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D1F" w:rsidRDefault="004F5D1F" w:rsidP="004F5D1F">
      <w:pPr>
        <w:pStyle w:val="Header"/>
        <w:tabs>
          <w:tab w:val="clear" w:pos="4680"/>
          <w:tab w:val="clear" w:pos="9360"/>
          <w:tab w:val="left" w:pos="9000"/>
        </w:tabs>
        <w:rPr>
          <w:rFonts w:ascii="Garamond" w:hAnsi="Garamond"/>
          <w:b/>
          <w:bCs/>
          <w:color w:val="FFFFFF"/>
          <w:sz w:val="16"/>
          <w:szCs w:val="16"/>
          <w:lang w:val="fr-FR"/>
        </w:rPr>
      </w:pPr>
    </w:p>
    <w:p w:rsidR="004F5D1F" w:rsidRDefault="004F5D1F" w:rsidP="004F5D1F">
      <w:pPr>
        <w:pStyle w:val="Header"/>
        <w:tabs>
          <w:tab w:val="clear" w:pos="4680"/>
          <w:tab w:val="clear" w:pos="9360"/>
        </w:tabs>
        <w:spacing w:before="120"/>
        <w:rPr>
          <w:rFonts w:ascii="Garamond" w:hAnsi="Garamond"/>
          <w:b/>
          <w:bCs/>
          <w:color w:val="FFFFFF"/>
          <w:sz w:val="16"/>
          <w:szCs w:val="16"/>
          <w:lang w:val="fr-FR"/>
        </w:rPr>
      </w:pPr>
    </w:p>
    <w:p w:rsidR="004F5D1F" w:rsidRDefault="004F5D1F" w:rsidP="004F5D1F">
      <w:pPr>
        <w:spacing w:after="0" w:line="240" w:lineRule="auto"/>
        <w:jc w:val="center"/>
        <w:rPr>
          <w:rFonts w:ascii="Times New Roman" w:hAnsi="Times New Roman"/>
          <w:b/>
          <w:bCs/>
          <w:sz w:val="28"/>
          <w:szCs w:val="28"/>
        </w:rPr>
      </w:pPr>
      <w:r w:rsidRPr="00B67525">
        <w:rPr>
          <w:rFonts w:ascii="Times New Roman" w:hAnsi="Times New Roman"/>
          <w:b/>
          <w:bCs/>
          <w:sz w:val="28"/>
          <w:szCs w:val="28"/>
        </w:rPr>
        <w:t>AUTORIZAŢIE DE MEDIU</w:t>
      </w:r>
    </w:p>
    <w:p w:rsidR="004F5D1F" w:rsidRDefault="004F5D1F" w:rsidP="004F5D1F">
      <w:pPr>
        <w:tabs>
          <w:tab w:val="center" w:pos="4819"/>
          <w:tab w:val="left" w:pos="8730"/>
        </w:tabs>
        <w:spacing w:after="0" w:line="240" w:lineRule="auto"/>
        <w:rPr>
          <w:rFonts w:ascii="Times New Roman" w:hAnsi="Times New Roman"/>
          <w:b/>
          <w:bCs/>
          <w:sz w:val="28"/>
          <w:szCs w:val="28"/>
        </w:rPr>
      </w:pPr>
      <w:r>
        <w:rPr>
          <w:rFonts w:ascii="Times New Roman" w:hAnsi="Times New Roman"/>
          <w:b/>
          <w:bCs/>
          <w:sz w:val="28"/>
          <w:szCs w:val="28"/>
        </w:rPr>
        <w:tab/>
        <w:t>PROIECT</w:t>
      </w:r>
      <w:r>
        <w:rPr>
          <w:rFonts w:ascii="Times New Roman" w:hAnsi="Times New Roman"/>
          <w:b/>
          <w:bCs/>
          <w:color w:val="FF0000"/>
          <w:sz w:val="28"/>
          <w:szCs w:val="28"/>
        </w:rPr>
        <w:tab/>
      </w:r>
    </w:p>
    <w:p w:rsidR="004F5D1F" w:rsidRDefault="004F5D1F" w:rsidP="004F5D1F">
      <w:pPr>
        <w:spacing w:after="0" w:line="240" w:lineRule="auto"/>
        <w:jc w:val="both"/>
        <w:rPr>
          <w:rFonts w:ascii="Times New Roman" w:hAnsi="Times New Roman"/>
          <w:b/>
          <w:bCs/>
          <w:sz w:val="28"/>
          <w:szCs w:val="28"/>
        </w:rPr>
      </w:pPr>
    </w:p>
    <w:p w:rsidR="00B87F67" w:rsidRDefault="004F5D1F" w:rsidP="00B87F67">
      <w:pPr>
        <w:spacing w:after="0" w:line="240" w:lineRule="auto"/>
        <w:jc w:val="both"/>
        <w:rPr>
          <w:rFonts w:ascii="Times New Roman" w:hAnsi="Times New Roman"/>
          <w:sz w:val="28"/>
          <w:szCs w:val="28"/>
        </w:rPr>
      </w:pPr>
      <w:r>
        <w:rPr>
          <w:rFonts w:ascii="Times New Roman" w:hAnsi="Times New Roman"/>
          <w:sz w:val="28"/>
          <w:szCs w:val="28"/>
        </w:rPr>
        <w:t xml:space="preserve">              </w:t>
      </w:r>
      <w:r w:rsidR="00B87F67" w:rsidRPr="00B67525">
        <w:rPr>
          <w:rFonts w:ascii="Times New Roman" w:hAnsi="Times New Roman"/>
          <w:b/>
          <w:bCs/>
          <w:sz w:val="28"/>
          <w:szCs w:val="28"/>
        </w:rPr>
        <w:t xml:space="preserve">   </w:t>
      </w:r>
      <w:r w:rsidR="00B87F67" w:rsidRPr="00B67525">
        <w:rPr>
          <w:rFonts w:ascii="Times New Roman" w:hAnsi="Times New Roman"/>
          <w:sz w:val="28"/>
          <w:szCs w:val="28"/>
        </w:rPr>
        <w:t xml:space="preserve">Ca urmare a cererii adresate de </w:t>
      </w:r>
      <w:r w:rsidR="00B87F67">
        <w:rPr>
          <w:rFonts w:ascii="Times New Roman" w:hAnsi="Times New Roman"/>
          <w:b/>
          <w:sz w:val="28"/>
          <w:szCs w:val="28"/>
        </w:rPr>
        <w:t xml:space="preserve">S.C. DRAGOȘ INVEST S.R.L. </w:t>
      </w:r>
      <w:r w:rsidR="00B87F67">
        <w:rPr>
          <w:rFonts w:ascii="Times New Roman" w:hAnsi="Times New Roman"/>
          <w:sz w:val="28"/>
          <w:szCs w:val="28"/>
        </w:rPr>
        <w:t>c</w:t>
      </w:r>
      <w:r w:rsidR="00B87F67" w:rsidRPr="00B67525">
        <w:rPr>
          <w:rFonts w:ascii="Times New Roman" w:hAnsi="Times New Roman"/>
          <w:sz w:val="28"/>
          <w:szCs w:val="28"/>
        </w:rPr>
        <w:t xml:space="preserve">u sediul în </w:t>
      </w:r>
      <w:r w:rsidR="00B87F67">
        <w:rPr>
          <w:rFonts w:ascii="Times New Roman" w:hAnsi="Times New Roman"/>
          <w:sz w:val="28"/>
          <w:szCs w:val="28"/>
        </w:rPr>
        <w:t xml:space="preserve">comuna Secuieni, sat Secuienii Noi, nr. 67, </w:t>
      </w:r>
      <w:r w:rsidR="00B87F67" w:rsidRPr="00B67525">
        <w:rPr>
          <w:rFonts w:ascii="Times New Roman" w:hAnsi="Times New Roman"/>
          <w:sz w:val="28"/>
          <w:szCs w:val="28"/>
        </w:rPr>
        <w:t xml:space="preserve">judeţul </w:t>
      </w:r>
      <w:r w:rsidR="00B87F67">
        <w:rPr>
          <w:rFonts w:ascii="Times New Roman" w:hAnsi="Times New Roman"/>
          <w:sz w:val="28"/>
          <w:szCs w:val="28"/>
        </w:rPr>
        <w:t xml:space="preserve">Neamţ, telefon 0742 /007110, </w:t>
      </w:r>
      <w:r w:rsidR="00B87F67" w:rsidRPr="00B67525">
        <w:rPr>
          <w:rFonts w:ascii="Times New Roman" w:hAnsi="Times New Roman"/>
          <w:sz w:val="28"/>
          <w:szCs w:val="28"/>
        </w:rPr>
        <w:t xml:space="preserve">înregistrată la numărul </w:t>
      </w:r>
      <w:r w:rsidR="00B87F67">
        <w:rPr>
          <w:rFonts w:ascii="Times New Roman" w:hAnsi="Times New Roman"/>
          <w:sz w:val="28"/>
          <w:szCs w:val="28"/>
        </w:rPr>
        <w:t xml:space="preserve">793 </w:t>
      </w:r>
      <w:r w:rsidR="00B87F67" w:rsidRPr="00B67525">
        <w:rPr>
          <w:rFonts w:ascii="Times New Roman" w:hAnsi="Times New Roman"/>
          <w:sz w:val="28"/>
          <w:szCs w:val="28"/>
        </w:rPr>
        <w:t>/</w:t>
      </w:r>
      <w:r w:rsidR="00B87F67">
        <w:rPr>
          <w:rFonts w:ascii="Times New Roman" w:hAnsi="Times New Roman"/>
          <w:sz w:val="28"/>
          <w:szCs w:val="28"/>
        </w:rPr>
        <w:t>05</w:t>
      </w:r>
      <w:r w:rsidR="00B87F67" w:rsidRPr="00B67525">
        <w:rPr>
          <w:rFonts w:ascii="Times New Roman" w:hAnsi="Times New Roman"/>
          <w:sz w:val="28"/>
          <w:szCs w:val="28"/>
        </w:rPr>
        <w:t>.</w:t>
      </w:r>
      <w:r w:rsidR="00B87F67">
        <w:rPr>
          <w:rFonts w:ascii="Times New Roman" w:hAnsi="Times New Roman"/>
          <w:sz w:val="28"/>
          <w:szCs w:val="28"/>
        </w:rPr>
        <w:t>02</w:t>
      </w:r>
      <w:r w:rsidR="00B87F67" w:rsidRPr="00B67525">
        <w:rPr>
          <w:rFonts w:ascii="Times New Roman" w:hAnsi="Times New Roman"/>
          <w:sz w:val="28"/>
          <w:szCs w:val="28"/>
        </w:rPr>
        <w:t>.20</w:t>
      </w:r>
      <w:r w:rsidR="00B87F67">
        <w:rPr>
          <w:rFonts w:ascii="Times New Roman" w:hAnsi="Times New Roman"/>
          <w:sz w:val="28"/>
          <w:szCs w:val="28"/>
        </w:rPr>
        <w:t>18 și a completărilor ulterioare înregistrate sub nr. 2204 /26.03.2018</w:t>
      </w:r>
    </w:p>
    <w:p w:rsidR="00B87F67" w:rsidRPr="00B67525" w:rsidRDefault="00B87F67" w:rsidP="00B87F67">
      <w:pPr>
        <w:spacing w:after="0" w:line="240" w:lineRule="auto"/>
        <w:jc w:val="both"/>
        <w:rPr>
          <w:rFonts w:ascii="Times New Roman" w:hAnsi="Times New Roman"/>
          <w:sz w:val="28"/>
          <w:szCs w:val="28"/>
        </w:rPr>
      </w:pPr>
      <w:r w:rsidRPr="00B67525">
        <w:rPr>
          <w:rFonts w:ascii="Times New Roman" w:hAnsi="Times New Roman"/>
          <w:sz w:val="28"/>
          <w:szCs w:val="28"/>
        </w:rPr>
        <w:t xml:space="preserve">                  în urma analizării documentelor transmise şi a verificării în baza </w:t>
      </w:r>
      <w:r>
        <w:rPr>
          <w:rFonts w:ascii="Times New Roman" w:hAnsi="Times New Roman"/>
          <w:sz w:val="28"/>
          <w:szCs w:val="28"/>
        </w:rPr>
        <w:t>Ordonanței de Urgență a Guvernului nr. 1 /2017 privind organizarea şi funcţionarea Ministerului Mediului</w:t>
      </w:r>
      <w:r w:rsidRPr="00B67525">
        <w:rPr>
          <w:rFonts w:ascii="Times New Roman" w:hAnsi="Times New Roman"/>
          <w:sz w:val="28"/>
          <w:szCs w:val="28"/>
        </w:rPr>
        <w:t>, a Ordonanţei de Urgenţă a Guvernului nr.195 /2005 privind protecţia mediului, aprobată cu modificări şi completări prin Legea nr.265 /2006, cu modificările şi completările ulterioare şi ale Ordinului MMDD nr.1798 /2007 se emite</w:t>
      </w:r>
    </w:p>
    <w:p w:rsidR="00B87F67" w:rsidRPr="00B67525" w:rsidRDefault="00B87F67" w:rsidP="00B87F67">
      <w:pPr>
        <w:spacing w:after="0" w:line="240" w:lineRule="auto"/>
        <w:jc w:val="both"/>
        <w:rPr>
          <w:rFonts w:ascii="Times New Roman" w:hAnsi="Times New Roman"/>
          <w:sz w:val="28"/>
          <w:szCs w:val="28"/>
        </w:rPr>
      </w:pPr>
    </w:p>
    <w:p w:rsidR="00B87F67" w:rsidRPr="00B67525" w:rsidRDefault="00B87F67" w:rsidP="00B87F67">
      <w:pPr>
        <w:spacing w:after="0" w:line="240" w:lineRule="auto"/>
        <w:jc w:val="both"/>
        <w:rPr>
          <w:rFonts w:ascii="Times New Roman" w:hAnsi="Times New Roman"/>
          <w:b/>
          <w:sz w:val="28"/>
          <w:szCs w:val="28"/>
        </w:rPr>
      </w:pPr>
      <w:r w:rsidRPr="00B67525">
        <w:rPr>
          <w:rFonts w:ascii="Times New Roman" w:hAnsi="Times New Roman"/>
          <w:b/>
          <w:sz w:val="28"/>
          <w:szCs w:val="28"/>
        </w:rPr>
        <w:t xml:space="preserve">                                         AUTORIZAŢIA DE MEDIU</w:t>
      </w:r>
    </w:p>
    <w:p w:rsidR="00B87F67" w:rsidRPr="00B67525" w:rsidRDefault="00B87F67" w:rsidP="00B87F67">
      <w:pPr>
        <w:spacing w:after="0" w:line="240" w:lineRule="auto"/>
        <w:jc w:val="both"/>
        <w:rPr>
          <w:rFonts w:ascii="Times New Roman" w:hAnsi="Times New Roman"/>
          <w:sz w:val="28"/>
          <w:szCs w:val="28"/>
        </w:rPr>
      </w:pPr>
    </w:p>
    <w:p w:rsidR="00B87F67" w:rsidRPr="009278C9" w:rsidRDefault="00B87F67" w:rsidP="00B87F67">
      <w:pPr>
        <w:spacing w:after="0" w:line="240" w:lineRule="auto"/>
        <w:jc w:val="both"/>
        <w:rPr>
          <w:rFonts w:ascii="Times New Roman" w:hAnsi="Times New Roman"/>
          <w:b/>
          <w:sz w:val="28"/>
          <w:szCs w:val="28"/>
        </w:rPr>
      </w:pPr>
      <w:r w:rsidRPr="00B67525">
        <w:rPr>
          <w:rFonts w:ascii="Times New Roman" w:hAnsi="Times New Roman"/>
          <w:sz w:val="28"/>
          <w:szCs w:val="28"/>
        </w:rPr>
        <w:t xml:space="preserve">pentru </w:t>
      </w:r>
      <w:r>
        <w:rPr>
          <w:rFonts w:ascii="Times New Roman" w:hAnsi="Times New Roman"/>
          <w:b/>
          <w:sz w:val="28"/>
          <w:szCs w:val="28"/>
        </w:rPr>
        <w:t>S.C. DRAGOȘ INVEST S.R.L.</w:t>
      </w:r>
    </w:p>
    <w:p w:rsidR="00B87F67" w:rsidRDefault="00B87F67" w:rsidP="00B87F67">
      <w:pPr>
        <w:spacing w:after="0" w:line="240" w:lineRule="auto"/>
        <w:jc w:val="both"/>
        <w:rPr>
          <w:rFonts w:ascii="Times New Roman" w:hAnsi="Times New Roman"/>
          <w:sz w:val="28"/>
          <w:szCs w:val="28"/>
        </w:rPr>
      </w:pPr>
      <w:r>
        <w:rPr>
          <w:rFonts w:ascii="Times New Roman" w:hAnsi="Times New Roman"/>
          <w:sz w:val="28"/>
          <w:szCs w:val="28"/>
        </w:rPr>
        <w:t>cu punct de lucru în</w:t>
      </w:r>
      <w:r w:rsidRPr="00B67525">
        <w:rPr>
          <w:rFonts w:ascii="Times New Roman" w:hAnsi="Times New Roman"/>
          <w:sz w:val="28"/>
          <w:szCs w:val="28"/>
        </w:rPr>
        <w:t xml:space="preserve"> </w:t>
      </w:r>
      <w:r>
        <w:rPr>
          <w:rFonts w:ascii="Times New Roman" w:hAnsi="Times New Roman"/>
          <w:sz w:val="28"/>
          <w:szCs w:val="28"/>
        </w:rPr>
        <w:t>comuna Pipirig, sat Stânca, extravilan, perimetrul Stânca, centrul albiei râului Ozana (Neamțu)</w:t>
      </w:r>
    </w:p>
    <w:p w:rsidR="00B87F67" w:rsidRPr="00B67525" w:rsidRDefault="00B87F67" w:rsidP="00B87F67">
      <w:pPr>
        <w:spacing w:after="0" w:line="240" w:lineRule="auto"/>
        <w:jc w:val="both"/>
        <w:rPr>
          <w:rFonts w:ascii="Times New Roman" w:hAnsi="Times New Roman"/>
          <w:b/>
          <w:sz w:val="28"/>
          <w:szCs w:val="28"/>
        </w:rPr>
      </w:pPr>
      <w:r>
        <w:rPr>
          <w:rFonts w:ascii="Times New Roman" w:hAnsi="Times New Roman"/>
          <w:sz w:val="28"/>
          <w:szCs w:val="28"/>
        </w:rPr>
        <w:t>c</w:t>
      </w:r>
      <w:r w:rsidRPr="00B67525">
        <w:rPr>
          <w:rFonts w:ascii="Times New Roman" w:hAnsi="Times New Roman"/>
          <w:sz w:val="28"/>
          <w:szCs w:val="28"/>
        </w:rPr>
        <w:t xml:space="preserve">are prevede : </w:t>
      </w:r>
      <w:r w:rsidRPr="00B67525">
        <w:rPr>
          <w:rFonts w:ascii="Times New Roman" w:hAnsi="Times New Roman"/>
          <w:b/>
          <w:sz w:val="28"/>
          <w:szCs w:val="28"/>
        </w:rPr>
        <w:t>desfăşurare</w:t>
      </w:r>
      <w:r>
        <w:rPr>
          <w:rFonts w:ascii="Times New Roman" w:hAnsi="Times New Roman"/>
          <w:b/>
          <w:sz w:val="28"/>
          <w:szCs w:val="28"/>
        </w:rPr>
        <w:t>a</w:t>
      </w:r>
      <w:r w:rsidRPr="00B67525">
        <w:rPr>
          <w:rFonts w:ascii="Times New Roman" w:hAnsi="Times New Roman"/>
          <w:b/>
          <w:sz w:val="28"/>
          <w:szCs w:val="28"/>
        </w:rPr>
        <w:t xml:space="preserve"> activităţi</w:t>
      </w:r>
      <w:r>
        <w:rPr>
          <w:rFonts w:ascii="Times New Roman" w:hAnsi="Times New Roman"/>
          <w:b/>
          <w:sz w:val="28"/>
          <w:szCs w:val="28"/>
        </w:rPr>
        <w:t xml:space="preserve">i extracţia pietrişului şi nisipului (cod CAEN 0812) </w:t>
      </w:r>
      <w:r w:rsidRPr="00B67525">
        <w:rPr>
          <w:rFonts w:ascii="Times New Roman" w:hAnsi="Times New Roman"/>
          <w:b/>
          <w:sz w:val="28"/>
          <w:szCs w:val="28"/>
        </w:rPr>
        <w:t xml:space="preserve"> </w:t>
      </w:r>
    </w:p>
    <w:p w:rsidR="00B87F67" w:rsidRPr="00B67525" w:rsidRDefault="00B87F67" w:rsidP="00B87F67">
      <w:pPr>
        <w:spacing w:after="0" w:line="240" w:lineRule="auto"/>
        <w:jc w:val="both"/>
        <w:rPr>
          <w:rFonts w:ascii="Times New Roman" w:hAnsi="Times New Roman"/>
          <w:sz w:val="28"/>
          <w:szCs w:val="28"/>
        </w:rPr>
      </w:pPr>
      <w:r w:rsidRPr="00B67525">
        <w:rPr>
          <w:rFonts w:ascii="Times New Roman" w:hAnsi="Times New Roman"/>
          <w:sz w:val="28"/>
          <w:szCs w:val="28"/>
        </w:rPr>
        <w:t xml:space="preserve">Documentaţia conţine : fişa de prezentare şi declaraţie  </w:t>
      </w:r>
    </w:p>
    <w:p w:rsidR="00B87F67" w:rsidRDefault="00B87F67" w:rsidP="00B87F67">
      <w:pPr>
        <w:spacing w:after="0" w:line="240" w:lineRule="auto"/>
        <w:jc w:val="both"/>
        <w:rPr>
          <w:rFonts w:ascii="Times New Roman" w:hAnsi="Times New Roman"/>
          <w:sz w:val="28"/>
          <w:szCs w:val="28"/>
        </w:rPr>
      </w:pPr>
      <w:r>
        <w:rPr>
          <w:rFonts w:ascii="Times New Roman" w:hAnsi="Times New Roman"/>
          <w:sz w:val="28"/>
          <w:szCs w:val="28"/>
        </w:rPr>
        <w:t>elaborată de: AMURĂRIȚEI DRAGOȘ IONUȚ</w:t>
      </w:r>
    </w:p>
    <w:p w:rsidR="00B87F67" w:rsidRPr="00DC0CDE" w:rsidRDefault="00B87F67" w:rsidP="00B87F67">
      <w:pPr>
        <w:spacing w:after="0" w:line="240" w:lineRule="auto"/>
        <w:jc w:val="both"/>
        <w:rPr>
          <w:rFonts w:ascii="Times New Roman" w:hAnsi="Times New Roman"/>
          <w:sz w:val="28"/>
          <w:szCs w:val="28"/>
        </w:rPr>
      </w:pPr>
      <w:r w:rsidRPr="00B67525">
        <w:rPr>
          <w:rFonts w:ascii="Times New Roman" w:hAnsi="Times New Roman"/>
          <w:sz w:val="28"/>
          <w:szCs w:val="28"/>
          <w:lang w:val="fr-FR"/>
        </w:rPr>
        <w:t>Proces ver</w:t>
      </w:r>
      <w:r w:rsidRPr="00B67525">
        <w:rPr>
          <w:rFonts w:ascii="Times New Roman" w:hAnsi="Times New Roman"/>
          <w:sz w:val="28"/>
          <w:szCs w:val="28"/>
        </w:rPr>
        <w:t>bal de verificare</w:t>
      </w:r>
      <w:r w:rsidRPr="00B67525">
        <w:rPr>
          <w:rFonts w:ascii="Times New Roman" w:hAnsi="Times New Roman"/>
          <w:color w:val="FF0000"/>
          <w:sz w:val="28"/>
          <w:szCs w:val="28"/>
        </w:rPr>
        <w:t xml:space="preserve"> </w:t>
      </w:r>
      <w:r>
        <w:rPr>
          <w:rFonts w:ascii="Times New Roman" w:hAnsi="Times New Roman"/>
          <w:sz w:val="28"/>
          <w:szCs w:val="28"/>
        </w:rPr>
        <w:t xml:space="preserve">amplasament nr. 1221 </w:t>
      </w:r>
      <w:r w:rsidRPr="00B67525">
        <w:rPr>
          <w:rFonts w:ascii="Times New Roman" w:hAnsi="Times New Roman"/>
          <w:sz w:val="28"/>
          <w:szCs w:val="28"/>
        </w:rPr>
        <w:t>/</w:t>
      </w:r>
      <w:r>
        <w:rPr>
          <w:rFonts w:ascii="Times New Roman" w:hAnsi="Times New Roman"/>
          <w:sz w:val="28"/>
          <w:szCs w:val="28"/>
        </w:rPr>
        <w:t>20</w:t>
      </w:r>
      <w:r w:rsidRPr="00B67525">
        <w:rPr>
          <w:rFonts w:ascii="Times New Roman" w:hAnsi="Times New Roman"/>
          <w:sz w:val="28"/>
          <w:szCs w:val="28"/>
        </w:rPr>
        <w:t>.</w:t>
      </w:r>
      <w:r>
        <w:rPr>
          <w:rFonts w:ascii="Times New Roman" w:hAnsi="Times New Roman"/>
          <w:sz w:val="28"/>
          <w:szCs w:val="28"/>
        </w:rPr>
        <w:t>02.</w:t>
      </w:r>
      <w:r w:rsidRPr="00B67525">
        <w:rPr>
          <w:rFonts w:ascii="Times New Roman" w:hAnsi="Times New Roman"/>
          <w:sz w:val="28"/>
          <w:szCs w:val="28"/>
        </w:rPr>
        <w:t>20</w:t>
      </w:r>
      <w:r>
        <w:rPr>
          <w:rFonts w:ascii="Times New Roman" w:hAnsi="Times New Roman"/>
          <w:sz w:val="28"/>
          <w:szCs w:val="28"/>
        </w:rPr>
        <w:t>18</w:t>
      </w:r>
      <w:r w:rsidRPr="00B67525">
        <w:rPr>
          <w:rFonts w:ascii="Times New Roman" w:hAnsi="Times New Roman"/>
          <w:sz w:val="28"/>
          <w:szCs w:val="28"/>
        </w:rPr>
        <w:t>; Ziarul „</w:t>
      </w:r>
      <w:r>
        <w:rPr>
          <w:rFonts w:ascii="Times New Roman" w:hAnsi="Times New Roman"/>
          <w:sz w:val="28"/>
          <w:szCs w:val="28"/>
        </w:rPr>
        <w:t>Ceahlăul”</w:t>
      </w:r>
      <w:r w:rsidRPr="00B67525">
        <w:rPr>
          <w:rFonts w:ascii="Times New Roman" w:hAnsi="Times New Roman"/>
          <w:sz w:val="28"/>
          <w:szCs w:val="28"/>
        </w:rPr>
        <w:t xml:space="preserve"> din </w:t>
      </w:r>
      <w:r>
        <w:rPr>
          <w:rFonts w:ascii="Times New Roman" w:hAnsi="Times New Roman"/>
          <w:sz w:val="28"/>
          <w:szCs w:val="28"/>
        </w:rPr>
        <w:t>07</w:t>
      </w:r>
      <w:r w:rsidRPr="00B67525">
        <w:rPr>
          <w:rFonts w:ascii="Times New Roman" w:hAnsi="Times New Roman"/>
          <w:sz w:val="28"/>
          <w:szCs w:val="28"/>
        </w:rPr>
        <w:t>.</w:t>
      </w:r>
      <w:r>
        <w:rPr>
          <w:rFonts w:ascii="Times New Roman" w:hAnsi="Times New Roman"/>
          <w:sz w:val="28"/>
          <w:szCs w:val="28"/>
        </w:rPr>
        <w:t>02</w:t>
      </w:r>
      <w:r w:rsidRPr="00B67525">
        <w:rPr>
          <w:rFonts w:ascii="Times New Roman" w:hAnsi="Times New Roman"/>
          <w:sz w:val="28"/>
          <w:szCs w:val="28"/>
        </w:rPr>
        <w:t>.20</w:t>
      </w:r>
      <w:r>
        <w:rPr>
          <w:rFonts w:ascii="Times New Roman" w:hAnsi="Times New Roman"/>
          <w:sz w:val="28"/>
          <w:szCs w:val="28"/>
        </w:rPr>
        <w:t>18</w:t>
      </w:r>
      <w:r w:rsidRPr="00B67525">
        <w:rPr>
          <w:rFonts w:ascii="Times New Roman" w:hAnsi="Times New Roman"/>
          <w:sz w:val="28"/>
          <w:szCs w:val="28"/>
        </w:rPr>
        <w:t xml:space="preserve">; </w:t>
      </w:r>
      <w:r>
        <w:rPr>
          <w:rFonts w:ascii="Times New Roman" w:hAnsi="Times New Roman"/>
          <w:sz w:val="28"/>
          <w:szCs w:val="28"/>
        </w:rPr>
        <w:t>D</w:t>
      </w:r>
      <w:r w:rsidRPr="00723D75">
        <w:rPr>
          <w:rFonts w:ascii="Times New Roman" w:hAnsi="Times New Roman"/>
          <w:sz w:val="28"/>
          <w:szCs w:val="28"/>
        </w:rPr>
        <w:t xml:space="preserve">ecizie emitere autorizaţie de mediu A.P.M. Neamţ nr. </w:t>
      </w:r>
      <w:r>
        <w:rPr>
          <w:rFonts w:ascii="Times New Roman" w:hAnsi="Times New Roman"/>
          <w:sz w:val="28"/>
          <w:szCs w:val="28"/>
        </w:rPr>
        <w:t xml:space="preserve">2246 din 27.03.2018 </w:t>
      </w:r>
      <w:r w:rsidRPr="00723D75">
        <w:rPr>
          <w:rFonts w:ascii="Times New Roman" w:hAnsi="Times New Roman"/>
          <w:sz w:val="28"/>
          <w:szCs w:val="28"/>
        </w:rPr>
        <w:t>şi postare pe pagina de internet a A.P.M. Neamţ</w:t>
      </w:r>
      <w:r>
        <w:rPr>
          <w:rFonts w:ascii="Times New Roman" w:hAnsi="Times New Roman"/>
          <w:sz w:val="28"/>
          <w:szCs w:val="28"/>
        </w:rPr>
        <w:t>;</w:t>
      </w:r>
      <w:r w:rsidRPr="00B67525">
        <w:rPr>
          <w:rFonts w:ascii="Times New Roman" w:hAnsi="Times New Roman"/>
          <w:sz w:val="28"/>
          <w:szCs w:val="28"/>
        </w:rPr>
        <w:t xml:space="preserve"> </w:t>
      </w:r>
      <w:r>
        <w:rPr>
          <w:rFonts w:ascii="Times New Roman" w:hAnsi="Times New Roman"/>
          <w:sz w:val="28"/>
          <w:szCs w:val="28"/>
        </w:rPr>
        <w:t>Chitanţa</w:t>
      </w:r>
      <w:r w:rsidRPr="00B67525">
        <w:rPr>
          <w:rFonts w:ascii="Times New Roman" w:hAnsi="Times New Roman"/>
          <w:sz w:val="28"/>
          <w:szCs w:val="28"/>
        </w:rPr>
        <w:t xml:space="preserve"> nr.</w:t>
      </w:r>
      <w:r>
        <w:rPr>
          <w:rFonts w:ascii="Times New Roman" w:hAnsi="Times New Roman"/>
          <w:sz w:val="28"/>
          <w:szCs w:val="28"/>
        </w:rPr>
        <w:t xml:space="preserve">181346 </w:t>
      </w:r>
      <w:r w:rsidRPr="00B67525">
        <w:rPr>
          <w:rFonts w:ascii="Times New Roman" w:hAnsi="Times New Roman"/>
          <w:sz w:val="28"/>
          <w:szCs w:val="28"/>
        </w:rPr>
        <w:t>/</w:t>
      </w:r>
      <w:r>
        <w:rPr>
          <w:rFonts w:ascii="Times New Roman" w:hAnsi="Times New Roman"/>
          <w:sz w:val="28"/>
          <w:szCs w:val="28"/>
        </w:rPr>
        <w:t>05</w:t>
      </w:r>
      <w:r w:rsidRPr="00B67525">
        <w:rPr>
          <w:rFonts w:ascii="Times New Roman" w:hAnsi="Times New Roman"/>
          <w:sz w:val="28"/>
          <w:szCs w:val="28"/>
        </w:rPr>
        <w:t>.</w:t>
      </w:r>
      <w:r>
        <w:rPr>
          <w:rFonts w:ascii="Times New Roman" w:hAnsi="Times New Roman"/>
          <w:sz w:val="28"/>
          <w:szCs w:val="28"/>
        </w:rPr>
        <w:t>02</w:t>
      </w:r>
      <w:r w:rsidRPr="00B67525">
        <w:rPr>
          <w:rFonts w:ascii="Times New Roman" w:hAnsi="Times New Roman"/>
          <w:sz w:val="28"/>
          <w:szCs w:val="28"/>
        </w:rPr>
        <w:t>.20</w:t>
      </w:r>
      <w:r>
        <w:rPr>
          <w:rFonts w:ascii="Times New Roman" w:hAnsi="Times New Roman"/>
          <w:sz w:val="28"/>
          <w:szCs w:val="28"/>
        </w:rPr>
        <w:t>18; Plan de situaţie şi plan de încadrare în zonă</w:t>
      </w:r>
    </w:p>
    <w:p w:rsidR="00B87F67" w:rsidRDefault="00B87F67" w:rsidP="00B87F67">
      <w:pPr>
        <w:spacing w:after="0" w:line="240" w:lineRule="auto"/>
        <w:jc w:val="both"/>
        <w:rPr>
          <w:rFonts w:ascii="Times New Roman" w:hAnsi="Times New Roman"/>
          <w:sz w:val="28"/>
          <w:szCs w:val="28"/>
        </w:rPr>
      </w:pPr>
      <w:r w:rsidRPr="00B67525">
        <w:rPr>
          <w:rFonts w:ascii="Times New Roman" w:hAnsi="Times New Roman"/>
          <w:sz w:val="28"/>
          <w:szCs w:val="28"/>
          <w:lang w:val="fr-FR"/>
        </w:rPr>
        <w:t xml:space="preserve">şi următoarele acte de reglementare emise de alte autorităţi : Certificat de înregistrare nr. </w:t>
      </w:r>
      <w:r>
        <w:rPr>
          <w:rFonts w:ascii="Times New Roman" w:hAnsi="Times New Roman"/>
          <w:sz w:val="28"/>
          <w:szCs w:val="28"/>
          <w:lang w:val="fr-FR"/>
        </w:rPr>
        <w:t xml:space="preserve">J27 </w:t>
      </w:r>
      <w:r w:rsidRPr="00B67525">
        <w:rPr>
          <w:rFonts w:ascii="Times New Roman" w:hAnsi="Times New Roman"/>
          <w:sz w:val="28"/>
          <w:szCs w:val="28"/>
          <w:lang w:val="fr-FR"/>
        </w:rPr>
        <w:t>/</w:t>
      </w:r>
      <w:r>
        <w:rPr>
          <w:rFonts w:ascii="Times New Roman" w:hAnsi="Times New Roman"/>
          <w:sz w:val="28"/>
          <w:szCs w:val="28"/>
          <w:lang w:val="fr-FR"/>
        </w:rPr>
        <w:t xml:space="preserve">615 </w:t>
      </w:r>
      <w:r w:rsidRPr="00B67525">
        <w:rPr>
          <w:rFonts w:ascii="Times New Roman" w:hAnsi="Times New Roman"/>
          <w:sz w:val="28"/>
          <w:szCs w:val="28"/>
          <w:lang w:val="fr-FR"/>
        </w:rPr>
        <w:t>/</w:t>
      </w:r>
      <w:r>
        <w:rPr>
          <w:rFonts w:ascii="Times New Roman" w:hAnsi="Times New Roman"/>
          <w:sz w:val="28"/>
          <w:szCs w:val="28"/>
          <w:lang w:val="fr-FR"/>
        </w:rPr>
        <w:t>14</w:t>
      </w:r>
      <w:r w:rsidRPr="00B67525">
        <w:rPr>
          <w:rFonts w:ascii="Times New Roman" w:hAnsi="Times New Roman"/>
          <w:sz w:val="28"/>
          <w:szCs w:val="28"/>
          <w:lang w:val="fr-FR"/>
        </w:rPr>
        <w:t>.</w:t>
      </w:r>
      <w:r>
        <w:rPr>
          <w:rFonts w:ascii="Times New Roman" w:hAnsi="Times New Roman"/>
          <w:sz w:val="28"/>
          <w:szCs w:val="28"/>
          <w:lang w:val="fr-FR"/>
        </w:rPr>
        <w:t xml:space="preserve">04.2008 </w:t>
      </w:r>
      <w:r w:rsidRPr="00B67525">
        <w:rPr>
          <w:rFonts w:ascii="Times New Roman" w:hAnsi="Times New Roman"/>
          <w:sz w:val="28"/>
          <w:szCs w:val="28"/>
          <w:lang w:val="fr-FR"/>
        </w:rPr>
        <w:t>(cod unic de</w:t>
      </w:r>
      <w:r>
        <w:rPr>
          <w:sz w:val="28"/>
          <w:szCs w:val="28"/>
          <w:lang w:val="fr-FR"/>
        </w:rPr>
        <w:t xml:space="preserve"> </w:t>
      </w:r>
      <w:r w:rsidRPr="00B67525">
        <w:rPr>
          <w:rFonts w:ascii="Times New Roman" w:hAnsi="Times New Roman"/>
          <w:sz w:val="28"/>
          <w:szCs w:val="28"/>
          <w:lang w:val="fr-FR"/>
        </w:rPr>
        <w:t xml:space="preserve">înregistrare </w:t>
      </w:r>
      <w:r>
        <w:rPr>
          <w:rFonts w:ascii="Times New Roman" w:hAnsi="Times New Roman"/>
          <w:sz w:val="28"/>
          <w:szCs w:val="28"/>
          <w:lang w:val="fr-FR"/>
        </w:rPr>
        <w:t xml:space="preserve">23720663); Certificat constatator nr. 407796 /01.09.2017; Act constitutiv actualizat în data de 31.07.2015;   Autorizaţie de construire nr. 01 /09.01.2018; Decizia etapei de încadrare </w:t>
      </w:r>
      <w:r w:rsidRPr="00173763">
        <w:rPr>
          <w:rFonts w:ascii="Times New Roman" w:hAnsi="Times New Roman"/>
          <w:sz w:val="28"/>
          <w:szCs w:val="28"/>
          <w:lang w:val="fr-FR"/>
        </w:rPr>
        <w:t xml:space="preserve">nr. </w:t>
      </w:r>
      <w:r>
        <w:rPr>
          <w:rFonts w:ascii="Times New Roman" w:hAnsi="Times New Roman"/>
          <w:sz w:val="28"/>
          <w:szCs w:val="28"/>
          <w:lang w:val="fr-FR"/>
        </w:rPr>
        <w:t>7040</w:t>
      </w:r>
      <w:r w:rsidRPr="00173763">
        <w:rPr>
          <w:rFonts w:ascii="Times New Roman" w:hAnsi="Times New Roman"/>
          <w:sz w:val="28"/>
          <w:szCs w:val="28"/>
          <w:lang w:val="fr-FR"/>
        </w:rPr>
        <w:t xml:space="preserve"> /</w:t>
      </w:r>
      <w:r>
        <w:rPr>
          <w:rFonts w:ascii="Times New Roman" w:hAnsi="Times New Roman"/>
          <w:sz w:val="28"/>
          <w:szCs w:val="28"/>
          <w:lang w:val="fr-FR"/>
        </w:rPr>
        <w:t>24</w:t>
      </w:r>
      <w:r w:rsidRPr="00173763">
        <w:rPr>
          <w:rFonts w:ascii="Times New Roman" w:hAnsi="Times New Roman"/>
          <w:sz w:val="28"/>
          <w:szCs w:val="28"/>
          <w:lang w:val="fr-FR"/>
        </w:rPr>
        <w:t>.</w:t>
      </w:r>
      <w:r>
        <w:rPr>
          <w:rFonts w:ascii="Times New Roman" w:hAnsi="Times New Roman"/>
          <w:sz w:val="28"/>
          <w:szCs w:val="28"/>
          <w:lang w:val="fr-FR"/>
        </w:rPr>
        <w:t>10</w:t>
      </w:r>
      <w:r w:rsidRPr="00173763">
        <w:rPr>
          <w:rFonts w:ascii="Times New Roman" w:hAnsi="Times New Roman"/>
          <w:sz w:val="28"/>
          <w:szCs w:val="28"/>
          <w:lang w:val="fr-FR"/>
        </w:rPr>
        <w:t>.201</w:t>
      </w:r>
      <w:r>
        <w:rPr>
          <w:rFonts w:ascii="Times New Roman" w:hAnsi="Times New Roman"/>
          <w:sz w:val="28"/>
          <w:szCs w:val="28"/>
          <w:lang w:val="fr-FR"/>
        </w:rPr>
        <w:t xml:space="preserve">7 emisă de A.P.M. Neamţ; Autorizaţie de gospodărire a apelor nr. 14 /29.01.2018; Contract de închiriere nr. 107 /27.07.2017 încheiat cu A.B.A. Siret Bacău; Acord de reabilitare drum nr. 10348 /04.09.2017 emis de Primăria comunei Pipirig;  </w:t>
      </w:r>
      <w:r>
        <w:rPr>
          <w:rFonts w:ascii="Times New Roman" w:hAnsi="Times New Roman"/>
          <w:sz w:val="28"/>
          <w:szCs w:val="28"/>
        </w:rPr>
        <w:t xml:space="preserve">Aviz I.S.U. “Petrodava” al judeţului Neamţ nr. 3541551 /20.09.2017; </w:t>
      </w:r>
      <w:r>
        <w:rPr>
          <w:rFonts w:ascii="Times New Roman" w:hAnsi="Times New Roman"/>
          <w:sz w:val="28"/>
          <w:szCs w:val="28"/>
          <w:lang w:val="fr-FR"/>
        </w:rPr>
        <w:t xml:space="preserve">Permis de exploatare nr. 20609 /22.11.2017 emis de </w:t>
      </w:r>
      <w:r>
        <w:rPr>
          <w:rFonts w:ascii="Times New Roman" w:hAnsi="Times New Roman"/>
          <w:sz w:val="28"/>
          <w:szCs w:val="28"/>
        </w:rPr>
        <w:t xml:space="preserve">A.N.R.M.Bucureşti; </w:t>
      </w:r>
      <w:r w:rsidRPr="00A61ADD">
        <w:rPr>
          <w:rFonts w:ascii="Times New Roman" w:hAnsi="Times New Roman"/>
          <w:sz w:val="28"/>
          <w:szCs w:val="28"/>
        </w:rPr>
        <w:t xml:space="preserve">Proiect tehnic şi Plan de refacere a mediului întocmite de </w:t>
      </w:r>
      <w:r>
        <w:rPr>
          <w:rFonts w:ascii="Times New Roman" w:hAnsi="Times New Roman"/>
          <w:sz w:val="28"/>
          <w:szCs w:val="28"/>
        </w:rPr>
        <w:t>geolog A Mocanu.</w:t>
      </w:r>
    </w:p>
    <w:p w:rsidR="00B87F67" w:rsidRDefault="00B87F67" w:rsidP="00B87F67">
      <w:pPr>
        <w:spacing w:after="0" w:line="240" w:lineRule="auto"/>
        <w:jc w:val="both"/>
        <w:rPr>
          <w:rFonts w:ascii="Times New Roman" w:hAnsi="Times New Roman"/>
          <w:sz w:val="28"/>
          <w:szCs w:val="28"/>
        </w:rPr>
      </w:pPr>
      <w:r w:rsidRPr="00B67525">
        <w:rPr>
          <w:rFonts w:ascii="Times New Roman" w:hAnsi="Times New Roman"/>
          <w:sz w:val="28"/>
          <w:szCs w:val="28"/>
        </w:rPr>
        <w:t>Prezenta autorizaţie se emite cu următoarele condiţii impuse :</w:t>
      </w:r>
    </w:p>
    <w:p w:rsidR="00B87F67" w:rsidRDefault="00B87F67" w:rsidP="00B87F67">
      <w:pPr>
        <w:spacing w:after="0" w:line="240" w:lineRule="auto"/>
        <w:jc w:val="both"/>
        <w:rPr>
          <w:rFonts w:ascii="Times New Roman" w:hAnsi="Times New Roman"/>
          <w:sz w:val="28"/>
          <w:szCs w:val="28"/>
        </w:rPr>
      </w:pPr>
      <w:r>
        <w:rPr>
          <w:rFonts w:ascii="Times New Roman" w:hAnsi="Times New Roman"/>
          <w:sz w:val="28"/>
          <w:szCs w:val="28"/>
        </w:rPr>
        <w:t>1.</w:t>
      </w:r>
      <w:r w:rsidRPr="00B67525">
        <w:rPr>
          <w:rFonts w:ascii="Times New Roman" w:hAnsi="Times New Roman"/>
          <w:sz w:val="28"/>
          <w:szCs w:val="28"/>
        </w:rPr>
        <w:t xml:space="preserve"> Orice modificare a condiţiilor în baza cărora s-a emis autorizaţia de mediu</w:t>
      </w:r>
      <w:r>
        <w:rPr>
          <w:rFonts w:ascii="Times New Roman" w:hAnsi="Times New Roman"/>
          <w:sz w:val="28"/>
          <w:szCs w:val="28"/>
        </w:rPr>
        <w:t xml:space="preserve"> implică</w:t>
      </w:r>
    </w:p>
    <w:p w:rsidR="00B87F67" w:rsidRPr="00445A13" w:rsidRDefault="00B87F67" w:rsidP="00B87F67">
      <w:pPr>
        <w:spacing w:after="0" w:line="240" w:lineRule="auto"/>
        <w:jc w:val="both"/>
        <w:rPr>
          <w:rFonts w:ascii="Times New Roman" w:hAnsi="Times New Roman"/>
          <w:b/>
          <w:sz w:val="28"/>
          <w:szCs w:val="28"/>
        </w:rPr>
      </w:pPr>
      <w:r>
        <w:rPr>
          <w:rFonts w:ascii="Times New Roman" w:hAnsi="Times New Roman"/>
          <w:sz w:val="28"/>
          <w:szCs w:val="28"/>
        </w:rPr>
        <w:t xml:space="preserve"> s</w:t>
      </w:r>
      <w:r w:rsidRPr="00B67525">
        <w:rPr>
          <w:rFonts w:ascii="Times New Roman" w:hAnsi="Times New Roman"/>
          <w:sz w:val="28"/>
          <w:szCs w:val="28"/>
        </w:rPr>
        <w:t>olicitarea unei noi autorizaţii.</w:t>
      </w:r>
    </w:p>
    <w:p w:rsidR="00B87F67" w:rsidRDefault="00B87F67" w:rsidP="00B87F67">
      <w:pPr>
        <w:spacing w:after="0" w:line="240" w:lineRule="auto"/>
        <w:jc w:val="both"/>
        <w:rPr>
          <w:rFonts w:ascii="Times New Roman" w:hAnsi="Times New Roman"/>
          <w:sz w:val="28"/>
          <w:szCs w:val="28"/>
        </w:rPr>
      </w:pPr>
      <w:r w:rsidRPr="00B67525">
        <w:rPr>
          <w:rFonts w:ascii="Times New Roman" w:hAnsi="Times New Roman"/>
          <w:sz w:val="28"/>
          <w:szCs w:val="28"/>
        </w:rPr>
        <w:t xml:space="preserve">2. Cu </w:t>
      </w:r>
      <w:r w:rsidRPr="00B67525">
        <w:rPr>
          <w:rFonts w:ascii="Times New Roman" w:hAnsi="Times New Roman"/>
          <w:b/>
          <w:sz w:val="28"/>
          <w:szCs w:val="28"/>
        </w:rPr>
        <w:t>45</w:t>
      </w:r>
      <w:r w:rsidRPr="00B67525">
        <w:rPr>
          <w:rFonts w:ascii="Times New Roman" w:hAnsi="Times New Roman"/>
          <w:sz w:val="28"/>
          <w:szCs w:val="28"/>
        </w:rPr>
        <w:t xml:space="preserve"> </w:t>
      </w:r>
      <w:r w:rsidRPr="00B67525">
        <w:rPr>
          <w:rFonts w:ascii="Times New Roman" w:hAnsi="Times New Roman"/>
          <w:b/>
          <w:sz w:val="28"/>
          <w:szCs w:val="28"/>
        </w:rPr>
        <w:t>zile</w:t>
      </w:r>
      <w:r w:rsidRPr="00B67525">
        <w:rPr>
          <w:rFonts w:ascii="Times New Roman" w:hAnsi="Times New Roman"/>
          <w:sz w:val="28"/>
          <w:szCs w:val="28"/>
        </w:rPr>
        <w:t xml:space="preserve"> înaintea expirării termenului de valabilitate al prezentei autorizaţii trebuie să solicitaţi o nouă autorizaţie.</w:t>
      </w:r>
    </w:p>
    <w:p w:rsidR="00B87F67" w:rsidRDefault="00B87F67" w:rsidP="00B87F67">
      <w:pPr>
        <w:spacing w:after="0" w:line="240" w:lineRule="auto"/>
        <w:jc w:val="both"/>
        <w:rPr>
          <w:rFonts w:ascii="Times New Roman" w:hAnsi="Times New Roman"/>
          <w:b/>
          <w:sz w:val="28"/>
          <w:szCs w:val="28"/>
        </w:rPr>
      </w:pPr>
      <w:r w:rsidRPr="00602570">
        <w:rPr>
          <w:rFonts w:ascii="Times New Roman" w:hAnsi="Times New Roman"/>
          <w:b/>
          <w:sz w:val="28"/>
          <w:szCs w:val="28"/>
        </w:rPr>
        <w:t xml:space="preserve">3. Verificarea conformării cu prevederile prezentului act se face de către Garda Naţională de Mediu – Comisariatul Judeţean Neamţ.                         </w:t>
      </w:r>
    </w:p>
    <w:p w:rsidR="00B87F67" w:rsidRDefault="00B87F67" w:rsidP="00B87F67">
      <w:pPr>
        <w:spacing w:after="0" w:line="240" w:lineRule="auto"/>
        <w:jc w:val="both"/>
        <w:rPr>
          <w:rFonts w:ascii="Times New Roman" w:hAnsi="Times New Roman"/>
          <w:b/>
          <w:sz w:val="28"/>
          <w:szCs w:val="28"/>
        </w:rPr>
      </w:pPr>
    </w:p>
    <w:p w:rsidR="00B87F67" w:rsidRDefault="00B87F67" w:rsidP="00B87F67">
      <w:pPr>
        <w:spacing w:after="0" w:line="240" w:lineRule="auto"/>
        <w:jc w:val="center"/>
        <w:rPr>
          <w:rFonts w:ascii="Times New Roman" w:hAnsi="Times New Roman"/>
          <w:b/>
          <w:sz w:val="28"/>
          <w:szCs w:val="28"/>
        </w:rPr>
      </w:pPr>
      <w:r>
        <w:rPr>
          <w:rFonts w:ascii="Times New Roman" w:hAnsi="Times New Roman"/>
          <w:b/>
          <w:sz w:val="28"/>
          <w:szCs w:val="28"/>
        </w:rPr>
        <w:lastRenderedPageBreak/>
        <w:t>- 2</w:t>
      </w:r>
    </w:p>
    <w:p w:rsidR="00B87F67" w:rsidRDefault="00B87F67" w:rsidP="00B87F67">
      <w:pPr>
        <w:spacing w:after="0" w:line="240" w:lineRule="auto"/>
        <w:jc w:val="both"/>
        <w:rPr>
          <w:rFonts w:ascii="Times New Roman" w:hAnsi="Times New Roman"/>
          <w:b/>
          <w:sz w:val="28"/>
          <w:szCs w:val="28"/>
        </w:rPr>
      </w:pPr>
    </w:p>
    <w:p w:rsidR="00B87F67" w:rsidRPr="00602570" w:rsidRDefault="00B87F67" w:rsidP="00B87F67">
      <w:pPr>
        <w:spacing w:after="0" w:line="240" w:lineRule="auto"/>
        <w:jc w:val="both"/>
        <w:rPr>
          <w:rFonts w:ascii="Times New Roman" w:hAnsi="Times New Roman"/>
          <w:b/>
          <w:sz w:val="28"/>
          <w:szCs w:val="28"/>
        </w:rPr>
      </w:pPr>
      <w:r>
        <w:rPr>
          <w:rFonts w:ascii="Times New Roman" w:hAnsi="Times New Roman"/>
          <w:b/>
          <w:sz w:val="28"/>
          <w:szCs w:val="28"/>
        </w:rPr>
        <w:t>4. Contractele ce au stat la baza emiterii prezentei autorizaţii se vor reînnoi în cazul expirării termenelor de valabilitate ale acestora.</w:t>
      </w:r>
    </w:p>
    <w:p w:rsidR="00B87F67" w:rsidRDefault="00B87F67" w:rsidP="00B87F67">
      <w:pPr>
        <w:spacing w:after="0" w:line="240" w:lineRule="auto"/>
        <w:jc w:val="both"/>
        <w:rPr>
          <w:rFonts w:ascii="Times New Roman" w:hAnsi="Times New Roman"/>
          <w:sz w:val="28"/>
          <w:szCs w:val="28"/>
        </w:rPr>
      </w:pPr>
      <w:r>
        <w:rPr>
          <w:rFonts w:ascii="Times New Roman" w:hAnsi="Times New Roman"/>
          <w:sz w:val="28"/>
          <w:szCs w:val="28"/>
        </w:rPr>
        <w:t>5</w:t>
      </w:r>
      <w:r w:rsidRPr="00B67525">
        <w:rPr>
          <w:rFonts w:ascii="Times New Roman" w:hAnsi="Times New Roman"/>
          <w:sz w:val="28"/>
          <w:szCs w:val="28"/>
        </w:rPr>
        <w:t xml:space="preserve">. Achitarea anual a taxei datorate </w:t>
      </w:r>
      <w:smartTag w:uri="urn:schemas-microsoft-com:office:smarttags" w:element="PersonName">
        <w:smartTagPr>
          <w:attr w:name="ProductID" w:val="la Fondul"/>
        </w:smartTagPr>
        <w:r w:rsidRPr="00B67525">
          <w:rPr>
            <w:rFonts w:ascii="Times New Roman" w:hAnsi="Times New Roman"/>
            <w:sz w:val="28"/>
            <w:szCs w:val="28"/>
          </w:rPr>
          <w:t>la Fondul</w:t>
        </w:r>
      </w:smartTag>
      <w:r w:rsidRPr="00B67525">
        <w:rPr>
          <w:rFonts w:ascii="Times New Roman" w:hAnsi="Times New Roman"/>
          <w:sz w:val="28"/>
          <w:szCs w:val="28"/>
        </w:rPr>
        <w:t xml:space="preserve"> de mediu conform O.U.G.nr.196 /2005.</w:t>
      </w:r>
    </w:p>
    <w:p w:rsidR="00B87F67" w:rsidRDefault="00B87F67" w:rsidP="00B87F67">
      <w:pPr>
        <w:spacing w:after="0" w:line="240" w:lineRule="auto"/>
        <w:jc w:val="both"/>
        <w:rPr>
          <w:rFonts w:ascii="Times New Roman" w:hAnsi="Times New Roman"/>
          <w:sz w:val="28"/>
          <w:szCs w:val="28"/>
        </w:rPr>
      </w:pPr>
      <w:r>
        <w:rPr>
          <w:rFonts w:ascii="Times New Roman" w:hAnsi="Times New Roman"/>
          <w:sz w:val="28"/>
          <w:szCs w:val="28"/>
        </w:rPr>
        <w:t xml:space="preserve">6. </w:t>
      </w:r>
      <w:r w:rsidRPr="00C27DCE">
        <w:rPr>
          <w:rFonts w:ascii="Times New Roman" w:hAnsi="Times New Roman"/>
          <w:sz w:val="28"/>
          <w:szCs w:val="28"/>
        </w:rPr>
        <w:t>Respectarea tehnologiei de lucru</w:t>
      </w:r>
      <w:r w:rsidRPr="00106E9D">
        <w:rPr>
          <w:rFonts w:ascii="Times New Roman" w:hAnsi="Times New Roman"/>
          <w:sz w:val="28"/>
          <w:szCs w:val="28"/>
        </w:rPr>
        <w:t xml:space="preserve"> avizată în vederea protecţiei factorilor de mediu:</w:t>
      </w:r>
      <w:r w:rsidRPr="00C1233A">
        <w:rPr>
          <w:rFonts w:ascii="Times New Roman" w:hAnsi="Times New Roman"/>
          <w:sz w:val="28"/>
          <w:szCs w:val="28"/>
        </w:rPr>
        <w:t xml:space="preserve"> </w:t>
      </w:r>
    </w:p>
    <w:p w:rsidR="00B87F67" w:rsidRPr="00106E9D" w:rsidRDefault="00B87F67" w:rsidP="00B87F67">
      <w:pPr>
        <w:spacing w:after="0" w:line="240" w:lineRule="auto"/>
        <w:jc w:val="both"/>
        <w:rPr>
          <w:rFonts w:ascii="Times New Roman" w:hAnsi="Times New Roman"/>
          <w:sz w:val="28"/>
          <w:szCs w:val="28"/>
        </w:rPr>
      </w:pPr>
      <w:r w:rsidRPr="00106E9D">
        <w:rPr>
          <w:rFonts w:ascii="Times New Roman" w:hAnsi="Times New Roman"/>
          <w:sz w:val="28"/>
          <w:szCs w:val="28"/>
        </w:rPr>
        <w:t>- retragerea utilajelor pe mal la sf</w:t>
      </w:r>
      <w:r>
        <w:rPr>
          <w:rFonts w:ascii="Times New Roman" w:hAnsi="Times New Roman"/>
          <w:sz w:val="28"/>
          <w:szCs w:val="28"/>
        </w:rPr>
        <w:t>â</w:t>
      </w:r>
      <w:r w:rsidRPr="00106E9D">
        <w:rPr>
          <w:rFonts w:ascii="Times New Roman" w:hAnsi="Times New Roman"/>
          <w:sz w:val="28"/>
          <w:szCs w:val="28"/>
        </w:rPr>
        <w:t>rşitul programului de lucru zilnic şi executa</w:t>
      </w:r>
      <w:r>
        <w:rPr>
          <w:rFonts w:ascii="Times New Roman" w:hAnsi="Times New Roman"/>
          <w:sz w:val="28"/>
          <w:szCs w:val="28"/>
        </w:rPr>
        <w:t xml:space="preserve">rea </w:t>
      </w:r>
      <w:r w:rsidRPr="00106E9D">
        <w:rPr>
          <w:rFonts w:ascii="Times New Roman" w:hAnsi="Times New Roman"/>
          <w:sz w:val="28"/>
          <w:szCs w:val="28"/>
        </w:rPr>
        <w:t>activităţilor de alimentare cu motorină şi schimb de ulei în condiţii de evitare a</w:t>
      </w:r>
      <w:r>
        <w:rPr>
          <w:rFonts w:ascii="Times New Roman" w:hAnsi="Times New Roman"/>
          <w:sz w:val="28"/>
          <w:szCs w:val="28"/>
        </w:rPr>
        <w:t xml:space="preserve"> </w:t>
      </w:r>
      <w:r w:rsidRPr="00106E9D">
        <w:rPr>
          <w:rFonts w:ascii="Times New Roman" w:hAnsi="Times New Roman"/>
          <w:sz w:val="28"/>
          <w:szCs w:val="28"/>
        </w:rPr>
        <w:t>poluării solului şi apei cu produse petroliere;</w:t>
      </w:r>
    </w:p>
    <w:p w:rsidR="00B87F67" w:rsidRPr="00106E9D" w:rsidRDefault="00B87F67" w:rsidP="00B87F67">
      <w:pPr>
        <w:spacing w:after="0" w:line="240" w:lineRule="auto"/>
        <w:jc w:val="both"/>
        <w:rPr>
          <w:rFonts w:ascii="Times New Roman" w:hAnsi="Times New Roman"/>
          <w:sz w:val="28"/>
          <w:szCs w:val="28"/>
        </w:rPr>
      </w:pPr>
      <w:r w:rsidRPr="00106E9D">
        <w:rPr>
          <w:rFonts w:ascii="Times New Roman" w:hAnsi="Times New Roman"/>
          <w:sz w:val="28"/>
          <w:szCs w:val="28"/>
        </w:rPr>
        <w:t>- respectarea tehnologiei şi ad</w:t>
      </w:r>
      <w:r>
        <w:rPr>
          <w:rFonts w:ascii="Times New Roman" w:hAnsi="Times New Roman"/>
          <w:sz w:val="28"/>
          <w:szCs w:val="28"/>
        </w:rPr>
        <w:t>â</w:t>
      </w:r>
      <w:r w:rsidRPr="00106E9D">
        <w:rPr>
          <w:rFonts w:ascii="Times New Roman" w:hAnsi="Times New Roman"/>
          <w:sz w:val="28"/>
          <w:szCs w:val="28"/>
        </w:rPr>
        <w:t>ncimii de extracţie avizate prin Autorizaţia de gospodărirea apelor;</w:t>
      </w:r>
    </w:p>
    <w:p w:rsidR="00B87F67" w:rsidRPr="00106E9D" w:rsidRDefault="00B87F67" w:rsidP="00B87F67">
      <w:pPr>
        <w:spacing w:after="0" w:line="240" w:lineRule="auto"/>
        <w:jc w:val="both"/>
        <w:rPr>
          <w:rFonts w:ascii="Times New Roman" w:hAnsi="Times New Roman"/>
          <w:sz w:val="28"/>
          <w:szCs w:val="28"/>
        </w:rPr>
      </w:pPr>
      <w:r w:rsidRPr="00106E9D">
        <w:rPr>
          <w:rFonts w:ascii="Times New Roman" w:hAnsi="Times New Roman"/>
          <w:sz w:val="28"/>
          <w:szCs w:val="28"/>
        </w:rPr>
        <w:t>- rambleerea golurilor şi nivelarea f</w:t>
      </w:r>
      <w:r>
        <w:rPr>
          <w:rFonts w:ascii="Times New Roman" w:hAnsi="Times New Roman"/>
          <w:sz w:val="28"/>
          <w:szCs w:val="28"/>
        </w:rPr>
        <w:t>â</w:t>
      </w:r>
      <w:r w:rsidRPr="00106E9D">
        <w:rPr>
          <w:rFonts w:ascii="Times New Roman" w:hAnsi="Times New Roman"/>
          <w:sz w:val="28"/>
          <w:szCs w:val="28"/>
        </w:rPr>
        <w:t>şiei de extracţie la sf</w:t>
      </w:r>
      <w:r>
        <w:rPr>
          <w:rFonts w:ascii="Times New Roman" w:hAnsi="Times New Roman"/>
          <w:sz w:val="28"/>
          <w:szCs w:val="28"/>
        </w:rPr>
        <w:t>â</w:t>
      </w:r>
      <w:r w:rsidRPr="00106E9D">
        <w:rPr>
          <w:rFonts w:ascii="Times New Roman" w:hAnsi="Times New Roman"/>
          <w:sz w:val="28"/>
          <w:szCs w:val="28"/>
        </w:rPr>
        <w:t>rşitul zilei de lucru;</w:t>
      </w:r>
    </w:p>
    <w:p w:rsidR="00B87F67" w:rsidRDefault="00B87F67" w:rsidP="00B87F67">
      <w:pPr>
        <w:spacing w:after="0" w:line="240" w:lineRule="auto"/>
        <w:jc w:val="both"/>
        <w:rPr>
          <w:rFonts w:ascii="Times New Roman" w:hAnsi="Times New Roman"/>
          <w:sz w:val="28"/>
          <w:szCs w:val="28"/>
        </w:rPr>
      </w:pPr>
      <w:r w:rsidRPr="00106E9D">
        <w:rPr>
          <w:rFonts w:ascii="Times New Roman" w:hAnsi="Times New Roman"/>
          <w:sz w:val="28"/>
          <w:szCs w:val="28"/>
        </w:rPr>
        <w:t xml:space="preserve">- se interzice depozitarea temporară sau permanentă a materialului extras pe </w:t>
      </w:r>
      <w:r>
        <w:rPr>
          <w:rFonts w:ascii="Times New Roman" w:hAnsi="Times New Roman"/>
          <w:sz w:val="28"/>
          <w:szCs w:val="28"/>
        </w:rPr>
        <w:t xml:space="preserve">amplasamentele </w:t>
      </w:r>
      <w:r w:rsidRPr="00106E9D">
        <w:rPr>
          <w:rFonts w:ascii="Times New Roman" w:hAnsi="Times New Roman"/>
          <w:sz w:val="28"/>
          <w:szCs w:val="28"/>
        </w:rPr>
        <w:t>pozate transversal faţă de direcţia de curgere a r</w:t>
      </w:r>
      <w:r>
        <w:rPr>
          <w:rFonts w:ascii="Times New Roman" w:hAnsi="Times New Roman"/>
          <w:sz w:val="28"/>
          <w:szCs w:val="28"/>
        </w:rPr>
        <w:t>â</w:t>
      </w:r>
      <w:r w:rsidRPr="00106E9D">
        <w:rPr>
          <w:rFonts w:ascii="Times New Roman" w:hAnsi="Times New Roman"/>
          <w:sz w:val="28"/>
          <w:szCs w:val="28"/>
        </w:rPr>
        <w:t>ului; nu se va excava în zonele concave ale malurilor;</w:t>
      </w:r>
    </w:p>
    <w:p w:rsidR="00B87F67" w:rsidRPr="00106E9D" w:rsidRDefault="00B87F67" w:rsidP="00B87F67">
      <w:pPr>
        <w:spacing w:after="0" w:line="240" w:lineRule="auto"/>
        <w:jc w:val="both"/>
        <w:rPr>
          <w:rFonts w:ascii="Times New Roman" w:hAnsi="Times New Roman"/>
          <w:sz w:val="28"/>
          <w:szCs w:val="28"/>
        </w:rPr>
      </w:pPr>
      <w:r w:rsidRPr="00106E9D">
        <w:rPr>
          <w:rFonts w:ascii="Times New Roman" w:hAnsi="Times New Roman"/>
          <w:sz w:val="28"/>
          <w:szCs w:val="28"/>
        </w:rPr>
        <w:t>- nu se vor efectua devieri sau ştrangulări ale cursului de apă;</w:t>
      </w:r>
    </w:p>
    <w:p w:rsidR="00B87F67" w:rsidRDefault="00B87F67" w:rsidP="00B87F67">
      <w:pPr>
        <w:spacing w:after="0" w:line="240" w:lineRule="auto"/>
        <w:jc w:val="both"/>
        <w:rPr>
          <w:rFonts w:ascii="Times New Roman" w:hAnsi="Times New Roman"/>
          <w:sz w:val="28"/>
          <w:szCs w:val="28"/>
        </w:rPr>
      </w:pPr>
      <w:r w:rsidRPr="00106E9D">
        <w:rPr>
          <w:rFonts w:ascii="Times New Roman" w:hAnsi="Times New Roman"/>
          <w:sz w:val="28"/>
          <w:szCs w:val="28"/>
        </w:rPr>
        <w:t>- amenajarea şi întreţinerea drumurilor din incintă şi a celor de acces la căile de</w:t>
      </w:r>
      <w:r>
        <w:rPr>
          <w:rFonts w:ascii="Times New Roman" w:hAnsi="Times New Roman"/>
          <w:sz w:val="28"/>
          <w:szCs w:val="28"/>
        </w:rPr>
        <w:t xml:space="preserve"> comuni</w:t>
      </w:r>
      <w:r w:rsidRPr="00106E9D">
        <w:rPr>
          <w:rFonts w:ascii="Times New Roman" w:hAnsi="Times New Roman"/>
          <w:sz w:val="28"/>
          <w:szCs w:val="28"/>
        </w:rPr>
        <w:t>caţie rutieră; reducerea vitezei mijloacelor de transport în zonele locuite</w:t>
      </w:r>
      <w:r>
        <w:rPr>
          <w:rFonts w:ascii="Times New Roman" w:hAnsi="Times New Roman"/>
          <w:sz w:val="28"/>
          <w:szCs w:val="28"/>
        </w:rPr>
        <w:t>;</w:t>
      </w:r>
    </w:p>
    <w:p w:rsidR="00B87F67" w:rsidRDefault="00B87F67" w:rsidP="00B87F67">
      <w:pPr>
        <w:spacing w:after="0" w:line="240" w:lineRule="auto"/>
        <w:jc w:val="both"/>
        <w:rPr>
          <w:rFonts w:ascii="Times New Roman" w:hAnsi="Times New Roman"/>
          <w:sz w:val="28"/>
          <w:szCs w:val="28"/>
        </w:rPr>
      </w:pPr>
      <w:r>
        <w:rPr>
          <w:rFonts w:ascii="Times New Roman" w:hAnsi="Times New Roman"/>
          <w:sz w:val="28"/>
          <w:szCs w:val="28"/>
        </w:rPr>
        <w:t>- dacă în zonă se promovează lucrări hidrotehnice, regularizări, consolidări de maluri, apărări împotriva inundaţiilor, exploatarea de nisip şi pietriş va fi oprită, acestea fiind cazuri de forţă majoră;</w:t>
      </w:r>
    </w:p>
    <w:p w:rsidR="00B87F67" w:rsidRDefault="00B87F67" w:rsidP="00B87F67">
      <w:pPr>
        <w:spacing w:after="0" w:line="240" w:lineRule="auto"/>
        <w:jc w:val="both"/>
        <w:rPr>
          <w:rFonts w:ascii="Times New Roman" w:hAnsi="Times New Roman"/>
          <w:sz w:val="28"/>
          <w:szCs w:val="28"/>
        </w:rPr>
      </w:pPr>
      <w:r>
        <w:rPr>
          <w:rFonts w:ascii="Times New Roman" w:hAnsi="Times New Roman"/>
          <w:sz w:val="28"/>
          <w:szCs w:val="28"/>
        </w:rPr>
        <w:t>- se va menţine integritatea vegetaţiei palustre (stufăriş, păpuriş) precum şi a vegetaţiei lemnoase de-a lungul ţărmurilor;</w:t>
      </w:r>
    </w:p>
    <w:p w:rsidR="00B87F67" w:rsidRDefault="00B87F67" w:rsidP="00B87F67">
      <w:pPr>
        <w:spacing w:after="0" w:line="240" w:lineRule="auto"/>
        <w:jc w:val="both"/>
        <w:rPr>
          <w:rFonts w:ascii="Times New Roman" w:hAnsi="Times New Roman"/>
          <w:sz w:val="28"/>
          <w:szCs w:val="28"/>
        </w:rPr>
      </w:pPr>
      <w:r>
        <w:rPr>
          <w:rFonts w:ascii="Times New Roman" w:hAnsi="Times New Roman"/>
          <w:sz w:val="28"/>
          <w:szCs w:val="28"/>
        </w:rPr>
        <w:t xml:space="preserve">- deşeurile rezultate vor fi depozitate (pe categorii) în spaţii special amenajate, urmând a fi predate periodic la Societăţi autorizate. </w:t>
      </w:r>
    </w:p>
    <w:p w:rsidR="00B87F67" w:rsidRDefault="00B87F67" w:rsidP="00B87F67">
      <w:pPr>
        <w:spacing w:after="0" w:line="240" w:lineRule="auto"/>
        <w:jc w:val="both"/>
        <w:rPr>
          <w:rFonts w:ascii="Times New Roman" w:hAnsi="Times New Roman"/>
          <w:sz w:val="28"/>
          <w:szCs w:val="28"/>
        </w:rPr>
      </w:pPr>
      <w:r w:rsidRPr="00C27DCE">
        <w:rPr>
          <w:rFonts w:ascii="Times New Roman" w:hAnsi="Times New Roman"/>
          <w:sz w:val="28"/>
          <w:szCs w:val="28"/>
        </w:rPr>
        <w:t>Pentru speciile protejate</w:t>
      </w:r>
      <w:r w:rsidRPr="00AA4A7C">
        <w:rPr>
          <w:rFonts w:ascii="Times New Roman" w:hAnsi="Times New Roman"/>
          <w:sz w:val="28"/>
          <w:szCs w:val="28"/>
        </w:rPr>
        <w:t xml:space="preserve"> de plante şi animale sălbatice terestre, acvatice şi subterane, care trăiesc atât în ariile naturale protejate, cât şi în afa</w:t>
      </w:r>
      <w:bookmarkStart w:id="0" w:name="do|caIII|ar33|al1|lia"/>
      <w:r w:rsidRPr="00AA4A7C">
        <w:rPr>
          <w:rFonts w:ascii="Times New Roman" w:hAnsi="Times New Roman"/>
          <w:sz w:val="28"/>
          <w:szCs w:val="28"/>
        </w:rPr>
        <w:t>ra lor, sunt interzise</w:t>
      </w:r>
      <w:r>
        <w:rPr>
          <w:rFonts w:ascii="Times New Roman" w:hAnsi="Times New Roman"/>
          <w:sz w:val="28"/>
          <w:szCs w:val="28"/>
        </w:rPr>
        <w:t>:</w:t>
      </w:r>
    </w:p>
    <w:p w:rsidR="00B87F67" w:rsidRPr="00AA4A7C" w:rsidRDefault="00B87F67" w:rsidP="00B87F67">
      <w:pPr>
        <w:spacing w:after="0" w:line="240" w:lineRule="auto"/>
        <w:jc w:val="both"/>
        <w:rPr>
          <w:rFonts w:ascii="Times New Roman" w:hAnsi="Times New Roman"/>
          <w:sz w:val="28"/>
          <w:szCs w:val="28"/>
        </w:rPr>
      </w:pPr>
      <w:r>
        <w:rPr>
          <w:rFonts w:ascii="Times New Roman" w:hAnsi="Times New Roman"/>
          <w:sz w:val="28"/>
          <w:szCs w:val="28"/>
        </w:rPr>
        <w:t>a)</w:t>
      </w:r>
      <w:bookmarkEnd w:id="0"/>
      <w:r w:rsidRPr="00AA4A7C">
        <w:rPr>
          <w:rFonts w:ascii="Times New Roman" w:hAnsi="Times New Roman"/>
          <w:sz w:val="28"/>
          <w:szCs w:val="28"/>
        </w:rPr>
        <w:t xml:space="preserve"> orice formă de recoltare, capturare, ucidere, distrugere sau vătămare a exemplarelor aflate în mediul lor natural, în oricare dintre stadiile ciclului lor biologic;</w:t>
      </w:r>
      <w:bookmarkStart w:id="1" w:name="do|caIII|ar33|al1|lib"/>
    </w:p>
    <w:p w:rsidR="00B87F67" w:rsidRPr="00AA4A7C" w:rsidRDefault="00B87F67" w:rsidP="00B87F67">
      <w:pPr>
        <w:spacing w:after="0" w:line="240" w:lineRule="auto"/>
        <w:jc w:val="both"/>
        <w:rPr>
          <w:rFonts w:ascii="Times New Roman" w:hAnsi="Times New Roman"/>
          <w:sz w:val="28"/>
          <w:szCs w:val="28"/>
        </w:rPr>
      </w:pPr>
      <w:r>
        <w:rPr>
          <w:rFonts w:ascii="Times New Roman" w:hAnsi="Times New Roman"/>
          <w:sz w:val="28"/>
          <w:szCs w:val="28"/>
        </w:rPr>
        <w:t xml:space="preserve">b) </w:t>
      </w:r>
      <w:bookmarkEnd w:id="1"/>
      <w:r w:rsidRPr="00AA4A7C">
        <w:rPr>
          <w:rFonts w:ascii="Times New Roman" w:hAnsi="Times New Roman"/>
          <w:sz w:val="28"/>
          <w:szCs w:val="28"/>
        </w:rPr>
        <w:t>perturbarea intenţionată în cursul perioadei de reproducere, de creştere, de hibernare şi de migraţie;</w:t>
      </w:r>
      <w:bookmarkStart w:id="2" w:name="do|caIII|ar33|al1|lic"/>
    </w:p>
    <w:p w:rsidR="00B87F67" w:rsidRPr="00AA4A7C" w:rsidRDefault="00B87F67" w:rsidP="00B87F67">
      <w:pPr>
        <w:spacing w:after="0" w:line="240" w:lineRule="auto"/>
        <w:jc w:val="both"/>
        <w:rPr>
          <w:rFonts w:ascii="Times New Roman" w:hAnsi="Times New Roman"/>
          <w:sz w:val="28"/>
          <w:szCs w:val="28"/>
        </w:rPr>
      </w:pPr>
      <w:r>
        <w:rPr>
          <w:rFonts w:ascii="Times New Roman" w:hAnsi="Times New Roman"/>
          <w:sz w:val="28"/>
          <w:szCs w:val="28"/>
        </w:rPr>
        <w:t xml:space="preserve">c) </w:t>
      </w:r>
      <w:bookmarkEnd w:id="2"/>
      <w:r w:rsidRPr="00AA4A7C">
        <w:rPr>
          <w:rFonts w:ascii="Times New Roman" w:hAnsi="Times New Roman"/>
          <w:sz w:val="28"/>
          <w:szCs w:val="28"/>
        </w:rPr>
        <w:t>deteriorarea, distrugerea şi/sau culegerea intenţionată a cuiburilor şi/sau ouălor din natură;</w:t>
      </w:r>
    </w:p>
    <w:p w:rsidR="00B87F67" w:rsidRPr="00AA4A7C" w:rsidRDefault="00B87F67" w:rsidP="00B87F67">
      <w:pPr>
        <w:spacing w:after="0" w:line="240" w:lineRule="auto"/>
        <w:jc w:val="both"/>
        <w:rPr>
          <w:rFonts w:ascii="Times New Roman" w:hAnsi="Times New Roman"/>
          <w:sz w:val="28"/>
          <w:szCs w:val="28"/>
        </w:rPr>
      </w:pPr>
      <w:r>
        <w:rPr>
          <w:rFonts w:ascii="Times New Roman" w:hAnsi="Times New Roman"/>
          <w:sz w:val="28"/>
          <w:szCs w:val="28"/>
        </w:rPr>
        <w:t xml:space="preserve">d) </w:t>
      </w:r>
      <w:r w:rsidRPr="00AA4A7C">
        <w:rPr>
          <w:rFonts w:ascii="Times New Roman" w:hAnsi="Times New Roman"/>
          <w:sz w:val="28"/>
          <w:szCs w:val="28"/>
        </w:rPr>
        <w:t>deteriorarea şi/sau distrugerea locurilor de reproducere ori de odihnă;</w:t>
      </w:r>
    </w:p>
    <w:p w:rsidR="00B87F67" w:rsidRDefault="00B87F67" w:rsidP="00B87F67">
      <w:pPr>
        <w:spacing w:after="0" w:line="240" w:lineRule="auto"/>
        <w:jc w:val="both"/>
        <w:rPr>
          <w:rFonts w:ascii="Times New Roman" w:hAnsi="Times New Roman"/>
          <w:sz w:val="28"/>
          <w:szCs w:val="28"/>
        </w:rPr>
      </w:pPr>
      <w:r>
        <w:rPr>
          <w:rFonts w:ascii="Times New Roman" w:hAnsi="Times New Roman"/>
          <w:sz w:val="28"/>
          <w:szCs w:val="28"/>
        </w:rPr>
        <w:t xml:space="preserve">e) </w:t>
      </w:r>
      <w:r w:rsidRPr="00AA4A7C">
        <w:rPr>
          <w:rFonts w:ascii="Times New Roman" w:hAnsi="Times New Roman"/>
          <w:sz w:val="28"/>
          <w:szCs w:val="28"/>
        </w:rPr>
        <w:t>recoltarea florilor şi a fructelor, culegerea, tăierea, dezrădăcinarea sau</w:t>
      </w:r>
      <w:r>
        <w:rPr>
          <w:rFonts w:ascii="Times New Roman" w:hAnsi="Times New Roman"/>
          <w:sz w:val="28"/>
          <w:szCs w:val="28"/>
        </w:rPr>
        <w:t xml:space="preserve"> distru</w:t>
      </w:r>
      <w:r w:rsidRPr="00AA4A7C">
        <w:rPr>
          <w:rFonts w:ascii="Times New Roman" w:hAnsi="Times New Roman"/>
          <w:sz w:val="28"/>
          <w:szCs w:val="28"/>
        </w:rPr>
        <w:t>gerea cu intenţie a acestor plante în habitatele lor naturale, în oricare dintre stadiile ciclului lor biologic;</w:t>
      </w:r>
    </w:p>
    <w:p w:rsidR="00B87F67" w:rsidRDefault="00B87F67" w:rsidP="00B87F67">
      <w:pPr>
        <w:spacing w:after="0" w:line="240" w:lineRule="auto"/>
        <w:jc w:val="both"/>
        <w:rPr>
          <w:rFonts w:ascii="Times New Roman" w:hAnsi="Times New Roman"/>
          <w:sz w:val="28"/>
          <w:szCs w:val="28"/>
        </w:rPr>
      </w:pPr>
      <w:r>
        <w:rPr>
          <w:rFonts w:ascii="Times New Roman" w:hAnsi="Times New Roman"/>
          <w:bCs/>
          <w:sz w:val="28"/>
          <w:szCs w:val="28"/>
        </w:rPr>
        <w:t xml:space="preserve">f) </w:t>
      </w:r>
      <w:r w:rsidRPr="00AA4A7C">
        <w:rPr>
          <w:rFonts w:ascii="Times New Roman" w:hAnsi="Times New Roman"/>
          <w:bCs/>
          <w:sz w:val="28"/>
          <w:szCs w:val="28"/>
        </w:rPr>
        <w:t>deţinerea, transportul, vânzarea sau schimburile în orice scop, precum şi oferirea</w:t>
      </w:r>
      <w:r>
        <w:rPr>
          <w:rFonts w:ascii="Times New Roman" w:hAnsi="Times New Roman"/>
          <w:bCs/>
          <w:sz w:val="28"/>
          <w:szCs w:val="28"/>
        </w:rPr>
        <w:t xml:space="preserve"> </w:t>
      </w:r>
      <w:r w:rsidRPr="00AA4A7C">
        <w:rPr>
          <w:rFonts w:ascii="Times New Roman" w:hAnsi="Times New Roman"/>
          <w:bCs/>
          <w:sz w:val="28"/>
          <w:szCs w:val="28"/>
        </w:rPr>
        <w:t>spre schimb sau vânzare a exemplarelor luate din natură, în oricare dintre</w:t>
      </w:r>
      <w:r>
        <w:rPr>
          <w:rFonts w:ascii="Times New Roman" w:hAnsi="Times New Roman"/>
          <w:bCs/>
          <w:sz w:val="28"/>
          <w:szCs w:val="28"/>
        </w:rPr>
        <w:t xml:space="preserve"> stadiile ciclului lor biologic.</w:t>
      </w:r>
    </w:p>
    <w:p w:rsidR="00B87F67" w:rsidRDefault="00B87F67" w:rsidP="00B87F67">
      <w:pPr>
        <w:spacing w:after="0" w:line="240" w:lineRule="auto"/>
        <w:jc w:val="both"/>
        <w:rPr>
          <w:rFonts w:ascii="Times New Roman" w:hAnsi="Times New Roman"/>
          <w:sz w:val="28"/>
          <w:szCs w:val="28"/>
        </w:rPr>
      </w:pPr>
      <w:r>
        <w:rPr>
          <w:rFonts w:ascii="Times New Roman" w:hAnsi="Times New Roman"/>
          <w:sz w:val="28"/>
          <w:szCs w:val="28"/>
        </w:rPr>
        <w:t xml:space="preserve">7. Titularul activităţii informează în scris A.P.M. Neamţ dacă intervin elemente noi, necunoscute la data emiterii prezentei autorizaţii, precum şi asupra oricăror modificări ale condiţiilor ce au stat la baza emiterii autorizaţiei de mediu. A.P.M. Neamţ decide după caz, pe baza notificării titularului, menţinerea actului de </w:t>
      </w:r>
    </w:p>
    <w:p w:rsidR="00B87F67" w:rsidRDefault="00B87F67" w:rsidP="00B87F67">
      <w:pPr>
        <w:spacing w:after="0" w:line="240" w:lineRule="auto"/>
        <w:jc w:val="both"/>
        <w:rPr>
          <w:rFonts w:ascii="Times New Roman" w:hAnsi="Times New Roman"/>
          <w:sz w:val="28"/>
          <w:szCs w:val="28"/>
        </w:rPr>
      </w:pPr>
    </w:p>
    <w:p w:rsidR="00B87F67" w:rsidRPr="00B87F67" w:rsidRDefault="00B87F67" w:rsidP="00B87F67">
      <w:pPr>
        <w:spacing w:after="0" w:line="240" w:lineRule="auto"/>
        <w:jc w:val="center"/>
        <w:rPr>
          <w:rFonts w:ascii="Times New Roman" w:hAnsi="Times New Roman"/>
          <w:b/>
          <w:sz w:val="28"/>
          <w:szCs w:val="28"/>
        </w:rPr>
      </w:pPr>
      <w:r>
        <w:rPr>
          <w:rFonts w:ascii="Times New Roman" w:hAnsi="Times New Roman"/>
          <w:b/>
          <w:sz w:val="28"/>
          <w:szCs w:val="28"/>
        </w:rPr>
        <w:t>- 3 -</w:t>
      </w:r>
    </w:p>
    <w:p w:rsidR="00B87F67" w:rsidRDefault="00B87F67" w:rsidP="00B87F67">
      <w:pPr>
        <w:spacing w:after="0" w:line="240" w:lineRule="auto"/>
        <w:jc w:val="both"/>
        <w:rPr>
          <w:rFonts w:ascii="Times New Roman" w:hAnsi="Times New Roman"/>
          <w:sz w:val="28"/>
          <w:szCs w:val="28"/>
        </w:rPr>
      </w:pPr>
    </w:p>
    <w:p w:rsidR="00B87F67" w:rsidRDefault="00B87F67" w:rsidP="00B87F67">
      <w:pPr>
        <w:spacing w:after="0" w:line="240" w:lineRule="auto"/>
        <w:jc w:val="both"/>
        <w:rPr>
          <w:rFonts w:ascii="Times New Roman" w:hAnsi="Times New Roman"/>
          <w:sz w:val="28"/>
          <w:szCs w:val="28"/>
        </w:rPr>
      </w:pPr>
      <w:r>
        <w:rPr>
          <w:rFonts w:ascii="Times New Roman" w:hAnsi="Times New Roman"/>
          <w:sz w:val="28"/>
          <w:szCs w:val="28"/>
        </w:rPr>
        <w:t>reglementare, revizuirea autorizaţiei de mediu (incluzând datele ce s-au modificat) sau reluarea procedurii de emitere a unei noi autorizaţii de mediu.</w:t>
      </w:r>
    </w:p>
    <w:p w:rsidR="00B87F67" w:rsidRDefault="00B87F67" w:rsidP="00B87F67">
      <w:pPr>
        <w:spacing w:after="0" w:line="240" w:lineRule="auto"/>
        <w:jc w:val="both"/>
        <w:rPr>
          <w:rFonts w:ascii="Times New Roman" w:hAnsi="Times New Roman"/>
          <w:sz w:val="28"/>
          <w:szCs w:val="28"/>
        </w:rPr>
      </w:pPr>
      <w:r>
        <w:rPr>
          <w:rFonts w:ascii="Times New Roman" w:hAnsi="Times New Roman"/>
          <w:sz w:val="28"/>
          <w:szCs w:val="28"/>
        </w:rPr>
        <w:t>8. La expirarea termenului de valabilitate a permisului de exploatare, în cazul reînoirii acestuia în scopul continuării activităţii, titularul va solicita acord de mediu, urmând ca după emiterea acestuia să se revizuiască prezenta autorizaţie de mediu sau să se emită o nouă autorizaţie de mediu, funcţie de amplasamentul noului perimetru de exploatare.</w:t>
      </w:r>
    </w:p>
    <w:p w:rsidR="00B87F67" w:rsidRDefault="00B87F67" w:rsidP="00B87F67">
      <w:pPr>
        <w:spacing w:after="0" w:line="240" w:lineRule="auto"/>
        <w:jc w:val="both"/>
        <w:rPr>
          <w:rFonts w:ascii="Times New Roman" w:hAnsi="Times New Roman"/>
          <w:sz w:val="28"/>
          <w:szCs w:val="28"/>
        </w:rPr>
      </w:pPr>
      <w:r>
        <w:rPr>
          <w:rFonts w:ascii="Times New Roman" w:hAnsi="Times New Roman"/>
          <w:sz w:val="28"/>
          <w:szCs w:val="28"/>
        </w:rPr>
        <w:t>9. În situaţia în care actele de reglementare emise de alte autorităţi, ce au stat la baza emiterii prezentei autorizaţii, îşi pierd valabilitatea titularul are obligaţia reînnoirii acestora.</w:t>
      </w:r>
    </w:p>
    <w:p w:rsidR="00B87F67" w:rsidRDefault="00B87F67" w:rsidP="00B87F67">
      <w:pPr>
        <w:spacing w:after="0" w:line="240" w:lineRule="auto"/>
        <w:jc w:val="both"/>
        <w:rPr>
          <w:rFonts w:ascii="Times New Roman" w:hAnsi="Times New Roman"/>
          <w:sz w:val="28"/>
          <w:szCs w:val="28"/>
        </w:rPr>
      </w:pPr>
      <w:r>
        <w:rPr>
          <w:rFonts w:ascii="Times New Roman" w:hAnsi="Times New Roman"/>
          <w:sz w:val="28"/>
          <w:szCs w:val="28"/>
        </w:rPr>
        <w:t>10. La epuizarea cantităţii de material aprobată prin Permisul de exploatare se vor executa lucrările prevăzute prin Planul de refacere a mediului:</w:t>
      </w:r>
    </w:p>
    <w:p w:rsidR="00B87F67" w:rsidRDefault="00B87F67" w:rsidP="00B87F67">
      <w:pPr>
        <w:spacing w:after="0" w:line="240" w:lineRule="auto"/>
        <w:jc w:val="both"/>
        <w:rPr>
          <w:rFonts w:ascii="Times New Roman" w:hAnsi="Times New Roman"/>
          <w:sz w:val="28"/>
          <w:szCs w:val="28"/>
        </w:rPr>
      </w:pPr>
      <w:r>
        <w:rPr>
          <w:rFonts w:ascii="Times New Roman" w:hAnsi="Times New Roman"/>
          <w:sz w:val="28"/>
          <w:szCs w:val="28"/>
        </w:rPr>
        <w:t>- nivelarea zonei de lucru în scopul eliminării golurilor rezultate în urma excavării agregatelor minerale, terenul urmând a fi înierbat;</w:t>
      </w:r>
    </w:p>
    <w:p w:rsidR="00B87F67" w:rsidRDefault="00B87F67" w:rsidP="00B87F67">
      <w:pPr>
        <w:spacing w:after="0" w:line="240" w:lineRule="auto"/>
        <w:jc w:val="both"/>
        <w:rPr>
          <w:rFonts w:ascii="Times New Roman" w:hAnsi="Times New Roman"/>
          <w:sz w:val="28"/>
          <w:szCs w:val="28"/>
        </w:rPr>
      </w:pPr>
      <w:r>
        <w:rPr>
          <w:rFonts w:ascii="Times New Roman" w:hAnsi="Times New Roman"/>
          <w:sz w:val="28"/>
          <w:szCs w:val="28"/>
        </w:rPr>
        <w:t>- vor fi dezafectate haldele de steril din vecinătatea perimetrului de exploatare.</w:t>
      </w:r>
    </w:p>
    <w:p w:rsidR="00B87F67" w:rsidRPr="00026C64" w:rsidRDefault="00B87F67" w:rsidP="00B87F67">
      <w:pPr>
        <w:spacing w:after="0" w:line="240" w:lineRule="auto"/>
        <w:jc w:val="both"/>
        <w:rPr>
          <w:rFonts w:ascii="Times New Roman" w:hAnsi="Times New Roman"/>
          <w:b/>
          <w:color w:val="FF0000"/>
          <w:sz w:val="28"/>
          <w:szCs w:val="28"/>
        </w:rPr>
      </w:pPr>
      <w:r w:rsidRPr="00B67525">
        <w:rPr>
          <w:rFonts w:ascii="Times New Roman" w:hAnsi="Times New Roman"/>
          <w:sz w:val="28"/>
          <w:szCs w:val="28"/>
          <w:lang w:val="fr-FR"/>
        </w:rPr>
        <w:t xml:space="preserve">Prezenta autorizaţie este valabilă </w:t>
      </w:r>
      <w:r>
        <w:rPr>
          <w:rFonts w:ascii="Times New Roman" w:hAnsi="Times New Roman"/>
          <w:sz w:val="28"/>
          <w:szCs w:val="28"/>
          <w:lang w:val="fr-FR"/>
        </w:rPr>
        <w:t>5</w:t>
      </w:r>
      <w:r w:rsidRPr="00B67525">
        <w:rPr>
          <w:rFonts w:ascii="Times New Roman" w:hAnsi="Times New Roman"/>
          <w:sz w:val="28"/>
          <w:szCs w:val="28"/>
          <w:lang w:val="fr-FR"/>
        </w:rPr>
        <w:t xml:space="preserve"> ani de la</w:t>
      </w:r>
      <w:r>
        <w:rPr>
          <w:rFonts w:ascii="Times New Roman" w:hAnsi="Times New Roman"/>
          <w:sz w:val="28"/>
          <w:szCs w:val="28"/>
          <w:lang w:val="fr-FR"/>
        </w:rPr>
        <w:t xml:space="preserve"> </w:t>
      </w:r>
      <w:r w:rsidRPr="00026C64">
        <w:rPr>
          <w:rFonts w:ascii="Times New Roman" w:hAnsi="Times New Roman"/>
          <w:b/>
          <w:color w:val="FF0000"/>
          <w:sz w:val="28"/>
          <w:szCs w:val="28"/>
          <w:lang w:val="fr-FR"/>
        </w:rPr>
        <w:t>04.04.2018</w:t>
      </w:r>
      <w:r w:rsidRPr="0090158A">
        <w:rPr>
          <w:rFonts w:ascii="Times New Roman" w:hAnsi="Times New Roman"/>
          <w:sz w:val="28"/>
          <w:szCs w:val="28"/>
          <w:lang w:val="fr-FR"/>
        </w:rPr>
        <w:t xml:space="preserve">  data eliberării până la </w:t>
      </w:r>
      <w:r w:rsidRPr="00026C64">
        <w:rPr>
          <w:rFonts w:ascii="Times New Roman" w:hAnsi="Times New Roman"/>
          <w:b/>
          <w:color w:val="FF0000"/>
          <w:sz w:val="28"/>
          <w:szCs w:val="28"/>
          <w:lang w:val="fr-FR"/>
        </w:rPr>
        <w:t>03.04.2023</w:t>
      </w:r>
    </w:p>
    <w:p w:rsidR="00B87F67" w:rsidRDefault="00B87F67" w:rsidP="00B87F67">
      <w:pPr>
        <w:spacing w:after="0" w:line="240" w:lineRule="auto"/>
        <w:jc w:val="both"/>
        <w:rPr>
          <w:rFonts w:ascii="Times New Roman" w:hAnsi="Times New Roman"/>
          <w:sz w:val="28"/>
          <w:szCs w:val="28"/>
        </w:rPr>
      </w:pPr>
      <w:r w:rsidRPr="00B67525">
        <w:rPr>
          <w:rFonts w:ascii="Times New Roman" w:hAnsi="Times New Roman"/>
          <w:sz w:val="28"/>
          <w:szCs w:val="28"/>
        </w:rPr>
        <w:t xml:space="preserve">Nerespectarea prevederilor </w:t>
      </w:r>
      <w:r>
        <w:rPr>
          <w:rFonts w:ascii="Times New Roman" w:hAnsi="Times New Roman"/>
          <w:sz w:val="28"/>
          <w:szCs w:val="28"/>
        </w:rPr>
        <w:t xml:space="preserve">prezentei </w:t>
      </w:r>
      <w:r w:rsidRPr="00B67525">
        <w:rPr>
          <w:rFonts w:ascii="Times New Roman" w:hAnsi="Times New Roman"/>
          <w:sz w:val="28"/>
          <w:szCs w:val="28"/>
        </w:rPr>
        <w:t xml:space="preserve">autorizaţii </w:t>
      </w:r>
      <w:r>
        <w:rPr>
          <w:rFonts w:ascii="Times New Roman" w:hAnsi="Times New Roman"/>
          <w:sz w:val="28"/>
          <w:szCs w:val="28"/>
        </w:rPr>
        <w:t>se sancționează conform prevederilor legale în vigoare</w:t>
      </w:r>
      <w:r w:rsidRPr="00B67525">
        <w:rPr>
          <w:rFonts w:ascii="Times New Roman" w:hAnsi="Times New Roman"/>
          <w:sz w:val="28"/>
          <w:szCs w:val="28"/>
        </w:rPr>
        <w:t>.</w:t>
      </w:r>
    </w:p>
    <w:p w:rsidR="00B87F67" w:rsidRDefault="00B87F67" w:rsidP="00B87F67">
      <w:pPr>
        <w:spacing w:after="0" w:line="240" w:lineRule="auto"/>
        <w:jc w:val="both"/>
        <w:rPr>
          <w:rFonts w:ascii="Times New Roman" w:hAnsi="Times New Roman"/>
          <w:b/>
          <w:bCs/>
          <w:sz w:val="28"/>
          <w:szCs w:val="28"/>
        </w:rPr>
      </w:pPr>
    </w:p>
    <w:p w:rsidR="00B87F67" w:rsidRPr="00B67525" w:rsidRDefault="00B87F67" w:rsidP="00B87F67">
      <w:pPr>
        <w:spacing w:after="0" w:line="240" w:lineRule="auto"/>
        <w:jc w:val="both"/>
        <w:rPr>
          <w:rFonts w:ascii="Times New Roman" w:hAnsi="Times New Roman"/>
          <w:b/>
          <w:bCs/>
          <w:sz w:val="28"/>
          <w:szCs w:val="28"/>
        </w:rPr>
      </w:pPr>
      <w:r w:rsidRPr="00B67525">
        <w:rPr>
          <w:rFonts w:ascii="Times New Roman" w:hAnsi="Times New Roman"/>
          <w:b/>
          <w:bCs/>
          <w:sz w:val="28"/>
          <w:szCs w:val="28"/>
        </w:rPr>
        <w:t xml:space="preserve">I. </w:t>
      </w:r>
      <w:r w:rsidRPr="00B67525">
        <w:rPr>
          <w:rFonts w:ascii="Times New Roman" w:hAnsi="Times New Roman"/>
          <w:b/>
          <w:bCs/>
          <w:sz w:val="28"/>
          <w:szCs w:val="28"/>
          <w:u w:val="single"/>
        </w:rPr>
        <w:t>Activitatea autorizată</w:t>
      </w:r>
      <w:r w:rsidRPr="00B67525">
        <w:rPr>
          <w:rFonts w:ascii="Times New Roman" w:hAnsi="Times New Roman"/>
          <w:b/>
          <w:bCs/>
          <w:sz w:val="28"/>
          <w:szCs w:val="28"/>
        </w:rPr>
        <w:t xml:space="preserve"> </w:t>
      </w:r>
    </w:p>
    <w:p w:rsidR="00B87F67" w:rsidRDefault="00B87F67" w:rsidP="00B87F67">
      <w:pPr>
        <w:spacing w:after="0" w:line="240" w:lineRule="auto"/>
        <w:jc w:val="both"/>
        <w:rPr>
          <w:rFonts w:ascii="Times New Roman" w:hAnsi="Times New Roman"/>
          <w:sz w:val="28"/>
          <w:szCs w:val="28"/>
        </w:rPr>
      </w:pPr>
      <w:r w:rsidRPr="00B67525">
        <w:rPr>
          <w:rFonts w:ascii="Times New Roman" w:hAnsi="Times New Roman"/>
          <w:b/>
          <w:sz w:val="28"/>
          <w:szCs w:val="28"/>
        </w:rPr>
        <w:t>1. Dotări</w:t>
      </w:r>
      <w:r>
        <w:rPr>
          <w:rFonts w:ascii="Times New Roman" w:hAnsi="Times New Roman"/>
          <w:sz w:val="28"/>
          <w:szCs w:val="28"/>
        </w:rPr>
        <w:t>:</w:t>
      </w:r>
      <w:r w:rsidRPr="00B67525">
        <w:rPr>
          <w:rFonts w:ascii="Times New Roman" w:hAnsi="Times New Roman"/>
          <w:sz w:val="28"/>
          <w:szCs w:val="28"/>
        </w:rPr>
        <w:t xml:space="preserve"> </w:t>
      </w:r>
      <w:r>
        <w:rPr>
          <w:rFonts w:ascii="Times New Roman" w:hAnsi="Times New Roman"/>
          <w:sz w:val="28"/>
          <w:szCs w:val="28"/>
        </w:rPr>
        <w:t>Suprafaţă perimetru de extracţie balast S=50000 mp amplasat în albia minoră a râului Ozana (Neamțu), centrul albiei, comuna Pipirig.</w:t>
      </w:r>
    </w:p>
    <w:p w:rsidR="00B87F67" w:rsidRDefault="00B87F67" w:rsidP="00B87F67">
      <w:pPr>
        <w:spacing w:after="0" w:line="240" w:lineRule="auto"/>
        <w:jc w:val="both"/>
        <w:rPr>
          <w:rFonts w:ascii="Times New Roman" w:hAnsi="Times New Roman"/>
          <w:sz w:val="28"/>
          <w:szCs w:val="28"/>
        </w:rPr>
      </w:pPr>
      <w:r>
        <w:rPr>
          <w:rFonts w:ascii="Times New Roman" w:hAnsi="Times New Roman"/>
          <w:sz w:val="28"/>
          <w:szCs w:val="28"/>
        </w:rPr>
        <w:t>Extracţia agregatelor se realizează în lungul cursului râului Ozana (Neamțu), prin retragere din aval spre amonte, de la firul apei spre mal, în fâșii longitudinale succesive, paralele cu râul. Se urmăreşte regularizarea și reprofilarea albiei minore a râului Ozana (Neamțu), mărirea secțiunii de scurgere cu stabilizarea talvegului. Adâncimea medie de exploatare este de 0,61 m iar adâncimea maximă de 1,80 m, fără a coborî sub cota talvegului râului.</w:t>
      </w:r>
    </w:p>
    <w:p w:rsidR="00B87F67" w:rsidRDefault="00B87F67" w:rsidP="00B87F67">
      <w:pPr>
        <w:spacing w:after="0" w:line="240" w:lineRule="auto"/>
        <w:jc w:val="both"/>
        <w:rPr>
          <w:rFonts w:ascii="Times New Roman" w:hAnsi="Times New Roman"/>
          <w:sz w:val="28"/>
          <w:szCs w:val="28"/>
        </w:rPr>
      </w:pPr>
      <w:r>
        <w:rPr>
          <w:rFonts w:ascii="Times New Roman" w:hAnsi="Times New Roman"/>
          <w:sz w:val="28"/>
          <w:szCs w:val="28"/>
        </w:rPr>
        <w:t xml:space="preserve">Pilieri de siguranţă: </w:t>
      </w:r>
    </w:p>
    <w:p w:rsidR="00B87F67" w:rsidRDefault="00B87F67" w:rsidP="00B87F67">
      <w:pPr>
        <w:spacing w:after="0" w:line="240" w:lineRule="auto"/>
        <w:jc w:val="both"/>
        <w:rPr>
          <w:rFonts w:ascii="Times New Roman" w:hAnsi="Times New Roman"/>
          <w:sz w:val="28"/>
          <w:szCs w:val="28"/>
        </w:rPr>
      </w:pPr>
      <w:r w:rsidRPr="00D73FCF">
        <w:rPr>
          <w:rFonts w:ascii="Times New Roman" w:hAnsi="Times New Roman"/>
          <w:sz w:val="28"/>
          <w:szCs w:val="28"/>
        </w:rPr>
        <w:t xml:space="preserve">- minim </w:t>
      </w:r>
      <w:r>
        <w:rPr>
          <w:rFonts w:ascii="Times New Roman" w:hAnsi="Times New Roman"/>
          <w:sz w:val="28"/>
          <w:szCs w:val="28"/>
        </w:rPr>
        <w:t>50</w:t>
      </w:r>
      <w:r w:rsidRPr="00D73FCF">
        <w:rPr>
          <w:rFonts w:ascii="Times New Roman" w:hAnsi="Times New Roman"/>
          <w:sz w:val="28"/>
          <w:szCs w:val="28"/>
        </w:rPr>
        <w:t xml:space="preserve"> m față de ambele maluri ale râului </w:t>
      </w:r>
      <w:r>
        <w:rPr>
          <w:rFonts w:ascii="Times New Roman" w:hAnsi="Times New Roman"/>
          <w:sz w:val="28"/>
          <w:szCs w:val="28"/>
        </w:rPr>
        <w:t>Ozana (Neamțu)</w:t>
      </w:r>
      <w:r w:rsidRPr="00D73FCF">
        <w:rPr>
          <w:rFonts w:ascii="Times New Roman" w:hAnsi="Times New Roman"/>
          <w:sz w:val="28"/>
          <w:szCs w:val="28"/>
        </w:rPr>
        <w:t xml:space="preserve">, pe toată lungimea perimetrului </w:t>
      </w:r>
    </w:p>
    <w:p w:rsidR="00B87F67" w:rsidRPr="00D73FCF" w:rsidRDefault="00B87F67" w:rsidP="00B87F67">
      <w:pPr>
        <w:spacing w:after="0" w:line="240" w:lineRule="auto"/>
        <w:jc w:val="both"/>
        <w:rPr>
          <w:rFonts w:ascii="Times New Roman" w:hAnsi="Times New Roman"/>
          <w:sz w:val="28"/>
          <w:szCs w:val="28"/>
        </w:rPr>
      </w:pPr>
      <w:r w:rsidRPr="00D73FCF">
        <w:rPr>
          <w:rFonts w:ascii="Times New Roman" w:hAnsi="Times New Roman"/>
          <w:sz w:val="28"/>
          <w:szCs w:val="28"/>
        </w:rPr>
        <w:t>de exploatare.</w:t>
      </w:r>
    </w:p>
    <w:p w:rsidR="00B87F67" w:rsidRPr="00D73FCF" w:rsidRDefault="00B87F67" w:rsidP="00B87F67">
      <w:pPr>
        <w:pStyle w:val="CaracterCaracter1"/>
        <w:jc w:val="both"/>
        <w:rPr>
          <w:sz w:val="28"/>
          <w:szCs w:val="28"/>
        </w:rPr>
      </w:pPr>
      <w:r w:rsidRPr="00D73FCF">
        <w:rPr>
          <w:sz w:val="28"/>
          <w:szCs w:val="28"/>
        </w:rPr>
        <w:t xml:space="preserve">Accesul în perimetrul de exploatare: </w:t>
      </w:r>
    </w:p>
    <w:p w:rsidR="00B87F67" w:rsidRPr="005334A8" w:rsidRDefault="00B87F67" w:rsidP="00B87F67">
      <w:pPr>
        <w:spacing w:after="0" w:line="240" w:lineRule="auto"/>
        <w:jc w:val="both"/>
        <w:rPr>
          <w:rFonts w:ascii="Times New Roman" w:hAnsi="Times New Roman"/>
          <w:sz w:val="28"/>
          <w:szCs w:val="28"/>
        </w:rPr>
      </w:pPr>
      <w:r w:rsidRPr="005334A8">
        <w:rPr>
          <w:rFonts w:ascii="Times New Roman" w:hAnsi="Times New Roman"/>
          <w:sz w:val="28"/>
          <w:szCs w:val="28"/>
        </w:rPr>
        <w:t>- din</w:t>
      </w:r>
      <w:r>
        <w:rPr>
          <w:rFonts w:ascii="Times New Roman" w:hAnsi="Times New Roman"/>
          <w:sz w:val="28"/>
          <w:szCs w:val="28"/>
        </w:rPr>
        <w:t xml:space="preserve"> drumul național DN 15B Tîrgu Neamț - Poiana Largului - Borsec, </w:t>
      </w:r>
      <w:r w:rsidRPr="005334A8">
        <w:rPr>
          <w:rFonts w:ascii="Times New Roman" w:hAnsi="Times New Roman"/>
          <w:sz w:val="28"/>
          <w:szCs w:val="28"/>
        </w:rPr>
        <w:t>pe un drum de exploatare</w:t>
      </w:r>
      <w:r>
        <w:rPr>
          <w:rFonts w:ascii="Times New Roman" w:hAnsi="Times New Roman"/>
          <w:sz w:val="28"/>
          <w:szCs w:val="28"/>
        </w:rPr>
        <w:t xml:space="preserve"> de 150 m, continuat cu un drum de exploatare</w:t>
      </w:r>
      <w:r w:rsidRPr="005334A8">
        <w:rPr>
          <w:rFonts w:ascii="Times New Roman" w:hAnsi="Times New Roman"/>
          <w:sz w:val="28"/>
          <w:szCs w:val="28"/>
        </w:rPr>
        <w:t xml:space="preserve"> amenajat </w:t>
      </w:r>
      <w:r>
        <w:rPr>
          <w:rFonts w:ascii="Times New Roman" w:hAnsi="Times New Roman"/>
          <w:sz w:val="28"/>
          <w:szCs w:val="28"/>
        </w:rPr>
        <w:t xml:space="preserve">în albia majoră a râului Ozana (Neamțu), spre aval, pe </w:t>
      </w:r>
      <w:r w:rsidRPr="005334A8">
        <w:rPr>
          <w:rFonts w:ascii="Times New Roman" w:hAnsi="Times New Roman"/>
          <w:sz w:val="28"/>
          <w:szCs w:val="28"/>
        </w:rPr>
        <w:t>malul stâng</w:t>
      </w:r>
      <w:r>
        <w:rPr>
          <w:rFonts w:ascii="Times New Roman" w:hAnsi="Times New Roman"/>
          <w:sz w:val="28"/>
          <w:szCs w:val="28"/>
        </w:rPr>
        <w:t>, pe o lungime de 315 m</w:t>
      </w:r>
      <w:r w:rsidRPr="005334A8">
        <w:rPr>
          <w:rFonts w:ascii="Times New Roman" w:hAnsi="Times New Roman"/>
          <w:sz w:val="28"/>
          <w:szCs w:val="28"/>
        </w:rPr>
        <w:t xml:space="preserve">; pentru </w:t>
      </w:r>
      <w:r>
        <w:rPr>
          <w:rFonts w:ascii="Times New Roman" w:hAnsi="Times New Roman"/>
          <w:sz w:val="28"/>
          <w:szCs w:val="28"/>
        </w:rPr>
        <w:t xml:space="preserve">exploatarea pe malul drept </w:t>
      </w:r>
      <w:r w:rsidRPr="005334A8">
        <w:rPr>
          <w:rFonts w:ascii="Times New Roman" w:hAnsi="Times New Roman"/>
          <w:sz w:val="28"/>
          <w:szCs w:val="28"/>
        </w:rPr>
        <w:t>se va amenaja o cale de acces provizorie din tuburi PREMO</w:t>
      </w:r>
      <w:r>
        <w:rPr>
          <w:rFonts w:ascii="Times New Roman" w:hAnsi="Times New Roman"/>
          <w:sz w:val="28"/>
          <w:szCs w:val="28"/>
        </w:rPr>
        <w:t>,</w:t>
      </w:r>
      <w:r w:rsidRPr="005334A8">
        <w:rPr>
          <w:rFonts w:ascii="Times New Roman" w:hAnsi="Times New Roman"/>
          <w:sz w:val="28"/>
          <w:szCs w:val="28"/>
        </w:rPr>
        <w:t xml:space="preserve"> D=1</w:t>
      </w:r>
      <w:r>
        <w:rPr>
          <w:rFonts w:ascii="Times New Roman" w:hAnsi="Times New Roman"/>
          <w:sz w:val="28"/>
          <w:szCs w:val="28"/>
        </w:rPr>
        <w:t>000 mm</w:t>
      </w:r>
      <w:r w:rsidRPr="005334A8">
        <w:rPr>
          <w:rFonts w:ascii="Times New Roman" w:hAnsi="Times New Roman"/>
          <w:sz w:val="28"/>
          <w:szCs w:val="28"/>
        </w:rPr>
        <w:t>, prevăzută cu rampe de acces din material local; la debite medii și mari</w:t>
      </w:r>
      <w:r>
        <w:rPr>
          <w:rFonts w:ascii="Times New Roman" w:hAnsi="Times New Roman"/>
          <w:sz w:val="28"/>
          <w:szCs w:val="28"/>
        </w:rPr>
        <w:t>, cât și la finalizarea exploatării agregatelor minerale,</w:t>
      </w:r>
      <w:r w:rsidRPr="005334A8">
        <w:rPr>
          <w:rFonts w:ascii="Times New Roman" w:hAnsi="Times New Roman"/>
          <w:sz w:val="28"/>
          <w:szCs w:val="28"/>
        </w:rPr>
        <w:t xml:space="preserve"> calea de acces provizorie va fi dezafectată; drumul de acces va fi întreținut de beneficiar.  </w:t>
      </w:r>
    </w:p>
    <w:p w:rsidR="00B87F67" w:rsidRDefault="00B87F67" w:rsidP="00B87F67">
      <w:pPr>
        <w:pStyle w:val="CaracterCaracter1"/>
        <w:jc w:val="both"/>
        <w:rPr>
          <w:sz w:val="28"/>
          <w:szCs w:val="28"/>
        </w:rPr>
      </w:pPr>
      <w:r w:rsidRPr="00994BBF">
        <w:rPr>
          <w:sz w:val="28"/>
          <w:szCs w:val="28"/>
        </w:rPr>
        <w:t xml:space="preserve">Extracţia se va realiza în limitele perimetrului avizat conform punctelor de contur în coordonate STEREO 70:     </w:t>
      </w:r>
    </w:p>
    <w:p w:rsidR="00B87F67" w:rsidRDefault="00B87F67" w:rsidP="00B87F67">
      <w:pPr>
        <w:pStyle w:val="CaracterCaracter1"/>
        <w:jc w:val="both"/>
        <w:rPr>
          <w:sz w:val="28"/>
          <w:szCs w:val="28"/>
        </w:rPr>
      </w:pPr>
    </w:p>
    <w:p w:rsidR="00B87F67" w:rsidRDefault="00B87F67" w:rsidP="00B87F67">
      <w:pPr>
        <w:pStyle w:val="CaracterCaracter1"/>
        <w:jc w:val="center"/>
        <w:rPr>
          <w:sz w:val="28"/>
          <w:szCs w:val="28"/>
        </w:rPr>
      </w:pPr>
      <w:r>
        <w:rPr>
          <w:b/>
          <w:sz w:val="28"/>
          <w:szCs w:val="28"/>
        </w:rPr>
        <w:t>- 4 -</w:t>
      </w:r>
    </w:p>
    <w:p w:rsidR="00B87F67" w:rsidRPr="00D73FCF" w:rsidRDefault="00B87F67" w:rsidP="00B87F67">
      <w:pPr>
        <w:pStyle w:val="CaracterCaracter1"/>
        <w:jc w:val="both"/>
        <w:rPr>
          <w:sz w:val="28"/>
          <w:szCs w:val="28"/>
        </w:rPr>
      </w:pPr>
    </w:p>
    <w:tbl>
      <w:tblPr>
        <w:tblStyle w:val="TableGrid"/>
        <w:tblW w:w="0" w:type="auto"/>
        <w:tblInd w:w="1908" w:type="dxa"/>
        <w:tblBorders>
          <w:insideH w:val="single" w:sz="6" w:space="0" w:color="auto"/>
          <w:insideV w:val="single" w:sz="6" w:space="0" w:color="auto"/>
        </w:tblBorders>
        <w:tblLook w:val="01E0"/>
      </w:tblPr>
      <w:tblGrid>
        <w:gridCol w:w="1187"/>
        <w:gridCol w:w="2053"/>
        <w:gridCol w:w="2280"/>
      </w:tblGrid>
      <w:tr w:rsidR="00B87F67" w:rsidRPr="00D73FCF" w:rsidTr="00F523EE">
        <w:tc>
          <w:tcPr>
            <w:tcW w:w="1187" w:type="dxa"/>
          </w:tcPr>
          <w:p w:rsidR="00B87F67" w:rsidRPr="00D73FCF" w:rsidRDefault="00B87F67" w:rsidP="00F523EE">
            <w:pPr>
              <w:pStyle w:val="CaracterCaracter1"/>
              <w:jc w:val="center"/>
              <w:rPr>
                <w:sz w:val="28"/>
                <w:szCs w:val="28"/>
              </w:rPr>
            </w:pPr>
            <w:r w:rsidRPr="00D73FCF">
              <w:rPr>
                <w:sz w:val="28"/>
                <w:szCs w:val="28"/>
              </w:rPr>
              <w:t>Punct</w:t>
            </w:r>
          </w:p>
        </w:tc>
        <w:tc>
          <w:tcPr>
            <w:tcW w:w="2053" w:type="dxa"/>
          </w:tcPr>
          <w:p w:rsidR="00B87F67" w:rsidRPr="00D73FCF" w:rsidRDefault="00B87F67" w:rsidP="00F523EE">
            <w:pPr>
              <w:pStyle w:val="CaracterCaracter1"/>
              <w:jc w:val="center"/>
              <w:rPr>
                <w:sz w:val="28"/>
                <w:szCs w:val="28"/>
              </w:rPr>
            </w:pPr>
            <w:r w:rsidRPr="00D73FCF">
              <w:rPr>
                <w:sz w:val="28"/>
                <w:szCs w:val="28"/>
              </w:rPr>
              <w:t>X</w:t>
            </w:r>
          </w:p>
        </w:tc>
        <w:tc>
          <w:tcPr>
            <w:tcW w:w="2280" w:type="dxa"/>
          </w:tcPr>
          <w:p w:rsidR="00B87F67" w:rsidRPr="00D73FCF" w:rsidRDefault="00B87F67" w:rsidP="00F523EE">
            <w:pPr>
              <w:pStyle w:val="CaracterCaracter1"/>
              <w:jc w:val="center"/>
              <w:rPr>
                <w:sz w:val="28"/>
                <w:szCs w:val="28"/>
              </w:rPr>
            </w:pPr>
            <w:r w:rsidRPr="00D73FCF">
              <w:rPr>
                <w:sz w:val="28"/>
                <w:szCs w:val="28"/>
              </w:rPr>
              <w:t>Y</w:t>
            </w:r>
          </w:p>
        </w:tc>
      </w:tr>
      <w:tr w:rsidR="00B87F67" w:rsidRPr="00D73FCF" w:rsidTr="00F523EE">
        <w:tc>
          <w:tcPr>
            <w:tcW w:w="1187" w:type="dxa"/>
          </w:tcPr>
          <w:p w:rsidR="00B87F67" w:rsidRPr="00D73FCF" w:rsidRDefault="00B87F67" w:rsidP="00F523EE">
            <w:pPr>
              <w:pStyle w:val="CaracterCaracter1"/>
              <w:jc w:val="center"/>
              <w:rPr>
                <w:sz w:val="28"/>
                <w:szCs w:val="28"/>
              </w:rPr>
            </w:pPr>
            <w:r w:rsidRPr="00D73FCF">
              <w:rPr>
                <w:sz w:val="28"/>
                <w:szCs w:val="28"/>
              </w:rPr>
              <w:t>1</w:t>
            </w:r>
          </w:p>
        </w:tc>
        <w:tc>
          <w:tcPr>
            <w:tcW w:w="2053" w:type="dxa"/>
          </w:tcPr>
          <w:p w:rsidR="00B87F67" w:rsidRPr="00D73FCF" w:rsidRDefault="00B87F67" w:rsidP="00F523EE">
            <w:pPr>
              <w:pStyle w:val="CaracterCaracter1"/>
              <w:jc w:val="center"/>
              <w:rPr>
                <w:sz w:val="28"/>
                <w:szCs w:val="28"/>
              </w:rPr>
            </w:pPr>
            <w:r>
              <w:rPr>
                <w:sz w:val="28"/>
                <w:szCs w:val="28"/>
              </w:rPr>
              <w:t>637182</w:t>
            </w:r>
          </w:p>
        </w:tc>
        <w:tc>
          <w:tcPr>
            <w:tcW w:w="2280" w:type="dxa"/>
          </w:tcPr>
          <w:p w:rsidR="00B87F67" w:rsidRPr="00D73FCF" w:rsidRDefault="00B87F67" w:rsidP="00F523EE">
            <w:pPr>
              <w:pStyle w:val="CaracterCaracter1"/>
              <w:jc w:val="center"/>
              <w:rPr>
                <w:sz w:val="28"/>
                <w:szCs w:val="28"/>
              </w:rPr>
            </w:pPr>
            <w:r>
              <w:rPr>
                <w:sz w:val="28"/>
                <w:szCs w:val="28"/>
              </w:rPr>
              <w:t>587895</w:t>
            </w:r>
          </w:p>
        </w:tc>
      </w:tr>
      <w:tr w:rsidR="00B87F67" w:rsidRPr="00D73FCF" w:rsidTr="00F523EE">
        <w:tc>
          <w:tcPr>
            <w:tcW w:w="1187" w:type="dxa"/>
          </w:tcPr>
          <w:p w:rsidR="00B87F67" w:rsidRPr="00D73FCF" w:rsidRDefault="00B87F67" w:rsidP="00F523EE">
            <w:pPr>
              <w:pStyle w:val="CaracterCaracter1"/>
              <w:jc w:val="center"/>
              <w:rPr>
                <w:sz w:val="28"/>
                <w:szCs w:val="28"/>
              </w:rPr>
            </w:pPr>
            <w:r w:rsidRPr="00D73FCF">
              <w:rPr>
                <w:sz w:val="28"/>
                <w:szCs w:val="28"/>
              </w:rPr>
              <w:t>2</w:t>
            </w:r>
          </w:p>
        </w:tc>
        <w:tc>
          <w:tcPr>
            <w:tcW w:w="2053" w:type="dxa"/>
          </w:tcPr>
          <w:p w:rsidR="00B87F67" w:rsidRPr="00D73FCF" w:rsidRDefault="00B87F67" w:rsidP="00F523EE">
            <w:pPr>
              <w:pStyle w:val="CaracterCaracter1"/>
              <w:jc w:val="center"/>
              <w:rPr>
                <w:sz w:val="28"/>
                <w:szCs w:val="28"/>
              </w:rPr>
            </w:pPr>
            <w:r>
              <w:rPr>
                <w:sz w:val="28"/>
                <w:szCs w:val="28"/>
              </w:rPr>
              <w:t>637129</w:t>
            </w:r>
          </w:p>
        </w:tc>
        <w:tc>
          <w:tcPr>
            <w:tcW w:w="2280" w:type="dxa"/>
          </w:tcPr>
          <w:p w:rsidR="00B87F67" w:rsidRPr="00D73FCF" w:rsidRDefault="00B87F67" w:rsidP="00F523EE">
            <w:pPr>
              <w:pStyle w:val="CaracterCaracter1"/>
              <w:jc w:val="center"/>
              <w:rPr>
                <w:sz w:val="28"/>
                <w:szCs w:val="28"/>
              </w:rPr>
            </w:pPr>
            <w:r>
              <w:rPr>
                <w:sz w:val="28"/>
                <w:szCs w:val="28"/>
              </w:rPr>
              <w:t>587834</w:t>
            </w:r>
          </w:p>
        </w:tc>
      </w:tr>
      <w:tr w:rsidR="00B87F67" w:rsidRPr="00D73FCF" w:rsidTr="00F523EE">
        <w:tc>
          <w:tcPr>
            <w:tcW w:w="1187" w:type="dxa"/>
          </w:tcPr>
          <w:p w:rsidR="00B87F67" w:rsidRPr="00D73FCF" w:rsidRDefault="00B87F67" w:rsidP="00F523EE">
            <w:pPr>
              <w:pStyle w:val="CaracterCaracter1"/>
              <w:jc w:val="center"/>
              <w:rPr>
                <w:sz w:val="28"/>
                <w:szCs w:val="28"/>
              </w:rPr>
            </w:pPr>
            <w:r>
              <w:rPr>
                <w:sz w:val="28"/>
                <w:szCs w:val="28"/>
              </w:rPr>
              <w:t>3</w:t>
            </w:r>
          </w:p>
        </w:tc>
        <w:tc>
          <w:tcPr>
            <w:tcW w:w="2053" w:type="dxa"/>
          </w:tcPr>
          <w:p w:rsidR="00B87F67" w:rsidRPr="00D73FCF" w:rsidRDefault="00B87F67" w:rsidP="00F523EE">
            <w:pPr>
              <w:pStyle w:val="CaracterCaracter1"/>
              <w:jc w:val="center"/>
              <w:rPr>
                <w:sz w:val="28"/>
                <w:szCs w:val="28"/>
              </w:rPr>
            </w:pPr>
            <w:r>
              <w:rPr>
                <w:sz w:val="28"/>
                <w:szCs w:val="28"/>
              </w:rPr>
              <w:t>637031</w:t>
            </w:r>
          </w:p>
        </w:tc>
        <w:tc>
          <w:tcPr>
            <w:tcW w:w="2280" w:type="dxa"/>
          </w:tcPr>
          <w:p w:rsidR="00B87F67" w:rsidRPr="00D73FCF" w:rsidRDefault="00B87F67" w:rsidP="00F523EE">
            <w:pPr>
              <w:pStyle w:val="CaracterCaracter1"/>
              <w:jc w:val="center"/>
              <w:rPr>
                <w:sz w:val="28"/>
                <w:szCs w:val="28"/>
              </w:rPr>
            </w:pPr>
            <w:r>
              <w:rPr>
                <w:sz w:val="28"/>
                <w:szCs w:val="28"/>
              </w:rPr>
              <w:t>588639</w:t>
            </w:r>
          </w:p>
        </w:tc>
      </w:tr>
      <w:tr w:rsidR="00B87F67" w:rsidRPr="00D73FCF" w:rsidTr="00F523EE">
        <w:tc>
          <w:tcPr>
            <w:tcW w:w="1187" w:type="dxa"/>
          </w:tcPr>
          <w:p w:rsidR="00B87F67" w:rsidRDefault="00B87F67" w:rsidP="00F523EE">
            <w:pPr>
              <w:pStyle w:val="CaracterCaracter1"/>
              <w:jc w:val="center"/>
              <w:rPr>
                <w:sz w:val="28"/>
                <w:szCs w:val="28"/>
              </w:rPr>
            </w:pPr>
            <w:r>
              <w:rPr>
                <w:sz w:val="28"/>
                <w:szCs w:val="28"/>
              </w:rPr>
              <w:t>4</w:t>
            </w:r>
          </w:p>
        </w:tc>
        <w:tc>
          <w:tcPr>
            <w:tcW w:w="2053" w:type="dxa"/>
          </w:tcPr>
          <w:p w:rsidR="00B87F67" w:rsidRDefault="00B87F67" w:rsidP="00F523EE">
            <w:pPr>
              <w:pStyle w:val="CaracterCaracter1"/>
              <w:jc w:val="center"/>
              <w:rPr>
                <w:sz w:val="28"/>
                <w:szCs w:val="28"/>
              </w:rPr>
            </w:pPr>
            <w:r>
              <w:rPr>
                <w:sz w:val="28"/>
                <w:szCs w:val="28"/>
              </w:rPr>
              <w:t>636973</w:t>
            </w:r>
          </w:p>
        </w:tc>
        <w:tc>
          <w:tcPr>
            <w:tcW w:w="2280" w:type="dxa"/>
          </w:tcPr>
          <w:p w:rsidR="00B87F67" w:rsidRPr="00D73FCF" w:rsidRDefault="00B87F67" w:rsidP="00F523EE">
            <w:pPr>
              <w:pStyle w:val="CaracterCaracter1"/>
              <w:jc w:val="center"/>
              <w:rPr>
                <w:sz w:val="28"/>
                <w:szCs w:val="28"/>
              </w:rPr>
            </w:pPr>
            <w:r>
              <w:rPr>
                <w:sz w:val="28"/>
                <w:szCs w:val="28"/>
              </w:rPr>
              <w:t>588593</w:t>
            </w:r>
          </w:p>
        </w:tc>
      </w:tr>
    </w:tbl>
    <w:p w:rsidR="00B87F67" w:rsidRPr="00D73FCF" w:rsidRDefault="00B87F67" w:rsidP="00B87F67">
      <w:pPr>
        <w:spacing w:after="0" w:line="240" w:lineRule="auto"/>
        <w:jc w:val="both"/>
        <w:rPr>
          <w:rFonts w:ascii="Times New Roman" w:hAnsi="Times New Roman"/>
        </w:rPr>
      </w:pPr>
    </w:p>
    <w:p w:rsidR="00B87F67" w:rsidRPr="00D73FCF" w:rsidRDefault="00B87F67" w:rsidP="00B87F67">
      <w:pPr>
        <w:spacing w:after="0" w:line="240" w:lineRule="auto"/>
        <w:jc w:val="both"/>
        <w:rPr>
          <w:rFonts w:ascii="Times New Roman" w:hAnsi="Times New Roman"/>
          <w:sz w:val="28"/>
          <w:szCs w:val="28"/>
        </w:rPr>
      </w:pPr>
      <w:r w:rsidRPr="00D73FCF">
        <w:rPr>
          <w:rFonts w:ascii="Times New Roman" w:hAnsi="Times New Roman"/>
          <w:b/>
          <w:sz w:val="28"/>
          <w:szCs w:val="28"/>
        </w:rPr>
        <w:t>Utilaje</w:t>
      </w:r>
      <w:r w:rsidRPr="00D73FCF">
        <w:rPr>
          <w:rFonts w:ascii="Times New Roman" w:hAnsi="Times New Roman"/>
          <w:sz w:val="28"/>
          <w:szCs w:val="28"/>
        </w:rPr>
        <w:t xml:space="preserve">: draglină, încărcător frontal, autobasculante. </w:t>
      </w:r>
    </w:p>
    <w:p w:rsidR="00B87F67" w:rsidRPr="00D73FCF" w:rsidRDefault="00B87F67" w:rsidP="00B87F67">
      <w:pPr>
        <w:spacing w:after="0" w:line="240" w:lineRule="auto"/>
        <w:jc w:val="both"/>
        <w:rPr>
          <w:rFonts w:ascii="Times New Roman" w:hAnsi="Times New Roman"/>
          <w:sz w:val="28"/>
          <w:szCs w:val="28"/>
        </w:rPr>
      </w:pPr>
      <w:r w:rsidRPr="00D73FCF">
        <w:rPr>
          <w:rFonts w:ascii="Times New Roman" w:hAnsi="Times New Roman"/>
          <w:b/>
          <w:sz w:val="28"/>
          <w:szCs w:val="28"/>
        </w:rPr>
        <w:t xml:space="preserve">2. Materii prime, auxiliare, combustibili şi ambalaje folosite – mod de ambalare, de depozitare, cantităţi </w:t>
      </w:r>
      <w:r w:rsidRPr="00D73FCF">
        <w:rPr>
          <w:rFonts w:ascii="Times New Roman" w:hAnsi="Times New Roman"/>
          <w:sz w:val="28"/>
          <w:szCs w:val="28"/>
        </w:rPr>
        <w:t>:   balast brut (</w:t>
      </w:r>
      <w:r>
        <w:rPr>
          <w:rFonts w:ascii="Times New Roman" w:hAnsi="Times New Roman"/>
          <w:sz w:val="28"/>
          <w:szCs w:val="28"/>
        </w:rPr>
        <w:t>3047</w:t>
      </w:r>
      <w:r w:rsidRPr="00D73FCF">
        <w:rPr>
          <w:rFonts w:ascii="Times New Roman" w:hAnsi="Times New Roman"/>
          <w:sz w:val="28"/>
          <w:szCs w:val="28"/>
        </w:rPr>
        <w:t>0 mc /an conform Permisului de exploatare nr. 20</w:t>
      </w:r>
      <w:r>
        <w:rPr>
          <w:rFonts w:ascii="Times New Roman" w:hAnsi="Times New Roman"/>
          <w:sz w:val="28"/>
          <w:szCs w:val="28"/>
        </w:rPr>
        <w:t>609</w:t>
      </w:r>
      <w:r w:rsidRPr="00D73FCF">
        <w:rPr>
          <w:rFonts w:ascii="Times New Roman" w:hAnsi="Times New Roman"/>
          <w:sz w:val="28"/>
          <w:szCs w:val="28"/>
          <w:lang w:val="fr-FR"/>
        </w:rPr>
        <w:t xml:space="preserve"> /</w:t>
      </w:r>
      <w:r>
        <w:rPr>
          <w:rFonts w:ascii="Times New Roman" w:hAnsi="Times New Roman"/>
          <w:sz w:val="28"/>
          <w:szCs w:val="28"/>
          <w:lang w:val="fr-FR"/>
        </w:rPr>
        <w:t>22</w:t>
      </w:r>
      <w:r w:rsidRPr="00D73FCF">
        <w:rPr>
          <w:rFonts w:ascii="Times New Roman" w:hAnsi="Times New Roman"/>
          <w:sz w:val="28"/>
          <w:szCs w:val="28"/>
          <w:lang w:val="fr-FR"/>
        </w:rPr>
        <w:t>.</w:t>
      </w:r>
      <w:r>
        <w:rPr>
          <w:rFonts w:ascii="Times New Roman" w:hAnsi="Times New Roman"/>
          <w:sz w:val="28"/>
          <w:szCs w:val="28"/>
          <w:lang w:val="fr-FR"/>
        </w:rPr>
        <w:t>11</w:t>
      </w:r>
      <w:r w:rsidRPr="00D73FCF">
        <w:rPr>
          <w:rFonts w:ascii="Times New Roman" w:hAnsi="Times New Roman"/>
          <w:sz w:val="28"/>
          <w:szCs w:val="28"/>
          <w:lang w:val="fr-FR"/>
        </w:rPr>
        <w:t>.2017</w:t>
      </w:r>
      <w:r w:rsidRPr="00D73FCF">
        <w:rPr>
          <w:rFonts w:ascii="Times New Roman" w:hAnsi="Times New Roman"/>
          <w:sz w:val="28"/>
          <w:szCs w:val="28"/>
        </w:rPr>
        <w:t xml:space="preserve">), motorină, vaselină, ulei de motor.  </w:t>
      </w:r>
    </w:p>
    <w:p w:rsidR="00B87F67" w:rsidRPr="00D73FCF" w:rsidRDefault="00B87F67" w:rsidP="00B87F67">
      <w:pPr>
        <w:spacing w:after="0" w:line="240" w:lineRule="auto"/>
        <w:jc w:val="both"/>
        <w:rPr>
          <w:rFonts w:ascii="Times New Roman" w:hAnsi="Times New Roman"/>
          <w:sz w:val="28"/>
          <w:szCs w:val="28"/>
        </w:rPr>
      </w:pPr>
      <w:r w:rsidRPr="00D73FCF">
        <w:rPr>
          <w:rFonts w:ascii="Times New Roman" w:hAnsi="Times New Roman"/>
          <w:b/>
          <w:sz w:val="28"/>
          <w:szCs w:val="28"/>
        </w:rPr>
        <w:t>3. Utilităţi – apă, canalizare, energie (surse, cantităţi, volume)</w:t>
      </w:r>
      <w:r w:rsidRPr="00D73FCF">
        <w:rPr>
          <w:rFonts w:ascii="Times New Roman" w:hAnsi="Times New Roman"/>
          <w:sz w:val="28"/>
          <w:szCs w:val="28"/>
        </w:rPr>
        <w:t xml:space="preserve">: </w:t>
      </w:r>
    </w:p>
    <w:p w:rsidR="00B87F67" w:rsidRPr="00D73FCF" w:rsidRDefault="00B87F67" w:rsidP="00B87F67">
      <w:pPr>
        <w:spacing w:after="0" w:line="240" w:lineRule="auto"/>
        <w:jc w:val="both"/>
        <w:rPr>
          <w:rFonts w:ascii="Times New Roman" w:hAnsi="Times New Roman"/>
          <w:sz w:val="28"/>
          <w:szCs w:val="28"/>
        </w:rPr>
      </w:pPr>
      <w:r w:rsidRPr="00D73FCF">
        <w:rPr>
          <w:rFonts w:ascii="Times New Roman" w:hAnsi="Times New Roman"/>
          <w:sz w:val="28"/>
          <w:szCs w:val="28"/>
        </w:rPr>
        <w:t xml:space="preserve">- nu sunt necesare. </w:t>
      </w:r>
    </w:p>
    <w:p w:rsidR="00B87F67" w:rsidRPr="00D73FCF" w:rsidRDefault="00B87F67" w:rsidP="00B87F67">
      <w:pPr>
        <w:spacing w:after="0" w:line="240" w:lineRule="auto"/>
        <w:jc w:val="both"/>
        <w:rPr>
          <w:rFonts w:ascii="Times New Roman" w:hAnsi="Times New Roman"/>
          <w:b/>
          <w:sz w:val="28"/>
          <w:szCs w:val="28"/>
        </w:rPr>
      </w:pPr>
      <w:r w:rsidRPr="00D73FCF">
        <w:rPr>
          <w:rFonts w:ascii="Times New Roman" w:hAnsi="Times New Roman"/>
          <w:b/>
          <w:sz w:val="28"/>
          <w:szCs w:val="28"/>
        </w:rPr>
        <w:t>4. Descrierea principalelor faze ale procesului tehnologic sau ale activităţii :</w:t>
      </w:r>
    </w:p>
    <w:p w:rsidR="00B87F67" w:rsidRPr="00D73FCF" w:rsidRDefault="00B87F67" w:rsidP="00B87F67">
      <w:pPr>
        <w:spacing w:after="0" w:line="240" w:lineRule="auto"/>
        <w:jc w:val="both"/>
        <w:rPr>
          <w:rFonts w:ascii="Times New Roman" w:hAnsi="Times New Roman"/>
          <w:sz w:val="28"/>
          <w:szCs w:val="28"/>
        </w:rPr>
      </w:pPr>
      <w:r w:rsidRPr="00D73FCF">
        <w:rPr>
          <w:rFonts w:ascii="Times New Roman" w:hAnsi="Times New Roman"/>
          <w:sz w:val="28"/>
          <w:szCs w:val="28"/>
        </w:rPr>
        <w:t xml:space="preserve">- extracţie agregate minerale, prin retragere din aval spre amonte, în fâșii longitudinale paralele cu râul, în limitele perimetrului bornat conform sistemului de referință STEREO 70, în scopul </w:t>
      </w:r>
      <w:r>
        <w:rPr>
          <w:rFonts w:ascii="Times New Roman" w:hAnsi="Times New Roman"/>
          <w:sz w:val="28"/>
          <w:szCs w:val="28"/>
        </w:rPr>
        <w:t>regularizării și reprofilării albiei minore a râului Ozana (Neamțu), măririi secțiunii de scurgere cu stabilizarea talvegului.</w:t>
      </w:r>
      <w:r w:rsidRPr="00D73FCF">
        <w:rPr>
          <w:rFonts w:ascii="Times New Roman" w:hAnsi="Times New Roman"/>
          <w:sz w:val="28"/>
          <w:szCs w:val="28"/>
        </w:rPr>
        <w:t xml:space="preserve"> </w:t>
      </w:r>
    </w:p>
    <w:p w:rsidR="00B87F67" w:rsidRPr="00D73FCF" w:rsidRDefault="00B87F67" w:rsidP="00B87F67">
      <w:pPr>
        <w:spacing w:after="0" w:line="240" w:lineRule="auto"/>
        <w:jc w:val="both"/>
        <w:rPr>
          <w:rFonts w:ascii="Times New Roman" w:hAnsi="Times New Roman"/>
          <w:sz w:val="28"/>
          <w:szCs w:val="28"/>
        </w:rPr>
      </w:pPr>
      <w:r w:rsidRPr="00D73FCF">
        <w:rPr>
          <w:rFonts w:ascii="Times New Roman" w:hAnsi="Times New Roman"/>
          <w:sz w:val="28"/>
          <w:szCs w:val="28"/>
        </w:rPr>
        <w:t xml:space="preserve">- în albia minoră a râului </w:t>
      </w:r>
      <w:r>
        <w:rPr>
          <w:rFonts w:ascii="Times New Roman" w:hAnsi="Times New Roman"/>
          <w:sz w:val="28"/>
          <w:szCs w:val="28"/>
        </w:rPr>
        <w:t>Ozana (Neamțu)</w:t>
      </w:r>
      <w:r w:rsidRPr="00D73FCF">
        <w:rPr>
          <w:rFonts w:ascii="Times New Roman" w:hAnsi="Times New Roman"/>
          <w:sz w:val="28"/>
          <w:szCs w:val="28"/>
        </w:rPr>
        <w:t xml:space="preserve"> și în zona dig – mal nu se admit nici un fel de depozite; în albia majoră se autorizează un singur depozit intermediar (tehnologic) de maxim 50 mc, de unde balastul va fi încărcat în autobasculante şi transportat, în aceeaşi zi, în staţia de sortare – spălare sau la beneficiari. </w:t>
      </w:r>
    </w:p>
    <w:p w:rsidR="00B87F67" w:rsidRPr="00D73FCF" w:rsidRDefault="00B87F67" w:rsidP="00B87F67">
      <w:pPr>
        <w:spacing w:after="0" w:line="240" w:lineRule="auto"/>
        <w:jc w:val="both"/>
        <w:rPr>
          <w:rFonts w:ascii="Times New Roman" w:hAnsi="Times New Roman"/>
          <w:b/>
          <w:sz w:val="28"/>
          <w:szCs w:val="28"/>
        </w:rPr>
      </w:pPr>
      <w:r w:rsidRPr="00D73FCF">
        <w:rPr>
          <w:rFonts w:ascii="Times New Roman" w:hAnsi="Times New Roman"/>
          <w:b/>
          <w:sz w:val="28"/>
          <w:szCs w:val="28"/>
        </w:rPr>
        <w:t xml:space="preserve">5. Produsele şi subprodusele obţinute – cantităţi, destinaţie /an : </w:t>
      </w:r>
    </w:p>
    <w:p w:rsidR="00B87F67" w:rsidRPr="00D73FCF" w:rsidRDefault="00B87F67" w:rsidP="00B87F67">
      <w:pPr>
        <w:spacing w:after="0" w:line="240" w:lineRule="auto"/>
        <w:jc w:val="both"/>
        <w:rPr>
          <w:rFonts w:ascii="Times New Roman" w:hAnsi="Times New Roman"/>
          <w:sz w:val="28"/>
          <w:szCs w:val="28"/>
        </w:rPr>
      </w:pPr>
      <w:r w:rsidRPr="00D73FCF">
        <w:rPr>
          <w:rFonts w:ascii="Times New Roman" w:hAnsi="Times New Roman"/>
          <w:sz w:val="28"/>
          <w:szCs w:val="28"/>
        </w:rPr>
        <w:t>- balast brut (</w:t>
      </w:r>
      <w:r>
        <w:rPr>
          <w:rFonts w:ascii="Times New Roman" w:hAnsi="Times New Roman"/>
          <w:sz w:val="28"/>
          <w:szCs w:val="28"/>
        </w:rPr>
        <w:t>3047</w:t>
      </w:r>
      <w:r w:rsidRPr="00D73FCF">
        <w:rPr>
          <w:rFonts w:ascii="Times New Roman" w:hAnsi="Times New Roman"/>
          <w:sz w:val="28"/>
          <w:szCs w:val="28"/>
        </w:rPr>
        <w:t>0 mc /an).</w:t>
      </w:r>
    </w:p>
    <w:p w:rsidR="00B87F67" w:rsidRPr="00D73FCF" w:rsidRDefault="00B87F67" w:rsidP="00B87F67">
      <w:pPr>
        <w:spacing w:after="0" w:line="240" w:lineRule="auto"/>
        <w:jc w:val="both"/>
        <w:rPr>
          <w:rFonts w:ascii="Times New Roman" w:hAnsi="Times New Roman"/>
          <w:b/>
          <w:sz w:val="28"/>
          <w:szCs w:val="28"/>
        </w:rPr>
      </w:pPr>
      <w:r w:rsidRPr="00D73FCF">
        <w:rPr>
          <w:rFonts w:ascii="Times New Roman" w:hAnsi="Times New Roman"/>
          <w:b/>
          <w:sz w:val="28"/>
          <w:szCs w:val="28"/>
        </w:rPr>
        <w:t xml:space="preserve">6. Date referitoare la centrala termică proprie – dotare, combustibili, </w:t>
      </w:r>
    </w:p>
    <w:p w:rsidR="00B87F67" w:rsidRPr="00D73FCF" w:rsidRDefault="00B87F67" w:rsidP="00B87F67">
      <w:pPr>
        <w:spacing w:after="0" w:line="240" w:lineRule="auto"/>
        <w:jc w:val="both"/>
        <w:rPr>
          <w:rFonts w:ascii="Times New Roman" w:hAnsi="Times New Roman"/>
          <w:sz w:val="28"/>
          <w:szCs w:val="28"/>
        </w:rPr>
      </w:pPr>
      <w:r w:rsidRPr="00D73FCF">
        <w:rPr>
          <w:rFonts w:ascii="Times New Roman" w:hAnsi="Times New Roman"/>
          <w:b/>
          <w:sz w:val="28"/>
          <w:szCs w:val="28"/>
        </w:rPr>
        <w:t>utilizaţi (compoziţie,cantităţi), producţie:</w:t>
      </w:r>
      <w:r w:rsidRPr="00D73FCF">
        <w:rPr>
          <w:rFonts w:ascii="Times New Roman" w:hAnsi="Times New Roman"/>
          <w:sz w:val="28"/>
          <w:szCs w:val="28"/>
        </w:rPr>
        <w:t xml:space="preserve"> nu are în dotare.  </w:t>
      </w:r>
    </w:p>
    <w:p w:rsidR="00B87F67" w:rsidRDefault="00B87F67" w:rsidP="00B87F67">
      <w:pPr>
        <w:spacing w:after="0" w:line="240" w:lineRule="auto"/>
        <w:jc w:val="both"/>
        <w:rPr>
          <w:rFonts w:ascii="Times New Roman" w:hAnsi="Times New Roman"/>
          <w:b/>
          <w:sz w:val="28"/>
          <w:szCs w:val="28"/>
        </w:rPr>
      </w:pPr>
      <w:r w:rsidRPr="00B67525">
        <w:rPr>
          <w:rFonts w:ascii="Times New Roman" w:hAnsi="Times New Roman"/>
          <w:b/>
          <w:sz w:val="28"/>
          <w:szCs w:val="28"/>
        </w:rPr>
        <w:t>7. Alte date specifice activităţii :</w:t>
      </w:r>
    </w:p>
    <w:p w:rsidR="00B87F67" w:rsidRDefault="00B87F67" w:rsidP="00B87F67">
      <w:pPr>
        <w:spacing w:after="0" w:line="240" w:lineRule="auto"/>
        <w:jc w:val="both"/>
        <w:rPr>
          <w:rFonts w:ascii="Times New Roman" w:hAnsi="Times New Roman"/>
          <w:sz w:val="28"/>
          <w:szCs w:val="28"/>
        </w:rPr>
      </w:pPr>
      <w:r w:rsidRPr="00B67525">
        <w:rPr>
          <w:rFonts w:ascii="Times New Roman" w:hAnsi="Times New Roman"/>
          <w:sz w:val="28"/>
          <w:szCs w:val="28"/>
        </w:rPr>
        <w:t>Alte activităţi desfăşurate, nesupuse autorizării conform prevederilor Ordinului</w:t>
      </w:r>
    </w:p>
    <w:p w:rsidR="00B87F67" w:rsidRDefault="00B87F67" w:rsidP="00B87F67">
      <w:pPr>
        <w:spacing w:after="0" w:line="240" w:lineRule="auto"/>
        <w:jc w:val="both"/>
        <w:rPr>
          <w:rFonts w:ascii="Times New Roman" w:hAnsi="Times New Roman"/>
          <w:sz w:val="28"/>
          <w:szCs w:val="28"/>
        </w:rPr>
      </w:pPr>
      <w:r>
        <w:rPr>
          <w:rFonts w:ascii="Times New Roman" w:hAnsi="Times New Roman"/>
          <w:sz w:val="28"/>
          <w:szCs w:val="28"/>
        </w:rPr>
        <w:t xml:space="preserve">M.M.D.D. nr.1798 /2007: nu sunt. </w:t>
      </w:r>
    </w:p>
    <w:p w:rsidR="00B87F67" w:rsidRDefault="00B87F67" w:rsidP="00B87F67">
      <w:pPr>
        <w:spacing w:after="0" w:line="240" w:lineRule="auto"/>
        <w:jc w:val="both"/>
        <w:rPr>
          <w:rFonts w:ascii="Times New Roman" w:hAnsi="Times New Roman"/>
          <w:sz w:val="28"/>
          <w:szCs w:val="28"/>
        </w:rPr>
      </w:pPr>
      <w:r w:rsidRPr="00B67525">
        <w:rPr>
          <w:rFonts w:ascii="Times New Roman" w:hAnsi="Times New Roman"/>
          <w:b/>
          <w:sz w:val="28"/>
          <w:szCs w:val="28"/>
        </w:rPr>
        <w:t>8. Programul de funcţionare – ore /zi, zile /săptămână, zile /an :</w:t>
      </w:r>
      <w:r w:rsidRPr="00B67525">
        <w:rPr>
          <w:rFonts w:ascii="Times New Roman" w:hAnsi="Times New Roman"/>
          <w:sz w:val="28"/>
          <w:szCs w:val="28"/>
        </w:rPr>
        <w:t xml:space="preserve"> </w:t>
      </w:r>
      <w:r>
        <w:rPr>
          <w:rFonts w:ascii="Times New Roman" w:hAnsi="Times New Roman"/>
          <w:sz w:val="28"/>
          <w:szCs w:val="28"/>
        </w:rPr>
        <w:t xml:space="preserve">8 </w:t>
      </w:r>
      <w:r w:rsidRPr="00B67525">
        <w:rPr>
          <w:rFonts w:ascii="Times New Roman" w:hAnsi="Times New Roman"/>
          <w:sz w:val="28"/>
          <w:szCs w:val="28"/>
        </w:rPr>
        <w:t>/</w:t>
      </w:r>
      <w:r>
        <w:rPr>
          <w:rFonts w:ascii="Times New Roman" w:hAnsi="Times New Roman"/>
          <w:sz w:val="28"/>
          <w:szCs w:val="28"/>
        </w:rPr>
        <w:t>6</w:t>
      </w:r>
      <w:r w:rsidRPr="00B67525">
        <w:rPr>
          <w:rFonts w:ascii="Times New Roman" w:hAnsi="Times New Roman"/>
          <w:sz w:val="28"/>
          <w:szCs w:val="28"/>
        </w:rPr>
        <w:t xml:space="preserve"> /</w:t>
      </w:r>
      <w:r>
        <w:rPr>
          <w:rFonts w:ascii="Times New Roman" w:hAnsi="Times New Roman"/>
          <w:sz w:val="28"/>
          <w:szCs w:val="28"/>
        </w:rPr>
        <w:t>300 (schimbul I).</w:t>
      </w:r>
    </w:p>
    <w:p w:rsidR="00B87F67" w:rsidRDefault="00B87F67" w:rsidP="00B87F67">
      <w:pPr>
        <w:spacing w:after="0" w:line="240" w:lineRule="auto"/>
        <w:jc w:val="both"/>
        <w:rPr>
          <w:rFonts w:ascii="Times New Roman" w:hAnsi="Times New Roman"/>
          <w:sz w:val="28"/>
          <w:szCs w:val="28"/>
        </w:rPr>
      </w:pPr>
    </w:p>
    <w:p w:rsidR="00B87F67" w:rsidRDefault="00B87F67" w:rsidP="00B87F67">
      <w:pPr>
        <w:spacing w:after="0" w:line="240" w:lineRule="auto"/>
        <w:jc w:val="both"/>
        <w:rPr>
          <w:rFonts w:ascii="Times New Roman" w:hAnsi="Times New Roman"/>
          <w:b/>
          <w:bCs/>
          <w:sz w:val="28"/>
          <w:szCs w:val="28"/>
          <w:u w:val="single"/>
        </w:rPr>
      </w:pPr>
      <w:r w:rsidRPr="00B67525">
        <w:rPr>
          <w:rFonts w:ascii="Times New Roman" w:hAnsi="Times New Roman"/>
          <w:b/>
          <w:bCs/>
          <w:sz w:val="28"/>
          <w:szCs w:val="28"/>
        </w:rPr>
        <w:t xml:space="preserve">II. </w:t>
      </w:r>
      <w:r w:rsidRPr="00B67525">
        <w:rPr>
          <w:rFonts w:ascii="Times New Roman" w:hAnsi="Times New Roman"/>
          <w:b/>
          <w:bCs/>
          <w:sz w:val="28"/>
          <w:szCs w:val="28"/>
          <w:u w:val="single"/>
        </w:rPr>
        <w:t>Instalaţiile, măsurile şi condiţiile de protecţie a mediului</w:t>
      </w:r>
    </w:p>
    <w:p w:rsidR="00B87F67" w:rsidRPr="00B67525" w:rsidRDefault="00B87F67" w:rsidP="00B87F67">
      <w:pPr>
        <w:spacing w:after="0" w:line="240" w:lineRule="auto"/>
        <w:jc w:val="both"/>
        <w:rPr>
          <w:rFonts w:ascii="Times New Roman" w:hAnsi="Times New Roman"/>
          <w:b/>
          <w:sz w:val="28"/>
          <w:szCs w:val="28"/>
        </w:rPr>
      </w:pPr>
      <w:r w:rsidRPr="00B67525">
        <w:rPr>
          <w:rFonts w:ascii="Times New Roman" w:hAnsi="Times New Roman"/>
          <w:b/>
          <w:sz w:val="28"/>
          <w:szCs w:val="28"/>
        </w:rPr>
        <w:t>1. Staţiile şi instalaţiile pentru reţinerea, evacuarea şi dispersia poluanţilor</w:t>
      </w:r>
    </w:p>
    <w:p w:rsidR="00B87F67" w:rsidRDefault="00B87F67" w:rsidP="00B87F67">
      <w:pPr>
        <w:spacing w:after="0" w:line="240" w:lineRule="auto"/>
        <w:jc w:val="both"/>
        <w:rPr>
          <w:rFonts w:ascii="Times New Roman" w:hAnsi="Times New Roman"/>
          <w:b/>
          <w:sz w:val="28"/>
          <w:szCs w:val="28"/>
        </w:rPr>
      </w:pPr>
      <w:r w:rsidRPr="00B67525">
        <w:rPr>
          <w:rFonts w:ascii="Times New Roman" w:hAnsi="Times New Roman"/>
          <w:b/>
          <w:sz w:val="28"/>
          <w:szCs w:val="28"/>
        </w:rPr>
        <w:t>în mediu din dotare (pe factori de mediu) :</w:t>
      </w:r>
      <w:r>
        <w:rPr>
          <w:rFonts w:ascii="Times New Roman" w:hAnsi="Times New Roman"/>
          <w:b/>
          <w:sz w:val="28"/>
          <w:szCs w:val="28"/>
        </w:rPr>
        <w:t xml:space="preserve"> </w:t>
      </w:r>
    </w:p>
    <w:p w:rsidR="00B87F67" w:rsidRDefault="00B87F67" w:rsidP="00B87F67">
      <w:pPr>
        <w:spacing w:after="0" w:line="240" w:lineRule="auto"/>
        <w:jc w:val="both"/>
        <w:rPr>
          <w:rFonts w:ascii="Times New Roman" w:hAnsi="Times New Roman"/>
          <w:sz w:val="28"/>
          <w:szCs w:val="28"/>
        </w:rPr>
      </w:pPr>
      <w:r w:rsidRPr="00590076">
        <w:rPr>
          <w:rFonts w:ascii="Times New Roman" w:hAnsi="Times New Roman"/>
          <w:sz w:val="28"/>
          <w:szCs w:val="28"/>
          <w:u w:val="single"/>
        </w:rPr>
        <w:t>protecţia calităţii apelor</w:t>
      </w:r>
      <w:r w:rsidRPr="00590076">
        <w:rPr>
          <w:rFonts w:ascii="Times New Roman" w:hAnsi="Times New Roman"/>
          <w:sz w:val="28"/>
          <w:szCs w:val="28"/>
        </w:rPr>
        <w:t>:</w:t>
      </w:r>
      <w:r>
        <w:rPr>
          <w:rFonts w:ascii="Times New Roman" w:hAnsi="Times New Roman"/>
          <w:sz w:val="28"/>
          <w:szCs w:val="28"/>
        </w:rPr>
        <w:t xml:space="preserve"> nu rezultă ape uzate;</w:t>
      </w:r>
      <w:r w:rsidRPr="00590076">
        <w:rPr>
          <w:rFonts w:ascii="Times New Roman" w:hAnsi="Times New Roman"/>
          <w:sz w:val="28"/>
          <w:szCs w:val="28"/>
        </w:rPr>
        <w:t xml:space="preserve"> </w:t>
      </w:r>
    </w:p>
    <w:p w:rsidR="00B87F67" w:rsidRDefault="00B87F67" w:rsidP="00B87F67">
      <w:pPr>
        <w:spacing w:after="0" w:line="240" w:lineRule="auto"/>
        <w:jc w:val="both"/>
        <w:rPr>
          <w:rFonts w:ascii="Times New Roman" w:hAnsi="Times New Roman"/>
          <w:sz w:val="28"/>
          <w:szCs w:val="28"/>
        </w:rPr>
      </w:pPr>
      <w:r w:rsidRPr="00590076">
        <w:rPr>
          <w:rFonts w:ascii="Times New Roman" w:hAnsi="Times New Roman"/>
          <w:sz w:val="28"/>
          <w:szCs w:val="28"/>
        </w:rPr>
        <w:t>- se impune respectarea următoarelor măsuri: depozitarea şi manipularea corespunzătoare a deşeurilor şi combustibililor; parcarea utilajelor şi mijloacelor auto în locuri special amenajate.</w:t>
      </w:r>
    </w:p>
    <w:p w:rsidR="00B87F67" w:rsidRDefault="00B87F67" w:rsidP="00B87F67">
      <w:pPr>
        <w:spacing w:after="0" w:line="240" w:lineRule="auto"/>
        <w:jc w:val="both"/>
        <w:rPr>
          <w:rFonts w:ascii="Times New Roman" w:hAnsi="Times New Roman"/>
          <w:sz w:val="28"/>
          <w:szCs w:val="28"/>
        </w:rPr>
      </w:pPr>
      <w:r w:rsidRPr="00590076">
        <w:rPr>
          <w:rFonts w:ascii="Times New Roman" w:hAnsi="Times New Roman"/>
          <w:sz w:val="28"/>
          <w:szCs w:val="28"/>
          <w:u w:val="single"/>
        </w:rPr>
        <w:t>protecţia aerului</w:t>
      </w:r>
      <w:r w:rsidRPr="00590076">
        <w:rPr>
          <w:rFonts w:ascii="Times New Roman" w:hAnsi="Times New Roman"/>
          <w:sz w:val="28"/>
          <w:szCs w:val="28"/>
        </w:rPr>
        <w:t>: emisii de praf generate de transportul auto şi noxe de la mijloacele auto şi utilaje;</w:t>
      </w:r>
    </w:p>
    <w:p w:rsidR="00B87F67" w:rsidRPr="00590076" w:rsidRDefault="00B87F67" w:rsidP="00B87F67">
      <w:pPr>
        <w:spacing w:after="0" w:line="240" w:lineRule="auto"/>
        <w:jc w:val="both"/>
        <w:rPr>
          <w:rFonts w:ascii="Times New Roman" w:hAnsi="Times New Roman"/>
          <w:sz w:val="28"/>
          <w:szCs w:val="28"/>
        </w:rPr>
      </w:pPr>
      <w:r w:rsidRPr="00590076">
        <w:rPr>
          <w:rFonts w:ascii="Times New Roman" w:hAnsi="Times New Roman"/>
          <w:sz w:val="28"/>
          <w:szCs w:val="28"/>
        </w:rPr>
        <w:t>- se va impune circulaţia mijloacelor de transport cu viteză redusă, căile de acces vor fi întreţinute prin nivelare şi stropire cu apă;</w:t>
      </w:r>
    </w:p>
    <w:p w:rsidR="00B87F67" w:rsidRDefault="00B87F67" w:rsidP="00B87F67">
      <w:pPr>
        <w:spacing w:after="0" w:line="240" w:lineRule="auto"/>
        <w:jc w:val="both"/>
        <w:rPr>
          <w:rFonts w:ascii="Times New Roman" w:hAnsi="Times New Roman"/>
          <w:sz w:val="28"/>
          <w:szCs w:val="28"/>
        </w:rPr>
      </w:pPr>
      <w:r w:rsidRPr="00590076">
        <w:rPr>
          <w:rFonts w:ascii="Times New Roman" w:hAnsi="Times New Roman"/>
          <w:sz w:val="28"/>
          <w:szCs w:val="28"/>
        </w:rPr>
        <w:t>- se va verifica periodic starea de funcţionare a mijloacelor auto şi utilajelor în vederea reducerii noxelor evacuate.</w:t>
      </w:r>
    </w:p>
    <w:p w:rsidR="00B87F67" w:rsidRPr="00B87F67" w:rsidRDefault="00B87F67" w:rsidP="00B87F67">
      <w:pPr>
        <w:spacing w:after="0" w:line="240" w:lineRule="auto"/>
        <w:jc w:val="center"/>
        <w:rPr>
          <w:rFonts w:ascii="Times New Roman" w:hAnsi="Times New Roman"/>
          <w:b/>
          <w:sz w:val="28"/>
          <w:szCs w:val="28"/>
        </w:rPr>
      </w:pPr>
      <w:r>
        <w:rPr>
          <w:rFonts w:ascii="Times New Roman" w:hAnsi="Times New Roman"/>
          <w:b/>
          <w:sz w:val="28"/>
          <w:szCs w:val="28"/>
        </w:rPr>
        <w:t>- 5 -</w:t>
      </w:r>
    </w:p>
    <w:p w:rsidR="00B87F67" w:rsidRDefault="00B87F67" w:rsidP="00B87F67">
      <w:pPr>
        <w:spacing w:after="0" w:line="240" w:lineRule="auto"/>
        <w:jc w:val="both"/>
        <w:rPr>
          <w:rFonts w:ascii="Times New Roman" w:hAnsi="Times New Roman"/>
          <w:sz w:val="28"/>
          <w:szCs w:val="28"/>
          <w:u w:val="single"/>
        </w:rPr>
      </w:pPr>
    </w:p>
    <w:p w:rsidR="00B87F67" w:rsidRDefault="00B87F67" w:rsidP="00B87F67">
      <w:pPr>
        <w:spacing w:after="0" w:line="240" w:lineRule="auto"/>
        <w:jc w:val="both"/>
        <w:rPr>
          <w:rFonts w:ascii="Times New Roman" w:hAnsi="Times New Roman"/>
          <w:sz w:val="28"/>
          <w:szCs w:val="28"/>
        </w:rPr>
      </w:pPr>
      <w:r w:rsidRPr="00590076">
        <w:rPr>
          <w:rFonts w:ascii="Times New Roman" w:hAnsi="Times New Roman"/>
          <w:sz w:val="28"/>
          <w:szCs w:val="28"/>
          <w:u w:val="single"/>
        </w:rPr>
        <w:t>protecţia solului, subsolului şi gestiunea deşeurilor</w:t>
      </w:r>
      <w:r w:rsidRPr="00590076">
        <w:rPr>
          <w:rFonts w:ascii="Times New Roman" w:hAnsi="Times New Roman"/>
          <w:sz w:val="28"/>
          <w:szCs w:val="28"/>
        </w:rPr>
        <w:t>:</w:t>
      </w:r>
      <w:r>
        <w:rPr>
          <w:rFonts w:ascii="Times New Roman" w:hAnsi="Times New Roman"/>
          <w:sz w:val="28"/>
          <w:szCs w:val="28"/>
        </w:rPr>
        <w:t xml:space="preserve"> </w:t>
      </w:r>
    </w:p>
    <w:p w:rsidR="00B87F67" w:rsidRPr="00590076" w:rsidRDefault="00B87F67" w:rsidP="00B87F67">
      <w:pPr>
        <w:spacing w:after="0" w:line="240" w:lineRule="auto"/>
        <w:jc w:val="both"/>
        <w:rPr>
          <w:rFonts w:ascii="Times New Roman" w:hAnsi="Times New Roman"/>
          <w:sz w:val="28"/>
          <w:szCs w:val="28"/>
        </w:rPr>
      </w:pPr>
      <w:r w:rsidRPr="00590076">
        <w:rPr>
          <w:rFonts w:ascii="Times New Roman" w:hAnsi="Times New Roman"/>
          <w:sz w:val="28"/>
          <w:szCs w:val="28"/>
        </w:rPr>
        <w:t>- eventualele deşeuri rezultate se vor depozita în recipienţi speciali fiind predaţi la centre de colectare autorizate;</w:t>
      </w:r>
    </w:p>
    <w:p w:rsidR="00B87F67" w:rsidRPr="00590076" w:rsidRDefault="00B87F67" w:rsidP="00B87F67">
      <w:pPr>
        <w:spacing w:after="0" w:line="240" w:lineRule="auto"/>
        <w:jc w:val="both"/>
        <w:rPr>
          <w:rFonts w:ascii="Times New Roman" w:hAnsi="Times New Roman"/>
          <w:sz w:val="28"/>
          <w:szCs w:val="28"/>
        </w:rPr>
      </w:pPr>
      <w:r w:rsidRPr="00590076">
        <w:rPr>
          <w:rFonts w:ascii="Times New Roman" w:hAnsi="Times New Roman"/>
          <w:sz w:val="28"/>
          <w:szCs w:val="28"/>
        </w:rPr>
        <w:t>- alimentarea cu carburanţi se va realiza cu luarea măsurilor de evitare a poluării solului; operaţiile de reparare - întreţinere  a mijloacelor de transport şi utilajelor se vor efectua în spaţii autorizate;</w:t>
      </w:r>
    </w:p>
    <w:p w:rsidR="00B87F67" w:rsidRPr="00590076" w:rsidRDefault="00B87F67" w:rsidP="00B87F67">
      <w:pPr>
        <w:spacing w:after="0" w:line="240" w:lineRule="auto"/>
        <w:jc w:val="both"/>
        <w:rPr>
          <w:rFonts w:ascii="Times New Roman" w:hAnsi="Times New Roman"/>
          <w:sz w:val="28"/>
          <w:szCs w:val="28"/>
        </w:rPr>
      </w:pPr>
      <w:r w:rsidRPr="00590076">
        <w:rPr>
          <w:rFonts w:ascii="Times New Roman" w:hAnsi="Times New Roman"/>
          <w:sz w:val="28"/>
          <w:szCs w:val="28"/>
        </w:rPr>
        <w:t>- după realizarea excavaţiilor se vor executa lucrările de refacere a mediului prevăzute prin Planul de refacere a mediului.</w:t>
      </w:r>
    </w:p>
    <w:p w:rsidR="00B87F67" w:rsidRDefault="00B87F67" w:rsidP="00B87F67">
      <w:pPr>
        <w:spacing w:after="0" w:line="240" w:lineRule="auto"/>
        <w:jc w:val="both"/>
        <w:rPr>
          <w:rFonts w:ascii="Times New Roman" w:hAnsi="Times New Roman"/>
          <w:sz w:val="28"/>
          <w:szCs w:val="28"/>
        </w:rPr>
      </w:pPr>
      <w:r w:rsidRPr="00590076">
        <w:rPr>
          <w:rFonts w:ascii="Times New Roman" w:hAnsi="Times New Roman"/>
          <w:sz w:val="28"/>
          <w:szCs w:val="28"/>
          <w:u w:val="single"/>
        </w:rPr>
        <w:t>protecţia împotriva zgomotului şi vibraţiilor</w:t>
      </w:r>
      <w:r w:rsidRPr="00590076">
        <w:rPr>
          <w:rFonts w:ascii="Times New Roman" w:hAnsi="Times New Roman"/>
          <w:sz w:val="28"/>
          <w:szCs w:val="28"/>
        </w:rPr>
        <w:t>:</w:t>
      </w:r>
      <w:r>
        <w:rPr>
          <w:rFonts w:ascii="Times New Roman" w:hAnsi="Times New Roman"/>
          <w:sz w:val="28"/>
          <w:szCs w:val="28"/>
        </w:rPr>
        <w:t xml:space="preserve"> </w:t>
      </w:r>
    </w:p>
    <w:p w:rsidR="00B87F67" w:rsidRDefault="00B87F67" w:rsidP="00B87F67">
      <w:pPr>
        <w:spacing w:after="0" w:line="240" w:lineRule="auto"/>
        <w:jc w:val="both"/>
        <w:rPr>
          <w:rFonts w:ascii="Times New Roman" w:hAnsi="Times New Roman"/>
          <w:sz w:val="28"/>
          <w:szCs w:val="28"/>
        </w:rPr>
      </w:pPr>
      <w:r w:rsidRPr="00590076">
        <w:rPr>
          <w:rFonts w:ascii="Times New Roman" w:hAnsi="Times New Roman"/>
          <w:sz w:val="28"/>
          <w:szCs w:val="28"/>
        </w:rPr>
        <w:t xml:space="preserve">- circulaţia mijloacelor auto în zonele locuite se va realiza cu viteză redusă respectându-se tonajul maxim; se interzice încărcarea mijloacelor de transport peste capacitate în vederea evitării pierderilor de material excavat pe drumurile publice. </w:t>
      </w:r>
    </w:p>
    <w:p w:rsidR="00B87F67" w:rsidRDefault="00B87F67" w:rsidP="00B87F67">
      <w:pPr>
        <w:spacing w:after="0" w:line="240" w:lineRule="auto"/>
        <w:jc w:val="both"/>
        <w:rPr>
          <w:rFonts w:ascii="Times New Roman" w:hAnsi="Times New Roman"/>
          <w:b/>
          <w:sz w:val="28"/>
          <w:szCs w:val="28"/>
        </w:rPr>
      </w:pPr>
      <w:r w:rsidRPr="00B67525">
        <w:rPr>
          <w:rFonts w:ascii="Times New Roman" w:hAnsi="Times New Roman"/>
          <w:b/>
          <w:sz w:val="28"/>
          <w:szCs w:val="28"/>
        </w:rPr>
        <w:t>2. Alte amenajări speciale, dotări şi măsuri pentru protecţia mediului :</w:t>
      </w:r>
    </w:p>
    <w:p w:rsidR="00B87F67" w:rsidRDefault="00B87F67" w:rsidP="00B87F67">
      <w:pPr>
        <w:spacing w:after="0" w:line="240" w:lineRule="auto"/>
        <w:jc w:val="both"/>
        <w:rPr>
          <w:rFonts w:ascii="Times New Roman" w:hAnsi="Times New Roman"/>
          <w:sz w:val="28"/>
          <w:szCs w:val="28"/>
        </w:rPr>
      </w:pPr>
      <w:r>
        <w:rPr>
          <w:rFonts w:ascii="Times New Roman" w:hAnsi="Times New Roman"/>
          <w:sz w:val="28"/>
          <w:szCs w:val="28"/>
        </w:rPr>
        <w:t xml:space="preserve">- nu este cazul. </w:t>
      </w:r>
    </w:p>
    <w:p w:rsidR="00B87F67" w:rsidRDefault="00B87F67" w:rsidP="00B87F67">
      <w:pPr>
        <w:spacing w:after="0" w:line="240" w:lineRule="auto"/>
        <w:jc w:val="both"/>
        <w:rPr>
          <w:rFonts w:ascii="Times New Roman" w:hAnsi="Times New Roman"/>
          <w:b/>
          <w:sz w:val="28"/>
          <w:szCs w:val="28"/>
        </w:rPr>
      </w:pPr>
      <w:r>
        <w:rPr>
          <w:rFonts w:ascii="Times New Roman" w:hAnsi="Times New Roman"/>
          <w:b/>
          <w:sz w:val="28"/>
          <w:szCs w:val="28"/>
        </w:rPr>
        <w:t>3.</w:t>
      </w:r>
      <w:r w:rsidRPr="00B67525">
        <w:rPr>
          <w:rFonts w:ascii="Times New Roman" w:hAnsi="Times New Roman"/>
          <w:b/>
          <w:sz w:val="28"/>
          <w:szCs w:val="28"/>
        </w:rPr>
        <w:t xml:space="preserve"> Concentraţiile şi debitele masice de poluanţi, nivelul de zgomot, de radiaţii, </w:t>
      </w:r>
    </w:p>
    <w:p w:rsidR="00B87F67" w:rsidRDefault="00B87F67" w:rsidP="00B87F67">
      <w:pPr>
        <w:spacing w:after="0" w:line="240" w:lineRule="auto"/>
        <w:jc w:val="both"/>
        <w:rPr>
          <w:rFonts w:ascii="Times New Roman" w:hAnsi="Times New Roman"/>
          <w:b/>
          <w:sz w:val="28"/>
          <w:szCs w:val="28"/>
        </w:rPr>
      </w:pPr>
      <w:r w:rsidRPr="00B67525">
        <w:rPr>
          <w:rFonts w:ascii="Times New Roman" w:hAnsi="Times New Roman"/>
          <w:b/>
          <w:sz w:val="28"/>
          <w:szCs w:val="28"/>
        </w:rPr>
        <w:t>admise la evacuarea în mediu, depăşiri permise şi în ce condiţii :</w:t>
      </w:r>
    </w:p>
    <w:p w:rsidR="00B87F67" w:rsidRPr="00B67525" w:rsidRDefault="00B87F67" w:rsidP="00B87F67">
      <w:pPr>
        <w:spacing w:after="0" w:line="240" w:lineRule="auto"/>
        <w:jc w:val="both"/>
        <w:rPr>
          <w:rFonts w:ascii="Times New Roman" w:hAnsi="Times New Roman"/>
          <w:sz w:val="28"/>
          <w:szCs w:val="28"/>
        </w:rPr>
      </w:pPr>
      <w:r w:rsidRPr="00B67525">
        <w:rPr>
          <w:rFonts w:ascii="Times New Roman" w:hAnsi="Times New Roman"/>
          <w:sz w:val="28"/>
          <w:szCs w:val="28"/>
        </w:rPr>
        <w:t>- încadrarea nivelului de zgomot în zonele protejate în prevederile Ordinului ministrului sănătăţii nr.</w:t>
      </w:r>
      <w:r>
        <w:rPr>
          <w:rFonts w:ascii="Times New Roman" w:hAnsi="Times New Roman"/>
          <w:sz w:val="28"/>
          <w:szCs w:val="28"/>
        </w:rPr>
        <w:t>119</w:t>
      </w:r>
      <w:r w:rsidRPr="00B67525">
        <w:rPr>
          <w:rFonts w:ascii="Times New Roman" w:hAnsi="Times New Roman"/>
          <w:sz w:val="28"/>
          <w:szCs w:val="28"/>
        </w:rPr>
        <w:t xml:space="preserve"> /</w:t>
      </w:r>
      <w:r>
        <w:rPr>
          <w:rFonts w:ascii="Times New Roman" w:hAnsi="Times New Roman"/>
          <w:sz w:val="28"/>
          <w:szCs w:val="28"/>
        </w:rPr>
        <w:t>2014</w:t>
      </w:r>
      <w:r w:rsidRPr="00B67525">
        <w:rPr>
          <w:rFonts w:ascii="Times New Roman" w:hAnsi="Times New Roman"/>
          <w:sz w:val="28"/>
          <w:szCs w:val="28"/>
        </w:rPr>
        <w:t>;</w:t>
      </w:r>
    </w:p>
    <w:p w:rsidR="00B87F67" w:rsidRDefault="00B87F67" w:rsidP="00B87F67">
      <w:pPr>
        <w:spacing w:after="0" w:line="240" w:lineRule="auto"/>
        <w:jc w:val="both"/>
        <w:rPr>
          <w:rFonts w:ascii="Times New Roman" w:hAnsi="Times New Roman"/>
          <w:sz w:val="28"/>
          <w:szCs w:val="28"/>
        </w:rPr>
      </w:pPr>
      <w:r w:rsidRPr="00B67525">
        <w:rPr>
          <w:rFonts w:ascii="Times New Roman" w:hAnsi="Times New Roman"/>
          <w:sz w:val="28"/>
          <w:szCs w:val="28"/>
        </w:rPr>
        <w:t>- încadrarea valorilor de referinţă privind poluarea solului în prevederile Ordinului nr.756 /1997 a MAPPM;</w:t>
      </w:r>
    </w:p>
    <w:p w:rsidR="00B87F67" w:rsidRDefault="00B87F67" w:rsidP="00B87F67">
      <w:pPr>
        <w:spacing w:after="0" w:line="240" w:lineRule="auto"/>
        <w:jc w:val="both"/>
        <w:rPr>
          <w:rFonts w:ascii="Times New Roman" w:hAnsi="Times New Roman"/>
          <w:sz w:val="28"/>
          <w:szCs w:val="28"/>
        </w:rPr>
      </w:pPr>
      <w:r w:rsidRPr="00B67525">
        <w:rPr>
          <w:rFonts w:ascii="Times New Roman" w:hAnsi="Times New Roman"/>
          <w:sz w:val="28"/>
          <w:szCs w:val="28"/>
        </w:rPr>
        <w:t>- încadrarea indicatorilor de calitate privind protecţia atmosferei în prevederile Legii nr.</w:t>
      </w:r>
      <w:r>
        <w:rPr>
          <w:rFonts w:ascii="Times New Roman" w:hAnsi="Times New Roman"/>
          <w:sz w:val="28"/>
          <w:szCs w:val="28"/>
        </w:rPr>
        <w:t xml:space="preserve"> 104</w:t>
      </w:r>
      <w:r w:rsidRPr="00B67525">
        <w:rPr>
          <w:rFonts w:ascii="Times New Roman" w:hAnsi="Times New Roman"/>
          <w:sz w:val="28"/>
          <w:szCs w:val="28"/>
        </w:rPr>
        <w:t xml:space="preserve"> /20</w:t>
      </w:r>
      <w:r>
        <w:rPr>
          <w:rFonts w:ascii="Times New Roman" w:hAnsi="Times New Roman"/>
          <w:sz w:val="28"/>
          <w:szCs w:val="28"/>
        </w:rPr>
        <w:t>1</w:t>
      </w:r>
      <w:r w:rsidRPr="00B67525">
        <w:rPr>
          <w:rFonts w:ascii="Times New Roman" w:hAnsi="Times New Roman"/>
          <w:sz w:val="28"/>
          <w:szCs w:val="28"/>
        </w:rPr>
        <w:t>1</w:t>
      </w:r>
      <w:r>
        <w:rPr>
          <w:rFonts w:ascii="Times New Roman" w:hAnsi="Times New Roman"/>
          <w:sz w:val="28"/>
          <w:szCs w:val="28"/>
        </w:rPr>
        <w:t xml:space="preserve"> privind calitatea aerului înconjurător.</w:t>
      </w:r>
    </w:p>
    <w:p w:rsidR="00B87F67" w:rsidRDefault="00B87F67" w:rsidP="00B87F67">
      <w:pPr>
        <w:spacing w:after="0" w:line="240" w:lineRule="auto"/>
        <w:jc w:val="both"/>
        <w:rPr>
          <w:rFonts w:ascii="Times New Roman" w:hAnsi="Times New Roman"/>
          <w:b/>
          <w:bCs/>
          <w:sz w:val="28"/>
          <w:szCs w:val="28"/>
        </w:rPr>
      </w:pPr>
    </w:p>
    <w:p w:rsidR="00B87F67" w:rsidRDefault="00B87F67" w:rsidP="00B87F67">
      <w:pPr>
        <w:spacing w:after="0" w:line="240" w:lineRule="auto"/>
        <w:jc w:val="both"/>
        <w:rPr>
          <w:rFonts w:ascii="Times New Roman" w:hAnsi="Times New Roman"/>
          <w:b/>
          <w:sz w:val="28"/>
          <w:szCs w:val="28"/>
        </w:rPr>
      </w:pPr>
      <w:r w:rsidRPr="00B67525">
        <w:rPr>
          <w:rFonts w:ascii="Times New Roman" w:hAnsi="Times New Roman"/>
          <w:b/>
          <w:bCs/>
          <w:sz w:val="28"/>
          <w:szCs w:val="28"/>
        </w:rPr>
        <w:t xml:space="preserve">III. </w:t>
      </w:r>
      <w:r w:rsidRPr="00B67525">
        <w:rPr>
          <w:rFonts w:ascii="Times New Roman" w:hAnsi="Times New Roman"/>
          <w:b/>
          <w:bCs/>
          <w:sz w:val="28"/>
          <w:szCs w:val="28"/>
          <w:u w:val="single"/>
        </w:rPr>
        <w:t>Monitorizarea mediului</w:t>
      </w:r>
      <w:r w:rsidRPr="00B67525">
        <w:rPr>
          <w:rFonts w:ascii="Times New Roman" w:hAnsi="Times New Roman"/>
          <w:sz w:val="28"/>
          <w:szCs w:val="28"/>
        </w:rPr>
        <w:t xml:space="preserve">    </w:t>
      </w:r>
    </w:p>
    <w:p w:rsidR="00B87F67" w:rsidRDefault="00B87F67" w:rsidP="00B87F67">
      <w:pPr>
        <w:spacing w:after="0" w:line="240" w:lineRule="auto"/>
        <w:jc w:val="both"/>
        <w:rPr>
          <w:rFonts w:ascii="Times New Roman" w:hAnsi="Times New Roman"/>
          <w:b/>
          <w:sz w:val="28"/>
          <w:szCs w:val="28"/>
        </w:rPr>
      </w:pPr>
      <w:r w:rsidRPr="00B67525">
        <w:rPr>
          <w:rFonts w:ascii="Times New Roman" w:hAnsi="Times New Roman"/>
          <w:b/>
          <w:sz w:val="28"/>
          <w:szCs w:val="28"/>
        </w:rPr>
        <w:t>1. Indicatorii fizico-chimici, bacteriologici şi biologici emişi, imisiile</w:t>
      </w:r>
      <w:r>
        <w:rPr>
          <w:rFonts w:ascii="Times New Roman" w:hAnsi="Times New Roman"/>
          <w:b/>
          <w:sz w:val="28"/>
          <w:szCs w:val="28"/>
        </w:rPr>
        <w:t xml:space="preserve"> poluan-</w:t>
      </w:r>
    </w:p>
    <w:p w:rsidR="00B87F67" w:rsidRDefault="00B87F67" w:rsidP="00B87F67">
      <w:pPr>
        <w:spacing w:after="0" w:line="240" w:lineRule="auto"/>
        <w:jc w:val="both"/>
        <w:rPr>
          <w:rFonts w:ascii="Times New Roman" w:hAnsi="Times New Roman"/>
          <w:b/>
          <w:sz w:val="28"/>
          <w:szCs w:val="28"/>
        </w:rPr>
      </w:pPr>
      <w:r>
        <w:rPr>
          <w:rFonts w:ascii="Times New Roman" w:hAnsi="Times New Roman"/>
          <w:b/>
          <w:sz w:val="28"/>
          <w:szCs w:val="28"/>
        </w:rPr>
        <w:t xml:space="preserve">ților, </w:t>
      </w:r>
      <w:r w:rsidRPr="00B67525">
        <w:rPr>
          <w:rFonts w:ascii="Times New Roman" w:hAnsi="Times New Roman"/>
          <w:b/>
          <w:sz w:val="28"/>
          <w:szCs w:val="28"/>
        </w:rPr>
        <w:t xml:space="preserve">frecvenţa, modul de valorificare a rezultatelor : </w:t>
      </w:r>
      <w:r>
        <w:rPr>
          <w:rFonts w:ascii="Times New Roman" w:hAnsi="Times New Roman"/>
          <w:sz w:val="28"/>
          <w:szCs w:val="28"/>
        </w:rPr>
        <w:t xml:space="preserve"> n</w:t>
      </w:r>
      <w:r w:rsidRPr="00B67525">
        <w:rPr>
          <w:rFonts w:ascii="Times New Roman" w:hAnsi="Times New Roman"/>
          <w:sz w:val="28"/>
          <w:szCs w:val="28"/>
        </w:rPr>
        <w:t>u este cazul</w:t>
      </w:r>
      <w:r>
        <w:rPr>
          <w:rFonts w:ascii="Times New Roman" w:hAnsi="Times New Roman"/>
          <w:sz w:val="28"/>
          <w:szCs w:val="28"/>
        </w:rPr>
        <w:t>; se vor borna (cu borne din beton, cu înălţimea de 1,5 m, ce vor fi vopsite la capete) pe teren un număr de 18 profile transversale stabilite pe planul de situaţie şi se vor efectua măsurători topo post – execuţie şi la cel mult 15 zile după viiturile importante.</w:t>
      </w:r>
    </w:p>
    <w:p w:rsidR="00B87F67" w:rsidRPr="00B67525" w:rsidRDefault="00B87F67" w:rsidP="00B87F67">
      <w:pPr>
        <w:spacing w:after="0" w:line="240" w:lineRule="auto"/>
        <w:jc w:val="both"/>
        <w:rPr>
          <w:rFonts w:ascii="Times New Roman" w:hAnsi="Times New Roman"/>
          <w:b/>
          <w:sz w:val="28"/>
          <w:szCs w:val="28"/>
        </w:rPr>
      </w:pPr>
      <w:r w:rsidRPr="00B67525">
        <w:rPr>
          <w:rFonts w:ascii="Times New Roman" w:hAnsi="Times New Roman"/>
          <w:b/>
          <w:sz w:val="28"/>
          <w:szCs w:val="28"/>
        </w:rPr>
        <w:t xml:space="preserve">2. Datele ce vor fi raportate autorităţii teritoriale pentru protecţia mediului şi periodicitatea : </w:t>
      </w:r>
    </w:p>
    <w:p w:rsidR="00B87F67" w:rsidRDefault="00B87F67" w:rsidP="00B87F67">
      <w:pPr>
        <w:jc w:val="both"/>
        <w:rPr>
          <w:rFonts w:ascii="Times New Roman" w:hAnsi="Times New Roman"/>
          <w:b/>
          <w:sz w:val="28"/>
          <w:szCs w:val="28"/>
        </w:rPr>
      </w:pPr>
      <w:r w:rsidRPr="00B67525">
        <w:rPr>
          <w:rFonts w:ascii="Times New Roman" w:hAnsi="Times New Roman"/>
          <w:sz w:val="28"/>
          <w:szCs w:val="28"/>
        </w:rPr>
        <w:t>- cele solicitate de Agenţia pentru Protecţia Mediului Neamţ, conform prevederilor legale în domeniu, respectându-se termenul cerut</w:t>
      </w:r>
      <w:r>
        <w:rPr>
          <w:rFonts w:ascii="Times New Roman" w:hAnsi="Times New Roman"/>
          <w:sz w:val="28"/>
          <w:szCs w:val="28"/>
        </w:rPr>
        <w:t>.</w:t>
      </w:r>
    </w:p>
    <w:p w:rsidR="00B87F67" w:rsidRPr="00B67525" w:rsidRDefault="00B87F67" w:rsidP="00B87F67">
      <w:pPr>
        <w:spacing w:after="0" w:line="240" w:lineRule="auto"/>
        <w:jc w:val="both"/>
        <w:rPr>
          <w:rFonts w:ascii="Times New Roman" w:hAnsi="Times New Roman"/>
          <w:sz w:val="28"/>
          <w:szCs w:val="28"/>
        </w:rPr>
      </w:pPr>
      <w:r w:rsidRPr="00B67525">
        <w:rPr>
          <w:rFonts w:ascii="Times New Roman" w:hAnsi="Times New Roman"/>
          <w:b/>
          <w:bCs/>
          <w:sz w:val="28"/>
          <w:szCs w:val="28"/>
        </w:rPr>
        <w:t xml:space="preserve">IV. </w:t>
      </w:r>
      <w:r w:rsidRPr="00B67525">
        <w:rPr>
          <w:rFonts w:ascii="Times New Roman" w:hAnsi="Times New Roman"/>
          <w:b/>
          <w:bCs/>
          <w:sz w:val="28"/>
          <w:szCs w:val="28"/>
          <w:u w:val="single"/>
        </w:rPr>
        <w:t>Modul de gospodărire a deşeurilor şi a ambalajelor</w:t>
      </w:r>
    </w:p>
    <w:p w:rsidR="00B87F67" w:rsidRPr="00B67525" w:rsidRDefault="00B87F67" w:rsidP="00B87F67">
      <w:pPr>
        <w:spacing w:after="0" w:line="240" w:lineRule="auto"/>
        <w:jc w:val="both"/>
        <w:rPr>
          <w:rFonts w:ascii="Times New Roman" w:hAnsi="Times New Roman"/>
          <w:sz w:val="28"/>
          <w:szCs w:val="28"/>
        </w:rPr>
      </w:pPr>
      <w:r w:rsidRPr="00B67525">
        <w:rPr>
          <w:rFonts w:ascii="Times New Roman" w:hAnsi="Times New Roman"/>
          <w:b/>
          <w:sz w:val="28"/>
          <w:szCs w:val="28"/>
        </w:rPr>
        <w:t>1. Deşeurile produse (tipuri, compoziţie, cantităţi) :</w:t>
      </w:r>
      <w:r>
        <w:rPr>
          <w:rFonts w:ascii="Times New Roman" w:hAnsi="Times New Roman"/>
          <w:b/>
          <w:sz w:val="28"/>
          <w:szCs w:val="28"/>
        </w:rPr>
        <w:t xml:space="preserve"> </w:t>
      </w:r>
      <w:r>
        <w:rPr>
          <w:rFonts w:ascii="Times New Roman" w:hAnsi="Times New Roman"/>
          <w:sz w:val="28"/>
          <w:szCs w:val="28"/>
        </w:rPr>
        <w:t>nu rezultă deşeuri.</w:t>
      </w:r>
    </w:p>
    <w:p w:rsidR="00B87F67" w:rsidRPr="00EF2D1D" w:rsidRDefault="00B87F67" w:rsidP="00B87F67">
      <w:pPr>
        <w:spacing w:after="0" w:line="240" w:lineRule="auto"/>
        <w:jc w:val="both"/>
        <w:rPr>
          <w:rFonts w:ascii="Times New Roman" w:hAnsi="Times New Roman"/>
          <w:sz w:val="28"/>
          <w:szCs w:val="28"/>
        </w:rPr>
      </w:pPr>
      <w:r w:rsidRPr="00B67525">
        <w:rPr>
          <w:rFonts w:ascii="Times New Roman" w:hAnsi="Times New Roman"/>
          <w:b/>
          <w:sz w:val="28"/>
          <w:szCs w:val="28"/>
        </w:rPr>
        <w:t>2. Deşeurile colectate (tipuri, compoziţie, cantităţi, frecvenţă) :</w:t>
      </w:r>
      <w:r>
        <w:rPr>
          <w:rFonts w:ascii="Times New Roman" w:hAnsi="Times New Roman"/>
          <w:sz w:val="28"/>
          <w:szCs w:val="28"/>
        </w:rPr>
        <w:t xml:space="preserve"> nu este cazul.</w:t>
      </w:r>
    </w:p>
    <w:p w:rsidR="00B87F67" w:rsidRDefault="00B87F67" w:rsidP="00B87F67">
      <w:pPr>
        <w:spacing w:after="0" w:line="240" w:lineRule="auto"/>
        <w:jc w:val="both"/>
        <w:rPr>
          <w:rFonts w:ascii="Times New Roman" w:hAnsi="Times New Roman"/>
          <w:b/>
          <w:sz w:val="28"/>
          <w:szCs w:val="28"/>
        </w:rPr>
      </w:pPr>
      <w:r w:rsidRPr="00B67525">
        <w:rPr>
          <w:rFonts w:ascii="Times New Roman" w:hAnsi="Times New Roman"/>
          <w:b/>
          <w:sz w:val="28"/>
          <w:szCs w:val="28"/>
        </w:rPr>
        <w:t xml:space="preserve">3. Deşeurile stocate temporar (tipuri, compoziţie, cantităţi, mod de stocare): </w:t>
      </w:r>
    </w:p>
    <w:p w:rsidR="00B87F67" w:rsidRPr="00B67525" w:rsidRDefault="00B87F67" w:rsidP="00B87F67">
      <w:pPr>
        <w:spacing w:after="0" w:line="240" w:lineRule="auto"/>
        <w:jc w:val="both"/>
        <w:rPr>
          <w:rFonts w:ascii="Times New Roman" w:hAnsi="Times New Roman"/>
          <w:sz w:val="28"/>
          <w:szCs w:val="28"/>
        </w:rPr>
      </w:pPr>
      <w:r>
        <w:rPr>
          <w:rFonts w:ascii="Times New Roman" w:hAnsi="Times New Roman"/>
          <w:sz w:val="28"/>
          <w:szCs w:val="28"/>
        </w:rPr>
        <w:t>- nu este cazul.</w:t>
      </w:r>
    </w:p>
    <w:p w:rsidR="00B87F67" w:rsidRDefault="00B87F67" w:rsidP="00B87F67">
      <w:pPr>
        <w:spacing w:after="0" w:line="240" w:lineRule="auto"/>
        <w:jc w:val="both"/>
        <w:rPr>
          <w:rFonts w:ascii="Times New Roman" w:hAnsi="Times New Roman"/>
          <w:sz w:val="28"/>
          <w:szCs w:val="28"/>
        </w:rPr>
      </w:pPr>
      <w:r w:rsidRPr="00B67525">
        <w:rPr>
          <w:rFonts w:ascii="Times New Roman" w:hAnsi="Times New Roman"/>
          <w:b/>
          <w:sz w:val="28"/>
          <w:szCs w:val="28"/>
        </w:rPr>
        <w:t>4. Deşeurile valorificate (tipuri, compoziţie, cantităţi, destinaţie) :</w:t>
      </w:r>
      <w:r w:rsidRPr="00AC176B">
        <w:rPr>
          <w:rFonts w:ascii="Times New Roman" w:hAnsi="Times New Roman"/>
          <w:sz w:val="28"/>
          <w:szCs w:val="28"/>
        </w:rPr>
        <w:t xml:space="preserve"> </w:t>
      </w:r>
      <w:r>
        <w:rPr>
          <w:rFonts w:ascii="Times New Roman" w:hAnsi="Times New Roman"/>
          <w:sz w:val="28"/>
          <w:szCs w:val="28"/>
        </w:rPr>
        <w:t xml:space="preserve"> </w:t>
      </w:r>
    </w:p>
    <w:p w:rsidR="00B87F67" w:rsidRPr="00593FDA" w:rsidRDefault="00B87F67" w:rsidP="00B87F67">
      <w:pPr>
        <w:spacing w:after="0" w:line="240" w:lineRule="auto"/>
        <w:jc w:val="both"/>
        <w:rPr>
          <w:rFonts w:ascii="Times New Roman" w:hAnsi="Times New Roman"/>
          <w:sz w:val="28"/>
          <w:szCs w:val="28"/>
        </w:rPr>
      </w:pPr>
      <w:r>
        <w:rPr>
          <w:rFonts w:ascii="Times New Roman" w:hAnsi="Times New Roman"/>
          <w:sz w:val="28"/>
          <w:szCs w:val="28"/>
        </w:rPr>
        <w:t>- nu este cazul.</w:t>
      </w:r>
    </w:p>
    <w:p w:rsidR="00B87F67" w:rsidRDefault="00B87F67" w:rsidP="00B87F67">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Pr="00B67525">
        <w:rPr>
          <w:rFonts w:ascii="Times New Roman" w:hAnsi="Times New Roman"/>
          <w:b/>
          <w:sz w:val="28"/>
          <w:szCs w:val="28"/>
        </w:rPr>
        <w:t>5. Modul de transport al deşeurilor şi măsurile pentru protecţia mediului :</w:t>
      </w:r>
    </w:p>
    <w:p w:rsidR="00B87F67" w:rsidRPr="00593FDA" w:rsidRDefault="00B87F67" w:rsidP="00B87F67">
      <w:pPr>
        <w:spacing w:after="0" w:line="240" w:lineRule="auto"/>
        <w:jc w:val="both"/>
        <w:rPr>
          <w:rFonts w:ascii="Times New Roman" w:hAnsi="Times New Roman"/>
          <w:sz w:val="28"/>
          <w:szCs w:val="28"/>
        </w:rPr>
      </w:pPr>
      <w:r>
        <w:rPr>
          <w:rFonts w:ascii="Times New Roman" w:hAnsi="Times New Roman"/>
          <w:sz w:val="28"/>
          <w:szCs w:val="28"/>
        </w:rPr>
        <w:t>- nu este cazul.</w:t>
      </w:r>
    </w:p>
    <w:p w:rsidR="00B87F67" w:rsidRPr="00593FDA" w:rsidRDefault="00B87F67" w:rsidP="00B87F67">
      <w:pPr>
        <w:spacing w:after="0" w:line="240" w:lineRule="auto"/>
        <w:jc w:val="both"/>
        <w:rPr>
          <w:rFonts w:ascii="Times New Roman" w:hAnsi="Times New Roman"/>
          <w:sz w:val="28"/>
          <w:szCs w:val="28"/>
        </w:rPr>
      </w:pPr>
      <w:r w:rsidRPr="00B67525">
        <w:rPr>
          <w:rFonts w:ascii="Times New Roman" w:hAnsi="Times New Roman"/>
          <w:b/>
          <w:sz w:val="28"/>
          <w:szCs w:val="28"/>
        </w:rPr>
        <w:t xml:space="preserve">6. Mod de eliminare (depozitare definitivă,incinerare) </w:t>
      </w:r>
      <w:r w:rsidRPr="00827F26">
        <w:rPr>
          <w:rFonts w:ascii="Times New Roman" w:hAnsi="Times New Roman"/>
          <w:b/>
          <w:sz w:val="28"/>
          <w:szCs w:val="28"/>
        </w:rPr>
        <w:t xml:space="preserve">: </w:t>
      </w:r>
      <w:r>
        <w:rPr>
          <w:rFonts w:ascii="Times New Roman" w:hAnsi="Times New Roman"/>
          <w:sz w:val="28"/>
          <w:szCs w:val="28"/>
        </w:rPr>
        <w:t>nu este cazul.</w:t>
      </w:r>
    </w:p>
    <w:p w:rsidR="00B87F67" w:rsidRDefault="00B87F67" w:rsidP="00B87F67">
      <w:pPr>
        <w:spacing w:after="0" w:line="240" w:lineRule="auto"/>
        <w:jc w:val="center"/>
        <w:rPr>
          <w:rFonts w:ascii="Times New Roman" w:hAnsi="Times New Roman"/>
          <w:b/>
          <w:sz w:val="28"/>
          <w:szCs w:val="28"/>
        </w:rPr>
      </w:pPr>
      <w:r>
        <w:rPr>
          <w:rFonts w:ascii="Times New Roman" w:hAnsi="Times New Roman"/>
          <w:b/>
          <w:sz w:val="28"/>
          <w:szCs w:val="28"/>
        </w:rPr>
        <w:t>- 6 -</w:t>
      </w:r>
    </w:p>
    <w:p w:rsidR="00B87F67" w:rsidRDefault="00B87F67" w:rsidP="00B87F67">
      <w:pPr>
        <w:spacing w:after="0" w:line="240" w:lineRule="auto"/>
        <w:jc w:val="both"/>
        <w:rPr>
          <w:rFonts w:ascii="Times New Roman" w:hAnsi="Times New Roman"/>
          <w:b/>
          <w:sz w:val="28"/>
          <w:szCs w:val="28"/>
        </w:rPr>
      </w:pPr>
    </w:p>
    <w:p w:rsidR="00B87F67" w:rsidRPr="00593FDA" w:rsidRDefault="00B87F67" w:rsidP="00B87F67">
      <w:pPr>
        <w:spacing w:after="0" w:line="240" w:lineRule="auto"/>
        <w:jc w:val="both"/>
        <w:rPr>
          <w:rFonts w:ascii="Times New Roman" w:hAnsi="Times New Roman"/>
          <w:sz w:val="28"/>
          <w:szCs w:val="28"/>
        </w:rPr>
      </w:pPr>
      <w:r w:rsidRPr="00B67525">
        <w:rPr>
          <w:rFonts w:ascii="Times New Roman" w:hAnsi="Times New Roman"/>
          <w:b/>
          <w:sz w:val="28"/>
          <w:szCs w:val="28"/>
        </w:rPr>
        <w:t xml:space="preserve">7. Monitorizarea gestiunii deşeurilor : </w:t>
      </w:r>
      <w:r>
        <w:rPr>
          <w:rFonts w:ascii="Times New Roman" w:hAnsi="Times New Roman"/>
          <w:sz w:val="28"/>
          <w:szCs w:val="28"/>
        </w:rPr>
        <w:t>nu este cazul.</w:t>
      </w:r>
    </w:p>
    <w:p w:rsidR="00B87F67" w:rsidRPr="00322BFE" w:rsidRDefault="00B87F67" w:rsidP="00B87F67">
      <w:pPr>
        <w:spacing w:after="0" w:line="240" w:lineRule="auto"/>
        <w:jc w:val="both"/>
        <w:rPr>
          <w:rFonts w:ascii="Times New Roman" w:hAnsi="Times New Roman"/>
          <w:sz w:val="28"/>
          <w:szCs w:val="28"/>
        </w:rPr>
      </w:pPr>
      <w:r w:rsidRPr="00B67525">
        <w:rPr>
          <w:rFonts w:ascii="Times New Roman" w:hAnsi="Times New Roman"/>
          <w:b/>
          <w:sz w:val="28"/>
          <w:szCs w:val="28"/>
        </w:rPr>
        <w:t xml:space="preserve">8. Ambalaje folosite şi rezultate – tipuri şi cantităţi : </w:t>
      </w:r>
      <w:r>
        <w:rPr>
          <w:rFonts w:ascii="Times New Roman" w:hAnsi="Times New Roman"/>
          <w:sz w:val="28"/>
          <w:szCs w:val="28"/>
        </w:rPr>
        <w:t>nu sunt.</w:t>
      </w:r>
    </w:p>
    <w:p w:rsidR="00B87F67" w:rsidRDefault="00B87F67" w:rsidP="00B87F67">
      <w:pPr>
        <w:spacing w:after="0" w:line="240" w:lineRule="auto"/>
        <w:jc w:val="both"/>
        <w:rPr>
          <w:rFonts w:ascii="Times New Roman" w:hAnsi="Times New Roman"/>
          <w:sz w:val="28"/>
          <w:szCs w:val="28"/>
        </w:rPr>
      </w:pPr>
      <w:r w:rsidRPr="00B67525">
        <w:rPr>
          <w:rFonts w:ascii="Times New Roman" w:hAnsi="Times New Roman"/>
          <w:b/>
          <w:sz w:val="28"/>
          <w:szCs w:val="28"/>
        </w:rPr>
        <w:t xml:space="preserve">9. Modul de gospodărire a ambalajelor (valorificate) : </w:t>
      </w:r>
      <w:r>
        <w:rPr>
          <w:rFonts w:ascii="Times New Roman" w:hAnsi="Times New Roman"/>
          <w:sz w:val="28"/>
          <w:szCs w:val="28"/>
        </w:rPr>
        <w:t>nu este cazul .</w:t>
      </w:r>
    </w:p>
    <w:p w:rsidR="00B87F67" w:rsidRDefault="00B87F67" w:rsidP="00B87F67">
      <w:pPr>
        <w:spacing w:after="0" w:line="240" w:lineRule="auto"/>
        <w:jc w:val="both"/>
        <w:rPr>
          <w:rFonts w:ascii="Times New Roman" w:hAnsi="Times New Roman"/>
          <w:sz w:val="28"/>
          <w:szCs w:val="28"/>
        </w:rPr>
      </w:pPr>
    </w:p>
    <w:p w:rsidR="00B87F67" w:rsidRDefault="00B87F67" w:rsidP="00B87F67">
      <w:pPr>
        <w:spacing w:after="0" w:line="240" w:lineRule="auto"/>
        <w:jc w:val="both"/>
        <w:rPr>
          <w:rFonts w:ascii="Times New Roman" w:hAnsi="Times New Roman"/>
          <w:b/>
          <w:bCs/>
          <w:sz w:val="28"/>
          <w:szCs w:val="28"/>
          <w:u w:val="single"/>
        </w:rPr>
      </w:pPr>
      <w:r w:rsidRPr="00B67525">
        <w:rPr>
          <w:rFonts w:ascii="Times New Roman" w:hAnsi="Times New Roman"/>
          <w:b/>
          <w:bCs/>
          <w:sz w:val="28"/>
          <w:szCs w:val="28"/>
        </w:rPr>
        <w:t xml:space="preserve">V. </w:t>
      </w:r>
      <w:r w:rsidRPr="00B67525">
        <w:rPr>
          <w:rFonts w:ascii="Times New Roman" w:hAnsi="Times New Roman"/>
          <w:b/>
          <w:bCs/>
          <w:sz w:val="28"/>
          <w:szCs w:val="28"/>
          <w:u w:val="single"/>
        </w:rPr>
        <w:t>Modul de gospodărire a substanţelor şi preparatelor periculoase</w:t>
      </w:r>
    </w:p>
    <w:p w:rsidR="00B87F67" w:rsidRPr="00EF2D1D" w:rsidRDefault="00B87F67" w:rsidP="00B87F67">
      <w:pPr>
        <w:spacing w:after="0" w:line="240" w:lineRule="auto"/>
        <w:jc w:val="both"/>
        <w:rPr>
          <w:rFonts w:ascii="Times New Roman" w:hAnsi="Times New Roman"/>
          <w:sz w:val="28"/>
          <w:szCs w:val="28"/>
        </w:rPr>
      </w:pPr>
      <w:r w:rsidRPr="00B67525">
        <w:rPr>
          <w:rFonts w:ascii="Times New Roman" w:hAnsi="Times New Roman"/>
          <w:b/>
          <w:sz w:val="28"/>
          <w:szCs w:val="28"/>
        </w:rPr>
        <w:t>1. Substanţele şi preparatele periculoase produse sau folosite ori comercializate/ transportate (categorii, cantităţi) :</w:t>
      </w:r>
      <w:r>
        <w:rPr>
          <w:rFonts w:ascii="Times New Roman" w:hAnsi="Times New Roman"/>
          <w:sz w:val="28"/>
          <w:szCs w:val="28"/>
        </w:rPr>
        <w:t xml:space="preserve"> motorină.</w:t>
      </w:r>
    </w:p>
    <w:p w:rsidR="00B87F67" w:rsidRDefault="00B87F67" w:rsidP="00B87F67">
      <w:pPr>
        <w:spacing w:after="0" w:line="240" w:lineRule="auto"/>
        <w:jc w:val="both"/>
        <w:rPr>
          <w:rFonts w:ascii="Times New Roman" w:hAnsi="Times New Roman"/>
          <w:b/>
          <w:sz w:val="28"/>
          <w:szCs w:val="28"/>
        </w:rPr>
      </w:pPr>
      <w:r w:rsidRPr="00B67525">
        <w:rPr>
          <w:rFonts w:ascii="Times New Roman" w:hAnsi="Times New Roman"/>
          <w:b/>
          <w:sz w:val="28"/>
          <w:szCs w:val="28"/>
        </w:rPr>
        <w:t>2. Modul de gospodărire :</w:t>
      </w:r>
    </w:p>
    <w:p w:rsidR="00B87F67" w:rsidRDefault="00B87F67" w:rsidP="00B87F67">
      <w:pPr>
        <w:spacing w:after="0" w:line="240" w:lineRule="auto"/>
        <w:jc w:val="both"/>
        <w:rPr>
          <w:rFonts w:ascii="Times New Roman" w:hAnsi="Times New Roman"/>
          <w:sz w:val="28"/>
          <w:szCs w:val="28"/>
        </w:rPr>
      </w:pPr>
      <w:r w:rsidRPr="00B67525">
        <w:rPr>
          <w:rFonts w:ascii="Times New Roman" w:hAnsi="Times New Roman"/>
          <w:sz w:val="28"/>
          <w:szCs w:val="28"/>
        </w:rPr>
        <w:t>ambalare :</w:t>
      </w:r>
      <w:r>
        <w:rPr>
          <w:rFonts w:ascii="Times New Roman" w:hAnsi="Times New Roman"/>
          <w:sz w:val="28"/>
          <w:szCs w:val="28"/>
        </w:rPr>
        <w:t xml:space="preserve"> - butoi metalic;</w:t>
      </w:r>
    </w:p>
    <w:p w:rsidR="00B87F67" w:rsidRPr="00B67525" w:rsidRDefault="00B87F67" w:rsidP="00B87F67">
      <w:pPr>
        <w:spacing w:after="0" w:line="240" w:lineRule="auto"/>
        <w:jc w:val="both"/>
        <w:rPr>
          <w:rFonts w:ascii="Times New Roman" w:hAnsi="Times New Roman"/>
          <w:sz w:val="28"/>
          <w:szCs w:val="28"/>
        </w:rPr>
      </w:pPr>
      <w:r w:rsidRPr="00B67525">
        <w:rPr>
          <w:rFonts w:ascii="Times New Roman" w:hAnsi="Times New Roman"/>
          <w:sz w:val="28"/>
          <w:szCs w:val="28"/>
        </w:rPr>
        <w:t xml:space="preserve">transport : </w:t>
      </w:r>
      <w:r>
        <w:rPr>
          <w:rFonts w:ascii="Times New Roman" w:hAnsi="Times New Roman"/>
          <w:sz w:val="28"/>
          <w:szCs w:val="28"/>
        </w:rPr>
        <w:t>- cu mijloace de transport autorizate;</w:t>
      </w:r>
    </w:p>
    <w:p w:rsidR="00B87F67" w:rsidRDefault="00B87F67" w:rsidP="00B87F67">
      <w:pPr>
        <w:spacing w:after="0" w:line="240" w:lineRule="auto"/>
        <w:jc w:val="both"/>
        <w:rPr>
          <w:rFonts w:ascii="Times New Roman" w:hAnsi="Times New Roman"/>
          <w:sz w:val="28"/>
          <w:szCs w:val="28"/>
        </w:rPr>
      </w:pPr>
      <w:r w:rsidRPr="00B67525">
        <w:rPr>
          <w:rFonts w:ascii="Times New Roman" w:hAnsi="Times New Roman"/>
          <w:sz w:val="28"/>
          <w:szCs w:val="28"/>
        </w:rPr>
        <w:t>depozitare :</w:t>
      </w:r>
      <w:r>
        <w:rPr>
          <w:rFonts w:ascii="Times New Roman" w:hAnsi="Times New Roman"/>
          <w:sz w:val="28"/>
          <w:szCs w:val="28"/>
        </w:rPr>
        <w:t xml:space="preserve"> - se interzice depozitarea pe amplasamentul perimetrului de exploatare balast.</w:t>
      </w:r>
    </w:p>
    <w:p w:rsidR="00B87F67" w:rsidRDefault="00B87F67" w:rsidP="00B87F67">
      <w:pPr>
        <w:spacing w:after="0" w:line="240" w:lineRule="auto"/>
        <w:jc w:val="both"/>
        <w:rPr>
          <w:rFonts w:ascii="Times New Roman" w:hAnsi="Times New Roman"/>
          <w:sz w:val="28"/>
          <w:szCs w:val="28"/>
        </w:rPr>
      </w:pPr>
      <w:r w:rsidRPr="00B67525">
        <w:rPr>
          <w:rFonts w:ascii="Times New Roman" w:hAnsi="Times New Roman"/>
          <w:sz w:val="28"/>
          <w:szCs w:val="28"/>
        </w:rPr>
        <w:t xml:space="preserve">folosire </w:t>
      </w:r>
      <w:r>
        <w:rPr>
          <w:rFonts w:ascii="Times New Roman" w:hAnsi="Times New Roman"/>
          <w:sz w:val="28"/>
          <w:szCs w:val="28"/>
        </w:rPr>
        <w:t>/comercializare : - alimentare utilaje şi mijloace de transport.</w:t>
      </w:r>
    </w:p>
    <w:p w:rsidR="00B87F67" w:rsidRDefault="00B87F67" w:rsidP="00B87F67">
      <w:pPr>
        <w:spacing w:after="0" w:line="240" w:lineRule="auto"/>
        <w:jc w:val="both"/>
        <w:rPr>
          <w:rFonts w:ascii="Times New Roman" w:hAnsi="Times New Roman"/>
          <w:sz w:val="28"/>
          <w:szCs w:val="28"/>
        </w:rPr>
      </w:pPr>
      <w:r w:rsidRPr="00B67525">
        <w:rPr>
          <w:rFonts w:ascii="Times New Roman" w:hAnsi="Times New Roman"/>
          <w:b/>
          <w:sz w:val="28"/>
          <w:szCs w:val="28"/>
        </w:rPr>
        <w:t xml:space="preserve">3. Modul de gospodărire a ambalajelor folosite sau rezultate de la substanţele şi preparatele periculoase : </w:t>
      </w:r>
      <w:r>
        <w:rPr>
          <w:rFonts w:ascii="Times New Roman" w:hAnsi="Times New Roman"/>
          <w:sz w:val="28"/>
          <w:szCs w:val="28"/>
        </w:rPr>
        <w:t>se refolosesc la alimentare carburant.</w:t>
      </w:r>
    </w:p>
    <w:p w:rsidR="00B87F67" w:rsidRDefault="00B87F67" w:rsidP="00B87F67">
      <w:pPr>
        <w:spacing w:after="0" w:line="240" w:lineRule="auto"/>
        <w:jc w:val="both"/>
        <w:rPr>
          <w:rFonts w:ascii="Times New Roman" w:hAnsi="Times New Roman"/>
          <w:sz w:val="28"/>
          <w:szCs w:val="28"/>
        </w:rPr>
      </w:pPr>
      <w:r w:rsidRPr="00B67525">
        <w:rPr>
          <w:rFonts w:ascii="Times New Roman" w:hAnsi="Times New Roman"/>
          <w:b/>
          <w:sz w:val="28"/>
          <w:szCs w:val="28"/>
        </w:rPr>
        <w:t xml:space="preserve">4. Instalaţiile, amenajările, dotările şi măsurile pentru protecţia factorilor de mediu şi pentru intervenţie în caz de accident : </w:t>
      </w:r>
      <w:r>
        <w:rPr>
          <w:rFonts w:ascii="Times New Roman" w:hAnsi="Times New Roman"/>
          <w:sz w:val="28"/>
          <w:szCs w:val="28"/>
        </w:rPr>
        <w:t>nu este cazul.</w:t>
      </w:r>
    </w:p>
    <w:p w:rsidR="00B87F67" w:rsidRPr="00B67525" w:rsidRDefault="00B87F67" w:rsidP="00B87F67">
      <w:pPr>
        <w:spacing w:after="0" w:line="240" w:lineRule="auto"/>
        <w:jc w:val="both"/>
        <w:rPr>
          <w:rFonts w:ascii="Times New Roman" w:hAnsi="Times New Roman"/>
          <w:b/>
          <w:sz w:val="28"/>
          <w:szCs w:val="28"/>
        </w:rPr>
      </w:pPr>
      <w:r w:rsidRPr="00B67525">
        <w:rPr>
          <w:rFonts w:ascii="Times New Roman" w:hAnsi="Times New Roman"/>
          <w:b/>
          <w:sz w:val="28"/>
          <w:szCs w:val="28"/>
        </w:rPr>
        <w:t>5. Monitorizarea gospodăririi substanţelor şi preparatelor periculoase :</w:t>
      </w:r>
    </w:p>
    <w:p w:rsidR="00B87F67" w:rsidRDefault="00B87F67" w:rsidP="00B87F67">
      <w:pPr>
        <w:spacing w:after="0" w:line="240" w:lineRule="auto"/>
        <w:jc w:val="both"/>
        <w:rPr>
          <w:rFonts w:ascii="Times New Roman" w:hAnsi="Times New Roman"/>
          <w:sz w:val="28"/>
          <w:szCs w:val="28"/>
        </w:rPr>
      </w:pPr>
      <w:r>
        <w:rPr>
          <w:rFonts w:ascii="Times New Roman" w:hAnsi="Times New Roman"/>
          <w:sz w:val="28"/>
          <w:szCs w:val="28"/>
        </w:rPr>
        <w:t>- se va ţine evidenţa cantităţii de motorină folosită.</w:t>
      </w:r>
    </w:p>
    <w:p w:rsidR="00B87F67" w:rsidRDefault="00B87F67" w:rsidP="00B87F67">
      <w:pPr>
        <w:spacing w:after="0" w:line="240" w:lineRule="auto"/>
        <w:jc w:val="both"/>
        <w:rPr>
          <w:rFonts w:ascii="Times New Roman" w:hAnsi="Times New Roman"/>
          <w:b/>
          <w:bCs/>
          <w:sz w:val="28"/>
          <w:szCs w:val="28"/>
        </w:rPr>
      </w:pPr>
    </w:p>
    <w:p w:rsidR="00B87F67" w:rsidRDefault="00B87F67" w:rsidP="00B87F67">
      <w:pPr>
        <w:spacing w:after="0" w:line="240" w:lineRule="auto"/>
        <w:jc w:val="both"/>
        <w:rPr>
          <w:rFonts w:ascii="Times New Roman" w:hAnsi="Times New Roman"/>
          <w:sz w:val="28"/>
          <w:szCs w:val="28"/>
        </w:rPr>
      </w:pPr>
      <w:r>
        <w:rPr>
          <w:rFonts w:ascii="Times New Roman" w:hAnsi="Times New Roman"/>
          <w:b/>
          <w:bCs/>
          <w:sz w:val="28"/>
          <w:szCs w:val="28"/>
        </w:rPr>
        <w:t>VI</w:t>
      </w:r>
      <w:r w:rsidRPr="00B67525">
        <w:rPr>
          <w:rFonts w:ascii="Times New Roman" w:hAnsi="Times New Roman"/>
          <w:b/>
          <w:bCs/>
          <w:sz w:val="28"/>
          <w:szCs w:val="28"/>
        </w:rPr>
        <w:t xml:space="preserve">. </w:t>
      </w:r>
      <w:r w:rsidRPr="00B67525">
        <w:rPr>
          <w:rFonts w:ascii="Times New Roman" w:hAnsi="Times New Roman"/>
          <w:b/>
          <w:bCs/>
          <w:sz w:val="28"/>
          <w:szCs w:val="28"/>
          <w:u w:val="single"/>
        </w:rPr>
        <w:t>Programul de conformare</w:t>
      </w:r>
      <w:r w:rsidRPr="00B67525">
        <w:rPr>
          <w:rFonts w:ascii="Times New Roman" w:hAnsi="Times New Roman"/>
          <w:sz w:val="28"/>
          <w:szCs w:val="28"/>
        </w:rPr>
        <w:t xml:space="preserve"> – Măsuri pentru reducerea efectelor prezente şi </w:t>
      </w:r>
    </w:p>
    <w:p w:rsidR="00B87F67" w:rsidRDefault="00B87F67" w:rsidP="00B87F67">
      <w:pPr>
        <w:spacing w:after="0" w:line="240" w:lineRule="auto"/>
        <w:jc w:val="both"/>
        <w:rPr>
          <w:rFonts w:ascii="Times New Roman" w:hAnsi="Times New Roman"/>
          <w:sz w:val="28"/>
          <w:szCs w:val="28"/>
        </w:rPr>
      </w:pPr>
      <w:r w:rsidRPr="00B67525">
        <w:rPr>
          <w:rFonts w:ascii="Times New Roman" w:hAnsi="Times New Roman"/>
          <w:sz w:val="28"/>
          <w:szCs w:val="28"/>
        </w:rPr>
        <w:t>viitoare ale activităţilor</w:t>
      </w:r>
    </w:p>
    <w:p w:rsidR="00B87F67" w:rsidRDefault="00B87F67" w:rsidP="00B87F67">
      <w:pPr>
        <w:spacing w:after="0" w:line="240" w:lineRule="auto"/>
        <w:jc w:val="both"/>
        <w:rPr>
          <w:rFonts w:ascii="Times New Roman" w:hAnsi="Times New Roman"/>
          <w:sz w:val="28"/>
          <w:szCs w:val="28"/>
        </w:rPr>
      </w:pPr>
      <w:r>
        <w:rPr>
          <w:rFonts w:ascii="Times New Roman" w:hAnsi="Times New Roman"/>
          <w:b/>
          <w:sz w:val="28"/>
          <w:szCs w:val="28"/>
        </w:rPr>
        <w:t>1.Domeniul</w:t>
      </w:r>
      <w:r>
        <w:rPr>
          <w:rFonts w:ascii="Times New Roman" w:hAnsi="Times New Roman"/>
          <w:sz w:val="28"/>
          <w:szCs w:val="28"/>
        </w:rPr>
        <w:t xml:space="preserve"> [protecţia solului şi apelor subterane; descărcarea apelor uzate; emisii atmosferice; gestiunea deşeurilor; altele (zgomot, prezenţa azbestului, </w:t>
      </w:r>
    </w:p>
    <w:p w:rsidR="00B87F67" w:rsidRDefault="00B87F67" w:rsidP="00B87F67">
      <w:pPr>
        <w:spacing w:after="0" w:line="240" w:lineRule="auto"/>
        <w:jc w:val="both"/>
        <w:rPr>
          <w:rFonts w:ascii="Times New Roman" w:hAnsi="Times New Roman"/>
          <w:sz w:val="28"/>
          <w:szCs w:val="28"/>
        </w:rPr>
      </w:pPr>
      <w:r>
        <w:rPr>
          <w:rFonts w:ascii="Times New Roman" w:hAnsi="Times New Roman"/>
          <w:sz w:val="28"/>
          <w:szCs w:val="28"/>
        </w:rPr>
        <w:t>etc.)]: denumirea măsurii, performanţa /obiective de remediere (pe fiecare măsură), termen de finalizare (pe fiecare măsură): nu este cazul.</w:t>
      </w:r>
    </w:p>
    <w:p w:rsidR="005C185C" w:rsidRDefault="00B87F67" w:rsidP="00B87F67">
      <w:pPr>
        <w:spacing w:after="0" w:line="240" w:lineRule="auto"/>
        <w:jc w:val="both"/>
        <w:rPr>
          <w:rFonts w:ascii="Times New Roman" w:hAnsi="Times New Roman"/>
          <w:sz w:val="28"/>
          <w:szCs w:val="28"/>
        </w:rPr>
      </w:pPr>
      <w:r>
        <w:rPr>
          <w:rFonts w:ascii="Times New Roman" w:hAnsi="Times New Roman"/>
          <w:b/>
          <w:sz w:val="28"/>
          <w:szCs w:val="28"/>
        </w:rPr>
        <w:t>2. Sursa de finanţare</w:t>
      </w:r>
      <w:r>
        <w:rPr>
          <w:rFonts w:ascii="Times New Roman" w:hAnsi="Times New Roman"/>
          <w:sz w:val="28"/>
          <w:szCs w:val="28"/>
        </w:rPr>
        <w:t xml:space="preserve"> (pe fiecare măsură), evidenţe, rapoarte: nu este cazul</w:t>
      </w:r>
    </w:p>
    <w:sectPr w:rsidR="005C185C" w:rsidSect="003A21BE">
      <w:footerReference w:type="default" r:id="rId7"/>
      <w:pgSz w:w="11907" w:h="16839" w:code="9"/>
      <w:pgMar w:top="709" w:right="992" w:bottom="851" w:left="1276"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119" w:rsidRDefault="00343119" w:rsidP="00D46EFB">
      <w:pPr>
        <w:spacing w:after="0" w:line="240" w:lineRule="auto"/>
      </w:pPr>
      <w:r>
        <w:separator/>
      </w:r>
    </w:p>
  </w:endnote>
  <w:endnote w:type="continuationSeparator" w:id="1">
    <w:p w:rsidR="00343119" w:rsidRDefault="00343119" w:rsidP="00D46E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429" w:rsidRPr="00702379" w:rsidRDefault="00E34833" w:rsidP="001A6D93">
    <w:pPr>
      <w:pStyle w:val="Header"/>
      <w:tabs>
        <w:tab w:val="clear" w:pos="4680"/>
      </w:tabs>
      <w:rPr>
        <w:rFonts w:ascii="Times New Roman" w:hAnsi="Times New Roman"/>
        <w:b/>
        <w:color w:val="00214E"/>
        <w:sz w:val="24"/>
        <w:szCs w:val="24"/>
        <w:lang w:val="ro-RO"/>
      </w:rPr>
    </w:pPr>
    <w:r w:rsidRPr="00E34833">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6.65pt;margin-top:-33.6pt;width:41.9pt;height:34.45pt;z-index:-251656192">
          <v:imagedata r:id="rId1" o:title=""/>
        </v:shape>
        <o:OLEObject Type="Embed" ProgID="CorelDRAW.Graphic.13" ShapeID="_x0000_s1025" DrawAspect="Content" ObjectID="_1584958284" r:id="rId2"/>
      </w:pict>
    </w:r>
    <w:r w:rsidRPr="00E34833">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26" type="#_x0000_t32" style="position:absolute;margin-left:-11.25pt;margin-top:-2.75pt;width:492pt;height:.05pt;z-index:251661312" o:connectortype="straight" strokecolor="#00214e" strokeweight="1.5pt"/>
      </w:pict>
    </w:r>
    <w:r w:rsidR="00C532E7">
      <w:rPr>
        <w:rFonts w:ascii="Times New Roman" w:hAnsi="Times New Roman"/>
        <w:b/>
        <w:color w:val="00214E"/>
        <w:sz w:val="24"/>
        <w:szCs w:val="24"/>
      </w:rPr>
      <w:t xml:space="preserve">                              </w:t>
    </w:r>
    <w:r w:rsidR="00C532E7" w:rsidRPr="00C639A0">
      <w:rPr>
        <w:rFonts w:ascii="Times New Roman" w:hAnsi="Times New Roman"/>
        <w:b/>
        <w:color w:val="00214E"/>
        <w:sz w:val="24"/>
        <w:szCs w:val="24"/>
      </w:rPr>
      <w:t>A</w:t>
    </w:r>
    <w:r w:rsidR="00C532E7" w:rsidRPr="00702379">
      <w:rPr>
        <w:rFonts w:ascii="Times New Roman" w:hAnsi="Times New Roman"/>
        <w:b/>
        <w:color w:val="00214E"/>
        <w:sz w:val="24"/>
        <w:szCs w:val="24"/>
      </w:rPr>
      <w:t>GEN</w:t>
    </w:r>
    <w:r w:rsidR="00C532E7" w:rsidRPr="00702379">
      <w:rPr>
        <w:rFonts w:ascii="Times New Roman" w:hAnsi="Times New Roman"/>
        <w:b/>
        <w:color w:val="00214E"/>
        <w:sz w:val="24"/>
        <w:szCs w:val="24"/>
        <w:lang w:val="ro-RO"/>
      </w:rPr>
      <w:t xml:space="preserve">ŢIA PENTRU PROTECŢIA MEDIULUI </w:t>
    </w:r>
    <w:r w:rsidR="00C532E7">
      <w:rPr>
        <w:rFonts w:ascii="Times New Roman" w:hAnsi="Times New Roman"/>
        <w:b/>
        <w:color w:val="00214E"/>
        <w:sz w:val="24"/>
        <w:szCs w:val="24"/>
        <w:lang w:val="ro-RO"/>
      </w:rPr>
      <w:t>NEAMŢ</w:t>
    </w:r>
  </w:p>
  <w:p w:rsidR="00145429" w:rsidRPr="00702379" w:rsidRDefault="00C532E7" w:rsidP="00702379">
    <w:pPr>
      <w:pStyle w:val="Header"/>
      <w:tabs>
        <w:tab w:val="clear" w:pos="4680"/>
      </w:tabs>
      <w:jc w:val="center"/>
      <w:rPr>
        <w:rFonts w:ascii="Times New Roman" w:hAnsi="Times New Roman"/>
        <w:color w:val="00214E"/>
        <w:sz w:val="24"/>
        <w:szCs w:val="24"/>
        <w:lang w:val="ro-RO"/>
      </w:rPr>
    </w:pPr>
    <w:r>
      <w:rPr>
        <w:rFonts w:ascii="Garamond" w:hAnsi="Garamond"/>
        <w:color w:val="00214E"/>
        <w:sz w:val="24"/>
        <w:szCs w:val="24"/>
      </w:rPr>
      <w:t>Piaţa 22 Decembrie nr.5</w:t>
    </w:r>
    <w:r>
      <w:rPr>
        <w:rFonts w:ascii="Times New Roman" w:hAnsi="Times New Roman"/>
        <w:color w:val="00214E"/>
        <w:sz w:val="24"/>
        <w:szCs w:val="24"/>
        <w:lang w:val="ro-RO"/>
      </w:rPr>
      <w:t>, Piatra Neamţ, cod 610007</w:t>
    </w:r>
  </w:p>
  <w:p w:rsidR="00145429" w:rsidRPr="00575325" w:rsidRDefault="00C532E7" w:rsidP="00066A88">
    <w:pPr>
      <w:pStyle w:val="Header"/>
      <w:jc w:val="center"/>
      <w:rPr>
        <w:rFonts w:ascii="Times New Roman" w:hAnsi="Times New Roman"/>
        <w:sz w:val="20"/>
        <w:szCs w:val="20"/>
      </w:rPr>
    </w:pPr>
    <w:r w:rsidRPr="00702379">
      <w:rPr>
        <w:rFonts w:ascii="Times New Roman" w:hAnsi="Times New Roman"/>
        <w:color w:val="00214E"/>
        <w:sz w:val="24"/>
        <w:szCs w:val="24"/>
        <w:lang w:val="ro-RO"/>
      </w:rPr>
      <w:t xml:space="preserve">E-mail: </w:t>
    </w:r>
    <w:smartTag w:uri="urn:schemas-microsoft-com:office:smarttags" w:element="PersonName">
      <w:r>
        <w:rPr>
          <w:rFonts w:ascii="Garamond" w:hAnsi="Garamond"/>
          <w:color w:val="00214E"/>
          <w:sz w:val="24"/>
          <w:szCs w:val="24"/>
          <w:lang w:val="it-IT"/>
        </w:rPr>
        <w:t>office@apmnt.anpm.ro</w:t>
      </w:r>
    </w:smartTag>
    <w:r w:rsidRPr="00702379">
      <w:rPr>
        <w:rFonts w:ascii="Times New Roman" w:hAnsi="Times New Roman"/>
        <w:color w:val="00214E"/>
        <w:sz w:val="24"/>
        <w:szCs w:val="24"/>
        <w:lang w:val="ro-RO"/>
      </w:rPr>
      <w:t>; Tel</w:t>
    </w:r>
    <w:r>
      <w:rPr>
        <w:rFonts w:ascii="Times New Roman" w:hAnsi="Times New Roman"/>
        <w:color w:val="00214E"/>
        <w:sz w:val="24"/>
        <w:szCs w:val="24"/>
        <w:lang w:val="ro-RO"/>
      </w:rPr>
      <w:t xml:space="preserve"> </w:t>
    </w:r>
    <w:r>
      <w:rPr>
        <w:rFonts w:ascii="Garamond" w:hAnsi="Garamond"/>
        <w:color w:val="00214E"/>
        <w:sz w:val="24"/>
        <w:szCs w:val="24"/>
        <w:lang w:val="it-IT"/>
      </w:rPr>
      <w:t xml:space="preserve">0233/215049 </w:t>
    </w:r>
    <w:r>
      <w:rPr>
        <w:rFonts w:ascii="Times New Roman" w:hAnsi="Times New Roman"/>
        <w:color w:val="00214E"/>
        <w:sz w:val="24"/>
        <w:szCs w:val="24"/>
        <w:lang w:val="ro-RO"/>
      </w:rPr>
      <w:t>Fax.</w:t>
    </w:r>
    <w:r w:rsidRPr="00AA7760">
      <w:rPr>
        <w:rFonts w:ascii="Garamond" w:hAnsi="Garamond"/>
        <w:color w:val="00214E"/>
        <w:sz w:val="24"/>
        <w:szCs w:val="24"/>
        <w:lang w:val="it-IT"/>
      </w:rPr>
      <w:t xml:space="preserve"> </w:t>
    </w:r>
    <w:r>
      <w:rPr>
        <w:rFonts w:ascii="Garamond" w:hAnsi="Garamond"/>
        <w:color w:val="00214E"/>
        <w:sz w:val="24"/>
        <w:szCs w:val="24"/>
        <w:lang w:val="it-IT"/>
      </w:rPr>
      <w:t>0233/219695</w:t>
    </w:r>
  </w:p>
  <w:p w:rsidR="00145429" w:rsidRDefault="003431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119" w:rsidRDefault="00343119" w:rsidP="00D46EFB">
      <w:pPr>
        <w:spacing w:after="0" w:line="240" w:lineRule="auto"/>
      </w:pPr>
      <w:r>
        <w:separator/>
      </w:r>
    </w:p>
  </w:footnote>
  <w:footnote w:type="continuationSeparator" w:id="1">
    <w:p w:rsidR="00343119" w:rsidRDefault="00343119" w:rsidP="00D46E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C21B2"/>
    <w:multiLevelType w:val="hybridMultilevel"/>
    <w:tmpl w:val="EC88BB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9218"/>
    <o:shapelayout v:ext="edit">
      <o:idmap v:ext="edit" data="1"/>
      <o:rules v:ext="edit">
        <o:r id="V:Rule2" type="connector" idref="#_x0000_s1026"/>
      </o:rules>
    </o:shapelayout>
  </w:hdrShapeDefaults>
  <w:footnotePr>
    <w:footnote w:id="0"/>
    <w:footnote w:id="1"/>
  </w:footnotePr>
  <w:endnotePr>
    <w:endnote w:id="0"/>
    <w:endnote w:id="1"/>
  </w:endnotePr>
  <w:compat>
    <w:useFELayout/>
  </w:compat>
  <w:rsids>
    <w:rsidRoot w:val="004F5D1F"/>
    <w:rsid w:val="000E2082"/>
    <w:rsid w:val="00343119"/>
    <w:rsid w:val="004F5D1F"/>
    <w:rsid w:val="005C185C"/>
    <w:rsid w:val="00655399"/>
    <w:rsid w:val="006A2E7E"/>
    <w:rsid w:val="00B87F67"/>
    <w:rsid w:val="00C532E7"/>
    <w:rsid w:val="00C71E58"/>
    <w:rsid w:val="00CE25F7"/>
    <w:rsid w:val="00D46EFB"/>
    <w:rsid w:val="00E348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E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5D1F"/>
    <w:pPr>
      <w:tabs>
        <w:tab w:val="center" w:pos="4680"/>
        <w:tab w:val="right" w:pos="9360"/>
      </w:tabs>
      <w:spacing w:after="0" w:line="240" w:lineRule="auto"/>
    </w:pPr>
    <w:rPr>
      <w:rFonts w:ascii="Calibri" w:eastAsia="Calibri" w:hAnsi="Calibri" w:cs="Times New Roman"/>
      <w:lang w:val="en-US" w:eastAsia="en-US"/>
    </w:rPr>
  </w:style>
  <w:style w:type="character" w:customStyle="1" w:styleId="HeaderChar">
    <w:name w:val="Header Char"/>
    <w:basedOn w:val="DefaultParagraphFont"/>
    <w:link w:val="Header"/>
    <w:rsid w:val="004F5D1F"/>
    <w:rPr>
      <w:rFonts w:ascii="Calibri" w:eastAsia="Calibri" w:hAnsi="Calibri" w:cs="Times New Roman"/>
      <w:lang w:val="en-US" w:eastAsia="en-US"/>
    </w:rPr>
  </w:style>
  <w:style w:type="paragraph" w:styleId="Footer">
    <w:name w:val="footer"/>
    <w:basedOn w:val="Normal"/>
    <w:link w:val="FooterChar"/>
    <w:uiPriority w:val="99"/>
    <w:unhideWhenUsed/>
    <w:rsid w:val="004F5D1F"/>
    <w:pPr>
      <w:tabs>
        <w:tab w:val="center" w:pos="4680"/>
        <w:tab w:val="right" w:pos="9360"/>
      </w:tabs>
      <w:spacing w:after="0" w:line="240" w:lineRule="auto"/>
    </w:pPr>
    <w:rPr>
      <w:rFonts w:ascii="Calibri" w:eastAsia="Calibri" w:hAnsi="Calibri" w:cs="Times New Roman"/>
      <w:lang w:val="en-US" w:eastAsia="en-US"/>
    </w:rPr>
  </w:style>
  <w:style w:type="character" w:customStyle="1" w:styleId="FooterChar">
    <w:name w:val="Footer Char"/>
    <w:basedOn w:val="DefaultParagraphFont"/>
    <w:link w:val="Footer"/>
    <w:uiPriority w:val="99"/>
    <w:rsid w:val="004F5D1F"/>
    <w:rPr>
      <w:rFonts w:ascii="Calibri" w:eastAsia="Calibri" w:hAnsi="Calibri" w:cs="Times New Roman"/>
      <w:lang w:val="en-US" w:eastAsia="en-US"/>
    </w:rPr>
  </w:style>
  <w:style w:type="character" w:styleId="Hyperlink">
    <w:name w:val="Hyperlink"/>
    <w:rsid w:val="004F5D1F"/>
    <w:rPr>
      <w:color w:val="0000FF"/>
      <w:u w:val="single"/>
    </w:rPr>
  </w:style>
  <w:style w:type="table" w:styleId="TableGrid">
    <w:name w:val="Table Grid"/>
    <w:basedOn w:val="TableNormal"/>
    <w:rsid w:val="004F5D1F"/>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F5D1F"/>
    <w:pPr>
      <w:autoSpaceDE w:val="0"/>
      <w:autoSpaceDN w:val="0"/>
      <w:adjustRightInd w:val="0"/>
      <w:spacing w:after="0" w:line="240" w:lineRule="auto"/>
    </w:pPr>
    <w:rPr>
      <w:rFonts w:ascii="Symbol" w:eastAsia="Times New Roman" w:hAnsi="Symbol" w:cs="Symbol"/>
      <w:color w:val="000000"/>
      <w:sz w:val="24"/>
      <w:szCs w:val="24"/>
      <w:lang w:val="en-US" w:eastAsia="en-US"/>
    </w:rPr>
  </w:style>
  <w:style w:type="paragraph" w:styleId="BodyText2">
    <w:name w:val="Body Text 2"/>
    <w:basedOn w:val="Normal"/>
    <w:link w:val="BodyText2Char"/>
    <w:unhideWhenUsed/>
    <w:rsid w:val="004F5D1F"/>
    <w:pPr>
      <w:spacing w:after="120" w:line="480" w:lineRule="auto"/>
    </w:pPr>
    <w:rPr>
      <w:rFonts w:ascii="Calibri" w:eastAsia="Calibri" w:hAnsi="Calibri" w:cs="Times New Roman"/>
      <w:lang w:val="en-US" w:eastAsia="en-US"/>
    </w:rPr>
  </w:style>
  <w:style w:type="character" w:customStyle="1" w:styleId="BodyText2Char">
    <w:name w:val="Body Text 2 Char"/>
    <w:basedOn w:val="DefaultParagraphFont"/>
    <w:link w:val="BodyText2"/>
    <w:rsid w:val="004F5D1F"/>
    <w:rPr>
      <w:rFonts w:ascii="Calibri" w:eastAsia="Calibri" w:hAnsi="Calibri" w:cs="Times New Roman"/>
      <w:lang w:val="en-US" w:eastAsia="en-US"/>
    </w:rPr>
  </w:style>
  <w:style w:type="paragraph" w:styleId="BalloonText">
    <w:name w:val="Balloon Text"/>
    <w:basedOn w:val="Normal"/>
    <w:link w:val="BalloonTextChar"/>
    <w:uiPriority w:val="99"/>
    <w:semiHidden/>
    <w:unhideWhenUsed/>
    <w:rsid w:val="004F5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D1F"/>
    <w:rPr>
      <w:rFonts w:ascii="Tahoma" w:hAnsi="Tahoma" w:cs="Tahoma"/>
      <w:sz w:val="16"/>
      <w:szCs w:val="16"/>
    </w:rPr>
  </w:style>
  <w:style w:type="paragraph" w:customStyle="1" w:styleId="CaracterCaracter1">
    <w:name w:val="Caracter Caracter1"/>
    <w:basedOn w:val="Normal"/>
    <w:rsid w:val="000E2082"/>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2255</Words>
  <Characters>12860</Characters>
  <Application>Microsoft Office Word</Application>
  <DocSecurity>0</DocSecurity>
  <Lines>107</Lines>
  <Paragraphs>30</Paragraphs>
  <ScaleCrop>false</ScaleCrop>
  <Company/>
  <LinksUpToDate>false</LinksUpToDate>
  <CharactersWithSpaces>15085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liviu.jigau</dc:creator>
  <cp:lastModifiedBy>liviu.jigau</cp:lastModifiedBy>
  <cp:revision>2</cp:revision>
  <dcterms:created xsi:type="dcterms:W3CDTF">2018-04-11T10:25:00Z</dcterms:created>
  <dcterms:modified xsi:type="dcterms:W3CDTF">2018-04-11T10:25:00Z</dcterms:modified>
</cp:coreProperties>
</file>