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8D526" w14:textId="4EC2B906" w:rsidR="00046952" w:rsidRPr="00DC6AE0" w:rsidRDefault="00046952" w:rsidP="005B7AD8">
      <w:pPr>
        <w:pStyle w:val="TableParagraph"/>
        <w:rPr>
          <w:rFonts w:ascii="Times New Roman" w:hAnsi="Times New Roman" w:cs="Times New Roman"/>
          <w:sz w:val="24"/>
          <w:szCs w:val="24"/>
          <w:lang w:val="fr-FR"/>
        </w:rPr>
      </w:pPr>
      <w:bookmarkStart w:id="0" w:name="_Toc22321239"/>
      <w:proofErr w:type="spellStart"/>
      <w:r w:rsidRPr="00DC6AE0">
        <w:rPr>
          <w:rFonts w:ascii="Times New Roman" w:hAnsi="Times New Roman" w:cs="Times New Roman"/>
          <w:sz w:val="24"/>
          <w:szCs w:val="24"/>
          <w:lang w:val="fr-FR"/>
        </w:rPr>
        <w:t>Indicatori</w:t>
      </w:r>
      <w:proofErr w:type="spellEnd"/>
      <w:r w:rsidRPr="00DC6AE0">
        <w:rPr>
          <w:rFonts w:ascii="Times New Roman" w:hAnsi="Times New Roman" w:cs="Times New Roman"/>
          <w:sz w:val="24"/>
          <w:szCs w:val="24"/>
          <w:lang w:val="fr-FR"/>
        </w:rPr>
        <w:t xml:space="preserve"> de </w:t>
      </w:r>
      <w:proofErr w:type="spellStart"/>
      <w:r w:rsidRPr="00DC6AE0">
        <w:rPr>
          <w:rFonts w:ascii="Times New Roman" w:hAnsi="Times New Roman" w:cs="Times New Roman"/>
          <w:sz w:val="24"/>
          <w:szCs w:val="24"/>
          <w:lang w:val="fr-FR"/>
        </w:rPr>
        <w:t>monitorizare</w:t>
      </w:r>
      <w:proofErr w:type="spellEnd"/>
      <w:r w:rsidRPr="00DC6AE0">
        <w:rPr>
          <w:rFonts w:ascii="Times New Roman" w:hAnsi="Times New Roman" w:cs="Times New Roman"/>
          <w:sz w:val="24"/>
          <w:szCs w:val="24"/>
          <w:lang w:val="fr-FR"/>
        </w:rPr>
        <w:t xml:space="preserve"> </w:t>
      </w:r>
      <w:proofErr w:type="spellStart"/>
      <w:r w:rsidRPr="00DC6AE0">
        <w:rPr>
          <w:rFonts w:ascii="Times New Roman" w:hAnsi="Times New Roman" w:cs="Times New Roman"/>
          <w:sz w:val="24"/>
          <w:szCs w:val="24"/>
          <w:lang w:val="fr-FR"/>
        </w:rPr>
        <w:t>pentru</w:t>
      </w:r>
      <w:proofErr w:type="spellEnd"/>
      <w:r w:rsidRPr="00DC6AE0">
        <w:rPr>
          <w:rFonts w:ascii="Times New Roman" w:hAnsi="Times New Roman" w:cs="Times New Roman"/>
          <w:sz w:val="24"/>
          <w:szCs w:val="24"/>
          <w:lang w:val="fr-FR"/>
        </w:rPr>
        <w:t xml:space="preserve"> </w:t>
      </w:r>
      <w:proofErr w:type="spellStart"/>
      <w:r w:rsidRPr="00DC6AE0">
        <w:rPr>
          <w:rFonts w:ascii="Times New Roman" w:hAnsi="Times New Roman" w:cs="Times New Roman"/>
          <w:sz w:val="24"/>
          <w:szCs w:val="24"/>
          <w:lang w:val="fr-FR"/>
        </w:rPr>
        <w:t>implementarea</w:t>
      </w:r>
      <w:proofErr w:type="spellEnd"/>
      <w:r w:rsidRPr="00DC6AE0">
        <w:rPr>
          <w:rFonts w:ascii="Times New Roman" w:hAnsi="Times New Roman" w:cs="Times New Roman"/>
          <w:sz w:val="24"/>
          <w:szCs w:val="24"/>
          <w:lang w:val="fr-FR"/>
        </w:rPr>
        <w:t xml:space="preserve"> PJGD </w:t>
      </w:r>
      <w:proofErr w:type="spellStart"/>
      <w:r w:rsidRPr="00DC6AE0">
        <w:rPr>
          <w:rFonts w:ascii="Times New Roman" w:hAnsi="Times New Roman" w:cs="Times New Roman"/>
          <w:sz w:val="24"/>
          <w:szCs w:val="24"/>
          <w:lang w:val="fr-FR"/>
        </w:rPr>
        <w:t>Neamț</w:t>
      </w:r>
      <w:proofErr w:type="spellEnd"/>
      <w:r w:rsidRPr="00DC6AE0">
        <w:rPr>
          <w:rFonts w:ascii="Times New Roman" w:hAnsi="Times New Roman" w:cs="Times New Roman"/>
          <w:sz w:val="24"/>
          <w:szCs w:val="24"/>
          <w:lang w:val="fr-FR"/>
        </w:rPr>
        <w:t xml:space="preserve"> – </w:t>
      </w:r>
      <w:proofErr w:type="spellStart"/>
      <w:r w:rsidRPr="00DC6AE0">
        <w:rPr>
          <w:rFonts w:ascii="Times New Roman" w:hAnsi="Times New Roman" w:cs="Times New Roman"/>
          <w:sz w:val="24"/>
          <w:szCs w:val="24"/>
          <w:lang w:val="fr-FR"/>
        </w:rPr>
        <w:t>măsuri</w:t>
      </w:r>
      <w:proofErr w:type="spellEnd"/>
      <w:r w:rsidRPr="00DC6AE0">
        <w:rPr>
          <w:rFonts w:ascii="Times New Roman" w:hAnsi="Times New Roman" w:cs="Times New Roman"/>
          <w:sz w:val="24"/>
          <w:szCs w:val="24"/>
          <w:lang w:val="fr-FR"/>
        </w:rPr>
        <w:t xml:space="preserve"> </w:t>
      </w:r>
      <w:proofErr w:type="spellStart"/>
      <w:r w:rsidRPr="00DC6AE0">
        <w:rPr>
          <w:rFonts w:ascii="Times New Roman" w:hAnsi="Times New Roman" w:cs="Times New Roman"/>
          <w:sz w:val="24"/>
          <w:szCs w:val="24"/>
          <w:lang w:val="fr-FR"/>
        </w:rPr>
        <w:t>cuprinse</w:t>
      </w:r>
      <w:proofErr w:type="spellEnd"/>
      <w:r w:rsidRPr="00DC6AE0">
        <w:rPr>
          <w:rFonts w:ascii="Times New Roman" w:hAnsi="Times New Roman" w:cs="Times New Roman"/>
          <w:sz w:val="24"/>
          <w:szCs w:val="24"/>
          <w:lang w:val="fr-FR"/>
        </w:rPr>
        <w:t xml:space="preserve"> </w:t>
      </w:r>
      <w:proofErr w:type="spellStart"/>
      <w:r w:rsidRPr="00DC6AE0">
        <w:rPr>
          <w:rFonts w:ascii="Times New Roman" w:hAnsi="Times New Roman" w:cs="Times New Roman"/>
          <w:sz w:val="24"/>
          <w:szCs w:val="24"/>
          <w:lang w:val="fr-FR"/>
        </w:rPr>
        <w:t>în</w:t>
      </w:r>
      <w:proofErr w:type="spellEnd"/>
      <w:r w:rsidRPr="00DC6AE0">
        <w:rPr>
          <w:rFonts w:ascii="Times New Roman" w:hAnsi="Times New Roman" w:cs="Times New Roman"/>
          <w:sz w:val="24"/>
          <w:szCs w:val="24"/>
          <w:lang w:val="fr-FR"/>
        </w:rPr>
        <w:t xml:space="preserve"> </w:t>
      </w:r>
      <w:proofErr w:type="spellStart"/>
      <w:r w:rsidRPr="00DC6AE0">
        <w:rPr>
          <w:rFonts w:ascii="Times New Roman" w:hAnsi="Times New Roman" w:cs="Times New Roman"/>
          <w:sz w:val="24"/>
          <w:szCs w:val="24"/>
          <w:lang w:val="fr-FR"/>
        </w:rPr>
        <w:t>planul</w:t>
      </w:r>
      <w:proofErr w:type="spellEnd"/>
      <w:r w:rsidRPr="00DC6AE0">
        <w:rPr>
          <w:rFonts w:ascii="Times New Roman" w:hAnsi="Times New Roman" w:cs="Times New Roman"/>
          <w:sz w:val="24"/>
          <w:szCs w:val="24"/>
          <w:lang w:val="fr-FR"/>
        </w:rPr>
        <w:t xml:space="preserve"> de </w:t>
      </w:r>
      <w:proofErr w:type="spellStart"/>
      <w:r w:rsidRPr="00DC6AE0">
        <w:rPr>
          <w:rFonts w:ascii="Times New Roman" w:hAnsi="Times New Roman" w:cs="Times New Roman"/>
          <w:sz w:val="24"/>
          <w:szCs w:val="24"/>
          <w:lang w:val="fr-FR"/>
        </w:rPr>
        <w:t>acțiune</w:t>
      </w:r>
      <w:proofErr w:type="spellEnd"/>
      <w:r w:rsidRPr="00DC6AE0">
        <w:rPr>
          <w:rFonts w:ascii="Times New Roman" w:hAnsi="Times New Roman" w:cs="Times New Roman"/>
          <w:sz w:val="24"/>
          <w:szCs w:val="24"/>
          <w:lang w:val="fr-FR"/>
        </w:rPr>
        <w:t xml:space="preserve"> </w:t>
      </w:r>
      <w:proofErr w:type="spellStart"/>
      <w:r w:rsidRPr="00DC6AE0">
        <w:rPr>
          <w:rFonts w:ascii="Times New Roman" w:hAnsi="Times New Roman" w:cs="Times New Roman"/>
          <w:sz w:val="24"/>
          <w:szCs w:val="24"/>
          <w:lang w:val="fr-FR"/>
        </w:rPr>
        <w:t>pentru</w:t>
      </w:r>
      <w:proofErr w:type="spellEnd"/>
      <w:r w:rsidRPr="00DC6AE0">
        <w:rPr>
          <w:rFonts w:ascii="Times New Roman" w:hAnsi="Times New Roman" w:cs="Times New Roman"/>
          <w:sz w:val="24"/>
          <w:szCs w:val="24"/>
          <w:lang w:val="fr-FR"/>
        </w:rPr>
        <w:t xml:space="preserve"> </w:t>
      </w:r>
      <w:proofErr w:type="spellStart"/>
      <w:r w:rsidRPr="00DC6AE0">
        <w:rPr>
          <w:rFonts w:ascii="Times New Roman" w:hAnsi="Times New Roman" w:cs="Times New Roman"/>
          <w:sz w:val="24"/>
          <w:szCs w:val="24"/>
          <w:lang w:val="fr-FR"/>
        </w:rPr>
        <w:t>gestionarea</w:t>
      </w:r>
      <w:proofErr w:type="spellEnd"/>
      <w:r w:rsidRPr="00DC6AE0">
        <w:rPr>
          <w:rFonts w:ascii="Times New Roman" w:hAnsi="Times New Roman" w:cs="Times New Roman"/>
          <w:sz w:val="24"/>
          <w:szCs w:val="24"/>
          <w:lang w:val="fr-FR"/>
        </w:rPr>
        <w:t xml:space="preserve"> </w:t>
      </w:r>
      <w:proofErr w:type="spellStart"/>
      <w:r w:rsidRPr="00DC6AE0">
        <w:rPr>
          <w:rFonts w:ascii="Times New Roman" w:hAnsi="Times New Roman" w:cs="Times New Roman"/>
          <w:sz w:val="24"/>
          <w:szCs w:val="24"/>
          <w:lang w:val="fr-FR"/>
        </w:rPr>
        <w:t>deșeurilor</w:t>
      </w:r>
      <w:proofErr w:type="spellEnd"/>
      <w:r w:rsidRPr="00DC6AE0">
        <w:rPr>
          <w:rFonts w:ascii="Times New Roman" w:hAnsi="Times New Roman" w:cs="Times New Roman"/>
          <w:sz w:val="24"/>
          <w:szCs w:val="24"/>
          <w:lang w:val="fr-FR"/>
        </w:rPr>
        <w:t xml:space="preserve"> municipale</w:t>
      </w:r>
      <w:bookmarkEnd w:id="0"/>
      <w:r w:rsidR="00F513F2">
        <w:rPr>
          <w:rFonts w:ascii="Times New Roman" w:hAnsi="Times New Roman" w:cs="Times New Roman"/>
          <w:sz w:val="24"/>
          <w:szCs w:val="24"/>
          <w:lang w:val="fr-FR"/>
        </w:rPr>
        <w:t xml:space="preserve"> – </w:t>
      </w:r>
      <w:proofErr w:type="spellStart"/>
      <w:proofErr w:type="gramStart"/>
      <w:r w:rsidR="00F513F2">
        <w:rPr>
          <w:rFonts w:ascii="Times New Roman" w:hAnsi="Times New Roman" w:cs="Times New Roman"/>
          <w:sz w:val="24"/>
          <w:szCs w:val="24"/>
          <w:lang w:val="fr-FR"/>
        </w:rPr>
        <w:t>anul</w:t>
      </w:r>
      <w:proofErr w:type="spellEnd"/>
      <w:r w:rsidR="00F513F2">
        <w:rPr>
          <w:rFonts w:ascii="Times New Roman" w:hAnsi="Times New Roman" w:cs="Times New Roman"/>
          <w:sz w:val="24"/>
          <w:szCs w:val="24"/>
          <w:lang w:val="fr-FR"/>
        </w:rPr>
        <w:t xml:space="preserve"> </w:t>
      </w:r>
      <w:r w:rsidR="00267ACA">
        <w:rPr>
          <w:rFonts w:ascii="Times New Roman" w:hAnsi="Times New Roman" w:cs="Times New Roman"/>
          <w:sz w:val="24"/>
          <w:szCs w:val="24"/>
          <w:lang w:val="fr-FR"/>
        </w:rPr>
        <w:t xml:space="preserve"> 2021</w:t>
      </w:r>
      <w:proofErr w:type="gramEnd"/>
    </w:p>
    <w:tbl>
      <w:tblPr>
        <w:tblStyle w:val="TableGrid"/>
        <w:tblW w:w="5195" w:type="pct"/>
        <w:tblLook w:val="04A0" w:firstRow="1" w:lastRow="0" w:firstColumn="1" w:lastColumn="0" w:noHBand="0" w:noVBand="1"/>
      </w:tblPr>
      <w:tblGrid>
        <w:gridCol w:w="689"/>
        <w:gridCol w:w="3335"/>
        <w:gridCol w:w="1524"/>
        <w:gridCol w:w="8"/>
        <w:gridCol w:w="4159"/>
      </w:tblGrid>
      <w:tr w:rsidR="00046952" w:rsidRPr="000B1631" w14:paraId="0F827B36" w14:textId="77777777" w:rsidTr="00913484">
        <w:trPr>
          <w:trHeight w:val="1295"/>
        </w:trPr>
        <w:tc>
          <w:tcPr>
            <w:tcW w:w="355" w:type="pct"/>
            <w:shd w:val="clear" w:color="auto" w:fill="00B0F0"/>
            <w:vAlign w:val="center"/>
          </w:tcPr>
          <w:p w14:paraId="4E25F556" w14:textId="77777777" w:rsidR="00046952" w:rsidRPr="00305132" w:rsidRDefault="00046952" w:rsidP="001F4E59">
            <w:pPr>
              <w:jc w:val="center"/>
              <w:rPr>
                <w:rFonts w:ascii="Times New Roman" w:hAnsi="Times New Roman"/>
                <w:b/>
                <w:sz w:val="24"/>
                <w:szCs w:val="24"/>
                <w:lang w:val="ro-RO"/>
              </w:rPr>
            </w:pPr>
            <w:r w:rsidRPr="00305132">
              <w:rPr>
                <w:rFonts w:ascii="Times New Roman" w:hAnsi="Times New Roman"/>
                <w:b/>
                <w:sz w:val="24"/>
                <w:szCs w:val="24"/>
                <w:lang w:val="ro-RO"/>
              </w:rPr>
              <w:t>Nr. crt.*</w:t>
            </w:r>
          </w:p>
        </w:tc>
        <w:tc>
          <w:tcPr>
            <w:tcW w:w="1717" w:type="pct"/>
            <w:shd w:val="clear" w:color="auto" w:fill="00B0F0"/>
            <w:vAlign w:val="center"/>
          </w:tcPr>
          <w:p w14:paraId="2141B89D" w14:textId="77777777" w:rsidR="00046952" w:rsidRPr="00305132" w:rsidRDefault="00046952" w:rsidP="001F4E59">
            <w:pPr>
              <w:jc w:val="center"/>
              <w:rPr>
                <w:rFonts w:ascii="Times New Roman" w:hAnsi="Times New Roman"/>
                <w:b/>
                <w:sz w:val="24"/>
                <w:szCs w:val="24"/>
                <w:lang w:val="ro-RO"/>
              </w:rPr>
            </w:pPr>
            <w:r w:rsidRPr="00305132">
              <w:rPr>
                <w:rFonts w:ascii="Times New Roman" w:hAnsi="Times New Roman"/>
                <w:b/>
                <w:sz w:val="24"/>
                <w:szCs w:val="24"/>
                <w:lang w:val="ro-RO"/>
              </w:rPr>
              <w:t>Obiectiv/Indicatori de monitorizare</w:t>
            </w:r>
          </w:p>
        </w:tc>
        <w:tc>
          <w:tcPr>
            <w:tcW w:w="787" w:type="pct"/>
            <w:gridSpan w:val="2"/>
            <w:shd w:val="clear" w:color="auto" w:fill="00B0F0"/>
            <w:vAlign w:val="center"/>
          </w:tcPr>
          <w:p w14:paraId="715426BD" w14:textId="77777777" w:rsidR="00046952" w:rsidRPr="00305132" w:rsidRDefault="00046952" w:rsidP="001F4E59">
            <w:pPr>
              <w:jc w:val="center"/>
              <w:rPr>
                <w:rFonts w:ascii="Times New Roman" w:hAnsi="Times New Roman"/>
                <w:b/>
                <w:sz w:val="24"/>
                <w:szCs w:val="24"/>
                <w:lang w:val="ro-RO"/>
              </w:rPr>
            </w:pPr>
            <w:r w:rsidRPr="00305132">
              <w:rPr>
                <w:rFonts w:ascii="Times New Roman" w:hAnsi="Times New Roman"/>
                <w:b/>
                <w:sz w:val="24"/>
                <w:szCs w:val="24"/>
                <w:lang w:val="ro-RO"/>
              </w:rPr>
              <w:t>Instituții responsabile cu furnizarea de date</w:t>
            </w:r>
          </w:p>
        </w:tc>
        <w:tc>
          <w:tcPr>
            <w:tcW w:w="2141" w:type="pct"/>
            <w:shd w:val="clear" w:color="auto" w:fill="00B0F0"/>
            <w:vAlign w:val="center"/>
          </w:tcPr>
          <w:p w14:paraId="445F1A58" w14:textId="77777777" w:rsidR="00046952" w:rsidRPr="00305132" w:rsidRDefault="00046952" w:rsidP="001F4E59">
            <w:pPr>
              <w:jc w:val="center"/>
              <w:rPr>
                <w:rFonts w:ascii="Times New Roman" w:hAnsi="Times New Roman"/>
                <w:b/>
                <w:sz w:val="24"/>
                <w:szCs w:val="24"/>
                <w:lang w:val="ro-RO"/>
              </w:rPr>
            </w:pPr>
            <w:r w:rsidRPr="00305132">
              <w:rPr>
                <w:rFonts w:ascii="Times New Roman" w:hAnsi="Times New Roman"/>
                <w:b/>
                <w:sz w:val="24"/>
                <w:szCs w:val="24"/>
                <w:lang w:val="ro-RO"/>
              </w:rPr>
              <w:t>Modul de calcul a indicatorului</w:t>
            </w:r>
          </w:p>
        </w:tc>
      </w:tr>
      <w:tr w:rsidR="00046952" w:rsidRPr="000B1631" w14:paraId="39ADDD06" w14:textId="77777777" w:rsidTr="002051BD">
        <w:tc>
          <w:tcPr>
            <w:tcW w:w="355" w:type="pct"/>
            <w:shd w:val="clear" w:color="auto" w:fill="00B0F0"/>
            <w:vAlign w:val="center"/>
          </w:tcPr>
          <w:p w14:paraId="1BBD86E9" w14:textId="77777777" w:rsidR="00046952" w:rsidRPr="00305132" w:rsidRDefault="00046952" w:rsidP="001F4E59">
            <w:pPr>
              <w:jc w:val="center"/>
              <w:rPr>
                <w:rFonts w:ascii="Times New Roman" w:hAnsi="Times New Roman"/>
                <w:b/>
                <w:iCs/>
                <w:sz w:val="24"/>
                <w:szCs w:val="24"/>
                <w:lang w:val="ro-RO"/>
              </w:rPr>
            </w:pPr>
            <w:r w:rsidRPr="00305132">
              <w:rPr>
                <w:rFonts w:ascii="Times New Roman" w:hAnsi="Times New Roman"/>
                <w:b/>
                <w:iCs/>
                <w:sz w:val="24"/>
                <w:szCs w:val="24"/>
                <w:lang w:val="ro-RO"/>
              </w:rPr>
              <w:t>1</w:t>
            </w:r>
          </w:p>
        </w:tc>
        <w:tc>
          <w:tcPr>
            <w:tcW w:w="4645" w:type="pct"/>
            <w:gridSpan w:val="4"/>
            <w:shd w:val="clear" w:color="auto" w:fill="00B0F0"/>
            <w:vAlign w:val="center"/>
          </w:tcPr>
          <w:p w14:paraId="50ED4646" w14:textId="77777777" w:rsidR="00046952" w:rsidRPr="00305132" w:rsidRDefault="00046952" w:rsidP="001F4E59">
            <w:pPr>
              <w:rPr>
                <w:rFonts w:ascii="Times New Roman" w:hAnsi="Times New Roman"/>
                <w:b/>
                <w:sz w:val="24"/>
                <w:szCs w:val="24"/>
                <w:lang w:val="ro-RO"/>
              </w:rPr>
            </w:pPr>
            <w:r w:rsidRPr="00305132">
              <w:rPr>
                <w:rFonts w:ascii="Times New Roman" w:hAnsi="Times New Roman"/>
                <w:b/>
                <w:sz w:val="24"/>
                <w:szCs w:val="24"/>
                <w:lang w:val="ro-RO"/>
              </w:rPr>
              <w:t xml:space="preserve">Toată populația județului atât din mediul urban cât și din mediul rural, este conectată la serviciu de salubrizare </w:t>
            </w:r>
          </w:p>
        </w:tc>
      </w:tr>
      <w:tr w:rsidR="00046952" w:rsidRPr="000B1631" w14:paraId="4DE4B6D6" w14:textId="77777777" w:rsidTr="004B07EE">
        <w:trPr>
          <w:trHeight w:val="1322"/>
        </w:trPr>
        <w:tc>
          <w:tcPr>
            <w:tcW w:w="355" w:type="pct"/>
            <w:vAlign w:val="center"/>
          </w:tcPr>
          <w:p w14:paraId="5E04F0BE" w14:textId="77777777" w:rsidR="00046952" w:rsidRPr="00975B04" w:rsidRDefault="00046952" w:rsidP="001F4E59">
            <w:pPr>
              <w:jc w:val="center"/>
              <w:rPr>
                <w:rFonts w:cstheme="minorHAnsi"/>
                <w:iCs/>
                <w:lang w:val="ro-RO"/>
              </w:rPr>
            </w:pPr>
            <w:r>
              <w:rPr>
                <w:rFonts w:cstheme="minorHAnsi"/>
                <w:iCs/>
                <w:lang w:val="ro-RO"/>
              </w:rPr>
              <w:t>1.1</w:t>
            </w:r>
          </w:p>
        </w:tc>
        <w:tc>
          <w:tcPr>
            <w:tcW w:w="1714" w:type="pct"/>
            <w:vAlign w:val="center"/>
          </w:tcPr>
          <w:p w14:paraId="7E948063" w14:textId="77777777" w:rsidR="00046952" w:rsidRPr="00305132" w:rsidRDefault="00046952" w:rsidP="001F4E59">
            <w:pPr>
              <w:rPr>
                <w:rFonts w:ascii="Times New Roman" w:hAnsi="Times New Roman"/>
                <w:sz w:val="24"/>
                <w:szCs w:val="24"/>
                <w:lang w:val="ro-RO"/>
              </w:rPr>
            </w:pPr>
            <w:r w:rsidRPr="00305132">
              <w:rPr>
                <w:rFonts w:ascii="Times New Roman" w:hAnsi="Times New Roman"/>
                <w:sz w:val="24"/>
                <w:szCs w:val="24"/>
                <w:lang w:val="ro-RO"/>
              </w:rPr>
              <w:t xml:space="preserve">Gradul de contractare și încasare a contravalorii prestării serviciului de salubrizare </w:t>
            </w:r>
          </w:p>
        </w:tc>
        <w:tc>
          <w:tcPr>
            <w:tcW w:w="785" w:type="pct"/>
            <w:vAlign w:val="center"/>
          </w:tcPr>
          <w:p w14:paraId="220E4E3A" w14:textId="77777777" w:rsidR="00046952" w:rsidRPr="00305132" w:rsidRDefault="00046952" w:rsidP="001F4E59">
            <w:pPr>
              <w:jc w:val="center"/>
              <w:rPr>
                <w:rFonts w:ascii="Times New Roman" w:hAnsi="Times New Roman"/>
                <w:sz w:val="24"/>
                <w:szCs w:val="24"/>
                <w:lang w:val="ro-RO"/>
              </w:rPr>
            </w:pPr>
            <w:r w:rsidRPr="00305132">
              <w:rPr>
                <w:rFonts w:ascii="Times New Roman" w:hAnsi="Times New Roman"/>
                <w:sz w:val="24"/>
                <w:szCs w:val="24"/>
                <w:lang w:val="ro-RO"/>
              </w:rPr>
              <w:t>APL</w:t>
            </w:r>
          </w:p>
          <w:p w14:paraId="19DBCF14" w14:textId="77777777" w:rsidR="00046952" w:rsidRPr="00975B04" w:rsidRDefault="00046952" w:rsidP="001F4E59">
            <w:pPr>
              <w:jc w:val="center"/>
              <w:rPr>
                <w:rFonts w:cstheme="minorHAnsi"/>
                <w:iCs/>
                <w:lang w:val="ro-RO"/>
              </w:rPr>
            </w:pPr>
            <w:r w:rsidRPr="00305132">
              <w:rPr>
                <w:rFonts w:ascii="Times New Roman" w:hAnsi="Times New Roman"/>
                <w:sz w:val="24"/>
                <w:szCs w:val="24"/>
                <w:lang w:val="ro-RO"/>
              </w:rPr>
              <w:t>ADI</w:t>
            </w:r>
          </w:p>
        </w:tc>
        <w:tc>
          <w:tcPr>
            <w:tcW w:w="2147" w:type="pct"/>
            <w:gridSpan w:val="2"/>
            <w:vAlign w:val="center"/>
          </w:tcPr>
          <w:p w14:paraId="0F1E517E" w14:textId="5EC461B8" w:rsidR="009D586A" w:rsidRPr="005B7AD8" w:rsidRDefault="009D586A" w:rsidP="00913484">
            <w:pPr>
              <w:spacing w:line="276" w:lineRule="auto"/>
              <w:rPr>
                <w:rFonts w:ascii="Times New Roman" w:hAnsi="Times New Roman"/>
                <w:bCs/>
                <w:sz w:val="24"/>
                <w:szCs w:val="24"/>
                <w:lang w:val="ro-RO"/>
              </w:rPr>
            </w:pPr>
            <w:r w:rsidRPr="005B7AD8">
              <w:rPr>
                <w:rFonts w:ascii="Times New Roman" w:hAnsi="Times New Roman"/>
                <w:bCs/>
                <w:sz w:val="24"/>
                <w:szCs w:val="24"/>
                <w:lang w:val="ro-RO"/>
              </w:rPr>
              <w:t>Gradul de contractare este de 100%</w:t>
            </w:r>
          </w:p>
          <w:p w14:paraId="7372F7B1" w14:textId="1ADCA087" w:rsidR="008A19EE" w:rsidRDefault="00207939" w:rsidP="00913484">
            <w:pPr>
              <w:spacing w:line="276" w:lineRule="auto"/>
              <w:rPr>
                <w:rFonts w:ascii="Times New Roman" w:hAnsi="Times New Roman"/>
                <w:bCs/>
                <w:sz w:val="24"/>
                <w:szCs w:val="24"/>
                <w:lang w:val="ro-RO"/>
              </w:rPr>
            </w:pPr>
            <w:r>
              <w:rPr>
                <w:rFonts w:ascii="Times New Roman" w:hAnsi="Times New Roman"/>
                <w:bCs/>
                <w:sz w:val="24"/>
                <w:szCs w:val="24"/>
                <w:lang w:val="ro-RO"/>
              </w:rPr>
              <w:t xml:space="preserve">Pentru zona 1 s-a </w:t>
            </w:r>
            <w:r w:rsidR="008A19EE">
              <w:rPr>
                <w:rFonts w:ascii="Times New Roman" w:hAnsi="Times New Roman"/>
                <w:bCs/>
                <w:sz w:val="24"/>
                <w:szCs w:val="24"/>
                <w:lang w:val="ro-RO"/>
              </w:rPr>
              <w:t xml:space="preserve"> semnat contractul de delegare </w:t>
            </w:r>
            <w:r w:rsidR="000A3F39">
              <w:rPr>
                <w:rFonts w:ascii="Times New Roman" w:hAnsi="Times New Roman"/>
                <w:bCs/>
                <w:sz w:val="24"/>
                <w:szCs w:val="24"/>
                <w:lang w:val="ro-RO"/>
              </w:rPr>
              <w:t xml:space="preserve"> Hot nr. 21 din</w:t>
            </w:r>
            <w:r w:rsidR="008A19EE">
              <w:rPr>
                <w:rFonts w:ascii="Times New Roman" w:hAnsi="Times New Roman"/>
                <w:bCs/>
                <w:sz w:val="24"/>
                <w:szCs w:val="24"/>
                <w:lang w:val="ro-RO"/>
              </w:rPr>
              <w:t xml:space="preserve"> data de 22.12.2022, pentru zona 1 Clean Prest Activ SRL </w:t>
            </w:r>
          </w:p>
          <w:p w14:paraId="2C6FCA50" w14:textId="30136769" w:rsidR="00DC6AE0" w:rsidRPr="005B7AD8" w:rsidRDefault="0068558C" w:rsidP="00913484">
            <w:pPr>
              <w:spacing w:line="276" w:lineRule="auto"/>
              <w:rPr>
                <w:rFonts w:ascii="Times New Roman" w:hAnsi="Times New Roman"/>
                <w:bCs/>
                <w:sz w:val="24"/>
                <w:szCs w:val="24"/>
                <w:lang w:val="en-GB"/>
              </w:rPr>
            </w:pPr>
            <w:r>
              <w:rPr>
                <w:rFonts w:ascii="Times New Roman" w:hAnsi="Times New Roman"/>
                <w:bCs/>
                <w:sz w:val="24"/>
                <w:szCs w:val="24"/>
                <w:lang w:val="ro-RO"/>
              </w:rPr>
              <w:t xml:space="preserve">Zona 2 </w:t>
            </w:r>
            <w:r w:rsidR="00DC6AE0">
              <w:rPr>
                <w:rFonts w:ascii="Times New Roman" w:hAnsi="Times New Roman"/>
                <w:bCs/>
                <w:sz w:val="24"/>
                <w:szCs w:val="24"/>
                <w:lang w:val="ro-RO"/>
              </w:rPr>
              <w:t xml:space="preserve">și </w:t>
            </w:r>
            <w:r>
              <w:rPr>
                <w:rFonts w:ascii="Times New Roman" w:hAnsi="Times New Roman"/>
                <w:bCs/>
                <w:sz w:val="24"/>
                <w:szCs w:val="24"/>
                <w:lang w:val="en-GB"/>
              </w:rPr>
              <w:t>Zona 3</w:t>
            </w:r>
            <w:r w:rsidR="002051BD">
              <w:rPr>
                <w:rFonts w:ascii="Times New Roman" w:hAnsi="Times New Roman"/>
                <w:bCs/>
                <w:sz w:val="24"/>
                <w:szCs w:val="24"/>
                <w:lang w:val="en-GB"/>
              </w:rPr>
              <w:t xml:space="preserve"> </w:t>
            </w:r>
            <w:r w:rsidR="00E95E04">
              <w:rPr>
                <w:rFonts w:ascii="Times New Roman" w:hAnsi="Times New Roman"/>
                <w:bCs/>
                <w:sz w:val="24"/>
                <w:szCs w:val="24"/>
                <w:lang w:val="en-GB"/>
              </w:rPr>
              <w:t xml:space="preserve">grad de </w:t>
            </w:r>
            <w:proofErr w:type="spellStart"/>
            <w:r w:rsidR="00E95E04">
              <w:rPr>
                <w:rFonts w:ascii="Times New Roman" w:hAnsi="Times New Roman"/>
                <w:bCs/>
                <w:sz w:val="24"/>
                <w:szCs w:val="24"/>
                <w:lang w:val="en-GB"/>
              </w:rPr>
              <w:t>încasare</w:t>
            </w:r>
            <w:proofErr w:type="spellEnd"/>
            <w:r w:rsidR="00DC6AE0">
              <w:rPr>
                <w:rFonts w:ascii="Times New Roman" w:hAnsi="Times New Roman"/>
                <w:bCs/>
                <w:sz w:val="24"/>
                <w:szCs w:val="24"/>
                <w:lang w:val="en-GB"/>
              </w:rPr>
              <w:t xml:space="preserve"> 82,5%</w:t>
            </w:r>
          </w:p>
          <w:p w14:paraId="2CB6EB01" w14:textId="4783B143" w:rsidR="0068558C" w:rsidRDefault="0068558C" w:rsidP="00913484">
            <w:pPr>
              <w:spacing w:line="276" w:lineRule="auto"/>
              <w:rPr>
                <w:rFonts w:ascii="Times New Roman" w:hAnsi="Times New Roman"/>
                <w:bCs/>
                <w:sz w:val="24"/>
                <w:szCs w:val="24"/>
              </w:rPr>
            </w:pPr>
            <w:r>
              <w:rPr>
                <w:rFonts w:ascii="Times New Roman" w:hAnsi="Times New Roman"/>
                <w:bCs/>
                <w:sz w:val="24"/>
                <w:szCs w:val="24"/>
              </w:rPr>
              <w:t xml:space="preserve">Zona 4 </w:t>
            </w:r>
            <w:proofErr w:type="spellStart"/>
            <w:r>
              <w:rPr>
                <w:rFonts w:ascii="Times New Roman" w:hAnsi="Times New Roman"/>
                <w:bCs/>
                <w:sz w:val="24"/>
                <w:szCs w:val="24"/>
              </w:rPr>
              <w:t>Bicaz</w:t>
            </w:r>
            <w:proofErr w:type="spellEnd"/>
            <w:r w:rsidR="00DC6AE0">
              <w:rPr>
                <w:rFonts w:ascii="Times New Roman" w:hAnsi="Times New Roman"/>
                <w:bCs/>
                <w:sz w:val="24"/>
                <w:szCs w:val="24"/>
              </w:rPr>
              <w:t>-</w:t>
            </w:r>
            <w:r w:rsidR="00305132">
              <w:rPr>
                <w:rFonts w:ascii="Times New Roman" w:hAnsi="Times New Roman"/>
                <w:bCs/>
                <w:sz w:val="24"/>
                <w:szCs w:val="24"/>
              </w:rPr>
              <w:t xml:space="preserve"> grad de </w:t>
            </w:r>
            <w:proofErr w:type="spellStart"/>
            <w:r w:rsidR="00305132">
              <w:rPr>
                <w:rFonts w:ascii="Times New Roman" w:hAnsi="Times New Roman"/>
                <w:bCs/>
                <w:sz w:val="24"/>
                <w:szCs w:val="24"/>
              </w:rPr>
              <w:t>încasare</w:t>
            </w:r>
            <w:proofErr w:type="spellEnd"/>
            <w:r w:rsidR="00DC6AE0">
              <w:rPr>
                <w:rFonts w:ascii="Times New Roman" w:hAnsi="Times New Roman"/>
                <w:bCs/>
                <w:sz w:val="24"/>
                <w:szCs w:val="24"/>
              </w:rPr>
              <w:t xml:space="preserve"> 54</w:t>
            </w:r>
            <w:r w:rsidR="00305132">
              <w:rPr>
                <w:rFonts w:ascii="Times New Roman" w:hAnsi="Times New Roman"/>
                <w:bCs/>
                <w:sz w:val="24"/>
                <w:szCs w:val="24"/>
              </w:rPr>
              <w:t xml:space="preserve"> %</w:t>
            </w:r>
          </w:p>
          <w:p w14:paraId="20A3FB19" w14:textId="34B990CE" w:rsidR="0068558C" w:rsidRPr="00975B04" w:rsidRDefault="0068558C" w:rsidP="00E95E04">
            <w:pPr>
              <w:rPr>
                <w:lang w:val="ro-RO"/>
              </w:rPr>
            </w:pPr>
          </w:p>
        </w:tc>
      </w:tr>
      <w:tr w:rsidR="00046952" w:rsidRPr="000B1631" w14:paraId="7F6214FA" w14:textId="77777777" w:rsidTr="002051BD">
        <w:tc>
          <w:tcPr>
            <w:tcW w:w="355" w:type="pct"/>
            <w:shd w:val="clear" w:color="auto" w:fill="00B0F0"/>
            <w:vAlign w:val="center"/>
          </w:tcPr>
          <w:p w14:paraId="5A4717E4" w14:textId="77777777" w:rsidR="00046952" w:rsidRPr="00975B04" w:rsidRDefault="00046952" w:rsidP="001F4E59">
            <w:pPr>
              <w:jc w:val="center"/>
              <w:rPr>
                <w:rFonts w:cstheme="minorHAnsi"/>
                <w:b/>
                <w:iCs/>
                <w:lang w:val="ro-RO"/>
              </w:rPr>
            </w:pPr>
            <w:r w:rsidRPr="00975B04">
              <w:rPr>
                <w:rFonts w:cstheme="minorHAnsi"/>
                <w:b/>
                <w:iCs/>
                <w:lang w:val="ro-RO"/>
              </w:rPr>
              <w:t>2</w:t>
            </w:r>
          </w:p>
        </w:tc>
        <w:tc>
          <w:tcPr>
            <w:tcW w:w="4645" w:type="pct"/>
            <w:gridSpan w:val="4"/>
            <w:shd w:val="clear" w:color="auto" w:fill="00B0F0"/>
            <w:vAlign w:val="center"/>
          </w:tcPr>
          <w:p w14:paraId="746C7219" w14:textId="77777777" w:rsidR="00046952" w:rsidRPr="00305132" w:rsidRDefault="00046952" w:rsidP="001F4E59">
            <w:pPr>
              <w:rPr>
                <w:rFonts w:ascii="Times New Roman" w:hAnsi="Times New Roman"/>
                <w:b/>
                <w:sz w:val="24"/>
                <w:szCs w:val="24"/>
                <w:lang w:val="ro-RO"/>
              </w:rPr>
            </w:pPr>
            <w:r w:rsidRPr="00305132">
              <w:rPr>
                <w:rFonts w:ascii="Times New Roman" w:hAnsi="Times New Roman"/>
                <w:b/>
                <w:sz w:val="24"/>
                <w:szCs w:val="24"/>
                <w:lang w:val="ro-RO"/>
              </w:rPr>
              <w:t xml:space="preserve">Creșterea etapizată a gradului de pregătire pentru reutilizare și reciclare prin aplicarea ierarhiei de gestionare a deșeurilor </w:t>
            </w:r>
          </w:p>
        </w:tc>
      </w:tr>
      <w:tr w:rsidR="00046952" w:rsidRPr="000B1631" w14:paraId="2336F74B" w14:textId="77777777" w:rsidTr="004B07EE">
        <w:trPr>
          <w:trHeight w:val="926"/>
        </w:trPr>
        <w:tc>
          <w:tcPr>
            <w:tcW w:w="355" w:type="pct"/>
            <w:vAlign w:val="center"/>
          </w:tcPr>
          <w:p w14:paraId="70CBAA3C" w14:textId="77777777" w:rsidR="00046952" w:rsidRPr="00975B04" w:rsidRDefault="00046952" w:rsidP="001F4E59">
            <w:pPr>
              <w:jc w:val="center"/>
              <w:rPr>
                <w:rFonts w:cstheme="minorHAnsi"/>
                <w:iCs/>
                <w:lang w:val="ro-RO"/>
              </w:rPr>
            </w:pPr>
            <w:r>
              <w:rPr>
                <w:rFonts w:cstheme="minorHAnsi"/>
                <w:iCs/>
                <w:lang w:val="ro-RO"/>
              </w:rPr>
              <w:t>2.1</w:t>
            </w:r>
          </w:p>
        </w:tc>
        <w:tc>
          <w:tcPr>
            <w:tcW w:w="1714" w:type="pct"/>
            <w:vAlign w:val="center"/>
          </w:tcPr>
          <w:p w14:paraId="504EC3E5" w14:textId="77777777" w:rsidR="00046952" w:rsidRPr="00305132" w:rsidRDefault="00046952" w:rsidP="001F4E59">
            <w:pPr>
              <w:rPr>
                <w:rFonts w:ascii="Times New Roman" w:hAnsi="Times New Roman"/>
                <w:sz w:val="24"/>
                <w:szCs w:val="24"/>
                <w:lang w:val="ro-RO"/>
              </w:rPr>
            </w:pPr>
            <w:r w:rsidRPr="00305132">
              <w:rPr>
                <w:rFonts w:ascii="Times New Roman" w:hAnsi="Times New Roman"/>
                <w:sz w:val="24"/>
                <w:szCs w:val="24"/>
                <w:lang w:val="ro-RO"/>
              </w:rPr>
              <w:t>Număr de centre nou create pentru pregătirea pentru reutilizare a deșeurilor municipale</w:t>
            </w:r>
          </w:p>
        </w:tc>
        <w:tc>
          <w:tcPr>
            <w:tcW w:w="785" w:type="pct"/>
            <w:vAlign w:val="center"/>
          </w:tcPr>
          <w:p w14:paraId="78BE0B05" w14:textId="77777777" w:rsidR="00046952" w:rsidRPr="00305132" w:rsidRDefault="00046952" w:rsidP="001F4E59">
            <w:pPr>
              <w:jc w:val="center"/>
              <w:rPr>
                <w:rFonts w:ascii="Times New Roman" w:hAnsi="Times New Roman"/>
                <w:sz w:val="24"/>
                <w:szCs w:val="24"/>
                <w:lang w:val="ro-RO"/>
              </w:rPr>
            </w:pPr>
            <w:r w:rsidRPr="00305132">
              <w:rPr>
                <w:rFonts w:ascii="Times New Roman" w:hAnsi="Times New Roman"/>
                <w:sz w:val="24"/>
                <w:szCs w:val="24"/>
                <w:lang w:val="ro-RO"/>
              </w:rPr>
              <w:t>APL</w:t>
            </w:r>
          </w:p>
          <w:p w14:paraId="2DB9AF0F" w14:textId="77777777" w:rsidR="00046952" w:rsidRPr="00305132" w:rsidRDefault="00046952" w:rsidP="001F4E59">
            <w:pPr>
              <w:jc w:val="center"/>
              <w:rPr>
                <w:rFonts w:ascii="Times New Roman" w:hAnsi="Times New Roman"/>
                <w:iCs/>
                <w:sz w:val="24"/>
                <w:szCs w:val="24"/>
                <w:lang w:val="ro-RO"/>
              </w:rPr>
            </w:pPr>
            <w:r w:rsidRPr="00305132">
              <w:rPr>
                <w:rFonts w:ascii="Times New Roman" w:hAnsi="Times New Roman"/>
                <w:sz w:val="24"/>
                <w:szCs w:val="24"/>
                <w:lang w:val="ro-RO"/>
              </w:rPr>
              <w:t>ADI</w:t>
            </w:r>
          </w:p>
        </w:tc>
        <w:tc>
          <w:tcPr>
            <w:tcW w:w="2147" w:type="pct"/>
            <w:gridSpan w:val="2"/>
            <w:vAlign w:val="center"/>
          </w:tcPr>
          <w:p w14:paraId="3BDCDDD5" w14:textId="637B4F8D" w:rsidR="00046952" w:rsidRPr="00305132" w:rsidRDefault="0068558C" w:rsidP="0068558C">
            <w:pPr>
              <w:jc w:val="center"/>
              <w:rPr>
                <w:rFonts w:ascii="Times New Roman" w:hAnsi="Times New Roman"/>
                <w:iCs/>
                <w:sz w:val="24"/>
                <w:szCs w:val="24"/>
                <w:lang w:val="ro-RO"/>
              </w:rPr>
            </w:pPr>
            <w:r w:rsidRPr="00305132">
              <w:rPr>
                <w:rFonts w:ascii="Times New Roman" w:hAnsi="Times New Roman"/>
                <w:sz w:val="24"/>
                <w:szCs w:val="24"/>
                <w:lang w:val="ro-RO"/>
              </w:rPr>
              <w:t>0 (ZERO)</w:t>
            </w:r>
          </w:p>
        </w:tc>
      </w:tr>
      <w:tr w:rsidR="00046952" w:rsidRPr="000B1631" w14:paraId="256397B6" w14:textId="77777777" w:rsidTr="004B07EE">
        <w:tc>
          <w:tcPr>
            <w:tcW w:w="355" w:type="pct"/>
            <w:vAlign w:val="center"/>
          </w:tcPr>
          <w:p w14:paraId="0EB9B398" w14:textId="77777777" w:rsidR="00046952" w:rsidRPr="00975B04" w:rsidRDefault="00046952" w:rsidP="001F4E59">
            <w:pPr>
              <w:jc w:val="center"/>
              <w:rPr>
                <w:rFonts w:cstheme="minorHAnsi"/>
                <w:iCs/>
                <w:lang w:val="ro-RO"/>
              </w:rPr>
            </w:pPr>
            <w:r>
              <w:rPr>
                <w:rFonts w:cstheme="minorHAnsi"/>
                <w:iCs/>
                <w:lang w:val="ro-RO"/>
              </w:rPr>
              <w:t>2.2</w:t>
            </w:r>
          </w:p>
        </w:tc>
        <w:tc>
          <w:tcPr>
            <w:tcW w:w="1714" w:type="pct"/>
            <w:vAlign w:val="center"/>
          </w:tcPr>
          <w:p w14:paraId="052B7C4E" w14:textId="77777777" w:rsidR="00046952" w:rsidRPr="000943C5" w:rsidRDefault="00046952" w:rsidP="001F4E59">
            <w:pPr>
              <w:rPr>
                <w:rFonts w:ascii="Times New Roman" w:hAnsi="Times New Roman"/>
                <w:sz w:val="24"/>
                <w:szCs w:val="24"/>
                <w:highlight w:val="yellow"/>
                <w:lang w:val="ro-RO"/>
              </w:rPr>
            </w:pPr>
            <w:r w:rsidRPr="007F57E1">
              <w:rPr>
                <w:rFonts w:ascii="Times New Roman" w:hAnsi="Times New Roman"/>
                <w:sz w:val="24"/>
                <w:szCs w:val="24"/>
                <w:lang w:val="ro-RO"/>
              </w:rPr>
              <w:t>Rata de capturare a deșeurilor reciclabile prin colectare separată</w:t>
            </w:r>
          </w:p>
        </w:tc>
        <w:tc>
          <w:tcPr>
            <w:tcW w:w="785" w:type="pct"/>
            <w:vAlign w:val="center"/>
          </w:tcPr>
          <w:p w14:paraId="704C64A5" w14:textId="77777777" w:rsidR="00046952" w:rsidRPr="007F57E1" w:rsidRDefault="00046952" w:rsidP="001F4E59">
            <w:pPr>
              <w:jc w:val="center"/>
              <w:rPr>
                <w:rFonts w:ascii="Times New Roman" w:hAnsi="Times New Roman"/>
                <w:sz w:val="24"/>
                <w:szCs w:val="24"/>
                <w:lang w:val="ro-RO"/>
              </w:rPr>
            </w:pPr>
            <w:r w:rsidRPr="007F57E1">
              <w:rPr>
                <w:rFonts w:ascii="Times New Roman" w:hAnsi="Times New Roman"/>
                <w:sz w:val="24"/>
                <w:szCs w:val="24"/>
                <w:lang w:val="ro-RO"/>
              </w:rPr>
              <w:t>APL</w:t>
            </w:r>
          </w:p>
          <w:p w14:paraId="3DBE0381" w14:textId="77777777" w:rsidR="00046952" w:rsidRPr="007F57E1" w:rsidRDefault="00046952" w:rsidP="001F4E59">
            <w:pPr>
              <w:jc w:val="center"/>
              <w:rPr>
                <w:rFonts w:ascii="Times New Roman" w:hAnsi="Times New Roman"/>
                <w:sz w:val="24"/>
                <w:szCs w:val="24"/>
                <w:lang w:val="ro-RO"/>
              </w:rPr>
            </w:pPr>
            <w:r w:rsidRPr="007F57E1">
              <w:rPr>
                <w:rFonts w:ascii="Times New Roman" w:hAnsi="Times New Roman"/>
                <w:sz w:val="24"/>
                <w:szCs w:val="24"/>
                <w:lang w:val="ro-RO"/>
              </w:rPr>
              <w:t>ADI</w:t>
            </w:r>
          </w:p>
          <w:p w14:paraId="3D99458E" w14:textId="77777777" w:rsidR="00046952" w:rsidRPr="000943C5" w:rsidRDefault="00046952" w:rsidP="001F4E59">
            <w:pPr>
              <w:jc w:val="center"/>
              <w:rPr>
                <w:rFonts w:ascii="Times New Roman" w:hAnsi="Times New Roman"/>
                <w:iCs/>
                <w:sz w:val="24"/>
                <w:szCs w:val="24"/>
                <w:highlight w:val="yellow"/>
                <w:lang w:val="ro-RO"/>
              </w:rPr>
            </w:pPr>
            <w:r w:rsidRPr="007F57E1">
              <w:rPr>
                <w:rFonts w:ascii="Times New Roman" w:hAnsi="Times New Roman"/>
                <w:sz w:val="24"/>
                <w:szCs w:val="24"/>
                <w:lang w:val="ro-RO"/>
              </w:rPr>
              <w:t>APM</w:t>
            </w:r>
          </w:p>
        </w:tc>
        <w:tc>
          <w:tcPr>
            <w:tcW w:w="2147" w:type="pct"/>
            <w:gridSpan w:val="2"/>
            <w:vAlign w:val="center"/>
          </w:tcPr>
          <w:p w14:paraId="1B117DA0" w14:textId="5CCF7DCD" w:rsidR="007F57E1" w:rsidRPr="007F57E1" w:rsidRDefault="007F57E1" w:rsidP="00D43470">
            <w:pPr>
              <w:rPr>
                <w:rFonts w:ascii="Times New Roman" w:hAnsi="Times New Roman"/>
                <w:iCs/>
                <w:sz w:val="24"/>
                <w:szCs w:val="24"/>
                <w:lang w:val="ro-RO"/>
              </w:rPr>
            </w:pPr>
            <w:r w:rsidRPr="007F57E1">
              <w:rPr>
                <w:rFonts w:ascii="Times New Roman" w:hAnsi="Times New Roman"/>
                <w:iCs/>
                <w:sz w:val="24"/>
                <w:szCs w:val="24"/>
                <w:lang w:val="ro-RO"/>
              </w:rPr>
              <w:t>Determinarile de compozitie pt lunile de vara anul 2022</w:t>
            </w:r>
            <w:r w:rsidR="00CB316A">
              <w:rPr>
                <w:rFonts w:ascii="Times New Roman" w:hAnsi="Times New Roman"/>
                <w:iCs/>
                <w:sz w:val="24"/>
                <w:szCs w:val="24"/>
                <w:lang w:val="ro-RO"/>
              </w:rPr>
              <w:t xml:space="preserve">         cantit col separat  t</w:t>
            </w:r>
          </w:p>
          <w:p w14:paraId="5295CC6A" w14:textId="6DF64DDB" w:rsidR="00046952" w:rsidRPr="007F57E1" w:rsidRDefault="007F57E1" w:rsidP="00D43470">
            <w:pPr>
              <w:rPr>
                <w:rFonts w:ascii="Times New Roman" w:hAnsi="Times New Roman"/>
                <w:iCs/>
                <w:sz w:val="24"/>
                <w:szCs w:val="24"/>
                <w:lang w:val="ro-RO"/>
              </w:rPr>
            </w:pPr>
            <w:r w:rsidRPr="007F57E1">
              <w:rPr>
                <w:rFonts w:ascii="Times New Roman" w:hAnsi="Times New Roman"/>
                <w:iCs/>
                <w:sz w:val="24"/>
                <w:szCs w:val="24"/>
                <w:lang w:val="ro-RO"/>
              </w:rPr>
              <w:t xml:space="preserve">Zona 2 Roman </w:t>
            </w:r>
            <w:r w:rsidR="00CB316A">
              <w:rPr>
                <w:rFonts w:ascii="Times New Roman" w:hAnsi="Times New Roman"/>
                <w:iCs/>
                <w:sz w:val="24"/>
                <w:szCs w:val="24"/>
                <w:lang w:val="ro-RO"/>
              </w:rPr>
              <w:t xml:space="preserve">              total judet</w:t>
            </w:r>
          </w:p>
          <w:p w14:paraId="5DFBD3BF" w14:textId="007C31C1" w:rsidR="007F57E1" w:rsidRPr="007F57E1" w:rsidRDefault="007F57E1" w:rsidP="00D43470">
            <w:pPr>
              <w:rPr>
                <w:rFonts w:ascii="Times New Roman" w:hAnsi="Times New Roman"/>
                <w:iCs/>
                <w:sz w:val="24"/>
                <w:szCs w:val="24"/>
                <w:lang w:val="ro-RO"/>
              </w:rPr>
            </w:pPr>
            <w:r w:rsidRPr="007F57E1">
              <w:rPr>
                <w:rFonts w:ascii="Times New Roman" w:hAnsi="Times New Roman"/>
                <w:iCs/>
                <w:sz w:val="24"/>
                <w:szCs w:val="24"/>
                <w:lang w:val="ro-RO"/>
              </w:rPr>
              <w:t>150101      1.93%</w:t>
            </w:r>
            <w:r w:rsidR="00CB316A">
              <w:rPr>
                <w:rFonts w:ascii="Times New Roman" w:hAnsi="Times New Roman"/>
                <w:iCs/>
                <w:sz w:val="24"/>
                <w:szCs w:val="24"/>
                <w:lang w:val="ro-RO"/>
              </w:rPr>
              <w:t xml:space="preserve">     h si c    4695.76  </w:t>
            </w:r>
          </w:p>
          <w:p w14:paraId="106CCAC0" w14:textId="455847E0" w:rsidR="007F57E1" w:rsidRPr="007F57E1" w:rsidRDefault="007F57E1" w:rsidP="00D43470">
            <w:pPr>
              <w:rPr>
                <w:rFonts w:ascii="Times New Roman" w:hAnsi="Times New Roman"/>
                <w:iCs/>
                <w:sz w:val="24"/>
                <w:szCs w:val="24"/>
                <w:lang w:val="ro-RO"/>
              </w:rPr>
            </w:pPr>
            <w:r w:rsidRPr="007F57E1">
              <w:rPr>
                <w:rFonts w:ascii="Times New Roman" w:hAnsi="Times New Roman"/>
                <w:iCs/>
                <w:sz w:val="24"/>
                <w:szCs w:val="24"/>
                <w:lang w:val="ro-RO"/>
              </w:rPr>
              <w:t>150102      9.03%</w:t>
            </w:r>
            <w:r w:rsidR="00CB316A">
              <w:rPr>
                <w:rFonts w:ascii="Times New Roman" w:hAnsi="Times New Roman"/>
                <w:iCs/>
                <w:sz w:val="24"/>
                <w:szCs w:val="24"/>
                <w:lang w:val="ro-RO"/>
              </w:rPr>
              <w:t xml:space="preserve">     plastic   4415.86 </w:t>
            </w:r>
          </w:p>
          <w:p w14:paraId="54346DE1" w14:textId="7885B704" w:rsidR="007F57E1" w:rsidRPr="007F57E1" w:rsidRDefault="007F57E1" w:rsidP="00D43470">
            <w:pPr>
              <w:rPr>
                <w:rFonts w:ascii="Times New Roman" w:hAnsi="Times New Roman"/>
                <w:iCs/>
                <w:sz w:val="24"/>
                <w:szCs w:val="24"/>
                <w:lang w:val="ro-RO"/>
              </w:rPr>
            </w:pPr>
            <w:r w:rsidRPr="007F57E1">
              <w:rPr>
                <w:rFonts w:ascii="Times New Roman" w:hAnsi="Times New Roman"/>
                <w:iCs/>
                <w:sz w:val="24"/>
                <w:szCs w:val="24"/>
                <w:lang w:val="ro-RO"/>
              </w:rPr>
              <w:t>150103       0</w:t>
            </w:r>
            <w:r w:rsidR="00CB316A">
              <w:rPr>
                <w:rFonts w:ascii="Times New Roman" w:hAnsi="Times New Roman"/>
                <w:iCs/>
                <w:sz w:val="24"/>
                <w:szCs w:val="24"/>
                <w:lang w:val="ro-RO"/>
              </w:rPr>
              <w:t xml:space="preserve">            lemn      81.14 </w:t>
            </w:r>
          </w:p>
          <w:p w14:paraId="1E728980" w14:textId="3CCB1BED" w:rsidR="007F57E1" w:rsidRPr="007F57E1" w:rsidRDefault="007F57E1" w:rsidP="007F57E1">
            <w:pPr>
              <w:rPr>
                <w:rFonts w:ascii="Times New Roman" w:hAnsi="Times New Roman"/>
                <w:iCs/>
                <w:sz w:val="24"/>
                <w:szCs w:val="24"/>
                <w:lang w:val="ro-RO"/>
              </w:rPr>
            </w:pPr>
            <w:r w:rsidRPr="007F57E1">
              <w:rPr>
                <w:rFonts w:ascii="Times New Roman" w:hAnsi="Times New Roman"/>
                <w:iCs/>
                <w:sz w:val="24"/>
                <w:szCs w:val="24"/>
                <w:lang w:val="ro-RO"/>
              </w:rPr>
              <w:t>150104      1.74%</w:t>
            </w:r>
            <w:r w:rsidR="00CB316A">
              <w:rPr>
                <w:rFonts w:ascii="Times New Roman" w:hAnsi="Times New Roman"/>
                <w:iCs/>
                <w:sz w:val="24"/>
                <w:szCs w:val="24"/>
                <w:lang w:val="ro-RO"/>
              </w:rPr>
              <w:t xml:space="preserve">     metal    710.18</w:t>
            </w:r>
          </w:p>
          <w:p w14:paraId="2A9E68AA" w14:textId="51649B11" w:rsidR="007F57E1" w:rsidRPr="007F57E1" w:rsidRDefault="007F57E1" w:rsidP="007F57E1">
            <w:pPr>
              <w:rPr>
                <w:rFonts w:ascii="Times New Roman" w:hAnsi="Times New Roman"/>
                <w:iCs/>
                <w:sz w:val="24"/>
                <w:szCs w:val="24"/>
                <w:lang w:val="ro-RO"/>
              </w:rPr>
            </w:pPr>
            <w:r w:rsidRPr="007F57E1">
              <w:rPr>
                <w:rFonts w:ascii="Times New Roman" w:hAnsi="Times New Roman"/>
                <w:iCs/>
                <w:sz w:val="24"/>
                <w:szCs w:val="24"/>
                <w:lang w:val="ro-RO"/>
              </w:rPr>
              <w:t>150107      3.33%</w:t>
            </w:r>
            <w:r w:rsidR="00CB316A">
              <w:rPr>
                <w:rFonts w:ascii="Times New Roman" w:hAnsi="Times New Roman"/>
                <w:iCs/>
                <w:sz w:val="24"/>
                <w:szCs w:val="24"/>
                <w:lang w:val="ro-RO"/>
              </w:rPr>
              <w:t xml:space="preserve">     sticla    1023.19</w:t>
            </w:r>
          </w:p>
          <w:p w14:paraId="04BEE686" w14:textId="77777777" w:rsidR="007F57E1" w:rsidRPr="007F57E1" w:rsidRDefault="007F57E1" w:rsidP="00D43470">
            <w:pPr>
              <w:rPr>
                <w:rFonts w:ascii="Times New Roman" w:hAnsi="Times New Roman"/>
                <w:iCs/>
                <w:sz w:val="24"/>
                <w:szCs w:val="24"/>
                <w:lang w:val="ro-RO"/>
              </w:rPr>
            </w:pPr>
          </w:p>
          <w:p w14:paraId="0B8FCF8A" w14:textId="00C02021" w:rsidR="007F57E1" w:rsidRPr="007F57E1" w:rsidRDefault="007F57E1" w:rsidP="00D43470">
            <w:pPr>
              <w:rPr>
                <w:rFonts w:ascii="Times New Roman" w:hAnsi="Times New Roman"/>
                <w:iCs/>
                <w:sz w:val="24"/>
                <w:szCs w:val="24"/>
                <w:lang w:val="ro-RO"/>
              </w:rPr>
            </w:pPr>
            <w:r w:rsidRPr="007F57E1">
              <w:rPr>
                <w:rFonts w:ascii="Times New Roman" w:hAnsi="Times New Roman"/>
                <w:iCs/>
                <w:sz w:val="24"/>
                <w:szCs w:val="24"/>
                <w:lang w:val="ro-RO"/>
              </w:rPr>
              <w:t>Zona 3 Targu Neamț</w:t>
            </w:r>
          </w:p>
          <w:p w14:paraId="659D3F51" w14:textId="4B12B81C" w:rsidR="007F57E1" w:rsidRPr="007F57E1" w:rsidRDefault="007F57E1" w:rsidP="00D43470">
            <w:pPr>
              <w:rPr>
                <w:rFonts w:ascii="Times New Roman" w:hAnsi="Times New Roman"/>
                <w:iCs/>
                <w:sz w:val="24"/>
                <w:szCs w:val="24"/>
                <w:lang w:val="ro-RO"/>
              </w:rPr>
            </w:pPr>
            <w:r w:rsidRPr="007F57E1">
              <w:rPr>
                <w:rFonts w:ascii="Times New Roman" w:hAnsi="Times New Roman"/>
                <w:iCs/>
                <w:sz w:val="24"/>
                <w:szCs w:val="24"/>
                <w:lang w:val="ro-RO"/>
              </w:rPr>
              <w:t>150101       2.20%</w:t>
            </w:r>
          </w:p>
          <w:p w14:paraId="282DF03A" w14:textId="43EBB4D4" w:rsidR="007F57E1" w:rsidRPr="007F57E1" w:rsidRDefault="007F57E1" w:rsidP="00D43470">
            <w:pPr>
              <w:rPr>
                <w:rFonts w:ascii="Times New Roman" w:hAnsi="Times New Roman"/>
                <w:iCs/>
                <w:sz w:val="24"/>
                <w:szCs w:val="24"/>
                <w:lang w:val="ro-RO"/>
              </w:rPr>
            </w:pPr>
            <w:r w:rsidRPr="007F57E1">
              <w:rPr>
                <w:rFonts w:ascii="Times New Roman" w:hAnsi="Times New Roman"/>
                <w:iCs/>
                <w:sz w:val="24"/>
                <w:szCs w:val="24"/>
                <w:lang w:val="ro-RO"/>
              </w:rPr>
              <w:t>150102       5.89%</w:t>
            </w:r>
          </w:p>
          <w:p w14:paraId="448504BA" w14:textId="27C911A1" w:rsidR="007F57E1" w:rsidRPr="007F57E1" w:rsidRDefault="007F57E1" w:rsidP="00D43470">
            <w:pPr>
              <w:rPr>
                <w:rFonts w:ascii="Times New Roman" w:hAnsi="Times New Roman"/>
                <w:iCs/>
                <w:sz w:val="24"/>
                <w:szCs w:val="24"/>
                <w:lang w:val="ro-RO"/>
              </w:rPr>
            </w:pPr>
            <w:r w:rsidRPr="007F57E1">
              <w:rPr>
                <w:rFonts w:ascii="Times New Roman" w:hAnsi="Times New Roman"/>
                <w:iCs/>
                <w:sz w:val="24"/>
                <w:szCs w:val="24"/>
                <w:lang w:val="ro-RO"/>
              </w:rPr>
              <w:t>150103       0.21%</w:t>
            </w:r>
          </w:p>
          <w:p w14:paraId="67B61784" w14:textId="0C10A9D9" w:rsidR="007F57E1" w:rsidRPr="007F57E1" w:rsidRDefault="007F57E1" w:rsidP="00D43470">
            <w:pPr>
              <w:rPr>
                <w:rFonts w:ascii="Times New Roman" w:hAnsi="Times New Roman"/>
                <w:iCs/>
                <w:sz w:val="24"/>
                <w:szCs w:val="24"/>
                <w:lang w:val="ro-RO"/>
              </w:rPr>
            </w:pPr>
            <w:r w:rsidRPr="007F57E1">
              <w:rPr>
                <w:rFonts w:ascii="Times New Roman" w:hAnsi="Times New Roman"/>
                <w:iCs/>
                <w:sz w:val="24"/>
                <w:szCs w:val="24"/>
                <w:lang w:val="ro-RO"/>
              </w:rPr>
              <w:t>150104        1.15%</w:t>
            </w:r>
          </w:p>
          <w:p w14:paraId="7A304279" w14:textId="77777777" w:rsidR="007F57E1" w:rsidRPr="007F57E1" w:rsidRDefault="007F57E1" w:rsidP="007F57E1">
            <w:pPr>
              <w:rPr>
                <w:rFonts w:ascii="Times New Roman" w:hAnsi="Times New Roman"/>
                <w:iCs/>
                <w:sz w:val="24"/>
                <w:szCs w:val="24"/>
                <w:lang w:val="ro-RO"/>
              </w:rPr>
            </w:pPr>
            <w:r w:rsidRPr="007F57E1">
              <w:rPr>
                <w:rFonts w:ascii="Times New Roman" w:hAnsi="Times New Roman"/>
                <w:iCs/>
                <w:sz w:val="24"/>
                <w:szCs w:val="24"/>
                <w:lang w:val="ro-RO"/>
              </w:rPr>
              <w:t>150107        3.23%</w:t>
            </w:r>
          </w:p>
          <w:p w14:paraId="10900879" w14:textId="77777777" w:rsidR="007F57E1" w:rsidRPr="007F57E1" w:rsidRDefault="007F57E1" w:rsidP="007F57E1">
            <w:pPr>
              <w:rPr>
                <w:rFonts w:ascii="Times New Roman" w:hAnsi="Times New Roman"/>
                <w:iCs/>
                <w:sz w:val="24"/>
                <w:szCs w:val="24"/>
                <w:lang w:val="ro-RO"/>
              </w:rPr>
            </w:pPr>
            <w:r w:rsidRPr="007F57E1">
              <w:rPr>
                <w:rFonts w:ascii="Times New Roman" w:hAnsi="Times New Roman"/>
                <w:iCs/>
                <w:sz w:val="24"/>
                <w:szCs w:val="24"/>
                <w:lang w:val="ro-RO"/>
              </w:rPr>
              <w:t>Zona 4   Bicaz</w:t>
            </w:r>
          </w:p>
          <w:p w14:paraId="71580B97" w14:textId="77777777" w:rsidR="007F57E1" w:rsidRPr="007F57E1" w:rsidRDefault="007F57E1" w:rsidP="007F57E1">
            <w:pPr>
              <w:rPr>
                <w:rFonts w:ascii="Times New Roman" w:hAnsi="Times New Roman"/>
                <w:iCs/>
                <w:sz w:val="24"/>
                <w:szCs w:val="24"/>
                <w:lang w:val="ro-RO"/>
              </w:rPr>
            </w:pPr>
            <w:r w:rsidRPr="007F57E1">
              <w:rPr>
                <w:rFonts w:ascii="Times New Roman" w:hAnsi="Times New Roman"/>
                <w:iCs/>
                <w:sz w:val="24"/>
                <w:szCs w:val="24"/>
                <w:lang w:val="ro-RO"/>
              </w:rPr>
              <w:t>150101    2.41%</w:t>
            </w:r>
          </w:p>
          <w:p w14:paraId="2928F717" w14:textId="77777777" w:rsidR="007F57E1" w:rsidRPr="007F57E1" w:rsidRDefault="007F57E1" w:rsidP="007F57E1">
            <w:pPr>
              <w:rPr>
                <w:rFonts w:ascii="Times New Roman" w:hAnsi="Times New Roman"/>
                <w:iCs/>
                <w:sz w:val="24"/>
                <w:szCs w:val="24"/>
                <w:lang w:val="ro-RO"/>
              </w:rPr>
            </w:pPr>
            <w:r w:rsidRPr="007F57E1">
              <w:rPr>
                <w:rFonts w:ascii="Times New Roman" w:hAnsi="Times New Roman"/>
                <w:iCs/>
                <w:sz w:val="24"/>
                <w:szCs w:val="24"/>
                <w:lang w:val="ro-RO"/>
              </w:rPr>
              <w:t>150102    9.33%</w:t>
            </w:r>
          </w:p>
          <w:p w14:paraId="08BF4D01" w14:textId="77777777" w:rsidR="007F57E1" w:rsidRPr="007F57E1" w:rsidRDefault="007F57E1" w:rsidP="007F57E1">
            <w:pPr>
              <w:rPr>
                <w:rFonts w:ascii="Times New Roman" w:hAnsi="Times New Roman"/>
                <w:iCs/>
                <w:sz w:val="24"/>
                <w:szCs w:val="24"/>
                <w:lang w:val="ro-RO"/>
              </w:rPr>
            </w:pPr>
            <w:r w:rsidRPr="007F57E1">
              <w:rPr>
                <w:rFonts w:ascii="Times New Roman" w:hAnsi="Times New Roman"/>
                <w:iCs/>
                <w:sz w:val="24"/>
                <w:szCs w:val="24"/>
                <w:lang w:val="ro-RO"/>
              </w:rPr>
              <w:t>150103    0</w:t>
            </w:r>
          </w:p>
          <w:p w14:paraId="2E3CD2A9" w14:textId="77777777" w:rsidR="007F57E1" w:rsidRPr="007F57E1" w:rsidRDefault="007F57E1" w:rsidP="007F57E1">
            <w:pPr>
              <w:rPr>
                <w:rFonts w:ascii="Times New Roman" w:hAnsi="Times New Roman"/>
                <w:iCs/>
                <w:sz w:val="24"/>
                <w:szCs w:val="24"/>
                <w:lang w:val="ro-RO"/>
              </w:rPr>
            </w:pPr>
            <w:r w:rsidRPr="007F57E1">
              <w:rPr>
                <w:rFonts w:ascii="Times New Roman" w:hAnsi="Times New Roman"/>
                <w:iCs/>
                <w:sz w:val="24"/>
                <w:szCs w:val="24"/>
                <w:lang w:val="ro-RO"/>
              </w:rPr>
              <w:t>150104    1.89</w:t>
            </w:r>
          </w:p>
          <w:p w14:paraId="64984003" w14:textId="364ED028" w:rsidR="007F57E1" w:rsidRDefault="007F57E1" w:rsidP="007F57E1">
            <w:pPr>
              <w:rPr>
                <w:rFonts w:ascii="Times New Roman" w:hAnsi="Times New Roman"/>
                <w:iCs/>
                <w:sz w:val="24"/>
                <w:szCs w:val="24"/>
                <w:lang w:val="ro-RO"/>
              </w:rPr>
            </w:pPr>
            <w:r w:rsidRPr="007F57E1">
              <w:rPr>
                <w:rFonts w:ascii="Times New Roman" w:hAnsi="Times New Roman"/>
                <w:iCs/>
                <w:sz w:val="24"/>
                <w:szCs w:val="24"/>
                <w:lang w:val="ro-RO"/>
              </w:rPr>
              <w:t>150107    4.87</w:t>
            </w:r>
          </w:p>
          <w:p w14:paraId="089452CB" w14:textId="77777777" w:rsidR="00CB316A" w:rsidRDefault="00CB316A" w:rsidP="007F57E1">
            <w:pPr>
              <w:rPr>
                <w:rFonts w:ascii="Times New Roman" w:hAnsi="Times New Roman"/>
                <w:iCs/>
                <w:sz w:val="24"/>
                <w:szCs w:val="24"/>
                <w:lang w:val="ro-RO"/>
              </w:rPr>
            </w:pPr>
          </w:p>
          <w:p w14:paraId="7D79B1A2" w14:textId="3D38FB6E" w:rsidR="00CB316A" w:rsidRDefault="00CB316A" w:rsidP="007F57E1">
            <w:pPr>
              <w:rPr>
                <w:rFonts w:ascii="Times New Roman" w:hAnsi="Times New Roman"/>
                <w:iCs/>
                <w:sz w:val="24"/>
                <w:szCs w:val="24"/>
                <w:lang w:val="ro-RO"/>
              </w:rPr>
            </w:pPr>
            <w:r>
              <w:rPr>
                <w:rFonts w:ascii="Times New Roman" w:hAnsi="Times New Roman"/>
                <w:iCs/>
                <w:sz w:val="24"/>
                <w:szCs w:val="24"/>
                <w:lang w:val="ro-RO"/>
              </w:rPr>
              <w:t xml:space="preserve">Rata de capturare </w:t>
            </w:r>
          </w:p>
          <w:p w14:paraId="4E1281F4" w14:textId="5F91C83D" w:rsidR="00CB316A" w:rsidRDefault="00CB316A" w:rsidP="007F57E1">
            <w:pPr>
              <w:rPr>
                <w:rFonts w:ascii="Times New Roman" w:hAnsi="Times New Roman"/>
                <w:iCs/>
                <w:sz w:val="24"/>
                <w:szCs w:val="24"/>
                <w:lang w:val="ro-RO"/>
              </w:rPr>
            </w:pPr>
            <w:r>
              <w:rPr>
                <w:rFonts w:ascii="Times New Roman" w:hAnsi="Times New Roman"/>
                <w:iCs/>
                <w:sz w:val="24"/>
                <w:szCs w:val="24"/>
                <w:lang w:val="ro-RO"/>
              </w:rPr>
              <w:t>Hartie si carton    1.023</w:t>
            </w:r>
          </w:p>
          <w:p w14:paraId="76BBC099" w14:textId="36AF96BE" w:rsidR="00CB316A" w:rsidRDefault="00CB316A" w:rsidP="007F57E1">
            <w:pPr>
              <w:rPr>
                <w:rFonts w:ascii="Times New Roman" w:hAnsi="Times New Roman"/>
                <w:iCs/>
                <w:sz w:val="24"/>
                <w:szCs w:val="24"/>
                <w:lang w:val="ro-RO"/>
              </w:rPr>
            </w:pPr>
            <w:r>
              <w:rPr>
                <w:rFonts w:ascii="Times New Roman" w:hAnsi="Times New Roman"/>
                <w:iCs/>
                <w:sz w:val="24"/>
                <w:szCs w:val="24"/>
                <w:lang w:val="ro-RO"/>
              </w:rPr>
              <w:t>Plastic                  3.56</w:t>
            </w:r>
          </w:p>
          <w:p w14:paraId="0936BA8A" w14:textId="1690EACE" w:rsidR="00CB316A" w:rsidRDefault="00CB316A" w:rsidP="007F57E1">
            <w:pPr>
              <w:rPr>
                <w:rFonts w:ascii="Times New Roman" w:hAnsi="Times New Roman"/>
                <w:iCs/>
                <w:sz w:val="24"/>
                <w:szCs w:val="24"/>
                <w:lang w:val="ro-RO"/>
              </w:rPr>
            </w:pPr>
            <w:r>
              <w:rPr>
                <w:rFonts w:ascii="Times New Roman" w:hAnsi="Times New Roman"/>
                <w:iCs/>
                <w:sz w:val="24"/>
                <w:szCs w:val="24"/>
                <w:lang w:val="ro-RO"/>
              </w:rPr>
              <w:t>Lemn                   0.0021</w:t>
            </w:r>
          </w:p>
          <w:p w14:paraId="2F54790F" w14:textId="64803DFA" w:rsidR="00CB316A" w:rsidRDefault="00CB316A" w:rsidP="007F57E1">
            <w:pPr>
              <w:rPr>
                <w:rFonts w:ascii="Times New Roman" w:hAnsi="Times New Roman"/>
                <w:iCs/>
                <w:sz w:val="24"/>
                <w:szCs w:val="24"/>
                <w:lang w:val="ro-RO"/>
              </w:rPr>
            </w:pPr>
            <w:r>
              <w:rPr>
                <w:rFonts w:ascii="Times New Roman" w:hAnsi="Times New Roman"/>
                <w:iCs/>
                <w:sz w:val="24"/>
                <w:szCs w:val="24"/>
                <w:lang w:val="ro-RO"/>
              </w:rPr>
              <w:t>Metal                   0.11</w:t>
            </w:r>
          </w:p>
          <w:p w14:paraId="26D680B4" w14:textId="65E253A4" w:rsidR="00CB316A" w:rsidRDefault="00CB316A" w:rsidP="007F57E1">
            <w:pPr>
              <w:rPr>
                <w:rFonts w:ascii="Times New Roman" w:hAnsi="Times New Roman"/>
                <w:iCs/>
                <w:sz w:val="24"/>
                <w:szCs w:val="24"/>
                <w:lang w:val="ro-RO"/>
              </w:rPr>
            </w:pPr>
            <w:r>
              <w:rPr>
                <w:rFonts w:ascii="Times New Roman" w:hAnsi="Times New Roman"/>
                <w:iCs/>
                <w:sz w:val="24"/>
                <w:szCs w:val="24"/>
                <w:lang w:val="ro-RO"/>
              </w:rPr>
              <w:t>Sticla                   0.38</w:t>
            </w:r>
          </w:p>
          <w:p w14:paraId="0461576D" w14:textId="40A093AE" w:rsidR="00CB316A" w:rsidRPr="007F57E1" w:rsidRDefault="00CB316A" w:rsidP="007F57E1">
            <w:pPr>
              <w:rPr>
                <w:rFonts w:ascii="Times New Roman" w:hAnsi="Times New Roman"/>
                <w:iCs/>
                <w:sz w:val="24"/>
                <w:szCs w:val="24"/>
                <w:lang w:val="ro-RO"/>
              </w:rPr>
            </w:pPr>
          </w:p>
        </w:tc>
      </w:tr>
      <w:tr w:rsidR="00046952" w:rsidRPr="000B1631" w14:paraId="43A30E82" w14:textId="77777777" w:rsidTr="004B07EE">
        <w:trPr>
          <w:trHeight w:val="1700"/>
        </w:trPr>
        <w:tc>
          <w:tcPr>
            <w:tcW w:w="355" w:type="pct"/>
            <w:vAlign w:val="center"/>
          </w:tcPr>
          <w:p w14:paraId="78BFF3E9" w14:textId="77777777" w:rsidR="00046952" w:rsidRPr="00975B04" w:rsidRDefault="00046952" w:rsidP="001F4E59">
            <w:pPr>
              <w:jc w:val="center"/>
              <w:rPr>
                <w:rFonts w:cstheme="minorHAnsi"/>
                <w:iCs/>
                <w:lang w:val="ro-RO"/>
              </w:rPr>
            </w:pPr>
            <w:r>
              <w:rPr>
                <w:rFonts w:cstheme="minorHAnsi"/>
                <w:iCs/>
                <w:lang w:val="ro-RO"/>
              </w:rPr>
              <w:lastRenderedPageBreak/>
              <w:t>2.3</w:t>
            </w:r>
          </w:p>
        </w:tc>
        <w:tc>
          <w:tcPr>
            <w:tcW w:w="1714" w:type="pct"/>
            <w:vAlign w:val="center"/>
          </w:tcPr>
          <w:p w14:paraId="76FD26D4" w14:textId="77777777" w:rsidR="00046952" w:rsidRPr="00305132" w:rsidRDefault="00046952" w:rsidP="001F4E59">
            <w:pPr>
              <w:rPr>
                <w:rFonts w:ascii="Times New Roman" w:hAnsi="Times New Roman"/>
                <w:sz w:val="24"/>
                <w:szCs w:val="24"/>
                <w:lang w:val="ro-RO"/>
              </w:rPr>
            </w:pPr>
            <w:r w:rsidRPr="00305132">
              <w:rPr>
                <w:rFonts w:ascii="Times New Roman" w:hAnsi="Times New Roman"/>
                <w:sz w:val="24"/>
                <w:szCs w:val="24"/>
                <w:lang w:val="ro-RO"/>
              </w:rPr>
              <w:t>Număr UAT-uri care au implementată colectarea separată a deșeurilor reciclabile din poartă în poartă pentru cel puțin un tip de material</w:t>
            </w:r>
          </w:p>
        </w:tc>
        <w:tc>
          <w:tcPr>
            <w:tcW w:w="785" w:type="pct"/>
            <w:vAlign w:val="center"/>
          </w:tcPr>
          <w:p w14:paraId="68C79683" w14:textId="77777777" w:rsidR="00046952" w:rsidRPr="00305132" w:rsidRDefault="00046952" w:rsidP="001F4E59">
            <w:pPr>
              <w:jc w:val="center"/>
              <w:rPr>
                <w:rFonts w:ascii="Times New Roman" w:hAnsi="Times New Roman"/>
                <w:sz w:val="24"/>
                <w:szCs w:val="24"/>
                <w:lang w:val="ro-RO"/>
              </w:rPr>
            </w:pPr>
            <w:r w:rsidRPr="00305132">
              <w:rPr>
                <w:rFonts w:ascii="Times New Roman" w:hAnsi="Times New Roman"/>
                <w:sz w:val="24"/>
                <w:szCs w:val="24"/>
                <w:lang w:val="ro-RO"/>
              </w:rPr>
              <w:t>APL</w:t>
            </w:r>
          </w:p>
          <w:p w14:paraId="4BE61766" w14:textId="77777777" w:rsidR="00046952" w:rsidRPr="00305132" w:rsidRDefault="00046952" w:rsidP="001F4E59">
            <w:pPr>
              <w:jc w:val="center"/>
              <w:rPr>
                <w:rFonts w:ascii="Times New Roman" w:hAnsi="Times New Roman"/>
                <w:iCs/>
                <w:sz w:val="24"/>
                <w:szCs w:val="24"/>
                <w:lang w:val="ro-RO"/>
              </w:rPr>
            </w:pPr>
            <w:r w:rsidRPr="00305132">
              <w:rPr>
                <w:rFonts w:ascii="Times New Roman" w:hAnsi="Times New Roman"/>
                <w:sz w:val="24"/>
                <w:szCs w:val="24"/>
                <w:lang w:val="ro-RO"/>
              </w:rPr>
              <w:t>ADI</w:t>
            </w:r>
          </w:p>
        </w:tc>
        <w:tc>
          <w:tcPr>
            <w:tcW w:w="2147" w:type="pct"/>
            <w:gridSpan w:val="2"/>
            <w:vAlign w:val="center"/>
          </w:tcPr>
          <w:p w14:paraId="486320D7" w14:textId="77777777" w:rsidR="0068558C" w:rsidRPr="00305132" w:rsidRDefault="0068558C" w:rsidP="0068558C">
            <w:pPr>
              <w:rPr>
                <w:rFonts w:ascii="Times New Roman" w:eastAsiaTheme="minorHAnsi" w:hAnsi="Times New Roman"/>
                <w:bCs/>
                <w:sz w:val="24"/>
                <w:szCs w:val="24"/>
              </w:rPr>
            </w:pPr>
            <w:r w:rsidRPr="00305132">
              <w:rPr>
                <w:rFonts w:ascii="Times New Roman" w:hAnsi="Times New Roman"/>
                <w:bCs/>
                <w:sz w:val="24"/>
                <w:szCs w:val="24"/>
              </w:rPr>
              <w:t>56 UAT-</w:t>
            </w:r>
            <w:proofErr w:type="spellStart"/>
            <w:r w:rsidRPr="00305132">
              <w:rPr>
                <w:rFonts w:ascii="Times New Roman" w:hAnsi="Times New Roman"/>
                <w:bCs/>
                <w:sz w:val="24"/>
                <w:szCs w:val="24"/>
              </w:rPr>
              <w:t>uri</w:t>
            </w:r>
            <w:proofErr w:type="spellEnd"/>
            <w:r w:rsidRPr="00305132">
              <w:rPr>
                <w:rFonts w:ascii="Times New Roman" w:hAnsi="Times New Roman"/>
                <w:bCs/>
                <w:sz w:val="24"/>
                <w:szCs w:val="24"/>
              </w:rPr>
              <w:t xml:space="preserve"> din 56 UAT-</w:t>
            </w:r>
            <w:proofErr w:type="spellStart"/>
            <w:r w:rsidRPr="00305132">
              <w:rPr>
                <w:rFonts w:ascii="Times New Roman" w:hAnsi="Times New Roman"/>
                <w:bCs/>
                <w:sz w:val="24"/>
                <w:szCs w:val="24"/>
              </w:rPr>
              <w:t>uri</w:t>
            </w:r>
            <w:proofErr w:type="spellEnd"/>
            <w:r w:rsidRPr="00305132">
              <w:rPr>
                <w:rFonts w:ascii="Times New Roman" w:hAnsi="Times New Roman"/>
                <w:bCs/>
                <w:sz w:val="24"/>
                <w:szCs w:val="24"/>
              </w:rPr>
              <w:t xml:space="preserve"> delegate </w:t>
            </w:r>
            <w:proofErr w:type="spellStart"/>
            <w:r w:rsidRPr="00305132">
              <w:rPr>
                <w:rFonts w:ascii="Times New Roman" w:hAnsi="Times New Roman"/>
                <w:bCs/>
                <w:sz w:val="24"/>
                <w:szCs w:val="24"/>
              </w:rPr>
              <w:t>în</w:t>
            </w:r>
            <w:proofErr w:type="spellEnd"/>
            <w:r w:rsidRPr="00305132">
              <w:rPr>
                <w:rFonts w:ascii="Times New Roman" w:hAnsi="Times New Roman"/>
                <w:bCs/>
                <w:sz w:val="24"/>
                <w:szCs w:val="24"/>
              </w:rPr>
              <w:t xml:space="preserve"> </w:t>
            </w:r>
            <w:proofErr w:type="spellStart"/>
            <w:r w:rsidRPr="00305132">
              <w:rPr>
                <w:rFonts w:ascii="Times New Roman" w:hAnsi="Times New Roman"/>
                <w:bCs/>
                <w:sz w:val="24"/>
                <w:szCs w:val="24"/>
              </w:rPr>
              <w:t>cadrul</w:t>
            </w:r>
            <w:proofErr w:type="spellEnd"/>
            <w:r w:rsidRPr="00305132">
              <w:rPr>
                <w:rFonts w:ascii="Times New Roman" w:hAnsi="Times New Roman"/>
                <w:bCs/>
                <w:sz w:val="24"/>
                <w:szCs w:val="24"/>
              </w:rPr>
              <w:t xml:space="preserve"> SMID</w:t>
            </w:r>
          </w:p>
          <w:p w14:paraId="551C8EE7" w14:textId="27C11F20" w:rsidR="00046952" w:rsidRPr="00305132" w:rsidRDefault="0068558C" w:rsidP="0068558C">
            <w:pPr>
              <w:rPr>
                <w:rFonts w:ascii="Times New Roman" w:hAnsi="Times New Roman"/>
                <w:sz w:val="24"/>
                <w:szCs w:val="24"/>
                <w:lang w:val="ro-RO"/>
              </w:rPr>
            </w:pPr>
            <w:r w:rsidRPr="00305132">
              <w:rPr>
                <w:rFonts w:ascii="Times New Roman" w:hAnsi="Times New Roman"/>
                <w:bCs/>
                <w:sz w:val="24"/>
                <w:szCs w:val="24"/>
              </w:rPr>
              <w:t xml:space="preserve">OBS. </w:t>
            </w:r>
            <w:proofErr w:type="spellStart"/>
            <w:r w:rsidRPr="00305132">
              <w:rPr>
                <w:rFonts w:ascii="Times New Roman" w:hAnsi="Times New Roman"/>
                <w:bCs/>
                <w:sz w:val="24"/>
                <w:szCs w:val="24"/>
              </w:rPr>
              <w:t>În</w:t>
            </w:r>
            <w:proofErr w:type="spellEnd"/>
            <w:r w:rsidRPr="00305132">
              <w:rPr>
                <w:rFonts w:ascii="Times New Roman" w:hAnsi="Times New Roman"/>
                <w:bCs/>
                <w:sz w:val="24"/>
                <w:szCs w:val="24"/>
              </w:rPr>
              <w:t xml:space="preserve"> </w:t>
            </w:r>
            <w:proofErr w:type="spellStart"/>
            <w:r w:rsidRPr="00305132">
              <w:rPr>
                <w:rFonts w:ascii="Times New Roman" w:hAnsi="Times New Roman"/>
                <w:bCs/>
                <w:sz w:val="24"/>
                <w:szCs w:val="24"/>
              </w:rPr>
              <w:t>unele</w:t>
            </w:r>
            <w:proofErr w:type="spellEnd"/>
            <w:r w:rsidRPr="00305132">
              <w:rPr>
                <w:rFonts w:ascii="Times New Roman" w:hAnsi="Times New Roman"/>
                <w:bCs/>
                <w:sz w:val="24"/>
                <w:szCs w:val="24"/>
              </w:rPr>
              <w:t xml:space="preserve"> UAT-</w:t>
            </w:r>
            <w:proofErr w:type="spellStart"/>
            <w:r w:rsidRPr="00305132">
              <w:rPr>
                <w:rFonts w:ascii="Times New Roman" w:hAnsi="Times New Roman"/>
                <w:bCs/>
                <w:sz w:val="24"/>
                <w:szCs w:val="24"/>
              </w:rPr>
              <w:t>ur</w:t>
            </w:r>
            <w:r w:rsidR="00641A15">
              <w:rPr>
                <w:rFonts w:ascii="Times New Roman" w:hAnsi="Times New Roman"/>
                <w:bCs/>
                <w:sz w:val="24"/>
                <w:szCs w:val="24"/>
              </w:rPr>
              <w:t>i</w:t>
            </w:r>
            <w:proofErr w:type="spellEnd"/>
            <w:r w:rsidRPr="00305132">
              <w:rPr>
                <w:rFonts w:ascii="Times New Roman" w:hAnsi="Times New Roman"/>
                <w:bCs/>
                <w:sz w:val="24"/>
                <w:szCs w:val="24"/>
              </w:rPr>
              <w:t xml:space="preserve">, </w:t>
            </w:r>
            <w:proofErr w:type="spellStart"/>
            <w:r w:rsidRPr="00305132">
              <w:rPr>
                <w:rFonts w:ascii="Times New Roman" w:hAnsi="Times New Roman"/>
                <w:bCs/>
                <w:sz w:val="24"/>
                <w:szCs w:val="24"/>
              </w:rPr>
              <w:t>sistemul</w:t>
            </w:r>
            <w:proofErr w:type="spellEnd"/>
            <w:r w:rsidRPr="00305132">
              <w:rPr>
                <w:rFonts w:ascii="Times New Roman" w:hAnsi="Times New Roman"/>
                <w:bCs/>
                <w:sz w:val="24"/>
                <w:szCs w:val="24"/>
              </w:rPr>
              <w:t xml:space="preserve"> de </w:t>
            </w:r>
            <w:proofErr w:type="spellStart"/>
            <w:r w:rsidRPr="00305132">
              <w:rPr>
                <w:rFonts w:ascii="Times New Roman" w:hAnsi="Times New Roman"/>
                <w:bCs/>
                <w:sz w:val="24"/>
                <w:szCs w:val="24"/>
              </w:rPr>
              <w:t>colectare</w:t>
            </w:r>
            <w:proofErr w:type="spellEnd"/>
            <w:r w:rsidRPr="00305132">
              <w:rPr>
                <w:rFonts w:ascii="Times New Roman" w:hAnsi="Times New Roman"/>
                <w:bCs/>
                <w:sz w:val="24"/>
                <w:szCs w:val="24"/>
              </w:rPr>
              <w:t xml:space="preserve"> </w:t>
            </w:r>
            <w:proofErr w:type="spellStart"/>
            <w:r w:rsidR="00641A15">
              <w:rPr>
                <w:rFonts w:ascii="Times New Roman" w:hAnsi="Times New Roman"/>
                <w:bCs/>
                <w:sz w:val="24"/>
                <w:szCs w:val="24"/>
              </w:rPr>
              <w:t>este</w:t>
            </w:r>
            <w:proofErr w:type="spellEnd"/>
            <w:r w:rsidR="00641A15">
              <w:rPr>
                <w:rFonts w:ascii="Times New Roman" w:hAnsi="Times New Roman"/>
                <w:bCs/>
                <w:sz w:val="24"/>
                <w:szCs w:val="24"/>
              </w:rPr>
              <w:t xml:space="preserve"> mixt.</w:t>
            </w:r>
          </w:p>
        </w:tc>
      </w:tr>
      <w:tr w:rsidR="00046952" w:rsidRPr="000B1631" w14:paraId="192BED8E" w14:textId="77777777" w:rsidTr="004B07EE">
        <w:tc>
          <w:tcPr>
            <w:tcW w:w="355" w:type="pct"/>
            <w:vAlign w:val="center"/>
          </w:tcPr>
          <w:p w14:paraId="61705BDA" w14:textId="77777777" w:rsidR="00046952" w:rsidRPr="00975B04" w:rsidRDefault="00046952" w:rsidP="001F4E59">
            <w:pPr>
              <w:jc w:val="center"/>
              <w:rPr>
                <w:rFonts w:cstheme="minorHAnsi"/>
                <w:iCs/>
                <w:lang w:val="ro-RO"/>
              </w:rPr>
            </w:pPr>
            <w:r>
              <w:rPr>
                <w:rFonts w:cstheme="minorHAnsi"/>
                <w:iCs/>
                <w:lang w:val="ro-RO"/>
              </w:rPr>
              <w:t>2.4</w:t>
            </w:r>
          </w:p>
        </w:tc>
        <w:tc>
          <w:tcPr>
            <w:tcW w:w="1714" w:type="pct"/>
            <w:vAlign w:val="center"/>
          </w:tcPr>
          <w:p w14:paraId="2E80B71A" w14:textId="77777777" w:rsidR="00046952" w:rsidRPr="00305132" w:rsidRDefault="00046952" w:rsidP="001F4E59">
            <w:pPr>
              <w:rPr>
                <w:rFonts w:ascii="Times New Roman" w:hAnsi="Times New Roman"/>
                <w:sz w:val="24"/>
                <w:szCs w:val="24"/>
                <w:lang w:val="ro-RO"/>
              </w:rPr>
            </w:pPr>
            <w:r w:rsidRPr="00305132">
              <w:rPr>
                <w:rFonts w:ascii="Times New Roman" w:hAnsi="Times New Roman"/>
                <w:sz w:val="24"/>
                <w:szCs w:val="24"/>
                <w:lang w:val="ro-RO"/>
              </w:rPr>
              <w:t xml:space="preserve">Rata de capturare a biodeșeurilor menajere și similare prin colectare separată </w:t>
            </w:r>
          </w:p>
        </w:tc>
        <w:tc>
          <w:tcPr>
            <w:tcW w:w="785" w:type="pct"/>
            <w:vAlign w:val="center"/>
          </w:tcPr>
          <w:p w14:paraId="1AFD326B" w14:textId="77777777" w:rsidR="00046952" w:rsidRPr="00305132" w:rsidRDefault="00046952" w:rsidP="001F4E59">
            <w:pPr>
              <w:jc w:val="center"/>
              <w:rPr>
                <w:rFonts w:ascii="Times New Roman" w:hAnsi="Times New Roman"/>
                <w:sz w:val="24"/>
                <w:szCs w:val="24"/>
                <w:lang w:val="ro-RO"/>
              </w:rPr>
            </w:pPr>
            <w:r w:rsidRPr="00305132">
              <w:rPr>
                <w:rFonts w:ascii="Times New Roman" w:hAnsi="Times New Roman"/>
                <w:sz w:val="24"/>
                <w:szCs w:val="24"/>
                <w:lang w:val="ro-RO"/>
              </w:rPr>
              <w:t>APL</w:t>
            </w:r>
          </w:p>
          <w:p w14:paraId="7E8401C4" w14:textId="77777777" w:rsidR="00046952" w:rsidRPr="00305132" w:rsidRDefault="00046952" w:rsidP="001F4E59">
            <w:pPr>
              <w:jc w:val="center"/>
              <w:rPr>
                <w:rFonts w:ascii="Times New Roman" w:hAnsi="Times New Roman"/>
                <w:sz w:val="24"/>
                <w:szCs w:val="24"/>
                <w:lang w:val="ro-RO"/>
              </w:rPr>
            </w:pPr>
            <w:r w:rsidRPr="00305132">
              <w:rPr>
                <w:rFonts w:ascii="Times New Roman" w:hAnsi="Times New Roman"/>
                <w:sz w:val="24"/>
                <w:szCs w:val="24"/>
                <w:lang w:val="ro-RO"/>
              </w:rPr>
              <w:t>ADI</w:t>
            </w:r>
          </w:p>
          <w:p w14:paraId="2944C6AC" w14:textId="77777777" w:rsidR="00046952" w:rsidRPr="00305132" w:rsidRDefault="00046952" w:rsidP="001F4E59">
            <w:pPr>
              <w:jc w:val="center"/>
              <w:rPr>
                <w:rFonts w:ascii="Times New Roman" w:hAnsi="Times New Roman"/>
                <w:iCs/>
                <w:sz w:val="24"/>
                <w:szCs w:val="24"/>
                <w:lang w:val="ro-RO"/>
              </w:rPr>
            </w:pPr>
            <w:r w:rsidRPr="00305132">
              <w:rPr>
                <w:rFonts w:ascii="Times New Roman" w:hAnsi="Times New Roman"/>
                <w:sz w:val="24"/>
                <w:szCs w:val="24"/>
                <w:lang w:val="ro-RO"/>
              </w:rPr>
              <w:t>APM</w:t>
            </w:r>
          </w:p>
        </w:tc>
        <w:tc>
          <w:tcPr>
            <w:tcW w:w="2147" w:type="pct"/>
            <w:gridSpan w:val="2"/>
            <w:vAlign w:val="center"/>
          </w:tcPr>
          <w:p w14:paraId="4E8681BC" w14:textId="3DB9F308" w:rsidR="000943C5" w:rsidRPr="00305132" w:rsidRDefault="000943C5" w:rsidP="00154CC5">
            <w:pPr>
              <w:jc w:val="center"/>
              <w:rPr>
                <w:rFonts w:ascii="Times New Roman" w:hAnsi="Times New Roman"/>
                <w:sz w:val="24"/>
                <w:szCs w:val="24"/>
                <w:lang w:val="ro-RO"/>
              </w:rPr>
            </w:pPr>
            <w:r>
              <w:rPr>
                <w:rFonts w:ascii="Times New Roman" w:hAnsi="Times New Roman"/>
                <w:sz w:val="24"/>
                <w:szCs w:val="24"/>
                <w:lang w:val="ro-RO"/>
              </w:rPr>
              <w:t xml:space="preserve">Biodeșeurile din alimentație nu s-au colectat separat, </w:t>
            </w:r>
            <w:r w:rsidR="007F57E1">
              <w:rPr>
                <w:rFonts w:ascii="Times New Roman" w:hAnsi="Times New Roman"/>
                <w:sz w:val="24"/>
                <w:szCs w:val="24"/>
                <w:lang w:val="ro-RO"/>
              </w:rPr>
              <w:t xml:space="preserve"> 0%</w:t>
            </w:r>
          </w:p>
        </w:tc>
      </w:tr>
      <w:tr w:rsidR="00046952" w:rsidRPr="000B1631" w14:paraId="63A48096" w14:textId="77777777" w:rsidTr="004B07EE">
        <w:trPr>
          <w:trHeight w:val="1340"/>
        </w:trPr>
        <w:tc>
          <w:tcPr>
            <w:tcW w:w="355" w:type="pct"/>
            <w:vAlign w:val="center"/>
          </w:tcPr>
          <w:p w14:paraId="45451569" w14:textId="77777777" w:rsidR="00046952" w:rsidRPr="00305132" w:rsidRDefault="00046952" w:rsidP="001F4E59">
            <w:pPr>
              <w:jc w:val="center"/>
              <w:rPr>
                <w:rFonts w:ascii="Times New Roman" w:hAnsi="Times New Roman"/>
                <w:iCs/>
                <w:sz w:val="24"/>
                <w:szCs w:val="24"/>
                <w:lang w:val="ro-RO"/>
              </w:rPr>
            </w:pPr>
            <w:r w:rsidRPr="00305132">
              <w:rPr>
                <w:rFonts w:ascii="Times New Roman" w:hAnsi="Times New Roman"/>
                <w:iCs/>
                <w:sz w:val="24"/>
                <w:szCs w:val="24"/>
                <w:lang w:val="ro-RO"/>
              </w:rPr>
              <w:t>2.5</w:t>
            </w:r>
          </w:p>
        </w:tc>
        <w:tc>
          <w:tcPr>
            <w:tcW w:w="1714" w:type="pct"/>
            <w:vAlign w:val="center"/>
          </w:tcPr>
          <w:p w14:paraId="06533929" w14:textId="1F42EFD1" w:rsidR="00046952" w:rsidRPr="00305132" w:rsidRDefault="00046952" w:rsidP="001F4E59">
            <w:pPr>
              <w:rPr>
                <w:rFonts w:ascii="Times New Roman" w:hAnsi="Times New Roman"/>
                <w:sz w:val="24"/>
                <w:szCs w:val="24"/>
                <w:lang w:val="ro-RO"/>
              </w:rPr>
            </w:pPr>
            <w:r w:rsidRPr="00305132">
              <w:rPr>
                <w:rFonts w:ascii="Times New Roman" w:hAnsi="Times New Roman"/>
                <w:sz w:val="24"/>
                <w:szCs w:val="24"/>
                <w:lang w:val="ro-RO"/>
              </w:rPr>
              <w:t>Rata de capturar</w:t>
            </w:r>
            <w:r w:rsidR="0092421C" w:rsidRPr="00305132">
              <w:rPr>
                <w:rFonts w:ascii="Times New Roman" w:hAnsi="Times New Roman"/>
                <w:sz w:val="24"/>
                <w:szCs w:val="24"/>
                <w:lang w:val="ro-RO"/>
              </w:rPr>
              <w:t>e</w:t>
            </w:r>
            <w:r w:rsidRPr="00305132">
              <w:rPr>
                <w:rFonts w:ascii="Times New Roman" w:hAnsi="Times New Roman"/>
                <w:sz w:val="24"/>
                <w:szCs w:val="24"/>
                <w:lang w:val="ro-RO"/>
              </w:rPr>
              <w:t xml:space="preserve"> a deșeurilor verzi din parcuri și grădini prin colectare separată în vederea reciclării </w:t>
            </w:r>
          </w:p>
        </w:tc>
        <w:tc>
          <w:tcPr>
            <w:tcW w:w="785" w:type="pct"/>
            <w:vAlign w:val="center"/>
          </w:tcPr>
          <w:p w14:paraId="41C48F78" w14:textId="77777777" w:rsidR="00046952" w:rsidRPr="00305132" w:rsidRDefault="00046952" w:rsidP="001F4E59">
            <w:pPr>
              <w:jc w:val="center"/>
              <w:rPr>
                <w:rFonts w:ascii="Times New Roman" w:hAnsi="Times New Roman"/>
                <w:sz w:val="24"/>
                <w:szCs w:val="24"/>
                <w:lang w:val="ro-RO"/>
              </w:rPr>
            </w:pPr>
            <w:r w:rsidRPr="00305132">
              <w:rPr>
                <w:rFonts w:ascii="Times New Roman" w:hAnsi="Times New Roman"/>
                <w:sz w:val="24"/>
                <w:szCs w:val="24"/>
                <w:lang w:val="ro-RO"/>
              </w:rPr>
              <w:t>APL</w:t>
            </w:r>
          </w:p>
          <w:p w14:paraId="2CC0C390" w14:textId="77777777" w:rsidR="00046952" w:rsidRPr="00305132" w:rsidRDefault="00046952" w:rsidP="001F4E59">
            <w:pPr>
              <w:jc w:val="center"/>
              <w:rPr>
                <w:rFonts w:ascii="Times New Roman" w:hAnsi="Times New Roman"/>
                <w:sz w:val="24"/>
                <w:szCs w:val="24"/>
                <w:lang w:val="ro-RO"/>
              </w:rPr>
            </w:pPr>
            <w:r w:rsidRPr="00305132">
              <w:rPr>
                <w:rFonts w:ascii="Times New Roman" w:hAnsi="Times New Roman"/>
                <w:sz w:val="24"/>
                <w:szCs w:val="24"/>
                <w:lang w:val="ro-RO"/>
              </w:rPr>
              <w:t>ADI</w:t>
            </w:r>
          </w:p>
          <w:p w14:paraId="7A1B4466" w14:textId="77777777" w:rsidR="00046952" w:rsidRPr="00305132" w:rsidRDefault="00046952" w:rsidP="001F4E59">
            <w:pPr>
              <w:jc w:val="center"/>
              <w:rPr>
                <w:rFonts w:ascii="Times New Roman" w:hAnsi="Times New Roman"/>
                <w:iCs/>
                <w:sz w:val="24"/>
                <w:szCs w:val="24"/>
                <w:lang w:val="ro-RO"/>
              </w:rPr>
            </w:pPr>
            <w:r w:rsidRPr="00305132">
              <w:rPr>
                <w:rFonts w:ascii="Times New Roman" w:hAnsi="Times New Roman"/>
                <w:sz w:val="24"/>
                <w:szCs w:val="24"/>
                <w:lang w:val="ro-RO"/>
              </w:rPr>
              <w:t>APM</w:t>
            </w:r>
          </w:p>
        </w:tc>
        <w:tc>
          <w:tcPr>
            <w:tcW w:w="2147" w:type="pct"/>
            <w:gridSpan w:val="2"/>
            <w:vAlign w:val="center"/>
          </w:tcPr>
          <w:p w14:paraId="338A8986" w14:textId="7C7772A0" w:rsidR="0068558C" w:rsidRDefault="000943C5" w:rsidP="000943C5">
            <w:pPr>
              <w:pStyle w:val="Default"/>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anul</w:t>
            </w:r>
            <w:proofErr w:type="spellEnd"/>
            <w:r>
              <w:rPr>
                <w:rFonts w:ascii="Times New Roman" w:hAnsi="Times New Roman" w:cs="Times New Roman"/>
              </w:rPr>
              <w:t xml:space="preserve"> 2021 au </w:t>
            </w:r>
            <w:proofErr w:type="spellStart"/>
            <w:r>
              <w:rPr>
                <w:rFonts w:ascii="Times New Roman" w:hAnsi="Times New Roman" w:cs="Times New Roman"/>
              </w:rPr>
              <w:t>fost</w:t>
            </w:r>
            <w:proofErr w:type="spellEnd"/>
            <w:r>
              <w:rPr>
                <w:rFonts w:ascii="Times New Roman" w:hAnsi="Times New Roman" w:cs="Times New Roman"/>
              </w:rPr>
              <w:t xml:space="preserve"> </w:t>
            </w:r>
            <w:proofErr w:type="spellStart"/>
            <w:r>
              <w:rPr>
                <w:rFonts w:ascii="Times New Roman" w:hAnsi="Times New Roman" w:cs="Times New Roman"/>
              </w:rPr>
              <w:t>colectate</w:t>
            </w:r>
            <w:proofErr w:type="spellEnd"/>
            <w:r>
              <w:rPr>
                <w:rFonts w:ascii="Times New Roman" w:hAnsi="Times New Roman" w:cs="Times New Roman"/>
              </w:rPr>
              <w:t xml:space="preserve"> 3337.3 t</w:t>
            </w:r>
          </w:p>
          <w:p w14:paraId="0D7561A2" w14:textId="0A1A421A" w:rsidR="00AD0F6A" w:rsidRPr="00305132" w:rsidRDefault="00AD0F6A" w:rsidP="000943C5">
            <w:pPr>
              <w:pStyle w:val="Default"/>
              <w:rPr>
                <w:rFonts w:ascii="Times New Roman" w:hAnsi="Times New Roman" w:cs="Times New Roman"/>
              </w:rPr>
            </w:pPr>
            <w:r>
              <w:rPr>
                <w:rFonts w:ascii="Times New Roman" w:hAnsi="Times New Roman" w:cs="Times New Roman"/>
              </w:rPr>
              <w:t xml:space="preserve">                  2.84%</w:t>
            </w:r>
          </w:p>
          <w:p w14:paraId="031BFC23" w14:textId="7C682C51" w:rsidR="00046952" w:rsidRPr="00305132" w:rsidRDefault="00046952" w:rsidP="0068558C">
            <w:pPr>
              <w:rPr>
                <w:rFonts w:ascii="Times New Roman" w:hAnsi="Times New Roman"/>
                <w:sz w:val="24"/>
                <w:szCs w:val="24"/>
                <w:lang w:val="ro-RO"/>
              </w:rPr>
            </w:pPr>
          </w:p>
        </w:tc>
      </w:tr>
      <w:tr w:rsidR="00046952" w:rsidRPr="000B1631" w14:paraId="6F77803D" w14:textId="77777777" w:rsidTr="004B07EE">
        <w:tc>
          <w:tcPr>
            <w:tcW w:w="355" w:type="pct"/>
            <w:vAlign w:val="center"/>
          </w:tcPr>
          <w:p w14:paraId="38E5EB56" w14:textId="77777777" w:rsidR="00046952" w:rsidRPr="00305132" w:rsidRDefault="00046952" w:rsidP="001F4E59">
            <w:pPr>
              <w:jc w:val="center"/>
              <w:rPr>
                <w:rFonts w:ascii="Times New Roman" w:hAnsi="Times New Roman"/>
                <w:iCs/>
                <w:sz w:val="24"/>
                <w:szCs w:val="24"/>
                <w:lang w:val="ro-RO"/>
              </w:rPr>
            </w:pPr>
            <w:r w:rsidRPr="00305132">
              <w:rPr>
                <w:rFonts w:ascii="Times New Roman" w:hAnsi="Times New Roman"/>
                <w:iCs/>
                <w:sz w:val="24"/>
                <w:szCs w:val="24"/>
                <w:lang w:val="ro-RO"/>
              </w:rPr>
              <w:t>2.6</w:t>
            </w:r>
          </w:p>
        </w:tc>
        <w:tc>
          <w:tcPr>
            <w:tcW w:w="1714" w:type="pct"/>
            <w:vAlign w:val="center"/>
          </w:tcPr>
          <w:p w14:paraId="678221D9" w14:textId="77777777" w:rsidR="00046952" w:rsidRPr="00305132" w:rsidRDefault="00046952" w:rsidP="001F4E59">
            <w:pPr>
              <w:rPr>
                <w:rFonts w:ascii="Times New Roman" w:hAnsi="Times New Roman"/>
                <w:sz w:val="24"/>
                <w:szCs w:val="24"/>
                <w:lang w:val="ro-RO"/>
              </w:rPr>
            </w:pPr>
            <w:r w:rsidRPr="00305132">
              <w:rPr>
                <w:rFonts w:ascii="Times New Roman" w:hAnsi="Times New Roman"/>
                <w:sz w:val="24"/>
                <w:szCs w:val="24"/>
                <w:lang w:val="ro-RO"/>
              </w:rPr>
              <w:t>Capacități noi de sortare a deșeurilor colectate separat prin transformarea in</w:t>
            </w:r>
            <w:bookmarkStart w:id="1" w:name="_GoBack"/>
            <w:bookmarkEnd w:id="1"/>
            <w:r w:rsidRPr="00305132">
              <w:rPr>
                <w:rFonts w:ascii="Times New Roman" w:hAnsi="Times New Roman"/>
                <w:sz w:val="24"/>
                <w:szCs w:val="24"/>
                <w:lang w:val="ro-RO"/>
              </w:rPr>
              <w:t>stalațiilor de sortare a deșeurilor municipale în amestec în instalații de sortare a deșeurilor reciclabile colectate</w:t>
            </w:r>
          </w:p>
        </w:tc>
        <w:tc>
          <w:tcPr>
            <w:tcW w:w="785" w:type="pct"/>
            <w:vAlign w:val="center"/>
          </w:tcPr>
          <w:p w14:paraId="06597959" w14:textId="77777777" w:rsidR="00046952" w:rsidRPr="00305132" w:rsidRDefault="00046952" w:rsidP="001F4E59">
            <w:pPr>
              <w:jc w:val="center"/>
              <w:rPr>
                <w:rFonts w:ascii="Times New Roman" w:hAnsi="Times New Roman"/>
                <w:sz w:val="24"/>
                <w:szCs w:val="24"/>
                <w:lang w:val="ro-RO"/>
              </w:rPr>
            </w:pPr>
            <w:r w:rsidRPr="00305132">
              <w:rPr>
                <w:rFonts w:ascii="Times New Roman" w:hAnsi="Times New Roman"/>
                <w:sz w:val="24"/>
                <w:szCs w:val="24"/>
                <w:lang w:val="ro-RO"/>
              </w:rPr>
              <w:t>APL</w:t>
            </w:r>
          </w:p>
          <w:p w14:paraId="3190F3F2" w14:textId="77777777" w:rsidR="00046952" w:rsidRPr="00305132" w:rsidRDefault="00046952" w:rsidP="001F4E59">
            <w:pPr>
              <w:jc w:val="center"/>
              <w:rPr>
                <w:rFonts w:ascii="Times New Roman" w:hAnsi="Times New Roman"/>
                <w:sz w:val="24"/>
                <w:szCs w:val="24"/>
                <w:lang w:val="ro-RO"/>
              </w:rPr>
            </w:pPr>
            <w:r w:rsidRPr="00305132">
              <w:rPr>
                <w:rFonts w:ascii="Times New Roman" w:hAnsi="Times New Roman"/>
                <w:sz w:val="24"/>
                <w:szCs w:val="24"/>
                <w:lang w:val="ro-RO"/>
              </w:rPr>
              <w:t>ADI</w:t>
            </w:r>
          </w:p>
          <w:p w14:paraId="20EB4FA0" w14:textId="77777777" w:rsidR="00046952" w:rsidRPr="00305132" w:rsidRDefault="00046952" w:rsidP="001F4E59">
            <w:pPr>
              <w:jc w:val="center"/>
              <w:rPr>
                <w:rFonts w:ascii="Times New Roman" w:hAnsi="Times New Roman"/>
                <w:iCs/>
                <w:sz w:val="24"/>
                <w:szCs w:val="24"/>
                <w:lang w:val="ro-RO"/>
              </w:rPr>
            </w:pPr>
            <w:r w:rsidRPr="00305132">
              <w:rPr>
                <w:rFonts w:ascii="Times New Roman" w:hAnsi="Times New Roman"/>
                <w:sz w:val="24"/>
                <w:szCs w:val="24"/>
                <w:lang w:val="ro-RO"/>
              </w:rPr>
              <w:t>APM</w:t>
            </w:r>
          </w:p>
        </w:tc>
        <w:tc>
          <w:tcPr>
            <w:tcW w:w="2147" w:type="pct"/>
            <w:gridSpan w:val="2"/>
            <w:vAlign w:val="center"/>
          </w:tcPr>
          <w:p w14:paraId="7E5A7640" w14:textId="1F175381" w:rsidR="00046952" w:rsidRPr="00305132" w:rsidRDefault="006348C7" w:rsidP="006348C7">
            <w:pPr>
              <w:jc w:val="center"/>
              <w:rPr>
                <w:rFonts w:ascii="Times New Roman" w:hAnsi="Times New Roman"/>
                <w:sz w:val="24"/>
                <w:szCs w:val="24"/>
                <w:lang w:val="ro-RO"/>
              </w:rPr>
            </w:pPr>
            <w:r w:rsidRPr="00305132">
              <w:rPr>
                <w:rFonts w:ascii="Times New Roman" w:hAnsi="Times New Roman"/>
                <w:sz w:val="24"/>
                <w:szCs w:val="24"/>
                <w:lang w:val="ro-RO"/>
              </w:rPr>
              <w:t>0 (ZERO)</w:t>
            </w:r>
          </w:p>
        </w:tc>
      </w:tr>
      <w:tr w:rsidR="00046952" w:rsidRPr="000B1631" w14:paraId="2CE08451" w14:textId="77777777" w:rsidTr="004B07EE">
        <w:tc>
          <w:tcPr>
            <w:tcW w:w="355" w:type="pct"/>
            <w:vAlign w:val="center"/>
          </w:tcPr>
          <w:p w14:paraId="567FA243" w14:textId="77777777" w:rsidR="00046952" w:rsidRPr="00305132" w:rsidRDefault="00046952" w:rsidP="001F4E59">
            <w:pPr>
              <w:jc w:val="center"/>
              <w:rPr>
                <w:rFonts w:ascii="Times New Roman" w:hAnsi="Times New Roman"/>
                <w:iCs/>
                <w:sz w:val="24"/>
                <w:szCs w:val="24"/>
                <w:lang w:val="ro-RO"/>
              </w:rPr>
            </w:pPr>
            <w:r w:rsidRPr="00305132">
              <w:rPr>
                <w:rFonts w:ascii="Times New Roman" w:hAnsi="Times New Roman"/>
                <w:iCs/>
                <w:sz w:val="24"/>
                <w:szCs w:val="24"/>
                <w:lang w:val="ro-RO"/>
              </w:rPr>
              <w:t>2.7</w:t>
            </w:r>
          </w:p>
        </w:tc>
        <w:tc>
          <w:tcPr>
            <w:tcW w:w="1714" w:type="pct"/>
            <w:vAlign w:val="center"/>
          </w:tcPr>
          <w:p w14:paraId="7980D926" w14:textId="77777777" w:rsidR="00046952" w:rsidRPr="00305132" w:rsidRDefault="00046952" w:rsidP="001F4E59">
            <w:pPr>
              <w:rPr>
                <w:rFonts w:ascii="Times New Roman" w:hAnsi="Times New Roman"/>
                <w:sz w:val="24"/>
                <w:szCs w:val="24"/>
                <w:lang w:val="ro-RO"/>
              </w:rPr>
            </w:pPr>
            <w:r w:rsidRPr="00305132">
              <w:rPr>
                <w:rFonts w:ascii="Times New Roman" w:hAnsi="Times New Roman"/>
                <w:sz w:val="24"/>
                <w:szCs w:val="24"/>
                <w:lang w:val="ro-RO"/>
              </w:rPr>
              <w:t>Capacități noi de compostare pentru deșeurile verzi din parcurile și grădinile publice</w:t>
            </w:r>
          </w:p>
        </w:tc>
        <w:tc>
          <w:tcPr>
            <w:tcW w:w="785" w:type="pct"/>
            <w:vAlign w:val="center"/>
          </w:tcPr>
          <w:p w14:paraId="5F178DD3" w14:textId="77777777" w:rsidR="00046952" w:rsidRPr="00305132" w:rsidRDefault="00046952" w:rsidP="001F4E59">
            <w:pPr>
              <w:jc w:val="center"/>
              <w:rPr>
                <w:rFonts w:ascii="Times New Roman" w:hAnsi="Times New Roman"/>
                <w:sz w:val="24"/>
                <w:szCs w:val="24"/>
                <w:lang w:val="ro-RO"/>
              </w:rPr>
            </w:pPr>
            <w:r w:rsidRPr="00305132">
              <w:rPr>
                <w:rFonts w:ascii="Times New Roman" w:hAnsi="Times New Roman"/>
                <w:sz w:val="24"/>
                <w:szCs w:val="24"/>
                <w:lang w:val="ro-RO"/>
              </w:rPr>
              <w:t>APL</w:t>
            </w:r>
          </w:p>
          <w:p w14:paraId="25A8BDC8" w14:textId="743A09B6" w:rsidR="00046952" w:rsidRPr="00305132" w:rsidRDefault="00305132" w:rsidP="00305132">
            <w:pPr>
              <w:rPr>
                <w:rFonts w:ascii="Times New Roman" w:hAnsi="Times New Roman"/>
                <w:sz w:val="24"/>
                <w:szCs w:val="24"/>
                <w:lang w:val="ro-RO"/>
              </w:rPr>
            </w:pPr>
            <w:r>
              <w:rPr>
                <w:rFonts w:ascii="Times New Roman" w:hAnsi="Times New Roman"/>
                <w:sz w:val="24"/>
                <w:szCs w:val="24"/>
                <w:lang w:val="ro-RO"/>
              </w:rPr>
              <w:t xml:space="preserve">       </w:t>
            </w:r>
            <w:r w:rsidR="00046952" w:rsidRPr="00305132">
              <w:rPr>
                <w:rFonts w:ascii="Times New Roman" w:hAnsi="Times New Roman"/>
                <w:sz w:val="24"/>
                <w:szCs w:val="24"/>
                <w:lang w:val="ro-RO"/>
              </w:rPr>
              <w:t>ADI</w:t>
            </w:r>
          </w:p>
          <w:p w14:paraId="55856B3C" w14:textId="77777777" w:rsidR="00046952" w:rsidRPr="00305132" w:rsidRDefault="00046952" w:rsidP="001F4E59">
            <w:pPr>
              <w:jc w:val="center"/>
              <w:rPr>
                <w:rFonts w:ascii="Times New Roman" w:hAnsi="Times New Roman"/>
                <w:iCs/>
                <w:sz w:val="24"/>
                <w:szCs w:val="24"/>
                <w:lang w:val="ro-RO"/>
              </w:rPr>
            </w:pPr>
            <w:r w:rsidRPr="00305132">
              <w:rPr>
                <w:rFonts w:ascii="Times New Roman" w:hAnsi="Times New Roman"/>
                <w:sz w:val="24"/>
                <w:szCs w:val="24"/>
                <w:lang w:val="ro-RO"/>
              </w:rPr>
              <w:t>APM</w:t>
            </w:r>
          </w:p>
        </w:tc>
        <w:tc>
          <w:tcPr>
            <w:tcW w:w="2147" w:type="pct"/>
            <w:gridSpan w:val="2"/>
            <w:vAlign w:val="center"/>
          </w:tcPr>
          <w:p w14:paraId="7A6FC4DE" w14:textId="31FE6C32" w:rsidR="00046952" w:rsidRPr="00305132" w:rsidRDefault="006348C7" w:rsidP="006348C7">
            <w:pPr>
              <w:jc w:val="center"/>
              <w:rPr>
                <w:rFonts w:ascii="Times New Roman" w:hAnsi="Times New Roman"/>
                <w:sz w:val="24"/>
                <w:szCs w:val="24"/>
                <w:lang w:val="ro-RO"/>
              </w:rPr>
            </w:pPr>
            <w:r w:rsidRPr="00305132">
              <w:rPr>
                <w:rFonts w:ascii="Times New Roman" w:hAnsi="Times New Roman"/>
                <w:sz w:val="24"/>
                <w:szCs w:val="24"/>
                <w:lang w:val="ro-RO"/>
              </w:rPr>
              <w:t>0 (ZERO)</w:t>
            </w:r>
          </w:p>
        </w:tc>
      </w:tr>
      <w:tr w:rsidR="00046952" w:rsidRPr="000B1631" w14:paraId="09F028E9" w14:textId="77777777" w:rsidTr="004B07EE">
        <w:tc>
          <w:tcPr>
            <w:tcW w:w="355" w:type="pct"/>
            <w:vAlign w:val="center"/>
          </w:tcPr>
          <w:p w14:paraId="3C40E115" w14:textId="77777777" w:rsidR="00046952" w:rsidRPr="00305132" w:rsidRDefault="00046952" w:rsidP="001F4E59">
            <w:pPr>
              <w:jc w:val="center"/>
              <w:rPr>
                <w:rFonts w:ascii="Times New Roman" w:hAnsi="Times New Roman"/>
                <w:iCs/>
                <w:sz w:val="24"/>
                <w:szCs w:val="24"/>
                <w:lang w:val="ro-RO"/>
              </w:rPr>
            </w:pPr>
            <w:r w:rsidRPr="00305132">
              <w:rPr>
                <w:rFonts w:ascii="Times New Roman" w:hAnsi="Times New Roman"/>
                <w:iCs/>
                <w:sz w:val="24"/>
                <w:szCs w:val="24"/>
                <w:lang w:val="ro-RO"/>
              </w:rPr>
              <w:t>2.8</w:t>
            </w:r>
          </w:p>
        </w:tc>
        <w:tc>
          <w:tcPr>
            <w:tcW w:w="1714" w:type="pct"/>
            <w:vAlign w:val="center"/>
          </w:tcPr>
          <w:p w14:paraId="2007AB50" w14:textId="77777777" w:rsidR="00046952" w:rsidRPr="00305132" w:rsidRDefault="00046952" w:rsidP="001F4E59">
            <w:pPr>
              <w:rPr>
                <w:rFonts w:ascii="Times New Roman" w:hAnsi="Times New Roman"/>
                <w:sz w:val="24"/>
                <w:szCs w:val="24"/>
                <w:lang w:val="ro-RO"/>
              </w:rPr>
            </w:pPr>
            <w:r w:rsidRPr="00305132">
              <w:rPr>
                <w:rFonts w:ascii="Times New Roman" w:hAnsi="Times New Roman"/>
                <w:sz w:val="24"/>
                <w:szCs w:val="24"/>
                <w:lang w:val="ro-RO"/>
              </w:rPr>
              <w:t>Capacități noi de instalații TMB cu digestie anaerobă, inclusiv reciclare</w:t>
            </w:r>
          </w:p>
        </w:tc>
        <w:tc>
          <w:tcPr>
            <w:tcW w:w="785" w:type="pct"/>
            <w:vAlign w:val="center"/>
          </w:tcPr>
          <w:p w14:paraId="6143D6E1" w14:textId="77777777" w:rsidR="00046952" w:rsidRPr="00305132" w:rsidRDefault="00046952" w:rsidP="001F4E59">
            <w:pPr>
              <w:jc w:val="center"/>
              <w:rPr>
                <w:rFonts w:ascii="Times New Roman" w:hAnsi="Times New Roman"/>
                <w:sz w:val="24"/>
                <w:szCs w:val="24"/>
                <w:lang w:val="ro-RO"/>
              </w:rPr>
            </w:pPr>
            <w:r w:rsidRPr="00305132">
              <w:rPr>
                <w:rFonts w:ascii="Times New Roman" w:hAnsi="Times New Roman"/>
                <w:sz w:val="24"/>
                <w:szCs w:val="24"/>
                <w:lang w:val="ro-RO"/>
              </w:rPr>
              <w:t>APL</w:t>
            </w:r>
          </w:p>
          <w:p w14:paraId="02976623" w14:textId="77777777" w:rsidR="00046952" w:rsidRPr="00305132" w:rsidRDefault="00046952" w:rsidP="001F4E59">
            <w:pPr>
              <w:jc w:val="center"/>
              <w:rPr>
                <w:rFonts w:ascii="Times New Roman" w:hAnsi="Times New Roman"/>
                <w:sz w:val="24"/>
                <w:szCs w:val="24"/>
                <w:lang w:val="ro-RO"/>
              </w:rPr>
            </w:pPr>
            <w:r w:rsidRPr="00305132">
              <w:rPr>
                <w:rFonts w:ascii="Times New Roman" w:hAnsi="Times New Roman"/>
                <w:sz w:val="24"/>
                <w:szCs w:val="24"/>
                <w:lang w:val="ro-RO"/>
              </w:rPr>
              <w:t>ADI</w:t>
            </w:r>
          </w:p>
          <w:p w14:paraId="0535EB84" w14:textId="77777777" w:rsidR="00046952" w:rsidRPr="00305132" w:rsidRDefault="00046952" w:rsidP="001F4E59">
            <w:pPr>
              <w:jc w:val="center"/>
              <w:rPr>
                <w:rFonts w:ascii="Times New Roman" w:hAnsi="Times New Roman"/>
                <w:iCs/>
                <w:sz w:val="24"/>
                <w:szCs w:val="24"/>
                <w:lang w:val="ro-RO"/>
              </w:rPr>
            </w:pPr>
            <w:r w:rsidRPr="00305132">
              <w:rPr>
                <w:rFonts w:ascii="Times New Roman" w:hAnsi="Times New Roman"/>
                <w:sz w:val="24"/>
                <w:szCs w:val="24"/>
                <w:lang w:val="ro-RO"/>
              </w:rPr>
              <w:t>APM</w:t>
            </w:r>
          </w:p>
        </w:tc>
        <w:tc>
          <w:tcPr>
            <w:tcW w:w="2147" w:type="pct"/>
            <w:gridSpan w:val="2"/>
            <w:vAlign w:val="center"/>
          </w:tcPr>
          <w:p w14:paraId="0103CD85" w14:textId="1BA421B8" w:rsidR="00046952" w:rsidRPr="00305132" w:rsidRDefault="006348C7" w:rsidP="006348C7">
            <w:pPr>
              <w:jc w:val="center"/>
              <w:rPr>
                <w:rFonts w:ascii="Times New Roman" w:hAnsi="Times New Roman"/>
                <w:iCs/>
                <w:sz w:val="24"/>
                <w:szCs w:val="24"/>
                <w:lang w:val="ro-RO"/>
              </w:rPr>
            </w:pPr>
            <w:r w:rsidRPr="00305132">
              <w:rPr>
                <w:rFonts w:ascii="Times New Roman" w:hAnsi="Times New Roman"/>
                <w:sz w:val="24"/>
                <w:szCs w:val="24"/>
                <w:lang w:val="ro-RO"/>
              </w:rPr>
              <w:t>0 (ZERO)</w:t>
            </w:r>
          </w:p>
        </w:tc>
      </w:tr>
      <w:tr w:rsidR="00046952" w:rsidRPr="000B1631" w14:paraId="18DCA3AE" w14:textId="77777777" w:rsidTr="004B07EE">
        <w:trPr>
          <w:trHeight w:val="701"/>
        </w:trPr>
        <w:tc>
          <w:tcPr>
            <w:tcW w:w="355" w:type="pct"/>
            <w:vAlign w:val="center"/>
          </w:tcPr>
          <w:p w14:paraId="5D5E368E" w14:textId="77777777" w:rsidR="00046952" w:rsidRPr="00305132" w:rsidRDefault="00046952" w:rsidP="001F4E59">
            <w:pPr>
              <w:jc w:val="center"/>
              <w:rPr>
                <w:rFonts w:ascii="Times New Roman" w:hAnsi="Times New Roman"/>
                <w:iCs/>
                <w:sz w:val="24"/>
                <w:szCs w:val="24"/>
                <w:lang w:val="ro-RO"/>
              </w:rPr>
            </w:pPr>
            <w:r w:rsidRPr="00305132">
              <w:rPr>
                <w:rFonts w:ascii="Times New Roman" w:hAnsi="Times New Roman"/>
                <w:iCs/>
                <w:sz w:val="24"/>
                <w:szCs w:val="24"/>
                <w:lang w:val="ro-RO"/>
              </w:rPr>
              <w:t>2.9</w:t>
            </w:r>
          </w:p>
        </w:tc>
        <w:tc>
          <w:tcPr>
            <w:tcW w:w="1714" w:type="pct"/>
            <w:vAlign w:val="center"/>
          </w:tcPr>
          <w:p w14:paraId="025FC593" w14:textId="77777777" w:rsidR="00046952" w:rsidRPr="00305132" w:rsidRDefault="00046952" w:rsidP="001F4E59">
            <w:pPr>
              <w:rPr>
                <w:rFonts w:ascii="Times New Roman" w:hAnsi="Times New Roman"/>
                <w:sz w:val="24"/>
                <w:szCs w:val="24"/>
                <w:lang w:val="ro-RO"/>
              </w:rPr>
            </w:pPr>
            <w:r w:rsidRPr="00305132">
              <w:rPr>
                <w:rFonts w:ascii="Times New Roman" w:hAnsi="Times New Roman"/>
                <w:sz w:val="24"/>
                <w:szCs w:val="24"/>
                <w:lang w:val="ro-RO"/>
              </w:rPr>
              <w:t xml:space="preserve">Capacități compostare individuală </w:t>
            </w:r>
          </w:p>
          <w:p w14:paraId="2F2B3FAB" w14:textId="77777777" w:rsidR="00046952" w:rsidRPr="00305132" w:rsidRDefault="00046952" w:rsidP="001F4E59">
            <w:pPr>
              <w:rPr>
                <w:rFonts w:ascii="Times New Roman" w:hAnsi="Times New Roman"/>
                <w:iCs/>
                <w:sz w:val="24"/>
                <w:szCs w:val="24"/>
                <w:lang w:val="ro-RO"/>
              </w:rPr>
            </w:pPr>
          </w:p>
        </w:tc>
        <w:tc>
          <w:tcPr>
            <w:tcW w:w="785" w:type="pct"/>
            <w:vAlign w:val="center"/>
          </w:tcPr>
          <w:p w14:paraId="29363D7F" w14:textId="77777777" w:rsidR="00046952" w:rsidRPr="00305132" w:rsidRDefault="00046952" w:rsidP="001F4E59">
            <w:pPr>
              <w:jc w:val="center"/>
              <w:rPr>
                <w:rFonts w:ascii="Times New Roman" w:hAnsi="Times New Roman"/>
                <w:sz w:val="24"/>
                <w:szCs w:val="24"/>
                <w:lang w:val="ro-RO"/>
              </w:rPr>
            </w:pPr>
            <w:r w:rsidRPr="00305132">
              <w:rPr>
                <w:rFonts w:ascii="Times New Roman" w:hAnsi="Times New Roman"/>
                <w:sz w:val="24"/>
                <w:szCs w:val="24"/>
                <w:lang w:val="ro-RO"/>
              </w:rPr>
              <w:t>APL</w:t>
            </w:r>
          </w:p>
          <w:p w14:paraId="20E1E85C" w14:textId="77777777" w:rsidR="00046952" w:rsidRPr="00305132" w:rsidRDefault="00046952" w:rsidP="001F4E59">
            <w:pPr>
              <w:jc w:val="center"/>
              <w:rPr>
                <w:rFonts w:ascii="Times New Roman" w:hAnsi="Times New Roman"/>
                <w:iCs/>
                <w:sz w:val="24"/>
                <w:szCs w:val="24"/>
                <w:lang w:val="ro-RO"/>
              </w:rPr>
            </w:pPr>
            <w:r w:rsidRPr="00305132">
              <w:rPr>
                <w:rFonts w:ascii="Times New Roman" w:hAnsi="Times New Roman"/>
                <w:sz w:val="24"/>
                <w:szCs w:val="24"/>
                <w:lang w:val="ro-RO"/>
              </w:rPr>
              <w:t>ADI</w:t>
            </w:r>
          </w:p>
        </w:tc>
        <w:tc>
          <w:tcPr>
            <w:tcW w:w="2147" w:type="pct"/>
            <w:gridSpan w:val="2"/>
            <w:vAlign w:val="center"/>
          </w:tcPr>
          <w:p w14:paraId="23C0981E" w14:textId="77777777" w:rsidR="00046952" w:rsidRDefault="00003D4F" w:rsidP="002051BD">
            <w:pPr>
              <w:rPr>
                <w:rFonts w:ascii="Times New Roman" w:hAnsi="Times New Roman"/>
                <w:sz w:val="24"/>
                <w:szCs w:val="24"/>
                <w:lang w:val="ro-RO"/>
              </w:rPr>
            </w:pPr>
            <w:r>
              <w:rPr>
                <w:rFonts w:ascii="Times New Roman" w:hAnsi="Times New Roman"/>
                <w:sz w:val="24"/>
                <w:szCs w:val="24"/>
                <w:lang w:val="ro-RO"/>
              </w:rPr>
              <w:t>52.000 de unități compostare individuală distribuite în mediu rural în cadrul SMID</w:t>
            </w:r>
            <w:r w:rsidR="00314129">
              <w:rPr>
                <w:rFonts w:ascii="Times New Roman" w:hAnsi="Times New Roman"/>
                <w:sz w:val="24"/>
                <w:szCs w:val="24"/>
                <w:lang w:val="ro-RO"/>
              </w:rPr>
              <w:t xml:space="preserve">. Capac indiv 240 l. </w:t>
            </w:r>
          </w:p>
          <w:p w14:paraId="159BE63E" w14:textId="5B59EC06" w:rsidR="00307CA3" w:rsidRPr="00305132" w:rsidRDefault="00307CA3" w:rsidP="002051BD">
            <w:pPr>
              <w:rPr>
                <w:rFonts w:ascii="Times New Roman" w:hAnsi="Times New Roman"/>
                <w:sz w:val="24"/>
                <w:szCs w:val="24"/>
                <w:lang w:val="ro-RO"/>
              </w:rPr>
            </w:pPr>
          </w:p>
        </w:tc>
      </w:tr>
      <w:tr w:rsidR="00046952" w:rsidRPr="00D34C69" w14:paraId="160EF7AD" w14:textId="77777777" w:rsidTr="002051BD">
        <w:tc>
          <w:tcPr>
            <w:tcW w:w="355" w:type="pct"/>
            <w:shd w:val="clear" w:color="auto" w:fill="00B0F0"/>
            <w:vAlign w:val="center"/>
          </w:tcPr>
          <w:p w14:paraId="638004CE" w14:textId="77777777" w:rsidR="00046952" w:rsidRPr="00305132" w:rsidRDefault="00046952" w:rsidP="001F4E59">
            <w:pPr>
              <w:jc w:val="center"/>
              <w:rPr>
                <w:rFonts w:ascii="Times New Roman" w:hAnsi="Times New Roman"/>
                <w:b/>
                <w:iCs/>
                <w:sz w:val="24"/>
                <w:szCs w:val="24"/>
                <w:lang w:val="ro-RO"/>
              </w:rPr>
            </w:pPr>
            <w:r w:rsidRPr="00305132">
              <w:rPr>
                <w:rFonts w:ascii="Times New Roman" w:hAnsi="Times New Roman"/>
                <w:b/>
                <w:iCs/>
                <w:sz w:val="24"/>
                <w:szCs w:val="24"/>
                <w:lang w:val="ro-RO"/>
              </w:rPr>
              <w:t>3</w:t>
            </w:r>
          </w:p>
        </w:tc>
        <w:tc>
          <w:tcPr>
            <w:tcW w:w="4645" w:type="pct"/>
            <w:gridSpan w:val="4"/>
            <w:shd w:val="clear" w:color="auto" w:fill="00B0F0"/>
            <w:vAlign w:val="center"/>
          </w:tcPr>
          <w:p w14:paraId="41452E53" w14:textId="77777777" w:rsidR="00046952" w:rsidRPr="00305132" w:rsidRDefault="00046952" w:rsidP="001F4E59">
            <w:pPr>
              <w:rPr>
                <w:rFonts w:ascii="Times New Roman" w:hAnsi="Times New Roman"/>
                <w:b/>
                <w:sz w:val="24"/>
                <w:szCs w:val="24"/>
                <w:lang w:val="ro-RO"/>
              </w:rPr>
            </w:pPr>
            <w:r w:rsidRPr="00305132">
              <w:rPr>
                <w:rFonts w:ascii="Times New Roman" w:hAnsi="Times New Roman"/>
                <w:b/>
                <w:sz w:val="24"/>
                <w:szCs w:val="24"/>
                <w:lang w:val="ro-RO"/>
              </w:rPr>
              <w:t>Colectarea separată a biodeșeurilor</w:t>
            </w:r>
          </w:p>
        </w:tc>
      </w:tr>
      <w:tr w:rsidR="00003D4F" w:rsidRPr="000B1631" w14:paraId="6B5E94C6" w14:textId="77777777" w:rsidTr="004B07EE">
        <w:tc>
          <w:tcPr>
            <w:tcW w:w="355" w:type="pct"/>
            <w:vAlign w:val="center"/>
          </w:tcPr>
          <w:p w14:paraId="5740734D" w14:textId="77777777" w:rsidR="00003D4F" w:rsidRPr="00305132" w:rsidRDefault="00003D4F" w:rsidP="00003D4F">
            <w:pPr>
              <w:jc w:val="center"/>
              <w:rPr>
                <w:rFonts w:ascii="Times New Roman" w:hAnsi="Times New Roman"/>
                <w:iCs/>
                <w:sz w:val="24"/>
                <w:szCs w:val="24"/>
                <w:lang w:val="ro-RO"/>
              </w:rPr>
            </w:pPr>
            <w:r w:rsidRPr="00305132">
              <w:rPr>
                <w:rFonts w:ascii="Times New Roman" w:hAnsi="Times New Roman"/>
                <w:iCs/>
                <w:sz w:val="24"/>
                <w:szCs w:val="24"/>
                <w:lang w:val="ro-RO"/>
              </w:rPr>
              <w:t>3.1</w:t>
            </w:r>
          </w:p>
        </w:tc>
        <w:tc>
          <w:tcPr>
            <w:tcW w:w="1714" w:type="pct"/>
            <w:vAlign w:val="center"/>
          </w:tcPr>
          <w:p w14:paraId="5E942770" w14:textId="77777777" w:rsidR="00003D4F" w:rsidRPr="00305132" w:rsidRDefault="00003D4F" w:rsidP="00003D4F">
            <w:pPr>
              <w:rPr>
                <w:rFonts w:ascii="Times New Roman" w:hAnsi="Times New Roman"/>
                <w:sz w:val="24"/>
                <w:szCs w:val="24"/>
                <w:lang w:val="ro-RO"/>
              </w:rPr>
            </w:pPr>
            <w:r w:rsidRPr="00305132">
              <w:rPr>
                <w:rFonts w:ascii="Times New Roman" w:hAnsi="Times New Roman"/>
                <w:sz w:val="24"/>
                <w:szCs w:val="24"/>
                <w:lang w:val="ro-RO"/>
              </w:rPr>
              <w:t>Rata de capturare a biodeșeurilor menajere și similare prin colectare separată</w:t>
            </w:r>
          </w:p>
        </w:tc>
        <w:tc>
          <w:tcPr>
            <w:tcW w:w="785" w:type="pct"/>
            <w:vAlign w:val="center"/>
          </w:tcPr>
          <w:p w14:paraId="74B9E50D" w14:textId="77777777" w:rsidR="00003D4F" w:rsidRPr="00305132" w:rsidRDefault="00003D4F" w:rsidP="00003D4F">
            <w:pPr>
              <w:jc w:val="center"/>
              <w:rPr>
                <w:rFonts w:ascii="Times New Roman" w:hAnsi="Times New Roman"/>
                <w:sz w:val="24"/>
                <w:szCs w:val="24"/>
                <w:lang w:val="ro-RO"/>
              </w:rPr>
            </w:pPr>
            <w:r w:rsidRPr="00305132">
              <w:rPr>
                <w:rFonts w:ascii="Times New Roman" w:hAnsi="Times New Roman"/>
                <w:sz w:val="24"/>
                <w:szCs w:val="24"/>
                <w:lang w:val="ro-RO"/>
              </w:rPr>
              <w:t>APL</w:t>
            </w:r>
          </w:p>
          <w:p w14:paraId="1A951D1C" w14:textId="77777777" w:rsidR="00003D4F" w:rsidRPr="00305132" w:rsidRDefault="00003D4F" w:rsidP="00003D4F">
            <w:pPr>
              <w:jc w:val="center"/>
              <w:rPr>
                <w:rFonts w:ascii="Times New Roman" w:hAnsi="Times New Roman"/>
                <w:sz w:val="24"/>
                <w:szCs w:val="24"/>
                <w:lang w:val="ro-RO"/>
              </w:rPr>
            </w:pPr>
            <w:r w:rsidRPr="00305132">
              <w:rPr>
                <w:rFonts w:ascii="Times New Roman" w:hAnsi="Times New Roman"/>
                <w:sz w:val="24"/>
                <w:szCs w:val="24"/>
                <w:lang w:val="ro-RO"/>
              </w:rPr>
              <w:t>ADI</w:t>
            </w:r>
          </w:p>
          <w:p w14:paraId="658A7889" w14:textId="77777777" w:rsidR="00003D4F" w:rsidRPr="00305132" w:rsidRDefault="00003D4F" w:rsidP="00003D4F">
            <w:pPr>
              <w:jc w:val="center"/>
              <w:rPr>
                <w:rFonts w:ascii="Times New Roman" w:hAnsi="Times New Roman"/>
                <w:i/>
                <w:iCs/>
                <w:sz w:val="24"/>
                <w:szCs w:val="24"/>
                <w:lang w:val="ro-RO"/>
              </w:rPr>
            </w:pPr>
            <w:r w:rsidRPr="00305132">
              <w:rPr>
                <w:rFonts w:ascii="Times New Roman" w:hAnsi="Times New Roman"/>
                <w:sz w:val="24"/>
                <w:szCs w:val="24"/>
                <w:lang w:val="ro-RO"/>
              </w:rPr>
              <w:t>APM</w:t>
            </w:r>
          </w:p>
        </w:tc>
        <w:tc>
          <w:tcPr>
            <w:tcW w:w="2147" w:type="pct"/>
            <w:gridSpan w:val="2"/>
            <w:vAlign w:val="center"/>
          </w:tcPr>
          <w:p w14:paraId="0C3F16E9" w14:textId="7018E41C" w:rsidR="00003D4F" w:rsidRPr="00305132" w:rsidRDefault="00003D4F" w:rsidP="00003D4F">
            <w:pPr>
              <w:jc w:val="center"/>
              <w:rPr>
                <w:rFonts w:ascii="Times New Roman" w:hAnsi="Times New Roman"/>
                <w:sz w:val="24"/>
                <w:szCs w:val="24"/>
                <w:lang w:val="ro-RO"/>
              </w:rPr>
            </w:pPr>
            <w:r>
              <w:rPr>
                <w:rFonts w:ascii="Times New Roman" w:hAnsi="Times New Roman"/>
                <w:sz w:val="24"/>
                <w:szCs w:val="24"/>
                <w:lang w:val="ro-RO"/>
              </w:rPr>
              <w:t>A se vedea secținuea 2.2</w:t>
            </w:r>
          </w:p>
        </w:tc>
      </w:tr>
      <w:tr w:rsidR="00003D4F" w:rsidRPr="000B1631" w14:paraId="3754CC56" w14:textId="77777777" w:rsidTr="002051BD">
        <w:tc>
          <w:tcPr>
            <w:tcW w:w="355" w:type="pct"/>
            <w:shd w:val="clear" w:color="auto" w:fill="00B0F0"/>
            <w:vAlign w:val="center"/>
          </w:tcPr>
          <w:p w14:paraId="267E6F9C" w14:textId="77777777" w:rsidR="00003D4F" w:rsidRPr="00305132" w:rsidRDefault="00003D4F" w:rsidP="00003D4F">
            <w:pPr>
              <w:jc w:val="center"/>
              <w:rPr>
                <w:rFonts w:ascii="Times New Roman" w:hAnsi="Times New Roman"/>
                <w:b/>
                <w:iCs/>
                <w:sz w:val="24"/>
                <w:szCs w:val="24"/>
                <w:lang w:val="ro-RO"/>
              </w:rPr>
            </w:pPr>
            <w:r w:rsidRPr="00305132">
              <w:rPr>
                <w:rFonts w:ascii="Times New Roman" w:hAnsi="Times New Roman"/>
                <w:b/>
                <w:iCs/>
                <w:sz w:val="24"/>
                <w:szCs w:val="24"/>
                <w:lang w:val="ro-RO"/>
              </w:rPr>
              <w:t>4</w:t>
            </w:r>
          </w:p>
        </w:tc>
        <w:tc>
          <w:tcPr>
            <w:tcW w:w="4645" w:type="pct"/>
            <w:gridSpan w:val="4"/>
            <w:shd w:val="clear" w:color="auto" w:fill="00B0F0"/>
            <w:vAlign w:val="center"/>
          </w:tcPr>
          <w:p w14:paraId="5B8C7AED" w14:textId="77777777" w:rsidR="00003D4F" w:rsidRPr="00305132" w:rsidRDefault="00003D4F" w:rsidP="00003D4F">
            <w:pPr>
              <w:rPr>
                <w:rFonts w:ascii="Times New Roman" w:hAnsi="Times New Roman"/>
                <w:b/>
                <w:sz w:val="24"/>
                <w:szCs w:val="24"/>
                <w:lang w:val="ro-RO"/>
              </w:rPr>
            </w:pPr>
            <w:r w:rsidRPr="00305132">
              <w:rPr>
                <w:rFonts w:ascii="Times New Roman" w:hAnsi="Times New Roman"/>
                <w:b/>
                <w:sz w:val="24"/>
                <w:szCs w:val="24"/>
                <w:lang w:val="ro-RO"/>
              </w:rPr>
              <w:t>Reducerea cantității depozitate de deșeuri biodegradabile municipale</w:t>
            </w:r>
          </w:p>
        </w:tc>
      </w:tr>
      <w:tr w:rsidR="00003D4F" w:rsidRPr="000B1631" w14:paraId="7AB81FBC" w14:textId="77777777" w:rsidTr="004B07EE">
        <w:trPr>
          <w:trHeight w:val="1772"/>
        </w:trPr>
        <w:tc>
          <w:tcPr>
            <w:tcW w:w="355" w:type="pct"/>
            <w:vAlign w:val="center"/>
          </w:tcPr>
          <w:p w14:paraId="4B2FCAD8" w14:textId="77777777" w:rsidR="00003D4F" w:rsidRPr="00305132" w:rsidRDefault="00003D4F" w:rsidP="00003D4F">
            <w:pPr>
              <w:jc w:val="center"/>
              <w:rPr>
                <w:rFonts w:ascii="Times New Roman" w:hAnsi="Times New Roman"/>
                <w:iCs/>
                <w:sz w:val="24"/>
                <w:szCs w:val="24"/>
                <w:lang w:val="ro-RO"/>
              </w:rPr>
            </w:pPr>
            <w:r w:rsidRPr="00305132">
              <w:rPr>
                <w:rFonts w:ascii="Times New Roman" w:hAnsi="Times New Roman"/>
                <w:iCs/>
                <w:sz w:val="24"/>
                <w:szCs w:val="24"/>
                <w:lang w:val="ro-RO"/>
              </w:rPr>
              <w:lastRenderedPageBreak/>
              <w:t>4.1</w:t>
            </w:r>
          </w:p>
        </w:tc>
        <w:tc>
          <w:tcPr>
            <w:tcW w:w="1714" w:type="pct"/>
            <w:vAlign w:val="center"/>
          </w:tcPr>
          <w:p w14:paraId="0385A4E0" w14:textId="77777777" w:rsidR="00003D4F" w:rsidRPr="00305132" w:rsidRDefault="00003D4F" w:rsidP="00003D4F">
            <w:pPr>
              <w:rPr>
                <w:rFonts w:ascii="Times New Roman" w:hAnsi="Times New Roman"/>
                <w:sz w:val="24"/>
                <w:szCs w:val="24"/>
                <w:lang w:val="ro-RO"/>
              </w:rPr>
            </w:pPr>
            <w:r w:rsidRPr="00305132">
              <w:rPr>
                <w:rFonts w:ascii="Times New Roman" w:hAnsi="Times New Roman"/>
                <w:sz w:val="24"/>
                <w:szCs w:val="24"/>
                <w:lang w:val="ro-RO"/>
              </w:rPr>
              <w:t>Reducerea cantității de deșeuri biodegradabile municipale depozitate raportat la cantitatea de deșeuri biodegrabile municipale depozitate în anul 1999</w:t>
            </w:r>
          </w:p>
        </w:tc>
        <w:tc>
          <w:tcPr>
            <w:tcW w:w="785" w:type="pct"/>
            <w:vAlign w:val="center"/>
          </w:tcPr>
          <w:p w14:paraId="3912E823" w14:textId="77777777" w:rsidR="00003D4F" w:rsidRPr="00305132" w:rsidRDefault="00003D4F" w:rsidP="00003D4F">
            <w:pPr>
              <w:jc w:val="center"/>
              <w:rPr>
                <w:rFonts w:ascii="Times New Roman" w:hAnsi="Times New Roman"/>
                <w:sz w:val="24"/>
                <w:szCs w:val="24"/>
                <w:lang w:val="ro-RO"/>
              </w:rPr>
            </w:pPr>
            <w:r w:rsidRPr="00305132">
              <w:rPr>
                <w:rFonts w:ascii="Times New Roman" w:hAnsi="Times New Roman"/>
                <w:sz w:val="24"/>
                <w:szCs w:val="24"/>
                <w:lang w:val="ro-RO"/>
              </w:rPr>
              <w:t>APL</w:t>
            </w:r>
          </w:p>
          <w:p w14:paraId="25605A7D" w14:textId="77777777" w:rsidR="00003D4F" w:rsidRPr="00305132" w:rsidRDefault="00003D4F" w:rsidP="00003D4F">
            <w:pPr>
              <w:jc w:val="center"/>
              <w:rPr>
                <w:rFonts w:ascii="Times New Roman" w:hAnsi="Times New Roman"/>
                <w:sz w:val="24"/>
                <w:szCs w:val="24"/>
                <w:lang w:val="ro-RO"/>
              </w:rPr>
            </w:pPr>
            <w:r w:rsidRPr="00305132">
              <w:rPr>
                <w:rFonts w:ascii="Times New Roman" w:hAnsi="Times New Roman"/>
                <w:sz w:val="24"/>
                <w:szCs w:val="24"/>
                <w:lang w:val="ro-RO"/>
              </w:rPr>
              <w:t>ADI</w:t>
            </w:r>
          </w:p>
          <w:p w14:paraId="7C7C23BB" w14:textId="77777777" w:rsidR="00003D4F" w:rsidRPr="00305132" w:rsidRDefault="00003D4F" w:rsidP="00003D4F">
            <w:pPr>
              <w:jc w:val="center"/>
              <w:rPr>
                <w:rFonts w:ascii="Times New Roman" w:hAnsi="Times New Roman"/>
                <w:iCs/>
                <w:sz w:val="24"/>
                <w:szCs w:val="24"/>
                <w:lang w:val="ro-RO"/>
              </w:rPr>
            </w:pPr>
            <w:r w:rsidRPr="00305132">
              <w:rPr>
                <w:rFonts w:ascii="Times New Roman" w:hAnsi="Times New Roman"/>
                <w:sz w:val="24"/>
                <w:szCs w:val="24"/>
                <w:lang w:val="ro-RO"/>
              </w:rPr>
              <w:t>APM</w:t>
            </w:r>
          </w:p>
        </w:tc>
        <w:tc>
          <w:tcPr>
            <w:tcW w:w="2147" w:type="pct"/>
            <w:gridSpan w:val="2"/>
            <w:vAlign w:val="center"/>
          </w:tcPr>
          <w:p w14:paraId="0E62ADF4" w14:textId="25F3C3FB" w:rsidR="00003D4F" w:rsidRPr="00305132" w:rsidRDefault="000943C5" w:rsidP="00003D4F">
            <w:pPr>
              <w:jc w:val="center"/>
              <w:rPr>
                <w:rFonts w:ascii="Times New Roman" w:hAnsi="Times New Roman"/>
                <w:iCs/>
                <w:sz w:val="24"/>
                <w:szCs w:val="24"/>
                <w:lang w:val="en-GB"/>
              </w:rPr>
            </w:pPr>
            <w:r>
              <w:rPr>
                <w:rFonts w:ascii="Times New Roman" w:hAnsi="Times New Roman"/>
                <w:iCs/>
                <w:sz w:val="24"/>
                <w:szCs w:val="24"/>
                <w:lang w:val="en-GB"/>
              </w:rPr>
              <w:t xml:space="preserve">u au </w:t>
            </w:r>
            <w:proofErr w:type="spellStart"/>
            <w:r>
              <w:rPr>
                <w:rFonts w:ascii="Times New Roman" w:hAnsi="Times New Roman"/>
                <w:iCs/>
                <w:sz w:val="24"/>
                <w:szCs w:val="24"/>
                <w:lang w:val="en-GB"/>
              </w:rPr>
              <w:t>fost</w:t>
            </w:r>
            <w:proofErr w:type="spellEnd"/>
            <w:r>
              <w:rPr>
                <w:rFonts w:ascii="Times New Roman" w:hAnsi="Times New Roman"/>
                <w:iCs/>
                <w:sz w:val="24"/>
                <w:szCs w:val="24"/>
                <w:lang w:val="en-GB"/>
              </w:rPr>
              <w:t xml:space="preserve"> </w:t>
            </w:r>
            <w:proofErr w:type="spellStart"/>
            <w:r>
              <w:rPr>
                <w:rFonts w:ascii="Times New Roman" w:hAnsi="Times New Roman"/>
                <w:iCs/>
                <w:sz w:val="24"/>
                <w:szCs w:val="24"/>
                <w:lang w:val="en-GB"/>
              </w:rPr>
              <w:t>raportate</w:t>
            </w:r>
            <w:proofErr w:type="spellEnd"/>
            <w:r>
              <w:rPr>
                <w:rFonts w:ascii="Times New Roman" w:hAnsi="Times New Roman"/>
                <w:iCs/>
                <w:sz w:val="24"/>
                <w:szCs w:val="24"/>
                <w:lang w:val="en-GB"/>
              </w:rPr>
              <w:t xml:space="preserve"> </w:t>
            </w:r>
            <w:proofErr w:type="spellStart"/>
            <w:r>
              <w:rPr>
                <w:rFonts w:ascii="Times New Roman" w:hAnsi="Times New Roman"/>
                <w:iCs/>
                <w:sz w:val="24"/>
                <w:szCs w:val="24"/>
                <w:lang w:val="en-GB"/>
              </w:rPr>
              <w:t>deșeuri</w:t>
            </w:r>
            <w:proofErr w:type="spellEnd"/>
            <w:r>
              <w:rPr>
                <w:rFonts w:ascii="Times New Roman" w:hAnsi="Times New Roman"/>
                <w:iCs/>
                <w:sz w:val="24"/>
                <w:szCs w:val="24"/>
                <w:lang w:val="en-GB"/>
              </w:rPr>
              <w:t xml:space="preserve"> </w:t>
            </w:r>
            <w:proofErr w:type="spellStart"/>
            <w:r>
              <w:rPr>
                <w:rFonts w:ascii="Times New Roman" w:hAnsi="Times New Roman"/>
                <w:iCs/>
                <w:sz w:val="24"/>
                <w:szCs w:val="24"/>
                <w:lang w:val="en-GB"/>
              </w:rPr>
              <w:t>biodegradabile</w:t>
            </w:r>
            <w:proofErr w:type="spellEnd"/>
            <w:r>
              <w:rPr>
                <w:rFonts w:ascii="Times New Roman" w:hAnsi="Times New Roman"/>
                <w:iCs/>
                <w:sz w:val="24"/>
                <w:szCs w:val="24"/>
                <w:lang w:val="en-GB"/>
              </w:rPr>
              <w:t xml:space="preserve"> </w:t>
            </w:r>
            <w:proofErr w:type="spellStart"/>
            <w:r>
              <w:rPr>
                <w:rFonts w:ascii="Times New Roman" w:hAnsi="Times New Roman"/>
                <w:iCs/>
                <w:sz w:val="24"/>
                <w:szCs w:val="24"/>
                <w:lang w:val="en-GB"/>
              </w:rPr>
              <w:t>colectate</w:t>
            </w:r>
            <w:proofErr w:type="spellEnd"/>
            <w:r>
              <w:rPr>
                <w:rFonts w:ascii="Times New Roman" w:hAnsi="Times New Roman"/>
                <w:iCs/>
                <w:sz w:val="24"/>
                <w:szCs w:val="24"/>
                <w:lang w:val="en-GB"/>
              </w:rPr>
              <w:t xml:space="preserve"> </w:t>
            </w:r>
            <w:proofErr w:type="spellStart"/>
            <w:r>
              <w:rPr>
                <w:rFonts w:ascii="Times New Roman" w:hAnsi="Times New Roman"/>
                <w:iCs/>
                <w:sz w:val="24"/>
                <w:szCs w:val="24"/>
                <w:lang w:val="en-GB"/>
              </w:rPr>
              <w:t>selectiv</w:t>
            </w:r>
            <w:proofErr w:type="spellEnd"/>
            <w:r>
              <w:rPr>
                <w:rFonts w:ascii="Times New Roman" w:hAnsi="Times New Roman"/>
                <w:iCs/>
                <w:sz w:val="24"/>
                <w:szCs w:val="24"/>
                <w:lang w:val="en-GB"/>
              </w:rPr>
              <w:t xml:space="preserve"> </w:t>
            </w:r>
            <w:proofErr w:type="spellStart"/>
            <w:r>
              <w:rPr>
                <w:rFonts w:ascii="Times New Roman" w:hAnsi="Times New Roman"/>
                <w:iCs/>
                <w:sz w:val="24"/>
                <w:szCs w:val="24"/>
                <w:lang w:val="en-GB"/>
              </w:rPr>
              <w:t>și</w:t>
            </w:r>
            <w:proofErr w:type="spellEnd"/>
            <w:r>
              <w:rPr>
                <w:rFonts w:ascii="Times New Roman" w:hAnsi="Times New Roman"/>
                <w:iCs/>
                <w:sz w:val="24"/>
                <w:szCs w:val="24"/>
                <w:lang w:val="en-GB"/>
              </w:rPr>
              <w:t xml:space="preserve"> </w:t>
            </w:r>
            <w:proofErr w:type="spellStart"/>
            <w:r>
              <w:rPr>
                <w:rFonts w:ascii="Times New Roman" w:hAnsi="Times New Roman"/>
                <w:iCs/>
                <w:sz w:val="24"/>
                <w:szCs w:val="24"/>
                <w:lang w:val="en-GB"/>
              </w:rPr>
              <w:t>depozitate</w:t>
            </w:r>
            <w:proofErr w:type="spellEnd"/>
            <w:r>
              <w:rPr>
                <w:rFonts w:ascii="Times New Roman" w:hAnsi="Times New Roman"/>
                <w:iCs/>
                <w:sz w:val="24"/>
                <w:szCs w:val="24"/>
                <w:lang w:val="en-GB"/>
              </w:rPr>
              <w:t xml:space="preserve"> </w:t>
            </w:r>
          </w:p>
        </w:tc>
      </w:tr>
      <w:tr w:rsidR="00003D4F" w:rsidRPr="00474324" w14:paraId="6DB11427" w14:textId="77777777" w:rsidTr="002051BD">
        <w:tc>
          <w:tcPr>
            <w:tcW w:w="355" w:type="pct"/>
            <w:shd w:val="clear" w:color="auto" w:fill="00B0F0"/>
            <w:vAlign w:val="center"/>
          </w:tcPr>
          <w:p w14:paraId="04A6750C" w14:textId="77777777" w:rsidR="00003D4F" w:rsidRPr="00305132" w:rsidRDefault="00003D4F" w:rsidP="00003D4F">
            <w:pPr>
              <w:jc w:val="center"/>
              <w:rPr>
                <w:rFonts w:ascii="Times New Roman" w:hAnsi="Times New Roman"/>
                <w:b/>
                <w:iCs/>
                <w:sz w:val="24"/>
                <w:szCs w:val="24"/>
                <w:lang w:val="ro-RO"/>
              </w:rPr>
            </w:pPr>
            <w:r w:rsidRPr="00305132">
              <w:rPr>
                <w:rFonts w:ascii="Times New Roman" w:hAnsi="Times New Roman"/>
                <w:b/>
                <w:iCs/>
                <w:sz w:val="24"/>
                <w:szCs w:val="24"/>
                <w:lang w:val="ro-RO"/>
              </w:rPr>
              <w:t>5</w:t>
            </w:r>
          </w:p>
        </w:tc>
        <w:tc>
          <w:tcPr>
            <w:tcW w:w="4645" w:type="pct"/>
            <w:gridSpan w:val="4"/>
            <w:shd w:val="clear" w:color="auto" w:fill="00B0F0"/>
          </w:tcPr>
          <w:p w14:paraId="00E509AE" w14:textId="77777777" w:rsidR="00003D4F" w:rsidRPr="00305132" w:rsidRDefault="00003D4F" w:rsidP="00003D4F">
            <w:pPr>
              <w:rPr>
                <w:rFonts w:ascii="Times New Roman" w:hAnsi="Times New Roman"/>
                <w:b/>
                <w:sz w:val="24"/>
                <w:szCs w:val="24"/>
                <w:lang w:val="ro-RO"/>
              </w:rPr>
            </w:pPr>
            <w:r w:rsidRPr="00305132">
              <w:rPr>
                <w:rFonts w:ascii="Times New Roman" w:hAnsi="Times New Roman"/>
                <w:b/>
                <w:sz w:val="24"/>
                <w:szCs w:val="24"/>
                <w:lang w:val="ro-RO"/>
              </w:rPr>
              <w:t>Depozitarea numai a deșeurilor supuse în prealabil unor operații de tratare</w:t>
            </w:r>
          </w:p>
        </w:tc>
      </w:tr>
      <w:tr w:rsidR="00003D4F" w:rsidRPr="000B1631" w14:paraId="1B1E57F0" w14:textId="77777777" w:rsidTr="004B07EE">
        <w:trPr>
          <w:trHeight w:val="881"/>
        </w:trPr>
        <w:tc>
          <w:tcPr>
            <w:tcW w:w="355" w:type="pct"/>
            <w:vAlign w:val="center"/>
          </w:tcPr>
          <w:p w14:paraId="3D5F01FF" w14:textId="77777777" w:rsidR="00003D4F" w:rsidRPr="00305132" w:rsidRDefault="00003D4F" w:rsidP="00003D4F">
            <w:pPr>
              <w:jc w:val="center"/>
              <w:rPr>
                <w:rFonts w:ascii="Times New Roman" w:hAnsi="Times New Roman"/>
                <w:iCs/>
                <w:sz w:val="24"/>
                <w:szCs w:val="24"/>
                <w:lang w:val="ro-RO"/>
              </w:rPr>
            </w:pPr>
            <w:r w:rsidRPr="00305132">
              <w:rPr>
                <w:rFonts w:ascii="Times New Roman" w:hAnsi="Times New Roman"/>
                <w:iCs/>
                <w:sz w:val="24"/>
                <w:szCs w:val="24"/>
                <w:lang w:val="ro-RO"/>
              </w:rPr>
              <w:t>5.1</w:t>
            </w:r>
          </w:p>
        </w:tc>
        <w:tc>
          <w:tcPr>
            <w:tcW w:w="1714" w:type="pct"/>
            <w:vAlign w:val="center"/>
          </w:tcPr>
          <w:p w14:paraId="00DC7353" w14:textId="77777777" w:rsidR="00003D4F" w:rsidRPr="00305132" w:rsidRDefault="00003D4F" w:rsidP="00003D4F">
            <w:pPr>
              <w:rPr>
                <w:rFonts w:ascii="Times New Roman" w:hAnsi="Times New Roman"/>
                <w:sz w:val="24"/>
                <w:szCs w:val="24"/>
                <w:lang w:val="ro-RO"/>
              </w:rPr>
            </w:pPr>
            <w:r w:rsidRPr="00305132">
              <w:rPr>
                <w:rFonts w:ascii="Times New Roman" w:hAnsi="Times New Roman"/>
                <w:sz w:val="24"/>
                <w:szCs w:val="24"/>
                <w:lang w:val="ro-RO"/>
              </w:rPr>
              <w:t xml:space="preserve">Capacități noi de instalații TMB cu biostabilizare, inclusiv reciclare </w:t>
            </w:r>
          </w:p>
        </w:tc>
        <w:tc>
          <w:tcPr>
            <w:tcW w:w="785" w:type="pct"/>
            <w:vAlign w:val="center"/>
          </w:tcPr>
          <w:p w14:paraId="2440E8E8" w14:textId="77777777" w:rsidR="00003D4F" w:rsidRPr="00305132" w:rsidRDefault="00003D4F" w:rsidP="00003D4F">
            <w:pPr>
              <w:jc w:val="center"/>
              <w:rPr>
                <w:rFonts w:ascii="Times New Roman" w:hAnsi="Times New Roman"/>
                <w:sz w:val="24"/>
                <w:szCs w:val="24"/>
                <w:lang w:val="ro-RO"/>
              </w:rPr>
            </w:pPr>
            <w:r w:rsidRPr="00305132">
              <w:rPr>
                <w:rFonts w:ascii="Times New Roman" w:hAnsi="Times New Roman"/>
                <w:sz w:val="24"/>
                <w:szCs w:val="24"/>
                <w:lang w:val="ro-RO"/>
              </w:rPr>
              <w:t>APL</w:t>
            </w:r>
          </w:p>
          <w:p w14:paraId="6933D722" w14:textId="77777777" w:rsidR="00003D4F" w:rsidRPr="00305132" w:rsidRDefault="00003D4F" w:rsidP="00003D4F">
            <w:pPr>
              <w:jc w:val="center"/>
              <w:rPr>
                <w:rFonts w:ascii="Times New Roman" w:hAnsi="Times New Roman"/>
                <w:sz w:val="24"/>
                <w:szCs w:val="24"/>
                <w:lang w:val="ro-RO"/>
              </w:rPr>
            </w:pPr>
            <w:r w:rsidRPr="00305132">
              <w:rPr>
                <w:rFonts w:ascii="Times New Roman" w:hAnsi="Times New Roman"/>
                <w:sz w:val="24"/>
                <w:szCs w:val="24"/>
                <w:lang w:val="ro-RO"/>
              </w:rPr>
              <w:t>ADI</w:t>
            </w:r>
          </w:p>
          <w:p w14:paraId="04D12A4E" w14:textId="77777777" w:rsidR="00003D4F" w:rsidRPr="00305132" w:rsidRDefault="00003D4F" w:rsidP="00003D4F">
            <w:pPr>
              <w:jc w:val="center"/>
              <w:rPr>
                <w:rFonts w:ascii="Times New Roman" w:hAnsi="Times New Roman"/>
                <w:iCs/>
                <w:sz w:val="24"/>
                <w:szCs w:val="24"/>
                <w:lang w:val="ro-RO"/>
              </w:rPr>
            </w:pPr>
            <w:r w:rsidRPr="00305132">
              <w:rPr>
                <w:rFonts w:ascii="Times New Roman" w:hAnsi="Times New Roman"/>
                <w:sz w:val="24"/>
                <w:szCs w:val="24"/>
                <w:lang w:val="ro-RO"/>
              </w:rPr>
              <w:t>APM</w:t>
            </w:r>
          </w:p>
        </w:tc>
        <w:tc>
          <w:tcPr>
            <w:tcW w:w="2147" w:type="pct"/>
            <w:gridSpan w:val="2"/>
            <w:vAlign w:val="center"/>
          </w:tcPr>
          <w:p w14:paraId="6750A031" w14:textId="0DF91D37" w:rsidR="00003D4F" w:rsidRPr="00305132" w:rsidRDefault="00003D4F" w:rsidP="00003D4F">
            <w:pPr>
              <w:jc w:val="center"/>
              <w:rPr>
                <w:rFonts w:ascii="Times New Roman" w:hAnsi="Times New Roman"/>
                <w:sz w:val="24"/>
                <w:szCs w:val="24"/>
                <w:lang w:val="ro-RO"/>
              </w:rPr>
            </w:pPr>
            <w:r w:rsidRPr="00305132">
              <w:rPr>
                <w:rFonts w:ascii="Times New Roman" w:hAnsi="Times New Roman"/>
                <w:sz w:val="24"/>
                <w:szCs w:val="24"/>
                <w:lang w:val="ro-RO"/>
              </w:rPr>
              <w:t>0  (zero)</w:t>
            </w:r>
          </w:p>
        </w:tc>
      </w:tr>
      <w:tr w:rsidR="00003D4F" w:rsidRPr="000B1631" w14:paraId="746D9E6F" w14:textId="77777777" w:rsidTr="004B07EE">
        <w:tc>
          <w:tcPr>
            <w:tcW w:w="355" w:type="pct"/>
            <w:vAlign w:val="center"/>
          </w:tcPr>
          <w:p w14:paraId="76204762" w14:textId="77777777" w:rsidR="00003D4F" w:rsidRPr="00305132" w:rsidRDefault="00003D4F" w:rsidP="00003D4F">
            <w:pPr>
              <w:jc w:val="center"/>
              <w:rPr>
                <w:rFonts w:ascii="Times New Roman" w:hAnsi="Times New Roman"/>
                <w:iCs/>
                <w:sz w:val="24"/>
                <w:szCs w:val="24"/>
                <w:lang w:val="ro-RO"/>
              </w:rPr>
            </w:pPr>
            <w:r w:rsidRPr="00305132">
              <w:rPr>
                <w:rFonts w:ascii="Times New Roman" w:hAnsi="Times New Roman"/>
                <w:iCs/>
                <w:sz w:val="24"/>
                <w:szCs w:val="24"/>
                <w:lang w:val="ro-RO"/>
              </w:rPr>
              <w:t>5.2</w:t>
            </w:r>
          </w:p>
        </w:tc>
        <w:tc>
          <w:tcPr>
            <w:tcW w:w="1714" w:type="pct"/>
            <w:vAlign w:val="center"/>
          </w:tcPr>
          <w:p w14:paraId="4F5F7974" w14:textId="77777777" w:rsidR="00003D4F" w:rsidRPr="00305132" w:rsidRDefault="00003D4F" w:rsidP="00003D4F">
            <w:pPr>
              <w:rPr>
                <w:rFonts w:ascii="Times New Roman" w:hAnsi="Times New Roman"/>
                <w:i/>
                <w:iCs/>
                <w:sz w:val="24"/>
                <w:szCs w:val="24"/>
                <w:lang w:val="ro-RO"/>
              </w:rPr>
            </w:pPr>
            <w:r w:rsidRPr="00305132">
              <w:rPr>
                <w:rFonts w:ascii="Times New Roman" w:hAnsi="Times New Roman"/>
                <w:sz w:val="24"/>
                <w:szCs w:val="24"/>
                <w:lang w:val="ro-RO"/>
              </w:rPr>
              <w:t>Număr contracte cu operatorii economici care asigură gestionarea deșeurilor stradale modificate astfel încât deșeurile din coșurile de gunoi stradale să fie predate spre tratare la instalații autorizate (ex. stații de sortare)</w:t>
            </w:r>
          </w:p>
        </w:tc>
        <w:tc>
          <w:tcPr>
            <w:tcW w:w="785" w:type="pct"/>
            <w:vAlign w:val="center"/>
          </w:tcPr>
          <w:p w14:paraId="1CC344EA" w14:textId="77777777" w:rsidR="00003D4F" w:rsidRPr="00305132" w:rsidRDefault="00003D4F" w:rsidP="00003D4F">
            <w:pPr>
              <w:jc w:val="center"/>
              <w:rPr>
                <w:rFonts w:ascii="Times New Roman" w:hAnsi="Times New Roman"/>
                <w:sz w:val="24"/>
                <w:szCs w:val="24"/>
                <w:lang w:val="ro-RO"/>
              </w:rPr>
            </w:pPr>
            <w:r w:rsidRPr="00305132">
              <w:rPr>
                <w:rFonts w:ascii="Times New Roman" w:hAnsi="Times New Roman"/>
                <w:sz w:val="24"/>
                <w:szCs w:val="24"/>
                <w:lang w:val="ro-RO"/>
              </w:rPr>
              <w:t>APL</w:t>
            </w:r>
          </w:p>
          <w:p w14:paraId="0A377C75" w14:textId="77777777" w:rsidR="00003D4F" w:rsidRPr="00305132" w:rsidRDefault="00003D4F" w:rsidP="00003D4F">
            <w:pPr>
              <w:jc w:val="center"/>
              <w:rPr>
                <w:rFonts w:ascii="Times New Roman" w:hAnsi="Times New Roman"/>
                <w:iCs/>
                <w:sz w:val="24"/>
                <w:szCs w:val="24"/>
                <w:lang w:val="ro-RO"/>
              </w:rPr>
            </w:pPr>
            <w:r w:rsidRPr="00305132">
              <w:rPr>
                <w:rFonts w:ascii="Times New Roman" w:hAnsi="Times New Roman"/>
                <w:sz w:val="24"/>
                <w:szCs w:val="24"/>
                <w:lang w:val="ro-RO"/>
              </w:rPr>
              <w:t>ADI</w:t>
            </w:r>
          </w:p>
        </w:tc>
        <w:tc>
          <w:tcPr>
            <w:tcW w:w="2147" w:type="pct"/>
            <w:gridSpan w:val="2"/>
            <w:vAlign w:val="center"/>
          </w:tcPr>
          <w:p w14:paraId="0261F10D" w14:textId="02691FF2" w:rsidR="00003D4F" w:rsidRPr="00305132" w:rsidRDefault="00003D4F" w:rsidP="00003D4F">
            <w:pPr>
              <w:jc w:val="center"/>
              <w:rPr>
                <w:rFonts w:ascii="Times New Roman" w:hAnsi="Times New Roman"/>
                <w:sz w:val="24"/>
                <w:szCs w:val="24"/>
                <w:lang w:val="ro-RO"/>
              </w:rPr>
            </w:pPr>
            <w:r w:rsidRPr="00305132">
              <w:rPr>
                <w:rFonts w:ascii="Times New Roman" w:hAnsi="Times New Roman"/>
                <w:sz w:val="24"/>
                <w:szCs w:val="24"/>
                <w:lang w:val="ro-RO"/>
              </w:rPr>
              <w:t>1 (unu)</w:t>
            </w:r>
          </w:p>
          <w:p w14:paraId="0DAE57DE" w14:textId="19CDAC91" w:rsidR="00003D4F" w:rsidRPr="00305132" w:rsidRDefault="00003D4F" w:rsidP="00003D4F">
            <w:pPr>
              <w:jc w:val="center"/>
              <w:rPr>
                <w:rFonts w:ascii="Times New Roman" w:hAnsi="Times New Roman"/>
                <w:sz w:val="24"/>
                <w:szCs w:val="24"/>
                <w:lang w:val="ro-RO"/>
              </w:rPr>
            </w:pPr>
            <w:r w:rsidRPr="00305132">
              <w:rPr>
                <w:rFonts w:ascii="Times New Roman" w:hAnsi="Times New Roman"/>
                <w:sz w:val="24"/>
                <w:szCs w:val="24"/>
                <w:lang w:val="ro-RO"/>
              </w:rPr>
              <w:t>ZONA 2 ROMAN</w:t>
            </w:r>
          </w:p>
        </w:tc>
      </w:tr>
      <w:tr w:rsidR="00003D4F" w:rsidRPr="000B1631" w14:paraId="6CA849B6" w14:textId="77777777" w:rsidTr="002051BD">
        <w:tc>
          <w:tcPr>
            <w:tcW w:w="355" w:type="pct"/>
            <w:shd w:val="clear" w:color="auto" w:fill="00B0F0"/>
            <w:vAlign w:val="center"/>
          </w:tcPr>
          <w:p w14:paraId="2C6410C5" w14:textId="77777777" w:rsidR="00003D4F" w:rsidRPr="00305132" w:rsidRDefault="00003D4F" w:rsidP="00003D4F">
            <w:pPr>
              <w:jc w:val="center"/>
              <w:rPr>
                <w:rFonts w:ascii="Times New Roman" w:hAnsi="Times New Roman"/>
                <w:b/>
                <w:iCs/>
                <w:sz w:val="24"/>
                <w:szCs w:val="24"/>
                <w:lang w:val="ro-RO"/>
              </w:rPr>
            </w:pPr>
            <w:r w:rsidRPr="00305132">
              <w:rPr>
                <w:rFonts w:ascii="Times New Roman" w:hAnsi="Times New Roman"/>
                <w:b/>
                <w:iCs/>
                <w:sz w:val="24"/>
                <w:szCs w:val="24"/>
                <w:lang w:val="ro-RO"/>
              </w:rPr>
              <w:t>6</w:t>
            </w:r>
          </w:p>
        </w:tc>
        <w:tc>
          <w:tcPr>
            <w:tcW w:w="4645" w:type="pct"/>
            <w:gridSpan w:val="4"/>
            <w:shd w:val="clear" w:color="auto" w:fill="00B0F0"/>
          </w:tcPr>
          <w:p w14:paraId="15E42691" w14:textId="77777777" w:rsidR="00003D4F" w:rsidRPr="00305132" w:rsidRDefault="00003D4F" w:rsidP="00003D4F">
            <w:pPr>
              <w:rPr>
                <w:rFonts w:ascii="Times New Roman" w:hAnsi="Times New Roman"/>
                <w:b/>
                <w:sz w:val="24"/>
                <w:szCs w:val="24"/>
                <w:lang w:val="ro-RO"/>
              </w:rPr>
            </w:pPr>
            <w:r w:rsidRPr="00305132">
              <w:rPr>
                <w:rFonts w:ascii="Times New Roman" w:hAnsi="Times New Roman"/>
                <w:b/>
                <w:sz w:val="24"/>
                <w:szCs w:val="24"/>
                <w:lang w:val="ro-RO"/>
              </w:rPr>
              <w:t>Creșterea gradului de valorificare energetică a deșeurilor municipale</w:t>
            </w:r>
          </w:p>
        </w:tc>
      </w:tr>
      <w:tr w:rsidR="00003D4F" w:rsidRPr="000B1631" w14:paraId="1B304920" w14:textId="77777777" w:rsidTr="004B07EE">
        <w:tc>
          <w:tcPr>
            <w:tcW w:w="355" w:type="pct"/>
            <w:vAlign w:val="center"/>
          </w:tcPr>
          <w:p w14:paraId="0F20BE6F" w14:textId="77777777" w:rsidR="00003D4F" w:rsidRPr="00305132" w:rsidRDefault="00003D4F" w:rsidP="00003D4F">
            <w:pPr>
              <w:jc w:val="center"/>
              <w:rPr>
                <w:rFonts w:ascii="Times New Roman" w:hAnsi="Times New Roman"/>
                <w:iCs/>
                <w:sz w:val="24"/>
                <w:szCs w:val="24"/>
                <w:lang w:val="ro-RO"/>
              </w:rPr>
            </w:pPr>
            <w:r w:rsidRPr="00305132">
              <w:rPr>
                <w:rFonts w:ascii="Times New Roman" w:hAnsi="Times New Roman"/>
                <w:iCs/>
                <w:sz w:val="24"/>
                <w:szCs w:val="24"/>
                <w:lang w:val="ro-RO"/>
              </w:rPr>
              <w:t>6.1</w:t>
            </w:r>
          </w:p>
        </w:tc>
        <w:tc>
          <w:tcPr>
            <w:tcW w:w="1714" w:type="pct"/>
            <w:vAlign w:val="center"/>
          </w:tcPr>
          <w:p w14:paraId="763670C7" w14:textId="77777777" w:rsidR="00003D4F" w:rsidRPr="00305132" w:rsidRDefault="00003D4F" w:rsidP="00003D4F">
            <w:pPr>
              <w:rPr>
                <w:rFonts w:ascii="Times New Roman" w:hAnsi="Times New Roman"/>
                <w:sz w:val="24"/>
                <w:szCs w:val="24"/>
                <w:lang w:val="ro-RO"/>
              </w:rPr>
            </w:pPr>
            <w:r w:rsidRPr="00305132">
              <w:rPr>
                <w:rFonts w:ascii="Times New Roman" w:hAnsi="Times New Roman"/>
                <w:sz w:val="24"/>
                <w:szCs w:val="24"/>
                <w:lang w:val="ro-RO"/>
              </w:rPr>
              <w:t>Ponderea cantității de RFD coincinerată, rezultat de la sortarea deșeurilor în amestec (până în anul 2024) și de la tratarea mecano-</w:t>
            </w:r>
          </w:p>
          <w:p w14:paraId="219174EF" w14:textId="77777777" w:rsidR="00003D4F" w:rsidRPr="00305132" w:rsidRDefault="00003D4F" w:rsidP="00003D4F">
            <w:pPr>
              <w:rPr>
                <w:rFonts w:ascii="Times New Roman" w:hAnsi="Times New Roman"/>
                <w:sz w:val="24"/>
                <w:szCs w:val="24"/>
                <w:lang w:val="ro-RO"/>
              </w:rPr>
            </w:pPr>
            <w:r w:rsidRPr="00305132">
              <w:rPr>
                <w:rFonts w:ascii="Times New Roman" w:hAnsi="Times New Roman"/>
                <w:sz w:val="24"/>
                <w:szCs w:val="24"/>
                <w:lang w:val="ro-RO"/>
              </w:rPr>
              <w:t xml:space="preserve">biologică cu biostabilizare, inclusiv reciclare </w:t>
            </w:r>
          </w:p>
        </w:tc>
        <w:tc>
          <w:tcPr>
            <w:tcW w:w="785" w:type="pct"/>
            <w:vAlign w:val="center"/>
          </w:tcPr>
          <w:p w14:paraId="643FCB5D" w14:textId="77777777" w:rsidR="00003D4F" w:rsidRPr="00305132" w:rsidRDefault="00003D4F" w:rsidP="00003D4F">
            <w:pPr>
              <w:jc w:val="center"/>
              <w:rPr>
                <w:rFonts w:ascii="Times New Roman" w:hAnsi="Times New Roman"/>
                <w:sz w:val="24"/>
                <w:szCs w:val="24"/>
                <w:lang w:val="ro-RO"/>
              </w:rPr>
            </w:pPr>
            <w:r w:rsidRPr="00305132">
              <w:rPr>
                <w:rFonts w:ascii="Times New Roman" w:hAnsi="Times New Roman"/>
                <w:sz w:val="24"/>
                <w:szCs w:val="24"/>
                <w:lang w:val="ro-RO"/>
              </w:rPr>
              <w:t>APL</w:t>
            </w:r>
          </w:p>
          <w:p w14:paraId="7E69A71E" w14:textId="77777777" w:rsidR="00003D4F" w:rsidRPr="00305132" w:rsidRDefault="00003D4F" w:rsidP="00003D4F">
            <w:pPr>
              <w:jc w:val="center"/>
              <w:rPr>
                <w:rFonts w:ascii="Times New Roman" w:hAnsi="Times New Roman"/>
                <w:sz w:val="24"/>
                <w:szCs w:val="24"/>
                <w:lang w:val="ro-RO"/>
              </w:rPr>
            </w:pPr>
            <w:r w:rsidRPr="00305132">
              <w:rPr>
                <w:rFonts w:ascii="Times New Roman" w:hAnsi="Times New Roman"/>
                <w:sz w:val="24"/>
                <w:szCs w:val="24"/>
                <w:lang w:val="ro-RO"/>
              </w:rPr>
              <w:t>ADI</w:t>
            </w:r>
          </w:p>
          <w:p w14:paraId="363D1F2A" w14:textId="77777777" w:rsidR="00003D4F" w:rsidRPr="00305132" w:rsidRDefault="00003D4F" w:rsidP="00003D4F">
            <w:pPr>
              <w:jc w:val="center"/>
              <w:rPr>
                <w:rFonts w:ascii="Times New Roman" w:hAnsi="Times New Roman"/>
                <w:iCs/>
                <w:sz w:val="24"/>
                <w:szCs w:val="24"/>
                <w:lang w:val="ro-RO"/>
              </w:rPr>
            </w:pPr>
            <w:r w:rsidRPr="00305132">
              <w:rPr>
                <w:rFonts w:ascii="Times New Roman" w:hAnsi="Times New Roman"/>
                <w:sz w:val="24"/>
                <w:szCs w:val="24"/>
                <w:lang w:val="ro-RO"/>
              </w:rPr>
              <w:t>APM</w:t>
            </w:r>
          </w:p>
        </w:tc>
        <w:tc>
          <w:tcPr>
            <w:tcW w:w="2147" w:type="pct"/>
            <w:gridSpan w:val="2"/>
            <w:vAlign w:val="center"/>
          </w:tcPr>
          <w:p w14:paraId="61E14C12" w14:textId="42450D06" w:rsidR="00003D4F" w:rsidRPr="00305132" w:rsidRDefault="000943C5" w:rsidP="00003D4F">
            <w:pPr>
              <w:jc w:val="center"/>
              <w:rPr>
                <w:rFonts w:ascii="Times New Roman" w:hAnsi="Times New Roman"/>
                <w:sz w:val="24"/>
                <w:szCs w:val="24"/>
                <w:lang w:val="ro-RO"/>
              </w:rPr>
            </w:pPr>
            <w:r>
              <w:rPr>
                <w:rFonts w:ascii="Times New Roman" w:hAnsi="Times New Roman"/>
                <w:sz w:val="24"/>
                <w:szCs w:val="24"/>
                <w:lang w:val="ro-RO"/>
              </w:rPr>
              <w:t xml:space="preserve">Cantitatea de deseu 191212 (RDF) ce s-a valorificat energetic în anul 2021 este  8662.8 t </w:t>
            </w:r>
          </w:p>
        </w:tc>
      </w:tr>
      <w:tr w:rsidR="00003D4F" w:rsidRPr="00474324" w14:paraId="72E1B61A" w14:textId="77777777" w:rsidTr="002051BD">
        <w:tc>
          <w:tcPr>
            <w:tcW w:w="355" w:type="pct"/>
            <w:shd w:val="clear" w:color="auto" w:fill="00B0F0"/>
            <w:vAlign w:val="center"/>
          </w:tcPr>
          <w:p w14:paraId="26720A66" w14:textId="77777777" w:rsidR="00003D4F" w:rsidRPr="00305132" w:rsidRDefault="00003D4F" w:rsidP="00003D4F">
            <w:pPr>
              <w:jc w:val="center"/>
              <w:rPr>
                <w:rFonts w:ascii="Times New Roman" w:hAnsi="Times New Roman"/>
                <w:b/>
                <w:iCs/>
                <w:sz w:val="24"/>
                <w:szCs w:val="24"/>
                <w:lang w:val="ro-RO"/>
              </w:rPr>
            </w:pPr>
            <w:r w:rsidRPr="00305132">
              <w:rPr>
                <w:rFonts w:ascii="Times New Roman" w:hAnsi="Times New Roman"/>
                <w:b/>
                <w:iCs/>
                <w:sz w:val="24"/>
                <w:szCs w:val="24"/>
                <w:lang w:val="ro-RO"/>
              </w:rPr>
              <w:t>7</w:t>
            </w:r>
          </w:p>
        </w:tc>
        <w:tc>
          <w:tcPr>
            <w:tcW w:w="4645" w:type="pct"/>
            <w:gridSpan w:val="4"/>
            <w:shd w:val="clear" w:color="auto" w:fill="00B0F0"/>
            <w:vAlign w:val="center"/>
          </w:tcPr>
          <w:p w14:paraId="0005A042" w14:textId="77777777" w:rsidR="00003D4F" w:rsidRPr="00305132" w:rsidRDefault="00003D4F" w:rsidP="00003D4F">
            <w:pPr>
              <w:rPr>
                <w:rFonts w:ascii="Times New Roman" w:hAnsi="Times New Roman"/>
                <w:b/>
                <w:sz w:val="24"/>
                <w:szCs w:val="24"/>
                <w:lang w:val="ro-RO"/>
              </w:rPr>
            </w:pPr>
            <w:r w:rsidRPr="00305132">
              <w:rPr>
                <w:rFonts w:ascii="Times New Roman" w:hAnsi="Times New Roman"/>
                <w:b/>
                <w:sz w:val="24"/>
                <w:szCs w:val="24"/>
                <w:lang w:val="ro-RO"/>
              </w:rPr>
              <w:t>Depozitarea deșeurilor numai în depozite conforme</w:t>
            </w:r>
          </w:p>
        </w:tc>
      </w:tr>
      <w:tr w:rsidR="00003D4F" w:rsidRPr="000B1631" w14:paraId="0F4939B9" w14:textId="77777777" w:rsidTr="004B07EE">
        <w:tc>
          <w:tcPr>
            <w:tcW w:w="355" w:type="pct"/>
            <w:vAlign w:val="center"/>
          </w:tcPr>
          <w:p w14:paraId="5813F124" w14:textId="77777777" w:rsidR="00003D4F" w:rsidRPr="00305132" w:rsidRDefault="00003D4F" w:rsidP="00003D4F">
            <w:pPr>
              <w:jc w:val="center"/>
              <w:rPr>
                <w:rFonts w:ascii="Times New Roman" w:hAnsi="Times New Roman"/>
                <w:iCs/>
                <w:sz w:val="24"/>
                <w:szCs w:val="24"/>
                <w:lang w:val="ro-RO"/>
              </w:rPr>
            </w:pPr>
            <w:r w:rsidRPr="00305132">
              <w:rPr>
                <w:rFonts w:ascii="Times New Roman" w:hAnsi="Times New Roman"/>
                <w:iCs/>
                <w:sz w:val="24"/>
                <w:szCs w:val="24"/>
                <w:lang w:val="ro-RO"/>
              </w:rPr>
              <w:t>7.1</w:t>
            </w:r>
          </w:p>
        </w:tc>
        <w:tc>
          <w:tcPr>
            <w:tcW w:w="1714" w:type="pct"/>
            <w:vAlign w:val="center"/>
          </w:tcPr>
          <w:p w14:paraId="1016D6DC" w14:textId="77777777" w:rsidR="00003D4F" w:rsidRPr="00305132" w:rsidRDefault="00003D4F" w:rsidP="00003D4F">
            <w:pPr>
              <w:rPr>
                <w:rFonts w:ascii="Times New Roman" w:hAnsi="Times New Roman"/>
                <w:sz w:val="24"/>
                <w:szCs w:val="24"/>
                <w:lang w:val="ro-RO"/>
              </w:rPr>
            </w:pPr>
            <w:r w:rsidRPr="00305132">
              <w:rPr>
                <w:rFonts w:ascii="Times New Roman" w:hAnsi="Times New Roman"/>
                <w:sz w:val="24"/>
                <w:szCs w:val="24"/>
                <w:lang w:val="ro-RO"/>
              </w:rPr>
              <w:t>Cantitatea de deșeuri depozitată</w:t>
            </w:r>
          </w:p>
        </w:tc>
        <w:tc>
          <w:tcPr>
            <w:tcW w:w="785" w:type="pct"/>
            <w:vAlign w:val="center"/>
          </w:tcPr>
          <w:p w14:paraId="573D7529" w14:textId="77777777" w:rsidR="00003D4F" w:rsidRPr="00305132" w:rsidRDefault="00003D4F" w:rsidP="00003D4F">
            <w:pPr>
              <w:jc w:val="center"/>
              <w:rPr>
                <w:rFonts w:ascii="Times New Roman" w:hAnsi="Times New Roman"/>
                <w:sz w:val="24"/>
                <w:szCs w:val="24"/>
                <w:lang w:val="ro-RO"/>
              </w:rPr>
            </w:pPr>
            <w:r w:rsidRPr="00305132">
              <w:rPr>
                <w:rFonts w:ascii="Times New Roman" w:hAnsi="Times New Roman"/>
                <w:sz w:val="24"/>
                <w:szCs w:val="24"/>
                <w:lang w:val="ro-RO"/>
              </w:rPr>
              <w:t>APL</w:t>
            </w:r>
          </w:p>
          <w:p w14:paraId="6BC48B6C" w14:textId="77777777" w:rsidR="00003D4F" w:rsidRPr="00305132" w:rsidRDefault="00003D4F" w:rsidP="00003D4F">
            <w:pPr>
              <w:jc w:val="center"/>
              <w:rPr>
                <w:rFonts w:ascii="Times New Roman" w:hAnsi="Times New Roman"/>
                <w:sz w:val="24"/>
                <w:szCs w:val="24"/>
                <w:lang w:val="ro-RO"/>
              </w:rPr>
            </w:pPr>
            <w:r w:rsidRPr="00305132">
              <w:rPr>
                <w:rFonts w:ascii="Times New Roman" w:hAnsi="Times New Roman"/>
                <w:sz w:val="24"/>
                <w:szCs w:val="24"/>
                <w:lang w:val="ro-RO"/>
              </w:rPr>
              <w:t>ADI</w:t>
            </w:r>
          </w:p>
          <w:p w14:paraId="6E258CCB" w14:textId="77777777" w:rsidR="00003D4F" w:rsidRPr="00305132" w:rsidRDefault="00003D4F" w:rsidP="00003D4F">
            <w:pPr>
              <w:jc w:val="center"/>
              <w:rPr>
                <w:rFonts w:ascii="Times New Roman" w:hAnsi="Times New Roman"/>
                <w:iCs/>
                <w:sz w:val="24"/>
                <w:szCs w:val="24"/>
                <w:lang w:val="ro-RO"/>
              </w:rPr>
            </w:pPr>
            <w:r w:rsidRPr="00305132">
              <w:rPr>
                <w:rFonts w:ascii="Times New Roman" w:hAnsi="Times New Roman"/>
                <w:sz w:val="24"/>
                <w:szCs w:val="24"/>
                <w:lang w:val="ro-RO"/>
              </w:rPr>
              <w:t>APM</w:t>
            </w:r>
          </w:p>
        </w:tc>
        <w:tc>
          <w:tcPr>
            <w:tcW w:w="2147" w:type="pct"/>
            <w:gridSpan w:val="2"/>
            <w:vAlign w:val="center"/>
          </w:tcPr>
          <w:p w14:paraId="1CC997F6" w14:textId="77777777" w:rsidR="000943C5" w:rsidRDefault="000943C5" w:rsidP="00003D4F">
            <w:pPr>
              <w:rPr>
                <w:rFonts w:ascii="Times New Roman" w:hAnsi="Times New Roman"/>
                <w:sz w:val="24"/>
                <w:szCs w:val="24"/>
                <w:lang w:val="ro-RO"/>
              </w:rPr>
            </w:pPr>
          </w:p>
          <w:p w14:paraId="73BD9C2F" w14:textId="540AAF38" w:rsidR="000943C5" w:rsidRDefault="000943C5" w:rsidP="00003D4F">
            <w:pPr>
              <w:rPr>
                <w:rFonts w:ascii="Times New Roman" w:hAnsi="Times New Roman"/>
                <w:sz w:val="24"/>
                <w:szCs w:val="24"/>
                <w:lang w:val="ro-RO"/>
              </w:rPr>
            </w:pPr>
            <w:r>
              <w:rPr>
                <w:rFonts w:ascii="Times New Roman" w:hAnsi="Times New Roman"/>
                <w:sz w:val="24"/>
                <w:szCs w:val="24"/>
                <w:lang w:val="ro-RO"/>
              </w:rPr>
              <w:t xml:space="preserve">Depozit deșeuri Girov   </w:t>
            </w:r>
            <w:r w:rsidR="007956DA">
              <w:rPr>
                <w:rFonts w:ascii="Times New Roman" w:hAnsi="Times New Roman"/>
                <w:sz w:val="24"/>
                <w:szCs w:val="24"/>
                <w:lang w:val="ro-RO"/>
              </w:rPr>
              <w:t>8</w:t>
            </w:r>
            <w:r w:rsidR="000A7E1D">
              <w:rPr>
                <w:rFonts w:ascii="Times New Roman" w:hAnsi="Times New Roman"/>
                <w:sz w:val="24"/>
                <w:szCs w:val="24"/>
                <w:lang w:val="ro-RO"/>
              </w:rPr>
              <w:t>3713.06</w:t>
            </w:r>
            <w:r w:rsidR="007956DA">
              <w:rPr>
                <w:rFonts w:ascii="Times New Roman" w:hAnsi="Times New Roman"/>
                <w:sz w:val="24"/>
                <w:szCs w:val="24"/>
                <w:lang w:val="ro-RO"/>
              </w:rPr>
              <w:t xml:space="preserve"> tone</w:t>
            </w:r>
          </w:p>
          <w:p w14:paraId="7CF01D65" w14:textId="064D14D1" w:rsidR="000943C5" w:rsidRDefault="000943C5" w:rsidP="00003D4F">
            <w:pPr>
              <w:rPr>
                <w:rFonts w:ascii="Times New Roman" w:hAnsi="Times New Roman"/>
                <w:sz w:val="24"/>
                <w:szCs w:val="24"/>
                <w:lang w:val="ro-RO"/>
              </w:rPr>
            </w:pPr>
            <w:r>
              <w:rPr>
                <w:rFonts w:ascii="Times New Roman" w:hAnsi="Times New Roman"/>
                <w:sz w:val="24"/>
                <w:szCs w:val="24"/>
                <w:lang w:val="ro-RO"/>
              </w:rPr>
              <w:t xml:space="preserve">Depozit Ecologic Piatra Neamț   </w:t>
            </w:r>
            <w:r w:rsidR="000A7E1D">
              <w:rPr>
                <w:rFonts w:ascii="Times New Roman" w:hAnsi="Times New Roman"/>
                <w:sz w:val="24"/>
                <w:szCs w:val="24"/>
                <w:lang w:val="ro-RO"/>
              </w:rPr>
              <w:t>25150.42</w:t>
            </w:r>
            <w:r w:rsidR="007956DA">
              <w:rPr>
                <w:rFonts w:ascii="Times New Roman" w:hAnsi="Times New Roman"/>
                <w:sz w:val="24"/>
                <w:szCs w:val="24"/>
                <w:lang w:val="ro-RO"/>
              </w:rPr>
              <w:t xml:space="preserve"> tone</w:t>
            </w:r>
          </w:p>
          <w:p w14:paraId="31972A94" w14:textId="7CD7895C" w:rsidR="000943C5" w:rsidRPr="00305132" w:rsidRDefault="000943C5" w:rsidP="00003D4F">
            <w:pPr>
              <w:rPr>
                <w:rFonts w:ascii="Times New Roman" w:hAnsi="Times New Roman"/>
                <w:sz w:val="24"/>
                <w:szCs w:val="24"/>
                <w:lang w:val="ro-RO"/>
              </w:rPr>
            </w:pPr>
          </w:p>
        </w:tc>
      </w:tr>
      <w:tr w:rsidR="00003D4F" w:rsidRPr="000B1631" w14:paraId="302ED86D" w14:textId="77777777" w:rsidTr="004B07EE">
        <w:tc>
          <w:tcPr>
            <w:tcW w:w="355" w:type="pct"/>
            <w:vAlign w:val="center"/>
          </w:tcPr>
          <w:p w14:paraId="07382C67" w14:textId="77777777" w:rsidR="00003D4F" w:rsidRPr="00305132" w:rsidRDefault="00003D4F" w:rsidP="00003D4F">
            <w:pPr>
              <w:jc w:val="center"/>
              <w:rPr>
                <w:rFonts w:ascii="Times New Roman" w:hAnsi="Times New Roman"/>
                <w:iCs/>
                <w:sz w:val="24"/>
                <w:szCs w:val="24"/>
                <w:lang w:val="ro-RO"/>
              </w:rPr>
            </w:pPr>
            <w:r w:rsidRPr="00305132">
              <w:rPr>
                <w:rFonts w:ascii="Times New Roman" w:hAnsi="Times New Roman"/>
                <w:iCs/>
                <w:sz w:val="24"/>
                <w:szCs w:val="24"/>
                <w:lang w:val="ro-RO"/>
              </w:rPr>
              <w:t>7.2</w:t>
            </w:r>
          </w:p>
        </w:tc>
        <w:tc>
          <w:tcPr>
            <w:tcW w:w="1714" w:type="pct"/>
            <w:vAlign w:val="center"/>
          </w:tcPr>
          <w:p w14:paraId="110C15C1" w14:textId="77777777" w:rsidR="00003D4F" w:rsidRPr="00305132" w:rsidRDefault="00003D4F" w:rsidP="00003D4F">
            <w:pPr>
              <w:rPr>
                <w:rFonts w:ascii="Times New Roman" w:hAnsi="Times New Roman"/>
                <w:sz w:val="24"/>
                <w:szCs w:val="24"/>
                <w:lang w:val="ro-RO"/>
              </w:rPr>
            </w:pPr>
            <w:r w:rsidRPr="00305132">
              <w:rPr>
                <w:rFonts w:ascii="Times New Roman" w:hAnsi="Times New Roman"/>
                <w:sz w:val="24"/>
                <w:szCs w:val="24"/>
                <w:lang w:val="ro-RO"/>
              </w:rPr>
              <w:t>Număr celulele de depozitare închise pe măsura epuizării capacității</w:t>
            </w:r>
          </w:p>
        </w:tc>
        <w:tc>
          <w:tcPr>
            <w:tcW w:w="785" w:type="pct"/>
            <w:vAlign w:val="center"/>
          </w:tcPr>
          <w:p w14:paraId="17AB58A5" w14:textId="77777777" w:rsidR="00003D4F" w:rsidRPr="00305132" w:rsidRDefault="00003D4F" w:rsidP="00003D4F">
            <w:pPr>
              <w:jc w:val="center"/>
              <w:rPr>
                <w:rFonts w:ascii="Times New Roman" w:hAnsi="Times New Roman"/>
                <w:sz w:val="24"/>
                <w:szCs w:val="24"/>
                <w:lang w:val="ro-RO"/>
              </w:rPr>
            </w:pPr>
            <w:r w:rsidRPr="00305132">
              <w:rPr>
                <w:rFonts w:ascii="Times New Roman" w:hAnsi="Times New Roman"/>
                <w:sz w:val="24"/>
                <w:szCs w:val="24"/>
                <w:lang w:val="ro-RO"/>
              </w:rPr>
              <w:t>APL</w:t>
            </w:r>
          </w:p>
          <w:p w14:paraId="23746904" w14:textId="77777777" w:rsidR="00003D4F" w:rsidRPr="00305132" w:rsidRDefault="00003D4F" w:rsidP="00003D4F">
            <w:pPr>
              <w:jc w:val="center"/>
              <w:rPr>
                <w:rFonts w:ascii="Times New Roman" w:hAnsi="Times New Roman"/>
                <w:sz w:val="24"/>
                <w:szCs w:val="24"/>
                <w:lang w:val="ro-RO"/>
              </w:rPr>
            </w:pPr>
            <w:r w:rsidRPr="00305132">
              <w:rPr>
                <w:rFonts w:ascii="Times New Roman" w:hAnsi="Times New Roman"/>
                <w:sz w:val="24"/>
                <w:szCs w:val="24"/>
                <w:lang w:val="ro-RO"/>
              </w:rPr>
              <w:t>ADI</w:t>
            </w:r>
          </w:p>
          <w:p w14:paraId="43ED8556" w14:textId="77777777" w:rsidR="00003D4F" w:rsidRPr="00305132" w:rsidRDefault="00003D4F" w:rsidP="00003D4F">
            <w:pPr>
              <w:jc w:val="center"/>
              <w:rPr>
                <w:rFonts w:ascii="Times New Roman" w:hAnsi="Times New Roman"/>
                <w:iCs/>
                <w:sz w:val="24"/>
                <w:szCs w:val="24"/>
                <w:lang w:val="ro-RO"/>
              </w:rPr>
            </w:pPr>
            <w:r w:rsidRPr="00305132">
              <w:rPr>
                <w:rFonts w:ascii="Times New Roman" w:hAnsi="Times New Roman"/>
                <w:sz w:val="24"/>
                <w:szCs w:val="24"/>
                <w:lang w:val="ro-RO"/>
              </w:rPr>
              <w:t>APM</w:t>
            </w:r>
          </w:p>
        </w:tc>
        <w:tc>
          <w:tcPr>
            <w:tcW w:w="2147" w:type="pct"/>
            <w:gridSpan w:val="2"/>
            <w:vAlign w:val="center"/>
          </w:tcPr>
          <w:p w14:paraId="0A2107A4" w14:textId="06F72046" w:rsidR="00003D4F" w:rsidRPr="00305132" w:rsidRDefault="00003D4F" w:rsidP="00003D4F">
            <w:pPr>
              <w:jc w:val="center"/>
              <w:rPr>
                <w:rFonts w:ascii="Times New Roman" w:hAnsi="Times New Roman"/>
                <w:sz w:val="24"/>
                <w:szCs w:val="24"/>
                <w:lang w:val="ro-RO"/>
              </w:rPr>
            </w:pPr>
            <w:r w:rsidRPr="00305132">
              <w:rPr>
                <w:rFonts w:ascii="Times New Roman" w:hAnsi="Times New Roman"/>
                <w:sz w:val="24"/>
                <w:szCs w:val="24"/>
                <w:lang w:val="ro-RO"/>
              </w:rPr>
              <w:t>0 (zero)</w:t>
            </w:r>
          </w:p>
        </w:tc>
      </w:tr>
      <w:tr w:rsidR="00003D4F" w:rsidRPr="000B1631" w14:paraId="3D12E71C" w14:textId="77777777" w:rsidTr="002051BD">
        <w:tc>
          <w:tcPr>
            <w:tcW w:w="355" w:type="pct"/>
            <w:shd w:val="clear" w:color="auto" w:fill="00B0F0"/>
            <w:vAlign w:val="center"/>
          </w:tcPr>
          <w:p w14:paraId="103189C5" w14:textId="77777777" w:rsidR="00003D4F" w:rsidRPr="00305132" w:rsidRDefault="00003D4F" w:rsidP="00003D4F">
            <w:pPr>
              <w:jc w:val="center"/>
              <w:rPr>
                <w:rFonts w:ascii="Times New Roman" w:hAnsi="Times New Roman"/>
                <w:b/>
                <w:iCs/>
                <w:sz w:val="24"/>
                <w:szCs w:val="24"/>
                <w:lang w:val="ro-RO"/>
              </w:rPr>
            </w:pPr>
            <w:r w:rsidRPr="00305132">
              <w:rPr>
                <w:rFonts w:ascii="Times New Roman" w:hAnsi="Times New Roman"/>
                <w:b/>
                <w:iCs/>
                <w:sz w:val="24"/>
                <w:szCs w:val="24"/>
                <w:lang w:val="ro-RO"/>
              </w:rPr>
              <w:t>8</w:t>
            </w:r>
          </w:p>
        </w:tc>
        <w:tc>
          <w:tcPr>
            <w:tcW w:w="4645" w:type="pct"/>
            <w:gridSpan w:val="4"/>
            <w:shd w:val="clear" w:color="auto" w:fill="00B0F0"/>
            <w:vAlign w:val="center"/>
          </w:tcPr>
          <w:p w14:paraId="577EF892" w14:textId="77777777" w:rsidR="00003D4F" w:rsidRPr="00305132" w:rsidRDefault="00003D4F" w:rsidP="00003D4F">
            <w:pPr>
              <w:rPr>
                <w:rFonts w:ascii="Times New Roman" w:hAnsi="Times New Roman"/>
                <w:b/>
                <w:sz w:val="24"/>
                <w:szCs w:val="24"/>
                <w:lang w:val="ro-RO"/>
              </w:rPr>
            </w:pPr>
            <w:r w:rsidRPr="00305132">
              <w:rPr>
                <w:rFonts w:ascii="Times New Roman" w:hAnsi="Times New Roman"/>
                <w:b/>
                <w:sz w:val="24"/>
                <w:szCs w:val="24"/>
                <w:lang w:val="ro-RO"/>
              </w:rPr>
              <w:t>Reducerea cantității de deșeuri municipale depozitate</w:t>
            </w:r>
          </w:p>
        </w:tc>
      </w:tr>
      <w:tr w:rsidR="00003D4F" w:rsidRPr="000B1631" w14:paraId="6E832D80" w14:textId="77777777" w:rsidTr="004B07EE">
        <w:trPr>
          <w:trHeight w:val="1160"/>
        </w:trPr>
        <w:tc>
          <w:tcPr>
            <w:tcW w:w="355" w:type="pct"/>
            <w:vAlign w:val="center"/>
          </w:tcPr>
          <w:p w14:paraId="1938F07F" w14:textId="77777777" w:rsidR="00003D4F" w:rsidRPr="00305132" w:rsidRDefault="00003D4F" w:rsidP="00003D4F">
            <w:pPr>
              <w:jc w:val="center"/>
              <w:rPr>
                <w:rFonts w:ascii="Times New Roman" w:hAnsi="Times New Roman"/>
                <w:iCs/>
                <w:sz w:val="24"/>
                <w:szCs w:val="24"/>
                <w:lang w:val="ro-RO"/>
              </w:rPr>
            </w:pPr>
            <w:r w:rsidRPr="00305132">
              <w:rPr>
                <w:rFonts w:ascii="Times New Roman" w:hAnsi="Times New Roman"/>
                <w:iCs/>
                <w:sz w:val="24"/>
                <w:szCs w:val="24"/>
                <w:lang w:val="ro-RO"/>
              </w:rPr>
              <w:t>8.1</w:t>
            </w:r>
          </w:p>
        </w:tc>
        <w:tc>
          <w:tcPr>
            <w:tcW w:w="1714" w:type="pct"/>
            <w:vAlign w:val="center"/>
          </w:tcPr>
          <w:p w14:paraId="386EEB04" w14:textId="77777777" w:rsidR="00003D4F" w:rsidRPr="00305132" w:rsidRDefault="00003D4F" w:rsidP="00003D4F">
            <w:pPr>
              <w:rPr>
                <w:rFonts w:ascii="Times New Roman" w:hAnsi="Times New Roman"/>
                <w:sz w:val="24"/>
                <w:szCs w:val="24"/>
                <w:lang w:val="ro-RO"/>
              </w:rPr>
            </w:pPr>
            <w:r w:rsidRPr="00305132">
              <w:rPr>
                <w:rFonts w:ascii="Times New Roman" w:hAnsi="Times New Roman"/>
                <w:sz w:val="24"/>
                <w:szCs w:val="24"/>
                <w:lang w:val="ro-RO"/>
              </w:rPr>
              <w:t>Cantitate de deșeuri municipale depozitată raportată la cantitatea de deșeuri municipale colectată</w:t>
            </w:r>
          </w:p>
        </w:tc>
        <w:tc>
          <w:tcPr>
            <w:tcW w:w="785" w:type="pct"/>
            <w:vAlign w:val="center"/>
          </w:tcPr>
          <w:p w14:paraId="123AB8BF" w14:textId="77777777" w:rsidR="00003D4F" w:rsidRPr="00305132" w:rsidRDefault="00003D4F" w:rsidP="00003D4F">
            <w:pPr>
              <w:jc w:val="center"/>
              <w:rPr>
                <w:rFonts w:ascii="Times New Roman" w:hAnsi="Times New Roman"/>
                <w:sz w:val="24"/>
                <w:szCs w:val="24"/>
                <w:lang w:val="ro-RO"/>
              </w:rPr>
            </w:pPr>
            <w:r w:rsidRPr="00305132">
              <w:rPr>
                <w:rFonts w:ascii="Times New Roman" w:hAnsi="Times New Roman"/>
                <w:sz w:val="24"/>
                <w:szCs w:val="24"/>
                <w:lang w:val="ro-RO"/>
              </w:rPr>
              <w:t>APL</w:t>
            </w:r>
          </w:p>
          <w:p w14:paraId="71CE2504" w14:textId="77777777" w:rsidR="00003D4F" w:rsidRPr="00305132" w:rsidRDefault="00003D4F" w:rsidP="00003D4F">
            <w:pPr>
              <w:jc w:val="center"/>
              <w:rPr>
                <w:rFonts w:ascii="Times New Roman" w:hAnsi="Times New Roman"/>
                <w:sz w:val="24"/>
                <w:szCs w:val="24"/>
                <w:lang w:val="ro-RO"/>
              </w:rPr>
            </w:pPr>
            <w:r w:rsidRPr="00305132">
              <w:rPr>
                <w:rFonts w:ascii="Times New Roman" w:hAnsi="Times New Roman"/>
                <w:sz w:val="24"/>
                <w:szCs w:val="24"/>
                <w:lang w:val="ro-RO"/>
              </w:rPr>
              <w:t>ADI</w:t>
            </w:r>
          </w:p>
          <w:p w14:paraId="0C6EFC0C" w14:textId="77777777" w:rsidR="00003D4F" w:rsidRPr="00305132" w:rsidRDefault="00003D4F" w:rsidP="00003D4F">
            <w:pPr>
              <w:jc w:val="center"/>
              <w:rPr>
                <w:rFonts w:ascii="Times New Roman" w:hAnsi="Times New Roman"/>
                <w:iCs/>
                <w:sz w:val="24"/>
                <w:szCs w:val="24"/>
                <w:lang w:val="ro-RO"/>
              </w:rPr>
            </w:pPr>
            <w:r w:rsidRPr="00305132">
              <w:rPr>
                <w:rFonts w:ascii="Times New Roman" w:hAnsi="Times New Roman"/>
                <w:sz w:val="24"/>
                <w:szCs w:val="24"/>
                <w:lang w:val="ro-RO"/>
              </w:rPr>
              <w:t>APM</w:t>
            </w:r>
          </w:p>
        </w:tc>
        <w:tc>
          <w:tcPr>
            <w:tcW w:w="2147" w:type="pct"/>
            <w:gridSpan w:val="2"/>
            <w:vAlign w:val="center"/>
          </w:tcPr>
          <w:p w14:paraId="43CD3488" w14:textId="2FD7320C" w:rsidR="00003D4F" w:rsidRDefault="000A7E1D" w:rsidP="000A7E1D">
            <w:pPr>
              <w:rPr>
                <w:rFonts w:ascii="Times New Roman" w:hAnsi="Times New Roman"/>
                <w:sz w:val="24"/>
                <w:szCs w:val="24"/>
                <w:lang w:val="ro-RO"/>
              </w:rPr>
            </w:pPr>
            <w:r>
              <w:rPr>
                <w:rFonts w:ascii="Times New Roman" w:hAnsi="Times New Roman"/>
                <w:sz w:val="24"/>
                <w:szCs w:val="24"/>
                <w:lang w:val="ro-RO"/>
              </w:rPr>
              <w:t xml:space="preserve">ADI ECONEAMT  </w:t>
            </w:r>
            <w:r w:rsidR="00E666D6">
              <w:rPr>
                <w:rFonts w:ascii="Times New Roman" w:hAnsi="Times New Roman"/>
                <w:sz w:val="24"/>
                <w:szCs w:val="24"/>
                <w:lang w:val="ro-RO"/>
              </w:rPr>
              <w:t>Zona 2</w:t>
            </w:r>
            <w:r w:rsidR="00982EFF">
              <w:rPr>
                <w:rFonts w:ascii="Times New Roman" w:hAnsi="Times New Roman"/>
                <w:sz w:val="24"/>
                <w:szCs w:val="24"/>
                <w:lang w:val="ro-RO"/>
              </w:rPr>
              <w:t>, 3, 4</w:t>
            </w:r>
            <w:r w:rsidR="00E666D6">
              <w:rPr>
                <w:rFonts w:ascii="Times New Roman" w:hAnsi="Times New Roman"/>
                <w:sz w:val="24"/>
                <w:szCs w:val="24"/>
                <w:lang w:val="ro-RO"/>
              </w:rPr>
              <w:t xml:space="preserve"> </w:t>
            </w:r>
            <w:r w:rsidR="00982EFF">
              <w:rPr>
                <w:rFonts w:ascii="Times New Roman" w:hAnsi="Times New Roman"/>
                <w:sz w:val="24"/>
                <w:szCs w:val="24"/>
                <w:lang w:val="ro-RO"/>
              </w:rPr>
              <w:t>-</w:t>
            </w:r>
            <w:r w:rsidR="00E666D6">
              <w:rPr>
                <w:rFonts w:ascii="Times New Roman" w:hAnsi="Times New Roman"/>
                <w:sz w:val="24"/>
                <w:szCs w:val="24"/>
                <w:lang w:val="ro-RO"/>
              </w:rPr>
              <w:t>9</w:t>
            </w:r>
            <w:r w:rsidR="00982EFF">
              <w:rPr>
                <w:rFonts w:ascii="Times New Roman" w:hAnsi="Times New Roman"/>
                <w:sz w:val="24"/>
                <w:szCs w:val="24"/>
                <w:lang w:val="ro-RO"/>
              </w:rPr>
              <w:t xml:space="preserve">0 </w:t>
            </w:r>
            <w:r w:rsidR="00E666D6">
              <w:rPr>
                <w:rFonts w:ascii="Times New Roman" w:hAnsi="Times New Roman"/>
                <w:sz w:val="24"/>
                <w:szCs w:val="24"/>
                <w:lang w:val="ro-RO"/>
              </w:rPr>
              <w:t>%</w:t>
            </w:r>
          </w:p>
          <w:p w14:paraId="59DF476C" w14:textId="77777777" w:rsidR="00865B34" w:rsidRDefault="00865B34" w:rsidP="00E666D6">
            <w:pPr>
              <w:jc w:val="center"/>
              <w:rPr>
                <w:rFonts w:ascii="Times New Roman" w:hAnsi="Times New Roman"/>
                <w:sz w:val="24"/>
                <w:szCs w:val="24"/>
                <w:lang w:val="ro-RO"/>
              </w:rPr>
            </w:pPr>
            <w:r>
              <w:rPr>
                <w:rFonts w:ascii="Times New Roman" w:hAnsi="Times New Roman"/>
                <w:sz w:val="24"/>
                <w:szCs w:val="24"/>
                <w:lang w:val="ro-RO"/>
              </w:rPr>
              <w:t xml:space="preserve">Deseuri municipale depozitate </w:t>
            </w:r>
          </w:p>
          <w:p w14:paraId="5D0803BE" w14:textId="1E6F13E4" w:rsidR="00E666D6" w:rsidRPr="00305132" w:rsidRDefault="00865B34" w:rsidP="00E666D6">
            <w:pPr>
              <w:jc w:val="center"/>
              <w:rPr>
                <w:rFonts w:ascii="Times New Roman" w:hAnsi="Times New Roman"/>
                <w:sz w:val="24"/>
                <w:szCs w:val="24"/>
                <w:lang w:val="ro-RO"/>
              </w:rPr>
            </w:pPr>
            <w:r>
              <w:rPr>
                <w:rFonts w:ascii="Times New Roman" w:hAnsi="Times New Roman"/>
                <w:sz w:val="24"/>
                <w:szCs w:val="24"/>
                <w:lang w:val="ro-RO"/>
              </w:rPr>
              <w:t xml:space="preserve">Date </w:t>
            </w:r>
            <w:r w:rsidR="000A7E1D">
              <w:rPr>
                <w:rFonts w:ascii="Times New Roman" w:hAnsi="Times New Roman"/>
                <w:sz w:val="24"/>
                <w:szCs w:val="24"/>
                <w:lang w:val="ro-RO"/>
              </w:rPr>
              <w:t>APM NEAMT</w:t>
            </w:r>
          </w:p>
          <w:p w14:paraId="26BF108B" w14:textId="1A92D138" w:rsidR="00003D4F" w:rsidRDefault="007956DA" w:rsidP="00003D4F">
            <w:pPr>
              <w:rPr>
                <w:rFonts w:ascii="Times New Roman" w:hAnsi="Times New Roman"/>
                <w:iCs/>
                <w:sz w:val="24"/>
                <w:szCs w:val="24"/>
                <w:lang w:val="ro-RO"/>
              </w:rPr>
            </w:pPr>
            <w:r>
              <w:rPr>
                <w:rFonts w:ascii="Times New Roman" w:hAnsi="Times New Roman"/>
                <w:iCs/>
                <w:sz w:val="24"/>
                <w:szCs w:val="24"/>
                <w:lang w:val="ro-RO"/>
              </w:rPr>
              <w:t>Depozit Ecosud</w:t>
            </w:r>
            <w:r w:rsidR="00760613">
              <w:rPr>
                <w:rFonts w:ascii="Times New Roman" w:hAnsi="Times New Roman"/>
                <w:iCs/>
                <w:sz w:val="24"/>
                <w:szCs w:val="24"/>
                <w:lang w:val="ro-RO"/>
              </w:rPr>
              <w:t xml:space="preserve">               </w:t>
            </w:r>
            <w:r>
              <w:rPr>
                <w:rFonts w:ascii="Times New Roman" w:hAnsi="Times New Roman"/>
                <w:iCs/>
                <w:sz w:val="24"/>
                <w:szCs w:val="24"/>
                <w:lang w:val="ro-RO"/>
              </w:rPr>
              <w:t xml:space="preserve">   78628.12</w:t>
            </w:r>
            <w:r w:rsidR="000A7E1D">
              <w:rPr>
                <w:rFonts w:ascii="Times New Roman" w:hAnsi="Times New Roman"/>
                <w:iCs/>
                <w:sz w:val="24"/>
                <w:szCs w:val="24"/>
                <w:lang w:val="ro-RO"/>
              </w:rPr>
              <w:t xml:space="preserve"> t</w:t>
            </w:r>
          </w:p>
          <w:p w14:paraId="6CB8E4FC" w14:textId="04675A5A" w:rsidR="007956DA" w:rsidRDefault="007956DA" w:rsidP="00003D4F">
            <w:pPr>
              <w:rPr>
                <w:rFonts w:ascii="Times New Roman" w:hAnsi="Times New Roman"/>
                <w:iCs/>
                <w:sz w:val="24"/>
                <w:szCs w:val="24"/>
                <w:lang w:val="ro-RO"/>
              </w:rPr>
            </w:pPr>
            <w:r>
              <w:rPr>
                <w:rFonts w:ascii="Times New Roman" w:hAnsi="Times New Roman"/>
                <w:iCs/>
                <w:sz w:val="24"/>
                <w:szCs w:val="24"/>
                <w:lang w:val="ro-RO"/>
              </w:rPr>
              <w:t xml:space="preserve">Depozit Ecologic </w:t>
            </w:r>
            <w:r w:rsidR="000A7E1D">
              <w:rPr>
                <w:rFonts w:ascii="Times New Roman" w:hAnsi="Times New Roman"/>
                <w:iCs/>
                <w:sz w:val="24"/>
                <w:szCs w:val="24"/>
                <w:lang w:val="ro-RO"/>
              </w:rPr>
              <w:t>P.Neamt</w:t>
            </w:r>
            <w:r>
              <w:rPr>
                <w:rFonts w:ascii="Times New Roman" w:hAnsi="Times New Roman"/>
                <w:iCs/>
                <w:sz w:val="24"/>
                <w:szCs w:val="24"/>
                <w:lang w:val="ro-RO"/>
              </w:rPr>
              <w:t xml:space="preserve"> 1</w:t>
            </w:r>
            <w:r w:rsidR="000A7E1D">
              <w:rPr>
                <w:rFonts w:ascii="Times New Roman" w:hAnsi="Times New Roman"/>
                <w:iCs/>
                <w:sz w:val="24"/>
                <w:szCs w:val="24"/>
                <w:lang w:val="ro-RO"/>
              </w:rPr>
              <w:t>8372.90 t</w:t>
            </w:r>
          </w:p>
          <w:p w14:paraId="5A07DB3C" w14:textId="0B90DC69" w:rsidR="00E018F0" w:rsidRDefault="00E018F0" w:rsidP="00003D4F">
            <w:pPr>
              <w:rPr>
                <w:rFonts w:ascii="Times New Roman" w:hAnsi="Times New Roman"/>
                <w:iCs/>
                <w:sz w:val="24"/>
                <w:szCs w:val="24"/>
                <w:lang w:val="ro-RO"/>
              </w:rPr>
            </w:pPr>
            <w:r>
              <w:rPr>
                <w:rFonts w:ascii="Times New Roman" w:hAnsi="Times New Roman"/>
                <w:iCs/>
                <w:sz w:val="24"/>
                <w:szCs w:val="24"/>
                <w:lang w:val="ro-RO"/>
              </w:rPr>
              <w:t xml:space="preserve">Total </w:t>
            </w:r>
            <w:r w:rsidR="000A7E1D">
              <w:rPr>
                <w:rFonts w:ascii="Times New Roman" w:hAnsi="Times New Roman"/>
                <w:iCs/>
                <w:sz w:val="24"/>
                <w:szCs w:val="24"/>
                <w:lang w:val="ro-RO"/>
              </w:rPr>
              <w:t xml:space="preserve">  depozitat                 97001.02 t</w:t>
            </w:r>
          </w:p>
          <w:p w14:paraId="0380E08E" w14:textId="77777777" w:rsidR="000A7E1D" w:rsidRDefault="000A7E1D" w:rsidP="00003D4F">
            <w:pPr>
              <w:rPr>
                <w:rFonts w:ascii="Times New Roman" w:hAnsi="Times New Roman"/>
                <w:iCs/>
                <w:sz w:val="24"/>
                <w:szCs w:val="24"/>
                <w:lang w:val="ro-RO"/>
              </w:rPr>
            </w:pPr>
            <w:r>
              <w:rPr>
                <w:rFonts w:ascii="Times New Roman" w:hAnsi="Times New Roman"/>
                <w:iCs/>
                <w:sz w:val="24"/>
                <w:szCs w:val="24"/>
                <w:lang w:val="ro-RO"/>
              </w:rPr>
              <w:t>Total colectat                    117444.53 t</w:t>
            </w:r>
          </w:p>
          <w:p w14:paraId="32652D2F" w14:textId="687AB79E" w:rsidR="000A7E1D" w:rsidRPr="00305132" w:rsidRDefault="000A7E1D" w:rsidP="00003D4F">
            <w:pPr>
              <w:rPr>
                <w:rFonts w:ascii="Times New Roman" w:hAnsi="Times New Roman"/>
                <w:iCs/>
                <w:sz w:val="24"/>
                <w:szCs w:val="24"/>
                <w:lang w:val="ro-RO"/>
              </w:rPr>
            </w:pPr>
            <w:r>
              <w:rPr>
                <w:rFonts w:ascii="Times New Roman" w:hAnsi="Times New Roman"/>
                <w:iCs/>
                <w:sz w:val="24"/>
                <w:szCs w:val="24"/>
                <w:lang w:val="ro-RO"/>
              </w:rPr>
              <w:t>82.6 %</w:t>
            </w:r>
          </w:p>
        </w:tc>
      </w:tr>
      <w:tr w:rsidR="00003D4F" w:rsidRPr="00AE06D2" w14:paraId="34B484A3" w14:textId="77777777" w:rsidTr="002051BD">
        <w:tc>
          <w:tcPr>
            <w:tcW w:w="355" w:type="pct"/>
            <w:shd w:val="clear" w:color="auto" w:fill="00B0F0"/>
            <w:vAlign w:val="center"/>
          </w:tcPr>
          <w:p w14:paraId="39758801" w14:textId="77777777" w:rsidR="00003D4F" w:rsidRPr="00305132" w:rsidRDefault="00003D4F" w:rsidP="00003D4F">
            <w:pPr>
              <w:jc w:val="center"/>
              <w:rPr>
                <w:rFonts w:ascii="Times New Roman" w:hAnsi="Times New Roman"/>
                <w:b/>
                <w:iCs/>
                <w:sz w:val="24"/>
                <w:szCs w:val="24"/>
                <w:lang w:val="ro-RO"/>
              </w:rPr>
            </w:pPr>
            <w:r w:rsidRPr="00305132">
              <w:rPr>
                <w:rFonts w:ascii="Times New Roman" w:hAnsi="Times New Roman"/>
                <w:b/>
                <w:iCs/>
                <w:sz w:val="24"/>
                <w:szCs w:val="24"/>
                <w:lang w:val="ro-RO"/>
              </w:rPr>
              <w:t>9</w:t>
            </w:r>
          </w:p>
        </w:tc>
        <w:tc>
          <w:tcPr>
            <w:tcW w:w="4645" w:type="pct"/>
            <w:gridSpan w:val="4"/>
            <w:shd w:val="clear" w:color="auto" w:fill="00B0F0"/>
            <w:vAlign w:val="center"/>
          </w:tcPr>
          <w:p w14:paraId="6CEF559E" w14:textId="77777777" w:rsidR="00003D4F" w:rsidRPr="00305132" w:rsidRDefault="00003D4F" w:rsidP="00003D4F">
            <w:pPr>
              <w:rPr>
                <w:rFonts w:ascii="Times New Roman" w:hAnsi="Times New Roman"/>
                <w:b/>
                <w:sz w:val="24"/>
                <w:szCs w:val="24"/>
                <w:lang w:val="ro-RO"/>
              </w:rPr>
            </w:pPr>
            <w:r w:rsidRPr="00305132">
              <w:rPr>
                <w:rFonts w:ascii="Times New Roman" w:hAnsi="Times New Roman"/>
                <w:b/>
                <w:sz w:val="24"/>
                <w:szCs w:val="24"/>
                <w:lang w:val="ro-RO"/>
              </w:rPr>
              <w:t>Colectarea separată și tratarea corespunzătoare a deșeurilor periculoase menajere</w:t>
            </w:r>
          </w:p>
        </w:tc>
      </w:tr>
      <w:tr w:rsidR="00003D4F" w:rsidRPr="000B1631" w14:paraId="7258C6A0" w14:textId="77777777" w:rsidTr="004B07EE">
        <w:tc>
          <w:tcPr>
            <w:tcW w:w="355" w:type="pct"/>
            <w:vAlign w:val="center"/>
          </w:tcPr>
          <w:p w14:paraId="0C512CF9" w14:textId="77777777" w:rsidR="00003D4F" w:rsidRPr="00305132" w:rsidRDefault="00003D4F" w:rsidP="00003D4F">
            <w:pPr>
              <w:jc w:val="center"/>
              <w:rPr>
                <w:rFonts w:ascii="Times New Roman" w:hAnsi="Times New Roman"/>
                <w:iCs/>
                <w:sz w:val="24"/>
                <w:szCs w:val="24"/>
                <w:lang w:val="ro-RO"/>
              </w:rPr>
            </w:pPr>
            <w:r w:rsidRPr="00305132">
              <w:rPr>
                <w:rFonts w:ascii="Times New Roman" w:hAnsi="Times New Roman"/>
                <w:iCs/>
                <w:sz w:val="24"/>
                <w:szCs w:val="24"/>
                <w:lang w:val="ro-RO"/>
              </w:rPr>
              <w:lastRenderedPageBreak/>
              <w:t>9.1</w:t>
            </w:r>
          </w:p>
        </w:tc>
        <w:tc>
          <w:tcPr>
            <w:tcW w:w="1714" w:type="pct"/>
            <w:vAlign w:val="center"/>
          </w:tcPr>
          <w:p w14:paraId="2136F213" w14:textId="77777777" w:rsidR="00003D4F" w:rsidRPr="00305132" w:rsidRDefault="00003D4F" w:rsidP="00003D4F">
            <w:pPr>
              <w:rPr>
                <w:rFonts w:ascii="Times New Roman" w:hAnsi="Times New Roman"/>
                <w:sz w:val="24"/>
                <w:szCs w:val="24"/>
                <w:lang w:val="ro-RO"/>
              </w:rPr>
            </w:pPr>
            <w:r w:rsidRPr="00305132">
              <w:rPr>
                <w:rFonts w:ascii="Times New Roman" w:hAnsi="Times New Roman"/>
                <w:sz w:val="24"/>
                <w:szCs w:val="24"/>
                <w:lang w:val="ro-RO"/>
              </w:rPr>
              <w:t>Număr de contracte de delegare a activității de colectare și transport care cuprind obligații privind colectarea separată, stocarea temporară și asigurarea eliminării deșeurilor periculoase menajere</w:t>
            </w:r>
          </w:p>
        </w:tc>
        <w:tc>
          <w:tcPr>
            <w:tcW w:w="785" w:type="pct"/>
            <w:vAlign w:val="center"/>
          </w:tcPr>
          <w:p w14:paraId="53F17D6C" w14:textId="77777777" w:rsidR="00003D4F" w:rsidRPr="00305132" w:rsidRDefault="00003D4F" w:rsidP="00003D4F">
            <w:pPr>
              <w:jc w:val="center"/>
              <w:rPr>
                <w:rFonts w:ascii="Times New Roman" w:hAnsi="Times New Roman"/>
                <w:sz w:val="24"/>
                <w:szCs w:val="24"/>
                <w:lang w:val="ro-RO"/>
              </w:rPr>
            </w:pPr>
            <w:r w:rsidRPr="00305132">
              <w:rPr>
                <w:rFonts w:ascii="Times New Roman" w:hAnsi="Times New Roman"/>
                <w:sz w:val="24"/>
                <w:szCs w:val="24"/>
                <w:lang w:val="ro-RO"/>
              </w:rPr>
              <w:t>APL</w:t>
            </w:r>
          </w:p>
          <w:p w14:paraId="72656CC0" w14:textId="77777777" w:rsidR="00003D4F" w:rsidRPr="00305132" w:rsidRDefault="00003D4F" w:rsidP="00003D4F">
            <w:pPr>
              <w:jc w:val="center"/>
              <w:rPr>
                <w:rFonts w:ascii="Times New Roman" w:hAnsi="Times New Roman"/>
                <w:iCs/>
                <w:sz w:val="24"/>
                <w:szCs w:val="24"/>
                <w:lang w:val="ro-RO"/>
              </w:rPr>
            </w:pPr>
            <w:r w:rsidRPr="00305132">
              <w:rPr>
                <w:rFonts w:ascii="Times New Roman" w:hAnsi="Times New Roman"/>
                <w:sz w:val="24"/>
                <w:szCs w:val="24"/>
                <w:lang w:val="ro-RO"/>
              </w:rPr>
              <w:t>ADI</w:t>
            </w:r>
          </w:p>
        </w:tc>
        <w:tc>
          <w:tcPr>
            <w:tcW w:w="2147" w:type="pct"/>
            <w:gridSpan w:val="2"/>
            <w:vAlign w:val="center"/>
          </w:tcPr>
          <w:p w14:paraId="3809FDC2" w14:textId="1E907CD0" w:rsidR="00003D4F" w:rsidRPr="00305132" w:rsidRDefault="00003D4F" w:rsidP="00003D4F">
            <w:pPr>
              <w:jc w:val="center"/>
              <w:rPr>
                <w:rFonts w:ascii="Times New Roman" w:hAnsi="Times New Roman"/>
                <w:sz w:val="24"/>
                <w:szCs w:val="24"/>
                <w:lang w:val="ro-RO"/>
              </w:rPr>
            </w:pPr>
            <w:r w:rsidRPr="00305132">
              <w:rPr>
                <w:rFonts w:ascii="Times New Roman" w:hAnsi="Times New Roman"/>
                <w:sz w:val="24"/>
                <w:szCs w:val="24"/>
                <w:lang w:val="ro-RO"/>
              </w:rPr>
              <w:t>3/3</w:t>
            </w:r>
            <w:r w:rsidR="00A67273">
              <w:rPr>
                <w:rFonts w:ascii="Times New Roman" w:hAnsi="Times New Roman"/>
                <w:sz w:val="24"/>
                <w:szCs w:val="24"/>
                <w:lang w:val="ro-RO"/>
              </w:rPr>
              <w:t xml:space="preserve"> contracte de delegare au aceasta prevedere</w:t>
            </w:r>
          </w:p>
        </w:tc>
      </w:tr>
      <w:tr w:rsidR="00003D4F" w:rsidRPr="000B1631" w14:paraId="7E93BB15" w14:textId="77777777" w:rsidTr="004B07EE">
        <w:tc>
          <w:tcPr>
            <w:tcW w:w="355" w:type="pct"/>
            <w:vAlign w:val="center"/>
          </w:tcPr>
          <w:p w14:paraId="52C8EF72" w14:textId="77777777" w:rsidR="00003D4F" w:rsidRPr="00975B04" w:rsidRDefault="00003D4F" w:rsidP="00003D4F">
            <w:pPr>
              <w:jc w:val="center"/>
              <w:rPr>
                <w:rFonts w:cstheme="minorHAnsi"/>
                <w:iCs/>
                <w:lang w:val="ro-RO"/>
              </w:rPr>
            </w:pPr>
            <w:r>
              <w:rPr>
                <w:rFonts w:cstheme="minorHAnsi"/>
                <w:iCs/>
                <w:lang w:val="ro-RO"/>
              </w:rPr>
              <w:t>9.2</w:t>
            </w:r>
          </w:p>
        </w:tc>
        <w:tc>
          <w:tcPr>
            <w:tcW w:w="1714" w:type="pct"/>
            <w:vAlign w:val="center"/>
          </w:tcPr>
          <w:p w14:paraId="0196C40E" w14:textId="77777777" w:rsidR="00003D4F" w:rsidRPr="00305132" w:rsidRDefault="00003D4F" w:rsidP="00003D4F">
            <w:pPr>
              <w:rPr>
                <w:rFonts w:ascii="Times New Roman" w:hAnsi="Times New Roman"/>
                <w:sz w:val="24"/>
                <w:szCs w:val="24"/>
                <w:lang w:val="ro-RO"/>
              </w:rPr>
            </w:pPr>
            <w:r w:rsidRPr="00305132">
              <w:rPr>
                <w:rFonts w:ascii="Times New Roman" w:hAnsi="Times New Roman"/>
                <w:sz w:val="24"/>
                <w:szCs w:val="24"/>
                <w:lang w:val="ro-RO"/>
              </w:rPr>
              <w:t>Cantitatea de deșeuri periculoase menajere colectată separat și tratată</w:t>
            </w:r>
          </w:p>
        </w:tc>
        <w:tc>
          <w:tcPr>
            <w:tcW w:w="785" w:type="pct"/>
            <w:vAlign w:val="center"/>
          </w:tcPr>
          <w:p w14:paraId="0FEC062F" w14:textId="77777777" w:rsidR="00003D4F" w:rsidRPr="00305132" w:rsidRDefault="00003D4F" w:rsidP="00003D4F">
            <w:pPr>
              <w:jc w:val="center"/>
              <w:rPr>
                <w:rFonts w:ascii="Times New Roman" w:hAnsi="Times New Roman"/>
                <w:sz w:val="24"/>
                <w:szCs w:val="24"/>
                <w:lang w:val="ro-RO"/>
              </w:rPr>
            </w:pPr>
            <w:r w:rsidRPr="00305132">
              <w:rPr>
                <w:rFonts w:ascii="Times New Roman" w:hAnsi="Times New Roman"/>
                <w:sz w:val="24"/>
                <w:szCs w:val="24"/>
                <w:lang w:val="ro-RO"/>
              </w:rPr>
              <w:t>APL</w:t>
            </w:r>
          </w:p>
          <w:p w14:paraId="6CB5FC49" w14:textId="77777777" w:rsidR="00003D4F" w:rsidRPr="00305132" w:rsidRDefault="00003D4F" w:rsidP="00003D4F">
            <w:pPr>
              <w:jc w:val="center"/>
              <w:rPr>
                <w:rFonts w:ascii="Times New Roman" w:hAnsi="Times New Roman"/>
                <w:sz w:val="24"/>
                <w:szCs w:val="24"/>
                <w:lang w:val="ro-RO"/>
              </w:rPr>
            </w:pPr>
            <w:r w:rsidRPr="00305132">
              <w:rPr>
                <w:rFonts w:ascii="Times New Roman" w:hAnsi="Times New Roman"/>
                <w:sz w:val="24"/>
                <w:szCs w:val="24"/>
                <w:lang w:val="ro-RO"/>
              </w:rPr>
              <w:t>ADI</w:t>
            </w:r>
          </w:p>
          <w:p w14:paraId="1C9C5F3D" w14:textId="77777777" w:rsidR="00003D4F" w:rsidRPr="00305132" w:rsidRDefault="00003D4F" w:rsidP="00003D4F">
            <w:pPr>
              <w:jc w:val="center"/>
              <w:rPr>
                <w:rFonts w:ascii="Times New Roman" w:hAnsi="Times New Roman"/>
                <w:iCs/>
                <w:sz w:val="24"/>
                <w:szCs w:val="24"/>
                <w:lang w:val="ro-RO"/>
              </w:rPr>
            </w:pPr>
            <w:r w:rsidRPr="00305132">
              <w:rPr>
                <w:rFonts w:ascii="Times New Roman" w:hAnsi="Times New Roman"/>
                <w:sz w:val="24"/>
                <w:szCs w:val="24"/>
                <w:lang w:val="ro-RO"/>
              </w:rPr>
              <w:t>APM</w:t>
            </w:r>
          </w:p>
        </w:tc>
        <w:tc>
          <w:tcPr>
            <w:tcW w:w="2147" w:type="pct"/>
            <w:gridSpan w:val="2"/>
            <w:vAlign w:val="center"/>
          </w:tcPr>
          <w:p w14:paraId="35FE79CF" w14:textId="0555BE6A" w:rsidR="00003D4F" w:rsidRPr="00305132" w:rsidRDefault="007956DA" w:rsidP="00003D4F">
            <w:pPr>
              <w:jc w:val="center"/>
              <w:rPr>
                <w:rFonts w:ascii="Times New Roman" w:hAnsi="Times New Roman"/>
                <w:sz w:val="24"/>
                <w:szCs w:val="24"/>
                <w:lang w:val="ro-RO"/>
              </w:rPr>
            </w:pPr>
            <w:r>
              <w:rPr>
                <w:rFonts w:ascii="Times New Roman" w:hAnsi="Times New Roman"/>
                <w:sz w:val="24"/>
                <w:szCs w:val="24"/>
                <w:lang w:val="ro-RO"/>
              </w:rPr>
              <w:t>Nu se colectează deșeuri periculoase separat de la populație</w:t>
            </w:r>
          </w:p>
        </w:tc>
      </w:tr>
      <w:tr w:rsidR="00003D4F" w:rsidRPr="00975B04" w14:paraId="1E81FBBE" w14:textId="77777777" w:rsidTr="004B07EE">
        <w:tc>
          <w:tcPr>
            <w:tcW w:w="355" w:type="pct"/>
            <w:vAlign w:val="center"/>
          </w:tcPr>
          <w:p w14:paraId="047D2060" w14:textId="77777777" w:rsidR="00003D4F" w:rsidRPr="00975B04" w:rsidRDefault="00003D4F" w:rsidP="00003D4F">
            <w:pPr>
              <w:jc w:val="center"/>
              <w:rPr>
                <w:rFonts w:cstheme="minorHAnsi"/>
                <w:iCs/>
                <w:lang w:val="ro-RO"/>
              </w:rPr>
            </w:pPr>
            <w:r>
              <w:rPr>
                <w:rFonts w:cstheme="minorHAnsi"/>
                <w:iCs/>
                <w:lang w:val="ro-RO"/>
              </w:rPr>
              <w:t>9.3</w:t>
            </w:r>
          </w:p>
        </w:tc>
        <w:tc>
          <w:tcPr>
            <w:tcW w:w="1714" w:type="pct"/>
            <w:vAlign w:val="center"/>
          </w:tcPr>
          <w:p w14:paraId="4F4FAD35" w14:textId="77777777" w:rsidR="00003D4F" w:rsidRPr="00305132" w:rsidRDefault="00003D4F" w:rsidP="00003D4F">
            <w:pPr>
              <w:rPr>
                <w:rFonts w:ascii="Times New Roman" w:hAnsi="Times New Roman"/>
                <w:iCs/>
                <w:sz w:val="24"/>
                <w:szCs w:val="24"/>
                <w:lang w:val="ro-RO"/>
              </w:rPr>
            </w:pPr>
            <w:r w:rsidRPr="00305132">
              <w:rPr>
                <w:rFonts w:ascii="Times New Roman" w:hAnsi="Times New Roman"/>
                <w:sz w:val="24"/>
                <w:szCs w:val="24"/>
                <w:lang w:val="ro-RO"/>
              </w:rPr>
              <w:t>Număr centre noi de colectare pentru fluxurile speciale de deșeuri (deșeuri periculoase menajere, deșeuri voluminoase, deșeuri din construcții și desființări de la populație, deșeuri verzi etc.), cel puțin câte unul în fiecare oraș</w:t>
            </w:r>
          </w:p>
        </w:tc>
        <w:tc>
          <w:tcPr>
            <w:tcW w:w="785" w:type="pct"/>
            <w:vAlign w:val="center"/>
          </w:tcPr>
          <w:p w14:paraId="3EB4BC25" w14:textId="77777777" w:rsidR="00003D4F" w:rsidRPr="00305132" w:rsidRDefault="00003D4F" w:rsidP="00003D4F">
            <w:pPr>
              <w:jc w:val="center"/>
              <w:rPr>
                <w:rFonts w:ascii="Times New Roman" w:hAnsi="Times New Roman"/>
                <w:sz w:val="24"/>
                <w:szCs w:val="24"/>
                <w:lang w:val="ro-RO"/>
              </w:rPr>
            </w:pPr>
            <w:r w:rsidRPr="00305132">
              <w:rPr>
                <w:rFonts w:ascii="Times New Roman" w:hAnsi="Times New Roman"/>
                <w:sz w:val="24"/>
                <w:szCs w:val="24"/>
                <w:lang w:val="ro-RO"/>
              </w:rPr>
              <w:t>APL</w:t>
            </w:r>
          </w:p>
          <w:p w14:paraId="36A2B4E1" w14:textId="77777777" w:rsidR="00003D4F" w:rsidRPr="00305132" w:rsidRDefault="00003D4F" w:rsidP="00003D4F">
            <w:pPr>
              <w:jc w:val="center"/>
              <w:rPr>
                <w:rFonts w:ascii="Times New Roman" w:hAnsi="Times New Roman"/>
                <w:sz w:val="24"/>
                <w:szCs w:val="24"/>
                <w:lang w:val="ro-RO"/>
              </w:rPr>
            </w:pPr>
            <w:r w:rsidRPr="00305132">
              <w:rPr>
                <w:rFonts w:ascii="Times New Roman" w:hAnsi="Times New Roman"/>
                <w:sz w:val="24"/>
                <w:szCs w:val="24"/>
                <w:lang w:val="ro-RO"/>
              </w:rPr>
              <w:t>ADI</w:t>
            </w:r>
          </w:p>
          <w:p w14:paraId="1B01E29F" w14:textId="77777777" w:rsidR="00003D4F" w:rsidRPr="00305132" w:rsidRDefault="00003D4F" w:rsidP="00003D4F">
            <w:pPr>
              <w:jc w:val="center"/>
              <w:rPr>
                <w:rFonts w:ascii="Times New Roman" w:hAnsi="Times New Roman"/>
                <w:iCs/>
                <w:sz w:val="24"/>
                <w:szCs w:val="24"/>
                <w:lang w:val="ro-RO"/>
              </w:rPr>
            </w:pPr>
            <w:r w:rsidRPr="00305132">
              <w:rPr>
                <w:rFonts w:ascii="Times New Roman" w:hAnsi="Times New Roman"/>
                <w:sz w:val="24"/>
                <w:szCs w:val="24"/>
                <w:lang w:val="ro-RO"/>
              </w:rPr>
              <w:t>APM</w:t>
            </w:r>
          </w:p>
        </w:tc>
        <w:tc>
          <w:tcPr>
            <w:tcW w:w="2147" w:type="pct"/>
            <w:gridSpan w:val="2"/>
            <w:vAlign w:val="center"/>
          </w:tcPr>
          <w:p w14:paraId="325FC128" w14:textId="57516119" w:rsidR="00003D4F" w:rsidRPr="00305132" w:rsidRDefault="00003D4F" w:rsidP="00003D4F">
            <w:pPr>
              <w:jc w:val="center"/>
              <w:rPr>
                <w:rFonts w:ascii="Times New Roman" w:hAnsi="Times New Roman"/>
                <w:iCs/>
                <w:sz w:val="24"/>
                <w:szCs w:val="24"/>
                <w:lang w:val="ro-RO"/>
              </w:rPr>
            </w:pPr>
            <w:r w:rsidRPr="00305132">
              <w:rPr>
                <w:rFonts w:ascii="Times New Roman" w:hAnsi="Times New Roman"/>
                <w:iCs/>
                <w:sz w:val="24"/>
                <w:szCs w:val="24"/>
                <w:lang w:val="ro-RO"/>
              </w:rPr>
              <w:t>0 (zero)</w:t>
            </w:r>
          </w:p>
        </w:tc>
      </w:tr>
      <w:tr w:rsidR="00003D4F" w:rsidRPr="00AE06D2" w14:paraId="400CDFD7" w14:textId="77777777" w:rsidTr="002051BD">
        <w:tc>
          <w:tcPr>
            <w:tcW w:w="355" w:type="pct"/>
            <w:shd w:val="clear" w:color="auto" w:fill="00B0F0"/>
            <w:vAlign w:val="center"/>
          </w:tcPr>
          <w:p w14:paraId="7BA36430" w14:textId="77777777" w:rsidR="00003D4F" w:rsidRPr="00AE06D2" w:rsidRDefault="00003D4F" w:rsidP="00003D4F">
            <w:pPr>
              <w:jc w:val="center"/>
              <w:rPr>
                <w:rFonts w:cstheme="minorHAnsi"/>
                <w:b/>
                <w:iCs/>
                <w:lang w:val="ro-RO"/>
              </w:rPr>
            </w:pPr>
            <w:r w:rsidRPr="00AE06D2">
              <w:rPr>
                <w:rFonts w:cstheme="minorHAnsi"/>
                <w:b/>
                <w:iCs/>
                <w:lang w:val="ro-RO"/>
              </w:rPr>
              <w:t>10</w:t>
            </w:r>
          </w:p>
        </w:tc>
        <w:tc>
          <w:tcPr>
            <w:tcW w:w="4645" w:type="pct"/>
            <w:gridSpan w:val="4"/>
            <w:shd w:val="clear" w:color="auto" w:fill="00B0F0"/>
            <w:vAlign w:val="center"/>
          </w:tcPr>
          <w:p w14:paraId="4647802C" w14:textId="77777777" w:rsidR="00003D4F" w:rsidRPr="00305132" w:rsidRDefault="00003D4F" w:rsidP="00003D4F">
            <w:pPr>
              <w:rPr>
                <w:rFonts w:ascii="Times New Roman" w:hAnsi="Times New Roman"/>
                <w:b/>
                <w:sz w:val="24"/>
                <w:szCs w:val="24"/>
                <w:lang w:val="ro-RO"/>
              </w:rPr>
            </w:pPr>
            <w:r w:rsidRPr="00305132">
              <w:rPr>
                <w:rFonts w:ascii="Times New Roman" w:hAnsi="Times New Roman"/>
                <w:b/>
                <w:sz w:val="24"/>
                <w:szCs w:val="24"/>
                <w:lang w:val="ro-RO"/>
              </w:rPr>
              <w:t xml:space="preserve">Colectarea separată și tratarea corespunzătoare a Deșeurilor voluminoase </w:t>
            </w:r>
          </w:p>
        </w:tc>
      </w:tr>
      <w:tr w:rsidR="00003D4F" w:rsidRPr="000B1631" w14:paraId="54BCF0C8" w14:textId="77777777" w:rsidTr="004B07EE">
        <w:tc>
          <w:tcPr>
            <w:tcW w:w="355" w:type="pct"/>
            <w:vAlign w:val="center"/>
          </w:tcPr>
          <w:p w14:paraId="48F41C5D" w14:textId="77777777" w:rsidR="00003D4F" w:rsidRPr="00116AD0" w:rsidRDefault="00003D4F" w:rsidP="00003D4F">
            <w:pPr>
              <w:jc w:val="center"/>
              <w:rPr>
                <w:rFonts w:ascii="Times New Roman" w:hAnsi="Times New Roman"/>
                <w:iCs/>
                <w:sz w:val="24"/>
                <w:szCs w:val="24"/>
                <w:lang w:val="ro-RO"/>
              </w:rPr>
            </w:pPr>
            <w:r w:rsidRPr="00116AD0">
              <w:rPr>
                <w:rFonts w:ascii="Times New Roman" w:hAnsi="Times New Roman"/>
                <w:iCs/>
                <w:sz w:val="24"/>
                <w:szCs w:val="24"/>
                <w:lang w:val="ro-RO"/>
              </w:rPr>
              <w:t>10.1</w:t>
            </w:r>
          </w:p>
        </w:tc>
        <w:tc>
          <w:tcPr>
            <w:tcW w:w="1714" w:type="pct"/>
            <w:vAlign w:val="center"/>
          </w:tcPr>
          <w:p w14:paraId="57F0ECC8" w14:textId="33117D0A" w:rsidR="00003D4F" w:rsidRPr="00116AD0" w:rsidRDefault="00003D4F" w:rsidP="00003D4F">
            <w:pPr>
              <w:rPr>
                <w:rFonts w:ascii="Times New Roman" w:hAnsi="Times New Roman"/>
                <w:sz w:val="24"/>
                <w:szCs w:val="24"/>
                <w:lang w:val="ro-RO"/>
              </w:rPr>
            </w:pPr>
            <w:r w:rsidRPr="00116AD0">
              <w:rPr>
                <w:rFonts w:ascii="Times New Roman" w:hAnsi="Times New Roman"/>
                <w:sz w:val="24"/>
                <w:szCs w:val="24"/>
                <w:lang w:val="ro-RO"/>
              </w:rPr>
              <w:t>Număr de contracte de delegare a activității de colectare și transport care cuprind obligații privind colectarea separată, stocarea temporară și asigurarea valorificării deșeurilor voluminoase</w:t>
            </w:r>
          </w:p>
        </w:tc>
        <w:tc>
          <w:tcPr>
            <w:tcW w:w="785" w:type="pct"/>
            <w:vAlign w:val="center"/>
          </w:tcPr>
          <w:p w14:paraId="50B89C0E" w14:textId="77777777" w:rsidR="00003D4F" w:rsidRPr="00116AD0" w:rsidRDefault="00003D4F" w:rsidP="00003D4F">
            <w:pPr>
              <w:jc w:val="center"/>
              <w:rPr>
                <w:rFonts w:ascii="Times New Roman" w:hAnsi="Times New Roman"/>
                <w:sz w:val="24"/>
                <w:szCs w:val="24"/>
                <w:lang w:val="ro-RO"/>
              </w:rPr>
            </w:pPr>
            <w:r w:rsidRPr="00116AD0">
              <w:rPr>
                <w:rFonts w:ascii="Times New Roman" w:hAnsi="Times New Roman"/>
                <w:sz w:val="24"/>
                <w:szCs w:val="24"/>
                <w:lang w:val="ro-RO"/>
              </w:rPr>
              <w:t>APL</w:t>
            </w:r>
          </w:p>
          <w:p w14:paraId="5547B866" w14:textId="77777777" w:rsidR="00003D4F" w:rsidRPr="00116AD0" w:rsidRDefault="00003D4F" w:rsidP="00003D4F">
            <w:pPr>
              <w:jc w:val="center"/>
              <w:rPr>
                <w:rFonts w:ascii="Times New Roman" w:hAnsi="Times New Roman"/>
                <w:iCs/>
                <w:sz w:val="24"/>
                <w:szCs w:val="24"/>
                <w:lang w:val="ro-RO"/>
              </w:rPr>
            </w:pPr>
            <w:r w:rsidRPr="00116AD0">
              <w:rPr>
                <w:rFonts w:ascii="Times New Roman" w:hAnsi="Times New Roman"/>
                <w:sz w:val="24"/>
                <w:szCs w:val="24"/>
                <w:lang w:val="ro-RO"/>
              </w:rPr>
              <w:t>ADI</w:t>
            </w:r>
          </w:p>
        </w:tc>
        <w:tc>
          <w:tcPr>
            <w:tcW w:w="2147" w:type="pct"/>
            <w:gridSpan w:val="2"/>
            <w:vAlign w:val="center"/>
          </w:tcPr>
          <w:p w14:paraId="3B7A0FCD" w14:textId="4C427DE5" w:rsidR="00003D4F" w:rsidRPr="00116AD0" w:rsidRDefault="00003D4F" w:rsidP="00003D4F">
            <w:pPr>
              <w:jc w:val="center"/>
              <w:rPr>
                <w:rFonts w:ascii="Times New Roman" w:hAnsi="Times New Roman"/>
                <w:sz w:val="24"/>
                <w:szCs w:val="24"/>
                <w:lang w:val="ro-RO"/>
              </w:rPr>
            </w:pPr>
            <w:r w:rsidRPr="00116AD0">
              <w:rPr>
                <w:rFonts w:ascii="Times New Roman" w:hAnsi="Times New Roman"/>
                <w:sz w:val="24"/>
                <w:szCs w:val="24"/>
                <w:lang w:val="ro-RO"/>
              </w:rPr>
              <w:t>3/3</w:t>
            </w:r>
            <w:r w:rsidR="00A67273">
              <w:rPr>
                <w:rFonts w:ascii="Times New Roman" w:hAnsi="Times New Roman"/>
                <w:sz w:val="24"/>
                <w:szCs w:val="24"/>
                <w:lang w:val="ro-RO"/>
              </w:rPr>
              <w:t xml:space="preserve"> contracte de delegare au aceasta prevedere</w:t>
            </w:r>
          </w:p>
        </w:tc>
      </w:tr>
      <w:tr w:rsidR="00003D4F" w:rsidRPr="000B1631" w14:paraId="4346FEAE" w14:textId="77777777" w:rsidTr="002051BD">
        <w:tc>
          <w:tcPr>
            <w:tcW w:w="355" w:type="pct"/>
            <w:shd w:val="clear" w:color="auto" w:fill="00B0F0"/>
            <w:vAlign w:val="center"/>
          </w:tcPr>
          <w:p w14:paraId="6F6E032B" w14:textId="77777777" w:rsidR="00003D4F" w:rsidRPr="00116AD0" w:rsidRDefault="00003D4F" w:rsidP="00003D4F">
            <w:pPr>
              <w:jc w:val="center"/>
              <w:rPr>
                <w:rFonts w:ascii="Times New Roman" w:hAnsi="Times New Roman"/>
                <w:b/>
                <w:iCs/>
                <w:sz w:val="24"/>
                <w:szCs w:val="24"/>
                <w:lang w:val="ro-RO"/>
              </w:rPr>
            </w:pPr>
            <w:r w:rsidRPr="00116AD0">
              <w:rPr>
                <w:rFonts w:ascii="Times New Roman" w:hAnsi="Times New Roman"/>
                <w:b/>
                <w:iCs/>
                <w:sz w:val="24"/>
                <w:szCs w:val="24"/>
                <w:lang w:val="ro-RO"/>
              </w:rPr>
              <w:t>11</w:t>
            </w:r>
          </w:p>
        </w:tc>
        <w:tc>
          <w:tcPr>
            <w:tcW w:w="4645" w:type="pct"/>
            <w:gridSpan w:val="4"/>
            <w:shd w:val="clear" w:color="auto" w:fill="00B0F0"/>
          </w:tcPr>
          <w:p w14:paraId="6A7C72A4" w14:textId="77777777" w:rsidR="00003D4F" w:rsidRPr="00116AD0" w:rsidRDefault="00003D4F" w:rsidP="00003D4F">
            <w:pPr>
              <w:rPr>
                <w:rFonts w:ascii="Times New Roman" w:hAnsi="Times New Roman"/>
                <w:b/>
                <w:sz w:val="24"/>
                <w:szCs w:val="24"/>
                <w:lang w:val="ro-RO"/>
              </w:rPr>
            </w:pPr>
            <w:r w:rsidRPr="00116AD0">
              <w:rPr>
                <w:rFonts w:ascii="Times New Roman" w:hAnsi="Times New Roman"/>
                <w:b/>
                <w:sz w:val="24"/>
                <w:szCs w:val="24"/>
                <w:lang w:val="ro-RO"/>
              </w:rPr>
              <w:t>Încurajarea utilizării în agricultură a materialelor rezultate de la tratarea biodeșeurilor (compostare și digestie anaerobă)</w:t>
            </w:r>
          </w:p>
        </w:tc>
      </w:tr>
      <w:tr w:rsidR="00003D4F" w:rsidRPr="00975B04" w14:paraId="3AB6C4A7" w14:textId="77777777" w:rsidTr="004B07EE">
        <w:trPr>
          <w:trHeight w:val="3050"/>
        </w:trPr>
        <w:tc>
          <w:tcPr>
            <w:tcW w:w="355" w:type="pct"/>
            <w:vAlign w:val="center"/>
          </w:tcPr>
          <w:p w14:paraId="15A531C7" w14:textId="77777777" w:rsidR="00003D4F" w:rsidRPr="00116AD0" w:rsidRDefault="00003D4F" w:rsidP="00003D4F">
            <w:pPr>
              <w:jc w:val="center"/>
              <w:rPr>
                <w:rFonts w:ascii="Times New Roman" w:hAnsi="Times New Roman"/>
                <w:iCs/>
                <w:sz w:val="24"/>
                <w:szCs w:val="24"/>
                <w:lang w:val="ro-RO"/>
              </w:rPr>
            </w:pPr>
            <w:r w:rsidRPr="00116AD0">
              <w:rPr>
                <w:rFonts w:ascii="Times New Roman" w:hAnsi="Times New Roman"/>
                <w:iCs/>
                <w:sz w:val="24"/>
                <w:szCs w:val="24"/>
                <w:lang w:val="ro-RO"/>
              </w:rPr>
              <w:t>11.1</w:t>
            </w:r>
          </w:p>
        </w:tc>
        <w:tc>
          <w:tcPr>
            <w:tcW w:w="1714" w:type="pct"/>
            <w:vAlign w:val="center"/>
          </w:tcPr>
          <w:p w14:paraId="7D736D97" w14:textId="77777777" w:rsidR="00003D4F" w:rsidRPr="00116AD0" w:rsidRDefault="00003D4F" w:rsidP="00003D4F">
            <w:pPr>
              <w:rPr>
                <w:rFonts w:ascii="Times New Roman" w:hAnsi="Times New Roman"/>
                <w:sz w:val="24"/>
                <w:szCs w:val="24"/>
                <w:lang w:val="ro-RO"/>
              </w:rPr>
            </w:pPr>
            <w:r w:rsidRPr="00116AD0">
              <w:rPr>
                <w:rFonts w:ascii="Times New Roman" w:hAnsi="Times New Roman"/>
                <w:sz w:val="24"/>
                <w:szCs w:val="24"/>
                <w:lang w:val="ro-RO"/>
              </w:rPr>
              <w:t>Număr campanii de informare și conștientizare la nivelul județului prin difuzarea de mesaje de interes public privind încurajarea utilizării în agricultură a compostului</w:t>
            </w:r>
          </w:p>
        </w:tc>
        <w:tc>
          <w:tcPr>
            <w:tcW w:w="785" w:type="pct"/>
            <w:vAlign w:val="center"/>
          </w:tcPr>
          <w:p w14:paraId="504032F0" w14:textId="77777777" w:rsidR="00003D4F" w:rsidRPr="00116AD0" w:rsidRDefault="00003D4F" w:rsidP="00003D4F">
            <w:pPr>
              <w:jc w:val="center"/>
              <w:rPr>
                <w:rFonts w:ascii="Times New Roman" w:hAnsi="Times New Roman"/>
                <w:sz w:val="24"/>
                <w:szCs w:val="24"/>
                <w:lang w:val="ro-RO"/>
              </w:rPr>
            </w:pPr>
            <w:r w:rsidRPr="00116AD0">
              <w:rPr>
                <w:rFonts w:ascii="Times New Roman" w:hAnsi="Times New Roman"/>
                <w:sz w:val="24"/>
                <w:szCs w:val="24"/>
                <w:lang w:val="ro-RO"/>
              </w:rPr>
              <w:t>APM</w:t>
            </w:r>
          </w:p>
          <w:p w14:paraId="49EF0F68" w14:textId="77777777" w:rsidR="00003D4F" w:rsidRPr="00116AD0" w:rsidRDefault="00003D4F" w:rsidP="00003D4F">
            <w:pPr>
              <w:jc w:val="center"/>
              <w:rPr>
                <w:rFonts w:ascii="Times New Roman" w:hAnsi="Times New Roman"/>
                <w:sz w:val="24"/>
                <w:szCs w:val="24"/>
                <w:lang w:val="ro-RO"/>
              </w:rPr>
            </w:pPr>
            <w:r w:rsidRPr="00116AD0">
              <w:rPr>
                <w:rFonts w:ascii="Times New Roman" w:hAnsi="Times New Roman"/>
                <w:sz w:val="24"/>
                <w:szCs w:val="24"/>
                <w:lang w:val="ro-RO"/>
              </w:rPr>
              <w:t>Direcția agricolă județeană</w:t>
            </w:r>
          </w:p>
          <w:p w14:paraId="732EEA09" w14:textId="77777777" w:rsidR="00003D4F" w:rsidRPr="00116AD0" w:rsidRDefault="00003D4F" w:rsidP="00003D4F">
            <w:pPr>
              <w:jc w:val="center"/>
              <w:rPr>
                <w:rFonts w:ascii="Times New Roman" w:hAnsi="Times New Roman"/>
                <w:sz w:val="24"/>
                <w:szCs w:val="24"/>
                <w:lang w:val="ro-RO"/>
              </w:rPr>
            </w:pPr>
            <w:r w:rsidRPr="00116AD0">
              <w:rPr>
                <w:rFonts w:ascii="Times New Roman" w:hAnsi="Times New Roman"/>
                <w:sz w:val="24"/>
                <w:szCs w:val="24"/>
                <w:lang w:val="ro-RO"/>
              </w:rPr>
              <w:t>APL</w:t>
            </w:r>
          </w:p>
          <w:p w14:paraId="69D552A1" w14:textId="77777777" w:rsidR="00003D4F" w:rsidRPr="00116AD0" w:rsidRDefault="00003D4F" w:rsidP="00003D4F">
            <w:pPr>
              <w:jc w:val="center"/>
              <w:rPr>
                <w:rFonts w:ascii="Times New Roman" w:hAnsi="Times New Roman"/>
                <w:iCs/>
                <w:sz w:val="24"/>
                <w:szCs w:val="24"/>
                <w:lang w:val="ro-RO"/>
              </w:rPr>
            </w:pPr>
            <w:r w:rsidRPr="00116AD0">
              <w:rPr>
                <w:rFonts w:ascii="Times New Roman" w:hAnsi="Times New Roman"/>
                <w:sz w:val="24"/>
                <w:szCs w:val="24"/>
                <w:lang w:val="ro-RO"/>
              </w:rPr>
              <w:t>ADI</w:t>
            </w:r>
          </w:p>
        </w:tc>
        <w:tc>
          <w:tcPr>
            <w:tcW w:w="2147" w:type="pct"/>
            <w:gridSpan w:val="2"/>
            <w:vAlign w:val="center"/>
          </w:tcPr>
          <w:p w14:paraId="73E195A0" w14:textId="125BEC90" w:rsidR="0024314B" w:rsidRDefault="00003D4F" w:rsidP="00CC0C03">
            <w:pPr>
              <w:pStyle w:val="Default"/>
              <w:rPr>
                <w:rFonts w:ascii="Times New Roman" w:hAnsi="Times New Roman" w:cs="Times New Roman"/>
                <w:lang w:val="ro-RO"/>
              </w:rPr>
            </w:pPr>
            <w:r w:rsidRPr="00116AD0">
              <w:rPr>
                <w:rFonts w:ascii="Times New Roman" w:hAnsi="Times New Roman" w:cs="Times New Roman"/>
                <w:lang w:val="ro-RO"/>
              </w:rPr>
              <w:t xml:space="preserve"> </w:t>
            </w:r>
          </w:p>
          <w:p w14:paraId="37CFD1F7" w14:textId="7824BE1A" w:rsidR="00003D4F" w:rsidRPr="00116AD0" w:rsidRDefault="00307CA3" w:rsidP="00307CA3">
            <w:pPr>
              <w:pStyle w:val="Default"/>
              <w:rPr>
                <w:rFonts w:ascii="Times New Roman" w:hAnsi="Times New Roman"/>
                <w:iCs/>
                <w:lang w:val="ro-RO"/>
              </w:rPr>
            </w:pPr>
            <w:r>
              <w:rPr>
                <w:rFonts w:ascii="Times New Roman" w:hAnsi="Times New Roman"/>
                <w:iCs/>
                <w:lang w:val="ro-RO"/>
              </w:rPr>
              <w:t>1 campanie com Grinties</w:t>
            </w:r>
          </w:p>
        </w:tc>
      </w:tr>
      <w:tr w:rsidR="00003D4F" w:rsidRPr="000B1631" w14:paraId="13CA8070" w14:textId="77777777" w:rsidTr="002051BD">
        <w:tc>
          <w:tcPr>
            <w:tcW w:w="355" w:type="pct"/>
            <w:shd w:val="clear" w:color="auto" w:fill="00B0F0"/>
            <w:vAlign w:val="center"/>
          </w:tcPr>
          <w:p w14:paraId="10A2FEEE" w14:textId="77777777" w:rsidR="00003D4F" w:rsidRPr="00116AD0" w:rsidRDefault="00003D4F" w:rsidP="00003D4F">
            <w:pPr>
              <w:jc w:val="center"/>
              <w:rPr>
                <w:rFonts w:ascii="Times New Roman" w:hAnsi="Times New Roman"/>
                <w:b/>
                <w:iCs/>
                <w:sz w:val="24"/>
                <w:szCs w:val="24"/>
                <w:lang w:val="ro-RO"/>
              </w:rPr>
            </w:pPr>
            <w:r w:rsidRPr="00116AD0">
              <w:rPr>
                <w:rFonts w:ascii="Times New Roman" w:hAnsi="Times New Roman"/>
                <w:b/>
                <w:iCs/>
                <w:sz w:val="24"/>
                <w:szCs w:val="24"/>
                <w:lang w:val="ro-RO"/>
              </w:rPr>
              <w:t>12</w:t>
            </w:r>
          </w:p>
        </w:tc>
        <w:tc>
          <w:tcPr>
            <w:tcW w:w="4645" w:type="pct"/>
            <w:gridSpan w:val="4"/>
            <w:shd w:val="clear" w:color="auto" w:fill="00B0F0"/>
          </w:tcPr>
          <w:p w14:paraId="581AB625" w14:textId="77777777" w:rsidR="00003D4F" w:rsidRPr="00116AD0" w:rsidRDefault="00003D4F" w:rsidP="00003D4F">
            <w:pPr>
              <w:rPr>
                <w:rFonts w:ascii="Times New Roman" w:hAnsi="Times New Roman"/>
                <w:b/>
                <w:sz w:val="24"/>
                <w:szCs w:val="24"/>
                <w:lang w:val="ro-RO"/>
              </w:rPr>
            </w:pPr>
            <w:r w:rsidRPr="00116AD0">
              <w:rPr>
                <w:rFonts w:ascii="Times New Roman" w:hAnsi="Times New Roman"/>
                <w:b/>
                <w:sz w:val="24"/>
                <w:szCs w:val="24"/>
                <w:lang w:val="ro-RO"/>
              </w:rPr>
              <w:t>Colectarea separată a Deșeurilor textile de la populație</w:t>
            </w:r>
          </w:p>
        </w:tc>
      </w:tr>
      <w:tr w:rsidR="00003D4F" w:rsidRPr="000B1631" w14:paraId="7FBC7F3B" w14:textId="77777777" w:rsidTr="004B07EE">
        <w:trPr>
          <w:trHeight w:val="907"/>
        </w:trPr>
        <w:tc>
          <w:tcPr>
            <w:tcW w:w="355" w:type="pct"/>
            <w:vAlign w:val="center"/>
          </w:tcPr>
          <w:p w14:paraId="5AADF7BE" w14:textId="77777777" w:rsidR="00003D4F" w:rsidRPr="00116AD0" w:rsidRDefault="00003D4F" w:rsidP="00003D4F">
            <w:pPr>
              <w:jc w:val="center"/>
              <w:rPr>
                <w:rFonts w:ascii="Times New Roman" w:hAnsi="Times New Roman"/>
                <w:iCs/>
                <w:sz w:val="24"/>
                <w:szCs w:val="24"/>
                <w:lang w:val="ro-RO"/>
              </w:rPr>
            </w:pPr>
            <w:r w:rsidRPr="00116AD0">
              <w:rPr>
                <w:rFonts w:ascii="Times New Roman" w:hAnsi="Times New Roman"/>
                <w:iCs/>
                <w:sz w:val="24"/>
                <w:szCs w:val="24"/>
                <w:lang w:val="ro-RO"/>
              </w:rPr>
              <w:t>12.1</w:t>
            </w:r>
          </w:p>
        </w:tc>
        <w:tc>
          <w:tcPr>
            <w:tcW w:w="1714" w:type="pct"/>
            <w:vAlign w:val="center"/>
          </w:tcPr>
          <w:p w14:paraId="5F06108F" w14:textId="77777777" w:rsidR="00003D4F" w:rsidRPr="00116AD0" w:rsidRDefault="00003D4F" w:rsidP="00003D4F">
            <w:pPr>
              <w:rPr>
                <w:rFonts w:ascii="Times New Roman" w:hAnsi="Times New Roman"/>
                <w:sz w:val="24"/>
                <w:szCs w:val="24"/>
                <w:lang w:val="ro-RO"/>
              </w:rPr>
            </w:pPr>
            <w:r w:rsidRPr="00116AD0">
              <w:rPr>
                <w:rFonts w:ascii="Times New Roman" w:hAnsi="Times New Roman"/>
                <w:sz w:val="24"/>
                <w:szCs w:val="24"/>
                <w:lang w:val="ro-RO"/>
              </w:rPr>
              <w:t>Cantitatea de deșeuri textile de la populație colectată separat și reciclată</w:t>
            </w:r>
          </w:p>
        </w:tc>
        <w:tc>
          <w:tcPr>
            <w:tcW w:w="785" w:type="pct"/>
            <w:vAlign w:val="center"/>
          </w:tcPr>
          <w:p w14:paraId="06B6244E" w14:textId="77777777" w:rsidR="00003D4F" w:rsidRPr="00116AD0" w:rsidRDefault="00003D4F" w:rsidP="00003D4F">
            <w:pPr>
              <w:jc w:val="center"/>
              <w:rPr>
                <w:rFonts w:ascii="Times New Roman" w:hAnsi="Times New Roman"/>
                <w:sz w:val="24"/>
                <w:szCs w:val="24"/>
                <w:lang w:val="ro-RO"/>
              </w:rPr>
            </w:pPr>
            <w:r w:rsidRPr="00116AD0">
              <w:rPr>
                <w:rFonts w:ascii="Times New Roman" w:hAnsi="Times New Roman"/>
                <w:sz w:val="24"/>
                <w:szCs w:val="24"/>
                <w:lang w:val="ro-RO"/>
              </w:rPr>
              <w:t>APL</w:t>
            </w:r>
          </w:p>
          <w:p w14:paraId="149B7C76" w14:textId="77777777" w:rsidR="00003D4F" w:rsidRPr="00116AD0" w:rsidRDefault="00003D4F" w:rsidP="00003D4F">
            <w:pPr>
              <w:jc w:val="center"/>
              <w:rPr>
                <w:rFonts w:ascii="Times New Roman" w:hAnsi="Times New Roman"/>
                <w:sz w:val="24"/>
                <w:szCs w:val="24"/>
                <w:lang w:val="ro-RO"/>
              </w:rPr>
            </w:pPr>
            <w:r w:rsidRPr="00116AD0">
              <w:rPr>
                <w:rFonts w:ascii="Times New Roman" w:hAnsi="Times New Roman"/>
                <w:sz w:val="24"/>
                <w:szCs w:val="24"/>
                <w:lang w:val="ro-RO"/>
              </w:rPr>
              <w:t>ADI</w:t>
            </w:r>
          </w:p>
          <w:p w14:paraId="2C027038" w14:textId="77777777" w:rsidR="00003D4F" w:rsidRPr="00116AD0" w:rsidRDefault="00003D4F" w:rsidP="00003D4F">
            <w:pPr>
              <w:jc w:val="center"/>
              <w:rPr>
                <w:rFonts w:ascii="Times New Roman" w:hAnsi="Times New Roman"/>
                <w:iCs/>
                <w:sz w:val="24"/>
                <w:szCs w:val="24"/>
                <w:lang w:val="ro-RO"/>
              </w:rPr>
            </w:pPr>
            <w:r w:rsidRPr="00116AD0">
              <w:rPr>
                <w:rFonts w:ascii="Times New Roman" w:hAnsi="Times New Roman"/>
                <w:sz w:val="24"/>
                <w:szCs w:val="24"/>
                <w:lang w:val="ro-RO"/>
              </w:rPr>
              <w:t>APM</w:t>
            </w:r>
          </w:p>
        </w:tc>
        <w:tc>
          <w:tcPr>
            <w:tcW w:w="2147" w:type="pct"/>
            <w:gridSpan w:val="2"/>
            <w:vAlign w:val="center"/>
          </w:tcPr>
          <w:p w14:paraId="7497D468" w14:textId="3E49B511" w:rsidR="00003D4F" w:rsidRPr="00116AD0" w:rsidRDefault="007956DA" w:rsidP="00003D4F">
            <w:pPr>
              <w:jc w:val="center"/>
              <w:rPr>
                <w:rFonts w:ascii="Times New Roman" w:hAnsi="Times New Roman"/>
                <w:sz w:val="24"/>
                <w:szCs w:val="24"/>
                <w:lang w:val="ro-RO"/>
              </w:rPr>
            </w:pPr>
            <w:r>
              <w:rPr>
                <w:rFonts w:ascii="Times New Roman" w:hAnsi="Times New Roman"/>
                <w:sz w:val="24"/>
                <w:szCs w:val="24"/>
                <w:lang w:val="ro-RO"/>
              </w:rPr>
              <w:t>Nu există infrastructura pentru colectarea separată a deșeurilor textile</w:t>
            </w:r>
          </w:p>
        </w:tc>
      </w:tr>
      <w:tr w:rsidR="00003D4F" w:rsidRPr="00975B04" w14:paraId="7A42081C" w14:textId="77777777" w:rsidTr="004B07EE">
        <w:trPr>
          <w:trHeight w:val="1928"/>
        </w:trPr>
        <w:tc>
          <w:tcPr>
            <w:tcW w:w="355" w:type="pct"/>
            <w:vAlign w:val="center"/>
          </w:tcPr>
          <w:p w14:paraId="7D69F889" w14:textId="77777777" w:rsidR="00003D4F" w:rsidRPr="00116AD0" w:rsidRDefault="00003D4F" w:rsidP="00003D4F">
            <w:pPr>
              <w:jc w:val="center"/>
              <w:rPr>
                <w:rFonts w:ascii="Times New Roman" w:hAnsi="Times New Roman"/>
                <w:iCs/>
                <w:sz w:val="24"/>
                <w:szCs w:val="24"/>
                <w:lang w:val="ro-RO"/>
              </w:rPr>
            </w:pPr>
            <w:r w:rsidRPr="00116AD0">
              <w:rPr>
                <w:rFonts w:ascii="Times New Roman" w:hAnsi="Times New Roman"/>
                <w:iCs/>
                <w:sz w:val="24"/>
                <w:szCs w:val="24"/>
                <w:lang w:val="ro-RO"/>
              </w:rPr>
              <w:lastRenderedPageBreak/>
              <w:t>12.2</w:t>
            </w:r>
          </w:p>
        </w:tc>
        <w:tc>
          <w:tcPr>
            <w:tcW w:w="1714" w:type="pct"/>
            <w:vAlign w:val="center"/>
          </w:tcPr>
          <w:p w14:paraId="65709495" w14:textId="77777777" w:rsidR="00003D4F" w:rsidRPr="00116AD0" w:rsidRDefault="00003D4F" w:rsidP="00003D4F">
            <w:pPr>
              <w:rPr>
                <w:rFonts w:ascii="Times New Roman" w:hAnsi="Times New Roman"/>
                <w:sz w:val="24"/>
                <w:szCs w:val="24"/>
                <w:lang w:val="ro-RO"/>
              </w:rPr>
            </w:pPr>
            <w:r w:rsidRPr="00116AD0">
              <w:rPr>
                <w:rFonts w:ascii="Times New Roman" w:hAnsi="Times New Roman"/>
                <w:sz w:val="24"/>
                <w:szCs w:val="24"/>
                <w:lang w:val="ro-RO"/>
              </w:rPr>
              <w:t>Număr centre noi de colectare pentru fluxurile speciale de deșeuri (deșeuri textile, deșeuri periculoase menajere, deșeuri voluminoase, deșeuri din construcții și desființări de la populație, deșeuri verzi etc.), cel puțin câte unul în fiecare oraș</w:t>
            </w:r>
          </w:p>
        </w:tc>
        <w:tc>
          <w:tcPr>
            <w:tcW w:w="785" w:type="pct"/>
            <w:vAlign w:val="center"/>
          </w:tcPr>
          <w:p w14:paraId="2B00F8DD" w14:textId="77777777" w:rsidR="00003D4F" w:rsidRPr="00116AD0" w:rsidRDefault="00003D4F" w:rsidP="00003D4F">
            <w:pPr>
              <w:jc w:val="center"/>
              <w:rPr>
                <w:rFonts w:ascii="Times New Roman" w:hAnsi="Times New Roman"/>
                <w:sz w:val="24"/>
                <w:szCs w:val="24"/>
                <w:lang w:val="ro-RO"/>
              </w:rPr>
            </w:pPr>
            <w:r w:rsidRPr="00116AD0">
              <w:rPr>
                <w:rFonts w:ascii="Times New Roman" w:hAnsi="Times New Roman"/>
                <w:sz w:val="24"/>
                <w:szCs w:val="24"/>
                <w:lang w:val="ro-RO"/>
              </w:rPr>
              <w:t>APL</w:t>
            </w:r>
          </w:p>
          <w:p w14:paraId="5F57FCDE" w14:textId="77777777" w:rsidR="00003D4F" w:rsidRPr="00116AD0" w:rsidRDefault="00003D4F" w:rsidP="00003D4F">
            <w:pPr>
              <w:jc w:val="center"/>
              <w:rPr>
                <w:rFonts w:ascii="Times New Roman" w:hAnsi="Times New Roman"/>
                <w:sz w:val="24"/>
                <w:szCs w:val="24"/>
                <w:lang w:val="ro-RO"/>
              </w:rPr>
            </w:pPr>
            <w:r w:rsidRPr="00116AD0">
              <w:rPr>
                <w:rFonts w:ascii="Times New Roman" w:hAnsi="Times New Roman"/>
                <w:sz w:val="24"/>
                <w:szCs w:val="24"/>
                <w:lang w:val="ro-RO"/>
              </w:rPr>
              <w:t>ADI</w:t>
            </w:r>
          </w:p>
          <w:p w14:paraId="4D8CAE88" w14:textId="77777777" w:rsidR="00003D4F" w:rsidRPr="00116AD0" w:rsidRDefault="00003D4F" w:rsidP="00003D4F">
            <w:pPr>
              <w:jc w:val="center"/>
              <w:rPr>
                <w:rFonts w:ascii="Times New Roman" w:hAnsi="Times New Roman"/>
                <w:iCs/>
                <w:sz w:val="24"/>
                <w:szCs w:val="24"/>
                <w:lang w:val="ro-RO"/>
              </w:rPr>
            </w:pPr>
            <w:r w:rsidRPr="00116AD0">
              <w:rPr>
                <w:rFonts w:ascii="Times New Roman" w:hAnsi="Times New Roman"/>
                <w:sz w:val="24"/>
                <w:szCs w:val="24"/>
                <w:lang w:val="ro-RO"/>
              </w:rPr>
              <w:t>APM</w:t>
            </w:r>
          </w:p>
        </w:tc>
        <w:tc>
          <w:tcPr>
            <w:tcW w:w="2147" w:type="pct"/>
            <w:gridSpan w:val="2"/>
            <w:vAlign w:val="center"/>
          </w:tcPr>
          <w:p w14:paraId="2910881A" w14:textId="44BCE335" w:rsidR="00003D4F" w:rsidRPr="00116AD0" w:rsidRDefault="007956DA" w:rsidP="00003D4F">
            <w:pPr>
              <w:rPr>
                <w:rFonts w:ascii="Times New Roman" w:hAnsi="Times New Roman"/>
                <w:iCs/>
                <w:sz w:val="24"/>
                <w:szCs w:val="24"/>
                <w:lang w:val="ro-RO"/>
              </w:rPr>
            </w:pPr>
            <w:r>
              <w:rPr>
                <w:rFonts w:ascii="Times New Roman" w:hAnsi="Times New Roman"/>
                <w:iCs/>
                <w:sz w:val="24"/>
                <w:szCs w:val="24"/>
                <w:lang w:val="ro-RO"/>
              </w:rPr>
              <w:t>Nu au fost înființate centrei noi de colectare</w:t>
            </w:r>
          </w:p>
        </w:tc>
      </w:tr>
      <w:tr w:rsidR="00003D4F" w:rsidRPr="000B1631" w14:paraId="38507332" w14:textId="77777777" w:rsidTr="004B07EE">
        <w:trPr>
          <w:trHeight w:val="1417"/>
        </w:trPr>
        <w:tc>
          <w:tcPr>
            <w:tcW w:w="355" w:type="pct"/>
            <w:vAlign w:val="center"/>
          </w:tcPr>
          <w:p w14:paraId="523E22FD" w14:textId="77777777" w:rsidR="00003D4F" w:rsidRPr="00116AD0" w:rsidRDefault="00003D4F" w:rsidP="00003D4F">
            <w:pPr>
              <w:jc w:val="center"/>
              <w:rPr>
                <w:rFonts w:ascii="Times New Roman" w:hAnsi="Times New Roman"/>
                <w:iCs/>
                <w:sz w:val="24"/>
                <w:szCs w:val="24"/>
                <w:lang w:val="ro-RO"/>
              </w:rPr>
            </w:pPr>
            <w:r w:rsidRPr="00116AD0">
              <w:rPr>
                <w:rFonts w:ascii="Times New Roman" w:hAnsi="Times New Roman"/>
                <w:iCs/>
                <w:sz w:val="24"/>
                <w:szCs w:val="24"/>
                <w:lang w:val="ro-RO"/>
              </w:rPr>
              <w:t>12.3</w:t>
            </w:r>
          </w:p>
        </w:tc>
        <w:tc>
          <w:tcPr>
            <w:tcW w:w="1714" w:type="pct"/>
            <w:vAlign w:val="center"/>
          </w:tcPr>
          <w:p w14:paraId="34D137D3" w14:textId="77777777" w:rsidR="00003D4F" w:rsidRPr="00116AD0" w:rsidRDefault="00003D4F" w:rsidP="00003D4F">
            <w:pPr>
              <w:rPr>
                <w:rFonts w:ascii="Times New Roman" w:hAnsi="Times New Roman"/>
                <w:iCs/>
                <w:sz w:val="24"/>
                <w:szCs w:val="24"/>
                <w:lang w:val="ro-RO"/>
              </w:rPr>
            </w:pPr>
            <w:r w:rsidRPr="00116AD0">
              <w:rPr>
                <w:rFonts w:ascii="Times New Roman" w:hAnsi="Times New Roman"/>
                <w:sz w:val="24"/>
                <w:szCs w:val="24"/>
                <w:lang w:val="ro-RO"/>
              </w:rPr>
              <w:t>Număr persoane care au beneficiat de campanii de conștientizare la nivelul județului privind colectarea separată a Deșeurilor textile</w:t>
            </w:r>
          </w:p>
        </w:tc>
        <w:tc>
          <w:tcPr>
            <w:tcW w:w="785" w:type="pct"/>
            <w:vAlign w:val="center"/>
          </w:tcPr>
          <w:p w14:paraId="5957736A" w14:textId="77777777" w:rsidR="00003D4F" w:rsidRPr="00116AD0" w:rsidRDefault="00003D4F" w:rsidP="00003D4F">
            <w:pPr>
              <w:jc w:val="center"/>
              <w:rPr>
                <w:rFonts w:ascii="Times New Roman" w:hAnsi="Times New Roman"/>
                <w:sz w:val="24"/>
                <w:szCs w:val="24"/>
                <w:lang w:val="ro-RO"/>
              </w:rPr>
            </w:pPr>
            <w:r w:rsidRPr="00116AD0">
              <w:rPr>
                <w:rFonts w:ascii="Times New Roman" w:hAnsi="Times New Roman"/>
                <w:sz w:val="24"/>
                <w:szCs w:val="24"/>
                <w:lang w:val="ro-RO"/>
              </w:rPr>
              <w:t>APL</w:t>
            </w:r>
          </w:p>
          <w:p w14:paraId="0AF39A94" w14:textId="77777777" w:rsidR="00003D4F" w:rsidRPr="00116AD0" w:rsidRDefault="00003D4F" w:rsidP="00003D4F">
            <w:pPr>
              <w:jc w:val="center"/>
              <w:rPr>
                <w:rFonts w:ascii="Times New Roman" w:hAnsi="Times New Roman"/>
                <w:sz w:val="24"/>
                <w:szCs w:val="24"/>
                <w:lang w:val="ro-RO"/>
              </w:rPr>
            </w:pPr>
            <w:r w:rsidRPr="00116AD0">
              <w:rPr>
                <w:rFonts w:ascii="Times New Roman" w:hAnsi="Times New Roman"/>
                <w:sz w:val="24"/>
                <w:szCs w:val="24"/>
                <w:lang w:val="ro-RO"/>
              </w:rPr>
              <w:t>ADI</w:t>
            </w:r>
          </w:p>
          <w:p w14:paraId="3E7DD6EA" w14:textId="77777777" w:rsidR="00003D4F" w:rsidRPr="00116AD0" w:rsidRDefault="00003D4F" w:rsidP="00003D4F">
            <w:pPr>
              <w:jc w:val="center"/>
              <w:rPr>
                <w:rFonts w:ascii="Times New Roman" w:hAnsi="Times New Roman"/>
                <w:iCs/>
                <w:sz w:val="24"/>
                <w:szCs w:val="24"/>
                <w:lang w:val="ro-RO"/>
              </w:rPr>
            </w:pPr>
            <w:r w:rsidRPr="00116AD0">
              <w:rPr>
                <w:rFonts w:ascii="Times New Roman" w:hAnsi="Times New Roman"/>
                <w:sz w:val="24"/>
                <w:szCs w:val="24"/>
                <w:lang w:val="ro-RO"/>
              </w:rPr>
              <w:t>Operator salubrizare</w:t>
            </w:r>
          </w:p>
        </w:tc>
        <w:tc>
          <w:tcPr>
            <w:tcW w:w="2147" w:type="pct"/>
            <w:gridSpan w:val="2"/>
            <w:vAlign w:val="center"/>
          </w:tcPr>
          <w:p w14:paraId="7CAA9CDB" w14:textId="3FA1364B" w:rsidR="00003D4F" w:rsidRPr="00116AD0" w:rsidRDefault="00003D4F" w:rsidP="00654FD2">
            <w:pPr>
              <w:jc w:val="center"/>
              <w:rPr>
                <w:rFonts w:ascii="Times New Roman" w:hAnsi="Times New Roman"/>
                <w:sz w:val="24"/>
                <w:szCs w:val="24"/>
                <w:lang w:val="ro-RO"/>
              </w:rPr>
            </w:pPr>
          </w:p>
        </w:tc>
      </w:tr>
      <w:tr w:rsidR="00003D4F" w:rsidRPr="000B1631" w14:paraId="293DAF9A" w14:textId="77777777" w:rsidTr="002051BD">
        <w:tc>
          <w:tcPr>
            <w:tcW w:w="355" w:type="pct"/>
            <w:shd w:val="clear" w:color="auto" w:fill="00B0F0"/>
            <w:vAlign w:val="center"/>
          </w:tcPr>
          <w:p w14:paraId="016025E7" w14:textId="77777777" w:rsidR="00003D4F" w:rsidRPr="00116AD0" w:rsidRDefault="00003D4F" w:rsidP="00003D4F">
            <w:pPr>
              <w:jc w:val="center"/>
              <w:rPr>
                <w:rFonts w:ascii="Times New Roman" w:hAnsi="Times New Roman"/>
                <w:b/>
                <w:iCs/>
                <w:sz w:val="24"/>
                <w:szCs w:val="24"/>
                <w:lang w:val="ro-RO"/>
              </w:rPr>
            </w:pPr>
            <w:r w:rsidRPr="00116AD0">
              <w:rPr>
                <w:rFonts w:ascii="Times New Roman" w:hAnsi="Times New Roman"/>
                <w:b/>
                <w:iCs/>
                <w:sz w:val="24"/>
                <w:szCs w:val="24"/>
                <w:lang w:val="ro-RO"/>
              </w:rPr>
              <w:t>13</w:t>
            </w:r>
          </w:p>
        </w:tc>
        <w:tc>
          <w:tcPr>
            <w:tcW w:w="4645" w:type="pct"/>
            <w:gridSpan w:val="4"/>
            <w:shd w:val="clear" w:color="auto" w:fill="00B0F0"/>
            <w:vAlign w:val="center"/>
          </w:tcPr>
          <w:p w14:paraId="609AAF23" w14:textId="77777777" w:rsidR="00003D4F" w:rsidRPr="00116AD0" w:rsidRDefault="00003D4F" w:rsidP="00003D4F">
            <w:pPr>
              <w:rPr>
                <w:rFonts w:ascii="Times New Roman" w:hAnsi="Times New Roman"/>
                <w:b/>
                <w:sz w:val="24"/>
                <w:szCs w:val="24"/>
                <w:lang w:val="ro-RO"/>
              </w:rPr>
            </w:pPr>
            <w:r w:rsidRPr="00116AD0">
              <w:rPr>
                <w:rFonts w:ascii="Times New Roman" w:hAnsi="Times New Roman"/>
                <w:b/>
                <w:sz w:val="24"/>
                <w:szCs w:val="24"/>
                <w:lang w:val="ro-RO"/>
              </w:rPr>
              <w:t>Colectarea separată a medicamentelor expirate provenite de la populație</w:t>
            </w:r>
          </w:p>
        </w:tc>
      </w:tr>
      <w:tr w:rsidR="00003D4F" w:rsidRPr="000B1631" w14:paraId="52866DE2" w14:textId="77777777" w:rsidTr="004B07EE">
        <w:trPr>
          <w:trHeight w:val="620"/>
        </w:trPr>
        <w:tc>
          <w:tcPr>
            <w:tcW w:w="355" w:type="pct"/>
            <w:vAlign w:val="center"/>
          </w:tcPr>
          <w:p w14:paraId="3E867CBD" w14:textId="77777777" w:rsidR="00003D4F" w:rsidRPr="00116AD0" w:rsidRDefault="00003D4F" w:rsidP="00003D4F">
            <w:pPr>
              <w:jc w:val="center"/>
              <w:rPr>
                <w:rFonts w:ascii="Times New Roman" w:hAnsi="Times New Roman"/>
                <w:iCs/>
                <w:sz w:val="24"/>
                <w:szCs w:val="24"/>
                <w:lang w:val="ro-RO"/>
              </w:rPr>
            </w:pPr>
            <w:r w:rsidRPr="00116AD0">
              <w:rPr>
                <w:rFonts w:ascii="Times New Roman" w:hAnsi="Times New Roman"/>
                <w:iCs/>
                <w:sz w:val="24"/>
                <w:szCs w:val="24"/>
                <w:lang w:val="ro-RO"/>
              </w:rPr>
              <w:t>13.1</w:t>
            </w:r>
          </w:p>
        </w:tc>
        <w:tc>
          <w:tcPr>
            <w:tcW w:w="1714" w:type="pct"/>
            <w:vAlign w:val="center"/>
          </w:tcPr>
          <w:p w14:paraId="486C37AD" w14:textId="77777777" w:rsidR="00003D4F" w:rsidRPr="00116AD0" w:rsidRDefault="00003D4F" w:rsidP="00003D4F">
            <w:pPr>
              <w:rPr>
                <w:rFonts w:ascii="Times New Roman" w:hAnsi="Times New Roman"/>
                <w:iCs/>
                <w:sz w:val="24"/>
                <w:szCs w:val="24"/>
                <w:lang w:val="ro-RO"/>
              </w:rPr>
            </w:pPr>
            <w:r w:rsidRPr="00116AD0">
              <w:rPr>
                <w:rFonts w:ascii="Times New Roman" w:hAnsi="Times New Roman"/>
                <w:sz w:val="24"/>
                <w:szCs w:val="24"/>
                <w:lang w:val="ro-RO"/>
              </w:rPr>
              <w:t>Număr persoane (populație și personalul angajat al farmaciilor) care au beneficiat de campanii de conștientizare la nivelul județului privind colectarea separată a medicamentelor expirate provenite de la populație</w:t>
            </w:r>
          </w:p>
        </w:tc>
        <w:tc>
          <w:tcPr>
            <w:tcW w:w="785" w:type="pct"/>
            <w:vAlign w:val="center"/>
          </w:tcPr>
          <w:p w14:paraId="7AA0B997" w14:textId="143738A7" w:rsidR="00003D4F" w:rsidRPr="00116AD0" w:rsidRDefault="00003D4F" w:rsidP="00003D4F">
            <w:pPr>
              <w:jc w:val="center"/>
              <w:rPr>
                <w:rFonts w:ascii="Times New Roman" w:hAnsi="Times New Roman"/>
                <w:sz w:val="24"/>
                <w:szCs w:val="24"/>
                <w:lang w:val="ro-RO"/>
              </w:rPr>
            </w:pPr>
            <w:r w:rsidRPr="00116AD0">
              <w:rPr>
                <w:rFonts w:ascii="Times New Roman" w:hAnsi="Times New Roman"/>
                <w:sz w:val="24"/>
                <w:szCs w:val="24"/>
                <w:lang w:val="ro-RO"/>
              </w:rPr>
              <w:t>APL</w:t>
            </w:r>
          </w:p>
          <w:p w14:paraId="02FCDC95" w14:textId="25851CEF" w:rsidR="00003D4F" w:rsidRPr="00116AD0" w:rsidRDefault="00003D4F" w:rsidP="00003D4F">
            <w:pPr>
              <w:jc w:val="center"/>
              <w:rPr>
                <w:rFonts w:ascii="Times New Roman" w:hAnsi="Times New Roman"/>
                <w:iCs/>
                <w:sz w:val="24"/>
                <w:szCs w:val="24"/>
                <w:lang w:val="ro-RO"/>
              </w:rPr>
            </w:pPr>
            <w:r w:rsidRPr="00116AD0">
              <w:rPr>
                <w:rFonts w:ascii="Times New Roman" w:hAnsi="Times New Roman"/>
                <w:sz w:val="24"/>
                <w:szCs w:val="24"/>
                <w:lang w:val="ro-RO"/>
              </w:rPr>
              <w:t>ADI</w:t>
            </w:r>
          </w:p>
        </w:tc>
        <w:tc>
          <w:tcPr>
            <w:tcW w:w="2147" w:type="pct"/>
            <w:gridSpan w:val="2"/>
            <w:vAlign w:val="center"/>
          </w:tcPr>
          <w:p w14:paraId="39A6E405" w14:textId="7A1C6415" w:rsidR="00003D4F" w:rsidRPr="00116AD0" w:rsidRDefault="00654FD2" w:rsidP="00654FD2">
            <w:pPr>
              <w:jc w:val="center"/>
              <w:rPr>
                <w:rFonts w:ascii="Times New Roman" w:hAnsi="Times New Roman"/>
                <w:sz w:val="24"/>
                <w:szCs w:val="24"/>
                <w:lang w:val="ro-RO"/>
              </w:rPr>
            </w:pPr>
            <w:r>
              <w:rPr>
                <w:rFonts w:ascii="Times New Roman" w:hAnsi="Times New Roman"/>
                <w:sz w:val="24"/>
                <w:szCs w:val="24"/>
                <w:lang w:val="ro-RO"/>
              </w:rPr>
              <w:t>Nu au fost organizate campanii de informare a populației privind colectarea medicamentelor expirate</w:t>
            </w:r>
          </w:p>
        </w:tc>
      </w:tr>
      <w:tr w:rsidR="00003D4F" w:rsidRPr="000B1631" w14:paraId="02468CED" w14:textId="77777777" w:rsidTr="002051BD">
        <w:tc>
          <w:tcPr>
            <w:tcW w:w="355" w:type="pct"/>
            <w:shd w:val="clear" w:color="auto" w:fill="00B0F0"/>
            <w:vAlign w:val="center"/>
          </w:tcPr>
          <w:p w14:paraId="0A324E52" w14:textId="77777777" w:rsidR="00003D4F" w:rsidRPr="00116AD0" w:rsidRDefault="00003D4F" w:rsidP="00003D4F">
            <w:pPr>
              <w:jc w:val="center"/>
              <w:rPr>
                <w:rFonts w:ascii="Times New Roman" w:hAnsi="Times New Roman"/>
                <w:b/>
                <w:iCs/>
                <w:sz w:val="24"/>
                <w:szCs w:val="24"/>
                <w:lang w:val="ro-RO"/>
              </w:rPr>
            </w:pPr>
            <w:r w:rsidRPr="00116AD0">
              <w:rPr>
                <w:rFonts w:ascii="Times New Roman" w:hAnsi="Times New Roman"/>
                <w:b/>
                <w:iCs/>
                <w:sz w:val="24"/>
                <w:szCs w:val="24"/>
                <w:lang w:val="ro-RO"/>
              </w:rPr>
              <w:t>14</w:t>
            </w:r>
          </w:p>
        </w:tc>
        <w:tc>
          <w:tcPr>
            <w:tcW w:w="4645" w:type="pct"/>
            <w:gridSpan w:val="4"/>
            <w:shd w:val="clear" w:color="auto" w:fill="00B0F0"/>
            <w:vAlign w:val="center"/>
          </w:tcPr>
          <w:p w14:paraId="46F363C0" w14:textId="77777777" w:rsidR="00003D4F" w:rsidRPr="00116AD0" w:rsidRDefault="00003D4F" w:rsidP="00003D4F">
            <w:pPr>
              <w:rPr>
                <w:rFonts w:ascii="Times New Roman" w:hAnsi="Times New Roman"/>
                <w:b/>
                <w:sz w:val="24"/>
                <w:szCs w:val="24"/>
                <w:lang w:val="ro-RO"/>
              </w:rPr>
            </w:pPr>
            <w:r w:rsidRPr="00116AD0">
              <w:rPr>
                <w:rFonts w:ascii="Times New Roman" w:hAnsi="Times New Roman"/>
                <w:b/>
                <w:sz w:val="24"/>
                <w:szCs w:val="24"/>
                <w:lang w:val="ro-RO"/>
              </w:rPr>
              <w:t>Creșterea capacității instituționale atât a autorităților de mediu, cât și a autorităților locale și ADI din domeniul Deșeurilor</w:t>
            </w:r>
          </w:p>
        </w:tc>
      </w:tr>
      <w:tr w:rsidR="00003D4F" w:rsidRPr="000B1631" w14:paraId="55A97062" w14:textId="77777777" w:rsidTr="004B07EE">
        <w:tc>
          <w:tcPr>
            <w:tcW w:w="355" w:type="pct"/>
            <w:vAlign w:val="center"/>
          </w:tcPr>
          <w:p w14:paraId="67992135" w14:textId="77777777" w:rsidR="00003D4F" w:rsidRPr="00116AD0" w:rsidRDefault="00003D4F" w:rsidP="00003D4F">
            <w:pPr>
              <w:jc w:val="center"/>
              <w:rPr>
                <w:rFonts w:ascii="Times New Roman" w:hAnsi="Times New Roman"/>
                <w:iCs/>
                <w:sz w:val="24"/>
                <w:szCs w:val="24"/>
                <w:lang w:val="ro-RO"/>
              </w:rPr>
            </w:pPr>
            <w:r w:rsidRPr="00116AD0">
              <w:rPr>
                <w:rFonts w:ascii="Times New Roman" w:hAnsi="Times New Roman"/>
                <w:iCs/>
                <w:sz w:val="24"/>
                <w:szCs w:val="24"/>
                <w:lang w:val="ro-RO"/>
              </w:rPr>
              <w:t>14.1</w:t>
            </w:r>
          </w:p>
        </w:tc>
        <w:tc>
          <w:tcPr>
            <w:tcW w:w="1714" w:type="pct"/>
            <w:vAlign w:val="center"/>
          </w:tcPr>
          <w:p w14:paraId="789BE889" w14:textId="77777777" w:rsidR="00003D4F" w:rsidRPr="00116AD0" w:rsidRDefault="00003D4F" w:rsidP="00003D4F">
            <w:pPr>
              <w:rPr>
                <w:rFonts w:ascii="Times New Roman" w:hAnsi="Times New Roman"/>
                <w:sz w:val="24"/>
                <w:szCs w:val="24"/>
                <w:lang w:val="ro-RO"/>
              </w:rPr>
            </w:pPr>
            <w:r w:rsidRPr="00116AD0">
              <w:rPr>
                <w:rFonts w:ascii="Times New Roman" w:hAnsi="Times New Roman"/>
                <w:sz w:val="24"/>
                <w:szCs w:val="24"/>
                <w:lang w:val="ro-RO"/>
              </w:rPr>
              <w:t>Număr de cursuri/seminarii la care au participat angajații instituțiilor menționate, numărul de cursanți și tematicile abordate</w:t>
            </w:r>
          </w:p>
        </w:tc>
        <w:tc>
          <w:tcPr>
            <w:tcW w:w="785" w:type="pct"/>
            <w:vAlign w:val="center"/>
          </w:tcPr>
          <w:p w14:paraId="1034D166" w14:textId="77777777" w:rsidR="00003D4F" w:rsidRPr="00116AD0" w:rsidRDefault="00003D4F" w:rsidP="00003D4F">
            <w:pPr>
              <w:jc w:val="center"/>
              <w:rPr>
                <w:rFonts w:ascii="Times New Roman" w:hAnsi="Times New Roman"/>
                <w:sz w:val="24"/>
                <w:szCs w:val="24"/>
                <w:lang w:val="ro-RO"/>
              </w:rPr>
            </w:pPr>
            <w:r w:rsidRPr="00116AD0">
              <w:rPr>
                <w:rFonts w:ascii="Times New Roman" w:hAnsi="Times New Roman"/>
                <w:sz w:val="24"/>
                <w:szCs w:val="24"/>
                <w:lang w:val="ro-RO"/>
              </w:rPr>
              <w:t>APM</w:t>
            </w:r>
          </w:p>
          <w:p w14:paraId="5551F2D2" w14:textId="77777777" w:rsidR="00003D4F" w:rsidRPr="00116AD0" w:rsidRDefault="00003D4F" w:rsidP="00003D4F">
            <w:pPr>
              <w:jc w:val="center"/>
              <w:rPr>
                <w:rFonts w:ascii="Times New Roman" w:hAnsi="Times New Roman"/>
                <w:sz w:val="24"/>
                <w:szCs w:val="24"/>
                <w:lang w:val="ro-RO"/>
              </w:rPr>
            </w:pPr>
            <w:r w:rsidRPr="00116AD0">
              <w:rPr>
                <w:rFonts w:ascii="Times New Roman" w:hAnsi="Times New Roman"/>
                <w:sz w:val="24"/>
                <w:szCs w:val="24"/>
                <w:lang w:val="ro-RO"/>
              </w:rPr>
              <w:t>Comisariatul județean al GNM</w:t>
            </w:r>
          </w:p>
          <w:p w14:paraId="43DD480B" w14:textId="77777777" w:rsidR="00003D4F" w:rsidRPr="00116AD0" w:rsidRDefault="00003D4F" w:rsidP="00003D4F">
            <w:pPr>
              <w:jc w:val="center"/>
              <w:rPr>
                <w:rFonts w:ascii="Times New Roman" w:hAnsi="Times New Roman"/>
                <w:sz w:val="24"/>
                <w:szCs w:val="24"/>
                <w:lang w:val="ro-RO"/>
              </w:rPr>
            </w:pPr>
            <w:r w:rsidRPr="00116AD0">
              <w:rPr>
                <w:rFonts w:ascii="Times New Roman" w:hAnsi="Times New Roman"/>
                <w:sz w:val="24"/>
                <w:szCs w:val="24"/>
                <w:lang w:val="ro-RO"/>
              </w:rPr>
              <w:t>UAT</w:t>
            </w:r>
          </w:p>
          <w:p w14:paraId="1B219B1A" w14:textId="77777777" w:rsidR="00003D4F" w:rsidRPr="00116AD0" w:rsidRDefault="00003D4F" w:rsidP="00003D4F">
            <w:pPr>
              <w:jc w:val="center"/>
              <w:rPr>
                <w:rFonts w:ascii="Times New Roman" w:hAnsi="Times New Roman"/>
                <w:sz w:val="24"/>
                <w:szCs w:val="24"/>
                <w:lang w:val="ro-RO"/>
              </w:rPr>
            </w:pPr>
            <w:r w:rsidRPr="00116AD0">
              <w:rPr>
                <w:rFonts w:ascii="Times New Roman" w:hAnsi="Times New Roman"/>
                <w:sz w:val="24"/>
                <w:szCs w:val="24"/>
                <w:lang w:val="ro-RO"/>
              </w:rPr>
              <w:t>ADI</w:t>
            </w:r>
          </w:p>
          <w:p w14:paraId="7347E466" w14:textId="77777777" w:rsidR="00003D4F" w:rsidRPr="00116AD0" w:rsidRDefault="00003D4F" w:rsidP="00003D4F">
            <w:pPr>
              <w:jc w:val="center"/>
              <w:rPr>
                <w:rFonts w:ascii="Times New Roman" w:hAnsi="Times New Roman"/>
                <w:iCs/>
                <w:sz w:val="24"/>
                <w:szCs w:val="24"/>
                <w:lang w:val="ro-RO"/>
              </w:rPr>
            </w:pPr>
            <w:r w:rsidRPr="00116AD0">
              <w:rPr>
                <w:rFonts w:ascii="Times New Roman" w:hAnsi="Times New Roman"/>
                <w:sz w:val="24"/>
                <w:szCs w:val="24"/>
                <w:lang w:val="ro-RO"/>
              </w:rPr>
              <w:t>CJ</w:t>
            </w:r>
          </w:p>
        </w:tc>
        <w:tc>
          <w:tcPr>
            <w:tcW w:w="2147" w:type="pct"/>
            <w:gridSpan w:val="2"/>
            <w:vAlign w:val="center"/>
          </w:tcPr>
          <w:p w14:paraId="3E744B5F" w14:textId="5361A9AD" w:rsidR="00BB3E66" w:rsidRPr="00760613" w:rsidRDefault="00BB3E66" w:rsidP="00BB3E66">
            <w:pPr>
              <w:jc w:val="center"/>
              <w:rPr>
                <w:rFonts w:ascii="Times New Roman" w:hAnsi="Times New Roman"/>
                <w:sz w:val="24"/>
                <w:szCs w:val="24"/>
                <w:lang w:val="ro-RO"/>
              </w:rPr>
            </w:pPr>
            <w:r w:rsidRPr="00760613">
              <w:rPr>
                <w:rFonts w:ascii="Times New Roman" w:hAnsi="Times New Roman"/>
                <w:sz w:val="24"/>
                <w:szCs w:val="24"/>
                <w:lang w:val="ro-RO"/>
              </w:rPr>
              <w:t>Activitate aflată în procedură de organizare,        împreună cu A.D.I. „ECONEAMȚ”</w:t>
            </w:r>
          </w:p>
          <w:p w14:paraId="2812007C" w14:textId="2AED020A" w:rsidR="00003D4F" w:rsidRPr="00116AD0" w:rsidRDefault="00003D4F" w:rsidP="004B07EE">
            <w:pPr>
              <w:rPr>
                <w:rFonts w:ascii="Times New Roman" w:hAnsi="Times New Roman"/>
                <w:sz w:val="24"/>
                <w:szCs w:val="24"/>
                <w:lang w:val="ro-RO"/>
              </w:rPr>
            </w:pPr>
          </w:p>
        </w:tc>
      </w:tr>
      <w:tr w:rsidR="00003D4F" w:rsidRPr="000B1631" w14:paraId="2C2D0217" w14:textId="77777777" w:rsidTr="002051BD">
        <w:tc>
          <w:tcPr>
            <w:tcW w:w="355" w:type="pct"/>
            <w:shd w:val="clear" w:color="auto" w:fill="00B0F0"/>
            <w:vAlign w:val="center"/>
          </w:tcPr>
          <w:p w14:paraId="6049498C" w14:textId="77777777" w:rsidR="00003D4F" w:rsidRPr="00116AD0" w:rsidRDefault="00003D4F" w:rsidP="00003D4F">
            <w:pPr>
              <w:jc w:val="center"/>
              <w:rPr>
                <w:rFonts w:ascii="Times New Roman" w:hAnsi="Times New Roman"/>
                <w:b/>
                <w:iCs/>
                <w:sz w:val="24"/>
                <w:szCs w:val="24"/>
                <w:lang w:val="ro-RO"/>
              </w:rPr>
            </w:pPr>
            <w:r w:rsidRPr="00116AD0">
              <w:rPr>
                <w:rFonts w:ascii="Times New Roman" w:hAnsi="Times New Roman"/>
                <w:b/>
                <w:iCs/>
                <w:sz w:val="24"/>
                <w:szCs w:val="24"/>
                <w:lang w:val="ro-RO"/>
              </w:rPr>
              <w:t>15</w:t>
            </w:r>
          </w:p>
        </w:tc>
        <w:tc>
          <w:tcPr>
            <w:tcW w:w="4645" w:type="pct"/>
            <w:gridSpan w:val="4"/>
            <w:shd w:val="clear" w:color="auto" w:fill="00B0F0"/>
          </w:tcPr>
          <w:p w14:paraId="769779EA" w14:textId="77777777" w:rsidR="00003D4F" w:rsidRPr="00116AD0" w:rsidRDefault="00003D4F" w:rsidP="00003D4F">
            <w:pPr>
              <w:rPr>
                <w:rFonts w:ascii="Times New Roman" w:hAnsi="Times New Roman"/>
                <w:b/>
                <w:sz w:val="24"/>
                <w:szCs w:val="24"/>
                <w:lang w:val="ro-RO"/>
              </w:rPr>
            </w:pPr>
            <w:r w:rsidRPr="00116AD0">
              <w:rPr>
                <w:rFonts w:ascii="Times New Roman" w:hAnsi="Times New Roman"/>
                <w:b/>
                <w:sz w:val="24"/>
                <w:szCs w:val="24"/>
                <w:lang w:val="ro-RO"/>
              </w:rPr>
              <w:t>Intensificarea controlului privind modul de desfășurare a activităților de gestionare a Deșeurilor municipale atât din punct de vedere al respectării prevederilor legale, cât și din punct de vedere al respectării prevederilor din autorizația de mediu</w:t>
            </w:r>
          </w:p>
        </w:tc>
      </w:tr>
      <w:tr w:rsidR="00003D4F" w:rsidRPr="00975B04" w14:paraId="3455FD25" w14:textId="77777777" w:rsidTr="004B07EE">
        <w:trPr>
          <w:trHeight w:val="1538"/>
        </w:trPr>
        <w:tc>
          <w:tcPr>
            <w:tcW w:w="355" w:type="pct"/>
            <w:vAlign w:val="center"/>
          </w:tcPr>
          <w:p w14:paraId="55B5FE67" w14:textId="77777777" w:rsidR="00003D4F" w:rsidRPr="00116AD0" w:rsidRDefault="00003D4F" w:rsidP="00003D4F">
            <w:pPr>
              <w:jc w:val="center"/>
              <w:rPr>
                <w:rFonts w:ascii="Times New Roman" w:hAnsi="Times New Roman"/>
                <w:iCs/>
                <w:sz w:val="24"/>
                <w:szCs w:val="24"/>
                <w:lang w:val="ro-RO"/>
              </w:rPr>
            </w:pPr>
            <w:r w:rsidRPr="00116AD0">
              <w:rPr>
                <w:rFonts w:ascii="Times New Roman" w:hAnsi="Times New Roman"/>
                <w:iCs/>
                <w:sz w:val="24"/>
                <w:szCs w:val="24"/>
                <w:lang w:val="ro-RO"/>
              </w:rPr>
              <w:t>15.1</w:t>
            </w:r>
          </w:p>
        </w:tc>
        <w:tc>
          <w:tcPr>
            <w:tcW w:w="1714" w:type="pct"/>
            <w:vAlign w:val="center"/>
          </w:tcPr>
          <w:p w14:paraId="41ED8B49" w14:textId="77777777" w:rsidR="00003D4F" w:rsidRPr="00116AD0" w:rsidRDefault="00003D4F" w:rsidP="00003D4F">
            <w:pPr>
              <w:rPr>
                <w:rFonts w:ascii="Times New Roman" w:hAnsi="Times New Roman"/>
                <w:sz w:val="24"/>
                <w:szCs w:val="24"/>
                <w:lang w:val="ro-RO"/>
              </w:rPr>
            </w:pPr>
            <w:r w:rsidRPr="00116AD0">
              <w:rPr>
                <w:rFonts w:ascii="Times New Roman" w:hAnsi="Times New Roman"/>
                <w:sz w:val="24"/>
                <w:szCs w:val="24"/>
                <w:lang w:val="ro-RO"/>
              </w:rPr>
              <w:t>Număr controale realizate, aspectele controlate</w:t>
            </w:r>
          </w:p>
        </w:tc>
        <w:tc>
          <w:tcPr>
            <w:tcW w:w="785" w:type="pct"/>
            <w:vAlign w:val="center"/>
          </w:tcPr>
          <w:p w14:paraId="51054F81" w14:textId="77777777" w:rsidR="00003D4F" w:rsidRPr="00116AD0" w:rsidRDefault="00003D4F" w:rsidP="00003D4F">
            <w:pPr>
              <w:jc w:val="center"/>
              <w:rPr>
                <w:rFonts w:ascii="Times New Roman" w:hAnsi="Times New Roman"/>
                <w:sz w:val="24"/>
                <w:szCs w:val="24"/>
                <w:lang w:val="ro-RO"/>
              </w:rPr>
            </w:pPr>
            <w:r w:rsidRPr="00116AD0">
              <w:rPr>
                <w:rFonts w:ascii="Times New Roman" w:hAnsi="Times New Roman"/>
                <w:sz w:val="24"/>
                <w:szCs w:val="24"/>
                <w:lang w:val="ro-RO"/>
              </w:rPr>
              <w:t>Comisariatul județean al GNM</w:t>
            </w:r>
          </w:p>
        </w:tc>
        <w:tc>
          <w:tcPr>
            <w:tcW w:w="2147" w:type="pct"/>
            <w:gridSpan w:val="2"/>
            <w:vAlign w:val="center"/>
          </w:tcPr>
          <w:p w14:paraId="2F845BD7" w14:textId="77777777" w:rsidR="00003D4F" w:rsidRDefault="00003D4F" w:rsidP="00003D4F">
            <w:pPr>
              <w:rPr>
                <w:rFonts w:ascii="Times New Roman" w:hAnsi="Times New Roman"/>
                <w:sz w:val="24"/>
                <w:szCs w:val="24"/>
                <w:lang w:val="ro-RO"/>
              </w:rPr>
            </w:pPr>
            <w:r w:rsidRPr="00116AD0">
              <w:rPr>
                <w:rFonts w:ascii="Times New Roman" w:hAnsi="Times New Roman"/>
                <w:sz w:val="24"/>
                <w:szCs w:val="24"/>
                <w:lang w:val="ro-RO"/>
              </w:rPr>
              <w:t>Se va prezenta o sinteză la nivel județean a aspectelor controlate, a concluziilor și a măsurilor dispuse.</w:t>
            </w:r>
          </w:p>
          <w:p w14:paraId="173765A6" w14:textId="77777777" w:rsidR="004B07EE" w:rsidRDefault="004B07EE" w:rsidP="004B07EE">
            <w:pPr>
              <w:rPr>
                <w:rFonts w:ascii="Times New Roman" w:eastAsia="Times New Roman" w:hAnsi="Times New Roman"/>
                <w:sz w:val="24"/>
                <w:szCs w:val="24"/>
                <w:lang w:val="ro-RO"/>
              </w:rPr>
            </w:pPr>
            <w:r w:rsidRPr="004B07EE">
              <w:rPr>
                <w:rFonts w:ascii="Times New Roman" w:eastAsia="Times New Roman" w:hAnsi="Times New Roman"/>
                <w:sz w:val="24"/>
                <w:szCs w:val="24"/>
                <w:lang w:val="ro-RO"/>
              </w:rPr>
              <w:t>574</w:t>
            </w:r>
            <w:r>
              <w:rPr>
                <w:rFonts w:ascii="Times New Roman" w:eastAsia="Times New Roman" w:hAnsi="Times New Roman"/>
                <w:sz w:val="24"/>
                <w:szCs w:val="24"/>
                <w:lang w:val="ro-RO"/>
              </w:rPr>
              <w:t xml:space="preserve"> </w:t>
            </w:r>
            <w:r w:rsidRPr="004B07EE">
              <w:rPr>
                <w:rFonts w:ascii="Times New Roman" w:eastAsia="Times New Roman" w:hAnsi="Times New Roman"/>
                <w:sz w:val="24"/>
                <w:szCs w:val="24"/>
                <w:lang w:val="ro-RO"/>
              </w:rPr>
              <w:t>controale efectuate in total in perioada analizata</w:t>
            </w:r>
          </w:p>
          <w:p w14:paraId="5C9A7397" w14:textId="77777777" w:rsidR="004B07EE" w:rsidRDefault="004B07EE" w:rsidP="004B07EE">
            <w:pPr>
              <w:rPr>
                <w:rFonts w:ascii="Times New Roman" w:hAnsi="Times New Roman"/>
                <w:sz w:val="24"/>
                <w:szCs w:val="24"/>
                <w:lang w:val="ro-RO"/>
              </w:rPr>
            </w:pPr>
          </w:p>
          <w:p w14:paraId="46D5FE5E" w14:textId="77777777" w:rsidR="004B07EE" w:rsidRDefault="004B07EE" w:rsidP="004B07EE">
            <w:pPr>
              <w:rPr>
                <w:rFonts w:ascii="Times New Roman" w:hAnsi="Times New Roman"/>
                <w:sz w:val="24"/>
                <w:szCs w:val="24"/>
                <w:lang w:val="ro-RO"/>
              </w:rPr>
            </w:pPr>
          </w:p>
          <w:p w14:paraId="53C7D57D" w14:textId="2C51527B" w:rsidR="004B07EE" w:rsidRPr="00116AD0" w:rsidRDefault="004B07EE" w:rsidP="004B07EE">
            <w:pPr>
              <w:rPr>
                <w:rFonts w:ascii="Times New Roman" w:hAnsi="Times New Roman"/>
                <w:sz w:val="24"/>
                <w:szCs w:val="24"/>
                <w:lang w:val="ro-RO"/>
              </w:rPr>
            </w:pPr>
          </w:p>
        </w:tc>
      </w:tr>
      <w:tr w:rsidR="004B07EE" w:rsidRPr="00975B04" w14:paraId="75C1173D" w14:textId="77777777" w:rsidTr="004B07EE">
        <w:tc>
          <w:tcPr>
            <w:tcW w:w="355" w:type="pct"/>
            <w:vAlign w:val="center"/>
          </w:tcPr>
          <w:p w14:paraId="40EA90AA" w14:textId="77777777" w:rsidR="004B07EE" w:rsidRPr="00116AD0" w:rsidRDefault="004B07EE" w:rsidP="004B07EE">
            <w:pPr>
              <w:jc w:val="center"/>
              <w:rPr>
                <w:rFonts w:ascii="Times New Roman" w:hAnsi="Times New Roman"/>
                <w:iCs/>
                <w:sz w:val="24"/>
                <w:szCs w:val="24"/>
                <w:lang w:val="ro-RO"/>
              </w:rPr>
            </w:pPr>
          </w:p>
        </w:tc>
        <w:tc>
          <w:tcPr>
            <w:tcW w:w="1714" w:type="pct"/>
            <w:vAlign w:val="center"/>
          </w:tcPr>
          <w:p w14:paraId="01BC989F" w14:textId="77777777" w:rsidR="004B07EE" w:rsidRPr="00116AD0" w:rsidRDefault="004B07EE" w:rsidP="004B07EE">
            <w:pPr>
              <w:rPr>
                <w:rFonts w:ascii="Times New Roman" w:hAnsi="Times New Roman"/>
                <w:sz w:val="24"/>
                <w:szCs w:val="24"/>
                <w:lang w:val="ro-RO"/>
              </w:rPr>
            </w:pPr>
          </w:p>
        </w:tc>
        <w:tc>
          <w:tcPr>
            <w:tcW w:w="785" w:type="pct"/>
            <w:vAlign w:val="center"/>
          </w:tcPr>
          <w:p w14:paraId="3B37C515" w14:textId="77777777" w:rsidR="004B07EE" w:rsidRPr="00116AD0" w:rsidRDefault="004B07EE" w:rsidP="004B07EE">
            <w:pPr>
              <w:jc w:val="center"/>
              <w:rPr>
                <w:rFonts w:ascii="Times New Roman" w:hAnsi="Times New Roman"/>
                <w:sz w:val="24"/>
                <w:szCs w:val="24"/>
                <w:lang w:val="ro-RO"/>
              </w:rPr>
            </w:pPr>
          </w:p>
        </w:tc>
        <w:tc>
          <w:tcPr>
            <w:tcW w:w="2147" w:type="pct"/>
            <w:gridSpan w:val="2"/>
          </w:tcPr>
          <w:p w14:paraId="10E8752A" w14:textId="77777777" w:rsidR="004B07EE" w:rsidRPr="00522939" w:rsidRDefault="004B07EE" w:rsidP="004B07EE">
            <w:pPr>
              <w:jc w:val="both"/>
              <w:rPr>
                <w:rFonts w:ascii="Times New Roman" w:hAnsi="Times New Roman"/>
                <w:sz w:val="24"/>
                <w:szCs w:val="24"/>
                <w:lang w:val="ro-RO"/>
              </w:rPr>
            </w:pPr>
            <w:r w:rsidRPr="00522939">
              <w:rPr>
                <w:rFonts w:ascii="Times New Roman" w:hAnsi="Times New Roman"/>
                <w:sz w:val="24"/>
                <w:szCs w:val="24"/>
                <w:lang w:val="ro-RO"/>
              </w:rPr>
              <w:t xml:space="preserve">In perioada supusa analizei au fost efectuate controale la </w:t>
            </w:r>
          </w:p>
          <w:p w14:paraId="40E398AF" w14:textId="77777777" w:rsidR="004B07EE" w:rsidRPr="00522939" w:rsidRDefault="004B07EE" w:rsidP="004B07EE">
            <w:pPr>
              <w:jc w:val="both"/>
              <w:rPr>
                <w:rFonts w:ascii="Times New Roman" w:hAnsi="Times New Roman"/>
                <w:sz w:val="24"/>
                <w:szCs w:val="24"/>
                <w:lang w:val="ro-RO"/>
              </w:rPr>
            </w:pPr>
            <w:r w:rsidRPr="00522939">
              <w:rPr>
                <w:rFonts w:ascii="Times New Roman" w:hAnsi="Times New Roman"/>
                <w:sz w:val="24"/>
                <w:szCs w:val="24"/>
                <w:lang w:val="ro-RO"/>
              </w:rPr>
              <w:lastRenderedPageBreak/>
              <w:t>- la obiectivele cu impact semnificativ asupra mediului si  controale  si controale la obiective SEVESO;</w:t>
            </w:r>
          </w:p>
          <w:p w14:paraId="766555E6" w14:textId="77777777" w:rsidR="004B07EE" w:rsidRPr="00522939" w:rsidRDefault="004B07EE" w:rsidP="004B07EE">
            <w:pPr>
              <w:jc w:val="both"/>
              <w:rPr>
                <w:rFonts w:ascii="Times New Roman" w:hAnsi="Times New Roman"/>
                <w:sz w:val="24"/>
                <w:szCs w:val="24"/>
                <w:lang w:val="ro-RO"/>
              </w:rPr>
            </w:pPr>
            <w:r w:rsidRPr="00522939">
              <w:rPr>
                <w:rFonts w:ascii="Times New Roman" w:hAnsi="Times New Roman"/>
                <w:sz w:val="24"/>
                <w:szCs w:val="24"/>
                <w:lang w:val="ro-RO"/>
              </w:rPr>
              <w:t xml:space="preserve">- verificarea respectării condiţiilor impuse prin actele de reglementare; </w:t>
            </w:r>
          </w:p>
          <w:p w14:paraId="289D6113" w14:textId="77777777" w:rsidR="004B07EE" w:rsidRPr="00522939" w:rsidRDefault="004B07EE" w:rsidP="004B07EE">
            <w:pPr>
              <w:jc w:val="both"/>
              <w:rPr>
                <w:rFonts w:ascii="Times New Roman" w:hAnsi="Times New Roman"/>
                <w:sz w:val="24"/>
                <w:szCs w:val="24"/>
                <w:lang w:val="ro-RO"/>
              </w:rPr>
            </w:pPr>
            <w:r w:rsidRPr="00522939">
              <w:rPr>
                <w:rFonts w:ascii="Times New Roman" w:hAnsi="Times New Roman"/>
                <w:sz w:val="24"/>
                <w:szCs w:val="24"/>
                <w:lang w:val="ro-RO"/>
              </w:rPr>
              <w:t xml:space="preserve">- inspecţii în urma autosesizării GNM; </w:t>
            </w:r>
          </w:p>
          <w:p w14:paraId="38A1EDF2" w14:textId="77777777" w:rsidR="004B07EE" w:rsidRPr="00522939" w:rsidRDefault="004B07EE" w:rsidP="004B07EE">
            <w:pPr>
              <w:jc w:val="both"/>
              <w:rPr>
                <w:rFonts w:ascii="Times New Roman" w:hAnsi="Times New Roman"/>
                <w:sz w:val="24"/>
                <w:szCs w:val="24"/>
                <w:lang w:val="ro-RO"/>
              </w:rPr>
            </w:pPr>
            <w:r w:rsidRPr="00522939">
              <w:rPr>
                <w:rFonts w:ascii="Times New Roman" w:hAnsi="Times New Roman"/>
                <w:sz w:val="24"/>
                <w:szCs w:val="24"/>
                <w:lang w:val="ro-RO"/>
              </w:rPr>
              <w:t xml:space="preserve">- verificarea reclamaţiilor şi sesizărilor primite la GNM-CJ Neamţ, majoritatea avind ca subiect depozitarile necontrolate de deseuri; </w:t>
            </w:r>
          </w:p>
          <w:p w14:paraId="373220CD" w14:textId="77777777" w:rsidR="004B07EE" w:rsidRPr="00522939" w:rsidRDefault="004B07EE" w:rsidP="004B07EE">
            <w:pPr>
              <w:jc w:val="both"/>
              <w:rPr>
                <w:rFonts w:ascii="Times New Roman" w:hAnsi="Times New Roman"/>
                <w:sz w:val="24"/>
                <w:szCs w:val="24"/>
                <w:lang w:val="ro-RO"/>
              </w:rPr>
            </w:pPr>
            <w:r w:rsidRPr="00522939">
              <w:rPr>
                <w:rFonts w:ascii="Times New Roman" w:hAnsi="Times New Roman"/>
                <w:sz w:val="24"/>
                <w:szCs w:val="24"/>
                <w:lang w:val="ro-RO"/>
              </w:rPr>
              <w:t xml:space="preserve">- inspecţii pentru verificarea realizării măsurilor impuse la controalele anterioare ; </w:t>
            </w:r>
          </w:p>
          <w:p w14:paraId="192121AE" w14:textId="77777777" w:rsidR="004B07EE" w:rsidRPr="00522939" w:rsidRDefault="004B07EE" w:rsidP="004B07EE">
            <w:pPr>
              <w:jc w:val="both"/>
              <w:rPr>
                <w:rFonts w:ascii="Times New Roman" w:hAnsi="Times New Roman"/>
                <w:sz w:val="24"/>
                <w:szCs w:val="24"/>
                <w:lang w:val="ro-RO"/>
              </w:rPr>
            </w:pPr>
            <w:r w:rsidRPr="00522939">
              <w:rPr>
                <w:rFonts w:ascii="Times New Roman" w:hAnsi="Times New Roman"/>
                <w:sz w:val="24"/>
                <w:szCs w:val="24"/>
                <w:lang w:val="ro-RO"/>
              </w:rPr>
              <w:t>- controale efectuate în comun cu alte autorităţi, respectiv :</w:t>
            </w:r>
          </w:p>
          <w:p w14:paraId="2715D572" w14:textId="77777777" w:rsidR="004B07EE" w:rsidRPr="00522939" w:rsidRDefault="004B07EE" w:rsidP="004B07EE">
            <w:pPr>
              <w:numPr>
                <w:ilvl w:val="1"/>
                <w:numId w:val="2"/>
              </w:numPr>
              <w:tabs>
                <w:tab w:val="clear" w:pos="2160"/>
                <w:tab w:val="num" w:pos="252"/>
              </w:tabs>
              <w:ind w:hanging="2088"/>
              <w:jc w:val="both"/>
              <w:rPr>
                <w:rFonts w:ascii="Times New Roman" w:hAnsi="Times New Roman"/>
                <w:sz w:val="24"/>
                <w:szCs w:val="24"/>
                <w:lang w:val="ro-RO"/>
              </w:rPr>
            </w:pPr>
            <w:r w:rsidRPr="00522939">
              <w:rPr>
                <w:rFonts w:ascii="Times New Roman" w:hAnsi="Times New Roman"/>
                <w:sz w:val="24"/>
                <w:szCs w:val="24"/>
                <w:lang w:val="ro-RO"/>
              </w:rPr>
              <w:t>Sistemul de Gospodărire a Apelor;</w:t>
            </w:r>
          </w:p>
          <w:p w14:paraId="0BAA49F6" w14:textId="77777777" w:rsidR="004B07EE" w:rsidRPr="00522939" w:rsidRDefault="004B07EE" w:rsidP="004B07EE">
            <w:pPr>
              <w:numPr>
                <w:ilvl w:val="1"/>
                <w:numId w:val="2"/>
              </w:numPr>
              <w:tabs>
                <w:tab w:val="clear" w:pos="2160"/>
                <w:tab w:val="num" w:pos="252"/>
              </w:tabs>
              <w:ind w:hanging="2088"/>
              <w:jc w:val="both"/>
              <w:rPr>
                <w:rFonts w:ascii="Times New Roman" w:hAnsi="Times New Roman"/>
                <w:sz w:val="24"/>
                <w:szCs w:val="24"/>
                <w:lang w:val="ro-RO"/>
              </w:rPr>
            </w:pPr>
            <w:r w:rsidRPr="00522939">
              <w:rPr>
                <w:rFonts w:ascii="Times New Roman" w:hAnsi="Times New Roman"/>
                <w:sz w:val="24"/>
                <w:szCs w:val="24"/>
                <w:lang w:val="ro-RO"/>
              </w:rPr>
              <w:t>Inspectoratul de Poliţie Judeţean;</w:t>
            </w:r>
          </w:p>
          <w:p w14:paraId="1EE42A27" w14:textId="77777777" w:rsidR="004B07EE" w:rsidRPr="00522939" w:rsidRDefault="004B07EE" w:rsidP="004B07EE">
            <w:pPr>
              <w:numPr>
                <w:ilvl w:val="1"/>
                <w:numId w:val="2"/>
              </w:numPr>
              <w:tabs>
                <w:tab w:val="clear" w:pos="2160"/>
                <w:tab w:val="num" w:pos="252"/>
              </w:tabs>
              <w:ind w:hanging="2088"/>
              <w:jc w:val="both"/>
              <w:rPr>
                <w:rFonts w:ascii="Times New Roman" w:hAnsi="Times New Roman"/>
                <w:sz w:val="24"/>
                <w:szCs w:val="24"/>
                <w:lang w:val="ro-RO"/>
              </w:rPr>
            </w:pPr>
            <w:r w:rsidRPr="00522939">
              <w:rPr>
                <w:rFonts w:ascii="Times New Roman" w:hAnsi="Times New Roman"/>
                <w:sz w:val="24"/>
                <w:szCs w:val="24"/>
                <w:lang w:val="ro-RO"/>
              </w:rPr>
              <w:t>Inspectoratul de Jandarmi al Judeţului Neamţ;</w:t>
            </w:r>
          </w:p>
          <w:p w14:paraId="3231CE18" w14:textId="77777777" w:rsidR="004B07EE" w:rsidRPr="00522939" w:rsidRDefault="004B07EE" w:rsidP="004B07EE">
            <w:pPr>
              <w:numPr>
                <w:ilvl w:val="1"/>
                <w:numId w:val="2"/>
              </w:numPr>
              <w:tabs>
                <w:tab w:val="clear" w:pos="2160"/>
                <w:tab w:val="num" w:pos="252"/>
              </w:tabs>
              <w:ind w:hanging="2088"/>
              <w:jc w:val="both"/>
              <w:rPr>
                <w:rFonts w:ascii="Times New Roman" w:hAnsi="Times New Roman"/>
                <w:sz w:val="24"/>
                <w:szCs w:val="24"/>
                <w:lang w:val="ro-RO"/>
              </w:rPr>
            </w:pPr>
            <w:r w:rsidRPr="00522939">
              <w:rPr>
                <w:rFonts w:ascii="Times New Roman" w:hAnsi="Times New Roman"/>
                <w:sz w:val="24"/>
                <w:szCs w:val="24"/>
                <w:lang w:val="ro-RO"/>
              </w:rPr>
              <w:t>Agenţia pentru Protecţia Mediului Neamţ;</w:t>
            </w:r>
          </w:p>
          <w:p w14:paraId="3BBC43D6" w14:textId="77777777" w:rsidR="004B07EE" w:rsidRPr="00522939" w:rsidRDefault="004B07EE" w:rsidP="004B07EE">
            <w:pPr>
              <w:numPr>
                <w:ilvl w:val="1"/>
                <w:numId w:val="2"/>
              </w:numPr>
              <w:tabs>
                <w:tab w:val="clear" w:pos="2160"/>
                <w:tab w:val="num" w:pos="252"/>
              </w:tabs>
              <w:ind w:hanging="2088"/>
              <w:jc w:val="both"/>
              <w:rPr>
                <w:rFonts w:ascii="Times New Roman" w:hAnsi="Times New Roman"/>
                <w:sz w:val="24"/>
                <w:szCs w:val="24"/>
                <w:lang w:val="ro-RO"/>
              </w:rPr>
            </w:pPr>
            <w:r w:rsidRPr="00522939">
              <w:rPr>
                <w:rFonts w:ascii="Times New Roman" w:hAnsi="Times New Roman"/>
                <w:sz w:val="24"/>
                <w:szCs w:val="24"/>
                <w:lang w:val="ro-RO"/>
              </w:rPr>
              <w:t>Inspectoratul Judeţean pentru Situaţii de Urgenţă;</w:t>
            </w:r>
          </w:p>
          <w:p w14:paraId="40834FC5" w14:textId="77777777" w:rsidR="004B07EE" w:rsidRPr="00522939" w:rsidRDefault="004B07EE" w:rsidP="004B07EE">
            <w:pPr>
              <w:numPr>
                <w:ilvl w:val="1"/>
                <w:numId w:val="2"/>
              </w:numPr>
              <w:tabs>
                <w:tab w:val="clear" w:pos="2160"/>
                <w:tab w:val="num" w:pos="252"/>
              </w:tabs>
              <w:ind w:hanging="2088"/>
              <w:jc w:val="both"/>
              <w:rPr>
                <w:rFonts w:ascii="Times New Roman" w:hAnsi="Times New Roman"/>
                <w:sz w:val="24"/>
                <w:szCs w:val="24"/>
                <w:lang w:val="ro-RO"/>
              </w:rPr>
            </w:pPr>
            <w:r w:rsidRPr="00522939">
              <w:rPr>
                <w:rFonts w:ascii="Times New Roman" w:hAnsi="Times New Roman"/>
                <w:sz w:val="24"/>
                <w:szCs w:val="24"/>
                <w:lang w:val="ro-RO"/>
              </w:rPr>
              <w:t>Autoritatea de Sănătate Publică;</w:t>
            </w:r>
          </w:p>
          <w:p w14:paraId="0898090B" w14:textId="77777777" w:rsidR="004B07EE" w:rsidRPr="00522939" w:rsidRDefault="004B07EE" w:rsidP="004B07EE">
            <w:pPr>
              <w:numPr>
                <w:ilvl w:val="1"/>
                <w:numId w:val="2"/>
              </w:numPr>
              <w:tabs>
                <w:tab w:val="clear" w:pos="2160"/>
                <w:tab w:val="num" w:pos="252"/>
              </w:tabs>
              <w:ind w:hanging="2088"/>
              <w:jc w:val="both"/>
              <w:rPr>
                <w:rFonts w:ascii="Times New Roman" w:hAnsi="Times New Roman"/>
                <w:sz w:val="24"/>
                <w:szCs w:val="24"/>
                <w:lang w:val="ro-RO"/>
              </w:rPr>
            </w:pPr>
            <w:r w:rsidRPr="00522939">
              <w:rPr>
                <w:rFonts w:ascii="Times New Roman" w:hAnsi="Times New Roman"/>
                <w:sz w:val="24"/>
                <w:szCs w:val="24"/>
                <w:lang w:val="ro-RO"/>
              </w:rPr>
              <w:t>Agentia de Plati si Interventie pentru Agricultura;</w:t>
            </w:r>
          </w:p>
          <w:p w14:paraId="4B9FA19E" w14:textId="77777777" w:rsidR="004B07EE" w:rsidRPr="00522939" w:rsidRDefault="004B07EE" w:rsidP="004B07EE">
            <w:pPr>
              <w:numPr>
                <w:ilvl w:val="1"/>
                <w:numId w:val="2"/>
              </w:numPr>
              <w:tabs>
                <w:tab w:val="clear" w:pos="2160"/>
                <w:tab w:val="num" w:pos="252"/>
              </w:tabs>
              <w:ind w:hanging="2088"/>
              <w:jc w:val="both"/>
              <w:rPr>
                <w:rFonts w:ascii="Times New Roman" w:hAnsi="Times New Roman"/>
                <w:sz w:val="24"/>
                <w:szCs w:val="24"/>
                <w:lang w:val="ro-RO"/>
              </w:rPr>
            </w:pPr>
            <w:r w:rsidRPr="00522939">
              <w:rPr>
                <w:rFonts w:ascii="Times New Roman" w:hAnsi="Times New Roman"/>
                <w:sz w:val="24"/>
                <w:szCs w:val="24"/>
                <w:lang w:val="ro-RO"/>
              </w:rPr>
              <w:t>Autoritatile administratiei publice  locale, etc.</w:t>
            </w:r>
          </w:p>
          <w:p w14:paraId="46081432" w14:textId="77777777" w:rsidR="004B07EE" w:rsidRPr="00522939" w:rsidRDefault="004B07EE" w:rsidP="004B07EE">
            <w:pPr>
              <w:ind w:firstLine="720"/>
              <w:jc w:val="both"/>
              <w:rPr>
                <w:rFonts w:ascii="Times New Roman" w:hAnsi="Times New Roman"/>
                <w:sz w:val="24"/>
                <w:szCs w:val="24"/>
                <w:lang w:val="ro-RO"/>
              </w:rPr>
            </w:pPr>
          </w:p>
          <w:p w14:paraId="3EFBAE49" w14:textId="77777777" w:rsidR="004B07EE" w:rsidRPr="00522939" w:rsidRDefault="004B07EE" w:rsidP="004B07EE">
            <w:pPr>
              <w:ind w:firstLine="720"/>
              <w:jc w:val="both"/>
              <w:rPr>
                <w:rFonts w:ascii="Times New Roman" w:hAnsi="Times New Roman"/>
                <w:sz w:val="24"/>
                <w:szCs w:val="24"/>
                <w:lang w:val="ro-RO"/>
              </w:rPr>
            </w:pPr>
            <w:r w:rsidRPr="00522939">
              <w:rPr>
                <w:rFonts w:ascii="Times New Roman" w:hAnsi="Times New Roman"/>
                <w:sz w:val="24"/>
                <w:szCs w:val="24"/>
                <w:lang w:val="ro-RO"/>
              </w:rPr>
              <w:t>Referitor la controalele tematice principalele subiecte abordate pe parcursul perioadei analizate, vizind gestionarea deseurilor,  au fost:</w:t>
            </w:r>
          </w:p>
          <w:p w14:paraId="585A047A" w14:textId="77777777" w:rsidR="004B07EE" w:rsidRPr="00522939" w:rsidRDefault="004B07EE" w:rsidP="004B07EE">
            <w:pPr>
              <w:numPr>
                <w:ilvl w:val="0"/>
                <w:numId w:val="1"/>
              </w:numPr>
              <w:jc w:val="both"/>
              <w:rPr>
                <w:rFonts w:ascii="Times New Roman" w:hAnsi="Times New Roman"/>
                <w:sz w:val="24"/>
                <w:szCs w:val="24"/>
                <w:lang w:val="ro-RO"/>
              </w:rPr>
            </w:pPr>
            <w:r w:rsidRPr="00522939">
              <w:rPr>
                <w:rFonts w:ascii="Times New Roman" w:hAnsi="Times New Roman"/>
                <w:sz w:val="24"/>
                <w:szCs w:val="24"/>
                <w:lang w:val="ro-RO"/>
              </w:rPr>
              <w:t>Verificarea stadiului de realizare a măsurilor prioritate de guvernanță privind gestionarea deșeurilor municipale (conform PNGD);</w:t>
            </w:r>
          </w:p>
          <w:p w14:paraId="106AB3FC" w14:textId="77777777" w:rsidR="004B07EE" w:rsidRPr="00522939" w:rsidRDefault="004B07EE" w:rsidP="004B07EE">
            <w:pPr>
              <w:numPr>
                <w:ilvl w:val="0"/>
                <w:numId w:val="1"/>
              </w:numPr>
              <w:jc w:val="both"/>
              <w:rPr>
                <w:rFonts w:ascii="Times New Roman" w:hAnsi="Times New Roman"/>
                <w:sz w:val="24"/>
                <w:szCs w:val="24"/>
                <w:lang w:val="ro-RO"/>
              </w:rPr>
            </w:pPr>
            <w:r w:rsidRPr="00522939">
              <w:rPr>
                <w:rFonts w:ascii="Times New Roman" w:hAnsi="Times New Roman"/>
                <w:sz w:val="24"/>
                <w:szCs w:val="24"/>
                <w:lang w:val="ro-RO"/>
              </w:rPr>
              <w:t>Verificarea respectării prevederilor HG 735/2006 (COV); HG 322/2013 (EEE) și Regulamentului 850/2004 (POPs);</w:t>
            </w:r>
          </w:p>
          <w:p w14:paraId="68878118" w14:textId="77777777" w:rsidR="004B07EE" w:rsidRPr="00522939" w:rsidRDefault="004B07EE" w:rsidP="004B07EE">
            <w:pPr>
              <w:numPr>
                <w:ilvl w:val="0"/>
                <w:numId w:val="1"/>
              </w:numPr>
              <w:jc w:val="both"/>
              <w:rPr>
                <w:rFonts w:ascii="Times New Roman" w:hAnsi="Times New Roman"/>
                <w:sz w:val="24"/>
                <w:szCs w:val="24"/>
                <w:lang w:val="ro-RO"/>
              </w:rPr>
            </w:pPr>
            <w:r w:rsidRPr="00522939">
              <w:rPr>
                <w:rFonts w:ascii="Times New Roman" w:hAnsi="Times New Roman"/>
                <w:sz w:val="24"/>
                <w:szCs w:val="24"/>
                <w:lang w:val="ro-RO"/>
              </w:rPr>
              <w:t>Verificare privind transferul de deșeuri conform Regulamentului 1013/2006, la expeditori și destinatari, pentru anii 2019-2020;</w:t>
            </w:r>
          </w:p>
          <w:p w14:paraId="3170588D" w14:textId="77777777" w:rsidR="004B07EE" w:rsidRPr="00522939" w:rsidRDefault="004B07EE" w:rsidP="004B07EE">
            <w:pPr>
              <w:numPr>
                <w:ilvl w:val="0"/>
                <w:numId w:val="1"/>
              </w:numPr>
              <w:jc w:val="both"/>
              <w:rPr>
                <w:rFonts w:ascii="Times New Roman" w:hAnsi="Times New Roman"/>
                <w:sz w:val="24"/>
                <w:szCs w:val="24"/>
                <w:lang w:val="ro-RO"/>
              </w:rPr>
            </w:pPr>
            <w:r w:rsidRPr="00522939">
              <w:rPr>
                <w:rFonts w:ascii="Times New Roman" w:hAnsi="Times New Roman"/>
                <w:sz w:val="24"/>
                <w:szCs w:val="24"/>
                <w:lang w:val="ro-RO"/>
              </w:rPr>
              <w:lastRenderedPageBreak/>
              <w:t>Verificarea societăților (listă AFM) care au obligația contribuției la Fondul pentru Mediu (pentru ambalaje și ecotaxă);</w:t>
            </w:r>
          </w:p>
          <w:p w14:paraId="3E01E31A" w14:textId="77777777" w:rsidR="004B07EE" w:rsidRPr="00522939" w:rsidRDefault="004B07EE" w:rsidP="004B07EE">
            <w:pPr>
              <w:numPr>
                <w:ilvl w:val="0"/>
                <w:numId w:val="1"/>
              </w:numPr>
              <w:jc w:val="both"/>
              <w:rPr>
                <w:rFonts w:ascii="Times New Roman" w:hAnsi="Times New Roman"/>
                <w:sz w:val="24"/>
                <w:szCs w:val="24"/>
                <w:lang w:val="ro-RO"/>
              </w:rPr>
            </w:pPr>
            <w:r w:rsidRPr="00522939">
              <w:rPr>
                <w:rFonts w:ascii="Times New Roman" w:hAnsi="Times New Roman"/>
                <w:sz w:val="24"/>
                <w:szCs w:val="24"/>
                <w:lang w:val="ro-RO"/>
              </w:rPr>
              <w:t>Verificarea stării de salubrizare a cursurilor de apă (control cu SGA Neamț;</w:t>
            </w:r>
          </w:p>
          <w:p w14:paraId="69723A07" w14:textId="77777777" w:rsidR="004B07EE" w:rsidRPr="00522939" w:rsidRDefault="004B07EE" w:rsidP="004B07EE">
            <w:pPr>
              <w:numPr>
                <w:ilvl w:val="0"/>
                <w:numId w:val="1"/>
              </w:numPr>
              <w:jc w:val="both"/>
              <w:rPr>
                <w:rFonts w:ascii="Times New Roman" w:hAnsi="Times New Roman"/>
                <w:sz w:val="24"/>
                <w:szCs w:val="24"/>
                <w:lang w:val="ro-RO"/>
              </w:rPr>
            </w:pPr>
            <w:r w:rsidRPr="00522939">
              <w:rPr>
                <w:rFonts w:ascii="Times New Roman" w:hAnsi="Times New Roman"/>
                <w:sz w:val="24"/>
                <w:szCs w:val="24"/>
                <w:lang w:val="ro-RO"/>
              </w:rPr>
              <w:t>Verificarea pentru respectarea prevederilor legislației privind VSU;</w:t>
            </w:r>
          </w:p>
          <w:p w14:paraId="5E2919B9" w14:textId="77777777" w:rsidR="004B07EE" w:rsidRPr="00522939" w:rsidRDefault="004B07EE" w:rsidP="004B07EE">
            <w:pPr>
              <w:jc w:val="both"/>
              <w:rPr>
                <w:rFonts w:ascii="Times New Roman" w:hAnsi="Times New Roman"/>
                <w:sz w:val="24"/>
                <w:szCs w:val="24"/>
                <w:lang w:val="ro-RO"/>
              </w:rPr>
            </w:pPr>
            <w:r w:rsidRPr="00522939">
              <w:rPr>
                <w:rFonts w:ascii="Times New Roman" w:hAnsi="Times New Roman"/>
                <w:sz w:val="24"/>
                <w:szCs w:val="24"/>
                <w:lang w:val="ro-RO"/>
              </w:rPr>
              <w:t>Pentru neconformitatile constatate au fost aplicate sanctiuni contraventionale principale si complementare.</w:t>
            </w:r>
          </w:p>
          <w:p w14:paraId="69CCBFB9" w14:textId="77777777" w:rsidR="004B07EE" w:rsidRPr="00522939" w:rsidRDefault="004B07EE" w:rsidP="004B07EE">
            <w:pPr>
              <w:jc w:val="both"/>
              <w:rPr>
                <w:rFonts w:ascii="Times New Roman" w:hAnsi="Times New Roman"/>
                <w:sz w:val="24"/>
                <w:szCs w:val="24"/>
                <w:lang w:val="ro-RO"/>
              </w:rPr>
            </w:pPr>
            <w:r w:rsidRPr="00522939">
              <w:rPr>
                <w:rFonts w:ascii="Times New Roman" w:hAnsi="Times New Roman"/>
                <w:sz w:val="24"/>
                <w:szCs w:val="24"/>
                <w:lang w:val="ro-RO"/>
              </w:rPr>
              <w:t>Majoritatea sanctiunilor au fost aplicate pentru neconformităţi de genul:</w:t>
            </w:r>
          </w:p>
          <w:p w14:paraId="6EE3FD29" w14:textId="77777777" w:rsidR="004B07EE" w:rsidRPr="00522939" w:rsidRDefault="004B07EE" w:rsidP="004B07EE">
            <w:pPr>
              <w:numPr>
                <w:ilvl w:val="0"/>
                <w:numId w:val="3"/>
              </w:numPr>
              <w:jc w:val="both"/>
              <w:rPr>
                <w:rFonts w:ascii="Times New Roman" w:hAnsi="Times New Roman"/>
                <w:sz w:val="24"/>
                <w:szCs w:val="24"/>
                <w:lang w:val="ro-RO"/>
              </w:rPr>
            </w:pPr>
            <w:r w:rsidRPr="00522939">
              <w:rPr>
                <w:rFonts w:ascii="Times New Roman" w:hAnsi="Times New Roman"/>
                <w:sz w:val="24"/>
                <w:szCs w:val="24"/>
                <w:lang w:val="ro-RO"/>
              </w:rPr>
              <w:t>lipsa formularelor-tip de încărcare-descărcare deşeuri, prevăzute de legislaţia în vigoare, în baza cărora se realizează colectarea, transportul, eliminarea/valorificarea şi controlul deşeurilor nepericuloase;</w:t>
            </w:r>
          </w:p>
          <w:p w14:paraId="3B740FBF" w14:textId="77777777" w:rsidR="004B07EE" w:rsidRPr="00522939" w:rsidRDefault="004B07EE" w:rsidP="004B07EE">
            <w:pPr>
              <w:numPr>
                <w:ilvl w:val="0"/>
                <w:numId w:val="3"/>
              </w:numPr>
              <w:jc w:val="both"/>
              <w:rPr>
                <w:rFonts w:ascii="Times New Roman" w:hAnsi="Times New Roman"/>
                <w:sz w:val="24"/>
                <w:szCs w:val="24"/>
                <w:lang w:val="ro-RO"/>
              </w:rPr>
            </w:pPr>
            <w:r w:rsidRPr="00522939">
              <w:rPr>
                <w:rFonts w:ascii="Times New Roman" w:hAnsi="Times New Roman"/>
                <w:sz w:val="24"/>
                <w:szCs w:val="24"/>
                <w:lang w:val="ro-RO"/>
              </w:rPr>
              <w:t>funcţionarea fără autorizaţie de mediu;</w:t>
            </w:r>
          </w:p>
          <w:p w14:paraId="6E8CE3FB" w14:textId="77777777" w:rsidR="004B07EE" w:rsidRPr="00522939" w:rsidRDefault="004B07EE" w:rsidP="004B07EE">
            <w:pPr>
              <w:numPr>
                <w:ilvl w:val="0"/>
                <w:numId w:val="3"/>
              </w:numPr>
              <w:jc w:val="both"/>
              <w:rPr>
                <w:rFonts w:ascii="Times New Roman" w:hAnsi="Times New Roman"/>
                <w:sz w:val="24"/>
                <w:szCs w:val="24"/>
                <w:lang w:val="ro-RO"/>
              </w:rPr>
            </w:pPr>
            <w:r w:rsidRPr="00522939">
              <w:rPr>
                <w:rFonts w:ascii="Times New Roman" w:hAnsi="Times New Roman"/>
                <w:sz w:val="24"/>
                <w:szCs w:val="24"/>
                <w:lang w:val="ro-RO"/>
              </w:rPr>
              <w:t>nerespectarea conditiilor impuse in actele de reglementare;</w:t>
            </w:r>
          </w:p>
          <w:p w14:paraId="2E130CF8" w14:textId="77777777" w:rsidR="004B07EE" w:rsidRPr="00522939" w:rsidRDefault="004B07EE" w:rsidP="004B07EE">
            <w:pPr>
              <w:numPr>
                <w:ilvl w:val="0"/>
                <w:numId w:val="3"/>
              </w:numPr>
              <w:jc w:val="both"/>
              <w:rPr>
                <w:rFonts w:ascii="Times New Roman" w:hAnsi="Times New Roman"/>
                <w:sz w:val="24"/>
                <w:szCs w:val="24"/>
                <w:lang w:val="ro-RO"/>
              </w:rPr>
            </w:pPr>
            <w:r w:rsidRPr="00522939">
              <w:rPr>
                <w:rFonts w:ascii="Times New Roman" w:hAnsi="Times New Roman"/>
                <w:sz w:val="24"/>
                <w:szCs w:val="24"/>
                <w:lang w:val="ro-RO"/>
              </w:rPr>
              <w:t xml:space="preserve">depozitarea de deşeuri în locuri neautorizate; </w:t>
            </w:r>
          </w:p>
          <w:p w14:paraId="2BE55871" w14:textId="77777777" w:rsidR="004B07EE" w:rsidRPr="00522939" w:rsidRDefault="004B07EE" w:rsidP="004B07EE">
            <w:pPr>
              <w:numPr>
                <w:ilvl w:val="0"/>
                <w:numId w:val="3"/>
              </w:numPr>
              <w:jc w:val="both"/>
              <w:rPr>
                <w:rFonts w:ascii="Times New Roman" w:hAnsi="Times New Roman"/>
                <w:sz w:val="24"/>
                <w:szCs w:val="24"/>
                <w:lang w:val="ro-RO"/>
              </w:rPr>
            </w:pPr>
            <w:r w:rsidRPr="00522939">
              <w:rPr>
                <w:rFonts w:ascii="Times New Roman" w:hAnsi="Times New Roman"/>
                <w:sz w:val="24"/>
                <w:szCs w:val="24"/>
                <w:lang w:val="ro-RO"/>
              </w:rPr>
              <w:t>nerealizare masuri stabilite  la controalele anterioare.</w:t>
            </w:r>
          </w:p>
          <w:p w14:paraId="187EB26E" w14:textId="77777777" w:rsidR="004B07EE" w:rsidRPr="00522939" w:rsidRDefault="004B07EE" w:rsidP="004B07EE">
            <w:pPr>
              <w:tabs>
                <w:tab w:val="left" w:pos="9720"/>
              </w:tabs>
              <w:ind w:firstLine="360"/>
              <w:jc w:val="both"/>
              <w:rPr>
                <w:rFonts w:ascii="Times New Roman" w:hAnsi="Times New Roman"/>
                <w:sz w:val="24"/>
                <w:szCs w:val="24"/>
                <w:lang w:val="ro-RO"/>
              </w:rPr>
            </w:pPr>
            <w:r w:rsidRPr="00522939">
              <w:rPr>
                <w:rFonts w:ascii="Times New Roman" w:hAnsi="Times New Roman"/>
                <w:sz w:val="24"/>
                <w:szCs w:val="24"/>
                <w:lang w:val="ro-RO"/>
              </w:rPr>
              <w:t>Probleme principale de mediu care au stat in atentia GNM CJ Neamt:</w:t>
            </w:r>
          </w:p>
          <w:p w14:paraId="4F8FF576" w14:textId="77777777" w:rsidR="004B07EE" w:rsidRPr="00522939" w:rsidRDefault="004B07EE" w:rsidP="004B07EE">
            <w:pPr>
              <w:numPr>
                <w:ilvl w:val="0"/>
                <w:numId w:val="3"/>
              </w:numPr>
              <w:tabs>
                <w:tab w:val="left" w:pos="9720"/>
              </w:tabs>
              <w:jc w:val="both"/>
              <w:rPr>
                <w:rFonts w:ascii="Times New Roman" w:hAnsi="Times New Roman"/>
                <w:sz w:val="24"/>
                <w:szCs w:val="24"/>
                <w:lang w:val="ro-RO"/>
              </w:rPr>
            </w:pPr>
            <w:r w:rsidRPr="00522939">
              <w:rPr>
                <w:rFonts w:ascii="Times New Roman" w:hAnsi="Times New Roman"/>
                <w:sz w:val="24"/>
                <w:szCs w:val="24"/>
                <w:lang w:val="ro-RO"/>
              </w:rPr>
              <w:t>Activitatea prioritara a Comisariatului Judetean Neamt a fost orientata spre solutionarea problemei privind gestionarea deseurilor in concordanta cu prevederile legislatiei din domeniu, respectiv:</w:t>
            </w:r>
          </w:p>
          <w:p w14:paraId="60C87EFD" w14:textId="77777777" w:rsidR="004B07EE" w:rsidRPr="00522939" w:rsidRDefault="004B07EE" w:rsidP="004B07EE">
            <w:pPr>
              <w:numPr>
                <w:ilvl w:val="1"/>
                <w:numId w:val="3"/>
              </w:numPr>
              <w:tabs>
                <w:tab w:val="clear" w:pos="1440"/>
                <w:tab w:val="num" w:pos="612"/>
              </w:tabs>
              <w:ind w:left="612" w:hanging="540"/>
              <w:jc w:val="both"/>
              <w:rPr>
                <w:rFonts w:ascii="Times New Roman" w:hAnsi="Times New Roman"/>
                <w:sz w:val="24"/>
                <w:szCs w:val="24"/>
                <w:lang w:val="ro-RO"/>
              </w:rPr>
            </w:pPr>
            <w:r w:rsidRPr="00522939">
              <w:rPr>
                <w:rFonts w:ascii="Times New Roman" w:hAnsi="Times New Roman"/>
                <w:sz w:val="24"/>
                <w:szCs w:val="24"/>
                <w:lang w:val="ro-RO"/>
              </w:rPr>
              <w:t>asigurarea colectarii selective a deseurilor la sursa de generare;</w:t>
            </w:r>
          </w:p>
          <w:p w14:paraId="06BCA8EC" w14:textId="77777777" w:rsidR="004B07EE" w:rsidRPr="00522939" w:rsidRDefault="004B07EE" w:rsidP="004B07EE">
            <w:pPr>
              <w:numPr>
                <w:ilvl w:val="1"/>
                <w:numId w:val="3"/>
              </w:numPr>
              <w:tabs>
                <w:tab w:val="clear" w:pos="1440"/>
                <w:tab w:val="num" w:pos="612"/>
              </w:tabs>
              <w:ind w:left="612" w:hanging="540"/>
              <w:jc w:val="both"/>
              <w:rPr>
                <w:rFonts w:ascii="Times New Roman" w:hAnsi="Times New Roman"/>
                <w:sz w:val="24"/>
                <w:szCs w:val="24"/>
                <w:lang w:val="ro-RO"/>
              </w:rPr>
            </w:pPr>
            <w:r w:rsidRPr="00522939">
              <w:rPr>
                <w:rFonts w:ascii="Times New Roman" w:hAnsi="Times New Roman"/>
                <w:sz w:val="24"/>
                <w:szCs w:val="24"/>
                <w:lang w:val="ro-RO"/>
              </w:rPr>
              <w:t xml:space="preserve">asigurarea prestarii serviciilor de salubritate in toate UAT-urile din judet; </w:t>
            </w:r>
          </w:p>
          <w:p w14:paraId="0EA926A0" w14:textId="77777777" w:rsidR="004B07EE" w:rsidRPr="00522939" w:rsidRDefault="004B07EE" w:rsidP="004B07EE">
            <w:pPr>
              <w:numPr>
                <w:ilvl w:val="1"/>
                <w:numId w:val="3"/>
              </w:numPr>
              <w:tabs>
                <w:tab w:val="clear" w:pos="1440"/>
                <w:tab w:val="num" w:pos="612"/>
              </w:tabs>
              <w:ind w:left="612" w:hanging="540"/>
              <w:jc w:val="both"/>
              <w:rPr>
                <w:rFonts w:ascii="Times New Roman" w:hAnsi="Times New Roman"/>
                <w:sz w:val="24"/>
                <w:szCs w:val="24"/>
                <w:lang w:val="ro-RO"/>
              </w:rPr>
            </w:pPr>
            <w:r w:rsidRPr="00522939">
              <w:rPr>
                <w:rFonts w:ascii="Times New Roman" w:hAnsi="Times New Roman"/>
                <w:sz w:val="24"/>
                <w:szCs w:val="24"/>
                <w:lang w:val="ro-RO"/>
              </w:rPr>
              <w:t>verificarea  spatiilor de eliminare si a instalatiilor de valorificare a deseurilor;</w:t>
            </w:r>
          </w:p>
          <w:p w14:paraId="0A3B8725" w14:textId="77777777" w:rsidR="004B07EE" w:rsidRPr="00522939" w:rsidRDefault="004B07EE" w:rsidP="004B07EE">
            <w:pPr>
              <w:numPr>
                <w:ilvl w:val="1"/>
                <w:numId w:val="3"/>
              </w:numPr>
              <w:tabs>
                <w:tab w:val="clear" w:pos="1440"/>
                <w:tab w:val="num" w:pos="612"/>
              </w:tabs>
              <w:ind w:left="612" w:hanging="540"/>
              <w:jc w:val="both"/>
              <w:rPr>
                <w:rFonts w:ascii="Times New Roman" w:hAnsi="Times New Roman"/>
                <w:sz w:val="24"/>
                <w:szCs w:val="24"/>
                <w:lang w:val="ro-RO"/>
              </w:rPr>
            </w:pPr>
            <w:r w:rsidRPr="00522939">
              <w:rPr>
                <w:rFonts w:ascii="Times New Roman" w:hAnsi="Times New Roman"/>
                <w:sz w:val="24"/>
                <w:szCs w:val="24"/>
                <w:lang w:val="ro-RO"/>
              </w:rPr>
              <w:lastRenderedPageBreak/>
              <w:t>actiuni de control pentru depistarea si eliminarea depozitelor neautorizate de deşeuri si pentru prevenirea abandonarii de deseuri în locuri neamenajate şi în mod special în mediul rural, pe malurile cursurilor de apă;</w:t>
            </w:r>
          </w:p>
          <w:p w14:paraId="28BC40B4" w14:textId="77777777" w:rsidR="004B07EE" w:rsidRPr="00522939" w:rsidRDefault="004B07EE" w:rsidP="004B07EE">
            <w:pPr>
              <w:numPr>
                <w:ilvl w:val="1"/>
                <w:numId w:val="3"/>
              </w:numPr>
              <w:tabs>
                <w:tab w:val="clear" w:pos="1440"/>
                <w:tab w:val="num" w:pos="612"/>
              </w:tabs>
              <w:ind w:left="612" w:hanging="540"/>
              <w:jc w:val="both"/>
              <w:rPr>
                <w:rFonts w:ascii="Times New Roman" w:hAnsi="Times New Roman"/>
                <w:sz w:val="24"/>
                <w:szCs w:val="24"/>
                <w:lang w:val="ro-RO"/>
              </w:rPr>
            </w:pPr>
            <w:r w:rsidRPr="00522939">
              <w:rPr>
                <w:rFonts w:ascii="Times New Roman" w:hAnsi="Times New Roman"/>
                <w:sz w:val="24"/>
                <w:szCs w:val="24"/>
                <w:lang w:val="ro-RO"/>
              </w:rPr>
              <w:t xml:space="preserve">verificarea  respectarii prevederilor legale, inclusiv a prevederilor autorizatiei de mediu, in domeniul gestionarii deseurilor; </w:t>
            </w:r>
          </w:p>
          <w:p w14:paraId="590AFDF3" w14:textId="77777777" w:rsidR="004B07EE" w:rsidRPr="00522939" w:rsidRDefault="004B07EE" w:rsidP="004B07EE">
            <w:pPr>
              <w:numPr>
                <w:ilvl w:val="1"/>
                <w:numId w:val="3"/>
              </w:numPr>
              <w:tabs>
                <w:tab w:val="clear" w:pos="1440"/>
                <w:tab w:val="num" w:pos="612"/>
              </w:tabs>
              <w:ind w:left="612" w:hanging="540"/>
              <w:jc w:val="both"/>
              <w:rPr>
                <w:rFonts w:ascii="Times New Roman" w:hAnsi="Times New Roman"/>
                <w:sz w:val="24"/>
                <w:szCs w:val="24"/>
                <w:lang w:val="ro-RO"/>
              </w:rPr>
            </w:pPr>
            <w:r w:rsidRPr="00522939">
              <w:rPr>
                <w:rFonts w:ascii="Times New Roman" w:hAnsi="Times New Roman"/>
                <w:sz w:val="24"/>
                <w:szCs w:val="24"/>
                <w:lang w:val="ro-RO"/>
              </w:rPr>
              <w:t>Garda Naţională de Mediu – Comisariatul Judeţean Neamţ a intreprins o serie de demersuri pentru transportarea si relocarea deseurilor menajere depozitate temporar in spatiile autorizate din Roman si Tg. Neamt in depozitul conform Girov construit in cadrul proiectului „Sistemului de Management  Integrat al Deşeurilor în Judeţul Neamţ”:</w:t>
            </w:r>
          </w:p>
          <w:p w14:paraId="15BD34D6" w14:textId="77777777" w:rsidR="004B07EE" w:rsidRPr="00522939" w:rsidRDefault="004B07EE" w:rsidP="004B07EE">
            <w:pPr>
              <w:numPr>
                <w:ilvl w:val="1"/>
                <w:numId w:val="3"/>
              </w:numPr>
              <w:tabs>
                <w:tab w:val="clear" w:pos="1440"/>
                <w:tab w:val="num" w:pos="612"/>
              </w:tabs>
              <w:ind w:left="612" w:hanging="540"/>
              <w:jc w:val="both"/>
              <w:rPr>
                <w:rFonts w:ascii="Times New Roman" w:hAnsi="Times New Roman"/>
                <w:sz w:val="24"/>
                <w:szCs w:val="24"/>
                <w:lang w:val="ro-RO"/>
              </w:rPr>
            </w:pPr>
            <w:r w:rsidRPr="00522939">
              <w:rPr>
                <w:rFonts w:ascii="Times New Roman" w:hAnsi="Times New Roman"/>
                <w:sz w:val="24"/>
                <w:szCs w:val="24"/>
                <w:lang w:val="ro-RO"/>
              </w:rPr>
              <w:t xml:space="preserve">punerea în exploatare a tuturor componentelor „Sistemului de Management  Integrat al Deşeurilor  în Judeţul Neamţ”.  Pentru obiectivele mentionate a fost solicitata de catre beneficiar (Consiliul Judetean Neamt) si s-a obtinut autorizaţia de mediu. </w:t>
            </w:r>
          </w:p>
          <w:p w14:paraId="16A0BC41" w14:textId="77777777" w:rsidR="004B07EE" w:rsidRPr="00522939" w:rsidRDefault="004B07EE" w:rsidP="004B07EE">
            <w:pPr>
              <w:numPr>
                <w:ilvl w:val="1"/>
                <w:numId w:val="3"/>
              </w:numPr>
              <w:tabs>
                <w:tab w:val="clear" w:pos="1440"/>
                <w:tab w:val="num" w:pos="612"/>
              </w:tabs>
              <w:ind w:left="612" w:hanging="540"/>
              <w:jc w:val="both"/>
              <w:rPr>
                <w:rFonts w:ascii="Times New Roman" w:hAnsi="Times New Roman"/>
                <w:sz w:val="24"/>
                <w:szCs w:val="24"/>
                <w:lang w:val="ro-RO"/>
              </w:rPr>
            </w:pPr>
            <w:r w:rsidRPr="00522939">
              <w:rPr>
                <w:rFonts w:ascii="Times New Roman" w:hAnsi="Times New Roman"/>
                <w:sz w:val="24"/>
                <w:szCs w:val="24"/>
                <w:lang w:val="ro-RO"/>
              </w:rPr>
              <w:t>Controlul monitorizarrii postinchidere a depozitelor de deseuri menajere si a depozitelor de deseuri industriale periculoase si inerte inchise conform obligatiilor stipulate prin HG 356/2005, abrogata prin OUG 2/2021 privind depozitare deseurilor.</w:t>
            </w:r>
          </w:p>
          <w:p w14:paraId="2F62BA2B" w14:textId="77777777" w:rsidR="004B07EE" w:rsidRPr="00522939" w:rsidRDefault="004B07EE" w:rsidP="004B07EE">
            <w:pPr>
              <w:ind w:left="72"/>
              <w:jc w:val="both"/>
              <w:rPr>
                <w:rFonts w:ascii="Times New Roman" w:hAnsi="Times New Roman"/>
                <w:sz w:val="24"/>
                <w:szCs w:val="24"/>
                <w:lang w:val="ro-RO"/>
              </w:rPr>
            </w:pPr>
          </w:p>
          <w:p w14:paraId="798CD211" w14:textId="77777777" w:rsidR="004B07EE" w:rsidRPr="00522939" w:rsidRDefault="004B07EE" w:rsidP="004B07EE">
            <w:pPr>
              <w:jc w:val="both"/>
              <w:rPr>
                <w:rFonts w:ascii="Times New Roman" w:hAnsi="Times New Roman"/>
                <w:sz w:val="24"/>
                <w:szCs w:val="24"/>
                <w:lang w:val="ro-RO"/>
              </w:rPr>
            </w:pPr>
            <w:r w:rsidRPr="00522939">
              <w:rPr>
                <w:rFonts w:ascii="Times New Roman" w:hAnsi="Times New Roman"/>
                <w:sz w:val="24"/>
                <w:szCs w:val="24"/>
                <w:lang w:val="ro-RO"/>
              </w:rPr>
              <w:t>Spatiile de stocare temporara a deseurilor menajere Roman si Tg. Neamt au sistat activitatea de depozitare la data de 31.03.2017 si respectiv la data de 25.01.2016. Obiectivele in cauza sunt verificate periodic .</w:t>
            </w:r>
          </w:p>
          <w:p w14:paraId="2A63DD33" w14:textId="77777777" w:rsidR="004B07EE" w:rsidRPr="00522939" w:rsidRDefault="004B07EE" w:rsidP="004B07EE">
            <w:pPr>
              <w:jc w:val="both"/>
              <w:rPr>
                <w:rFonts w:ascii="Times New Roman" w:hAnsi="Times New Roman"/>
                <w:sz w:val="24"/>
                <w:szCs w:val="24"/>
                <w:lang w:val="ro-RO"/>
              </w:rPr>
            </w:pPr>
          </w:p>
          <w:p w14:paraId="5429AD4A" w14:textId="77777777" w:rsidR="004B07EE" w:rsidRPr="00522939" w:rsidRDefault="004B07EE" w:rsidP="004B07EE">
            <w:pPr>
              <w:jc w:val="both"/>
              <w:rPr>
                <w:rFonts w:ascii="Times New Roman" w:hAnsi="Times New Roman"/>
                <w:sz w:val="24"/>
                <w:szCs w:val="24"/>
                <w:lang w:val="ro-RO"/>
              </w:rPr>
            </w:pPr>
            <w:r w:rsidRPr="00522939">
              <w:rPr>
                <w:rFonts w:ascii="Times New Roman" w:hAnsi="Times New Roman"/>
                <w:sz w:val="24"/>
                <w:szCs w:val="24"/>
                <w:lang w:val="ro-RO"/>
              </w:rPr>
              <w:t>In prezent, toate depozitele operationale din judetul Neamt sunt depozite ecologice si functioneaza in  baza Autorizatiei de mediu/Autorizatiei Integrate de mediu.</w:t>
            </w:r>
          </w:p>
          <w:p w14:paraId="5DE9DFD3" w14:textId="77777777" w:rsidR="004B07EE" w:rsidRPr="00522939" w:rsidRDefault="004B07EE" w:rsidP="004B07EE">
            <w:pPr>
              <w:jc w:val="both"/>
              <w:rPr>
                <w:rFonts w:ascii="Times New Roman" w:hAnsi="Times New Roman"/>
                <w:sz w:val="24"/>
                <w:szCs w:val="24"/>
                <w:lang w:val="ro-RO"/>
              </w:rPr>
            </w:pPr>
          </w:p>
          <w:p w14:paraId="65908EBF" w14:textId="703C89BA" w:rsidR="004B07EE" w:rsidRPr="00116AD0" w:rsidRDefault="004B07EE" w:rsidP="004B07EE">
            <w:pPr>
              <w:rPr>
                <w:rFonts w:ascii="Times New Roman" w:hAnsi="Times New Roman"/>
                <w:sz w:val="24"/>
                <w:szCs w:val="24"/>
                <w:lang w:val="ro-RO"/>
              </w:rPr>
            </w:pPr>
            <w:r w:rsidRPr="00522939">
              <w:rPr>
                <w:rFonts w:ascii="Times New Roman" w:hAnsi="Times New Roman"/>
                <w:sz w:val="24"/>
                <w:szCs w:val="24"/>
                <w:lang w:val="ro-RO"/>
              </w:rPr>
              <w:t>Toate depozitele neconforme pentru deseuri periculoase, nepericuloase si inerte din judetul Neamt, inscrise in anexa 5 din HG 349/2005 privind depozitarea deseurilor, au sistat depozitarea de deseuri, au fost executate lucrarile de inchidere si au fost efectuate Inspectiile finale, periodic fiind efectuate controale privind monitorizarea post inchidere,</w:t>
            </w:r>
          </w:p>
        </w:tc>
      </w:tr>
      <w:tr w:rsidR="004B07EE" w:rsidRPr="00E26454" w14:paraId="2A69DD82" w14:textId="77777777" w:rsidTr="002051BD">
        <w:tc>
          <w:tcPr>
            <w:tcW w:w="355" w:type="pct"/>
            <w:shd w:val="clear" w:color="auto" w:fill="00B0F0"/>
            <w:vAlign w:val="center"/>
          </w:tcPr>
          <w:p w14:paraId="61DD3B06" w14:textId="77777777" w:rsidR="004B07EE" w:rsidRPr="00116AD0" w:rsidRDefault="004B07EE" w:rsidP="004B07EE">
            <w:pPr>
              <w:jc w:val="center"/>
              <w:rPr>
                <w:rFonts w:ascii="Times New Roman" w:hAnsi="Times New Roman"/>
                <w:b/>
                <w:iCs/>
                <w:sz w:val="24"/>
                <w:szCs w:val="24"/>
                <w:lang w:val="ro-RO"/>
              </w:rPr>
            </w:pPr>
            <w:r w:rsidRPr="00116AD0">
              <w:rPr>
                <w:rFonts w:ascii="Times New Roman" w:hAnsi="Times New Roman"/>
                <w:b/>
                <w:iCs/>
                <w:sz w:val="24"/>
                <w:szCs w:val="24"/>
                <w:lang w:val="ro-RO"/>
              </w:rPr>
              <w:lastRenderedPageBreak/>
              <w:t>16</w:t>
            </w:r>
          </w:p>
        </w:tc>
        <w:tc>
          <w:tcPr>
            <w:tcW w:w="4645" w:type="pct"/>
            <w:gridSpan w:val="4"/>
            <w:shd w:val="clear" w:color="auto" w:fill="00B0F0"/>
          </w:tcPr>
          <w:p w14:paraId="7F2E3310" w14:textId="77777777" w:rsidR="004B07EE" w:rsidRPr="00116AD0" w:rsidRDefault="004B07EE" w:rsidP="004B07EE">
            <w:pPr>
              <w:rPr>
                <w:rFonts w:ascii="Times New Roman" w:hAnsi="Times New Roman"/>
                <w:b/>
                <w:sz w:val="24"/>
                <w:szCs w:val="24"/>
                <w:lang w:val="ro-RO"/>
              </w:rPr>
            </w:pPr>
            <w:r w:rsidRPr="00116AD0">
              <w:rPr>
                <w:rFonts w:ascii="Times New Roman" w:hAnsi="Times New Roman"/>
                <w:b/>
                <w:sz w:val="24"/>
                <w:szCs w:val="24"/>
                <w:lang w:val="ro-RO"/>
              </w:rPr>
              <w:t>Informarea și conștientizarea populației în legătură cu gestionarea Deșeurilor</w:t>
            </w:r>
          </w:p>
        </w:tc>
      </w:tr>
      <w:tr w:rsidR="00964D2B" w:rsidRPr="000B1631" w14:paraId="2E0B0DAA" w14:textId="77777777" w:rsidTr="004B07EE">
        <w:tc>
          <w:tcPr>
            <w:tcW w:w="355" w:type="pct"/>
            <w:vAlign w:val="center"/>
          </w:tcPr>
          <w:p w14:paraId="3A637EE5" w14:textId="77777777" w:rsidR="00964D2B" w:rsidRPr="00116AD0" w:rsidRDefault="00964D2B" w:rsidP="00964D2B">
            <w:pPr>
              <w:jc w:val="center"/>
              <w:rPr>
                <w:rFonts w:ascii="Times New Roman" w:hAnsi="Times New Roman"/>
                <w:iCs/>
                <w:sz w:val="24"/>
                <w:szCs w:val="24"/>
                <w:lang w:val="ro-RO"/>
              </w:rPr>
            </w:pPr>
            <w:r w:rsidRPr="00116AD0">
              <w:rPr>
                <w:rFonts w:ascii="Times New Roman" w:hAnsi="Times New Roman"/>
                <w:iCs/>
                <w:sz w:val="24"/>
                <w:szCs w:val="24"/>
                <w:lang w:val="ro-RO"/>
              </w:rPr>
              <w:t>16.1</w:t>
            </w:r>
          </w:p>
        </w:tc>
        <w:tc>
          <w:tcPr>
            <w:tcW w:w="1714" w:type="pct"/>
            <w:vAlign w:val="center"/>
          </w:tcPr>
          <w:p w14:paraId="1607F9A6" w14:textId="77777777" w:rsidR="00964D2B" w:rsidRPr="00116AD0" w:rsidRDefault="00964D2B" w:rsidP="00964D2B">
            <w:pPr>
              <w:rPr>
                <w:rFonts w:ascii="Times New Roman" w:hAnsi="Times New Roman"/>
                <w:sz w:val="24"/>
                <w:szCs w:val="24"/>
                <w:lang w:val="ro-RO"/>
              </w:rPr>
            </w:pPr>
            <w:r w:rsidRPr="00116AD0">
              <w:rPr>
                <w:rFonts w:ascii="Times New Roman" w:hAnsi="Times New Roman"/>
                <w:sz w:val="24"/>
                <w:szCs w:val="24"/>
                <w:lang w:val="ro-RO"/>
              </w:rPr>
              <w:t>Număr de postări pe paginile web ale APL de informări privind sistemul de gestionare a Deșeurilor implementat în localitate</w:t>
            </w:r>
          </w:p>
        </w:tc>
        <w:tc>
          <w:tcPr>
            <w:tcW w:w="785" w:type="pct"/>
            <w:vAlign w:val="center"/>
          </w:tcPr>
          <w:p w14:paraId="4B0122B5" w14:textId="77777777" w:rsidR="00964D2B" w:rsidRPr="00116AD0" w:rsidRDefault="00964D2B" w:rsidP="00964D2B">
            <w:pPr>
              <w:jc w:val="center"/>
              <w:rPr>
                <w:rFonts w:ascii="Times New Roman" w:hAnsi="Times New Roman"/>
                <w:sz w:val="24"/>
                <w:szCs w:val="24"/>
                <w:lang w:val="ro-RO"/>
              </w:rPr>
            </w:pPr>
            <w:r w:rsidRPr="00116AD0">
              <w:rPr>
                <w:rFonts w:ascii="Times New Roman" w:hAnsi="Times New Roman"/>
                <w:sz w:val="24"/>
                <w:szCs w:val="24"/>
                <w:lang w:val="ro-RO"/>
              </w:rPr>
              <w:t>APL</w:t>
            </w:r>
          </w:p>
          <w:p w14:paraId="059D4596" w14:textId="77777777" w:rsidR="00964D2B" w:rsidRPr="00116AD0" w:rsidRDefault="00964D2B" w:rsidP="00964D2B">
            <w:pPr>
              <w:jc w:val="center"/>
              <w:rPr>
                <w:rFonts w:ascii="Times New Roman" w:hAnsi="Times New Roman"/>
                <w:iCs/>
                <w:sz w:val="24"/>
                <w:szCs w:val="24"/>
                <w:lang w:val="ro-RO"/>
              </w:rPr>
            </w:pPr>
            <w:r w:rsidRPr="00116AD0">
              <w:rPr>
                <w:rFonts w:ascii="Times New Roman" w:hAnsi="Times New Roman"/>
                <w:sz w:val="24"/>
                <w:szCs w:val="24"/>
                <w:lang w:val="ro-RO"/>
              </w:rPr>
              <w:t>CJ</w:t>
            </w:r>
          </w:p>
        </w:tc>
        <w:tc>
          <w:tcPr>
            <w:tcW w:w="2147" w:type="pct"/>
            <w:gridSpan w:val="2"/>
            <w:vAlign w:val="center"/>
          </w:tcPr>
          <w:p w14:paraId="6543F3B2" w14:textId="77777777" w:rsidR="00964D2B" w:rsidRPr="00760613" w:rsidRDefault="00964D2B" w:rsidP="00964D2B">
            <w:pPr>
              <w:rPr>
                <w:rFonts w:ascii="Times New Roman" w:hAnsi="Times New Roman"/>
                <w:sz w:val="24"/>
                <w:szCs w:val="24"/>
                <w:lang w:val="ro-RO"/>
              </w:rPr>
            </w:pPr>
            <w:r w:rsidRPr="00760613">
              <w:rPr>
                <w:rFonts w:ascii="Times New Roman" w:hAnsi="Times New Roman"/>
                <w:sz w:val="24"/>
                <w:szCs w:val="24"/>
                <w:lang w:val="ro-RO"/>
              </w:rPr>
              <w:t xml:space="preserve">Secțiunea dedicată deșeurilor din cadrul paginii web a Consiliului Județean Neamț este în curs de actualizare. </w:t>
            </w:r>
          </w:p>
          <w:p w14:paraId="7F7963AB" w14:textId="13D9BF93" w:rsidR="00964D2B" w:rsidRPr="00760613" w:rsidRDefault="00964D2B" w:rsidP="00964D2B">
            <w:pPr>
              <w:rPr>
                <w:rFonts w:ascii="Times New Roman" w:hAnsi="Times New Roman"/>
                <w:sz w:val="24"/>
                <w:szCs w:val="24"/>
                <w:lang w:val="ro-RO"/>
              </w:rPr>
            </w:pPr>
            <w:r w:rsidRPr="00760613">
              <w:rPr>
                <w:rFonts w:ascii="Times New Roman" w:hAnsi="Times New Roman"/>
                <w:sz w:val="24"/>
                <w:szCs w:val="24"/>
                <w:lang w:val="ro-RO"/>
              </w:rPr>
              <w:t xml:space="preserve">Pe pagina web a Asociaței „ECONEAMȚ” se regăsesc date privind sistemul de gestionare a deșeurilor implementat de Județul Neamț prin proiectul „Sistem de Management Integrat al Deșeurilor în Județul Neamț” - </w:t>
            </w:r>
          </w:p>
          <w:p w14:paraId="7D833812" w14:textId="76ACD034" w:rsidR="00FC01F7" w:rsidRPr="00116AD0" w:rsidRDefault="00FC01F7" w:rsidP="00964D2B">
            <w:pPr>
              <w:rPr>
                <w:rFonts w:ascii="Times New Roman" w:hAnsi="Times New Roman"/>
                <w:sz w:val="24"/>
                <w:szCs w:val="24"/>
                <w:lang w:val="ro-RO"/>
              </w:rPr>
            </w:pPr>
            <w:r w:rsidRPr="00760613">
              <w:rPr>
                <w:rFonts w:ascii="Times New Roman" w:hAnsi="Times New Roman"/>
                <w:sz w:val="24"/>
                <w:szCs w:val="24"/>
                <w:lang w:val="ro-RO"/>
              </w:rPr>
              <w:t>Com Grumazesti</w:t>
            </w:r>
            <w:r w:rsidR="00307CA3">
              <w:rPr>
                <w:rFonts w:ascii="Times New Roman" w:hAnsi="Times New Roman"/>
                <w:sz w:val="24"/>
                <w:szCs w:val="24"/>
                <w:lang w:val="ro-RO"/>
              </w:rPr>
              <w:t>, 4 postari com Grinties</w:t>
            </w:r>
          </w:p>
        </w:tc>
      </w:tr>
      <w:tr w:rsidR="00964D2B" w:rsidRPr="000B1631" w14:paraId="7C8FED26" w14:textId="77777777" w:rsidTr="002051BD">
        <w:tc>
          <w:tcPr>
            <w:tcW w:w="355" w:type="pct"/>
            <w:shd w:val="clear" w:color="auto" w:fill="00B0F0"/>
            <w:vAlign w:val="center"/>
          </w:tcPr>
          <w:p w14:paraId="791807CC" w14:textId="77777777" w:rsidR="00964D2B" w:rsidRPr="00116AD0" w:rsidRDefault="00964D2B" w:rsidP="00964D2B">
            <w:pPr>
              <w:jc w:val="center"/>
              <w:rPr>
                <w:rFonts w:ascii="Times New Roman" w:hAnsi="Times New Roman"/>
                <w:b/>
                <w:iCs/>
                <w:sz w:val="24"/>
                <w:szCs w:val="24"/>
                <w:lang w:val="ro-RO"/>
              </w:rPr>
            </w:pPr>
            <w:r w:rsidRPr="00116AD0">
              <w:rPr>
                <w:rFonts w:ascii="Times New Roman" w:hAnsi="Times New Roman"/>
                <w:b/>
                <w:iCs/>
                <w:sz w:val="24"/>
                <w:szCs w:val="24"/>
                <w:lang w:val="ro-RO"/>
              </w:rPr>
              <w:t>17</w:t>
            </w:r>
          </w:p>
        </w:tc>
        <w:tc>
          <w:tcPr>
            <w:tcW w:w="4645" w:type="pct"/>
            <w:gridSpan w:val="4"/>
            <w:shd w:val="clear" w:color="auto" w:fill="00B0F0"/>
          </w:tcPr>
          <w:p w14:paraId="29F02388" w14:textId="77777777" w:rsidR="00964D2B" w:rsidRPr="00116AD0" w:rsidRDefault="00964D2B" w:rsidP="00964D2B">
            <w:pPr>
              <w:rPr>
                <w:rFonts w:ascii="Times New Roman" w:hAnsi="Times New Roman"/>
                <w:b/>
                <w:sz w:val="24"/>
                <w:szCs w:val="24"/>
                <w:lang w:val="ro-RO"/>
              </w:rPr>
            </w:pPr>
            <w:r w:rsidRPr="00116AD0">
              <w:rPr>
                <w:rFonts w:ascii="Times New Roman" w:hAnsi="Times New Roman"/>
                <w:b/>
                <w:sz w:val="24"/>
                <w:szCs w:val="24"/>
                <w:lang w:val="ro-RO"/>
              </w:rPr>
              <w:t>Determinarea prin analize a principalilor indicatori privind deșeurile municipale (indici de generare și compoziție pentru fiecare tip de deșeuri municipale)</w:t>
            </w:r>
          </w:p>
        </w:tc>
      </w:tr>
      <w:tr w:rsidR="00964D2B" w:rsidRPr="00975B04" w14:paraId="55C6582C" w14:textId="77777777" w:rsidTr="002051BD">
        <w:tc>
          <w:tcPr>
            <w:tcW w:w="355" w:type="pct"/>
            <w:vAlign w:val="center"/>
          </w:tcPr>
          <w:p w14:paraId="3889B55A" w14:textId="77777777" w:rsidR="00964D2B" w:rsidRPr="00116AD0" w:rsidRDefault="00964D2B" w:rsidP="00964D2B">
            <w:pPr>
              <w:jc w:val="center"/>
              <w:rPr>
                <w:rFonts w:ascii="Times New Roman" w:hAnsi="Times New Roman"/>
                <w:iCs/>
                <w:sz w:val="24"/>
                <w:szCs w:val="24"/>
                <w:lang w:val="ro-RO"/>
              </w:rPr>
            </w:pPr>
            <w:r w:rsidRPr="00116AD0">
              <w:rPr>
                <w:rFonts w:ascii="Times New Roman" w:hAnsi="Times New Roman"/>
                <w:iCs/>
                <w:sz w:val="24"/>
                <w:szCs w:val="24"/>
                <w:lang w:val="ro-RO"/>
              </w:rPr>
              <w:t>17.1</w:t>
            </w:r>
          </w:p>
        </w:tc>
        <w:tc>
          <w:tcPr>
            <w:tcW w:w="1717" w:type="pct"/>
            <w:vAlign w:val="center"/>
          </w:tcPr>
          <w:p w14:paraId="15FF22ED" w14:textId="77777777" w:rsidR="00964D2B" w:rsidRPr="00116AD0" w:rsidRDefault="00964D2B" w:rsidP="00964D2B">
            <w:pPr>
              <w:rPr>
                <w:rFonts w:ascii="Times New Roman" w:hAnsi="Times New Roman"/>
                <w:sz w:val="24"/>
                <w:szCs w:val="24"/>
                <w:lang w:val="ro-RO"/>
              </w:rPr>
            </w:pPr>
            <w:r w:rsidRPr="00116AD0">
              <w:rPr>
                <w:rFonts w:ascii="Times New Roman" w:hAnsi="Times New Roman"/>
                <w:sz w:val="24"/>
                <w:szCs w:val="24"/>
                <w:lang w:val="ro-RO"/>
              </w:rPr>
              <w:t xml:space="preserve">Număr de operatori de salubrizare care au derulat campanii de determinare și măsurare a indicilor de generare și a compoziției pentru fiecare tip de deșeuri municipale utilizând standardele în vigoare </w:t>
            </w:r>
          </w:p>
        </w:tc>
        <w:tc>
          <w:tcPr>
            <w:tcW w:w="787" w:type="pct"/>
            <w:gridSpan w:val="2"/>
            <w:vAlign w:val="center"/>
          </w:tcPr>
          <w:p w14:paraId="77EBA0C8" w14:textId="77777777" w:rsidR="00964D2B" w:rsidRPr="00116AD0" w:rsidRDefault="00964D2B" w:rsidP="00964D2B">
            <w:pPr>
              <w:jc w:val="center"/>
              <w:rPr>
                <w:rFonts w:ascii="Times New Roman" w:hAnsi="Times New Roman"/>
                <w:sz w:val="24"/>
                <w:szCs w:val="24"/>
                <w:lang w:val="ro-RO"/>
              </w:rPr>
            </w:pPr>
            <w:r w:rsidRPr="00116AD0">
              <w:rPr>
                <w:rFonts w:ascii="Times New Roman" w:hAnsi="Times New Roman"/>
                <w:sz w:val="24"/>
                <w:szCs w:val="24"/>
                <w:lang w:val="ro-RO"/>
              </w:rPr>
              <w:t>APL</w:t>
            </w:r>
          </w:p>
        </w:tc>
        <w:tc>
          <w:tcPr>
            <w:tcW w:w="2141" w:type="pct"/>
            <w:vAlign w:val="center"/>
          </w:tcPr>
          <w:p w14:paraId="25840BD3" w14:textId="5EBC5ED6" w:rsidR="00964D2B" w:rsidRPr="00116AD0" w:rsidRDefault="00307CA3" w:rsidP="00964D2B">
            <w:pPr>
              <w:rPr>
                <w:rFonts w:ascii="Times New Roman" w:hAnsi="Times New Roman"/>
                <w:sz w:val="24"/>
                <w:szCs w:val="24"/>
                <w:lang w:val="ro-RO"/>
              </w:rPr>
            </w:pPr>
            <w:r>
              <w:rPr>
                <w:rFonts w:ascii="Times New Roman" w:hAnsi="Times New Roman"/>
                <w:sz w:val="24"/>
                <w:szCs w:val="24"/>
                <w:lang w:val="ro-RO"/>
              </w:rPr>
              <w:t>1</w:t>
            </w:r>
          </w:p>
        </w:tc>
      </w:tr>
    </w:tbl>
    <w:p w14:paraId="35316481" w14:textId="77777777" w:rsidR="00F801A1" w:rsidRDefault="00F801A1"/>
    <w:p w14:paraId="42E97E82" w14:textId="77777777" w:rsidR="00046952" w:rsidRPr="00116AD0" w:rsidRDefault="00046952" w:rsidP="00046952">
      <w:pPr>
        <w:pStyle w:val="TableParagraph"/>
        <w:rPr>
          <w:rFonts w:ascii="Times New Roman" w:hAnsi="Times New Roman" w:cs="Times New Roman"/>
          <w:sz w:val="24"/>
          <w:szCs w:val="24"/>
          <w:lang w:val="ro-RO"/>
        </w:rPr>
      </w:pPr>
      <w:bookmarkStart w:id="2" w:name="_Toc22321240"/>
      <w:r w:rsidRPr="00116AD0">
        <w:rPr>
          <w:rFonts w:ascii="Times New Roman" w:hAnsi="Times New Roman" w:cs="Times New Roman"/>
          <w:sz w:val="24"/>
          <w:szCs w:val="24"/>
          <w:lang w:val="ro-RO"/>
        </w:rPr>
        <w:t>Indicatori de monitorizare pentru implementarea PJGD Neamț – măsuri cuprinse în planul de acțiune pentru gestionarea deșeurilor de ambalaje</w:t>
      </w:r>
      <w:bookmarkEnd w:id="2"/>
    </w:p>
    <w:tbl>
      <w:tblPr>
        <w:tblStyle w:val="TableGrid"/>
        <w:tblW w:w="5001" w:type="pct"/>
        <w:tblLook w:val="04A0" w:firstRow="1" w:lastRow="0" w:firstColumn="1" w:lastColumn="0" w:noHBand="0" w:noVBand="1"/>
      </w:tblPr>
      <w:tblGrid>
        <w:gridCol w:w="689"/>
        <w:gridCol w:w="3317"/>
        <w:gridCol w:w="1662"/>
        <w:gridCol w:w="3684"/>
      </w:tblGrid>
      <w:tr w:rsidR="00046952" w:rsidRPr="00116AD0" w14:paraId="7F7F82E2" w14:textId="77777777" w:rsidTr="001F4E59">
        <w:tc>
          <w:tcPr>
            <w:tcW w:w="364" w:type="pct"/>
            <w:shd w:val="clear" w:color="auto" w:fill="00B0F0"/>
            <w:vAlign w:val="center"/>
          </w:tcPr>
          <w:p w14:paraId="12A70C4F" w14:textId="77777777" w:rsidR="00046952" w:rsidRPr="00116AD0" w:rsidRDefault="00046952" w:rsidP="001F4E59">
            <w:pPr>
              <w:jc w:val="center"/>
              <w:rPr>
                <w:rFonts w:ascii="Times New Roman" w:hAnsi="Times New Roman"/>
                <w:b/>
                <w:sz w:val="24"/>
                <w:szCs w:val="24"/>
                <w:lang w:val="ro-RO"/>
              </w:rPr>
            </w:pPr>
            <w:r w:rsidRPr="00116AD0">
              <w:rPr>
                <w:rFonts w:ascii="Times New Roman" w:hAnsi="Times New Roman"/>
                <w:b/>
                <w:sz w:val="24"/>
                <w:szCs w:val="24"/>
                <w:lang w:val="ro-RO"/>
              </w:rPr>
              <w:t>Nr. crt.*</w:t>
            </w:r>
          </w:p>
        </w:tc>
        <w:tc>
          <w:tcPr>
            <w:tcW w:w="1775" w:type="pct"/>
            <w:shd w:val="clear" w:color="auto" w:fill="00B0F0"/>
            <w:vAlign w:val="center"/>
          </w:tcPr>
          <w:p w14:paraId="2D8FE654" w14:textId="77777777" w:rsidR="00046952" w:rsidRPr="00116AD0" w:rsidRDefault="00046952" w:rsidP="001F4E59">
            <w:pPr>
              <w:jc w:val="center"/>
              <w:rPr>
                <w:rFonts w:ascii="Times New Roman" w:hAnsi="Times New Roman"/>
                <w:b/>
                <w:sz w:val="24"/>
                <w:szCs w:val="24"/>
                <w:lang w:val="ro-RO"/>
              </w:rPr>
            </w:pPr>
            <w:r w:rsidRPr="00116AD0">
              <w:rPr>
                <w:rFonts w:ascii="Times New Roman" w:hAnsi="Times New Roman"/>
                <w:b/>
                <w:sz w:val="24"/>
                <w:szCs w:val="24"/>
                <w:lang w:val="ro-RO"/>
              </w:rPr>
              <w:t>Obiectiv/Indicatori de monitorizare</w:t>
            </w:r>
          </w:p>
        </w:tc>
        <w:tc>
          <w:tcPr>
            <w:tcW w:w="890" w:type="pct"/>
            <w:shd w:val="clear" w:color="auto" w:fill="00B0F0"/>
            <w:vAlign w:val="center"/>
          </w:tcPr>
          <w:p w14:paraId="0483DDC4" w14:textId="77777777" w:rsidR="00046952" w:rsidRPr="00116AD0" w:rsidRDefault="00046952" w:rsidP="001F4E59">
            <w:pPr>
              <w:jc w:val="center"/>
              <w:rPr>
                <w:rFonts w:ascii="Times New Roman" w:hAnsi="Times New Roman"/>
                <w:b/>
                <w:sz w:val="24"/>
                <w:szCs w:val="24"/>
                <w:lang w:val="ro-RO"/>
              </w:rPr>
            </w:pPr>
            <w:r w:rsidRPr="00116AD0">
              <w:rPr>
                <w:rFonts w:ascii="Times New Roman" w:hAnsi="Times New Roman"/>
                <w:b/>
                <w:sz w:val="24"/>
                <w:szCs w:val="24"/>
                <w:lang w:val="ro-RO"/>
              </w:rPr>
              <w:t xml:space="preserve">Instituții responsabile </w:t>
            </w:r>
            <w:r w:rsidRPr="00116AD0">
              <w:rPr>
                <w:rFonts w:ascii="Times New Roman" w:hAnsi="Times New Roman"/>
                <w:b/>
                <w:sz w:val="24"/>
                <w:szCs w:val="24"/>
                <w:lang w:val="ro-RO"/>
              </w:rPr>
              <w:lastRenderedPageBreak/>
              <w:t>cu furnizarea de date</w:t>
            </w:r>
          </w:p>
        </w:tc>
        <w:tc>
          <w:tcPr>
            <w:tcW w:w="1971" w:type="pct"/>
            <w:shd w:val="clear" w:color="auto" w:fill="00B0F0"/>
            <w:vAlign w:val="center"/>
          </w:tcPr>
          <w:p w14:paraId="51DF52FD" w14:textId="77777777" w:rsidR="00046952" w:rsidRPr="00116AD0" w:rsidRDefault="00046952" w:rsidP="001F4E59">
            <w:pPr>
              <w:jc w:val="center"/>
              <w:rPr>
                <w:rFonts w:ascii="Times New Roman" w:hAnsi="Times New Roman"/>
                <w:b/>
                <w:sz w:val="24"/>
                <w:szCs w:val="24"/>
                <w:lang w:val="ro-RO"/>
              </w:rPr>
            </w:pPr>
            <w:r w:rsidRPr="00116AD0">
              <w:rPr>
                <w:rFonts w:ascii="Times New Roman" w:hAnsi="Times New Roman"/>
                <w:b/>
                <w:sz w:val="24"/>
                <w:szCs w:val="24"/>
                <w:lang w:val="ro-RO"/>
              </w:rPr>
              <w:lastRenderedPageBreak/>
              <w:t>Modul de calcul a indicatorului</w:t>
            </w:r>
          </w:p>
        </w:tc>
      </w:tr>
      <w:tr w:rsidR="00046952" w:rsidRPr="00116AD0" w14:paraId="717272D1" w14:textId="77777777" w:rsidTr="001F4E59">
        <w:tc>
          <w:tcPr>
            <w:tcW w:w="364" w:type="pct"/>
            <w:shd w:val="clear" w:color="auto" w:fill="00B0F0"/>
            <w:vAlign w:val="center"/>
          </w:tcPr>
          <w:p w14:paraId="59CD032C" w14:textId="77777777" w:rsidR="00046952" w:rsidRPr="00116AD0" w:rsidRDefault="00046952" w:rsidP="001F4E59">
            <w:pPr>
              <w:jc w:val="center"/>
              <w:rPr>
                <w:rFonts w:ascii="Times New Roman" w:hAnsi="Times New Roman"/>
                <w:b/>
                <w:iCs/>
                <w:sz w:val="24"/>
                <w:szCs w:val="24"/>
                <w:lang w:val="ro-RO"/>
              </w:rPr>
            </w:pPr>
            <w:r w:rsidRPr="00116AD0">
              <w:rPr>
                <w:rFonts w:ascii="Times New Roman" w:hAnsi="Times New Roman"/>
                <w:b/>
                <w:iCs/>
                <w:sz w:val="24"/>
                <w:szCs w:val="24"/>
                <w:lang w:val="ro-RO"/>
              </w:rPr>
              <w:t>1</w:t>
            </w:r>
          </w:p>
        </w:tc>
        <w:tc>
          <w:tcPr>
            <w:tcW w:w="4636" w:type="pct"/>
            <w:gridSpan w:val="3"/>
            <w:shd w:val="clear" w:color="auto" w:fill="00B0F0"/>
            <w:vAlign w:val="center"/>
          </w:tcPr>
          <w:p w14:paraId="28FF9E8E" w14:textId="77777777" w:rsidR="00046952" w:rsidRPr="00116AD0" w:rsidRDefault="00046952" w:rsidP="001F4E59">
            <w:pPr>
              <w:rPr>
                <w:rFonts w:ascii="Times New Roman" w:hAnsi="Times New Roman"/>
                <w:b/>
                <w:sz w:val="24"/>
                <w:szCs w:val="24"/>
                <w:lang w:val="ro-RO"/>
              </w:rPr>
            </w:pPr>
            <w:r w:rsidRPr="00116AD0">
              <w:rPr>
                <w:rFonts w:ascii="Times New Roman" w:hAnsi="Times New Roman"/>
                <w:b/>
                <w:sz w:val="24"/>
                <w:szCs w:val="24"/>
                <w:lang w:val="ro-RO"/>
              </w:rPr>
              <w:t xml:space="preserve">Creșterea gradului de valorificare/reciclare a Deșeurilor de ambalaje </w:t>
            </w:r>
          </w:p>
        </w:tc>
      </w:tr>
      <w:tr w:rsidR="00046952" w:rsidRPr="00116AD0" w14:paraId="765FD1D8" w14:textId="77777777" w:rsidTr="001F4E59">
        <w:tc>
          <w:tcPr>
            <w:tcW w:w="364" w:type="pct"/>
            <w:vAlign w:val="center"/>
          </w:tcPr>
          <w:p w14:paraId="4EABB5D5" w14:textId="77777777" w:rsidR="00046952" w:rsidRPr="00116AD0" w:rsidRDefault="00046952" w:rsidP="001F4E59">
            <w:pPr>
              <w:jc w:val="center"/>
              <w:rPr>
                <w:rFonts w:ascii="Times New Roman" w:hAnsi="Times New Roman"/>
                <w:iCs/>
                <w:sz w:val="24"/>
                <w:szCs w:val="24"/>
                <w:lang w:val="ro-RO"/>
              </w:rPr>
            </w:pPr>
            <w:r w:rsidRPr="00116AD0">
              <w:rPr>
                <w:rFonts w:ascii="Times New Roman" w:hAnsi="Times New Roman"/>
                <w:iCs/>
                <w:sz w:val="24"/>
                <w:szCs w:val="24"/>
                <w:lang w:val="ro-RO"/>
              </w:rPr>
              <w:t>1.1</w:t>
            </w:r>
          </w:p>
        </w:tc>
        <w:tc>
          <w:tcPr>
            <w:tcW w:w="1775" w:type="pct"/>
            <w:vAlign w:val="center"/>
          </w:tcPr>
          <w:p w14:paraId="2C6B9A9A" w14:textId="77777777" w:rsidR="00046952" w:rsidRPr="00116AD0" w:rsidRDefault="00046952" w:rsidP="001F4E59">
            <w:pPr>
              <w:rPr>
                <w:rFonts w:ascii="Times New Roman" w:hAnsi="Times New Roman"/>
                <w:sz w:val="24"/>
                <w:szCs w:val="24"/>
                <w:lang w:val="ro-RO"/>
              </w:rPr>
            </w:pPr>
            <w:r w:rsidRPr="00116AD0">
              <w:rPr>
                <w:rFonts w:ascii="Times New Roman" w:hAnsi="Times New Roman"/>
                <w:sz w:val="24"/>
                <w:szCs w:val="24"/>
                <w:lang w:val="ro-RO"/>
              </w:rPr>
              <w:t>Capacități de reciclare noi pentru ambalajele de lemn, sticla și plastic astfel încât să se asigure atingerea țintelor de reciclare pentru anul 2025</w:t>
            </w:r>
          </w:p>
        </w:tc>
        <w:tc>
          <w:tcPr>
            <w:tcW w:w="890" w:type="pct"/>
            <w:vAlign w:val="center"/>
          </w:tcPr>
          <w:p w14:paraId="3716C0D7" w14:textId="77777777" w:rsidR="00046952" w:rsidRPr="00116AD0" w:rsidRDefault="00046952" w:rsidP="001F4E59">
            <w:pPr>
              <w:jc w:val="center"/>
              <w:rPr>
                <w:rFonts w:ascii="Times New Roman" w:hAnsi="Times New Roman"/>
                <w:sz w:val="24"/>
                <w:szCs w:val="24"/>
                <w:lang w:val="ro-RO"/>
              </w:rPr>
            </w:pPr>
            <w:r w:rsidRPr="00116AD0">
              <w:rPr>
                <w:rFonts w:ascii="Times New Roman" w:hAnsi="Times New Roman"/>
                <w:sz w:val="24"/>
                <w:szCs w:val="24"/>
                <w:lang w:val="ro-RO"/>
              </w:rPr>
              <w:t>APM</w:t>
            </w:r>
          </w:p>
        </w:tc>
        <w:tc>
          <w:tcPr>
            <w:tcW w:w="1971" w:type="pct"/>
            <w:vAlign w:val="center"/>
          </w:tcPr>
          <w:p w14:paraId="45A18831" w14:textId="7080CA36" w:rsidR="00046952" w:rsidRDefault="00FD7A76" w:rsidP="001F4E59">
            <w:pPr>
              <w:rPr>
                <w:rFonts w:ascii="Times New Roman" w:hAnsi="Times New Roman"/>
                <w:sz w:val="24"/>
                <w:szCs w:val="24"/>
                <w:lang w:val="ro-RO"/>
              </w:rPr>
            </w:pPr>
            <w:r>
              <w:rPr>
                <w:rFonts w:ascii="Times New Roman" w:hAnsi="Times New Roman"/>
                <w:sz w:val="24"/>
                <w:szCs w:val="24"/>
                <w:lang w:val="ro-RO"/>
              </w:rPr>
              <w:t>Lemid Plastic SRL</w:t>
            </w:r>
            <w:r w:rsidR="00304344">
              <w:rPr>
                <w:rFonts w:ascii="Times New Roman" w:hAnsi="Times New Roman"/>
                <w:sz w:val="24"/>
                <w:szCs w:val="24"/>
                <w:lang w:val="ro-RO"/>
              </w:rPr>
              <w:t xml:space="preserve">  t /luna produse finite din plastic</w:t>
            </w:r>
          </w:p>
          <w:p w14:paraId="28EF3D38" w14:textId="40192D54" w:rsidR="00FD7A76" w:rsidRDefault="00FD7A76" w:rsidP="001F4E59">
            <w:pPr>
              <w:rPr>
                <w:rFonts w:ascii="Times New Roman" w:hAnsi="Times New Roman"/>
                <w:sz w:val="24"/>
                <w:szCs w:val="24"/>
                <w:lang w:val="ro-RO"/>
              </w:rPr>
            </w:pPr>
            <w:r>
              <w:rPr>
                <w:rFonts w:ascii="Times New Roman" w:hAnsi="Times New Roman"/>
                <w:sz w:val="24"/>
                <w:szCs w:val="24"/>
                <w:lang w:val="ro-RO"/>
              </w:rPr>
              <w:t>International Bax Logistic SRL</w:t>
            </w:r>
            <w:r w:rsidR="00013E14">
              <w:rPr>
                <w:rFonts w:ascii="Times New Roman" w:hAnsi="Times New Roman"/>
                <w:sz w:val="24"/>
                <w:szCs w:val="24"/>
                <w:lang w:val="ro-RO"/>
              </w:rPr>
              <w:t xml:space="preserve">  700 t granule plastic, </w:t>
            </w:r>
            <w:r w:rsidR="008453AF">
              <w:rPr>
                <w:rFonts w:ascii="Times New Roman" w:hAnsi="Times New Roman"/>
                <w:sz w:val="24"/>
                <w:szCs w:val="24"/>
                <w:lang w:val="ro-RO"/>
              </w:rPr>
              <w:t xml:space="preserve">paleti 100t /luna, </w:t>
            </w:r>
            <w:r w:rsidR="00013E14">
              <w:rPr>
                <w:rFonts w:ascii="Times New Roman" w:hAnsi="Times New Roman"/>
                <w:sz w:val="24"/>
                <w:szCs w:val="24"/>
                <w:lang w:val="ro-RO"/>
              </w:rPr>
              <w:t xml:space="preserve">sticla </w:t>
            </w:r>
          </w:p>
          <w:p w14:paraId="6ECF4AEE" w14:textId="2410D471" w:rsidR="00FD7A76" w:rsidRDefault="00FD7A76" w:rsidP="001F4E59">
            <w:pPr>
              <w:rPr>
                <w:rFonts w:ascii="Times New Roman" w:hAnsi="Times New Roman"/>
                <w:sz w:val="24"/>
                <w:szCs w:val="24"/>
                <w:lang w:val="ro-RO"/>
              </w:rPr>
            </w:pPr>
            <w:r>
              <w:rPr>
                <w:rFonts w:ascii="Times New Roman" w:hAnsi="Times New Roman"/>
                <w:sz w:val="24"/>
                <w:szCs w:val="24"/>
                <w:lang w:val="ro-RO"/>
              </w:rPr>
              <w:t>Express Recicling SRL</w:t>
            </w:r>
            <w:r w:rsidR="00013E14">
              <w:rPr>
                <w:rFonts w:ascii="Times New Roman" w:hAnsi="Times New Roman"/>
                <w:sz w:val="24"/>
                <w:szCs w:val="24"/>
                <w:lang w:val="ro-RO"/>
              </w:rPr>
              <w:t xml:space="preserve">  600 t paleti/an , granule plastic 3000 t /an</w:t>
            </w:r>
          </w:p>
          <w:p w14:paraId="376EBD86" w14:textId="5F931538" w:rsidR="00FD7A76" w:rsidRDefault="00FD7A76" w:rsidP="001F4E59">
            <w:pPr>
              <w:rPr>
                <w:rFonts w:ascii="Times New Roman" w:hAnsi="Times New Roman"/>
                <w:sz w:val="24"/>
                <w:szCs w:val="24"/>
                <w:lang w:val="ro-RO"/>
              </w:rPr>
            </w:pPr>
            <w:r>
              <w:rPr>
                <w:rFonts w:ascii="Times New Roman" w:hAnsi="Times New Roman"/>
                <w:sz w:val="24"/>
                <w:szCs w:val="24"/>
                <w:lang w:val="ro-RO"/>
              </w:rPr>
              <w:t>Expert Axon</w:t>
            </w:r>
            <w:r w:rsidR="00013E14">
              <w:rPr>
                <w:rFonts w:ascii="Times New Roman" w:hAnsi="Times New Roman"/>
                <w:sz w:val="24"/>
                <w:szCs w:val="24"/>
                <w:lang w:val="ro-RO"/>
              </w:rPr>
              <w:t xml:space="preserve"> Palet </w:t>
            </w:r>
            <w:r>
              <w:rPr>
                <w:rFonts w:ascii="Times New Roman" w:hAnsi="Times New Roman"/>
                <w:sz w:val="24"/>
                <w:szCs w:val="24"/>
                <w:lang w:val="ro-RO"/>
              </w:rPr>
              <w:t xml:space="preserve"> SRL</w:t>
            </w:r>
            <w:r w:rsidR="00304344">
              <w:rPr>
                <w:rFonts w:ascii="Times New Roman" w:hAnsi="Times New Roman"/>
                <w:sz w:val="24"/>
                <w:szCs w:val="24"/>
                <w:lang w:val="ro-RO"/>
              </w:rPr>
              <w:t xml:space="preserve">  recuperare 10000 buc/luna</w:t>
            </w:r>
          </w:p>
          <w:p w14:paraId="0501B7EF" w14:textId="7C456477" w:rsidR="00FD7A76" w:rsidRDefault="00FD7A76" w:rsidP="001F4E59">
            <w:pPr>
              <w:rPr>
                <w:rFonts w:ascii="Times New Roman" w:hAnsi="Times New Roman"/>
                <w:sz w:val="24"/>
                <w:szCs w:val="24"/>
                <w:lang w:val="ro-RO"/>
              </w:rPr>
            </w:pPr>
            <w:r>
              <w:rPr>
                <w:rFonts w:ascii="Times New Roman" w:hAnsi="Times New Roman"/>
                <w:sz w:val="24"/>
                <w:szCs w:val="24"/>
                <w:lang w:val="ro-RO"/>
              </w:rPr>
              <w:t>Jiffy Packaging SRL</w:t>
            </w:r>
            <w:r w:rsidR="00304344">
              <w:rPr>
                <w:rFonts w:ascii="Times New Roman" w:hAnsi="Times New Roman"/>
                <w:sz w:val="24"/>
                <w:szCs w:val="24"/>
                <w:lang w:val="ro-RO"/>
              </w:rPr>
              <w:t xml:space="preserve"> granule plastic 577</w:t>
            </w:r>
            <w:r w:rsidR="00013E14">
              <w:rPr>
                <w:rFonts w:ascii="Times New Roman" w:hAnsi="Times New Roman"/>
                <w:sz w:val="24"/>
                <w:szCs w:val="24"/>
                <w:lang w:val="ro-RO"/>
              </w:rPr>
              <w:t xml:space="preserve">0 t /an </w:t>
            </w:r>
          </w:p>
          <w:p w14:paraId="2D2899A4" w14:textId="39FD837C" w:rsidR="00013E14" w:rsidRDefault="00013E14" w:rsidP="001F4E59">
            <w:pPr>
              <w:rPr>
                <w:rFonts w:ascii="Times New Roman" w:hAnsi="Times New Roman"/>
                <w:sz w:val="24"/>
                <w:szCs w:val="24"/>
                <w:lang w:val="ro-RO"/>
              </w:rPr>
            </w:pPr>
            <w:r>
              <w:rPr>
                <w:rFonts w:ascii="Times New Roman" w:hAnsi="Times New Roman"/>
                <w:sz w:val="24"/>
                <w:szCs w:val="24"/>
                <w:lang w:val="ro-RO"/>
              </w:rPr>
              <w:t>Agroturist Drăgănești SRL</w:t>
            </w:r>
            <w:r w:rsidR="00304344">
              <w:rPr>
                <w:rFonts w:ascii="Times New Roman" w:hAnsi="Times New Roman"/>
                <w:sz w:val="24"/>
                <w:szCs w:val="24"/>
                <w:lang w:val="ro-RO"/>
              </w:rPr>
              <w:t xml:space="preserve">  paleti recond 8000 buc/luna</w:t>
            </w:r>
          </w:p>
          <w:p w14:paraId="5B08657F" w14:textId="69CDDE45" w:rsidR="00013E14" w:rsidRDefault="00013E14" w:rsidP="001F4E59">
            <w:pPr>
              <w:rPr>
                <w:rFonts w:ascii="Times New Roman" w:hAnsi="Times New Roman"/>
                <w:sz w:val="24"/>
                <w:szCs w:val="24"/>
                <w:lang w:val="ro-RO"/>
              </w:rPr>
            </w:pPr>
            <w:r>
              <w:rPr>
                <w:rFonts w:ascii="Times New Roman" w:hAnsi="Times New Roman"/>
                <w:sz w:val="24"/>
                <w:szCs w:val="24"/>
                <w:lang w:val="ro-RO"/>
              </w:rPr>
              <w:t>Ecometru SRL reccilare sticla 10000t /luna, reciclare PET 3000 t /luna</w:t>
            </w:r>
          </w:p>
          <w:p w14:paraId="19D4F062" w14:textId="7FBB4F6F" w:rsidR="00013E14" w:rsidRDefault="00013E14" w:rsidP="001F4E59">
            <w:pPr>
              <w:rPr>
                <w:rFonts w:ascii="Times New Roman" w:hAnsi="Times New Roman"/>
                <w:sz w:val="24"/>
                <w:szCs w:val="24"/>
                <w:lang w:val="ro-RO"/>
              </w:rPr>
            </w:pPr>
            <w:r>
              <w:rPr>
                <w:rFonts w:ascii="Times New Roman" w:hAnsi="Times New Roman"/>
                <w:sz w:val="24"/>
                <w:szCs w:val="24"/>
                <w:lang w:val="ro-RO"/>
              </w:rPr>
              <w:t>Polimer Optim SRL granule plastic 9200 t/an</w:t>
            </w:r>
          </w:p>
          <w:p w14:paraId="7EF0C919" w14:textId="75187085" w:rsidR="00FD7A76" w:rsidRPr="00116AD0" w:rsidRDefault="00FD7A76" w:rsidP="001F4E59">
            <w:pPr>
              <w:rPr>
                <w:rFonts w:ascii="Times New Roman" w:hAnsi="Times New Roman"/>
                <w:sz w:val="24"/>
                <w:szCs w:val="24"/>
                <w:lang w:val="ro-RO"/>
              </w:rPr>
            </w:pPr>
          </w:p>
        </w:tc>
      </w:tr>
      <w:tr w:rsidR="00046952" w:rsidRPr="00116AD0" w14:paraId="0087AD9A" w14:textId="77777777" w:rsidTr="001F4E59">
        <w:tc>
          <w:tcPr>
            <w:tcW w:w="364" w:type="pct"/>
            <w:shd w:val="clear" w:color="auto" w:fill="00B0F0"/>
            <w:vAlign w:val="center"/>
          </w:tcPr>
          <w:p w14:paraId="55023EC8" w14:textId="77777777" w:rsidR="00046952" w:rsidRPr="00116AD0" w:rsidRDefault="00046952" w:rsidP="001F4E59">
            <w:pPr>
              <w:jc w:val="center"/>
              <w:rPr>
                <w:rFonts w:ascii="Times New Roman" w:hAnsi="Times New Roman"/>
                <w:b/>
                <w:iCs/>
                <w:sz w:val="24"/>
                <w:szCs w:val="24"/>
                <w:lang w:val="ro-RO"/>
              </w:rPr>
            </w:pPr>
            <w:r w:rsidRPr="00116AD0">
              <w:rPr>
                <w:rFonts w:ascii="Times New Roman" w:hAnsi="Times New Roman"/>
                <w:b/>
                <w:iCs/>
                <w:sz w:val="24"/>
                <w:szCs w:val="24"/>
                <w:lang w:val="ro-RO"/>
              </w:rPr>
              <w:t>2</w:t>
            </w:r>
          </w:p>
        </w:tc>
        <w:tc>
          <w:tcPr>
            <w:tcW w:w="4636" w:type="pct"/>
            <w:gridSpan w:val="3"/>
            <w:shd w:val="clear" w:color="auto" w:fill="00B0F0"/>
            <w:vAlign w:val="center"/>
          </w:tcPr>
          <w:p w14:paraId="522F6D79" w14:textId="77777777" w:rsidR="00046952" w:rsidRPr="00116AD0" w:rsidRDefault="00046952" w:rsidP="001F4E59">
            <w:pPr>
              <w:rPr>
                <w:rFonts w:ascii="Times New Roman" w:hAnsi="Times New Roman"/>
                <w:b/>
                <w:sz w:val="24"/>
                <w:szCs w:val="24"/>
                <w:lang w:val="ro-RO"/>
              </w:rPr>
            </w:pPr>
            <w:r w:rsidRPr="00116AD0">
              <w:rPr>
                <w:rFonts w:ascii="Times New Roman" w:hAnsi="Times New Roman"/>
                <w:b/>
                <w:sz w:val="24"/>
                <w:szCs w:val="24"/>
                <w:lang w:val="ro-RO"/>
              </w:rPr>
              <w:t xml:space="preserve">Funcționarea eficientă a schemei de responsabilitate extinsă a producătorului </w:t>
            </w:r>
          </w:p>
        </w:tc>
      </w:tr>
      <w:tr w:rsidR="00046952" w:rsidRPr="00116AD0" w14:paraId="4DF56C69" w14:textId="77777777" w:rsidTr="001F4E59">
        <w:tc>
          <w:tcPr>
            <w:tcW w:w="364" w:type="pct"/>
            <w:vAlign w:val="center"/>
          </w:tcPr>
          <w:p w14:paraId="701B9CF9" w14:textId="77777777" w:rsidR="00046952" w:rsidRPr="00116AD0" w:rsidRDefault="00046952" w:rsidP="001F4E59">
            <w:pPr>
              <w:jc w:val="center"/>
              <w:rPr>
                <w:rFonts w:ascii="Times New Roman" w:hAnsi="Times New Roman"/>
                <w:iCs/>
                <w:sz w:val="24"/>
                <w:szCs w:val="24"/>
                <w:lang w:val="ro-RO"/>
              </w:rPr>
            </w:pPr>
            <w:r w:rsidRPr="00116AD0">
              <w:rPr>
                <w:rFonts w:ascii="Times New Roman" w:hAnsi="Times New Roman"/>
                <w:iCs/>
                <w:sz w:val="24"/>
                <w:szCs w:val="24"/>
                <w:lang w:val="ro-RO"/>
              </w:rPr>
              <w:t>2.1</w:t>
            </w:r>
          </w:p>
        </w:tc>
        <w:tc>
          <w:tcPr>
            <w:tcW w:w="1775" w:type="pct"/>
            <w:vAlign w:val="center"/>
          </w:tcPr>
          <w:p w14:paraId="6E61E6DB" w14:textId="68D06B35" w:rsidR="00046952" w:rsidRPr="00116AD0" w:rsidRDefault="00046952" w:rsidP="00CC0C03">
            <w:pPr>
              <w:rPr>
                <w:rFonts w:ascii="Times New Roman" w:hAnsi="Times New Roman"/>
                <w:sz w:val="24"/>
                <w:szCs w:val="24"/>
                <w:lang w:val="ro-RO"/>
              </w:rPr>
            </w:pPr>
            <w:r w:rsidRPr="00116AD0">
              <w:rPr>
                <w:rFonts w:ascii="Times New Roman" w:hAnsi="Times New Roman"/>
                <w:sz w:val="24"/>
                <w:szCs w:val="24"/>
                <w:lang w:val="ro-RO"/>
              </w:rPr>
              <w:t>Număr de contracte, parteneriate sau alte forme de colaborare între organizațiile responsabile și UAT/ADI în conformitate cu prevederile legislației în vigoare</w:t>
            </w:r>
          </w:p>
        </w:tc>
        <w:tc>
          <w:tcPr>
            <w:tcW w:w="890" w:type="pct"/>
            <w:vAlign w:val="center"/>
          </w:tcPr>
          <w:p w14:paraId="3CE2423D" w14:textId="77777777" w:rsidR="00046952" w:rsidRPr="00116AD0" w:rsidRDefault="00046952" w:rsidP="001F4E59">
            <w:pPr>
              <w:jc w:val="center"/>
              <w:rPr>
                <w:rFonts w:ascii="Times New Roman" w:hAnsi="Times New Roman"/>
                <w:sz w:val="24"/>
                <w:szCs w:val="24"/>
                <w:lang w:val="ro-RO"/>
              </w:rPr>
            </w:pPr>
            <w:r w:rsidRPr="00116AD0">
              <w:rPr>
                <w:rFonts w:ascii="Times New Roman" w:hAnsi="Times New Roman"/>
                <w:sz w:val="24"/>
                <w:szCs w:val="24"/>
                <w:lang w:val="ro-RO"/>
              </w:rPr>
              <w:t>UAT</w:t>
            </w:r>
          </w:p>
          <w:p w14:paraId="4F14008A" w14:textId="77777777" w:rsidR="00046952" w:rsidRPr="00116AD0" w:rsidRDefault="00046952" w:rsidP="001F4E59">
            <w:pPr>
              <w:jc w:val="center"/>
              <w:rPr>
                <w:rFonts w:ascii="Times New Roman" w:hAnsi="Times New Roman"/>
                <w:iCs/>
                <w:sz w:val="24"/>
                <w:szCs w:val="24"/>
                <w:lang w:val="ro-RO"/>
              </w:rPr>
            </w:pPr>
            <w:r w:rsidRPr="00116AD0">
              <w:rPr>
                <w:rFonts w:ascii="Times New Roman" w:hAnsi="Times New Roman"/>
                <w:sz w:val="24"/>
                <w:szCs w:val="24"/>
                <w:lang w:val="ro-RO"/>
              </w:rPr>
              <w:t>organizații responsabile ambalaje</w:t>
            </w:r>
          </w:p>
        </w:tc>
        <w:tc>
          <w:tcPr>
            <w:tcW w:w="1971" w:type="pct"/>
            <w:vAlign w:val="center"/>
          </w:tcPr>
          <w:p w14:paraId="4D659AEE" w14:textId="20ECD592" w:rsidR="00046952" w:rsidRPr="00116AD0" w:rsidRDefault="00046952" w:rsidP="001F4E59">
            <w:pPr>
              <w:rPr>
                <w:rFonts w:ascii="Times New Roman" w:hAnsi="Times New Roman"/>
                <w:sz w:val="24"/>
                <w:szCs w:val="24"/>
                <w:lang w:val="ro-RO"/>
              </w:rPr>
            </w:pPr>
          </w:p>
        </w:tc>
      </w:tr>
      <w:tr w:rsidR="00046952" w:rsidRPr="00116AD0" w14:paraId="14381161" w14:textId="77777777" w:rsidTr="001F4E59">
        <w:tc>
          <w:tcPr>
            <w:tcW w:w="364" w:type="pct"/>
            <w:vAlign w:val="center"/>
          </w:tcPr>
          <w:p w14:paraId="5B4CCAB7" w14:textId="77777777" w:rsidR="00046952" w:rsidRPr="00116AD0" w:rsidRDefault="00046952" w:rsidP="001F4E59">
            <w:pPr>
              <w:jc w:val="center"/>
              <w:rPr>
                <w:rFonts w:ascii="Times New Roman" w:hAnsi="Times New Roman"/>
                <w:iCs/>
                <w:sz w:val="24"/>
                <w:szCs w:val="24"/>
                <w:lang w:val="ro-RO"/>
              </w:rPr>
            </w:pPr>
            <w:r w:rsidRPr="00116AD0">
              <w:rPr>
                <w:rFonts w:ascii="Times New Roman" w:hAnsi="Times New Roman"/>
                <w:iCs/>
                <w:sz w:val="24"/>
                <w:szCs w:val="24"/>
                <w:lang w:val="ro-RO"/>
              </w:rPr>
              <w:t>2.2</w:t>
            </w:r>
          </w:p>
        </w:tc>
        <w:tc>
          <w:tcPr>
            <w:tcW w:w="1775" w:type="pct"/>
            <w:vAlign w:val="center"/>
          </w:tcPr>
          <w:p w14:paraId="2C09AEC4" w14:textId="77777777" w:rsidR="00046952" w:rsidRPr="00116AD0" w:rsidRDefault="00046952" w:rsidP="001F4E59">
            <w:pPr>
              <w:rPr>
                <w:rFonts w:ascii="Times New Roman" w:hAnsi="Times New Roman"/>
                <w:sz w:val="24"/>
                <w:szCs w:val="24"/>
                <w:lang w:val="ro-RO"/>
              </w:rPr>
            </w:pPr>
            <w:r w:rsidRPr="00116AD0">
              <w:rPr>
                <w:rFonts w:ascii="Times New Roman" w:hAnsi="Times New Roman"/>
                <w:sz w:val="24"/>
                <w:szCs w:val="24"/>
                <w:lang w:val="ro-RO"/>
              </w:rPr>
              <w:t>Număr campanii de informare și conștientizare care au fost finanțate și de către organizațiile responsabile</w:t>
            </w:r>
          </w:p>
        </w:tc>
        <w:tc>
          <w:tcPr>
            <w:tcW w:w="890" w:type="pct"/>
            <w:vAlign w:val="center"/>
          </w:tcPr>
          <w:p w14:paraId="0A825858" w14:textId="77777777" w:rsidR="00046952" w:rsidRPr="00116AD0" w:rsidRDefault="00046952" w:rsidP="001F4E59">
            <w:pPr>
              <w:jc w:val="center"/>
              <w:rPr>
                <w:rFonts w:ascii="Times New Roman" w:hAnsi="Times New Roman"/>
                <w:sz w:val="24"/>
                <w:szCs w:val="24"/>
                <w:lang w:val="ro-RO"/>
              </w:rPr>
            </w:pPr>
            <w:r w:rsidRPr="00116AD0">
              <w:rPr>
                <w:rFonts w:ascii="Times New Roman" w:hAnsi="Times New Roman"/>
                <w:sz w:val="24"/>
                <w:szCs w:val="24"/>
                <w:lang w:val="ro-RO"/>
              </w:rPr>
              <w:t>organizații responsabile ambalaje</w:t>
            </w:r>
          </w:p>
          <w:p w14:paraId="4583D1DB" w14:textId="77777777" w:rsidR="00046952" w:rsidRPr="00116AD0" w:rsidRDefault="00046952" w:rsidP="001F4E59">
            <w:pPr>
              <w:jc w:val="center"/>
              <w:rPr>
                <w:rFonts w:ascii="Times New Roman" w:hAnsi="Times New Roman"/>
                <w:iCs/>
                <w:sz w:val="24"/>
                <w:szCs w:val="24"/>
                <w:lang w:val="ro-RO"/>
              </w:rPr>
            </w:pPr>
            <w:r w:rsidRPr="00116AD0">
              <w:rPr>
                <w:rFonts w:ascii="Times New Roman" w:hAnsi="Times New Roman"/>
                <w:sz w:val="24"/>
                <w:szCs w:val="24"/>
                <w:lang w:val="ro-RO"/>
              </w:rPr>
              <w:t>UAT</w:t>
            </w:r>
          </w:p>
        </w:tc>
        <w:tc>
          <w:tcPr>
            <w:tcW w:w="1971" w:type="pct"/>
            <w:vAlign w:val="center"/>
          </w:tcPr>
          <w:p w14:paraId="6D1686A3" w14:textId="1A73AC72" w:rsidR="00046952" w:rsidRPr="00116AD0" w:rsidRDefault="008453AF" w:rsidP="001F4E59">
            <w:pPr>
              <w:rPr>
                <w:rFonts w:ascii="Times New Roman" w:hAnsi="Times New Roman"/>
                <w:sz w:val="24"/>
                <w:szCs w:val="24"/>
                <w:lang w:val="ro-RO"/>
              </w:rPr>
            </w:pPr>
            <w:r>
              <w:rPr>
                <w:rFonts w:ascii="Times New Roman" w:hAnsi="Times New Roman"/>
                <w:sz w:val="24"/>
                <w:szCs w:val="24"/>
                <w:lang w:val="ro-RO"/>
              </w:rPr>
              <w:t xml:space="preserve">Nu au fost raportate </w:t>
            </w:r>
          </w:p>
        </w:tc>
      </w:tr>
    </w:tbl>
    <w:p w14:paraId="45FF7AF3" w14:textId="12EC487F" w:rsidR="00046952" w:rsidRDefault="00046952" w:rsidP="00046952">
      <w:pPr>
        <w:pStyle w:val="Caption"/>
        <w:jc w:val="center"/>
        <w:rPr>
          <w:rStyle w:val="SubtleEmphasis"/>
          <w:lang w:val="ro-RO"/>
        </w:rPr>
      </w:pPr>
      <w:bookmarkStart w:id="3" w:name="_Toc22555078"/>
      <w:bookmarkStart w:id="4" w:name="_Toc24737349"/>
      <w:r w:rsidRPr="00FD49CC">
        <w:rPr>
          <w:rStyle w:val="SubtleEmphasis"/>
          <w:lang w:val="ro-RO"/>
        </w:rPr>
        <w:t xml:space="preserve">Tabel </w:t>
      </w:r>
      <w:r>
        <w:rPr>
          <w:rStyle w:val="SubtleEmphasis"/>
          <w:lang w:val="ro-RO"/>
        </w:rPr>
        <w:fldChar w:fldCharType="begin"/>
      </w:r>
      <w:r>
        <w:rPr>
          <w:rStyle w:val="SubtleEmphasis"/>
          <w:lang w:val="ro-RO"/>
        </w:rPr>
        <w:instrText xml:space="preserve"> STYLEREF 1 \s </w:instrText>
      </w:r>
      <w:r>
        <w:rPr>
          <w:rStyle w:val="SubtleEmphasis"/>
          <w:lang w:val="ro-RO"/>
        </w:rPr>
        <w:fldChar w:fldCharType="separate"/>
      </w:r>
      <w:r>
        <w:rPr>
          <w:rStyle w:val="SubtleEmphasis"/>
          <w:noProof/>
          <w:lang w:val="ro-RO"/>
        </w:rPr>
        <w:t>13</w:t>
      </w:r>
      <w:r>
        <w:rPr>
          <w:rStyle w:val="SubtleEmphasis"/>
          <w:lang w:val="ro-RO"/>
        </w:rPr>
        <w:fldChar w:fldCharType="end"/>
      </w:r>
      <w:r>
        <w:rPr>
          <w:rStyle w:val="SubtleEmphasis"/>
          <w:lang w:val="ro-RO"/>
        </w:rPr>
        <w:noBreakHyphen/>
      </w:r>
      <w:r>
        <w:rPr>
          <w:rStyle w:val="SubtleEmphasis"/>
          <w:lang w:val="ro-RO"/>
        </w:rPr>
        <w:fldChar w:fldCharType="begin"/>
      </w:r>
      <w:r>
        <w:rPr>
          <w:rStyle w:val="SubtleEmphasis"/>
          <w:lang w:val="ro-RO"/>
        </w:rPr>
        <w:instrText xml:space="preserve"> SEQ Tabel \* ARABIC \s 1 </w:instrText>
      </w:r>
      <w:r>
        <w:rPr>
          <w:rStyle w:val="SubtleEmphasis"/>
          <w:lang w:val="ro-RO"/>
        </w:rPr>
        <w:fldChar w:fldCharType="separate"/>
      </w:r>
      <w:r>
        <w:rPr>
          <w:rStyle w:val="SubtleEmphasis"/>
          <w:noProof/>
          <w:lang w:val="ro-RO"/>
        </w:rPr>
        <w:t>2</w:t>
      </w:r>
      <w:r>
        <w:rPr>
          <w:rStyle w:val="SubtleEmphasis"/>
          <w:lang w:val="ro-RO"/>
        </w:rPr>
        <w:fldChar w:fldCharType="end"/>
      </w:r>
      <w:r w:rsidRPr="00FD49CC">
        <w:rPr>
          <w:rStyle w:val="SubtleEmphasis"/>
          <w:lang w:val="ro-RO"/>
        </w:rPr>
        <w:t xml:space="preserve">: </w:t>
      </w:r>
      <w:r w:rsidRPr="00132452">
        <w:rPr>
          <w:rStyle w:val="SubtleEmphasis"/>
          <w:lang w:val="ro-RO"/>
        </w:rPr>
        <w:t>Indicatori de monitorizare pentru implementarea PJGD Neamț – măsuri cuprinse în planul de acțiune pentru gestionarea deșeurilor de ambalaje</w:t>
      </w:r>
      <w:bookmarkEnd w:id="3"/>
      <w:bookmarkEnd w:id="4"/>
    </w:p>
    <w:p w14:paraId="0DA5F4ED" w14:textId="77777777" w:rsidR="00913484" w:rsidRPr="00913484" w:rsidRDefault="00913484" w:rsidP="00913484">
      <w:pPr>
        <w:rPr>
          <w:lang w:val="ro-RO"/>
        </w:rPr>
      </w:pPr>
    </w:p>
    <w:p w14:paraId="6236CB68" w14:textId="4799D810" w:rsidR="00046952" w:rsidRPr="00375482" w:rsidRDefault="00046952" w:rsidP="00375482">
      <w:pPr>
        <w:spacing w:after="0" w:line="240" w:lineRule="auto"/>
        <w:rPr>
          <w:rFonts w:asciiTheme="majorHAnsi" w:eastAsiaTheme="minorHAnsi" w:hAnsiTheme="majorHAnsi" w:cstheme="minorBidi"/>
          <w:sz w:val="22"/>
          <w:lang w:val="fr-FR"/>
        </w:rPr>
      </w:pPr>
      <w:bookmarkStart w:id="5" w:name="_Toc22321241"/>
      <w:proofErr w:type="spellStart"/>
      <w:r w:rsidRPr="00116AD0">
        <w:rPr>
          <w:rFonts w:ascii="Times New Roman" w:hAnsi="Times New Roman"/>
          <w:sz w:val="24"/>
          <w:szCs w:val="24"/>
          <w:lang w:val="fr-FR"/>
        </w:rPr>
        <w:t>Indicatori</w:t>
      </w:r>
      <w:proofErr w:type="spellEnd"/>
      <w:r w:rsidRPr="00116AD0">
        <w:rPr>
          <w:rFonts w:ascii="Times New Roman" w:hAnsi="Times New Roman"/>
          <w:sz w:val="24"/>
          <w:szCs w:val="24"/>
          <w:lang w:val="fr-FR"/>
        </w:rPr>
        <w:t xml:space="preserve"> de </w:t>
      </w:r>
      <w:proofErr w:type="spellStart"/>
      <w:r w:rsidRPr="00116AD0">
        <w:rPr>
          <w:rFonts w:ascii="Times New Roman" w:hAnsi="Times New Roman"/>
          <w:sz w:val="24"/>
          <w:szCs w:val="24"/>
          <w:lang w:val="fr-FR"/>
        </w:rPr>
        <w:t>monitorizare</w:t>
      </w:r>
      <w:proofErr w:type="spellEnd"/>
      <w:r w:rsidRPr="00116AD0">
        <w:rPr>
          <w:rFonts w:ascii="Times New Roman" w:hAnsi="Times New Roman"/>
          <w:sz w:val="24"/>
          <w:szCs w:val="24"/>
          <w:lang w:val="fr-FR"/>
        </w:rPr>
        <w:t xml:space="preserve"> </w:t>
      </w:r>
      <w:proofErr w:type="spellStart"/>
      <w:r w:rsidRPr="00116AD0">
        <w:rPr>
          <w:rFonts w:ascii="Times New Roman" w:hAnsi="Times New Roman"/>
          <w:sz w:val="24"/>
          <w:szCs w:val="24"/>
          <w:lang w:val="fr-FR"/>
        </w:rPr>
        <w:t>pentru</w:t>
      </w:r>
      <w:proofErr w:type="spellEnd"/>
      <w:r w:rsidRPr="00116AD0">
        <w:rPr>
          <w:rFonts w:ascii="Times New Roman" w:hAnsi="Times New Roman"/>
          <w:sz w:val="24"/>
          <w:szCs w:val="24"/>
          <w:lang w:val="fr-FR"/>
        </w:rPr>
        <w:t xml:space="preserve"> </w:t>
      </w:r>
      <w:proofErr w:type="spellStart"/>
      <w:r w:rsidRPr="00116AD0">
        <w:rPr>
          <w:rFonts w:ascii="Times New Roman" w:hAnsi="Times New Roman"/>
          <w:sz w:val="24"/>
          <w:szCs w:val="24"/>
          <w:lang w:val="fr-FR"/>
        </w:rPr>
        <w:t>implementarea</w:t>
      </w:r>
      <w:proofErr w:type="spellEnd"/>
      <w:r w:rsidRPr="00116AD0">
        <w:rPr>
          <w:rFonts w:ascii="Times New Roman" w:hAnsi="Times New Roman"/>
          <w:sz w:val="24"/>
          <w:szCs w:val="24"/>
          <w:lang w:val="fr-FR"/>
        </w:rPr>
        <w:t xml:space="preserve"> PJGD </w:t>
      </w:r>
      <w:proofErr w:type="spellStart"/>
      <w:r w:rsidRPr="00116AD0">
        <w:rPr>
          <w:rFonts w:ascii="Times New Roman" w:hAnsi="Times New Roman"/>
          <w:sz w:val="24"/>
          <w:szCs w:val="24"/>
          <w:lang w:val="fr-FR"/>
        </w:rPr>
        <w:t>Neamț</w:t>
      </w:r>
      <w:proofErr w:type="spellEnd"/>
      <w:r w:rsidRPr="00116AD0">
        <w:rPr>
          <w:rFonts w:ascii="Times New Roman" w:hAnsi="Times New Roman"/>
          <w:sz w:val="24"/>
          <w:szCs w:val="24"/>
          <w:lang w:val="fr-FR"/>
        </w:rPr>
        <w:t xml:space="preserve"> – </w:t>
      </w:r>
      <w:proofErr w:type="spellStart"/>
      <w:r w:rsidRPr="00116AD0">
        <w:rPr>
          <w:rFonts w:ascii="Times New Roman" w:hAnsi="Times New Roman"/>
          <w:sz w:val="24"/>
          <w:szCs w:val="24"/>
          <w:lang w:val="fr-FR"/>
        </w:rPr>
        <w:t>măsuri</w:t>
      </w:r>
      <w:proofErr w:type="spellEnd"/>
      <w:r w:rsidRPr="00116AD0">
        <w:rPr>
          <w:rFonts w:ascii="Times New Roman" w:hAnsi="Times New Roman"/>
          <w:sz w:val="24"/>
          <w:szCs w:val="24"/>
          <w:lang w:val="fr-FR"/>
        </w:rPr>
        <w:t xml:space="preserve"> </w:t>
      </w:r>
      <w:proofErr w:type="spellStart"/>
      <w:r w:rsidRPr="00116AD0">
        <w:rPr>
          <w:rFonts w:ascii="Times New Roman" w:hAnsi="Times New Roman"/>
          <w:sz w:val="24"/>
          <w:szCs w:val="24"/>
          <w:lang w:val="fr-FR"/>
        </w:rPr>
        <w:t>cuprinse</w:t>
      </w:r>
      <w:proofErr w:type="spellEnd"/>
      <w:r w:rsidRPr="00116AD0">
        <w:rPr>
          <w:rFonts w:ascii="Times New Roman" w:hAnsi="Times New Roman"/>
          <w:sz w:val="24"/>
          <w:szCs w:val="24"/>
          <w:lang w:val="fr-FR"/>
        </w:rPr>
        <w:t xml:space="preserve"> </w:t>
      </w:r>
      <w:proofErr w:type="spellStart"/>
      <w:r w:rsidRPr="00116AD0">
        <w:rPr>
          <w:rFonts w:ascii="Times New Roman" w:hAnsi="Times New Roman"/>
          <w:sz w:val="24"/>
          <w:szCs w:val="24"/>
          <w:lang w:val="fr-FR"/>
        </w:rPr>
        <w:t>în</w:t>
      </w:r>
      <w:proofErr w:type="spellEnd"/>
      <w:r w:rsidRPr="00116AD0">
        <w:rPr>
          <w:rFonts w:ascii="Times New Roman" w:hAnsi="Times New Roman"/>
          <w:sz w:val="24"/>
          <w:szCs w:val="24"/>
          <w:lang w:val="fr-FR"/>
        </w:rPr>
        <w:t xml:space="preserve"> </w:t>
      </w:r>
      <w:proofErr w:type="spellStart"/>
      <w:r w:rsidRPr="00116AD0">
        <w:rPr>
          <w:rFonts w:ascii="Times New Roman" w:hAnsi="Times New Roman"/>
          <w:sz w:val="24"/>
          <w:szCs w:val="24"/>
          <w:lang w:val="fr-FR"/>
        </w:rPr>
        <w:t>planul</w:t>
      </w:r>
      <w:proofErr w:type="spellEnd"/>
      <w:r w:rsidRPr="00116AD0">
        <w:rPr>
          <w:rFonts w:ascii="Times New Roman" w:hAnsi="Times New Roman"/>
          <w:sz w:val="24"/>
          <w:szCs w:val="24"/>
          <w:lang w:val="fr-FR"/>
        </w:rPr>
        <w:t xml:space="preserve"> de </w:t>
      </w:r>
      <w:proofErr w:type="spellStart"/>
      <w:r w:rsidRPr="00116AD0">
        <w:rPr>
          <w:rFonts w:ascii="Times New Roman" w:hAnsi="Times New Roman"/>
          <w:sz w:val="24"/>
          <w:szCs w:val="24"/>
          <w:lang w:val="fr-FR"/>
        </w:rPr>
        <w:t>acțiune</w:t>
      </w:r>
      <w:proofErr w:type="spellEnd"/>
      <w:r w:rsidRPr="00116AD0">
        <w:rPr>
          <w:rFonts w:ascii="Times New Roman" w:hAnsi="Times New Roman"/>
          <w:sz w:val="24"/>
          <w:szCs w:val="24"/>
          <w:lang w:val="fr-FR"/>
        </w:rPr>
        <w:t xml:space="preserve"> </w:t>
      </w:r>
      <w:proofErr w:type="spellStart"/>
      <w:r w:rsidRPr="00116AD0">
        <w:rPr>
          <w:rFonts w:ascii="Times New Roman" w:hAnsi="Times New Roman"/>
          <w:sz w:val="24"/>
          <w:szCs w:val="24"/>
          <w:lang w:val="fr-FR"/>
        </w:rPr>
        <w:t>pentru</w:t>
      </w:r>
      <w:proofErr w:type="spellEnd"/>
      <w:r w:rsidRPr="00116AD0">
        <w:rPr>
          <w:rFonts w:ascii="Times New Roman" w:hAnsi="Times New Roman"/>
          <w:sz w:val="24"/>
          <w:szCs w:val="24"/>
          <w:lang w:val="fr-FR"/>
        </w:rPr>
        <w:t xml:space="preserve"> </w:t>
      </w:r>
      <w:proofErr w:type="spellStart"/>
      <w:r w:rsidRPr="00116AD0">
        <w:rPr>
          <w:rFonts w:ascii="Times New Roman" w:hAnsi="Times New Roman"/>
          <w:sz w:val="24"/>
          <w:szCs w:val="24"/>
          <w:lang w:val="fr-FR"/>
        </w:rPr>
        <w:t>gestionarea</w:t>
      </w:r>
      <w:proofErr w:type="spellEnd"/>
      <w:r w:rsidRPr="00116AD0">
        <w:rPr>
          <w:rFonts w:ascii="Times New Roman" w:hAnsi="Times New Roman"/>
          <w:sz w:val="24"/>
          <w:szCs w:val="24"/>
          <w:lang w:val="fr-FR"/>
        </w:rPr>
        <w:t xml:space="preserve"> </w:t>
      </w:r>
      <w:proofErr w:type="spellStart"/>
      <w:r w:rsidRPr="00116AD0">
        <w:rPr>
          <w:rFonts w:ascii="Times New Roman" w:hAnsi="Times New Roman"/>
          <w:sz w:val="24"/>
          <w:szCs w:val="24"/>
          <w:lang w:val="fr-FR"/>
        </w:rPr>
        <w:t>Deșeurilor</w:t>
      </w:r>
      <w:proofErr w:type="spellEnd"/>
      <w:r w:rsidRPr="00116AD0">
        <w:rPr>
          <w:rFonts w:ascii="Times New Roman" w:hAnsi="Times New Roman"/>
          <w:sz w:val="24"/>
          <w:szCs w:val="24"/>
          <w:lang w:val="fr-FR"/>
        </w:rPr>
        <w:t xml:space="preserve"> de </w:t>
      </w:r>
      <w:proofErr w:type="spellStart"/>
      <w:r w:rsidRPr="00116AD0">
        <w:rPr>
          <w:rFonts w:ascii="Times New Roman" w:hAnsi="Times New Roman"/>
          <w:sz w:val="24"/>
          <w:szCs w:val="24"/>
          <w:lang w:val="fr-FR"/>
        </w:rPr>
        <w:t>echipamente</w:t>
      </w:r>
      <w:proofErr w:type="spellEnd"/>
      <w:r w:rsidRPr="00116AD0">
        <w:rPr>
          <w:rFonts w:ascii="Times New Roman" w:hAnsi="Times New Roman"/>
          <w:sz w:val="24"/>
          <w:szCs w:val="24"/>
          <w:lang w:val="fr-FR"/>
        </w:rPr>
        <w:t xml:space="preserve"> </w:t>
      </w:r>
      <w:proofErr w:type="spellStart"/>
      <w:r w:rsidRPr="00116AD0">
        <w:rPr>
          <w:rFonts w:ascii="Times New Roman" w:hAnsi="Times New Roman"/>
          <w:sz w:val="24"/>
          <w:szCs w:val="24"/>
          <w:lang w:val="fr-FR"/>
        </w:rPr>
        <w:t>electrice</w:t>
      </w:r>
      <w:proofErr w:type="spellEnd"/>
      <w:r w:rsidRPr="00116AD0">
        <w:rPr>
          <w:rFonts w:ascii="Times New Roman" w:hAnsi="Times New Roman"/>
          <w:sz w:val="24"/>
          <w:szCs w:val="24"/>
          <w:lang w:val="fr-FR"/>
        </w:rPr>
        <w:t xml:space="preserve"> </w:t>
      </w:r>
      <w:proofErr w:type="spellStart"/>
      <w:r w:rsidRPr="00116AD0">
        <w:rPr>
          <w:rFonts w:ascii="Times New Roman" w:hAnsi="Times New Roman"/>
          <w:sz w:val="24"/>
          <w:szCs w:val="24"/>
          <w:lang w:val="fr-FR"/>
        </w:rPr>
        <w:t>și</w:t>
      </w:r>
      <w:proofErr w:type="spellEnd"/>
      <w:r w:rsidRPr="00116AD0">
        <w:rPr>
          <w:rFonts w:ascii="Times New Roman" w:hAnsi="Times New Roman"/>
          <w:sz w:val="24"/>
          <w:szCs w:val="24"/>
          <w:lang w:val="fr-FR"/>
        </w:rPr>
        <w:t xml:space="preserve"> </w:t>
      </w:r>
      <w:proofErr w:type="spellStart"/>
      <w:r w:rsidRPr="00116AD0">
        <w:rPr>
          <w:rFonts w:ascii="Times New Roman" w:hAnsi="Times New Roman"/>
          <w:sz w:val="24"/>
          <w:szCs w:val="24"/>
          <w:lang w:val="fr-FR"/>
        </w:rPr>
        <w:t>electronice</w:t>
      </w:r>
      <w:bookmarkEnd w:id="5"/>
      <w:proofErr w:type="spellEnd"/>
    </w:p>
    <w:tbl>
      <w:tblPr>
        <w:tblStyle w:val="TableGrid"/>
        <w:tblW w:w="4984" w:type="pct"/>
        <w:tblLook w:val="04A0" w:firstRow="1" w:lastRow="0" w:firstColumn="1" w:lastColumn="0" w:noHBand="0" w:noVBand="1"/>
      </w:tblPr>
      <w:tblGrid>
        <w:gridCol w:w="689"/>
        <w:gridCol w:w="3421"/>
        <w:gridCol w:w="1557"/>
        <w:gridCol w:w="3653"/>
      </w:tblGrid>
      <w:tr w:rsidR="00046952" w:rsidRPr="000B1631" w14:paraId="674659E1" w14:textId="77777777" w:rsidTr="001F4E59">
        <w:tc>
          <w:tcPr>
            <w:tcW w:w="365" w:type="pct"/>
            <w:shd w:val="clear" w:color="auto" w:fill="00B0F0"/>
            <w:vAlign w:val="center"/>
          </w:tcPr>
          <w:p w14:paraId="6B2652E2" w14:textId="77777777" w:rsidR="00046952" w:rsidRPr="00116AD0" w:rsidRDefault="00046952" w:rsidP="001F4E59">
            <w:pPr>
              <w:jc w:val="center"/>
              <w:rPr>
                <w:rFonts w:ascii="Times New Roman" w:hAnsi="Times New Roman"/>
                <w:b/>
                <w:sz w:val="24"/>
                <w:szCs w:val="24"/>
                <w:lang w:val="ro-RO"/>
              </w:rPr>
            </w:pPr>
            <w:r w:rsidRPr="00116AD0">
              <w:rPr>
                <w:rFonts w:ascii="Times New Roman" w:hAnsi="Times New Roman"/>
                <w:b/>
                <w:sz w:val="24"/>
                <w:szCs w:val="24"/>
                <w:lang w:val="ro-RO"/>
              </w:rPr>
              <w:t>Nr. crt.*</w:t>
            </w:r>
          </w:p>
        </w:tc>
        <w:tc>
          <w:tcPr>
            <w:tcW w:w="1837" w:type="pct"/>
            <w:shd w:val="clear" w:color="auto" w:fill="00B0F0"/>
            <w:vAlign w:val="center"/>
          </w:tcPr>
          <w:p w14:paraId="38469CD7" w14:textId="77777777" w:rsidR="00046952" w:rsidRPr="00116AD0" w:rsidRDefault="00046952" w:rsidP="001F4E59">
            <w:pPr>
              <w:jc w:val="center"/>
              <w:rPr>
                <w:rFonts w:ascii="Times New Roman" w:hAnsi="Times New Roman"/>
                <w:b/>
                <w:sz w:val="24"/>
                <w:szCs w:val="24"/>
                <w:lang w:val="ro-RO"/>
              </w:rPr>
            </w:pPr>
            <w:r w:rsidRPr="00116AD0">
              <w:rPr>
                <w:rFonts w:ascii="Times New Roman" w:hAnsi="Times New Roman"/>
                <w:b/>
                <w:sz w:val="24"/>
                <w:szCs w:val="24"/>
                <w:lang w:val="ro-RO"/>
              </w:rPr>
              <w:t>Obiectiv/Indicatori de monitorizare</w:t>
            </w:r>
          </w:p>
        </w:tc>
        <w:tc>
          <w:tcPr>
            <w:tcW w:w="837" w:type="pct"/>
            <w:shd w:val="clear" w:color="auto" w:fill="00B0F0"/>
            <w:vAlign w:val="center"/>
          </w:tcPr>
          <w:p w14:paraId="07FBBDF3" w14:textId="77777777" w:rsidR="00046952" w:rsidRPr="00116AD0" w:rsidRDefault="00046952" w:rsidP="001F4E59">
            <w:pPr>
              <w:jc w:val="center"/>
              <w:rPr>
                <w:rFonts w:ascii="Times New Roman" w:hAnsi="Times New Roman"/>
                <w:b/>
                <w:sz w:val="24"/>
                <w:szCs w:val="24"/>
                <w:lang w:val="ro-RO"/>
              </w:rPr>
            </w:pPr>
            <w:r w:rsidRPr="00116AD0">
              <w:rPr>
                <w:rFonts w:ascii="Times New Roman" w:hAnsi="Times New Roman"/>
                <w:b/>
                <w:sz w:val="24"/>
                <w:szCs w:val="24"/>
                <w:lang w:val="ro-RO"/>
              </w:rPr>
              <w:t>Instituții responsabile cu furnizarea de date</w:t>
            </w:r>
          </w:p>
        </w:tc>
        <w:tc>
          <w:tcPr>
            <w:tcW w:w="1961" w:type="pct"/>
            <w:shd w:val="clear" w:color="auto" w:fill="00B0F0"/>
            <w:vAlign w:val="center"/>
          </w:tcPr>
          <w:p w14:paraId="5FB2BE96" w14:textId="77777777" w:rsidR="00046952" w:rsidRPr="00116AD0" w:rsidRDefault="00046952" w:rsidP="001F4E59">
            <w:pPr>
              <w:jc w:val="center"/>
              <w:rPr>
                <w:rFonts w:ascii="Times New Roman" w:hAnsi="Times New Roman"/>
                <w:b/>
                <w:sz w:val="24"/>
                <w:szCs w:val="24"/>
                <w:lang w:val="ro-RO"/>
              </w:rPr>
            </w:pPr>
            <w:r w:rsidRPr="00116AD0">
              <w:rPr>
                <w:rFonts w:ascii="Times New Roman" w:hAnsi="Times New Roman"/>
                <w:b/>
                <w:sz w:val="24"/>
                <w:szCs w:val="24"/>
                <w:lang w:val="ro-RO"/>
              </w:rPr>
              <w:t>Modul de calcul a indicatorului</w:t>
            </w:r>
          </w:p>
        </w:tc>
      </w:tr>
      <w:tr w:rsidR="00046952" w:rsidRPr="00D116B2" w14:paraId="2D64860C" w14:textId="77777777" w:rsidTr="001F4E59">
        <w:tc>
          <w:tcPr>
            <w:tcW w:w="365" w:type="pct"/>
            <w:shd w:val="clear" w:color="auto" w:fill="00B0F0"/>
            <w:vAlign w:val="center"/>
          </w:tcPr>
          <w:p w14:paraId="10F30154" w14:textId="77777777" w:rsidR="00046952" w:rsidRPr="00116AD0" w:rsidRDefault="00046952" w:rsidP="001F4E59">
            <w:pPr>
              <w:jc w:val="center"/>
              <w:rPr>
                <w:rFonts w:ascii="Times New Roman" w:hAnsi="Times New Roman"/>
                <w:b/>
                <w:iCs/>
                <w:sz w:val="24"/>
                <w:szCs w:val="24"/>
                <w:lang w:val="ro-RO"/>
              </w:rPr>
            </w:pPr>
            <w:r w:rsidRPr="00116AD0">
              <w:rPr>
                <w:rFonts w:ascii="Times New Roman" w:hAnsi="Times New Roman"/>
                <w:b/>
                <w:iCs/>
                <w:sz w:val="24"/>
                <w:szCs w:val="24"/>
                <w:lang w:val="ro-RO"/>
              </w:rPr>
              <w:t>1</w:t>
            </w:r>
          </w:p>
        </w:tc>
        <w:tc>
          <w:tcPr>
            <w:tcW w:w="4635" w:type="pct"/>
            <w:gridSpan w:val="3"/>
            <w:shd w:val="clear" w:color="auto" w:fill="00B0F0"/>
            <w:vAlign w:val="center"/>
          </w:tcPr>
          <w:p w14:paraId="5586BF44" w14:textId="77777777" w:rsidR="00046952" w:rsidRPr="00116AD0" w:rsidRDefault="00046952" w:rsidP="001F4E59">
            <w:pPr>
              <w:rPr>
                <w:rFonts w:ascii="Times New Roman" w:hAnsi="Times New Roman"/>
                <w:b/>
                <w:sz w:val="24"/>
                <w:szCs w:val="24"/>
                <w:lang w:val="ro-RO"/>
              </w:rPr>
            </w:pPr>
            <w:r w:rsidRPr="00116AD0">
              <w:rPr>
                <w:rFonts w:ascii="Times New Roman" w:hAnsi="Times New Roman"/>
                <w:b/>
                <w:sz w:val="24"/>
                <w:szCs w:val="24"/>
                <w:lang w:val="ro-RO"/>
              </w:rPr>
              <w:t xml:space="preserve">Creșterea ratei de colectare separată a DEEE </w:t>
            </w:r>
          </w:p>
        </w:tc>
      </w:tr>
      <w:tr w:rsidR="00046952" w:rsidRPr="000B1631" w14:paraId="06A18739" w14:textId="77777777" w:rsidTr="001F4E59">
        <w:tc>
          <w:tcPr>
            <w:tcW w:w="365" w:type="pct"/>
            <w:vAlign w:val="center"/>
          </w:tcPr>
          <w:p w14:paraId="047734E2" w14:textId="77777777" w:rsidR="00046952" w:rsidRPr="00116AD0" w:rsidRDefault="00046952" w:rsidP="001F4E59">
            <w:pPr>
              <w:jc w:val="center"/>
              <w:rPr>
                <w:rFonts w:ascii="Times New Roman" w:hAnsi="Times New Roman"/>
                <w:iCs/>
                <w:sz w:val="24"/>
                <w:szCs w:val="24"/>
                <w:lang w:val="ro-RO"/>
              </w:rPr>
            </w:pPr>
            <w:r w:rsidRPr="00116AD0">
              <w:rPr>
                <w:rFonts w:ascii="Times New Roman" w:hAnsi="Times New Roman"/>
                <w:iCs/>
                <w:sz w:val="24"/>
                <w:szCs w:val="24"/>
                <w:lang w:val="ro-RO"/>
              </w:rPr>
              <w:lastRenderedPageBreak/>
              <w:t>1.1</w:t>
            </w:r>
          </w:p>
        </w:tc>
        <w:tc>
          <w:tcPr>
            <w:tcW w:w="1837" w:type="pct"/>
            <w:vAlign w:val="center"/>
          </w:tcPr>
          <w:p w14:paraId="6C347041" w14:textId="77777777" w:rsidR="00046952" w:rsidRPr="00116AD0" w:rsidRDefault="00046952" w:rsidP="001F4E59">
            <w:pPr>
              <w:rPr>
                <w:rFonts w:ascii="Times New Roman" w:hAnsi="Times New Roman"/>
                <w:sz w:val="24"/>
                <w:szCs w:val="24"/>
                <w:lang w:val="ro-RO"/>
              </w:rPr>
            </w:pPr>
            <w:r w:rsidRPr="00116AD0">
              <w:rPr>
                <w:rFonts w:ascii="Times New Roman" w:hAnsi="Times New Roman"/>
                <w:sz w:val="24"/>
                <w:szCs w:val="24"/>
                <w:lang w:val="ro-RO"/>
              </w:rPr>
              <w:t>Număr puncte noi pentru colectarea DEEE (și a altor fluxuri de deșeuri)</w:t>
            </w:r>
          </w:p>
        </w:tc>
        <w:tc>
          <w:tcPr>
            <w:tcW w:w="837" w:type="pct"/>
            <w:vAlign w:val="center"/>
          </w:tcPr>
          <w:p w14:paraId="32C3699F" w14:textId="77777777" w:rsidR="00046952" w:rsidRPr="00116AD0" w:rsidRDefault="00046952" w:rsidP="001F4E59">
            <w:pPr>
              <w:jc w:val="center"/>
              <w:rPr>
                <w:rFonts w:ascii="Times New Roman" w:hAnsi="Times New Roman"/>
                <w:sz w:val="24"/>
                <w:szCs w:val="24"/>
                <w:lang w:val="ro-RO"/>
              </w:rPr>
            </w:pPr>
            <w:r w:rsidRPr="00116AD0">
              <w:rPr>
                <w:rFonts w:ascii="Times New Roman" w:hAnsi="Times New Roman"/>
                <w:sz w:val="24"/>
                <w:szCs w:val="24"/>
                <w:lang w:val="ro-RO"/>
              </w:rPr>
              <w:t>APL</w:t>
            </w:r>
          </w:p>
          <w:p w14:paraId="0DB7C3EB" w14:textId="77777777" w:rsidR="00046952" w:rsidRPr="00116AD0" w:rsidRDefault="00046952" w:rsidP="001F4E59">
            <w:pPr>
              <w:jc w:val="center"/>
              <w:rPr>
                <w:rFonts w:ascii="Times New Roman" w:hAnsi="Times New Roman"/>
                <w:iCs/>
                <w:sz w:val="24"/>
                <w:szCs w:val="24"/>
                <w:lang w:val="ro-RO"/>
              </w:rPr>
            </w:pPr>
            <w:r w:rsidRPr="00116AD0">
              <w:rPr>
                <w:rFonts w:ascii="Times New Roman" w:hAnsi="Times New Roman"/>
                <w:sz w:val="24"/>
                <w:szCs w:val="24"/>
                <w:lang w:val="ro-RO"/>
              </w:rPr>
              <w:t>organizații responsabile DEEE</w:t>
            </w:r>
          </w:p>
        </w:tc>
        <w:tc>
          <w:tcPr>
            <w:tcW w:w="1961" w:type="pct"/>
            <w:vAlign w:val="center"/>
          </w:tcPr>
          <w:p w14:paraId="5DE3C8F7" w14:textId="2F7A8C07" w:rsidR="00046952" w:rsidRPr="00116AD0" w:rsidRDefault="008453AF" w:rsidP="001F4E59">
            <w:pPr>
              <w:rPr>
                <w:rFonts w:ascii="Times New Roman" w:hAnsi="Times New Roman"/>
                <w:sz w:val="24"/>
                <w:szCs w:val="24"/>
                <w:lang w:val="ro-RO"/>
              </w:rPr>
            </w:pPr>
            <w:r>
              <w:rPr>
                <w:rFonts w:ascii="Times New Roman" w:hAnsi="Times New Roman"/>
                <w:sz w:val="24"/>
                <w:szCs w:val="24"/>
                <w:lang w:val="ro-RO"/>
              </w:rPr>
              <w:t>Nu sunt amplasate puncte noi (doar cele din magazinele noi deschise )</w:t>
            </w:r>
          </w:p>
        </w:tc>
      </w:tr>
      <w:tr w:rsidR="00046952" w:rsidRPr="000B1631" w14:paraId="2147FF01" w14:textId="77777777" w:rsidTr="001F4E59">
        <w:tc>
          <w:tcPr>
            <w:tcW w:w="365" w:type="pct"/>
            <w:vAlign w:val="center"/>
          </w:tcPr>
          <w:p w14:paraId="7DCD40DD" w14:textId="77777777" w:rsidR="00046952" w:rsidRPr="00116AD0" w:rsidRDefault="00046952" w:rsidP="001F4E59">
            <w:pPr>
              <w:jc w:val="center"/>
              <w:rPr>
                <w:rFonts w:ascii="Times New Roman" w:hAnsi="Times New Roman"/>
                <w:iCs/>
                <w:sz w:val="24"/>
                <w:szCs w:val="24"/>
                <w:lang w:val="ro-RO"/>
              </w:rPr>
            </w:pPr>
            <w:r w:rsidRPr="00116AD0">
              <w:rPr>
                <w:rFonts w:ascii="Times New Roman" w:hAnsi="Times New Roman"/>
                <w:iCs/>
                <w:sz w:val="24"/>
                <w:szCs w:val="24"/>
                <w:lang w:val="ro-RO"/>
              </w:rPr>
              <w:t>1.2</w:t>
            </w:r>
          </w:p>
        </w:tc>
        <w:tc>
          <w:tcPr>
            <w:tcW w:w="1837" w:type="pct"/>
            <w:vAlign w:val="center"/>
          </w:tcPr>
          <w:p w14:paraId="463E501A" w14:textId="77777777" w:rsidR="00046952" w:rsidRPr="00116AD0" w:rsidRDefault="00046952" w:rsidP="001F4E59">
            <w:pPr>
              <w:rPr>
                <w:rFonts w:ascii="Times New Roman" w:hAnsi="Times New Roman"/>
                <w:sz w:val="24"/>
                <w:szCs w:val="24"/>
                <w:lang w:val="ro-RO"/>
              </w:rPr>
            </w:pPr>
            <w:r w:rsidRPr="00116AD0">
              <w:rPr>
                <w:rFonts w:ascii="Times New Roman" w:hAnsi="Times New Roman"/>
                <w:sz w:val="24"/>
                <w:szCs w:val="24"/>
                <w:lang w:val="ro-RO"/>
              </w:rPr>
              <w:t>Număr campanii de conștientizare a populației privind importanța colectării separate a DEEE</w:t>
            </w:r>
          </w:p>
        </w:tc>
        <w:tc>
          <w:tcPr>
            <w:tcW w:w="837" w:type="pct"/>
            <w:vAlign w:val="center"/>
          </w:tcPr>
          <w:p w14:paraId="5F93CBFC" w14:textId="77777777" w:rsidR="00046952" w:rsidRPr="00116AD0" w:rsidRDefault="00046952" w:rsidP="001F4E59">
            <w:pPr>
              <w:jc w:val="center"/>
              <w:rPr>
                <w:rFonts w:ascii="Times New Roman" w:hAnsi="Times New Roman"/>
                <w:sz w:val="24"/>
                <w:szCs w:val="24"/>
                <w:lang w:val="ro-RO"/>
              </w:rPr>
            </w:pPr>
            <w:r w:rsidRPr="00116AD0">
              <w:rPr>
                <w:rFonts w:ascii="Times New Roman" w:hAnsi="Times New Roman"/>
                <w:sz w:val="24"/>
                <w:szCs w:val="24"/>
                <w:lang w:val="ro-RO"/>
              </w:rPr>
              <w:t>OIREP</w:t>
            </w:r>
          </w:p>
        </w:tc>
        <w:tc>
          <w:tcPr>
            <w:tcW w:w="1961" w:type="pct"/>
            <w:vAlign w:val="center"/>
          </w:tcPr>
          <w:p w14:paraId="44057AE2" w14:textId="1EFBD71A" w:rsidR="00046952" w:rsidRPr="00116AD0" w:rsidRDefault="00307CA3" w:rsidP="001F4E59">
            <w:pPr>
              <w:rPr>
                <w:rFonts w:ascii="Times New Roman" w:hAnsi="Times New Roman"/>
                <w:sz w:val="24"/>
                <w:szCs w:val="24"/>
                <w:lang w:val="ro-RO"/>
              </w:rPr>
            </w:pPr>
            <w:r>
              <w:rPr>
                <w:rFonts w:ascii="Times New Roman" w:hAnsi="Times New Roman"/>
                <w:sz w:val="24"/>
                <w:szCs w:val="24"/>
                <w:lang w:val="ro-RO"/>
              </w:rPr>
              <w:t>87</w:t>
            </w:r>
            <w:r w:rsidR="008453AF">
              <w:rPr>
                <w:rFonts w:ascii="Times New Roman" w:hAnsi="Times New Roman"/>
                <w:sz w:val="24"/>
                <w:szCs w:val="24"/>
                <w:lang w:val="ro-RO"/>
              </w:rPr>
              <w:t xml:space="preserve"> de campanii organizate cu ajutorul Ecotic</w:t>
            </w:r>
          </w:p>
        </w:tc>
      </w:tr>
    </w:tbl>
    <w:p w14:paraId="620E871A" w14:textId="77777777" w:rsidR="00046952" w:rsidRPr="005B0024" w:rsidRDefault="00046952" w:rsidP="00046952">
      <w:pPr>
        <w:pStyle w:val="Caption"/>
        <w:jc w:val="center"/>
        <w:rPr>
          <w:lang w:val="fr-FR"/>
        </w:rPr>
      </w:pPr>
      <w:bookmarkStart w:id="6" w:name="_Toc22555079"/>
      <w:bookmarkStart w:id="7" w:name="_Toc24737350"/>
      <w:r w:rsidRPr="00FD49CC">
        <w:rPr>
          <w:rStyle w:val="SubtleEmphasis"/>
          <w:lang w:val="ro-RO"/>
        </w:rPr>
        <w:t xml:space="preserve">Tabel </w:t>
      </w:r>
      <w:r>
        <w:rPr>
          <w:rStyle w:val="SubtleEmphasis"/>
          <w:lang w:val="ro-RO"/>
        </w:rPr>
        <w:fldChar w:fldCharType="begin"/>
      </w:r>
      <w:r>
        <w:rPr>
          <w:rStyle w:val="SubtleEmphasis"/>
          <w:lang w:val="ro-RO"/>
        </w:rPr>
        <w:instrText xml:space="preserve"> STYLEREF 1 \s </w:instrText>
      </w:r>
      <w:r>
        <w:rPr>
          <w:rStyle w:val="SubtleEmphasis"/>
          <w:lang w:val="ro-RO"/>
        </w:rPr>
        <w:fldChar w:fldCharType="separate"/>
      </w:r>
      <w:r>
        <w:rPr>
          <w:rStyle w:val="SubtleEmphasis"/>
          <w:noProof/>
          <w:lang w:val="ro-RO"/>
        </w:rPr>
        <w:t>13</w:t>
      </w:r>
      <w:r>
        <w:rPr>
          <w:rStyle w:val="SubtleEmphasis"/>
          <w:lang w:val="ro-RO"/>
        </w:rPr>
        <w:fldChar w:fldCharType="end"/>
      </w:r>
      <w:r>
        <w:rPr>
          <w:rStyle w:val="SubtleEmphasis"/>
          <w:lang w:val="ro-RO"/>
        </w:rPr>
        <w:noBreakHyphen/>
      </w:r>
      <w:r>
        <w:rPr>
          <w:rStyle w:val="SubtleEmphasis"/>
          <w:lang w:val="ro-RO"/>
        </w:rPr>
        <w:fldChar w:fldCharType="begin"/>
      </w:r>
      <w:r>
        <w:rPr>
          <w:rStyle w:val="SubtleEmphasis"/>
          <w:lang w:val="ro-RO"/>
        </w:rPr>
        <w:instrText xml:space="preserve"> SEQ Tabel \* ARABIC \s 1 </w:instrText>
      </w:r>
      <w:r>
        <w:rPr>
          <w:rStyle w:val="SubtleEmphasis"/>
          <w:lang w:val="ro-RO"/>
        </w:rPr>
        <w:fldChar w:fldCharType="separate"/>
      </w:r>
      <w:r>
        <w:rPr>
          <w:rStyle w:val="SubtleEmphasis"/>
          <w:noProof/>
          <w:lang w:val="ro-RO"/>
        </w:rPr>
        <w:t>3</w:t>
      </w:r>
      <w:r>
        <w:rPr>
          <w:rStyle w:val="SubtleEmphasis"/>
          <w:lang w:val="ro-RO"/>
        </w:rPr>
        <w:fldChar w:fldCharType="end"/>
      </w:r>
      <w:r w:rsidRPr="00FD49CC">
        <w:rPr>
          <w:rStyle w:val="SubtleEmphasis"/>
          <w:lang w:val="ro-RO"/>
        </w:rPr>
        <w:t xml:space="preserve">: </w:t>
      </w:r>
      <w:r w:rsidRPr="00D116B2">
        <w:rPr>
          <w:rStyle w:val="SubtleEmphasis"/>
          <w:lang w:val="ro-RO"/>
        </w:rPr>
        <w:t>Indicatori de monitorizare pentru implementarea PJGD Neamț – măsuri cuprinse în planul de acțiune pentru gestionarea Deșeurilor de echipamente electrice și electronice</w:t>
      </w:r>
      <w:bookmarkEnd w:id="6"/>
      <w:bookmarkEnd w:id="7"/>
    </w:p>
    <w:p w14:paraId="280FCA8C" w14:textId="77777777" w:rsidR="00375482" w:rsidRDefault="00375482" w:rsidP="00046952">
      <w:pPr>
        <w:pStyle w:val="TableParagraph"/>
        <w:rPr>
          <w:rFonts w:ascii="Times New Roman" w:hAnsi="Times New Roman" w:cs="Times New Roman"/>
          <w:sz w:val="24"/>
          <w:szCs w:val="24"/>
          <w:lang w:val="fr-FR"/>
        </w:rPr>
      </w:pPr>
      <w:bookmarkStart w:id="8" w:name="_Toc22321242"/>
    </w:p>
    <w:p w14:paraId="6261E40F" w14:textId="7402BCBE" w:rsidR="00046952" w:rsidRPr="00116AD0" w:rsidRDefault="00046952" w:rsidP="00046952">
      <w:pPr>
        <w:pStyle w:val="TableParagraph"/>
        <w:rPr>
          <w:rFonts w:ascii="Times New Roman" w:hAnsi="Times New Roman" w:cs="Times New Roman"/>
          <w:sz w:val="24"/>
          <w:szCs w:val="24"/>
          <w:lang w:val="fr-FR"/>
        </w:rPr>
      </w:pPr>
      <w:proofErr w:type="spellStart"/>
      <w:r w:rsidRPr="00116AD0">
        <w:rPr>
          <w:rFonts w:ascii="Times New Roman" w:hAnsi="Times New Roman" w:cs="Times New Roman"/>
          <w:sz w:val="24"/>
          <w:szCs w:val="24"/>
          <w:lang w:val="fr-FR"/>
        </w:rPr>
        <w:t>Indicatori</w:t>
      </w:r>
      <w:proofErr w:type="spellEnd"/>
      <w:r w:rsidRPr="00116AD0">
        <w:rPr>
          <w:rFonts w:ascii="Times New Roman" w:hAnsi="Times New Roman" w:cs="Times New Roman"/>
          <w:sz w:val="24"/>
          <w:szCs w:val="24"/>
          <w:lang w:val="fr-FR"/>
        </w:rPr>
        <w:t xml:space="preserve"> de </w:t>
      </w:r>
      <w:proofErr w:type="spellStart"/>
      <w:r w:rsidRPr="00116AD0">
        <w:rPr>
          <w:rFonts w:ascii="Times New Roman" w:hAnsi="Times New Roman" w:cs="Times New Roman"/>
          <w:sz w:val="24"/>
          <w:szCs w:val="24"/>
          <w:lang w:val="fr-FR"/>
        </w:rPr>
        <w:t>monitorizare</w:t>
      </w:r>
      <w:proofErr w:type="spellEnd"/>
      <w:r w:rsidRPr="00116AD0">
        <w:rPr>
          <w:rFonts w:ascii="Times New Roman" w:hAnsi="Times New Roman" w:cs="Times New Roman"/>
          <w:sz w:val="24"/>
          <w:szCs w:val="24"/>
          <w:lang w:val="fr-FR"/>
        </w:rPr>
        <w:t xml:space="preserve"> </w:t>
      </w:r>
      <w:proofErr w:type="spellStart"/>
      <w:r w:rsidRPr="00116AD0">
        <w:rPr>
          <w:rFonts w:ascii="Times New Roman" w:hAnsi="Times New Roman" w:cs="Times New Roman"/>
          <w:sz w:val="24"/>
          <w:szCs w:val="24"/>
          <w:lang w:val="fr-FR"/>
        </w:rPr>
        <w:t>pentru</w:t>
      </w:r>
      <w:proofErr w:type="spellEnd"/>
      <w:r w:rsidRPr="00116AD0">
        <w:rPr>
          <w:rFonts w:ascii="Times New Roman" w:hAnsi="Times New Roman" w:cs="Times New Roman"/>
          <w:sz w:val="24"/>
          <w:szCs w:val="24"/>
          <w:lang w:val="fr-FR"/>
        </w:rPr>
        <w:t xml:space="preserve"> </w:t>
      </w:r>
      <w:proofErr w:type="spellStart"/>
      <w:r w:rsidRPr="00116AD0">
        <w:rPr>
          <w:rFonts w:ascii="Times New Roman" w:hAnsi="Times New Roman" w:cs="Times New Roman"/>
          <w:sz w:val="24"/>
          <w:szCs w:val="24"/>
          <w:lang w:val="fr-FR"/>
        </w:rPr>
        <w:t>implementarea</w:t>
      </w:r>
      <w:proofErr w:type="spellEnd"/>
      <w:r w:rsidRPr="00116AD0">
        <w:rPr>
          <w:rFonts w:ascii="Times New Roman" w:hAnsi="Times New Roman" w:cs="Times New Roman"/>
          <w:sz w:val="24"/>
          <w:szCs w:val="24"/>
          <w:lang w:val="fr-FR"/>
        </w:rPr>
        <w:t xml:space="preserve"> PJGD </w:t>
      </w:r>
      <w:proofErr w:type="spellStart"/>
      <w:r w:rsidRPr="00116AD0">
        <w:rPr>
          <w:rFonts w:ascii="Times New Roman" w:hAnsi="Times New Roman" w:cs="Times New Roman"/>
          <w:sz w:val="24"/>
          <w:szCs w:val="24"/>
          <w:lang w:val="fr-FR"/>
        </w:rPr>
        <w:t>Neamț</w:t>
      </w:r>
      <w:proofErr w:type="spellEnd"/>
      <w:r w:rsidRPr="00116AD0">
        <w:rPr>
          <w:rFonts w:ascii="Times New Roman" w:hAnsi="Times New Roman" w:cs="Times New Roman"/>
          <w:sz w:val="24"/>
          <w:szCs w:val="24"/>
          <w:lang w:val="fr-FR"/>
        </w:rPr>
        <w:t xml:space="preserve"> – </w:t>
      </w:r>
      <w:proofErr w:type="spellStart"/>
      <w:r w:rsidRPr="00116AD0">
        <w:rPr>
          <w:rFonts w:ascii="Times New Roman" w:hAnsi="Times New Roman" w:cs="Times New Roman"/>
          <w:sz w:val="24"/>
          <w:szCs w:val="24"/>
          <w:lang w:val="fr-FR"/>
        </w:rPr>
        <w:t>măsuri</w:t>
      </w:r>
      <w:proofErr w:type="spellEnd"/>
      <w:r w:rsidRPr="00116AD0">
        <w:rPr>
          <w:rFonts w:ascii="Times New Roman" w:hAnsi="Times New Roman" w:cs="Times New Roman"/>
          <w:sz w:val="24"/>
          <w:szCs w:val="24"/>
          <w:lang w:val="fr-FR"/>
        </w:rPr>
        <w:t xml:space="preserve"> </w:t>
      </w:r>
      <w:proofErr w:type="spellStart"/>
      <w:r w:rsidRPr="00116AD0">
        <w:rPr>
          <w:rFonts w:ascii="Times New Roman" w:hAnsi="Times New Roman" w:cs="Times New Roman"/>
          <w:sz w:val="24"/>
          <w:szCs w:val="24"/>
          <w:lang w:val="fr-FR"/>
        </w:rPr>
        <w:t>cuprinse</w:t>
      </w:r>
      <w:proofErr w:type="spellEnd"/>
      <w:r w:rsidRPr="00116AD0">
        <w:rPr>
          <w:rFonts w:ascii="Times New Roman" w:hAnsi="Times New Roman" w:cs="Times New Roman"/>
          <w:sz w:val="24"/>
          <w:szCs w:val="24"/>
          <w:lang w:val="fr-FR"/>
        </w:rPr>
        <w:t xml:space="preserve"> </w:t>
      </w:r>
      <w:proofErr w:type="spellStart"/>
      <w:r w:rsidRPr="00116AD0">
        <w:rPr>
          <w:rFonts w:ascii="Times New Roman" w:hAnsi="Times New Roman" w:cs="Times New Roman"/>
          <w:sz w:val="24"/>
          <w:szCs w:val="24"/>
          <w:lang w:val="fr-FR"/>
        </w:rPr>
        <w:t>în</w:t>
      </w:r>
      <w:proofErr w:type="spellEnd"/>
      <w:r w:rsidRPr="00116AD0">
        <w:rPr>
          <w:rFonts w:ascii="Times New Roman" w:hAnsi="Times New Roman" w:cs="Times New Roman"/>
          <w:sz w:val="24"/>
          <w:szCs w:val="24"/>
          <w:lang w:val="fr-FR"/>
        </w:rPr>
        <w:t xml:space="preserve"> </w:t>
      </w:r>
      <w:proofErr w:type="spellStart"/>
      <w:r w:rsidRPr="00116AD0">
        <w:rPr>
          <w:rFonts w:ascii="Times New Roman" w:hAnsi="Times New Roman" w:cs="Times New Roman"/>
          <w:sz w:val="24"/>
          <w:szCs w:val="24"/>
          <w:lang w:val="fr-FR"/>
        </w:rPr>
        <w:t>planul</w:t>
      </w:r>
      <w:proofErr w:type="spellEnd"/>
      <w:r w:rsidRPr="00116AD0">
        <w:rPr>
          <w:rFonts w:ascii="Times New Roman" w:hAnsi="Times New Roman" w:cs="Times New Roman"/>
          <w:sz w:val="24"/>
          <w:szCs w:val="24"/>
          <w:lang w:val="fr-FR"/>
        </w:rPr>
        <w:t xml:space="preserve"> de </w:t>
      </w:r>
      <w:proofErr w:type="spellStart"/>
      <w:r w:rsidRPr="00116AD0">
        <w:rPr>
          <w:rFonts w:ascii="Times New Roman" w:hAnsi="Times New Roman" w:cs="Times New Roman"/>
          <w:sz w:val="24"/>
          <w:szCs w:val="24"/>
          <w:lang w:val="fr-FR"/>
        </w:rPr>
        <w:t>acțiune</w:t>
      </w:r>
      <w:proofErr w:type="spellEnd"/>
      <w:r w:rsidRPr="00116AD0">
        <w:rPr>
          <w:rFonts w:ascii="Times New Roman" w:hAnsi="Times New Roman" w:cs="Times New Roman"/>
          <w:sz w:val="24"/>
          <w:szCs w:val="24"/>
          <w:lang w:val="fr-FR"/>
        </w:rPr>
        <w:t xml:space="preserve"> </w:t>
      </w:r>
      <w:proofErr w:type="spellStart"/>
      <w:r w:rsidRPr="00116AD0">
        <w:rPr>
          <w:rFonts w:ascii="Times New Roman" w:hAnsi="Times New Roman" w:cs="Times New Roman"/>
          <w:sz w:val="24"/>
          <w:szCs w:val="24"/>
          <w:lang w:val="fr-FR"/>
        </w:rPr>
        <w:t>pentru</w:t>
      </w:r>
      <w:proofErr w:type="spellEnd"/>
      <w:r w:rsidRPr="00116AD0">
        <w:rPr>
          <w:rFonts w:ascii="Times New Roman" w:hAnsi="Times New Roman" w:cs="Times New Roman"/>
          <w:sz w:val="24"/>
          <w:szCs w:val="24"/>
          <w:lang w:val="fr-FR"/>
        </w:rPr>
        <w:t xml:space="preserve"> </w:t>
      </w:r>
      <w:proofErr w:type="spellStart"/>
      <w:r w:rsidRPr="00116AD0">
        <w:rPr>
          <w:rFonts w:ascii="Times New Roman" w:hAnsi="Times New Roman" w:cs="Times New Roman"/>
          <w:sz w:val="24"/>
          <w:szCs w:val="24"/>
          <w:lang w:val="fr-FR"/>
        </w:rPr>
        <w:t>gestionarea</w:t>
      </w:r>
      <w:proofErr w:type="spellEnd"/>
      <w:r w:rsidRPr="00116AD0">
        <w:rPr>
          <w:rFonts w:ascii="Times New Roman" w:hAnsi="Times New Roman" w:cs="Times New Roman"/>
          <w:sz w:val="24"/>
          <w:szCs w:val="24"/>
          <w:lang w:val="fr-FR"/>
        </w:rPr>
        <w:t xml:space="preserve"> </w:t>
      </w:r>
      <w:proofErr w:type="spellStart"/>
      <w:r w:rsidRPr="00116AD0">
        <w:rPr>
          <w:rFonts w:ascii="Times New Roman" w:hAnsi="Times New Roman" w:cs="Times New Roman"/>
          <w:sz w:val="24"/>
          <w:szCs w:val="24"/>
          <w:lang w:val="fr-FR"/>
        </w:rPr>
        <w:t>Deșeurilor</w:t>
      </w:r>
      <w:proofErr w:type="spellEnd"/>
      <w:r w:rsidRPr="00116AD0">
        <w:rPr>
          <w:rFonts w:ascii="Times New Roman" w:hAnsi="Times New Roman" w:cs="Times New Roman"/>
          <w:sz w:val="24"/>
          <w:szCs w:val="24"/>
          <w:lang w:val="fr-FR"/>
        </w:rPr>
        <w:t xml:space="preserve"> </w:t>
      </w:r>
      <w:proofErr w:type="spellStart"/>
      <w:r w:rsidRPr="00116AD0">
        <w:rPr>
          <w:rFonts w:ascii="Times New Roman" w:hAnsi="Times New Roman" w:cs="Times New Roman"/>
          <w:sz w:val="24"/>
          <w:szCs w:val="24"/>
          <w:lang w:val="fr-FR"/>
        </w:rPr>
        <w:t>din</w:t>
      </w:r>
      <w:proofErr w:type="spellEnd"/>
      <w:r w:rsidRPr="00116AD0">
        <w:rPr>
          <w:rFonts w:ascii="Times New Roman" w:hAnsi="Times New Roman" w:cs="Times New Roman"/>
          <w:sz w:val="24"/>
          <w:szCs w:val="24"/>
          <w:lang w:val="fr-FR"/>
        </w:rPr>
        <w:t xml:space="preserve"> </w:t>
      </w:r>
      <w:proofErr w:type="spellStart"/>
      <w:r w:rsidRPr="00116AD0">
        <w:rPr>
          <w:rFonts w:ascii="Times New Roman" w:hAnsi="Times New Roman" w:cs="Times New Roman"/>
          <w:sz w:val="24"/>
          <w:szCs w:val="24"/>
          <w:lang w:val="fr-FR"/>
        </w:rPr>
        <w:t>construcții</w:t>
      </w:r>
      <w:proofErr w:type="spellEnd"/>
      <w:r w:rsidRPr="00116AD0">
        <w:rPr>
          <w:rFonts w:ascii="Times New Roman" w:hAnsi="Times New Roman" w:cs="Times New Roman"/>
          <w:sz w:val="24"/>
          <w:szCs w:val="24"/>
          <w:lang w:val="fr-FR"/>
        </w:rPr>
        <w:t xml:space="preserve"> </w:t>
      </w:r>
      <w:proofErr w:type="spellStart"/>
      <w:r w:rsidRPr="00116AD0">
        <w:rPr>
          <w:rFonts w:ascii="Times New Roman" w:hAnsi="Times New Roman" w:cs="Times New Roman"/>
          <w:sz w:val="24"/>
          <w:szCs w:val="24"/>
          <w:lang w:val="fr-FR"/>
        </w:rPr>
        <w:t>și</w:t>
      </w:r>
      <w:proofErr w:type="spellEnd"/>
      <w:r w:rsidRPr="00116AD0">
        <w:rPr>
          <w:rFonts w:ascii="Times New Roman" w:hAnsi="Times New Roman" w:cs="Times New Roman"/>
          <w:sz w:val="24"/>
          <w:szCs w:val="24"/>
          <w:lang w:val="fr-FR"/>
        </w:rPr>
        <w:t xml:space="preserve"> </w:t>
      </w:r>
      <w:proofErr w:type="spellStart"/>
      <w:r w:rsidRPr="00116AD0">
        <w:rPr>
          <w:rFonts w:ascii="Times New Roman" w:hAnsi="Times New Roman" w:cs="Times New Roman"/>
          <w:sz w:val="24"/>
          <w:szCs w:val="24"/>
          <w:lang w:val="fr-FR"/>
        </w:rPr>
        <w:t>desființări</w:t>
      </w:r>
      <w:bookmarkEnd w:id="8"/>
      <w:proofErr w:type="spellEnd"/>
    </w:p>
    <w:tbl>
      <w:tblPr>
        <w:tblStyle w:val="TableGrid"/>
        <w:tblW w:w="4986" w:type="pct"/>
        <w:tblLook w:val="04A0" w:firstRow="1" w:lastRow="0" w:firstColumn="1" w:lastColumn="0" w:noHBand="0" w:noVBand="1"/>
      </w:tblPr>
      <w:tblGrid>
        <w:gridCol w:w="689"/>
        <w:gridCol w:w="3356"/>
        <w:gridCol w:w="1566"/>
        <w:gridCol w:w="3713"/>
      </w:tblGrid>
      <w:tr w:rsidR="00046952" w:rsidRPr="00116AD0" w14:paraId="1279BE68" w14:textId="77777777" w:rsidTr="008651E8">
        <w:trPr>
          <w:trHeight w:val="1034"/>
        </w:trPr>
        <w:tc>
          <w:tcPr>
            <w:tcW w:w="369" w:type="pct"/>
            <w:shd w:val="clear" w:color="auto" w:fill="00B0F0"/>
            <w:vAlign w:val="center"/>
          </w:tcPr>
          <w:p w14:paraId="6076F7B4" w14:textId="77777777" w:rsidR="00046952" w:rsidRPr="00116AD0" w:rsidRDefault="00046952" w:rsidP="001F4E59">
            <w:pPr>
              <w:jc w:val="center"/>
              <w:rPr>
                <w:rFonts w:ascii="Times New Roman" w:hAnsi="Times New Roman"/>
                <w:b/>
                <w:iCs/>
                <w:sz w:val="24"/>
                <w:szCs w:val="24"/>
                <w:lang w:val="ro-RO"/>
              </w:rPr>
            </w:pPr>
            <w:r w:rsidRPr="00116AD0">
              <w:rPr>
                <w:rFonts w:ascii="Times New Roman" w:hAnsi="Times New Roman"/>
                <w:b/>
                <w:sz w:val="24"/>
                <w:szCs w:val="24"/>
                <w:lang w:val="ro-RO"/>
              </w:rPr>
              <w:t>Nr. crt.*</w:t>
            </w:r>
          </w:p>
        </w:tc>
        <w:tc>
          <w:tcPr>
            <w:tcW w:w="1800" w:type="pct"/>
            <w:shd w:val="clear" w:color="auto" w:fill="00B0F0"/>
            <w:vAlign w:val="center"/>
          </w:tcPr>
          <w:p w14:paraId="4F098F94" w14:textId="77777777" w:rsidR="00046952" w:rsidRPr="00116AD0" w:rsidRDefault="00046952" w:rsidP="001F4E59">
            <w:pPr>
              <w:jc w:val="center"/>
              <w:rPr>
                <w:rFonts w:ascii="Times New Roman" w:hAnsi="Times New Roman"/>
                <w:b/>
                <w:sz w:val="24"/>
                <w:szCs w:val="24"/>
                <w:lang w:val="ro-RO"/>
              </w:rPr>
            </w:pPr>
            <w:r w:rsidRPr="00116AD0">
              <w:rPr>
                <w:rFonts w:ascii="Times New Roman" w:hAnsi="Times New Roman"/>
                <w:b/>
                <w:sz w:val="24"/>
                <w:szCs w:val="24"/>
                <w:lang w:val="ro-RO"/>
              </w:rPr>
              <w:t>Obiectiv/Indicatori de monitorizare</w:t>
            </w:r>
          </w:p>
        </w:tc>
        <w:tc>
          <w:tcPr>
            <w:tcW w:w="840" w:type="pct"/>
            <w:shd w:val="clear" w:color="auto" w:fill="00B0F0"/>
            <w:vAlign w:val="center"/>
          </w:tcPr>
          <w:p w14:paraId="3CD5FCC7" w14:textId="77777777" w:rsidR="00046952" w:rsidRPr="00116AD0" w:rsidRDefault="00046952" w:rsidP="001F4E59">
            <w:pPr>
              <w:jc w:val="center"/>
              <w:rPr>
                <w:rFonts w:ascii="Times New Roman" w:hAnsi="Times New Roman"/>
                <w:b/>
                <w:sz w:val="24"/>
                <w:szCs w:val="24"/>
                <w:lang w:val="ro-RO"/>
              </w:rPr>
            </w:pPr>
            <w:r w:rsidRPr="00116AD0">
              <w:rPr>
                <w:rFonts w:ascii="Times New Roman" w:hAnsi="Times New Roman"/>
                <w:b/>
                <w:sz w:val="24"/>
                <w:szCs w:val="24"/>
                <w:lang w:val="ro-RO"/>
              </w:rPr>
              <w:t>Instituții responsabile cu furnizarea de date</w:t>
            </w:r>
          </w:p>
        </w:tc>
        <w:tc>
          <w:tcPr>
            <w:tcW w:w="1991" w:type="pct"/>
            <w:shd w:val="clear" w:color="auto" w:fill="00B0F0"/>
            <w:vAlign w:val="center"/>
          </w:tcPr>
          <w:p w14:paraId="784F3A3A" w14:textId="77777777" w:rsidR="00046952" w:rsidRPr="00116AD0" w:rsidRDefault="00046952" w:rsidP="001F4E59">
            <w:pPr>
              <w:jc w:val="center"/>
              <w:rPr>
                <w:rFonts w:ascii="Times New Roman" w:hAnsi="Times New Roman"/>
                <w:b/>
                <w:sz w:val="24"/>
                <w:szCs w:val="24"/>
                <w:lang w:val="ro-RO"/>
              </w:rPr>
            </w:pPr>
            <w:r w:rsidRPr="00116AD0">
              <w:rPr>
                <w:rFonts w:ascii="Times New Roman" w:hAnsi="Times New Roman"/>
                <w:b/>
                <w:sz w:val="24"/>
                <w:szCs w:val="24"/>
                <w:lang w:val="ro-RO"/>
              </w:rPr>
              <w:t>Modul de calcul a indicatorului</w:t>
            </w:r>
          </w:p>
        </w:tc>
      </w:tr>
      <w:tr w:rsidR="00046952" w:rsidRPr="00116AD0" w14:paraId="13FB3292" w14:textId="77777777" w:rsidTr="008651E8">
        <w:trPr>
          <w:trHeight w:val="517"/>
        </w:trPr>
        <w:tc>
          <w:tcPr>
            <w:tcW w:w="369" w:type="pct"/>
            <w:shd w:val="clear" w:color="auto" w:fill="00B0F0"/>
            <w:vAlign w:val="center"/>
          </w:tcPr>
          <w:p w14:paraId="638A4EA8" w14:textId="77777777" w:rsidR="00046952" w:rsidRPr="00116AD0" w:rsidRDefault="00046952" w:rsidP="001F4E59">
            <w:pPr>
              <w:jc w:val="center"/>
              <w:rPr>
                <w:rFonts w:ascii="Times New Roman" w:hAnsi="Times New Roman"/>
                <w:b/>
                <w:iCs/>
                <w:sz w:val="24"/>
                <w:szCs w:val="24"/>
                <w:lang w:val="ro-RO"/>
              </w:rPr>
            </w:pPr>
            <w:r w:rsidRPr="00116AD0">
              <w:rPr>
                <w:rFonts w:ascii="Times New Roman" w:hAnsi="Times New Roman"/>
                <w:b/>
                <w:iCs/>
                <w:sz w:val="24"/>
                <w:szCs w:val="24"/>
                <w:lang w:val="ro-RO"/>
              </w:rPr>
              <w:t>1</w:t>
            </w:r>
          </w:p>
        </w:tc>
        <w:tc>
          <w:tcPr>
            <w:tcW w:w="4631" w:type="pct"/>
            <w:gridSpan w:val="3"/>
            <w:shd w:val="clear" w:color="auto" w:fill="00B0F0"/>
            <w:vAlign w:val="center"/>
          </w:tcPr>
          <w:p w14:paraId="4BF869AF" w14:textId="77777777" w:rsidR="00046952" w:rsidRPr="00116AD0" w:rsidRDefault="00046952" w:rsidP="001F4E59">
            <w:pPr>
              <w:rPr>
                <w:rFonts w:ascii="Times New Roman" w:hAnsi="Times New Roman"/>
                <w:b/>
                <w:sz w:val="24"/>
                <w:szCs w:val="24"/>
                <w:lang w:val="ro-RO"/>
              </w:rPr>
            </w:pPr>
            <w:r w:rsidRPr="00116AD0">
              <w:rPr>
                <w:rFonts w:ascii="Times New Roman" w:hAnsi="Times New Roman"/>
                <w:b/>
                <w:sz w:val="24"/>
                <w:szCs w:val="24"/>
                <w:lang w:val="ro-RO"/>
              </w:rPr>
              <w:t xml:space="preserve">Creșterea gradului de reutilizare și reciclare a Deșeurilor din construcții și desființări </w:t>
            </w:r>
          </w:p>
        </w:tc>
      </w:tr>
      <w:tr w:rsidR="00046952" w:rsidRPr="00116AD0" w14:paraId="0D40A483" w14:textId="77777777" w:rsidTr="008651E8">
        <w:trPr>
          <w:trHeight w:val="1023"/>
        </w:trPr>
        <w:tc>
          <w:tcPr>
            <w:tcW w:w="369" w:type="pct"/>
            <w:vAlign w:val="center"/>
          </w:tcPr>
          <w:p w14:paraId="26CFD645" w14:textId="77777777" w:rsidR="00046952" w:rsidRPr="00116AD0" w:rsidRDefault="00046952" w:rsidP="001F4E59">
            <w:pPr>
              <w:jc w:val="center"/>
              <w:rPr>
                <w:rFonts w:ascii="Times New Roman" w:hAnsi="Times New Roman"/>
                <w:iCs/>
                <w:sz w:val="24"/>
                <w:szCs w:val="24"/>
                <w:lang w:val="ro-RO"/>
              </w:rPr>
            </w:pPr>
            <w:r w:rsidRPr="00116AD0">
              <w:rPr>
                <w:rFonts w:ascii="Times New Roman" w:hAnsi="Times New Roman"/>
                <w:iCs/>
                <w:sz w:val="24"/>
                <w:szCs w:val="24"/>
                <w:lang w:val="ro-RO"/>
              </w:rPr>
              <w:t>1.1</w:t>
            </w:r>
          </w:p>
        </w:tc>
        <w:tc>
          <w:tcPr>
            <w:tcW w:w="1800" w:type="pct"/>
            <w:vAlign w:val="center"/>
          </w:tcPr>
          <w:p w14:paraId="0E5BD6A2" w14:textId="77777777" w:rsidR="00046952" w:rsidRPr="00116AD0" w:rsidRDefault="00046952" w:rsidP="001F4E59">
            <w:pPr>
              <w:rPr>
                <w:rFonts w:ascii="Times New Roman" w:hAnsi="Times New Roman"/>
                <w:sz w:val="24"/>
                <w:szCs w:val="24"/>
                <w:lang w:val="ro-RO"/>
              </w:rPr>
            </w:pPr>
            <w:r w:rsidRPr="00116AD0">
              <w:rPr>
                <w:rFonts w:ascii="Times New Roman" w:hAnsi="Times New Roman"/>
                <w:sz w:val="24"/>
                <w:szCs w:val="24"/>
                <w:lang w:val="ro-RO"/>
              </w:rPr>
              <w:t>Număr controale privind interzicerea la depozitele de deșeuri municipale a DCD valorificabile</w:t>
            </w:r>
          </w:p>
        </w:tc>
        <w:tc>
          <w:tcPr>
            <w:tcW w:w="840" w:type="pct"/>
            <w:vAlign w:val="center"/>
          </w:tcPr>
          <w:p w14:paraId="7445B5DA" w14:textId="77777777" w:rsidR="00046952" w:rsidRPr="00116AD0" w:rsidRDefault="00046952" w:rsidP="001F4E59">
            <w:pPr>
              <w:jc w:val="center"/>
              <w:rPr>
                <w:rFonts w:ascii="Times New Roman" w:hAnsi="Times New Roman"/>
                <w:sz w:val="24"/>
                <w:szCs w:val="24"/>
                <w:lang w:val="ro-RO"/>
              </w:rPr>
            </w:pPr>
            <w:r w:rsidRPr="00116AD0">
              <w:rPr>
                <w:rFonts w:ascii="Times New Roman" w:hAnsi="Times New Roman"/>
                <w:sz w:val="24"/>
                <w:szCs w:val="24"/>
                <w:lang w:val="ro-RO"/>
              </w:rPr>
              <w:t>Comisariatul județean al GNM</w:t>
            </w:r>
          </w:p>
        </w:tc>
        <w:tc>
          <w:tcPr>
            <w:tcW w:w="1991" w:type="pct"/>
            <w:vAlign w:val="center"/>
          </w:tcPr>
          <w:p w14:paraId="315E6475" w14:textId="09CC9802" w:rsidR="00046952" w:rsidRPr="00116AD0" w:rsidRDefault="004B07EE" w:rsidP="001F4E59">
            <w:pPr>
              <w:rPr>
                <w:rFonts w:ascii="Times New Roman" w:hAnsi="Times New Roman"/>
                <w:sz w:val="24"/>
                <w:szCs w:val="24"/>
                <w:lang w:val="ro-RO"/>
              </w:rPr>
            </w:pPr>
            <w:r>
              <w:rPr>
                <w:rFonts w:ascii="Times New Roman" w:hAnsi="Times New Roman"/>
                <w:sz w:val="24"/>
                <w:szCs w:val="24"/>
                <w:lang w:val="ro-RO"/>
              </w:rPr>
              <w:t>Nu au fost efectuate controale în această perioadă</w:t>
            </w:r>
          </w:p>
        </w:tc>
      </w:tr>
      <w:tr w:rsidR="00046952" w:rsidRPr="00116AD0" w14:paraId="20EB30BE" w14:textId="77777777" w:rsidTr="008651E8">
        <w:trPr>
          <w:trHeight w:val="776"/>
        </w:trPr>
        <w:tc>
          <w:tcPr>
            <w:tcW w:w="369" w:type="pct"/>
            <w:vAlign w:val="center"/>
          </w:tcPr>
          <w:p w14:paraId="03F3FE6D" w14:textId="77777777" w:rsidR="00046952" w:rsidRPr="00116AD0" w:rsidRDefault="00046952" w:rsidP="001F4E59">
            <w:pPr>
              <w:jc w:val="center"/>
              <w:rPr>
                <w:rFonts w:ascii="Times New Roman" w:hAnsi="Times New Roman"/>
                <w:iCs/>
                <w:sz w:val="24"/>
                <w:szCs w:val="24"/>
                <w:lang w:val="ro-RO"/>
              </w:rPr>
            </w:pPr>
            <w:r w:rsidRPr="00116AD0">
              <w:rPr>
                <w:rFonts w:ascii="Times New Roman" w:hAnsi="Times New Roman"/>
                <w:iCs/>
                <w:sz w:val="24"/>
                <w:szCs w:val="24"/>
                <w:lang w:val="ro-RO"/>
              </w:rPr>
              <w:t>1.2</w:t>
            </w:r>
          </w:p>
        </w:tc>
        <w:tc>
          <w:tcPr>
            <w:tcW w:w="1800" w:type="pct"/>
            <w:vAlign w:val="center"/>
          </w:tcPr>
          <w:p w14:paraId="42743DFD" w14:textId="77777777" w:rsidR="00046952" w:rsidRPr="00116AD0" w:rsidRDefault="00046952" w:rsidP="001F4E59">
            <w:pPr>
              <w:rPr>
                <w:rFonts w:ascii="Times New Roman" w:hAnsi="Times New Roman"/>
                <w:sz w:val="24"/>
                <w:szCs w:val="24"/>
                <w:lang w:val="ro-RO"/>
              </w:rPr>
            </w:pPr>
            <w:r w:rsidRPr="00116AD0">
              <w:rPr>
                <w:rFonts w:ascii="Times New Roman" w:hAnsi="Times New Roman"/>
                <w:sz w:val="24"/>
                <w:szCs w:val="24"/>
                <w:lang w:val="ro-RO"/>
              </w:rPr>
              <w:t>Număr controale din partea autorităților privind abandonarea DCD</w:t>
            </w:r>
          </w:p>
        </w:tc>
        <w:tc>
          <w:tcPr>
            <w:tcW w:w="840" w:type="pct"/>
            <w:vAlign w:val="center"/>
          </w:tcPr>
          <w:p w14:paraId="007AFB11" w14:textId="77777777" w:rsidR="00046952" w:rsidRPr="00116AD0" w:rsidRDefault="00046952" w:rsidP="001F4E59">
            <w:pPr>
              <w:jc w:val="center"/>
              <w:rPr>
                <w:rFonts w:ascii="Times New Roman" w:hAnsi="Times New Roman"/>
                <w:sz w:val="24"/>
                <w:szCs w:val="24"/>
                <w:lang w:val="ro-RO"/>
              </w:rPr>
            </w:pPr>
            <w:r w:rsidRPr="00116AD0">
              <w:rPr>
                <w:rFonts w:ascii="Times New Roman" w:hAnsi="Times New Roman"/>
                <w:sz w:val="24"/>
                <w:szCs w:val="24"/>
                <w:lang w:val="ro-RO"/>
              </w:rPr>
              <w:t>Comisariatul județean al GNM</w:t>
            </w:r>
          </w:p>
        </w:tc>
        <w:tc>
          <w:tcPr>
            <w:tcW w:w="1991" w:type="pct"/>
            <w:vAlign w:val="center"/>
          </w:tcPr>
          <w:p w14:paraId="08FE5AB9" w14:textId="61349137" w:rsidR="00046952" w:rsidRPr="00116AD0" w:rsidRDefault="008651E8" w:rsidP="001F4E59">
            <w:pPr>
              <w:rPr>
                <w:rFonts w:ascii="Times New Roman" w:hAnsi="Times New Roman"/>
                <w:sz w:val="24"/>
                <w:szCs w:val="24"/>
                <w:lang w:val="ro-RO"/>
              </w:rPr>
            </w:pPr>
            <w:r w:rsidRPr="008651E8">
              <w:rPr>
                <w:rFonts w:ascii="Times New Roman" w:hAnsi="Times New Roman"/>
                <w:sz w:val="24"/>
                <w:szCs w:val="24"/>
                <w:lang w:val="ro-RO"/>
              </w:rPr>
              <w:t>15  controale in total referitoare la abandonarea de deseuri</w:t>
            </w:r>
          </w:p>
        </w:tc>
      </w:tr>
      <w:tr w:rsidR="008651E8" w:rsidRPr="00116AD0" w14:paraId="70B382B7" w14:textId="77777777" w:rsidTr="008651E8">
        <w:trPr>
          <w:trHeight w:val="776"/>
        </w:trPr>
        <w:tc>
          <w:tcPr>
            <w:tcW w:w="369" w:type="pct"/>
            <w:vAlign w:val="center"/>
          </w:tcPr>
          <w:p w14:paraId="55A8444C" w14:textId="77777777" w:rsidR="008651E8" w:rsidRPr="00116AD0" w:rsidRDefault="008651E8" w:rsidP="001F4E59">
            <w:pPr>
              <w:jc w:val="center"/>
              <w:rPr>
                <w:rFonts w:ascii="Times New Roman" w:hAnsi="Times New Roman"/>
                <w:iCs/>
                <w:sz w:val="24"/>
                <w:szCs w:val="24"/>
                <w:lang w:val="ro-RO"/>
              </w:rPr>
            </w:pPr>
          </w:p>
        </w:tc>
        <w:tc>
          <w:tcPr>
            <w:tcW w:w="1800" w:type="pct"/>
            <w:vAlign w:val="center"/>
          </w:tcPr>
          <w:p w14:paraId="3350E888" w14:textId="77777777" w:rsidR="008651E8" w:rsidRPr="00116AD0" w:rsidRDefault="008651E8" w:rsidP="001F4E59">
            <w:pPr>
              <w:rPr>
                <w:rFonts w:ascii="Times New Roman" w:hAnsi="Times New Roman"/>
                <w:sz w:val="24"/>
                <w:szCs w:val="24"/>
                <w:lang w:val="ro-RO"/>
              </w:rPr>
            </w:pPr>
          </w:p>
        </w:tc>
        <w:tc>
          <w:tcPr>
            <w:tcW w:w="840" w:type="pct"/>
            <w:vAlign w:val="center"/>
          </w:tcPr>
          <w:p w14:paraId="41F589D7" w14:textId="77777777" w:rsidR="008651E8" w:rsidRPr="00116AD0" w:rsidRDefault="008651E8" w:rsidP="001F4E59">
            <w:pPr>
              <w:jc w:val="center"/>
              <w:rPr>
                <w:rFonts w:ascii="Times New Roman" w:hAnsi="Times New Roman"/>
                <w:sz w:val="24"/>
                <w:szCs w:val="24"/>
                <w:lang w:val="ro-RO"/>
              </w:rPr>
            </w:pPr>
          </w:p>
        </w:tc>
        <w:tc>
          <w:tcPr>
            <w:tcW w:w="1991" w:type="pct"/>
            <w:vAlign w:val="center"/>
          </w:tcPr>
          <w:p w14:paraId="672A00C8" w14:textId="77777777" w:rsidR="008651E8" w:rsidRPr="008651E8" w:rsidRDefault="008651E8" w:rsidP="008651E8">
            <w:pPr>
              <w:rPr>
                <w:rFonts w:ascii="Times New Roman" w:eastAsia="Times New Roman" w:hAnsi="Times New Roman"/>
                <w:b/>
                <w:color w:val="000000"/>
                <w:sz w:val="24"/>
                <w:szCs w:val="24"/>
                <w:lang w:val="it-IT"/>
              </w:rPr>
            </w:pPr>
            <w:r w:rsidRPr="008651E8">
              <w:rPr>
                <w:rFonts w:ascii="Times New Roman" w:eastAsia="Times New Roman" w:hAnsi="Times New Roman"/>
                <w:b/>
                <w:color w:val="000000"/>
                <w:sz w:val="24"/>
                <w:szCs w:val="24"/>
                <w:lang w:val="it-IT"/>
              </w:rPr>
              <w:t>Unitatea Administrativ Teritoriala DOBRENI</w:t>
            </w:r>
          </w:p>
          <w:p w14:paraId="516CE1B4" w14:textId="77777777" w:rsidR="008651E8" w:rsidRPr="008651E8" w:rsidRDefault="008651E8" w:rsidP="008651E8">
            <w:pPr>
              <w:rPr>
                <w:rFonts w:ascii="Times New Roman" w:eastAsia="Times New Roman" w:hAnsi="Times New Roman"/>
                <w:color w:val="000000"/>
                <w:sz w:val="24"/>
                <w:szCs w:val="24"/>
                <w:lang w:val="it-IT"/>
              </w:rPr>
            </w:pPr>
            <w:r w:rsidRPr="008651E8">
              <w:rPr>
                <w:rFonts w:ascii="Times New Roman" w:eastAsia="Times New Roman" w:hAnsi="Times New Roman"/>
                <w:color w:val="000000"/>
                <w:sz w:val="24"/>
                <w:szCs w:val="24"/>
                <w:lang w:val="it-IT"/>
              </w:rPr>
              <w:t>- abandonarea unor deseuri din demolari in albia raului Horaita, pe raza comunei Dobreni, judetul Neamt</w:t>
            </w:r>
          </w:p>
          <w:p w14:paraId="591BA98E" w14:textId="77777777" w:rsidR="008651E8" w:rsidRPr="008651E8" w:rsidRDefault="008651E8" w:rsidP="008651E8">
            <w:pPr>
              <w:rPr>
                <w:rFonts w:ascii="Times New Roman" w:eastAsia="Times New Roman" w:hAnsi="Times New Roman"/>
                <w:color w:val="000000"/>
                <w:sz w:val="24"/>
                <w:szCs w:val="24"/>
                <w:lang w:val="it-IT"/>
              </w:rPr>
            </w:pPr>
            <w:r w:rsidRPr="008651E8">
              <w:rPr>
                <w:rFonts w:ascii="Times New Roman" w:eastAsia="Times New Roman" w:hAnsi="Times New Roman"/>
                <w:color w:val="000000"/>
                <w:sz w:val="24"/>
                <w:szCs w:val="24"/>
                <w:lang w:val="it-IT"/>
              </w:rPr>
              <w:t>Masuri :</w:t>
            </w:r>
          </w:p>
          <w:p w14:paraId="15448D65" w14:textId="77777777" w:rsidR="008651E8" w:rsidRPr="008651E8" w:rsidRDefault="008651E8" w:rsidP="008651E8">
            <w:pPr>
              <w:rPr>
                <w:rFonts w:ascii="Times New Roman" w:eastAsia="Times New Roman" w:hAnsi="Times New Roman"/>
                <w:bCs/>
                <w:color w:val="000000"/>
                <w:sz w:val="24"/>
                <w:szCs w:val="24"/>
                <w:lang w:val="it-IT"/>
              </w:rPr>
            </w:pPr>
            <w:r w:rsidRPr="008651E8">
              <w:rPr>
                <w:rFonts w:ascii="Times New Roman" w:eastAsia="Times New Roman" w:hAnsi="Times New Roman"/>
                <w:color w:val="000000"/>
                <w:sz w:val="24"/>
                <w:szCs w:val="24"/>
                <w:lang w:val="it-IT"/>
              </w:rPr>
              <w:t xml:space="preserve">- </w:t>
            </w:r>
            <w:r w:rsidRPr="008651E8">
              <w:rPr>
                <w:rFonts w:ascii="Times New Roman" w:eastAsia="Times New Roman" w:hAnsi="Times New Roman"/>
                <w:bCs/>
                <w:color w:val="000000"/>
                <w:sz w:val="24"/>
                <w:szCs w:val="24"/>
                <w:lang w:val="it-IT"/>
              </w:rPr>
              <w:t xml:space="preserve">S-a sanctionat contraventional cu amenda in cuantum de 15000 lei, </w:t>
            </w:r>
            <w:r w:rsidRPr="008651E8">
              <w:rPr>
                <w:rFonts w:ascii="Times New Roman" w:eastAsia="Times New Roman" w:hAnsi="Times New Roman"/>
                <w:sz w:val="24"/>
                <w:szCs w:val="24"/>
                <w:lang w:val="it-IT"/>
              </w:rPr>
              <w:t xml:space="preserve">Autoritatea Administratiei Publice Locale-Primar Comuna Dobreni, in conformitate cu prevederile </w:t>
            </w:r>
            <w:r w:rsidRPr="008651E8">
              <w:rPr>
                <w:rFonts w:ascii="Times New Roman" w:eastAsia="Times New Roman" w:hAnsi="Times New Roman"/>
                <w:bCs/>
                <w:color w:val="000000"/>
                <w:sz w:val="24"/>
                <w:szCs w:val="24"/>
                <w:lang w:val="it-IT"/>
              </w:rPr>
              <w:t>ORDONANŢEI DE URGENŢĂ nr. 92 din 19 august 2021 privind regimul deşeurilor</w:t>
            </w:r>
          </w:p>
          <w:p w14:paraId="03B5CE2F" w14:textId="01F1293F" w:rsidR="008651E8" w:rsidRDefault="008651E8" w:rsidP="008651E8">
            <w:pPr>
              <w:rPr>
                <w:lang w:val="it-IT"/>
              </w:rPr>
            </w:pPr>
            <w:r w:rsidRPr="008651E8">
              <w:rPr>
                <w:rFonts w:ascii="Times New Roman" w:eastAsia="Times New Roman" w:hAnsi="Times New Roman"/>
                <w:bCs/>
                <w:color w:val="000000"/>
                <w:sz w:val="24"/>
                <w:szCs w:val="24"/>
                <w:lang w:val="it-IT"/>
              </w:rPr>
              <w:t xml:space="preserve">- </w:t>
            </w:r>
            <w:r w:rsidRPr="008651E8">
              <w:rPr>
                <w:rFonts w:ascii="Times New Roman" w:eastAsia="Times New Roman" w:hAnsi="Times New Roman"/>
                <w:color w:val="000000"/>
                <w:sz w:val="24"/>
                <w:szCs w:val="24"/>
                <w:lang w:val="it-IT"/>
              </w:rPr>
              <w:t xml:space="preserve"> Salubrizarea suprafatei de teren de cca.400-500 mp, situata in albia </w:t>
            </w:r>
            <w:r w:rsidRPr="008651E8">
              <w:rPr>
                <w:rFonts w:ascii="Times New Roman" w:eastAsia="Times New Roman" w:hAnsi="Times New Roman"/>
                <w:color w:val="000000"/>
                <w:sz w:val="24"/>
                <w:szCs w:val="24"/>
                <w:lang w:val="it-IT"/>
              </w:rPr>
              <w:lastRenderedPageBreak/>
              <w:t>majora malul drept al cursului de apa raul Almas, la cca.100-150 m de albia minora, pe o lungime de cca.100 m, limitof drumului de explatare, de deseurile din demolari abandonate/eliminate prin depozitare pe un teren (spatiu) neautorizat in acest scop si aducerea terenului la starea initiala.</w:t>
            </w:r>
          </w:p>
        </w:tc>
      </w:tr>
      <w:tr w:rsidR="008651E8" w:rsidRPr="00116AD0" w14:paraId="41450230" w14:textId="77777777" w:rsidTr="008651E8">
        <w:trPr>
          <w:trHeight w:val="776"/>
        </w:trPr>
        <w:tc>
          <w:tcPr>
            <w:tcW w:w="369" w:type="pct"/>
            <w:vAlign w:val="center"/>
          </w:tcPr>
          <w:p w14:paraId="0A7D938D" w14:textId="77777777" w:rsidR="008651E8" w:rsidRPr="00116AD0" w:rsidRDefault="008651E8" w:rsidP="001F4E59">
            <w:pPr>
              <w:jc w:val="center"/>
              <w:rPr>
                <w:rFonts w:ascii="Times New Roman" w:hAnsi="Times New Roman"/>
                <w:iCs/>
                <w:sz w:val="24"/>
                <w:szCs w:val="24"/>
                <w:lang w:val="ro-RO"/>
              </w:rPr>
            </w:pPr>
          </w:p>
        </w:tc>
        <w:tc>
          <w:tcPr>
            <w:tcW w:w="1800" w:type="pct"/>
            <w:vAlign w:val="center"/>
          </w:tcPr>
          <w:p w14:paraId="0E92490A" w14:textId="77777777" w:rsidR="008651E8" w:rsidRPr="00116AD0" w:rsidRDefault="008651E8" w:rsidP="001F4E59">
            <w:pPr>
              <w:rPr>
                <w:rFonts w:ascii="Times New Roman" w:hAnsi="Times New Roman"/>
                <w:sz w:val="24"/>
                <w:szCs w:val="24"/>
                <w:lang w:val="ro-RO"/>
              </w:rPr>
            </w:pPr>
          </w:p>
        </w:tc>
        <w:tc>
          <w:tcPr>
            <w:tcW w:w="840" w:type="pct"/>
            <w:vAlign w:val="center"/>
          </w:tcPr>
          <w:p w14:paraId="1D08BCAE" w14:textId="77777777" w:rsidR="008651E8" w:rsidRPr="00116AD0" w:rsidRDefault="008651E8" w:rsidP="001F4E59">
            <w:pPr>
              <w:jc w:val="center"/>
              <w:rPr>
                <w:rFonts w:ascii="Times New Roman" w:hAnsi="Times New Roman"/>
                <w:sz w:val="24"/>
                <w:szCs w:val="24"/>
                <w:lang w:val="ro-RO"/>
              </w:rPr>
            </w:pPr>
          </w:p>
        </w:tc>
        <w:tc>
          <w:tcPr>
            <w:tcW w:w="1991" w:type="pct"/>
            <w:vAlign w:val="center"/>
          </w:tcPr>
          <w:p w14:paraId="1EF09C2C" w14:textId="77777777" w:rsidR="008651E8" w:rsidRPr="008651E8" w:rsidRDefault="008651E8" w:rsidP="008651E8">
            <w:pPr>
              <w:jc w:val="both"/>
              <w:rPr>
                <w:rFonts w:ascii="Times New Roman" w:eastAsia="Times New Roman" w:hAnsi="Times New Roman"/>
                <w:color w:val="000000"/>
                <w:sz w:val="24"/>
                <w:szCs w:val="24"/>
                <w:lang w:val="it-IT"/>
              </w:rPr>
            </w:pPr>
            <w:r w:rsidRPr="008651E8">
              <w:rPr>
                <w:rFonts w:ascii="Times New Roman" w:eastAsia="Times New Roman" w:hAnsi="Times New Roman"/>
                <w:b/>
                <w:color w:val="000000"/>
                <w:sz w:val="24"/>
                <w:szCs w:val="24"/>
                <w:lang w:val="it-IT"/>
              </w:rPr>
              <w:t xml:space="preserve">Unitatea Administrativ Teritoriala </w:t>
            </w:r>
            <w:r w:rsidRPr="008651E8">
              <w:rPr>
                <w:rFonts w:ascii="Times New Roman" w:eastAsia="Times New Roman" w:hAnsi="Times New Roman"/>
                <w:b/>
                <w:bCs/>
                <w:color w:val="000000"/>
                <w:sz w:val="24"/>
                <w:szCs w:val="24"/>
                <w:lang w:val="it-IT"/>
              </w:rPr>
              <w:t>BARGAUANI</w:t>
            </w:r>
          </w:p>
          <w:p w14:paraId="0FA411EA" w14:textId="77777777" w:rsidR="008651E8" w:rsidRPr="008651E8" w:rsidRDefault="008651E8" w:rsidP="008651E8">
            <w:pPr>
              <w:jc w:val="both"/>
              <w:rPr>
                <w:rFonts w:ascii="Times New Roman" w:eastAsia="Times New Roman" w:hAnsi="Times New Roman"/>
                <w:color w:val="000000"/>
                <w:sz w:val="24"/>
                <w:szCs w:val="24"/>
                <w:lang w:val="it-IT"/>
              </w:rPr>
            </w:pPr>
            <w:r w:rsidRPr="008651E8">
              <w:rPr>
                <w:rFonts w:ascii="Times New Roman" w:eastAsia="Times New Roman" w:hAnsi="Times New Roman"/>
                <w:sz w:val="24"/>
                <w:szCs w:val="24"/>
                <w:lang w:val="x-none"/>
              </w:rPr>
              <w:t>-</w:t>
            </w:r>
            <w:proofErr w:type="spellStart"/>
            <w:r w:rsidRPr="008651E8">
              <w:rPr>
                <w:rFonts w:ascii="Times New Roman" w:eastAsia="Times New Roman" w:hAnsi="Times New Roman"/>
                <w:sz w:val="24"/>
                <w:szCs w:val="24"/>
                <w:lang w:val="x-none"/>
              </w:rPr>
              <w:t>depozitarea</w:t>
            </w:r>
            <w:proofErr w:type="spellEnd"/>
            <w:r w:rsidRPr="008651E8">
              <w:rPr>
                <w:rFonts w:ascii="Times New Roman" w:eastAsia="Times New Roman" w:hAnsi="Times New Roman"/>
                <w:sz w:val="24"/>
                <w:szCs w:val="24"/>
                <w:lang w:val="x-none"/>
              </w:rPr>
              <w:t xml:space="preserve"> de </w:t>
            </w:r>
            <w:proofErr w:type="spellStart"/>
            <w:r w:rsidRPr="008651E8">
              <w:rPr>
                <w:rFonts w:ascii="Times New Roman" w:eastAsia="Times New Roman" w:hAnsi="Times New Roman"/>
                <w:sz w:val="24"/>
                <w:szCs w:val="24"/>
                <w:lang w:val="x-none"/>
              </w:rPr>
              <w:t>deseuri</w:t>
            </w:r>
            <w:proofErr w:type="spellEnd"/>
            <w:r w:rsidRPr="008651E8">
              <w:rPr>
                <w:rFonts w:ascii="Times New Roman" w:eastAsia="Times New Roman" w:hAnsi="Times New Roman"/>
                <w:sz w:val="24"/>
                <w:szCs w:val="24"/>
                <w:lang w:val="x-none"/>
              </w:rPr>
              <w:t xml:space="preserve"> </w:t>
            </w:r>
            <w:proofErr w:type="spellStart"/>
            <w:r w:rsidRPr="008651E8">
              <w:rPr>
                <w:rFonts w:ascii="Times New Roman" w:eastAsia="Times New Roman" w:hAnsi="Times New Roman"/>
                <w:sz w:val="24"/>
                <w:szCs w:val="24"/>
                <w:lang w:val="x-none"/>
              </w:rPr>
              <w:t>menajere</w:t>
            </w:r>
            <w:proofErr w:type="spellEnd"/>
            <w:r w:rsidRPr="008651E8">
              <w:rPr>
                <w:rFonts w:ascii="Times New Roman" w:eastAsia="Times New Roman" w:hAnsi="Times New Roman"/>
                <w:sz w:val="24"/>
                <w:szCs w:val="24"/>
                <w:lang w:val="x-none"/>
              </w:rPr>
              <w:t xml:space="preserve"> </w:t>
            </w:r>
            <w:proofErr w:type="spellStart"/>
            <w:r w:rsidRPr="008651E8">
              <w:rPr>
                <w:rFonts w:ascii="Times New Roman" w:eastAsia="Times New Roman" w:hAnsi="Times New Roman"/>
                <w:sz w:val="24"/>
                <w:szCs w:val="24"/>
                <w:lang w:val="x-none"/>
              </w:rPr>
              <w:t>municipale</w:t>
            </w:r>
            <w:proofErr w:type="spellEnd"/>
            <w:r w:rsidRPr="008651E8">
              <w:rPr>
                <w:rFonts w:ascii="Times New Roman" w:eastAsia="Times New Roman" w:hAnsi="Times New Roman"/>
                <w:sz w:val="24"/>
                <w:szCs w:val="24"/>
                <w:lang w:val="x-none"/>
              </w:rPr>
              <w:t xml:space="preserve"> </w:t>
            </w:r>
            <w:proofErr w:type="spellStart"/>
            <w:r w:rsidRPr="008651E8">
              <w:rPr>
                <w:rFonts w:ascii="Times New Roman" w:eastAsia="Times New Roman" w:hAnsi="Times New Roman"/>
                <w:sz w:val="24"/>
                <w:szCs w:val="24"/>
                <w:lang w:val="x-none"/>
              </w:rPr>
              <w:t>amestecate</w:t>
            </w:r>
            <w:proofErr w:type="spellEnd"/>
            <w:r w:rsidRPr="008651E8">
              <w:rPr>
                <w:rFonts w:ascii="Times New Roman" w:eastAsia="Times New Roman" w:hAnsi="Times New Roman"/>
                <w:sz w:val="24"/>
                <w:szCs w:val="24"/>
                <w:lang w:val="x-none"/>
              </w:rPr>
              <w:t xml:space="preserve">, </w:t>
            </w:r>
            <w:proofErr w:type="spellStart"/>
            <w:r w:rsidRPr="008651E8">
              <w:rPr>
                <w:rFonts w:ascii="Times New Roman" w:eastAsia="Times New Roman" w:hAnsi="Times New Roman"/>
                <w:sz w:val="24"/>
                <w:szCs w:val="24"/>
                <w:lang w:val="x-none"/>
              </w:rPr>
              <w:t>deseuri</w:t>
            </w:r>
            <w:proofErr w:type="spellEnd"/>
            <w:r w:rsidRPr="008651E8">
              <w:rPr>
                <w:rFonts w:ascii="Times New Roman" w:eastAsia="Times New Roman" w:hAnsi="Times New Roman"/>
                <w:sz w:val="24"/>
                <w:szCs w:val="24"/>
                <w:lang w:val="x-none"/>
              </w:rPr>
              <w:t xml:space="preserve"> din plastic, </w:t>
            </w:r>
            <w:proofErr w:type="spellStart"/>
            <w:r w:rsidRPr="008651E8">
              <w:rPr>
                <w:rFonts w:ascii="Times New Roman" w:eastAsia="Times New Roman" w:hAnsi="Times New Roman"/>
                <w:sz w:val="24"/>
                <w:szCs w:val="24"/>
                <w:lang w:val="x-none"/>
              </w:rPr>
              <w:t>deseuri</w:t>
            </w:r>
            <w:proofErr w:type="spellEnd"/>
            <w:r w:rsidRPr="008651E8">
              <w:rPr>
                <w:rFonts w:ascii="Times New Roman" w:eastAsia="Times New Roman" w:hAnsi="Times New Roman"/>
                <w:sz w:val="24"/>
                <w:szCs w:val="24"/>
                <w:lang w:val="x-none"/>
              </w:rPr>
              <w:t xml:space="preserve"> din </w:t>
            </w:r>
            <w:proofErr w:type="spellStart"/>
            <w:r w:rsidRPr="008651E8">
              <w:rPr>
                <w:rFonts w:ascii="Times New Roman" w:eastAsia="Times New Roman" w:hAnsi="Times New Roman"/>
                <w:sz w:val="24"/>
                <w:szCs w:val="24"/>
                <w:lang w:val="x-none"/>
              </w:rPr>
              <w:t>constructii</w:t>
            </w:r>
            <w:proofErr w:type="spellEnd"/>
            <w:r w:rsidRPr="008651E8">
              <w:rPr>
                <w:rFonts w:ascii="Times New Roman" w:eastAsia="Times New Roman" w:hAnsi="Times New Roman"/>
                <w:sz w:val="24"/>
                <w:szCs w:val="24"/>
                <w:lang w:val="x-none"/>
              </w:rPr>
              <w:t xml:space="preserve"> </w:t>
            </w:r>
            <w:proofErr w:type="spellStart"/>
            <w:r w:rsidRPr="008651E8">
              <w:rPr>
                <w:rFonts w:ascii="Times New Roman" w:eastAsia="Times New Roman" w:hAnsi="Times New Roman"/>
                <w:sz w:val="24"/>
                <w:szCs w:val="24"/>
                <w:lang w:val="x-none"/>
              </w:rPr>
              <w:t>inclusiv</w:t>
            </w:r>
            <w:proofErr w:type="spellEnd"/>
            <w:r w:rsidRPr="008651E8">
              <w:rPr>
                <w:rFonts w:ascii="Times New Roman" w:eastAsia="Times New Roman" w:hAnsi="Times New Roman"/>
                <w:sz w:val="24"/>
                <w:szCs w:val="24"/>
                <w:lang w:val="x-none"/>
              </w:rPr>
              <w:t xml:space="preserve"> </w:t>
            </w:r>
            <w:proofErr w:type="spellStart"/>
            <w:r w:rsidRPr="008651E8">
              <w:rPr>
                <w:rFonts w:ascii="Times New Roman" w:eastAsia="Times New Roman" w:hAnsi="Times New Roman"/>
                <w:sz w:val="24"/>
                <w:szCs w:val="24"/>
                <w:lang w:val="x-none"/>
              </w:rPr>
              <w:t>deseuri</w:t>
            </w:r>
            <w:proofErr w:type="spellEnd"/>
            <w:r w:rsidRPr="008651E8">
              <w:rPr>
                <w:rFonts w:ascii="Times New Roman" w:eastAsia="Times New Roman" w:hAnsi="Times New Roman"/>
                <w:sz w:val="24"/>
                <w:szCs w:val="24"/>
                <w:lang w:val="x-none"/>
              </w:rPr>
              <w:t xml:space="preserve"> </w:t>
            </w:r>
            <w:proofErr w:type="spellStart"/>
            <w:r w:rsidRPr="008651E8">
              <w:rPr>
                <w:rFonts w:ascii="Times New Roman" w:eastAsia="Times New Roman" w:hAnsi="Times New Roman"/>
                <w:sz w:val="24"/>
                <w:szCs w:val="24"/>
                <w:lang w:val="x-none"/>
              </w:rPr>
              <w:t>periculoase</w:t>
            </w:r>
            <w:proofErr w:type="spellEnd"/>
            <w:r w:rsidRPr="008651E8">
              <w:rPr>
                <w:rFonts w:ascii="Times New Roman" w:eastAsia="Times New Roman" w:hAnsi="Times New Roman"/>
                <w:sz w:val="24"/>
                <w:szCs w:val="24"/>
                <w:lang w:val="x-none"/>
              </w:rPr>
              <w:t xml:space="preserve"> (</w:t>
            </w:r>
            <w:proofErr w:type="spellStart"/>
            <w:r w:rsidRPr="008651E8">
              <w:rPr>
                <w:rFonts w:ascii="Times New Roman" w:eastAsia="Times New Roman" w:hAnsi="Times New Roman"/>
                <w:sz w:val="24"/>
                <w:szCs w:val="24"/>
                <w:lang w:val="x-none"/>
              </w:rPr>
              <w:t>resturi</w:t>
            </w:r>
            <w:proofErr w:type="spellEnd"/>
            <w:r w:rsidRPr="008651E8">
              <w:rPr>
                <w:rFonts w:ascii="Times New Roman" w:eastAsia="Times New Roman" w:hAnsi="Times New Roman"/>
                <w:sz w:val="24"/>
                <w:szCs w:val="24"/>
                <w:lang w:val="x-none"/>
              </w:rPr>
              <w:t xml:space="preserve"> din </w:t>
            </w:r>
            <w:proofErr w:type="spellStart"/>
            <w:r w:rsidRPr="008651E8">
              <w:rPr>
                <w:rFonts w:ascii="Times New Roman" w:eastAsia="Times New Roman" w:hAnsi="Times New Roman"/>
                <w:sz w:val="24"/>
                <w:szCs w:val="24"/>
                <w:lang w:val="x-none"/>
              </w:rPr>
              <w:t>placi</w:t>
            </w:r>
            <w:proofErr w:type="spellEnd"/>
            <w:r w:rsidRPr="008651E8">
              <w:rPr>
                <w:rFonts w:ascii="Times New Roman" w:eastAsia="Times New Roman" w:hAnsi="Times New Roman"/>
                <w:sz w:val="24"/>
                <w:szCs w:val="24"/>
                <w:lang w:val="x-none"/>
              </w:rPr>
              <w:t xml:space="preserve"> de </w:t>
            </w:r>
            <w:proofErr w:type="spellStart"/>
            <w:r w:rsidRPr="008651E8">
              <w:rPr>
                <w:rFonts w:ascii="Times New Roman" w:eastAsia="Times New Roman" w:hAnsi="Times New Roman"/>
                <w:sz w:val="24"/>
                <w:szCs w:val="24"/>
                <w:lang w:val="x-none"/>
              </w:rPr>
              <w:t>azbociment</w:t>
            </w:r>
            <w:proofErr w:type="spellEnd"/>
            <w:r w:rsidRPr="008651E8">
              <w:rPr>
                <w:rFonts w:ascii="Times New Roman" w:eastAsia="Times New Roman" w:hAnsi="Times New Roman"/>
                <w:sz w:val="24"/>
                <w:szCs w:val="24"/>
                <w:lang w:val="x-none"/>
              </w:rPr>
              <w:t xml:space="preserve">), in </w:t>
            </w:r>
            <w:proofErr w:type="spellStart"/>
            <w:r w:rsidRPr="008651E8">
              <w:rPr>
                <w:rFonts w:ascii="Times New Roman" w:eastAsia="Times New Roman" w:hAnsi="Times New Roman"/>
                <w:sz w:val="24"/>
                <w:szCs w:val="24"/>
                <w:lang w:val="x-none"/>
              </w:rPr>
              <w:t>doua</w:t>
            </w:r>
            <w:proofErr w:type="spellEnd"/>
            <w:r w:rsidRPr="008651E8">
              <w:rPr>
                <w:rFonts w:ascii="Times New Roman" w:eastAsia="Times New Roman" w:hAnsi="Times New Roman"/>
                <w:sz w:val="24"/>
                <w:szCs w:val="24"/>
                <w:lang w:val="x-none"/>
              </w:rPr>
              <w:t xml:space="preserve"> </w:t>
            </w:r>
            <w:proofErr w:type="spellStart"/>
            <w:r w:rsidRPr="008651E8">
              <w:rPr>
                <w:rFonts w:ascii="Times New Roman" w:eastAsia="Times New Roman" w:hAnsi="Times New Roman"/>
                <w:sz w:val="24"/>
                <w:szCs w:val="24"/>
                <w:lang w:val="x-none"/>
              </w:rPr>
              <w:t>locatii</w:t>
            </w:r>
            <w:proofErr w:type="spellEnd"/>
            <w:r w:rsidRPr="008651E8">
              <w:rPr>
                <w:rFonts w:ascii="Times New Roman" w:eastAsia="Times New Roman" w:hAnsi="Times New Roman"/>
                <w:sz w:val="24"/>
                <w:szCs w:val="24"/>
                <w:lang w:val="x-none"/>
              </w:rPr>
              <w:t xml:space="preserve"> situate in </w:t>
            </w:r>
            <w:proofErr w:type="spellStart"/>
            <w:r w:rsidRPr="008651E8">
              <w:rPr>
                <w:rFonts w:ascii="Times New Roman" w:eastAsia="Times New Roman" w:hAnsi="Times New Roman"/>
                <w:sz w:val="24"/>
                <w:szCs w:val="24"/>
                <w:lang w:val="x-none"/>
              </w:rPr>
              <w:t>apropierea</w:t>
            </w:r>
            <w:proofErr w:type="spellEnd"/>
            <w:r w:rsidRPr="008651E8">
              <w:rPr>
                <w:rFonts w:ascii="Times New Roman" w:eastAsia="Times New Roman" w:hAnsi="Times New Roman"/>
                <w:sz w:val="24"/>
                <w:szCs w:val="24"/>
                <w:lang w:val="x-none"/>
              </w:rPr>
              <w:t xml:space="preserve"> </w:t>
            </w:r>
            <w:proofErr w:type="spellStart"/>
            <w:r w:rsidRPr="008651E8">
              <w:rPr>
                <w:rFonts w:ascii="Times New Roman" w:eastAsia="Times New Roman" w:hAnsi="Times New Roman"/>
                <w:sz w:val="24"/>
                <w:szCs w:val="24"/>
                <w:lang w:val="x-none"/>
              </w:rPr>
              <w:t>localitatilor</w:t>
            </w:r>
            <w:proofErr w:type="spellEnd"/>
            <w:r w:rsidRPr="008651E8">
              <w:rPr>
                <w:rFonts w:ascii="Times New Roman" w:eastAsia="Times New Roman" w:hAnsi="Times New Roman"/>
                <w:sz w:val="24"/>
                <w:szCs w:val="24"/>
                <w:lang w:val="x-none"/>
              </w:rPr>
              <w:t xml:space="preserve"> </w:t>
            </w:r>
            <w:proofErr w:type="spellStart"/>
            <w:r w:rsidRPr="008651E8">
              <w:rPr>
                <w:rFonts w:ascii="Times New Roman" w:eastAsia="Times New Roman" w:hAnsi="Times New Roman"/>
                <w:sz w:val="24"/>
                <w:szCs w:val="24"/>
                <w:lang w:val="x-none"/>
              </w:rPr>
              <w:t>Balanesti</w:t>
            </w:r>
            <w:proofErr w:type="spellEnd"/>
            <w:r w:rsidRPr="008651E8">
              <w:rPr>
                <w:rFonts w:ascii="Times New Roman" w:eastAsia="Times New Roman" w:hAnsi="Times New Roman"/>
                <w:sz w:val="24"/>
                <w:szCs w:val="24"/>
                <w:lang w:val="x-none"/>
              </w:rPr>
              <w:t xml:space="preserve"> si </w:t>
            </w:r>
            <w:proofErr w:type="spellStart"/>
            <w:r w:rsidRPr="008651E8">
              <w:rPr>
                <w:rFonts w:ascii="Times New Roman" w:eastAsia="Times New Roman" w:hAnsi="Times New Roman"/>
                <w:sz w:val="24"/>
                <w:szCs w:val="24"/>
                <w:lang w:val="x-none"/>
              </w:rPr>
              <w:t>Ghelaiesti</w:t>
            </w:r>
            <w:proofErr w:type="spellEnd"/>
            <w:r w:rsidRPr="008651E8">
              <w:rPr>
                <w:rFonts w:ascii="Times New Roman" w:eastAsia="Times New Roman" w:hAnsi="Times New Roman"/>
                <w:sz w:val="24"/>
                <w:szCs w:val="24"/>
                <w:lang w:val="x-none"/>
              </w:rPr>
              <w:t xml:space="preserve">, </w:t>
            </w:r>
            <w:proofErr w:type="spellStart"/>
            <w:r w:rsidRPr="008651E8">
              <w:rPr>
                <w:rFonts w:ascii="Times New Roman" w:eastAsia="Times New Roman" w:hAnsi="Times New Roman"/>
                <w:sz w:val="24"/>
                <w:szCs w:val="24"/>
                <w:lang w:val="x-none"/>
              </w:rPr>
              <w:t>Comuna</w:t>
            </w:r>
            <w:proofErr w:type="spellEnd"/>
            <w:r w:rsidRPr="008651E8">
              <w:rPr>
                <w:rFonts w:ascii="Times New Roman" w:eastAsia="Times New Roman" w:hAnsi="Times New Roman"/>
                <w:sz w:val="24"/>
                <w:szCs w:val="24"/>
                <w:lang w:val="x-none"/>
              </w:rPr>
              <w:t xml:space="preserve"> </w:t>
            </w:r>
            <w:proofErr w:type="spellStart"/>
            <w:r w:rsidRPr="008651E8">
              <w:rPr>
                <w:rFonts w:ascii="Times New Roman" w:eastAsia="Times New Roman" w:hAnsi="Times New Roman"/>
                <w:sz w:val="24"/>
                <w:szCs w:val="24"/>
                <w:lang w:val="x-none"/>
              </w:rPr>
              <w:t>Bargauani</w:t>
            </w:r>
            <w:proofErr w:type="spellEnd"/>
            <w:r w:rsidRPr="008651E8">
              <w:rPr>
                <w:rFonts w:ascii="Times New Roman" w:eastAsia="Times New Roman" w:hAnsi="Times New Roman"/>
                <w:sz w:val="24"/>
                <w:szCs w:val="24"/>
                <w:lang w:val="x-none"/>
              </w:rPr>
              <w:t xml:space="preserve">, </w:t>
            </w:r>
            <w:proofErr w:type="spellStart"/>
            <w:r w:rsidRPr="008651E8">
              <w:rPr>
                <w:rFonts w:ascii="Times New Roman" w:eastAsia="Times New Roman" w:hAnsi="Times New Roman"/>
                <w:sz w:val="24"/>
                <w:szCs w:val="24"/>
                <w:lang w:val="x-none"/>
              </w:rPr>
              <w:t>Judetul</w:t>
            </w:r>
            <w:proofErr w:type="spellEnd"/>
            <w:r w:rsidRPr="008651E8">
              <w:rPr>
                <w:rFonts w:ascii="Times New Roman" w:eastAsia="Times New Roman" w:hAnsi="Times New Roman"/>
                <w:sz w:val="24"/>
                <w:szCs w:val="24"/>
                <w:lang w:val="x-none"/>
              </w:rPr>
              <w:t xml:space="preserve"> Neamt, </w:t>
            </w:r>
            <w:proofErr w:type="spellStart"/>
            <w:r w:rsidRPr="008651E8">
              <w:rPr>
                <w:rFonts w:ascii="Times New Roman" w:eastAsia="Times New Roman" w:hAnsi="Times New Roman"/>
                <w:sz w:val="24"/>
                <w:szCs w:val="24"/>
                <w:lang w:val="x-none"/>
              </w:rPr>
              <w:t>respectiv</w:t>
            </w:r>
            <w:proofErr w:type="spellEnd"/>
            <w:r w:rsidRPr="008651E8">
              <w:rPr>
                <w:rFonts w:ascii="Times New Roman" w:eastAsia="Times New Roman" w:hAnsi="Times New Roman"/>
                <w:sz w:val="24"/>
                <w:szCs w:val="24"/>
                <w:lang w:val="x-none"/>
              </w:rPr>
              <w:t xml:space="preserve"> in aria </w:t>
            </w:r>
            <w:proofErr w:type="spellStart"/>
            <w:r w:rsidRPr="008651E8">
              <w:rPr>
                <w:rFonts w:ascii="Times New Roman" w:eastAsia="Times New Roman" w:hAnsi="Times New Roman"/>
                <w:sz w:val="24"/>
                <w:szCs w:val="24"/>
                <w:lang w:val="x-none"/>
              </w:rPr>
              <w:t>naturala</w:t>
            </w:r>
            <w:proofErr w:type="spellEnd"/>
            <w:r w:rsidRPr="008651E8">
              <w:rPr>
                <w:rFonts w:ascii="Times New Roman" w:eastAsia="Times New Roman" w:hAnsi="Times New Roman"/>
                <w:sz w:val="24"/>
                <w:szCs w:val="24"/>
                <w:lang w:val="x-none"/>
              </w:rPr>
              <w:t xml:space="preserve"> </w:t>
            </w:r>
            <w:proofErr w:type="spellStart"/>
            <w:r w:rsidRPr="008651E8">
              <w:rPr>
                <w:rFonts w:ascii="Times New Roman" w:eastAsia="Times New Roman" w:hAnsi="Times New Roman"/>
                <w:sz w:val="24"/>
                <w:szCs w:val="24"/>
                <w:lang w:val="x-none"/>
              </w:rPr>
              <w:t>protejata-Situl</w:t>
            </w:r>
            <w:proofErr w:type="spellEnd"/>
            <w:r w:rsidRPr="008651E8">
              <w:rPr>
                <w:rFonts w:ascii="Times New Roman" w:eastAsia="Times New Roman" w:hAnsi="Times New Roman"/>
                <w:sz w:val="24"/>
                <w:szCs w:val="24"/>
                <w:lang w:val="x-none"/>
              </w:rPr>
              <w:t xml:space="preserve"> NATURA 2000-ROSCI 0424 </w:t>
            </w:r>
            <w:proofErr w:type="spellStart"/>
            <w:r w:rsidRPr="008651E8">
              <w:rPr>
                <w:rFonts w:ascii="Times New Roman" w:eastAsia="Times New Roman" w:hAnsi="Times New Roman"/>
                <w:sz w:val="24"/>
                <w:szCs w:val="24"/>
                <w:lang w:val="x-none"/>
              </w:rPr>
              <w:t>Padurea</w:t>
            </w:r>
            <w:proofErr w:type="spellEnd"/>
            <w:r w:rsidRPr="008651E8">
              <w:rPr>
                <w:rFonts w:ascii="Times New Roman" w:eastAsia="Times New Roman" w:hAnsi="Times New Roman"/>
                <w:sz w:val="24"/>
                <w:szCs w:val="24"/>
                <w:lang w:val="x-none"/>
              </w:rPr>
              <w:t xml:space="preserve"> si </w:t>
            </w:r>
            <w:proofErr w:type="spellStart"/>
            <w:r w:rsidRPr="008651E8">
              <w:rPr>
                <w:rFonts w:ascii="Times New Roman" w:eastAsia="Times New Roman" w:hAnsi="Times New Roman"/>
                <w:sz w:val="24"/>
                <w:szCs w:val="24"/>
                <w:lang w:val="x-none"/>
              </w:rPr>
              <w:t>Lacul</w:t>
            </w:r>
            <w:proofErr w:type="spellEnd"/>
            <w:r w:rsidRPr="008651E8">
              <w:rPr>
                <w:rFonts w:ascii="Times New Roman" w:eastAsia="Times New Roman" w:hAnsi="Times New Roman"/>
                <w:sz w:val="24"/>
                <w:szCs w:val="24"/>
                <w:lang w:val="x-none"/>
              </w:rPr>
              <w:t xml:space="preserve"> Margineni</w:t>
            </w:r>
          </w:p>
          <w:p w14:paraId="244FEDE4" w14:textId="77777777" w:rsidR="008651E8" w:rsidRPr="008651E8" w:rsidRDefault="008651E8" w:rsidP="008651E8">
            <w:pPr>
              <w:rPr>
                <w:rFonts w:ascii="Times New Roman" w:eastAsia="Times New Roman" w:hAnsi="Times New Roman"/>
                <w:color w:val="000000"/>
                <w:sz w:val="24"/>
                <w:szCs w:val="24"/>
                <w:lang w:val="it-IT"/>
              </w:rPr>
            </w:pPr>
            <w:r w:rsidRPr="008651E8">
              <w:rPr>
                <w:rFonts w:ascii="Times New Roman" w:eastAsia="Times New Roman" w:hAnsi="Times New Roman"/>
                <w:color w:val="000000"/>
                <w:sz w:val="24"/>
                <w:szCs w:val="24"/>
                <w:lang w:val="it-IT"/>
              </w:rPr>
              <w:t>Masuri :</w:t>
            </w:r>
          </w:p>
          <w:p w14:paraId="733B33F4" w14:textId="2965F9EE" w:rsidR="008651E8" w:rsidRDefault="008651E8" w:rsidP="008651E8">
            <w:pPr>
              <w:rPr>
                <w:lang w:val="it-IT"/>
              </w:rPr>
            </w:pPr>
            <w:r w:rsidRPr="008651E8">
              <w:rPr>
                <w:rFonts w:ascii="Times New Roman" w:eastAsia="Times New Roman" w:hAnsi="Times New Roman"/>
                <w:color w:val="000000"/>
                <w:sz w:val="24"/>
                <w:szCs w:val="24"/>
                <w:lang w:val="it-IT"/>
              </w:rPr>
              <w:t xml:space="preserve">- </w:t>
            </w:r>
            <w:r w:rsidRPr="008651E8">
              <w:rPr>
                <w:rFonts w:ascii="Times New Roman" w:eastAsia="Times New Roman" w:hAnsi="Times New Roman"/>
                <w:b/>
                <w:sz w:val="24"/>
                <w:szCs w:val="24"/>
                <w:lang w:val="it-IT"/>
              </w:rPr>
              <w:t xml:space="preserve"> Infractiune</w:t>
            </w:r>
            <w:r w:rsidRPr="008651E8">
              <w:rPr>
                <w:rFonts w:ascii="Times New Roman" w:eastAsia="Times New Roman" w:hAnsi="Times New Roman"/>
                <w:sz w:val="24"/>
                <w:szCs w:val="24"/>
                <w:lang w:val="it-IT"/>
              </w:rPr>
              <w:t xml:space="preserve"> :</w:t>
            </w:r>
            <w:r w:rsidRPr="008651E8">
              <w:rPr>
                <w:rFonts w:ascii="Times New Roman" w:eastAsia="Times New Roman" w:hAnsi="Times New Roman"/>
                <w:i/>
                <w:color w:val="000000"/>
                <w:sz w:val="24"/>
                <w:szCs w:val="24"/>
                <w:lang w:val="it-IT"/>
              </w:rPr>
              <w:t xml:space="preserve"> </w:t>
            </w:r>
            <w:r w:rsidRPr="008651E8">
              <w:rPr>
                <w:rFonts w:ascii="Times New Roman" w:eastAsia="Times New Roman" w:hAnsi="Times New Roman"/>
                <w:color w:val="000000"/>
                <w:sz w:val="24"/>
                <w:szCs w:val="24"/>
                <w:lang w:val="it-IT"/>
              </w:rPr>
              <w:t xml:space="preserve">Conform art.66 alin 1 lit „g“ si lit „e“  din </w:t>
            </w:r>
            <w:r w:rsidRPr="008651E8">
              <w:rPr>
                <w:rFonts w:ascii="Times New Roman" w:eastAsia="Times New Roman" w:hAnsi="Times New Roman"/>
                <w:sz w:val="24"/>
                <w:szCs w:val="24"/>
                <w:lang w:val="it-IT"/>
              </w:rPr>
              <w:t xml:space="preserve">OUG nr. 92 din 2021 privind regimul deseurilor cu modificări aprobate ulterior.                                                - Pana la identificarea </w:t>
            </w:r>
            <w:r w:rsidRPr="008651E8">
              <w:rPr>
                <w:rFonts w:ascii="Times New Roman" w:eastAsia="Times New Roman" w:hAnsi="Times New Roman"/>
                <w:color w:val="000000"/>
                <w:sz w:val="24"/>
                <w:szCs w:val="24"/>
                <w:lang w:val="it-IT"/>
              </w:rPr>
              <w:t xml:space="preserve">producătorului/deţinătorului de deşeuri, necunoscut/neidentificat, eliminate prin depozitare in cele 2 </w:t>
            </w:r>
            <w:r w:rsidRPr="008651E8">
              <w:rPr>
                <w:rFonts w:ascii="Times New Roman" w:eastAsia="Times New Roman" w:hAnsi="Times New Roman"/>
                <w:bCs/>
                <w:color w:val="000000"/>
                <w:sz w:val="24"/>
                <w:szCs w:val="24"/>
                <w:lang w:val="it-IT"/>
              </w:rPr>
              <w:t xml:space="preserve">se dispune masura de </w:t>
            </w:r>
            <w:r w:rsidRPr="008651E8">
              <w:rPr>
                <w:rFonts w:ascii="Times New Roman" w:eastAsia="Times New Roman" w:hAnsi="Times New Roman"/>
                <w:color w:val="000000"/>
                <w:sz w:val="24"/>
                <w:szCs w:val="24"/>
                <w:lang w:val="it-IT"/>
              </w:rPr>
              <w:t xml:space="preserve">curăţare/salubrizare şi refacerea mediului, in conformitate cu prevederile art.22, alin 3 si 4 din </w:t>
            </w:r>
            <w:r w:rsidRPr="008651E8">
              <w:rPr>
                <w:rFonts w:ascii="Times New Roman" w:eastAsia="Times New Roman" w:hAnsi="Times New Roman"/>
                <w:sz w:val="24"/>
                <w:szCs w:val="24"/>
                <w:lang w:val="it-IT"/>
              </w:rPr>
              <w:t xml:space="preserve">O.U.G nr. 92 din 2021 privind regimul deseurilor, </w:t>
            </w:r>
            <w:r w:rsidRPr="008651E8">
              <w:rPr>
                <w:rFonts w:ascii="Times New Roman" w:eastAsia="Times New Roman" w:hAnsi="Times New Roman"/>
                <w:color w:val="000000"/>
                <w:sz w:val="24"/>
                <w:szCs w:val="24"/>
                <w:lang w:val="it-IT"/>
              </w:rPr>
              <w:t>cu modificări aprobate ulterior.</w:t>
            </w:r>
            <w:r w:rsidRPr="008651E8">
              <w:rPr>
                <w:rFonts w:ascii="Times New Roman" w:eastAsia="Times New Roman" w:hAnsi="Times New Roman"/>
                <w:sz w:val="24"/>
                <w:szCs w:val="24"/>
                <w:lang w:val="it-IT"/>
              </w:rPr>
              <w:t xml:space="preserve"> Se vor colecta separat si vor fi indepartate, transportate si eliminate toate cantitatile de deseuri depozitate neconform in cele 2 locatii, iar suprafetele de teren vor fi salubrizate.                                       - Colectarea separata a deseurilor periculoase (resturi de placi de </w:t>
            </w:r>
            <w:r w:rsidRPr="008651E8">
              <w:rPr>
                <w:rFonts w:ascii="Times New Roman" w:eastAsia="Times New Roman" w:hAnsi="Times New Roman"/>
                <w:sz w:val="24"/>
                <w:szCs w:val="24"/>
                <w:lang w:val="it-IT"/>
              </w:rPr>
              <w:lastRenderedPageBreak/>
              <w:t xml:space="preserve">azbociment) si predarea acestora unui agent economic autorizat, in vederea eliminarii. </w:t>
            </w:r>
            <w:r w:rsidRPr="008651E8">
              <w:rPr>
                <w:rFonts w:ascii="Times New Roman" w:eastAsia="Times New Roman" w:hAnsi="Times New Roman"/>
                <w:sz w:val="24"/>
                <w:szCs w:val="24"/>
                <w:lang w:val="pt-BR"/>
              </w:rPr>
              <w:t>Formularul de expeditie si transport deseuri periculoase va fi transmis la Garda Nationala de Mediu-Comisariatul Judetean Neamt.</w:t>
            </w:r>
          </w:p>
        </w:tc>
      </w:tr>
      <w:tr w:rsidR="008651E8" w:rsidRPr="00116AD0" w14:paraId="417F1E5F" w14:textId="77777777" w:rsidTr="007F57E1">
        <w:trPr>
          <w:trHeight w:val="776"/>
        </w:trPr>
        <w:tc>
          <w:tcPr>
            <w:tcW w:w="369" w:type="pct"/>
            <w:vAlign w:val="center"/>
          </w:tcPr>
          <w:p w14:paraId="6675CEC0" w14:textId="77777777" w:rsidR="008651E8" w:rsidRPr="00116AD0" w:rsidRDefault="008651E8" w:rsidP="008651E8">
            <w:pPr>
              <w:jc w:val="center"/>
              <w:rPr>
                <w:rFonts w:ascii="Times New Roman" w:hAnsi="Times New Roman"/>
                <w:iCs/>
                <w:sz w:val="24"/>
                <w:szCs w:val="24"/>
                <w:lang w:val="ro-RO"/>
              </w:rPr>
            </w:pPr>
          </w:p>
        </w:tc>
        <w:tc>
          <w:tcPr>
            <w:tcW w:w="1800" w:type="pct"/>
            <w:vAlign w:val="center"/>
          </w:tcPr>
          <w:p w14:paraId="508980FA" w14:textId="77777777" w:rsidR="008651E8" w:rsidRPr="00116AD0" w:rsidRDefault="008651E8" w:rsidP="008651E8">
            <w:pPr>
              <w:rPr>
                <w:rFonts w:ascii="Times New Roman" w:hAnsi="Times New Roman"/>
                <w:sz w:val="24"/>
                <w:szCs w:val="24"/>
                <w:lang w:val="ro-RO"/>
              </w:rPr>
            </w:pPr>
          </w:p>
        </w:tc>
        <w:tc>
          <w:tcPr>
            <w:tcW w:w="840" w:type="pct"/>
            <w:vAlign w:val="center"/>
          </w:tcPr>
          <w:p w14:paraId="4625DFDF" w14:textId="77777777" w:rsidR="008651E8" w:rsidRPr="00116AD0" w:rsidRDefault="008651E8" w:rsidP="008651E8">
            <w:pPr>
              <w:jc w:val="center"/>
              <w:rPr>
                <w:rFonts w:ascii="Times New Roman" w:hAnsi="Times New Roman"/>
                <w:sz w:val="24"/>
                <w:szCs w:val="24"/>
                <w:lang w:val="ro-RO"/>
              </w:rPr>
            </w:pPr>
          </w:p>
        </w:tc>
        <w:tc>
          <w:tcPr>
            <w:tcW w:w="1991" w:type="pct"/>
          </w:tcPr>
          <w:p w14:paraId="3A100269" w14:textId="77777777" w:rsidR="008651E8" w:rsidRPr="008651E8" w:rsidRDefault="008651E8" w:rsidP="008651E8">
            <w:pPr>
              <w:rPr>
                <w:rFonts w:ascii="Times New Roman" w:eastAsia="Times New Roman" w:hAnsi="Times New Roman"/>
                <w:sz w:val="24"/>
                <w:szCs w:val="24"/>
                <w:lang w:val="it-IT"/>
              </w:rPr>
            </w:pPr>
          </w:p>
          <w:p w14:paraId="133952E9" w14:textId="77777777" w:rsidR="008651E8" w:rsidRPr="008651E8" w:rsidRDefault="008651E8" w:rsidP="008651E8">
            <w:pPr>
              <w:rPr>
                <w:rFonts w:ascii="Times New Roman" w:eastAsia="Times New Roman" w:hAnsi="Times New Roman"/>
                <w:sz w:val="24"/>
                <w:szCs w:val="24"/>
                <w:lang w:val="it-IT"/>
              </w:rPr>
            </w:pPr>
            <w:r w:rsidRPr="008651E8">
              <w:rPr>
                <w:rFonts w:ascii="Times New Roman" w:eastAsia="Times New Roman" w:hAnsi="Times New Roman"/>
                <w:sz w:val="24"/>
                <w:szCs w:val="24"/>
                <w:lang w:val="it-IT"/>
              </w:rPr>
              <w:t>ANTREPRIZA DE CONSTRUCTII DRUMURI SI AUTOSTRAZI SRL Roznov (fosta SC AQUA PARC SRL Roznov</w:t>
            </w:r>
          </w:p>
          <w:p w14:paraId="192E632D" w14:textId="77777777" w:rsidR="008651E8" w:rsidRPr="008651E8" w:rsidRDefault="008651E8" w:rsidP="008651E8">
            <w:pPr>
              <w:jc w:val="both"/>
              <w:rPr>
                <w:rFonts w:ascii="Times New Roman" w:eastAsia="Times New Roman" w:hAnsi="Times New Roman"/>
                <w:sz w:val="24"/>
                <w:szCs w:val="24"/>
                <w:lang w:val="it-IT"/>
              </w:rPr>
            </w:pPr>
            <w:r w:rsidRPr="008651E8">
              <w:rPr>
                <w:rFonts w:ascii="Times New Roman" w:eastAsia="Times New Roman" w:hAnsi="Times New Roman"/>
                <w:sz w:val="24"/>
                <w:szCs w:val="24"/>
                <w:lang w:val="it-IT"/>
              </w:rPr>
              <w:t xml:space="preserve">- depozitari neconforme de deseuri din constructii, situat in albia lacului Izvorul Muntelui, din localitatea Chiriteni, comuna Hangu, Judetul Neamt, deseuri rezultate in urma executarii lucrarilor </w:t>
            </w:r>
            <w:r w:rsidRPr="008651E8">
              <w:rPr>
                <w:rFonts w:ascii="Times New Roman" w:eastAsia="Times New Roman" w:hAnsi="Times New Roman"/>
                <w:sz w:val="24"/>
                <w:szCs w:val="24"/>
              </w:rPr>
              <w:t>din proiectul „Expertiza tehnica, proiect tehnic pentru autorizarea lucrarilor, proiect tehnic de executie, asistenta tehnica si executia lucrarilor pentru punerea in siguranta a obiectivelor de pe DN 15, Km 242+200-286+250-lucrari in regim de urgenta”.</w:t>
            </w:r>
          </w:p>
          <w:p w14:paraId="239F8779" w14:textId="77777777" w:rsidR="008651E8" w:rsidRPr="008651E8" w:rsidRDefault="008651E8" w:rsidP="008651E8">
            <w:pPr>
              <w:rPr>
                <w:rFonts w:ascii="Times New Roman" w:eastAsia="Times New Roman" w:hAnsi="Times New Roman"/>
                <w:sz w:val="24"/>
                <w:szCs w:val="24"/>
                <w:lang w:val="it-IT"/>
              </w:rPr>
            </w:pPr>
            <w:r w:rsidRPr="008651E8">
              <w:rPr>
                <w:rFonts w:ascii="Times New Roman" w:eastAsia="Times New Roman" w:hAnsi="Times New Roman"/>
                <w:sz w:val="24"/>
                <w:szCs w:val="24"/>
                <w:lang w:val="it-IT"/>
              </w:rPr>
              <w:t>Masuri :</w:t>
            </w:r>
          </w:p>
          <w:p w14:paraId="3A1CE36E" w14:textId="77777777" w:rsidR="008651E8" w:rsidRPr="008651E8" w:rsidRDefault="008651E8" w:rsidP="008651E8">
            <w:pPr>
              <w:jc w:val="both"/>
              <w:rPr>
                <w:rFonts w:ascii="Times New Roman" w:eastAsia="Times New Roman" w:hAnsi="Times New Roman"/>
                <w:sz w:val="24"/>
                <w:szCs w:val="24"/>
              </w:rPr>
            </w:pPr>
            <w:r w:rsidRPr="008651E8">
              <w:rPr>
                <w:rFonts w:ascii="Times New Roman" w:eastAsia="Times New Roman" w:hAnsi="Times New Roman"/>
                <w:sz w:val="24"/>
                <w:szCs w:val="24"/>
                <w:lang w:val="it-IT"/>
              </w:rPr>
              <w:t>-  Infractiune :</w:t>
            </w:r>
            <w:r w:rsidRPr="008651E8">
              <w:rPr>
                <w:rFonts w:ascii="Times New Roman" w:eastAsia="Times New Roman" w:hAnsi="Times New Roman"/>
                <w:sz w:val="24"/>
                <w:szCs w:val="24"/>
              </w:rPr>
              <w:t xml:space="preserve">Eliminarea deşeurilor în afara spaţiilor autorizate: Conform art.66 alin 1 lit „g“ din </w:t>
            </w:r>
            <w:r w:rsidRPr="008651E8">
              <w:rPr>
                <w:rFonts w:ascii="Times New Roman" w:eastAsia="Times New Roman" w:hAnsi="Times New Roman"/>
                <w:sz w:val="24"/>
                <w:szCs w:val="24"/>
                <w:lang w:val="it-IT"/>
              </w:rPr>
              <w:t xml:space="preserve">OUG nr. 92 din 2021 privind regimul deseurilor cu modificări aprobate ulterior.                                                            -- Se vor lua masurile necesare conform clauzelor din Acordul Contractual nr.111/13.05.2019, in ceea ce priveste protectia mediului, stabilite in sarcina antreprenorului (Asocierea SC AQUA PARC SRL, SC MAVGO HOLDING SRL si SC DANLIN XXL SRL, prin lider de asociere SC AQUA PARC SRL), de desfiintare a depozitului ilegal de deseuri din constructii constituit in Comuna Hangu in timpul executiei lucrarilor de modernizare/reabilitare </w:t>
            </w:r>
            <w:r w:rsidRPr="008651E8">
              <w:rPr>
                <w:rFonts w:ascii="Times New Roman" w:eastAsia="Times New Roman" w:hAnsi="Times New Roman"/>
                <w:sz w:val="24"/>
                <w:szCs w:val="24"/>
                <w:lang w:val="it-IT"/>
              </w:rPr>
              <w:lastRenderedPageBreak/>
              <w:t>a DN 15</w:t>
            </w:r>
            <w:r w:rsidRPr="008651E8">
              <w:rPr>
                <w:rFonts w:ascii="Times New Roman" w:eastAsia="Times New Roman" w:hAnsi="Times New Roman"/>
                <w:sz w:val="24"/>
                <w:szCs w:val="24"/>
              </w:rPr>
              <w:t>, Km 242+200-286+250 si aducerea terenului la starea intiala.</w:t>
            </w:r>
          </w:p>
          <w:p w14:paraId="014DCED4" w14:textId="77777777" w:rsidR="008651E8" w:rsidRPr="008651E8" w:rsidRDefault="008651E8" w:rsidP="008651E8">
            <w:pPr>
              <w:jc w:val="both"/>
              <w:rPr>
                <w:rFonts w:ascii="Times New Roman" w:eastAsia="Times New Roman" w:hAnsi="Times New Roman"/>
                <w:sz w:val="24"/>
                <w:szCs w:val="24"/>
                <w:lang w:val="it-IT"/>
              </w:rPr>
            </w:pPr>
          </w:p>
          <w:p w14:paraId="210442A8" w14:textId="77777777" w:rsidR="008651E8" w:rsidRPr="008651E8" w:rsidRDefault="008651E8" w:rsidP="008651E8">
            <w:pPr>
              <w:jc w:val="both"/>
              <w:rPr>
                <w:rFonts w:ascii="Times New Roman" w:eastAsia="Times New Roman" w:hAnsi="Times New Roman"/>
                <w:sz w:val="24"/>
                <w:szCs w:val="24"/>
                <w:lang w:val="it-IT"/>
              </w:rPr>
            </w:pPr>
            <w:r w:rsidRPr="008651E8">
              <w:rPr>
                <w:rFonts w:ascii="Times New Roman" w:eastAsia="Times New Roman" w:hAnsi="Times New Roman"/>
                <w:sz w:val="24"/>
                <w:szCs w:val="24"/>
                <w:lang w:val="it-IT"/>
              </w:rPr>
              <w:t xml:space="preserve">COMPANIA NATIONALA DE ADMINISTRARE A INFRASTRUCTURII RUTIERE S.A Bucuresti   - depozitari neconforme de deseuri din constructii, situat in albia lacului Izvorul Muntelui, din localitatea Chiriteni, comuna Hangu, Judetul Neamt, deseuri rezultate in urma executarii lucrarilor </w:t>
            </w:r>
            <w:r w:rsidRPr="008651E8">
              <w:rPr>
                <w:rFonts w:ascii="Times New Roman" w:eastAsia="Times New Roman" w:hAnsi="Times New Roman"/>
                <w:sz w:val="24"/>
                <w:szCs w:val="24"/>
              </w:rPr>
              <w:t>din proiectul „Expertiza tehnica, proiect tehnic pentru autorizarea lucrarilor, proiect tehnic de executie, asistenta tehnica si executia lucrarilor pentru punerea in siguranta a obiectivelor de pe DN 15, Km 242+200-286+250-lucrari in regim de urgenta”.</w:t>
            </w:r>
          </w:p>
          <w:p w14:paraId="3B7DDDE1" w14:textId="77777777" w:rsidR="008651E8" w:rsidRPr="008651E8" w:rsidRDefault="008651E8" w:rsidP="008651E8">
            <w:pPr>
              <w:rPr>
                <w:rFonts w:ascii="Times New Roman" w:eastAsia="Times New Roman" w:hAnsi="Times New Roman"/>
                <w:sz w:val="24"/>
                <w:szCs w:val="24"/>
                <w:lang w:val="it-IT"/>
              </w:rPr>
            </w:pPr>
            <w:r w:rsidRPr="008651E8">
              <w:rPr>
                <w:rFonts w:ascii="Times New Roman" w:eastAsia="Times New Roman" w:hAnsi="Times New Roman"/>
                <w:sz w:val="24"/>
                <w:szCs w:val="24"/>
                <w:lang w:val="it-IT"/>
              </w:rPr>
              <w:t xml:space="preserve"> Masuri :</w:t>
            </w:r>
          </w:p>
          <w:p w14:paraId="66B5E494" w14:textId="77777777" w:rsidR="008651E8" w:rsidRPr="008651E8" w:rsidRDefault="008651E8" w:rsidP="008651E8">
            <w:pPr>
              <w:jc w:val="both"/>
              <w:rPr>
                <w:rFonts w:ascii="Times New Roman" w:eastAsia="Times New Roman" w:hAnsi="Times New Roman"/>
                <w:sz w:val="24"/>
                <w:szCs w:val="24"/>
              </w:rPr>
            </w:pPr>
            <w:r w:rsidRPr="008651E8">
              <w:rPr>
                <w:rFonts w:ascii="Times New Roman" w:eastAsia="Times New Roman" w:hAnsi="Times New Roman"/>
                <w:sz w:val="24"/>
                <w:szCs w:val="24"/>
                <w:lang w:val="it-IT"/>
              </w:rPr>
              <w:t xml:space="preserve">- amenda in cuantum de 60000 lei, Directia Regionala Drumuri si Poduri Iasi apartinand de COMPANIA NATIONALA DE ADMINISTRARE A INFRASTRUCTURII RUTIERE S.A Bucuresti, in conformitate cu prevederile </w:t>
            </w:r>
            <w:bookmarkStart w:id="9" w:name="do|caXV|ar96"/>
            <w:r w:rsidRPr="008651E8">
              <w:rPr>
                <w:rFonts w:ascii="Times New Roman" w:eastAsia="Times New Roman" w:hAnsi="Times New Roman"/>
                <w:sz w:val="24"/>
                <w:szCs w:val="24"/>
                <w:lang w:val="it-IT"/>
              </w:rPr>
              <w:fldChar w:fldCharType="begin"/>
            </w:r>
            <w:r w:rsidRPr="008651E8">
              <w:rPr>
                <w:rFonts w:ascii="Times New Roman" w:eastAsia="Times New Roman" w:hAnsi="Times New Roman"/>
                <w:sz w:val="24"/>
                <w:szCs w:val="24"/>
                <w:lang w:val="it-IT"/>
              </w:rPr>
              <w:instrText xml:space="preserve"> HYPERLINK "http://sintact.gnm.ro/DocumentView.aspx?DocumentId=00089093-2020-07-25&amp;DisplayDate=2021-02-11" </w:instrText>
            </w:r>
            <w:r w:rsidRPr="008651E8">
              <w:rPr>
                <w:rFonts w:ascii="Times New Roman" w:eastAsia="Times New Roman" w:hAnsi="Times New Roman"/>
                <w:sz w:val="24"/>
                <w:szCs w:val="24"/>
                <w:lang w:val="it-IT"/>
              </w:rPr>
              <w:fldChar w:fldCharType="end"/>
            </w:r>
            <w:bookmarkEnd w:id="9"/>
            <w:r w:rsidRPr="008651E8">
              <w:rPr>
                <w:rFonts w:ascii="Times New Roman" w:eastAsia="Times New Roman" w:hAnsi="Times New Roman"/>
                <w:sz w:val="24"/>
                <w:szCs w:val="24"/>
              </w:rPr>
              <w:t>Art. 96 alin (2) pct.1 din ORDONANŢĂ DE URGENŢĂ nr. 195 din 22 decembrie 2005 privind protecţia mediului, cu modificari aprobate ulterior.</w:t>
            </w:r>
          </w:p>
          <w:p w14:paraId="6B0EF035" w14:textId="77777777" w:rsidR="008651E8" w:rsidRPr="008651E8" w:rsidRDefault="008651E8" w:rsidP="008651E8">
            <w:pPr>
              <w:ind w:left="2"/>
              <w:jc w:val="both"/>
              <w:rPr>
                <w:rFonts w:ascii="Times New Roman" w:eastAsia="Times New Roman" w:hAnsi="Times New Roman"/>
                <w:sz w:val="24"/>
                <w:szCs w:val="24"/>
                <w:lang w:val="it-IT"/>
              </w:rPr>
            </w:pPr>
            <w:r w:rsidRPr="008651E8">
              <w:rPr>
                <w:rFonts w:ascii="Times New Roman" w:eastAsia="Times New Roman" w:hAnsi="Times New Roman"/>
                <w:sz w:val="24"/>
                <w:szCs w:val="24"/>
              </w:rPr>
              <w:t xml:space="preserve">- </w:t>
            </w:r>
            <w:r w:rsidRPr="008651E8">
              <w:rPr>
                <w:rFonts w:ascii="Times New Roman" w:eastAsia="Times New Roman" w:hAnsi="Times New Roman"/>
                <w:sz w:val="24"/>
                <w:szCs w:val="24"/>
                <w:lang w:val="it-IT"/>
              </w:rPr>
              <w:t>Se vor lua masurile necesare conform clauzelor din Acordul Contractual nr.111/13.05.2019, in ceea ce priveste protectia mediului, stabilite in sarcina antreprenorului, de desfiintare a depozitului ilegal de deseuri din constructii constituit in Comuna Hangu in timpul executiei lucrarilor de modernizare/reabilitare a DN 15</w:t>
            </w:r>
            <w:r w:rsidRPr="008651E8">
              <w:rPr>
                <w:rFonts w:ascii="Times New Roman" w:eastAsia="Times New Roman" w:hAnsi="Times New Roman"/>
                <w:sz w:val="24"/>
                <w:szCs w:val="24"/>
              </w:rPr>
              <w:t>, Km 242+200-286+250. In acest se va urmari stadiul lucrarilor de desfiintare a depozitului si aducerea terenului la starea initiala.</w:t>
            </w:r>
            <w:r w:rsidRPr="008651E8">
              <w:rPr>
                <w:rFonts w:ascii="Times New Roman" w:eastAsia="Times New Roman" w:hAnsi="Times New Roman"/>
                <w:sz w:val="24"/>
                <w:szCs w:val="24"/>
                <w:lang w:val="it-IT"/>
              </w:rPr>
              <w:t xml:space="preserve"> </w:t>
            </w:r>
          </w:p>
          <w:p w14:paraId="360A3AD0" w14:textId="3722176B" w:rsidR="008651E8" w:rsidRPr="008651E8" w:rsidRDefault="008651E8" w:rsidP="008651E8">
            <w:pPr>
              <w:rPr>
                <w:rFonts w:ascii="Times New Roman" w:eastAsia="Times New Roman" w:hAnsi="Times New Roman"/>
                <w:sz w:val="24"/>
                <w:szCs w:val="24"/>
                <w:lang w:val="it-IT"/>
              </w:rPr>
            </w:pPr>
            <w:r w:rsidRPr="008651E8">
              <w:rPr>
                <w:rFonts w:ascii="Times New Roman" w:eastAsia="Times New Roman" w:hAnsi="Times New Roman"/>
                <w:sz w:val="24"/>
                <w:szCs w:val="24"/>
              </w:rPr>
              <w:lastRenderedPageBreak/>
              <w:t>-</w:t>
            </w:r>
            <w:r w:rsidRPr="008651E8">
              <w:rPr>
                <w:rFonts w:ascii="Times New Roman" w:eastAsia="Times New Roman" w:hAnsi="Times New Roman"/>
                <w:sz w:val="24"/>
                <w:szCs w:val="24"/>
                <w:lang w:val="it-IT"/>
              </w:rPr>
              <w:t xml:space="preserve"> Se vor lua masuri de salubrizare a suprefetelor de teren situate limitrof DN 15, intre localitatile Poiana Largului-Bicaz, acolo unde este cazul, de deseuri si resturi de materiale rezultate in urma lucrarilor care se executa pe acest sector.</w:t>
            </w:r>
          </w:p>
        </w:tc>
      </w:tr>
      <w:tr w:rsidR="008651E8" w:rsidRPr="00116AD0" w14:paraId="26E48263" w14:textId="77777777" w:rsidTr="008651E8">
        <w:trPr>
          <w:trHeight w:val="776"/>
        </w:trPr>
        <w:tc>
          <w:tcPr>
            <w:tcW w:w="369" w:type="pct"/>
            <w:vAlign w:val="center"/>
          </w:tcPr>
          <w:p w14:paraId="315C91A9" w14:textId="77777777" w:rsidR="008651E8" w:rsidRPr="00116AD0" w:rsidRDefault="008651E8" w:rsidP="008651E8">
            <w:pPr>
              <w:jc w:val="center"/>
              <w:rPr>
                <w:rFonts w:ascii="Times New Roman" w:hAnsi="Times New Roman"/>
                <w:iCs/>
                <w:sz w:val="24"/>
                <w:szCs w:val="24"/>
                <w:lang w:val="ro-RO"/>
              </w:rPr>
            </w:pPr>
          </w:p>
        </w:tc>
        <w:tc>
          <w:tcPr>
            <w:tcW w:w="1800" w:type="pct"/>
            <w:vAlign w:val="center"/>
          </w:tcPr>
          <w:p w14:paraId="474CCFBE" w14:textId="77777777" w:rsidR="008651E8" w:rsidRPr="00116AD0" w:rsidRDefault="008651E8" w:rsidP="008651E8">
            <w:pPr>
              <w:rPr>
                <w:rFonts w:ascii="Times New Roman" w:hAnsi="Times New Roman"/>
                <w:sz w:val="24"/>
                <w:szCs w:val="24"/>
                <w:lang w:val="ro-RO"/>
              </w:rPr>
            </w:pPr>
          </w:p>
        </w:tc>
        <w:tc>
          <w:tcPr>
            <w:tcW w:w="840" w:type="pct"/>
            <w:vAlign w:val="center"/>
          </w:tcPr>
          <w:p w14:paraId="68CA9392" w14:textId="77777777" w:rsidR="008651E8" w:rsidRPr="00116AD0" w:rsidRDefault="008651E8" w:rsidP="008651E8">
            <w:pPr>
              <w:jc w:val="center"/>
              <w:rPr>
                <w:rFonts w:ascii="Times New Roman" w:hAnsi="Times New Roman"/>
                <w:sz w:val="24"/>
                <w:szCs w:val="24"/>
                <w:lang w:val="ro-RO"/>
              </w:rPr>
            </w:pPr>
          </w:p>
        </w:tc>
        <w:tc>
          <w:tcPr>
            <w:tcW w:w="1991" w:type="pct"/>
            <w:vAlign w:val="center"/>
          </w:tcPr>
          <w:p w14:paraId="64A2D757" w14:textId="77777777" w:rsidR="008651E8" w:rsidRPr="008651E8" w:rsidRDefault="008651E8" w:rsidP="008651E8">
            <w:pPr>
              <w:rPr>
                <w:rFonts w:ascii="Times New Roman" w:eastAsia="Times New Roman" w:hAnsi="Times New Roman"/>
                <w:b/>
                <w:sz w:val="24"/>
                <w:szCs w:val="24"/>
                <w:lang w:val="it-IT"/>
              </w:rPr>
            </w:pPr>
            <w:r w:rsidRPr="008651E8">
              <w:rPr>
                <w:rFonts w:ascii="Times New Roman" w:eastAsia="Times New Roman" w:hAnsi="Times New Roman"/>
                <w:b/>
                <w:sz w:val="24"/>
                <w:szCs w:val="24"/>
                <w:lang w:val="it-IT"/>
              </w:rPr>
              <w:t>UAT PODOLENI</w:t>
            </w:r>
          </w:p>
          <w:p w14:paraId="562C0F01" w14:textId="77777777" w:rsidR="008651E8" w:rsidRPr="008651E8" w:rsidRDefault="008651E8" w:rsidP="008651E8">
            <w:pPr>
              <w:rPr>
                <w:rFonts w:ascii="Times New Roman" w:eastAsia="Times New Roman" w:hAnsi="Times New Roman"/>
                <w:sz w:val="24"/>
                <w:szCs w:val="24"/>
                <w:lang w:val="it-IT"/>
              </w:rPr>
            </w:pPr>
            <w:r w:rsidRPr="008651E8">
              <w:rPr>
                <w:rFonts w:ascii="Times New Roman" w:eastAsia="Times New Roman" w:hAnsi="Times New Roman"/>
                <w:sz w:val="24"/>
                <w:szCs w:val="24"/>
                <w:lang w:val="it-IT"/>
              </w:rPr>
              <w:t xml:space="preserve">Ridicarea deșeurilor depozitate necorespunzător, curățarea, salubrizarea terenului, precum și valorificarea/eliminarea acestora conform legislației în vigoare. </w:t>
            </w:r>
          </w:p>
          <w:p w14:paraId="73487081" w14:textId="77777777" w:rsidR="008651E8" w:rsidRPr="008651E8" w:rsidRDefault="008651E8" w:rsidP="008651E8">
            <w:pPr>
              <w:jc w:val="both"/>
              <w:rPr>
                <w:rFonts w:ascii="Times New Roman" w:eastAsia="Times New Roman" w:hAnsi="Times New Roman"/>
                <w:sz w:val="24"/>
                <w:szCs w:val="24"/>
                <w:lang w:val="it-IT"/>
              </w:rPr>
            </w:pPr>
            <w:r w:rsidRPr="008651E8">
              <w:rPr>
                <w:rFonts w:ascii="Times New Roman" w:eastAsia="Times New Roman" w:hAnsi="Times New Roman"/>
                <w:sz w:val="24"/>
                <w:szCs w:val="24"/>
                <w:lang w:val="it-IT"/>
              </w:rPr>
              <w:t xml:space="preserve">Sancțiune contravențională de 25.000 lei pentru nerespectarea </w:t>
            </w:r>
            <w:r w:rsidRPr="008651E8">
              <w:rPr>
                <w:rFonts w:ascii="Times New Roman" w:eastAsia="Times New Roman" w:hAnsi="Times New Roman"/>
                <w:noProof/>
                <w:sz w:val="24"/>
                <w:szCs w:val="24"/>
                <w:lang w:val="it-IT"/>
              </w:rPr>
              <w:t>art. 94 alin. (1) lit.r</w:t>
            </w:r>
            <w:r w:rsidRPr="008651E8">
              <w:rPr>
                <w:rFonts w:ascii="Times New Roman" w:eastAsia="Times New Roman" w:hAnsi="Times New Roman"/>
                <w:sz w:val="24"/>
                <w:szCs w:val="24"/>
                <w:lang w:val="it-IT"/>
              </w:rPr>
              <w:t xml:space="preserve">  și art. 96 alin. (1) pct. 10 din OUG 195/2005</w:t>
            </w:r>
          </w:p>
          <w:p w14:paraId="3D10E838" w14:textId="77777777" w:rsidR="008651E8" w:rsidRPr="008651E8" w:rsidRDefault="008651E8" w:rsidP="008651E8">
            <w:pPr>
              <w:jc w:val="both"/>
              <w:rPr>
                <w:rFonts w:ascii="Times New Roman" w:eastAsia="Times New Roman" w:hAnsi="Times New Roman"/>
                <w:bCs/>
                <w:sz w:val="26"/>
                <w:szCs w:val="26"/>
                <w:u w:val="single"/>
                <w:lang w:val="ro-RO"/>
              </w:rPr>
            </w:pPr>
          </w:p>
          <w:p w14:paraId="4CA980CA" w14:textId="77777777" w:rsidR="008651E8" w:rsidRPr="008651E8" w:rsidRDefault="008651E8" w:rsidP="008651E8">
            <w:pPr>
              <w:jc w:val="both"/>
              <w:rPr>
                <w:rFonts w:ascii="Times New Roman" w:eastAsia="Times New Roman" w:hAnsi="Times New Roman"/>
                <w:b/>
                <w:bCs/>
                <w:sz w:val="26"/>
                <w:szCs w:val="26"/>
                <w:u w:val="single"/>
                <w:lang w:val="ro-RO"/>
              </w:rPr>
            </w:pPr>
            <w:r w:rsidRPr="008651E8">
              <w:rPr>
                <w:rFonts w:ascii="Times New Roman" w:eastAsia="Times New Roman" w:hAnsi="Times New Roman"/>
                <w:b/>
                <w:bCs/>
                <w:sz w:val="26"/>
                <w:szCs w:val="26"/>
                <w:u w:val="single"/>
                <w:lang w:val="ro-RO"/>
              </w:rPr>
              <w:t>Măsuri stabilite in sarcina</w:t>
            </w:r>
            <w:r w:rsidRPr="008651E8">
              <w:rPr>
                <w:rFonts w:ascii="Times New Roman" w:eastAsia="Times New Roman" w:hAnsi="Times New Roman"/>
                <w:bCs/>
                <w:sz w:val="26"/>
                <w:szCs w:val="26"/>
                <w:u w:val="single"/>
                <w:lang w:val="ro-RO"/>
              </w:rPr>
              <w:t xml:space="preserve"> </w:t>
            </w:r>
            <w:r w:rsidRPr="008651E8">
              <w:rPr>
                <w:rFonts w:ascii="Times New Roman" w:eastAsia="Times New Roman" w:hAnsi="Times New Roman"/>
                <w:b/>
                <w:bCs/>
                <w:sz w:val="26"/>
                <w:szCs w:val="26"/>
                <w:u w:val="single"/>
                <w:lang w:val="ro-RO"/>
              </w:rPr>
              <w:t>SC FIBREXNYLON SA:</w:t>
            </w:r>
          </w:p>
          <w:p w14:paraId="1DBE940F" w14:textId="77777777" w:rsidR="008651E8" w:rsidRPr="008651E8" w:rsidRDefault="008651E8" w:rsidP="008651E8">
            <w:pPr>
              <w:jc w:val="both"/>
              <w:rPr>
                <w:rFonts w:ascii="Times New Roman" w:eastAsia="Times New Roman" w:hAnsi="Times New Roman"/>
                <w:sz w:val="24"/>
                <w:szCs w:val="24"/>
                <w:lang w:val="ro-RO"/>
              </w:rPr>
            </w:pPr>
            <w:r w:rsidRPr="008651E8">
              <w:rPr>
                <w:rFonts w:ascii="Times New Roman" w:eastAsia="Times New Roman" w:hAnsi="Times New Roman"/>
                <w:bCs/>
                <w:sz w:val="24"/>
                <w:szCs w:val="24"/>
                <w:lang w:val="ro-RO"/>
              </w:rPr>
              <w:t xml:space="preserve">1. Colectarea separata, transportarea si tratarea deseurilor </w:t>
            </w:r>
            <w:r w:rsidRPr="008651E8">
              <w:rPr>
                <w:rFonts w:ascii="Times New Roman" w:eastAsia="Times New Roman" w:hAnsi="Times New Roman"/>
                <w:sz w:val="24"/>
                <w:szCs w:val="24"/>
                <w:lang w:val="ro-RO"/>
              </w:rPr>
              <w:t>provenite din demolari, caramida, beton, materiale de constructii etc. de pe terenul apartinand SC FibrexNylon SA.</w:t>
            </w:r>
            <w:r w:rsidRPr="008651E8">
              <w:rPr>
                <w:rFonts w:ascii="Times New Roman" w:eastAsia="Times New Roman" w:hAnsi="Times New Roman"/>
                <w:sz w:val="24"/>
                <w:szCs w:val="24"/>
                <w:lang w:val="ro-RO"/>
              </w:rPr>
              <w:tab/>
            </w:r>
            <w:r w:rsidRPr="008651E8">
              <w:rPr>
                <w:rFonts w:ascii="Times New Roman" w:eastAsia="Times New Roman" w:hAnsi="Times New Roman"/>
                <w:sz w:val="24"/>
                <w:szCs w:val="24"/>
                <w:lang w:val="ro-RO"/>
              </w:rPr>
              <w:tab/>
            </w:r>
            <w:r w:rsidRPr="008651E8">
              <w:rPr>
                <w:rFonts w:ascii="Times New Roman" w:eastAsia="Times New Roman" w:hAnsi="Times New Roman"/>
                <w:sz w:val="24"/>
                <w:szCs w:val="24"/>
                <w:lang w:val="ro-RO"/>
              </w:rPr>
              <w:tab/>
            </w:r>
            <w:r w:rsidRPr="008651E8">
              <w:rPr>
                <w:rFonts w:ascii="Times New Roman" w:eastAsia="Times New Roman" w:hAnsi="Times New Roman"/>
                <w:sz w:val="24"/>
                <w:szCs w:val="24"/>
                <w:lang w:val="ro-RO"/>
              </w:rPr>
              <w:tab/>
            </w:r>
            <w:r w:rsidRPr="008651E8">
              <w:rPr>
                <w:rFonts w:ascii="Times New Roman" w:eastAsia="Times New Roman" w:hAnsi="Times New Roman"/>
                <w:sz w:val="24"/>
                <w:szCs w:val="24"/>
                <w:lang w:val="ro-RO"/>
              </w:rPr>
              <w:tab/>
            </w:r>
          </w:p>
          <w:p w14:paraId="3342D2A6" w14:textId="77777777" w:rsidR="008651E8" w:rsidRPr="008651E8" w:rsidRDefault="008651E8" w:rsidP="008651E8">
            <w:pPr>
              <w:jc w:val="both"/>
              <w:rPr>
                <w:rFonts w:ascii="Times New Roman" w:eastAsia="Times New Roman" w:hAnsi="Times New Roman"/>
                <w:bCs/>
                <w:sz w:val="24"/>
                <w:szCs w:val="24"/>
                <w:lang w:val="ro-RO"/>
              </w:rPr>
            </w:pPr>
            <w:r w:rsidRPr="008651E8">
              <w:rPr>
                <w:rFonts w:ascii="Times New Roman" w:eastAsia="Times New Roman" w:hAnsi="Times New Roman"/>
                <w:bCs/>
                <w:sz w:val="24"/>
                <w:szCs w:val="24"/>
                <w:lang w:val="ro-RO"/>
              </w:rPr>
              <w:t xml:space="preserve">2. </w:t>
            </w:r>
            <w:r w:rsidRPr="008651E8">
              <w:rPr>
                <w:rFonts w:ascii="Times New Roman" w:eastAsia="Times New Roman" w:hAnsi="Times New Roman"/>
                <w:color w:val="000000"/>
                <w:sz w:val="24"/>
                <w:szCs w:val="24"/>
                <w:lang w:val="it-IT"/>
              </w:rPr>
              <w:t xml:space="preserve"> Colectarea separata, transportarea si eliminarea tuturor cantitatilor de deseuri menajere, plastice, etc. identificate in locatia mentionata, abandonate si depozitate neconform</w:t>
            </w:r>
            <w:r w:rsidRPr="008651E8">
              <w:rPr>
                <w:rFonts w:ascii="Times New Roman" w:eastAsia="Times New Roman" w:hAnsi="Times New Roman"/>
                <w:sz w:val="24"/>
                <w:szCs w:val="24"/>
                <w:lang w:val="it-IT"/>
              </w:rPr>
              <w:t xml:space="preserve"> si  salubrizarea zonei.</w:t>
            </w:r>
          </w:p>
          <w:p w14:paraId="259803EC" w14:textId="77777777" w:rsidR="008651E8" w:rsidRPr="008651E8" w:rsidRDefault="008651E8" w:rsidP="008651E8">
            <w:pPr>
              <w:jc w:val="both"/>
              <w:rPr>
                <w:rFonts w:ascii="Times New Roman" w:eastAsia="Times New Roman" w:hAnsi="Times New Roman"/>
                <w:sz w:val="24"/>
                <w:szCs w:val="24"/>
                <w:lang w:val="ro-RO"/>
              </w:rPr>
            </w:pPr>
            <w:r w:rsidRPr="008651E8">
              <w:rPr>
                <w:rFonts w:ascii="Times New Roman" w:eastAsia="Times New Roman" w:hAnsi="Times New Roman"/>
                <w:sz w:val="24"/>
                <w:szCs w:val="24"/>
                <w:lang w:val="ro-RO"/>
              </w:rPr>
              <w:t xml:space="preserve">3. </w:t>
            </w:r>
            <w:r w:rsidRPr="008651E8">
              <w:rPr>
                <w:rFonts w:ascii="Times New Roman" w:eastAsia="Times New Roman" w:hAnsi="Times New Roman"/>
                <w:color w:val="000000"/>
                <w:sz w:val="24"/>
                <w:szCs w:val="24"/>
                <w:lang w:val="it-IT"/>
              </w:rPr>
              <w:t xml:space="preserve"> Se interzice eliminarea deseurilor de orice natura prin ingropare si acoperire cu pamant, respectiv prin ardere/incendiere.</w:t>
            </w:r>
          </w:p>
          <w:p w14:paraId="53DB3180" w14:textId="77777777" w:rsidR="008651E8" w:rsidRPr="008651E8" w:rsidRDefault="008651E8" w:rsidP="008651E8">
            <w:pPr>
              <w:jc w:val="both"/>
              <w:rPr>
                <w:rFonts w:ascii="Times New Roman" w:eastAsia="Times New Roman" w:hAnsi="Times New Roman"/>
                <w:bCs/>
                <w:color w:val="000000"/>
                <w:sz w:val="24"/>
                <w:szCs w:val="24"/>
                <w:lang w:val="ro-RO"/>
              </w:rPr>
            </w:pPr>
            <w:r w:rsidRPr="008651E8">
              <w:rPr>
                <w:rFonts w:ascii="Times New Roman" w:eastAsia="Times New Roman" w:hAnsi="Times New Roman"/>
                <w:sz w:val="24"/>
                <w:szCs w:val="24"/>
                <w:lang w:val="ro-RO"/>
              </w:rPr>
              <w:t xml:space="preserve">4. </w:t>
            </w:r>
            <w:r w:rsidRPr="008651E8">
              <w:rPr>
                <w:rFonts w:ascii="Times New Roman" w:eastAsia="Times New Roman" w:hAnsi="Times New Roman"/>
                <w:color w:val="000000"/>
                <w:sz w:val="24"/>
                <w:szCs w:val="24"/>
                <w:lang w:val="ro-RO"/>
              </w:rPr>
              <w:t xml:space="preserve">Notificarea Garzii Nationale de Mediu-Comisariatul Judetean Neamt, privind stadiul realizarii la termen a masurilor nr.1 si nr.2, prin transmiterea de imagini foto cu zona salubrizata in care au fost </w:t>
            </w:r>
            <w:r w:rsidRPr="008651E8">
              <w:rPr>
                <w:rFonts w:ascii="Times New Roman" w:eastAsia="Times New Roman" w:hAnsi="Times New Roman"/>
                <w:bCs/>
                <w:color w:val="000000"/>
                <w:sz w:val="24"/>
                <w:szCs w:val="24"/>
                <w:lang w:val="ro-RO"/>
              </w:rPr>
              <w:t xml:space="preserve">abandonate/depozitate  neconform </w:t>
            </w:r>
            <w:r w:rsidRPr="008651E8">
              <w:rPr>
                <w:rFonts w:ascii="Times New Roman" w:eastAsia="Times New Roman" w:hAnsi="Times New Roman"/>
                <w:bCs/>
                <w:color w:val="000000"/>
                <w:sz w:val="24"/>
                <w:szCs w:val="24"/>
                <w:lang w:val="ro-RO"/>
              </w:rPr>
              <w:lastRenderedPageBreak/>
              <w:t>deseuri provenite din demolari si deseuri menajere.</w:t>
            </w:r>
          </w:p>
          <w:p w14:paraId="3E8C494A" w14:textId="77777777" w:rsidR="008651E8" w:rsidRDefault="008651E8" w:rsidP="008651E8">
            <w:pPr>
              <w:rPr>
                <w:lang w:val="it-IT"/>
              </w:rPr>
            </w:pPr>
          </w:p>
        </w:tc>
      </w:tr>
      <w:tr w:rsidR="008651E8" w:rsidRPr="00116AD0" w14:paraId="64EE5801" w14:textId="77777777" w:rsidTr="008651E8">
        <w:trPr>
          <w:trHeight w:val="776"/>
        </w:trPr>
        <w:tc>
          <w:tcPr>
            <w:tcW w:w="369" w:type="pct"/>
            <w:vAlign w:val="center"/>
          </w:tcPr>
          <w:p w14:paraId="6D90F876" w14:textId="77777777" w:rsidR="008651E8" w:rsidRPr="00116AD0" w:rsidRDefault="008651E8" w:rsidP="008651E8">
            <w:pPr>
              <w:jc w:val="center"/>
              <w:rPr>
                <w:rFonts w:ascii="Times New Roman" w:hAnsi="Times New Roman"/>
                <w:iCs/>
                <w:sz w:val="24"/>
                <w:szCs w:val="24"/>
                <w:lang w:val="ro-RO"/>
              </w:rPr>
            </w:pPr>
          </w:p>
        </w:tc>
        <w:tc>
          <w:tcPr>
            <w:tcW w:w="1800" w:type="pct"/>
            <w:vAlign w:val="center"/>
          </w:tcPr>
          <w:p w14:paraId="6D98B16A" w14:textId="77777777" w:rsidR="008651E8" w:rsidRPr="00116AD0" w:rsidRDefault="008651E8" w:rsidP="008651E8">
            <w:pPr>
              <w:rPr>
                <w:rFonts w:ascii="Times New Roman" w:hAnsi="Times New Roman"/>
                <w:sz w:val="24"/>
                <w:szCs w:val="24"/>
                <w:lang w:val="ro-RO"/>
              </w:rPr>
            </w:pPr>
          </w:p>
        </w:tc>
        <w:tc>
          <w:tcPr>
            <w:tcW w:w="840" w:type="pct"/>
            <w:vAlign w:val="center"/>
          </w:tcPr>
          <w:p w14:paraId="15DB14BD" w14:textId="77777777" w:rsidR="008651E8" w:rsidRPr="00116AD0" w:rsidRDefault="008651E8" w:rsidP="008651E8">
            <w:pPr>
              <w:jc w:val="center"/>
              <w:rPr>
                <w:rFonts w:ascii="Times New Roman" w:hAnsi="Times New Roman"/>
                <w:sz w:val="24"/>
                <w:szCs w:val="24"/>
                <w:lang w:val="ro-RO"/>
              </w:rPr>
            </w:pPr>
          </w:p>
        </w:tc>
        <w:tc>
          <w:tcPr>
            <w:tcW w:w="1991" w:type="pct"/>
            <w:vAlign w:val="center"/>
          </w:tcPr>
          <w:p w14:paraId="2B162E8A" w14:textId="77777777" w:rsidR="008651E8" w:rsidRPr="008651E8" w:rsidRDefault="008651E8" w:rsidP="008651E8">
            <w:pPr>
              <w:rPr>
                <w:rFonts w:ascii="Times New Roman" w:eastAsia="Times New Roman" w:hAnsi="Times New Roman"/>
                <w:sz w:val="24"/>
                <w:szCs w:val="24"/>
                <w:lang w:val="it-IT"/>
              </w:rPr>
            </w:pPr>
            <w:r w:rsidRPr="008651E8">
              <w:rPr>
                <w:rFonts w:ascii="Times New Roman" w:eastAsia="Times New Roman" w:hAnsi="Times New Roman"/>
                <w:b/>
                <w:bCs/>
                <w:sz w:val="24"/>
                <w:szCs w:val="24"/>
                <w:lang w:val="it-IT"/>
              </w:rPr>
              <w:t>UAT ZANESTI</w:t>
            </w:r>
          </w:p>
          <w:p w14:paraId="0D043F79" w14:textId="77777777" w:rsidR="008651E8" w:rsidRPr="008651E8" w:rsidRDefault="008651E8" w:rsidP="008651E8">
            <w:pPr>
              <w:jc w:val="both"/>
              <w:rPr>
                <w:rFonts w:ascii="Times New Roman" w:eastAsia="Times New Roman" w:hAnsi="Times New Roman"/>
                <w:sz w:val="24"/>
                <w:szCs w:val="24"/>
                <w:lang w:val="ro-RO"/>
              </w:rPr>
            </w:pPr>
            <w:r w:rsidRPr="008651E8">
              <w:rPr>
                <w:rFonts w:ascii="Times New Roman" w:eastAsia="Times New Roman" w:hAnsi="Times New Roman"/>
                <w:sz w:val="24"/>
                <w:szCs w:val="24"/>
                <w:lang w:val="ro-RO"/>
              </w:rPr>
              <w:t>valorificarea unor deseuri provenite din constructii pe un teren situat in loc. Zanesti, str.Bistritei,  jud.Neamt, in vederea utilizarii acestora ca material de umplutura pentru consolidarea si largirea caii de acces servitute.</w:t>
            </w:r>
            <w:r w:rsidRPr="008651E8">
              <w:rPr>
                <w:rFonts w:ascii="Times New Roman" w:eastAsia="Times New Roman" w:hAnsi="Times New Roman"/>
                <w:sz w:val="24"/>
                <w:szCs w:val="24"/>
                <w:lang w:val="ro-RO"/>
              </w:rPr>
              <w:tab/>
            </w:r>
            <w:r w:rsidRPr="008651E8">
              <w:rPr>
                <w:rFonts w:ascii="Times New Roman" w:eastAsia="Times New Roman" w:hAnsi="Times New Roman"/>
                <w:sz w:val="24"/>
                <w:szCs w:val="24"/>
                <w:lang w:val="ro-RO"/>
              </w:rPr>
              <w:tab/>
            </w:r>
          </w:p>
          <w:p w14:paraId="10B7596D" w14:textId="7703C88A" w:rsidR="008651E8" w:rsidRDefault="008651E8" w:rsidP="008651E8">
            <w:pPr>
              <w:rPr>
                <w:lang w:val="it-IT"/>
              </w:rPr>
            </w:pPr>
            <w:r w:rsidRPr="008651E8">
              <w:rPr>
                <w:rFonts w:ascii="Times New Roman" w:eastAsia="Times New Roman" w:hAnsi="Times New Roman"/>
                <w:b/>
                <w:sz w:val="24"/>
                <w:szCs w:val="24"/>
                <w:lang w:val="ro-RO"/>
              </w:rPr>
              <w:t xml:space="preserve"> </w:t>
            </w:r>
            <w:r w:rsidRPr="008651E8">
              <w:rPr>
                <w:rFonts w:ascii="Times New Roman" w:eastAsia="Times New Roman" w:hAnsi="Times New Roman"/>
                <w:color w:val="000000"/>
                <w:sz w:val="24"/>
                <w:szCs w:val="24"/>
                <w:lang w:val="it-IT"/>
              </w:rPr>
              <w:t>Se vor atentiona cetatenii comunei Zanesti in ceea ce priveste gestionarea conforma a deseurilor generate din activitati de constructii/demolari.</w:t>
            </w:r>
          </w:p>
        </w:tc>
      </w:tr>
      <w:tr w:rsidR="008651E8" w:rsidRPr="00116AD0" w14:paraId="07248830" w14:textId="77777777" w:rsidTr="007F57E1">
        <w:trPr>
          <w:trHeight w:val="776"/>
        </w:trPr>
        <w:tc>
          <w:tcPr>
            <w:tcW w:w="369" w:type="pct"/>
            <w:vAlign w:val="center"/>
          </w:tcPr>
          <w:p w14:paraId="36ADD553" w14:textId="77777777" w:rsidR="008651E8" w:rsidRPr="00116AD0" w:rsidRDefault="008651E8" w:rsidP="008651E8">
            <w:pPr>
              <w:jc w:val="center"/>
              <w:rPr>
                <w:rFonts w:ascii="Times New Roman" w:hAnsi="Times New Roman"/>
                <w:iCs/>
                <w:sz w:val="24"/>
                <w:szCs w:val="24"/>
                <w:lang w:val="ro-RO"/>
              </w:rPr>
            </w:pPr>
          </w:p>
        </w:tc>
        <w:tc>
          <w:tcPr>
            <w:tcW w:w="1800" w:type="pct"/>
            <w:vAlign w:val="center"/>
          </w:tcPr>
          <w:p w14:paraId="45DD9B55" w14:textId="77777777" w:rsidR="008651E8" w:rsidRPr="00116AD0" w:rsidRDefault="008651E8" w:rsidP="008651E8">
            <w:pPr>
              <w:rPr>
                <w:rFonts w:ascii="Times New Roman" w:hAnsi="Times New Roman"/>
                <w:sz w:val="24"/>
                <w:szCs w:val="24"/>
                <w:lang w:val="ro-RO"/>
              </w:rPr>
            </w:pPr>
          </w:p>
        </w:tc>
        <w:tc>
          <w:tcPr>
            <w:tcW w:w="840" w:type="pct"/>
            <w:vAlign w:val="center"/>
          </w:tcPr>
          <w:p w14:paraId="619CDEF9" w14:textId="77777777" w:rsidR="008651E8" w:rsidRPr="00116AD0" w:rsidRDefault="008651E8" w:rsidP="008651E8">
            <w:pPr>
              <w:jc w:val="center"/>
              <w:rPr>
                <w:rFonts w:ascii="Times New Roman" w:hAnsi="Times New Roman"/>
                <w:sz w:val="24"/>
                <w:szCs w:val="24"/>
                <w:lang w:val="ro-RO"/>
              </w:rPr>
            </w:pPr>
          </w:p>
        </w:tc>
        <w:tc>
          <w:tcPr>
            <w:tcW w:w="1991" w:type="pct"/>
          </w:tcPr>
          <w:p w14:paraId="7E718C02" w14:textId="77777777" w:rsidR="008651E8" w:rsidRPr="008651E8" w:rsidRDefault="008651E8" w:rsidP="008651E8">
            <w:pPr>
              <w:jc w:val="both"/>
              <w:rPr>
                <w:rFonts w:ascii="Times New Roman" w:eastAsia="Times New Roman" w:hAnsi="Times New Roman"/>
                <w:bCs/>
                <w:sz w:val="24"/>
                <w:szCs w:val="24"/>
                <w:lang w:val="ro-RO"/>
              </w:rPr>
            </w:pPr>
          </w:p>
          <w:p w14:paraId="65151525" w14:textId="77777777" w:rsidR="008651E8" w:rsidRPr="008651E8" w:rsidRDefault="008651E8" w:rsidP="008651E8">
            <w:pPr>
              <w:jc w:val="both"/>
              <w:rPr>
                <w:rFonts w:ascii="Times New Roman" w:eastAsia="Times New Roman" w:hAnsi="Times New Roman"/>
                <w:bCs/>
                <w:sz w:val="24"/>
                <w:szCs w:val="24"/>
                <w:lang w:val="ro-RO"/>
              </w:rPr>
            </w:pPr>
            <w:r w:rsidRPr="008651E8">
              <w:rPr>
                <w:rFonts w:ascii="Times New Roman" w:eastAsia="Times New Roman" w:hAnsi="Times New Roman"/>
                <w:bCs/>
                <w:sz w:val="24"/>
                <w:szCs w:val="24"/>
                <w:lang w:val="ro-RO"/>
              </w:rPr>
              <w:t>MARARU ANTON – ROZNOV</w:t>
            </w:r>
          </w:p>
          <w:p w14:paraId="74D92659" w14:textId="77777777" w:rsidR="008651E8" w:rsidRPr="008651E8" w:rsidRDefault="008651E8" w:rsidP="008651E8">
            <w:pPr>
              <w:jc w:val="both"/>
              <w:rPr>
                <w:rFonts w:ascii="Times New Roman" w:eastAsia="Times New Roman" w:hAnsi="Times New Roman"/>
                <w:bCs/>
                <w:sz w:val="24"/>
                <w:szCs w:val="24"/>
                <w:lang w:val="ro-RO"/>
              </w:rPr>
            </w:pPr>
            <w:r w:rsidRPr="008651E8">
              <w:rPr>
                <w:rFonts w:ascii="Times New Roman" w:eastAsia="Times New Roman" w:hAnsi="Times New Roman"/>
                <w:bCs/>
                <w:sz w:val="24"/>
                <w:szCs w:val="24"/>
                <w:lang w:val="ro-RO"/>
              </w:rPr>
              <w:t>abandonate deseuri menajere municipale amestecate, deseuri din demolari/constructii, deseuri vegetale si deseuri periculoase ( resturi de azbociment).</w:t>
            </w:r>
          </w:p>
          <w:p w14:paraId="49A1127A" w14:textId="77777777" w:rsidR="008651E8" w:rsidRPr="008651E8" w:rsidRDefault="008651E8" w:rsidP="008651E8">
            <w:pPr>
              <w:jc w:val="both"/>
              <w:rPr>
                <w:rFonts w:ascii="Times New Roman" w:eastAsia="Times New Roman" w:hAnsi="Times New Roman"/>
                <w:bCs/>
                <w:sz w:val="24"/>
                <w:szCs w:val="24"/>
                <w:lang w:val="ro-RO"/>
              </w:rPr>
            </w:pPr>
          </w:p>
          <w:p w14:paraId="434EACC2" w14:textId="77777777" w:rsidR="008651E8" w:rsidRPr="008651E8" w:rsidRDefault="008651E8" w:rsidP="008651E8">
            <w:pPr>
              <w:jc w:val="both"/>
              <w:rPr>
                <w:rFonts w:ascii="Times New Roman" w:eastAsia="Times New Roman" w:hAnsi="Times New Roman"/>
                <w:bCs/>
                <w:sz w:val="24"/>
                <w:szCs w:val="24"/>
                <w:lang w:val="ro-RO"/>
              </w:rPr>
            </w:pPr>
            <w:r w:rsidRPr="008651E8">
              <w:rPr>
                <w:rFonts w:ascii="Times New Roman" w:eastAsia="Times New Roman" w:hAnsi="Times New Roman"/>
                <w:bCs/>
                <w:sz w:val="24"/>
                <w:szCs w:val="24"/>
                <w:lang w:val="ro-RO"/>
              </w:rPr>
              <w:t>1. Colectarea separata, transportarea si eliminarea tuturor cantitatilor de deseuri provenite din demolari, caramida, beton, materiale de constructii, deseuri menajere, plastice, etc. identificate in locatia mentionata, abandonate si depozitate neconform si  salubrizarea zonei.</w:t>
            </w:r>
          </w:p>
          <w:p w14:paraId="3C467188" w14:textId="77777777" w:rsidR="008651E8" w:rsidRPr="008651E8" w:rsidRDefault="008651E8" w:rsidP="008651E8">
            <w:pPr>
              <w:jc w:val="both"/>
              <w:rPr>
                <w:rFonts w:ascii="Times New Roman" w:eastAsia="Times New Roman" w:hAnsi="Times New Roman"/>
                <w:bCs/>
                <w:sz w:val="24"/>
                <w:szCs w:val="24"/>
                <w:lang w:val="ro-RO"/>
              </w:rPr>
            </w:pPr>
            <w:r w:rsidRPr="008651E8">
              <w:rPr>
                <w:rFonts w:ascii="Times New Roman" w:eastAsia="Times New Roman" w:hAnsi="Times New Roman"/>
                <w:bCs/>
                <w:sz w:val="24"/>
                <w:szCs w:val="24"/>
                <w:lang w:val="ro-RO"/>
              </w:rPr>
              <w:t>2. Colectarea separata a deseurilor periculoase (resturi de placi de azbociment) si predarea acestora unui agent economic autorizat, in vederea eliminarii. Formularul de expeditie si transport deseuri periculoase va fi transmis la Garda Nationala de Mediu-Comisariatul Judetean Neamt.</w:t>
            </w:r>
          </w:p>
          <w:p w14:paraId="757E4D30" w14:textId="77777777" w:rsidR="008651E8" w:rsidRPr="008651E8" w:rsidRDefault="008651E8" w:rsidP="008651E8">
            <w:pPr>
              <w:jc w:val="both"/>
              <w:rPr>
                <w:rFonts w:ascii="Times New Roman" w:eastAsia="Times New Roman" w:hAnsi="Times New Roman"/>
                <w:bCs/>
                <w:sz w:val="24"/>
                <w:szCs w:val="24"/>
                <w:lang w:val="ro-RO"/>
              </w:rPr>
            </w:pPr>
            <w:r w:rsidRPr="008651E8">
              <w:rPr>
                <w:rFonts w:ascii="Times New Roman" w:eastAsia="Times New Roman" w:hAnsi="Times New Roman"/>
                <w:bCs/>
                <w:sz w:val="24"/>
                <w:szCs w:val="24"/>
                <w:lang w:val="ro-RO"/>
              </w:rPr>
              <w:t>3. Se interzice eliminarea deseurilor de orice natura prin ingropare si acoperire cu pamant, respectiv prin ardere/incendiere.</w:t>
            </w:r>
          </w:p>
          <w:p w14:paraId="5A22E127" w14:textId="09642207" w:rsidR="008651E8" w:rsidRPr="008651E8" w:rsidRDefault="008651E8" w:rsidP="008651E8">
            <w:pPr>
              <w:rPr>
                <w:rFonts w:ascii="Times New Roman" w:eastAsia="Times New Roman" w:hAnsi="Times New Roman"/>
                <w:bCs/>
                <w:sz w:val="24"/>
                <w:szCs w:val="24"/>
                <w:lang w:val="ro-RO"/>
              </w:rPr>
            </w:pPr>
            <w:r w:rsidRPr="008651E8">
              <w:rPr>
                <w:rFonts w:ascii="Times New Roman" w:eastAsia="Times New Roman" w:hAnsi="Times New Roman"/>
                <w:bCs/>
                <w:sz w:val="24"/>
                <w:szCs w:val="24"/>
                <w:lang w:val="ro-RO"/>
              </w:rPr>
              <w:lastRenderedPageBreak/>
              <w:t>4. Refacerea imprejmuirii suprafetei de teren mentionate.</w:t>
            </w:r>
            <w:r w:rsidRPr="008651E8">
              <w:rPr>
                <w:rFonts w:ascii="Times New Roman" w:eastAsia="Times New Roman" w:hAnsi="Times New Roman"/>
                <w:bCs/>
                <w:sz w:val="24"/>
                <w:szCs w:val="24"/>
                <w:lang w:val="ro-RO"/>
              </w:rPr>
              <w:tab/>
            </w:r>
            <w:r w:rsidRPr="008651E8">
              <w:rPr>
                <w:rFonts w:ascii="Times New Roman" w:eastAsia="Times New Roman" w:hAnsi="Times New Roman"/>
                <w:bCs/>
                <w:sz w:val="24"/>
                <w:szCs w:val="24"/>
                <w:lang w:val="ro-RO"/>
              </w:rPr>
              <w:tab/>
            </w:r>
          </w:p>
        </w:tc>
      </w:tr>
      <w:tr w:rsidR="008651E8" w:rsidRPr="00116AD0" w14:paraId="55E41864" w14:textId="77777777" w:rsidTr="007F57E1">
        <w:trPr>
          <w:trHeight w:val="776"/>
        </w:trPr>
        <w:tc>
          <w:tcPr>
            <w:tcW w:w="369" w:type="pct"/>
            <w:vAlign w:val="center"/>
          </w:tcPr>
          <w:p w14:paraId="3730026C" w14:textId="77777777" w:rsidR="008651E8" w:rsidRPr="00116AD0" w:rsidRDefault="008651E8" w:rsidP="008651E8">
            <w:pPr>
              <w:jc w:val="center"/>
              <w:rPr>
                <w:rFonts w:ascii="Times New Roman" w:hAnsi="Times New Roman"/>
                <w:iCs/>
                <w:sz w:val="24"/>
                <w:szCs w:val="24"/>
                <w:lang w:val="ro-RO"/>
              </w:rPr>
            </w:pPr>
          </w:p>
        </w:tc>
        <w:tc>
          <w:tcPr>
            <w:tcW w:w="1800" w:type="pct"/>
            <w:vAlign w:val="center"/>
          </w:tcPr>
          <w:p w14:paraId="47D9B357" w14:textId="77777777" w:rsidR="008651E8" w:rsidRPr="00116AD0" w:rsidRDefault="008651E8" w:rsidP="008651E8">
            <w:pPr>
              <w:rPr>
                <w:rFonts w:ascii="Times New Roman" w:hAnsi="Times New Roman"/>
                <w:sz w:val="24"/>
                <w:szCs w:val="24"/>
                <w:lang w:val="ro-RO"/>
              </w:rPr>
            </w:pPr>
          </w:p>
        </w:tc>
        <w:tc>
          <w:tcPr>
            <w:tcW w:w="840" w:type="pct"/>
            <w:vAlign w:val="center"/>
          </w:tcPr>
          <w:p w14:paraId="05C1DCBD" w14:textId="77777777" w:rsidR="008651E8" w:rsidRPr="00116AD0" w:rsidRDefault="008651E8" w:rsidP="008651E8">
            <w:pPr>
              <w:jc w:val="center"/>
              <w:rPr>
                <w:rFonts w:ascii="Times New Roman" w:hAnsi="Times New Roman"/>
                <w:sz w:val="24"/>
                <w:szCs w:val="24"/>
                <w:lang w:val="ro-RO"/>
              </w:rPr>
            </w:pPr>
          </w:p>
        </w:tc>
        <w:tc>
          <w:tcPr>
            <w:tcW w:w="1991" w:type="pct"/>
          </w:tcPr>
          <w:p w14:paraId="6155033D" w14:textId="77777777" w:rsidR="008651E8" w:rsidRPr="008651E8" w:rsidRDefault="008651E8" w:rsidP="008651E8">
            <w:pPr>
              <w:jc w:val="both"/>
              <w:rPr>
                <w:rFonts w:ascii="Times New Roman" w:eastAsia="Times New Roman" w:hAnsi="Times New Roman"/>
                <w:bCs/>
                <w:sz w:val="24"/>
                <w:szCs w:val="24"/>
                <w:lang w:val="ro-RO"/>
              </w:rPr>
            </w:pPr>
            <w:r w:rsidRPr="008651E8">
              <w:rPr>
                <w:rFonts w:ascii="Times New Roman" w:eastAsia="Times New Roman" w:hAnsi="Times New Roman"/>
                <w:bCs/>
                <w:sz w:val="24"/>
                <w:szCs w:val="24"/>
                <w:lang w:val="ro-RO"/>
              </w:rPr>
              <w:t>UAT RUGINOASA depozit neconform de deseuri de pe raza administrativa a U.A.T. Ruginoasa, judetul Neamt;</w:t>
            </w:r>
          </w:p>
          <w:p w14:paraId="156A33A6" w14:textId="77777777" w:rsidR="008651E8" w:rsidRPr="008651E8" w:rsidRDefault="008651E8" w:rsidP="008651E8">
            <w:pPr>
              <w:jc w:val="both"/>
              <w:rPr>
                <w:rFonts w:ascii="Times New Roman" w:eastAsia="Times New Roman" w:hAnsi="Times New Roman"/>
                <w:bCs/>
                <w:sz w:val="24"/>
                <w:szCs w:val="24"/>
                <w:lang w:val="ro-RO"/>
              </w:rPr>
            </w:pPr>
          </w:p>
          <w:p w14:paraId="264C1DC8" w14:textId="77777777" w:rsidR="008651E8" w:rsidRPr="008651E8" w:rsidRDefault="008651E8" w:rsidP="008651E8">
            <w:pPr>
              <w:jc w:val="both"/>
              <w:rPr>
                <w:rFonts w:ascii="Times New Roman" w:eastAsia="Times New Roman" w:hAnsi="Times New Roman"/>
                <w:bCs/>
                <w:sz w:val="24"/>
                <w:szCs w:val="24"/>
                <w:lang w:val="ro-RO"/>
              </w:rPr>
            </w:pPr>
            <w:r w:rsidRPr="008651E8">
              <w:rPr>
                <w:rFonts w:ascii="Times New Roman" w:eastAsia="Times New Roman" w:hAnsi="Times New Roman"/>
                <w:bCs/>
                <w:sz w:val="24"/>
                <w:szCs w:val="24"/>
                <w:lang w:val="ro-RO"/>
              </w:rPr>
              <w:t xml:space="preserve">Sancţiuni aplicate: a fost  sanctionata contraventional Autoritatea Administratiei  Publice Locala - Primar comuna Ruginoasa cu Avertisment  in conformitate cu prevederile OUG nr.92/2021, cu modificarile aprobate ulterior, art. 62, alin.(1), lit.,,b’’, coroborat cu prevederile O.G. nr. 2/2001, art.5, alin.2, lit.(a). </w:t>
            </w:r>
          </w:p>
          <w:p w14:paraId="511F3728" w14:textId="77777777" w:rsidR="008651E8" w:rsidRPr="008651E8" w:rsidRDefault="008651E8" w:rsidP="008651E8">
            <w:pPr>
              <w:rPr>
                <w:rFonts w:ascii="Times New Roman" w:eastAsia="Times New Roman" w:hAnsi="Times New Roman"/>
                <w:bCs/>
                <w:sz w:val="24"/>
                <w:szCs w:val="24"/>
                <w:lang w:val="ro-RO"/>
              </w:rPr>
            </w:pPr>
            <w:r w:rsidRPr="008651E8">
              <w:rPr>
                <w:rFonts w:ascii="Times New Roman" w:eastAsia="Times New Roman" w:hAnsi="Times New Roman"/>
                <w:bCs/>
                <w:sz w:val="24"/>
                <w:szCs w:val="24"/>
                <w:lang w:val="ro-RO"/>
              </w:rPr>
              <w:t xml:space="preserve">Masuri dispuse in sarcina U.A.T. Ruginoasa:  </w:t>
            </w:r>
          </w:p>
          <w:p w14:paraId="3593C788" w14:textId="77777777" w:rsidR="008651E8" w:rsidRPr="008651E8" w:rsidRDefault="008651E8" w:rsidP="008651E8">
            <w:pPr>
              <w:jc w:val="both"/>
              <w:rPr>
                <w:rFonts w:ascii="Times New Roman" w:eastAsia="Times New Roman" w:hAnsi="Times New Roman"/>
                <w:bCs/>
                <w:sz w:val="24"/>
                <w:szCs w:val="24"/>
                <w:lang w:val="ro-RO"/>
              </w:rPr>
            </w:pPr>
            <w:r w:rsidRPr="008651E8">
              <w:rPr>
                <w:rFonts w:ascii="Times New Roman" w:eastAsia="Times New Roman" w:hAnsi="Times New Roman"/>
                <w:bCs/>
                <w:sz w:val="24"/>
                <w:szCs w:val="24"/>
                <w:lang w:val="ro-RO"/>
              </w:rPr>
              <w:t>1. Colectarea separata a deseurilor periculoase si predarea lor catre un operator autorizat. Formularele de incarcare/descarcare deseuri periculoase vor fi transmise la G.N.M.- Comisariatul Judetean Neamt.</w:t>
            </w:r>
          </w:p>
          <w:p w14:paraId="015A899F" w14:textId="77777777" w:rsidR="008651E8" w:rsidRPr="008651E8" w:rsidRDefault="008651E8" w:rsidP="008651E8">
            <w:pPr>
              <w:jc w:val="both"/>
              <w:rPr>
                <w:rFonts w:ascii="Times New Roman" w:eastAsia="Times New Roman" w:hAnsi="Times New Roman"/>
                <w:bCs/>
                <w:sz w:val="24"/>
                <w:szCs w:val="24"/>
                <w:lang w:val="ro-RO"/>
              </w:rPr>
            </w:pPr>
            <w:r w:rsidRPr="008651E8">
              <w:rPr>
                <w:rFonts w:ascii="Times New Roman" w:eastAsia="Times New Roman" w:hAnsi="Times New Roman"/>
                <w:bCs/>
                <w:sz w:val="24"/>
                <w:szCs w:val="24"/>
                <w:lang w:val="ro-RO"/>
              </w:rPr>
              <w:t>2. Colectarea separata a deseurilor municipale amestecate si predarea acestora la operatorul de salubritate ce deserveste zona comunei Ruginoasa.</w:t>
            </w:r>
          </w:p>
          <w:p w14:paraId="095E4ABE" w14:textId="77777777" w:rsidR="008651E8" w:rsidRPr="008651E8" w:rsidRDefault="008651E8" w:rsidP="008651E8">
            <w:pPr>
              <w:jc w:val="both"/>
              <w:rPr>
                <w:rFonts w:ascii="Times New Roman" w:eastAsia="Times New Roman" w:hAnsi="Times New Roman"/>
                <w:bCs/>
                <w:sz w:val="24"/>
                <w:szCs w:val="24"/>
                <w:lang w:val="ro-RO"/>
              </w:rPr>
            </w:pPr>
            <w:r w:rsidRPr="008651E8">
              <w:rPr>
                <w:rFonts w:ascii="Times New Roman" w:eastAsia="Times New Roman" w:hAnsi="Times New Roman"/>
                <w:bCs/>
                <w:sz w:val="24"/>
                <w:szCs w:val="24"/>
                <w:lang w:val="ro-RO"/>
              </w:rPr>
              <w:t>3. Colectarea separata a deseurilor din demolari/constructii si valorificarea acestora conform prevederilor legale.</w:t>
            </w:r>
          </w:p>
          <w:p w14:paraId="0166146D" w14:textId="77777777" w:rsidR="008651E8" w:rsidRPr="008651E8" w:rsidRDefault="008651E8" w:rsidP="008651E8">
            <w:pPr>
              <w:jc w:val="both"/>
              <w:rPr>
                <w:rFonts w:ascii="Times New Roman" w:eastAsia="Times New Roman" w:hAnsi="Times New Roman"/>
                <w:bCs/>
                <w:sz w:val="24"/>
                <w:szCs w:val="24"/>
                <w:lang w:val="ro-RO"/>
              </w:rPr>
            </w:pPr>
            <w:r w:rsidRPr="008651E8">
              <w:rPr>
                <w:rFonts w:ascii="Times New Roman" w:eastAsia="Times New Roman" w:hAnsi="Times New Roman"/>
                <w:bCs/>
                <w:sz w:val="24"/>
                <w:szCs w:val="24"/>
                <w:lang w:val="ro-RO"/>
              </w:rPr>
              <w:t>4. Salubrizarea zonei in care au fost depozitate neconform deseuri.</w:t>
            </w:r>
          </w:p>
          <w:p w14:paraId="442A3775" w14:textId="77777777" w:rsidR="008651E8" w:rsidRPr="008651E8" w:rsidRDefault="008651E8" w:rsidP="008651E8">
            <w:pPr>
              <w:jc w:val="both"/>
              <w:rPr>
                <w:rFonts w:ascii="Times New Roman" w:eastAsia="Times New Roman" w:hAnsi="Times New Roman"/>
                <w:bCs/>
                <w:sz w:val="24"/>
                <w:szCs w:val="24"/>
                <w:lang w:val="ro-RO"/>
              </w:rPr>
            </w:pPr>
            <w:r w:rsidRPr="008651E8">
              <w:rPr>
                <w:rFonts w:ascii="Times New Roman" w:eastAsia="Times New Roman" w:hAnsi="Times New Roman"/>
                <w:bCs/>
                <w:sz w:val="24"/>
                <w:szCs w:val="24"/>
                <w:lang w:val="ro-RO"/>
              </w:rPr>
              <w:t>5. Se interzice depozitarea deseurilor de orice fel pe actualul amplasament.</w:t>
            </w:r>
          </w:p>
          <w:p w14:paraId="229E58E3" w14:textId="77777777" w:rsidR="008651E8" w:rsidRPr="008651E8" w:rsidRDefault="008651E8" w:rsidP="008651E8">
            <w:pPr>
              <w:jc w:val="both"/>
              <w:rPr>
                <w:rFonts w:ascii="Times New Roman" w:eastAsia="Times New Roman" w:hAnsi="Times New Roman"/>
                <w:bCs/>
                <w:sz w:val="24"/>
                <w:szCs w:val="24"/>
                <w:lang w:val="ro-RO"/>
              </w:rPr>
            </w:pPr>
            <w:r w:rsidRPr="008651E8">
              <w:rPr>
                <w:rFonts w:ascii="Times New Roman" w:eastAsia="Times New Roman" w:hAnsi="Times New Roman"/>
                <w:bCs/>
                <w:sz w:val="24"/>
                <w:szCs w:val="24"/>
                <w:lang w:val="ro-RO"/>
              </w:rPr>
              <w:t>6. Se vor lua masuri de prevenire a  abandonarilor de deseuri in zona care face obiectul sesizarii prin  supraveghere permanenta, identificare autori care abandoneaza deseuri, etc.</w:t>
            </w:r>
          </w:p>
          <w:p w14:paraId="793DE0C0" w14:textId="2FC4CDD7" w:rsidR="008651E8" w:rsidRPr="008651E8" w:rsidRDefault="008651E8" w:rsidP="008651E8">
            <w:pPr>
              <w:rPr>
                <w:rFonts w:ascii="Times New Roman" w:eastAsia="Times New Roman" w:hAnsi="Times New Roman"/>
                <w:bCs/>
                <w:sz w:val="24"/>
                <w:szCs w:val="24"/>
                <w:lang w:val="ro-RO"/>
              </w:rPr>
            </w:pPr>
            <w:r w:rsidRPr="008651E8">
              <w:rPr>
                <w:rFonts w:ascii="Times New Roman" w:eastAsia="Times New Roman" w:hAnsi="Times New Roman"/>
                <w:bCs/>
                <w:sz w:val="24"/>
                <w:szCs w:val="24"/>
                <w:lang w:val="ro-RO"/>
              </w:rPr>
              <w:lastRenderedPageBreak/>
              <w:t>7. Se interzice incendierea, ingroparea deseurilor periculoase si nepericuloase in conformitate cu O.U.G. nr.92/2021 cu modificarile aprobate ulterior, art.20, alin.5,6.</w:t>
            </w:r>
            <w:r w:rsidRPr="008651E8">
              <w:rPr>
                <w:rFonts w:ascii="Times New Roman" w:eastAsia="Times New Roman" w:hAnsi="Times New Roman"/>
                <w:bCs/>
                <w:sz w:val="24"/>
                <w:szCs w:val="24"/>
                <w:lang w:val="ro-RO"/>
              </w:rPr>
              <w:tab/>
            </w:r>
            <w:r w:rsidRPr="008651E8">
              <w:rPr>
                <w:rFonts w:ascii="Times New Roman" w:eastAsia="Times New Roman" w:hAnsi="Times New Roman"/>
                <w:bCs/>
                <w:sz w:val="24"/>
                <w:szCs w:val="24"/>
                <w:lang w:val="ro-RO"/>
              </w:rPr>
              <w:tab/>
            </w:r>
            <w:r w:rsidRPr="008651E8">
              <w:rPr>
                <w:rFonts w:ascii="Times New Roman" w:eastAsia="Times New Roman" w:hAnsi="Times New Roman"/>
                <w:bCs/>
                <w:sz w:val="24"/>
                <w:szCs w:val="24"/>
                <w:lang w:val="ro-RO"/>
              </w:rPr>
              <w:tab/>
            </w:r>
          </w:p>
        </w:tc>
      </w:tr>
      <w:tr w:rsidR="008651E8" w:rsidRPr="00116AD0" w14:paraId="571085CA" w14:textId="77777777" w:rsidTr="007F57E1">
        <w:trPr>
          <w:trHeight w:val="776"/>
        </w:trPr>
        <w:tc>
          <w:tcPr>
            <w:tcW w:w="369" w:type="pct"/>
            <w:vAlign w:val="center"/>
          </w:tcPr>
          <w:p w14:paraId="0A3EA893" w14:textId="77777777" w:rsidR="008651E8" w:rsidRPr="00116AD0" w:rsidRDefault="008651E8" w:rsidP="008651E8">
            <w:pPr>
              <w:jc w:val="center"/>
              <w:rPr>
                <w:rFonts w:ascii="Times New Roman" w:hAnsi="Times New Roman"/>
                <w:iCs/>
                <w:sz w:val="24"/>
                <w:szCs w:val="24"/>
                <w:lang w:val="ro-RO"/>
              </w:rPr>
            </w:pPr>
          </w:p>
        </w:tc>
        <w:tc>
          <w:tcPr>
            <w:tcW w:w="1800" w:type="pct"/>
            <w:vAlign w:val="center"/>
          </w:tcPr>
          <w:p w14:paraId="20D5B28C" w14:textId="77777777" w:rsidR="008651E8" w:rsidRPr="00116AD0" w:rsidRDefault="008651E8" w:rsidP="008651E8">
            <w:pPr>
              <w:rPr>
                <w:rFonts w:ascii="Times New Roman" w:hAnsi="Times New Roman"/>
                <w:sz w:val="24"/>
                <w:szCs w:val="24"/>
                <w:lang w:val="ro-RO"/>
              </w:rPr>
            </w:pPr>
          </w:p>
        </w:tc>
        <w:tc>
          <w:tcPr>
            <w:tcW w:w="840" w:type="pct"/>
            <w:vAlign w:val="center"/>
          </w:tcPr>
          <w:p w14:paraId="412F5F9A" w14:textId="77777777" w:rsidR="008651E8" w:rsidRPr="00116AD0" w:rsidRDefault="008651E8" w:rsidP="008651E8">
            <w:pPr>
              <w:jc w:val="center"/>
              <w:rPr>
                <w:rFonts w:ascii="Times New Roman" w:hAnsi="Times New Roman"/>
                <w:sz w:val="24"/>
                <w:szCs w:val="24"/>
                <w:lang w:val="ro-RO"/>
              </w:rPr>
            </w:pPr>
          </w:p>
        </w:tc>
        <w:tc>
          <w:tcPr>
            <w:tcW w:w="1991" w:type="pct"/>
          </w:tcPr>
          <w:p w14:paraId="0575D1D3" w14:textId="77777777" w:rsidR="008651E8" w:rsidRPr="008651E8" w:rsidRDefault="008651E8" w:rsidP="008651E8">
            <w:pPr>
              <w:jc w:val="both"/>
              <w:rPr>
                <w:rFonts w:ascii="Times New Roman" w:eastAsia="Times New Roman" w:hAnsi="Times New Roman"/>
                <w:bCs/>
                <w:sz w:val="24"/>
                <w:szCs w:val="24"/>
                <w:lang w:val="ro-RO"/>
              </w:rPr>
            </w:pPr>
          </w:p>
          <w:p w14:paraId="13FF51A3" w14:textId="77777777" w:rsidR="008651E8" w:rsidRPr="008651E8" w:rsidRDefault="008651E8" w:rsidP="008651E8">
            <w:pPr>
              <w:jc w:val="both"/>
              <w:rPr>
                <w:rFonts w:ascii="Times New Roman" w:eastAsia="Times New Roman" w:hAnsi="Times New Roman"/>
                <w:bCs/>
                <w:sz w:val="24"/>
                <w:szCs w:val="24"/>
                <w:lang w:val="ro-RO"/>
              </w:rPr>
            </w:pPr>
            <w:r w:rsidRPr="008651E8">
              <w:rPr>
                <w:rFonts w:ascii="Times New Roman" w:eastAsia="Times New Roman" w:hAnsi="Times New Roman"/>
                <w:bCs/>
                <w:sz w:val="24"/>
                <w:szCs w:val="24"/>
                <w:lang w:val="ro-RO"/>
              </w:rPr>
              <w:t>HANGANU DANIEL DVA ROSIE</w:t>
            </w:r>
          </w:p>
          <w:p w14:paraId="44EBA6B7" w14:textId="77777777" w:rsidR="008651E8" w:rsidRPr="008651E8" w:rsidRDefault="008651E8" w:rsidP="008651E8">
            <w:pPr>
              <w:jc w:val="both"/>
              <w:rPr>
                <w:rFonts w:ascii="Times New Roman" w:eastAsia="Times New Roman" w:hAnsi="Times New Roman"/>
                <w:bCs/>
                <w:sz w:val="24"/>
                <w:szCs w:val="24"/>
                <w:lang w:val="ro-RO"/>
              </w:rPr>
            </w:pPr>
            <w:r w:rsidRPr="008651E8">
              <w:rPr>
                <w:rFonts w:ascii="Times New Roman" w:eastAsia="Times New Roman" w:hAnsi="Times New Roman"/>
                <w:bCs/>
                <w:sz w:val="24"/>
                <w:szCs w:val="24"/>
                <w:lang w:val="ro-RO"/>
              </w:rPr>
              <w:t>depozitarea neconforma de deseuri</w:t>
            </w:r>
          </w:p>
          <w:p w14:paraId="1F67A5C8" w14:textId="77777777" w:rsidR="008651E8" w:rsidRPr="008651E8" w:rsidRDefault="008651E8" w:rsidP="008651E8">
            <w:pPr>
              <w:jc w:val="both"/>
              <w:rPr>
                <w:rFonts w:ascii="Times New Roman" w:eastAsia="Times New Roman" w:hAnsi="Times New Roman"/>
                <w:bCs/>
                <w:sz w:val="24"/>
                <w:szCs w:val="24"/>
                <w:lang w:val="ro-RO"/>
              </w:rPr>
            </w:pPr>
            <w:r w:rsidRPr="008651E8">
              <w:rPr>
                <w:rFonts w:ascii="Times New Roman" w:eastAsia="Times New Roman" w:hAnsi="Times New Roman"/>
                <w:bCs/>
                <w:sz w:val="24"/>
                <w:szCs w:val="24"/>
                <w:lang w:val="ro-RO"/>
              </w:rPr>
              <w:t>1. Colectarea separata, transportarea si eliminarea tuturor cantitatilor de deseuri provenite din demolari, caramida, material lemnos, material plastic, tabla, deseuri fieroase, vegetatie uscata, etc., identificate in locatia mentionata, abandonate si depozitate neconform si  salubrizarea zonei.</w:t>
            </w:r>
          </w:p>
          <w:p w14:paraId="5173805E" w14:textId="664FA153" w:rsidR="008651E8" w:rsidRPr="008651E8" w:rsidRDefault="008651E8" w:rsidP="008651E8">
            <w:pPr>
              <w:rPr>
                <w:rFonts w:ascii="Times New Roman" w:eastAsia="Times New Roman" w:hAnsi="Times New Roman"/>
                <w:bCs/>
                <w:sz w:val="24"/>
                <w:szCs w:val="24"/>
                <w:lang w:val="ro-RO"/>
              </w:rPr>
            </w:pPr>
            <w:r w:rsidRPr="008651E8">
              <w:rPr>
                <w:rFonts w:ascii="Times New Roman" w:eastAsia="Times New Roman" w:hAnsi="Times New Roman"/>
                <w:bCs/>
                <w:sz w:val="24"/>
                <w:szCs w:val="24"/>
                <w:lang w:val="ro-RO"/>
              </w:rPr>
              <w:t>2. Se interzice eliminarea deseurilor de orice natura prin ingropare si acoperire cu pamant, respectiv prin ardere/incendiere.</w:t>
            </w:r>
          </w:p>
        </w:tc>
      </w:tr>
      <w:tr w:rsidR="008651E8" w:rsidRPr="008651E8" w14:paraId="5A50E6E9" w14:textId="77777777" w:rsidTr="007F57E1">
        <w:trPr>
          <w:trHeight w:val="776"/>
        </w:trPr>
        <w:tc>
          <w:tcPr>
            <w:tcW w:w="369" w:type="pct"/>
            <w:vAlign w:val="center"/>
          </w:tcPr>
          <w:p w14:paraId="25D81ACA" w14:textId="77777777" w:rsidR="008651E8" w:rsidRPr="00116AD0" w:rsidRDefault="008651E8" w:rsidP="008651E8">
            <w:pPr>
              <w:jc w:val="center"/>
              <w:rPr>
                <w:rFonts w:ascii="Times New Roman" w:hAnsi="Times New Roman"/>
                <w:iCs/>
                <w:sz w:val="24"/>
                <w:szCs w:val="24"/>
                <w:lang w:val="ro-RO"/>
              </w:rPr>
            </w:pPr>
          </w:p>
        </w:tc>
        <w:tc>
          <w:tcPr>
            <w:tcW w:w="1800" w:type="pct"/>
            <w:vAlign w:val="center"/>
          </w:tcPr>
          <w:p w14:paraId="6E888468" w14:textId="77777777" w:rsidR="008651E8" w:rsidRPr="00116AD0" w:rsidRDefault="008651E8" w:rsidP="008651E8">
            <w:pPr>
              <w:rPr>
                <w:rFonts w:ascii="Times New Roman" w:hAnsi="Times New Roman"/>
                <w:sz w:val="24"/>
                <w:szCs w:val="24"/>
                <w:lang w:val="ro-RO"/>
              </w:rPr>
            </w:pPr>
          </w:p>
        </w:tc>
        <w:tc>
          <w:tcPr>
            <w:tcW w:w="840" w:type="pct"/>
            <w:vAlign w:val="center"/>
          </w:tcPr>
          <w:p w14:paraId="064C7F7F" w14:textId="77777777" w:rsidR="008651E8" w:rsidRPr="00116AD0" w:rsidRDefault="008651E8" w:rsidP="008651E8">
            <w:pPr>
              <w:jc w:val="center"/>
              <w:rPr>
                <w:rFonts w:ascii="Times New Roman" w:hAnsi="Times New Roman"/>
                <w:sz w:val="24"/>
                <w:szCs w:val="24"/>
                <w:lang w:val="ro-RO"/>
              </w:rPr>
            </w:pPr>
          </w:p>
        </w:tc>
        <w:tc>
          <w:tcPr>
            <w:tcW w:w="1991" w:type="pct"/>
          </w:tcPr>
          <w:p w14:paraId="340B0B3B" w14:textId="77777777" w:rsidR="008651E8" w:rsidRPr="008651E8" w:rsidRDefault="008651E8" w:rsidP="008651E8">
            <w:pPr>
              <w:jc w:val="both"/>
              <w:rPr>
                <w:rFonts w:ascii="Times New Roman" w:eastAsia="Times New Roman" w:hAnsi="Times New Roman"/>
                <w:bCs/>
                <w:sz w:val="24"/>
                <w:szCs w:val="24"/>
                <w:lang w:val="ro-RO"/>
              </w:rPr>
            </w:pPr>
            <w:r w:rsidRPr="008651E8">
              <w:rPr>
                <w:rFonts w:ascii="Times New Roman" w:eastAsia="Times New Roman" w:hAnsi="Times New Roman"/>
                <w:bCs/>
                <w:sz w:val="24"/>
                <w:szCs w:val="24"/>
                <w:lang w:val="ro-RO"/>
              </w:rPr>
              <w:t>ALTE MASURI DISPUSE</w:t>
            </w:r>
          </w:p>
          <w:p w14:paraId="26BA971A" w14:textId="77777777" w:rsidR="008651E8" w:rsidRPr="008651E8" w:rsidRDefault="008651E8" w:rsidP="008651E8">
            <w:pPr>
              <w:jc w:val="both"/>
              <w:rPr>
                <w:rFonts w:ascii="Times New Roman" w:eastAsia="Times New Roman" w:hAnsi="Times New Roman"/>
                <w:bCs/>
                <w:sz w:val="24"/>
                <w:szCs w:val="24"/>
                <w:lang w:val="ro-RO"/>
              </w:rPr>
            </w:pPr>
            <w:r w:rsidRPr="008651E8">
              <w:rPr>
                <w:rFonts w:ascii="Times New Roman" w:eastAsia="Times New Roman" w:hAnsi="Times New Roman"/>
                <w:bCs/>
                <w:sz w:val="24"/>
                <w:szCs w:val="24"/>
                <w:lang w:val="ro-RO"/>
              </w:rPr>
              <w:t>1.Salubrizarea zonei unde s-au constatat abandonări de deșeuri  şi informarea GNM-CJ Neamţ la finalizarea  acţiunii</w:t>
            </w:r>
          </w:p>
          <w:p w14:paraId="5F43818E" w14:textId="77777777" w:rsidR="008651E8" w:rsidRPr="008651E8" w:rsidRDefault="008651E8" w:rsidP="008651E8">
            <w:pPr>
              <w:jc w:val="both"/>
              <w:rPr>
                <w:rFonts w:ascii="Times New Roman" w:eastAsia="Times New Roman" w:hAnsi="Times New Roman"/>
                <w:bCs/>
                <w:sz w:val="24"/>
                <w:szCs w:val="24"/>
                <w:lang w:val="ro-RO"/>
              </w:rPr>
            </w:pPr>
            <w:r w:rsidRPr="008651E8">
              <w:rPr>
                <w:rFonts w:ascii="Times New Roman" w:eastAsia="Times New Roman" w:hAnsi="Times New Roman"/>
                <w:bCs/>
                <w:sz w:val="24"/>
                <w:szCs w:val="24"/>
                <w:lang w:val="ro-RO"/>
              </w:rPr>
              <w:t>2. Instalarea de panouri avertizoare   in zona unde s-au constatat abandonari de deseuri prin care se interzice depozitarea deseurilor.</w:t>
            </w:r>
          </w:p>
          <w:p w14:paraId="3BCE1EDF" w14:textId="77777777" w:rsidR="008651E8" w:rsidRPr="008651E8" w:rsidRDefault="008651E8" w:rsidP="008651E8">
            <w:pPr>
              <w:tabs>
                <w:tab w:val="left" w:pos="0"/>
              </w:tabs>
              <w:jc w:val="both"/>
              <w:rPr>
                <w:rFonts w:ascii="Times New Roman" w:eastAsia="Times New Roman" w:hAnsi="Times New Roman"/>
                <w:bCs/>
                <w:sz w:val="24"/>
                <w:szCs w:val="24"/>
                <w:lang w:val="ro-RO"/>
              </w:rPr>
            </w:pPr>
            <w:r w:rsidRPr="008651E8">
              <w:rPr>
                <w:rFonts w:ascii="Times New Roman" w:eastAsia="Times New Roman" w:hAnsi="Times New Roman"/>
                <w:bCs/>
                <w:sz w:val="24"/>
                <w:szCs w:val="24"/>
                <w:lang w:val="ro-RO"/>
              </w:rPr>
              <w:t>3.</w:t>
            </w:r>
            <w:r w:rsidRPr="008651E8">
              <w:rPr>
                <w:rFonts w:ascii="Times New Roman" w:eastAsia="Times New Roman" w:hAnsi="Times New Roman"/>
                <w:bCs/>
                <w:sz w:val="24"/>
                <w:szCs w:val="24"/>
              </w:rPr>
              <w:t xml:space="preserve"> Identificarea persoanelor care au transportat  deşeuri in zonă, prin Directia de Politie Locala și transmiterea informatiilor la </w:t>
            </w:r>
            <w:r w:rsidRPr="008651E8">
              <w:rPr>
                <w:rFonts w:ascii="Times New Roman" w:eastAsia="Times New Roman" w:hAnsi="Times New Roman"/>
                <w:bCs/>
                <w:sz w:val="24"/>
                <w:szCs w:val="24"/>
                <w:lang w:val="ro-RO"/>
              </w:rPr>
              <w:t>GNM-CJ Neamţ</w:t>
            </w:r>
          </w:p>
          <w:p w14:paraId="6D831545" w14:textId="77777777" w:rsidR="008651E8" w:rsidRPr="008651E8" w:rsidRDefault="008651E8" w:rsidP="008651E8">
            <w:pPr>
              <w:jc w:val="both"/>
              <w:rPr>
                <w:rFonts w:ascii="Times New Roman" w:eastAsia="Times New Roman" w:hAnsi="Times New Roman"/>
                <w:bCs/>
                <w:sz w:val="24"/>
                <w:szCs w:val="24"/>
                <w:lang w:val="ro-RO"/>
              </w:rPr>
            </w:pPr>
            <w:r w:rsidRPr="008651E8">
              <w:rPr>
                <w:rFonts w:ascii="Times New Roman" w:eastAsia="Times New Roman" w:hAnsi="Times New Roman"/>
                <w:bCs/>
                <w:sz w:val="24"/>
                <w:szCs w:val="24"/>
                <w:lang w:val="ro-RO"/>
              </w:rPr>
              <w:t>4. Eliminarea/ valorificarea  deseurilor se va face numai catre operatori autorizati cu prezentarea documentelor justificative</w:t>
            </w:r>
          </w:p>
          <w:p w14:paraId="58D3E41D" w14:textId="77777777" w:rsidR="008651E8" w:rsidRPr="008651E8" w:rsidRDefault="008651E8" w:rsidP="008651E8">
            <w:pPr>
              <w:jc w:val="both"/>
              <w:rPr>
                <w:rFonts w:ascii="Times New Roman" w:eastAsia="Times New Roman" w:hAnsi="Times New Roman"/>
                <w:bCs/>
                <w:sz w:val="24"/>
                <w:szCs w:val="24"/>
                <w:lang w:val="ro-RO"/>
              </w:rPr>
            </w:pPr>
            <w:r w:rsidRPr="008651E8">
              <w:rPr>
                <w:rFonts w:ascii="Times New Roman" w:eastAsia="Times New Roman" w:hAnsi="Times New Roman"/>
                <w:bCs/>
                <w:sz w:val="24"/>
                <w:szCs w:val="24"/>
                <w:lang w:val="ro-RO"/>
              </w:rPr>
              <w:t>5. In cazul in care deseurile sunt abandonate pe terenuri proprietate privata, se vor identifica proprietarii care vor fi notificati cu privire la salubrizarea terenurilor.</w:t>
            </w:r>
          </w:p>
          <w:p w14:paraId="53E303AD" w14:textId="77777777" w:rsidR="008651E8" w:rsidRPr="008651E8" w:rsidRDefault="008651E8" w:rsidP="008651E8">
            <w:pPr>
              <w:jc w:val="both"/>
              <w:rPr>
                <w:rFonts w:ascii="Times New Roman" w:eastAsia="Times New Roman" w:hAnsi="Times New Roman"/>
                <w:bCs/>
                <w:sz w:val="24"/>
                <w:szCs w:val="24"/>
                <w:lang w:val="ro-RO"/>
              </w:rPr>
            </w:pPr>
            <w:r w:rsidRPr="008651E8">
              <w:rPr>
                <w:rFonts w:ascii="Times New Roman" w:eastAsia="Times New Roman" w:hAnsi="Times New Roman"/>
                <w:bCs/>
                <w:sz w:val="24"/>
                <w:szCs w:val="24"/>
                <w:lang w:val="ro-RO"/>
              </w:rPr>
              <w:lastRenderedPageBreak/>
              <w:t>6. Pentru asigurarea unui grad înalt de valorificare pentru facilitarea sau îmbunătăţirea pregătirii pentru reutilizare, reciclării şi altor operaţiuni de valorificare se vor colecta deşeurile separat şi să nu se vor  amesteca cu alte deşeuri sau materiale cu proprietăţi diferite.</w:t>
            </w:r>
          </w:p>
          <w:p w14:paraId="4710E734" w14:textId="77777777" w:rsidR="008651E8" w:rsidRPr="008651E8" w:rsidRDefault="008651E8" w:rsidP="008651E8">
            <w:pPr>
              <w:jc w:val="both"/>
              <w:rPr>
                <w:rFonts w:ascii="Times New Roman" w:eastAsia="Times New Roman" w:hAnsi="Times New Roman"/>
                <w:bCs/>
                <w:sz w:val="24"/>
                <w:szCs w:val="24"/>
                <w:lang w:val="ro-RO"/>
              </w:rPr>
            </w:pPr>
            <w:r w:rsidRPr="008651E8">
              <w:rPr>
                <w:rFonts w:ascii="Times New Roman" w:eastAsia="Times New Roman" w:hAnsi="Times New Roman"/>
                <w:bCs/>
                <w:sz w:val="24"/>
                <w:szCs w:val="24"/>
                <w:lang w:val="ro-RO"/>
              </w:rPr>
              <w:t>7. Notificarea GNM CJ Neamt la finalizarea lucrarilor  de predare /valorificare a deşeurilor si curăţare terenului, precum şi transmiterea unor copii ale documentelor justificative.</w:t>
            </w:r>
          </w:p>
          <w:p w14:paraId="6E828A2F" w14:textId="77777777" w:rsidR="008651E8" w:rsidRPr="008651E8" w:rsidRDefault="008651E8" w:rsidP="008651E8">
            <w:pPr>
              <w:jc w:val="both"/>
              <w:rPr>
                <w:rFonts w:ascii="Times New Roman" w:eastAsia="Times New Roman" w:hAnsi="Times New Roman"/>
                <w:bCs/>
                <w:sz w:val="24"/>
                <w:szCs w:val="24"/>
                <w:lang w:val="ro-RO"/>
              </w:rPr>
            </w:pPr>
            <w:r w:rsidRPr="008651E8">
              <w:rPr>
                <w:rFonts w:ascii="Times New Roman" w:eastAsia="Times New Roman" w:hAnsi="Times New Roman"/>
                <w:bCs/>
                <w:sz w:val="24"/>
                <w:szCs w:val="24"/>
                <w:lang w:val="ro-RO"/>
              </w:rPr>
              <w:t>8. Informarea locuitorilor comunei cu privire la interzicerea abandonarii deseurilor si interzicerea incendierii acestora precum si a vegetatiei uscate</w:t>
            </w:r>
          </w:p>
          <w:p w14:paraId="20FC142E" w14:textId="77777777" w:rsidR="008651E8" w:rsidRPr="008651E8" w:rsidRDefault="008651E8" w:rsidP="008651E8">
            <w:pPr>
              <w:jc w:val="both"/>
              <w:rPr>
                <w:rFonts w:ascii="Times New Roman" w:eastAsia="Times New Roman" w:hAnsi="Times New Roman"/>
                <w:bCs/>
                <w:sz w:val="24"/>
                <w:szCs w:val="24"/>
                <w:lang w:val="ro-RO"/>
              </w:rPr>
            </w:pPr>
            <w:r w:rsidRPr="008651E8">
              <w:rPr>
                <w:rFonts w:ascii="Times New Roman" w:eastAsia="Times New Roman" w:hAnsi="Times New Roman"/>
                <w:bCs/>
                <w:sz w:val="24"/>
                <w:szCs w:val="24"/>
                <w:lang w:val="ro-RO"/>
              </w:rPr>
              <w:t>9. Intensificarea actiunilor de patrulare ale politiei locale in vederea identificarii persoanelor care abandoneaza sau incendieaza deseuri si a prevenirii  abandonarii si incendierii  deseurilor de orice fel.</w:t>
            </w:r>
          </w:p>
          <w:p w14:paraId="019ED9CB" w14:textId="77777777" w:rsidR="008651E8" w:rsidRPr="008651E8" w:rsidRDefault="008651E8" w:rsidP="008651E8">
            <w:pPr>
              <w:jc w:val="both"/>
              <w:rPr>
                <w:rFonts w:ascii="Times New Roman" w:eastAsia="Times New Roman" w:hAnsi="Times New Roman"/>
                <w:bCs/>
                <w:sz w:val="24"/>
                <w:szCs w:val="24"/>
                <w:lang w:val="ro-RO"/>
              </w:rPr>
            </w:pPr>
            <w:r w:rsidRPr="008651E8">
              <w:rPr>
                <w:rFonts w:ascii="Times New Roman" w:eastAsia="Times New Roman" w:hAnsi="Times New Roman"/>
                <w:bCs/>
                <w:sz w:val="24"/>
                <w:szCs w:val="24"/>
                <w:lang w:val="ro-RO"/>
              </w:rPr>
              <w:t>10. Ridicarea deșeurilor depozitate necorespunzător (menționate în prezenta nota de constatare), curățarea, salubrizarea terenului, precum și valorificarea/eliminarea acestora conform legislației în vigoare.</w:t>
            </w:r>
          </w:p>
          <w:p w14:paraId="3FC3EC66" w14:textId="77777777" w:rsidR="008651E8" w:rsidRPr="008651E8" w:rsidRDefault="008651E8" w:rsidP="008651E8">
            <w:pPr>
              <w:jc w:val="both"/>
              <w:rPr>
                <w:rFonts w:ascii="Times New Roman" w:eastAsia="Times New Roman" w:hAnsi="Times New Roman"/>
                <w:bCs/>
                <w:sz w:val="24"/>
                <w:szCs w:val="24"/>
                <w:lang w:val="ro-RO"/>
              </w:rPr>
            </w:pPr>
          </w:p>
        </w:tc>
      </w:tr>
      <w:tr w:rsidR="008651E8" w:rsidRPr="00116AD0" w14:paraId="630A8C23" w14:textId="77777777" w:rsidTr="008651E8">
        <w:trPr>
          <w:trHeight w:val="258"/>
        </w:trPr>
        <w:tc>
          <w:tcPr>
            <w:tcW w:w="369" w:type="pct"/>
            <w:shd w:val="clear" w:color="auto" w:fill="00B0F0"/>
            <w:vAlign w:val="center"/>
          </w:tcPr>
          <w:p w14:paraId="79B9BD94" w14:textId="77777777" w:rsidR="008651E8" w:rsidRPr="00116AD0" w:rsidRDefault="008651E8" w:rsidP="008651E8">
            <w:pPr>
              <w:jc w:val="center"/>
              <w:rPr>
                <w:rFonts w:ascii="Times New Roman" w:hAnsi="Times New Roman"/>
                <w:b/>
                <w:iCs/>
                <w:sz w:val="24"/>
                <w:szCs w:val="24"/>
                <w:lang w:val="ro-RO"/>
              </w:rPr>
            </w:pPr>
            <w:r w:rsidRPr="00116AD0">
              <w:rPr>
                <w:rFonts w:ascii="Times New Roman" w:hAnsi="Times New Roman"/>
                <w:b/>
                <w:iCs/>
                <w:sz w:val="24"/>
                <w:szCs w:val="24"/>
                <w:lang w:val="ro-RO"/>
              </w:rPr>
              <w:lastRenderedPageBreak/>
              <w:t>2</w:t>
            </w:r>
          </w:p>
        </w:tc>
        <w:tc>
          <w:tcPr>
            <w:tcW w:w="4631" w:type="pct"/>
            <w:gridSpan w:val="3"/>
            <w:shd w:val="clear" w:color="auto" w:fill="00B0F0"/>
            <w:vAlign w:val="center"/>
          </w:tcPr>
          <w:p w14:paraId="65AAC313" w14:textId="77777777" w:rsidR="008651E8" w:rsidRPr="00116AD0" w:rsidRDefault="008651E8" w:rsidP="008651E8">
            <w:pPr>
              <w:rPr>
                <w:rFonts w:ascii="Times New Roman" w:hAnsi="Times New Roman"/>
                <w:b/>
                <w:sz w:val="24"/>
                <w:szCs w:val="24"/>
                <w:lang w:val="ro-RO"/>
              </w:rPr>
            </w:pPr>
            <w:r w:rsidRPr="00116AD0">
              <w:rPr>
                <w:rFonts w:ascii="Times New Roman" w:hAnsi="Times New Roman"/>
                <w:b/>
                <w:sz w:val="24"/>
                <w:szCs w:val="24"/>
                <w:lang w:val="ro-RO"/>
              </w:rPr>
              <w:t xml:space="preserve">Asigurarea capacităților de eliminare pentru DCD care nu pot fi valorificate </w:t>
            </w:r>
          </w:p>
        </w:tc>
      </w:tr>
      <w:tr w:rsidR="008651E8" w:rsidRPr="00116AD0" w14:paraId="35315EE9" w14:textId="77777777" w:rsidTr="008651E8">
        <w:trPr>
          <w:trHeight w:val="776"/>
        </w:trPr>
        <w:tc>
          <w:tcPr>
            <w:tcW w:w="369" w:type="pct"/>
            <w:vAlign w:val="center"/>
          </w:tcPr>
          <w:p w14:paraId="26AF0B8F" w14:textId="77777777" w:rsidR="008651E8" w:rsidRPr="00116AD0" w:rsidRDefault="008651E8" w:rsidP="008651E8">
            <w:pPr>
              <w:jc w:val="center"/>
              <w:rPr>
                <w:rFonts w:ascii="Times New Roman" w:hAnsi="Times New Roman"/>
                <w:iCs/>
                <w:sz w:val="24"/>
                <w:szCs w:val="24"/>
                <w:lang w:val="ro-RO"/>
              </w:rPr>
            </w:pPr>
            <w:r w:rsidRPr="00116AD0">
              <w:rPr>
                <w:rFonts w:ascii="Times New Roman" w:hAnsi="Times New Roman"/>
                <w:iCs/>
                <w:sz w:val="24"/>
                <w:szCs w:val="24"/>
                <w:lang w:val="ro-RO"/>
              </w:rPr>
              <w:t>2.1</w:t>
            </w:r>
          </w:p>
        </w:tc>
        <w:tc>
          <w:tcPr>
            <w:tcW w:w="1800" w:type="pct"/>
            <w:vAlign w:val="center"/>
          </w:tcPr>
          <w:p w14:paraId="245B358F" w14:textId="77777777" w:rsidR="008651E8" w:rsidRPr="00116AD0" w:rsidRDefault="008651E8" w:rsidP="008651E8">
            <w:pPr>
              <w:rPr>
                <w:rFonts w:ascii="Times New Roman" w:hAnsi="Times New Roman"/>
                <w:sz w:val="24"/>
                <w:szCs w:val="24"/>
                <w:lang w:val="ro-RO"/>
              </w:rPr>
            </w:pPr>
            <w:r w:rsidRPr="00116AD0">
              <w:rPr>
                <w:rFonts w:ascii="Times New Roman" w:hAnsi="Times New Roman"/>
                <w:sz w:val="24"/>
                <w:szCs w:val="24"/>
                <w:lang w:val="ro-RO"/>
              </w:rPr>
              <w:t>Număr de depozite noi pentru deșeuri inerte</w:t>
            </w:r>
          </w:p>
        </w:tc>
        <w:tc>
          <w:tcPr>
            <w:tcW w:w="840" w:type="pct"/>
            <w:vAlign w:val="center"/>
          </w:tcPr>
          <w:p w14:paraId="5A2262CC" w14:textId="77777777" w:rsidR="008651E8" w:rsidRPr="00116AD0" w:rsidRDefault="008651E8" w:rsidP="008651E8">
            <w:pPr>
              <w:jc w:val="center"/>
              <w:rPr>
                <w:rFonts w:ascii="Times New Roman" w:hAnsi="Times New Roman"/>
                <w:sz w:val="24"/>
                <w:szCs w:val="24"/>
                <w:lang w:val="ro-RO"/>
              </w:rPr>
            </w:pPr>
            <w:r w:rsidRPr="00116AD0">
              <w:rPr>
                <w:rFonts w:ascii="Times New Roman" w:hAnsi="Times New Roman"/>
                <w:sz w:val="24"/>
                <w:szCs w:val="24"/>
                <w:lang w:val="ro-RO"/>
              </w:rPr>
              <w:t>APM</w:t>
            </w:r>
          </w:p>
        </w:tc>
        <w:tc>
          <w:tcPr>
            <w:tcW w:w="1991" w:type="pct"/>
            <w:vAlign w:val="center"/>
          </w:tcPr>
          <w:p w14:paraId="7435209F" w14:textId="055D3B42" w:rsidR="008651E8" w:rsidRPr="00116AD0" w:rsidRDefault="008651E8" w:rsidP="008651E8">
            <w:pPr>
              <w:rPr>
                <w:rFonts w:ascii="Times New Roman" w:hAnsi="Times New Roman"/>
                <w:sz w:val="24"/>
                <w:szCs w:val="24"/>
                <w:lang w:val="ro-RO"/>
              </w:rPr>
            </w:pPr>
            <w:r>
              <w:rPr>
                <w:rFonts w:ascii="Times New Roman" w:hAnsi="Times New Roman"/>
                <w:sz w:val="24"/>
                <w:szCs w:val="24"/>
                <w:lang w:val="ro-RO"/>
              </w:rPr>
              <w:t>Nu există depozite inerte în județul Neamț</w:t>
            </w:r>
          </w:p>
        </w:tc>
      </w:tr>
      <w:tr w:rsidR="008651E8" w:rsidRPr="00116AD0" w14:paraId="691B423A" w14:textId="77777777" w:rsidTr="008651E8">
        <w:trPr>
          <w:trHeight w:val="258"/>
        </w:trPr>
        <w:tc>
          <w:tcPr>
            <w:tcW w:w="369" w:type="pct"/>
            <w:shd w:val="clear" w:color="auto" w:fill="00B0F0"/>
            <w:vAlign w:val="center"/>
          </w:tcPr>
          <w:p w14:paraId="4212E0E5" w14:textId="77777777" w:rsidR="008651E8" w:rsidRPr="00116AD0" w:rsidRDefault="008651E8" w:rsidP="008651E8">
            <w:pPr>
              <w:jc w:val="center"/>
              <w:rPr>
                <w:rFonts w:ascii="Times New Roman" w:hAnsi="Times New Roman"/>
                <w:b/>
                <w:iCs/>
                <w:sz w:val="24"/>
                <w:szCs w:val="24"/>
                <w:lang w:val="ro-RO"/>
              </w:rPr>
            </w:pPr>
            <w:r w:rsidRPr="00116AD0">
              <w:rPr>
                <w:rFonts w:ascii="Times New Roman" w:hAnsi="Times New Roman"/>
                <w:b/>
                <w:iCs/>
                <w:sz w:val="24"/>
                <w:szCs w:val="24"/>
                <w:lang w:val="ro-RO"/>
              </w:rPr>
              <w:t>3</w:t>
            </w:r>
          </w:p>
        </w:tc>
        <w:tc>
          <w:tcPr>
            <w:tcW w:w="4631" w:type="pct"/>
            <w:gridSpan w:val="3"/>
            <w:shd w:val="clear" w:color="auto" w:fill="00B0F0"/>
            <w:vAlign w:val="center"/>
          </w:tcPr>
          <w:p w14:paraId="694A7945" w14:textId="77777777" w:rsidR="008651E8" w:rsidRPr="00116AD0" w:rsidRDefault="008651E8" w:rsidP="008651E8">
            <w:pPr>
              <w:rPr>
                <w:rFonts w:ascii="Times New Roman" w:hAnsi="Times New Roman"/>
                <w:b/>
                <w:sz w:val="24"/>
                <w:szCs w:val="24"/>
                <w:lang w:val="ro-RO"/>
              </w:rPr>
            </w:pPr>
            <w:r w:rsidRPr="00116AD0">
              <w:rPr>
                <w:rFonts w:ascii="Times New Roman" w:hAnsi="Times New Roman"/>
                <w:b/>
                <w:sz w:val="24"/>
                <w:szCs w:val="24"/>
                <w:lang w:val="ro-RO"/>
              </w:rPr>
              <w:t>Îmbunătățirea sistemului de raportare a datelor privind DCD</w:t>
            </w:r>
          </w:p>
        </w:tc>
      </w:tr>
      <w:tr w:rsidR="008651E8" w:rsidRPr="00116AD0" w14:paraId="2E03376C" w14:textId="77777777" w:rsidTr="008651E8">
        <w:trPr>
          <w:trHeight w:val="1232"/>
        </w:trPr>
        <w:tc>
          <w:tcPr>
            <w:tcW w:w="369" w:type="pct"/>
            <w:vAlign w:val="center"/>
          </w:tcPr>
          <w:p w14:paraId="55C89611" w14:textId="77777777" w:rsidR="008651E8" w:rsidRPr="00116AD0" w:rsidRDefault="008651E8" w:rsidP="008651E8">
            <w:pPr>
              <w:jc w:val="center"/>
              <w:rPr>
                <w:rFonts w:ascii="Times New Roman" w:hAnsi="Times New Roman"/>
                <w:iCs/>
                <w:sz w:val="24"/>
                <w:szCs w:val="24"/>
                <w:lang w:val="ro-RO"/>
              </w:rPr>
            </w:pPr>
            <w:r w:rsidRPr="00116AD0">
              <w:rPr>
                <w:rFonts w:ascii="Times New Roman" w:hAnsi="Times New Roman"/>
                <w:iCs/>
                <w:sz w:val="24"/>
                <w:szCs w:val="24"/>
                <w:lang w:val="ro-RO"/>
              </w:rPr>
              <w:t>3.1</w:t>
            </w:r>
          </w:p>
        </w:tc>
        <w:tc>
          <w:tcPr>
            <w:tcW w:w="1800" w:type="pct"/>
            <w:vAlign w:val="center"/>
          </w:tcPr>
          <w:p w14:paraId="0B31F2B4" w14:textId="77777777" w:rsidR="008651E8" w:rsidRPr="00116AD0" w:rsidRDefault="008651E8" w:rsidP="008651E8">
            <w:pPr>
              <w:rPr>
                <w:rFonts w:ascii="Times New Roman" w:hAnsi="Times New Roman"/>
                <w:sz w:val="24"/>
                <w:szCs w:val="24"/>
                <w:lang w:val="ro-RO"/>
              </w:rPr>
            </w:pPr>
            <w:r w:rsidRPr="00116AD0">
              <w:rPr>
                <w:rFonts w:ascii="Times New Roman" w:hAnsi="Times New Roman"/>
                <w:sz w:val="24"/>
                <w:szCs w:val="24"/>
                <w:lang w:val="ro-RO"/>
              </w:rPr>
              <w:t>Procedură de raportare, verificare și validare a datelor privind DCD corelat cu responsabilitățile stabilite prin legislația specifică elaborate și aprobate</w:t>
            </w:r>
          </w:p>
        </w:tc>
        <w:tc>
          <w:tcPr>
            <w:tcW w:w="840" w:type="pct"/>
            <w:vAlign w:val="center"/>
          </w:tcPr>
          <w:p w14:paraId="1638A5C8" w14:textId="77777777" w:rsidR="008651E8" w:rsidRPr="00116AD0" w:rsidRDefault="008651E8" w:rsidP="008651E8">
            <w:pPr>
              <w:jc w:val="center"/>
              <w:rPr>
                <w:rFonts w:ascii="Times New Roman" w:hAnsi="Times New Roman"/>
                <w:sz w:val="24"/>
                <w:szCs w:val="24"/>
                <w:lang w:val="ro-RO"/>
              </w:rPr>
            </w:pPr>
            <w:r w:rsidRPr="00116AD0">
              <w:rPr>
                <w:rFonts w:ascii="Times New Roman" w:hAnsi="Times New Roman"/>
                <w:sz w:val="24"/>
                <w:szCs w:val="24"/>
                <w:lang w:val="ro-RO"/>
              </w:rPr>
              <w:t>CJ</w:t>
            </w:r>
          </w:p>
        </w:tc>
        <w:tc>
          <w:tcPr>
            <w:tcW w:w="1991" w:type="pct"/>
            <w:vAlign w:val="center"/>
          </w:tcPr>
          <w:p w14:paraId="163C9A96" w14:textId="12EA0706" w:rsidR="008651E8" w:rsidRPr="00116AD0" w:rsidRDefault="001163E3" w:rsidP="008651E8">
            <w:pPr>
              <w:rPr>
                <w:rFonts w:ascii="Times New Roman" w:hAnsi="Times New Roman"/>
                <w:iCs/>
                <w:sz w:val="24"/>
                <w:szCs w:val="24"/>
                <w:lang w:val="ro-RO"/>
              </w:rPr>
            </w:pPr>
            <w:r w:rsidRPr="00DB7263">
              <w:rPr>
                <w:lang w:val="ro-RO"/>
              </w:rPr>
              <w:t>Procedură aflată în curs de elaborare</w:t>
            </w:r>
          </w:p>
        </w:tc>
      </w:tr>
    </w:tbl>
    <w:p w14:paraId="167D0FEE" w14:textId="6ACBB8E2" w:rsidR="00375482" w:rsidRDefault="00046952" w:rsidP="00913484">
      <w:pPr>
        <w:pStyle w:val="Caption"/>
        <w:rPr>
          <w:rStyle w:val="SubtleEmphasis"/>
          <w:lang w:val="ro-RO"/>
        </w:rPr>
      </w:pPr>
      <w:bookmarkStart w:id="10" w:name="_Toc22555080"/>
      <w:bookmarkStart w:id="11" w:name="_Toc24737351"/>
      <w:bookmarkStart w:id="12" w:name="_Toc22321243"/>
      <w:r w:rsidRPr="00FD49CC">
        <w:rPr>
          <w:rStyle w:val="SubtleEmphasis"/>
          <w:lang w:val="ro-RO"/>
        </w:rPr>
        <w:t xml:space="preserve">Tabel </w:t>
      </w:r>
      <w:r>
        <w:rPr>
          <w:rStyle w:val="SubtleEmphasis"/>
          <w:lang w:val="ro-RO"/>
        </w:rPr>
        <w:fldChar w:fldCharType="begin"/>
      </w:r>
      <w:r>
        <w:rPr>
          <w:rStyle w:val="SubtleEmphasis"/>
          <w:lang w:val="ro-RO"/>
        </w:rPr>
        <w:instrText xml:space="preserve"> STYLEREF 1 \s </w:instrText>
      </w:r>
      <w:r>
        <w:rPr>
          <w:rStyle w:val="SubtleEmphasis"/>
          <w:lang w:val="ro-RO"/>
        </w:rPr>
        <w:fldChar w:fldCharType="separate"/>
      </w:r>
      <w:r>
        <w:rPr>
          <w:rStyle w:val="SubtleEmphasis"/>
          <w:noProof/>
          <w:lang w:val="ro-RO"/>
        </w:rPr>
        <w:t>13</w:t>
      </w:r>
      <w:r>
        <w:rPr>
          <w:rStyle w:val="SubtleEmphasis"/>
          <w:lang w:val="ro-RO"/>
        </w:rPr>
        <w:fldChar w:fldCharType="end"/>
      </w:r>
      <w:r>
        <w:rPr>
          <w:rStyle w:val="SubtleEmphasis"/>
          <w:lang w:val="ro-RO"/>
        </w:rPr>
        <w:noBreakHyphen/>
      </w:r>
      <w:r>
        <w:rPr>
          <w:rStyle w:val="SubtleEmphasis"/>
          <w:lang w:val="ro-RO"/>
        </w:rPr>
        <w:fldChar w:fldCharType="begin"/>
      </w:r>
      <w:r>
        <w:rPr>
          <w:rStyle w:val="SubtleEmphasis"/>
          <w:lang w:val="ro-RO"/>
        </w:rPr>
        <w:instrText xml:space="preserve"> SEQ Tabel \* ARABIC \s 1 </w:instrText>
      </w:r>
      <w:r>
        <w:rPr>
          <w:rStyle w:val="SubtleEmphasis"/>
          <w:lang w:val="ro-RO"/>
        </w:rPr>
        <w:fldChar w:fldCharType="separate"/>
      </w:r>
      <w:r>
        <w:rPr>
          <w:rStyle w:val="SubtleEmphasis"/>
          <w:noProof/>
          <w:lang w:val="ro-RO"/>
        </w:rPr>
        <w:t>4</w:t>
      </w:r>
      <w:r>
        <w:rPr>
          <w:rStyle w:val="SubtleEmphasis"/>
          <w:lang w:val="ro-RO"/>
        </w:rPr>
        <w:fldChar w:fldCharType="end"/>
      </w:r>
      <w:r w:rsidRPr="00FD49CC">
        <w:rPr>
          <w:rStyle w:val="SubtleEmphasis"/>
          <w:lang w:val="ro-RO"/>
        </w:rPr>
        <w:t xml:space="preserve">: </w:t>
      </w:r>
      <w:r w:rsidRPr="001A4805">
        <w:rPr>
          <w:rStyle w:val="SubtleEmphasis"/>
          <w:lang w:val="ro-RO"/>
        </w:rPr>
        <w:t>Indicatori de monitorizare pentru implementarea PJGD Neamț – măsuri cuprinse în planul de acțiune pentru gestionarea Deșeurilor din construcții și desființări</w:t>
      </w:r>
      <w:bookmarkEnd w:id="10"/>
      <w:bookmarkEnd w:id="11"/>
    </w:p>
    <w:p w14:paraId="2480B482" w14:textId="77777777" w:rsidR="00913484" w:rsidRPr="00913484" w:rsidRDefault="00913484" w:rsidP="00913484">
      <w:pPr>
        <w:rPr>
          <w:lang w:val="ro-RO"/>
        </w:rPr>
      </w:pPr>
    </w:p>
    <w:p w14:paraId="2EECAAE9" w14:textId="738E2D15" w:rsidR="00046952" w:rsidRPr="00375482" w:rsidRDefault="00046952" w:rsidP="00375482">
      <w:pPr>
        <w:spacing w:after="0" w:line="240" w:lineRule="auto"/>
        <w:rPr>
          <w:rFonts w:ascii="Times New Roman" w:eastAsiaTheme="minorHAnsi" w:hAnsi="Times New Roman"/>
          <w:b/>
          <w:sz w:val="24"/>
          <w:szCs w:val="24"/>
          <w:lang w:val="ro-RO"/>
        </w:rPr>
      </w:pPr>
      <w:r w:rsidRPr="00375482">
        <w:rPr>
          <w:rFonts w:ascii="Times New Roman" w:hAnsi="Times New Roman"/>
          <w:sz w:val="24"/>
          <w:szCs w:val="24"/>
          <w:lang w:val="ro-RO"/>
        </w:rPr>
        <w:lastRenderedPageBreak/>
        <w:t>Indicatori de monitorizare pentru implementarea PJGD Neamț – măsuri aferente instrumentelor economice</w:t>
      </w:r>
      <w:bookmarkEnd w:id="12"/>
    </w:p>
    <w:tbl>
      <w:tblPr>
        <w:tblStyle w:val="TableGrid"/>
        <w:tblW w:w="5000" w:type="pct"/>
        <w:tblLook w:val="04A0" w:firstRow="1" w:lastRow="0" w:firstColumn="1" w:lastColumn="0" w:noHBand="0" w:noVBand="1"/>
      </w:tblPr>
      <w:tblGrid>
        <w:gridCol w:w="689"/>
        <w:gridCol w:w="3667"/>
        <w:gridCol w:w="1497"/>
        <w:gridCol w:w="3497"/>
      </w:tblGrid>
      <w:tr w:rsidR="00046952" w:rsidRPr="00375482" w14:paraId="6FCDD5ED" w14:textId="77777777" w:rsidTr="001F4E59">
        <w:tc>
          <w:tcPr>
            <w:tcW w:w="363" w:type="pct"/>
            <w:shd w:val="clear" w:color="auto" w:fill="00B0F0"/>
            <w:vAlign w:val="center"/>
          </w:tcPr>
          <w:p w14:paraId="486582A9" w14:textId="77777777" w:rsidR="00046952" w:rsidRPr="00375482" w:rsidRDefault="00046952" w:rsidP="001F4E59">
            <w:pPr>
              <w:jc w:val="center"/>
              <w:rPr>
                <w:rFonts w:ascii="Times New Roman" w:hAnsi="Times New Roman"/>
                <w:b/>
                <w:sz w:val="24"/>
                <w:szCs w:val="24"/>
                <w:lang w:val="ro-RO"/>
              </w:rPr>
            </w:pPr>
            <w:r w:rsidRPr="00375482">
              <w:rPr>
                <w:rFonts w:ascii="Times New Roman" w:hAnsi="Times New Roman"/>
                <w:b/>
                <w:sz w:val="24"/>
                <w:szCs w:val="24"/>
                <w:lang w:val="ro-RO"/>
              </w:rPr>
              <w:t>Nr. crt.*</w:t>
            </w:r>
          </w:p>
        </w:tc>
        <w:tc>
          <w:tcPr>
            <w:tcW w:w="1985" w:type="pct"/>
            <w:shd w:val="clear" w:color="auto" w:fill="00B0F0"/>
            <w:vAlign w:val="center"/>
          </w:tcPr>
          <w:p w14:paraId="79527B50" w14:textId="77777777" w:rsidR="00046952" w:rsidRPr="00375482" w:rsidRDefault="00046952" w:rsidP="001F4E59">
            <w:pPr>
              <w:jc w:val="center"/>
              <w:rPr>
                <w:rFonts w:ascii="Times New Roman" w:hAnsi="Times New Roman"/>
                <w:b/>
                <w:sz w:val="24"/>
                <w:szCs w:val="24"/>
                <w:lang w:val="ro-RO"/>
              </w:rPr>
            </w:pPr>
            <w:r w:rsidRPr="00375482">
              <w:rPr>
                <w:rFonts w:ascii="Times New Roman" w:hAnsi="Times New Roman"/>
                <w:b/>
                <w:sz w:val="24"/>
                <w:szCs w:val="24"/>
                <w:lang w:val="ro-RO"/>
              </w:rPr>
              <w:t>Obiectiv/Indicatori de monitorizare</w:t>
            </w:r>
          </w:p>
        </w:tc>
        <w:tc>
          <w:tcPr>
            <w:tcW w:w="758" w:type="pct"/>
            <w:shd w:val="clear" w:color="auto" w:fill="00B0F0"/>
            <w:vAlign w:val="center"/>
          </w:tcPr>
          <w:p w14:paraId="6C5197CF" w14:textId="77777777" w:rsidR="00046952" w:rsidRPr="00375482" w:rsidRDefault="00046952" w:rsidP="001F4E59">
            <w:pPr>
              <w:jc w:val="center"/>
              <w:rPr>
                <w:rFonts w:ascii="Times New Roman" w:hAnsi="Times New Roman"/>
                <w:b/>
                <w:sz w:val="24"/>
                <w:szCs w:val="24"/>
                <w:lang w:val="ro-RO"/>
              </w:rPr>
            </w:pPr>
            <w:r w:rsidRPr="00375482">
              <w:rPr>
                <w:rFonts w:ascii="Times New Roman" w:hAnsi="Times New Roman"/>
                <w:b/>
                <w:sz w:val="24"/>
                <w:szCs w:val="24"/>
                <w:lang w:val="ro-RO"/>
              </w:rPr>
              <w:t>Instituții responsabile cu furnizarea de date</w:t>
            </w:r>
          </w:p>
        </w:tc>
        <w:tc>
          <w:tcPr>
            <w:tcW w:w="1894" w:type="pct"/>
            <w:shd w:val="clear" w:color="auto" w:fill="00B0F0"/>
            <w:vAlign w:val="center"/>
          </w:tcPr>
          <w:p w14:paraId="1139C1D5" w14:textId="77777777" w:rsidR="00046952" w:rsidRPr="00375482" w:rsidRDefault="00046952" w:rsidP="001F4E59">
            <w:pPr>
              <w:jc w:val="center"/>
              <w:rPr>
                <w:rFonts w:ascii="Times New Roman" w:hAnsi="Times New Roman"/>
                <w:b/>
                <w:sz w:val="24"/>
                <w:szCs w:val="24"/>
                <w:lang w:val="ro-RO"/>
              </w:rPr>
            </w:pPr>
            <w:r w:rsidRPr="00375482">
              <w:rPr>
                <w:rFonts w:ascii="Times New Roman" w:hAnsi="Times New Roman"/>
                <w:b/>
                <w:sz w:val="24"/>
                <w:szCs w:val="24"/>
                <w:lang w:val="ro-RO"/>
              </w:rPr>
              <w:t>Modul de calcul a indicatorului</w:t>
            </w:r>
          </w:p>
        </w:tc>
      </w:tr>
      <w:tr w:rsidR="00046952" w:rsidRPr="00375482" w14:paraId="5538C52E" w14:textId="77777777" w:rsidTr="001F4E59">
        <w:tc>
          <w:tcPr>
            <w:tcW w:w="363" w:type="pct"/>
            <w:shd w:val="clear" w:color="auto" w:fill="00B0F0"/>
            <w:vAlign w:val="center"/>
          </w:tcPr>
          <w:p w14:paraId="4694E53A" w14:textId="77777777" w:rsidR="00046952" w:rsidRPr="00375482" w:rsidRDefault="00046952" w:rsidP="001F4E59">
            <w:pPr>
              <w:jc w:val="center"/>
              <w:rPr>
                <w:rFonts w:ascii="Times New Roman" w:hAnsi="Times New Roman"/>
                <w:b/>
                <w:iCs/>
                <w:sz w:val="24"/>
                <w:szCs w:val="24"/>
                <w:lang w:val="ro-RO"/>
              </w:rPr>
            </w:pPr>
            <w:r w:rsidRPr="00375482">
              <w:rPr>
                <w:rFonts w:ascii="Times New Roman" w:hAnsi="Times New Roman"/>
                <w:b/>
                <w:iCs/>
                <w:sz w:val="24"/>
                <w:szCs w:val="24"/>
                <w:lang w:val="ro-RO"/>
              </w:rPr>
              <w:t>1</w:t>
            </w:r>
          </w:p>
        </w:tc>
        <w:tc>
          <w:tcPr>
            <w:tcW w:w="4637" w:type="pct"/>
            <w:gridSpan w:val="3"/>
            <w:shd w:val="clear" w:color="auto" w:fill="00B0F0"/>
            <w:vAlign w:val="center"/>
          </w:tcPr>
          <w:p w14:paraId="592AACEC" w14:textId="77777777" w:rsidR="00046952" w:rsidRPr="00375482" w:rsidRDefault="00046952" w:rsidP="001F4E59">
            <w:pPr>
              <w:rPr>
                <w:rFonts w:ascii="Times New Roman" w:hAnsi="Times New Roman"/>
                <w:b/>
                <w:sz w:val="24"/>
                <w:szCs w:val="24"/>
                <w:lang w:val="ro-RO"/>
              </w:rPr>
            </w:pPr>
            <w:r w:rsidRPr="00375482">
              <w:rPr>
                <w:rFonts w:ascii="Times New Roman" w:hAnsi="Times New Roman"/>
                <w:b/>
                <w:sz w:val="24"/>
                <w:szCs w:val="24"/>
                <w:lang w:val="ro-RO"/>
              </w:rPr>
              <w:t>Implementarea eficace a instrumentului „plătește pentru cât arunci”</w:t>
            </w:r>
          </w:p>
        </w:tc>
      </w:tr>
      <w:tr w:rsidR="00046952" w:rsidRPr="00375482" w14:paraId="7BAF65E5" w14:textId="77777777" w:rsidTr="001F4E59">
        <w:trPr>
          <w:trHeight w:val="1510"/>
        </w:trPr>
        <w:tc>
          <w:tcPr>
            <w:tcW w:w="363" w:type="pct"/>
            <w:vAlign w:val="center"/>
          </w:tcPr>
          <w:p w14:paraId="7DF161AE" w14:textId="77777777" w:rsidR="00046952" w:rsidRPr="00375482" w:rsidRDefault="00046952" w:rsidP="001F4E59">
            <w:pPr>
              <w:jc w:val="center"/>
              <w:rPr>
                <w:rFonts w:ascii="Times New Roman" w:hAnsi="Times New Roman"/>
                <w:iCs/>
                <w:sz w:val="24"/>
                <w:szCs w:val="24"/>
                <w:lang w:val="ro-RO"/>
              </w:rPr>
            </w:pPr>
            <w:r w:rsidRPr="00375482">
              <w:rPr>
                <w:rFonts w:ascii="Times New Roman" w:hAnsi="Times New Roman"/>
                <w:iCs/>
                <w:sz w:val="24"/>
                <w:szCs w:val="24"/>
                <w:lang w:val="ro-RO"/>
              </w:rPr>
              <w:t>1.1</w:t>
            </w:r>
          </w:p>
        </w:tc>
        <w:tc>
          <w:tcPr>
            <w:tcW w:w="1985" w:type="pct"/>
            <w:vAlign w:val="center"/>
          </w:tcPr>
          <w:p w14:paraId="303D4699" w14:textId="77777777" w:rsidR="00046952" w:rsidRPr="00375482" w:rsidRDefault="00046952" w:rsidP="001F4E59">
            <w:pPr>
              <w:rPr>
                <w:rFonts w:ascii="Times New Roman" w:hAnsi="Times New Roman"/>
                <w:sz w:val="24"/>
                <w:szCs w:val="24"/>
                <w:lang w:val="ro-RO"/>
              </w:rPr>
            </w:pPr>
            <w:r w:rsidRPr="00375482">
              <w:rPr>
                <w:rFonts w:ascii="Times New Roman" w:hAnsi="Times New Roman"/>
                <w:sz w:val="24"/>
                <w:szCs w:val="24"/>
                <w:lang w:val="ro-RO"/>
              </w:rPr>
              <w:t>Număr contracte de salubrizare existente modificate în sensul introducerii prevederilor legate de implementarea instrumentului „plătește pentru cât arunci”, în conformitate cu prevederile legale în vigoare</w:t>
            </w:r>
          </w:p>
        </w:tc>
        <w:tc>
          <w:tcPr>
            <w:tcW w:w="758" w:type="pct"/>
            <w:vAlign w:val="center"/>
          </w:tcPr>
          <w:p w14:paraId="39CA351F" w14:textId="77777777" w:rsidR="00046952" w:rsidRPr="00375482" w:rsidRDefault="00046952" w:rsidP="001F4E59">
            <w:pPr>
              <w:jc w:val="center"/>
              <w:rPr>
                <w:rFonts w:ascii="Times New Roman" w:hAnsi="Times New Roman"/>
                <w:sz w:val="24"/>
                <w:szCs w:val="24"/>
                <w:lang w:val="ro-RO"/>
              </w:rPr>
            </w:pPr>
            <w:r w:rsidRPr="00375482">
              <w:rPr>
                <w:rFonts w:ascii="Times New Roman" w:hAnsi="Times New Roman"/>
                <w:sz w:val="24"/>
                <w:szCs w:val="24"/>
                <w:lang w:val="ro-RO"/>
              </w:rPr>
              <w:t>APL</w:t>
            </w:r>
          </w:p>
          <w:p w14:paraId="1D64C26D" w14:textId="77777777" w:rsidR="00046952" w:rsidRPr="00375482" w:rsidRDefault="00046952" w:rsidP="001F4E59">
            <w:pPr>
              <w:jc w:val="center"/>
              <w:rPr>
                <w:rFonts w:ascii="Times New Roman" w:hAnsi="Times New Roman"/>
                <w:iCs/>
                <w:sz w:val="24"/>
                <w:szCs w:val="24"/>
                <w:lang w:val="ro-RO"/>
              </w:rPr>
            </w:pPr>
            <w:r w:rsidRPr="00375482">
              <w:rPr>
                <w:rFonts w:ascii="Times New Roman" w:hAnsi="Times New Roman"/>
                <w:sz w:val="24"/>
                <w:szCs w:val="24"/>
                <w:lang w:val="ro-RO"/>
              </w:rPr>
              <w:t>ADI</w:t>
            </w:r>
          </w:p>
        </w:tc>
        <w:tc>
          <w:tcPr>
            <w:tcW w:w="1894" w:type="pct"/>
            <w:vAlign w:val="center"/>
          </w:tcPr>
          <w:p w14:paraId="3D83931C" w14:textId="216C4F08" w:rsidR="00046952" w:rsidRPr="00375482" w:rsidRDefault="00046952" w:rsidP="001F4E59">
            <w:pPr>
              <w:rPr>
                <w:rFonts w:ascii="Times New Roman" w:hAnsi="Times New Roman"/>
                <w:sz w:val="24"/>
                <w:szCs w:val="24"/>
                <w:lang w:val="ro-RO"/>
              </w:rPr>
            </w:pPr>
          </w:p>
        </w:tc>
      </w:tr>
      <w:tr w:rsidR="00046952" w:rsidRPr="00375482" w14:paraId="31F50F20" w14:textId="77777777" w:rsidTr="001F4E59">
        <w:trPr>
          <w:trHeight w:val="979"/>
        </w:trPr>
        <w:tc>
          <w:tcPr>
            <w:tcW w:w="363" w:type="pct"/>
            <w:vAlign w:val="center"/>
          </w:tcPr>
          <w:p w14:paraId="12E50266" w14:textId="77777777" w:rsidR="00046952" w:rsidRPr="00375482" w:rsidRDefault="00046952" w:rsidP="001F4E59">
            <w:pPr>
              <w:jc w:val="center"/>
              <w:rPr>
                <w:rFonts w:ascii="Times New Roman" w:hAnsi="Times New Roman"/>
                <w:iCs/>
                <w:sz w:val="24"/>
                <w:szCs w:val="24"/>
                <w:lang w:val="ro-RO"/>
              </w:rPr>
            </w:pPr>
            <w:r w:rsidRPr="00375482">
              <w:rPr>
                <w:rFonts w:ascii="Times New Roman" w:hAnsi="Times New Roman"/>
                <w:iCs/>
                <w:sz w:val="24"/>
                <w:szCs w:val="24"/>
                <w:lang w:val="ro-RO"/>
              </w:rPr>
              <w:t>1.2</w:t>
            </w:r>
          </w:p>
        </w:tc>
        <w:tc>
          <w:tcPr>
            <w:tcW w:w="1985" w:type="pct"/>
            <w:vAlign w:val="center"/>
          </w:tcPr>
          <w:p w14:paraId="7699AE6F" w14:textId="77777777" w:rsidR="00046952" w:rsidRPr="00375482" w:rsidRDefault="00046952" w:rsidP="001F4E59">
            <w:pPr>
              <w:rPr>
                <w:rFonts w:ascii="Times New Roman" w:hAnsi="Times New Roman"/>
                <w:sz w:val="24"/>
                <w:szCs w:val="24"/>
                <w:lang w:val="ro-RO"/>
              </w:rPr>
            </w:pPr>
            <w:r w:rsidRPr="00375482">
              <w:rPr>
                <w:rFonts w:ascii="Times New Roman" w:hAnsi="Times New Roman"/>
                <w:sz w:val="24"/>
                <w:szCs w:val="24"/>
                <w:lang w:val="ro-RO"/>
              </w:rPr>
              <w:t>Număr de campanii de informare și conștientizare a generatorilor privind implementarea instrumentului „plătește pentru cât arunci”</w:t>
            </w:r>
          </w:p>
        </w:tc>
        <w:tc>
          <w:tcPr>
            <w:tcW w:w="758" w:type="pct"/>
            <w:vAlign w:val="center"/>
          </w:tcPr>
          <w:p w14:paraId="00C5DF0D" w14:textId="77777777" w:rsidR="00046952" w:rsidRPr="00375482" w:rsidRDefault="00046952" w:rsidP="001F4E59">
            <w:pPr>
              <w:jc w:val="center"/>
              <w:rPr>
                <w:rFonts w:ascii="Times New Roman" w:hAnsi="Times New Roman"/>
                <w:sz w:val="24"/>
                <w:szCs w:val="24"/>
                <w:lang w:val="ro-RO"/>
              </w:rPr>
            </w:pPr>
            <w:r w:rsidRPr="00375482">
              <w:rPr>
                <w:rFonts w:ascii="Times New Roman" w:hAnsi="Times New Roman"/>
                <w:sz w:val="24"/>
                <w:szCs w:val="24"/>
                <w:lang w:val="ro-RO"/>
              </w:rPr>
              <w:t>APL</w:t>
            </w:r>
          </w:p>
          <w:p w14:paraId="420A999D" w14:textId="77777777" w:rsidR="00046952" w:rsidRPr="00375482" w:rsidRDefault="00046952" w:rsidP="001F4E59">
            <w:pPr>
              <w:jc w:val="center"/>
              <w:rPr>
                <w:rFonts w:ascii="Times New Roman" w:hAnsi="Times New Roman"/>
                <w:iCs/>
                <w:sz w:val="24"/>
                <w:szCs w:val="24"/>
                <w:lang w:val="ro-RO"/>
              </w:rPr>
            </w:pPr>
            <w:r w:rsidRPr="00375482">
              <w:rPr>
                <w:rFonts w:ascii="Times New Roman" w:hAnsi="Times New Roman"/>
                <w:sz w:val="24"/>
                <w:szCs w:val="24"/>
                <w:lang w:val="ro-RO"/>
              </w:rPr>
              <w:t>ADI</w:t>
            </w:r>
          </w:p>
        </w:tc>
        <w:tc>
          <w:tcPr>
            <w:tcW w:w="1894" w:type="pct"/>
            <w:vAlign w:val="center"/>
          </w:tcPr>
          <w:p w14:paraId="2BB3F61A" w14:textId="5320A30C" w:rsidR="00046952" w:rsidRPr="00375482" w:rsidRDefault="00046952" w:rsidP="001F4E59">
            <w:pPr>
              <w:rPr>
                <w:rFonts w:ascii="Times New Roman" w:hAnsi="Times New Roman"/>
                <w:sz w:val="24"/>
                <w:szCs w:val="24"/>
                <w:lang w:val="ro-RO"/>
              </w:rPr>
            </w:pPr>
          </w:p>
        </w:tc>
      </w:tr>
      <w:tr w:rsidR="00046952" w:rsidRPr="00375482" w14:paraId="392F16ED" w14:textId="77777777" w:rsidTr="001F4E59">
        <w:trPr>
          <w:trHeight w:val="979"/>
        </w:trPr>
        <w:tc>
          <w:tcPr>
            <w:tcW w:w="363" w:type="pct"/>
            <w:vAlign w:val="center"/>
          </w:tcPr>
          <w:p w14:paraId="215203A3" w14:textId="77777777" w:rsidR="00046952" w:rsidRPr="00375482" w:rsidRDefault="00046952" w:rsidP="001F4E59">
            <w:pPr>
              <w:jc w:val="center"/>
              <w:rPr>
                <w:rFonts w:ascii="Times New Roman" w:hAnsi="Times New Roman"/>
                <w:iCs/>
                <w:sz w:val="24"/>
                <w:szCs w:val="24"/>
                <w:lang w:val="ro-RO"/>
              </w:rPr>
            </w:pPr>
            <w:r w:rsidRPr="00375482">
              <w:rPr>
                <w:rFonts w:ascii="Times New Roman" w:hAnsi="Times New Roman"/>
                <w:iCs/>
                <w:sz w:val="24"/>
                <w:szCs w:val="24"/>
                <w:lang w:val="ro-RO"/>
              </w:rPr>
              <w:t>1.3</w:t>
            </w:r>
          </w:p>
        </w:tc>
        <w:tc>
          <w:tcPr>
            <w:tcW w:w="1985" w:type="pct"/>
            <w:vAlign w:val="center"/>
          </w:tcPr>
          <w:p w14:paraId="626242DA" w14:textId="77777777" w:rsidR="00046952" w:rsidRPr="00375482" w:rsidRDefault="00046952" w:rsidP="001F4E59">
            <w:pPr>
              <w:rPr>
                <w:rFonts w:ascii="Times New Roman" w:hAnsi="Times New Roman"/>
                <w:sz w:val="24"/>
                <w:szCs w:val="24"/>
                <w:lang w:val="ro-RO"/>
              </w:rPr>
            </w:pPr>
            <w:r w:rsidRPr="00375482">
              <w:rPr>
                <w:rFonts w:ascii="Times New Roman" w:hAnsi="Times New Roman"/>
                <w:sz w:val="24"/>
                <w:szCs w:val="24"/>
                <w:lang w:val="ro-RO"/>
              </w:rPr>
              <w:t>Numărul anual de controale privind verificarea implementării de către UAT și operatori de salubrizare a instrumentului „plătește pentru cât arunci”</w:t>
            </w:r>
          </w:p>
        </w:tc>
        <w:tc>
          <w:tcPr>
            <w:tcW w:w="758" w:type="pct"/>
            <w:vAlign w:val="center"/>
          </w:tcPr>
          <w:p w14:paraId="6EAB9FB3" w14:textId="77777777" w:rsidR="00046952" w:rsidRPr="00375482" w:rsidRDefault="00046952" w:rsidP="001F4E59">
            <w:pPr>
              <w:jc w:val="center"/>
              <w:rPr>
                <w:rFonts w:ascii="Times New Roman" w:hAnsi="Times New Roman"/>
                <w:sz w:val="24"/>
                <w:szCs w:val="24"/>
                <w:lang w:val="ro-RO"/>
              </w:rPr>
            </w:pPr>
            <w:r w:rsidRPr="00375482">
              <w:rPr>
                <w:rFonts w:ascii="Times New Roman" w:hAnsi="Times New Roman"/>
                <w:sz w:val="24"/>
                <w:szCs w:val="24"/>
                <w:lang w:val="ro-RO"/>
              </w:rPr>
              <w:t>APL</w:t>
            </w:r>
          </w:p>
          <w:p w14:paraId="491A958E" w14:textId="77777777" w:rsidR="00046952" w:rsidRPr="00375482" w:rsidRDefault="00046952" w:rsidP="001F4E59">
            <w:pPr>
              <w:jc w:val="center"/>
              <w:rPr>
                <w:rFonts w:ascii="Times New Roman" w:hAnsi="Times New Roman"/>
                <w:iCs/>
                <w:sz w:val="24"/>
                <w:szCs w:val="24"/>
                <w:lang w:val="ro-RO"/>
              </w:rPr>
            </w:pPr>
            <w:r w:rsidRPr="00375482">
              <w:rPr>
                <w:rFonts w:ascii="Times New Roman" w:hAnsi="Times New Roman"/>
                <w:sz w:val="24"/>
                <w:szCs w:val="24"/>
                <w:lang w:val="ro-RO"/>
              </w:rPr>
              <w:t>ADI</w:t>
            </w:r>
          </w:p>
        </w:tc>
        <w:tc>
          <w:tcPr>
            <w:tcW w:w="1894" w:type="pct"/>
            <w:vAlign w:val="center"/>
          </w:tcPr>
          <w:p w14:paraId="1BE8486C" w14:textId="261BE598" w:rsidR="00046952" w:rsidRPr="00375482" w:rsidRDefault="00046952" w:rsidP="001F4E59">
            <w:pPr>
              <w:rPr>
                <w:rFonts w:ascii="Times New Roman" w:hAnsi="Times New Roman"/>
                <w:sz w:val="24"/>
                <w:szCs w:val="24"/>
                <w:lang w:val="ro-RO"/>
              </w:rPr>
            </w:pPr>
          </w:p>
        </w:tc>
      </w:tr>
      <w:tr w:rsidR="001F4E59" w:rsidRPr="00375482" w14:paraId="7097213E" w14:textId="77777777" w:rsidTr="008077BC">
        <w:trPr>
          <w:trHeight w:val="979"/>
        </w:trPr>
        <w:tc>
          <w:tcPr>
            <w:tcW w:w="363" w:type="pct"/>
            <w:shd w:val="clear" w:color="auto" w:fill="00B0F0"/>
            <w:vAlign w:val="center"/>
          </w:tcPr>
          <w:p w14:paraId="5E8F44B5" w14:textId="77777777" w:rsidR="001F4E59" w:rsidRPr="00375482" w:rsidRDefault="001F4E59" w:rsidP="001F4E59">
            <w:pPr>
              <w:jc w:val="center"/>
              <w:rPr>
                <w:rFonts w:ascii="Times New Roman" w:hAnsi="Times New Roman"/>
                <w:b/>
                <w:sz w:val="24"/>
                <w:szCs w:val="24"/>
                <w:lang w:val="ro-RO"/>
              </w:rPr>
            </w:pPr>
            <w:r w:rsidRPr="00375482">
              <w:rPr>
                <w:rFonts w:ascii="Times New Roman" w:hAnsi="Times New Roman"/>
                <w:b/>
                <w:sz w:val="24"/>
                <w:szCs w:val="24"/>
                <w:lang w:val="ro-RO"/>
              </w:rPr>
              <w:t xml:space="preserve">2 </w:t>
            </w:r>
          </w:p>
        </w:tc>
        <w:tc>
          <w:tcPr>
            <w:tcW w:w="1985" w:type="pct"/>
            <w:shd w:val="clear" w:color="auto" w:fill="00B0F0"/>
            <w:vAlign w:val="center"/>
          </w:tcPr>
          <w:p w14:paraId="394BBFF3" w14:textId="77777777" w:rsidR="001F4E59" w:rsidRPr="00375482" w:rsidRDefault="001F4E59" w:rsidP="001F4E59">
            <w:pPr>
              <w:rPr>
                <w:rFonts w:ascii="Times New Roman" w:hAnsi="Times New Roman"/>
                <w:b/>
                <w:sz w:val="24"/>
                <w:szCs w:val="24"/>
                <w:lang w:val="ro-RO"/>
              </w:rPr>
            </w:pPr>
            <w:r w:rsidRPr="00375482">
              <w:rPr>
                <w:rFonts w:ascii="Times New Roman" w:hAnsi="Times New Roman"/>
                <w:b/>
                <w:sz w:val="24"/>
                <w:szCs w:val="24"/>
                <w:lang w:val="ro-RO"/>
              </w:rPr>
              <w:t>Implementarea contribuției pentru economia circulară</w:t>
            </w:r>
          </w:p>
        </w:tc>
        <w:tc>
          <w:tcPr>
            <w:tcW w:w="758" w:type="pct"/>
            <w:shd w:val="clear" w:color="auto" w:fill="00B0F0"/>
            <w:vAlign w:val="center"/>
          </w:tcPr>
          <w:p w14:paraId="2A0FB235" w14:textId="77777777" w:rsidR="001F4E59" w:rsidRPr="00375482" w:rsidRDefault="001F4E59" w:rsidP="001F4E59">
            <w:pPr>
              <w:jc w:val="center"/>
              <w:rPr>
                <w:rFonts w:ascii="Times New Roman" w:hAnsi="Times New Roman"/>
                <w:b/>
                <w:iCs/>
                <w:sz w:val="24"/>
                <w:szCs w:val="24"/>
                <w:lang w:val="ro-RO"/>
              </w:rPr>
            </w:pPr>
          </w:p>
        </w:tc>
        <w:tc>
          <w:tcPr>
            <w:tcW w:w="1894" w:type="pct"/>
            <w:shd w:val="clear" w:color="auto" w:fill="00B0F0"/>
            <w:vAlign w:val="center"/>
          </w:tcPr>
          <w:p w14:paraId="3734686E" w14:textId="77777777" w:rsidR="001F4E59" w:rsidRPr="00375482" w:rsidRDefault="001F4E59" w:rsidP="001F4E59">
            <w:pPr>
              <w:rPr>
                <w:rFonts w:ascii="Times New Roman" w:hAnsi="Times New Roman"/>
                <w:b/>
                <w:iCs/>
                <w:sz w:val="24"/>
                <w:szCs w:val="24"/>
                <w:lang w:val="ro-RO"/>
              </w:rPr>
            </w:pPr>
          </w:p>
        </w:tc>
      </w:tr>
      <w:tr w:rsidR="001F4E59" w:rsidRPr="00375482" w14:paraId="64F3ABFA" w14:textId="77777777" w:rsidTr="001F4E59">
        <w:trPr>
          <w:trHeight w:val="979"/>
        </w:trPr>
        <w:tc>
          <w:tcPr>
            <w:tcW w:w="363" w:type="pct"/>
            <w:vAlign w:val="center"/>
          </w:tcPr>
          <w:p w14:paraId="70E34D31" w14:textId="77777777" w:rsidR="001F4E59" w:rsidRPr="00375482" w:rsidRDefault="001F4E59" w:rsidP="001F4E59">
            <w:pPr>
              <w:jc w:val="center"/>
              <w:rPr>
                <w:rFonts w:ascii="Times New Roman" w:hAnsi="Times New Roman"/>
                <w:iCs/>
                <w:sz w:val="24"/>
                <w:szCs w:val="24"/>
                <w:lang w:val="ro-RO"/>
              </w:rPr>
            </w:pPr>
            <w:r w:rsidRPr="00375482">
              <w:rPr>
                <w:rFonts w:ascii="Times New Roman" w:eastAsiaTheme="minorHAnsi" w:hAnsi="Times New Roman"/>
                <w:sz w:val="24"/>
                <w:szCs w:val="24"/>
              </w:rPr>
              <w:t>2.1</w:t>
            </w:r>
          </w:p>
        </w:tc>
        <w:tc>
          <w:tcPr>
            <w:tcW w:w="1985" w:type="pct"/>
            <w:vAlign w:val="center"/>
          </w:tcPr>
          <w:p w14:paraId="5B1552CD" w14:textId="77777777" w:rsidR="001F4E59" w:rsidRPr="00375482" w:rsidRDefault="001F4E59" w:rsidP="001F4E59">
            <w:pPr>
              <w:autoSpaceDE w:val="0"/>
              <w:autoSpaceDN w:val="0"/>
              <w:adjustRightInd w:val="0"/>
              <w:rPr>
                <w:rFonts w:ascii="Times New Roman" w:hAnsi="Times New Roman"/>
                <w:sz w:val="24"/>
                <w:szCs w:val="24"/>
                <w:lang w:val="ro-RO"/>
              </w:rPr>
            </w:pPr>
            <w:r w:rsidRPr="00375482">
              <w:rPr>
                <w:rFonts w:ascii="Times New Roman" w:hAnsi="Times New Roman"/>
                <w:sz w:val="24"/>
                <w:szCs w:val="24"/>
                <w:lang w:val="ro-RO"/>
              </w:rPr>
              <w:t>Număr de UAT-uri care au modificat</w:t>
            </w:r>
          </w:p>
          <w:p w14:paraId="5C166201" w14:textId="77777777" w:rsidR="001F4E59" w:rsidRPr="00375482" w:rsidRDefault="001F4E59" w:rsidP="001F4E59">
            <w:pPr>
              <w:autoSpaceDE w:val="0"/>
              <w:autoSpaceDN w:val="0"/>
              <w:adjustRightInd w:val="0"/>
              <w:rPr>
                <w:rFonts w:ascii="Times New Roman" w:hAnsi="Times New Roman"/>
                <w:sz w:val="24"/>
                <w:szCs w:val="24"/>
                <w:lang w:val="ro-RO"/>
              </w:rPr>
            </w:pPr>
            <w:r w:rsidRPr="00375482">
              <w:rPr>
                <w:rFonts w:ascii="Times New Roman" w:hAnsi="Times New Roman"/>
                <w:sz w:val="24"/>
                <w:szCs w:val="24"/>
                <w:lang w:val="ro-RO"/>
              </w:rPr>
              <w:t>tarifele activităților de tratate a deșeurilor</w:t>
            </w:r>
          </w:p>
          <w:p w14:paraId="61BAB0E7" w14:textId="77777777" w:rsidR="001F4E59" w:rsidRPr="00375482" w:rsidRDefault="001F4E59" w:rsidP="001F4E59">
            <w:pPr>
              <w:autoSpaceDE w:val="0"/>
              <w:autoSpaceDN w:val="0"/>
              <w:adjustRightInd w:val="0"/>
              <w:rPr>
                <w:rFonts w:ascii="Times New Roman" w:hAnsi="Times New Roman"/>
                <w:sz w:val="24"/>
                <w:szCs w:val="24"/>
                <w:lang w:val="ro-RO"/>
              </w:rPr>
            </w:pPr>
            <w:r w:rsidRPr="00375482">
              <w:rPr>
                <w:rFonts w:ascii="Times New Roman" w:hAnsi="Times New Roman"/>
                <w:sz w:val="24"/>
                <w:szCs w:val="24"/>
                <w:lang w:val="ro-RO"/>
              </w:rPr>
              <w:t>prin includerea contravalorii taxei de</w:t>
            </w:r>
          </w:p>
          <w:p w14:paraId="52218760" w14:textId="77777777" w:rsidR="001F4E59" w:rsidRPr="00375482" w:rsidRDefault="001F4E59" w:rsidP="001F4E59">
            <w:pPr>
              <w:autoSpaceDE w:val="0"/>
              <w:autoSpaceDN w:val="0"/>
              <w:adjustRightInd w:val="0"/>
              <w:rPr>
                <w:rFonts w:ascii="Times New Roman" w:hAnsi="Times New Roman"/>
                <w:sz w:val="24"/>
                <w:szCs w:val="24"/>
                <w:lang w:val="ro-RO"/>
              </w:rPr>
            </w:pPr>
            <w:r w:rsidRPr="00375482">
              <w:rPr>
                <w:rFonts w:ascii="Times New Roman" w:hAnsi="Times New Roman"/>
                <w:sz w:val="24"/>
                <w:szCs w:val="24"/>
                <w:lang w:val="ro-RO"/>
              </w:rPr>
              <w:t>depozitare, calculată pe baza indicatorilor</w:t>
            </w:r>
          </w:p>
          <w:p w14:paraId="6B535892" w14:textId="77777777" w:rsidR="001F4E59" w:rsidRPr="00375482" w:rsidRDefault="001F4E59" w:rsidP="001F4E59">
            <w:pPr>
              <w:rPr>
                <w:rFonts w:ascii="Times New Roman" w:hAnsi="Times New Roman"/>
                <w:sz w:val="24"/>
                <w:szCs w:val="24"/>
                <w:lang w:val="ro-RO"/>
              </w:rPr>
            </w:pPr>
            <w:r w:rsidRPr="00375482">
              <w:rPr>
                <w:rFonts w:ascii="Times New Roman" w:hAnsi="Times New Roman"/>
                <w:sz w:val="24"/>
                <w:szCs w:val="24"/>
                <w:lang w:val="ro-RO"/>
              </w:rPr>
              <w:t>de performanță minimi</w:t>
            </w:r>
          </w:p>
        </w:tc>
        <w:tc>
          <w:tcPr>
            <w:tcW w:w="758" w:type="pct"/>
            <w:vAlign w:val="center"/>
          </w:tcPr>
          <w:p w14:paraId="7779CC0D" w14:textId="20C136F2" w:rsidR="001F4E59" w:rsidRPr="00375482" w:rsidRDefault="001F4E59" w:rsidP="001F4E59">
            <w:pPr>
              <w:autoSpaceDE w:val="0"/>
              <w:autoSpaceDN w:val="0"/>
              <w:adjustRightInd w:val="0"/>
              <w:rPr>
                <w:rFonts w:ascii="Times New Roman" w:eastAsiaTheme="minorHAnsi" w:hAnsi="Times New Roman"/>
                <w:sz w:val="24"/>
                <w:szCs w:val="24"/>
              </w:rPr>
            </w:pPr>
            <w:r w:rsidRPr="00375482">
              <w:rPr>
                <w:rFonts w:ascii="Times New Roman" w:eastAsiaTheme="minorHAnsi" w:hAnsi="Times New Roman"/>
                <w:sz w:val="24"/>
                <w:szCs w:val="24"/>
              </w:rPr>
              <w:t xml:space="preserve">       UAT</w:t>
            </w:r>
          </w:p>
          <w:p w14:paraId="16960809" w14:textId="77777777" w:rsidR="001F4E59" w:rsidRPr="00375482" w:rsidRDefault="001F4E59" w:rsidP="001F4E59">
            <w:pPr>
              <w:jc w:val="center"/>
              <w:rPr>
                <w:rFonts w:ascii="Times New Roman" w:hAnsi="Times New Roman"/>
                <w:sz w:val="24"/>
                <w:szCs w:val="24"/>
                <w:lang w:val="ro-RO"/>
              </w:rPr>
            </w:pPr>
            <w:r w:rsidRPr="00375482">
              <w:rPr>
                <w:rFonts w:ascii="Times New Roman" w:eastAsiaTheme="minorHAnsi" w:hAnsi="Times New Roman"/>
                <w:sz w:val="24"/>
                <w:szCs w:val="24"/>
              </w:rPr>
              <w:t>ADI</w:t>
            </w:r>
          </w:p>
        </w:tc>
        <w:tc>
          <w:tcPr>
            <w:tcW w:w="1894" w:type="pct"/>
            <w:vAlign w:val="center"/>
          </w:tcPr>
          <w:p w14:paraId="4D377E43" w14:textId="1743B0B8" w:rsidR="001F4E59" w:rsidRPr="00375482" w:rsidRDefault="001F4E59" w:rsidP="001F4E59">
            <w:pPr>
              <w:rPr>
                <w:rFonts w:ascii="Times New Roman" w:hAnsi="Times New Roman"/>
                <w:sz w:val="24"/>
                <w:szCs w:val="24"/>
                <w:lang w:val="ro-RO"/>
              </w:rPr>
            </w:pPr>
          </w:p>
        </w:tc>
      </w:tr>
      <w:tr w:rsidR="001F4E59" w:rsidRPr="000B1631" w14:paraId="01C83560" w14:textId="77777777" w:rsidTr="001F4E59">
        <w:trPr>
          <w:trHeight w:val="979"/>
        </w:trPr>
        <w:tc>
          <w:tcPr>
            <w:tcW w:w="363" w:type="pct"/>
            <w:vAlign w:val="center"/>
          </w:tcPr>
          <w:p w14:paraId="73197547" w14:textId="77777777" w:rsidR="001F4E59" w:rsidRPr="00375482" w:rsidRDefault="001F4E59" w:rsidP="001F4E59">
            <w:pPr>
              <w:jc w:val="center"/>
              <w:rPr>
                <w:rFonts w:ascii="Times New Roman" w:hAnsi="Times New Roman"/>
                <w:iCs/>
                <w:sz w:val="24"/>
                <w:szCs w:val="24"/>
                <w:lang w:val="ro-RO"/>
              </w:rPr>
            </w:pPr>
            <w:r w:rsidRPr="00375482">
              <w:rPr>
                <w:rFonts w:ascii="Times New Roman" w:hAnsi="Times New Roman"/>
                <w:iCs/>
                <w:sz w:val="24"/>
                <w:szCs w:val="24"/>
                <w:lang w:val="ro-RO"/>
              </w:rPr>
              <w:t>2.2</w:t>
            </w:r>
          </w:p>
        </w:tc>
        <w:tc>
          <w:tcPr>
            <w:tcW w:w="1985" w:type="pct"/>
            <w:vAlign w:val="center"/>
          </w:tcPr>
          <w:p w14:paraId="32B50E5E" w14:textId="77777777" w:rsidR="001F4E59" w:rsidRPr="00375482" w:rsidRDefault="001F4E59" w:rsidP="001F4E59">
            <w:pPr>
              <w:autoSpaceDE w:val="0"/>
              <w:autoSpaceDN w:val="0"/>
              <w:adjustRightInd w:val="0"/>
              <w:rPr>
                <w:rFonts w:ascii="Times New Roman" w:eastAsiaTheme="minorHAnsi" w:hAnsi="Times New Roman"/>
                <w:sz w:val="24"/>
                <w:szCs w:val="24"/>
              </w:rPr>
            </w:pPr>
            <w:proofErr w:type="spellStart"/>
            <w:r w:rsidRPr="00375482">
              <w:rPr>
                <w:rFonts w:ascii="Times New Roman" w:eastAsiaTheme="minorHAnsi" w:hAnsi="Times New Roman"/>
                <w:sz w:val="24"/>
                <w:szCs w:val="24"/>
              </w:rPr>
              <w:t>Număr</w:t>
            </w:r>
            <w:proofErr w:type="spellEnd"/>
            <w:r w:rsidRPr="00375482">
              <w:rPr>
                <w:rFonts w:ascii="Times New Roman" w:eastAsiaTheme="minorHAnsi" w:hAnsi="Times New Roman"/>
                <w:sz w:val="24"/>
                <w:szCs w:val="24"/>
              </w:rPr>
              <w:t xml:space="preserve"> de UAT-</w:t>
            </w:r>
            <w:proofErr w:type="spellStart"/>
            <w:r w:rsidRPr="00375482">
              <w:rPr>
                <w:rFonts w:ascii="Times New Roman" w:eastAsiaTheme="minorHAnsi" w:hAnsi="Times New Roman"/>
                <w:sz w:val="24"/>
                <w:szCs w:val="24"/>
              </w:rPr>
              <w:t>uri</w:t>
            </w:r>
            <w:proofErr w:type="spellEnd"/>
            <w:r w:rsidRPr="00375482">
              <w:rPr>
                <w:rFonts w:ascii="Times New Roman" w:eastAsiaTheme="minorHAnsi" w:hAnsi="Times New Roman"/>
                <w:sz w:val="24"/>
                <w:szCs w:val="24"/>
              </w:rPr>
              <w:t xml:space="preserve"> care au </w:t>
            </w:r>
            <w:proofErr w:type="spellStart"/>
            <w:r w:rsidRPr="00375482">
              <w:rPr>
                <w:rFonts w:ascii="Times New Roman" w:eastAsiaTheme="minorHAnsi" w:hAnsi="Times New Roman"/>
                <w:sz w:val="24"/>
                <w:szCs w:val="24"/>
              </w:rPr>
              <w:t>modificat</w:t>
            </w:r>
            <w:proofErr w:type="spellEnd"/>
            <w:r w:rsidRPr="00375482">
              <w:rPr>
                <w:rFonts w:ascii="Times New Roman" w:eastAsiaTheme="minorHAnsi" w:hAnsi="Times New Roman"/>
                <w:sz w:val="24"/>
                <w:szCs w:val="24"/>
              </w:rPr>
              <w:t xml:space="preserve"> </w:t>
            </w:r>
            <w:proofErr w:type="spellStart"/>
            <w:r w:rsidRPr="00375482">
              <w:rPr>
                <w:rFonts w:ascii="Times New Roman" w:eastAsiaTheme="minorHAnsi" w:hAnsi="Times New Roman"/>
                <w:sz w:val="24"/>
                <w:szCs w:val="24"/>
              </w:rPr>
              <w:t>tariful</w:t>
            </w:r>
            <w:proofErr w:type="spellEnd"/>
          </w:p>
          <w:p w14:paraId="66F50370" w14:textId="77777777" w:rsidR="001F4E59" w:rsidRPr="00375482" w:rsidRDefault="001F4E59" w:rsidP="001F4E59">
            <w:pPr>
              <w:autoSpaceDE w:val="0"/>
              <w:autoSpaceDN w:val="0"/>
              <w:adjustRightInd w:val="0"/>
              <w:rPr>
                <w:rFonts w:ascii="Times New Roman" w:eastAsiaTheme="minorHAnsi" w:hAnsi="Times New Roman"/>
                <w:sz w:val="24"/>
                <w:szCs w:val="24"/>
              </w:rPr>
            </w:pPr>
            <w:proofErr w:type="spellStart"/>
            <w:r w:rsidRPr="00375482">
              <w:rPr>
                <w:rFonts w:ascii="Times New Roman" w:eastAsiaTheme="minorHAnsi" w:hAnsi="Times New Roman"/>
                <w:sz w:val="24"/>
                <w:szCs w:val="24"/>
              </w:rPr>
              <w:t>plătit</w:t>
            </w:r>
            <w:proofErr w:type="spellEnd"/>
            <w:r w:rsidRPr="00375482">
              <w:rPr>
                <w:rFonts w:ascii="Times New Roman" w:eastAsiaTheme="minorHAnsi" w:hAnsi="Times New Roman"/>
                <w:sz w:val="24"/>
                <w:szCs w:val="24"/>
              </w:rPr>
              <w:t xml:space="preserve"> de </w:t>
            </w:r>
            <w:proofErr w:type="spellStart"/>
            <w:r w:rsidRPr="00375482">
              <w:rPr>
                <w:rFonts w:ascii="Times New Roman" w:eastAsiaTheme="minorHAnsi" w:hAnsi="Times New Roman"/>
                <w:sz w:val="24"/>
                <w:szCs w:val="24"/>
              </w:rPr>
              <w:t>către</w:t>
            </w:r>
            <w:proofErr w:type="spellEnd"/>
            <w:r w:rsidRPr="00375482">
              <w:rPr>
                <w:rFonts w:ascii="Times New Roman" w:eastAsiaTheme="minorHAnsi" w:hAnsi="Times New Roman"/>
                <w:sz w:val="24"/>
                <w:szCs w:val="24"/>
              </w:rPr>
              <w:t xml:space="preserve"> </w:t>
            </w:r>
            <w:proofErr w:type="spellStart"/>
            <w:r w:rsidRPr="00375482">
              <w:rPr>
                <w:rFonts w:ascii="Times New Roman" w:eastAsiaTheme="minorHAnsi" w:hAnsi="Times New Roman"/>
                <w:sz w:val="24"/>
                <w:szCs w:val="24"/>
              </w:rPr>
              <w:t>utilizatorii</w:t>
            </w:r>
            <w:proofErr w:type="spellEnd"/>
            <w:r w:rsidRPr="00375482">
              <w:rPr>
                <w:rFonts w:ascii="Times New Roman" w:eastAsiaTheme="minorHAnsi" w:hAnsi="Times New Roman"/>
                <w:sz w:val="24"/>
                <w:szCs w:val="24"/>
              </w:rPr>
              <w:t xml:space="preserve"> </w:t>
            </w:r>
            <w:proofErr w:type="spellStart"/>
            <w:r w:rsidRPr="00375482">
              <w:rPr>
                <w:rFonts w:ascii="Times New Roman" w:eastAsiaTheme="minorHAnsi" w:hAnsi="Times New Roman"/>
                <w:sz w:val="24"/>
                <w:szCs w:val="24"/>
              </w:rPr>
              <w:t>serviciului</w:t>
            </w:r>
            <w:proofErr w:type="spellEnd"/>
            <w:r w:rsidRPr="00375482">
              <w:rPr>
                <w:rFonts w:ascii="Times New Roman" w:eastAsiaTheme="minorHAnsi" w:hAnsi="Times New Roman"/>
                <w:sz w:val="24"/>
                <w:szCs w:val="24"/>
              </w:rPr>
              <w:t xml:space="preserve"> de</w:t>
            </w:r>
          </w:p>
          <w:p w14:paraId="6091D0FA" w14:textId="77777777" w:rsidR="001F4E59" w:rsidRPr="00375482" w:rsidRDefault="001F4E59" w:rsidP="001F4E59">
            <w:pPr>
              <w:autoSpaceDE w:val="0"/>
              <w:autoSpaceDN w:val="0"/>
              <w:adjustRightInd w:val="0"/>
              <w:rPr>
                <w:rFonts w:ascii="Times New Roman" w:eastAsiaTheme="minorHAnsi" w:hAnsi="Times New Roman"/>
                <w:sz w:val="24"/>
                <w:szCs w:val="24"/>
              </w:rPr>
            </w:pPr>
            <w:proofErr w:type="spellStart"/>
            <w:r w:rsidRPr="00375482">
              <w:rPr>
                <w:rFonts w:ascii="Times New Roman" w:eastAsiaTheme="minorHAnsi" w:hAnsi="Times New Roman"/>
                <w:sz w:val="24"/>
                <w:szCs w:val="24"/>
              </w:rPr>
              <w:t>salubrizare</w:t>
            </w:r>
            <w:proofErr w:type="spellEnd"/>
            <w:r w:rsidRPr="00375482">
              <w:rPr>
                <w:rFonts w:ascii="Times New Roman" w:eastAsiaTheme="minorHAnsi" w:hAnsi="Times New Roman"/>
                <w:sz w:val="24"/>
                <w:szCs w:val="24"/>
              </w:rPr>
              <w:t xml:space="preserve">, </w:t>
            </w:r>
            <w:proofErr w:type="spellStart"/>
            <w:r w:rsidRPr="00375482">
              <w:rPr>
                <w:rFonts w:ascii="Times New Roman" w:eastAsiaTheme="minorHAnsi" w:hAnsi="Times New Roman"/>
                <w:sz w:val="24"/>
                <w:szCs w:val="24"/>
              </w:rPr>
              <w:t>pe</w:t>
            </w:r>
            <w:proofErr w:type="spellEnd"/>
            <w:r w:rsidRPr="00375482">
              <w:rPr>
                <w:rFonts w:ascii="Times New Roman" w:eastAsiaTheme="minorHAnsi" w:hAnsi="Times New Roman"/>
                <w:sz w:val="24"/>
                <w:szCs w:val="24"/>
              </w:rPr>
              <w:t xml:space="preserve"> </w:t>
            </w:r>
            <w:proofErr w:type="spellStart"/>
            <w:r w:rsidRPr="00375482">
              <w:rPr>
                <w:rFonts w:ascii="Times New Roman" w:eastAsiaTheme="minorHAnsi" w:hAnsi="Times New Roman"/>
                <w:sz w:val="24"/>
                <w:szCs w:val="24"/>
              </w:rPr>
              <w:t>baza</w:t>
            </w:r>
            <w:proofErr w:type="spellEnd"/>
            <w:r w:rsidRPr="00375482">
              <w:rPr>
                <w:rFonts w:ascii="Times New Roman" w:eastAsiaTheme="minorHAnsi" w:hAnsi="Times New Roman"/>
                <w:sz w:val="24"/>
                <w:szCs w:val="24"/>
              </w:rPr>
              <w:t xml:space="preserve"> </w:t>
            </w:r>
            <w:proofErr w:type="spellStart"/>
            <w:r w:rsidRPr="00375482">
              <w:rPr>
                <w:rFonts w:ascii="Times New Roman" w:eastAsiaTheme="minorHAnsi" w:hAnsi="Times New Roman"/>
                <w:sz w:val="24"/>
                <w:szCs w:val="24"/>
              </w:rPr>
              <w:t>tarifelor</w:t>
            </w:r>
            <w:proofErr w:type="spellEnd"/>
            <w:r w:rsidRPr="00375482">
              <w:rPr>
                <w:rFonts w:ascii="Times New Roman" w:eastAsiaTheme="minorHAnsi" w:hAnsi="Times New Roman"/>
                <w:sz w:val="24"/>
                <w:szCs w:val="24"/>
              </w:rPr>
              <w:t xml:space="preserve"> </w:t>
            </w:r>
            <w:proofErr w:type="spellStart"/>
            <w:r w:rsidRPr="00375482">
              <w:rPr>
                <w:rFonts w:ascii="Times New Roman" w:eastAsiaTheme="minorHAnsi" w:hAnsi="Times New Roman"/>
                <w:sz w:val="24"/>
                <w:szCs w:val="24"/>
              </w:rPr>
              <w:t>activităților</w:t>
            </w:r>
            <w:proofErr w:type="spellEnd"/>
          </w:p>
          <w:p w14:paraId="550AF93C" w14:textId="77777777" w:rsidR="001F4E59" w:rsidRPr="00375482" w:rsidRDefault="001F4E59" w:rsidP="001F4E59">
            <w:pPr>
              <w:autoSpaceDE w:val="0"/>
              <w:autoSpaceDN w:val="0"/>
              <w:adjustRightInd w:val="0"/>
              <w:rPr>
                <w:rFonts w:ascii="Times New Roman" w:eastAsiaTheme="minorHAnsi" w:hAnsi="Times New Roman"/>
                <w:sz w:val="24"/>
                <w:szCs w:val="24"/>
              </w:rPr>
            </w:pPr>
            <w:proofErr w:type="spellStart"/>
            <w:r w:rsidRPr="00375482">
              <w:rPr>
                <w:rFonts w:ascii="Times New Roman" w:eastAsiaTheme="minorHAnsi" w:hAnsi="Times New Roman"/>
                <w:sz w:val="24"/>
                <w:szCs w:val="24"/>
              </w:rPr>
              <w:t>serviciului</w:t>
            </w:r>
            <w:proofErr w:type="spellEnd"/>
            <w:r w:rsidRPr="00375482">
              <w:rPr>
                <w:rFonts w:ascii="Times New Roman" w:eastAsiaTheme="minorHAnsi" w:hAnsi="Times New Roman"/>
                <w:sz w:val="24"/>
                <w:szCs w:val="24"/>
              </w:rPr>
              <w:t xml:space="preserve">, care </w:t>
            </w:r>
            <w:proofErr w:type="spellStart"/>
            <w:r w:rsidRPr="00375482">
              <w:rPr>
                <w:rFonts w:ascii="Times New Roman" w:eastAsiaTheme="minorHAnsi" w:hAnsi="Times New Roman"/>
                <w:sz w:val="24"/>
                <w:szCs w:val="24"/>
              </w:rPr>
              <w:t>includ</w:t>
            </w:r>
            <w:proofErr w:type="spellEnd"/>
            <w:r w:rsidRPr="00375482">
              <w:rPr>
                <w:rFonts w:ascii="Times New Roman" w:eastAsiaTheme="minorHAnsi" w:hAnsi="Times New Roman"/>
                <w:sz w:val="24"/>
                <w:szCs w:val="24"/>
              </w:rPr>
              <w:t xml:space="preserve"> </w:t>
            </w:r>
            <w:proofErr w:type="spellStart"/>
            <w:r w:rsidRPr="00375482">
              <w:rPr>
                <w:rFonts w:ascii="Times New Roman" w:eastAsiaTheme="minorHAnsi" w:hAnsi="Times New Roman"/>
                <w:sz w:val="24"/>
                <w:szCs w:val="24"/>
              </w:rPr>
              <w:t>contravalorea</w:t>
            </w:r>
            <w:proofErr w:type="spellEnd"/>
            <w:r w:rsidRPr="00375482">
              <w:rPr>
                <w:rFonts w:ascii="Times New Roman" w:eastAsiaTheme="minorHAnsi" w:hAnsi="Times New Roman"/>
                <w:sz w:val="24"/>
                <w:szCs w:val="24"/>
              </w:rPr>
              <w:t xml:space="preserve"> </w:t>
            </w:r>
            <w:proofErr w:type="spellStart"/>
            <w:r w:rsidRPr="00375482">
              <w:rPr>
                <w:rFonts w:ascii="Times New Roman" w:eastAsiaTheme="minorHAnsi" w:hAnsi="Times New Roman"/>
                <w:sz w:val="24"/>
                <w:szCs w:val="24"/>
              </w:rPr>
              <w:t>taxei</w:t>
            </w:r>
            <w:proofErr w:type="spellEnd"/>
          </w:p>
          <w:p w14:paraId="21085AA6" w14:textId="77777777" w:rsidR="001F4E59" w:rsidRPr="00375482" w:rsidRDefault="001F4E59" w:rsidP="001F4E59">
            <w:pPr>
              <w:autoSpaceDE w:val="0"/>
              <w:autoSpaceDN w:val="0"/>
              <w:adjustRightInd w:val="0"/>
              <w:rPr>
                <w:rFonts w:ascii="Times New Roman" w:eastAsiaTheme="minorHAnsi" w:hAnsi="Times New Roman"/>
                <w:sz w:val="24"/>
                <w:szCs w:val="24"/>
              </w:rPr>
            </w:pPr>
            <w:r w:rsidRPr="00375482">
              <w:rPr>
                <w:rFonts w:ascii="Times New Roman" w:eastAsiaTheme="minorHAnsi" w:hAnsi="Times New Roman"/>
                <w:sz w:val="24"/>
                <w:szCs w:val="24"/>
              </w:rPr>
              <w:t xml:space="preserve">de </w:t>
            </w:r>
            <w:proofErr w:type="spellStart"/>
            <w:r w:rsidRPr="00375482">
              <w:rPr>
                <w:rFonts w:ascii="Times New Roman" w:eastAsiaTheme="minorHAnsi" w:hAnsi="Times New Roman"/>
                <w:sz w:val="24"/>
                <w:szCs w:val="24"/>
              </w:rPr>
              <w:t>depozitare</w:t>
            </w:r>
            <w:proofErr w:type="spellEnd"/>
            <w:r w:rsidRPr="00375482">
              <w:rPr>
                <w:rFonts w:ascii="Times New Roman" w:eastAsiaTheme="minorHAnsi" w:hAnsi="Times New Roman"/>
                <w:sz w:val="24"/>
                <w:szCs w:val="24"/>
              </w:rPr>
              <w:t xml:space="preserve">, </w:t>
            </w:r>
            <w:proofErr w:type="spellStart"/>
            <w:r w:rsidRPr="00375482">
              <w:rPr>
                <w:rFonts w:ascii="Times New Roman" w:eastAsiaTheme="minorHAnsi" w:hAnsi="Times New Roman"/>
                <w:sz w:val="24"/>
                <w:szCs w:val="24"/>
              </w:rPr>
              <w:t>calculată</w:t>
            </w:r>
            <w:proofErr w:type="spellEnd"/>
            <w:r w:rsidRPr="00375482">
              <w:rPr>
                <w:rFonts w:ascii="Times New Roman" w:eastAsiaTheme="minorHAnsi" w:hAnsi="Times New Roman"/>
                <w:sz w:val="24"/>
                <w:szCs w:val="24"/>
              </w:rPr>
              <w:t xml:space="preserve"> </w:t>
            </w:r>
            <w:proofErr w:type="spellStart"/>
            <w:r w:rsidRPr="00375482">
              <w:rPr>
                <w:rFonts w:ascii="Times New Roman" w:eastAsiaTheme="minorHAnsi" w:hAnsi="Times New Roman"/>
                <w:sz w:val="24"/>
                <w:szCs w:val="24"/>
              </w:rPr>
              <w:t>pe</w:t>
            </w:r>
            <w:proofErr w:type="spellEnd"/>
            <w:r w:rsidRPr="00375482">
              <w:rPr>
                <w:rFonts w:ascii="Times New Roman" w:eastAsiaTheme="minorHAnsi" w:hAnsi="Times New Roman"/>
                <w:sz w:val="24"/>
                <w:szCs w:val="24"/>
              </w:rPr>
              <w:t xml:space="preserve"> </w:t>
            </w:r>
            <w:proofErr w:type="spellStart"/>
            <w:r w:rsidRPr="00375482">
              <w:rPr>
                <w:rFonts w:ascii="Times New Roman" w:eastAsiaTheme="minorHAnsi" w:hAnsi="Times New Roman"/>
                <w:sz w:val="24"/>
                <w:szCs w:val="24"/>
              </w:rPr>
              <w:t>baza</w:t>
            </w:r>
            <w:proofErr w:type="spellEnd"/>
          </w:p>
          <w:p w14:paraId="588A62B4" w14:textId="77777777" w:rsidR="001F4E59" w:rsidRPr="00375482" w:rsidRDefault="001F4E59" w:rsidP="001F4E59">
            <w:pPr>
              <w:rPr>
                <w:rFonts w:ascii="Times New Roman" w:hAnsi="Times New Roman"/>
                <w:sz w:val="24"/>
                <w:szCs w:val="24"/>
                <w:lang w:val="ro-RO"/>
              </w:rPr>
            </w:pPr>
            <w:proofErr w:type="spellStart"/>
            <w:r w:rsidRPr="00375482">
              <w:rPr>
                <w:rFonts w:ascii="Times New Roman" w:eastAsiaTheme="minorHAnsi" w:hAnsi="Times New Roman"/>
                <w:sz w:val="24"/>
                <w:szCs w:val="24"/>
              </w:rPr>
              <w:lastRenderedPageBreak/>
              <w:t>indicatorilor</w:t>
            </w:r>
            <w:proofErr w:type="spellEnd"/>
            <w:r w:rsidRPr="00375482">
              <w:rPr>
                <w:rFonts w:ascii="Times New Roman" w:eastAsiaTheme="minorHAnsi" w:hAnsi="Times New Roman"/>
                <w:sz w:val="24"/>
                <w:szCs w:val="24"/>
              </w:rPr>
              <w:t xml:space="preserve"> de </w:t>
            </w:r>
            <w:proofErr w:type="spellStart"/>
            <w:r w:rsidRPr="00375482">
              <w:rPr>
                <w:rFonts w:ascii="Times New Roman" w:eastAsiaTheme="minorHAnsi" w:hAnsi="Times New Roman"/>
                <w:sz w:val="24"/>
                <w:szCs w:val="24"/>
              </w:rPr>
              <w:t>performanță</w:t>
            </w:r>
            <w:proofErr w:type="spellEnd"/>
            <w:r w:rsidRPr="00375482">
              <w:rPr>
                <w:rFonts w:ascii="Times New Roman" w:eastAsiaTheme="minorHAnsi" w:hAnsi="Times New Roman"/>
                <w:sz w:val="24"/>
                <w:szCs w:val="24"/>
              </w:rPr>
              <w:t xml:space="preserve"> </w:t>
            </w:r>
            <w:proofErr w:type="spellStart"/>
            <w:r w:rsidRPr="00375482">
              <w:rPr>
                <w:rFonts w:ascii="Times New Roman" w:eastAsiaTheme="minorHAnsi" w:hAnsi="Times New Roman"/>
                <w:sz w:val="24"/>
                <w:szCs w:val="24"/>
              </w:rPr>
              <w:t>minimi</w:t>
            </w:r>
            <w:proofErr w:type="spellEnd"/>
          </w:p>
        </w:tc>
        <w:tc>
          <w:tcPr>
            <w:tcW w:w="758" w:type="pct"/>
            <w:vAlign w:val="center"/>
          </w:tcPr>
          <w:p w14:paraId="4FF96968" w14:textId="68FE1988" w:rsidR="001F4E59" w:rsidRPr="00375482" w:rsidRDefault="001F4E59" w:rsidP="001F4E59">
            <w:pPr>
              <w:autoSpaceDE w:val="0"/>
              <w:autoSpaceDN w:val="0"/>
              <w:adjustRightInd w:val="0"/>
              <w:rPr>
                <w:rFonts w:ascii="Times New Roman" w:eastAsiaTheme="minorHAnsi" w:hAnsi="Times New Roman"/>
                <w:sz w:val="24"/>
                <w:szCs w:val="24"/>
              </w:rPr>
            </w:pPr>
            <w:r w:rsidRPr="00375482">
              <w:rPr>
                <w:rFonts w:ascii="Times New Roman" w:eastAsiaTheme="minorHAnsi" w:hAnsi="Times New Roman"/>
                <w:sz w:val="24"/>
                <w:szCs w:val="24"/>
              </w:rPr>
              <w:lastRenderedPageBreak/>
              <w:t xml:space="preserve">       UAT</w:t>
            </w:r>
          </w:p>
          <w:p w14:paraId="2E4DA8B4" w14:textId="77777777" w:rsidR="001F4E59" w:rsidRPr="00375482" w:rsidRDefault="001F4E59" w:rsidP="001F4E59">
            <w:pPr>
              <w:jc w:val="center"/>
              <w:rPr>
                <w:rFonts w:ascii="Times New Roman" w:hAnsi="Times New Roman"/>
                <w:sz w:val="24"/>
                <w:szCs w:val="24"/>
                <w:lang w:val="ro-RO"/>
              </w:rPr>
            </w:pPr>
            <w:r w:rsidRPr="00375482">
              <w:rPr>
                <w:rFonts w:ascii="Times New Roman" w:eastAsiaTheme="minorHAnsi" w:hAnsi="Times New Roman"/>
                <w:sz w:val="24"/>
                <w:szCs w:val="24"/>
              </w:rPr>
              <w:t>ADI</w:t>
            </w:r>
          </w:p>
        </w:tc>
        <w:tc>
          <w:tcPr>
            <w:tcW w:w="1894" w:type="pct"/>
            <w:vAlign w:val="center"/>
          </w:tcPr>
          <w:p w14:paraId="50B9C505" w14:textId="1ADF34AC" w:rsidR="001F4E59" w:rsidRPr="00375482" w:rsidRDefault="001F4E59" w:rsidP="001F4E59">
            <w:pPr>
              <w:rPr>
                <w:rFonts w:ascii="Times New Roman" w:hAnsi="Times New Roman"/>
                <w:sz w:val="24"/>
                <w:szCs w:val="24"/>
                <w:lang w:val="ro-RO"/>
              </w:rPr>
            </w:pPr>
          </w:p>
        </w:tc>
      </w:tr>
      <w:tr w:rsidR="001F4E59" w:rsidRPr="000B1631" w14:paraId="3E255044" w14:textId="77777777" w:rsidTr="001F4E59">
        <w:trPr>
          <w:trHeight w:val="979"/>
        </w:trPr>
        <w:tc>
          <w:tcPr>
            <w:tcW w:w="363" w:type="pct"/>
            <w:vAlign w:val="center"/>
          </w:tcPr>
          <w:p w14:paraId="78B44E35" w14:textId="77777777" w:rsidR="001F4E59" w:rsidRPr="00375482" w:rsidRDefault="001F4E59" w:rsidP="001F4E59">
            <w:pPr>
              <w:jc w:val="center"/>
              <w:rPr>
                <w:rFonts w:ascii="Times New Roman" w:hAnsi="Times New Roman"/>
                <w:iCs/>
                <w:sz w:val="24"/>
                <w:szCs w:val="24"/>
                <w:lang w:val="ro-RO"/>
              </w:rPr>
            </w:pPr>
            <w:r w:rsidRPr="00375482">
              <w:rPr>
                <w:rFonts w:ascii="Times New Roman" w:hAnsi="Times New Roman"/>
                <w:iCs/>
                <w:sz w:val="24"/>
                <w:szCs w:val="24"/>
                <w:lang w:val="ro-RO"/>
              </w:rPr>
              <w:t>2.3</w:t>
            </w:r>
          </w:p>
        </w:tc>
        <w:tc>
          <w:tcPr>
            <w:tcW w:w="1985" w:type="pct"/>
            <w:vAlign w:val="center"/>
          </w:tcPr>
          <w:p w14:paraId="38293926" w14:textId="77777777" w:rsidR="001F4E59" w:rsidRPr="00375482" w:rsidRDefault="001F4E59" w:rsidP="001F4E59">
            <w:pPr>
              <w:autoSpaceDE w:val="0"/>
              <w:autoSpaceDN w:val="0"/>
              <w:adjustRightInd w:val="0"/>
              <w:rPr>
                <w:rFonts w:ascii="Times New Roman" w:eastAsiaTheme="minorHAnsi" w:hAnsi="Times New Roman"/>
                <w:sz w:val="24"/>
                <w:szCs w:val="24"/>
              </w:rPr>
            </w:pPr>
            <w:proofErr w:type="spellStart"/>
            <w:r w:rsidRPr="00375482">
              <w:rPr>
                <w:rFonts w:ascii="Times New Roman" w:eastAsiaTheme="minorHAnsi" w:hAnsi="Times New Roman"/>
                <w:sz w:val="24"/>
                <w:szCs w:val="24"/>
              </w:rPr>
              <w:t>Numărul</w:t>
            </w:r>
            <w:proofErr w:type="spellEnd"/>
            <w:r w:rsidRPr="00375482">
              <w:rPr>
                <w:rFonts w:ascii="Times New Roman" w:eastAsiaTheme="minorHAnsi" w:hAnsi="Times New Roman"/>
                <w:sz w:val="24"/>
                <w:szCs w:val="24"/>
              </w:rPr>
              <w:t xml:space="preserve"> </w:t>
            </w:r>
            <w:proofErr w:type="spellStart"/>
            <w:r w:rsidRPr="00375482">
              <w:rPr>
                <w:rFonts w:ascii="Times New Roman" w:eastAsiaTheme="minorHAnsi" w:hAnsi="Times New Roman"/>
                <w:sz w:val="24"/>
                <w:szCs w:val="24"/>
              </w:rPr>
              <w:t>anual</w:t>
            </w:r>
            <w:proofErr w:type="spellEnd"/>
            <w:r w:rsidRPr="00375482">
              <w:rPr>
                <w:rFonts w:ascii="Times New Roman" w:eastAsiaTheme="minorHAnsi" w:hAnsi="Times New Roman"/>
                <w:sz w:val="24"/>
                <w:szCs w:val="24"/>
              </w:rPr>
              <w:t xml:space="preserve"> de </w:t>
            </w:r>
            <w:proofErr w:type="spellStart"/>
            <w:r w:rsidRPr="00375482">
              <w:rPr>
                <w:rFonts w:ascii="Times New Roman" w:eastAsiaTheme="minorHAnsi" w:hAnsi="Times New Roman"/>
                <w:sz w:val="24"/>
                <w:szCs w:val="24"/>
              </w:rPr>
              <w:t>controale</w:t>
            </w:r>
            <w:proofErr w:type="spellEnd"/>
            <w:r w:rsidRPr="00375482">
              <w:rPr>
                <w:rFonts w:ascii="Times New Roman" w:eastAsiaTheme="minorHAnsi" w:hAnsi="Times New Roman"/>
                <w:sz w:val="24"/>
                <w:szCs w:val="24"/>
              </w:rPr>
              <w:t xml:space="preserve"> </w:t>
            </w:r>
            <w:proofErr w:type="spellStart"/>
            <w:r w:rsidRPr="00375482">
              <w:rPr>
                <w:rFonts w:ascii="Times New Roman" w:eastAsiaTheme="minorHAnsi" w:hAnsi="Times New Roman"/>
                <w:sz w:val="24"/>
                <w:szCs w:val="24"/>
              </w:rPr>
              <w:t>privind</w:t>
            </w:r>
            <w:proofErr w:type="spellEnd"/>
          </w:p>
          <w:p w14:paraId="208234F5" w14:textId="77777777" w:rsidR="001F4E59" w:rsidRPr="00375482" w:rsidRDefault="001F4E59" w:rsidP="001F4E59">
            <w:pPr>
              <w:autoSpaceDE w:val="0"/>
              <w:autoSpaceDN w:val="0"/>
              <w:adjustRightInd w:val="0"/>
              <w:rPr>
                <w:rFonts w:ascii="Times New Roman" w:eastAsiaTheme="minorHAnsi" w:hAnsi="Times New Roman"/>
                <w:sz w:val="24"/>
                <w:szCs w:val="24"/>
              </w:rPr>
            </w:pPr>
            <w:proofErr w:type="spellStart"/>
            <w:r w:rsidRPr="00375482">
              <w:rPr>
                <w:rFonts w:ascii="Times New Roman" w:eastAsiaTheme="minorHAnsi" w:hAnsi="Times New Roman"/>
                <w:sz w:val="24"/>
                <w:szCs w:val="24"/>
              </w:rPr>
              <w:t>verificarea</w:t>
            </w:r>
            <w:proofErr w:type="spellEnd"/>
            <w:r w:rsidRPr="00375482">
              <w:rPr>
                <w:rFonts w:ascii="Times New Roman" w:eastAsiaTheme="minorHAnsi" w:hAnsi="Times New Roman"/>
                <w:sz w:val="24"/>
                <w:szCs w:val="24"/>
              </w:rPr>
              <w:t xml:space="preserve"> </w:t>
            </w:r>
            <w:proofErr w:type="spellStart"/>
            <w:r w:rsidRPr="00375482">
              <w:rPr>
                <w:rFonts w:ascii="Times New Roman" w:eastAsiaTheme="minorHAnsi" w:hAnsi="Times New Roman"/>
                <w:sz w:val="24"/>
                <w:szCs w:val="24"/>
              </w:rPr>
              <w:t>implementării</w:t>
            </w:r>
            <w:proofErr w:type="spellEnd"/>
            <w:r w:rsidRPr="00375482">
              <w:rPr>
                <w:rFonts w:ascii="Times New Roman" w:eastAsiaTheme="minorHAnsi" w:hAnsi="Times New Roman"/>
                <w:sz w:val="24"/>
                <w:szCs w:val="24"/>
              </w:rPr>
              <w:t xml:space="preserve"> de </w:t>
            </w:r>
            <w:proofErr w:type="spellStart"/>
            <w:r w:rsidRPr="00375482">
              <w:rPr>
                <w:rFonts w:ascii="Times New Roman" w:eastAsiaTheme="minorHAnsi" w:hAnsi="Times New Roman"/>
                <w:sz w:val="24"/>
                <w:szCs w:val="24"/>
              </w:rPr>
              <w:t>către</w:t>
            </w:r>
            <w:proofErr w:type="spellEnd"/>
            <w:r w:rsidRPr="00375482">
              <w:rPr>
                <w:rFonts w:ascii="Times New Roman" w:eastAsiaTheme="minorHAnsi" w:hAnsi="Times New Roman"/>
                <w:sz w:val="24"/>
                <w:szCs w:val="24"/>
              </w:rPr>
              <w:t xml:space="preserve"> UAT-</w:t>
            </w:r>
            <w:proofErr w:type="spellStart"/>
            <w:r w:rsidRPr="00375482">
              <w:rPr>
                <w:rFonts w:ascii="Times New Roman" w:eastAsiaTheme="minorHAnsi" w:hAnsi="Times New Roman"/>
                <w:sz w:val="24"/>
                <w:szCs w:val="24"/>
              </w:rPr>
              <w:t>uri</w:t>
            </w:r>
            <w:proofErr w:type="spellEnd"/>
          </w:p>
          <w:p w14:paraId="3E365FCA" w14:textId="77777777" w:rsidR="001F4E59" w:rsidRPr="00375482" w:rsidRDefault="001F4E59" w:rsidP="001F4E59">
            <w:pPr>
              <w:rPr>
                <w:rFonts w:ascii="Times New Roman" w:hAnsi="Times New Roman"/>
                <w:sz w:val="24"/>
                <w:szCs w:val="24"/>
                <w:lang w:val="ro-RO"/>
              </w:rPr>
            </w:pPr>
            <w:r w:rsidRPr="00375482">
              <w:rPr>
                <w:rFonts w:ascii="Times New Roman" w:eastAsiaTheme="minorHAnsi" w:hAnsi="Times New Roman"/>
                <w:sz w:val="24"/>
                <w:szCs w:val="24"/>
              </w:rPr>
              <w:t xml:space="preserve">a </w:t>
            </w:r>
            <w:proofErr w:type="spellStart"/>
            <w:r w:rsidRPr="00375482">
              <w:rPr>
                <w:rFonts w:ascii="Times New Roman" w:eastAsiaTheme="minorHAnsi" w:hAnsi="Times New Roman"/>
                <w:sz w:val="24"/>
                <w:szCs w:val="24"/>
              </w:rPr>
              <w:t>contribuției</w:t>
            </w:r>
            <w:proofErr w:type="spellEnd"/>
            <w:r w:rsidRPr="00375482">
              <w:rPr>
                <w:rFonts w:ascii="Times New Roman" w:eastAsiaTheme="minorHAnsi" w:hAnsi="Times New Roman"/>
                <w:sz w:val="24"/>
                <w:szCs w:val="24"/>
              </w:rPr>
              <w:t xml:space="preserve"> </w:t>
            </w:r>
            <w:proofErr w:type="spellStart"/>
            <w:r w:rsidRPr="00375482">
              <w:rPr>
                <w:rFonts w:ascii="Times New Roman" w:eastAsiaTheme="minorHAnsi" w:hAnsi="Times New Roman"/>
                <w:sz w:val="24"/>
                <w:szCs w:val="24"/>
              </w:rPr>
              <w:t>pentru</w:t>
            </w:r>
            <w:proofErr w:type="spellEnd"/>
            <w:r w:rsidRPr="00375482">
              <w:rPr>
                <w:rFonts w:ascii="Times New Roman" w:eastAsiaTheme="minorHAnsi" w:hAnsi="Times New Roman"/>
                <w:sz w:val="24"/>
                <w:szCs w:val="24"/>
              </w:rPr>
              <w:t xml:space="preserve"> </w:t>
            </w:r>
            <w:proofErr w:type="spellStart"/>
            <w:r w:rsidRPr="00375482">
              <w:rPr>
                <w:rFonts w:ascii="Times New Roman" w:eastAsiaTheme="minorHAnsi" w:hAnsi="Times New Roman"/>
                <w:sz w:val="24"/>
                <w:szCs w:val="24"/>
              </w:rPr>
              <w:t>economia</w:t>
            </w:r>
            <w:proofErr w:type="spellEnd"/>
            <w:r w:rsidRPr="00375482">
              <w:rPr>
                <w:rFonts w:ascii="Times New Roman" w:eastAsiaTheme="minorHAnsi" w:hAnsi="Times New Roman"/>
                <w:sz w:val="24"/>
                <w:szCs w:val="24"/>
              </w:rPr>
              <w:t xml:space="preserve"> </w:t>
            </w:r>
            <w:proofErr w:type="spellStart"/>
            <w:r w:rsidRPr="00375482">
              <w:rPr>
                <w:rFonts w:ascii="Times New Roman" w:eastAsiaTheme="minorHAnsi" w:hAnsi="Times New Roman"/>
                <w:sz w:val="24"/>
                <w:szCs w:val="24"/>
              </w:rPr>
              <w:t>circulară</w:t>
            </w:r>
            <w:proofErr w:type="spellEnd"/>
          </w:p>
        </w:tc>
        <w:tc>
          <w:tcPr>
            <w:tcW w:w="758" w:type="pct"/>
            <w:vAlign w:val="center"/>
          </w:tcPr>
          <w:p w14:paraId="4705987B" w14:textId="4AF3940D" w:rsidR="001F4E59" w:rsidRPr="00375482" w:rsidRDefault="001F4E59" w:rsidP="001F4E59">
            <w:pPr>
              <w:autoSpaceDE w:val="0"/>
              <w:autoSpaceDN w:val="0"/>
              <w:adjustRightInd w:val="0"/>
              <w:rPr>
                <w:rFonts w:ascii="Times New Roman" w:eastAsiaTheme="minorHAnsi" w:hAnsi="Times New Roman"/>
                <w:sz w:val="24"/>
                <w:szCs w:val="24"/>
              </w:rPr>
            </w:pPr>
            <w:r w:rsidRPr="00375482">
              <w:rPr>
                <w:rFonts w:ascii="Times New Roman" w:eastAsiaTheme="minorHAnsi" w:hAnsi="Times New Roman"/>
                <w:sz w:val="24"/>
                <w:szCs w:val="24"/>
              </w:rPr>
              <w:t xml:space="preserve">       UAT</w:t>
            </w:r>
          </w:p>
          <w:p w14:paraId="3CB78731" w14:textId="77777777" w:rsidR="001F4E59" w:rsidRPr="00375482" w:rsidRDefault="001F4E59" w:rsidP="001F4E59">
            <w:pPr>
              <w:jc w:val="center"/>
              <w:rPr>
                <w:rFonts w:ascii="Times New Roman" w:hAnsi="Times New Roman"/>
                <w:sz w:val="24"/>
                <w:szCs w:val="24"/>
                <w:lang w:val="ro-RO"/>
              </w:rPr>
            </w:pPr>
            <w:r w:rsidRPr="00375482">
              <w:rPr>
                <w:rFonts w:ascii="Times New Roman" w:eastAsiaTheme="minorHAnsi" w:hAnsi="Times New Roman"/>
                <w:sz w:val="24"/>
                <w:szCs w:val="24"/>
              </w:rPr>
              <w:t>ADI</w:t>
            </w:r>
          </w:p>
        </w:tc>
        <w:tc>
          <w:tcPr>
            <w:tcW w:w="1894" w:type="pct"/>
            <w:vAlign w:val="center"/>
          </w:tcPr>
          <w:p w14:paraId="5440345A" w14:textId="7FF47C4D" w:rsidR="001F4E59" w:rsidRPr="00375482" w:rsidRDefault="001F4E59" w:rsidP="001F4E59">
            <w:pPr>
              <w:rPr>
                <w:rFonts w:ascii="Times New Roman" w:hAnsi="Times New Roman"/>
                <w:sz w:val="24"/>
                <w:szCs w:val="24"/>
                <w:lang w:val="ro-RO"/>
              </w:rPr>
            </w:pPr>
          </w:p>
        </w:tc>
      </w:tr>
      <w:tr w:rsidR="00046952" w:rsidRPr="000B1631" w14:paraId="0A004315" w14:textId="77777777" w:rsidTr="001F4E59">
        <w:tc>
          <w:tcPr>
            <w:tcW w:w="363" w:type="pct"/>
            <w:shd w:val="clear" w:color="auto" w:fill="00B0F0"/>
            <w:vAlign w:val="center"/>
          </w:tcPr>
          <w:p w14:paraId="388505F0" w14:textId="77777777" w:rsidR="00046952" w:rsidRPr="00375482" w:rsidRDefault="008077BC" w:rsidP="001F4E59">
            <w:pPr>
              <w:jc w:val="center"/>
              <w:rPr>
                <w:rFonts w:ascii="Times New Roman" w:hAnsi="Times New Roman"/>
                <w:b/>
                <w:iCs/>
                <w:sz w:val="24"/>
                <w:szCs w:val="24"/>
                <w:lang w:val="ro-RO"/>
              </w:rPr>
            </w:pPr>
            <w:r w:rsidRPr="00375482">
              <w:rPr>
                <w:rFonts w:ascii="Times New Roman" w:hAnsi="Times New Roman"/>
                <w:b/>
                <w:iCs/>
                <w:sz w:val="24"/>
                <w:szCs w:val="24"/>
                <w:lang w:val="ro-RO"/>
              </w:rPr>
              <w:t>3</w:t>
            </w:r>
          </w:p>
        </w:tc>
        <w:tc>
          <w:tcPr>
            <w:tcW w:w="4637" w:type="pct"/>
            <w:gridSpan w:val="3"/>
            <w:shd w:val="clear" w:color="auto" w:fill="00B0F0"/>
            <w:vAlign w:val="center"/>
          </w:tcPr>
          <w:p w14:paraId="62419BBB" w14:textId="77777777" w:rsidR="00046952" w:rsidRPr="00375482" w:rsidRDefault="00046952" w:rsidP="001F4E59">
            <w:pPr>
              <w:rPr>
                <w:rFonts w:ascii="Times New Roman" w:hAnsi="Times New Roman"/>
                <w:b/>
                <w:sz w:val="24"/>
                <w:szCs w:val="24"/>
                <w:lang w:val="ro-RO"/>
              </w:rPr>
            </w:pPr>
            <w:r w:rsidRPr="00375482">
              <w:rPr>
                <w:rFonts w:ascii="Times New Roman" w:hAnsi="Times New Roman"/>
                <w:b/>
                <w:sz w:val="24"/>
                <w:szCs w:val="24"/>
                <w:lang w:val="ro-RO"/>
              </w:rPr>
              <w:t>Implementarea contribuției plătită de organizațiile care implementează obligațiile privind răspunderea extinsă a producătorului în vederea îndeplinirii obiectivelor privind gestionarea Deșeurilor ambalaje</w:t>
            </w:r>
          </w:p>
        </w:tc>
      </w:tr>
      <w:tr w:rsidR="00046952" w:rsidRPr="000B1631" w14:paraId="2BB3A32F" w14:textId="77777777" w:rsidTr="001F4E59">
        <w:tc>
          <w:tcPr>
            <w:tcW w:w="363" w:type="pct"/>
            <w:vAlign w:val="center"/>
          </w:tcPr>
          <w:p w14:paraId="471A308E" w14:textId="77777777" w:rsidR="00046952" w:rsidRPr="00375482" w:rsidRDefault="008077BC" w:rsidP="001F4E59">
            <w:pPr>
              <w:jc w:val="center"/>
              <w:rPr>
                <w:rFonts w:ascii="Times New Roman" w:hAnsi="Times New Roman"/>
                <w:iCs/>
                <w:sz w:val="24"/>
                <w:szCs w:val="24"/>
                <w:lang w:val="ro-RO"/>
              </w:rPr>
            </w:pPr>
            <w:r w:rsidRPr="00375482">
              <w:rPr>
                <w:rFonts w:ascii="Times New Roman" w:hAnsi="Times New Roman"/>
                <w:iCs/>
                <w:sz w:val="24"/>
                <w:szCs w:val="24"/>
                <w:lang w:val="ro-RO"/>
              </w:rPr>
              <w:t>3</w:t>
            </w:r>
            <w:r w:rsidR="00046952" w:rsidRPr="00375482">
              <w:rPr>
                <w:rFonts w:ascii="Times New Roman" w:hAnsi="Times New Roman"/>
                <w:iCs/>
                <w:sz w:val="24"/>
                <w:szCs w:val="24"/>
                <w:lang w:val="ro-RO"/>
              </w:rPr>
              <w:t>.1</w:t>
            </w:r>
          </w:p>
        </w:tc>
        <w:tc>
          <w:tcPr>
            <w:tcW w:w="1985" w:type="pct"/>
            <w:vAlign w:val="center"/>
          </w:tcPr>
          <w:p w14:paraId="52C58CB4" w14:textId="77777777" w:rsidR="00046952" w:rsidRPr="00375482" w:rsidRDefault="00046952" w:rsidP="001F4E59">
            <w:pPr>
              <w:rPr>
                <w:rFonts w:ascii="Times New Roman" w:hAnsi="Times New Roman"/>
                <w:sz w:val="24"/>
                <w:szCs w:val="24"/>
                <w:lang w:val="ro-RO"/>
              </w:rPr>
            </w:pPr>
            <w:r w:rsidRPr="00375482">
              <w:rPr>
                <w:rFonts w:ascii="Times New Roman" w:hAnsi="Times New Roman"/>
                <w:sz w:val="24"/>
                <w:szCs w:val="24"/>
                <w:lang w:val="ro-RO"/>
              </w:rPr>
              <w:t>Număr de UAT care au încheiat contracte/parteneriate sau altă formă de colaborare cu organizația care implementează obligațiile privind răspunderea extinsă a producătorului</w:t>
            </w:r>
          </w:p>
        </w:tc>
        <w:tc>
          <w:tcPr>
            <w:tcW w:w="758" w:type="pct"/>
            <w:vAlign w:val="center"/>
          </w:tcPr>
          <w:p w14:paraId="7FB3BC6A" w14:textId="77777777" w:rsidR="00046952" w:rsidRPr="00375482" w:rsidRDefault="00046952" w:rsidP="001F4E59">
            <w:pPr>
              <w:jc w:val="center"/>
              <w:rPr>
                <w:rFonts w:ascii="Times New Roman" w:hAnsi="Times New Roman"/>
                <w:sz w:val="24"/>
                <w:szCs w:val="24"/>
                <w:lang w:val="ro-RO"/>
              </w:rPr>
            </w:pPr>
            <w:r w:rsidRPr="00375482">
              <w:rPr>
                <w:rFonts w:ascii="Times New Roman" w:hAnsi="Times New Roman"/>
                <w:sz w:val="24"/>
                <w:szCs w:val="24"/>
                <w:lang w:val="ro-RO"/>
              </w:rPr>
              <w:t>UAT</w:t>
            </w:r>
          </w:p>
          <w:p w14:paraId="2D502558" w14:textId="77777777" w:rsidR="00046952" w:rsidRPr="00375482" w:rsidRDefault="00046952" w:rsidP="001F4E59">
            <w:pPr>
              <w:jc w:val="center"/>
              <w:rPr>
                <w:rFonts w:ascii="Times New Roman" w:hAnsi="Times New Roman"/>
                <w:iCs/>
                <w:sz w:val="24"/>
                <w:szCs w:val="24"/>
                <w:lang w:val="ro-RO"/>
              </w:rPr>
            </w:pPr>
            <w:r w:rsidRPr="00375482">
              <w:rPr>
                <w:rFonts w:ascii="Times New Roman" w:hAnsi="Times New Roman"/>
                <w:sz w:val="24"/>
                <w:szCs w:val="24"/>
                <w:lang w:val="ro-RO"/>
              </w:rPr>
              <w:t>ADI</w:t>
            </w:r>
          </w:p>
        </w:tc>
        <w:tc>
          <w:tcPr>
            <w:tcW w:w="1894" w:type="pct"/>
            <w:vAlign w:val="center"/>
          </w:tcPr>
          <w:p w14:paraId="76B57E1A" w14:textId="6151A3A9" w:rsidR="00046952" w:rsidRPr="00375482" w:rsidRDefault="00046952" w:rsidP="001F4E59">
            <w:pPr>
              <w:rPr>
                <w:rFonts w:ascii="Times New Roman" w:hAnsi="Times New Roman"/>
                <w:sz w:val="24"/>
                <w:szCs w:val="24"/>
                <w:lang w:val="ro-RO"/>
              </w:rPr>
            </w:pPr>
          </w:p>
        </w:tc>
      </w:tr>
      <w:tr w:rsidR="00046952" w:rsidRPr="000B1631" w14:paraId="2DB4CBDE" w14:textId="77777777" w:rsidTr="001F4E59">
        <w:tc>
          <w:tcPr>
            <w:tcW w:w="363" w:type="pct"/>
            <w:vAlign w:val="center"/>
          </w:tcPr>
          <w:p w14:paraId="2587FFBE" w14:textId="77777777" w:rsidR="00046952" w:rsidRPr="00673253" w:rsidRDefault="008077BC" w:rsidP="001F4E59">
            <w:pPr>
              <w:jc w:val="center"/>
              <w:rPr>
                <w:rFonts w:cstheme="minorHAnsi"/>
                <w:iCs/>
                <w:lang w:val="ro-RO"/>
              </w:rPr>
            </w:pPr>
            <w:r>
              <w:rPr>
                <w:rFonts w:cstheme="minorHAnsi"/>
                <w:iCs/>
                <w:lang w:val="ro-RO"/>
              </w:rPr>
              <w:t>3</w:t>
            </w:r>
            <w:r w:rsidR="00046952">
              <w:rPr>
                <w:rFonts w:cstheme="minorHAnsi"/>
                <w:iCs/>
                <w:lang w:val="ro-RO"/>
              </w:rPr>
              <w:t>.2</w:t>
            </w:r>
          </w:p>
        </w:tc>
        <w:tc>
          <w:tcPr>
            <w:tcW w:w="1985" w:type="pct"/>
            <w:vAlign w:val="center"/>
          </w:tcPr>
          <w:p w14:paraId="6D6AE24E" w14:textId="77777777" w:rsidR="00046952" w:rsidRPr="00375482" w:rsidRDefault="00046952" w:rsidP="001F4E59">
            <w:pPr>
              <w:rPr>
                <w:rFonts w:ascii="Times New Roman" w:hAnsi="Times New Roman"/>
                <w:sz w:val="24"/>
                <w:szCs w:val="24"/>
                <w:lang w:val="ro-RO"/>
              </w:rPr>
            </w:pPr>
            <w:r w:rsidRPr="00375482">
              <w:rPr>
                <w:rFonts w:ascii="Times New Roman" w:hAnsi="Times New Roman"/>
                <w:sz w:val="24"/>
                <w:szCs w:val="24"/>
                <w:lang w:val="ro-RO"/>
              </w:rPr>
              <w:t>Număr UAT care au modificat contractele de delegare/contractele existente în vederea reducerii tarifelor/taxelor la beneficiarii serviciului în urma încasării costurilor nete pentru gestionarea Deșeurilor de ambalaje de la organizațiile implementează obligațiile privind răspunderea extinsă a producătorului</w:t>
            </w:r>
          </w:p>
        </w:tc>
        <w:tc>
          <w:tcPr>
            <w:tcW w:w="758" w:type="pct"/>
            <w:vAlign w:val="center"/>
          </w:tcPr>
          <w:p w14:paraId="3878B2B6" w14:textId="77777777" w:rsidR="00046952" w:rsidRPr="00375482" w:rsidRDefault="00046952" w:rsidP="001F4E59">
            <w:pPr>
              <w:jc w:val="center"/>
              <w:rPr>
                <w:rFonts w:ascii="Times New Roman" w:hAnsi="Times New Roman"/>
                <w:iCs/>
                <w:sz w:val="24"/>
                <w:szCs w:val="24"/>
                <w:lang w:val="ro-RO"/>
              </w:rPr>
            </w:pPr>
          </w:p>
        </w:tc>
        <w:tc>
          <w:tcPr>
            <w:tcW w:w="1894" w:type="pct"/>
            <w:vAlign w:val="center"/>
          </w:tcPr>
          <w:p w14:paraId="096CCB02" w14:textId="140076D2" w:rsidR="00046952" w:rsidRPr="00375482" w:rsidRDefault="00046952" w:rsidP="001F4E59">
            <w:pPr>
              <w:rPr>
                <w:rFonts w:ascii="Times New Roman" w:hAnsi="Times New Roman"/>
                <w:sz w:val="24"/>
                <w:szCs w:val="24"/>
                <w:lang w:val="ro-RO"/>
              </w:rPr>
            </w:pPr>
          </w:p>
        </w:tc>
      </w:tr>
      <w:tr w:rsidR="00046952" w:rsidRPr="000B1631" w14:paraId="048ACE6E" w14:textId="77777777" w:rsidTr="001F4E59">
        <w:tc>
          <w:tcPr>
            <w:tcW w:w="363" w:type="pct"/>
            <w:vAlign w:val="center"/>
          </w:tcPr>
          <w:p w14:paraId="0BFDC9B6" w14:textId="77777777" w:rsidR="00046952" w:rsidRPr="00673253" w:rsidRDefault="008077BC" w:rsidP="001F4E59">
            <w:pPr>
              <w:jc w:val="center"/>
              <w:rPr>
                <w:rFonts w:cstheme="minorHAnsi"/>
                <w:iCs/>
                <w:lang w:val="ro-RO"/>
              </w:rPr>
            </w:pPr>
            <w:r>
              <w:rPr>
                <w:rFonts w:cstheme="minorHAnsi"/>
                <w:iCs/>
                <w:lang w:val="ro-RO"/>
              </w:rPr>
              <w:t>3</w:t>
            </w:r>
            <w:r w:rsidR="00046952">
              <w:rPr>
                <w:rFonts w:cstheme="minorHAnsi"/>
                <w:iCs/>
                <w:lang w:val="ro-RO"/>
              </w:rPr>
              <w:t>.3</w:t>
            </w:r>
          </w:p>
        </w:tc>
        <w:tc>
          <w:tcPr>
            <w:tcW w:w="1985" w:type="pct"/>
            <w:vAlign w:val="center"/>
          </w:tcPr>
          <w:p w14:paraId="222FF83A" w14:textId="77777777" w:rsidR="00046952" w:rsidRPr="00375482" w:rsidRDefault="00046952" w:rsidP="001F4E59">
            <w:pPr>
              <w:rPr>
                <w:rFonts w:ascii="Times New Roman" w:hAnsi="Times New Roman"/>
                <w:sz w:val="24"/>
                <w:szCs w:val="24"/>
                <w:lang w:val="ro-RO"/>
              </w:rPr>
            </w:pPr>
            <w:r w:rsidRPr="00375482">
              <w:rPr>
                <w:rFonts w:ascii="Times New Roman" w:hAnsi="Times New Roman"/>
                <w:sz w:val="24"/>
                <w:szCs w:val="24"/>
                <w:lang w:val="ro-RO"/>
              </w:rPr>
              <w:t>Numărul anual de controale privind verificarea implementării de către UAT acestui instrument</w:t>
            </w:r>
          </w:p>
        </w:tc>
        <w:tc>
          <w:tcPr>
            <w:tcW w:w="758" w:type="pct"/>
            <w:vAlign w:val="center"/>
          </w:tcPr>
          <w:p w14:paraId="255289E3" w14:textId="77777777" w:rsidR="00046952" w:rsidRPr="00375482" w:rsidRDefault="00046952" w:rsidP="001F4E59">
            <w:pPr>
              <w:jc w:val="center"/>
              <w:rPr>
                <w:rFonts w:ascii="Times New Roman" w:hAnsi="Times New Roman"/>
                <w:sz w:val="24"/>
                <w:szCs w:val="24"/>
                <w:lang w:val="ro-RO"/>
              </w:rPr>
            </w:pPr>
            <w:r w:rsidRPr="00375482">
              <w:rPr>
                <w:rFonts w:ascii="Times New Roman" w:hAnsi="Times New Roman"/>
                <w:sz w:val="24"/>
                <w:szCs w:val="24"/>
                <w:lang w:val="ro-RO"/>
              </w:rPr>
              <w:t>UAT</w:t>
            </w:r>
          </w:p>
          <w:p w14:paraId="6A808182" w14:textId="77777777" w:rsidR="00046952" w:rsidRPr="00375482" w:rsidRDefault="00046952" w:rsidP="001F4E59">
            <w:pPr>
              <w:jc w:val="center"/>
              <w:rPr>
                <w:rFonts w:ascii="Times New Roman" w:hAnsi="Times New Roman"/>
                <w:iCs/>
                <w:sz w:val="24"/>
                <w:szCs w:val="24"/>
                <w:lang w:val="ro-RO"/>
              </w:rPr>
            </w:pPr>
            <w:r w:rsidRPr="00375482">
              <w:rPr>
                <w:rFonts w:ascii="Times New Roman" w:hAnsi="Times New Roman"/>
                <w:sz w:val="24"/>
                <w:szCs w:val="24"/>
                <w:lang w:val="ro-RO"/>
              </w:rPr>
              <w:t>ADI</w:t>
            </w:r>
          </w:p>
        </w:tc>
        <w:tc>
          <w:tcPr>
            <w:tcW w:w="1894" w:type="pct"/>
            <w:vAlign w:val="center"/>
          </w:tcPr>
          <w:p w14:paraId="5EF55355" w14:textId="70DB0365" w:rsidR="00046952" w:rsidRPr="00375482" w:rsidRDefault="00046952" w:rsidP="001F4E59">
            <w:pPr>
              <w:rPr>
                <w:rFonts w:ascii="Times New Roman" w:hAnsi="Times New Roman"/>
                <w:sz w:val="24"/>
                <w:szCs w:val="24"/>
                <w:lang w:val="ro-RO"/>
              </w:rPr>
            </w:pPr>
          </w:p>
        </w:tc>
      </w:tr>
    </w:tbl>
    <w:p w14:paraId="5C1E10AD" w14:textId="77777777" w:rsidR="0044191E" w:rsidRDefault="00046952" w:rsidP="0044191E">
      <w:pPr>
        <w:pStyle w:val="Caption"/>
        <w:jc w:val="center"/>
        <w:rPr>
          <w:rStyle w:val="SubtleEmphasis"/>
          <w:lang w:val="ro-RO"/>
        </w:rPr>
      </w:pPr>
      <w:bookmarkStart w:id="13" w:name="_Toc22555081"/>
      <w:bookmarkStart w:id="14" w:name="_Toc24737352"/>
      <w:bookmarkStart w:id="15" w:name="_Toc22321244"/>
      <w:r w:rsidRPr="00FD49CC">
        <w:rPr>
          <w:rStyle w:val="SubtleEmphasis"/>
          <w:lang w:val="ro-RO"/>
        </w:rPr>
        <w:t xml:space="preserve">Tabel </w:t>
      </w:r>
      <w:r>
        <w:rPr>
          <w:rStyle w:val="SubtleEmphasis"/>
          <w:lang w:val="ro-RO"/>
        </w:rPr>
        <w:fldChar w:fldCharType="begin"/>
      </w:r>
      <w:r>
        <w:rPr>
          <w:rStyle w:val="SubtleEmphasis"/>
          <w:lang w:val="ro-RO"/>
        </w:rPr>
        <w:instrText xml:space="preserve"> STYLEREF 1 \s </w:instrText>
      </w:r>
      <w:r>
        <w:rPr>
          <w:rStyle w:val="SubtleEmphasis"/>
          <w:lang w:val="ro-RO"/>
        </w:rPr>
        <w:fldChar w:fldCharType="separate"/>
      </w:r>
      <w:r>
        <w:rPr>
          <w:rStyle w:val="SubtleEmphasis"/>
          <w:noProof/>
          <w:lang w:val="ro-RO"/>
        </w:rPr>
        <w:t>13</w:t>
      </w:r>
      <w:r>
        <w:rPr>
          <w:rStyle w:val="SubtleEmphasis"/>
          <w:lang w:val="ro-RO"/>
        </w:rPr>
        <w:fldChar w:fldCharType="end"/>
      </w:r>
      <w:r>
        <w:rPr>
          <w:rStyle w:val="SubtleEmphasis"/>
          <w:lang w:val="ro-RO"/>
        </w:rPr>
        <w:noBreakHyphen/>
      </w:r>
      <w:r>
        <w:rPr>
          <w:rStyle w:val="SubtleEmphasis"/>
          <w:lang w:val="ro-RO"/>
        </w:rPr>
        <w:fldChar w:fldCharType="begin"/>
      </w:r>
      <w:r>
        <w:rPr>
          <w:rStyle w:val="SubtleEmphasis"/>
          <w:lang w:val="ro-RO"/>
        </w:rPr>
        <w:instrText xml:space="preserve"> SEQ Tabel \* ARABIC \s 1 </w:instrText>
      </w:r>
      <w:r>
        <w:rPr>
          <w:rStyle w:val="SubtleEmphasis"/>
          <w:lang w:val="ro-RO"/>
        </w:rPr>
        <w:fldChar w:fldCharType="separate"/>
      </w:r>
      <w:r>
        <w:rPr>
          <w:rStyle w:val="SubtleEmphasis"/>
          <w:noProof/>
          <w:lang w:val="ro-RO"/>
        </w:rPr>
        <w:t>5</w:t>
      </w:r>
      <w:r>
        <w:rPr>
          <w:rStyle w:val="SubtleEmphasis"/>
          <w:lang w:val="ro-RO"/>
        </w:rPr>
        <w:fldChar w:fldCharType="end"/>
      </w:r>
      <w:r w:rsidRPr="00FD49CC">
        <w:rPr>
          <w:rStyle w:val="SubtleEmphasis"/>
          <w:lang w:val="ro-RO"/>
        </w:rPr>
        <w:t xml:space="preserve">: </w:t>
      </w:r>
      <w:r w:rsidRPr="00622A15">
        <w:rPr>
          <w:rStyle w:val="SubtleEmphasis"/>
          <w:lang w:val="ro-RO"/>
        </w:rPr>
        <w:t>Indicatori de monitorizare pentru implementarea PJGD Neamț – măsuri aferente instrumentelor economice</w:t>
      </w:r>
      <w:bookmarkEnd w:id="13"/>
      <w:bookmarkEnd w:id="14"/>
    </w:p>
    <w:p w14:paraId="087297F7" w14:textId="77777777" w:rsidR="00046952" w:rsidRPr="00375482" w:rsidRDefault="00046952" w:rsidP="0044191E">
      <w:pPr>
        <w:pStyle w:val="Caption"/>
        <w:jc w:val="center"/>
        <w:rPr>
          <w:rFonts w:ascii="Times New Roman" w:hAnsi="Times New Roman"/>
          <w:sz w:val="24"/>
          <w:szCs w:val="24"/>
          <w:lang w:val="fr-FR"/>
        </w:rPr>
      </w:pPr>
      <w:proofErr w:type="spellStart"/>
      <w:r w:rsidRPr="00375482">
        <w:rPr>
          <w:rFonts w:ascii="Times New Roman" w:hAnsi="Times New Roman"/>
          <w:sz w:val="24"/>
          <w:szCs w:val="24"/>
          <w:lang w:val="fr-FR"/>
        </w:rPr>
        <w:t>Indicatori</w:t>
      </w:r>
      <w:proofErr w:type="spellEnd"/>
      <w:r w:rsidRPr="00375482">
        <w:rPr>
          <w:rFonts w:ascii="Times New Roman" w:hAnsi="Times New Roman"/>
          <w:sz w:val="24"/>
          <w:szCs w:val="24"/>
          <w:lang w:val="fr-FR"/>
        </w:rPr>
        <w:t xml:space="preserve"> de </w:t>
      </w:r>
      <w:proofErr w:type="spellStart"/>
      <w:r w:rsidRPr="00375482">
        <w:rPr>
          <w:rFonts w:ascii="Times New Roman" w:hAnsi="Times New Roman"/>
          <w:sz w:val="24"/>
          <w:szCs w:val="24"/>
          <w:lang w:val="fr-FR"/>
        </w:rPr>
        <w:t>monitorizare</w:t>
      </w:r>
      <w:proofErr w:type="spellEnd"/>
      <w:r w:rsidRPr="00375482">
        <w:rPr>
          <w:rFonts w:ascii="Times New Roman" w:hAnsi="Times New Roman"/>
          <w:sz w:val="24"/>
          <w:szCs w:val="24"/>
          <w:lang w:val="fr-FR"/>
        </w:rPr>
        <w:t xml:space="preserve"> </w:t>
      </w:r>
      <w:proofErr w:type="spellStart"/>
      <w:r w:rsidRPr="00375482">
        <w:rPr>
          <w:rFonts w:ascii="Times New Roman" w:hAnsi="Times New Roman"/>
          <w:sz w:val="24"/>
          <w:szCs w:val="24"/>
          <w:lang w:val="fr-FR"/>
        </w:rPr>
        <w:t>pentru</w:t>
      </w:r>
      <w:proofErr w:type="spellEnd"/>
      <w:r w:rsidRPr="00375482">
        <w:rPr>
          <w:rFonts w:ascii="Times New Roman" w:hAnsi="Times New Roman"/>
          <w:sz w:val="24"/>
          <w:szCs w:val="24"/>
          <w:lang w:val="fr-FR"/>
        </w:rPr>
        <w:t xml:space="preserve"> </w:t>
      </w:r>
      <w:proofErr w:type="spellStart"/>
      <w:r w:rsidRPr="00375482">
        <w:rPr>
          <w:rFonts w:ascii="Times New Roman" w:hAnsi="Times New Roman"/>
          <w:sz w:val="24"/>
          <w:szCs w:val="24"/>
          <w:lang w:val="fr-FR"/>
        </w:rPr>
        <w:t>implementarea</w:t>
      </w:r>
      <w:proofErr w:type="spellEnd"/>
      <w:r w:rsidRPr="00375482">
        <w:rPr>
          <w:rFonts w:ascii="Times New Roman" w:hAnsi="Times New Roman"/>
          <w:sz w:val="24"/>
          <w:szCs w:val="24"/>
          <w:lang w:val="fr-FR"/>
        </w:rPr>
        <w:t xml:space="preserve"> PJGD </w:t>
      </w:r>
      <w:proofErr w:type="spellStart"/>
      <w:r w:rsidRPr="00375482">
        <w:rPr>
          <w:rFonts w:ascii="Times New Roman" w:hAnsi="Times New Roman"/>
          <w:sz w:val="24"/>
          <w:szCs w:val="24"/>
          <w:lang w:val="fr-FR"/>
        </w:rPr>
        <w:t>Neamț</w:t>
      </w:r>
      <w:proofErr w:type="spellEnd"/>
      <w:r w:rsidRPr="00375482">
        <w:rPr>
          <w:rFonts w:ascii="Times New Roman" w:hAnsi="Times New Roman"/>
          <w:sz w:val="24"/>
          <w:szCs w:val="24"/>
          <w:lang w:val="fr-FR"/>
        </w:rPr>
        <w:t xml:space="preserve"> – </w:t>
      </w:r>
      <w:proofErr w:type="spellStart"/>
      <w:r w:rsidRPr="00375482">
        <w:rPr>
          <w:rFonts w:ascii="Times New Roman" w:hAnsi="Times New Roman"/>
          <w:sz w:val="24"/>
          <w:szCs w:val="24"/>
          <w:lang w:val="fr-FR"/>
        </w:rPr>
        <w:t>măsuri</w:t>
      </w:r>
      <w:proofErr w:type="spellEnd"/>
      <w:r w:rsidRPr="00375482">
        <w:rPr>
          <w:rFonts w:ascii="Times New Roman" w:hAnsi="Times New Roman"/>
          <w:sz w:val="24"/>
          <w:szCs w:val="24"/>
          <w:lang w:val="fr-FR"/>
        </w:rPr>
        <w:t xml:space="preserve"> </w:t>
      </w:r>
      <w:proofErr w:type="spellStart"/>
      <w:r w:rsidRPr="00375482">
        <w:rPr>
          <w:rFonts w:ascii="Times New Roman" w:hAnsi="Times New Roman"/>
          <w:sz w:val="24"/>
          <w:szCs w:val="24"/>
          <w:lang w:val="fr-FR"/>
        </w:rPr>
        <w:t>cuprinse</w:t>
      </w:r>
      <w:proofErr w:type="spellEnd"/>
      <w:r w:rsidRPr="00375482">
        <w:rPr>
          <w:rFonts w:ascii="Times New Roman" w:hAnsi="Times New Roman"/>
          <w:sz w:val="24"/>
          <w:szCs w:val="24"/>
          <w:lang w:val="fr-FR"/>
        </w:rPr>
        <w:t xml:space="preserve"> </w:t>
      </w:r>
      <w:proofErr w:type="spellStart"/>
      <w:r w:rsidRPr="00375482">
        <w:rPr>
          <w:rFonts w:ascii="Times New Roman" w:hAnsi="Times New Roman"/>
          <w:sz w:val="24"/>
          <w:szCs w:val="24"/>
          <w:lang w:val="fr-FR"/>
        </w:rPr>
        <w:t>în</w:t>
      </w:r>
      <w:proofErr w:type="spellEnd"/>
      <w:r w:rsidRPr="00375482">
        <w:rPr>
          <w:rFonts w:ascii="Times New Roman" w:hAnsi="Times New Roman"/>
          <w:sz w:val="24"/>
          <w:szCs w:val="24"/>
          <w:lang w:val="fr-FR"/>
        </w:rPr>
        <w:t xml:space="preserve"> </w:t>
      </w:r>
      <w:proofErr w:type="spellStart"/>
      <w:r w:rsidRPr="00375482">
        <w:rPr>
          <w:rFonts w:ascii="Times New Roman" w:hAnsi="Times New Roman"/>
          <w:sz w:val="24"/>
          <w:szCs w:val="24"/>
          <w:lang w:val="fr-FR"/>
        </w:rPr>
        <w:t>programul</w:t>
      </w:r>
      <w:proofErr w:type="spellEnd"/>
      <w:r w:rsidRPr="00375482">
        <w:rPr>
          <w:rFonts w:ascii="Times New Roman" w:hAnsi="Times New Roman"/>
          <w:sz w:val="24"/>
          <w:szCs w:val="24"/>
          <w:lang w:val="fr-FR"/>
        </w:rPr>
        <w:t xml:space="preserve"> de </w:t>
      </w:r>
      <w:proofErr w:type="spellStart"/>
      <w:r w:rsidRPr="00375482">
        <w:rPr>
          <w:rFonts w:ascii="Times New Roman" w:hAnsi="Times New Roman"/>
          <w:sz w:val="24"/>
          <w:szCs w:val="24"/>
          <w:lang w:val="fr-FR"/>
        </w:rPr>
        <w:t>prevenire</w:t>
      </w:r>
      <w:proofErr w:type="spellEnd"/>
      <w:r w:rsidRPr="00375482">
        <w:rPr>
          <w:rFonts w:ascii="Times New Roman" w:hAnsi="Times New Roman"/>
          <w:sz w:val="24"/>
          <w:szCs w:val="24"/>
          <w:lang w:val="fr-FR"/>
        </w:rPr>
        <w:t xml:space="preserve"> a </w:t>
      </w:r>
      <w:proofErr w:type="spellStart"/>
      <w:r w:rsidRPr="00375482">
        <w:rPr>
          <w:rFonts w:ascii="Times New Roman" w:hAnsi="Times New Roman"/>
          <w:sz w:val="24"/>
          <w:szCs w:val="24"/>
          <w:lang w:val="fr-FR"/>
        </w:rPr>
        <w:t>generării</w:t>
      </w:r>
      <w:proofErr w:type="spellEnd"/>
      <w:r w:rsidRPr="00375482">
        <w:rPr>
          <w:rFonts w:ascii="Times New Roman" w:hAnsi="Times New Roman"/>
          <w:sz w:val="24"/>
          <w:szCs w:val="24"/>
          <w:lang w:val="fr-FR"/>
        </w:rPr>
        <w:t xml:space="preserve"> </w:t>
      </w:r>
      <w:proofErr w:type="spellStart"/>
      <w:r w:rsidRPr="00375482">
        <w:rPr>
          <w:rFonts w:ascii="Times New Roman" w:hAnsi="Times New Roman"/>
          <w:sz w:val="24"/>
          <w:szCs w:val="24"/>
          <w:lang w:val="fr-FR"/>
        </w:rPr>
        <w:t>deșeurilor</w:t>
      </w:r>
      <w:bookmarkEnd w:id="15"/>
      <w:proofErr w:type="spellEnd"/>
    </w:p>
    <w:tbl>
      <w:tblPr>
        <w:tblStyle w:val="TableGrid"/>
        <w:tblW w:w="4994" w:type="pct"/>
        <w:tblLook w:val="04A0" w:firstRow="1" w:lastRow="0" w:firstColumn="1" w:lastColumn="0" w:noHBand="0" w:noVBand="1"/>
      </w:tblPr>
      <w:tblGrid>
        <w:gridCol w:w="689"/>
        <w:gridCol w:w="3666"/>
        <w:gridCol w:w="1497"/>
        <w:gridCol w:w="3487"/>
      </w:tblGrid>
      <w:tr w:rsidR="00046952" w:rsidRPr="00375482" w14:paraId="4085275A" w14:textId="77777777" w:rsidTr="008453AF">
        <w:tc>
          <w:tcPr>
            <w:tcW w:w="369" w:type="pct"/>
            <w:shd w:val="clear" w:color="auto" w:fill="00B0F0"/>
            <w:vAlign w:val="center"/>
          </w:tcPr>
          <w:p w14:paraId="2F3C8D6A" w14:textId="77777777" w:rsidR="00046952" w:rsidRPr="00375482" w:rsidRDefault="00046952" w:rsidP="001F4E59">
            <w:pPr>
              <w:jc w:val="center"/>
              <w:rPr>
                <w:rFonts w:ascii="Times New Roman" w:hAnsi="Times New Roman"/>
                <w:b/>
                <w:sz w:val="24"/>
                <w:szCs w:val="24"/>
                <w:lang w:val="ro-RO"/>
              </w:rPr>
            </w:pPr>
            <w:r w:rsidRPr="00375482">
              <w:rPr>
                <w:rFonts w:ascii="Times New Roman" w:hAnsi="Times New Roman"/>
                <w:b/>
                <w:sz w:val="24"/>
                <w:szCs w:val="24"/>
                <w:lang w:val="ro-RO"/>
              </w:rPr>
              <w:t>Nr. crt.*</w:t>
            </w:r>
          </w:p>
        </w:tc>
        <w:tc>
          <w:tcPr>
            <w:tcW w:w="1963" w:type="pct"/>
            <w:shd w:val="clear" w:color="auto" w:fill="00B0F0"/>
            <w:vAlign w:val="center"/>
          </w:tcPr>
          <w:p w14:paraId="4109D534" w14:textId="77777777" w:rsidR="00046952" w:rsidRPr="00375482" w:rsidRDefault="00046952" w:rsidP="001F4E59">
            <w:pPr>
              <w:jc w:val="center"/>
              <w:rPr>
                <w:rFonts w:ascii="Times New Roman" w:hAnsi="Times New Roman"/>
                <w:b/>
                <w:sz w:val="24"/>
                <w:szCs w:val="24"/>
                <w:lang w:val="ro-RO"/>
              </w:rPr>
            </w:pPr>
            <w:r w:rsidRPr="00375482">
              <w:rPr>
                <w:rFonts w:ascii="Times New Roman" w:hAnsi="Times New Roman"/>
                <w:b/>
                <w:sz w:val="24"/>
                <w:szCs w:val="24"/>
                <w:lang w:val="ro-RO"/>
              </w:rPr>
              <w:t>Obiectiv/Indicatori de monitorizare</w:t>
            </w:r>
          </w:p>
        </w:tc>
        <w:tc>
          <w:tcPr>
            <w:tcW w:w="801" w:type="pct"/>
            <w:shd w:val="clear" w:color="auto" w:fill="00B0F0"/>
            <w:vAlign w:val="center"/>
          </w:tcPr>
          <w:p w14:paraId="3145007C" w14:textId="77777777" w:rsidR="00046952" w:rsidRPr="00375482" w:rsidRDefault="00046952" w:rsidP="001F4E59">
            <w:pPr>
              <w:jc w:val="center"/>
              <w:rPr>
                <w:rFonts w:ascii="Times New Roman" w:hAnsi="Times New Roman"/>
                <w:b/>
                <w:sz w:val="24"/>
                <w:szCs w:val="24"/>
                <w:lang w:val="ro-RO"/>
              </w:rPr>
            </w:pPr>
            <w:r w:rsidRPr="00375482">
              <w:rPr>
                <w:rFonts w:ascii="Times New Roman" w:hAnsi="Times New Roman"/>
                <w:b/>
                <w:sz w:val="24"/>
                <w:szCs w:val="24"/>
                <w:lang w:val="ro-RO"/>
              </w:rPr>
              <w:t>Instituții responsabile cu furnizarea de date</w:t>
            </w:r>
          </w:p>
        </w:tc>
        <w:tc>
          <w:tcPr>
            <w:tcW w:w="1866" w:type="pct"/>
            <w:shd w:val="clear" w:color="auto" w:fill="00B0F0"/>
            <w:vAlign w:val="center"/>
          </w:tcPr>
          <w:p w14:paraId="3F3071A9" w14:textId="77777777" w:rsidR="00046952" w:rsidRPr="00375482" w:rsidRDefault="00046952" w:rsidP="001F4E59">
            <w:pPr>
              <w:jc w:val="center"/>
              <w:rPr>
                <w:rFonts w:ascii="Times New Roman" w:hAnsi="Times New Roman"/>
                <w:b/>
                <w:sz w:val="24"/>
                <w:szCs w:val="24"/>
                <w:lang w:val="ro-RO"/>
              </w:rPr>
            </w:pPr>
            <w:r w:rsidRPr="00375482">
              <w:rPr>
                <w:rFonts w:ascii="Times New Roman" w:hAnsi="Times New Roman"/>
                <w:b/>
                <w:sz w:val="24"/>
                <w:szCs w:val="24"/>
                <w:lang w:val="ro-RO"/>
              </w:rPr>
              <w:t>Modul de calcul a indicatorului</w:t>
            </w:r>
          </w:p>
        </w:tc>
      </w:tr>
      <w:tr w:rsidR="00046952" w:rsidRPr="00375482" w14:paraId="3E9B4BAD" w14:textId="77777777" w:rsidTr="008453AF">
        <w:tc>
          <w:tcPr>
            <w:tcW w:w="369" w:type="pct"/>
            <w:shd w:val="clear" w:color="auto" w:fill="00B0F0"/>
            <w:vAlign w:val="center"/>
          </w:tcPr>
          <w:p w14:paraId="4F43820F" w14:textId="77777777" w:rsidR="00046952" w:rsidRPr="00375482" w:rsidRDefault="00046952" w:rsidP="001F4E59">
            <w:pPr>
              <w:jc w:val="center"/>
              <w:rPr>
                <w:rFonts w:ascii="Times New Roman" w:hAnsi="Times New Roman"/>
                <w:b/>
                <w:iCs/>
                <w:sz w:val="24"/>
                <w:szCs w:val="24"/>
                <w:lang w:val="ro-RO"/>
              </w:rPr>
            </w:pPr>
            <w:r w:rsidRPr="00375482">
              <w:rPr>
                <w:rFonts w:ascii="Times New Roman" w:hAnsi="Times New Roman"/>
                <w:b/>
                <w:iCs/>
                <w:sz w:val="24"/>
                <w:szCs w:val="24"/>
                <w:lang w:val="ro-RO"/>
              </w:rPr>
              <w:t>1</w:t>
            </w:r>
          </w:p>
        </w:tc>
        <w:tc>
          <w:tcPr>
            <w:tcW w:w="4631" w:type="pct"/>
            <w:gridSpan w:val="3"/>
            <w:shd w:val="clear" w:color="auto" w:fill="00B0F0"/>
            <w:vAlign w:val="center"/>
          </w:tcPr>
          <w:p w14:paraId="6BE15589" w14:textId="77777777" w:rsidR="00046952" w:rsidRPr="00375482" w:rsidRDefault="00046952" w:rsidP="001F4E59">
            <w:pPr>
              <w:rPr>
                <w:rFonts w:ascii="Times New Roman" w:hAnsi="Times New Roman"/>
                <w:b/>
                <w:sz w:val="24"/>
                <w:szCs w:val="24"/>
                <w:lang w:val="ro-RO"/>
              </w:rPr>
            </w:pPr>
            <w:r w:rsidRPr="00375482">
              <w:rPr>
                <w:rFonts w:ascii="Times New Roman" w:hAnsi="Times New Roman"/>
                <w:b/>
                <w:sz w:val="24"/>
                <w:szCs w:val="24"/>
                <w:lang w:val="ro-RO"/>
              </w:rPr>
              <w:t>Reducerea cu 10% a Deșeurilor menajere și similare generate pe locuitor până în 2025, raportat la anul 2017</w:t>
            </w:r>
          </w:p>
        </w:tc>
      </w:tr>
      <w:tr w:rsidR="00046952" w:rsidRPr="00375482" w14:paraId="7263AEF9" w14:textId="77777777" w:rsidTr="008453AF">
        <w:tc>
          <w:tcPr>
            <w:tcW w:w="369" w:type="pct"/>
            <w:vAlign w:val="center"/>
          </w:tcPr>
          <w:p w14:paraId="66B2FCB1" w14:textId="77777777" w:rsidR="00046952" w:rsidRPr="00375482" w:rsidRDefault="00046952" w:rsidP="001F4E59">
            <w:pPr>
              <w:jc w:val="center"/>
              <w:rPr>
                <w:rFonts w:ascii="Times New Roman" w:hAnsi="Times New Roman"/>
                <w:iCs/>
                <w:sz w:val="24"/>
                <w:szCs w:val="24"/>
                <w:lang w:val="ro-RO"/>
              </w:rPr>
            </w:pPr>
            <w:r w:rsidRPr="00375482">
              <w:rPr>
                <w:rFonts w:ascii="Times New Roman" w:hAnsi="Times New Roman"/>
                <w:iCs/>
                <w:sz w:val="24"/>
                <w:szCs w:val="24"/>
                <w:lang w:val="ro-RO"/>
              </w:rPr>
              <w:t>1.1</w:t>
            </w:r>
          </w:p>
        </w:tc>
        <w:tc>
          <w:tcPr>
            <w:tcW w:w="1963" w:type="pct"/>
            <w:vAlign w:val="center"/>
          </w:tcPr>
          <w:p w14:paraId="7B951220" w14:textId="77777777" w:rsidR="00046952" w:rsidRPr="00375482" w:rsidRDefault="00046952" w:rsidP="001F4E59">
            <w:pPr>
              <w:rPr>
                <w:rFonts w:ascii="Times New Roman" w:hAnsi="Times New Roman"/>
                <w:sz w:val="24"/>
                <w:szCs w:val="24"/>
                <w:lang w:val="ro-RO"/>
              </w:rPr>
            </w:pPr>
            <w:r w:rsidRPr="00375482">
              <w:rPr>
                <w:rFonts w:ascii="Times New Roman" w:hAnsi="Times New Roman"/>
                <w:sz w:val="24"/>
                <w:szCs w:val="24"/>
                <w:lang w:val="ro-RO"/>
              </w:rPr>
              <w:t>Rata de reducere a Deșeurilor menajere si similare raportat la anul 2017</w:t>
            </w:r>
          </w:p>
        </w:tc>
        <w:tc>
          <w:tcPr>
            <w:tcW w:w="801" w:type="pct"/>
            <w:vAlign w:val="center"/>
          </w:tcPr>
          <w:p w14:paraId="20E5512F" w14:textId="77777777" w:rsidR="00046952" w:rsidRPr="00375482" w:rsidRDefault="00046952" w:rsidP="001F4E59">
            <w:pPr>
              <w:jc w:val="center"/>
              <w:rPr>
                <w:rFonts w:ascii="Times New Roman" w:hAnsi="Times New Roman"/>
                <w:sz w:val="24"/>
                <w:szCs w:val="24"/>
                <w:lang w:val="ro-RO"/>
              </w:rPr>
            </w:pPr>
            <w:r w:rsidRPr="00375482">
              <w:rPr>
                <w:rFonts w:ascii="Times New Roman" w:hAnsi="Times New Roman"/>
                <w:sz w:val="24"/>
                <w:szCs w:val="24"/>
                <w:lang w:val="ro-RO"/>
              </w:rPr>
              <w:t>APM</w:t>
            </w:r>
          </w:p>
        </w:tc>
        <w:tc>
          <w:tcPr>
            <w:tcW w:w="1866" w:type="pct"/>
            <w:vAlign w:val="center"/>
          </w:tcPr>
          <w:p w14:paraId="18683FC9" w14:textId="77777777" w:rsidR="00046952" w:rsidRPr="00375482" w:rsidRDefault="00046952" w:rsidP="001F4E59">
            <w:pPr>
              <w:rPr>
                <w:rFonts w:ascii="Times New Roman" w:hAnsi="Times New Roman"/>
                <w:sz w:val="24"/>
                <w:szCs w:val="24"/>
                <w:lang w:val="ro-RO"/>
              </w:rPr>
            </w:pPr>
            <w:r w:rsidRPr="00375482">
              <w:rPr>
                <w:rFonts w:ascii="Times New Roman" w:hAnsi="Times New Roman"/>
                <w:sz w:val="24"/>
                <w:szCs w:val="24"/>
                <w:lang w:val="ro-RO"/>
              </w:rPr>
              <w:t xml:space="preserve">Se raportează indicatorul de generare a Deșeurilor menajere Și similare pentru anul aferent monitorizării la indicatorul de </w:t>
            </w:r>
            <w:r w:rsidRPr="00375482">
              <w:rPr>
                <w:rFonts w:ascii="Times New Roman" w:hAnsi="Times New Roman"/>
                <w:sz w:val="24"/>
                <w:szCs w:val="24"/>
                <w:lang w:val="ro-RO"/>
              </w:rPr>
              <w:lastRenderedPageBreak/>
              <w:t>generare a Deșeurilor menajere și similare aferent anului 2017.</w:t>
            </w:r>
          </w:p>
        </w:tc>
      </w:tr>
      <w:tr w:rsidR="00046952" w:rsidRPr="00375482" w14:paraId="0FE1CBC9" w14:textId="77777777" w:rsidTr="008453AF">
        <w:tc>
          <w:tcPr>
            <w:tcW w:w="369" w:type="pct"/>
            <w:vAlign w:val="center"/>
          </w:tcPr>
          <w:p w14:paraId="753C860F" w14:textId="77777777" w:rsidR="00046952" w:rsidRPr="00375482" w:rsidRDefault="00046952" w:rsidP="001F4E59">
            <w:pPr>
              <w:jc w:val="center"/>
              <w:rPr>
                <w:rFonts w:ascii="Times New Roman" w:hAnsi="Times New Roman"/>
                <w:iCs/>
                <w:sz w:val="24"/>
                <w:szCs w:val="24"/>
                <w:lang w:val="ro-RO"/>
              </w:rPr>
            </w:pPr>
            <w:r w:rsidRPr="00375482">
              <w:rPr>
                <w:rFonts w:ascii="Times New Roman" w:hAnsi="Times New Roman"/>
                <w:iCs/>
                <w:sz w:val="24"/>
                <w:szCs w:val="24"/>
                <w:lang w:val="ro-RO"/>
              </w:rPr>
              <w:lastRenderedPageBreak/>
              <w:t>1.2</w:t>
            </w:r>
          </w:p>
        </w:tc>
        <w:tc>
          <w:tcPr>
            <w:tcW w:w="1963" w:type="pct"/>
            <w:vAlign w:val="center"/>
          </w:tcPr>
          <w:p w14:paraId="2DEFD42D" w14:textId="77777777" w:rsidR="00046952" w:rsidRPr="00375482" w:rsidRDefault="00046952" w:rsidP="001F4E59">
            <w:pPr>
              <w:rPr>
                <w:rFonts w:ascii="Times New Roman" w:hAnsi="Times New Roman"/>
                <w:sz w:val="24"/>
                <w:szCs w:val="24"/>
                <w:lang w:val="ro-RO"/>
              </w:rPr>
            </w:pPr>
            <w:r w:rsidRPr="00375482">
              <w:rPr>
                <w:rFonts w:ascii="Times New Roman" w:hAnsi="Times New Roman"/>
                <w:sz w:val="24"/>
                <w:szCs w:val="24"/>
                <w:lang w:val="ro-RO"/>
              </w:rPr>
              <w:t xml:space="preserve">Număr de personal instruit din cadrul APL-urilor/ADI privind compostarea individuală </w:t>
            </w:r>
          </w:p>
        </w:tc>
        <w:tc>
          <w:tcPr>
            <w:tcW w:w="801" w:type="pct"/>
            <w:vAlign w:val="center"/>
          </w:tcPr>
          <w:p w14:paraId="64AB9D62" w14:textId="77777777" w:rsidR="00046952" w:rsidRPr="00375482" w:rsidRDefault="00046952" w:rsidP="001F4E59">
            <w:pPr>
              <w:jc w:val="center"/>
              <w:rPr>
                <w:rFonts w:ascii="Times New Roman" w:hAnsi="Times New Roman"/>
                <w:sz w:val="24"/>
                <w:szCs w:val="24"/>
                <w:lang w:val="ro-RO"/>
              </w:rPr>
            </w:pPr>
            <w:r w:rsidRPr="00375482">
              <w:rPr>
                <w:rFonts w:ascii="Times New Roman" w:hAnsi="Times New Roman"/>
                <w:sz w:val="24"/>
                <w:szCs w:val="24"/>
                <w:lang w:val="ro-RO"/>
              </w:rPr>
              <w:t>APL</w:t>
            </w:r>
          </w:p>
          <w:p w14:paraId="26C1AD0B" w14:textId="77777777" w:rsidR="00046952" w:rsidRPr="00375482" w:rsidRDefault="00046952" w:rsidP="001F4E59">
            <w:pPr>
              <w:jc w:val="center"/>
              <w:rPr>
                <w:rFonts w:ascii="Times New Roman" w:hAnsi="Times New Roman"/>
                <w:iCs/>
                <w:sz w:val="24"/>
                <w:szCs w:val="24"/>
                <w:lang w:val="ro-RO"/>
              </w:rPr>
            </w:pPr>
            <w:r w:rsidRPr="00375482">
              <w:rPr>
                <w:rFonts w:ascii="Times New Roman" w:hAnsi="Times New Roman"/>
                <w:sz w:val="24"/>
                <w:szCs w:val="24"/>
                <w:lang w:val="ro-RO"/>
              </w:rPr>
              <w:t>ADI</w:t>
            </w:r>
          </w:p>
        </w:tc>
        <w:tc>
          <w:tcPr>
            <w:tcW w:w="1866" w:type="pct"/>
            <w:vAlign w:val="center"/>
          </w:tcPr>
          <w:p w14:paraId="6F183CCF" w14:textId="1D1E20DF" w:rsidR="00046952" w:rsidRPr="00375482" w:rsidRDefault="00046952" w:rsidP="001F4E59">
            <w:pPr>
              <w:rPr>
                <w:rFonts w:ascii="Times New Roman" w:hAnsi="Times New Roman"/>
                <w:sz w:val="24"/>
                <w:szCs w:val="24"/>
                <w:lang w:val="ro-RO"/>
              </w:rPr>
            </w:pPr>
          </w:p>
        </w:tc>
      </w:tr>
      <w:tr w:rsidR="00046952" w:rsidRPr="000B1631" w14:paraId="70B9499C" w14:textId="77777777" w:rsidTr="008453AF">
        <w:tc>
          <w:tcPr>
            <w:tcW w:w="369" w:type="pct"/>
            <w:vAlign w:val="center"/>
          </w:tcPr>
          <w:p w14:paraId="645397CA" w14:textId="77777777" w:rsidR="00046952" w:rsidRPr="00375482" w:rsidRDefault="00046952" w:rsidP="001F4E59">
            <w:pPr>
              <w:jc w:val="center"/>
              <w:rPr>
                <w:rFonts w:ascii="Times New Roman" w:hAnsi="Times New Roman"/>
                <w:iCs/>
                <w:sz w:val="24"/>
                <w:szCs w:val="24"/>
                <w:lang w:val="ro-RO"/>
              </w:rPr>
            </w:pPr>
            <w:r w:rsidRPr="00375482">
              <w:rPr>
                <w:rFonts w:ascii="Times New Roman" w:hAnsi="Times New Roman"/>
                <w:iCs/>
                <w:sz w:val="24"/>
                <w:szCs w:val="24"/>
                <w:lang w:val="ro-RO"/>
              </w:rPr>
              <w:t>1.3</w:t>
            </w:r>
          </w:p>
        </w:tc>
        <w:tc>
          <w:tcPr>
            <w:tcW w:w="1963" w:type="pct"/>
            <w:vAlign w:val="center"/>
          </w:tcPr>
          <w:p w14:paraId="75F2FBF1" w14:textId="77777777" w:rsidR="00046952" w:rsidRPr="00375482" w:rsidRDefault="00046952" w:rsidP="001F4E59">
            <w:pPr>
              <w:rPr>
                <w:rFonts w:ascii="Times New Roman" w:hAnsi="Times New Roman"/>
                <w:sz w:val="24"/>
                <w:szCs w:val="24"/>
                <w:lang w:val="ro-RO"/>
              </w:rPr>
            </w:pPr>
            <w:r w:rsidRPr="00375482">
              <w:rPr>
                <w:rFonts w:ascii="Times New Roman" w:hAnsi="Times New Roman"/>
                <w:sz w:val="24"/>
                <w:szCs w:val="24"/>
                <w:lang w:val="ro-RO"/>
              </w:rPr>
              <w:t>Număr de campanii de informare și conștientizare privind compostarea individuală</w:t>
            </w:r>
          </w:p>
        </w:tc>
        <w:tc>
          <w:tcPr>
            <w:tcW w:w="801" w:type="pct"/>
            <w:vAlign w:val="center"/>
          </w:tcPr>
          <w:p w14:paraId="05B84B69" w14:textId="77777777" w:rsidR="00046952" w:rsidRPr="00375482" w:rsidRDefault="00046952" w:rsidP="001F4E59">
            <w:pPr>
              <w:jc w:val="center"/>
              <w:rPr>
                <w:rFonts w:ascii="Times New Roman" w:hAnsi="Times New Roman"/>
                <w:sz w:val="24"/>
                <w:szCs w:val="24"/>
                <w:lang w:val="ro-RO"/>
              </w:rPr>
            </w:pPr>
            <w:r w:rsidRPr="00375482">
              <w:rPr>
                <w:rFonts w:ascii="Times New Roman" w:hAnsi="Times New Roman"/>
                <w:sz w:val="24"/>
                <w:szCs w:val="24"/>
                <w:lang w:val="ro-RO"/>
              </w:rPr>
              <w:t>APL</w:t>
            </w:r>
          </w:p>
          <w:p w14:paraId="0A319C31" w14:textId="77777777" w:rsidR="00046952" w:rsidRPr="00375482" w:rsidRDefault="00046952" w:rsidP="001F4E59">
            <w:pPr>
              <w:jc w:val="center"/>
              <w:rPr>
                <w:rFonts w:ascii="Times New Roman" w:hAnsi="Times New Roman"/>
                <w:iCs/>
                <w:sz w:val="24"/>
                <w:szCs w:val="24"/>
                <w:lang w:val="ro-RO"/>
              </w:rPr>
            </w:pPr>
            <w:r w:rsidRPr="00375482">
              <w:rPr>
                <w:rFonts w:ascii="Times New Roman" w:hAnsi="Times New Roman"/>
                <w:sz w:val="24"/>
                <w:szCs w:val="24"/>
                <w:lang w:val="ro-RO"/>
              </w:rPr>
              <w:t>ADI</w:t>
            </w:r>
          </w:p>
        </w:tc>
        <w:tc>
          <w:tcPr>
            <w:tcW w:w="1866" w:type="pct"/>
            <w:vAlign w:val="center"/>
          </w:tcPr>
          <w:p w14:paraId="2C41BB40" w14:textId="460F7DCD" w:rsidR="00046952" w:rsidRPr="00375482" w:rsidRDefault="00307CA3" w:rsidP="001F4E59">
            <w:pPr>
              <w:rPr>
                <w:rFonts w:ascii="Times New Roman" w:hAnsi="Times New Roman"/>
                <w:sz w:val="24"/>
                <w:szCs w:val="24"/>
                <w:lang w:val="ro-RO"/>
              </w:rPr>
            </w:pPr>
            <w:r>
              <w:rPr>
                <w:rFonts w:ascii="Times New Roman" w:hAnsi="Times New Roman"/>
                <w:sz w:val="24"/>
                <w:szCs w:val="24"/>
                <w:lang w:val="ro-RO"/>
              </w:rPr>
              <w:t>3</w:t>
            </w:r>
          </w:p>
        </w:tc>
      </w:tr>
      <w:tr w:rsidR="00046952" w:rsidRPr="002E5D5A" w14:paraId="22BA092D" w14:textId="77777777" w:rsidTr="008453AF">
        <w:tc>
          <w:tcPr>
            <w:tcW w:w="369" w:type="pct"/>
            <w:vAlign w:val="center"/>
          </w:tcPr>
          <w:p w14:paraId="0F49CAD4" w14:textId="77777777" w:rsidR="00046952" w:rsidRPr="00375482" w:rsidRDefault="00046952" w:rsidP="001F4E59">
            <w:pPr>
              <w:jc w:val="center"/>
              <w:rPr>
                <w:rFonts w:ascii="Times New Roman" w:hAnsi="Times New Roman"/>
                <w:iCs/>
                <w:sz w:val="24"/>
                <w:szCs w:val="24"/>
                <w:lang w:val="ro-RO"/>
              </w:rPr>
            </w:pPr>
            <w:r w:rsidRPr="00375482">
              <w:rPr>
                <w:rFonts w:ascii="Times New Roman" w:hAnsi="Times New Roman"/>
                <w:iCs/>
                <w:sz w:val="24"/>
                <w:szCs w:val="24"/>
                <w:lang w:val="ro-RO"/>
              </w:rPr>
              <w:t>1.4</w:t>
            </w:r>
          </w:p>
        </w:tc>
        <w:tc>
          <w:tcPr>
            <w:tcW w:w="1963" w:type="pct"/>
            <w:vAlign w:val="center"/>
          </w:tcPr>
          <w:p w14:paraId="1CF6E2E3" w14:textId="77777777" w:rsidR="00046952" w:rsidRPr="00375482" w:rsidRDefault="00046952" w:rsidP="001F4E59">
            <w:pPr>
              <w:rPr>
                <w:rFonts w:ascii="Times New Roman" w:hAnsi="Times New Roman"/>
                <w:sz w:val="24"/>
                <w:szCs w:val="24"/>
                <w:lang w:val="ro-RO"/>
              </w:rPr>
            </w:pPr>
            <w:r w:rsidRPr="00375482">
              <w:rPr>
                <w:rFonts w:ascii="Times New Roman" w:hAnsi="Times New Roman"/>
                <w:sz w:val="24"/>
                <w:szCs w:val="24"/>
                <w:lang w:val="ro-RO"/>
              </w:rPr>
              <w:t xml:space="preserve">Procedură de control împotriva risipei de alimente în sectorul serviciilor de </w:t>
            </w:r>
          </w:p>
          <w:p w14:paraId="466AD6F6" w14:textId="77777777" w:rsidR="00046952" w:rsidRPr="00375482" w:rsidRDefault="00046952" w:rsidP="001F4E59">
            <w:pPr>
              <w:rPr>
                <w:rFonts w:ascii="Times New Roman" w:hAnsi="Times New Roman"/>
                <w:sz w:val="24"/>
                <w:szCs w:val="24"/>
                <w:lang w:val="ro-RO"/>
              </w:rPr>
            </w:pPr>
            <w:r w:rsidRPr="00375482">
              <w:rPr>
                <w:rFonts w:ascii="Times New Roman" w:hAnsi="Times New Roman"/>
                <w:sz w:val="24"/>
                <w:szCs w:val="24"/>
                <w:lang w:val="ro-RO"/>
              </w:rPr>
              <w:t>catering pe care administrate de autoritățile publice</w:t>
            </w:r>
          </w:p>
        </w:tc>
        <w:tc>
          <w:tcPr>
            <w:tcW w:w="801" w:type="pct"/>
            <w:vAlign w:val="center"/>
          </w:tcPr>
          <w:p w14:paraId="0BC57390" w14:textId="77777777" w:rsidR="00046952" w:rsidRPr="00375482" w:rsidRDefault="00046952" w:rsidP="001F4E59">
            <w:pPr>
              <w:jc w:val="center"/>
              <w:rPr>
                <w:rFonts w:ascii="Times New Roman" w:hAnsi="Times New Roman"/>
                <w:sz w:val="24"/>
                <w:szCs w:val="24"/>
                <w:lang w:val="ro-RO"/>
              </w:rPr>
            </w:pPr>
            <w:r w:rsidRPr="00375482">
              <w:rPr>
                <w:rFonts w:ascii="Times New Roman" w:hAnsi="Times New Roman"/>
                <w:sz w:val="24"/>
                <w:szCs w:val="24"/>
                <w:lang w:val="ro-RO"/>
              </w:rPr>
              <w:t>CJ</w:t>
            </w:r>
          </w:p>
          <w:p w14:paraId="30EF06C6" w14:textId="77777777" w:rsidR="00046952" w:rsidRPr="00375482" w:rsidRDefault="00046952" w:rsidP="001F4E59">
            <w:pPr>
              <w:jc w:val="center"/>
              <w:rPr>
                <w:rFonts w:ascii="Times New Roman" w:hAnsi="Times New Roman"/>
                <w:iCs/>
                <w:sz w:val="24"/>
                <w:szCs w:val="24"/>
                <w:lang w:val="ro-RO"/>
              </w:rPr>
            </w:pPr>
            <w:r w:rsidRPr="00375482">
              <w:rPr>
                <w:rFonts w:ascii="Times New Roman" w:hAnsi="Times New Roman"/>
                <w:sz w:val="24"/>
                <w:szCs w:val="24"/>
                <w:lang w:val="ro-RO"/>
              </w:rPr>
              <w:t>APL</w:t>
            </w:r>
          </w:p>
        </w:tc>
        <w:tc>
          <w:tcPr>
            <w:tcW w:w="1866" w:type="pct"/>
            <w:vAlign w:val="center"/>
          </w:tcPr>
          <w:p w14:paraId="5CE39AE4" w14:textId="336DB2A2" w:rsidR="00046952" w:rsidRPr="00375482" w:rsidRDefault="001163E3" w:rsidP="001F4E59">
            <w:pPr>
              <w:rPr>
                <w:rFonts w:ascii="Times New Roman" w:hAnsi="Times New Roman"/>
                <w:sz w:val="24"/>
                <w:szCs w:val="24"/>
                <w:lang w:val="ro-RO"/>
              </w:rPr>
            </w:pPr>
            <w:r w:rsidRPr="0016779D">
              <w:rPr>
                <w:rFonts w:ascii="Times New Roman" w:hAnsi="Times New Roman"/>
                <w:sz w:val="24"/>
                <w:szCs w:val="24"/>
                <w:lang w:val="ro-RO"/>
              </w:rPr>
              <w:t>Procedură aflată în curs de elaborare</w:t>
            </w:r>
          </w:p>
        </w:tc>
      </w:tr>
      <w:tr w:rsidR="00046952" w:rsidRPr="000B1631" w14:paraId="028F7335" w14:textId="77777777" w:rsidTr="008453AF">
        <w:tc>
          <w:tcPr>
            <w:tcW w:w="369" w:type="pct"/>
            <w:vAlign w:val="center"/>
          </w:tcPr>
          <w:p w14:paraId="55FECFD9" w14:textId="77777777" w:rsidR="00046952" w:rsidRPr="00375482" w:rsidRDefault="00046952" w:rsidP="001F4E59">
            <w:pPr>
              <w:jc w:val="center"/>
              <w:rPr>
                <w:rFonts w:ascii="Times New Roman" w:hAnsi="Times New Roman"/>
                <w:iCs/>
                <w:sz w:val="24"/>
                <w:szCs w:val="24"/>
                <w:lang w:val="ro-RO"/>
              </w:rPr>
            </w:pPr>
            <w:r w:rsidRPr="00375482">
              <w:rPr>
                <w:rFonts w:ascii="Times New Roman" w:hAnsi="Times New Roman"/>
                <w:iCs/>
                <w:sz w:val="24"/>
                <w:szCs w:val="24"/>
                <w:lang w:val="ro-RO"/>
              </w:rPr>
              <w:t>1.5</w:t>
            </w:r>
          </w:p>
        </w:tc>
        <w:tc>
          <w:tcPr>
            <w:tcW w:w="1963" w:type="pct"/>
            <w:vAlign w:val="center"/>
          </w:tcPr>
          <w:p w14:paraId="2B78A322" w14:textId="77777777" w:rsidR="00046952" w:rsidRPr="00375482" w:rsidRDefault="00046952" w:rsidP="001F4E59">
            <w:pPr>
              <w:rPr>
                <w:rFonts w:ascii="Times New Roman" w:hAnsi="Times New Roman"/>
                <w:sz w:val="24"/>
                <w:szCs w:val="24"/>
                <w:lang w:val="ro-RO"/>
              </w:rPr>
            </w:pPr>
            <w:r w:rsidRPr="00375482">
              <w:rPr>
                <w:rFonts w:ascii="Times New Roman" w:hAnsi="Times New Roman"/>
                <w:sz w:val="24"/>
                <w:szCs w:val="24"/>
                <w:lang w:val="ro-RO"/>
              </w:rPr>
              <w:t>Număr de controale privind risipa de alimente în sectorul serviciilor de catering pe care le administrează și aplicarea principiului „prevenire Deșeurilor alimentare” în achizițiile publice</w:t>
            </w:r>
          </w:p>
        </w:tc>
        <w:tc>
          <w:tcPr>
            <w:tcW w:w="801" w:type="pct"/>
            <w:vAlign w:val="center"/>
          </w:tcPr>
          <w:p w14:paraId="4E170706" w14:textId="77777777" w:rsidR="00046952" w:rsidRPr="00375482" w:rsidRDefault="00046952" w:rsidP="001F4E59">
            <w:pPr>
              <w:jc w:val="center"/>
              <w:rPr>
                <w:rFonts w:ascii="Times New Roman" w:hAnsi="Times New Roman"/>
                <w:sz w:val="24"/>
                <w:szCs w:val="24"/>
                <w:lang w:val="ro-RO"/>
              </w:rPr>
            </w:pPr>
            <w:r w:rsidRPr="00375482">
              <w:rPr>
                <w:rFonts w:ascii="Times New Roman" w:hAnsi="Times New Roman"/>
                <w:sz w:val="24"/>
                <w:szCs w:val="24"/>
                <w:lang w:val="ro-RO"/>
              </w:rPr>
              <w:t>APL-uri</w:t>
            </w:r>
          </w:p>
        </w:tc>
        <w:tc>
          <w:tcPr>
            <w:tcW w:w="1866" w:type="pct"/>
            <w:vAlign w:val="center"/>
          </w:tcPr>
          <w:p w14:paraId="64754971" w14:textId="27DFC323" w:rsidR="00046952" w:rsidRPr="00375482" w:rsidRDefault="00046952" w:rsidP="001F4E59">
            <w:pPr>
              <w:rPr>
                <w:rFonts w:ascii="Times New Roman" w:hAnsi="Times New Roman"/>
                <w:sz w:val="24"/>
                <w:szCs w:val="24"/>
                <w:lang w:val="ro-RO"/>
              </w:rPr>
            </w:pPr>
          </w:p>
        </w:tc>
      </w:tr>
      <w:tr w:rsidR="00046952" w:rsidRPr="0016779D" w14:paraId="6391A4EC" w14:textId="77777777" w:rsidTr="008453AF">
        <w:tc>
          <w:tcPr>
            <w:tcW w:w="369" w:type="pct"/>
            <w:vAlign w:val="center"/>
          </w:tcPr>
          <w:p w14:paraId="54437518" w14:textId="77777777" w:rsidR="00046952" w:rsidRPr="00375482" w:rsidRDefault="00046952" w:rsidP="001F4E59">
            <w:pPr>
              <w:jc w:val="center"/>
              <w:rPr>
                <w:rFonts w:ascii="Times New Roman" w:hAnsi="Times New Roman"/>
                <w:iCs/>
                <w:sz w:val="24"/>
                <w:szCs w:val="24"/>
                <w:lang w:val="ro-RO"/>
              </w:rPr>
            </w:pPr>
            <w:r w:rsidRPr="00375482">
              <w:rPr>
                <w:rFonts w:ascii="Times New Roman" w:hAnsi="Times New Roman"/>
                <w:iCs/>
                <w:sz w:val="24"/>
                <w:szCs w:val="24"/>
                <w:lang w:val="ro-RO"/>
              </w:rPr>
              <w:t>1.6</w:t>
            </w:r>
          </w:p>
        </w:tc>
        <w:tc>
          <w:tcPr>
            <w:tcW w:w="1963" w:type="pct"/>
            <w:vAlign w:val="center"/>
          </w:tcPr>
          <w:p w14:paraId="3AF00671" w14:textId="77777777" w:rsidR="00046952" w:rsidRPr="00375482" w:rsidRDefault="00046952" w:rsidP="001F4E59">
            <w:pPr>
              <w:rPr>
                <w:rFonts w:ascii="Times New Roman" w:hAnsi="Times New Roman"/>
                <w:sz w:val="24"/>
                <w:szCs w:val="24"/>
                <w:lang w:val="ro-RO"/>
              </w:rPr>
            </w:pPr>
            <w:r w:rsidRPr="00375482">
              <w:rPr>
                <w:rFonts w:ascii="Times New Roman" w:hAnsi="Times New Roman"/>
                <w:sz w:val="24"/>
                <w:szCs w:val="24"/>
                <w:lang w:val="ro-RO"/>
              </w:rPr>
              <w:t>Politică promovată privind consumul eco-responsabil a hârtiei de birou în cadrul administrației publice (procedură elaborată)</w:t>
            </w:r>
          </w:p>
        </w:tc>
        <w:tc>
          <w:tcPr>
            <w:tcW w:w="801" w:type="pct"/>
            <w:vAlign w:val="center"/>
          </w:tcPr>
          <w:p w14:paraId="2533FD09" w14:textId="77777777" w:rsidR="00046952" w:rsidRPr="00375482" w:rsidRDefault="00046952" w:rsidP="001F4E59">
            <w:pPr>
              <w:jc w:val="center"/>
              <w:rPr>
                <w:rFonts w:ascii="Times New Roman" w:hAnsi="Times New Roman"/>
                <w:sz w:val="24"/>
                <w:szCs w:val="24"/>
                <w:lang w:val="ro-RO"/>
              </w:rPr>
            </w:pPr>
            <w:r w:rsidRPr="00375482">
              <w:rPr>
                <w:rFonts w:ascii="Times New Roman" w:hAnsi="Times New Roman"/>
                <w:sz w:val="24"/>
                <w:szCs w:val="24"/>
                <w:lang w:val="ro-RO"/>
              </w:rPr>
              <w:t>CJ</w:t>
            </w:r>
          </w:p>
        </w:tc>
        <w:tc>
          <w:tcPr>
            <w:tcW w:w="1866" w:type="pct"/>
            <w:vAlign w:val="center"/>
          </w:tcPr>
          <w:p w14:paraId="567F0FE5" w14:textId="2D82755A" w:rsidR="00046952" w:rsidRPr="0016779D" w:rsidRDefault="001163E3" w:rsidP="001F4E59">
            <w:pPr>
              <w:rPr>
                <w:rFonts w:ascii="Times New Roman" w:hAnsi="Times New Roman"/>
                <w:sz w:val="24"/>
                <w:szCs w:val="24"/>
                <w:lang w:val="ro-RO"/>
              </w:rPr>
            </w:pPr>
            <w:r w:rsidRPr="0016779D">
              <w:rPr>
                <w:rFonts w:ascii="Times New Roman" w:hAnsi="Times New Roman"/>
                <w:sz w:val="24"/>
                <w:szCs w:val="24"/>
                <w:lang w:val="ro-RO"/>
              </w:rPr>
              <w:t>Procedură aflată în curs de elaborare</w:t>
            </w:r>
          </w:p>
        </w:tc>
      </w:tr>
      <w:tr w:rsidR="00046952" w:rsidRPr="002E5D5A" w14:paraId="6B0F053C" w14:textId="77777777" w:rsidTr="008453AF">
        <w:tc>
          <w:tcPr>
            <w:tcW w:w="369" w:type="pct"/>
            <w:vAlign w:val="center"/>
          </w:tcPr>
          <w:p w14:paraId="6570DEAE" w14:textId="77777777" w:rsidR="00046952" w:rsidRPr="00615C97" w:rsidRDefault="00046952" w:rsidP="001F4E59">
            <w:pPr>
              <w:jc w:val="center"/>
              <w:rPr>
                <w:rFonts w:ascii="Times New Roman" w:hAnsi="Times New Roman"/>
                <w:iCs/>
                <w:sz w:val="24"/>
                <w:szCs w:val="24"/>
                <w:lang w:val="ro-RO"/>
              </w:rPr>
            </w:pPr>
            <w:r w:rsidRPr="00615C97">
              <w:rPr>
                <w:rFonts w:ascii="Times New Roman" w:hAnsi="Times New Roman"/>
                <w:iCs/>
                <w:sz w:val="24"/>
                <w:szCs w:val="24"/>
                <w:lang w:val="ro-RO"/>
              </w:rPr>
              <w:t>1.7</w:t>
            </w:r>
          </w:p>
        </w:tc>
        <w:tc>
          <w:tcPr>
            <w:tcW w:w="1963" w:type="pct"/>
            <w:vAlign w:val="center"/>
          </w:tcPr>
          <w:p w14:paraId="361B9719" w14:textId="77777777" w:rsidR="00046952" w:rsidRPr="00615C97" w:rsidRDefault="00046952" w:rsidP="001F4E59">
            <w:pPr>
              <w:rPr>
                <w:rFonts w:ascii="Times New Roman" w:hAnsi="Times New Roman"/>
                <w:sz w:val="24"/>
                <w:szCs w:val="24"/>
                <w:lang w:val="ro-RO"/>
              </w:rPr>
            </w:pPr>
            <w:r w:rsidRPr="00615C97">
              <w:rPr>
                <w:rFonts w:ascii="Times New Roman" w:hAnsi="Times New Roman"/>
                <w:sz w:val="24"/>
                <w:szCs w:val="24"/>
                <w:lang w:val="ro-RO"/>
              </w:rPr>
              <w:t>Număr de campanii de de sensibilizare în ceea ce privește consumul eco-responsabil al hârtiei de birou în cadrul administrației publice</w:t>
            </w:r>
          </w:p>
        </w:tc>
        <w:tc>
          <w:tcPr>
            <w:tcW w:w="801" w:type="pct"/>
            <w:vAlign w:val="center"/>
          </w:tcPr>
          <w:p w14:paraId="5B806469" w14:textId="77777777" w:rsidR="00046952" w:rsidRPr="00615C97" w:rsidRDefault="00046952" w:rsidP="001F4E59">
            <w:pPr>
              <w:jc w:val="center"/>
              <w:rPr>
                <w:rFonts w:ascii="Times New Roman" w:hAnsi="Times New Roman"/>
                <w:sz w:val="24"/>
                <w:szCs w:val="24"/>
                <w:lang w:val="ro-RO"/>
              </w:rPr>
            </w:pPr>
            <w:r w:rsidRPr="00615C97">
              <w:rPr>
                <w:rFonts w:ascii="Times New Roman" w:hAnsi="Times New Roman"/>
                <w:sz w:val="24"/>
                <w:szCs w:val="24"/>
                <w:lang w:val="ro-RO"/>
              </w:rPr>
              <w:t>CJ</w:t>
            </w:r>
          </w:p>
          <w:p w14:paraId="6798F12D" w14:textId="77777777" w:rsidR="00046952" w:rsidRPr="00615C97" w:rsidRDefault="00046952" w:rsidP="001F4E59">
            <w:pPr>
              <w:jc w:val="center"/>
              <w:rPr>
                <w:rFonts w:ascii="Times New Roman" w:hAnsi="Times New Roman"/>
                <w:iCs/>
                <w:sz w:val="24"/>
                <w:szCs w:val="24"/>
                <w:lang w:val="ro-RO"/>
              </w:rPr>
            </w:pPr>
            <w:r w:rsidRPr="00615C97">
              <w:rPr>
                <w:rFonts w:ascii="Times New Roman" w:hAnsi="Times New Roman"/>
                <w:sz w:val="24"/>
                <w:szCs w:val="24"/>
                <w:lang w:val="ro-RO"/>
              </w:rPr>
              <w:t>APL</w:t>
            </w:r>
          </w:p>
        </w:tc>
        <w:tc>
          <w:tcPr>
            <w:tcW w:w="1866" w:type="pct"/>
            <w:vAlign w:val="center"/>
          </w:tcPr>
          <w:p w14:paraId="71692DCD" w14:textId="3C273838" w:rsidR="00046952" w:rsidRPr="00615C97" w:rsidRDefault="00307CA3" w:rsidP="001F4E59">
            <w:pPr>
              <w:rPr>
                <w:rFonts w:ascii="Times New Roman" w:hAnsi="Times New Roman"/>
                <w:sz w:val="24"/>
                <w:szCs w:val="24"/>
                <w:lang w:val="ro-RO"/>
              </w:rPr>
            </w:pPr>
            <w:r>
              <w:rPr>
                <w:rFonts w:ascii="Times New Roman" w:hAnsi="Times New Roman"/>
                <w:sz w:val="24"/>
                <w:szCs w:val="24"/>
                <w:lang w:val="ro-RO"/>
              </w:rPr>
              <w:t>9</w:t>
            </w:r>
          </w:p>
        </w:tc>
      </w:tr>
      <w:tr w:rsidR="00046952" w:rsidRPr="000B1631" w14:paraId="691BD2C6" w14:textId="77777777" w:rsidTr="008453AF">
        <w:tc>
          <w:tcPr>
            <w:tcW w:w="369" w:type="pct"/>
            <w:vAlign w:val="center"/>
          </w:tcPr>
          <w:p w14:paraId="3A48C110" w14:textId="77777777" w:rsidR="00046952" w:rsidRPr="00615C97" w:rsidRDefault="00046952" w:rsidP="001F4E59">
            <w:pPr>
              <w:jc w:val="center"/>
              <w:rPr>
                <w:rFonts w:ascii="Times New Roman" w:hAnsi="Times New Roman"/>
                <w:iCs/>
                <w:sz w:val="24"/>
                <w:szCs w:val="24"/>
                <w:lang w:val="ro-RO"/>
              </w:rPr>
            </w:pPr>
            <w:r w:rsidRPr="00615C97">
              <w:rPr>
                <w:rFonts w:ascii="Times New Roman" w:hAnsi="Times New Roman"/>
                <w:iCs/>
                <w:sz w:val="24"/>
                <w:szCs w:val="24"/>
                <w:lang w:val="ro-RO"/>
              </w:rPr>
              <w:t>1.8</w:t>
            </w:r>
          </w:p>
        </w:tc>
        <w:tc>
          <w:tcPr>
            <w:tcW w:w="1963" w:type="pct"/>
            <w:vAlign w:val="center"/>
          </w:tcPr>
          <w:p w14:paraId="14235CCE" w14:textId="77777777" w:rsidR="00046952" w:rsidRPr="00615C97" w:rsidRDefault="00046952" w:rsidP="001F4E59">
            <w:pPr>
              <w:rPr>
                <w:rFonts w:ascii="Times New Roman" w:hAnsi="Times New Roman"/>
                <w:sz w:val="24"/>
                <w:szCs w:val="24"/>
                <w:lang w:val="ro-RO"/>
              </w:rPr>
            </w:pPr>
            <w:r w:rsidRPr="00615C97">
              <w:rPr>
                <w:rFonts w:ascii="Times New Roman" w:hAnsi="Times New Roman"/>
                <w:sz w:val="24"/>
                <w:szCs w:val="24"/>
                <w:lang w:val="ro-RO"/>
              </w:rPr>
              <w:t>Politică promovată privind dezvoltarea unui sistem de refuz a pliantelor publicitare printate (STOP PUBLICITATE)</w:t>
            </w:r>
          </w:p>
        </w:tc>
        <w:tc>
          <w:tcPr>
            <w:tcW w:w="801" w:type="pct"/>
            <w:vAlign w:val="center"/>
          </w:tcPr>
          <w:p w14:paraId="2BAC0415" w14:textId="77777777" w:rsidR="00046952" w:rsidRPr="00615C97" w:rsidRDefault="00046952" w:rsidP="001F4E59">
            <w:pPr>
              <w:jc w:val="center"/>
              <w:rPr>
                <w:rFonts w:ascii="Times New Roman" w:hAnsi="Times New Roman"/>
                <w:sz w:val="24"/>
                <w:szCs w:val="24"/>
                <w:lang w:val="ro-RO"/>
              </w:rPr>
            </w:pPr>
            <w:r w:rsidRPr="00615C97">
              <w:rPr>
                <w:rFonts w:ascii="Times New Roman" w:hAnsi="Times New Roman"/>
                <w:sz w:val="24"/>
                <w:szCs w:val="24"/>
                <w:lang w:val="ro-RO"/>
              </w:rPr>
              <w:t>CJ</w:t>
            </w:r>
          </w:p>
          <w:p w14:paraId="01256AC8" w14:textId="77777777" w:rsidR="00046952" w:rsidRPr="00615C97" w:rsidRDefault="00046952" w:rsidP="001F4E59">
            <w:pPr>
              <w:jc w:val="center"/>
              <w:rPr>
                <w:rFonts w:ascii="Times New Roman" w:hAnsi="Times New Roman"/>
                <w:iCs/>
                <w:sz w:val="24"/>
                <w:szCs w:val="24"/>
                <w:lang w:val="ro-RO"/>
              </w:rPr>
            </w:pPr>
            <w:r w:rsidRPr="00615C97">
              <w:rPr>
                <w:rFonts w:ascii="Times New Roman" w:hAnsi="Times New Roman"/>
                <w:sz w:val="24"/>
                <w:szCs w:val="24"/>
                <w:lang w:val="ro-RO"/>
              </w:rPr>
              <w:t>APL</w:t>
            </w:r>
          </w:p>
        </w:tc>
        <w:tc>
          <w:tcPr>
            <w:tcW w:w="1866" w:type="pct"/>
            <w:vAlign w:val="center"/>
          </w:tcPr>
          <w:p w14:paraId="137E2345" w14:textId="22F7E79E" w:rsidR="00046952" w:rsidRPr="00615C97" w:rsidRDefault="001163E3" w:rsidP="001F4E59">
            <w:pPr>
              <w:rPr>
                <w:rFonts w:ascii="Times New Roman" w:hAnsi="Times New Roman"/>
                <w:sz w:val="24"/>
                <w:szCs w:val="24"/>
                <w:lang w:val="ro-RO"/>
              </w:rPr>
            </w:pPr>
            <w:r w:rsidRPr="0016779D">
              <w:rPr>
                <w:rFonts w:ascii="Times New Roman" w:hAnsi="Times New Roman"/>
                <w:sz w:val="24"/>
                <w:szCs w:val="24"/>
                <w:lang w:val="ro-RO"/>
              </w:rPr>
              <w:t>Procedură aflată în curs de elaborare</w:t>
            </w:r>
          </w:p>
        </w:tc>
      </w:tr>
    </w:tbl>
    <w:p w14:paraId="6B71F0EC" w14:textId="77777777" w:rsidR="00046952" w:rsidRPr="005B0024" w:rsidRDefault="0044191E" w:rsidP="0044191E">
      <w:pPr>
        <w:autoSpaceDE w:val="0"/>
        <w:autoSpaceDN w:val="0"/>
        <w:adjustRightInd w:val="0"/>
        <w:spacing w:after="0" w:line="240" w:lineRule="auto"/>
        <w:rPr>
          <w:lang w:val="fr-FR"/>
        </w:rPr>
      </w:pPr>
      <w:proofErr w:type="spellStart"/>
      <w:r>
        <w:rPr>
          <w:rFonts w:ascii="Calibri-LightItalic" w:eastAsiaTheme="minorHAnsi" w:hAnsi="Calibri-LightItalic" w:cs="Calibri-LightItalic"/>
          <w:i/>
          <w:iCs/>
          <w:sz w:val="18"/>
          <w:szCs w:val="18"/>
        </w:rPr>
        <w:t>Tabel</w:t>
      </w:r>
      <w:proofErr w:type="spellEnd"/>
      <w:r>
        <w:rPr>
          <w:rFonts w:ascii="Calibri-LightItalic" w:eastAsiaTheme="minorHAnsi" w:hAnsi="Calibri-LightItalic" w:cs="Calibri-LightItalic"/>
          <w:i/>
          <w:iCs/>
          <w:sz w:val="18"/>
          <w:szCs w:val="18"/>
        </w:rPr>
        <w:t xml:space="preserve"> 13-6: </w:t>
      </w:r>
      <w:proofErr w:type="spellStart"/>
      <w:r>
        <w:rPr>
          <w:rFonts w:ascii="Calibri-LightItalic" w:eastAsiaTheme="minorHAnsi" w:hAnsi="Calibri-LightItalic" w:cs="Calibri-LightItalic"/>
          <w:i/>
          <w:iCs/>
          <w:sz w:val="18"/>
          <w:szCs w:val="18"/>
        </w:rPr>
        <w:t>Indicatori</w:t>
      </w:r>
      <w:proofErr w:type="spellEnd"/>
      <w:r>
        <w:rPr>
          <w:rFonts w:ascii="Calibri-LightItalic" w:eastAsiaTheme="minorHAnsi" w:hAnsi="Calibri-LightItalic" w:cs="Calibri-LightItalic"/>
          <w:i/>
          <w:iCs/>
          <w:sz w:val="18"/>
          <w:szCs w:val="18"/>
        </w:rPr>
        <w:t xml:space="preserve"> de </w:t>
      </w:r>
      <w:proofErr w:type="spellStart"/>
      <w:r>
        <w:rPr>
          <w:rFonts w:ascii="Calibri-LightItalic" w:eastAsiaTheme="minorHAnsi" w:hAnsi="Calibri-LightItalic" w:cs="Calibri-LightItalic"/>
          <w:i/>
          <w:iCs/>
          <w:sz w:val="18"/>
          <w:szCs w:val="18"/>
        </w:rPr>
        <w:t>monitorizare</w:t>
      </w:r>
      <w:proofErr w:type="spellEnd"/>
      <w:r>
        <w:rPr>
          <w:rFonts w:ascii="Calibri-LightItalic" w:eastAsiaTheme="minorHAnsi" w:hAnsi="Calibri-LightItalic" w:cs="Calibri-LightItalic"/>
          <w:i/>
          <w:iCs/>
          <w:sz w:val="18"/>
          <w:szCs w:val="18"/>
        </w:rPr>
        <w:t xml:space="preserve"> </w:t>
      </w:r>
      <w:proofErr w:type="spellStart"/>
      <w:r>
        <w:rPr>
          <w:rFonts w:ascii="Calibri-LightItalic" w:eastAsiaTheme="minorHAnsi" w:hAnsi="Calibri-LightItalic" w:cs="Calibri-LightItalic"/>
          <w:i/>
          <w:iCs/>
          <w:sz w:val="18"/>
          <w:szCs w:val="18"/>
        </w:rPr>
        <w:t>pentru</w:t>
      </w:r>
      <w:proofErr w:type="spellEnd"/>
      <w:r>
        <w:rPr>
          <w:rFonts w:ascii="Calibri-LightItalic" w:eastAsiaTheme="minorHAnsi" w:hAnsi="Calibri-LightItalic" w:cs="Calibri-LightItalic"/>
          <w:i/>
          <w:iCs/>
          <w:sz w:val="18"/>
          <w:szCs w:val="18"/>
        </w:rPr>
        <w:t xml:space="preserve"> </w:t>
      </w:r>
      <w:proofErr w:type="spellStart"/>
      <w:r>
        <w:rPr>
          <w:rFonts w:ascii="Calibri-LightItalic" w:eastAsiaTheme="minorHAnsi" w:hAnsi="Calibri-LightItalic" w:cs="Calibri-LightItalic"/>
          <w:i/>
          <w:iCs/>
          <w:sz w:val="18"/>
          <w:szCs w:val="18"/>
        </w:rPr>
        <w:t>implementarea</w:t>
      </w:r>
      <w:proofErr w:type="spellEnd"/>
      <w:r>
        <w:rPr>
          <w:rFonts w:ascii="Calibri-LightItalic" w:eastAsiaTheme="minorHAnsi" w:hAnsi="Calibri-LightItalic" w:cs="Calibri-LightItalic"/>
          <w:i/>
          <w:iCs/>
          <w:sz w:val="18"/>
          <w:szCs w:val="18"/>
        </w:rPr>
        <w:t xml:space="preserve"> PJGD </w:t>
      </w:r>
      <w:proofErr w:type="spellStart"/>
      <w:r>
        <w:rPr>
          <w:rFonts w:ascii="Calibri-LightItalic" w:eastAsiaTheme="minorHAnsi" w:hAnsi="Calibri-LightItalic" w:cs="Calibri-LightItalic"/>
          <w:i/>
          <w:iCs/>
          <w:sz w:val="18"/>
          <w:szCs w:val="18"/>
        </w:rPr>
        <w:t>Neamț</w:t>
      </w:r>
      <w:proofErr w:type="spellEnd"/>
      <w:r>
        <w:rPr>
          <w:rFonts w:ascii="Calibri-LightItalic" w:eastAsiaTheme="minorHAnsi" w:hAnsi="Calibri-LightItalic" w:cs="Calibri-LightItalic"/>
          <w:i/>
          <w:iCs/>
          <w:sz w:val="18"/>
          <w:szCs w:val="18"/>
        </w:rPr>
        <w:t xml:space="preserve"> – </w:t>
      </w:r>
      <w:proofErr w:type="spellStart"/>
      <w:r>
        <w:rPr>
          <w:rFonts w:ascii="Calibri-LightItalic" w:eastAsiaTheme="minorHAnsi" w:hAnsi="Calibri-LightItalic" w:cs="Calibri-LightItalic"/>
          <w:i/>
          <w:iCs/>
          <w:sz w:val="18"/>
          <w:szCs w:val="18"/>
        </w:rPr>
        <w:t>măsuri</w:t>
      </w:r>
      <w:proofErr w:type="spellEnd"/>
      <w:r>
        <w:rPr>
          <w:rFonts w:ascii="Calibri-LightItalic" w:eastAsiaTheme="minorHAnsi" w:hAnsi="Calibri-LightItalic" w:cs="Calibri-LightItalic"/>
          <w:i/>
          <w:iCs/>
          <w:sz w:val="18"/>
          <w:szCs w:val="18"/>
        </w:rPr>
        <w:t xml:space="preserve"> </w:t>
      </w:r>
      <w:proofErr w:type="spellStart"/>
      <w:r>
        <w:rPr>
          <w:rFonts w:ascii="Calibri-LightItalic" w:eastAsiaTheme="minorHAnsi" w:hAnsi="Calibri-LightItalic" w:cs="Calibri-LightItalic"/>
          <w:i/>
          <w:iCs/>
          <w:sz w:val="18"/>
          <w:szCs w:val="18"/>
        </w:rPr>
        <w:t>cuprinse</w:t>
      </w:r>
      <w:proofErr w:type="spellEnd"/>
      <w:r>
        <w:rPr>
          <w:rFonts w:ascii="Calibri-LightItalic" w:eastAsiaTheme="minorHAnsi" w:hAnsi="Calibri-LightItalic" w:cs="Calibri-LightItalic"/>
          <w:i/>
          <w:iCs/>
          <w:sz w:val="18"/>
          <w:szCs w:val="18"/>
        </w:rPr>
        <w:t xml:space="preserve"> </w:t>
      </w:r>
      <w:proofErr w:type="spellStart"/>
      <w:r>
        <w:rPr>
          <w:rFonts w:ascii="Calibri-LightItalic" w:eastAsiaTheme="minorHAnsi" w:hAnsi="Calibri-LightItalic" w:cs="Calibri-LightItalic"/>
          <w:i/>
          <w:iCs/>
          <w:sz w:val="18"/>
          <w:szCs w:val="18"/>
        </w:rPr>
        <w:t>în</w:t>
      </w:r>
      <w:proofErr w:type="spellEnd"/>
      <w:r>
        <w:rPr>
          <w:rFonts w:ascii="Calibri-LightItalic" w:eastAsiaTheme="minorHAnsi" w:hAnsi="Calibri-LightItalic" w:cs="Calibri-LightItalic"/>
          <w:i/>
          <w:iCs/>
          <w:sz w:val="18"/>
          <w:szCs w:val="18"/>
        </w:rPr>
        <w:t xml:space="preserve"> </w:t>
      </w:r>
      <w:proofErr w:type="spellStart"/>
      <w:r>
        <w:rPr>
          <w:rFonts w:ascii="Calibri-LightItalic" w:eastAsiaTheme="minorHAnsi" w:hAnsi="Calibri-LightItalic" w:cs="Calibri-LightItalic"/>
          <w:i/>
          <w:iCs/>
          <w:sz w:val="18"/>
          <w:szCs w:val="18"/>
        </w:rPr>
        <w:t>programul</w:t>
      </w:r>
      <w:proofErr w:type="spellEnd"/>
      <w:r>
        <w:rPr>
          <w:rFonts w:ascii="Calibri-LightItalic" w:eastAsiaTheme="minorHAnsi" w:hAnsi="Calibri-LightItalic" w:cs="Calibri-LightItalic"/>
          <w:i/>
          <w:iCs/>
          <w:sz w:val="18"/>
          <w:szCs w:val="18"/>
        </w:rPr>
        <w:t xml:space="preserve"> de </w:t>
      </w:r>
      <w:proofErr w:type="spellStart"/>
      <w:r>
        <w:rPr>
          <w:rFonts w:ascii="Calibri-LightItalic" w:eastAsiaTheme="minorHAnsi" w:hAnsi="Calibri-LightItalic" w:cs="Calibri-LightItalic"/>
          <w:i/>
          <w:iCs/>
          <w:sz w:val="18"/>
          <w:szCs w:val="18"/>
        </w:rPr>
        <w:t>prevenire</w:t>
      </w:r>
      <w:proofErr w:type="spellEnd"/>
      <w:r>
        <w:rPr>
          <w:rFonts w:ascii="Calibri-LightItalic" w:eastAsiaTheme="minorHAnsi" w:hAnsi="Calibri-LightItalic" w:cs="Calibri-LightItalic"/>
          <w:i/>
          <w:iCs/>
          <w:sz w:val="18"/>
          <w:szCs w:val="18"/>
        </w:rPr>
        <w:t xml:space="preserve"> a </w:t>
      </w:r>
      <w:proofErr w:type="spellStart"/>
      <w:r>
        <w:rPr>
          <w:rFonts w:ascii="Calibri-LightItalic" w:eastAsiaTheme="minorHAnsi" w:hAnsi="Calibri-LightItalic" w:cs="Calibri-LightItalic"/>
          <w:i/>
          <w:iCs/>
          <w:sz w:val="18"/>
          <w:szCs w:val="18"/>
        </w:rPr>
        <w:t>generării</w:t>
      </w:r>
      <w:proofErr w:type="spellEnd"/>
      <w:r>
        <w:rPr>
          <w:rFonts w:ascii="Calibri-LightItalic" w:eastAsiaTheme="minorHAnsi" w:hAnsi="Calibri-LightItalic" w:cs="Calibri-LightItalic"/>
          <w:i/>
          <w:iCs/>
          <w:sz w:val="18"/>
          <w:szCs w:val="18"/>
        </w:rPr>
        <w:t xml:space="preserve"> </w:t>
      </w:r>
      <w:proofErr w:type="spellStart"/>
      <w:r>
        <w:rPr>
          <w:rFonts w:ascii="Calibri-LightItalic" w:eastAsiaTheme="minorHAnsi" w:hAnsi="Calibri-LightItalic" w:cs="Calibri-LightItalic"/>
          <w:i/>
          <w:iCs/>
          <w:sz w:val="18"/>
          <w:szCs w:val="18"/>
        </w:rPr>
        <w:t>deșeurilor</w:t>
      </w:r>
      <w:proofErr w:type="spellEnd"/>
    </w:p>
    <w:sectPr w:rsidR="00046952" w:rsidRPr="005B0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LightItalic">
    <w:altName w:val="Arial"/>
    <w:panose1 w:val="00000000000000000000"/>
    <w:charset w:val="00"/>
    <w:family w:val="swiss"/>
    <w:notTrueType/>
    <w:pitch w:val="default"/>
    <w:sig w:usb0="00000001"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406E7"/>
    <w:multiLevelType w:val="hybridMultilevel"/>
    <w:tmpl w:val="F69C3FF0"/>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56140183"/>
    <w:multiLevelType w:val="hybridMultilevel"/>
    <w:tmpl w:val="5C720B26"/>
    <w:lvl w:ilvl="0" w:tplc="A7B08FBE">
      <w:start w:val="1"/>
      <w:numFmt w:val="bullet"/>
      <w:lvlText w:val="-"/>
      <w:lvlJc w:val="left"/>
      <w:pPr>
        <w:tabs>
          <w:tab w:val="num" w:pos="1004"/>
        </w:tabs>
        <w:ind w:left="1004" w:hanging="284"/>
      </w:pPr>
      <w:rPr>
        <w:rFonts w:ascii="Times New Roman" w:hAnsi="Times New Roman" w:cs="Times New Roman" w:hint="default"/>
        <w:sz w:val="28"/>
        <w:szCs w:val="2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70D86C42"/>
    <w:multiLevelType w:val="hybridMultilevel"/>
    <w:tmpl w:val="9F7CF66A"/>
    <w:lvl w:ilvl="0" w:tplc="D2CC674E">
      <w:start w:val="1"/>
      <w:numFmt w:val="bullet"/>
      <w:lvlText w:val="-"/>
      <w:lvlJc w:val="left"/>
      <w:pPr>
        <w:tabs>
          <w:tab w:val="num" w:pos="567"/>
        </w:tabs>
        <w:ind w:left="567" w:hanging="283"/>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952"/>
    <w:rsid w:val="00003D4F"/>
    <w:rsid w:val="00013E14"/>
    <w:rsid w:val="00046952"/>
    <w:rsid w:val="000943C5"/>
    <w:rsid w:val="000A3F39"/>
    <w:rsid w:val="000A7E1D"/>
    <w:rsid w:val="000C2BB2"/>
    <w:rsid w:val="000E720B"/>
    <w:rsid w:val="001163E3"/>
    <w:rsid w:val="00116AD0"/>
    <w:rsid w:val="00140E00"/>
    <w:rsid w:val="00154CC5"/>
    <w:rsid w:val="0016779D"/>
    <w:rsid w:val="0019247D"/>
    <w:rsid w:val="001F4E59"/>
    <w:rsid w:val="002051BD"/>
    <w:rsid w:val="00207939"/>
    <w:rsid w:val="002332CF"/>
    <w:rsid w:val="0024314B"/>
    <w:rsid w:val="00245BB2"/>
    <w:rsid w:val="00267ACA"/>
    <w:rsid w:val="00304344"/>
    <w:rsid w:val="00305132"/>
    <w:rsid w:val="00307CA3"/>
    <w:rsid w:val="00314129"/>
    <w:rsid w:val="00317F31"/>
    <w:rsid w:val="00374C67"/>
    <w:rsid w:val="00375482"/>
    <w:rsid w:val="003C4F6D"/>
    <w:rsid w:val="0044191E"/>
    <w:rsid w:val="004B07EE"/>
    <w:rsid w:val="004B3F16"/>
    <w:rsid w:val="004F2F20"/>
    <w:rsid w:val="00522939"/>
    <w:rsid w:val="005B431B"/>
    <w:rsid w:val="005B7AD8"/>
    <w:rsid w:val="00615C97"/>
    <w:rsid w:val="006348C7"/>
    <w:rsid w:val="00641A15"/>
    <w:rsid w:val="00651FCF"/>
    <w:rsid w:val="00654FD2"/>
    <w:rsid w:val="0068558C"/>
    <w:rsid w:val="006A483B"/>
    <w:rsid w:val="00752A78"/>
    <w:rsid w:val="00760613"/>
    <w:rsid w:val="007659B8"/>
    <w:rsid w:val="0079075F"/>
    <w:rsid w:val="007956DA"/>
    <w:rsid w:val="007C25C6"/>
    <w:rsid w:val="007F57E1"/>
    <w:rsid w:val="007F7DD6"/>
    <w:rsid w:val="008023FA"/>
    <w:rsid w:val="008077BC"/>
    <w:rsid w:val="008453AF"/>
    <w:rsid w:val="008651E8"/>
    <w:rsid w:val="00865B34"/>
    <w:rsid w:val="008A19EE"/>
    <w:rsid w:val="0090168E"/>
    <w:rsid w:val="00912B94"/>
    <w:rsid w:val="00913484"/>
    <w:rsid w:val="0092421C"/>
    <w:rsid w:val="00964D2B"/>
    <w:rsid w:val="00982EFF"/>
    <w:rsid w:val="009850E1"/>
    <w:rsid w:val="0098742C"/>
    <w:rsid w:val="009D4CE3"/>
    <w:rsid w:val="009D586A"/>
    <w:rsid w:val="009E4DB2"/>
    <w:rsid w:val="00A37CD9"/>
    <w:rsid w:val="00A37F8E"/>
    <w:rsid w:val="00A53037"/>
    <w:rsid w:val="00A67273"/>
    <w:rsid w:val="00A804E3"/>
    <w:rsid w:val="00AD0F6A"/>
    <w:rsid w:val="00AF72AB"/>
    <w:rsid w:val="00B62165"/>
    <w:rsid w:val="00BB3E66"/>
    <w:rsid w:val="00C6184F"/>
    <w:rsid w:val="00CB316A"/>
    <w:rsid w:val="00CC0C03"/>
    <w:rsid w:val="00CE5CA7"/>
    <w:rsid w:val="00D43470"/>
    <w:rsid w:val="00D5650F"/>
    <w:rsid w:val="00DC6AE0"/>
    <w:rsid w:val="00DD128F"/>
    <w:rsid w:val="00E018F0"/>
    <w:rsid w:val="00E666D6"/>
    <w:rsid w:val="00E95E04"/>
    <w:rsid w:val="00EA68BF"/>
    <w:rsid w:val="00EB1D69"/>
    <w:rsid w:val="00F00510"/>
    <w:rsid w:val="00F30698"/>
    <w:rsid w:val="00F513F2"/>
    <w:rsid w:val="00F801A1"/>
    <w:rsid w:val="00FC01F7"/>
    <w:rsid w:val="00FD7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4B862"/>
  <w15:chartTrackingRefBased/>
  <w15:docId w15:val="{48D244D1-327C-4B6B-BFBD-D56B443C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952"/>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046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46952"/>
    <w:pPr>
      <w:spacing w:after="240" w:line="240" w:lineRule="auto"/>
      <w:ind w:firstLine="720"/>
      <w:jc w:val="both"/>
    </w:pPr>
    <w:rPr>
      <w:rFonts w:asciiTheme="majorHAnsi" w:eastAsia="Times New Roman" w:hAnsiTheme="majorHAnsi" w:cs="Times New Roman"/>
      <w:szCs w:val="20"/>
      <w:lang w:val="en-GB"/>
    </w:rPr>
  </w:style>
  <w:style w:type="character" w:customStyle="1" w:styleId="NoSpacingChar">
    <w:name w:val="No Spacing Char"/>
    <w:link w:val="NoSpacing"/>
    <w:uiPriority w:val="1"/>
    <w:rsid w:val="00046952"/>
    <w:rPr>
      <w:rFonts w:asciiTheme="majorHAnsi" w:eastAsia="Times New Roman" w:hAnsiTheme="majorHAnsi" w:cs="Times New Roman"/>
      <w:szCs w:val="20"/>
      <w:lang w:val="en-GB"/>
    </w:rPr>
  </w:style>
  <w:style w:type="paragraph" w:styleId="Caption">
    <w:name w:val="caption"/>
    <w:aliases w:val="Map Char,Map,Map Char Char Char Char Char,Caption Char Char Car Car,Caption Char Char Car Car Car,Map Char Char Char Car Car,Caption Char Char,Map Char Char,Map Char Char Char,Caption Char1,Titlu Tabel,Caption Char1 Char Char,Map Char1 Char Char"/>
    <w:basedOn w:val="Normal"/>
    <w:next w:val="Normal"/>
    <w:link w:val="CaptionChar"/>
    <w:unhideWhenUsed/>
    <w:qFormat/>
    <w:rsid w:val="00046952"/>
    <w:pPr>
      <w:spacing w:after="0" w:line="240" w:lineRule="auto"/>
      <w:jc w:val="both"/>
    </w:pPr>
    <w:rPr>
      <w:rFonts w:asciiTheme="majorHAnsi" w:hAnsiTheme="majorHAnsi"/>
      <w:iCs/>
      <w:szCs w:val="18"/>
    </w:rPr>
  </w:style>
  <w:style w:type="paragraph" w:customStyle="1" w:styleId="TableParagraph">
    <w:name w:val="Table Paragraph"/>
    <w:basedOn w:val="Normal"/>
    <w:uiPriority w:val="1"/>
    <w:qFormat/>
    <w:rsid w:val="00046952"/>
    <w:pPr>
      <w:widowControl w:val="0"/>
      <w:spacing w:before="240" w:after="240" w:line="240" w:lineRule="auto"/>
      <w:jc w:val="both"/>
    </w:pPr>
    <w:rPr>
      <w:rFonts w:asciiTheme="majorHAnsi" w:eastAsiaTheme="minorHAnsi" w:hAnsiTheme="majorHAnsi" w:cstheme="minorBidi"/>
      <w:b/>
      <w:sz w:val="22"/>
    </w:rPr>
  </w:style>
  <w:style w:type="character" w:customStyle="1" w:styleId="CaptionChar">
    <w:name w:val="Caption Char"/>
    <w:aliases w:val="Map Char Char1,Map Char1,Map Char Char Char Char Char Char,Caption Char Char Car Car Char,Caption Char Char Car Car Car Char,Map Char Char Char Car Car Char,Caption Char Char Char,Map Char Char Char1,Map Char Char Char Char,Titlu Tabel Char"/>
    <w:link w:val="Caption"/>
    <w:locked/>
    <w:rsid w:val="00046952"/>
    <w:rPr>
      <w:rFonts w:asciiTheme="majorHAnsi" w:eastAsia="Calibri" w:hAnsiTheme="majorHAnsi" w:cs="Times New Roman"/>
      <w:iCs/>
      <w:sz w:val="20"/>
      <w:szCs w:val="18"/>
    </w:rPr>
  </w:style>
  <w:style w:type="character" w:styleId="SubtleEmphasis">
    <w:name w:val="Subtle Emphasis"/>
    <w:aliases w:val="Sous titre Tabel-Figura"/>
    <w:basedOn w:val="DefaultParagraphFont"/>
    <w:uiPriority w:val="19"/>
    <w:qFormat/>
    <w:rsid w:val="00046952"/>
    <w:rPr>
      <w:b/>
      <w:i/>
      <w:color w:val="767171" w:themeColor="background2" w:themeShade="80"/>
      <w:sz w:val="20"/>
    </w:rPr>
  </w:style>
  <w:style w:type="paragraph" w:customStyle="1" w:styleId="Default">
    <w:name w:val="Default"/>
    <w:rsid w:val="0068558C"/>
    <w:pPr>
      <w:autoSpaceDE w:val="0"/>
      <w:autoSpaceDN w:val="0"/>
      <w:adjustRightInd w:val="0"/>
      <w:spacing w:after="0" w:line="240" w:lineRule="auto"/>
    </w:pPr>
    <w:rPr>
      <w:rFonts w:ascii="Verdana" w:hAnsi="Verdana" w:cs="Verdana"/>
      <w:color w:val="000000"/>
      <w:sz w:val="24"/>
      <w:szCs w:val="24"/>
    </w:rPr>
  </w:style>
  <w:style w:type="character" w:styleId="Strong">
    <w:name w:val="Strong"/>
    <w:basedOn w:val="DefaultParagraphFont"/>
    <w:uiPriority w:val="22"/>
    <w:qFormat/>
    <w:rsid w:val="00EA68BF"/>
    <w:rPr>
      <w:b/>
      <w:bCs/>
    </w:rPr>
  </w:style>
  <w:style w:type="paragraph" w:customStyle="1" w:styleId="CaracterCaracterCharCharCaracterCaracter">
    <w:name w:val="Caracter Caracter Char Char Caracter Caracter"/>
    <w:basedOn w:val="Normal"/>
    <w:rsid w:val="004B07EE"/>
    <w:pPr>
      <w:spacing w:after="0" w:line="240" w:lineRule="auto"/>
    </w:pPr>
    <w:rPr>
      <w:rFonts w:ascii="Arial" w:eastAsia="Times New Roman" w:hAnsi="Arial"/>
      <w:sz w:val="24"/>
      <w:szCs w:val="24"/>
      <w:lang w:val="pl-PL" w:eastAsia="pl-PL"/>
    </w:rPr>
  </w:style>
  <w:style w:type="character" w:customStyle="1" w:styleId="do">
    <w:name w:val="do"/>
    <w:basedOn w:val="DefaultParagraphFont"/>
    <w:rsid w:val="008651E8"/>
  </w:style>
  <w:style w:type="character" w:customStyle="1" w:styleId="tal">
    <w:name w:val="tal"/>
    <w:basedOn w:val="DefaultParagraphFont"/>
    <w:rsid w:val="008651E8"/>
  </w:style>
  <w:style w:type="character" w:customStyle="1" w:styleId="tpa1">
    <w:name w:val="tpa1"/>
    <w:basedOn w:val="DefaultParagraphFont"/>
    <w:rsid w:val="008651E8"/>
  </w:style>
  <w:style w:type="character" w:customStyle="1" w:styleId="ar">
    <w:name w:val="ar"/>
    <w:basedOn w:val="DefaultParagraphFont"/>
    <w:rsid w:val="008651E8"/>
  </w:style>
  <w:style w:type="character" w:customStyle="1" w:styleId="tal1">
    <w:name w:val="tal1"/>
    <w:basedOn w:val="DefaultParagraphFont"/>
    <w:rsid w:val="008651E8"/>
  </w:style>
  <w:style w:type="paragraph" w:customStyle="1" w:styleId="CharCharCaracterCaracter">
    <w:name w:val="Char Char Caracter Caracter"/>
    <w:basedOn w:val="Normal"/>
    <w:rsid w:val="008651E8"/>
    <w:pPr>
      <w:spacing w:after="0" w:line="240" w:lineRule="auto"/>
    </w:pPr>
    <w:rPr>
      <w:rFonts w:ascii="Arial" w:eastAsia="Times New Roman" w:hAnsi="Arial"/>
      <w:sz w:val="24"/>
      <w:szCs w:val="24"/>
      <w:lang w:val="pl-PL" w:eastAsia="pl-PL"/>
    </w:rPr>
  </w:style>
  <w:style w:type="character" w:styleId="Hyperlink">
    <w:name w:val="Hyperlink"/>
    <w:basedOn w:val="DefaultParagraphFont"/>
    <w:uiPriority w:val="99"/>
    <w:unhideWhenUsed/>
    <w:rsid w:val="00FC01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90813">
      <w:bodyDiv w:val="1"/>
      <w:marLeft w:val="0"/>
      <w:marRight w:val="0"/>
      <w:marTop w:val="0"/>
      <w:marBottom w:val="0"/>
      <w:divBdr>
        <w:top w:val="none" w:sz="0" w:space="0" w:color="auto"/>
        <w:left w:val="none" w:sz="0" w:space="0" w:color="auto"/>
        <w:bottom w:val="none" w:sz="0" w:space="0" w:color="auto"/>
        <w:right w:val="none" w:sz="0" w:space="0" w:color="auto"/>
      </w:divBdr>
    </w:div>
    <w:div w:id="874467786">
      <w:bodyDiv w:val="1"/>
      <w:marLeft w:val="0"/>
      <w:marRight w:val="0"/>
      <w:marTop w:val="0"/>
      <w:marBottom w:val="0"/>
      <w:divBdr>
        <w:top w:val="none" w:sz="0" w:space="0" w:color="auto"/>
        <w:left w:val="none" w:sz="0" w:space="0" w:color="auto"/>
        <w:bottom w:val="none" w:sz="0" w:space="0" w:color="auto"/>
        <w:right w:val="none" w:sz="0" w:space="0" w:color="auto"/>
      </w:divBdr>
    </w:div>
    <w:div w:id="1101531436">
      <w:bodyDiv w:val="1"/>
      <w:marLeft w:val="0"/>
      <w:marRight w:val="0"/>
      <w:marTop w:val="0"/>
      <w:marBottom w:val="0"/>
      <w:divBdr>
        <w:top w:val="none" w:sz="0" w:space="0" w:color="auto"/>
        <w:left w:val="none" w:sz="0" w:space="0" w:color="auto"/>
        <w:bottom w:val="none" w:sz="0" w:space="0" w:color="auto"/>
        <w:right w:val="none" w:sz="0" w:space="0" w:color="auto"/>
      </w:divBdr>
    </w:div>
    <w:div w:id="1300577736">
      <w:bodyDiv w:val="1"/>
      <w:marLeft w:val="0"/>
      <w:marRight w:val="0"/>
      <w:marTop w:val="0"/>
      <w:marBottom w:val="0"/>
      <w:divBdr>
        <w:top w:val="none" w:sz="0" w:space="0" w:color="auto"/>
        <w:left w:val="none" w:sz="0" w:space="0" w:color="auto"/>
        <w:bottom w:val="none" w:sz="0" w:space="0" w:color="auto"/>
        <w:right w:val="none" w:sz="0" w:space="0" w:color="auto"/>
      </w:divBdr>
    </w:div>
    <w:div w:id="146959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1063</TotalTime>
  <Pages>1</Pages>
  <Words>5026</Words>
  <Characters>28651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Geanina</dc:creator>
  <cp:keywords/>
  <dc:description/>
  <cp:lastModifiedBy>Stan Geanina</cp:lastModifiedBy>
  <cp:revision>42</cp:revision>
  <dcterms:created xsi:type="dcterms:W3CDTF">2022-06-22T13:05:00Z</dcterms:created>
  <dcterms:modified xsi:type="dcterms:W3CDTF">2023-03-31T05:48:00Z</dcterms:modified>
</cp:coreProperties>
</file>