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6D" w:rsidRPr="00821BF7" w:rsidRDefault="005C3A6D" w:rsidP="005C3A6D">
      <w:pPr>
        <w:pStyle w:val="Header"/>
        <w:tabs>
          <w:tab w:val="left" w:pos="720"/>
        </w:tabs>
        <w:spacing w:before="120"/>
        <w:rPr>
          <w:rFonts w:ascii="Garamond" w:hAnsi="Garamond"/>
          <w:b/>
          <w:bCs/>
          <w:color w:val="FFFFFF"/>
          <w:sz w:val="28"/>
          <w:szCs w:val="28"/>
          <w:lang w:val="fr-FR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4"/>
        <w:gridCol w:w="7775"/>
      </w:tblGrid>
      <w:tr w:rsidR="005C3A6D" w:rsidRPr="00821BF7" w:rsidTr="005C3A6D">
        <w:trPr>
          <w:trHeight w:val="20"/>
        </w:trPr>
        <w:tc>
          <w:tcPr>
            <w:tcW w:w="2114" w:type="dxa"/>
            <w:hideMark/>
          </w:tcPr>
          <w:p w:rsidR="005C3A6D" w:rsidRPr="00821BF7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21BF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Nr.:</w:t>
            </w:r>
          </w:p>
        </w:tc>
        <w:tc>
          <w:tcPr>
            <w:tcW w:w="7775" w:type="dxa"/>
            <w:hideMark/>
          </w:tcPr>
          <w:p w:rsidR="005C3A6D" w:rsidRPr="00821BF7" w:rsidRDefault="00D12336" w:rsidP="00D123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9802</w:t>
            </w:r>
            <w:r w:rsidR="00821BF7" w:rsidRPr="00821BF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</w:t>
            </w:r>
            <w:r w:rsidR="00594E65" w:rsidRPr="00821BF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din 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07.03.2022</w:t>
            </w:r>
          </w:p>
        </w:tc>
      </w:tr>
      <w:tr w:rsidR="005C3A6D" w:rsidRPr="00821BF7" w:rsidTr="005C3A6D">
        <w:trPr>
          <w:trHeight w:val="20"/>
        </w:trPr>
        <w:tc>
          <w:tcPr>
            <w:tcW w:w="2114" w:type="dxa"/>
            <w:hideMark/>
          </w:tcPr>
          <w:p w:rsidR="005C3A6D" w:rsidRPr="00821BF7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21BF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Către:</w:t>
            </w:r>
          </w:p>
        </w:tc>
        <w:tc>
          <w:tcPr>
            <w:tcW w:w="7775" w:type="dxa"/>
            <w:hideMark/>
          </w:tcPr>
          <w:p w:rsidR="00D12336" w:rsidRDefault="00D12336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1233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SC WOOD&amp;FISH SRL </w:t>
            </w:r>
          </w:p>
          <w:p w:rsidR="005C3A6D" w:rsidRPr="00821BF7" w:rsidRDefault="00D1233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gramStart"/>
            <w:r w:rsidRPr="00D12336">
              <w:rPr>
                <w:rFonts w:ascii="Times New Roman" w:eastAsiaTheme="minorHAnsi" w:hAnsi="Times New Roman"/>
                <w:sz w:val="28"/>
                <w:szCs w:val="28"/>
              </w:rPr>
              <w:t>comuna</w:t>
            </w:r>
            <w:proofErr w:type="gramEnd"/>
            <w:r w:rsidRPr="00D12336">
              <w:rPr>
                <w:rFonts w:ascii="Times New Roman" w:eastAsiaTheme="minorHAnsi" w:hAnsi="Times New Roman"/>
                <w:sz w:val="28"/>
                <w:szCs w:val="28"/>
              </w:rPr>
              <w:t xml:space="preserve"> Vânători Neamț, sat Vânători Neamț, str. Ștefan cel Mare, nr. 14</w:t>
            </w:r>
            <w:proofErr w:type="gramStart"/>
            <w:r w:rsidRPr="00D12336">
              <w:rPr>
                <w:rFonts w:ascii="Times New Roman" w:eastAsiaTheme="minorHAnsi" w:hAnsi="Times New Roman"/>
                <w:sz w:val="28"/>
                <w:szCs w:val="28"/>
              </w:rPr>
              <w:t>,jud</w:t>
            </w:r>
            <w:proofErr w:type="gramEnd"/>
            <w:r w:rsidRPr="00D12336">
              <w:rPr>
                <w:rFonts w:ascii="Times New Roman" w:eastAsiaTheme="minorHAnsi" w:hAnsi="Times New Roman"/>
                <w:sz w:val="28"/>
                <w:szCs w:val="28"/>
              </w:rPr>
              <w:t>. Neamț</w:t>
            </w:r>
          </w:p>
        </w:tc>
      </w:tr>
      <w:tr w:rsidR="005C3A6D" w:rsidRPr="00821BF7" w:rsidTr="005C3A6D">
        <w:trPr>
          <w:trHeight w:val="20"/>
        </w:trPr>
        <w:tc>
          <w:tcPr>
            <w:tcW w:w="2114" w:type="dxa"/>
            <w:hideMark/>
          </w:tcPr>
          <w:p w:rsidR="005C3A6D" w:rsidRPr="00821BF7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21BF7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În atenţia:</w:t>
            </w:r>
          </w:p>
        </w:tc>
        <w:tc>
          <w:tcPr>
            <w:tcW w:w="7775" w:type="dxa"/>
            <w:hideMark/>
          </w:tcPr>
          <w:p w:rsidR="005C3A6D" w:rsidRPr="00821BF7" w:rsidRDefault="00D12336" w:rsidP="007C314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URSU GRIGORE</w:t>
            </w:r>
          </w:p>
        </w:tc>
      </w:tr>
      <w:tr w:rsidR="005C3A6D" w:rsidRPr="00821BF7" w:rsidTr="005C3A6D">
        <w:trPr>
          <w:trHeight w:val="371"/>
        </w:trPr>
        <w:tc>
          <w:tcPr>
            <w:tcW w:w="2114" w:type="dxa"/>
            <w:hideMark/>
          </w:tcPr>
          <w:p w:rsidR="005C3A6D" w:rsidRPr="00821BF7" w:rsidRDefault="005C3A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21BF7">
              <w:rPr>
                <w:rFonts w:ascii="Times New Roman" w:hAnsi="Times New Roman"/>
                <w:sz w:val="28"/>
                <w:szCs w:val="28"/>
                <w:lang w:val="pt-BR"/>
              </w:rPr>
              <w:t>Referitor la:</w:t>
            </w:r>
          </w:p>
        </w:tc>
        <w:tc>
          <w:tcPr>
            <w:tcW w:w="7775" w:type="dxa"/>
            <w:hideMark/>
          </w:tcPr>
          <w:p w:rsidR="005C3A6D" w:rsidRPr="00821BF7" w:rsidRDefault="00821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21BF7">
              <w:rPr>
                <w:rFonts w:ascii="Times New Roman" w:hAnsi="Times New Roman"/>
                <w:sz w:val="28"/>
                <w:szCs w:val="28"/>
                <w:lang w:val="ro-RO"/>
              </w:rPr>
              <w:t>Continuarea procedurii de emitere a Acord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ului de mediu pentru proiectul</w:t>
            </w:r>
            <w:r w:rsidR="00D12336">
              <w:t xml:space="preserve"> </w:t>
            </w:r>
            <w:r w:rsidR="00D12336" w:rsidRPr="00D12336">
              <w:rPr>
                <w:rFonts w:ascii="Times New Roman" w:hAnsi="Times New Roman"/>
                <w:sz w:val="28"/>
                <w:szCs w:val="28"/>
                <w:lang w:val="ro-RO"/>
              </w:rPr>
              <w:t>Amenajare iaz agrement cu valorificarea materialului” propus a fi amplasat în comuna Drăgănești, sat Șoimărești, jud. Neamț</w:t>
            </w:r>
          </w:p>
        </w:tc>
      </w:tr>
    </w:tbl>
    <w:p w:rsidR="005C3A6D" w:rsidRPr="00821BF7" w:rsidRDefault="005C3A6D" w:rsidP="005C3A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E00F68" w:rsidRPr="00821BF7" w:rsidRDefault="00E00F68" w:rsidP="005C3A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B27734" w:rsidRPr="00821BF7" w:rsidRDefault="00B27734" w:rsidP="005C3A6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Pr="00821BF7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821BF7">
        <w:rPr>
          <w:rFonts w:ascii="Times New Roman" w:hAnsi="Times New Roman"/>
          <w:b/>
          <w:sz w:val="28"/>
          <w:szCs w:val="28"/>
          <w:lang w:val="ro-RO"/>
        </w:rPr>
        <w:t xml:space="preserve">Stimate Domn, </w:t>
      </w:r>
    </w:p>
    <w:p w:rsidR="00786136" w:rsidRPr="00821BF7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Pr="00821BF7" w:rsidRDefault="00786136" w:rsidP="0078613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21BF7">
        <w:rPr>
          <w:rFonts w:ascii="Times New Roman" w:hAnsi="Times New Roman"/>
          <w:sz w:val="28"/>
          <w:szCs w:val="28"/>
          <w:lang w:val="pt-BR"/>
        </w:rPr>
        <w:t>Urmare adresei</w:t>
      </w:r>
      <w:r w:rsidR="00D12336">
        <w:rPr>
          <w:rFonts w:ascii="Times New Roman" w:hAnsi="Times New Roman"/>
          <w:sz w:val="28"/>
          <w:szCs w:val="28"/>
          <w:lang w:val="pt-BR"/>
        </w:rPr>
        <w:t xml:space="preserve"> dvs. înregistrată sub nr. 1837</w:t>
      </w:r>
      <w:r w:rsidRPr="00821BF7">
        <w:rPr>
          <w:rFonts w:ascii="Times New Roman" w:hAnsi="Times New Roman"/>
          <w:sz w:val="28"/>
          <w:szCs w:val="28"/>
          <w:lang w:val="pt-BR"/>
        </w:rPr>
        <w:t>/</w:t>
      </w:r>
      <w:r w:rsidR="00D12336">
        <w:rPr>
          <w:rFonts w:ascii="Times New Roman" w:hAnsi="Times New Roman"/>
          <w:sz w:val="28"/>
          <w:szCs w:val="28"/>
          <w:lang w:val="pt-BR"/>
        </w:rPr>
        <w:t>22.02.2022</w:t>
      </w:r>
      <w:r w:rsidRPr="00821BF7">
        <w:rPr>
          <w:rFonts w:ascii="Times New Roman" w:hAnsi="Times New Roman"/>
          <w:sz w:val="28"/>
          <w:szCs w:val="28"/>
          <w:lang w:val="pt-BR"/>
        </w:rPr>
        <w:t xml:space="preserve">, prin care prezentați Propunerea privind aspectele relevante pentru protecția mediului care trebuie dezvoltate în Studiul de evaluare adecvată și Raportul privind impactul asupra mediului, urmare postării acesteia pe site-ul A.P.M. Neamț, la adresa web </w:t>
      </w:r>
      <w:hyperlink r:id="rId9" w:history="1">
        <w:r w:rsidRPr="00821BF7">
          <w:rPr>
            <w:rStyle w:val="Hyperlink"/>
            <w:rFonts w:ascii="Times New Roman" w:hAnsi="Times New Roman"/>
            <w:sz w:val="28"/>
            <w:szCs w:val="28"/>
            <w:lang w:val="pt-BR"/>
          </w:rPr>
          <w:t>http://apmnt.anpm.ro</w:t>
        </w:r>
      </w:hyperlink>
      <w:r w:rsidRPr="00821BF7">
        <w:rPr>
          <w:rFonts w:ascii="Times New Roman" w:hAnsi="Times New Roman"/>
          <w:sz w:val="28"/>
          <w:szCs w:val="28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786136" w:rsidRPr="00821BF7" w:rsidRDefault="00786136" w:rsidP="00786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</w:rPr>
        <w:t xml:space="preserve">             </w:t>
      </w:r>
      <w:r w:rsidRPr="00821BF7">
        <w:rPr>
          <w:rFonts w:ascii="Times New Roman" w:hAnsi="Times New Roman"/>
          <w:sz w:val="28"/>
          <w:szCs w:val="28"/>
          <w:lang w:val="ro-RO"/>
        </w:rPr>
        <w:t xml:space="preserve"> 1. Procedura de reglementare se va desfășura în conformitate cu prevederile</w:t>
      </w:r>
    </w:p>
    <w:p w:rsidR="00786136" w:rsidRPr="00821BF7" w:rsidRDefault="00786136" w:rsidP="00786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val="ro-RO"/>
        </w:rPr>
        <w:t>Legii nr. 292 /2018 privind evaluarea impactului anumitor proiecte publice și private asupra mediului.</w:t>
      </w:r>
    </w:p>
    <w:p w:rsidR="00786136" w:rsidRPr="00821BF7" w:rsidRDefault="00786136" w:rsidP="0078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val="ro-RO"/>
        </w:rPr>
        <w:t xml:space="preserve">              Studiul de evaluare adecvată și Raportul privind impactul asupra mediului vor fi întocmite de persoane juridice sau fizice, independente de titularul proiectului și  atestate conform prevederilor legale în vigoare.</w:t>
      </w:r>
    </w:p>
    <w:p w:rsidR="00786136" w:rsidRPr="00821BF7" w:rsidRDefault="00786136" w:rsidP="0078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 va urmări respectarea prevederilor:</w:t>
      </w:r>
    </w:p>
    <w:p w:rsidR="00786136" w:rsidRPr="00821BF7" w:rsidRDefault="00786136" w:rsidP="00786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val="ro-RO"/>
        </w:rPr>
        <w:t xml:space="preserve">              - </w:t>
      </w:r>
      <w:r w:rsidR="003B3CB0" w:rsidRPr="00821BF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21BF7">
        <w:rPr>
          <w:rFonts w:ascii="Times New Roman" w:hAnsi="Times New Roman"/>
          <w:sz w:val="28"/>
          <w:szCs w:val="28"/>
          <w:lang w:val="ro-RO"/>
        </w:rPr>
        <w:t>Anexei nr. 4 la Legea nr. 292 /2018;</w:t>
      </w:r>
    </w:p>
    <w:p w:rsidR="00052A4A" w:rsidRPr="00821BF7" w:rsidRDefault="00786136" w:rsidP="0037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val="ro-RO"/>
        </w:rPr>
        <w:t xml:space="preserve">              -</w:t>
      </w:r>
      <w:r w:rsidR="00052A4A" w:rsidRPr="00821BF7">
        <w:rPr>
          <w:rFonts w:ascii="Times New Roman" w:hAnsi="Times New Roman"/>
          <w:sz w:val="28"/>
          <w:szCs w:val="28"/>
          <w:lang w:val="ro-RO"/>
        </w:rPr>
        <w:t xml:space="preserve"> ORDIN  Nr. 269/2020 din 20 februarie 2020 privind aprobarea ghidului general aplicabil etapelor procedurii de evaluare a impactului asupra mediului, a ghidului pentru evaluarea impactului asupra mediului în context transfrontieră şi a altor ghiduri specifice pentru diferite domenii şi categorii de proiecte;</w:t>
      </w:r>
    </w:p>
    <w:p w:rsidR="00786136" w:rsidRPr="00821BF7" w:rsidRDefault="00786136" w:rsidP="0037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21BF7">
        <w:rPr>
          <w:rFonts w:ascii="Times New Roman" w:hAnsi="Times New Roman"/>
          <w:sz w:val="28"/>
          <w:szCs w:val="28"/>
          <w:lang w:eastAsia="en-GB"/>
        </w:rPr>
        <w:t xml:space="preserve">          </w:t>
      </w:r>
      <w:r w:rsidRPr="00821BF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21BF7">
        <w:rPr>
          <w:rFonts w:ascii="Times New Roman" w:hAnsi="Times New Roman"/>
          <w:b/>
          <w:sz w:val="28"/>
          <w:szCs w:val="28"/>
          <w:lang w:val="ro-RO"/>
        </w:rPr>
        <w:t xml:space="preserve">La depunerea Studiului de evaluare adecvată și a Raportului privind impactul asupra mediului se va face dovada achitării tarifului de 2000 lei conform </w:t>
      </w:r>
      <w:r w:rsidRPr="00821BF7"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prevederilor Ordinului MMSC nr. 865 /2014 privind modificarea unor acte normative care stabilesc taxe și tarife în domeniul protecției mediului. </w:t>
      </w: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BF7">
        <w:rPr>
          <w:rFonts w:ascii="Times New Roman" w:hAnsi="Times New Roman"/>
          <w:sz w:val="28"/>
          <w:szCs w:val="28"/>
        </w:rPr>
        <w:t xml:space="preserve">              La întocmirea Raportului privind impactul asupra mediului se vor avea în vedere și următoarele aspecte (capitolele menționate sunt conform Propun</w:t>
      </w:r>
      <w:r w:rsidR="006F436E" w:rsidRPr="00821BF7">
        <w:rPr>
          <w:rFonts w:ascii="Times New Roman" w:hAnsi="Times New Roman"/>
          <w:sz w:val="28"/>
          <w:szCs w:val="28"/>
        </w:rPr>
        <w:t>erii prezentate, susmenționată).</w:t>
      </w:r>
      <w:r w:rsidR="006F436E" w:rsidRPr="00821BF7">
        <w:rPr>
          <w:rFonts w:ascii="Times New Roman" w:hAnsi="Times New Roman"/>
          <w:sz w:val="28"/>
          <w:szCs w:val="28"/>
          <w:lang w:eastAsia="en-GB"/>
        </w:rPr>
        <w:t xml:space="preserve"> Raportul </w:t>
      </w:r>
      <w:proofErr w:type="gramStart"/>
      <w:r w:rsidR="006F436E" w:rsidRPr="00821BF7">
        <w:rPr>
          <w:rFonts w:ascii="Times New Roman" w:hAnsi="Times New Roman"/>
          <w:sz w:val="28"/>
          <w:szCs w:val="28"/>
          <w:lang w:eastAsia="en-GB"/>
        </w:rPr>
        <w:t>va</w:t>
      </w:r>
      <w:proofErr w:type="gramEnd"/>
      <w:r w:rsidR="006F436E" w:rsidRPr="00821BF7">
        <w:rPr>
          <w:rFonts w:ascii="Times New Roman" w:hAnsi="Times New Roman"/>
          <w:sz w:val="28"/>
          <w:szCs w:val="28"/>
          <w:lang w:eastAsia="en-GB"/>
        </w:rPr>
        <w:t xml:space="preserve"> conține și concluziile </w:t>
      </w:r>
      <w:r w:rsidR="006F436E" w:rsidRPr="00821BF7">
        <w:rPr>
          <w:rFonts w:ascii="Times New Roman" w:hAnsi="Times New Roman"/>
          <w:sz w:val="28"/>
          <w:szCs w:val="28"/>
        </w:rPr>
        <w:t>Studiului de evaluare adecvată.</w:t>
      </w:r>
      <w:r w:rsidRPr="00821BF7">
        <w:rPr>
          <w:rFonts w:ascii="Times New Roman" w:hAnsi="Times New Roman"/>
          <w:sz w:val="28"/>
          <w:szCs w:val="28"/>
        </w:rPr>
        <w:t xml:space="preserve"> </w:t>
      </w: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86136" w:rsidRPr="00821BF7" w:rsidRDefault="00786136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1BF7">
        <w:rPr>
          <w:rFonts w:ascii="Times New Roman" w:hAnsi="Times New Roman"/>
          <w:b/>
          <w:sz w:val="28"/>
          <w:szCs w:val="28"/>
          <w:u w:val="single"/>
        </w:rPr>
        <w:t>Îndrumar privind problemele de mediu</w:t>
      </w:r>
    </w:p>
    <w:p w:rsidR="00786136" w:rsidRPr="00821BF7" w:rsidRDefault="00786136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BF7">
        <w:rPr>
          <w:rFonts w:ascii="Times New Roman" w:hAnsi="Times New Roman"/>
          <w:b/>
          <w:sz w:val="28"/>
          <w:szCs w:val="28"/>
        </w:rPr>
        <w:t>1. CARACTERISTICI PROIECT</w:t>
      </w:r>
    </w:p>
    <w:p w:rsidR="00786136" w:rsidRPr="00821BF7" w:rsidRDefault="00786136" w:rsidP="00786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BF7">
        <w:rPr>
          <w:rFonts w:ascii="Times New Roman" w:hAnsi="Times New Roman"/>
          <w:b/>
          <w:sz w:val="28"/>
          <w:szCs w:val="28"/>
        </w:rPr>
        <w:t>Zone sensibile</w:t>
      </w:r>
    </w:p>
    <w:p w:rsidR="00786136" w:rsidRPr="00821BF7" w:rsidRDefault="006F436E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BF7">
        <w:rPr>
          <w:rFonts w:ascii="Times New Roman" w:hAnsi="Times New Roman"/>
          <w:sz w:val="28"/>
          <w:szCs w:val="28"/>
        </w:rPr>
        <w:t>P</w:t>
      </w:r>
      <w:r w:rsidR="00DB1DE3" w:rsidRPr="00821BF7">
        <w:rPr>
          <w:rFonts w:ascii="Times New Roman" w:hAnsi="Times New Roman"/>
          <w:sz w:val="28"/>
          <w:szCs w:val="28"/>
        </w:rPr>
        <w:t xml:space="preserve">roiectul </w:t>
      </w:r>
      <w:r w:rsidRPr="00821BF7">
        <w:rPr>
          <w:rFonts w:ascii="Times New Roman" w:hAnsi="Times New Roman"/>
          <w:sz w:val="28"/>
          <w:szCs w:val="28"/>
        </w:rPr>
        <w:t xml:space="preserve"> se</w:t>
      </w:r>
      <w:proofErr w:type="gramEnd"/>
      <w:r w:rsidRPr="00821BF7">
        <w:rPr>
          <w:rFonts w:ascii="Times New Roman" w:hAnsi="Times New Roman"/>
          <w:sz w:val="28"/>
          <w:szCs w:val="28"/>
        </w:rPr>
        <w:t xml:space="preserve"> va implementa în aria naturală protejată</w:t>
      </w:r>
      <w:r w:rsidR="00786136" w:rsidRPr="00821BF7">
        <w:rPr>
          <w:rFonts w:ascii="Times New Roman" w:hAnsi="Times New Roman"/>
          <w:sz w:val="28"/>
          <w:szCs w:val="28"/>
        </w:rPr>
        <w:t xml:space="preserve"> </w:t>
      </w:r>
      <w:r w:rsidR="00821BF7">
        <w:rPr>
          <w:rFonts w:ascii="Times New Roman" w:eastAsiaTheme="minorHAnsi" w:hAnsi="Times New Roman"/>
          <w:b/>
          <w:sz w:val="28"/>
          <w:szCs w:val="28"/>
        </w:rPr>
        <w:t>ROSCI 0363</w:t>
      </w:r>
      <w:r w:rsidR="00821BF7" w:rsidRPr="009A7F03">
        <w:rPr>
          <w:rFonts w:ascii="Times New Roman" w:eastAsiaTheme="minorHAnsi" w:hAnsi="Times New Roman"/>
          <w:b/>
          <w:sz w:val="28"/>
          <w:szCs w:val="28"/>
        </w:rPr>
        <w:t xml:space="preserve"> „ Râul Moldova între </w:t>
      </w:r>
      <w:r w:rsidR="00821BF7">
        <w:rPr>
          <w:rFonts w:ascii="Times New Roman" w:eastAsiaTheme="minorHAnsi" w:hAnsi="Times New Roman"/>
          <w:b/>
          <w:sz w:val="28"/>
          <w:szCs w:val="28"/>
        </w:rPr>
        <w:t>Oniceni și Mitești</w:t>
      </w:r>
      <w:r w:rsidR="00821BF7" w:rsidRPr="009A7F03">
        <w:rPr>
          <w:rFonts w:ascii="Times New Roman" w:eastAsiaTheme="minorHAnsi" w:hAnsi="Times New Roman"/>
          <w:b/>
          <w:sz w:val="28"/>
          <w:szCs w:val="28"/>
        </w:rPr>
        <w:t>”</w:t>
      </w:r>
      <w:r w:rsidRPr="00821BF7">
        <w:rPr>
          <w:rFonts w:ascii="Times New Roman" w:hAnsi="Times New Roman"/>
          <w:sz w:val="28"/>
          <w:szCs w:val="28"/>
        </w:rPr>
        <w:t xml:space="preserve"> fapt pentru care este necesară elaborarea unui studiu de evaluare adecvată</w:t>
      </w:r>
      <w:r w:rsidR="00786136" w:rsidRPr="00821BF7">
        <w:rPr>
          <w:rFonts w:ascii="Times New Roman" w:hAnsi="Times New Roman"/>
          <w:sz w:val="28"/>
          <w:szCs w:val="28"/>
        </w:rPr>
        <w:t>.</w:t>
      </w:r>
    </w:p>
    <w:p w:rsidR="00DB1DE3" w:rsidRPr="00821BF7" w:rsidRDefault="006F436E" w:rsidP="006F436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BF7">
        <w:rPr>
          <w:rFonts w:ascii="Times New Roman" w:hAnsi="Times New Roman"/>
          <w:sz w:val="28"/>
          <w:szCs w:val="28"/>
        </w:rPr>
        <w:tab/>
      </w:r>
      <w:r w:rsidR="00DB1DE3" w:rsidRPr="00821BF7">
        <w:rPr>
          <w:rFonts w:ascii="Times New Roman" w:hAnsi="Times New Roman"/>
          <w:sz w:val="28"/>
          <w:szCs w:val="28"/>
        </w:rPr>
        <w:t xml:space="preserve">Studiul de evaluare adecvată </w:t>
      </w:r>
      <w:proofErr w:type="gramStart"/>
      <w:r w:rsidR="00DB1DE3" w:rsidRPr="00821BF7">
        <w:rPr>
          <w:rFonts w:ascii="Times New Roman" w:hAnsi="Times New Roman"/>
          <w:sz w:val="28"/>
          <w:szCs w:val="28"/>
        </w:rPr>
        <w:t>va</w:t>
      </w:r>
      <w:proofErr w:type="gramEnd"/>
      <w:r w:rsidR="00DB1DE3" w:rsidRPr="00821BF7">
        <w:rPr>
          <w:rFonts w:ascii="Times New Roman" w:hAnsi="Times New Roman"/>
          <w:sz w:val="28"/>
          <w:szCs w:val="28"/>
        </w:rPr>
        <w:t xml:space="preserve"> fi întocmit în conformitate cu Ghidul metodologic privind evaluarea adecvată aprobat prin OM 19/2010 pentru aprobarea Ghidului metodologic privind evaluarea adecvată a efectelor potențiale ale planurilor și proiectelor asupra ariilor protejate de interes comunitar, modificat prin Ordinul 262/2020.</w:t>
      </w:r>
    </w:p>
    <w:p w:rsidR="00DB1DE3" w:rsidRPr="00821BF7" w:rsidRDefault="00DB1DE3" w:rsidP="00DB1D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r w:rsidRPr="00821BF7">
        <w:rPr>
          <w:rFonts w:ascii="Times New Roman" w:hAnsi="Times New Roman"/>
          <w:sz w:val="28"/>
          <w:szCs w:val="28"/>
        </w:rPr>
        <w:t>Studiul</w:t>
      </w:r>
      <w:r w:rsidR="000E794C" w:rsidRPr="00821BF7">
        <w:rPr>
          <w:rFonts w:ascii="Times New Roman" w:hAnsi="Times New Roman"/>
          <w:sz w:val="28"/>
          <w:szCs w:val="28"/>
        </w:rPr>
        <w:t xml:space="preserve"> de </w:t>
      </w:r>
      <w:r w:rsidRPr="00821BF7">
        <w:rPr>
          <w:rFonts w:ascii="Times New Roman" w:hAnsi="Times New Roman"/>
          <w:sz w:val="28"/>
          <w:szCs w:val="28"/>
        </w:rPr>
        <w:t>e</w:t>
      </w:r>
      <w:r w:rsidR="000E794C" w:rsidRPr="00821BF7">
        <w:rPr>
          <w:rFonts w:ascii="Times New Roman" w:hAnsi="Times New Roman"/>
          <w:sz w:val="28"/>
          <w:szCs w:val="28"/>
        </w:rPr>
        <w:t>v</w:t>
      </w:r>
      <w:r w:rsidRPr="00821BF7">
        <w:rPr>
          <w:rFonts w:ascii="Times New Roman" w:hAnsi="Times New Roman"/>
          <w:sz w:val="28"/>
          <w:szCs w:val="28"/>
        </w:rPr>
        <w:t xml:space="preserve">aluarea adecvată se va axa pe speciile de interes comunitar și a habitatelor ocupate de către acestea, pentru conservarea cărora a fost instituit situl Natura 2000 </w:t>
      </w:r>
      <w:r w:rsidR="00821BF7" w:rsidRPr="004526D6">
        <w:rPr>
          <w:rFonts w:ascii="Times New Roman" w:eastAsiaTheme="minorHAnsi" w:hAnsi="Times New Roman"/>
          <w:b/>
          <w:sz w:val="28"/>
          <w:szCs w:val="28"/>
        </w:rPr>
        <w:t>ROSCI 0363 „ Râul Moldova între Oniceni și Mitești”</w:t>
      </w:r>
      <w:r w:rsidRPr="004526D6">
        <w:rPr>
          <w:rFonts w:ascii="Times New Roman" w:hAnsi="Times New Roman"/>
          <w:b/>
          <w:sz w:val="28"/>
          <w:szCs w:val="28"/>
          <w:lang w:val="en-GB"/>
        </w:rPr>
        <w:t>.</w:t>
      </w:r>
    </w:p>
    <w:p w:rsidR="00DB1DE3" w:rsidRPr="00821BF7" w:rsidRDefault="00DB1DE3" w:rsidP="00DB1DE3">
      <w:pPr>
        <w:pStyle w:val="NoSpacing"/>
        <w:jc w:val="both"/>
        <w:rPr>
          <w:rFonts w:ascii="Times New Roman" w:hAnsi="Times New Roman"/>
          <w:sz w:val="28"/>
          <w:szCs w:val="28"/>
          <w:lang w:val="en-GB"/>
        </w:rPr>
      </w:pPr>
      <w:r w:rsidRPr="00821BF7">
        <w:rPr>
          <w:sz w:val="28"/>
          <w:szCs w:val="28"/>
          <w:lang w:val="en-GB"/>
        </w:rPr>
        <w:tab/>
      </w:r>
      <w:r w:rsidRPr="00821BF7">
        <w:rPr>
          <w:rFonts w:ascii="Times New Roman" w:hAnsi="Times New Roman"/>
          <w:sz w:val="28"/>
          <w:szCs w:val="28"/>
          <w:lang w:val="en-GB"/>
        </w:rPr>
        <w:t>Studiul de evaluare adecvată va fi elaborat obligatoriu de către specialiști pe fiecare grupă taxonomică, ținând cont de obiectivele de conservare a sitului Natura 2000 și de speciile pentru care situl a fost desemnat, în conformitate cu Ordinul 262 din 18.02.2020 pentru modificarea Ghidului metodologic privind evaluarea adecvată a efectelor potențiale ale planurilor sau proiectelor asupra ariilor naturale protejate de interes comunitar, aprobat prin Ordinul ministrului mediului și pădurilor nr. 19/2010;</w:t>
      </w:r>
    </w:p>
    <w:p w:rsidR="00DB1DE3" w:rsidRPr="00821BF7" w:rsidRDefault="00DB1DE3" w:rsidP="00DB1D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r w:rsidRPr="00821BF7">
        <w:rPr>
          <w:rFonts w:ascii="Times New Roman" w:hAnsi="Times New Roman"/>
          <w:sz w:val="28"/>
          <w:szCs w:val="28"/>
          <w:lang w:val="en-GB"/>
        </w:rPr>
        <w:t xml:space="preserve">Studiul de evaluare adecvată va cuprinde pe teren toate etapele importante/ caracteristice speciilor de pești/amfibieni/reptile/mamifere care au făcut obiectul desemnării ariei naturale protejate de interes comunitar </w:t>
      </w:r>
      <w:r w:rsidR="00821BF7" w:rsidRPr="00821BF7">
        <w:rPr>
          <w:rFonts w:ascii="Times New Roman" w:eastAsiaTheme="minorHAnsi" w:hAnsi="Times New Roman"/>
          <w:sz w:val="28"/>
          <w:szCs w:val="28"/>
        </w:rPr>
        <w:t>ROSCI 0363 „ Râul Moldova între Oniceni și Mitești”</w:t>
      </w:r>
      <w:r w:rsidR="00821BF7" w:rsidRPr="009A7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BF7">
        <w:rPr>
          <w:rFonts w:ascii="Times New Roman" w:hAnsi="Times New Roman"/>
          <w:sz w:val="28"/>
          <w:szCs w:val="28"/>
          <w:lang w:val="en-GB"/>
        </w:rPr>
        <w:t xml:space="preserve">fiind necesar să se colecteze date din teren în toate fazele </w:t>
      </w:r>
      <w:proofErr w:type="gramStart"/>
      <w:r w:rsidRPr="00821BF7">
        <w:rPr>
          <w:rFonts w:ascii="Times New Roman" w:hAnsi="Times New Roman"/>
          <w:sz w:val="28"/>
          <w:szCs w:val="28"/>
          <w:lang w:val="en-GB"/>
        </w:rPr>
        <w:t>importante :</w:t>
      </w:r>
      <w:proofErr w:type="gramEnd"/>
      <w:r w:rsidRPr="00821BF7">
        <w:rPr>
          <w:rFonts w:ascii="Times New Roman" w:hAnsi="Times New Roman"/>
          <w:sz w:val="28"/>
          <w:szCs w:val="28"/>
          <w:lang w:val="en-GB"/>
        </w:rPr>
        <w:t xml:space="preserve"> migrație, reproducere, depunerea pontelor, iernare. Evaluarea speciilor și </w:t>
      </w:r>
      <w:proofErr w:type="gramStart"/>
      <w:r w:rsidRPr="00821BF7">
        <w:rPr>
          <w:rFonts w:ascii="Times New Roman" w:hAnsi="Times New Roman"/>
          <w:sz w:val="28"/>
          <w:szCs w:val="28"/>
          <w:lang w:val="en-GB"/>
        </w:rPr>
        <w:t>habitatelor  prezente</w:t>
      </w:r>
      <w:proofErr w:type="gramEnd"/>
      <w:r w:rsidRPr="00821BF7">
        <w:rPr>
          <w:rFonts w:ascii="Times New Roman" w:hAnsi="Times New Roman"/>
          <w:sz w:val="28"/>
          <w:szCs w:val="28"/>
          <w:lang w:val="en-GB"/>
        </w:rPr>
        <w:t xml:space="preserve"> în sit se va face pe toată perioadele ciclurilor lor biologice, în conformitate cu Ordinul 262 din 18.02.2020 pentru modificarea Ghidului metodologic privind evaluarea adecvată a efectelor potențiale ale planurilor sau proiectelor asupra </w:t>
      </w:r>
      <w:r w:rsidRPr="00821BF7">
        <w:rPr>
          <w:rFonts w:ascii="Times New Roman" w:hAnsi="Times New Roman"/>
          <w:sz w:val="28"/>
          <w:szCs w:val="28"/>
          <w:lang w:val="en-GB"/>
        </w:rPr>
        <w:lastRenderedPageBreak/>
        <w:t>ariilor naturale protejate de interes comunitar, aprobat prin Ordinul ministrului mediului și pădurilor nr. 19/2010.</w:t>
      </w:r>
    </w:p>
    <w:p w:rsid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1BF7">
        <w:rPr>
          <w:rFonts w:ascii="Times New Roman" w:hAnsi="Times New Roman"/>
          <w:sz w:val="28"/>
          <w:szCs w:val="28"/>
        </w:rPr>
        <w:t xml:space="preserve">La evaluarea impactului asupra ariei naturale protejate </w:t>
      </w:r>
      <w:r w:rsidR="00821BF7" w:rsidRPr="00821BF7">
        <w:rPr>
          <w:rFonts w:ascii="Times New Roman" w:eastAsiaTheme="minorHAnsi" w:hAnsi="Times New Roman"/>
          <w:sz w:val="28"/>
          <w:szCs w:val="28"/>
        </w:rPr>
        <w:t>ROSCI 0363 „ Râul Moldova între Oniceni și Mitești”</w:t>
      </w:r>
      <w:r w:rsidR="00821BF7" w:rsidRPr="009A7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336">
        <w:rPr>
          <w:rFonts w:ascii="Times New Roman" w:hAnsi="Times New Roman"/>
          <w:sz w:val="28"/>
          <w:szCs w:val="28"/>
        </w:rPr>
        <w:t>să se analizeze impactul</w:t>
      </w:r>
      <w:r w:rsidR="00821BF7">
        <w:rPr>
          <w:rFonts w:ascii="Times New Roman" w:hAnsi="Times New Roman"/>
          <w:sz w:val="28"/>
          <w:szCs w:val="28"/>
        </w:rPr>
        <w:t xml:space="preserve"> asupra biodiversității atât pentru soluția tehnică prezentată pentru proiectul propus</w:t>
      </w:r>
      <w:r w:rsidR="009D725A">
        <w:rPr>
          <w:rFonts w:ascii="Times New Roman" w:hAnsi="Times New Roman"/>
          <w:sz w:val="28"/>
          <w:szCs w:val="28"/>
        </w:rPr>
        <w:t xml:space="preserve"> dar și a altor alternative tehnice; </w:t>
      </w:r>
      <w:r w:rsidRPr="00821BF7">
        <w:rPr>
          <w:rFonts w:ascii="Times New Roman" w:hAnsi="Times New Roman"/>
          <w:sz w:val="28"/>
          <w:szCs w:val="28"/>
        </w:rPr>
        <w:t>impactul cumulat al proiectului cu celelalte proiecte din zonă (cu menționarea acestora); măsurile de conservare planificate care au potențialul de a influența statutul ariei naturale protejate în viitor; metodologiile utilizate în inventarierea speciilor și impactului;</w:t>
      </w:r>
      <w:r w:rsidR="00821BF7">
        <w:rPr>
          <w:rFonts w:ascii="Times New Roman" w:hAnsi="Times New Roman"/>
          <w:sz w:val="28"/>
          <w:szCs w:val="28"/>
        </w:rPr>
        <w:t xml:space="preserve">,  </w:t>
      </w:r>
      <w:r w:rsidRPr="00821BF7">
        <w:rPr>
          <w:rFonts w:ascii="Times New Roman" w:hAnsi="Times New Roman"/>
          <w:sz w:val="28"/>
          <w:szCs w:val="28"/>
        </w:rPr>
        <w:t xml:space="preserve">efectele proiectului asupra obiectivelor de conservare ale ariei; măsurile concrete de reducere a impactului pe termen scurt, mediu și lung și calendarul implementării și monitorizării măsurilor de reducere. Măsurile de reducere </w:t>
      </w:r>
      <w:proofErr w:type="gramStart"/>
      <w:r w:rsidRPr="00821BF7">
        <w:rPr>
          <w:rFonts w:ascii="Times New Roman" w:hAnsi="Times New Roman"/>
          <w:sz w:val="28"/>
          <w:szCs w:val="28"/>
        </w:rPr>
        <w:t>a</w:t>
      </w:r>
      <w:proofErr w:type="gramEnd"/>
      <w:r w:rsidRPr="00821BF7">
        <w:rPr>
          <w:rFonts w:ascii="Times New Roman" w:hAnsi="Times New Roman"/>
          <w:sz w:val="28"/>
          <w:szCs w:val="28"/>
        </w:rPr>
        <w:t xml:space="preserve"> impactului vor ține cont de prevederile Planului de management al ariei naturale protejate </w:t>
      </w:r>
      <w:r w:rsidR="00821BF7" w:rsidRPr="00821BF7">
        <w:rPr>
          <w:rFonts w:ascii="Times New Roman" w:eastAsiaTheme="minorHAnsi" w:hAnsi="Times New Roman"/>
          <w:sz w:val="28"/>
          <w:szCs w:val="28"/>
        </w:rPr>
        <w:t>ROSCI 0363 „ Râul Moldova între Oniceni și Mitești</w:t>
      </w:r>
      <w:r w:rsidRPr="00821BF7">
        <w:rPr>
          <w:rFonts w:ascii="Times New Roman" w:hAnsi="Times New Roman"/>
          <w:sz w:val="28"/>
          <w:szCs w:val="28"/>
        </w:rPr>
        <w:t>”, aprobat prin Ordinul Ministrului Mediul</w:t>
      </w:r>
      <w:r w:rsidR="00821BF7">
        <w:rPr>
          <w:rFonts w:ascii="Times New Roman" w:hAnsi="Times New Roman"/>
          <w:sz w:val="28"/>
          <w:szCs w:val="28"/>
        </w:rPr>
        <w:t xml:space="preserve">ui, Apelor și Pădurilor nr. </w:t>
      </w:r>
      <w:proofErr w:type="gramStart"/>
      <w:r w:rsidR="00821BF7">
        <w:rPr>
          <w:rFonts w:ascii="Times New Roman" w:hAnsi="Times New Roman"/>
          <w:sz w:val="28"/>
          <w:szCs w:val="28"/>
        </w:rPr>
        <w:t>1640</w:t>
      </w:r>
      <w:r w:rsidRPr="00821BF7">
        <w:rPr>
          <w:rFonts w:ascii="Times New Roman" w:hAnsi="Times New Roman"/>
          <w:sz w:val="28"/>
          <w:szCs w:val="28"/>
        </w:rPr>
        <w:t xml:space="preserve"> /2016</w:t>
      </w:r>
      <w:r w:rsidR="00821BF7">
        <w:rPr>
          <w:rFonts w:ascii="Times New Roman" w:hAnsi="Times New Roman"/>
          <w:sz w:val="28"/>
          <w:szCs w:val="28"/>
        </w:rPr>
        <w:t>.</w:t>
      </w:r>
      <w:proofErr w:type="gramEnd"/>
    </w:p>
    <w:p w:rsidR="006F436E" w:rsidRPr="00821BF7" w:rsidRDefault="006F436E" w:rsidP="00821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BF7">
        <w:rPr>
          <w:rFonts w:ascii="Times New Roman" w:hAnsi="Times New Roman"/>
          <w:b/>
          <w:sz w:val="28"/>
          <w:szCs w:val="28"/>
          <w:lang w:eastAsia="en-GB"/>
        </w:rPr>
        <w:t xml:space="preserve">Raportul </w:t>
      </w:r>
      <w:proofErr w:type="gramStart"/>
      <w:r w:rsidRPr="00821BF7">
        <w:rPr>
          <w:rFonts w:ascii="Times New Roman" w:hAnsi="Times New Roman"/>
          <w:b/>
          <w:sz w:val="28"/>
          <w:szCs w:val="28"/>
          <w:lang w:eastAsia="en-GB"/>
        </w:rPr>
        <w:t>va</w:t>
      </w:r>
      <w:proofErr w:type="gramEnd"/>
      <w:r w:rsidRPr="00821BF7">
        <w:rPr>
          <w:rFonts w:ascii="Times New Roman" w:hAnsi="Times New Roman"/>
          <w:b/>
          <w:sz w:val="28"/>
          <w:szCs w:val="28"/>
          <w:lang w:eastAsia="en-GB"/>
        </w:rPr>
        <w:t xml:space="preserve"> conține și concluziile </w:t>
      </w:r>
      <w:r w:rsidRPr="00821BF7">
        <w:rPr>
          <w:rFonts w:ascii="Times New Roman" w:hAnsi="Times New Roman"/>
          <w:b/>
          <w:sz w:val="28"/>
          <w:szCs w:val="28"/>
        </w:rPr>
        <w:t>Studiului de evaluare adecvată</w:t>
      </w:r>
      <w:r w:rsidRPr="00821BF7">
        <w:rPr>
          <w:rFonts w:ascii="Times New Roman" w:hAnsi="Times New Roman"/>
          <w:sz w:val="28"/>
          <w:szCs w:val="28"/>
        </w:rPr>
        <w:t xml:space="preserve">. </w:t>
      </w:r>
    </w:p>
    <w:p w:rsidR="00786136" w:rsidRPr="00821BF7" w:rsidRDefault="00786136" w:rsidP="006F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BF7">
        <w:rPr>
          <w:rFonts w:ascii="Times New Roman" w:hAnsi="Times New Roman"/>
          <w:b/>
          <w:sz w:val="28"/>
          <w:szCs w:val="28"/>
          <w:lang w:val="it-IT"/>
        </w:rPr>
        <w:t>Etapa pregătitoare</w:t>
      </w:r>
    </w:p>
    <w:p w:rsidR="00786136" w:rsidRP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821BF7">
        <w:rPr>
          <w:rFonts w:ascii="Times New Roman" w:hAnsi="Times New Roman"/>
          <w:sz w:val="28"/>
          <w:szCs w:val="28"/>
          <w:lang w:val="it-IT"/>
        </w:rPr>
        <w:t>Identificarea zonelor de traversare cursuri de apă, drumuri naționale, județene, arii protejate, păduri.</w:t>
      </w:r>
    </w:p>
    <w:p w:rsidR="00786136" w:rsidRPr="00821BF7" w:rsidRDefault="002F639E" w:rsidP="002F639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821BF7">
        <w:rPr>
          <w:rFonts w:ascii="Times New Roman" w:hAnsi="Times New Roman"/>
          <w:b/>
          <w:sz w:val="28"/>
          <w:szCs w:val="28"/>
          <w:lang w:val="it-IT"/>
        </w:rPr>
        <w:t>ETAPA CONSTRUCȚIEI</w:t>
      </w:r>
    </w:p>
    <w:p w:rsidR="006F436E" w:rsidRP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821BF7">
        <w:rPr>
          <w:rFonts w:ascii="Times New Roman" w:hAnsi="Times New Roman"/>
          <w:sz w:val="28"/>
          <w:szCs w:val="28"/>
          <w:lang w:val="it-IT"/>
        </w:rPr>
        <w:t>Informații privind poluanții fizico – chimici, emisiile de zgomot, vibrații și alte surse de disconfort care pot afecta mediul</w:t>
      </w:r>
      <w:r w:rsidR="00D12336">
        <w:rPr>
          <w:rFonts w:ascii="Times New Roman" w:hAnsi="Times New Roman"/>
          <w:sz w:val="28"/>
          <w:szCs w:val="28"/>
          <w:lang w:val="it-IT"/>
        </w:rPr>
        <w:t xml:space="preserve"> atat</w:t>
      </w:r>
      <w:r w:rsidRPr="00821BF7">
        <w:rPr>
          <w:rFonts w:ascii="Times New Roman" w:hAnsi="Times New Roman"/>
          <w:sz w:val="28"/>
          <w:szCs w:val="28"/>
          <w:lang w:val="it-IT"/>
        </w:rPr>
        <w:t xml:space="preserve"> în perioada de extracție agregate minerale,</w:t>
      </w:r>
      <w:r w:rsidR="00D12336">
        <w:rPr>
          <w:rFonts w:ascii="Times New Roman" w:hAnsi="Times New Roman"/>
          <w:sz w:val="28"/>
          <w:szCs w:val="28"/>
          <w:lang w:val="it-IT"/>
        </w:rPr>
        <w:t xml:space="preserve"> cat si în perioada de funcționare a iazului de agrement,</w:t>
      </w:r>
      <w:bookmarkStart w:id="0" w:name="_GoBack"/>
      <w:bookmarkEnd w:id="0"/>
      <w:r w:rsidRPr="00821BF7">
        <w:rPr>
          <w:rFonts w:ascii="Times New Roman" w:hAnsi="Times New Roman"/>
          <w:sz w:val="28"/>
          <w:szCs w:val="28"/>
          <w:lang w:val="it-IT"/>
        </w:rPr>
        <w:t xml:space="preserve"> inclusiv din instalații și echipamente mobile și staționare.</w:t>
      </w:r>
    </w:p>
    <w:p w:rsidR="006F436E" w:rsidRP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821BF7">
        <w:rPr>
          <w:rFonts w:ascii="Times New Roman" w:hAnsi="Times New Roman"/>
          <w:sz w:val="28"/>
          <w:szCs w:val="28"/>
          <w:lang w:val="it-IT"/>
        </w:rPr>
        <w:t xml:space="preserve">Descrierea aspectelor privind posibila afectare a populației, faunei, florei, solului, bunurilor materiale, peisajului, efecte directe și indirecte, secundare, cumulative, pe termen scurt, mediu și lung, permanente si temporare. </w:t>
      </w:r>
    </w:p>
    <w:p w:rsidR="00786136" w:rsidRP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821BF7">
        <w:rPr>
          <w:rFonts w:ascii="Times New Roman" w:hAnsi="Times New Roman"/>
          <w:sz w:val="28"/>
          <w:szCs w:val="28"/>
          <w:lang w:val="it-IT"/>
        </w:rPr>
        <w:t>Informații privind: măsurile de conservare planificate care au potențialul de a influența statutul ariei naturale protejate în viitor; metodologiile utilizate în inventarierea speciilor și impactul, efectele proiectului asupra obiectivelor de conservare ale ariei; măsuri concrete de reducere a impactului pe termen scurt, mediu și lung și calendarul implementării și monitorizării măsurilor de reducere.</w:t>
      </w:r>
    </w:p>
    <w:p w:rsidR="006F436E" w:rsidRPr="00821BF7" w:rsidRDefault="00786136" w:rsidP="002F639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821BF7">
        <w:rPr>
          <w:rFonts w:ascii="Times New Roman" w:hAnsi="Times New Roman"/>
          <w:b/>
          <w:sz w:val="28"/>
          <w:szCs w:val="28"/>
        </w:rPr>
        <w:t xml:space="preserve">AMPLASARE </w:t>
      </w:r>
      <w:r w:rsidRPr="00821BF7">
        <w:rPr>
          <w:rFonts w:ascii="Times New Roman" w:hAnsi="Times New Roman"/>
          <w:b/>
          <w:sz w:val="28"/>
          <w:szCs w:val="28"/>
          <w:lang w:val="en-GB"/>
        </w:rPr>
        <w:t>PROIECT</w:t>
      </w:r>
    </w:p>
    <w:p w:rsidR="00786136" w:rsidRPr="00821BF7" w:rsidRDefault="006F436E" w:rsidP="006F43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GB"/>
        </w:rPr>
      </w:pPr>
      <w:proofErr w:type="gramStart"/>
      <w:r w:rsidRPr="00821BF7">
        <w:rPr>
          <w:rFonts w:ascii="Times New Roman" w:hAnsi="Times New Roman"/>
          <w:sz w:val="28"/>
          <w:szCs w:val="28"/>
        </w:rPr>
        <w:t>Proiectul  se</w:t>
      </w:r>
      <w:proofErr w:type="gramEnd"/>
      <w:r w:rsidRPr="00821BF7">
        <w:rPr>
          <w:rFonts w:ascii="Times New Roman" w:hAnsi="Times New Roman"/>
          <w:sz w:val="28"/>
          <w:szCs w:val="28"/>
        </w:rPr>
        <w:t xml:space="preserve"> va implementa în aria naturală protejată </w:t>
      </w:r>
      <w:r w:rsidR="00821BF7" w:rsidRPr="00821BF7">
        <w:rPr>
          <w:rFonts w:ascii="Times New Roman" w:eastAsiaTheme="minorHAnsi" w:hAnsi="Times New Roman"/>
          <w:b/>
          <w:sz w:val="28"/>
          <w:szCs w:val="28"/>
        </w:rPr>
        <w:t>ROSCI 0363 „ Râul Moldova între Oniceni și Mitești”</w:t>
      </w:r>
      <w:r w:rsidRPr="00821BF7">
        <w:rPr>
          <w:rFonts w:ascii="Times New Roman" w:hAnsi="Times New Roman"/>
          <w:sz w:val="28"/>
          <w:szCs w:val="28"/>
        </w:rPr>
        <w:t>.</w:t>
      </w:r>
      <w:r w:rsidR="00786136" w:rsidRPr="00821BF7">
        <w:rPr>
          <w:rFonts w:ascii="Times New Roman" w:hAnsi="Times New Roman"/>
          <w:sz w:val="28"/>
          <w:szCs w:val="28"/>
          <w:lang w:val="en-GB"/>
        </w:rPr>
        <w:t xml:space="preserve">Se va ține cont de concluziile Studiului de evaluare adecvată, referitoare la restricțiile și măsurile impuse pentru desfășurarea activității în aria protejată </w:t>
      </w:r>
      <w:r w:rsidR="00821BF7" w:rsidRPr="00821BF7">
        <w:rPr>
          <w:rFonts w:ascii="Times New Roman" w:eastAsiaTheme="minorHAnsi" w:hAnsi="Times New Roman"/>
          <w:b/>
          <w:sz w:val="28"/>
          <w:szCs w:val="28"/>
        </w:rPr>
        <w:t>ROSCI 0363 „ Râul Mo</w:t>
      </w:r>
      <w:r w:rsidR="00821BF7">
        <w:rPr>
          <w:rFonts w:ascii="Times New Roman" w:eastAsiaTheme="minorHAnsi" w:hAnsi="Times New Roman"/>
          <w:b/>
          <w:sz w:val="28"/>
          <w:szCs w:val="28"/>
        </w:rPr>
        <w:t>ldova între Oniceni și Mitești”</w:t>
      </w:r>
      <w:r w:rsidR="00786136" w:rsidRPr="00821BF7">
        <w:rPr>
          <w:rFonts w:ascii="Times New Roman" w:hAnsi="Times New Roman"/>
          <w:sz w:val="28"/>
          <w:szCs w:val="28"/>
          <w:lang w:val="en-GB"/>
        </w:rPr>
        <w:t>.</w:t>
      </w:r>
    </w:p>
    <w:p w:rsidR="006F436E" w:rsidRPr="00821BF7" w:rsidRDefault="00786136" w:rsidP="006F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BF7">
        <w:rPr>
          <w:rFonts w:ascii="Times New Roman" w:hAnsi="Times New Roman"/>
          <w:b/>
          <w:sz w:val="28"/>
          <w:szCs w:val="28"/>
        </w:rPr>
        <w:t>3. ALTE CERINȚE</w:t>
      </w:r>
    </w:p>
    <w:p w:rsidR="006F436E" w:rsidRPr="00821BF7" w:rsidRDefault="006F436E" w:rsidP="006F436E">
      <w:pPr>
        <w:spacing w:after="0" w:line="240" w:lineRule="auto"/>
        <w:ind w:firstLine="810"/>
        <w:jc w:val="both"/>
        <w:rPr>
          <w:rFonts w:ascii="Times New Roman" w:hAnsi="Times New Roman"/>
          <w:sz w:val="28"/>
          <w:szCs w:val="28"/>
        </w:rPr>
      </w:pPr>
      <w:r w:rsidRPr="00821BF7">
        <w:rPr>
          <w:rFonts w:ascii="Times New Roman" w:hAnsi="Times New Roman"/>
          <w:sz w:val="28"/>
          <w:szCs w:val="28"/>
          <w:lang w:val="en-GB"/>
        </w:rPr>
        <w:lastRenderedPageBreak/>
        <w:t xml:space="preserve">Studiul de evaluare adecvată </w:t>
      </w:r>
      <w:proofErr w:type="gramStart"/>
      <w:r w:rsidRPr="00821BF7">
        <w:rPr>
          <w:rFonts w:ascii="Times New Roman" w:hAnsi="Times New Roman"/>
          <w:sz w:val="28"/>
          <w:szCs w:val="28"/>
          <w:lang w:val="en-GB"/>
        </w:rPr>
        <w:t>va</w:t>
      </w:r>
      <w:proofErr w:type="gramEnd"/>
      <w:r w:rsidRPr="00821BF7">
        <w:rPr>
          <w:rFonts w:ascii="Times New Roman" w:hAnsi="Times New Roman"/>
          <w:sz w:val="28"/>
          <w:szCs w:val="28"/>
          <w:lang w:val="en-GB"/>
        </w:rPr>
        <w:t xml:space="preserve"> fi însoțit de lista organizațiilor/instituțiilor/specialiștilor implicate/implicați în furnizarea informațiilor privind speciile și habitatele de interes comunitar afectate de implementarea proiectului, cu detalii despre acestea/ aceștia (experiență, activitatea în domeniu, CV-urile persoanelor implicate etc.).</w:t>
      </w:r>
    </w:p>
    <w:p w:rsidR="00786136" w:rsidRPr="00821BF7" w:rsidRDefault="00786136" w:rsidP="006F4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 w:rsidRPr="00821BF7">
        <w:rPr>
          <w:rFonts w:ascii="Times New Roman" w:hAnsi="Times New Roman"/>
          <w:sz w:val="28"/>
          <w:szCs w:val="28"/>
        </w:rPr>
        <w:t>Precizăm că urmare analizării Raportului privind impactul asupra mediului pot apărea solicitări privind completarea acestuia cu informații suplimentare, necuprinse în Îndrumarul susmenționat.</w:t>
      </w:r>
      <w:proofErr w:type="gramEnd"/>
      <w:r w:rsidRPr="00821BF7">
        <w:rPr>
          <w:rFonts w:ascii="Times New Roman" w:hAnsi="Times New Roman"/>
          <w:sz w:val="28"/>
          <w:szCs w:val="28"/>
        </w:rPr>
        <w:t xml:space="preserve"> </w:t>
      </w:r>
    </w:p>
    <w:p w:rsidR="00786136" w:rsidRPr="00821BF7" w:rsidRDefault="00786136" w:rsidP="0078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A6D" w:rsidRPr="00821BF7" w:rsidRDefault="005C3A6D" w:rsidP="005C3A6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21BF7">
        <w:rPr>
          <w:rFonts w:ascii="Times New Roman" w:hAnsi="Times New Roman"/>
          <w:b/>
          <w:sz w:val="28"/>
          <w:szCs w:val="28"/>
          <w:lang w:val="ro-RO"/>
        </w:rPr>
        <w:t>Cu stimă,</w:t>
      </w:r>
    </w:p>
    <w:p w:rsidR="005C3A6D" w:rsidRPr="00821BF7" w:rsidRDefault="005C3A6D" w:rsidP="005C3A6D">
      <w:pPr>
        <w:pStyle w:val="Header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</w:p>
    <w:p w:rsidR="00372BA1" w:rsidRPr="00821BF7" w:rsidRDefault="005C3A6D" w:rsidP="00372BA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21BF7">
        <w:rPr>
          <w:rFonts w:ascii="Times New Roman" w:hAnsi="Times New Roman"/>
          <w:b/>
          <w:color w:val="000000"/>
          <w:sz w:val="28"/>
          <w:szCs w:val="28"/>
        </w:rPr>
        <w:t>Director Executiv</w:t>
      </w:r>
    </w:p>
    <w:p w:rsidR="005C3A6D" w:rsidRPr="00821BF7" w:rsidRDefault="00372BA1" w:rsidP="00372BA1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Monica ISOPESCU</w:t>
      </w:r>
    </w:p>
    <w:p w:rsidR="005C3A6D" w:rsidRPr="00821BF7" w:rsidRDefault="005C3A6D" w:rsidP="005C3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A6D" w:rsidRPr="00821BF7" w:rsidRDefault="005C3A6D" w:rsidP="005C3A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5C3A6D" w:rsidRPr="00821BF7" w:rsidRDefault="005C3A6D" w:rsidP="0037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proofErr w:type="gramStart"/>
      <w:r w:rsidRPr="00821BF7">
        <w:rPr>
          <w:rFonts w:ascii="Times New Roman" w:hAnsi="Times New Roman"/>
          <w:b/>
          <w:color w:val="000000"/>
          <w:sz w:val="28"/>
          <w:szCs w:val="28"/>
        </w:rPr>
        <w:t>Şef Serviciu A.A.A.</w:t>
      </w:r>
      <w:proofErr w:type="gramEnd"/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Întocmit,                                                            </w:t>
      </w:r>
    </w:p>
    <w:p w:rsidR="00E76817" w:rsidRPr="00821BF7" w:rsidRDefault="00372BA1" w:rsidP="00372BA1">
      <w:pPr>
        <w:spacing w:line="240" w:lineRule="auto"/>
        <w:rPr>
          <w:sz w:val="28"/>
          <w:szCs w:val="28"/>
        </w:rPr>
      </w:pPr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D72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BF7">
        <w:rPr>
          <w:rFonts w:ascii="Times New Roman" w:hAnsi="Times New Roman"/>
          <w:b/>
          <w:color w:val="000000"/>
          <w:sz w:val="28"/>
          <w:szCs w:val="28"/>
        </w:rPr>
        <w:t xml:space="preserve">Bogdana ISACHI                                                   </w:t>
      </w:r>
      <w:r w:rsidR="005C3A6D" w:rsidRPr="00821BF7">
        <w:rPr>
          <w:rFonts w:ascii="Times New Roman" w:hAnsi="Times New Roman"/>
          <w:b/>
          <w:color w:val="000000"/>
          <w:sz w:val="28"/>
          <w:szCs w:val="28"/>
        </w:rPr>
        <w:t>Radu Vasile STANCIU</w:t>
      </w:r>
      <w:r w:rsidR="00E76817" w:rsidRPr="00821BF7">
        <w:rPr>
          <w:sz w:val="28"/>
          <w:szCs w:val="28"/>
        </w:rPr>
        <w:t xml:space="preserve"> </w:t>
      </w:r>
    </w:p>
    <w:p w:rsidR="00372BA1" w:rsidRPr="00821BF7" w:rsidRDefault="00372BA1" w:rsidP="00372BA1">
      <w:pPr>
        <w:spacing w:line="240" w:lineRule="auto"/>
        <w:rPr>
          <w:sz w:val="28"/>
          <w:szCs w:val="28"/>
        </w:rPr>
      </w:pPr>
    </w:p>
    <w:sectPr w:rsidR="00372BA1" w:rsidRPr="00821BF7" w:rsidSect="008B1BF6">
      <w:headerReference w:type="default" r:id="rId10"/>
      <w:footerReference w:type="default" r:id="rId11"/>
      <w:pgSz w:w="11907" w:h="16839" w:code="9"/>
      <w:pgMar w:top="709" w:right="708" w:bottom="1168" w:left="1276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43" w:rsidRDefault="00346943" w:rsidP="0010560A">
      <w:pPr>
        <w:spacing w:after="0" w:line="240" w:lineRule="auto"/>
      </w:pPr>
      <w:r>
        <w:separator/>
      </w:r>
    </w:p>
  </w:endnote>
  <w:endnote w:type="continuationSeparator" w:id="0">
    <w:p w:rsidR="00346943" w:rsidRDefault="00346943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1B" w:rsidRDefault="002F639E" w:rsidP="001A6D93">
    <w:pPr>
      <w:pStyle w:val="Header"/>
      <w:tabs>
        <w:tab w:val="clear" w:pos="4680"/>
      </w:tabs>
      <w:rPr>
        <w:rFonts w:ascii="Times New Roman" w:hAnsi="Times New Roman"/>
        <w:b/>
        <w:color w:val="00214E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130175</wp:posOffset>
              </wp:positionH>
              <wp:positionV relativeFrom="paragraph">
                <wp:posOffset>117475</wp:posOffset>
              </wp:positionV>
              <wp:extent cx="6248400" cy="635"/>
              <wp:effectExtent l="15875" t="12700" r="12700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25pt;margin-top:9.2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" strokecolor="#00214e" strokeweight="1.5pt"/>
          </w:pict>
        </mc:Fallback>
      </mc:AlternateContent>
    </w:r>
    <w:r w:rsidR="00346943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15pt;margin-top:.85pt;width:41.9pt;height:34.45pt;z-index:-251656192;mso-position-horizontal-relative:text;mso-position-vertical-relative:text">
          <v:imagedata r:id="rId1" o:title=""/>
        </v:shape>
        <o:OLEObject Type="Embed" ProgID="CorelDRAW.Graphic.13" ShapeID="_x0000_s2049" DrawAspect="Content" ObjectID="_1708158120" r:id="rId2"/>
      </w:pict>
    </w:r>
    <w:r w:rsidR="00BF6F1B">
      <w:rPr>
        <w:rFonts w:ascii="Times New Roman" w:hAnsi="Times New Roman"/>
        <w:b/>
        <w:color w:val="00214E"/>
        <w:sz w:val="24"/>
        <w:szCs w:val="24"/>
      </w:rPr>
      <w:t xml:space="preserve">                              </w:t>
    </w:r>
  </w:p>
  <w:p w:rsidR="00BF6F1B" w:rsidRPr="00702379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C639A0">
      <w:rPr>
        <w:rFonts w:ascii="Times New Roman" w:hAnsi="Times New Roman"/>
        <w:b/>
        <w:color w:val="00214E"/>
        <w:sz w:val="24"/>
        <w:szCs w:val="24"/>
      </w:rPr>
      <w:t>A</w:t>
    </w:r>
    <w:r w:rsidRPr="00702379">
      <w:rPr>
        <w:rFonts w:ascii="Times New Roman" w:hAnsi="Times New Roman"/>
        <w:b/>
        <w:color w:val="00214E"/>
        <w:sz w:val="24"/>
        <w:szCs w:val="24"/>
      </w:rPr>
      <w:t>GEN</w:t>
    </w:r>
    <w:r w:rsidRPr="00702379">
      <w:rPr>
        <w:rFonts w:ascii="Times New Roman" w:hAnsi="Times New Roman"/>
        <w:b/>
        <w:color w:val="00214E"/>
        <w:sz w:val="24"/>
        <w:szCs w:val="24"/>
        <w:lang w:val="ro-RO"/>
      </w:rPr>
      <w:t xml:space="preserve">ŢIA PENTRU PROTECŢIA MEDIULUI </w:t>
    </w:r>
    <w:r>
      <w:rPr>
        <w:rFonts w:ascii="Times New Roman" w:hAnsi="Times New Roman"/>
        <w:b/>
        <w:color w:val="00214E"/>
        <w:sz w:val="24"/>
        <w:szCs w:val="24"/>
        <w:lang w:val="ro-RO"/>
      </w:rPr>
      <w:t>NEAMŢ</w:t>
    </w:r>
  </w:p>
  <w:p w:rsidR="00BF6F1B" w:rsidRPr="00702379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</w:rPr>
      <w:t>Piaţa 22 Decembrie nr.5</w:t>
    </w:r>
    <w:r>
      <w:rPr>
        <w:rFonts w:ascii="Times New Roman" w:hAnsi="Times New Roman"/>
        <w:color w:val="00214E"/>
        <w:sz w:val="24"/>
        <w:szCs w:val="24"/>
        <w:lang w:val="ro-RO"/>
      </w:rPr>
      <w:t>, Piatra Neamţ, cod 610007</w:t>
    </w:r>
  </w:p>
  <w:p w:rsidR="00BF6F1B" w:rsidRDefault="00BF6F1B" w:rsidP="00AA7760">
    <w:pPr>
      <w:pStyle w:val="Header"/>
      <w:jc w:val="center"/>
      <w:rPr>
        <w:rFonts w:ascii="Garamond" w:hAnsi="Garamond"/>
        <w:color w:val="00214E"/>
        <w:sz w:val="24"/>
        <w:szCs w:val="24"/>
        <w:lang w:val="it-IT"/>
      </w:rPr>
    </w:pPr>
    <w:r w:rsidRPr="00702379">
      <w:rPr>
        <w:rFonts w:ascii="Times New Roman" w:hAnsi="Times New Roman"/>
        <w:color w:val="00214E"/>
        <w:sz w:val="24"/>
        <w:szCs w:val="24"/>
        <w:lang w:val="ro-RO"/>
      </w:rPr>
      <w:t xml:space="preserve">E-mail: </w:t>
    </w:r>
    <w:smartTag w:uri="urn:schemas-microsoft-com:office:smarttags" w:element="PersonName">
      <w:r>
        <w:rPr>
          <w:rFonts w:ascii="Garamond" w:hAnsi="Garamond"/>
          <w:color w:val="00214E"/>
          <w:sz w:val="24"/>
          <w:szCs w:val="24"/>
          <w:lang w:val="it-IT"/>
        </w:rPr>
        <w:t>office@apmnt.anpm.ro</w:t>
      </w:r>
    </w:smartTag>
    <w:r w:rsidRPr="00702379">
      <w:rPr>
        <w:rFonts w:ascii="Times New Roman" w:hAnsi="Times New Roman"/>
        <w:color w:val="00214E"/>
        <w:sz w:val="24"/>
        <w:szCs w:val="24"/>
        <w:lang w:val="ro-RO"/>
      </w:rPr>
      <w:t>; Tel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 xml:space="preserve">0233/215049 </w:t>
    </w:r>
    <w:r>
      <w:rPr>
        <w:rFonts w:ascii="Times New Roman" w:hAnsi="Times New Roman"/>
        <w:color w:val="00214E"/>
        <w:sz w:val="24"/>
        <w:szCs w:val="24"/>
        <w:lang w:val="ro-RO"/>
      </w:rPr>
      <w:t>Fax.</w:t>
    </w:r>
    <w:r w:rsidRPr="00AA7760">
      <w:rPr>
        <w:rFonts w:ascii="Garamond" w:hAnsi="Garamond"/>
        <w:color w:val="00214E"/>
        <w:sz w:val="24"/>
        <w:szCs w:val="24"/>
        <w:lang w:val="it-IT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>0233/219695</w:t>
    </w:r>
  </w:p>
  <w:p w:rsidR="00BF6F1B" w:rsidRPr="003D79F6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3D79F6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</w:p>
  <w:p w:rsidR="00BF6F1B" w:rsidRPr="00702379" w:rsidRDefault="00BF6F1B" w:rsidP="00160D7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</w:p>
  <w:p w:rsidR="00BF6F1B" w:rsidRPr="00702379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</w:p>
  <w:p w:rsidR="00BF6F1B" w:rsidRPr="00575325" w:rsidRDefault="00BF6F1B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BF6F1B" w:rsidRDefault="00BF6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43" w:rsidRDefault="00346943" w:rsidP="0010560A">
      <w:pPr>
        <w:spacing w:after="0" w:line="240" w:lineRule="auto"/>
      </w:pPr>
      <w:r>
        <w:separator/>
      </w:r>
    </w:p>
  </w:footnote>
  <w:footnote w:type="continuationSeparator" w:id="0">
    <w:p w:rsidR="00346943" w:rsidRDefault="00346943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1B" w:rsidRDefault="00346943" w:rsidP="00160D74">
    <w:pPr>
      <w:pStyle w:val="Header"/>
      <w:tabs>
        <w:tab w:val="left" w:pos="9000"/>
      </w:tabs>
      <w:ind w:firstLine="1416"/>
      <w:jc w:val="center"/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43.35pt;margin-top:6.5pt;width:70.9pt;height:57pt;z-index:-251653120">
          <v:imagedata r:id="rId1" o:title=""/>
        </v:shape>
        <o:OLEObject Type="Embed" ProgID="CorelDRAW.Graphic.13" ShapeID="_x0000_s2051" DrawAspect="Content" ObjectID="_1708158119" r:id="rId2"/>
      </w:pict>
    </w:r>
    <w:r w:rsidR="00BF6F1B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154305</wp:posOffset>
          </wp:positionV>
          <wp:extent cx="857250" cy="850900"/>
          <wp:effectExtent l="19050" t="0" r="0" b="0"/>
          <wp:wrapSquare wrapText="bothSides"/>
          <wp:docPr id="11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6F1B" w:rsidRPr="00BF10C2" w:rsidRDefault="00BF6F1B" w:rsidP="00160D74">
    <w:pPr>
      <w:pStyle w:val="Header"/>
      <w:tabs>
        <w:tab w:val="left" w:pos="9000"/>
      </w:tabs>
      <w:ind w:firstLine="1416"/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ab/>
    </w:r>
    <w:r w:rsidRPr="00BF10C2">
      <w:rPr>
        <w:rFonts w:ascii="Times New Roman" w:hAnsi="Times New Roman"/>
        <w:b/>
        <w:sz w:val="32"/>
        <w:szCs w:val="32"/>
        <w:lang w:val="it-IT"/>
      </w:rPr>
      <w:t>Ministerul Mediului</w:t>
    </w:r>
    <w:r w:rsidR="00594E65">
      <w:rPr>
        <w:rFonts w:ascii="Times New Roman" w:hAnsi="Times New Roman"/>
        <w:b/>
        <w:sz w:val="32"/>
        <w:szCs w:val="32"/>
        <w:lang w:val="it-IT"/>
      </w:rPr>
      <w:t xml:space="preserve">, Apelor și Pădurilor </w:t>
    </w:r>
  </w:p>
  <w:p w:rsidR="00BF6F1B" w:rsidRPr="00E757D2" w:rsidRDefault="00BF6F1B" w:rsidP="00160D74">
    <w:pPr>
      <w:pStyle w:val="Header"/>
      <w:tabs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ab/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p w:rsidR="00BF6F1B" w:rsidRDefault="00BF6F1B" w:rsidP="00160D74">
    <w:pPr>
      <w:pStyle w:val="Header"/>
      <w:tabs>
        <w:tab w:val="clear" w:pos="4680"/>
        <w:tab w:val="clear" w:pos="9360"/>
        <w:tab w:val="left" w:pos="1260"/>
      </w:tabs>
      <w:rPr>
        <w:noProof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BF6F1B" w:rsidRPr="004075B3" w:rsidTr="00BF6F1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F6F1B" w:rsidRPr="00BF10C2" w:rsidRDefault="00BF6F1B" w:rsidP="00160D74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NEAMȚ</w:t>
          </w:r>
        </w:p>
      </w:tc>
    </w:tr>
  </w:tbl>
  <w:p w:rsidR="00BF6F1B" w:rsidRDefault="00BF6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F429A"/>
    <w:multiLevelType w:val="hybridMultilevel"/>
    <w:tmpl w:val="81A4E862"/>
    <w:lvl w:ilvl="0" w:tplc="9172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075F1"/>
    <w:multiLevelType w:val="hybridMultilevel"/>
    <w:tmpl w:val="25D2738A"/>
    <w:lvl w:ilvl="0" w:tplc="91725DC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1">
    <w:nsid w:val="54E112B7"/>
    <w:multiLevelType w:val="hybridMultilevel"/>
    <w:tmpl w:val="0C86C19E"/>
    <w:lvl w:ilvl="0" w:tplc="9172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D6F8F"/>
    <w:multiLevelType w:val="hybridMultilevel"/>
    <w:tmpl w:val="61A2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14"/>
  </w:num>
  <w:num w:numId="13">
    <w:abstractNumId w:val="5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23D48"/>
    <w:rsid w:val="000254F1"/>
    <w:rsid w:val="00025ACB"/>
    <w:rsid w:val="000336A1"/>
    <w:rsid w:val="00034D2C"/>
    <w:rsid w:val="0004478C"/>
    <w:rsid w:val="00046049"/>
    <w:rsid w:val="00052A4A"/>
    <w:rsid w:val="000567A2"/>
    <w:rsid w:val="0007594F"/>
    <w:rsid w:val="000866DE"/>
    <w:rsid w:val="00086B9A"/>
    <w:rsid w:val="00091263"/>
    <w:rsid w:val="00092A7E"/>
    <w:rsid w:val="00093049"/>
    <w:rsid w:val="00095760"/>
    <w:rsid w:val="000961A9"/>
    <w:rsid w:val="000B4E57"/>
    <w:rsid w:val="000C415C"/>
    <w:rsid w:val="000C4375"/>
    <w:rsid w:val="000D0742"/>
    <w:rsid w:val="000D67DF"/>
    <w:rsid w:val="000E5EB8"/>
    <w:rsid w:val="000E794C"/>
    <w:rsid w:val="000F4697"/>
    <w:rsid w:val="000F5694"/>
    <w:rsid w:val="000F7028"/>
    <w:rsid w:val="00100AAE"/>
    <w:rsid w:val="0010560A"/>
    <w:rsid w:val="00116596"/>
    <w:rsid w:val="00117CBE"/>
    <w:rsid w:val="001274F0"/>
    <w:rsid w:val="00127D21"/>
    <w:rsid w:val="00130855"/>
    <w:rsid w:val="00140DBC"/>
    <w:rsid w:val="001459CE"/>
    <w:rsid w:val="00160D74"/>
    <w:rsid w:val="00163FDA"/>
    <w:rsid w:val="001657D9"/>
    <w:rsid w:val="0017069E"/>
    <w:rsid w:val="001962C5"/>
    <w:rsid w:val="001A0EF3"/>
    <w:rsid w:val="001A5B1A"/>
    <w:rsid w:val="001A6D93"/>
    <w:rsid w:val="001B0834"/>
    <w:rsid w:val="001B47C2"/>
    <w:rsid w:val="001D0270"/>
    <w:rsid w:val="0020307A"/>
    <w:rsid w:val="002062F5"/>
    <w:rsid w:val="00206333"/>
    <w:rsid w:val="00211649"/>
    <w:rsid w:val="00216568"/>
    <w:rsid w:val="002176F5"/>
    <w:rsid w:val="002231AE"/>
    <w:rsid w:val="0022381A"/>
    <w:rsid w:val="00232324"/>
    <w:rsid w:val="00266BAE"/>
    <w:rsid w:val="00272696"/>
    <w:rsid w:val="00274875"/>
    <w:rsid w:val="0028053B"/>
    <w:rsid w:val="00284FE2"/>
    <w:rsid w:val="00286C08"/>
    <w:rsid w:val="0029170F"/>
    <w:rsid w:val="00293FE2"/>
    <w:rsid w:val="002B3B41"/>
    <w:rsid w:val="002C3198"/>
    <w:rsid w:val="002D2372"/>
    <w:rsid w:val="002E1F75"/>
    <w:rsid w:val="002E68D6"/>
    <w:rsid w:val="002F639E"/>
    <w:rsid w:val="00312392"/>
    <w:rsid w:val="00320B7E"/>
    <w:rsid w:val="00327C84"/>
    <w:rsid w:val="003319AB"/>
    <w:rsid w:val="00334DE6"/>
    <w:rsid w:val="0033682D"/>
    <w:rsid w:val="0034025A"/>
    <w:rsid w:val="003404FC"/>
    <w:rsid w:val="003414B0"/>
    <w:rsid w:val="00346744"/>
    <w:rsid w:val="00346943"/>
    <w:rsid w:val="00347395"/>
    <w:rsid w:val="003570BA"/>
    <w:rsid w:val="00363924"/>
    <w:rsid w:val="00366D5B"/>
    <w:rsid w:val="00372BA1"/>
    <w:rsid w:val="00374A17"/>
    <w:rsid w:val="00377782"/>
    <w:rsid w:val="00383DC2"/>
    <w:rsid w:val="00394E35"/>
    <w:rsid w:val="003A2D3C"/>
    <w:rsid w:val="003B3CB0"/>
    <w:rsid w:val="003C14A9"/>
    <w:rsid w:val="003C15A4"/>
    <w:rsid w:val="003C23EE"/>
    <w:rsid w:val="003C6148"/>
    <w:rsid w:val="003D0948"/>
    <w:rsid w:val="003D14FF"/>
    <w:rsid w:val="003D6F2E"/>
    <w:rsid w:val="003E1225"/>
    <w:rsid w:val="003E6903"/>
    <w:rsid w:val="003F0E92"/>
    <w:rsid w:val="003F19EA"/>
    <w:rsid w:val="003F3DFD"/>
    <w:rsid w:val="003F4A7B"/>
    <w:rsid w:val="003F58E7"/>
    <w:rsid w:val="004108C0"/>
    <w:rsid w:val="00412C93"/>
    <w:rsid w:val="0041758B"/>
    <w:rsid w:val="00422735"/>
    <w:rsid w:val="00422B76"/>
    <w:rsid w:val="00423178"/>
    <w:rsid w:val="00426B39"/>
    <w:rsid w:val="00450E53"/>
    <w:rsid w:val="004526D6"/>
    <w:rsid w:val="004528DF"/>
    <w:rsid w:val="00473A03"/>
    <w:rsid w:val="00475201"/>
    <w:rsid w:val="004765EB"/>
    <w:rsid w:val="004818F9"/>
    <w:rsid w:val="00493A08"/>
    <w:rsid w:val="00495FEC"/>
    <w:rsid w:val="004976D8"/>
    <w:rsid w:val="00497B0D"/>
    <w:rsid w:val="004A3A25"/>
    <w:rsid w:val="004B3DC1"/>
    <w:rsid w:val="004B7C7C"/>
    <w:rsid w:val="004C4E8D"/>
    <w:rsid w:val="004D1713"/>
    <w:rsid w:val="004E5A4A"/>
    <w:rsid w:val="004E7231"/>
    <w:rsid w:val="004F3DF5"/>
    <w:rsid w:val="0050643F"/>
    <w:rsid w:val="005104AF"/>
    <w:rsid w:val="00517754"/>
    <w:rsid w:val="005205EF"/>
    <w:rsid w:val="00532353"/>
    <w:rsid w:val="00555B18"/>
    <w:rsid w:val="005616B9"/>
    <w:rsid w:val="00561C4F"/>
    <w:rsid w:val="00564AA4"/>
    <w:rsid w:val="00571253"/>
    <w:rsid w:val="00575325"/>
    <w:rsid w:val="00585F50"/>
    <w:rsid w:val="00586D0A"/>
    <w:rsid w:val="0059286F"/>
    <w:rsid w:val="00593682"/>
    <w:rsid w:val="00594E65"/>
    <w:rsid w:val="005A3E32"/>
    <w:rsid w:val="005A4A81"/>
    <w:rsid w:val="005A57F1"/>
    <w:rsid w:val="005B09B7"/>
    <w:rsid w:val="005B20C8"/>
    <w:rsid w:val="005C1E73"/>
    <w:rsid w:val="005C3A6D"/>
    <w:rsid w:val="005C716F"/>
    <w:rsid w:val="005D3599"/>
    <w:rsid w:val="0060627C"/>
    <w:rsid w:val="006101B4"/>
    <w:rsid w:val="00610D4E"/>
    <w:rsid w:val="0061677F"/>
    <w:rsid w:val="00617F2C"/>
    <w:rsid w:val="006241A9"/>
    <w:rsid w:val="006307F8"/>
    <w:rsid w:val="00632117"/>
    <w:rsid w:val="0063255B"/>
    <w:rsid w:val="00640E95"/>
    <w:rsid w:val="0064599E"/>
    <w:rsid w:val="0065147F"/>
    <w:rsid w:val="00654F2F"/>
    <w:rsid w:val="006566CC"/>
    <w:rsid w:val="006612E2"/>
    <w:rsid w:val="00667BDA"/>
    <w:rsid w:val="00667CFE"/>
    <w:rsid w:val="006726F1"/>
    <w:rsid w:val="00677AD1"/>
    <w:rsid w:val="00686A09"/>
    <w:rsid w:val="006A6982"/>
    <w:rsid w:val="006A70D9"/>
    <w:rsid w:val="006A7BD0"/>
    <w:rsid w:val="006B1C3A"/>
    <w:rsid w:val="006C097B"/>
    <w:rsid w:val="006C1534"/>
    <w:rsid w:val="006D49F0"/>
    <w:rsid w:val="006D4EF3"/>
    <w:rsid w:val="006D5B48"/>
    <w:rsid w:val="006E1E1E"/>
    <w:rsid w:val="006F029D"/>
    <w:rsid w:val="006F1C5F"/>
    <w:rsid w:val="006F4044"/>
    <w:rsid w:val="006F436E"/>
    <w:rsid w:val="00702379"/>
    <w:rsid w:val="00706555"/>
    <w:rsid w:val="00706882"/>
    <w:rsid w:val="007153B4"/>
    <w:rsid w:val="007224EA"/>
    <w:rsid w:val="00722853"/>
    <w:rsid w:val="00726667"/>
    <w:rsid w:val="00731D4A"/>
    <w:rsid w:val="00737A37"/>
    <w:rsid w:val="00745D2A"/>
    <w:rsid w:val="00747B0C"/>
    <w:rsid w:val="00763DA5"/>
    <w:rsid w:val="00773798"/>
    <w:rsid w:val="007749D8"/>
    <w:rsid w:val="00776505"/>
    <w:rsid w:val="007813E3"/>
    <w:rsid w:val="007839E2"/>
    <w:rsid w:val="007853B3"/>
    <w:rsid w:val="00786136"/>
    <w:rsid w:val="007B3B83"/>
    <w:rsid w:val="007B4101"/>
    <w:rsid w:val="007C1CE7"/>
    <w:rsid w:val="007C3144"/>
    <w:rsid w:val="007C3BF2"/>
    <w:rsid w:val="007D459B"/>
    <w:rsid w:val="007D5F35"/>
    <w:rsid w:val="007E13C8"/>
    <w:rsid w:val="007E616F"/>
    <w:rsid w:val="007E780C"/>
    <w:rsid w:val="007F13EF"/>
    <w:rsid w:val="007F6A1C"/>
    <w:rsid w:val="00802097"/>
    <w:rsid w:val="00811026"/>
    <w:rsid w:val="00821BF7"/>
    <w:rsid w:val="0084214C"/>
    <w:rsid w:val="0084548F"/>
    <w:rsid w:val="00851170"/>
    <w:rsid w:val="0085289E"/>
    <w:rsid w:val="00856DAE"/>
    <w:rsid w:val="00856FF9"/>
    <w:rsid w:val="00857A43"/>
    <w:rsid w:val="00857CA1"/>
    <w:rsid w:val="008777B1"/>
    <w:rsid w:val="0088160E"/>
    <w:rsid w:val="00894587"/>
    <w:rsid w:val="0089789D"/>
    <w:rsid w:val="008A1902"/>
    <w:rsid w:val="008B1BF6"/>
    <w:rsid w:val="008B2534"/>
    <w:rsid w:val="008B52E1"/>
    <w:rsid w:val="008C6AF4"/>
    <w:rsid w:val="008C6C74"/>
    <w:rsid w:val="008D7863"/>
    <w:rsid w:val="008F7960"/>
    <w:rsid w:val="009027F9"/>
    <w:rsid w:val="009104F9"/>
    <w:rsid w:val="00911D30"/>
    <w:rsid w:val="00923357"/>
    <w:rsid w:val="009247DF"/>
    <w:rsid w:val="00926F1E"/>
    <w:rsid w:val="00933190"/>
    <w:rsid w:val="00933232"/>
    <w:rsid w:val="00943E4D"/>
    <w:rsid w:val="00945AB0"/>
    <w:rsid w:val="0094671F"/>
    <w:rsid w:val="009512F2"/>
    <w:rsid w:val="009528BE"/>
    <w:rsid w:val="009544FB"/>
    <w:rsid w:val="00957825"/>
    <w:rsid w:val="00963F0F"/>
    <w:rsid w:val="009706BE"/>
    <w:rsid w:val="0097087A"/>
    <w:rsid w:val="00970AD4"/>
    <w:rsid w:val="00983C72"/>
    <w:rsid w:val="0099518F"/>
    <w:rsid w:val="009A60B9"/>
    <w:rsid w:val="009A7B9C"/>
    <w:rsid w:val="009B2AA1"/>
    <w:rsid w:val="009B4193"/>
    <w:rsid w:val="009B648B"/>
    <w:rsid w:val="009C2625"/>
    <w:rsid w:val="009D725A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31B58"/>
    <w:rsid w:val="00A35D7E"/>
    <w:rsid w:val="00A37490"/>
    <w:rsid w:val="00A70A56"/>
    <w:rsid w:val="00A70BE8"/>
    <w:rsid w:val="00A711ED"/>
    <w:rsid w:val="00A77EEC"/>
    <w:rsid w:val="00A9333B"/>
    <w:rsid w:val="00A96D60"/>
    <w:rsid w:val="00AA7760"/>
    <w:rsid w:val="00AC19A6"/>
    <w:rsid w:val="00AC39FA"/>
    <w:rsid w:val="00AC7D11"/>
    <w:rsid w:val="00AD0CA6"/>
    <w:rsid w:val="00AD1C4E"/>
    <w:rsid w:val="00AD387C"/>
    <w:rsid w:val="00AD762E"/>
    <w:rsid w:val="00AF1886"/>
    <w:rsid w:val="00B03B20"/>
    <w:rsid w:val="00B05E39"/>
    <w:rsid w:val="00B07278"/>
    <w:rsid w:val="00B1445B"/>
    <w:rsid w:val="00B21B08"/>
    <w:rsid w:val="00B26862"/>
    <w:rsid w:val="00B27734"/>
    <w:rsid w:val="00B40691"/>
    <w:rsid w:val="00B41A08"/>
    <w:rsid w:val="00B42606"/>
    <w:rsid w:val="00B42AE5"/>
    <w:rsid w:val="00B51A05"/>
    <w:rsid w:val="00B529F3"/>
    <w:rsid w:val="00B53C3D"/>
    <w:rsid w:val="00B5419E"/>
    <w:rsid w:val="00B61AA6"/>
    <w:rsid w:val="00B75725"/>
    <w:rsid w:val="00B75E21"/>
    <w:rsid w:val="00B82024"/>
    <w:rsid w:val="00B832DC"/>
    <w:rsid w:val="00B964A4"/>
    <w:rsid w:val="00BA5160"/>
    <w:rsid w:val="00BB0CB3"/>
    <w:rsid w:val="00BB7080"/>
    <w:rsid w:val="00BC4CF3"/>
    <w:rsid w:val="00BC5385"/>
    <w:rsid w:val="00BC5809"/>
    <w:rsid w:val="00BD3677"/>
    <w:rsid w:val="00BD44BB"/>
    <w:rsid w:val="00BD5E3A"/>
    <w:rsid w:val="00BE228F"/>
    <w:rsid w:val="00BF6F1B"/>
    <w:rsid w:val="00C0202E"/>
    <w:rsid w:val="00C051FE"/>
    <w:rsid w:val="00C064E7"/>
    <w:rsid w:val="00C07C62"/>
    <w:rsid w:val="00C11FCF"/>
    <w:rsid w:val="00C15D36"/>
    <w:rsid w:val="00C204C6"/>
    <w:rsid w:val="00C27BE3"/>
    <w:rsid w:val="00C4392F"/>
    <w:rsid w:val="00C47447"/>
    <w:rsid w:val="00C545D6"/>
    <w:rsid w:val="00C6259D"/>
    <w:rsid w:val="00C639A0"/>
    <w:rsid w:val="00C63F5E"/>
    <w:rsid w:val="00C6462A"/>
    <w:rsid w:val="00C70496"/>
    <w:rsid w:val="00C76A55"/>
    <w:rsid w:val="00C81AFE"/>
    <w:rsid w:val="00C83093"/>
    <w:rsid w:val="00C85036"/>
    <w:rsid w:val="00CA7673"/>
    <w:rsid w:val="00CB71AA"/>
    <w:rsid w:val="00CC19DB"/>
    <w:rsid w:val="00CC6022"/>
    <w:rsid w:val="00CD517A"/>
    <w:rsid w:val="00CE00E3"/>
    <w:rsid w:val="00CE1F15"/>
    <w:rsid w:val="00CF7034"/>
    <w:rsid w:val="00D0236D"/>
    <w:rsid w:val="00D067C2"/>
    <w:rsid w:val="00D12336"/>
    <w:rsid w:val="00D14AF3"/>
    <w:rsid w:val="00D176A7"/>
    <w:rsid w:val="00D2748F"/>
    <w:rsid w:val="00D30B1A"/>
    <w:rsid w:val="00D351F4"/>
    <w:rsid w:val="00D45BCE"/>
    <w:rsid w:val="00D73DAD"/>
    <w:rsid w:val="00D83D9D"/>
    <w:rsid w:val="00DA662E"/>
    <w:rsid w:val="00DB1DE3"/>
    <w:rsid w:val="00DB3C09"/>
    <w:rsid w:val="00DB45CE"/>
    <w:rsid w:val="00DB5F76"/>
    <w:rsid w:val="00DB6EE3"/>
    <w:rsid w:val="00DC0EC4"/>
    <w:rsid w:val="00DC3943"/>
    <w:rsid w:val="00DC58E9"/>
    <w:rsid w:val="00DC679A"/>
    <w:rsid w:val="00DE6C93"/>
    <w:rsid w:val="00DF1C71"/>
    <w:rsid w:val="00DF2009"/>
    <w:rsid w:val="00E00F68"/>
    <w:rsid w:val="00E1349F"/>
    <w:rsid w:val="00E20CF7"/>
    <w:rsid w:val="00E25CC0"/>
    <w:rsid w:val="00E3286F"/>
    <w:rsid w:val="00E374C2"/>
    <w:rsid w:val="00E531C8"/>
    <w:rsid w:val="00E6583A"/>
    <w:rsid w:val="00E7499D"/>
    <w:rsid w:val="00E76817"/>
    <w:rsid w:val="00E8205F"/>
    <w:rsid w:val="00E82B7C"/>
    <w:rsid w:val="00E97B5C"/>
    <w:rsid w:val="00EA2969"/>
    <w:rsid w:val="00EB0CF1"/>
    <w:rsid w:val="00EB793E"/>
    <w:rsid w:val="00EC0515"/>
    <w:rsid w:val="00EC1082"/>
    <w:rsid w:val="00ED0040"/>
    <w:rsid w:val="00ED39CD"/>
    <w:rsid w:val="00ED4800"/>
    <w:rsid w:val="00EE630B"/>
    <w:rsid w:val="00EE6A74"/>
    <w:rsid w:val="00EF766A"/>
    <w:rsid w:val="00F03893"/>
    <w:rsid w:val="00F07A6A"/>
    <w:rsid w:val="00F15C0C"/>
    <w:rsid w:val="00F1756D"/>
    <w:rsid w:val="00F17EA7"/>
    <w:rsid w:val="00F23B94"/>
    <w:rsid w:val="00F251AD"/>
    <w:rsid w:val="00F27EDD"/>
    <w:rsid w:val="00F36C6B"/>
    <w:rsid w:val="00F40DF3"/>
    <w:rsid w:val="00F451C7"/>
    <w:rsid w:val="00F5763D"/>
    <w:rsid w:val="00F639DD"/>
    <w:rsid w:val="00F712B3"/>
    <w:rsid w:val="00F71352"/>
    <w:rsid w:val="00F76DD4"/>
    <w:rsid w:val="00F81B11"/>
    <w:rsid w:val="00F846A5"/>
    <w:rsid w:val="00F96430"/>
    <w:rsid w:val="00F964E0"/>
    <w:rsid w:val="00F97B59"/>
    <w:rsid w:val="00FA16C8"/>
    <w:rsid w:val="00FA4466"/>
    <w:rsid w:val="00FB2461"/>
    <w:rsid w:val="00FB2FE8"/>
    <w:rsid w:val="00FB5429"/>
    <w:rsid w:val="00FC05F7"/>
    <w:rsid w:val="00FC4BDA"/>
    <w:rsid w:val="00FD5492"/>
    <w:rsid w:val="00FD7FB3"/>
    <w:rsid w:val="00FE092A"/>
    <w:rsid w:val="00FF5849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C3A6D"/>
    <w:pPr>
      <w:ind w:left="720"/>
      <w:contextualSpacing/>
    </w:pPr>
  </w:style>
  <w:style w:type="character" w:customStyle="1" w:styleId="tal1">
    <w:name w:val="tal1"/>
    <w:basedOn w:val="DefaultParagraphFont"/>
    <w:rsid w:val="009528BE"/>
  </w:style>
  <w:style w:type="paragraph" w:styleId="NoSpacing">
    <w:name w:val="No Spacing"/>
    <w:uiPriority w:val="1"/>
    <w:qFormat/>
    <w:rsid w:val="009706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C3A6D"/>
    <w:pPr>
      <w:ind w:left="720"/>
      <w:contextualSpacing/>
    </w:pPr>
  </w:style>
  <w:style w:type="character" w:customStyle="1" w:styleId="tal1">
    <w:name w:val="tal1"/>
    <w:basedOn w:val="DefaultParagraphFont"/>
    <w:rsid w:val="009528BE"/>
  </w:style>
  <w:style w:type="paragraph" w:styleId="NoSpacing">
    <w:name w:val="No Spacing"/>
    <w:uiPriority w:val="1"/>
    <w:qFormat/>
    <w:rsid w:val="009706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mnt.anpm.ro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16CF-B962-457C-B6E6-DE0CD862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radu.stanciu</cp:lastModifiedBy>
  <cp:revision>2</cp:revision>
  <cp:lastPrinted>2020-09-07T07:44:00Z</cp:lastPrinted>
  <dcterms:created xsi:type="dcterms:W3CDTF">2022-03-07T09:36:00Z</dcterms:created>
  <dcterms:modified xsi:type="dcterms:W3CDTF">2022-03-07T09:36:00Z</dcterms:modified>
</cp:coreProperties>
</file>