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2452D1" w:rsidRDefault="004B58B2" w:rsidP="000C488D">
      <w:pPr>
        <w:pStyle w:val="Header"/>
        <w:tabs>
          <w:tab w:val="left" w:pos="9000"/>
        </w:tabs>
        <w:rPr>
          <w:rFonts w:ascii="Times New Roman" w:hAnsi="Times New Roman"/>
          <w:b/>
          <w:sz w:val="28"/>
          <w:szCs w:val="28"/>
          <w:lang w:val="ro-RO"/>
        </w:rPr>
      </w:pPr>
      <w:r>
        <w:rPr>
          <w:rFonts w:ascii="Times New Roman" w:hAnsi="Times New Roman"/>
          <w:b/>
          <w:noProof/>
          <w:sz w:val="28"/>
          <w:szCs w:val="28"/>
          <w:lang w:val="en-GB" w:eastAsia="en-GB"/>
        </w:rPr>
        <w:drawing>
          <wp:anchor distT="0" distB="0" distL="114300" distR="114300" simplePos="0" relativeHeight="251663360" behindDoc="0" locked="0" layoutInCell="1" allowOverlap="1">
            <wp:simplePos x="0" y="0"/>
            <wp:positionH relativeFrom="column">
              <wp:posOffset>-21590</wp:posOffset>
            </wp:positionH>
            <wp:positionV relativeFrom="paragraph">
              <wp:posOffset>-180975</wp:posOffset>
            </wp:positionV>
            <wp:extent cx="649605" cy="634365"/>
            <wp:effectExtent l="19050" t="0" r="0" b="0"/>
            <wp:wrapSquare wrapText="bothSides"/>
            <wp:docPr id="5"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8" cstate="print"/>
                    <a:srcRect/>
                    <a:stretch>
                      <a:fillRect/>
                    </a:stretch>
                  </pic:blipFill>
                  <pic:spPr bwMode="auto">
                    <a:xfrm>
                      <a:off x="0" y="0"/>
                      <a:ext cx="649605" cy="634365"/>
                    </a:xfrm>
                    <a:prstGeom prst="rect">
                      <a:avLst/>
                    </a:prstGeom>
                    <a:noFill/>
                    <a:ln w="9525">
                      <a:noFill/>
                      <a:miter lim="800000"/>
                      <a:headEnd/>
                      <a:tailEnd/>
                    </a:ln>
                  </pic:spPr>
                </pic:pic>
              </a:graphicData>
            </a:graphic>
          </wp:anchor>
        </w:drawing>
      </w:r>
      <w:r w:rsidR="007035EC">
        <w:rPr>
          <w:rFonts w:ascii="Times New Roman" w:hAnsi="Times New Roman"/>
          <w:b/>
          <w:noProof/>
          <w:sz w:val="28"/>
          <w:szCs w:val="28"/>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5" type="#_x0000_t75" style="position:absolute;margin-left:353.1pt;margin-top:-11.55pt;width:52.55pt;height:44.6pt;z-index:-251652096;mso-position-horizontal-relative:text;mso-position-vertical-relative:text">
            <v:imagedata r:id="rId9" o:title=""/>
          </v:shape>
          <o:OLEObject Type="Embed" ProgID="CorelDRAW.Graphic.13" ShapeID="_x0000_s1165" DrawAspect="Content" ObjectID="_1653729412" r:id="rId10"/>
        </w:pict>
      </w:r>
      <w:r w:rsidR="002452D1">
        <w:rPr>
          <w:rFonts w:ascii="Times New Roman" w:hAnsi="Times New Roman"/>
          <w:b/>
          <w:sz w:val="28"/>
          <w:szCs w:val="28"/>
          <w:lang w:val="it-IT"/>
        </w:rPr>
        <w:t xml:space="preserve">                </w:t>
      </w:r>
      <w:r w:rsidR="000C488D" w:rsidRPr="00D73185">
        <w:rPr>
          <w:rFonts w:ascii="Times New Roman" w:hAnsi="Times New Roman"/>
          <w:b/>
          <w:sz w:val="28"/>
          <w:szCs w:val="28"/>
          <w:lang w:val="it-IT"/>
        </w:rPr>
        <w:t>Ministerul Mediului</w:t>
      </w:r>
      <w:r w:rsidR="002452D1">
        <w:rPr>
          <w:rFonts w:ascii="Times New Roman" w:hAnsi="Times New Roman"/>
          <w:b/>
          <w:sz w:val="28"/>
          <w:szCs w:val="28"/>
          <w:lang w:val="it-IT"/>
        </w:rPr>
        <w:t>, Apelor și Pădurilor</w:t>
      </w:r>
    </w:p>
    <w:p w:rsidR="006510DB" w:rsidRPr="000C488D" w:rsidRDefault="004B58B2" w:rsidP="004B58B2">
      <w:pPr>
        <w:pStyle w:val="Header"/>
        <w:rPr>
          <w:rFonts w:ascii="Times New Roman" w:hAnsi="Times New Roman"/>
          <w:b/>
          <w:color w:val="00214E"/>
          <w:sz w:val="32"/>
          <w:szCs w:val="32"/>
          <w:lang w:val="ro-RO"/>
        </w:rPr>
      </w:pPr>
      <w:r>
        <w:rPr>
          <w:rFonts w:ascii="Times New Roman" w:hAnsi="Times New Roman"/>
          <w:b/>
          <w:color w:val="00214E"/>
          <w:sz w:val="32"/>
          <w:szCs w:val="32"/>
          <w:lang w:val="pt-BR"/>
        </w:rPr>
        <w:t xml:space="preserve">    </w:t>
      </w:r>
      <w:r w:rsidR="006510DB" w:rsidRPr="000C488D">
        <w:rPr>
          <w:rFonts w:ascii="Times New Roman" w:hAnsi="Times New Roman"/>
          <w:b/>
          <w:color w:val="00214E"/>
          <w:sz w:val="32"/>
          <w:szCs w:val="32"/>
          <w:lang w:val="pt-BR"/>
        </w:rPr>
        <w:t>Agen</w:t>
      </w:r>
      <w:r w:rsidR="006510DB" w:rsidRPr="000C488D">
        <w:rPr>
          <w:rFonts w:ascii="Times New Roman" w:hAnsi="Times New Roman"/>
          <w:b/>
          <w:color w:val="00214E"/>
          <w:sz w:val="32"/>
          <w:szCs w:val="32"/>
          <w:lang w:val="ro-RO"/>
        </w:rPr>
        <w:t>ţia Naţională pentru Protecţia Mediului</w:t>
      </w:r>
    </w:p>
    <w:p w:rsidR="000C488D" w:rsidRPr="00AB2EF2" w:rsidRDefault="000C488D" w:rsidP="009A39CE">
      <w:pPr>
        <w:pStyle w:val="Header"/>
        <w:jc w:val="cent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0C488D" w:rsidRDefault="000C488D" w:rsidP="009A39CE">
            <w:pPr>
              <w:pStyle w:val="Header"/>
              <w:jc w:val="center"/>
              <w:rPr>
                <w:rFonts w:ascii="Times New Roman" w:hAnsi="Times New Roman"/>
                <w:b/>
                <w:bCs/>
                <w:color w:val="00214E"/>
                <w:sz w:val="28"/>
                <w:szCs w:val="28"/>
                <w:lang w:val="ro-RO"/>
              </w:rPr>
            </w:pPr>
            <w:r w:rsidRPr="000C488D">
              <w:rPr>
                <w:rFonts w:ascii="Times New Roman" w:hAnsi="Times New Roman"/>
                <w:b/>
                <w:bCs/>
                <w:color w:val="00214E"/>
                <w:sz w:val="28"/>
                <w:szCs w:val="28"/>
                <w:lang w:val="ro-RO"/>
              </w:rPr>
              <w:t>AGENŢIA PENTRU PROTECŢIA MEDIULUI NEAMŢ</w:t>
            </w:r>
          </w:p>
        </w:tc>
      </w:tr>
    </w:tbl>
    <w:p w:rsidR="00D41C4A" w:rsidRDefault="00D41C4A" w:rsidP="00510420">
      <w:pPr>
        <w:jc w:val="right"/>
        <w:rPr>
          <w:rFonts w:ascii="Times New Roman" w:hAnsi="Times New Roman"/>
          <w:sz w:val="36"/>
          <w:szCs w:val="36"/>
          <w:lang w:val="pt-BR"/>
        </w:rPr>
      </w:pPr>
    </w:p>
    <w:p w:rsidR="00674443" w:rsidRPr="0029799A" w:rsidRDefault="00186B6F" w:rsidP="002C2D78">
      <w:pPr>
        <w:rPr>
          <w:rFonts w:ascii="Times New Roman" w:hAnsi="Times New Roman"/>
          <w:sz w:val="28"/>
          <w:szCs w:val="28"/>
          <w:lang w:val="pt-BR"/>
        </w:rPr>
      </w:pPr>
      <w:r w:rsidRPr="00410510">
        <w:rPr>
          <w:rFonts w:ascii="Times New Roman" w:hAnsi="Times New Roman"/>
          <w:sz w:val="28"/>
          <w:szCs w:val="28"/>
          <w:lang w:val="pt-BR"/>
        </w:rPr>
        <w:t>Nr. înreg</w:t>
      </w:r>
      <w:r w:rsidRPr="00B41095">
        <w:rPr>
          <w:rFonts w:ascii="Times New Roman" w:hAnsi="Times New Roman"/>
          <w:sz w:val="28"/>
          <w:szCs w:val="28"/>
          <w:lang w:val="pt-BR"/>
        </w:rPr>
        <w:t>.</w:t>
      </w:r>
      <w:r w:rsidR="00842019">
        <w:rPr>
          <w:rFonts w:ascii="Times New Roman" w:hAnsi="Times New Roman"/>
          <w:sz w:val="28"/>
          <w:szCs w:val="28"/>
          <w:lang w:val="pt-BR"/>
        </w:rPr>
        <w:t xml:space="preserve"> 4022</w:t>
      </w:r>
      <w:r w:rsidR="00582CDC" w:rsidRPr="00B41095">
        <w:rPr>
          <w:rFonts w:ascii="Times New Roman" w:hAnsi="Times New Roman"/>
          <w:sz w:val="28"/>
          <w:szCs w:val="28"/>
          <w:lang w:val="pt-BR"/>
        </w:rPr>
        <w:t>/</w:t>
      </w:r>
      <w:r w:rsidR="00B41095" w:rsidRPr="00B41095">
        <w:rPr>
          <w:rFonts w:ascii="Times New Roman" w:hAnsi="Times New Roman"/>
          <w:sz w:val="28"/>
          <w:szCs w:val="28"/>
          <w:lang w:val="pt-BR"/>
        </w:rPr>
        <w:t>15</w:t>
      </w:r>
      <w:r w:rsidR="00FA5980">
        <w:rPr>
          <w:rFonts w:ascii="Times New Roman" w:hAnsi="Times New Roman"/>
          <w:sz w:val="28"/>
          <w:szCs w:val="28"/>
          <w:lang w:val="pt-BR"/>
        </w:rPr>
        <w:t>.05</w:t>
      </w:r>
      <w:r w:rsidR="00CC7D35" w:rsidRPr="00B41095">
        <w:rPr>
          <w:rFonts w:ascii="Times New Roman" w:hAnsi="Times New Roman"/>
          <w:sz w:val="28"/>
          <w:szCs w:val="28"/>
          <w:lang w:val="pt-BR"/>
        </w:rPr>
        <w:t>.2020</w:t>
      </w: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6E2402">
        <w:rPr>
          <w:rFonts w:ascii="Times New Roman" w:hAnsi="Times New Roman"/>
          <w:b/>
          <w:sz w:val="36"/>
          <w:szCs w:val="36"/>
        </w:rPr>
        <w:t xml:space="preserve">          </w:t>
      </w:r>
      <w:r w:rsidR="000533CB">
        <w:rPr>
          <w:rFonts w:ascii="Times New Roman" w:hAnsi="Times New Roman"/>
          <w:b/>
          <w:sz w:val="36"/>
          <w:szCs w:val="36"/>
        </w:rPr>
        <w:t xml:space="preserve"> </w:t>
      </w:r>
      <w:r w:rsidR="00FA5980">
        <w:rPr>
          <w:rFonts w:ascii="Times New Roman" w:hAnsi="Times New Roman"/>
          <w:b/>
          <w:sz w:val="36"/>
          <w:szCs w:val="36"/>
        </w:rPr>
        <w:t xml:space="preserve">      APRIL</w:t>
      </w:r>
      <w:r w:rsidR="00F47741">
        <w:rPr>
          <w:rFonts w:ascii="Times New Roman" w:hAnsi="Times New Roman"/>
          <w:b/>
          <w:sz w:val="36"/>
          <w:szCs w:val="36"/>
        </w:rPr>
        <w:t>IE</w:t>
      </w:r>
      <w:r w:rsidR="00D71FF5">
        <w:rPr>
          <w:rFonts w:ascii="Times New Roman" w:hAnsi="Times New Roman"/>
          <w:b/>
          <w:sz w:val="36"/>
          <w:szCs w:val="36"/>
        </w:rPr>
        <w:t xml:space="preserve"> </w:t>
      </w:r>
      <w:r w:rsidR="00647479">
        <w:rPr>
          <w:rFonts w:ascii="Times New Roman" w:hAnsi="Times New Roman"/>
          <w:b/>
          <w:sz w:val="36"/>
          <w:szCs w:val="36"/>
        </w:rPr>
        <w:t>2020</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956759" w:rsidRDefault="0095675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9A39CE" w:rsidRDefault="009A39CE"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7035EC" w:rsidP="002C2D78">
      <w:pPr>
        <w:pStyle w:val="Header"/>
        <w:jc w:val="center"/>
        <w:rPr>
          <w:rFonts w:ascii="Times New Roman" w:hAnsi="Times New Roman"/>
          <w:b/>
          <w:color w:val="00214E"/>
          <w:szCs w:val="24"/>
          <w:lang w:val="pt-BR"/>
        </w:rPr>
      </w:pPr>
      <w:r w:rsidRPr="007035EC">
        <w:rPr>
          <w:rFonts w:ascii="Times New Roman" w:hAnsi="Times New Roman"/>
          <w:b/>
          <w:noProof/>
          <w:sz w:val="28"/>
          <w:szCs w:val="28"/>
          <w:lang w:val="ro-RO"/>
        </w:rPr>
        <w:pict>
          <v:shape id="_x0000_s1164" type="#_x0000_t75" style="position:absolute;left:0;text-align:left;margin-left:6.3pt;margin-top:6.65pt;width:41.9pt;height:34.45pt;z-index:-251657216">
            <v:imagedata r:id="rId9" o:title=""/>
          </v:shape>
          <o:OLEObject Type="Embed" ProgID="CorelDRAW.Graphic.13" ShapeID="_x0000_s1164" DrawAspect="Content" ObjectID="_1653729413" r:id="rId11"/>
        </w:pict>
      </w:r>
      <w:r w:rsidRPr="007035EC">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4B58B2" w:rsidRDefault="006510DB" w:rsidP="004B58B2">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4B58B2" w:rsidRDefault="004B58B2" w:rsidP="004B58B2">
      <w:pPr>
        <w:pStyle w:val="Header"/>
        <w:tabs>
          <w:tab w:val="right" w:pos="7797"/>
        </w:tabs>
        <w:jc w:val="center"/>
        <w:rPr>
          <w:rFonts w:ascii="Times New Roman" w:hAnsi="Times New Roman"/>
          <w:i/>
          <w:iCs/>
          <w:color w:val="000000"/>
          <w:szCs w:val="24"/>
          <w:bdr w:val="single" w:sz="4" w:space="0" w:color="auto"/>
          <w:lang w:val="ro-RO"/>
        </w:rPr>
      </w:pPr>
      <w:r w:rsidRPr="00574454">
        <w:rPr>
          <w:rFonts w:ascii="Times New Roman" w:hAnsi="Times New Roman"/>
          <w:i/>
          <w:iCs/>
          <w:color w:val="000000"/>
          <w:szCs w:val="24"/>
          <w:bdr w:val="single" w:sz="4" w:space="0" w:color="auto"/>
          <w:lang w:val="ro-RO"/>
        </w:rPr>
        <w:t>Operator de date cu caracter personal, conform Regulamentului (UE) 2016/679</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3654E8">
      <w:pPr>
        <w:ind w:right="-1"/>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3654E8">
      <w:pPr>
        <w:ind w:right="-1"/>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3654E8">
      <w:pPr>
        <w:tabs>
          <w:tab w:val="left" w:pos="9638"/>
        </w:tabs>
        <w:ind w:right="-1"/>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 xml:space="preserve">Rezultatele înregistrate în această lună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0816B1" w:rsidRDefault="00F27C3C" w:rsidP="002C2D78">
      <w:pPr>
        <w:jc w:val="both"/>
        <w:rPr>
          <w:rFonts w:ascii="Times New Roman" w:hAnsi="Times New Roman"/>
          <w:sz w:val="28"/>
          <w:szCs w:val="28"/>
        </w:rPr>
      </w:pPr>
      <w:r>
        <w:rPr>
          <w:rFonts w:ascii="Times New Roman" w:hAnsi="Times New Roman"/>
          <w:sz w:val="28"/>
          <w:szCs w:val="28"/>
        </w:rPr>
        <w:t>P</w:t>
      </w:r>
      <w:r w:rsidR="00986BBC" w:rsidRPr="002C2D78">
        <w:rPr>
          <w:rFonts w:ascii="Times New Roman" w:hAnsi="Times New Roman"/>
          <w:sz w:val="28"/>
          <w:szCs w:val="28"/>
        </w:rPr>
        <w:t>oluanţii monitorizaţi sunt: dioxid de sul</w:t>
      </w:r>
      <w:r w:rsidR="00205622" w:rsidRPr="002C2D78">
        <w:rPr>
          <w:rFonts w:ascii="Times New Roman" w:hAnsi="Times New Roman"/>
          <w:sz w:val="28"/>
          <w:szCs w:val="28"/>
        </w:rPr>
        <w:t>f (SO2), oxizi de azot (NO/N</w:t>
      </w:r>
      <w:r w:rsidR="00B4586E">
        <w:rPr>
          <w:rFonts w:ascii="Times New Roman" w:hAnsi="Times New Roman"/>
          <w:sz w:val="28"/>
          <w:szCs w:val="28"/>
        </w:rPr>
        <w:t>OX</w:t>
      </w:r>
      <w:r w:rsidR="00205622" w:rsidRPr="002C2D78">
        <w:rPr>
          <w:rFonts w:ascii="Times New Roman" w:hAnsi="Times New Roman"/>
          <w:sz w:val="28"/>
          <w:szCs w:val="28"/>
        </w:rPr>
        <w:t>/</w:t>
      </w:r>
      <w:r w:rsidR="00986BBC" w:rsidRPr="002C2D78">
        <w:rPr>
          <w:rFonts w:ascii="Times New Roman" w:hAnsi="Times New Roman"/>
          <w:sz w:val="28"/>
          <w:szCs w:val="28"/>
        </w:rPr>
        <w:t xml:space="preserve">NO2), pulberi în suspensie (PM10) metoda nefelometrică şi  </w:t>
      </w:r>
      <w:r w:rsidR="00675A44" w:rsidRPr="002C2D78">
        <w:rPr>
          <w:rFonts w:ascii="Times New Roman" w:hAnsi="Times New Roman"/>
          <w:sz w:val="28"/>
          <w:szCs w:val="28"/>
        </w:rPr>
        <w:t>cea gravimetrică</w:t>
      </w:r>
      <w:r w:rsidR="00A74CDF">
        <w:rPr>
          <w:rFonts w:ascii="Times New Roman" w:hAnsi="Times New Roman"/>
          <w:sz w:val="28"/>
          <w:szCs w:val="28"/>
        </w:rPr>
        <w:t xml:space="preserve"> şi parametri</w:t>
      </w:r>
      <w:r w:rsidR="00986BBC" w:rsidRPr="002C2D78">
        <w:rPr>
          <w:rFonts w:ascii="Times New Roman" w:hAnsi="Times New Roman"/>
          <w:sz w:val="28"/>
          <w:szCs w:val="28"/>
        </w:rPr>
        <w:t xml:space="preserve"> meteo (direcţia şi viteza vântului, presiune, temperatură, radiaţia solară, umiditate relativă, precipitaţii).</w:t>
      </w:r>
    </w:p>
    <w:p w:rsidR="00A55624" w:rsidRDefault="00A55624" w:rsidP="002C2D78">
      <w:pPr>
        <w:jc w:val="both"/>
        <w:rPr>
          <w:rFonts w:ascii="Times New Roman" w:hAnsi="Times New Roman"/>
          <w:sz w:val="28"/>
          <w:szCs w:val="28"/>
        </w:rPr>
      </w:pPr>
    </w:p>
    <w:tbl>
      <w:tblPr>
        <w:tblW w:w="9654" w:type="dxa"/>
        <w:tblInd w:w="93" w:type="dxa"/>
        <w:tblLayout w:type="fixed"/>
        <w:tblLook w:val="000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A35865">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A35865">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SO</w:t>
            </w:r>
            <w:r w:rsidRPr="00E2666F">
              <w:rPr>
                <w:rFonts w:ascii="Times New Roman" w:hAnsi="Times New Roman"/>
                <w:bCs/>
                <w:sz w:val="28"/>
                <w:szCs w:val="28"/>
                <w:vertAlign w:val="subscript"/>
              </w:rPr>
              <w:t>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647479" w:rsidP="0089544F">
            <w:pPr>
              <w:jc w:val="center"/>
              <w:rPr>
                <w:rFonts w:ascii="Times New Roman" w:hAnsi="Times New Roman"/>
                <w:sz w:val="28"/>
                <w:szCs w:val="28"/>
              </w:rPr>
            </w:pPr>
            <w:r>
              <w:rPr>
                <w:rFonts w:ascii="Times New Roman" w:hAnsi="Times New Roman"/>
                <w:sz w:val="28"/>
                <w:szCs w:val="28"/>
              </w:rPr>
              <w:t>9</w:t>
            </w:r>
            <w:r w:rsidR="0089544F">
              <w:rPr>
                <w:rFonts w:ascii="Times New Roman" w:hAnsi="Times New Roman"/>
                <w:sz w:val="28"/>
                <w:szCs w:val="28"/>
              </w:rPr>
              <w:t>,</w:t>
            </w:r>
            <w:r w:rsidR="0040656D">
              <w:rPr>
                <w:rFonts w:ascii="Times New Roman" w:hAnsi="Times New Roman"/>
                <w:sz w:val="28"/>
                <w:szCs w:val="28"/>
              </w:rPr>
              <w:t>3</w:t>
            </w:r>
            <w:r w:rsidR="00FA5980">
              <w:rPr>
                <w:rFonts w:ascii="Times New Roman" w:hAnsi="Times New Roman"/>
                <w:sz w:val="28"/>
                <w:szCs w:val="28"/>
              </w:rPr>
              <w:t>2</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F5631" w:rsidP="00A35865">
            <w:pPr>
              <w:jc w:val="center"/>
              <w:rPr>
                <w:rFonts w:ascii="Times New Roman" w:hAnsi="Times New Roman"/>
                <w:bCs/>
                <w:sz w:val="28"/>
                <w:szCs w:val="28"/>
              </w:rPr>
            </w:pPr>
            <w:r>
              <w:rPr>
                <w:rFonts w:ascii="Times New Roman" w:hAnsi="Times New Roman"/>
                <w:bCs/>
                <w:sz w:val="28"/>
                <w:szCs w:val="28"/>
              </w:rPr>
              <w:t>9</w:t>
            </w:r>
            <w:r w:rsidR="0089544F">
              <w:rPr>
                <w:rFonts w:ascii="Times New Roman" w:hAnsi="Times New Roman"/>
                <w:bCs/>
                <w:sz w:val="28"/>
                <w:szCs w:val="28"/>
              </w:rPr>
              <w:t>5</w:t>
            </w:r>
            <w:r w:rsidR="00BB70A8">
              <w:rPr>
                <w:rFonts w:ascii="Times New Roman" w:hAnsi="Times New Roman"/>
                <w:bCs/>
                <w:sz w:val="28"/>
                <w:szCs w:val="28"/>
              </w:rPr>
              <w:t>,</w:t>
            </w:r>
            <w:r w:rsidR="0040656D">
              <w:rPr>
                <w:rFonts w:ascii="Times New Roman" w:hAnsi="Times New Roman"/>
                <w:bCs/>
                <w:sz w:val="28"/>
                <w:szCs w:val="28"/>
              </w:rPr>
              <w:t>9</w:t>
            </w:r>
            <w:r w:rsidR="00FA5980">
              <w:rPr>
                <w:rFonts w:ascii="Times New Roman" w:hAnsi="Times New Roman"/>
                <w:bCs/>
                <w:sz w:val="28"/>
                <w:szCs w:val="28"/>
              </w:rPr>
              <w:t>7</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E2666F" w:rsidRPr="002F3093" w:rsidRDefault="00FA5980" w:rsidP="003A50C4">
            <w:pPr>
              <w:jc w:val="center"/>
              <w:rPr>
                <w:rFonts w:ascii="Times New Roman" w:hAnsi="Times New Roman"/>
                <w:sz w:val="28"/>
                <w:szCs w:val="28"/>
              </w:rPr>
            </w:pPr>
            <w:r>
              <w:rPr>
                <w:rFonts w:ascii="Times New Roman" w:hAnsi="Times New Roman"/>
                <w:sz w:val="28"/>
                <w:szCs w:val="28"/>
              </w:rPr>
              <w:t>7</w:t>
            </w:r>
            <w:r w:rsidR="00E2666F" w:rsidRPr="002F3093">
              <w:rPr>
                <w:rFonts w:ascii="Times New Roman" w:hAnsi="Times New Roman"/>
                <w:sz w:val="28"/>
                <w:szCs w:val="28"/>
              </w:rPr>
              <w:t>,</w:t>
            </w:r>
            <w:r>
              <w:rPr>
                <w:rFonts w:ascii="Times New Roman" w:hAnsi="Times New Roman"/>
                <w:sz w:val="28"/>
                <w:szCs w:val="28"/>
              </w:rPr>
              <w:t>78</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724CC6" w:rsidRDefault="00E2666F" w:rsidP="003A50C4">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D77F59" w:rsidP="003A50C4">
            <w:pPr>
              <w:jc w:val="center"/>
              <w:rPr>
                <w:rFonts w:ascii="Times New Roman" w:hAnsi="Times New Roman"/>
                <w:bCs/>
                <w:sz w:val="28"/>
                <w:szCs w:val="28"/>
              </w:rPr>
            </w:pPr>
            <w:r>
              <w:rPr>
                <w:rFonts w:ascii="Times New Roman" w:hAnsi="Times New Roman"/>
                <w:bCs/>
                <w:sz w:val="28"/>
                <w:szCs w:val="28"/>
              </w:rPr>
              <w:t>95</w:t>
            </w:r>
            <w:r w:rsidR="00E2666F">
              <w:rPr>
                <w:rFonts w:ascii="Times New Roman" w:hAnsi="Times New Roman"/>
                <w:bCs/>
                <w:sz w:val="28"/>
                <w:szCs w:val="28"/>
              </w:rPr>
              <w:t>,</w:t>
            </w:r>
            <w:r w:rsidR="00FA5980">
              <w:rPr>
                <w:rFonts w:ascii="Times New Roman" w:hAnsi="Times New Roman"/>
                <w:bCs/>
                <w:sz w:val="28"/>
                <w:szCs w:val="28"/>
              </w:rPr>
              <w:t>83</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r w:rsidR="00FA5980">
              <w:rPr>
                <w:rFonts w:ascii="Times New Roman" w:hAnsi="Times New Roman"/>
                <w:bCs/>
                <w:sz w:val="28"/>
                <w:szCs w:val="28"/>
              </w:rPr>
              <w:t>09</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381EBC" w:rsidP="00A35865">
            <w:pPr>
              <w:jc w:val="center"/>
              <w:rPr>
                <w:rFonts w:ascii="Times New Roman" w:hAnsi="Times New Roman"/>
                <w:bCs/>
                <w:sz w:val="28"/>
                <w:szCs w:val="28"/>
              </w:rPr>
            </w:pPr>
            <w:r>
              <w:rPr>
                <w:rFonts w:ascii="Times New Roman" w:hAnsi="Times New Roman"/>
                <w:bCs/>
                <w:sz w:val="28"/>
                <w:szCs w:val="28"/>
              </w:rPr>
              <w:t>95</w:t>
            </w:r>
            <w:r w:rsidR="00E2666F">
              <w:rPr>
                <w:rFonts w:ascii="Times New Roman" w:hAnsi="Times New Roman"/>
                <w:bCs/>
                <w:sz w:val="28"/>
                <w:szCs w:val="28"/>
              </w:rPr>
              <w:t>,</w:t>
            </w:r>
            <w:r>
              <w:rPr>
                <w:rFonts w:ascii="Times New Roman" w:hAnsi="Times New Roman"/>
                <w:bCs/>
                <w:sz w:val="28"/>
                <w:szCs w:val="28"/>
              </w:rPr>
              <w:t>9</w:t>
            </w:r>
            <w:r w:rsidR="0040656D">
              <w:rPr>
                <w:rFonts w:ascii="Times New Roman" w:hAnsi="Times New Roman"/>
                <w:bCs/>
                <w:sz w:val="28"/>
                <w:szCs w:val="28"/>
              </w:rPr>
              <w:t>6</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sidRPr="002F3093">
              <w:rPr>
                <w:rFonts w:ascii="Times New Roman" w:hAnsi="Times New Roman"/>
                <w:bCs/>
                <w:sz w:val="28"/>
                <w:szCs w:val="28"/>
              </w:rPr>
              <w:t>O</w:t>
            </w:r>
            <w:r w:rsidRPr="00E2666F">
              <w:rPr>
                <w:rFonts w:ascii="Times New Roman" w:hAnsi="Times New Roman"/>
                <w:bCs/>
                <w:sz w:val="28"/>
                <w:szCs w:val="28"/>
                <w:vertAlign w:val="subscript"/>
              </w:rPr>
              <w:t>3</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6772BF" w:rsidP="003A50C4">
            <w:pPr>
              <w:jc w:val="center"/>
              <w:rPr>
                <w:rFonts w:ascii="Times New Roman" w:hAnsi="Times New Roman"/>
                <w:bCs/>
                <w:sz w:val="28"/>
                <w:szCs w:val="28"/>
              </w:rPr>
            </w:pPr>
            <w:r>
              <w:rPr>
                <w:rFonts w:ascii="Times New Roman" w:hAnsi="Times New Roman"/>
                <w:bCs/>
                <w:sz w:val="28"/>
                <w:szCs w:val="28"/>
              </w:rPr>
              <w:t>µ</w:t>
            </w:r>
            <w:r w:rsidR="00E2666F" w:rsidRPr="002F3093">
              <w:rPr>
                <w:rFonts w:ascii="Times New Roman" w:hAnsi="Times New Roman"/>
                <w:bCs/>
                <w:sz w:val="28"/>
                <w:szCs w:val="28"/>
              </w:rPr>
              <w:t>g/m</w:t>
            </w:r>
            <w:r w:rsidR="00E2666F"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FA5980" w:rsidP="003A50C4">
            <w:pPr>
              <w:jc w:val="center"/>
              <w:rPr>
                <w:rFonts w:ascii="Times New Roman" w:hAnsi="Times New Roman"/>
                <w:bCs/>
                <w:sz w:val="28"/>
                <w:szCs w:val="28"/>
              </w:rPr>
            </w:pPr>
            <w:r>
              <w:rPr>
                <w:rFonts w:ascii="Times New Roman" w:hAnsi="Times New Roman"/>
                <w:bCs/>
                <w:sz w:val="28"/>
                <w:szCs w:val="28"/>
              </w:rPr>
              <w:t>77</w:t>
            </w:r>
            <w:r w:rsidR="00E2666F">
              <w:rPr>
                <w:rFonts w:ascii="Times New Roman" w:hAnsi="Times New Roman"/>
                <w:bCs/>
                <w:sz w:val="28"/>
                <w:szCs w:val="28"/>
              </w:rPr>
              <w:t>,</w:t>
            </w:r>
            <w:r>
              <w:rPr>
                <w:rFonts w:ascii="Times New Roman" w:hAnsi="Times New Roman"/>
                <w:bCs/>
                <w:sz w:val="28"/>
                <w:szCs w:val="28"/>
              </w:rPr>
              <w:t>5</w:t>
            </w:r>
            <w:r w:rsidR="0040656D">
              <w:rPr>
                <w:rFonts w:ascii="Times New Roman" w:hAnsi="Times New Roman"/>
                <w:bCs/>
                <w:sz w:val="28"/>
                <w:szCs w:val="28"/>
              </w:rPr>
              <w:t>6</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E2666F" w:rsidRPr="005D1FD1" w:rsidRDefault="0040656D" w:rsidP="003A50C4">
            <w:pPr>
              <w:jc w:val="center"/>
              <w:rPr>
                <w:rFonts w:ascii="Times New Roman" w:hAnsi="Times New Roman"/>
                <w:bCs/>
                <w:sz w:val="28"/>
                <w:szCs w:val="28"/>
              </w:rPr>
            </w:pPr>
            <w:r w:rsidRPr="005D1FD1">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E2666F" w:rsidRPr="005D1FD1" w:rsidRDefault="0040656D" w:rsidP="003A50C4">
            <w:pPr>
              <w:jc w:val="center"/>
              <w:rPr>
                <w:rFonts w:ascii="Times New Roman" w:hAnsi="Times New Roman"/>
                <w:bCs/>
                <w:sz w:val="28"/>
                <w:szCs w:val="28"/>
              </w:rPr>
            </w:pPr>
            <w:r w:rsidRPr="005D1FD1">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40656D" w:rsidP="003A50C4">
            <w:pPr>
              <w:jc w:val="center"/>
              <w:rPr>
                <w:rFonts w:ascii="Times New Roman" w:hAnsi="Times New Roman"/>
                <w:bCs/>
                <w:sz w:val="28"/>
                <w:szCs w:val="28"/>
              </w:rPr>
            </w:pPr>
            <w:r>
              <w:rPr>
                <w:rFonts w:ascii="Times New Roman" w:hAnsi="Times New Roman"/>
                <w:bCs/>
                <w:sz w:val="28"/>
                <w:szCs w:val="28"/>
              </w:rPr>
              <w:t>99</w:t>
            </w:r>
            <w:r w:rsidR="00E2666F">
              <w:rPr>
                <w:rFonts w:ascii="Times New Roman" w:hAnsi="Times New Roman"/>
                <w:bCs/>
                <w:sz w:val="28"/>
                <w:szCs w:val="28"/>
              </w:rPr>
              <w:t>,</w:t>
            </w:r>
            <w:r w:rsidR="00FA5980">
              <w:rPr>
                <w:rFonts w:ascii="Times New Roman" w:hAnsi="Times New Roman"/>
                <w:bCs/>
                <w:sz w:val="28"/>
                <w:szCs w:val="28"/>
              </w:rPr>
              <w:t>8</w:t>
            </w:r>
            <w:r>
              <w:rPr>
                <w:rFonts w:ascii="Times New Roman" w:hAnsi="Times New Roman"/>
                <w:bCs/>
                <w:sz w:val="28"/>
                <w:szCs w:val="28"/>
              </w:rPr>
              <w:t>6</w:t>
            </w:r>
          </w:p>
        </w:tc>
      </w:tr>
      <w:tr w:rsidR="000E7BF0" w:rsidRPr="002F3093" w:rsidTr="004863DD">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E7BF0" w:rsidRPr="002F3093" w:rsidRDefault="000E7BF0" w:rsidP="00AA0FA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0E7BF0" w:rsidRPr="002F3093" w:rsidRDefault="000E7BF0" w:rsidP="00AA0FA3">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0E7BF0" w:rsidRPr="002F3093" w:rsidRDefault="006772BF" w:rsidP="00AA0FA3">
            <w:pPr>
              <w:jc w:val="center"/>
              <w:rPr>
                <w:rFonts w:ascii="Times New Roman" w:hAnsi="Times New Roman"/>
                <w:bCs/>
                <w:sz w:val="28"/>
                <w:szCs w:val="28"/>
              </w:rPr>
            </w:pPr>
            <w:r>
              <w:rPr>
                <w:rFonts w:ascii="Times New Roman" w:hAnsi="Times New Roman"/>
                <w:bCs/>
                <w:sz w:val="28"/>
                <w:szCs w:val="28"/>
              </w:rPr>
              <w:t>µ</w:t>
            </w:r>
            <w:r w:rsidR="000E7BF0" w:rsidRPr="002F3093">
              <w:rPr>
                <w:rFonts w:ascii="Times New Roman" w:hAnsi="Times New Roman"/>
                <w:bCs/>
                <w:sz w:val="28"/>
                <w:szCs w:val="28"/>
              </w:rPr>
              <w:t>g/m</w:t>
            </w:r>
            <w:r w:rsidR="000E7BF0"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0E7BF0" w:rsidRPr="00A955E5" w:rsidRDefault="00FA5980" w:rsidP="00AA0FA3">
            <w:pPr>
              <w:jc w:val="center"/>
              <w:rPr>
                <w:rFonts w:ascii="Times New Roman" w:hAnsi="Times New Roman"/>
                <w:sz w:val="28"/>
                <w:szCs w:val="28"/>
              </w:rPr>
            </w:pPr>
            <w:r>
              <w:rPr>
                <w:rFonts w:ascii="Times New Roman" w:hAnsi="Times New Roman"/>
                <w:sz w:val="28"/>
                <w:szCs w:val="28"/>
              </w:rPr>
              <w:t>8</w:t>
            </w:r>
            <w:r w:rsidR="000E7BF0" w:rsidRPr="00A955E5">
              <w:rPr>
                <w:rFonts w:ascii="Times New Roman" w:hAnsi="Times New Roman"/>
                <w:sz w:val="28"/>
                <w:szCs w:val="28"/>
              </w:rPr>
              <w:t>,</w:t>
            </w:r>
            <w:r>
              <w:rPr>
                <w:rFonts w:ascii="Times New Roman" w:hAnsi="Times New Roman"/>
                <w:sz w:val="28"/>
                <w:szCs w:val="28"/>
              </w:rPr>
              <w:t>0</w:t>
            </w:r>
            <w:r w:rsidR="0040656D">
              <w:rPr>
                <w:rFonts w:ascii="Times New Roman" w:hAnsi="Times New Roman"/>
                <w:sz w:val="28"/>
                <w:szCs w:val="28"/>
              </w:rPr>
              <w:t>6</w:t>
            </w:r>
          </w:p>
        </w:tc>
        <w:tc>
          <w:tcPr>
            <w:tcW w:w="992" w:type="dxa"/>
            <w:tcBorders>
              <w:top w:val="nil"/>
              <w:left w:val="nil"/>
              <w:bottom w:val="single" w:sz="4" w:space="0" w:color="auto"/>
              <w:right w:val="single" w:sz="4" w:space="0" w:color="auto"/>
            </w:tcBorders>
            <w:shd w:val="clear" w:color="auto" w:fill="auto"/>
            <w:vAlign w:val="bottom"/>
          </w:tcPr>
          <w:p w:rsidR="000E7BF0" w:rsidRPr="00A955E5" w:rsidRDefault="000E7BF0" w:rsidP="00AA0FA3">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E7BF0" w:rsidRPr="005D1FD1" w:rsidRDefault="00A955E5" w:rsidP="00AA0FA3">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E7BF0" w:rsidRPr="005D1FD1" w:rsidRDefault="00A955E5" w:rsidP="00AA0FA3">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E7BF0" w:rsidRPr="00A955E5" w:rsidRDefault="00FA5980" w:rsidP="00AA0FA3">
            <w:pPr>
              <w:jc w:val="center"/>
              <w:rPr>
                <w:rFonts w:ascii="Times New Roman" w:hAnsi="Times New Roman"/>
                <w:bCs/>
                <w:sz w:val="28"/>
                <w:szCs w:val="28"/>
              </w:rPr>
            </w:pPr>
            <w:r>
              <w:rPr>
                <w:rFonts w:ascii="Times New Roman" w:hAnsi="Times New Roman"/>
                <w:bCs/>
                <w:sz w:val="28"/>
                <w:szCs w:val="28"/>
              </w:rPr>
              <w:t>82,78</w:t>
            </w:r>
          </w:p>
        </w:tc>
      </w:tr>
      <w:tr w:rsidR="000E7BF0" w:rsidRPr="002F3093" w:rsidTr="001518A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E7BF0" w:rsidRPr="002F3093" w:rsidRDefault="000E7BF0" w:rsidP="00AA0FA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0E7BF0" w:rsidRPr="002F3093" w:rsidRDefault="000E7BF0" w:rsidP="00AA0FA3">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0E7BF0" w:rsidRPr="002F3093" w:rsidRDefault="000E7BF0" w:rsidP="00AA0FA3">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0E7BF0" w:rsidRPr="00A955E5" w:rsidRDefault="00BF5631" w:rsidP="00AA0FA3">
            <w:pPr>
              <w:rPr>
                <w:rFonts w:ascii="Times New Roman" w:hAnsi="Times New Roman"/>
                <w:bCs/>
                <w:sz w:val="28"/>
                <w:szCs w:val="28"/>
              </w:rPr>
            </w:pPr>
            <w:r w:rsidRPr="00A955E5">
              <w:rPr>
                <w:rFonts w:ascii="Times New Roman" w:hAnsi="Times New Roman"/>
                <w:bCs/>
                <w:sz w:val="28"/>
                <w:szCs w:val="28"/>
              </w:rPr>
              <w:t xml:space="preserve"> </w:t>
            </w:r>
            <w:r w:rsidR="00FA5980">
              <w:rPr>
                <w:rFonts w:ascii="Times New Roman" w:hAnsi="Times New Roman"/>
                <w:bCs/>
                <w:sz w:val="28"/>
                <w:szCs w:val="28"/>
              </w:rPr>
              <w:t>19</w:t>
            </w:r>
            <w:r w:rsidR="000E7BF0" w:rsidRPr="00A955E5">
              <w:rPr>
                <w:rFonts w:ascii="Times New Roman" w:hAnsi="Times New Roman"/>
                <w:bCs/>
                <w:sz w:val="28"/>
                <w:szCs w:val="28"/>
              </w:rPr>
              <w:t>,</w:t>
            </w:r>
            <w:r w:rsidR="00FA5980">
              <w:rPr>
                <w:rFonts w:ascii="Times New Roman" w:hAnsi="Times New Roman"/>
                <w:bCs/>
                <w:sz w:val="28"/>
                <w:szCs w:val="28"/>
              </w:rPr>
              <w:t>96</w:t>
            </w:r>
          </w:p>
        </w:tc>
        <w:tc>
          <w:tcPr>
            <w:tcW w:w="992" w:type="dxa"/>
            <w:tcBorders>
              <w:top w:val="nil"/>
              <w:left w:val="nil"/>
              <w:bottom w:val="single" w:sz="4" w:space="0" w:color="auto"/>
              <w:right w:val="single" w:sz="4" w:space="0" w:color="auto"/>
            </w:tcBorders>
            <w:shd w:val="clear" w:color="auto" w:fill="auto"/>
            <w:vAlign w:val="bottom"/>
          </w:tcPr>
          <w:p w:rsidR="000E7BF0" w:rsidRPr="00A955E5" w:rsidRDefault="000E7BF0" w:rsidP="00AA0FA3">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E7BF0" w:rsidRPr="005D1FD1" w:rsidRDefault="00D6579F" w:rsidP="00AA0FA3">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E7BF0" w:rsidRPr="005D1FD1" w:rsidRDefault="00381EBC" w:rsidP="00AA0FA3">
            <w:pPr>
              <w:jc w:val="center"/>
              <w:rPr>
                <w:rFonts w:ascii="Times New Roman" w:hAnsi="Times New Roman"/>
                <w:bCs/>
                <w:sz w:val="28"/>
                <w:szCs w:val="28"/>
              </w:rPr>
            </w:pPr>
            <w:r w:rsidRPr="005D1FD1">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0E7BF0" w:rsidRPr="00A955E5" w:rsidRDefault="00FA5980" w:rsidP="00C62E28">
            <w:pPr>
              <w:jc w:val="center"/>
              <w:rPr>
                <w:rFonts w:ascii="Times New Roman" w:hAnsi="Times New Roman"/>
                <w:bCs/>
                <w:sz w:val="28"/>
                <w:szCs w:val="28"/>
              </w:rPr>
            </w:pPr>
            <w:r>
              <w:rPr>
                <w:rFonts w:ascii="Times New Roman" w:hAnsi="Times New Roman"/>
                <w:bCs/>
                <w:sz w:val="28"/>
                <w:szCs w:val="28"/>
              </w:rPr>
              <w:t>93,33</w:t>
            </w:r>
          </w:p>
        </w:tc>
      </w:tr>
      <w:tr w:rsidR="0084240B" w:rsidRPr="002F3093" w:rsidTr="001518A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84240B" w:rsidRPr="002F3093" w:rsidRDefault="0084240B" w:rsidP="00AA0FA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84240B" w:rsidRDefault="0084240B" w:rsidP="00AA0FA3">
            <w:pPr>
              <w:jc w:val="center"/>
              <w:rPr>
                <w:rFonts w:ascii="Times New Roman" w:hAnsi="Times New Roman"/>
                <w:bCs/>
                <w:sz w:val="28"/>
                <w:szCs w:val="28"/>
              </w:rPr>
            </w:pPr>
            <w:r>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84240B" w:rsidRPr="002F3093" w:rsidRDefault="0084240B" w:rsidP="00AA0FA3">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84240B" w:rsidRPr="00A955E5" w:rsidRDefault="00BF5631" w:rsidP="00AA0FA3">
            <w:pPr>
              <w:rPr>
                <w:rFonts w:ascii="Times New Roman" w:hAnsi="Times New Roman"/>
                <w:bCs/>
                <w:sz w:val="28"/>
                <w:szCs w:val="28"/>
              </w:rPr>
            </w:pPr>
            <w:r w:rsidRPr="00A955E5">
              <w:rPr>
                <w:rFonts w:ascii="Times New Roman" w:hAnsi="Times New Roman"/>
                <w:bCs/>
                <w:sz w:val="28"/>
                <w:szCs w:val="28"/>
              </w:rPr>
              <w:t xml:space="preserve"> </w:t>
            </w:r>
            <w:r w:rsidR="00A75AF4" w:rsidRPr="00A955E5">
              <w:rPr>
                <w:rFonts w:ascii="Times New Roman" w:hAnsi="Times New Roman"/>
                <w:bCs/>
                <w:sz w:val="28"/>
                <w:szCs w:val="28"/>
              </w:rPr>
              <w:t xml:space="preserve"> </w:t>
            </w:r>
            <w:r w:rsidR="00FA5980">
              <w:rPr>
                <w:rFonts w:ascii="Times New Roman" w:hAnsi="Times New Roman"/>
                <w:bCs/>
                <w:sz w:val="28"/>
                <w:szCs w:val="28"/>
              </w:rPr>
              <w:t>1</w:t>
            </w:r>
            <w:r w:rsidR="0084240B" w:rsidRPr="00A955E5">
              <w:rPr>
                <w:rFonts w:ascii="Times New Roman" w:hAnsi="Times New Roman"/>
                <w:bCs/>
                <w:sz w:val="28"/>
                <w:szCs w:val="28"/>
              </w:rPr>
              <w:t>,</w:t>
            </w:r>
            <w:r w:rsidR="00FA5980">
              <w:rPr>
                <w:rFonts w:ascii="Times New Roman" w:hAnsi="Times New Roman"/>
                <w:bCs/>
                <w:sz w:val="28"/>
                <w:szCs w:val="28"/>
              </w:rPr>
              <w:t>4</w:t>
            </w:r>
            <w:r w:rsidR="0040656D">
              <w:rPr>
                <w:rFonts w:ascii="Times New Roman" w:hAnsi="Times New Roman"/>
                <w:bCs/>
                <w:sz w:val="28"/>
                <w:szCs w:val="28"/>
              </w:rPr>
              <w:t>9</w:t>
            </w:r>
          </w:p>
        </w:tc>
        <w:tc>
          <w:tcPr>
            <w:tcW w:w="992" w:type="dxa"/>
            <w:tcBorders>
              <w:top w:val="nil"/>
              <w:left w:val="nil"/>
              <w:bottom w:val="single" w:sz="4" w:space="0" w:color="auto"/>
              <w:right w:val="single" w:sz="4" w:space="0" w:color="auto"/>
            </w:tcBorders>
            <w:shd w:val="clear" w:color="auto" w:fill="auto"/>
            <w:vAlign w:val="bottom"/>
          </w:tcPr>
          <w:p w:rsidR="0084240B" w:rsidRPr="00A955E5" w:rsidRDefault="0084240B" w:rsidP="00AA0FA3">
            <w:pPr>
              <w:jc w:val="center"/>
              <w:rPr>
                <w:rFonts w:ascii="Times New Roman" w:hAnsi="Times New Roman"/>
                <w:bCs/>
                <w:sz w:val="28"/>
                <w:szCs w:val="28"/>
              </w:rPr>
            </w:pPr>
            <w:r w:rsidRPr="00A955E5">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84240B" w:rsidRPr="005D1FD1" w:rsidRDefault="0084240B" w:rsidP="00AA0FA3">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84240B" w:rsidRPr="005D1FD1" w:rsidRDefault="0084240B" w:rsidP="00AA0FA3">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84240B" w:rsidRPr="00A955E5" w:rsidRDefault="00FA5980" w:rsidP="00AA0FA3">
            <w:pPr>
              <w:jc w:val="center"/>
              <w:rPr>
                <w:rFonts w:ascii="Times New Roman" w:hAnsi="Times New Roman"/>
                <w:bCs/>
                <w:sz w:val="28"/>
                <w:szCs w:val="28"/>
              </w:rPr>
            </w:pPr>
            <w:r>
              <w:rPr>
                <w:rFonts w:ascii="Times New Roman" w:hAnsi="Times New Roman"/>
                <w:bCs/>
                <w:sz w:val="28"/>
                <w:szCs w:val="28"/>
              </w:rPr>
              <w:t>76</w:t>
            </w:r>
            <w:r w:rsidR="00D77F59" w:rsidRPr="00A955E5">
              <w:rPr>
                <w:rFonts w:ascii="Times New Roman" w:hAnsi="Times New Roman"/>
                <w:bCs/>
                <w:sz w:val="28"/>
                <w:szCs w:val="28"/>
              </w:rPr>
              <w:t>,</w:t>
            </w:r>
            <w:r>
              <w:rPr>
                <w:rFonts w:ascii="Times New Roman" w:hAnsi="Times New Roman"/>
                <w:bCs/>
                <w:sz w:val="28"/>
                <w:szCs w:val="28"/>
              </w:rPr>
              <w:t>94</w:t>
            </w:r>
          </w:p>
        </w:tc>
      </w:tr>
      <w:tr w:rsidR="0084240B"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84240B" w:rsidRPr="002F3093" w:rsidRDefault="0084240B"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84240B" w:rsidRPr="002F3093" w:rsidRDefault="0084240B"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84240B" w:rsidRPr="002F3093" w:rsidRDefault="0084240B"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84240B" w:rsidRPr="008B6525" w:rsidRDefault="00FA5980" w:rsidP="00A35865">
            <w:pPr>
              <w:jc w:val="center"/>
              <w:rPr>
                <w:rFonts w:ascii="Times New Roman" w:hAnsi="Times New Roman"/>
                <w:sz w:val="28"/>
                <w:szCs w:val="28"/>
              </w:rPr>
            </w:pPr>
            <w:r>
              <w:rPr>
                <w:rFonts w:ascii="Times New Roman" w:hAnsi="Times New Roman"/>
                <w:sz w:val="28"/>
                <w:szCs w:val="28"/>
              </w:rPr>
              <w:t>6</w:t>
            </w:r>
            <w:r w:rsidR="0084240B" w:rsidRPr="008B6525">
              <w:rPr>
                <w:rFonts w:ascii="Times New Roman" w:hAnsi="Times New Roman"/>
                <w:sz w:val="28"/>
                <w:szCs w:val="28"/>
              </w:rPr>
              <w:t>,</w:t>
            </w:r>
            <w:r>
              <w:rPr>
                <w:rFonts w:ascii="Times New Roman" w:hAnsi="Times New Roman"/>
                <w:sz w:val="28"/>
                <w:szCs w:val="28"/>
              </w:rPr>
              <w:t>3</w:t>
            </w:r>
            <w:r w:rsidR="0040656D">
              <w:rPr>
                <w:rFonts w:ascii="Times New Roman" w:hAnsi="Times New Roman"/>
                <w:sz w:val="28"/>
                <w:szCs w:val="28"/>
              </w:rPr>
              <w:t>1</w:t>
            </w:r>
          </w:p>
        </w:tc>
        <w:tc>
          <w:tcPr>
            <w:tcW w:w="992" w:type="dxa"/>
            <w:tcBorders>
              <w:top w:val="nil"/>
              <w:left w:val="nil"/>
              <w:bottom w:val="single" w:sz="4" w:space="0" w:color="auto"/>
              <w:right w:val="single" w:sz="4" w:space="0" w:color="auto"/>
            </w:tcBorders>
            <w:shd w:val="clear" w:color="auto" w:fill="auto"/>
            <w:vAlign w:val="bottom"/>
          </w:tcPr>
          <w:p w:rsidR="0084240B" w:rsidRPr="00763CBE" w:rsidRDefault="0084240B" w:rsidP="00A35865">
            <w:pPr>
              <w:jc w:val="center"/>
              <w:rPr>
                <w:rFonts w:ascii="Times New Roman" w:hAnsi="Times New Roman"/>
                <w:bCs/>
                <w:sz w:val="28"/>
                <w:szCs w:val="28"/>
              </w:rPr>
            </w:pPr>
            <w:r w:rsidRPr="00763CBE">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84240B" w:rsidRPr="005D1FD1" w:rsidRDefault="0084240B" w:rsidP="00A35865">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84240B" w:rsidRPr="005D1FD1" w:rsidRDefault="0084240B" w:rsidP="00A35865">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84240B" w:rsidRPr="00763CBE" w:rsidRDefault="0040656D" w:rsidP="00647479">
            <w:pPr>
              <w:jc w:val="center"/>
              <w:rPr>
                <w:rFonts w:ascii="Times New Roman" w:hAnsi="Times New Roman"/>
                <w:bCs/>
                <w:sz w:val="28"/>
                <w:szCs w:val="28"/>
              </w:rPr>
            </w:pPr>
            <w:r>
              <w:rPr>
                <w:rFonts w:ascii="Times New Roman" w:hAnsi="Times New Roman"/>
                <w:bCs/>
                <w:sz w:val="28"/>
                <w:szCs w:val="28"/>
              </w:rPr>
              <w:t>95,9</w:t>
            </w:r>
            <w:r w:rsidR="00FA5980">
              <w:rPr>
                <w:rFonts w:ascii="Times New Roman" w:hAnsi="Times New Roman"/>
                <w:bCs/>
                <w:sz w:val="28"/>
                <w:szCs w:val="28"/>
              </w:rPr>
              <w:t>7</w:t>
            </w:r>
          </w:p>
        </w:tc>
      </w:tr>
      <w:tr w:rsidR="00FA5980"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FA5980" w:rsidRPr="002F3093" w:rsidRDefault="00FA5980" w:rsidP="001A122A">
            <w:pPr>
              <w:jc w:val="center"/>
              <w:rPr>
                <w:rFonts w:ascii="Times New Roman" w:hAnsi="Times New Roman"/>
                <w:bCs/>
                <w:sz w:val="28"/>
                <w:szCs w:val="28"/>
              </w:rPr>
            </w:pPr>
            <w:r>
              <w:rPr>
                <w:rFonts w:ascii="Times New Roman" w:hAnsi="Times New Roman"/>
                <w:bCs/>
                <w:sz w:val="28"/>
                <w:szCs w:val="28"/>
              </w:rPr>
              <w:t>NT 2</w:t>
            </w:r>
            <w:r w:rsidRPr="002F3093">
              <w:rPr>
                <w:rFonts w:ascii="Times New Roman" w:hAnsi="Times New Roman"/>
                <w:bCs/>
                <w:sz w:val="28"/>
                <w:szCs w:val="28"/>
              </w:rPr>
              <w:t>- FU</w:t>
            </w:r>
          </w:p>
        </w:tc>
        <w:tc>
          <w:tcPr>
            <w:tcW w:w="1701" w:type="dxa"/>
            <w:tcBorders>
              <w:top w:val="nil"/>
              <w:left w:val="nil"/>
              <w:bottom w:val="single" w:sz="4" w:space="0" w:color="auto"/>
              <w:right w:val="single" w:sz="4" w:space="0" w:color="auto"/>
            </w:tcBorders>
            <w:shd w:val="clear" w:color="auto" w:fill="auto"/>
            <w:vAlign w:val="bottom"/>
          </w:tcPr>
          <w:p w:rsidR="00FA5980" w:rsidRPr="002F3093" w:rsidRDefault="00FA5980" w:rsidP="001A122A">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1A122A">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FA5980" w:rsidRPr="002F3093" w:rsidRDefault="00FA5980" w:rsidP="001A122A">
            <w:pPr>
              <w:jc w:val="center"/>
              <w:rPr>
                <w:rFonts w:ascii="Times New Roman" w:hAnsi="Times New Roman"/>
                <w:sz w:val="28"/>
                <w:szCs w:val="28"/>
              </w:rPr>
            </w:pPr>
            <w:r>
              <w:rPr>
                <w:rFonts w:ascii="Times New Roman" w:hAnsi="Times New Roman"/>
                <w:sz w:val="28"/>
                <w:szCs w:val="28"/>
              </w:rPr>
              <w:t>9</w:t>
            </w:r>
            <w:r w:rsidRPr="002F3093">
              <w:rPr>
                <w:rFonts w:ascii="Times New Roman" w:hAnsi="Times New Roman"/>
                <w:sz w:val="28"/>
                <w:szCs w:val="28"/>
              </w:rPr>
              <w:t>,</w:t>
            </w:r>
            <w:r>
              <w:rPr>
                <w:rFonts w:ascii="Times New Roman" w:hAnsi="Times New Roman"/>
                <w:sz w:val="28"/>
                <w:szCs w:val="28"/>
              </w:rPr>
              <w:t>18</w:t>
            </w:r>
          </w:p>
        </w:tc>
        <w:tc>
          <w:tcPr>
            <w:tcW w:w="992" w:type="dxa"/>
            <w:tcBorders>
              <w:top w:val="nil"/>
              <w:left w:val="nil"/>
              <w:bottom w:val="single" w:sz="4" w:space="0" w:color="auto"/>
              <w:right w:val="single" w:sz="4" w:space="0" w:color="auto"/>
            </w:tcBorders>
            <w:shd w:val="clear" w:color="auto" w:fill="auto"/>
            <w:vAlign w:val="bottom"/>
          </w:tcPr>
          <w:p w:rsidR="00FA5980" w:rsidRPr="002F3093" w:rsidRDefault="00FA5980" w:rsidP="001A122A">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1A122A">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724CC6" w:rsidRDefault="00FA5980" w:rsidP="001A122A">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1A122A">
            <w:pPr>
              <w:jc w:val="center"/>
              <w:rPr>
                <w:rFonts w:ascii="Times New Roman" w:hAnsi="Times New Roman"/>
                <w:bCs/>
                <w:sz w:val="28"/>
                <w:szCs w:val="28"/>
              </w:rPr>
            </w:pPr>
            <w:r>
              <w:rPr>
                <w:rFonts w:ascii="Times New Roman" w:hAnsi="Times New Roman"/>
                <w:bCs/>
                <w:sz w:val="28"/>
                <w:szCs w:val="28"/>
              </w:rPr>
              <w:t>89,58</w:t>
            </w:r>
          </w:p>
        </w:tc>
      </w:tr>
      <w:tr w:rsidR="00FA5980" w:rsidRPr="002F3093" w:rsidTr="00717F3B">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FA5980" w:rsidRDefault="00FA5980" w:rsidP="003A50C4">
            <w:pPr>
              <w:jc w:val="center"/>
              <w:rPr>
                <w:rFonts w:ascii="Times New Roman" w:hAnsi="Times New Roman"/>
                <w:bCs/>
                <w:sz w:val="28"/>
                <w:szCs w:val="28"/>
              </w:rPr>
            </w:pPr>
            <w:r>
              <w:rPr>
                <w:rFonts w:ascii="Times New Roman" w:hAnsi="Times New Roman"/>
                <w:bCs/>
                <w:sz w:val="28"/>
                <w:szCs w:val="28"/>
              </w:rPr>
              <w:t>NT 2</w:t>
            </w:r>
            <w:r w:rsidRPr="002F3093">
              <w:rPr>
                <w:rFonts w:ascii="Times New Roman" w:hAnsi="Times New Roman"/>
                <w:bCs/>
                <w:sz w:val="28"/>
                <w:szCs w:val="28"/>
              </w:rPr>
              <w:t xml:space="preserve">- </w:t>
            </w:r>
            <w:r>
              <w:rPr>
                <w:rFonts w:ascii="Times New Roman" w:hAnsi="Times New Roman"/>
                <w:bCs/>
                <w:sz w:val="28"/>
                <w:szCs w:val="28"/>
              </w:rPr>
              <w:t>I</w:t>
            </w:r>
          </w:p>
        </w:tc>
        <w:tc>
          <w:tcPr>
            <w:tcW w:w="1701" w:type="dxa"/>
            <w:tcBorders>
              <w:top w:val="nil"/>
              <w:left w:val="nil"/>
              <w:bottom w:val="single" w:sz="4" w:space="0" w:color="auto"/>
              <w:right w:val="single" w:sz="4" w:space="0" w:color="auto"/>
            </w:tcBorders>
            <w:shd w:val="clear" w:color="auto" w:fill="auto"/>
            <w:vAlign w:val="bottom"/>
          </w:tcPr>
          <w:p w:rsidR="00FA5980" w:rsidRPr="002F3093" w:rsidRDefault="00FA5980" w:rsidP="00AA0FA3">
            <w:pPr>
              <w:jc w:val="center"/>
              <w:rPr>
                <w:rFonts w:ascii="Times New Roman" w:hAnsi="Times New Roman"/>
                <w:bCs/>
                <w:sz w:val="28"/>
                <w:szCs w:val="28"/>
              </w:rPr>
            </w:pPr>
            <w:r w:rsidRPr="002F3093">
              <w:rPr>
                <w:rFonts w:ascii="Times New Roman" w:hAnsi="Times New Roman"/>
                <w:bCs/>
                <w:sz w:val="28"/>
                <w:szCs w:val="28"/>
              </w:rPr>
              <w:t>O</w:t>
            </w:r>
            <w:r w:rsidRPr="00E2666F">
              <w:rPr>
                <w:rFonts w:ascii="Times New Roman" w:hAnsi="Times New Roman"/>
                <w:bCs/>
                <w:sz w:val="28"/>
                <w:szCs w:val="28"/>
                <w:vertAlign w:val="subscript"/>
              </w:rPr>
              <w:t>3</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AA0FA3">
            <w:pPr>
              <w:jc w:val="center"/>
              <w:rPr>
                <w:rFonts w:ascii="Times New Roman" w:hAnsi="Times New Roman"/>
                <w:bCs/>
                <w:sz w:val="28"/>
                <w:szCs w:val="28"/>
              </w:rPr>
            </w:pPr>
            <w:r>
              <w:rPr>
                <w:rFonts w:ascii="Times New Roman" w:hAnsi="Times New Roman"/>
                <w:bCs/>
                <w:sz w:val="28"/>
                <w:szCs w:val="28"/>
              </w:rPr>
              <w:t>µ</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FA5980" w:rsidRPr="008B6525" w:rsidRDefault="00FA5980" w:rsidP="00AA0FA3">
            <w:pPr>
              <w:jc w:val="center"/>
              <w:rPr>
                <w:rFonts w:ascii="Times New Roman" w:hAnsi="Times New Roman"/>
                <w:bCs/>
                <w:sz w:val="28"/>
                <w:szCs w:val="28"/>
              </w:rPr>
            </w:pPr>
            <w:r>
              <w:rPr>
                <w:rFonts w:ascii="Times New Roman" w:hAnsi="Times New Roman"/>
                <w:bCs/>
                <w:sz w:val="28"/>
                <w:szCs w:val="28"/>
              </w:rPr>
              <w:t>62</w:t>
            </w:r>
            <w:r w:rsidRPr="008B6525">
              <w:rPr>
                <w:rFonts w:ascii="Times New Roman" w:hAnsi="Times New Roman"/>
                <w:bCs/>
                <w:sz w:val="28"/>
                <w:szCs w:val="28"/>
              </w:rPr>
              <w:t>,</w:t>
            </w:r>
            <w:r>
              <w:rPr>
                <w:rFonts w:ascii="Times New Roman" w:hAnsi="Times New Roman"/>
                <w:bCs/>
                <w:sz w:val="28"/>
                <w:szCs w:val="28"/>
              </w:rPr>
              <w:t>74</w:t>
            </w:r>
          </w:p>
        </w:tc>
        <w:tc>
          <w:tcPr>
            <w:tcW w:w="992" w:type="dxa"/>
            <w:tcBorders>
              <w:top w:val="nil"/>
              <w:left w:val="nil"/>
              <w:bottom w:val="single" w:sz="4" w:space="0" w:color="auto"/>
              <w:right w:val="single" w:sz="4" w:space="0" w:color="auto"/>
            </w:tcBorders>
            <w:shd w:val="clear" w:color="auto" w:fill="auto"/>
            <w:vAlign w:val="bottom"/>
          </w:tcPr>
          <w:p w:rsidR="00FA5980" w:rsidRPr="002F3093" w:rsidRDefault="00FA5980" w:rsidP="00AA0FA3">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FA5980" w:rsidRPr="005D1FD1" w:rsidRDefault="00FA5980" w:rsidP="00AA0FA3">
            <w:pPr>
              <w:jc w:val="center"/>
              <w:rPr>
                <w:rFonts w:ascii="Times New Roman" w:hAnsi="Times New Roman"/>
                <w:bCs/>
                <w:sz w:val="28"/>
                <w:szCs w:val="28"/>
              </w:rPr>
            </w:pPr>
            <w:r w:rsidRPr="005D1FD1">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FA5980" w:rsidRPr="005D1FD1" w:rsidRDefault="00FA5980" w:rsidP="00AA0FA3">
            <w:pPr>
              <w:jc w:val="center"/>
              <w:rPr>
                <w:rFonts w:ascii="Times New Roman" w:hAnsi="Times New Roman"/>
                <w:bCs/>
                <w:sz w:val="28"/>
                <w:szCs w:val="28"/>
              </w:rPr>
            </w:pPr>
            <w:r w:rsidRPr="005D1FD1">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AA0FA3">
            <w:pPr>
              <w:jc w:val="center"/>
              <w:rPr>
                <w:rFonts w:ascii="Times New Roman" w:hAnsi="Times New Roman"/>
                <w:bCs/>
                <w:sz w:val="28"/>
                <w:szCs w:val="28"/>
              </w:rPr>
            </w:pPr>
            <w:r>
              <w:rPr>
                <w:rFonts w:ascii="Times New Roman" w:hAnsi="Times New Roman"/>
                <w:bCs/>
                <w:sz w:val="28"/>
                <w:szCs w:val="28"/>
              </w:rPr>
              <w:t>95,83</w:t>
            </w:r>
          </w:p>
        </w:tc>
      </w:tr>
      <w:tr w:rsidR="00FA5980"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m</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FA5980" w:rsidRPr="008B6525" w:rsidRDefault="00FA5980" w:rsidP="00A35865">
            <w:pPr>
              <w:jc w:val="center"/>
              <w:rPr>
                <w:rFonts w:ascii="Times New Roman" w:hAnsi="Times New Roman"/>
                <w:sz w:val="28"/>
                <w:szCs w:val="28"/>
              </w:rPr>
            </w:pPr>
            <w:r w:rsidRPr="008B6525">
              <w:rPr>
                <w:rFonts w:ascii="Times New Roman" w:hAnsi="Times New Roman"/>
                <w:sz w:val="28"/>
                <w:szCs w:val="28"/>
              </w:rPr>
              <w:t>0,</w:t>
            </w:r>
            <w:r>
              <w:rPr>
                <w:rFonts w:ascii="Times New Roman" w:hAnsi="Times New Roman"/>
                <w:sz w:val="28"/>
                <w:szCs w:val="28"/>
              </w:rPr>
              <w:t>07</w:t>
            </w:r>
          </w:p>
        </w:tc>
        <w:tc>
          <w:tcPr>
            <w:tcW w:w="992" w:type="dxa"/>
            <w:tcBorders>
              <w:top w:val="nil"/>
              <w:left w:val="nil"/>
              <w:bottom w:val="single" w:sz="4" w:space="0" w:color="auto"/>
              <w:right w:val="single" w:sz="4" w:space="0" w:color="auto"/>
            </w:tcBorders>
            <w:shd w:val="clear" w:color="auto" w:fill="auto"/>
            <w:vAlign w:val="bottom"/>
          </w:tcPr>
          <w:p w:rsidR="00FA5980" w:rsidRPr="00763CBE" w:rsidRDefault="00FA5980" w:rsidP="00F02600">
            <w:pPr>
              <w:jc w:val="center"/>
              <w:rPr>
                <w:rFonts w:ascii="Times New Roman" w:hAnsi="Times New Roman"/>
                <w:bCs/>
                <w:sz w:val="28"/>
                <w:szCs w:val="28"/>
              </w:rPr>
            </w:pPr>
            <w:r>
              <w:rPr>
                <w:rFonts w:ascii="Times New Roman" w:hAnsi="Times New Roman"/>
                <w:bCs/>
                <w:sz w:val="28"/>
                <w:szCs w:val="28"/>
              </w:rPr>
              <w:t>1</w:t>
            </w: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763CBE" w:rsidRDefault="00FA5980" w:rsidP="00A35865">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724CC6" w:rsidRDefault="00FA5980"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763CBE" w:rsidRDefault="00FA5980" w:rsidP="00A35865">
            <w:pPr>
              <w:jc w:val="center"/>
              <w:rPr>
                <w:rFonts w:ascii="Times New Roman" w:hAnsi="Times New Roman"/>
                <w:bCs/>
                <w:sz w:val="28"/>
                <w:szCs w:val="28"/>
              </w:rPr>
            </w:pPr>
            <w:r>
              <w:rPr>
                <w:rFonts w:ascii="Times New Roman" w:hAnsi="Times New Roman"/>
                <w:bCs/>
                <w:sz w:val="28"/>
                <w:szCs w:val="28"/>
              </w:rPr>
              <w:t>95</w:t>
            </w:r>
            <w:r w:rsidRPr="00763CBE">
              <w:rPr>
                <w:rFonts w:ascii="Times New Roman" w:hAnsi="Times New Roman"/>
                <w:bCs/>
                <w:sz w:val="28"/>
                <w:szCs w:val="28"/>
              </w:rPr>
              <w:t>,</w:t>
            </w:r>
            <w:r>
              <w:rPr>
                <w:rFonts w:ascii="Times New Roman" w:hAnsi="Times New Roman"/>
                <w:bCs/>
                <w:sz w:val="28"/>
                <w:szCs w:val="28"/>
              </w:rPr>
              <w:t>97</w:t>
            </w:r>
          </w:p>
        </w:tc>
      </w:tr>
      <w:tr w:rsidR="00FA5980"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µ</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FA5980" w:rsidRPr="00A955E5" w:rsidRDefault="00FA5980" w:rsidP="00A35865">
            <w:pPr>
              <w:jc w:val="center"/>
              <w:rPr>
                <w:rFonts w:ascii="Times New Roman" w:hAnsi="Times New Roman"/>
                <w:sz w:val="28"/>
                <w:szCs w:val="28"/>
              </w:rPr>
            </w:pPr>
            <w:r>
              <w:rPr>
                <w:rFonts w:ascii="Times New Roman" w:hAnsi="Times New Roman"/>
                <w:sz w:val="28"/>
                <w:szCs w:val="28"/>
              </w:rPr>
              <w:t>12</w:t>
            </w:r>
            <w:r w:rsidRPr="00A955E5">
              <w:rPr>
                <w:rFonts w:ascii="Times New Roman" w:hAnsi="Times New Roman"/>
                <w:sz w:val="28"/>
                <w:szCs w:val="28"/>
              </w:rPr>
              <w:t>,</w:t>
            </w:r>
            <w:r>
              <w:rPr>
                <w:rFonts w:ascii="Times New Roman" w:hAnsi="Times New Roman"/>
                <w:sz w:val="28"/>
                <w:szCs w:val="28"/>
              </w:rPr>
              <w:t>67</w:t>
            </w:r>
          </w:p>
        </w:tc>
        <w:tc>
          <w:tcPr>
            <w:tcW w:w="992" w:type="dxa"/>
            <w:tcBorders>
              <w:top w:val="nil"/>
              <w:left w:val="nil"/>
              <w:bottom w:val="single" w:sz="4" w:space="0" w:color="auto"/>
              <w:right w:val="single" w:sz="4" w:space="0" w:color="auto"/>
            </w:tcBorders>
            <w:shd w:val="clear" w:color="auto" w:fill="auto"/>
            <w:vAlign w:val="bottom"/>
          </w:tcPr>
          <w:p w:rsidR="00FA5980" w:rsidRPr="00A955E5" w:rsidRDefault="00FA5980" w:rsidP="00C93215">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FA5980" w:rsidRPr="00A955E5" w:rsidRDefault="00FA5980" w:rsidP="00381E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A955E5" w:rsidRDefault="00FA5980" w:rsidP="00EC3DA0">
            <w:pPr>
              <w:jc w:val="center"/>
              <w:rPr>
                <w:rFonts w:ascii="Times New Roman" w:hAnsi="Times New Roman"/>
                <w:bCs/>
                <w:sz w:val="28"/>
                <w:szCs w:val="28"/>
              </w:rPr>
            </w:pPr>
            <w:r w:rsidRPr="00A955E5">
              <w:rPr>
                <w:rFonts w:ascii="Times New Roman" w:hAnsi="Times New Roman"/>
                <w:bCs/>
                <w:sz w:val="28"/>
                <w:szCs w:val="28"/>
              </w:rPr>
              <w:t>11</w:t>
            </w:r>
          </w:p>
        </w:tc>
        <w:tc>
          <w:tcPr>
            <w:tcW w:w="1134" w:type="dxa"/>
            <w:tcBorders>
              <w:top w:val="nil"/>
              <w:left w:val="nil"/>
              <w:bottom w:val="single" w:sz="4" w:space="0" w:color="auto"/>
              <w:right w:val="single" w:sz="4" w:space="0" w:color="auto"/>
            </w:tcBorders>
            <w:shd w:val="clear" w:color="auto" w:fill="auto"/>
            <w:vAlign w:val="bottom"/>
          </w:tcPr>
          <w:p w:rsidR="00FA5980" w:rsidRPr="00A955E5" w:rsidRDefault="00FA5980" w:rsidP="00555243">
            <w:pPr>
              <w:jc w:val="center"/>
              <w:rPr>
                <w:rFonts w:ascii="Times New Roman" w:hAnsi="Times New Roman"/>
                <w:bCs/>
                <w:sz w:val="28"/>
                <w:szCs w:val="28"/>
              </w:rPr>
            </w:pPr>
            <w:r>
              <w:rPr>
                <w:rFonts w:ascii="Times New Roman" w:hAnsi="Times New Roman"/>
                <w:bCs/>
                <w:sz w:val="28"/>
                <w:szCs w:val="28"/>
              </w:rPr>
              <w:t>93,73</w:t>
            </w:r>
          </w:p>
        </w:tc>
      </w:tr>
      <w:tr w:rsidR="00FA5980"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FA5980" w:rsidRPr="008B6525" w:rsidRDefault="00FA5980" w:rsidP="00A35865">
            <w:pPr>
              <w:jc w:val="center"/>
              <w:rPr>
                <w:rFonts w:ascii="Times New Roman" w:hAnsi="Times New Roman"/>
                <w:sz w:val="28"/>
                <w:szCs w:val="28"/>
              </w:rPr>
            </w:pPr>
            <w:r>
              <w:rPr>
                <w:rFonts w:ascii="Times New Roman" w:hAnsi="Times New Roman"/>
                <w:sz w:val="28"/>
                <w:szCs w:val="28"/>
              </w:rPr>
              <w:t>9</w:t>
            </w:r>
            <w:r w:rsidRPr="008B6525">
              <w:rPr>
                <w:rFonts w:ascii="Times New Roman" w:hAnsi="Times New Roman"/>
                <w:sz w:val="28"/>
                <w:szCs w:val="28"/>
              </w:rPr>
              <w:t>,</w:t>
            </w:r>
            <w:r>
              <w:rPr>
                <w:rFonts w:ascii="Times New Roman" w:hAnsi="Times New Roman"/>
                <w:sz w:val="28"/>
                <w:szCs w:val="28"/>
              </w:rPr>
              <w:t>15</w:t>
            </w:r>
          </w:p>
        </w:tc>
        <w:tc>
          <w:tcPr>
            <w:tcW w:w="992"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724CC6" w:rsidRDefault="00FA5980"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D50E7A" w:rsidP="00A35865">
            <w:pPr>
              <w:jc w:val="center"/>
              <w:rPr>
                <w:rFonts w:ascii="Times New Roman" w:hAnsi="Times New Roman"/>
                <w:bCs/>
                <w:sz w:val="28"/>
                <w:szCs w:val="28"/>
              </w:rPr>
            </w:pPr>
            <w:r>
              <w:rPr>
                <w:rFonts w:ascii="Times New Roman" w:hAnsi="Times New Roman"/>
                <w:bCs/>
                <w:sz w:val="28"/>
                <w:szCs w:val="28"/>
              </w:rPr>
              <w:t>92</w:t>
            </w:r>
            <w:r w:rsidR="00FA5980">
              <w:rPr>
                <w:rFonts w:ascii="Times New Roman" w:hAnsi="Times New Roman"/>
                <w:bCs/>
                <w:sz w:val="28"/>
                <w:szCs w:val="28"/>
              </w:rPr>
              <w:t>,9</w:t>
            </w:r>
            <w:r>
              <w:rPr>
                <w:rFonts w:ascii="Times New Roman" w:hAnsi="Times New Roman"/>
                <w:bCs/>
                <w:sz w:val="28"/>
                <w:szCs w:val="28"/>
              </w:rPr>
              <w:t>2</w:t>
            </w:r>
          </w:p>
        </w:tc>
      </w:tr>
      <w:tr w:rsidR="00FA5980"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FA5980" w:rsidRPr="008B6525" w:rsidRDefault="00D50E7A" w:rsidP="00511932">
            <w:pPr>
              <w:jc w:val="center"/>
              <w:rPr>
                <w:rFonts w:ascii="Times New Roman" w:hAnsi="Times New Roman"/>
                <w:sz w:val="28"/>
                <w:szCs w:val="28"/>
              </w:rPr>
            </w:pPr>
            <w:r>
              <w:rPr>
                <w:rFonts w:ascii="Times New Roman" w:hAnsi="Times New Roman"/>
                <w:sz w:val="28"/>
                <w:szCs w:val="28"/>
              </w:rPr>
              <w:t>19</w:t>
            </w:r>
            <w:r w:rsidR="00FA5980" w:rsidRPr="008B6525">
              <w:rPr>
                <w:rFonts w:ascii="Times New Roman" w:hAnsi="Times New Roman"/>
                <w:sz w:val="28"/>
                <w:szCs w:val="28"/>
              </w:rPr>
              <w:t>,</w:t>
            </w:r>
            <w:r>
              <w:rPr>
                <w:rFonts w:ascii="Times New Roman" w:hAnsi="Times New Roman"/>
                <w:sz w:val="28"/>
                <w:szCs w:val="28"/>
              </w:rPr>
              <w:t>61</w:t>
            </w:r>
          </w:p>
        </w:tc>
        <w:tc>
          <w:tcPr>
            <w:tcW w:w="992"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724CC6" w:rsidRDefault="00FA5980"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D50E7A" w:rsidP="008B6872">
            <w:pPr>
              <w:jc w:val="center"/>
              <w:rPr>
                <w:rFonts w:ascii="Times New Roman" w:hAnsi="Times New Roman"/>
                <w:bCs/>
                <w:sz w:val="28"/>
                <w:szCs w:val="28"/>
              </w:rPr>
            </w:pPr>
            <w:r>
              <w:rPr>
                <w:rFonts w:ascii="Times New Roman" w:hAnsi="Times New Roman"/>
                <w:bCs/>
                <w:sz w:val="28"/>
                <w:szCs w:val="28"/>
              </w:rPr>
              <w:t>92</w:t>
            </w:r>
            <w:r w:rsidR="00FA5980">
              <w:rPr>
                <w:rFonts w:ascii="Times New Roman" w:hAnsi="Times New Roman"/>
                <w:bCs/>
                <w:sz w:val="28"/>
                <w:szCs w:val="28"/>
              </w:rPr>
              <w:t>,</w:t>
            </w:r>
            <w:r>
              <w:rPr>
                <w:rFonts w:ascii="Times New Roman" w:hAnsi="Times New Roman"/>
                <w:bCs/>
                <w:sz w:val="28"/>
                <w:szCs w:val="28"/>
              </w:rPr>
              <w:t>7</w:t>
            </w:r>
            <w:r w:rsidR="00FA5980">
              <w:rPr>
                <w:rFonts w:ascii="Times New Roman" w:hAnsi="Times New Roman"/>
                <w:bCs/>
                <w:sz w:val="28"/>
                <w:szCs w:val="28"/>
              </w:rPr>
              <w:t>8</w:t>
            </w:r>
          </w:p>
        </w:tc>
      </w:tr>
      <w:tr w:rsidR="00FA5980" w:rsidRPr="002F3093" w:rsidTr="00CA3A12">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FA5980" w:rsidRPr="002F3093" w:rsidRDefault="00FA5980" w:rsidP="007A3B59">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FA5980" w:rsidRPr="002F3093" w:rsidRDefault="00FA5980" w:rsidP="007A3B59">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7A3B5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FA5980" w:rsidRPr="00A955E5" w:rsidRDefault="00D50E7A" w:rsidP="007A3B59">
            <w:pPr>
              <w:jc w:val="center"/>
              <w:rPr>
                <w:rFonts w:ascii="Times New Roman" w:hAnsi="Times New Roman"/>
                <w:bCs/>
                <w:sz w:val="28"/>
                <w:szCs w:val="28"/>
              </w:rPr>
            </w:pPr>
            <w:r>
              <w:rPr>
                <w:rFonts w:ascii="Times New Roman" w:hAnsi="Times New Roman"/>
                <w:bCs/>
                <w:sz w:val="28"/>
                <w:szCs w:val="28"/>
              </w:rPr>
              <w:t>26</w:t>
            </w:r>
            <w:r w:rsidR="00FA5980" w:rsidRPr="00A955E5">
              <w:rPr>
                <w:rFonts w:ascii="Times New Roman" w:hAnsi="Times New Roman"/>
                <w:bCs/>
                <w:sz w:val="28"/>
                <w:szCs w:val="28"/>
              </w:rPr>
              <w:t>,</w:t>
            </w:r>
            <w:r>
              <w:rPr>
                <w:rFonts w:ascii="Times New Roman" w:hAnsi="Times New Roman"/>
                <w:bCs/>
                <w:sz w:val="28"/>
                <w:szCs w:val="28"/>
              </w:rPr>
              <w:t>35</w:t>
            </w:r>
          </w:p>
        </w:tc>
        <w:tc>
          <w:tcPr>
            <w:tcW w:w="992" w:type="dxa"/>
            <w:tcBorders>
              <w:top w:val="nil"/>
              <w:left w:val="nil"/>
              <w:bottom w:val="single" w:sz="4" w:space="0" w:color="auto"/>
              <w:right w:val="single" w:sz="4" w:space="0" w:color="auto"/>
            </w:tcBorders>
            <w:shd w:val="clear" w:color="auto" w:fill="auto"/>
            <w:vAlign w:val="bottom"/>
          </w:tcPr>
          <w:p w:rsidR="00FA5980" w:rsidRPr="00A955E5" w:rsidRDefault="00FA5980" w:rsidP="007A3B59">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FA5980" w:rsidRPr="00A955E5" w:rsidRDefault="00D50E7A" w:rsidP="007A3B5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A955E5" w:rsidRDefault="00FA5980" w:rsidP="007A3B59">
            <w:pPr>
              <w:jc w:val="center"/>
              <w:rPr>
                <w:rFonts w:ascii="Times New Roman" w:hAnsi="Times New Roman"/>
                <w:bCs/>
                <w:sz w:val="28"/>
                <w:szCs w:val="28"/>
              </w:rPr>
            </w:pPr>
            <w:r w:rsidRPr="00A955E5">
              <w:rPr>
                <w:rFonts w:ascii="Times New Roman" w:hAnsi="Times New Roman"/>
                <w:bCs/>
                <w:sz w:val="28"/>
                <w:szCs w:val="28"/>
              </w:rPr>
              <w:t>1</w:t>
            </w:r>
            <w:r>
              <w:rPr>
                <w:rFonts w:ascii="Times New Roman" w:hAnsi="Times New Roman"/>
                <w:bCs/>
                <w:sz w:val="28"/>
                <w:szCs w:val="28"/>
              </w:rPr>
              <w:t>6</w:t>
            </w:r>
          </w:p>
        </w:tc>
        <w:tc>
          <w:tcPr>
            <w:tcW w:w="1134" w:type="dxa"/>
            <w:tcBorders>
              <w:top w:val="nil"/>
              <w:left w:val="nil"/>
              <w:bottom w:val="single" w:sz="4" w:space="0" w:color="auto"/>
              <w:right w:val="single" w:sz="4" w:space="0" w:color="auto"/>
            </w:tcBorders>
            <w:shd w:val="clear" w:color="auto" w:fill="auto"/>
            <w:vAlign w:val="bottom"/>
          </w:tcPr>
          <w:p w:rsidR="00FA5980" w:rsidRPr="00A955E5" w:rsidRDefault="00D50E7A" w:rsidP="007A3B59">
            <w:pPr>
              <w:jc w:val="center"/>
              <w:rPr>
                <w:rFonts w:ascii="Times New Roman" w:hAnsi="Times New Roman"/>
                <w:bCs/>
                <w:sz w:val="28"/>
                <w:szCs w:val="28"/>
              </w:rPr>
            </w:pPr>
            <w:r>
              <w:rPr>
                <w:rFonts w:ascii="Times New Roman" w:hAnsi="Times New Roman"/>
                <w:bCs/>
                <w:sz w:val="28"/>
                <w:szCs w:val="28"/>
              </w:rPr>
              <w:t>98</w:t>
            </w:r>
            <w:r w:rsidR="00FA5980" w:rsidRPr="00A955E5">
              <w:rPr>
                <w:rFonts w:ascii="Times New Roman" w:hAnsi="Times New Roman"/>
                <w:bCs/>
                <w:sz w:val="28"/>
                <w:szCs w:val="28"/>
              </w:rPr>
              <w:t>,</w:t>
            </w:r>
            <w:r>
              <w:rPr>
                <w:rFonts w:ascii="Times New Roman" w:hAnsi="Times New Roman"/>
                <w:bCs/>
                <w:sz w:val="28"/>
                <w:szCs w:val="28"/>
              </w:rPr>
              <w:t>7</w:t>
            </w:r>
            <w:r w:rsidR="00FA5980">
              <w:rPr>
                <w:rFonts w:ascii="Times New Roman" w:hAnsi="Times New Roman"/>
                <w:bCs/>
                <w:sz w:val="28"/>
                <w:szCs w:val="28"/>
              </w:rPr>
              <w:t>5</w:t>
            </w:r>
          </w:p>
        </w:tc>
      </w:tr>
      <w:tr w:rsidR="00FA5980" w:rsidRPr="002F3093" w:rsidTr="00CA3A12">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FA5980" w:rsidRPr="002F3093" w:rsidRDefault="00FA5980" w:rsidP="007A3B59">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FA5980" w:rsidRPr="002F3093" w:rsidRDefault="00FA5980" w:rsidP="007A3B59">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7A3B59">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FA5980" w:rsidRPr="00A955E5" w:rsidRDefault="00D50E7A" w:rsidP="007A3B59">
            <w:pPr>
              <w:rPr>
                <w:rFonts w:ascii="Times New Roman" w:hAnsi="Times New Roman"/>
                <w:bCs/>
                <w:sz w:val="28"/>
                <w:szCs w:val="28"/>
              </w:rPr>
            </w:pPr>
            <w:r>
              <w:rPr>
                <w:rFonts w:ascii="Times New Roman" w:hAnsi="Times New Roman"/>
                <w:bCs/>
                <w:sz w:val="28"/>
                <w:szCs w:val="28"/>
              </w:rPr>
              <w:t xml:space="preserve"> 30</w:t>
            </w:r>
            <w:r w:rsidR="00FA5980" w:rsidRPr="00A955E5">
              <w:rPr>
                <w:rFonts w:ascii="Times New Roman" w:hAnsi="Times New Roman"/>
                <w:bCs/>
                <w:sz w:val="28"/>
                <w:szCs w:val="28"/>
              </w:rPr>
              <w:t>,</w:t>
            </w:r>
            <w:r>
              <w:rPr>
                <w:rFonts w:ascii="Times New Roman" w:hAnsi="Times New Roman"/>
                <w:bCs/>
                <w:sz w:val="28"/>
                <w:szCs w:val="28"/>
              </w:rPr>
              <w:t>7</w:t>
            </w:r>
            <w:r w:rsidR="00FA5980">
              <w:rPr>
                <w:rFonts w:ascii="Times New Roman" w:hAnsi="Times New Roman"/>
                <w:bCs/>
                <w:sz w:val="28"/>
                <w:szCs w:val="28"/>
              </w:rPr>
              <w:t>9</w:t>
            </w:r>
          </w:p>
        </w:tc>
        <w:tc>
          <w:tcPr>
            <w:tcW w:w="992" w:type="dxa"/>
            <w:tcBorders>
              <w:top w:val="nil"/>
              <w:left w:val="nil"/>
              <w:bottom w:val="single" w:sz="4" w:space="0" w:color="auto"/>
              <w:right w:val="single" w:sz="4" w:space="0" w:color="auto"/>
            </w:tcBorders>
            <w:shd w:val="clear" w:color="auto" w:fill="auto"/>
            <w:vAlign w:val="bottom"/>
          </w:tcPr>
          <w:p w:rsidR="00FA5980" w:rsidRPr="00A955E5" w:rsidRDefault="00FA5980" w:rsidP="007A3B59">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FA5980" w:rsidRPr="00A955E5" w:rsidRDefault="00D50E7A" w:rsidP="007A3B59">
            <w:pPr>
              <w:jc w:val="center"/>
              <w:rPr>
                <w:rFonts w:ascii="Times New Roman" w:hAnsi="Times New Roman"/>
                <w:bCs/>
                <w:sz w:val="28"/>
                <w:szCs w:val="28"/>
              </w:rPr>
            </w:pPr>
            <w:r>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FA5980" w:rsidRPr="00A955E5" w:rsidRDefault="00FA5980" w:rsidP="007A3B59">
            <w:pPr>
              <w:jc w:val="center"/>
              <w:rPr>
                <w:rFonts w:ascii="Times New Roman" w:hAnsi="Times New Roman"/>
                <w:bCs/>
                <w:sz w:val="28"/>
                <w:szCs w:val="28"/>
              </w:rPr>
            </w:pPr>
            <w:r w:rsidRPr="00A955E5">
              <w:rPr>
                <w:rFonts w:ascii="Times New Roman" w:hAnsi="Times New Roman"/>
                <w:bCs/>
                <w:sz w:val="28"/>
                <w:szCs w:val="28"/>
              </w:rPr>
              <w:t>1</w:t>
            </w:r>
            <w:r w:rsidR="00D50E7A">
              <w:rPr>
                <w:rFonts w:ascii="Times New Roman" w:hAnsi="Times New Roman"/>
                <w:bCs/>
                <w:sz w:val="28"/>
                <w:szCs w:val="28"/>
              </w:rPr>
              <w:t>7</w:t>
            </w:r>
          </w:p>
        </w:tc>
        <w:tc>
          <w:tcPr>
            <w:tcW w:w="1134" w:type="dxa"/>
            <w:tcBorders>
              <w:top w:val="nil"/>
              <w:left w:val="nil"/>
              <w:bottom w:val="single" w:sz="4" w:space="0" w:color="auto"/>
              <w:right w:val="single" w:sz="4" w:space="0" w:color="auto"/>
            </w:tcBorders>
            <w:shd w:val="clear" w:color="auto" w:fill="auto"/>
            <w:vAlign w:val="bottom"/>
          </w:tcPr>
          <w:p w:rsidR="00FA5980" w:rsidRPr="00A955E5" w:rsidRDefault="00D50E7A" w:rsidP="007A3B59">
            <w:pPr>
              <w:jc w:val="center"/>
              <w:rPr>
                <w:rFonts w:ascii="Times New Roman" w:hAnsi="Times New Roman"/>
                <w:bCs/>
                <w:sz w:val="28"/>
                <w:szCs w:val="28"/>
              </w:rPr>
            </w:pPr>
            <w:r>
              <w:rPr>
                <w:rFonts w:ascii="Times New Roman" w:hAnsi="Times New Roman"/>
                <w:bCs/>
                <w:sz w:val="28"/>
                <w:szCs w:val="28"/>
              </w:rPr>
              <w:t>96</w:t>
            </w:r>
            <w:r w:rsidR="00FA5980">
              <w:rPr>
                <w:rFonts w:ascii="Times New Roman" w:hAnsi="Times New Roman"/>
                <w:bCs/>
                <w:sz w:val="28"/>
                <w:szCs w:val="28"/>
              </w:rPr>
              <w:t>,</w:t>
            </w:r>
            <w:r>
              <w:rPr>
                <w:rFonts w:ascii="Times New Roman" w:hAnsi="Times New Roman"/>
                <w:bCs/>
                <w:sz w:val="28"/>
                <w:szCs w:val="28"/>
              </w:rPr>
              <w:t>67</w:t>
            </w:r>
          </w:p>
        </w:tc>
      </w:tr>
    </w:tbl>
    <w:p w:rsidR="006B7257" w:rsidRDefault="006B7257" w:rsidP="00BB70A8">
      <w:pPr>
        <w:jc w:val="both"/>
        <w:rPr>
          <w:rFonts w:ascii="Times New Roman" w:hAnsi="Times New Roman"/>
          <w:sz w:val="28"/>
          <w:szCs w:val="28"/>
        </w:rPr>
      </w:pPr>
    </w:p>
    <w:p w:rsidR="0084240B" w:rsidRDefault="00335D92" w:rsidP="006B0DE4">
      <w:pPr>
        <w:jc w:val="both"/>
        <w:rPr>
          <w:rFonts w:ascii="Times New Roman" w:hAnsi="Times New Roman"/>
          <w:sz w:val="28"/>
          <w:szCs w:val="28"/>
        </w:rPr>
      </w:pPr>
      <w:r>
        <w:rPr>
          <w:rFonts w:ascii="Times New Roman" w:hAnsi="Times New Roman"/>
          <w:sz w:val="28"/>
          <w:szCs w:val="28"/>
        </w:rPr>
        <w:t>* Legea 104/2011 permite pentru PM10 max.</w:t>
      </w:r>
      <w:r w:rsidR="00873995">
        <w:rPr>
          <w:rFonts w:ascii="Times New Roman" w:hAnsi="Times New Roman"/>
          <w:sz w:val="28"/>
          <w:szCs w:val="28"/>
        </w:rPr>
        <w:t xml:space="preserve"> </w:t>
      </w:r>
      <w:r>
        <w:rPr>
          <w:rFonts w:ascii="Times New Roman" w:hAnsi="Times New Roman"/>
          <w:sz w:val="28"/>
          <w:szCs w:val="28"/>
        </w:rPr>
        <w:t>35 depășiri anual.</w:t>
      </w:r>
    </w:p>
    <w:p w:rsidR="005108A9" w:rsidRDefault="0090248C" w:rsidP="006B0DE4">
      <w:pPr>
        <w:jc w:val="both"/>
        <w:rPr>
          <w:rFonts w:ascii="Times New Roman" w:hAnsi="Times New Roman"/>
          <w:sz w:val="28"/>
          <w:szCs w:val="28"/>
        </w:rPr>
      </w:pPr>
      <w:r w:rsidRPr="0034684F">
        <w:rPr>
          <w:rFonts w:ascii="Times New Roman" w:hAnsi="Times New Roman"/>
          <w:sz w:val="28"/>
          <w:szCs w:val="28"/>
        </w:rPr>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 xml:space="preserve">pentru </w:t>
      </w:r>
      <w:r w:rsidR="00D401D1">
        <w:rPr>
          <w:rFonts w:ascii="Times New Roman" w:hAnsi="Times New Roman"/>
          <w:sz w:val="28"/>
          <w:szCs w:val="28"/>
        </w:rPr>
        <w:t>SO</w:t>
      </w:r>
      <w:r w:rsidR="00D401D1" w:rsidRPr="00D401D1">
        <w:rPr>
          <w:rFonts w:ascii="Times New Roman" w:hAnsi="Times New Roman"/>
          <w:sz w:val="28"/>
          <w:szCs w:val="28"/>
          <w:vertAlign w:val="subscript"/>
        </w:rPr>
        <w:t>2</w:t>
      </w:r>
      <w:r w:rsidR="00D401D1">
        <w:rPr>
          <w:rFonts w:ascii="Times New Roman" w:hAnsi="Times New Roman"/>
          <w:sz w:val="28"/>
          <w:szCs w:val="28"/>
        </w:rPr>
        <w:t>, NO</w:t>
      </w:r>
      <w:r w:rsidR="00D401D1" w:rsidRPr="00D401D1">
        <w:rPr>
          <w:rFonts w:ascii="Times New Roman" w:hAnsi="Times New Roman"/>
          <w:sz w:val="28"/>
          <w:szCs w:val="28"/>
          <w:vertAlign w:val="subscript"/>
        </w:rPr>
        <w:t>2</w:t>
      </w:r>
      <w:r w:rsidR="00D401D1">
        <w:rPr>
          <w:rFonts w:ascii="Times New Roman" w:hAnsi="Times New Roman"/>
          <w:sz w:val="28"/>
          <w:szCs w:val="28"/>
        </w:rPr>
        <w:t xml:space="preserve">, </w:t>
      </w:r>
      <w:r w:rsidR="00882574" w:rsidRPr="0034684F">
        <w:rPr>
          <w:rFonts w:ascii="Times New Roman" w:hAnsi="Times New Roman"/>
          <w:sz w:val="28"/>
          <w:szCs w:val="28"/>
        </w:rPr>
        <w:t>CO</w:t>
      </w:r>
      <w:r w:rsidR="00511932">
        <w:rPr>
          <w:rFonts w:ascii="Times New Roman" w:hAnsi="Times New Roman"/>
          <w:sz w:val="28"/>
          <w:szCs w:val="28"/>
        </w:rPr>
        <w:t>,</w:t>
      </w:r>
      <w:r w:rsidR="00882574" w:rsidRPr="0034684F">
        <w:rPr>
          <w:rFonts w:ascii="Times New Roman" w:hAnsi="Times New Roman"/>
          <w:sz w:val="28"/>
          <w:szCs w:val="28"/>
        </w:rPr>
        <w:t xml:space="preserve"> </w:t>
      </w:r>
      <w:r w:rsidR="00BE497F" w:rsidRPr="0034684F">
        <w:rPr>
          <w:rFonts w:ascii="Times New Roman" w:hAnsi="Times New Roman"/>
          <w:sz w:val="28"/>
          <w:szCs w:val="28"/>
        </w:rPr>
        <w:t>SO</w:t>
      </w:r>
      <w:r w:rsidR="00BE497F" w:rsidRPr="00D401D1">
        <w:rPr>
          <w:rFonts w:ascii="Times New Roman" w:hAnsi="Times New Roman"/>
          <w:sz w:val="28"/>
          <w:szCs w:val="28"/>
          <w:vertAlign w:val="subscript"/>
        </w:rPr>
        <w:t>2</w:t>
      </w:r>
      <w:r w:rsidR="00AC29A1">
        <w:rPr>
          <w:rFonts w:ascii="Times New Roman" w:hAnsi="Times New Roman"/>
          <w:sz w:val="28"/>
          <w:szCs w:val="28"/>
        </w:rPr>
        <w:t xml:space="preserve">, PM10, </w:t>
      </w:r>
      <w:r w:rsidR="00556C97" w:rsidRPr="0034684F">
        <w:rPr>
          <w:rFonts w:ascii="Times New Roman" w:hAnsi="Times New Roman"/>
          <w:sz w:val="28"/>
          <w:szCs w:val="28"/>
        </w:rPr>
        <w:t>sunt mult sub valoarea limită</w:t>
      </w:r>
      <w:r w:rsidR="00BE497F" w:rsidRPr="0034684F">
        <w:rPr>
          <w:rFonts w:ascii="Times New Roman" w:hAnsi="Times New Roman"/>
          <w:sz w:val="28"/>
          <w:szCs w:val="28"/>
        </w:rPr>
        <w:t xml:space="preserve"> iar la O</w:t>
      </w:r>
      <w:r w:rsidR="003803B1" w:rsidRPr="0034684F">
        <w:rPr>
          <w:rFonts w:ascii="Times New Roman" w:hAnsi="Times New Roman"/>
          <w:sz w:val="28"/>
          <w:szCs w:val="28"/>
        </w:rPr>
        <w:t xml:space="preserve">3 </w:t>
      </w:r>
      <w:r w:rsidR="001A0F43">
        <w:rPr>
          <w:rFonts w:ascii="Times New Roman" w:hAnsi="Times New Roman"/>
          <w:sz w:val="28"/>
          <w:szCs w:val="28"/>
        </w:rPr>
        <w:t xml:space="preserve"> sub valoarea ţintă</w:t>
      </w:r>
      <w:r w:rsidR="00E30A8F" w:rsidRPr="0034684F">
        <w:rPr>
          <w:rFonts w:ascii="Times New Roman" w:hAnsi="Times New Roman"/>
          <w:sz w:val="28"/>
          <w:szCs w:val="28"/>
        </w:rPr>
        <w:t>;</w:t>
      </w:r>
      <w:r w:rsidR="00F655A2" w:rsidRPr="0034684F">
        <w:rPr>
          <w:rFonts w:ascii="Times New Roman" w:hAnsi="Times New Roman"/>
          <w:sz w:val="28"/>
          <w:szCs w:val="28"/>
        </w:rPr>
        <w:t xml:space="preserve"> valorile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r w:rsidR="00370802">
        <w:rPr>
          <w:rFonts w:ascii="Times New Roman" w:hAnsi="Times New Roman"/>
          <w:sz w:val="28"/>
          <w:szCs w:val="28"/>
        </w:rPr>
        <w:t>:</w:t>
      </w:r>
    </w:p>
    <w:p w:rsidR="0072731C" w:rsidRDefault="0072731C" w:rsidP="006B0DE4">
      <w:pPr>
        <w:jc w:val="both"/>
        <w:rPr>
          <w:rFonts w:ascii="Times New Roman" w:hAnsi="Times New Roman"/>
          <w:sz w:val="28"/>
          <w:szCs w:val="28"/>
        </w:rPr>
      </w:pPr>
    </w:p>
    <w:p w:rsidR="00CB26FC" w:rsidRDefault="00CF566B" w:rsidP="00763CBE">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lastRenderedPageBreak/>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sidR="000A08B3">
        <w:rPr>
          <w:rFonts w:ascii="Times New Roman" w:hAnsi="Times New Roman"/>
          <w:bCs/>
          <w:sz w:val="28"/>
          <w:szCs w:val="28"/>
          <w:lang w:val="en-GB" w:eastAsia="en-GB"/>
        </w:rPr>
        <w:t>medii</w:t>
      </w:r>
      <w:proofErr w:type="spellEnd"/>
      <w:r w:rsidR="000A08B3">
        <w:rPr>
          <w:rFonts w:ascii="Times New Roman" w:hAnsi="Times New Roman"/>
          <w:bCs/>
          <w:sz w:val="28"/>
          <w:szCs w:val="28"/>
          <w:lang w:val="en-GB" w:eastAsia="en-GB"/>
        </w:rPr>
        <w:t xml:space="preserve"> </w:t>
      </w:r>
      <w:r w:rsidR="002578F2">
        <w:rPr>
          <w:rFonts w:ascii="Times New Roman" w:hAnsi="Times New Roman"/>
          <w:bCs/>
          <w:sz w:val="28"/>
          <w:szCs w:val="28"/>
          <w:lang w:val="en-GB" w:eastAsia="en-GB"/>
        </w:rPr>
        <w:t>mobile</w:t>
      </w:r>
      <w:r w:rsidRPr="00CF566B">
        <w:rPr>
          <w:rFonts w:ascii="Times New Roman" w:hAnsi="Times New Roman"/>
          <w:bCs/>
          <w:sz w:val="28"/>
          <w:szCs w:val="28"/>
          <w:lang w:val="en-GB" w:eastAsia="en-GB"/>
        </w:rPr>
        <w:t>,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D67B15" w:rsidRDefault="00D67B15" w:rsidP="00763CBE">
      <w:pPr>
        <w:jc w:val="center"/>
        <w:rPr>
          <w:rFonts w:ascii="Times New Roman" w:hAnsi="Times New Roman"/>
          <w:bCs/>
          <w:sz w:val="28"/>
          <w:szCs w:val="28"/>
          <w:lang w:val="en-GB" w:eastAsia="en-GB"/>
        </w:rPr>
      </w:pPr>
    </w:p>
    <w:p w:rsidR="00B41095" w:rsidRDefault="00D67B15" w:rsidP="00763CBE">
      <w:pPr>
        <w:jc w:val="center"/>
        <w:rPr>
          <w:rFonts w:ascii="Times New Roman" w:hAnsi="Times New Roman"/>
          <w:bCs/>
          <w:sz w:val="28"/>
          <w:szCs w:val="28"/>
          <w:lang w:val="en-GB" w:eastAsia="en-GB"/>
        </w:rPr>
      </w:pPr>
      <w:r>
        <w:rPr>
          <w:noProof/>
          <w:lang w:val="en-GB" w:eastAsia="en-GB"/>
        </w:rPr>
        <w:drawing>
          <wp:inline distT="0" distB="0" distL="0" distR="0">
            <wp:extent cx="5913577" cy="4081881"/>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srcRect/>
                    <a:stretch>
                      <a:fillRect/>
                    </a:stretch>
                  </pic:blipFill>
                  <pic:spPr bwMode="auto">
                    <a:xfrm>
                      <a:off x="0" y="0"/>
                      <a:ext cx="5918038" cy="4084960"/>
                    </a:xfrm>
                    <a:prstGeom prst="rect">
                      <a:avLst/>
                    </a:prstGeom>
                    <a:noFill/>
                    <a:ln w="9525">
                      <a:noFill/>
                      <a:miter lim="800000"/>
                      <a:headEnd/>
                      <a:tailEnd/>
                    </a:ln>
                  </pic:spPr>
                </pic:pic>
              </a:graphicData>
            </a:graphic>
          </wp:inline>
        </w:drawing>
      </w:r>
    </w:p>
    <w:p w:rsidR="00D67B15" w:rsidRDefault="00D67B15" w:rsidP="00AE5961">
      <w:pPr>
        <w:tabs>
          <w:tab w:val="left" w:pos="5715"/>
        </w:tabs>
        <w:rPr>
          <w:rFonts w:ascii="Times New Roman" w:hAnsi="Times New Roman"/>
          <w:bCs/>
          <w:sz w:val="28"/>
          <w:szCs w:val="28"/>
          <w:lang w:val="en-GB" w:eastAsia="en-GB"/>
        </w:rPr>
      </w:pPr>
    </w:p>
    <w:p w:rsidR="0092179F" w:rsidRDefault="00CF566B" w:rsidP="00822CF5">
      <w:pPr>
        <w:tabs>
          <w:tab w:val="left" w:pos="5715"/>
        </w:tabs>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O</w:t>
      </w:r>
      <w:r w:rsidRPr="00CF566B">
        <w:rPr>
          <w:rFonts w:ascii="Times New Roman" w:hAnsi="Times New Roman"/>
          <w:bCs/>
          <w:sz w:val="22"/>
          <w:szCs w:val="22"/>
          <w:lang w:val="en-GB" w:eastAsia="en-GB"/>
        </w:rPr>
        <w:t>3</w:t>
      </w:r>
      <w:r w:rsidR="005331EA">
        <w:rPr>
          <w:rFonts w:ascii="Times New Roman" w:hAnsi="Times New Roman"/>
          <w:bCs/>
          <w:sz w:val="28"/>
          <w:szCs w:val="28"/>
          <w:lang w:val="en-GB" w:eastAsia="en-GB"/>
        </w:rPr>
        <w:t xml:space="preserve"> </w:t>
      </w:r>
      <w:proofErr w:type="spellStart"/>
      <w:r w:rsidR="005331EA">
        <w:rPr>
          <w:rFonts w:ascii="Times New Roman" w:hAnsi="Times New Roman"/>
          <w:bCs/>
          <w:sz w:val="28"/>
          <w:szCs w:val="28"/>
          <w:lang w:val="en-GB" w:eastAsia="en-GB"/>
        </w:rPr>
        <w:t>medii</w:t>
      </w:r>
      <w:proofErr w:type="spellEnd"/>
      <w:r w:rsidR="005331EA">
        <w:rPr>
          <w:rFonts w:ascii="Times New Roman" w:hAnsi="Times New Roman"/>
          <w:bCs/>
          <w:sz w:val="28"/>
          <w:szCs w:val="28"/>
          <w:lang w:val="en-GB" w:eastAsia="en-GB"/>
        </w:rPr>
        <w:t xml:space="preserve"> </w:t>
      </w:r>
      <w:proofErr w:type="spellStart"/>
      <w:r w:rsidR="005331EA">
        <w:rPr>
          <w:rFonts w:ascii="Times New Roman" w:hAnsi="Times New Roman"/>
          <w:bCs/>
          <w:sz w:val="28"/>
          <w:szCs w:val="28"/>
          <w:lang w:val="en-GB" w:eastAsia="en-GB"/>
        </w:rPr>
        <w:t>orare</w:t>
      </w:r>
      <w:proofErr w:type="spellEnd"/>
      <w:r w:rsidR="00FF6DAC">
        <w:rPr>
          <w:rFonts w:ascii="Times New Roman" w:hAnsi="Times New Roman"/>
          <w:bCs/>
          <w:sz w:val="28"/>
          <w:szCs w:val="28"/>
          <w:lang w:val="en-GB" w:eastAsia="en-GB"/>
        </w:rPr>
        <w:t xml:space="preserve">, Val. </w:t>
      </w:r>
      <w:proofErr w:type="spellStart"/>
      <w:r w:rsidR="00FF6DAC">
        <w:rPr>
          <w:rFonts w:ascii="Times New Roman" w:hAnsi="Times New Roman"/>
          <w:bCs/>
          <w:sz w:val="28"/>
          <w:szCs w:val="28"/>
          <w:lang w:val="en-GB" w:eastAsia="en-GB"/>
        </w:rPr>
        <w:t>ținta</w:t>
      </w:r>
      <w:proofErr w:type="spellEnd"/>
      <w:r>
        <w:rPr>
          <w:rFonts w:ascii="Times New Roman" w:hAnsi="Times New Roman"/>
          <w:bCs/>
          <w:sz w:val="28"/>
          <w:szCs w:val="28"/>
          <w:lang w:val="en-GB" w:eastAsia="en-GB"/>
        </w:rPr>
        <w:t>=</w:t>
      </w:r>
      <w:proofErr w:type="gramStart"/>
      <w:r>
        <w:rPr>
          <w:rFonts w:ascii="Times New Roman" w:hAnsi="Times New Roman"/>
          <w:bCs/>
          <w:sz w:val="28"/>
          <w:szCs w:val="28"/>
          <w:lang w:val="en-GB" w:eastAsia="en-GB"/>
        </w:rPr>
        <w:t>120  µ</w:t>
      </w:r>
      <w:proofErr w:type="gramEnd"/>
      <w:r w:rsidRPr="00CF566B">
        <w:rPr>
          <w:rFonts w:ascii="Times New Roman" w:hAnsi="Times New Roman"/>
          <w:bCs/>
          <w:sz w:val="28"/>
          <w:szCs w:val="28"/>
          <w:lang w:val="en-GB" w:eastAsia="en-GB"/>
        </w:rPr>
        <w:t>g/mc</w:t>
      </w:r>
    </w:p>
    <w:p w:rsidR="00D67B15" w:rsidRDefault="00D67B15" w:rsidP="00822CF5">
      <w:pPr>
        <w:tabs>
          <w:tab w:val="left" w:pos="5715"/>
        </w:tabs>
        <w:jc w:val="center"/>
        <w:rPr>
          <w:rFonts w:ascii="Times New Roman" w:hAnsi="Times New Roman"/>
          <w:bCs/>
          <w:sz w:val="28"/>
          <w:szCs w:val="28"/>
          <w:lang w:val="en-GB" w:eastAsia="en-GB"/>
        </w:rPr>
      </w:pPr>
    </w:p>
    <w:p w:rsidR="00B41095" w:rsidRDefault="003E05B6" w:rsidP="00D67B15">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extent cx="5818479" cy="3547274"/>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822869" cy="3549950"/>
                    </a:xfrm>
                    <a:prstGeom prst="rect">
                      <a:avLst/>
                    </a:prstGeom>
                    <a:noFill/>
                    <a:ln w="9525">
                      <a:noFill/>
                      <a:miter lim="800000"/>
                      <a:headEnd/>
                      <a:tailEnd/>
                    </a:ln>
                  </pic:spPr>
                </pic:pic>
              </a:graphicData>
            </a:graphic>
          </wp:inline>
        </w:drawing>
      </w:r>
    </w:p>
    <w:p w:rsidR="003E05B6" w:rsidRDefault="003E05B6" w:rsidP="00D96204">
      <w:pPr>
        <w:jc w:val="center"/>
        <w:rPr>
          <w:rFonts w:ascii="Times New Roman" w:hAnsi="Times New Roman"/>
          <w:bCs/>
          <w:sz w:val="28"/>
          <w:szCs w:val="28"/>
          <w:lang w:val="en-GB" w:eastAsia="en-GB"/>
        </w:rPr>
      </w:pP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lastRenderedPageBreak/>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D67B15" w:rsidRDefault="00D67B15" w:rsidP="00D96204">
      <w:pPr>
        <w:jc w:val="center"/>
        <w:rPr>
          <w:rFonts w:ascii="Times New Roman" w:hAnsi="Times New Roman"/>
          <w:bCs/>
          <w:sz w:val="28"/>
          <w:szCs w:val="28"/>
          <w:lang w:val="en-GB" w:eastAsia="en-GB"/>
        </w:rPr>
      </w:pPr>
    </w:p>
    <w:p w:rsidR="00B41095" w:rsidRDefault="003558D1" w:rsidP="00D96204">
      <w:pPr>
        <w:jc w:val="center"/>
        <w:rPr>
          <w:rFonts w:ascii="Times New Roman" w:hAnsi="Times New Roman"/>
          <w:bCs/>
          <w:sz w:val="28"/>
          <w:szCs w:val="28"/>
          <w:lang w:val="en-GB" w:eastAsia="en-GB"/>
        </w:rPr>
      </w:pPr>
      <w:r>
        <w:rPr>
          <w:noProof/>
          <w:lang w:val="en-GB" w:eastAsia="en-GB"/>
        </w:rPr>
        <w:drawing>
          <wp:inline distT="0" distB="0" distL="0" distR="0">
            <wp:extent cx="5906262" cy="3766693"/>
            <wp:effectExtent l="1905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5910718" cy="3769535"/>
                    </a:xfrm>
                    <a:prstGeom prst="rect">
                      <a:avLst/>
                    </a:prstGeom>
                    <a:noFill/>
                    <a:ln w="9525">
                      <a:noFill/>
                      <a:miter lim="800000"/>
                      <a:headEnd/>
                      <a:tailEnd/>
                    </a:ln>
                  </pic:spPr>
                </pic:pic>
              </a:graphicData>
            </a:graphic>
          </wp:inline>
        </w:drawing>
      </w:r>
    </w:p>
    <w:p w:rsidR="00996223" w:rsidRDefault="00996223" w:rsidP="002154EE">
      <w:pPr>
        <w:jc w:val="center"/>
        <w:rPr>
          <w:rFonts w:ascii="Times New Roman" w:hAnsi="Times New Roman"/>
          <w:bCs/>
          <w:sz w:val="28"/>
          <w:szCs w:val="28"/>
          <w:lang w:val="en-GB" w:eastAsia="en-GB"/>
        </w:rPr>
      </w:pPr>
    </w:p>
    <w:p w:rsidR="00E25AA4" w:rsidRDefault="00FF6CDE" w:rsidP="00DF3F30">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D67B15" w:rsidRDefault="00D67B15" w:rsidP="00DF3F30">
      <w:pPr>
        <w:jc w:val="center"/>
        <w:rPr>
          <w:rFonts w:ascii="Times New Roman" w:hAnsi="Times New Roman"/>
          <w:bCs/>
          <w:sz w:val="28"/>
          <w:szCs w:val="28"/>
          <w:lang w:val="en-GB" w:eastAsia="en-GB"/>
        </w:rPr>
      </w:pPr>
    </w:p>
    <w:p w:rsidR="008A38CC" w:rsidRPr="00DF3F30" w:rsidRDefault="005331EA" w:rsidP="003E05B6">
      <w:pPr>
        <w:jc w:val="center"/>
        <w:rPr>
          <w:rFonts w:ascii="Times New Roman" w:hAnsi="Times New Roman"/>
          <w:bCs/>
          <w:sz w:val="28"/>
          <w:szCs w:val="28"/>
          <w:lang w:val="en-GB" w:eastAsia="en-GB"/>
        </w:rPr>
      </w:pPr>
      <w:r>
        <w:rPr>
          <w:noProof/>
          <w:lang w:val="en-GB" w:eastAsia="en-GB"/>
        </w:rPr>
        <w:drawing>
          <wp:inline distT="0" distB="0" distL="0" distR="0">
            <wp:extent cx="5964784" cy="3906317"/>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965182" cy="3906578"/>
                    </a:xfrm>
                    <a:prstGeom prst="rect">
                      <a:avLst/>
                    </a:prstGeom>
                    <a:noFill/>
                    <a:ln w="9525">
                      <a:noFill/>
                      <a:miter lim="800000"/>
                      <a:headEnd/>
                      <a:tailEnd/>
                    </a:ln>
                  </pic:spPr>
                </pic:pic>
              </a:graphicData>
            </a:graphic>
          </wp:inline>
        </w:drawing>
      </w:r>
    </w:p>
    <w:p w:rsidR="005331EA" w:rsidRDefault="005331EA" w:rsidP="00AE5961">
      <w:pPr>
        <w:tabs>
          <w:tab w:val="left" w:pos="5715"/>
        </w:tabs>
        <w:rPr>
          <w:rFonts w:ascii="Times New Roman" w:hAnsi="Times New Roman"/>
          <w:bCs/>
          <w:sz w:val="28"/>
          <w:szCs w:val="28"/>
          <w:lang w:val="en-GB" w:eastAsia="en-GB"/>
        </w:rPr>
      </w:pPr>
    </w:p>
    <w:p w:rsidR="006B0DE4" w:rsidRDefault="00CF566B" w:rsidP="00D96204">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B41095" w:rsidRDefault="00B41095" w:rsidP="00D96204">
      <w:pPr>
        <w:tabs>
          <w:tab w:val="left" w:pos="5715"/>
        </w:tabs>
        <w:jc w:val="center"/>
        <w:rPr>
          <w:rFonts w:ascii="Times New Roman" w:hAnsi="Times New Roman"/>
          <w:bCs/>
          <w:sz w:val="28"/>
          <w:szCs w:val="28"/>
          <w:lang w:val="en-GB" w:eastAsia="en-GB"/>
        </w:rPr>
      </w:pPr>
    </w:p>
    <w:p w:rsidR="008A38CC" w:rsidRDefault="003E05B6" w:rsidP="00D96204">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extent cx="5971794" cy="3752697"/>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5976299" cy="3755528"/>
                    </a:xfrm>
                    <a:prstGeom prst="rect">
                      <a:avLst/>
                    </a:prstGeom>
                    <a:noFill/>
                    <a:ln w="9525">
                      <a:noFill/>
                      <a:miter lim="800000"/>
                      <a:headEnd/>
                      <a:tailEnd/>
                    </a:ln>
                  </pic:spPr>
                </pic:pic>
              </a:graphicData>
            </a:graphic>
          </wp:inline>
        </w:drawing>
      </w:r>
    </w:p>
    <w:p w:rsidR="007A327F" w:rsidRDefault="007A327F" w:rsidP="00996223">
      <w:pPr>
        <w:tabs>
          <w:tab w:val="left" w:pos="5715"/>
        </w:tabs>
        <w:jc w:val="center"/>
        <w:rPr>
          <w:rFonts w:ascii="Times New Roman" w:hAnsi="Times New Roman"/>
          <w:bCs/>
          <w:sz w:val="28"/>
          <w:szCs w:val="28"/>
          <w:lang w:val="en-GB" w:eastAsia="en-GB"/>
        </w:rPr>
      </w:pPr>
    </w:p>
    <w:p w:rsidR="008A38CC" w:rsidRDefault="008A38CC" w:rsidP="002154EE">
      <w:pPr>
        <w:tabs>
          <w:tab w:val="left" w:pos="5715"/>
        </w:tabs>
        <w:jc w:val="center"/>
        <w:rPr>
          <w:rFonts w:ascii="Times New Roman" w:hAnsi="Times New Roman"/>
          <w:bCs/>
          <w:sz w:val="28"/>
          <w:szCs w:val="28"/>
          <w:lang w:val="en-GB" w:eastAsia="en-GB"/>
        </w:rPr>
      </w:pPr>
    </w:p>
    <w:p w:rsidR="002154EE" w:rsidRDefault="004330CA" w:rsidP="002154EE">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002154EE">
        <w:rPr>
          <w:rFonts w:ascii="Times New Roman" w:hAnsi="Times New Roman"/>
          <w:bCs/>
          <w:sz w:val="28"/>
          <w:szCs w:val="28"/>
          <w:lang w:val="en-GB" w:eastAsia="en-GB"/>
        </w:rPr>
        <w:t xml:space="preserve"> la NT1</w:t>
      </w:r>
    </w:p>
    <w:p w:rsidR="00D67B15" w:rsidRDefault="00D67B15" w:rsidP="002154EE">
      <w:pPr>
        <w:tabs>
          <w:tab w:val="left" w:pos="5715"/>
        </w:tabs>
        <w:jc w:val="center"/>
        <w:rPr>
          <w:rFonts w:ascii="Times New Roman" w:hAnsi="Times New Roman"/>
          <w:bCs/>
          <w:sz w:val="28"/>
          <w:szCs w:val="28"/>
          <w:lang w:val="en-GB" w:eastAsia="en-GB"/>
        </w:rPr>
      </w:pPr>
    </w:p>
    <w:p w:rsidR="001923DF" w:rsidRDefault="001923DF" w:rsidP="00D67B15">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extent cx="6030621" cy="3467405"/>
            <wp:effectExtent l="19050" t="0" r="8229"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6035171" cy="3470021"/>
                    </a:xfrm>
                    <a:prstGeom prst="rect">
                      <a:avLst/>
                    </a:prstGeom>
                    <a:noFill/>
                    <a:ln w="9525">
                      <a:noFill/>
                      <a:miter lim="800000"/>
                      <a:headEnd/>
                      <a:tailEnd/>
                    </a:ln>
                  </pic:spPr>
                </pic:pic>
              </a:graphicData>
            </a:graphic>
          </wp:inline>
        </w:drawing>
      </w:r>
    </w:p>
    <w:p w:rsidR="003E05B6" w:rsidRDefault="003E05B6" w:rsidP="001923DF">
      <w:pPr>
        <w:tabs>
          <w:tab w:val="left" w:pos="5715"/>
        </w:tabs>
        <w:jc w:val="center"/>
        <w:rPr>
          <w:rFonts w:ascii="Times New Roman" w:hAnsi="Times New Roman"/>
          <w:bCs/>
          <w:sz w:val="28"/>
          <w:szCs w:val="28"/>
          <w:lang w:val="en-GB" w:eastAsia="en-GB"/>
        </w:rPr>
      </w:pPr>
    </w:p>
    <w:p w:rsidR="001923DF" w:rsidRDefault="001923DF" w:rsidP="001923DF">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A</w:t>
      </w:r>
      <w:r w:rsidRPr="00BF74CC">
        <w:rPr>
          <w:rFonts w:ascii="Times New Roman" w:hAnsi="Times New Roman"/>
          <w:bCs/>
          <w:sz w:val="28"/>
          <w:szCs w:val="28"/>
          <w:lang w:val="en-GB" w:eastAsia="en-GB"/>
        </w:rPr>
        <w:t xml:space="preserve">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xml:space="preserve"> la NT2</w:t>
      </w:r>
    </w:p>
    <w:p w:rsidR="001923DF" w:rsidRDefault="001923DF" w:rsidP="00D67B15">
      <w:pPr>
        <w:tabs>
          <w:tab w:val="left" w:pos="5715"/>
        </w:tabs>
        <w:rPr>
          <w:rFonts w:ascii="Times New Roman" w:hAnsi="Times New Roman"/>
          <w:bCs/>
          <w:sz w:val="28"/>
          <w:szCs w:val="28"/>
          <w:lang w:val="en-GB" w:eastAsia="en-GB"/>
        </w:rPr>
      </w:pPr>
    </w:p>
    <w:p w:rsidR="00B41095" w:rsidRDefault="001923DF" w:rsidP="002154EE">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extent cx="5723382" cy="3891687"/>
            <wp:effectExtent l="19050" t="0" r="0" b="0"/>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a:stretch>
                      <a:fillRect/>
                    </a:stretch>
                  </pic:blipFill>
                  <pic:spPr bwMode="auto">
                    <a:xfrm>
                      <a:off x="0" y="0"/>
                      <a:ext cx="5727700" cy="3894623"/>
                    </a:xfrm>
                    <a:prstGeom prst="rect">
                      <a:avLst/>
                    </a:prstGeom>
                    <a:noFill/>
                    <a:ln w="9525">
                      <a:noFill/>
                      <a:miter lim="800000"/>
                      <a:headEnd/>
                      <a:tailEnd/>
                    </a:ln>
                  </pic:spPr>
                </pic:pic>
              </a:graphicData>
            </a:graphic>
          </wp:inline>
        </w:drawing>
      </w:r>
    </w:p>
    <w:p w:rsidR="007A327F" w:rsidRDefault="007A327F" w:rsidP="00B41095">
      <w:pPr>
        <w:tabs>
          <w:tab w:val="left" w:pos="5715"/>
        </w:tabs>
        <w:rPr>
          <w:rFonts w:ascii="Times New Roman" w:hAnsi="Times New Roman"/>
          <w:bCs/>
          <w:sz w:val="28"/>
          <w:szCs w:val="28"/>
          <w:lang w:val="en-GB" w:eastAsia="en-GB"/>
        </w:rPr>
      </w:pPr>
    </w:p>
    <w:p w:rsidR="00B41095" w:rsidRDefault="00B41095" w:rsidP="00996223">
      <w:pPr>
        <w:tabs>
          <w:tab w:val="left" w:pos="5715"/>
        </w:tabs>
        <w:rPr>
          <w:rFonts w:ascii="Times New Roman" w:hAnsi="Times New Roman"/>
          <w:bCs/>
          <w:sz w:val="28"/>
          <w:szCs w:val="28"/>
          <w:lang w:val="en-GB" w:eastAsia="en-GB"/>
        </w:rPr>
      </w:pPr>
    </w:p>
    <w:p w:rsidR="002154EE" w:rsidRDefault="00AC309C" w:rsidP="002154EE">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A</w:t>
      </w:r>
      <w:r w:rsidR="002154EE" w:rsidRPr="00BF74CC">
        <w:rPr>
          <w:rFonts w:ascii="Times New Roman" w:hAnsi="Times New Roman"/>
          <w:bCs/>
          <w:sz w:val="28"/>
          <w:szCs w:val="28"/>
          <w:lang w:val="en-GB" w:eastAsia="en-GB"/>
        </w:rPr>
        <w:t xml:space="preserve">PM </w:t>
      </w:r>
      <w:proofErr w:type="spellStart"/>
      <w:r w:rsidR="002154EE" w:rsidRPr="00BF74CC">
        <w:rPr>
          <w:rFonts w:ascii="Times New Roman" w:hAnsi="Times New Roman"/>
          <w:bCs/>
          <w:sz w:val="28"/>
          <w:szCs w:val="28"/>
          <w:lang w:val="en-GB" w:eastAsia="en-GB"/>
        </w:rPr>
        <w:t>Neamț</w:t>
      </w:r>
      <w:proofErr w:type="spellEnd"/>
      <w:r w:rsidR="002154EE" w:rsidRPr="00BF74CC">
        <w:rPr>
          <w:rFonts w:ascii="Times New Roman" w:hAnsi="Times New Roman"/>
          <w:bCs/>
          <w:sz w:val="28"/>
          <w:szCs w:val="28"/>
          <w:lang w:val="en-GB" w:eastAsia="en-GB"/>
        </w:rPr>
        <w:t xml:space="preserve"> - </w:t>
      </w:r>
      <w:proofErr w:type="spellStart"/>
      <w:r w:rsidR="002154EE" w:rsidRPr="00BF74CC">
        <w:rPr>
          <w:rFonts w:ascii="Times New Roman" w:hAnsi="Times New Roman"/>
          <w:bCs/>
          <w:sz w:val="28"/>
          <w:szCs w:val="28"/>
          <w:lang w:val="en-GB" w:eastAsia="en-GB"/>
        </w:rPr>
        <w:t>Variația</w:t>
      </w:r>
      <w:proofErr w:type="spellEnd"/>
      <w:r w:rsidR="002154EE" w:rsidRPr="00BF74CC">
        <w:rPr>
          <w:rFonts w:ascii="Times New Roman" w:hAnsi="Times New Roman"/>
          <w:bCs/>
          <w:sz w:val="28"/>
          <w:szCs w:val="28"/>
          <w:lang w:val="en-GB" w:eastAsia="en-GB"/>
        </w:rPr>
        <w:t xml:space="preserve"> NO, NO2, NOX</w:t>
      </w:r>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medii</w:t>
      </w:r>
      <w:proofErr w:type="spellEnd"/>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orare</w:t>
      </w:r>
      <w:proofErr w:type="spellEnd"/>
      <w:r w:rsidR="002154EE" w:rsidRPr="00BF74CC">
        <w:rPr>
          <w:rFonts w:ascii="Times New Roman" w:hAnsi="Times New Roman"/>
          <w:bCs/>
          <w:sz w:val="28"/>
          <w:szCs w:val="28"/>
          <w:lang w:val="en-GB" w:eastAsia="en-GB"/>
        </w:rPr>
        <w:t xml:space="preserve"> la NT3</w:t>
      </w:r>
    </w:p>
    <w:p w:rsidR="00D67B15" w:rsidRDefault="00D67B15" w:rsidP="002154EE">
      <w:pPr>
        <w:tabs>
          <w:tab w:val="left" w:pos="5715"/>
        </w:tabs>
        <w:jc w:val="center"/>
        <w:rPr>
          <w:rFonts w:ascii="Times New Roman" w:hAnsi="Times New Roman"/>
          <w:bCs/>
          <w:sz w:val="28"/>
          <w:szCs w:val="28"/>
          <w:lang w:val="en-GB" w:eastAsia="en-GB"/>
        </w:rPr>
      </w:pPr>
    </w:p>
    <w:p w:rsidR="008A38CC" w:rsidRDefault="00A06018" w:rsidP="00D67B15">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extent cx="5884316" cy="3708180"/>
            <wp:effectExtent l="19050" t="0" r="2134"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srcRect/>
                    <a:stretch>
                      <a:fillRect/>
                    </a:stretch>
                  </pic:blipFill>
                  <pic:spPr bwMode="auto">
                    <a:xfrm>
                      <a:off x="0" y="0"/>
                      <a:ext cx="5888755" cy="3710978"/>
                    </a:xfrm>
                    <a:prstGeom prst="rect">
                      <a:avLst/>
                    </a:prstGeom>
                    <a:noFill/>
                    <a:ln w="9525">
                      <a:noFill/>
                      <a:miter lim="800000"/>
                      <a:headEnd/>
                      <a:tailEnd/>
                    </a:ln>
                  </pic:spPr>
                </pic:pic>
              </a:graphicData>
            </a:graphic>
          </wp:inline>
        </w:drawing>
      </w: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w:t>
      </w:r>
      <w:proofErr w:type="spellStart"/>
      <w:r w:rsidRPr="00BF74CC">
        <w:rPr>
          <w:rFonts w:ascii="Times New Roman" w:hAnsi="Times New Roman"/>
          <w:bCs/>
          <w:sz w:val="28"/>
          <w:szCs w:val="28"/>
          <w:lang w:val="en-GB" w:eastAsia="en-GB"/>
        </w:rPr>
        <w:t>Nea</w:t>
      </w:r>
      <w:r w:rsidR="00763CBE">
        <w:rPr>
          <w:rFonts w:ascii="Times New Roman" w:hAnsi="Times New Roman"/>
          <w:bCs/>
          <w:sz w:val="28"/>
          <w:szCs w:val="28"/>
          <w:lang w:val="en-GB" w:eastAsia="en-GB"/>
        </w:rPr>
        <w:t>mț</w:t>
      </w:r>
      <w:proofErr w:type="spellEnd"/>
      <w:r w:rsidR="00763CBE">
        <w:rPr>
          <w:rFonts w:ascii="Times New Roman" w:hAnsi="Times New Roman"/>
          <w:bCs/>
          <w:sz w:val="28"/>
          <w:szCs w:val="28"/>
          <w:lang w:val="en-GB" w:eastAsia="en-GB"/>
        </w:rPr>
        <w:t xml:space="preserve"> - </w:t>
      </w:r>
      <w:proofErr w:type="spellStart"/>
      <w:r w:rsidR="00763CBE">
        <w:rPr>
          <w:rFonts w:ascii="Times New Roman" w:hAnsi="Times New Roman"/>
          <w:bCs/>
          <w:sz w:val="28"/>
          <w:szCs w:val="28"/>
          <w:lang w:val="en-GB" w:eastAsia="en-GB"/>
        </w:rPr>
        <w:t>Variația</w:t>
      </w:r>
      <w:proofErr w:type="spellEnd"/>
      <w:r w:rsidR="00763CBE">
        <w:rPr>
          <w:rFonts w:ascii="Times New Roman" w:hAnsi="Times New Roman"/>
          <w:bCs/>
          <w:sz w:val="28"/>
          <w:szCs w:val="28"/>
          <w:lang w:val="en-GB" w:eastAsia="en-GB"/>
        </w:rPr>
        <w:t xml:space="preserve"> PM10 </w:t>
      </w:r>
      <w:proofErr w:type="spellStart"/>
      <w:r w:rsidR="00763CBE">
        <w:rPr>
          <w:rFonts w:ascii="Times New Roman" w:hAnsi="Times New Roman"/>
          <w:bCs/>
          <w:sz w:val="28"/>
          <w:szCs w:val="28"/>
          <w:lang w:val="en-GB" w:eastAsia="en-GB"/>
        </w:rPr>
        <w:t>nefelometric</w:t>
      </w:r>
      <w:proofErr w:type="spellEnd"/>
      <w:r w:rsidR="00065464">
        <w:rPr>
          <w:rFonts w:ascii="Times New Roman" w:hAnsi="Times New Roman"/>
          <w:bCs/>
          <w:sz w:val="28"/>
          <w:szCs w:val="28"/>
          <w:lang w:val="en-GB" w:eastAsia="en-GB"/>
        </w:rPr>
        <w:t xml:space="preserve"> </w:t>
      </w:r>
      <w:r w:rsidR="002154EE">
        <w:rPr>
          <w:rFonts w:ascii="Times New Roman" w:hAnsi="Times New Roman"/>
          <w:bCs/>
          <w:sz w:val="28"/>
          <w:szCs w:val="28"/>
          <w:lang w:val="en-GB" w:eastAsia="en-GB"/>
        </w:rPr>
        <w:t xml:space="preserve">NT1, </w:t>
      </w:r>
      <w:r w:rsidR="00065464">
        <w:rPr>
          <w:rFonts w:ascii="Times New Roman" w:hAnsi="Times New Roman"/>
          <w:bCs/>
          <w:sz w:val="28"/>
          <w:szCs w:val="28"/>
          <w:lang w:val="en-GB" w:eastAsia="en-GB"/>
        </w:rPr>
        <w:t xml:space="preserve">NT2 </w:t>
      </w:r>
      <w:proofErr w:type="spellStart"/>
      <w:r w:rsidR="00065464">
        <w:rPr>
          <w:rFonts w:ascii="Times New Roman" w:hAnsi="Times New Roman"/>
          <w:bCs/>
          <w:sz w:val="28"/>
          <w:szCs w:val="28"/>
          <w:lang w:val="en-GB" w:eastAsia="en-GB"/>
        </w:rPr>
        <w:t>și</w:t>
      </w:r>
      <w:proofErr w:type="spellEnd"/>
      <w:r w:rsidR="00065464">
        <w:rPr>
          <w:rFonts w:ascii="Times New Roman" w:hAnsi="Times New Roman"/>
          <w:bCs/>
          <w:sz w:val="28"/>
          <w:szCs w:val="28"/>
          <w:lang w:val="en-GB" w:eastAsia="en-GB"/>
        </w:rPr>
        <w:t xml:space="preserve"> NT3</w:t>
      </w:r>
      <w:r w:rsidR="00CB2CF4"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medii</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zilnice</w:t>
      </w:r>
      <w:proofErr w:type="spellEnd"/>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37444E" w:rsidRDefault="00812D83" w:rsidP="00BB7DB6">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1359B9" w:rsidRDefault="009D12CE" w:rsidP="00BB7DB6">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extent cx="6045250" cy="3950208"/>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srcRect/>
                    <a:stretch>
                      <a:fillRect/>
                    </a:stretch>
                  </pic:blipFill>
                  <pic:spPr bwMode="auto">
                    <a:xfrm>
                      <a:off x="0" y="0"/>
                      <a:ext cx="6046523" cy="3951040"/>
                    </a:xfrm>
                    <a:prstGeom prst="rect">
                      <a:avLst/>
                    </a:prstGeom>
                    <a:noFill/>
                    <a:ln w="9525">
                      <a:noFill/>
                      <a:miter lim="800000"/>
                      <a:headEnd/>
                      <a:tailEnd/>
                    </a:ln>
                  </pic:spPr>
                </pic:pic>
              </a:graphicData>
            </a:graphic>
          </wp:inline>
        </w:drawing>
      </w:r>
    </w:p>
    <w:p w:rsidR="00996223" w:rsidRDefault="00996223" w:rsidP="00AF3CBE">
      <w:pPr>
        <w:tabs>
          <w:tab w:val="left" w:pos="5715"/>
        </w:tabs>
        <w:rPr>
          <w:rFonts w:ascii="Times New Roman" w:hAnsi="Times New Roman"/>
          <w:bCs/>
          <w:sz w:val="28"/>
          <w:szCs w:val="28"/>
          <w:lang w:val="en-GB" w:eastAsia="en-GB"/>
        </w:rPr>
      </w:pPr>
    </w:p>
    <w:p w:rsidR="0024533B" w:rsidRDefault="0024533B" w:rsidP="00AF3CBE">
      <w:pPr>
        <w:tabs>
          <w:tab w:val="left" w:pos="5715"/>
        </w:tabs>
        <w:rPr>
          <w:rFonts w:ascii="Times New Roman" w:hAnsi="Times New Roman"/>
          <w:bCs/>
          <w:sz w:val="28"/>
          <w:szCs w:val="28"/>
          <w:lang w:val="en-GB" w:eastAsia="en-GB"/>
        </w:rPr>
      </w:pPr>
    </w:p>
    <w:p w:rsidR="003A7DA1" w:rsidRDefault="0037444E" w:rsidP="002154EE">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2154EE">
        <w:rPr>
          <w:rFonts w:ascii="Times New Roman" w:hAnsi="Times New Roman"/>
          <w:bCs/>
          <w:sz w:val="28"/>
          <w:szCs w:val="28"/>
          <w:lang w:val="en-GB" w:eastAsia="en-GB"/>
        </w:rPr>
        <w:t xml:space="preserve">M10 </w:t>
      </w:r>
      <w:proofErr w:type="spellStart"/>
      <w:r w:rsidR="002154EE">
        <w:rPr>
          <w:rFonts w:ascii="Times New Roman" w:hAnsi="Times New Roman"/>
          <w:bCs/>
          <w:sz w:val="28"/>
          <w:szCs w:val="28"/>
          <w:lang w:val="en-GB" w:eastAsia="en-GB"/>
        </w:rPr>
        <w:t>grav</w:t>
      </w:r>
      <w:proofErr w:type="spellEnd"/>
      <w:r w:rsidR="002154EE">
        <w:rPr>
          <w:rFonts w:ascii="Times New Roman" w:hAnsi="Times New Roman"/>
          <w:bCs/>
          <w:sz w:val="28"/>
          <w:szCs w:val="28"/>
          <w:lang w:val="en-GB" w:eastAsia="en-GB"/>
        </w:rPr>
        <w:t xml:space="preserve">.  </w:t>
      </w:r>
      <w:proofErr w:type="spellStart"/>
      <w:proofErr w:type="gramStart"/>
      <w:r w:rsidR="002154EE">
        <w:rPr>
          <w:rFonts w:ascii="Times New Roman" w:hAnsi="Times New Roman"/>
          <w:bCs/>
          <w:sz w:val="28"/>
          <w:szCs w:val="28"/>
          <w:lang w:val="en-GB" w:eastAsia="en-GB"/>
        </w:rPr>
        <w:t>medii</w:t>
      </w:r>
      <w:proofErr w:type="spellEnd"/>
      <w:proofErr w:type="gramEnd"/>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zilnice</w:t>
      </w:r>
      <w:proofErr w:type="spellEnd"/>
      <w:r w:rsidR="002154EE">
        <w:rPr>
          <w:rFonts w:ascii="Times New Roman" w:hAnsi="Times New Roman"/>
          <w:bCs/>
          <w:sz w:val="28"/>
          <w:szCs w:val="28"/>
          <w:lang w:val="en-GB" w:eastAsia="en-GB"/>
        </w:rPr>
        <w:t xml:space="preserve">  la NT1</w:t>
      </w:r>
      <w:r w:rsidRPr="00D5600C">
        <w:rPr>
          <w:rFonts w:ascii="Times New Roman" w:hAnsi="Times New Roman"/>
          <w:bCs/>
          <w:sz w:val="28"/>
          <w:szCs w:val="28"/>
          <w:lang w:val="en-GB" w:eastAsia="en-GB"/>
        </w:rPr>
        <w:t>, VL= 50 µg/mc</w:t>
      </w:r>
    </w:p>
    <w:p w:rsidR="00B41095" w:rsidRDefault="00B41095" w:rsidP="002154EE">
      <w:pPr>
        <w:tabs>
          <w:tab w:val="left" w:pos="5715"/>
        </w:tabs>
        <w:jc w:val="center"/>
        <w:rPr>
          <w:rFonts w:ascii="Times New Roman" w:hAnsi="Times New Roman"/>
          <w:bCs/>
          <w:sz w:val="28"/>
          <w:szCs w:val="28"/>
          <w:lang w:val="en-GB" w:eastAsia="en-GB"/>
        </w:rPr>
      </w:pPr>
    </w:p>
    <w:p w:rsidR="008A38CC" w:rsidRDefault="009D12CE" w:rsidP="002154EE">
      <w:pPr>
        <w:tabs>
          <w:tab w:val="left" w:pos="5715"/>
        </w:tabs>
        <w:jc w:val="center"/>
        <w:rPr>
          <w:rFonts w:ascii="Times New Roman" w:hAnsi="Times New Roman"/>
          <w:bCs/>
          <w:sz w:val="28"/>
          <w:szCs w:val="28"/>
          <w:lang w:val="en-GB" w:eastAsia="en-GB"/>
        </w:rPr>
      </w:pPr>
      <w:r w:rsidRPr="009D12CE">
        <w:rPr>
          <w:rFonts w:ascii="Times New Roman" w:hAnsi="Times New Roman"/>
          <w:bCs/>
          <w:noProof/>
          <w:sz w:val="28"/>
          <w:szCs w:val="28"/>
          <w:lang w:val="en-GB" w:eastAsia="en-GB"/>
        </w:rPr>
        <w:drawing>
          <wp:inline distT="0" distB="0" distL="0" distR="0">
            <wp:extent cx="6117984" cy="3518611"/>
            <wp:effectExtent l="19050" t="0" r="0" b="0"/>
            <wp:docPr id="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srcRect/>
                    <a:stretch>
                      <a:fillRect/>
                    </a:stretch>
                  </pic:blipFill>
                  <pic:spPr bwMode="auto">
                    <a:xfrm>
                      <a:off x="0" y="0"/>
                      <a:ext cx="6120130" cy="3519845"/>
                    </a:xfrm>
                    <a:prstGeom prst="rect">
                      <a:avLst/>
                    </a:prstGeom>
                    <a:noFill/>
                    <a:ln w="9525">
                      <a:noFill/>
                      <a:miter lim="800000"/>
                      <a:headEnd/>
                      <a:tailEnd/>
                    </a:ln>
                  </pic:spPr>
                </pic:pic>
              </a:graphicData>
            </a:graphic>
          </wp:inline>
        </w:drawing>
      </w:r>
    </w:p>
    <w:p w:rsidR="001923DF" w:rsidRDefault="001923DF" w:rsidP="001B0ACA">
      <w:pPr>
        <w:tabs>
          <w:tab w:val="left" w:pos="5715"/>
        </w:tabs>
        <w:rPr>
          <w:rFonts w:ascii="Calibri" w:hAnsi="Calibri" w:cs="Calibri"/>
          <w:noProof/>
          <w:sz w:val="22"/>
          <w:szCs w:val="22"/>
          <w:lang w:val="en-GB" w:eastAsia="en-GB"/>
        </w:rPr>
      </w:pPr>
    </w:p>
    <w:p w:rsidR="002154EE" w:rsidRDefault="002154EE" w:rsidP="002154EE">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lastRenderedPageBreak/>
        <w:t xml:space="preserve">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Pr>
          <w:rFonts w:ascii="Times New Roman" w:hAnsi="Times New Roman"/>
          <w:bCs/>
          <w:sz w:val="28"/>
          <w:szCs w:val="28"/>
          <w:lang w:val="en-GB" w:eastAsia="en-GB"/>
        </w:rPr>
        <w:t xml:space="preserve">M10 </w:t>
      </w:r>
      <w:proofErr w:type="spellStart"/>
      <w:r>
        <w:rPr>
          <w:rFonts w:ascii="Times New Roman" w:hAnsi="Times New Roman"/>
          <w:bCs/>
          <w:sz w:val="28"/>
          <w:szCs w:val="28"/>
          <w:lang w:val="en-GB" w:eastAsia="en-GB"/>
        </w:rPr>
        <w:t>grav</w:t>
      </w:r>
      <w:proofErr w:type="spellEnd"/>
      <w:r>
        <w:rPr>
          <w:rFonts w:ascii="Times New Roman" w:hAnsi="Times New Roman"/>
          <w:bCs/>
          <w:sz w:val="28"/>
          <w:szCs w:val="28"/>
          <w:lang w:val="en-GB" w:eastAsia="en-GB"/>
        </w:rPr>
        <w:t xml:space="preserve">.  </w:t>
      </w:r>
      <w:proofErr w:type="spellStart"/>
      <w:proofErr w:type="gramStart"/>
      <w:r>
        <w:rPr>
          <w:rFonts w:ascii="Times New Roman" w:hAnsi="Times New Roman"/>
          <w:bCs/>
          <w:sz w:val="28"/>
          <w:szCs w:val="28"/>
          <w:lang w:val="en-GB" w:eastAsia="en-GB"/>
        </w:rPr>
        <w:t>medii</w:t>
      </w:r>
      <w:proofErr w:type="spellEnd"/>
      <w:proofErr w:type="gram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xml:space="preserve">  la NT3</w:t>
      </w:r>
      <w:r w:rsidRPr="00D5600C">
        <w:rPr>
          <w:rFonts w:ascii="Times New Roman" w:hAnsi="Times New Roman"/>
          <w:bCs/>
          <w:sz w:val="28"/>
          <w:szCs w:val="28"/>
          <w:lang w:val="en-GB" w:eastAsia="en-GB"/>
        </w:rPr>
        <w:t>, VL= 50 µg/mc</w:t>
      </w:r>
    </w:p>
    <w:p w:rsidR="0024533B" w:rsidRDefault="0024533B" w:rsidP="002154EE">
      <w:pPr>
        <w:tabs>
          <w:tab w:val="left" w:pos="5715"/>
        </w:tabs>
        <w:jc w:val="center"/>
        <w:rPr>
          <w:rFonts w:ascii="Times New Roman" w:hAnsi="Times New Roman"/>
          <w:bCs/>
          <w:sz w:val="28"/>
          <w:szCs w:val="28"/>
          <w:lang w:val="en-GB" w:eastAsia="en-GB"/>
        </w:rPr>
      </w:pPr>
    </w:p>
    <w:p w:rsidR="008A38CC" w:rsidRDefault="001923DF" w:rsidP="0024533B">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extent cx="6030621" cy="4583920"/>
            <wp:effectExtent l="19050" t="0" r="8229" b="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6034154" cy="4586605"/>
                    </a:xfrm>
                    <a:prstGeom prst="rect">
                      <a:avLst/>
                    </a:prstGeom>
                    <a:noFill/>
                    <a:ln w="9525">
                      <a:noFill/>
                      <a:miter lim="800000"/>
                      <a:headEnd/>
                      <a:tailEnd/>
                    </a:ln>
                  </pic:spPr>
                </pic:pic>
              </a:graphicData>
            </a:graphic>
          </wp:inline>
        </w:drawing>
      </w:r>
    </w:p>
    <w:p w:rsidR="00B41095" w:rsidRDefault="00B41095" w:rsidP="00A71E79">
      <w:pPr>
        <w:tabs>
          <w:tab w:val="left" w:pos="5715"/>
        </w:tabs>
        <w:jc w:val="both"/>
        <w:rPr>
          <w:rFonts w:ascii="Times New Roman" w:hAnsi="Times New Roman"/>
          <w:bCs/>
          <w:sz w:val="28"/>
          <w:szCs w:val="28"/>
          <w:lang w:val="en-GB" w:eastAsia="en-GB"/>
        </w:rPr>
      </w:pPr>
    </w:p>
    <w:p w:rsidR="002154EE" w:rsidRDefault="002154EE" w:rsidP="00A71E79">
      <w:pPr>
        <w:tabs>
          <w:tab w:val="left" w:pos="5715"/>
        </w:tabs>
        <w:jc w:val="both"/>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benzen</w:t>
      </w:r>
      <w:r w:rsidR="003558D1">
        <w:rPr>
          <w:rFonts w:ascii="Times New Roman" w:hAnsi="Times New Roman"/>
          <w:bCs/>
          <w:sz w:val="28"/>
          <w:szCs w:val="28"/>
          <w:lang w:val="en-GB" w:eastAsia="en-GB"/>
        </w:rPr>
        <w:t>ului</w:t>
      </w:r>
      <w:proofErr w:type="spellEnd"/>
      <w:r w:rsidR="003558D1">
        <w:rPr>
          <w:rFonts w:ascii="Times New Roman" w:hAnsi="Times New Roman"/>
          <w:bCs/>
          <w:sz w:val="28"/>
          <w:szCs w:val="28"/>
          <w:lang w:val="en-GB" w:eastAsia="en-GB"/>
        </w:rPr>
        <w:t xml:space="preserve"> </w:t>
      </w:r>
      <w:proofErr w:type="spellStart"/>
      <w:r w:rsidR="003558D1">
        <w:rPr>
          <w:rFonts w:ascii="Times New Roman" w:hAnsi="Times New Roman"/>
          <w:bCs/>
          <w:sz w:val="28"/>
          <w:szCs w:val="28"/>
          <w:lang w:val="en-GB" w:eastAsia="en-GB"/>
        </w:rPr>
        <w:t>medii</w:t>
      </w:r>
      <w:proofErr w:type="spellEnd"/>
      <w:r w:rsidR="003558D1">
        <w:rPr>
          <w:rFonts w:ascii="Times New Roman" w:hAnsi="Times New Roman"/>
          <w:bCs/>
          <w:sz w:val="28"/>
          <w:szCs w:val="28"/>
          <w:lang w:val="en-GB" w:eastAsia="en-GB"/>
        </w:rPr>
        <w:t xml:space="preserve"> </w:t>
      </w:r>
      <w:proofErr w:type="spellStart"/>
      <w:r w:rsidR="003558D1">
        <w:rPr>
          <w:rFonts w:ascii="Times New Roman" w:hAnsi="Times New Roman"/>
          <w:bCs/>
          <w:sz w:val="28"/>
          <w:szCs w:val="28"/>
          <w:lang w:val="en-GB" w:eastAsia="en-GB"/>
        </w:rPr>
        <w:t>orare</w:t>
      </w:r>
      <w:proofErr w:type="spellEnd"/>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 xml:space="preserve">la NT1, VL </w:t>
      </w:r>
      <w:proofErr w:type="spellStart"/>
      <w:r>
        <w:rPr>
          <w:rFonts w:ascii="Times New Roman" w:hAnsi="Times New Roman"/>
          <w:bCs/>
          <w:sz w:val="28"/>
          <w:szCs w:val="28"/>
          <w:lang w:val="en-GB" w:eastAsia="en-GB"/>
        </w:rPr>
        <w:t>anuală</w:t>
      </w:r>
      <w:proofErr w:type="spellEnd"/>
      <w:r>
        <w:rPr>
          <w:rFonts w:ascii="Times New Roman" w:hAnsi="Times New Roman"/>
          <w:bCs/>
          <w:sz w:val="28"/>
          <w:szCs w:val="28"/>
          <w:lang w:val="en-GB" w:eastAsia="en-GB"/>
        </w:rPr>
        <w:t>= 5 µg</w:t>
      </w:r>
      <w:r w:rsidRPr="00FF6CDE">
        <w:rPr>
          <w:rFonts w:ascii="Times New Roman" w:hAnsi="Times New Roman"/>
          <w:bCs/>
          <w:sz w:val="28"/>
          <w:szCs w:val="28"/>
          <w:lang w:val="en-GB" w:eastAsia="en-GB"/>
        </w:rPr>
        <w:t>/mc</w:t>
      </w:r>
    </w:p>
    <w:p w:rsidR="009D12CE" w:rsidRDefault="009D12CE" w:rsidP="00A71E79">
      <w:pPr>
        <w:tabs>
          <w:tab w:val="left" w:pos="5715"/>
        </w:tabs>
        <w:jc w:val="both"/>
        <w:rPr>
          <w:rFonts w:ascii="Times New Roman" w:hAnsi="Times New Roman"/>
          <w:bCs/>
          <w:sz w:val="28"/>
          <w:szCs w:val="28"/>
          <w:lang w:val="en-GB" w:eastAsia="en-GB"/>
        </w:rPr>
      </w:pPr>
    </w:p>
    <w:p w:rsidR="009D12CE" w:rsidRPr="00CB4340" w:rsidRDefault="00CB4340" w:rsidP="00A71E79">
      <w:pPr>
        <w:tabs>
          <w:tab w:val="left" w:pos="5715"/>
        </w:tabs>
        <w:jc w:val="both"/>
        <w:rPr>
          <w:noProof/>
          <w:lang w:val="en-GB" w:eastAsia="en-GB"/>
        </w:rPr>
      </w:pPr>
      <w:r>
        <w:rPr>
          <w:noProof/>
          <w:lang w:val="en-GB" w:eastAsia="en-GB"/>
        </w:rPr>
        <w:drawing>
          <wp:inline distT="0" distB="0" distL="0" distR="0">
            <wp:extent cx="6059576" cy="3196742"/>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srcRect/>
                    <a:stretch>
                      <a:fillRect/>
                    </a:stretch>
                  </pic:blipFill>
                  <pic:spPr bwMode="auto">
                    <a:xfrm>
                      <a:off x="0" y="0"/>
                      <a:ext cx="6064148" cy="3199154"/>
                    </a:xfrm>
                    <a:prstGeom prst="rect">
                      <a:avLst/>
                    </a:prstGeom>
                    <a:noFill/>
                    <a:ln w="9525">
                      <a:noFill/>
                      <a:miter lim="800000"/>
                      <a:headEnd/>
                      <a:tailEnd/>
                    </a:ln>
                  </pic:spPr>
                </pic:pic>
              </a:graphicData>
            </a:graphic>
          </wp:inline>
        </w:drawing>
      </w:r>
    </w:p>
    <w:p w:rsidR="001359B9" w:rsidRDefault="001359B9" w:rsidP="00A71E79">
      <w:pPr>
        <w:tabs>
          <w:tab w:val="left" w:pos="5715"/>
        </w:tabs>
        <w:jc w:val="both"/>
        <w:rPr>
          <w:rFonts w:ascii="Times New Roman" w:hAnsi="Times New Roman"/>
          <w:bCs/>
          <w:sz w:val="28"/>
          <w:szCs w:val="28"/>
          <w:lang w:val="en-GB" w:eastAsia="en-GB"/>
        </w:rPr>
      </w:pPr>
    </w:p>
    <w:p w:rsidR="00EF7720" w:rsidRDefault="008B49A2" w:rsidP="002D6CB9">
      <w:pPr>
        <w:jc w:val="both"/>
        <w:rPr>
          <w:rFonts w:ascii="Times New Roman" w:hAnsi="Times New Roman"/>
          <w:sz w:val="28"/>
          <w:szCs w:val="28"/>
        </w:rPr>
      </w:pPr>
      <w:r>
        <w:rPr>
          <w:rFonts w:ascii="Times New Roman" w:hAnsi="Times New Roman"/>
          <w:sz w:val="28"/>
          <w:szCs w:val="28"/>
        </w:rPr>
        <w:t xml:space="preserve">În cursul lunii </w:t>
      </w:r>
      <w:r w:rsidR="006C0BA7">
        <w:rPr>
          <w:rFonts w:ascii="Times New Roman" w:hAnsi="Times New Roman"/>
          <w:b/>
          <w:sz w:val="28"/>
          <w:szCs w:val="28"/>
        </w:rPr>
        <w:t>april</w:t>
      </w:r>
      <w:r w:rsidR="007B14F9">
        <w:rPr>
          <w:rFonts w:ascii="Times New Roman" w:hAnsi="Times New Roman"/>
          <w:b/>
          <w:sz w:val="28"/>
          <w:szCs w:val="28"/>
        </w:rPr>
        <w:t>ie</w:t>
      </w:r>
      <w:r w:rsidR="00F9081F" w:rsidRPr="00B90FE0">
        <w:rPr>
          <w:rFonts w:ascii="Times New Roman" w:hAnsi="Times New Roman"/>
          <w:sz w:val="28"/>
          <w:szCs w:val="28"/>
        </w:rPr>
        <w:t xml:space="preserve"> s-au măsurat </w:t>
      </w:r>
      <w:r w:rsidR="006C0BA7">
        <w:rPr>
          <w:rFonts w:ascii="Times New Roman" w:hAnsi="Times New Roman"/>
          <w:sz w:val="28"/>
          <w:szCs w:val="28"/>
        </w:rPr>
        <w:t>16009</w:t>
      </w:r>
      <w:r w:rsidR="00F9081F" w:rsidRPr="00AC6832">
        <w:rPr>
          <w:rFonts w:ascii="Times New Roman" w:hAnsi="Times New Roman"/>
          <w:sz w:val="28"/>
          <w:szCs w:val="28"/>
        </w:rPr>
        <w:t xml:space="preserve"> indicatori medii orare la  staţiile din Piatra Neamţ, Roman şi Taşca.</w:t>
      </w:r>
      <w:r w:rsidR="00F9081F" w:rsidRPr="00B90FE0">
        <w:rPr>
          <w:rFonts w:ascii="Times New Roman" w:hAnsi="Times New Roman"/>
          <w:sz w:val="28"/>
          <w:szCs w:val="28"/>
        </w:rPr>
        <w:t xml:space="preserve"> </w:t>
      </w:r>
      <w:r w:rsidR="000C5706" w:rsidRPr="00B90FE0">
        <w:rPr>
          <w:rFonts w:ascii="Times New Roman" w:hAnsi="Times New Roman"/>
          <w:sz w:val="28"/>
          <w:szCs w:val="28"/>
        </w:rPr>
        <w:t>S</w:t>
      </w:r>
      <w:r w:rsidR="000C5706">
        <w:rPr>
          <w:rFonts w:ascii="Times New Roman" w:hAnsi="Times New Roman"/>
          <w:sz w:val="28"/>
          <w:szCs w:val="28"/>
        </w:rPr>
        <w:t>-a</w:t>
      </w:r>
      <w:r w:rsidR="000C5706" w:rsidRPr="00B90FE0">
        <w:rPr>
          <w:rFonts w:ascii="Times New Roman" w:hAnsi="Times New Roman"/>
          <w:sz w:val="28"/>
          <w:szCs w:val="28"/>
        </w:rPr>
        <w:t xml:space="preserve"> înregistrat </w:t>
      </w:r>
      <w:r w:rsidR="000C5706">
        <w:rPr>
          <w:rFonts w:ascii="Times New Roman" w:hAnsi="Times New Roman"/>
          <w:sz w:val="28"/>
          <w:szCs w:val="28"/>
        </w:rPr>
        <w:t>o depășire a  valorii limită</w:t>
      </w:r>
      <w:r w:rsidR="000C5706" w:rsidRPr="00B90FE0">
        <w:rPr>
          <w:rFonts w:ascii="Times New Roman" w:hAnsi="Times New Roman"/>
          <w:sz w:val="28"/>
          <w:szCs w:val="28"/>
        </w:rPr>
        <w:t xml:space="preserve"> la indicat</w:t>
      </w:r>
      <w:r w:rsidR="000C5706">
        <w:rPr>
          <w:rFonts w:ascii="Times New Roman" w:hAnsi="Times New Roman"/>
          <w:sz w:val="28"/>
          <w:szCs w:val="28"/>
        </w:rPr>
        <w:t>orul pulberi în suspensie PM 10</w:t>
      </w:r>
      <w:r w:rsidR="000C5706">
        <w:rPr>
          <w:rFonts w:ascii="Times New Roman" w:hAnsi="Times New Roman"/>
          <w:sz w:val="28"/>
          <w:szCs w:val="28"/>
          <w:lang w:val="it-IT"/>
        </w:rPr>
        <w:t xml:space="preserve"> la  stația de la Tașca,</w:t>
      </w:r>
      <w:r w:rsidR="000C5706">
        <w:rPr>
          <w:rFonts w:ascii="Times New Roman" w:hAnsi="Times New Roman"/>
          <w:sz w:val="28"/>
          <w:szCs w:val="28"/>
        </w:rPr>
        <w:t xml:space="preserve"> </w:t>
      </w:r>
      <w:r w:rsidR="000C5706">
        <w:rPr>
          <w:rFonts w:ascii="Times New Roman" w:hAnsi="Times New Roman"/>
          <w:sz w:val="28"/>
          <w:szCs w:val="28"/>
          <w:lang w:val="it-IT"/>
        </w:rPr>
        <w:t xml:space="preserve"> </w:t>
      </w:r>
      <w:r w:rsidR="000C5706" w:rsidRPr="009E5837">
        <w:rPr>
          <w:rFonts w:ascii="Times New Roman" w:hAnsi="Times New Roman"/>
          <w:sz w:val="28"/>
          <w:szCs w:val="28"/>
          <w:lang w:val="it-IT"/>
        </w:rPr>
        <w:t>măsurat</w:t>
      </w:r>
      <w:r w:rsidR="000C5706">
        <w:rPr>
          <w:rFonts w:ascii="Times New Roman" w:hAnsi="Times New Roman"/>
          <w:sz w:val="28"/>
          <w:szCs w:val="28"/>
          <w:lang w:val="it-IT"/>
        </w:rPr>
        <w:t>e</w:t>
      </w:r>
      <w:r w:rsidR="000C5706" w:rsidRPr="009E5837">
        <w:rPr>
          <w:rFonts w:ascii="Times New Roman" w:hAnsi="Times New Roman"/>
          <w:sz w:val="28"/>
          <w:szCs w:val="28"/>
          <w:lang w:val="it-IT"/>
        </w:rPr>
        <w:t xml:space="preserve"> </w:t>
      </w:r>
      <w:r w:rsidR="000C5706">
        <w:rPr>
          <w:rFonts w:ascii="Times New Roman" w:hAnsi="Times New Roman"/>
          <w:sz w:val="28"/>
          <w:szCs w:val="28"/>
          <w:lang w:val="it-IT"/>
        </w:rPr>
        <w:t xml:space="preserve">prin metoda </w:t>
      </w:r>
      <w:r w:rsidR="000C5706" w:rsidRPr="009E5837">
        <w:rPr>
          <w:rFonts w:ascii="Times New Roman" w:hAnsi="Times New Roman"/>
          <w:sz w:val="28"/>
          <w:szCs w:val="28"/>
          <w:lang w:val="it-IT"/>
        </w:rPr>
        <w:t>gravimetric</w:t>
      </w:r>
      <w:r w:rsidR="000C5706">
        <w:rPr>
          <w:rFonts w:ascii="Times New Roman" w:hAnsi="Times New Roman"/>
          <w:sz w:val="28"/>
          <w:szCs w:val="28"/>
          <w:lang w:val="it-IT"/>
        </w:rPr>
        <w:t>ă - de referință.</w:t>
      </w:r>
      <w:r w:rsidR="000C5706" w:rsidRPr="009E5837">
        <w:rPr>
          <w:rFonts w:ascii="Times New Roman" w:hAnsi="Times New Roman"/>
          <w:sz w:val="28"/>
          <w:szCs w:val="28"/>
          <w:lang w:val="it-IT"/>
        </w:rPr>
        <w:t xml:space="preserve"> </w:t>
      </w:r>
      <w:r w:rsidR="000C5706" w:rsidRPr="009E5837">
        <w:rPr>
          <w:rFonts w:ascii="Times New Roman" w:hAnsi="Times New Roman"/>
          <w:sz w:val="28"/>
          <w:szCs w:val="28"/>
        </w:rPr>
        <w:t>Legea 104/2011 privind calitatea aerului înconjurător, permite maxim 35 depăşiri ale valorii limită la indicatorul pulberi în suspensie PM 10 pe an</w:t>
      </w:r>
      <w:r w:rsidR="000C5706">
        <w:rPr>
          <w:rFonts w:ascii="Times New Roman" w:hAnsi="Times New Roman"/>
          <w:sz w:val="28"/>
          <w:szCs w:val="28"/>
        </w:rPr>
        <w:t xml:space="preserve"> iar de la începutului anului avem înregistrate 17 depășiri. Cauza depășirii a</w:t>
      </w:r>
      <w:r w:rsidR="000C5706" w:rsidRPr="009E5837">
        <w:rPr>
          <w:rFonts w:ascii="Times New Roman" w:hAnsi="Times New Roman"/>
          <w:sz w:val="28"/>
          <w:szCs w:val="28"/>
        </w:rPr>
        <w:t xml:space="preserve"> fost procesele de ardere industrială și încălzirea rezidențială pe fondul condițiilor meteo nefavorabile dispersiei.</w:t>
      </w:r>
      <w:r w:rsidR="000C5706" w:rsidRPr="009E5837">
        <w:rPr>
          <w:rFonts w:ascii="Times New Roman" w:hAnsi="Times New Roman"/>
          <w:bCs/>
          <w:color w:val="000000"/>
          <w:sz w:val="28"/>
          <w:szCs w:val="28"/>
        </w:rPr>
        <w:t xml:space="preserve"> </w:t>
      </w: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Interpretarea datelor de calitatea a aerului furnizate de staţiile automate de monitorizare în vederea facilitării informării publicului se face zilnic utilizând indicele general de calitate a aerului conform Ordinului 1095/2007.</w:t>
      </w:r>
    </w:p>
    <w:p w:rsidR="001C3438"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2A5838" w:rsidRDefault="002A5838" w:rsidP="00935F4B">
      <w:pPr>
        <w:jc w:val="both"/>
        <w:rPr>
          <w:rFonts w:ascii="Times New Roman" w:hAnsi="Times New Roman"/>
          <w:bCs/>
          <w:sz w:val="28"/>
          <w:szCs w:val="28"/>
        </w:rPr>
      </w:pPr>
    </w:p>
    <w:p w:rsidR="00D02DDC" w:rsidRPr="008A38CC" w:rsidRDefault="008A38CC" w:rsidP="007A7349">
      <w:pPr>
        <w:jc w:val="both"/>
        <w:rPr>
          <w:rFonts w:ascii="Times New Roman" w:hAnsi="Times New Roman"/>
          <w:bCs/>
          <w:sz w:val="28"/>
          <w:szCs w:val="28"/>
        </w:rPr>
      </w:pPr>
      <w:r w:rsidRPr="008A38CC">
        <w:rPr>
          <w:rFonts w:ascii="Times New Roman" w:hAnsi="Times New Roman"/>
          <w:bCs/>
          <w:noProof/>
          <w:sz w:val="28"/>
          <w:szCs w:val="28"/>
          <w:lang w:val="en-GB" w:eastAsia="en-GB"/>
        </w:rPr>
        <w:drawing>
          <wp:inline distT="0" distB="0" distL="0" distR="0">
            <wp:extent cx="6107430" cy="1398905"/>
            <wp:effectExtent l="19050" t="0" r="762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6107430" cy="1398905"/>
                    </a:xfrm>
                    <a:prstGeom prst="rect">
                      <a:avLst/>
                    </a:prstGeom>
                    <a:noFill/>
                    <a:ln w="9525">
                      <a:noFill/>
                      <a:miter lim="800000"/>
                      <a:headEnd/>
                      <a:tailEnd/>
                    </a:ln>
                  </pic:spPr>
                </pic:pic>
              </a:graphicData>
            </a:graphic>
          </wp:inline>
        </w:drawing>
      </w:r>
    </w:p>
    <w:p w:rsidR="006E2402" w:rsidRDefault="006E2402" w:rsidP="007A7349">
      <w:pPr>
        <w:jc w:val="both"/>
        <w:rPr>
          <w:rFonts w:ascii="Times New Roman" w:hAnsi="Times New Roman"/>
          <w:b/>
          <w:sz w:val="28"/>
          <w:szCs w:val="28"/>
        </w:rPr>
      </w:pPr>
    </w:p>
    <w:p w:rsidR="007A7349" w:rsidRPr="006463DA" w:rsidRDefault="00935F4B" w:rsidP="007A7349">
      <w:pPr>
        <w:jc w:val="both"/>
        <w:rPr>
          <w:rFonts w:ascii="Times New Roman" w:hAnsi="Times New Roman"/>
          <w:b/>
          <w:sz w:val="28"/>
          <w:szCs w:val="28"/>
        </w:rPr>
      </w:pPr>
      <w:r w:rsidRPr="006463DA">
        <w:rPr>
          <w:rFonts w:ascii="Times New Roman" w:hAnsi="Times New Roman"/>
          <w:b/>
          <w:sz w:val="28"/>
          <w:szCs w:val="28"/>
        </w:rPr>
        <w:t>Evoluţia indicelui general de calitatea aerului la staţia din</w:t>
      </w:r>
      <w:r w:rsidR="006463DA" w:rsidRPr="006463DA">
        <w:rPr>
          <w:rFonts w:ascii="Times New Roman" w:hAnsi="Times New Roman"/>
          <w:b/>
          <w:sz w:val="28"/>
          <w:szCs w:val="28"/>
        </w:rPr>
        <w:t xml:space="preserve"> reţeaua locală de monitorizare</w:t>
      </w:r>
      <w:r w:rsidRPr="006463DA">
        <w:rPr>
          <w:rFonts w:ascii="Times New Roman" w:hAnsi="Times New Roman"/>
          <w:b/>
          <w:sz w:val="28"/>
          <w:szCs w:val="28"/>
        </w:rPr>
        <w:t>:</w:t>
      </w:r>
    </w:p>
    <w:p w:rsidR="000D029C" w:rsidRDefault="00295B20" w:rsidP="000D029C">
      <w:pPr>
        <w:pStyle w:val="ListParagraph"/>
        <w:ind w:left="0"/>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693E50" w:rsidRDefault="000D029C" w:rsidP="000D029C">
      <w:pPr>
        <w:pStyle w:val="ListParagraph"/>
        <w:ind w:left="0"/>
        <w:jc w:val="both"/>
        <w:rPr>
          <w:rFonts w:ascii="Times New Roman" w:hAnsi="Times New Roman"/>
          <w:sz w:val="28"/>
          <w:szCs w:val="28"/>
          <w:lang w:val="it-IT"/>
        </w:rPr>
      </w:pPr>
      <w:r w:rsidRPr="00717407">
        <w:rPr>
          <w:rFonts w:ascii="Times New Roman" w:hAnsi="Times New Roman"/>
          <w:color w:val="000000"/>
          <w:sz w:val="28"/>
          <w:szCs w:val="28"/>
        </w:rPr>
        <w:t xml:space="preserve">Conform OM nr.1095/2007, indicele general zilnic </w:t>
      </w:r>
      <w:r w:rsidRPr="00284085">
        <w:rPr>
          <w:rFonts w:ascii="Times New Roman" w:hAnsi="Times New Roman"/>
          <w:sz w:val="28"/>
          <w:szCs w:val="28"/>
          <w:lang w:val="it-IT"/>
        </w:rPr>
        <w:t>de calitate a aerului  a fost stabilit ca fiind cel mai mare indice specific din următorii indicatori: SO</w:t>
      </w:r>
      <w:r w:rsidRPr="00B869AB">
        <w:rPr>
          <w:rFonts w:ascii="Times New Roman" w:hAnsi="Times New Roman"/>
          <w:sz w:val="28"/>
          <w:szCs w:val="28"/>
          <w:vertAlign w:val="subscript"/>
          <w:lang w:val="it-IT"/>
        </w:rPr>
        <w:t>2</w:t>
      </w:r>
      <w:r w:rsidRPr="00284085">
        <w:rPr>
          <w:rFonts w:ascii="Times New Roman" w:hAnsi="Times New Roman"/>
          <w:sz w:val="28"/>
          <w:szCs w:val="28"/>
          <w:lang w:val="it-IT"/>
        </w:rPr>
        <w:t>, O</w:t>
      </w:r>
      <w:r w:rsidRPr="00B869AB">
        <w:rPr>
          <w:rFonts w:ascii="Times New Roman" w:hAnsi="Times New Roman"/>
          <w:sz w:val="28"/>
          <w:szCs w:val="28"/>
          <w:vertAlign w:val="subscript"/>
          <w:lang w:val="it-IT"/>
        </w:rPr>
        <w:t>3</w:t>
      </w:r>
      <w:r>
        <w:rPr>
          <w:rFonts w:ascii="Times New Roman" w:hAnsi="Times New Roman"/>
          <w:sz w:val="28"/>
          <w:szCs w:val="28"/>
          <w:lang w:val="it-IT"/>
        </w:rPr>
        <w:t>,</w:t>
      </w:r>
      <w:r w:rsidRPr="00284085">
        <w:rPr>
          <w:rFonts w:ascii="Times New Roman" w:hAnsi="Times New Roman"/>
          <w:sz w:val="28"/>
          <w:szCs w:val="28"/>
          <w:lang w:val="it-IT"/>
        </w:rPr>
        <w:t xml:space="preserve"> </w:t>
      </w:r>
      <w:r>
        <w:rPr>
          <w:rFonts w:ascii="Times New Roman" w:hAnsi="Times New Roman"/>
          <w:sz w:val="28"/>
          <w:szCs w:val="28"/>
          <w:lang w:val="it-IT"/>
        </w:rPr>
        <w:t>CO, NO</w:t>
      </w:r>
      <w:r w:rsidRPr="00B869AB">
        <w:rPr>
          <w:rFonts w:ascii="Times New Roman" w:hAnsi="Times New Roman"/>
          <w:sz w:val="28"/>
          <w:szCs w:val="28"/>
          <w:vertAlign w:val="subscript"/>
          <w:lang w:val="it-IT"/>
        </w:rPr>
        <w:t>2</w:t>
      </w:r>
      <w:r>
        <w:rPr>
          <w:rFonts w:ascii="Times New Roman" w:hAnsi="Times New Roman"/>
          <w:sz w:val="28"/>
          <w:szCs w:val="28"/>
          <w:lang w:val="it-IT"/>
        </w:rPr>
        <w:t>,</w:t>
      </w:r>
      <w:r w:rsidRPr="00284085">
        <w:rPr>
          <w:rFonts w:ascii="Times New Roman" w:hAnsi="Times New Roman"/>
          <w:sz w:val="28"/>
          <w:szCs w:val="28"/>
          <w:lang w:val="it-IT"/>
        </w:rPr>
        <w:t xml:space="preserve"> PM 10 nefolometric</w:t>
      </w:r>
      <w:r>
        <w:rPr>
          <w:rFonts w:ascii="Times New Roman" w:hAnsi="Times New Roman"/>
          <w:sz w:val="28"/>
          <w:szCs w:val="28"/>
          <w:lang w:val="it-IT"/>
        </w:rPr>
        <w:t xml:space="preserve"> și</w:t>
      </w:r>
      <w:r w:rsidRPr="00284085">
        <w:rPr>
          <w:rFonts w:ascii="Times New Roman" w:hAnsi="Times New Roman"/>
          <w:sz w:val="28"/>
          <w:szCs w:val="28"/>
          <w:lang w:val="it-IT"/>
        </w:rPr>
        <w:t xml:space="preserve"> </w:t>
      </w:r>
      <w:r>
        <w:rPr>
          <w:rFonts w:ascii="Times New Roman" w:hAnsi="Times New Roman"/>
          <w:sz w:val="28"/>
          <w:szCs w:val="28"/>
          <w:lang w:val="it-IT"/>
        </w:rPr>
        <w:t xml:space="preserve">PM 10 gravimetric. </w:t>
      </w:r>
    </w:p>
    <w:p w:rsidR="006D4A91" w:rsidRDefault="006D4A91" w:rsidP="000D029C">
      <w:pPr>
        <w:pStyle w:val="ListParagraph"/>
        <w:ind w:left="0"/>
        <w:jc w:val="both"/>
        <w:rPr>
          <w:rFonts w:ascii="Times New Roman" w:hAnsi="Times New Roman"/>
          <w:sz w:val="28"/>
          <w:szCs w:val="28"/>
          <w:lang w:val="it-IT"/>
        </w:rPr>
      </w:pPr>
    </w:p>
    <w:p w:rsidR="006D4A91" w:rsidRDefault="006D4A91" w:rsidP="000D029C">
      <w:pPr>
        <w:pStyle w:val="ListParagraph"/>
        <w:ind w:left="0"/>
        <w:jc w:val="both"/>
        <w:rPr>
          <w:rFonts w:ascii="Times New Roman" w:hAnsi="Times New Roman"/>
          <w:sz w:val="28"/>
          <w:szCs w:val="28"/>
          <w:lang w:val="it-IT"/>
        </w:rPr>
      </w:pPr>
      <w:r w:rsidRPr="006D4A91">
        <w:rPr>
          <w:rFonts w:ascii="Times New Roman" w:hAnsi="Times New Roman"/>
          <w:noProof/>
          <w:sz w:val="28"/>
          <w:szCs w:val="28"/>
          <w:bdr w:val="single" w:sz="4" w:space="0" w:color="auto"/>
          <w:lang w:val="en-GB" w:eastAsia="en-GB"/>
        </w:rPr>
        <w:lastRenderedPageBreak/>
        <w:drawing>
          <wp:inline distT="0" distB="0" distL="0" distR="0">
            <wp:extent cx="6119063" cy="2977287"/>
            <wp:effectExtent l="19050" t="0" r="15037"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D4A91" w:rsidRDefault="006D4A91" w:rsidP="00295B20">
      <w:pPr>
        <w:pStyle w:val="ListParagraph"/>
        <w:ind w:left="0"/>
        <w:jc w:val="both"/>
        <w:rPr>
          <w:rFonts w:ascii="Times New Roman" w:hAnsi="Times New Roman"/>
          <w:b/>
          <w:sz w:val="28"/>
          <w:szCs w:val="28"/>
        </w:rPr>
      </w:pPr>
    </w:p>
    <w:p w:rsidR="00AC6C15"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Roman, str. Ştefan Cel Mare nr.274.</w:t>
      </w:r>
    </w:p>
    <w:p w:rsidR="008A38CC" w:rsidRDefault="00E83DDC" w:rsidP="00E83DDC">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w:t>
      </w:r>
      <w:r w:rsidRPr="00AC6C15">
        <w:rPr>
          <w:rFonts w:ascii="Times New Roman" w:hAnsi="Times New Roman"/>
          <w:sz w:val="28"/>
          <w:szCs w:val="28"/>
          <w:vertAlign w:val="subscript"/>
          <w:lang w:val="it-IT"/>
        </w:rPr>
        <w:t>2</w:t>
      </w:r>
      <w:r w:rsidRPr="00284085">
        <w:rPr>
          <w:rFonts w:ascii="Times New Roman" w:hAnsi="Times New Roman"/>
          <w:sz w:val="28"/>
          <w:szCs w:val="28"/>
          <w:lang w:val="it-IT"/>
        </w:rPr>
        <w:t xml:space="preserve">, </w:t>
      </w:r>
      <w:r w:rsidR="000D029C">
        <w:rPr>
          <w:rFonts w:ascii="Times New Roman" w:hAnsi="Times New Roman"/>
          <w:sz w:val="28"/>
          <w:szCs w:val="28"/>
          <w:lang w:val="it-IT"/>
        </w:rPr>
        <w:t>NO</w:t>
      </w:r>
      <w:r w:rsidR="000D029C" w:rsidRPr="000D029C">
        <w:rPr>
          <w:rFonts w:ascii="Times New Roman" w:hAnsi="Times New Roman"/>
          <w:sz w:val="28"/>
          <w:szCs w:val="28"/>
          <w:vertAlign w:val="subscript"/>
          <w:lang w:val="it-IT"/>
        </w:rPr>
        <w:t>2</w:t>
      </w:r>
      <w:r w:rsidR="000D029C">
        <w:rPr>
          <w:rFonts w:ascii="Times New Roman" w:hAnsi="Times New Roman"/>
          <w:sz w:val="28"/>
          <w:szCs w:val="28"/>
          <w:lang w:val="it-IT"/>
        </w:rPr>
        <w:t xml:space="preserve">, CO, </w:t>
      </w:r>
      <w:r w:rsidRPr="00284085">
        <w:rPr>
          <w:rFonts w:ascii="Times New Roman" w:hAnsi="Times New Roman"/>
          <w:sz w:val="28"/>
          <w:szCs w:val="28"/>
          <w:lang w:val="it-IT"/>
        </w:rPr>
        <w:t>O</w:t>
      </w:r>
      <w:r w:rsidRPr="00AC6C15">
        <w:rPr>
          <w:rFonts w:ascii="Times New Roman" w:hAnsi="Times New Roman"/>
          <w:sz w:val="28"/>
          <w:szCs w:val="28"/>
          <w:vertAlign w:val="subscript"/>
          <w:lang w:val="it-IT"/>
        </w:rPr>
        <w:t>3</w:t>
      </w:r>
      <w:r w:rsidR="005921D1">
        <w:rPr>
          <w:rFonts w:ascii="Times New Roman" w:hAnsi="Times New Roman"/>
          <w:sz w:val="28"/>
          <w:szCs w:val="28"/>
          <w:lang w:val="it-IT"/>
        </w:rPr>
        <w:t xml:space="preserve"> </w:t>
      </w:r>
      <w:r w:rsidRPr="00284085">
        <w:rPr>
          <w:rFonts w:ascii="Times New Roman" w:hAnsi="Times New Roman"/>
          <w:sz w:val="28"/>
          <w:szCs w:val="28"/>
          <w:lang w:val="it-IT"/>
        </w:rPr>
        <w:t>şi PM 10 nefolome</w:t>
      </w:r>
      <w:r w:rsidR="005921D1">
        <w:rPr>
          <w:rFonts w:ascii="Times New Roman" w:hAnsi="Times New Roman"/>
          <w:sz w:val="28"/>
          <w:szCs w:val="28"/>
          <w:lang w:val="it-IT"/>
        </w:rPr>
        <w:t>tric</w:t>
      </w:r>
      <w:r w:rsidR="00A536AE">
        <w:rPr>
          <w:rFonts w:ascii="Times New Roman" w:hAnsi="Times New Roman"/>
          <w:sz w:val="28"/>
          <w:szCs w:val="28"/>
          <w:lang w:val="it-IT"/>
        </w:rPr>
        <w:t>.</w:t>
      </w:r>
    </w:p>
    <w:p w:rsidR="006D4A91" w:rsidRDefault="006D4A91" w:rsidP="00E83DDC">
      <w:pPr>
        <w:pStyle w:val="ListParagraph"/>
        <w:ind w:left="0"/>
        <w:jc w:val="both"/>
        <w:rPr>
          <w:rFonts w:ascii="Times New Roman" w:hAnsi="Times New Roman"/>
          <w:sz w:val="28"/>
          <w:szCs w:val="28"/>
          <w:lang w:val="it-IT"/>
        </w:rPr>
      </w:pPr>
    </w:p>
    <w:p w:rsidR="005D1FD1" w:rsidRDefault="006D4A91" w:rsidP="00E83DDC">
      <w:pPr>
        <w:pStyle w:val="ListParagraph"/>
        <w:ind w:left="0"/>
        <w:jc w:val="both"/>
        <w:rPr>
          <w:rFonts w:ascii="Times New Roman" w:hAnsi="Times New Roman"/>
          <w:sz w:val="28"/>
          <w:szCs w:val="28"/>
          <w:lang w:val="it-IT"/>
        </w:rPr>
      </w:pPr>
      <w:r w:rsidRPr="006D4A91">
        <w:rPr>
          <w:rFonts w:ascii="Times New Roman" w:hAnsi="Times New Roman"/>
          <w:noProof/>
          <w:sz w:val="28"/>
          <w:szCs w:val="28"/>
          <w:bdr w:val="single" w:sz="4" w:space="0" w:color="auto"/>
          <w:lang w:val="en-GB" w:eastAsia="en-GB"/>
        </w:rPr>
        <w:drawing>
          <wp:inline distT="0" distB="0" distL="0" distR="0">
            <wp:extent cx="6120130" cy="2590022"/>
            <wp:effectExtent l="19050" t="0" r="13970" b="778"/>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80211" w:rsidRDefault="00F80211"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5D1FD1" w:rsidRDefault="007C7A58" w:rsidP="005D1FD1">
      <w:pPr>
        <w:autoSpaceDE w:val="0"/>
        <w:autoSpaceDN w:val="0"/>
        <w:adjustRightInd w:val="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w:t>
      </w:r>
      <w:r>
        <w:rPr>
          <w:rFonts w:ascii="Times New Roman" w:hAnsi="Times New Roman"/>
          <w:sz w:val="28"/>
          <w:szCs w:val="28"/>
          <w:lang w:val="it-IT"/>
        </w:rPr>
        <w:t>in următorii indicatori: SO2, NO2 și</w:t>
      </w:r>
      <w:r w:rsidRPr="00284085">
        <w:rPr>
          <w:rFonts w:ascii="Times New Roman" w:hAnsi="Times New Roman"/>
          <w:sz w:val="28"/>
          <w:szCs w:val="28"/>
          <w:lang w:val="it-IT"/>
        </w:rPr>
        <w:t xml:space="preserve"> PM 10</w:t>
      </w:r>
      <w:r>
        <w:rPr>
          <w:rFonts w:ascii="Times New Roman" w:hAnsi="Times New Roman"/>
          <w:sz w:val="28"/>
          <w:szCs w:val="28"/>
          <w:lang w:val="it-IT"/>
        </w:rPr>
        <w:t xml:space="preserve"> </w:t>
      </w:r>
      <w:r w:rsidR="00216C09">
        <w:rPr>
          <w:rFonts w:ascii="Times New Roman" w:hAnsi="Times New Roman"/>
          <w:sz w:val="28"/>
          <w:szCs w:val="28"/>
          <w:lang w:val="it-IT"/>
        </w:rPr>
        <w:t xml:space="preserve">nefelometric și PM 10 </w:t>
      </w:r>
      <w:r>
        <w:rPr>
          <w:rFonts w:ascii="Times New Roman" w:hAnsi="Times New Roman"/>
          <w:sz w:val="28"/>
          <w:szCs w:val="28"/>
          <w:lang w:val="it-IT"/>
        </w:rPr>
        <w:t>gravimetric.</w:t>
      </w:r>
      <w:r w:rsidR="005D1FD1">
        <w:rPr>
          <w:rFonts w:ascii="Times New Roman" w:hAnsi="Times New Roman"/>
          <w:sz w:val="28"/>
          <w:szCs w:val="28"/>
          <w:lang w:val="it-IT"/>
        </w:rPr>
        <w:t xml:space="preserve"> </w:t>
      </w:r>
    </w:p>
    <w:p w:rsidR="006D4A91" w:rsidRPr="00AE75AA" w:rsidRDefault="006D4A91" w:rsidP="005D1FD1">
      <w:pPr>
        <w:autoSpaceDE w:val="0"/>
        <w:autoSpaceDN w:val="0"/>
        <w:adjustRightInd w:val="0"/>
        <w:jc w:val="both"/>
        <w:rPr>
          <w:rFonts w:ascii="Times New Roman" w:hAnsi="Times New Roman"/>
          <w:sz w:val="28"/>
          <w:szCs w:val="28"/>
          <w:lang w:val="it-IT"/>
        </w:rPr>
      </w:pPr>
    </w:p>
    <w:p w:rsidR="002D6CB9" w:rsidRDefault="006D4A91" w:rsidP="002D6CB9">
      <w:pPr>
        <w:jc w:val="both"/>
        <w:rPr>
          <w:rFonts w:ascii="Times New Roman" w:hAnsi="Times New Roman"/>
          <w:sz w:val="28"/>
          <w:szCs w:val="28"/>
          <w:lang w:val="it-IT"/>
        </w:rPr>
      </w:pPr>
      <w:r w:rsidRPr="006D4A91">
        <w:rPr>
          <w:rFonts w:ascii="Times New Roman" w:hAnsi="Times New Roman"/>
          <w:noProof/>
          <w:sz w:val="28"/>
          <w:szCs w:val="28"/>
          <w:bdr w:val="single" w:sz="4" w:space="0" w:color="auto"/>
          <w:lang w:val="en-GB" w:eastAsia="en-GB"/>
        </w:rPr>
        <w:lastRenderedPageBreak/>
        <w:drawing>
          <wp:inline distT="0" distB="0" distL="0" distR="0">
            <wp:extent cx="6120130" cy="2789499"/>
            <wp:effectExtent l="19050" t="0" r="1397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02DDC" w:rsidRDefault="00D02DDC" w:rsidP="00661704">
      <w:pPr>
        <w:jc w:val="both"/>
        <w:rPr>
          <w:rFonts w:ascii="Times New Roman" w:hAnsi="Times New Roman"/>
          <w:b/>
          <w:sz w:val="28"/>
          <w:szCs w:val="28"/>
        </w:rPr>
      </w:pP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5D1FD1" w:rsidRDefault="00661704" w:rsidP="005D1FD1">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r w:rsidR="005D1FD1">
        <w:rPr>
          <w:rFonts w:ascii="Times New Roman" w:hAnsi="Times New Roman"/>
          <w:b/>
          <w:sz w:val="28"/>
          <w:szCs w:val="28"/>
        </w:rPr>
        <w:t xml:space="preserve"> </w:t>
      </w:r>
    </w:p>
    <w:p w:rsidR="00EF7720" w:rsidRPr="005D1FD1" w:rsidRDefault="006C0BA7" w:rsidP="005D1FD1">
      <w:pPr>
        <w:jc w:val="both"/>
        <w:rPr>
          <w:rFonts w:ascii="Times New Roman" w:hAnsi="Times New Roman"/>
          <w:b/>
          <w:sz w:val="28"/>
          <w:szCs w:val="28"/>
        </w:rPr>
      </w:pPr>
      <w:r>
        <w:rPr>
          <w:rFonts w:ascii="Times New Roman" w:hAnsi="Times New Roman"/>
          <w:sz w:val="28"/>
          <w:szCs w:val="28"/>
        </w:rPr>
        <w:t>S-au efectuat 14</w:t>
      </w:r>
      <w:r w:rsidR="00EF7720" w:rsidRPr="00D4033E">
        <w:rPr>
          <w:rFonts w:ascii="Times New Roman" w:hAnsi="Times New Roman"/>
          <w:sz w:val="28"/>
          <w:szCs w:val="28"/>
        </w:rPr>
        <w:t xml:space="preserve"> d</w:t>
      </w:r>
      <w:r w:rsidR="00EF7720">
        <w:rPr>
          <w:rFonts w:ascii="Times New Roman" w:hAnsi="Times New Roman"/>
          <w:sz w:val="28"/>
          <w:szCs w:val="28"/>
        </w:rPr>
        <w:t>eterminări pentru amoniac la sediul APM</w:t>
      </w:r>
      <w:r w:rsidR="00EF7720" w:rsidRPr="009B28A4">
        <w:rPr>
          <w:rFonts w:ascii="Times New Roman" w:hAnsi="Times New Roman"/>
          <w:sz w:val="28"/>
          <w:szCs w:val="28"/>
        </w:rPr>
        <w:t xml:space="preserve"> </w:t>
      </w:r>
      <w:r w:rsidR="00EF7720">
        <w:rPr>
          <w:rFonts w:ascii="Times New Roman" w:hAnsi="Times New Roman"/>
          <w:sz w:val="28"/>
          <w:szCs w:val="28"/>
        </w:rPr>
        <w:t>prin probe de 24 ore. Nu s-au înregistrat</w:t>
      </w:r>
      <w:r w:rsidR="00EF7720" w:rsidRPr="00FE7B66">
        <w:rPr>
          <w:rFonts w:ascii="Times New Roman" w:hAnsi="Times New Roman"/>
          <w:sz w:val="28"/>
          <w:szCs w:val="28"/>
        </w:rPr>
        <w:t xml:space="preserve"> </w:t>
      </w:r>
      <w:r w:rsidR="00EF7720">
        <w:rPr>
          <w:rFonts w:ascii="Times New Roman" w:hAnsi="Times New Roman"/>
          <w:sz w:val="28"/>
          <w:szCs w:val="28"/>
        </w:rPr>
        <w:t xml:space="preserve">depăşirii ale concentrației maxime admisibile prevăzute de STAS 12574/1987. </w:t>
      </w:r>
    </w:p>
    <w:p w:rsidR="00EF7720" w:rsidRDefault="00EF7720" w:rsidP="00EF7720">
      <w:pPr>
        <w:jc w:val="both"/>
        <w:rPr>
          <w:rFonts w:ascii="Times New Roman" w:hAnsi="Times New Roman"/>
          <w:sz w:val="28"/>
          <w:szCs w:val="28"/>
        </w:rPr>
      </w:pPr>
      <w:r w:rsidRPr="00CB2DD6">
        <w:rPr>
          <w:rFonts w:ascii="Times New Roman" w:hAnsi="Times New Roman"/>
          <w:sz w:val="28"/>
          <w:szCs w:val="28"/>
        </w:rPr>
        <w:t>Variaţia concentraţiilor medii zilnice</w:t>
      </w:r>
      <w:r>
        <w:rPr>
          <w:rFonts w:ascii="Times New Roman" w:hAnsi="Times New Roman"/>
          <w:sz w:val="28"/>
          <w:szCs w:val="28"/>
        </w:rPr>
        <w:t xml:space="preserve"> măsurate în Piatra Neamţ pentru poluantul amoniac se prezintă astfel:</w:t>
      </w:r>
    </w:p>
    <w:p w:rsidR="005D1FD1" w:rsidRDefault="005D1FD1" w:rsidP="00EF7720">
      <w:pPr>
        <w:jc w:val="both"/>
        <w:rPr>
          <w:rFonts w:ascii="Times New Roman" w:hAnsi="Times New Roman"/>
          <w:sz w:val="28"/>
          <w:szCs w:val="28"/>
        </w:rPr>
      </w:pPr>
    </w:p>
    <w:p w:rsidR="002D0901" w:rsidRDefault="006D4A91" w:rsidP="00EF7720">
      <w:pPr>
        <w:jc w:val="both"/>
        <w:rPr>
          <w:rFonts w:ascii="Times New Roman" w:hAnsi="Times New Roman"/>
          <w:sz w:val="28"/>
          <w:szCs w:val="28"/>
        </w:rPr>
      </w:pPr>
      <w:r w:rsidRPr="006D4A91">
        <w:rPr>
          <w:rFonts w:ascii="Times New Roman" w:hAnsi="Times New Roman"/>
          <w:noProof/>
          <w:sz w:val="28"/>
          <w:szCs w:val="28"/>
          <w:lang w:val="en-GB" w:eastAsia="en-GB"/>
        </w:rPr>
        <w:drawing>
          <wp:inline distT="0" distB="0" distL="0" distR="0">
            <wp:extent cx="6118428" cy="2545690"/>
            <wp:effectExtent l="19050" t="0" r="15672" b="7010"/>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F7720" w:rsidRDefault="00EF7720" w:rsidP="00661704">
      <w:pPr>
        <w:jc w:val="both"/>
        <w:rPr>
          <w:rFonts w:ascii="Times New Roman" w:hAnsi="Times New Roman"/>
          <w:b/>
          <w:sz w:val="28"/>
          <w:szCs w:val="28"/>
          <w:lang w:val="it-IT"/>
        </w:rPr>
      </w:pPr>
    </w:p>
    <w:p w:rsidR="002F4F9F" w:rsidRPr="000E1348" w:rsidRDefault="00661704" w:rsidP="00661704">
      <w:pPr>
        <w:jc w:val="both"/>
        <w:rPr>
          <w:rFonts w:ascii="Times New Roman" w:hAnsi="Times New Roman"/>
          <w:sz w:val="28"/>
          <w:szCs w:val="28"/>
          <w:lang w:val="it-IT"/>
        </w:rPr>
      </w:pPr>
      <w:r>
        <w:rPr>
          <w:rFonts w:ascii="Times New Roman" w:hAnsi="Times New Roman"/>
          <w:b/>
          <w:sz w:val="28"/>
          <w:szCs w:val="28"/>
          <w:lang w:val="it-IT"/>
        </w:rPr>
        <w:t xml:space="preserve">I. C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0C5706" w:rsidRDefault="000C5706"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A608BA" w:rsidRDefault="00A608BA" w:rsidP="00A608BA">
      <w:pPr>
        <w:jc w:val="both"/>
        <w:rPr>
          <w:rFonts w:ascii="Times New Roman" w:hAnsi="Times New Roman"/>
          <w:sz w:val="28"/>
          <w:szCs w:val="28"/>
        </w:rPr>
      </w:pPr>
    </w:p>
    <w:p w:rsidR="00042678" w:rsidRPr="00533703" w:rsidRDefault="00A608BA" w:rsidP="00533703">
      <w:pPr>
        <w:jc w:val="both"/>
        <w:rPr>
          <w:rFonts w:ascii="Times New Roman" w:hAnsi="Times New Roman"/>
          <w:sz w:val="28"/>
          <w:szCs w:val="28"/>
        </w:rPr>
      </w:pPr>
      <w:r w:rsidRPr="0050116E">
        <w:rPr>
          <w:rFonts w:ascii="Times New Roman" w:hAnsi="Times New Roman"/>
          <w:sz w:val="28"/>
          <w:szCs w:val="28"/>
        </w:rPr>
        <w:t xml:space="preserve">În cursul lunii </w:t>
      </w:r>
      <w:r w:rsidR="00032938">
        <w:rPr>
          <w:rFonts w:ascii="Times New Roman" w:hAnsi="Times New Roman"/>
          <w:sz w:val="28"/>
          <w:szCs w:val="28"/>
        </w:rPr>
        <w:t xml:space="preserve">nu </w:t>
      </w:r>
      <w:r w:rsidRPr="0050116E">
        <w:rPr>
          <w:rFonts w:ascii="Times New Roman" w:hAnsi="Times New Roman"/>
          <w:sz w:val="28"/>
          <w:szCs w:val="28"/>
        </w:rPr>
        <w:t xml:space="preserve">s-au realizat  măsurători ale nivelului de zgomot </w:t>
      </w:r>
      <w:r w:rsidR="00F65CBB">
        <w:rPr>
          <w:rFonts w:ascii="Times New Roman" w:hAnsi="Times New Roman"/>
          <w:sz w:val="28"/>
          <w:szCs w:val="28"/>
        </w:rPr>
        <w:t xml:space="preserve">deoarece nu au fost îndeplinite condițiile de măsurare, datorită reducerii traficului rutier timpul situației de urgență. </w:t>
      </w:r>
      <w:r w:rsidRPr="0050116E">
        <w:rPr>
          <w:rFonts w:ascii="Times New Roman" w:hAnsi="Times New Roman"/>
          <w:sz w:val="28"/>
          <w:szCs w:val="28"/>
        </w:rPr>
        <w:t xml:space="preserve"> </w:t>
      </w: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lastRenderedPageBreak/>
        <w:t>III. MONITORIZAREA CALITĂŢII  PRECIPITAŢIILOR</w:t>
      </w:r>
    </w:p>
    <w:p w:rsidR="006E2402" w:rsidRDefault="006E2402" w:rsidP="00B871ED">
      <w:pPr>
        <w:rPr>
          <w:rFonts w:ascii="Times New Roman" w:hAnsi="Times New Roman"/>
          <w:b/>
          <w:color w:val="0000FF"/>
          <w:sz w:val="28"/>
          <w:szCs w:val="28"/>
        </w:rPr>
      </w:pPr>
    </w:p>
    <w:p w:rsidR="00134172" w:rsidRPr="00403EBD" w:rsidRDefault="004B6332" w:rsidP="007403DD">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Neamţ (punct de recoltare sediul APM Neamţ</w:t>
      </w:r>
      <w:r>
        <w:rPr>
          <w:rFonts w:ascii="Times New Roman" w:hAnsi="Times New Roman"/>
          <w:sz w:val="28"/>
          <w:szCs w:val="28"/>
        </w:rPr>
        <w:t xml:space="preserve"> - </w:t>
      </w:r>
      <w:r w:rsidR="00F55741">
        <w:rPr>
          <w:rFonts w:ascii="Times New Roman" w:hAnsi="Times New Roman"/>
          <w:sz w:val="28"/>
          <w:szCs w:val="28"/>
        </w:rPr>
        <w:t>1</w:t>
      </w:r>
      <w:r w:rsidRPr="00751EE9">
        <w:rPr>
          <w:rFonts w:ascii="Times New Roman" w:hAnsi="Times New Roman"/>
          <w:color w:val="FF0000"/>
          <w:sz w:val="28"/>
          <w:szCs w:val="28"/>
        </w:rPr>
        <w:t xml:space="preserve"> </w:t>
      </w:r>
      <w:r w:rsidR="00F55741">
        <w:rPr>
          <w:rFonts w:ascii="Times New Roman" w:hAnsi="Times New Roman"/>
          <w:sz w:val="28"/>
          <w:szCs w:val="28"/>
        </w:rPr>
        <w:t>probă</w:t>
      </w:r>
      <w:r w:rsidRPr="00122758">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Pr>
          <w:rFonts w:ascii="Times New Roman" w:hAnsi="Times New Roman"/>
          <w:sz w:val="28"/>
          <w:szCs w:val="28"/>
        </w:rPr>
        <w:t>vitate, aciditate, azotaţi</w:t>
      </w:r>
      <w:r w:rsidRPr="00F70CFF">
        <w:rPr>
          <w:rFonts w:ascii="Times New Roman" w:hAnsi="Times New Roman"/>
          <w:sz w:val="28"/>
          <w:szCs w:val="28"/>
        </w:rPr>
        <w:t xml:space="preserve">, azot amoniacal, </w:t>
      </w:r>
      <w:r>
        <w:rPr>
          <w:rFonts w:ascii="Times New Roman" w:hAnsi="Times New Roman"/>
          <w:sz w:val="28"/>
          <w:szCs w:val="28"/>
        </w:rPr>
        <w:t xml:space="preserve">cloruri, azotiţi. </w:t>
      </w:r>
      <w:r w:rsidRPr="00F70CFF">
        <w:rPr>
          <w:rFonts w:ascii="Times New Roman" w:hAnsi="Times New Roman"/>
          <w:sz w:val="28"/>
          <w:szCs w:val="28"/>
        </w:rPr>
        <w:t>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6E2402" w:rsidRDefault="006E2402" w:rsidP="007403DD">
      <w:pPr>
        <w:jc w:val="both"/>
        <w:rPr>
          <w:rFonts w:ascii="Times New Roman" w:hAnsi="Times New Roman"/>
          <w:b/>
          <w:color w:val="0000FF"/>
          <w:sz w:val="28"/>
          <w:szCs w:val="28"/>
        </w:rPr>
      </w:pPr>
    </w:p>
    <w:p w:rsidR="007A7349"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533703" w:rsidRDefault="00533703" w:rsidP="007403DD">
      <w:pPr>
        <w:jc w:val="both"/>
        <w:rPr>
          <w:rFonts w:ascii="Times New Roman" w:hAnsi="Times New Roman"/>
          <w:b/>
          <w:color w:val="0000FF"/>
          <w:sz w:val="28"/>
          <w:szCs w:val="28"/>
        </w:rPr>
      </w:pPr>
    </w:p>
    <w:p w:rsidR="00533703" w:rsidRPr="0034528B" w:rsidRDefault="00533703" w:rsidP="00533703">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S.S.R.M. Piatra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S.S.R.M.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program standard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r w:rsidRPr="00E90BC9">
        <w:rPr>
          <w:rFonts w:ascii="Times New Roman" w:hAnsi="Times New Roman"/>
          <w:szCs w:val="28"/>
        </w:rPr>
        <w:t xml:space="preserve"> </w:t>
      </w:r>
    </w:p>
    <w:p w:rsidR="00533703" w:rsidRPr="0034528B" w:rsidRDefault="00533703" w:rsidP="00533703">
      <w:pPr>
        <w:pStyle w:val="BodyTextIndent"/>
        <w:ind w:firstLine="0"/>
        <w:rPr>
          <w:rFonts w:ascii="Times New Roman" w:hAnsi="Times New Roman"/>
          <w:szCs w:val="28"/>
        </w:rPr>
      </w:pPr>
      <w:proofErr w:type="spellStart"/>
      <w:r w:rsidRPr="009A601E">
        <w:rPr>
          <w:rFonts w:ascii="Times New Roman" w:hAnsi="Times New Roman"/>
          <w:color w:val="000000" w:themeColor="text1"/>
          <w:szCs w:val="28"/>
        </w:rPr>
        <w:t>În</w:t>
      </w:r>
      <w:proofErr w:type="spellEnd"/>
      <w:r w:rsidRPr="009A601E">
        <w:rPr>
          <w:rFonts w:ascii="Times New Roman" w:hAnsi="Times New Roman"/>
          <w:color w:val="000000" w:themeColor="text1"/>
          <w:szCs w:val="28"/>
        </w:rPr>
        <w:t xml:space="preserve"> </w:t>
      </w:r>
      <w:proofErr w:type="spellStart"/>
      <w:r w:rsidRPr="009A601E">
        <w:rPr>
          <w:rFonts w:ascii="Times New Roman" w:hAnsi="Times New Roman"/>
          <w:color w:val="000000" w:themeColor="text1"/>
          <w:szCs w:val="28"/>
        </w:rPr>
        <w:t>urma</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executării</w:t>
      </w:r>
      <w:proofErr w:type="spellEnd"/>
      <w:r w:rsidRPr="0034528B">
        <w:rPr>
          <w:rFonts w:ascii="Times New Roman" w:hAnsi="Times New Roman"/>
          <w:szCs w:val="28"/>
        </w:rPr>
        <w:t xml:space="preserve"> </w:t>
      </w:r>
      <w:proofErr w:type="spellStart"/>
      <w:r w:rsidRPr="0034528B">
        <w:rPr>
          <w:rFonts w:ascii="Times New Roman" w:hAnsi="Times New Roman"/>
          <w:szCs w:val="28"/>
        </w:rPr>
        <w:t>acestor</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programe</w:t>
      </w:r>
      <w:proofErr w:type="spellEnd"/>
      <w:r w:rsidRPr="0034528B">
        <w:rPr>
          <w:rFonts w:ascii="Times New Roman" w:hAnsi="Times New Roman"/>
          <w:szCs w:val="28"/>
        </w:rPr>
        <w:t xml:space="preserve">, la </w:t>
      </w:r>
      <w:proofErr w:type="spellStart"/>
      <w:r w:rsidRPr="0034528B">
        <w:rPr>
          <w:rFonts w:ascii="Times New Roman" w:hAnsi="Times New Roman"/>
          <w:szCs w:val="28"/>
        </w:rPr>
        <w:t>cele</w:t>
      </w:r>
      <w:proofErr w:type="spellEnd"/>
      <w:r w:rsidRPr="0034528B">
        <w:rPr>
          <w:rFonts w:ascii="Times New Roman" w:hAnsi="Times New Roman"/>
          <w:szCs w:val="28"/>
        </w:rPr>
        <w:t xml:space="preserve"> </w:t>
      </w:r>
      <w:proofErr w:type="spellStart"/>
      <w:r w:rsidRPr="0034528B">
        <w:rPr>
          <w:rFonts w:ascii="Times New Roman" w:hAnsi="Times New Roman"/>
          <w:szCs w:val="28"/>
        </w:rPr>
        <w:t>două</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din </w:t>
      </w:r>
      <w:proofErr w:type="spellStart"/>
      <w:r w:rsidRPr="0034528B">
        <w:rPr>
          <w:rFonts w:ascii="Times New Roman" w:hAnsi="Times New Roman"/>
          <w:szCs w:val="28"/>
        </w:rPr>
        <w:t>judeţul</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luna</w:t>
      </w:r>
      <w:proofErr w:type="spellEnd"/>
      <w:r w:rsidRPr="0034528B">
        <w:rPr>
          <w:rFonts w:ascii="Times New Roman" w:hAnsi="Times New Roman"/>
          <w:szCs w:val="28"/>
        </w:rPr>
        <w:t xml:space="preserve"> </w:t>
      </w:r>
      <w:proofErr w:type="spellStart"/>
      <w:r>
        <w:rPr>
          <w:rFonts w:ascii="Times New Roman" w:hAnsi="Times New Roman"/>
          <w:szCs w:val="28"/>
        </w:rPr>
        <w:t>aprilie</w:t>
      </w:r>
      <w:proofErr w:type="spellEnd"/>
      <w:r>
        <w:rPr>
          <w:rFonts w:ascii="Times New Roman" w:hAnsi="Times New Roman"/>
          <w:szCs w:val="28"/>
        </w:rPr>
        <w:t xml:space="preserve"> 2020</w:t>
      </w:r>
      <w:r w:rsidRPr="0034528B">
        <w:rPr>
          <w:rFonts w:ascii="Times New Roman" w:hAnsi="Times New Roman"/>
          <w:szCs w:val="28"/>
        </w:rPr>
        <w:t xml:space="preserve"> s-au </w:t>
      </w:r>
      <w:proofErr w:type="spellStart"/>
      <w:r w:rsidRPr="0034528B">
        <w:rPr>
          <w:rFonts w:ascii="Times New Roman" w:hAnsi="Times New Roman"/>
          <w:szCs w:val="28"/>
        </w:rPr>
        <w:t>determinat</w:t>
      </w:r>
      <w:proofErr w:type="spellEnd"/>
      <w:r w:rsidRPr="0034528B">
        <w:rPr>
          <w:rFonts w:ascii="Times New Roman" w:hAnsi="Times New Roman"/>
          <w:szCs w:val="28"/>
        </w:rPr>
        <w:t xml:space="preserve"> </w:t>
      </w:r>
      <w:r>
        <w:rPr>
          <w:rFonts w:ascii="Times New Roman" w:hAnsi="Times New Roman"/>
          <w:szCs w:val="28"/>
        </w:rPr>
        <w:t>53</w:t>
      </w:r>
      <w:r>
        <w:rPr>
          <w:rFonts w:ascii="Times New Roman" w:hAnsi="Times New Roman"/>
          <w:color w:val="000000" w:themeColor="text1"/>
          <w:szCs w:val="28"/>
        </w:rPr>
        <w:t xml:space="preserve">4 </w:t>
      </w:r>
      <w:r>
        <w:rPr>
          <w:rFonts w:ascii="Times New Roman" w:hAnsi="Times New Roman"/>
          <w:color w:val="000000"/>
          <w:szCs w:val="28"/>
        </w:rPr>
        <w:t xml:space="preserve"> </w:t>
      </w:r>
      <w:proofErr w:type="spellStart"/>
      <w:r>
        <w:rPr>
          <w:rFonts w:ascii="Times New Roman" w:hAnsi="Times New Roman"/>
          <w:szCs w:val="28"/>
        </w:rPr>
        <w:t>indicatori</w:t>
      </w:r>
      <w:proofErr w:type="spell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w:t>
      </w:r>
      <w:r>
        <w:rPr>
          <w:rFonts w:ascii="Times New Roman" w:hAnsi="Times New Roman"/>
          <w:szCs w:val="28"/>
        </w:rPr>
        <w:t>ă</w:t>
      </w:r>
      <w:proofErr w:type="spellEnd"/>
      <w:r w:rsidRPr="0034528B">
        <w:rPr>
          <w:rFonts w:ascii="Times New Roman" w:hAnsi="Times New Roman"/>
          <w:szCs w:val="28"/>
        </w:rPr>
        <w:t>,</w:t>
      </w:r>
      <w:r>
        <w:rPr>
          <w:rFonts w:ascii="Times New Roman" w:hAnsi="Times New Roman"/>
          <w:szCs w:val="28"/>
        </w:rPr>
        <w:t xml:space="preserve"> 177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a</w:t>
      </w:r>
      <w:r>
        <w:rPr>
          <w:rFonts w:ascii="Times New Roman" w:hAnsi="Times New Roman"/>
          <w:szCs w:val="28"/>
        </w:rPr>
        <w:t xml:space="preserve"> </w:t>
      </w:r>
      <w:proofErr w:type="spellStart"/>
      <w:r>
        <w:rPr>
          <w:rFonts w:ascii="Times New Roman" w:hAnsi="Times New Roman"/>
          <w:szCs w:val="28"/>
        </w:rPr>
        <w:t>radonului</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177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Pr>
          <w:rFonts w:ascii="Times New Roman" w:hAnsi="Times New Roman"/>
          <w:szCs w:val="28"/>
        </w:rPr>
        <w:t xml:space="preserve"> a</w:t>
      </w:r>
      <w:r w:rsidRPr="0034528B">
        <w:rPr>
          <w:rFonts w:ascii="Times New Roman" w:hAnsi="Times New Roman"/>
          <w:szCs w:val="28"/>
        </w:rPr>
        <w:t xml:space="preserve"> </w:t>
      </w:r>
      <w:proofErr w:type="spellStart"/>
      <w:r w:rsidRPr="0034528B">
        <w:rPr>
          <w:rFonts w:ascii="Times New Roman" w:hAnsi="Times New Roman"/>
          <w:szCs w:val="28"/>
        </w:rPr>
        <w:t>toronului</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sidRPr="0034528B">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w:t>
      </w:r>
      <w:r>
        <w:rPr>
          <w:rFonts w:ascii="Times New Roman" w:hAnsi="Times New Roman"/>
          <w:szCs w:val="28"/>
        </w:rPr>
        <w:t xml:space="preserve">2160 </w:t>
      </w:r>
      <w:r w:rsidRPr="0034528B">
        <w:rPr>
          <w:rFonts w:ascii="Times New Roman" w:hAnsi="Times New Roman"/>
          <w:szCs w:val="28"/>
        </w:rPr>
        <w:t xml:space="preserve">de </w:t>
      </w:r>
      <w:proofErr w:type="spellStart"/>
      <w:r w:rsidRPr="0034528B">
        <w:rPr>
          <w:rFonts w:ascii="Times New Roman" w:hAnsi="Times New Roman"/>
          <w:szCs w:val="28"/>
        </w:rPr>
        <w:t>determinări</w:t>
      </w:r>
      <w:proofErr w:type="spellEnd"/>
      <w:r w:rsidRPr="0034528B">
        <w:rPr>
          <w:rFonts w:ascii="Times New Roman" w:hAnsi="Times New Roman"/>
          <w:szCs w:val="28"/>
        </w:rPr>
        <w:t xml:space="preserve"> </w:t>
      </w:r>
      <w:proofErr w:type="spellStart"/>
      <w:r w:rsidRPr="0034528B">
        <w:rPr>
          <w:rFonts w:ascii="Times New Roman" w:hAnsi="Times New Roman"/>
          <w:szCs w:val="28"/>
        </w:rPr>
        <w:t>orare</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r w:rsidRPr="0034528B">
        <w:rPr>
          <w:rFonts w:ascii="Times New Roman" w:hAnsi="Times New Roman"/>
          <w:szCs w:val="28"/>
        </w:rPr>
        <w:t>gama</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sidRPr="0034528B">
        <w:rPr>
          <w:rFonts w:ascii="Times New Roman" w:hAnsi="Times New Roman"/>
          <w:szCs w:val="28"/>
        </w:rPr>
        <w:t>.</w:t>
      </w:r>
    </w:p>
    <w:p w:rsidR="00533703" w:rsidRDefault="00533703" w:rsidP="00533703">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LNRR-ANPM a activităţii specifice a tritiului au fost recoltate şi pregătite </w:t>
      </w:r>
      <w:r>
        <w:rPr>
          <w:rFonts w:ascii="Times New Roman" w:hAnsi="Times New Roman"/>
          <w:sz w:val="28"/>
          <w:szCs w:val="28"/>
        </w:rPr>
        <w:t>8</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aprilie 2020</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3 </w:t>
      </w:r>
      <w:r w:rsidRPr="0034528B">
        <w:rPr>
          <w:rFonts w:ascii="Times New Roman" w:hAnsi="Times New Roman"/>
          <w:sz w:val="28"/>
          <w:szCs w:val="28"/>
        </w:rPr>
        <w:t xml:space="preserve">probe la SSRM Piatra Neamţ şi </w:t>
      </w:r>
      <w:r>
        <w:rPr>
          <w:rFonts w:ascii="Times New Roman" w:hAnsi="Times New Roman"/>
          <w:sz w:val="28"/>
          <w:szCs w:val="28"/>
        </w:rPr>
        <w:t>5</w:t>
      </w:r>
      <w:r w:rsidRPr="0034528B">
        <w:rPr>
          <w:rFonts w:ascii="Times New Roman" w:hAnsi="Times New Roman"/>
          <w:color w:val="000000"/>
          <w:sz w:val="28"/>
          <w:szCs w:val="28"/>
        </w:rPr>
        <w:t xml:space="preserve"> </w:t>
      </w:r>
      <w:r w:rsidRPr="0034528B">
        <w:rPr>
          <w:rFonts w:ascii="Times New Roman" w:hAnsi="Times New Roman"/>
          <w:sz w:val="28"/>
          <w:szCs w:val="28"/>
        </w:rPr>
        <w:t>prob</w:t>
      </w:r>
      <w:r>
        <w:rPr>
          <w:rFonts w:ascii="Times New Roman" w:hAnsi="Times New Roman"/>
          <w:sz w:val="28"/>
          <w:szCs w:val="28"/>
        </w:rPr>
        <w:t>e</w:t>
      </w:r>
      <w:r w:rsidRPr="0034528B">
        <w:rPr>
          <w:rFonts w:ascii="Times New Roman" w:hAnsi="Times New Roman"/>
          <w:sz w:val="28"/>
          <w:szCs w:val="28"/>
        </w:rPr>
        <w:t xml:space="preserve"> la SSRM  Toaca). </w:t>
      </w:r>
    </w:p>
    <w:p w:rsidR="00533703" w:rsidRDefault="00533703" w:rsidP="00533703">
      <w:pPr>
        <w:autoSpaceDE w:val="0"/>
        <w:autoSpaceDN w:val="0"/>
        <w:adjustRightInd w:val="0"/>
        <w:jc w:val="both"/>
        <w:rPr>
          <w:rFonts w:ascii="Times New Roman" w:hAnsi="Times New Roman"/>
          <w:sz w:val="28"/>
          <w:szCs w:val="28"/>
        </w:rPr>
      </w:pPr>
      <w:r w:rsidRPr="0034528B">
        <w:rPr>
          <w:rFonts w:ascii="Times New Roman" w:hAnsi="Times New Roman"/>
          <w:sz w:val="28"/>
          <w:szCs w:val="28"/>
        </w:rPr>
        <w:t>De asemenea tot pentru determinarea de către LNRR-ANPM a activităţii specifice a tritiului au fost recoltate zilnic şi probe de apă de suprafaţă din râul Bistriţa la Piatra Neamţ.</w:t>
      </w:r>
      <w:r>
        <w:rPr>
          <w:rFonts w:ascii="Times New Roman" w:hAnsi="Times New Roman"/>
          <w:sz w:val="28"/>
          <w:szCs w:val="28"/>
        </w:rPr>
        <w:t xml:space="preserve"> </w:t>
      </w:r>
      <w:r w:rsidRPr="0034528B">
        <w:rPr>
          <w:rFonts w:ascii="Times New Roman" w:hAnsi="Times New Roman"/>
          <w:sz w:val="28"/>
          <w:szCs w:val="28"/>
        </w:rPr>
        <w:t>Aceste probe au fost pregătite şi cumulate în probe lunare şi au fost expediate la LNRR-ANPM pentru efectuarea determinărilor propriu zise.</w:t>
      </w:r>
    </w:p>
    <w:p w:rsidR="00533703" w:rsidRDefault="00533703" w:rsidP="00533703">
      <w:pPr>
        <w:autoSpaceDE w:val="0"/>
        <w:autoSpaceDN w:val="0"/>
        <w:adjustRightInd w:val="0"/>
        <w:jc w:val="both"/>
        <w:rPr>
          <w:rFonts w:ascii="Times New Roman" w:hAnsi="Times New Roman"/>
          <w:sz w:val="28"/>
          <w:szCs w:val="28"/>
        </w:rPr>
      </w:pPr>
      <w:r>
        <w:rPr>
          <w:rFonts w:ascii="Times New Roman" w:hAnsi="Times New Roman"/>
          <w:sz w:val="28"/>
          <w:szCs w:val="28"/>
        </w:rPr>
        <w:t>Urmare a dispoziţiilor primite de la ANPM, filtrele aerosolilor din perioada 01-15.04.2020 de la SSRM Toaca, precum şi probele de precipitaţii atmosferice totale, atât de la SSRM Piatra Neamţ cât şi de la SSRM Toaca, recoltate pe data de 15.04.2020 au fost trimise la APM Iaşi pentru efectuarea de analize gama spectrometrice la SSRM Iaşi în vederea evaluării unui posibil impact radiologic  datorit incendiului de pădure din zona fostei centrale nuclearo-electrice de la Cernobâl.</w:t>
      </w:r>
    </w:p>
    <w:p w:rsidR="00533703" w:rsidRDefault="00533703" w:rsidP="00533703">
      <w:pPr>
        <w:pStyle w:val="BodyTextIndent"/>
        <w:ind w:firstLine="0"/>
        <w:rPr>
          <w:rFonts w:ascii="Times New Roman" w:hAnsi="Times New Roman"/>
          <w:szCs w:val="28"/>
          <w:lang w:val="ro-RO"/>
        </w:rPr>
      </w:pPr>
      <w:proofErr w:type="spellStart"/>
      <w:r w:rsidRPr="0034528B">
        <w:rPr>
          <w:rFonts w:ascii="Times New Roman" w:hAnsi="Times New Roman"/>
          <w:szCs w:val="28"/>
        </w:rPr>
        <w:t>Monitorizarea</w:t>
      </w:r>
      <w:proofErr w:type="spellEnd"/>
      <w:r w:rsidRPr="0034528B">
        <w:rPr>
          <w:rFonts w:ascii="Times New Roman" w:hAnsi="Times New Roman"/>
          <w:szCs w:val="28"/>
        </w:rPr>
        <w:t xml:space="preserve">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aerului</w:t>
      </w:r>
      <w:proofErr w:type="spellEnd"/>
      <w:r w:rsidRPr="0034528B">
        <w:rPr>
          <w:rFonts w:ascii="Times New Roman" w:hAnsi="Times New Roman"/>
          <w:szCs w:val="28"/>
        </w:rPr>
        <w:t xml:space="preserve"> s-a </w:t>
      </w:r>
      <w:proofErr w:type="spellStart"/>
      <w:r w:rsidRPr="0034528B">
        <w:rPr>
          <w:rFonts w:ascii="Times New Roman" w:hAnsi="Times New Roman"/>
          <w:szCs w:val="28"/>
        </w:rPr>
        <w:t>facut</w:t>
      </w:r>
      <w:proofErr w:type="spellEnd"/>
      <w:r w:rsidRPr="0034528B">
        <w:rPr>
          <w:rFonts w:ascii="Times New Roman" w:hAnsi="Times New Roman"/>
          <w:szCs w:val="28"/>
        </w:rPr>
        <w:t xml:space="preserve"> la </w:t>
      </w:r>
      <w:proofErr w:type="spellStart"/>
      <w:r w:rsidRPr="0034528B">
        <w:rPr>
          <w:rFonts w:ascii="Times New Roman" w:hAnsi="Times New Roman"/>
          <w:szCs w:val="28"/>
        </w:rPr>
        <w:t>ambele</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măsurători</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globale</w:t>
      </w:r>
      <w:proofErr w:type="spellEnd"/>
      <w:r w:rsidRPr="0034528B">
        <w:rPr>
          <w:rFonts w:ascii="Times New Roman" w:hAnsi="Times New Roman"/>
          <w:szCs w:val="28"/>
        </w:rPr>
        <w:t xml:space="preserve"> ale </w:t>
      </w:r>
      <w:proofErr w:type="spellStart"/>
      <w:r w:rsidRPr="0034528B">
        <w:rPr>
          <w:rFonts w:ascii="Times New Roman" w:hAnsi="Times New Roman"/>
          <w:szCs w:val="28"/>
        </w:rPr>
        <w:t>aerosolilor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atmosferici</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depunerilor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atmosferice</w:t>
      </w:r>
      <w:proofErr w:type="spellEnd"/>
      <w:r w:rsidRPr="0034528B">
        <w:rPr>
          <w:rFonts w:ascii="Times New Roman" w:hAnsi="Times New Roman"/>
          <w:szCs w:val="28"/>
        </w:rPr>
        <w:t xml:space="preserve"> </w:t>
      </w:r>
      <w:proofErr w:type="spellStart"/>
      <w:r w:rsidRPr="0034528B">
        <w:rPr>
          <w:rFonts w:ascii="Times New Roman" w:hAnsi="Times New Roman"/>
          <w:szCs w:val="28"/>
        </w:rPr>
        <w:t>totale</w:t>
      </w:r>
      <w:proofErr w:type="spellEnd"/>
      <w:r>
        <w:rPr>
          <w:rFonts w:ascii="Times New Roman" w:hAnsi="Times New Roman"/>
          <w:szCs w:val="28"/>
        </w:rPr>
        <w:t xml:space="preserve">, </w:t>
      </w:r>
      <w:proofErr w:type="spellStart"/>
      <w:r>
        <w:rPr>
          <w:rFonts w:ascii="Times New Roman" w:hAnsi="Times New Roman"/>
          <w:szCs w:val="28"/>
        </w:rPr>
        <w:t>precum</w:t>
      </w:r>
      <w:proofErr w:type="spellEnd"/>
      <w:r w:rsidRPr="0034528B">
        <w:rPr>
          <w:rFonts w:ascii="Times New Roman" w:hAnsi="Times New Roman"/>
          <w:szCs w:val="28"/>
        </w:rPr>
        <w:t xml:space="preserve"> </w:t>
      </w:r>
      <w:proofErr w:type="spellStart"/>
      <w:r w:rsidRPr="0034528B">
        <w:rPr>
          <w:rFonts w:ascii="Times New Roman" w:hAnsi="Times New Roman"/>
          <w:szCs w:val="28"/>
        </w:rPr>
        <w:t>şi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urmărirea</w:t>
      </w:r>
      <w:proofErr w:type="spellEnd"/>
      <w:r w:rsidRPr="0034528B">
        <w:rPr>
          <w:rFonts w:ascii="Times New Roman" w:hAnsi="Times New Roman"/>
          <w:szCs w:val="28"/>
        </w:rPr>
        <w:t xml:space="preserve"> </w:t>
      </w:r>
      <w:proofErr w:type="spellStart"/>
      <w:r w:rsidRPr="0034528B">
        <w:rPr>
          <w:rFonts w:ascii="Times New Roman" w:hAnsi="Times New Roman"/>
          <w:szCs w:val="28"/>
        </w:rPr>
        <w:t>variaţiei</w:t>
      </w:r>
      <w:proofErr w:type="spellEnd"/>
      <w:r w:rsidRPr="0034528B">
        <w:rPr>
          <w:rFonts w:ascii="Times New Roman" w:hAnsi="Times New Roman"/>
          <w:szCs w:val="28"/>
        </w:rPr>
        <w:t xml:space="preserv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proofErr w:type="gramStart"/>
      <w:r w:rsidRPr="0034528B">
        <w:rPr>
          <w:rFonts w:ascii="Times New Roman" w:hAnsi="Times New Roman"/>
          <w:szCs w:val="28"/>
        </w:rPr>
        <w:t>gama</w:t>
      </w:r>
      <w:proofErr w:type="spellEnd"/>
      <w:proofErr w:type="gramEnd"/>
      <w:r w:rsidRPr="0034528B">
        <w:rPr>
          <w:rFonts w:ascii="Times New Roman" w:hAnsi="Times New Roman"/>
          <w:szCs w:val="28"/>
        </w:rPr>
        <w:t xml:space="preserve"> </w:t>
      </w:r>
      <w:proofErr w:type="spellStart"/>
      <w:r w:rsidRPr="0034528B">
        <w:rPr>
          <w:rFonts w:ascii="Times New Roman" w:hAnsi="Times New Roman"/>
          <w:szCs w:val="28"/>
        </w:rPr>
        <w:t>externe</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atmosfera</w:t>
      </w:r>
      <w:proofErr w:type="spellEnd"/>
      <w:r w:rsidRPr="0034528B">
        <w:rPr>
          <w:rFonts w:ascii="Times New Roman" w:hAnsi="Times New Roman"/>
          <w:szCs w:val="28"/>
        </w:rPr>
        <w:t xml:space="preserve"> </w:t>
      </w:r>
      <w:proofErr w:type="spellStart"/>
      <w:r w:rsidRPr="0034528B">
        <w:rPr>
          <w:rFonts w:ascii="Times New Roman" w:hAnsi="Times New Roman"/>
          <w:szCs w:val="28"/>
        </w:rPr>
        <w:t>liberă</w:t>
      </w:r>
      <w:proofErr w:type="spellEnd"/>
      <w:r w:rsidRPr="0034528B">
        <w:rPr>
          <w:rFonts w:ascii="Times New Roman" w:hAnsi="Times New Roman"/>
          <w:szCs w:val="28"/>
        </w:rPr>
        <w:t>.</w:t>
      </w:r>
      <w:r w:rsidRPr="00193595">
        <w:rPr>
          <w:rFonts w:ascii="Times New Roman" w:hAnsi="Times New Roman"/>
          <w:szCs w:val="28"/>
          <w:lang w:val="ro-RO"/>
        </w:rPr>
        <w:t xml:space="preserve"> </w:t>
      </w:r>
      <w:r w:rsidRPr="0034528B">
        <w:rPr>
          <w:rFonts w:ascii="Times New Roman" w:hAnsi="Times New Roman"/>
          <w:szCs w:val="28"/>
          <w:lang w:val="ro-RO"/>
        </w:rPr>
        <w:t xml:space="preserve">Prin </w:t>
      </w:r>
      <w:r w:rsidRPr="0034528B">
        <w:rPr>
          <w:rFonts w:ascii="Times New Roman" w:hAnsi="Times New Roman"/>
          <w:szCs w:val="28"/>
          <w:lang w:val="ro-RO"/>
        </w:rPr>
        <w:lastRenderedPageBreak/>
        <w:t>metoda măsurătorilor repetate la ambele SSRM-uri s-au determinat şi activităţile specifice ale radonului, toronului şi descendenţilor acestora în atmosfera liberă.</w:t>
      </w:r>
    </w:p>
    <w:p w:rsidR="00533703" w:rsidRPr="0034528B" w:rsidRDefault="00533703" w:rsidP="00533703">
      <w:pPr>
        <w:autoSpaceDE w:val="0"/>
        <w:autoSpaceDN w:val="0"/>
        <w:adjustRightInd w:val="0"/>
        <w:jc w:val="both"/>
        <w:rPr>
          <w:rFonts w:ascii="Times New Roman" w:eastAsia="ArialMT" w:hAnsi="Times New Roman"/>
          <w:sz w:val="28"/>
          <w:szCs w:val="28"/>
          <w:lang w:eastAsia="en-US"/>
        </w:rPr>
      </w:pPr>
      <w:r w:rsidRPr="0034528B">
        <w:rPr>
          <w:rFonts w:ascii="Times New Roman" w:eastAsia="ArialMT" w:hAnsi="Times New Roman"/>
          <w:color w:val="000000"/>
          <w:sz w:val="28"/>
          <w:szCs w:val="28"/>
          <w:lang w:eastAsia="en-US"/>
        </w:rPr>
        <w:t>În fig. 4.1</w:t>
      </w:r>
      <w:r w:rsidRPr="0034528B">
        <w:rPr>
          <w:rFonts w:ascii="Times New Roman" w:eastAsia="ArialMT" w:hAnsi="Times New Roman"/>
          <w:sz w:val="28"/>
          <w:szCs w:val="28"/>
          <w:lang w:eastAsia="en-US"/>
        </w:rPr>
        <w:t xml:space="preserve"> este prezentată evoluţia la SSRM Piatra Neamţ şi SSRM Toaca </w:t>
      </w:r>
      <w:r>
        <w:rPr>
          <w:rFonts w:ascii="Times New Roman" w:eastAsia="ArialMT" w:hAnsi="Times New Roman"/>
          <w:sz w:val="28"/>
          <w:szCs w:val="28"/>
          <w:lang w:eastAsia="en-US"/>
        </w:rPr>
        <w:t xml:space="preserve">a </w:t>
      </w:r>
      <w:r w:rsidRPr="0034528B">
        <w:rPr>
          <w:rFonts w:ascii="Times New Roman" w:eastAsia="ArialMT" w:hAnsi="Times New Roman"/>
          <w:sz w:val="28"/>
          <w:szCs w:val="28"/>
          <w:lang w:eastAsia="en-US"/>
        </w:rPr>
        <w:t>activităţilor specifice beta globale imediate</w:t>
      </w:r>
      <w:r>
        <w:rPr>
          <w:rFonts w:ascii="Times New Roman" w:eastAsia="ArialMT" w:hAnsi="Times New Roman"/>
          <w:sz w:val="28"/>
          <w:szCs w:val="28"/>
          <w:lang w:eastAsia="en-US"/>
        </w:rPr>
        <w:t xml:space="preserve"> </w:t>
      </w:r>
      <w:r w:rsidRPr="0034528B">
        <w:rPr>
          <w:rFonts w:ascii="Times New Roman" w:eastAsia="ArialMT" w:hAnsi="Times New Roman"/>
          <w:sz w:val="28"/>
          <w:szCs w:val="28"/>
          <w:lang w:eastAsia="en-US"/>
        </w:rPr>
        <w:t>ale aerosolilor atmosferici</w:t>
      </w:r>
      <w:r>
        <w:rPr>
          <w:rFonts w:ascii="Times New Roman" w:eastAsia="ArialMT" w:hAnsi="Times New Roman"/>
          <w:sz w:val="28"/>
          <w:szCs w:val="28"/>
          <w:lang w:eastAsia="en-US"/>
        </w:rPr>
        <w:t>.</w:t>
      </w:r>
    </w:p>
    <w:p w:rsidR="00533703" w:rsidRDefault="00533703" w:rsidP="00533703">
      <w:pPr>
        <w:pStyle w:val="BodyTextIndent"/>
        <w:ind w:firstLine="0"/>
        <w:rPr>
          <w:rFonts w:ascii="Times New Roman" w:hAnsi="Times New Roman"/>
          <w:szCs w:val="28"/>
          <w:lang w:val="ro-RO"/>
        </w:rPr>
      </w:pPr>
      <w:r w:rsidRPr="00D34BE4">
        <w:rPr>
          <w:rFonts w:ascii="Times New Roman" w:hAnsi="Times New Roman"/>
          <w:color w:val="000000" w:themeColor="text1"/>
          <w:szCs w:val="28"/>
          <w:lang w:val="ro-RO"/>
        </w:rPr>
        <w:t xml:space="preserve">Valorile </w:t>
      </w:r>
      <w:r w:rsidRPr="000D2029">
        <w:rPr>
          <w:rFonts w:ascii="Times New Roman" w:hAnsi="Times New Roman"/>
          <w:color w:val="000000" w:themeColor="text1"/>
          <w:szCs w:val="28"/>
          <w:lang w:val="ro-RO"/>
        </w:rPr>
        <w:t>zilnice</w:t>
      </w:r>
      <w:r w:rsidRPr="0034528B">
        <w:rPr>
          <w:rFonts w:ascii="Times New Roman" w:hAnsi="Times New Roman"/>
          <w:szCs w:val="28"/>
          <w:lang w:val="ro-RO"/>
        </w:rPr>
        <w:t xml:space="preserve"> determinate pentru activităţile specifice ale radonului au fost de </w:t>
      </w:r>
      <w:r w:rsidRPr="002534C2">
        <w:rPr>
          <w:rFonts w:ascii="Times New Roman" w:hAnsi="Times New Roman"/>
          <w:color w:val="000000" w:themeColor="text1"/>
          <w:szCs w:val="28"/>
          <w:lang w:val="ro-RO"/>
        </w:rPr>
        <w:t>0,</w:t>
      </w:r>
      <w:r>
        <w:rPr>
          <w:rFonts w:ascii="Times New Roman" w:hAnsi="Times New Roman"/>
          <w:color w:val="000000" w:themeColor="text1"/>
          <w:szCs w:val="28"/>
          <w:lang w:val="ro-RO"/>
        </w:rPr>
        <w:t>83÷8</w:t>
      </w:r>
      <w:r w:rsidRPr="002534C2">
        <w:rPr>
          <w:rFonts w:ascii="Times New Roman" w:hAnsi="Times New Roman"/>
          <w:color w:val="000000" w:themeColor="text1"/>
          <w:szCs w:val="28"/>
          <w:lang w:val="ro-RO"/>
        </w:rPr>
        <w:t>,</w:t>
      </w:r>
      <w:r>
        <w:rPr>
          <w:rFonts w:ascii="Times New Roman" w:hAnsi="Times New Roman"/>
          <w:color w:val="000000" w:themeColor="text1"/>
          <w:szCs w:val="28"/>
          <w:lang w:val="ro-RO"/>
        </w:rPr>
        <w:t>80</w:t>
      </w:r>
      <w:r w:rsidRPr="002534C2">
        <w:rPr>
          <w:rFonts w:ascii="Times New Roman" w:hAnsi="Times New Roman"/>
          <w:color w:val="000000" w:themeColor="text1"/>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Pr>
          <w:rFonts w:ascii="Times New Roman" w:hAnsi="Times New Roman"/>
          <w:color w:val="000000" w:themeColor="text1"/>
          <w:szCs w:val="28"/>
          <w:lang w:val="ro-RO"/>
        </w:rPr>
        <w:t>0,82</w:t>
      </w:r>
      <w:r w:rsidRPr="0034528B">
        <w:rPr>
          <w:rFonts w:ascii="Times New Roman" w:hAnsi="Times New Roman"/>
          <w:szCs w:val="28"/>
          <w:lang w:val="ro-RO"/>
        </w:rPr>
        <w:t>÷</w:t>
      </w:r>
      <w:r>
        <w:rPr>
          <w:rFonts w:ascii="Times New Roman" w:hAnsi="Times New Roman"/>
          <w:szCs w:val="28"/>
          <w:lang w:val="ro-RO"/>
        </w:rPr>
        <w:t>7,28</w:t>
      </w:r>
      <w:r>
        <w:rPr>
          <w:rFonts w:ascii="Times New Roman" w:hAnsi="Times New Roman"/>
          <w:color w:val="000000"/>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iar pentru toron valorile determinate au fost de</w:t>
      </w:r>
      <w:r>
        <w:rPr>
          <w:rFonts w:ascii="Times New Roman" w:hAnsi="Times New Roman"/>
          <w:szCs w:val="28"/>
          <w:lang w:val="ro-RO"/>
        </w:rPr>
        <w:t xml:space="preserve"> 0,012</w:t>
      </w:r>
      <w:r w:rsidRPr="0034528B">
        <w:rPr>
          <w:rFonts w:ascii="Times New Roman" w:hAnsi="Times New Roman"/>
          <w:szCs w:val="28"/>
          <w:lang w:val="ro-RO"/>
        </w:rPr>
        <w:t>÷</w:t>
      </w:r>
      <w:r>
        <w:rPr>
          <w:rFonts w:ascii="Times New Roman" w:hAnsi="Times New Roman"/>
          <w:szCs w:val="28"/>
          <w:lang w:val="ro-RO"/>
        </w:rPr>
        <w:t xml:space="preserve">0,250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CF5A65">
        <w:rPr>
          <w:rFonts w:ascii="Times New Roman" w:hAnsi="Times New Roman"/>
          <w:color w:val="000000" w:themeColor="text1"/>
          <w:szCs w:val="28"/>
          <w:lang w:val="ro-RO"/>
        </w:rPr>
        <w:t>0,0</w:t>
      </w:r>
      <w:r>
        <w:rPr>
          <w:rFonts w:ascii="Times New Roman" w:hAnsi="Times New Roman"/>
          <w:color w:val="000000" w:themeColor="text1"/>
          <w:szCs w:val="28"/>
          <w:lang w:val="ro-RO"/>
        </w:rPr>
        <w:t>14</w:t>
      </w:r>
      <w:r w:rsidRPr="0034528B">
        <w:rPr>
          <w:rFonts w:ascii="Times New Roman" w:hAnsi="Times New Roman"/>
          <w:szCs w:val="28"/>
          <w:lang w:val="ro-RO"/>
        </w:rPr>
        <w:t>÷</w:t>
      </w:r>
      <w:r>
        <w:rPr>
          <w:rFonts w:ascii="Times New Roman" w:hAnsi="Times New Roman"/>
          <w:szCs w:val="28"/>
          <w:lang w:val="ro-RO"/>
        </w:rPr>
        <w:t>0</w:t>
      </w:r>
      <w:r w:rsidRPr="0034528B">
        <w:rPr>
          <w:rFonts w:ascii="Times New Roman" w:hAnsi="Times New Roman"/>
          <w:szCs w:val="28"/>
          <w:lang w:val="ro-RO"/>
        </w:rPr>
        <w:t>,</w:t>
      </w:r>
      <w:r>
        <w:rPr>
          <w:rFonts w:ascii="Times New Roman" w:hAnsi="Times New Roman"/>
          <w:szCs w:val="28"/>
          <w:lang w:val="ro-RO"/>
        </w:rPr>
        <w:t>137</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Aceste valori sunt comparabile cu cele din lunile precedente.</w:t>
      </w:r>
    </w:p>
    <w:p w:rsidR="00533703" w:rsidRDefault="00533703" w:rsidP="00533703">
      <w:pPr>
        <w:pStyle w:val="BodyTextIndent"/>
        <w:ind w:firstLine="0"/>
        <w:jc w:val="center"/>
        <w:rPr>
          <w:rFonts w:ascii="Times New Roman" w:hAnsi="Times New Roman"/>
          <w:szCs w:val="28"/>
        </w:rPr>
      </w:pPr>
      <w:r w:rsidRPr="00C93251">
        <w:rPr>
          <w:rFonts w:ascii="Times New Roman" w:hAnsi="Times New Roman"/>
          <w:noProof/>
          <w:szCs w:val="28"/>
          <w:lang w:eastAsia="en-GB"/>
        </w:rPr>
        <w:drawing>
          <wp:inline distT="0" distB="0" distL="0" distR="0">
            <wp:extent cx="5941162" cy="2746096"/>
            <wp:effectExtent l="57150" t="19050" r="97688" b="73304"/>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33703" w:rsidRPr="0034528B" w:rsidRDefault="00533703" w:rsidP="00533703">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p>
    <w:p w:rsidR="00533703" w:rsidRDefault="00533703" w:rsidP="00533703">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aerosolilor atmosferici</w:t>
      </w:r>
    </w:p>
    <w:p w:rsidR="00533703" w:rsidRDefault="00533703" w:rsidP="00533703">
      <w:pPr>
        <w:autoSpaceDE w:val="0"/>
        <w:autoSpaceDN w:val="0"/>
        <w:adjustRightInd w:val="0"/>
        <w:jc w:val="center"/>
        <w:rPr>
          <w:rFonts w:ascii="Times New Roman" w:eastAsia="ArialMT" w:hAnsi="Times New Roman"/>
          <w:sz w:val="28"/>
          <w:szCs w:val="28"/>
          <w:lang w:eastAsia="en-US"/>
        </w:rPr>
      </w:pPr>
    </w:p>
    <w:p w:rsidR="00533703" w:rsidRDefault="00533703" w:rsidP="00533703">
      <w:pPr>
        <w:autoSpaceDE w:val="0"/>
        <w:autoSpaceDN w:val="0"/>
        <w:adjustRightInd w:val="0"/>
        <w:jc w:val="both"/>
        <w:rPr>
          <w:rFonts w:ascii="Times New Roman" w:hAnsi="Times New Roman"/>
          <w:sz w:val="28"/>
          <w:szCs w:val="28"/>
        </w:rPr>
      </w:pPr>
      <w:r w:rsidRPr="0034528B">
        <w:rPr>
          <w:rFonts w:ascii="Times New Roman" w:hAnsi="Times New Roman"/>
          <w:sz w:val="28"/>
          <w:szCs w:val="28"/>
        </w:rPr>
        <w:t>Pentru depuneri atmosferice totale (umede şi uscate) valorile activităţilor specifice beta globale zilnice</w:t>
      </w:r>
      <w:r>
        <w:rPr>
          <w:rFonts w:ascii="Times New Roman" w:hAnsi="Times New Roman"/>
          <w:sz w:val="28"/>
          <w:szCs w:val="28"/>
        </w:rPr>
        <w:t xml:space="preserve"> </w:t>
      </w:r>
      <w:r w:rsidRPr="0034528B">
        <w:rPr>
          <w:rFonts w:ascii="Times New Roman" w:hAnsi="Times New Roman"/>
          <w:sz w:val="28"/>
          <w:szCs w:val="28"/>
        </w:rPr>
        <w:t xml:space="preserve">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533703" w:rsidRDefault="00533703" w:rsidP="00533703">
      <w:pPr>
        <w:autoSpaceDE w:val="0"/>
        <w:autoSpaceDN w:val="0"/>
        <w:adjustRightInd w:val="0"/>
        <w:jc w:val="both"/>
        <w:rPr>
          <w:rFonts w:ascii="Times New Roman" w:hAnsi="Times New Roman"/>
          <w:sz w:val="28"/>
          <w:szCs w:val="28"/>
        </w:rPr>
      </w:pPr>
    </w:p>
    <w:p w:rsidR="00533703" w:rsidRDefault="00533703" w:rsidP="00533703">
      <w:pPr>
        <w:autoSpaceDE w:val="0"/>
        <w:autoSpaceDN w:val="0"/>
        <w:adjustRightInd w:val="0"/>
        <w:jc w:val="center"/>
        <w:rPr>
          <w:rFonts w:ascii="Times New Roman" w:hAnsi="Times New Roman"/>
          <w:sz w:val="28"/>
          <w:szCs w:val="28"/>
        </w:rPr>
      </w:pPr>
      <w:r w:rsidRPr="00C93251">
        <w:rPr>
          <w:rFonts w:ascii="Times New Roman" w:hAnsi="Times New Roman"/>
          <w:noProof/>
          <w:sz w:val="28"/>
          <w:szCs w:val="28"/>
          <w:lang w:val="en-GB" w:eastAsia="en-GB"/>
        </w:rPr>
        <w:lastRenderedPageBreak/>
        <w:drawing>
          <wp:inline distT="0" distB="0" distL="0" distR="0">
            <wp:extent cx="5914009" cy="2746096"/>
            <wp:effectExtent l="0" t="19050" r="67691" b="54254"/>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33703" w:rsidRDefault="00533703" w:rsidP="00533703">
      <w:pPr>
        <w:autoSpaceDE w:val="0"/>
        <w:autoSpaceDN w:val="0"/>
        <w:adjustRightInd w:val="0"/>
        <w:jc w:val="center"/>
        <w:rPr>
          <w:rFonts w:ascii="Times New Roman" w:hAnsi="Times New Roman"/>
          <w:sz w:val="28"/>
          <w:szCs w:val="28"/>
        </w:rPr>
      </w:pPr>
    </w:p>
    <w:p w:rsidR="00533703" w:rsidRPr="0034528B" w:rsidRDefault="00533703" w:rsidP="00533703">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533703" w:rsidRDefault="00533703" w:rsidP="00533703">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533703" w:rsidRDefault="00533703" w:rsidP="00533703">
      <w:pPr>
        <w:autoSpaceDE w:val="0"/>
        <w:autoSpaceDN w:val="0"/>
        <w:adjustRightInd w:val="0"/>
        <w:jc w:val="center"/>
        <w:rPr>
          <w:rFonts w:ascii="Times New Roman" w:eastAsia="ArialMT" w:hAnsi="Times New Roman"/>
          <w:sz w:val="28"/>
          <w:szCs w:val="28"/>
          <w:lang w:eastAsia="en-US"/>
        </w:rPr>
      </w:pPr>
    </w:p>
    <w:p w:rsidR="00533703" w:rsidRDefault="00533703" w:rsidP="00533703">
      <w:pPr>
        <w:pStyle w:val="BodyTextIndent"/>
        <w:ind w:firstLine="0"/>
        <w:rPr>
          <w:rFonts w:ascii="Times New Roman" w:hAnsi="Times New Roman"/>
          <w:szCs w:val="28"/>
          <w:lang w:val="ro-RO"/>
        </w:rPr>
      </w:pPr>
      <w:r>
        <w:rPr>
          <w:rFonts w:ascii="Times New Roman" w:hAnsi="Times New Roman"/>
          <w:szCs w:val="28"/>
          <w:lang w:val="ro-RO"/>
        </w:rPr>
        <w:t>Toate v</w:t>
      </w:r>
      <w:r w:rsidRPr="0034528B">
        <w:rPr>
          <w:rFonts w:ascii="Times New Roman" w:hAnsi="Times New Roman"/>
          <w:szCs w:val="28"/>
          <w:lang w:val="ro-RO"/>
        </w:rPr>
        <w:t xml:space="preserve">alorile înregistrate în luna </w:t>
      </w:r>
      <w:r>
        <w:rPr>
          <w:rFonts w:ascii="Times New Roman" w:hAnsi="Times New Roman"/>
          <w:szCs w:val="28"/>
          <w:lang w:val="ro-RO"/>
        </w:rPr>
        <w:t>aprilie 2020</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t>MMP nr. 1978/2010 care este de 0,250 µSv/h, acestea fiind comparabile cu cele din lunile precedente.</w:t>
      </w:r>
    </w:p>
    <w:p w:rsidR="00533703" w:rsidRDefault="00533703" w:rsidP="00533703">
      <w:pPr>
        <w:pStyle w:val="BodyTextIndent"/>
        <w:ind w:firstLine="0"/>
        <w:jc w:val="center"/>
        <w:rPr>
          <w:rFonts w:ascii="Times New Roman" w:hAnsi="Times New Roman"/>
          <w:szCs w:val="28"/>
          <w:lang w:val="ro-RO"/>
        </w:rPr>
      </w:pPr>
      <w:r w:rsidRPr="00C93251">
        <w:rPr>
          <w:rFonts w:ascii="Times New Roman" w:hAnsi="Times New Roman"/>
          <w:noProof/>
          <w:szCs w:val="28"/>
          <w:lang w:eastAsia="en-GB"/>
        </w:rPr>
        <w:drawing>
          <wp:inline distT="0" distB="0" distL="0" distR="0">
            <wp:extent cx="5944845" cy="2482748"/>
            <wp:effectExtent l="0" t="19050" r="74955" b="50902"/>
            <wp:docPr id="1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33703" w:rsidRPr="00DA4B21" w:rsidRDefault="00533703" w:rsidP="00533703">
      <w:pPr>
        <w:pStyle w:val="BodyTextIndent"/>
        <w:ind w:firstLine="0"/>
        <w:jc w:val="center"/>
        <w:rPr>
          <w:rFonts w:ascii="Times New Roman" w:hAnsi="Times New Roman"/>
          <w:szCs w:val="28"/>
          <w:lang w:val="en-US"/>
        </w:rPr>
      </w:pPr>
    </w:p>
    <w:p w:rsidR="00533703" w:rsidRDefault="00533703" w:rsidP="00533703">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533703" w:rsidRPr="0034528B" w:rsidRDefault="00533703" w:rsidP="00533703">
      <w:pPr>
        <w:autoSpaceDE w:val="0"/>
        <w:autoSpaceDN w:val="0"/>
        <w:adjustRightInd w:val="0"/>
        <w:jc w:val="center"/>
        <w:rPr>
          <w:rFonts w:ascii="Times New Roman" w:eastAsia="ArialMT" w:hAnsi="Times New Roman"/>
          <w:sz w:val="28"/>
          <w:szCs w:val="28"/>
          <w:lang w:eastAsia="en-US"/>
        </w:rPr>
      </w:pPr>
    </w:p>
    <w:p w:rsidR="00533703" w:rsidRPr="00BA5559" w:rsidRDefault="00533703" w:rsidP="00533703">
      <w:pPr>
        <w:jc w:val="both"/>
        <w:rPr>
          <w:rFonts w:ascii="Times New Roman" w:hAnsi="Times New Roman"/>
          <w:sz w:val="28"/>
          <w:szCs w:val="28"/>
        </w:rPr>
      </w:pPr>
      <w:r w:rsidRPr="00BA5559">
        <w:rPr>
          <w:rFonts w:ascii="Times New Roman" w:hAnsi="Times New Roman"/>
          <w:sz w:val="28"/>
          <w:szCs w:val="28"/>
        </w:rPr>
        <w:t>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 (</w:t>
      </w:r>
      <w:r>
        <w:rPr>
          <w:rFonts w:ascii="Times New Roman" w:hAnsi="Times New Roman"/>
          <w:color w:val="000000" w:themeColor="text1"/>
          <w:sz w:val="28"/>
          <w:szCs w:val="28"/>
        </w:rPr>
        <w:t>173</w:t>
      </w:r>
      <w:r w:rsidRPr="00BA5559">
        <w:rPr>
          <w:rFonts w:ascii="Times New Roman" w:hAnsi="Times New Roman"/>
          <w:color w:val="000000" w:themeColor="text1"/>
          <w:sz w:val="28"/>
          <w:szCs w:val="28"/>
        </w:rPr>
        <w:t>,</w:t>
      </w:r>
      <w:r>
        <w:rPr>
          <w:rFonts w:ascii="Times New Roman" w:hAnsi="Times New Roman"/>
          <w:color w:val="000000" w:themeColor="text1"/>
          <w:sz w:val="28"/>
          <w:szCs w:val="28"/>
        </w:rPr>
        <w:t>7</w:t>
      </w:r>
      <w:r w:rsidRPr="00BA5559">
        <w:rPr>
          <w:rFonts w:ascii="Times New Roman" w:hAnsi="Times New Roman"/>
          <w:sz w:val="28"/>
          <w:szCs w:val="28"/>
        </w:rPr>
        <w:t>÷</w:t>
      </w:r>
      <w:r>
        <w:rPr>
          <w:rFonts w:ascii="Times New Roman" w:hAnsi="Times New Roman"/>
          <w:sz w:val="28"/>
          <w:szCs w:val="28"/>
        </w:rPr>
        <w:t>363</w:t>
      </w:r>
      <w:r w:rsidRPr="00BA5559">
        <w:rPr>
          <w:rFonts w:ascii="Times New Roman" w:hAnsi="Times New Roman"/>
          <w:sz w:val="28"/>
          <w:szCs w:val="28"/>
        </w:rPr>
        <w:t>,</w:t>
      </w:r>
      <w:r>
        <w:rPr>
          <w:rFonts w:ascii="Times New Roman" w:hAnsi="Times New Roman"/>
          <w:sz w:val="28"/>
          <w:szCs w:val="28"/>
        </w:rPr>
        <w:t>6</w:t>
      </w:r>
      <w:r w:rsidRPr="00BA5559">
        <w:rPr>
          <w:rFonts w:ascii="Times New Roman" w:hAnsi="Times New Roman"/>
          <w:sz w:val="28"/>
          <w:szCs w:val="28"/>
        </w:rPr>
        <w:t xml:space="preserve"> Bq/m</w:t>
      </w:r>
      <w:r w:rsidRPr="00BA5559">
        <w:rPr>
          <w:rFonts w:ascii="Times New Roman" w:hAnsi="Times New Roman"/>
          <w:sz w:val="28"/>
          <w:szCs w:val="28"/>
          <w:vertAlign w:val="superscript"/>
        </w:rPr>
        <w:t>3</w:t>
      </w:r>
      <w:r w:rsidRPr="00BA5559">
        <w:rPr>
          <w:rFonts w:ascii="Times New Roman" w:hAnsi="Times New Roman"/>
          <w:sz w:val="28"/>
          <w:szCs w:val="28"/>
        </w:rPr>
        <w:t>)</w:t>
      </w:r>
      <w:r>
        <w:rPr>
          <w:rFonts w:ascii="Times New Roman" w:hAnsi="Times New Roman"/>
          <w:sz w:val="28"/>
          <w:szCs w:val="28"/>
        </w:rPr>
        <w:t xml:space="preserve"> </w:t>
      </w:r>
      <w:r w:rsidRPr="00BA5559">
        <w:rPr>
          <w:rFonts w:ascii="Times New Roman" w:hAnsi="Times New Roman"/>
          <w:sz w:val="28"/>
          <w:szCs w:val="28"/>
        </w:rPr>
        <w:t xml:space="preserve">au fost în totalitate mai mici decât limita  de  atenţionare  </w:t>
      </w:r>
      <w:r w:rsidRPr="00BA5559">
        <w:rPr>
          <w:rFonts w:ascii="Times New Roman" w:eastAsia="ArialMT" w:hAnsi="Times New Roman"/>
          <w:sz w:val="28"/>
          <w:szCs w:val="28"/>
          <w:lang w:eastAsia="en-US"/>
        </w:rPr>
        <w:t xml:space="preserve">stabilită  prin  Ordinul </w:t>
      </w:r>
      <w:r>
        <w:rPr>
          <w:rFonts w:ascii="Times New Roman" w:eastAsia="ArialMT" w:hAnsi="Times New Roman"/>
          <w:sz w:val="28"/>
          <w:szCs w:val="28"/>
          <w:lang w:eastAsia="en-US"/>
        </w:rPr>
        <w:t xml:space="preserve"> </w:t>
      </w:r>
      <w:r w:rsidRPr="00BA5559">
        <w:rPr>
          <w:rFonts w:ascii="Times New Roman" w:hAnsi="Times New Roman"/>
          <w:sz w:val="28"/>
          <w:szCs w:val="28"/>
        </w:rPr>
        <w:t>MMP  nr. 1978/2010  care  este  de  2000 Bq/ m</w:t>
      </w:r>
      <w:r w:rsidRPr="00BA5559">
        <w:rPr>
          <w:rFonts w:ascii="Times New Roman" w:hAnsi="Times New Roman"/>
          <w:sz w:val="28"/>
          <w:szCs w:val="28"/>
          <w:vertAlign w:val="superscript"/>
        </w:rPr>
        <w:t>3</w:t>
      </w:r>
      <w:r w:rsidRPr="00BA5559">
        <w:rPr>
          <w:rFonts w:ascii="Times New Roman" w:hAnsi="Times New Roman"/>
          <w:sz w:val="28"/>
          <w:szCs w:val="28"/>
        </w:rPr>
        <w:t xml:space="preserve"> şi în  general mai mici ca limita de detecţie a </w:t>
      </w:r>
      <w:r w:rsidRPr="00BA5559">
        <w:rPr>
          <w:rFonts w:ascii="Times New Roman" w:hAnsi="Times New Roman"/>
          <w:sz w:val="28"/>
          <w:szCs w:val="28"/>
        </w:rPr>
        <w:lastRenderedPageBreak/>
        <w:t xml:space="preserve">aparaturii de măsură. Activităţile specifice beta globale  după 5 zile de la prelevare au fost în totalitate mai mici decât cele imediate (determinate în </w:t>
      </w:r>
      <w:r>
        <w:rPr>
          <w:rFonts w:ascii="Times New Roman" w:hAnsi="Times New Roman"/>
          <w:sz w:val="28"/>
          <w:szCs w:val="28"/>
        </w:rPr>
        <w:t>z</w:t>
      </w:r>
      <w:r w:rsidRPr="00BA5559">
        <w:rPr>
          <w:rFonts w:ascii="Times New Roman" w:hAnsi="Times New Roman"/>
          <w:sz w:val="28"/>
          <w:szCs w:val="28"/>
        </w:rPr>
        <w:t>iua de prelevare).</w:t>
      </w:r>
    </w:p>
    <w:p w:rsidR="00533703" w:rsidRPr="006C111D" w:rsidRDefault="00533703" w:rsidP="00533703">
      <w:pPr>
        <w:jc w:val="both"/>
        <w:rPr>
          <w:rFonts w:ascii="Times New Roman" w:hAnsi="Times New Roman"/>
          <w:sz w:val="28"/>
          <w:szCs w:val="28"/>
        </w:rPr>
      </w:pPr>
      <w:r w:rsidRPr="006C111D">
        <w:rPr>
          <w:rFonts w:ascii="Times New Roman" w:hAnsi="Times New Roman"/>
          <w:color w:val="000000" w:themeColor="text1"/>
          <w:sz w:val="28"/>
          <w:szCs w:val="28"/>
        </w:rPr>
        <w:t>Pentru probele</w:t>
      </w:r>
      <w:r w:rsidRPr="006C111D">
        <w:rPr>
          <w:rFonts w:ascii="Times New Roman" w:hAnsi="Times New Roman"/>
          <w:sz w:val="28"/>
          <w:szCs w:val="28"/>
        </w:rPr>
        <w:t xml:space="preserve"> de sol necultivat (</w:t>
      </w:r>
      <w:r>
        <w:rPr>
          <w:rFonts w:ascii="Times New Roman" w:hAnsi="Times New Roman"/>
          <w:sz w:val="28"/>
          <w:szCs w:val="28"/>
        </w:rPr>
        <w:t>489</w:t>
      </w:r>
      <w:r>
        <w:rPr>
          <w:rFonts w:ascii="Times New Roman" w:hAnsi="Times New Roman"/>
          <w:color w:val="000000" w:themeColor="text1"/>
          <w:sz w:val="28"/>
          <w:szCs w:val="28"/>
        </w:rPr>
        <w:t>,5</w:t>
      </w:r>
      <w:r w:rsidRPr="006C111D">
        <w:rPr>
          <w:rFonts w:ascii="Times New Roman" w:hAnsi="Times New Roman"/>
          <w:sz w:val="28"/>
          <w:szCs w:val="28"/>
        </w:rPr>
        <w:t>÷</w:t>
      </w:r>
      <w:r>
        <w:rPr>
          <w:rFonts w:ascii="Times New Roman" w:hAnsi="Times New Roman"/>
          <w:sz w:val="28"/>
          <w:szCs w:val="28"/>
        </w:rPr>
        <w:t>787</w:t>
      </w:r>
      <w:r w:rsidRPr="006C111D">
        <w:rPr>
          <w:rFonts w:ascii="Times New Roman" w:hAnsi="Times New Roman"/>
          <w:sz w:val="28"/>
          <w:szCs w:val="28"/>
        </w:rPr>
        <w:t>,</w:t>
      </w:r>
      <w:r>
        <w:rPr>
          <w:rFonts w:ascii="Times New Roman" w:hAnsi="Times New Roman"/>
          <w:sz w:val="28"/>
          <w:szCs w:val="28"/>
        </w:rPr>
        <w:t>2</w:t>
      </w:r>
      <w:r w:rsidRPr="006C111D">
        <w:rPr>
          <w:rFonts w:ascii="Times New Roman" w:hAnsi="Times New Roman"/>
          <w:sz w:val="28"/>
          <w:szCs w:val="28"/>
        </w:rPr>
        <w:t xml:space="preserve"> Bq/Kg la SSRM Piatra Neamţ, respectiv </w:t>
      </w:r>
      <w:r>
        <w:rPr>
          <w:rFonts w:ascii="Times New Roman" w:hAnsi="Times New Roman"/>
          <w:sz w:val="28"/>
          <w:szCs w:val="28"/>
        </w:rPr>
        <w:t>865</w:t>
      </w:r>
      <w:r>
        <w:rPr>
          <w:rFonts w:ascii="Times New Roman" w:hAnsi="Times New Roman"/>
          <w:color w:val="000000" w:themeColor="text1"/>
          <w:sz w:val="28"/>
          <w:szCs w:val="28"/>
        </w:rPr>
        <w:t>,0</w:t>
      </w:r>
      <w:r w:rsidRPr="006C111D">
        <w:rPr>
          <w:rFonts w:ascii="Times New Roman" w:hAnsi="Times New Roman"/>
          <w:sz w:val="28"/>
          <w:szCs w:val="28"/>
        </w:rPr>
        <w:t>÷</w:t>
      </w:r>
      <w:r>
        <w:rPr>
          <w:rFonts w:ascii="Times New Roman" w:hAnsi="Times New Roman"/>
          <w:sz w:val="28"/>
          <w:szCs w:val="28"/>
        </w:rPr>
        <w:t xml:space="preserve">1143,5 </w:t>
      </w:r>
      <w:r w:rsidRPr="006C111D">
        <w:rPr>
          <w:rFonts w:ascii="Times New Roman" w:hAnsi="Times New Roman"/>
          <w:sz w:val="28"/>
          <w:szCs w:val="28"/>
        </w:rPr>
        <w:t>Bq/Kg la SSRM Toaca) şi cele pentru vegetaţia spontană (</w:t>
      </w:r>
      <w:r>
        <w:rPr>
          <w:rFonts w:ascii="Times New Roman" w:hAnsi="Times New Roman"/>
          <w:sz w:val="28"/>
          <w:szCs w:val="28"/>
        </w:rPr>
        <w:t>285</w:t>
      </w:r>
      <w:r w:rsidRPr="006C111D">
        <w:rPr>
          <w:rFonts w:ascii="Times New Roman" w:hAnsi="Times New Roman"/>
          <w:color w:val="000000"/>
          <w:sz w:val="28"/>
          <w:szCs w:val="28"/>
        </w:rPr>
        <w:t>,</w:t>
      </w:r>
      <w:r>
        <w:rPr>
          <w:rFonts w:ascii="Times New Roman" w:hAnsi="Times New Roman"/>
          <w:color w:val="000000"/>
          <w:sz w:val="28"/>
          <w:szCs w:val="28"/>
        </w:rPr>
        <w:t>7</w:t>
      </w:r>
      <w:r w:rsidRPr="006C111D">
        <w:rPr>
          <w:rFonts w:ascii="Times New Roman" w:hAnsi="Times New Roman"/>
          <w:sz w:val="28"/>
          <w:szCs w:val="28"/>
        </w:rPr>
        <w:t>÷</w:t>
      </w:r>
      <w:r>
        <w:rPr>
          <w:rFonts w:ascii="Times New Roman" w:hAnsi="Times New Roman"/>
          <w:sz w:val="28"/>
          <w:szCs w:val="28"/>
        </w:rPr>
        <w:t>447</w:t>
      </w:r>
      <w:r w:rsidRPr="006C111D">
        <w:rPr>
          <w:rFonts w:ascii="Times New Roman" w:hAnsi="Times New Roman"/>
          <w:sz w:val="28"/>
          <w:szCs w:val="28"/>
        </w:rPr>
        <w:t>,</w:t>
      </w:r>
      <w:r>
        <w:rPr>
          <w:rFonts w:ascii="Times New Roman" w:hAnsi="Times New Roman"/>
          <w:sz w:val="28"/>
          <w:szCs w:val="28"/>
        </w:rPr>
        <w:t>4</w:t>
      </w:r>
      <w:r w:rsidRPr="006C111D">
        <w:rPr>
          <w:rFonts w:ascii="Times New Roman" w:hAnsi="Times New Roman"/>
          <w:sz w:val="28"/>
          <w:szCs w:val="28"/>
        </w:rPr>
        <w:t xml:space="preserve"> Bq/Kg la SSRM Piatra Neamţ, la SSRM Toaca</w:t>
      </w:r>
      <w:r>
        <w:rPr>
          <w:rFonts w:ascii="Times New Roman" w:hAnsi="Times New Roman"/>
          <w:sz w:val="28"/>
          <w:szCs w:val="28"/>
        </w:rPr>
        <w:t xml:space="preserve"> nerecoltându-se probe de vegetatie</w:t>
      </w:r>
      <w:r w:rsidRPr="006C111D">
        <w:rPr>
          <w:rFonts w:ascii="Times New Roman" w:hAnsi="Times New Roman"/>
          <w:sz w:val="28"/>
          <w:szCs w:val="28"/>
        </w:rPr>
        <w:t xml:space="preserve">) valorile determinate </w:t>
      </w:r>
      <w:r w:rsidRPr="00BA5559">
        <w:rPr>
          <w:rFonts w:ascii="Times New Roman" w:hAnsi="Times New Roman"/>
          <w:sz w:val="28"/>
          <w:szCs w:val="28"/>
        </w:rPr>
        <w:t xml:space="preserve">pentru activităţile zilnice specifice beta globale </w:t>
      </w:r>
      <w:r>
        <w:rPr>
          <w:rFonts w:ascii="Times New Roman" w:hAnsi="Times New Roman"/>
          <w:sz w:val="28"/>
          <w:szCs w:val="28"/>
        </w:rPr>
        <w:t>după 5 zile de la recoltare,</w:t>
      </w:r>
      <w:r w:rsidRPr="00BA5559">
        <w:rPr>
          <w:rFonts w:ascii="Times New Roman" w:hAnsi="Times New Roman"/>
          <w:sz w:val="28"/>
          <w:szCs w:val="28"/>
        </w:rPr>
        <w:t xml:space="preserve"> </w:t>
      </w:r>
      <w:r w:rsidRPr="006C111D">
        <w:rPr>
          <w:rFonts w:ascii="Times New Roman" w:hAnsi="Times New Roman"/>
          <w:sz w:val="28"/>
          <w:szCs w:val="28"/>
        </w:rPr>
        <w:t>sunt comparabile cu media valorilor multianuale.</w:t>
      </w:r>
    </w:p>
    <w:p w:rsidR="00533703" w:rsidRDefault="00533703" w:rsidP="00533703">
      <w:pPr>
        <w:jc w:val="both"/>
        <w:rPr>
          <w:rFonts w:ascii="Times New Roman" w:hAnsi="Times New Roman"/>
          <w:sz w:val="28"/>
          <w:szCs w:val="28"/>
        </w:rPr>
      </w:pPr>
      <w:r w:rsidRPr="006C111D">
        <w:rPr>
          <w:rFonts w:ascii="Times New Roman" w:hAnsi="Times New Roman"/>
          <w:sz w:val="28"/>
          <w:szCs w:val="28"/>
        </w:rPr>
        <w:t>Reziduurile de la probele zilnice de apă de suprafaţă din râul Bistriţa la Piatra Neamţ</w:t>
      </w:r>
      <w:r w:rsidRPr="00BA5559">
        <w:rPr>
          <w:rFonts w:ascii="Times New Roman" w:hAnsi="Times New Roman"/>
          <w:sz w:val="28"/>
          <w:szCs w:val="28"/>
        </w:rPr>
        <w:t xml:space="preserve"> aval de acumularea Bâtca Doamnei</w:t>
      </w:r>
      <w:r w:rsidRPr="00262976">
        <w:rPr>
          <w:rFonts w:ascii="Times New Roman" w:hAnsi="Times New Roman"/>
          <w:sz w:val="28"/>
          <w:szCs w:val="28"/>
        </w:rPr>
        <w:t xml:space="preserve">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aprilie 2020</w:t>
      </w:r>
      <w:r w:rsidRPr="00262976">
        <w:rPr>
          <w:rFonts w:ascii="Times New Roman" w:hAnsi="Times New Roman"/>
          <w:sz w:val="28"/>
          <w:szCs w:val="28"/>
        </w:rPr>
        <w:t xml:space="preserve"> de la cele două S.S.R.M.-uri din judeţul Neamţ au fost trimise la APM Iaşi pentru efectuarea la SSRM  Iaşi a măsurătorilor gama spectrometrice.</w:t>
      </w:r>
      <w:r>
        <w:rPr>
          <w:rFonts w:ascii="Times New Roman" w:hAnsi="Times New Roman"/>
          <w:sz w:val="28"/>
          <w:szCs w:val="28"/>
        </w:rPr>
        <w:t xml:space="preserve"> </w:t>
      </w:r>
    </w:p>
    <w:p w:rsidR="00533703" w:rsidRPr="00262976" w:rsidRDefault="00533703" w:rsidP="00533703">
      <w:pPr>
        <w:jc w:val="both"/>
        <w:rPr>
          <w:rFonts w:ascii="Times New Roman" w:hAnsi="Times New Roman"/>
          <w:sz w:val="28"/>
          <w:szCs w:val="28"/>
        </w:rPr>
      </w:pPr>
      <w:r w:rsidRPr="00262976">
        <w:rPr>
          <w:rFonts w:ascii="Times New Roman" w:hAnsi="Times New Roman"/>
          <w:sz w:val="28"/>
          <w:szCs w:val="28"/>
        </w:rPr>
        <w:t xml:space="preserve">Conform dispoziţiilor primite în acest sens, pentru verificare şi validare, s-au transmis către </w:t>
      </w:r>
      <w:r>
        <w:rPr>
          <w:rFonts w:ascii="Times New Roman" w:hAnsi="Times New Roman"/>
          <w:sz w:val="28"/>
          <w:szCs w:val="28"/>
        </w:rPr>
        <w:t>LR</w:t>
      </w:r>
      <w:r w:rsidRPr="00262976">
        <w:rPr>
          <w:rFonts w:ascii="Times New Roman" w:hAnsi="Times New Roman"/>
          <w:sz w:val="28"/>
          <w:szCs w:val="28"/>
        </w:rPr>
        <w:t xml:space="preserve">-ANPM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aprilie 2020</w:t>
      </w:r>
      <w:r w:rsidRPr="00262976">
        <w:rPr>
          <w:rFonts w:ascii="Times New Roman" w:hAnsi="Times New Roman"/>
          <w:sz w:val="28"/>
          <w:szCs w:val="28"/>
        </w:rPr>
        <w:t xml:space="preserve"> privind radioactivitatea factorilor de mediu monitorizaţi la cele două staţii din judeţul Neamţ. </w:t>
      </w:r>
    </w:p>
    <w:p w:rsidR="00533703" w:rsidRDefault="00533703" w:rsidP="00533703">
      <w:pPr>
        <w:pStyle w:val="Style1"/>
        <w:adjustRightInd/>
        <w:jc w:val="both"/>
        <w:rPr>
          <w:sz w:val="28"/>
          <w:szCs w:val="28"/>
          <w:lang w:val="ro-RO"/>
        </w:rPr>
      </w:pPr>
      <w:r w:rsidRPr="00262976">
        <w:rPr>
          <w:sz w:val="28"/>
          <w:szCs w:val="28"/>
        </w:rPr>
        <w:t xml:space="preserve">Nu s-au </w:t>
      </w:r>
      <w:proofErr w:type="spellStart"/>
      <w:r w:rsidRPr="00262976">
        <w:rPr>
          <w:sz w:val="28"/>
          <w:szCs w:val="28"/>
        </w:rPr>
        <w:t>primit</w:t>
      </w:r>
      <w:proofErr w:type="spellEnd"/>
      <w:r w:rsidRPr="00262976">
        <w:rPr>
          <w:sz w:val="28"/>
          <w:szCs w:val="28"/>
        </w:rPr>
        <w:t xml:space="preserve"> de la </w:t>
      </w:r>
      <w:r>
        <w:rPr>
          <w:sz w:val="28"/>
          <w:szCs w:val="28"/>
        </w:rPr>
        <w:t>LR</w:t>
      </w:r>
      <w:r w:rsidRPr="00262976">
        <w:rPr>
          <w:sz w:val="28"/>
          <w:szCs w:val="28"/>
        </w:rPr>
        <w:t xml:space="preserve">-ANPM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sidRPr="00262976">
        <w:rPr>
          <w:sz w:val="28"/>
          <w:szCs w:val="28"/>
        </w:rPr>
        <w:t>invalidări</w:t>
      </w:r>
      <w:proofErr w:type="spellEnd"/>
      <w:r w:rsidRPr="00262976">
        <w:rPr>
          <w:sz w:val="28"/>
          <w:szCs w:val="28"/>
        </w:rPr>
        <w:t xml:space="preserve"> ale </w:t>
      </w:r>
      <w:proofErr w:type="spellStart"/>
      <w:r w:rsidRPr="00262976">
        <w:rPr>
          <w:sz w:val="28"/>
          <w:szCs w:val="28"/>
        </w:rPr>
        <w:t>unor</w:t>
      </w:r>
      <w:proofErr w:type="spellEnd"/>
      <w:r w:rsidRPr="00262976">
        <w:rPr>
          <w:sz w:val="28"/>
          <w:szCs w:val="28"/>
        </w:rPr>
        <w:t xml:space="preserve"> date </w:t>
      </w:r>
      <w:proofErr w:type="spellStart"/>
      <w:r w:rsidRPr="00262976">
        <w:rPr>
          <w:sz w:val="28"/>
          <w:szCs w:val="28"/>
        </w:rPr>
        <w:t>transmise</w:t>
      </w:r>
      <w:proofErr w:type="spellEnd"/>
      <w:r w:rsidRPr="00262976">
        <w:rPr>
          <w:sz w:val="28"/>
          <w:szCs w:val="28"/>
        </w:rPr>
        <w:t xml:space="preserve">  anterior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Pr>
          <w:sz w:val="28"/>
          <w:szCs w:val="28"/>
        </w:rPr>
        <w:t>rezultatele</w:t>
      </w:r>
      <w:proofErr w:type="spellEnd"/>
      <w:r>
        <w:rPr>
          <w:sz w:val="28"/>
          <w:szCs w:val="28"/>
        </w:rPr>
        <w:t xml:space="preserve"> </w:t>
      </w:r>
      <w:proofErr w:type="spellStart"/>
      <w:r>
        <w:rPr>
          <w:sz w:val="28"/>
          <w:szCs w:val="28"/>
        </w:rPr>
        <w:t>măsurătorilor</w:t>
      </w:r>
      <w:proofErr w:type="spellEnd"/>
      <w:r>
        <w:rPr>
          <w:sz w:val="28"/>
          <w:szCs w:val="28"/>
        </w:rPr>
        <w:t xml:space="preserve"> </w:t>
      </w:r>
      <w:proofErr w:type="spellStart"/>
      <w:r>
        <w:rPr>
          <w:sz w:val="28"/>
          <w:szCs w:val="28"/>
        </w:rPr>
        <w:t>ga</w:t>
      </w:r>
      <w:r w:rsidRPr="00262976">
        <w:rPr>
          <w:sz w:val="28"/>
          <w:szCs w:val="28"/>
        </w:rPr>
        <w:t>ma</w:t>
      </w:r>
      <w:proofErr w:type="spellEnd"/>
      <w:r w:rsidRPr="00262976">
        <w:rPr>
          <w:sz w:val="28"/>
          <w:szCs w:val="28"/>
        </w:rPr>
        <w:t xml:space="preserve"> </w:t>
      </w:r>
      <w:proofErr w:type="spellStart"/>
      <w:r w:rsidRPr="00262976">
        <w:rPr>
          <w:sz w:val="28"/>
          <w:szCs w:val="28"/>
        </w:rPr>
        <w:t>spectrometrice</w:t>
      </w:r>
      <w:proofErr w:type="spellEnd"/>
      <w:r w:rsidRPr="00262976">
        <w:rPr>
          <w:sz w:val="28"/>
          <w:szCs w:val="28"/>
        </w:rPr>
        <w:t xml:space="preserve"> </w:t>
      </w:r>
      <w:proofErr w:type="spellStart"/>
      <w:r w:rsidRPr="00262976">
        <w:rPr>
          <w:sz w:val="28"/>
          <w:szCs w:val="28"/>
        </w:rPr>
        <w:t>sau</w:t>
      </w:r>
      <w:proofErr w:type="spellEnd"/>
      <w:r w:rsidRPr="00262976">
        <w:rPr>
          <w:sz w:val="28"/>
          <w:szCs w:val="28"/>
        </w:rPr>
        <w:t xml:space="preserve"> </w:t>
      </w:r>
      <w:proofErr w:type="spellStart"/>
      <w:r w:rsidRPr="00262976">
        <w:rPr>
          <w:sz w:val="28"/>
          <w:szCs w:val="28"/>
        </w:rPr>
        <w:t>radiochimice</w:t>
      </w:r>
      <w:proofErr w:type="spellEnd"/>
      <w:r w:rsidRPr="00262976">
        <w:rPr>
          <w:sz w:val="28"/>
          <w:szCs w:val="28"/>
        </w:rPr>
        <w:t xml:space="preserve">  </w:t>
      </w:r>
      <w:proofErr w:type="spellStart"/>
      <w:r w:rsidRPr="00262976">
        <w:rPr>
          <w:sz w:val="28"/>
          <w:szCs w:val="28"/>
        </w:rPr>
        <w:t>efectuate</w:t>
      </w:r>
      <w:proofErr w:type="spellEnd"/>
      <w:r w:rsidRPr="00262976">
        <w:rPr>
          <w:sz w:val="28"/>
          <w:szCs w:val="28"/>
        </w:rPr>
        <w:t xml:space="preserve"> </w:t>
      </w:r>
      <w:proofErr w:type="spellStart"/>
      <w:r w:rsidRPr="00262976">
        <w:rPr>
          <w:sz w:val="28"/>
          <w:szCs w:val="28"/>
        </w:rPr>
        <w:t>pe</w:t>
      </w:r>
      <w:proofErr w:type="spellEnd"/>
      <w:r w:rsidRPr="00262976">
        <w:rPr>
          <w:sz w:val="28"/>
          <w:szCs w:val="28"/>
        </w:rPr>
        <w:t xml:space="preserve"> </w:t>
      </w:r>
      <w:proofErr w:type="spellStart"/>
      <w:r w:rsidRPr="00262976">
        <w:rPr>
          <w:sz w:val="28"/>
          <w:szCs w:val="28"/>
        </w:rPr>
        <w:t>probele</w:t>
      </w:r>
      <w:proofErr w:type="spellEnd"/>
      <w:r w:rsidRPr="00262976">
        <w:rPr>
          <w:sz w:val="28"/>
          <w:szCs w:val="28"/>
        </w:rPr>
        <w:t xml:space="preserve"> </w:t>
      </w:r>
      <w:proofErr w:type="spellStart"/>
      <w:r w:rsidRPr="00262976">
        <w:rPr>
          <w:sz w:val="28"/>
          <w:szCs w:val="28"/>
        </w:rPr>
        <w:t>trimise</w:t>
      </w:r>
      <w:proofErr w:type="spellEnd"/>
      <w:r w:rsidRPr="00262976">
        <w:rPr>
          <w:sz w:val="28"/>
          <w:szCs w:val="28"/>
        </w:rPr>
        <w:t xml:space="preserve"> </w:t>
      </w:r>
      <w:proofErr w:type="spellStart"/>
      <w:r w:rsidRPr="00262976">
        <w:rPr>
          <w:sz w:val="28"/>
          <w:szCs w:val="28"/>
        </w:rPr>
        <w:t>până</w:t>
      </w:r>
      <w:proofErr w:type="spellEnd"/>
      <w:r w:rsidRPr="00262976">
        <w:rPr>
          <w:sz w:val="28"/>
          <w:szCs w:val="28"/>
        </w:rPr>
        <w:t xml:space="preserve"> </w:t>
      </w:r>
      <w:proofErr w:type="spellStart"/>
      <w:r w:rsidRPr="00262976">
        <w:rPr>
          <w:sz w:val="28"/>
          <w:szCs w:val="28"/>
        </w:rPr>
        <w:t>acum</w:t>
      </w:r>
      <w:proofErr w:type="spellEnd"/>
      <w:r>
        <w:rPr>
          <w:sz w:val="28"/>
          <w:szCs w:val="28"/>
        </w:rPr>
        <w:t>.</w:t>
      </w:r>
    </w:p>
    <w:p w:rsidR="00533703" w:rsidRPr="0034528B" w:rsidRDefault="00533703" w:rsidP="00533703">
      <w:pPr>
        <w:jc w:val="both"/>
        <w:rPr>
          <w:rFonts w:ascii="Times New Roman" w:hAnsi="Times New Roman"/>
          <w:sz w:val="28"/>
          <w:szCs w:val="28"/>
        </w:rPr>
      </w:pPr>
    </w:p>
    <w:p w:rsidR="00194776" w:rsidRDefault="00194776" w:rsidP="007403DD">
      <w:pPr>
        <w:jc w:val="both"/>
        <w:rPr>
          <w:rFonts w:ascii="Times New Roman" w:hAnsi="Times New Roman"/>
          <w:b/>
          <w:color w:val="0000FF"/>
          <w:sz w:val="28"/>
          <w:szCs w:val="28"/>
        </w:rPr>
      </w:pPr>
    </w:p>
    <w:p w:rsidR="00306E5C" w:rsidRPr="002C2D78"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0E1348" w:rsidRDefault="000E1348" w:rsidP="008B2562">
      <w:pPr>
        <w:jc w:val="both"/>
        <w:rPr>
          <w:rFonts w:ascii="Times New Roman" w:hAnsi="Times New Roman"/>
          <w:sz w:val="28"/>
          <w:szCs w:val="28"/>
        </w:rPr>
      </w:pPr>
    </w:p>
    <w:p w:rsidR="00734839" w:rsidRDefault="007403DD" w:rsidP="00510420">
      <w:pPr>
        <w:jc w:val="both"/>
        <w:rPr>
          <w:rFonts w:ascii="Times New Roman" w:hAnsi="Times New Roman"/>
          <w:sz w:val="28"/>
          <w:szCs w:val="28"/>
        </w:rPr>
      </w:pPr>
      <w:r w:rsidRPr="002C2D78">
        <w:rPr>
          <w:rFonts w:ascii="Times New Roman" w:hAnsi="Times New Roman"/>
          <w:sz w:val="28"/>
          <w:szCs w:val="28"/>
        </w:rPr>
        <w:t>În cursul lunii</w:t>
      </w:r>
      <w:r w:rsidR="005D6743">
        <w:rPr>
          <w:rFonts w:ascii="Times New Roman" w:hAnsi="Times New Roman"/>
          <w:sz w:val="28"/>
          <w:szCs w:val="28"/>
        </w:rPr>
        <w:t xml:space="preserve"> </w:t>
      </w:r>
      <w:r w:rsidR="006C0BA7">
        <w:rPr>
          <w:rFonts w:ascii="Times New Roman" w:hAnsi="Times New Roman"/>
          <w:b/>
          <w:sz w:val="28"/>
          <w:szCs w:val="28"/>
        </w:rPr>
        <w:t>april</w:t>
      </w:r>
      <w:r w:rsidR="00F55741">
        <w:rPr>
          <w:rFonts w:ascii="Times New Roman" w:hAnsi="Times New Roman"/>
          <w:b/>
          <w:sz w:val="28"/>
          <w:szCs w:val="28"/>
        </w:rPr>
        <w:t>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A1061D" w:rsidRPr="001909F9" w:rsidRDefault="00A1061D" w:rsidP="003B56B9">
      <w:pPr>
        <w:numPr>
          <w:ilvl w:val="0"/>
          <w:numId w:val="5"/>
        </w:numPr>
        <w:tabs>
          <w:tab w:val="left" w:pos="0"/>
        </w:tabs>
        <w:ind w:left="0" w:firstLine="0"/>
        <w:jc w:val="both"/>
        <w:rPr>
          <w:rFonts w:ascii="Times New Roman" w:hAnsi="Times New Roman"/>
          <w:sz w:val="28"/>
          <w:szCs w:val="28"/>
        </w:rPr>
      </w:pPr>
      <w:r w:rsidRPr="001909F9">
        <w:rPr>
          <w:rFonts w:ascii="Times New Roman" w:hAnsi="Times New Roman"/>
          <w:sz w:val="28"/>
          <w:szCs w:val="28"/>
        </w:rPr>
        <w:t xml:space="preserve">S-au emis </w:t>
      </w:r>
      <w:r w:rsidR="00D72880">
        <w:rPr>
          <w:rFonts w:ascii="Times New Roman" w:hAnsi="Times New Roman"/>
          <w:sz w:val="28"/>
          <w:szCs w:val="28"/>
        </w:rPr>
        <w:t xml:space="preserve"> </w:t>
      </w:r>
      <w:r w:rsidRPr="001909F9">
        <w:rPr>
          <w:rFonts w:ascii="Times New Roman" w:hAnsi="Times New Roman"/>
          <w:sz w:val="28"/>
          <w:szCs w:val="28"/>
        </w:rPr>
        <w:t>puncte de vedere privind desfăşurarea activităţilor agenţilor economici în interiorul sau în afara perimetrelor ariilor naturale protejate;</w:t>
      </w:r>
    </w:p>
    <w:p w:rsidR="00A1061D" w:rsidRPr="00740D15" w:rsidRDefault="006B629A" w:rsidP="006B629A">
      <w:pPr>
        <w:jc w:val="both"/>
        <w:rPr>
          <w:rFonts w:ascii="Times New Roman" w:hAnsi="Times New Roman"/>
          <w:bCs/>
          <w:sz w:val="28"/>
          <w:szCs w:val="28"/>
        </w:rPr>
      </w:pPr>
      <w:r>
        <w:rPr>
          <w:rFonts w:ascii="Times New Roman" w:hAnsi="Times New Roman"/>
          <w:sz w:val="28"/>
          <w:szCs w:val="28"/>
        </w:rPr>
        <w:t xml:space="preserve">- </w:t>
      </w:r>
      <w:r w:rsidR="00A1061D" w:rsidRPr="001909F9">
        <w:rPr>
          <w:rFonts w:ascii="Times New Roman" w:hAnsi="Times New Roman"/>
          <w:sz w:val="28"/>
          <w:szCs w:val="28"/>
        </w:rPr>
        <w:t>S-au emis puncte de vedere legate de amplasarea anumitor perimetre de exploatare agregate minerale sau exploatare carieră de piatră vis-a-vis de ariile naturale protejate;</w:t>
      </w:r>
    </w:p>
    <w:p w:rsidR="006B629A" w:rsidRDefault="006B629A" w:rsidP="006B629A">
      <w:pPr>
        <w:jc w:val="both"/>
        <w:rPr>
          <w:rFonts w:ascii="Times New Roman" w:hAnsi="Times New Roman"/>
          <w:sz w:val="28"/>
          <w:szCs w:val="28"/>
        </w:rPr>
      </w:pPr>
      <w:r>
        <w:rPr>
          <w:rFonts w:ascii="Times New Roman" w:hAnsi="Times New Roman"/>
          <w:sz w:val="28"/>
          <w:szCs w:val="28"/>
        </w:rPr>
        <w:t xml:space="preserve">- </w:t>
      </w:r>
      <w:r w:rsidR="00740D15">
        <w:rPr>
          <w:rFonts w:ascii="Times New Roman" w:hAnsi="Times New Roman"/>
          <w:sz w:val="28"/>
          <w:szCs w:val="28"/>
        </w:rPr>
        <w:t xml:space="preserve">S-au verificat coordonatele STEREO 1970 ale tuturor notificarilor privind </w:t>
      </w:r>
      <w:r w:rsidR="00740D15" w:rsidRPr="005D34F1">
        <w:rPr>
          <w:rFonts w:ascii="Times New Roman" w:hAnsi="Times New Roman"/>
          <w:sz w:val="28"/>
          <w:szCs w:val="28"/>
        </w:rPr>
        <w:t>eliberarea actelor de reglementare;</w:t>
      </w:r>
    </w:p>
    <w:p w:rsidR="00E72D3A" w:rsidRPr="006B629A" w:rsidRDefault="006B629A" w:rsidP="006B629A">
      <w:pPr>
        <w:jc w:val="both"/>
        <w:rPr>
          <w:rFonts w:ascii="Times New Roman" w:hAnsi="Times New Roman"/>
          <w:sz w:val="28"/>
          <w:szCs w:val="28"/>
        </w:rPr>
      </w:pPr>
      <w:r>
        <w:rPr>
          <w:rFonts w:ascii="Times New Roman" w:hAnsi="Times New Roman"/>
          <w:sz w:val="28"/>
          <w:szCs w:val="28"/>
        </w:rPr>
        <w:t xml:space="preserve">- </w:t>
      </w:r>
      <w:r w:rsidR="00E72D3A" w:rsidRPr="001909F9">
        <w:rPr>
          <w:rFonts w:ascii="Times New Roman" w:hAnsi="Times New Roman"/>
          <w:sz w:val="28"/>
          <w:szCs w:val="28"/>
        </w:rPr>
        <w:t>S-au analizat studiile de evaluare adecvată elaborate pentru proiecte desfășurate pe raza ariilor naturale protejate și s-au stabilit condiții/măsuri de protecție</w:t>
      </w:r>
      <w:r w:rsidR="00E72D3A">
        <w:rPr>
          <w:rFonts w:ascii="Times New Roman" w:hAnsi="Times New Roman"/>
          <w:sz w:val="28"/>
          <w:szCs w:val="28"/>
        </w:rPr>
        <w:t xml:space="preserve"> a biodiversității</w:t>
      </w:r>
      <w:r w:rsidR="00E72D3A" w:rsidRPr="001909F9">
        <w:rPr>
          <w:rFonts w:ascii="Times New Roman" w:hAnsi="Times New Roman"/>
          <w:sz w:val="28"/>
          <w:szCs w:val="28"/>
        </w:rPr>
        <w:t>;</w:t>
      </w:r>
    </w:p>
    <w:p w:rsidR="00E72D3A" w:rsidRPr="001909F9" w:rsidRDefault="00457D5A" w:rsidP="006B629A">
      <w:pPr>
        <w:numPr>
          <w:ilvl w:val="0"/>
          <w:numId w:val="5"/>
        </w:numPr>
        <w:tabs>
          <w:tab w:val="clear" w:pos="360"/>
          <w:tab w:val="num" w:pos="0"/>
          <w:tab w:val="left" w:pos="284"/>
        </w:tabs>
        <w:ind w:left="0" w:firstLine="0"/>
        <w:jc w:val="both"/>
        <w:rPr>
          <w:rFonts w:ascii="Times New Roman" w:hAnsi="Times New Roman"/>
          <w:bCs/>
          <w:sz w:val="28"/>
          <w:szCs w:val="28"/>
        </w:rPr>
      </w:pPr>
      <w:r>
        <w:rPr>
          <w:rFonts w:ascii="Times New Roman" w:hAnsi="Times New Roman"/>
          <w:sz w:val="28"/>
          <w:szCs w:val="28"/>
        </w:rPr>
        <w:t xml:space="preserve">S-a </w:t>
      </w:r>
      <w:r w:rsidR="00E72D3A">
        <w:rPr>
          <w:rFonts w:ascii="Times New Roman" w:hAnsi="Times New Roman"/>
          <w:sz w:val="28"/>
          <w:szCs w:val="28"/>
        </w:rPr>
        <w:t>participat la dezbaterile publice organizate în cadrul procedurilor de reglementare;</w:t>
      </w:r>
    </w:p>
    <w:p w:rsidR="00E72D3A" w:rsidRDefault="006B629A" w:rsidP="006B629A">
      <w:pPr>
        <w:jc w:val="both"/>
        <w:rPr>
          <w:rFonts w:ascii="Times New Roman" w:hAnsi="Times New Roman"/>
          <w:sz w:val="28"/>
          <w:szCs w:val="28"/>
        </w:rPr>
      </w:pPr>
      <w:r>
        <w:rPr>
          <w:rFonts w:ascii="Times New Roman" w:hAnsi="Times New Roman"/>
          <w:sz w:val="28"/>
          <w:szCs w:val="28"/>
        </w:rPr>
        <w:t xml:space="preserve">- </w:t>
      </w:r>
      <w:r w:rsidR="00E72D3A">
        <w:rPr>
          <w:rFonts w:ascii="Times New Roman" w:hAnsi="Times New Roman"/>
          <w:sz w:val="28"/>
          <w:szCs w:val="28"/>
        </w:rPr>
        <w:t>S-au emis două autorizații de recoltare a plantelor din flora sălbatică;</w:t>
      </w:r>
    </w:p>
    <w:p w:rsidR="00E72D3A" w:rsidRDefault="006B629A" w:rsidP="006B629A">
      <w:pPr>
        <w:tabs>
          <w:tab w:val="left" w:pos="426"/>
        </w:tabs>
        <w:jc w:val="both"/>
        <w:rPr>
          <w:rFonts w:ascii="Times New Roman" w:hAnsi="Times New Roman"/>
          <w:sz w:val="28"/>
          <w:szCs w:val="28"/>
        </w:rPr>
      </w:pPr>
      <w:r>
        <w:rPr>
          <w:rFonts w:ascii="Times New Roman" w:hAnsi="Times New Roman"/>
          <w:sz w:val="28"/>
          <w:szCs w:val="28"/>
        </w:rPr>
        <w:t xml:space="preserve">- </w:t>
      </w:r>
      <w:r w:rsidR="00E72D3A">
        <w:rPr>
          <w:rFonts w:ascii="Times New Roman" w:hAnsi="Times New Roman"/>
          <w:sz w:val="28"/>
          <w:szCs w:val="28"/>
        </w:rPr>
        <w:t>S-a participat la o comisie de constatare și evaluare a pagubelor produse de animale sălbatice animalelor domestice, în comuna Borca;</w:t>
      </w:r>
    </w:p>
    <w:p w:rsidR="00E72D3A" w:rsidRDefault="006B629A" w:rsidP="006B629A">
      <w:pPr>
        <w:jc w:val="both"/>
        <w:rPr>
          <w:rFonts w:ascii="Times New Roman" w:hAnsi="Times New Roman"/>
          <w:sz w:val="28"/>
          <w:szCs w:val="28"/>
        </w:rPr>
      </w:pPr>
      <w:r>
        <w:rPr>
          <w:rFonts w:ascii="Times New Roman" w:hAnsi="Times New Roman"/>
          <w:sz w:val="28"/>
          <w:szCs w:val="28"/>
        </w:rPr>
        <w:t xml:space="preserve">- </w:t>
      </w:r>
      <w:r w:rsidR="00E72D3A">
        <w:rPr>
          <w:rFonts w:ascii="Times New Roman" w:hAnsi="Times New Roman"/>
          <w:sz w:val="28"/>
          <w:szCs w:val="28"/>
        </w:rPr>
        <w:t>S-au elaborat centralizatoarele cu evaluarea speciilor de carnivore mari (urs, lup, râs și pisică sălbatică), pe baza informațiilor primite de la gestionarii fondurilor cinegetice din județ. S-au introdus datele în IBIS;</w:t>
      </w:r>
    </w:p>
    <w:p w:rsidR="00E72D3A" w:rsidRDefault="006B629A" w:rsidP="006B629A">
      <w:pPr>
        <w:jc w:val="both"/>
        <w:rPr>
          <w:rFonts w:ascii="Times New Roman" w:hAnsi="Times New Roman"/>
          <w:sz w:val="28"/>
          <w:szCs w:val="28"/>
        </w:rPr>
      </w:pPr>
      <w:r>
        <w:rPr>
          <w:rFonts w:ascii="Times New Roman" w:hAnsi="Times New Roman"/>
          <w:bCs/>
          <w:sz w:val="28"/>
          <w:szCs w:val="28"/>
        </w:rPr>
        <w:lastRenderedPageBreak/>
        <w:t xml:space="preserve">- </w:t>
      </w:r>
      <w:r w:rsidR="00E72D3A" w:rsidRPr="001909F9">
        <w:rPr>
          <w:rFonts w:ascii="Times New Roman" w:hAnsi="Times New Roman"/>
          <w:bCs/>
          <w:sz w:val="28"/>
          <w:szCs w:val="28"/>
        </w:rPr>
        <w:t>S</w:t>
      </w:r>
      <w:r w:rsidR="006E743A">
        <w:rPr>
          <w:rFonts w:ascii="Times New Roman" w:hAnsi="Times New Roman"/>
          <w:bCs/>
          <w:sz w:val="28"/>
          <w:szCs w:val="28"/>
        </w:rPr>
        <w:t>-au actualizat fisele de evidență</w:t>
      </w:r>
      <w:r w:rsidR="00E72D3A" w:rsidRPr="001909F9">
        <w:rPr>
          <w:rFonts w:ascii="Times New Roman" w:hAnsi="Times New Roman"/>
          <w:bCs/>
          <w:sz w:val="28"/>
          <w:szCs w:val="28"/>
        </w:rPr>
        <w:t xml:space="preserve"> ale gradinilor zoologice din jude</w:t>
      </w:r>
      <w:r w:rsidR="00E72D3A">
        <w:rPr>
          <w:rFonts w:ascii="Times New Roman" w:hAnsi="Times New Roman"/>
          <w:bCs/>
          <w:sz w:val="28"/>
          <w:szCs w:val="28"/>
        </w:rPr>
        <w:t>ț</w:t>
      </w:r>
      <w:r w:rsidR="00E72D3A" w:rsidRPr="001909F9">
        <w:rPr>
          <w:rFonts w:ascii="Times New Roman" w:hAnsi="Times New Roman"/>
          <w:bCs/>
          <w:sz w:val="28"/>
          <w:szCs w:val="28"/>
        </w:rPr>
        <w:t xml:space="preserve"> pentru trimestrul I 20</w:t>
      </w:r>
      <w:r w:rsidR="00E72D3A">
        <w:rPr>
          <w:rFonts w:ascii="Times New Roman" w:hAnsi="Times New Roman"/>
          <w:bCs/>
          <w:sz w:val="28"/>
          <w:szCs w:val="28"/>
        </w:rPr>
        <w:t>20.</w:t>
      </w:r>
    </w:p>
    <w:p w:rsidR="00C777D2" w:rsidRDefault="00C777D2" w:rsidP="006569BB">
      <w:pPr>
        <w:jc w:val="both"/>
        <w:rPr>
          <w:rFonts w:ascii="Times New Roman" w:hAnsi="Times New Roman"/>
          <w:b/>
          <w:color w:val="0000FF"/>
          <w:sz w:val="28"/>
          <w:szCs w:val="28"/>
        </w:rPr>
      </w:pPr>
    </w:p>
    <w:p w:rsidR="002D10D2" w:rsidRDefault="002D10D2" w:rsidP="006569BB">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2D10D2" w:rsidRPr="002C2D78" w:rsidRDefault="002D10D2" w:rsidP="002D10D2">
      <w:pPr>
        <w:jc w:val="both"/>
        <w:rPr>
          <w:rFonts w:ascii="Times New Roman" w:hAnsi="Times New Roman"/>
          <w:b/>
          <w:color w:val="0000FF"/>
          <w:sz w:val="28"/>
          <w:szCs w:val="28"/>
        </w:rPr>
      </w:pPr>
    </w:p>
    <w:p w:rsidR="002C7A87" w:rsidRPr="002A5838" w:rsidRDefault="002D10D2" w:rsidP="002D10D2">
      <w:pPr>
        <w:tabs>
          <w:tab w:val="left" w:pos="8325"/>
        </w:tabs>
        <w:jc w:val="both"/>
        <w:rPr>
          <w:rFonts w:ascii="Times New Roman" w:hAnsi="Times New Roman"/>
          <w:sz w:val="28"/>
          <w:szCs w:val="28"/>
        </w:rPr>
      </w:pPr>
      <w:r w:rsidRPr="002A5838">
        <w:rPr>
          <w:rFonts w:ascii="Times New Roman" w:hAnsi="Times New Roman"/>
          <w:sz w:val="28"/>
          <w:szCs w:val="28"/>
        </w:rPr>
        <w:t xml:space="preserve">În cursul lunii </w:t>
      </w:r>
      <w:r w:rsidRPr="002A5838">
        <w:rPr>
          <w:rFonts w:ascii="Times New Roman" w:hAnsi="Times New Roman"/>
          <w:b/>
          <w:sz w:val="28"/>
          <w:szCs w:val="28"/>
        </w:rPr>
        <w:t xml:space="preserve"> </w:t>
      </w:r>
      <w:r w:rsidR="006C0BA7">
        <w:rPr>
          <w:rFonts w:ascii="Times New Roman" w:hAnsi="Times New Roman"/>
          <w:b/>
          <w:sz w:val="28"/>
          <w:szCs w:val="28"/>
        </w:rPr>
        <w:t>april</w:t>
      </w:r>
      <w:r w:rsidR="00F55741">
        <w:rPr>
          <w:rFonts w:ascii="Times New Roman" w:hAnsi="Times New Roman"/>
          <w:b/>
          <w:sz w:val="28"/>
          <w:szCs w:val="28"/>
        </w:rPr>
        <w:t>ie</w:t>
      </w:r>
      <w:r w:rsidR="00E161F3" w:rsidRPr="002A5838">
        <w:rPr>
          <w:rFonts w:ascii="Times New Roman" w:hAnsi="Times New Roman"/>
          <w:b/>
          <w:sz w:val="28"/>
          <w:szCs w:val="28"/>
        </w:rPr>
        <w:t xml:space="preserve"> </w:t>
      </w:r>
      <w:r w:rsidRPr="002A5838">
        <w:rPr>
          <w:rFonts w:ascii="Times New Roman" w:hAnsi="Times New Roman"/>
          <w:sz w:val="28"/>
          <w:szCs w:val="28"/>
        </w:rPr>
        <w:t>s-au realizat următoarele activităţi mai importante:</w:t>
      </w:r>
    </w:p>
    <w:p w:rsidR="00647D3A" w:rsidRDefault="00647D3A" w:rsidP="00647D3A">
      <w:pPr>
        <w:jc w:val="both"/>
        <w:rPr>
          <w:rFonts w:ascii="Times New Roman" w:hAnsi="Times New Roman"/>
          <w:color w:val="000000"/>
          <w:sz w:val="25"/>
          <w:szCs w:val="25"/>
        </w:rPr>
      </w:pPr>
      <w:r>
        <w:rPr>
          <w:rFonts w:ascii="Times New Roman" w:hAnsi="Times New Roman"/>
          <w:color w:val="000000"/>
          <w:sz w:val="25"/>
          <w:szCs w:val="25"/>
        </w:rPr>
        <w:t xml:space="preserve">- </w:t>
      </w:r>
      <w:r w:rsidRPr="006A1819">
        <w:rPr>
          <w:rFonts w:ascii="Times New Roman" w:hAnsi="Times New Roman"/>
          <w:color w:val="000000"/>
          <w:sz w:val="25"/>
          <w:szCs w:val="25"/>
        </w:rPr>
        <w:t>El</w:t>
      </w:r>
      <w:r>
        <w:rPr>
          <w:rFonts w:ascii="Times New Roman" w:hAnsi="Times New Roman"/>
          <w:color w:val="000000"/>
          <w:sz w:val="25"/>
          <w:szCs w:val="25"/>
        </w:rPr>
        <w:t>aborarea raportului lunar (luna aprilie)</w:t>
      </w:r>
      <w:r w:rsidRPr="006A1819">
        <w:rPr>
          <w:rFonts w:ascii="Times New Roman" w:hAnsi="Times New Roman"/>
          <w:color w:val="000000"/>
          <w:sz w:val="25"/>
          <w:szCs w:val="25"/>
        </w:rPr>
        <w:t xml:space="preserve"> privind situaţia operatorilor economici autorizaţi să desfăşoare activitatea de colectare/tratare vehicule scoase din uz (VSU);</w:t>
      </w:r>
    </w:p>
    <w:p w:rsidR="00647D3A" w:rsidRDefault="00647D3A" w:rsidP="00647D3A">
      <w:pPr>
        <w:jc w:val="both"/>
        <w:rPr>
          <w:rFonts w:ascii="Times New Roman" w:hAnsi="Times New Roman"/>
          <w:color w:val="000000"/>
          <w:sz w:val="25"/>
          <w:szCs w:val="25"/>
        </w:rPr>
      </w:pPr>
      <w:r>
        <w:rPr>
          <w:rFonts w:ascii="Times New Roman" w:hAnsi="Times New Roman"/>
          <w:color w:val="000000"/>
          <w:sz w:val="25"/>
          <w:szCs w:val="25"/>
        </w:rPr>
        <w:t xml:space="preserve">- </w:t>
      </w:r>
      <w:r w:rsidRPr="00DB795D">
        <w:rPr>
          <w:rFonts w:ascii="Times New Roman" w:hAnsi="Times New Roman"/>
          <w:color w:val="000000"/>
          <w:sz w:val="25"/>
          <w:szCs w:val="25"/>
        </w:rPr>
        <w:t xml:space="preserve">Verificare documente </w:t>
      </w:r>
      <w:r>
        <w:rPr>
          <w:rFonts w:ascii="Times New Roman" w:hAnsi="Times New Roman"/>
          <w:color w:val="000000"/>
          <w:sz w:val="25"/>
          <w:szCs w:val="25"/>
        </w:rPr>
        <w:t>prevăzute de</w:t>
      </w:r>
      <w:r w:rsidRPr="00DB795D">
        <w:rPr>
          <w:rFonts w:ascii="Times New Roman" w:hAnsi="Times New Roman"/>
          <w:color w:val="000000"/>
          <w:sz w:val="25"/>
          <w:szCs w:val="25"/>
        </w:rPr>
        <w:t xml:space="preserve"> Legea 59/2016, transmise de către operatori economici încadrați în inventarul Seveso al județului Neamț;</w:t>
      </w:r>
    </w:p>
    <w:p w:rsidR="00647D3A" w:rsidRPr="00DB795D" w:rsidRDefault="00647D3A" w:rsidP="00647D3A">
      <w:pPr>
        <w:jc w:val="both"/>
        <w:rPr>
          <w:rFonts w:ascii="Times New Roman" w:hAnsi="Times New Roman"/>
          <w:color w:val="000000"/>
          <w:sz w:val="25"/>
          <w:szCs w:val="25"/>
        </w:rPr>
      </w:pPr>
      <w:r>
        <w:rPr>
          <w:rFonts w:ascii="Times New Roman" w:hAnsi="Times New Roman"/>
          <w:color w:val="000000"/>
          <w:sz w:val="25"/>
          <w:szCs w:val="25"/>
        </w:rPr>
        <w:t xml:space="preserve">- </w:t>
      </w:r>
      <w:r w:rsidRPr="00F33165">
        <w:rPr>
          <w:rFonts w:ascii="Times New Roman" w:hAnsi="Times New Roman"/>
          <w:color w:val="000000"/>
          <w:sz w:val="25"/>
          <w:szCs w:val="25"/>
        </w:rPr>
        <w:t xml:space="preserve">Verificare date </w:t>
      </w:r>
      <w:r>
        <w:rPr>
          <w:rFonts w:ascii="Times New Roman" w:hAnsi="Times New Roman"/>
          <w:color w:val="000000"/>
          <w:sz w:val="25"/>
          <w:szCs w:val="25"/>
        </w:rPr>
        <w:t xml:space="preserve">transmise </w:t>
      </w:r>
      <w:r w:rsidRPr="00F33165">
        <w:rPr>
          <w:rFonts w:ascii="Times New Roman" w:hAnsi="Times New Roman"/>
          <w:color w:val="000000"/>
          <w:sz w:val="25"/>
          <w:szCs w:val="25"/>
        </w:rPr>
        <w:t xml:space="preserve">de către </w:t>
      </w:r>
      <w:r>
        <w:rPr>
          <w:rFonts w:ascii="Times New Roman" w:hAnsi="Times New Roman"/>
          <w:color w:val="000000"/>
          <w:sz w:val="25"/>
          <w:szCs w:val="25"/>
        </w:rPr>
        <w:t>operatori economici în SIM statistica deșeurilor</w:t>
      </w:r>
      <w:r>
        <w:rPr>
          <w:rFonts w:ascii="Times New Roman" w:hAnsi="Times New Roman"/>
          <w:color w:val="000000"/>
          <w:sz w:val="25"/>
          <w:szCs w:val="25"/>
          <w:lang w:val="en-US"/>
        </w:rPr>
        <w:t>;</w:t>
      </w:r>
      <w:r>
        <w:rPr>
          <w:rFonts w:ascii="Times New Roman" w:hAnsi="Times New Roman"/>
          <w:color w:val="000000"/>
          <w:sz w:val="25"/>
          <w:szCs w:val="25"/>
        </w:rPr>
        <w:t xml:space="preserve"> </w:t>
      </w:r>
    </w:p>
    <w:p w:rsidR="00647D3A" w:rsidRDefault="00647D3A" w:rsidP="00647D3A">
      <w:pPr>
        <w:jc w:val="both"/>
        <w:rPr>
          <w:rFonts w:ascii="Times New Roman" w:hAnsi="Times New Roman"/>
          <w:color w:val="000000"/>
          <w:sz w:val="25"/>
          <w:szCs w:val="25"/>
        </w:rPr>
      </w:pPr>
      <w:r>
        <w:rPr>
          <w:rFonts w:ascii="Times New Roman" w:hAnsi="Times New Roman"/>
          <w:color w:val="000000"/>
          <w:sz w:val="25"/>
          <w:szCs w:val="25"/>
        </w:rPr>
        <w:t xml:space="preserve">- </w:t>
      </w:r>
      <w:r w:rsidRPr="00F33165">
        <w:rPr>
          <w:rFonts w:ascii="Times New Roman" w:hAnsi="Times New Roman"/>
          <w:color w:val="000000"/>
          <w:sz w:val="25"/>
          <w:szCs w:val="25"/>
        </w:rPr>
        <w:t>Verificare date raportate de către operatori economici, pe suport hârtie/electronic</w:t>
      </w:r>
      <w:r>
        <w:rPr>
          <w:rFonts w:ascii="Times New Roman" w:hAnsi="Times New Roman"/>
          <w:color w:val="000000"/>
          <w:sz w:val="25"/>
          <w:szCs w:val="25"/>
        </w:rPr>
        <w:t>,</w:t>
      </w:r>
      <w:r w:rsidRPr="00F33165">
        <w:rPr>
          <w:rFonts w:ascii="Times New Roman" w:hAnsi="Times New Roman"/>
          <w:color w:val="000000"/>
          <w:sz w:val="25"/>
          <w:szCs w:val="25"/>
        </w:rPr>
        <w:t xml:space="preserve">  pentru anul 201</w:t>
      </w:r>
      <w:r>
        <w:rPr>
          <w:rFonts w:ascii="Times New Roman" w:hAnsi="Times New Roman"/>
          <w:color w:val="000000"/>
          <w:sz w:val="25"/>
          <w:szCs w:val="25"/>
        </w:rPr>
        <w:t>8,</w:t>
      </w:r>
      <w:r w:rsidRPr="00F33165">
        <w:rPr>
          <w:rFonts w:ascii="Times New Roman" w:hAnsi="Times New Roman"/>
          <w:color w:val="000000"/>
          <w:sz w:val="25"/>
          <w:szCs w:val="25"/>
        </w:rPr>
        <w:t xml:space="preserve"> privind </w:t>
      </w:r>
      <w:r>
        <w:rPr>
          <w:rFonts w:ascii="Times New Roman" w:hAnsi="Times New Roman"/>
          <w:color w:val="000000"/>
          <w:sz w:val="25"/>
          <w:szCs w:val="25"/>
        </w:rPr>
        <w:t>gestionarea a</w:t>
      </w:r>
      <w:r w:rsidRPr="00F33165">
        <w:rPr>
          <w:rFonts w:ascii="Times New Roman" w:hAnsi="Times New Roman"/>
          <w:color w:val="000000"/>
          <w:sz w:val="25"/>
          <w:szCs w:val="25"/>
        </w:rPr>
        <w:t>mbalajel</w:t>
      </w:r>
      <w:r>
        <w:rPr>
          <w:rFonts w:ascii="Times New Roman" w:hAnsi="Times New Roman"/>
          <w:color w:val="000000"/>
          <w:sz w:val="25"/>
          <w:szCs w:val="25"/>
        </w:rPr>
        <w:t>or</w:t>
      </w:r>
      <w:r w:rsidRPr="00F33165">
        <w:rPr>
          <w:rFonts w:ascii="Times New Roman" w:hAnsi="Times New Roman"/>
          <w:color w:val="000000"/>
          <w:sz w:val="25"/>
          <w:szCs w:val="25"/>
        </w:rPr>
        <w:t xml:space="preserve"> şi </w:t>
      </w:r>
      <w:r>
        <w:rPr>
          <w:rFonts w:ascii="Times New Roman" w:hAnsi="Times New Roman"/>
          <w:color w:val="000000"/>
          <w:sz w:val="25"/>
          <w:szCs w:val="25"/>
        </w:rPr>
        <w:t>d</w:t>
      </w:r>
      <w:r w:rsidRPr="00F33165">
        <w:rPr>
          <w:rFonts w:ascii="Times New Roman" w:hAnsi="Times New Roman"/>
          <w:color w:val="000000"/>
          <w:sz w:val="25"/>
          <w:szCs w:val="25"/>
        </w:rPr>
        <w:t>eşeuril</w:t>
      </w:r>
      <w:r>
        <w:rPr>
          <w:rFonts w:ascii="Times New Roman" w:hAnsi="Times New Roman"/>
          <w:color w:val="000000"/>
          <w:sz w:val="25"/>
          <w:szCs w:val="25"/>
        </w:rPr>
        <w:t>or</w:t>
      </w:r>
      <w:r w:rsidRPr="00F33165">
        <w:rPr>
          <w:rFonts w:ascii="Times New Roman" w:hAnsi="Times New Roman"/>
          <w:color w:val="000000"/>
          <w:sz w:val="25"/>
          <w:szCs w:val="25"/>
        </w:rPr>
        <w:t xml:space="preserve"> de ambalaje;</w:t>
      </w:r>
    </w:p>
    <w:p w:rsidR="00FB0CE8" w:rsidRDefault="00647D3A" w:rsidP="00DF0DD7">
      <w:pPr>
        <w:jc w:val="both"/>
        <w:rPr>
          <w:rFonts w:ascii="Times New Roman" w:hAnsi="Times New Roman"/>
          <w:color w:val="000000"/>
          <w:sz w:val="25"/>
          <w:szCs w:val="25"/>
        </w:rPr>
      </w:pPr>
      <w:r>
        <w:rPr>
          <w:rFonts w:ascii="Times New Roman" w:hAnsi="Times New Roman"/>
          <w:color w:val="000000"/>
          <w:sz w:val="25"/>
          <w:szCs w:val="25"/>
        </w:rPr>
        <w:t xml:space="preserve">- </w:t>
      </w:r>
      <w:r w:rsidRPr="00F33165">
        <w:rPr>
          <w:rFonts w:ascii="Times New Roman" w:hAnsi="Times New Roman"/>
          <w:color w:val="000000"/>
          <w:sz w:val="25"/>
          <w:szCs w:val="25"/>
        </w:rPr>
        <w:t xml:space="preserve">Verificare date </w:t>
      </w:r>
      <w:r>
        <w:rPr>
          <w:rFonts w:ascii="Times New Roman" w:hAnsi="Times New Roman"/>
          <w:color w:val="000000"/>
          <w:sz w:val="25"/>
          <w:szCs w:val="25"/>
        </w:rPr>
        <w:t xml:space="preserve">transmise </w:t>
      </w:r>
      <w:r w:rsidRPr="00F33165">
        <w:rPr>
          <w:rFonts w:ascii="Times New Roman" w:hAnsi="Times New Roman"/>
          <w:color w:val="000000"/>
          <w:sz w:val="25"/>
          <w:szCs w:val="25"/>
        </w:rPr>
        <w:t xml:space="preserve">de către </w:t>
      </w:r>
      <w:r>
        <w:rPr>
          <w:rFonts w:ascii="Times New Roman" w:hAnsi="Times New Roman"/>
          <w:color w:val="000000"/>
          <w:sz w:val="25"/>
          <w:szCs w:val="25"/>
        </w:rPr>
        <w:t>operatori economici</w:t>
      </w:r>
      <w:r>
        <w:rPr>
          <w:rFonts w:ascii="Times New Roman" w:hAnsi="Times New Roman"/>
          <w:bCs/>
          <w:color w:val="000000"/>
          <w:sz w:val="25"/>
          <w:szCs w:val="25"/>
        </w:rPr>
        <w:t>,</w:t>
      </w:r>
      <w:r w:rsidRPr="00F33165">
        <w:rPr>
          <w:rFonts w:ascii="Times New Roman" w:hAnsi="Times New Roman"/>
          <w:color w:val="000000"/>
          <w:sz w:val="25"/>
          <w:szCs w:val="25"/>
        </w:rPr>
        <w:t xml:space="preserve"> pe suport hârtie/electronic pentru anul 201</w:t>
      </w:r>
      <w:r>
        <w:rPr>
          <w:rFonts w:ascii="Times New Roman" w:hAnsi="Times New Roman"/>
          <w:color w:val="000000"/>
          <w:sz w:val="25"/>
          <w:szCs w:val="25"/>
        </w:rPr>
        <w:t>9,</w:t>
      </w:r>
      <w:r w:rsidRPr="00F33165">
        <w:rPr>
          <w:rFonts w:ascii="Times New Roman" w:hAnsi="Times New Roman"/>
          <w:color w:val="000000"/>
          <w:sz w:val="25"/>
          <w:szCs w:val="25"/>
        </w:rPr>
        <w:t xml:space="preserve"> </w:t>
      </w:r>
      <w:r>
        <w:rPr>
          <w:rFonts w:ascii="Times New Roman" w:hAnsi="Times New Roman"/>
          <w:color w:val="000000"/>
          <w:sz w:val="25"/>
          <w:szCs w:val="25"/>
        </w:rPr>
        <w:t>privind</w:t>
      </w:r>
      <w:r w:rsidRPr="00AA5D61">
        <w:rPr>
          <w:rFonts w:ascii="Times New Roman" w:eastAsia="Calibri" w:hAnsi="Times New Roman"/>
          <w:lang w:val="en-US" w:eastAsia="en-US"/>
        </w:rPr>
        <w:t xml:space="preserve"> </w:t>
      </w:r>
      <w:proofErr w:type="spellStart"/>
      <w:r w:rsidRPr="00AA5D61">
        <w:rPr>
          <w:rFonts w:ascii="Times New Roman" w:hAnsi="Times New Roman"/>
          <w:color w:val="000000"/>
          <w:sz w:val="25"/>
          <w:szCs w:val="25"/>
          <w:lang w:val="en-US"/>
        </w:rPr>
        <w:t>raportare</w:t>
      </w:r>
      <w:r>
        <w:rPr>
          <w:rFonts w:ascii="Times New Roman" w:hAnsi="Times New Roman"/>
          <w:color w:val="000000"/>
          <w:sz w:val="25"/>
          <w:szCs w:val="25"/>
          <w:lang w:val="en-US"/>
        </w:rPr>
        <w:t>a</w:t>
      </w:r>
      <w:proofErr w:type="spellEnd"/>
      <w:r>
        <w:rPr>
          <w:rFonts w:ascii="Times New Roman" w:hAnsi="Times New Roman"/>
          <w:color w:val="000000"/>
          <w:sz w:val="25"/>
          <w:szCs w:val="25"/>
          <w:lang w:val="en-US"/>
        </w:rPr>
        <w:t xml:space="preserve"> </w:t>
      </w:r>
      <w:proofErr w:type="spellStart"/>
      <w:r w:rsidRPr="000A6567">
        <w:rPr>
          <w:rFonts w:ascii="Times New Roman" w:hAnsi="Times New Roman"/>
          <w:color w:val="000000"/>
          <w:sz w:val="25"/>
          <w:szCs w:val="25"/>
          <w:lang w:val="en-US"/>
        </w:rPr>
        <w:t>substantel</w:t>
      </w:r>
      <w:r>
        <w:rPr>
          <w:rFonts w:ascii="Times New Roman" w:hAnsi="Times New Roman"/>
          <w:color w:val="000000"/>
          <w:sz w:val="25"/>
          <w:szCs w:val="25"/>
          <w:lang w:val="en-US"/>
        </w:rPr>
        <w:t>or</w:t>
      </w:r>
      <w:proofErr w:type="spellEnd"/>
      <w:r w:rsidRPr="000A6567">
        <w:rPr>
          <w:rFonts w:ascii="Times New Roman" w:hAnsi="Times New Roman"/>
          <w:color w:val="000000"/>
          <w:sz w:val="25"/>
          <w:szCs w:val="25"/>
          <w:lang w:val="en-US"/>
        </w:rPr>
        <w:t xml:space="preserve">  </w:t>
      </w:r>
      <w:r w:rsidRPr="000A6567">
        <w:rPr>
          <w:rFonts w:ascii="Times New Roman" w:hAnsi="Times New Roman"/>
          <w:color w:val="000000"/>
          <w:sz w:val="25"/>
          <w:szCs w:val="25"/>
        </w:rPr>
        <w:t>și amestecuril</w:t>
      </w:r>
      <w:r>
        <w:rPr>
          <w:rFonts w:ascii="Times New Roman" w:hAnsi="Times New Roman"/>
          <w:color w:val="000000"/>
          <w:sz w:val="25"/>
          <w:szCs w:val="25"/>
        </w:rPr>
        <w:t>or</w:t>
      </w:r>
      <w:r w:rsidRPr="000A6567">
        <w:rPr>
          <w:rFonts w:ascii="Times New Roman" w:hAnsi="Times New Roman"/>
          <w:color w:val="000000"/>
          <w:sz w:val="25"/>
          <w:szCs w:val="25"/>
        </w:rPr>
        <w:t xml:space="preserve"> clasificate conform Regulamentului </w:t>
      </w:r>
    </w:p>
    <w:p w:rsidR="00DF0DD7" w:rsidRDefault="00DF0DD7" w:rsidP="00DF0DD7">
      <w:pPr>
        <w:jc w:val="both"/>
        <w:rPr>
          <w:rFonts w:ascii="Times New Roman" w:hAnsi="Times New Roman"/>
          <w:sz w:val="28"/>
          <w:szCs w:val="28"/>
        </w:rPr>
      </w:pPr>
      <w:r>
        <w:rPr>
          <w:rFonts w:ascii="Times New Roman" w:hAnsi="Times New Roman"/>
          <w:noProof/>
          <w:sz w:val="28"/>
          <w:szCs w:val="28"/>
          <w:lang w:val="en-GB" w:eastAsia="en-GB"/>
        </w:rPr>
        <w:lastRenderedPageBreak/>
        <w:drawing>
          <wp:inline distT="0" distB="0" distL="0" distR="0">
            <wp:extent cx="6330543" cy="8346643"/>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6330543" cy="8346643"/>
                    </a:xfrm>
                    <a:prstGeom prst="rect">
                      <a:avLst/>
                    </a:prstGeom>
                    <a:noFill/>
                    <a:ln w="9525">
                      <a:noFill/>
                      <a:miter lim="800000"/>
                      <a:headEnd/>
                      <a:tailEnd/>
                    </a:ln>
                  </pic:spPr>
                </pic:pic>
              </a:graphicData>
            </a:graphic>
          </wp:inline>
        </w:drawing>
      </w:r>
    </w:p>
    <w:p w:rsidR="00861991" w:rsidRDefault="00861991" w:rsidP="00AE715F">
      <w:pPr>
        <w:ind w:left="-720" w:firstLine="720"/>
        <w:rPr>
          <w:rFonts w:ascii="Times New Roman" w:hAnsi="Times New Roman"/>
          <w:sz w:val="28"/>
          <w:szCs w:val="28"/>
        </w:rPr>
      </w:pPr>
    </w:p>
    <w:sectPr w:rsidR="00861991" w:rsidSect="00510420">
      <w:headerReference w:type="default" r:id="rId33"/>
      <w:footerReference w:type="even" r:id="rId34"/>
      <w:footerReference w:type="default" r:id="rId35"/>
      <w:pgSz w:w="11907" w:h="16840" w:code="9"/>
      <w:pgMar w:top="962" w:right="851" w:bottom="993" w:left="1418" w:header="851" w:footer="838"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251A" w:rsidRDefault="00AC251A">
      <w:r>
        <w:separator/>
      </w:r>
    </w:p>
    <w:p w:rsidR="00AC251A" w:rsidRDefault="00AC251A"/>
  </w:endnote>
  <w:endnote w:type="continuationSeparator" w:id="1">
    <w:p w:rsidR="00AC251A" w:rsidRDefault="00AC251A">
      <w:r>
        <w:continuationSeparator/>
      </w:r>
    </w:p>
    <w:p w:rsidR="00AC251A" w:rsidRDefault="00AC251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7035EC"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end"/>
    </w:r>
  </w:p>
  <w:p w:rsidR="00EC2EE9" w:rsidRDefault="00EC2EE9">
    <w:pPr>
      <w:pStyle w:val="Footer"/>
    </w:pPr>
  </w:p>
  <w:p w:rsidR="00EC2EE9" w:rsidRDefault="00EC2EE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339126"/>
      <w:docPartObj>
        <w:docPartGallery w:val="Page Numbers (Bottom of Page)"/>
        <w:docPartUnique/>
      </w:docPartObj>
    </w:sdtPr>
    <w:sdtContent>
      <w:p w:rsidR="008A38CC" w:rsidRDefault="007035EC">
        <w:pPr>
          <w:pStyle w:val="Footer"/>
          <w:jc w:val="right"/>
        </w:pPr>
        <w:fldSimple w:instr=" PAGE   \* MERGEFORMAT ">
          <w:r w:rsidR="00CE3E0F">
            <w:rPr>
              <w:noProof/>
            </w:rPr>
            <w:t>3</w:t>
          </w:r>
        </w:fldSimple>
      </w:p>
    </w:sdtContent>
  </w:sdt>
  <w:p w:rsidR="00EC2EE9" w:rsidRDefault="00EC2EE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251A" w:rsidRDefault="00AC251A">
      <w:r>
        <w:separator/>
      </w:r>
    </w:p>
    <w:p w:rsidR="00AC251A" w:rsidRDefault="00AC251A"/>
  </w:footnote>
  <w:footnote w:type="continuationSeparator" w:id="1">
    <w:p w:rsidR="00AC251A" w:rsidRDefault="00AC251A">
      <w:r>
        <w:continuationSeparator/>
      </w:r>
    </w:p>
    <w:p w:rsidR="00AC251A" w:rsidRDefault="00AC251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Pr="00FD34B3" w:rsidRDefault="00DA6450">
    <w:pPr>
      <w:pStyle w:val="Header"/>
      <w:rPr>
        <w:rFonts w:ascii="Garamond" w:hAnsi="Garamond"/>
        <w:b/>
        <w:sz w:val="28"/>
        <w:szCs w:val="28"/>
        <w:lang w:val="ro-RO"/>
      </w:rPr>
    </w:pPr>
    <w:r>
      <w:rPr>
        <w:rFonts w:ascii="Garamond" w:hAnsi="Garamond"/>
        <w:b/>
        <w:sz w:val="28"/>
        <w:szCs w:val="28"/>
        <w:lang w:val="ro-RO"/>
      </w:rPr>
      <w:t xml:space="preserve">         </w:t>
    </w:r>
    <w:r w:rsidR="00EC2EE9" w:rsidRPr="00FD34B3">
      <w:rPr>
        <w:rFonts w:ascii="Garamond" w:hAnsi="Garamond"/>
        <w:b/>
        <w:sz w:val="28"/>
        <w:szCs w:val="28"/>
        <w:lang w:val="ro-RO"/>
      </w:rPr>
      <w:t>A.P.M. NEAMŢ – RAPORT LUNAR</w:t>
    </w:r>
    <w:r w:rsidR="00DD6DCA">
      <w:rPr>
        <w:rFonts w:ascii="Garamond" w:hAnsi="Garamond"/>
        <w:b/>
        <w:sz w:val="28"/>
        <w:szCs w:val="28"/>
        <w:lang w:val="ro-RO"/>
      </w:rPr>
      <w:t xml:space="preserve"> PRIVID STAREA MEDIULUI</w:t>
    </w:r>
  </w:p>
  <w:p w:rsidR="00EC2EE9" w:rsidRDefault="00EC2EE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1">
    <w:nsid w:val="36603D21"/>
    <w:multiLevelType w:val="hybridMultilevel"/>
    <w:tmpl w:val="602263C4"/>
    <w:lvl w:ilvl="0" w:tplc="B2D64E56">
      <w:start w:val="5"/>
      <w:numFmt w:val="bullet"/>
      <w:lvlText w:val="-"/>
      <w:lvlJc w:val="left"/>
      <w:pPr>
        <w:ind w:left="720" w:hanging="360"/>
      </w:pPr>
      <w:rPr>
        <w:rFonts w:ascii="Calibri" w:eastAsia="Calibri" w:hAnsi="Calibri" w:cs="Calibr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
    <w:nsid w:val="412C074A"/>
    <w:multiLevelType w:val="hybridMultilevel"/>
    <w:tmpl w:val="A69660A4"/>
    <w:lvl w:ilvl="0" w:tplc="722A1DB4">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7">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nsid w:val="50C27240"/>
    <w:multiLevelType w:val="hybridMultilevel"/>
    <w:tmpl w:val="AE6021CE"/>
    <w:lvl w:ilvl="0" w:tplc="08090001">
      <w:start w:val="1"/>
      <w:numFmt w:val="bullet"/>
      <w:lvlText w:val=""/>
      <w:lvlJc w:val="left"/>
      <w:pPr>
        <w:ind w:left="5889" w:hanging="360"/>
      </w:pPr>
      <w:rPr>
        <w:rFonts w:ascii="Symbol" w:hAnsi="Symbol" w:hint="default"/>
      </w:rPr>
    </w:lvl>
    <w:lvl w:ilvl="1" w:tplc="08090003" w:tentative="1">
      <w:start w:val="1"/>
      <w:numFmt w:val="bullet"/>
      <w:lvlText w:val="o"/>
      <w:lvlJc w:val="left"/>
      <w:pPr>
        <w:ind w:left="6609" w:hanging="360"/>
      </w:pPr>
      <w:rPr>
        <w:rFonts w:ascii="Courier New" w:hAnsi="Courier New" w:cs="Courier New" w:hint="default"/>
      </w:rPr>
    </w:lvl>
    <w:lvl w:ilvl="2" w:tplc="08090005" w:tentative="1">
      <w:start w:val="1"/>
      <w:numFmt w:val="bullet"/>
      <w:lvlText w:val=""/>
      <w:lvlJc w:val="left"/>
      <w:pPr>
        <w:ind w:left="7329" w:hanging="360"/>
      </w:pPr>
      <w:rPr>
        <w:rFonts w:ascii="Wingdings" w:hAnsi="Wingdings" w:hint="default"/>
      </w:rPr>
    </w:lvl>
    <w:lvl w:ilvl="3" w:tplc="08090001" w:tentative="1">
      <w:start w:val="1"/>
      <w:numFmt w:val="bullet"/>
      <w:lvlText w:val=""/>
      <w:lvlJc w:val="left"/>
      <w:pPr>
        <w:ind w:left="8049" w:hanging="360"/>
      </w:pPr>
      <w:rPr>
        <w:rFonts w:ascii="Symbol" w:hAnsi="Symbol" w:hint="default"/>
      </w:rPr>
    </w:lvl>
    <w:lvl w:ilvl="4" w:tplc="08090003" w:tentative="1">
      <w:start w:val="1"/>
      <w:numFmt w:val="bullet"/>
      <w:lvlText w:val="o"/>
      <w:lvlJc w:val="left"/>
      <w:pPr>
        <w:ind w:left="8769" w:hanging="360"/>
      </w:pPr>
      <w:rPr>
        <w:rFonts w:ascii="Courier New" w:hAnsi="Courier New" w:cs="Courier New" w:hint="default"/>
      </w:rPr>
    </w:lvl>
    <w:lvl w:ilvl="5" w:tplc="08090005" w:tentative="1">
      <w:start w:val="1"/>
      <w:numFmt w:val="bullet"/>
      <w:lvlText w:val=""/>
      <w:lvlJc w:val="left"/>
      <w:pPr>
        <w:ind w:left="9489" w:hanging="360"/>
      </w:pPr>
      <w:rPr>
        <w:rFonts w:ascii="Wingdings" w:hAnsi="Wingdings" w:hint="default"/>
      </w:rPr>
    </w:lvl>
    <w:lvl w:ilvl="6" w:tplc="08090001" w:tentative="1">
      <w:start w:val="1"/>
      <w:numFmt w:val="bullet"/>
      <w:lvlText w:val=""/>
      <w:lvlJc w:val="left"/>
      <w:pPr>
        <w:ind w:left="10209" w:hanging="360"/>
      </w:pPr>
      <w:rPr>
        <w:rFonts w:ascii="Symbol" w:hAnsi="Symbol" w:hint="default"/>
      </w:rPr>
    </w:lvl>
    <w:lvl w:ilvl="7" w:tplc="08090003" w:tentative="1">
      <w:start w:val="1"/>
      <w:numFmt w:val="bullet"/>
      <w:lvlText w:val="o"/>
      <w:lvlJc w:val="left"/>
      <w:pPr>
        <w:ind w:left="10929" w:hanging="360"/>
      </w:pPr>
      <w:rPr>
        <w:rFonts w:ascii="Courier New" w:hAnsi="Courier New" w:cs="Courier New" w:hint="default"/>
      </w:rPr>
    </w:lvl>
    <w:lvl w:ilvl="8" w:tplc="08090005" w:tentative="1">
      <w:start w:val="1"/>
      <w:numFmt w:val="bullet"/>
      <w:lvlText w:val=""/>
      <w:lvlJc w:val="left"/>
      <w:pPr>
        <w:ind w:left="11649" w:hanging="360"/>
      </w:pPr>
      <w:rPr>
        <w:rFonts w:ascii="Wingdings" w:hAnsi="Wingdings" w:hint="default"/>
      </w:rPr>
    </w:lvl>
  </w:abstractNum>
  <w:abstractNum w:abstractNumId="19">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2">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3">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F285559"/>
    <w:multiLevelType w:val="hybridMultilevel"/>
    <w:tmpl w:val="E4D09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7">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E711AB5"/>
    <w:multiLevelType w:val="hybridMultilevel"/>
    <w:tmpl w:val="88FA6C34"/>
    <w:lvl w:ilvl="0" w:tplc="722A1D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E991500"/>
    <w:multiLevelType w:val="hybridMultilevel"/>
    <w:tmpl w:val="91F2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22"/>
  </w:num>
  <w:num w:numId="3">
    <w:abstractNumId w:val="17"/>
  </w:num>
  <w:num w:numId="4">
    <w:abstractNumId w:val="5"/>
  </w:num>
  <w:num w:numId="5">
    <w:abstractNumId w:val="3"/>
  </w:num>
  <w:num w:numId="6">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23"/>
  </w:num>
  <w:num w:numId="11">
    <w:abstractNumId w:val="7"/>
  </w:num>
  <w:num w:numId="12">
    <w:abstractNumId w:val="0"/>
  </w:num>
  <w:num w:numId="13">
    <w:abstractNumId w:val="10"/>
  </w:num>
  <w:num w:numId="14">
    <w:abstractNumId w:val="16"/>
  </w:num>
  <w:num w:numId="15">
    <w:abstractNumId w:val="1"/>
  </w:num>
  <w:num w:numId="16">
    <w:abstractNumId w:val="2"/>
  </w:num>
  <w:num w:numId="17">
    <w:abstractNumId w:val="6"/>
  </w:num>
  <w:num w:numId="18">
    <w:abstractNumId w:val="26"/>
  </w:num>
  <w:num w:numId="19">
    <w:abstractNumId w:val="14"/>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4"/>
  </w:num>
  <w:num w:numId="27">
    <w:abstractNumId w:val="19"/>
  </w:num>
  <w:num w:numId="28">
    <w:abstractNumId w:val="12"/>
  </w:num>
  <w:num w:numId="29">
    <w:abstractNumId w:val="25"/>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30"/>
  </w:num>
  <w:num w:numId="33">
    <w:abstractNumId w:val="15"/>
  </w:num>
  <w:num w:numId="34">
    <w:abstractNumId w:val="18"/>
  </w:num>
  <w:num w:numId="3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3DE1"/>
    <w:rsid w:val="00003F83"/>
    <w:rsid w:val="000046C7"/>
    <w:rsid w:val="000047CC"/>
    <w:rsid w:val="00004945"/>
    <w:rsid w:val="00005239"/>
    <w:rsid w:val="0000525A"/>
    <w:rsid w:val="000055DE"/>
    <w:rsid w:val="000059B1"/>
    <w:rsid w:val="00005A56"/>
    <w:rsid w:val="00005D39"/>
    <w:rsid w:val="00005DC0"/>
    <w:rsid w:val="00005DE9"/>
    <w:rsid w:val="00006358"/>
    <w:rsid w:val="000063F8"/>
    <w:rsid w:val="00006414"/>
    <w:rsid w:val="00006432"/>
    <w:rsid w:val="000066E2"/>
    <w:rsid w:val="000068F1"/>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53A"/>
    <w:rsid w:val="000205B6"/>
    <w:rsid w:val="0002074A"/>
    <w:rsid w:val="0002107A"/>
    <w:rsid w:val="000211FE"/>
    <w:rsid w:val="00021461"/>
    <w:rsid w:val="00021CFE"/>
    <w:rsid w:val="00021F21"/>
    <w:rsid w:val="00021FE9"/>
    <w:rsid w:val="0002218E"/>
    <w:rsid w:val="000225CF"/>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11E"/>
    <w:rsid w:val="00030C58"/>
    <w:rsid w:val="00030D66"/>
    <w:rsid w:val="0003110E"/>
    <w:rsid w:val="0003138D"/>
    <w:rsid w:val="00031423"/>
    <w:rsid w:val="0003155E"/>
    <w:rsid w:val="00031B60"/>
    <w:rsid w:val="00031D20"/>
    <w:rsid w:val="00031EE1"/>
    <w:rsid w:val="000327C1"/>
    <w:rsid w:val="00032865"/>
    <w:rsid w:val="00032880"/>
    <w:rsid w:val="00032938"/>
    <w:rsid w:val="00032B31"/>
    <w:rsid w:val="00032D74"/>
    <w:rsid w:val="00032DEE"/>
    <w:rsid w:val="00032E72"/>
    <w:rsid w:val="00032F31"/>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05D"/>
    <w:rsid w:val="00036216"/>
    <w:rsid w:val="00036228"/>
    <w:rsid w:val="000368A8"/>
    <w:rsid w:val="00036AA3"/>
    <w:rsid w:val="00036B5D"/>
    <w:rsid w:val="000372A2"/>
    <w:rsid w:val="0003773E"/>
    <w:rsid w:val="00037E46"/>
    <w:rsid w:val="00037E6D"/>
    <w:rsid w:val="00037FD5"/>
    <w:rsid w:val="000401AC"/>
    <w:rsid w:val="00040537"/>
    <w:rsid w:val="00040539"/>
    <w:rsid w:val="0004082B"/>
    <w:rsid w:val="0004083D"/>
    <w:rsid w:val="00041192"/>
    <w:rsid w:val="000412F6"/>
    <w:rsid w:val="0004156C"/>
    <w:rsid w:val="000416D2"/>
    <w:rsid w:val="00041A04"/>
    <w:rsid w:val="00041E3E"/>
    <w:rsid w:val="00041EBB"/>
    <w:rsid w:val="0004234F"/>
    <w:rsid w:val="00042678"/>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210"/>
    <w:rsid w:val="000468F0"/>
    <w:rsid w:val="00046A56"/>
    <w:rsid w:val="00047021"/>
    <w:rsid w:val="00047617"/>
    <w:rsid w:val="000476D1"/>
    <w:rsid w:val="000479C1"/>
    <w:rsid w:val="00047A12"/>
    <w:rsid w:val="00047C87"/>
    <w:rsid w:val="00047DAD"/>
    <w:rsid w:val="00047EB7"/>
    <w:rsid w:val="00047F32"/>
    <w:rsid w:val="00050449"/>
    <w:rsid w:val="000504A8"/>
    <w:rsid w:val="000504B1"/>
    <w:rsid w:val="00050A4E"/>
    <w:rsid w:val="00050A5F"/>
    <w:rsid w:val="00050B2F"/>
    <w:rsid w:val="00050D0D"/>
    <w:rsid w:val="00050FD5"/>
    <w:rsid w:val="0005112C"/>
    <w:rsid w:val="000514C3"/>
    <w:rsid w:val="000515A8"/>
    <w:rsid w:val="00051871"/>
    <w:rsid w:val="00051C63"/>
    <w:rsid w:val="00051C6D"/>
    <w:rsid w:val="00051CD6"/>
    <w:rsid w:val="00052195"/>
    <w:rsid w:val="000524AF"/>
    <w:rsid w:val="00052534"/>
    <w:rsid w:val="000528B2"/>
    <w:rsid w:val="00052BFC"/>
    <w:rsid w:val="00052EB1"/>
    <w:rsid w:val="00052FE5"/>
    <w:rsid w:val="0005318E"/>
    <w:rsid w:val="000533CB"/>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152"/>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D64"/>
    <w:rsid w:val="00074E5E"/>
    <w:rsid w:val="00074EC8"/>
    <w:rsid w:val="00074F9F"/>
    <w:rsid w:val="0007502B"/>
    <w:rsid w:val="000751E5"/>
    <w:rsid w:val="00075381"/>
    <w:rsid w:val="00075619"/>
    <w:rsid w:val="00075698"/>
    <w:rsid w:val="000758C9"/>
    <w:rsid w:val="000758E9"/>
    <w:rsid w:val="0007597F"/>
    <w:rsid w:val="00075CB8"/>
    <w:rsid w:val="00075D46"/>
    <w:rsid w:val="0007608E"/>
    <w:rsid w:val="0007613B"/>
    <w:rsid w:val="00076273"/>
    <w:rsid w:val="00076940"/>
    <w:rsid w:val="0007699A"/>
    <w:rsid w:val="00077190"/>
    <w:rsid w:val="0007733F"/>
    <w:rsid w:val="0007747D"/>
    <w:rsid w:val="0007749C"/>
    <w:rsid w:val="000776D3"/>
    <w:rsid w:val="00077733"/>
    <w:rsid w:val="000777F5"/>
    <w:rsid w:val="000778C4"/>
    <w:rsid w:val="00077999"/>
    <w:rsid w:val="00077BB6"/>
    <w:rsid w:val="00077C81"/>
    <w:rsid w:val="00077D3C"/>
    <w:rsid w:val="00080425"/>
    <w:rsid w:val="000805FA"/>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3FC5"/>
    <w:rsid w:val="00084BCD"/>
    <w:rsid w:val="00084BE7"/>
    <w:rsid w:val="00084E77"/>
    <w:rsid w:val="00085322"/>
    <w:rsid w:val="00085348"/>
    <w:rsid w:val="0008573F"/>
    <w:rsid w:val="0008575C"/>
    <w:rsid w:val="000858EC"/>
    <w:rsid w:val="0008594F"/>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672"/>
    <w:rsid w:val="00090761"/>
    <w:rsid w:val="000909E2"/>
    <w:rsid w:val="00090A6F"/>
    <w:rsid w:val="00090E9C"/>
    <w:rsid w:val="00090FC4"/>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75F"/>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B0B6D"/>
    <w:rsid w:val="000B0C1E"/>
    <w:rsid w:val="000B0D93"/>
    <w:rsid w:val="000B0DB9"/>
    <w:rsid w:val="000B0E39"/>
    <w:rsid w:val="000B110E"/>
    <w:rsid w:val="000B1181"/>
    <w:rsid w:val="000B11DC"/>
    <w:rsid w:val="000B125D"/>
    <w:rsid w:val="000B1EF1"/>
    <w:rsid w:val="000B1F0B"/>
    <w:rsid w:val="000B1F6C"/>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88D"/>
    <w:rsid w:val="000C4D1F"/>
    <w:rsid w:val="000C4E83"/>
    <w:rsid w:val="000C4F79"/>
    <w:rsid w:val="000C50D6"/>
    <w:rsid w:val="000C570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29C"/>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610"/>
    <w:rsid w:val="000D3656"/>
    <w:rsid w:val="000D3CEC"/>
    <w:rsid w:val="000D3DFA"/>
    <w:rsid w:val="000D45F0"/>
    <w:rsid w:val="000D4844"/>
    <w:rsid w:val="000D544F"/>
    <w:rsid w:val="000D55A6"/>
    <w:rsid w:val="000D5994"/>
    <w:rsid w:val="000D59BF"/>
    <w:rsid w:val="000D5BD7"/>
    <w:rsid w:val="000D5C51"/>
    <w:rsid w:val="000D651D"/>
    <w:rsid w:val="000D682C"/>
    <w:rsid w:val="000D698B"/>
    <w:rsid w:val="000D699C"/>
    <w:rsid w:val="000D6B6A"/>
    <w:rsid w:val="000D6C0E"/>
    <w:rsid w:val="000D6DAA"/>
    <w:rsid w:val="000D7263"/>
    <w:rsid w:val="000D7737"/>
    <w:rsid w:val="000D7CD6"/>
    <w:rsid w:val="000D7E95"/>
    <w:rsid w:val="000E01AB"/>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51"/>
    <w:rsid w:val="000E6A90"/>
    <w:rsid w:val="000E6DDB"/>
    <w:rsid w:val="000E7878"/>
    <w:rsid w:val="000E78D9"/>
    <w:rsid w:val="000E7B44"/>
    <w:rsid w:val="000E7BF0"/>
    <w:rsid w:val="000E7CD8"/>
    <w:rsid w:val="000E7EC2"/>
    <w:rsid w:val="000F0071"/>
    <w:rsid w:val="000F03EF"/>
    <w:rsid w:val="000F0430"/>
    <w:rsid w:val="000F088E"/>
    <w:rsid w:val="000F0BC8"/>
    <w:rsid w:val="000F0F18"/>
    <w:rsid w:val="000F0F1F"/>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41E5"/>
    <w:rsid w:val="000F49A8"/>
    <w:rsid w:val="000F4B20"/>
    <w:rsid w:val="000F4D4D"/>
    <w:rsid w:val="000F5513"/>
    <w:rsid w:val="000F554A"/>
    <w:rsid w:val="000F5BCE"/>
    <w:rsid w:val="000F5E60"/>
    <w:rsid w:val="000F5FA4"/>
    <w:rsid w:val="000F5FDB"/>
    <w:rsid w:val="000F603B"/>
    <w:rsid w:val="000F6152"/>
    <w:rsid w:val="000F62C1"/>
    <w:rsid w:val="000F644B"/>
    <w:rsid w:val="000F6520"/>
    <w:rsid w:val="000F6559"/>
    <w:rsid w:val="000F6BC6"/>
    <w:rsid w:val="000F7071"/>
    <w:rsid w:val="000F779C"/>
    <w:rsid w:val="000F791C"/>
    <w:rsid w:val="000F7B94"/>
    <w:rsid w:val="000F7CFD"/>
    <w:rsid w:val="00100129"/>
    <w:rsid w:val="001006EE"/>
    <w:rsid w:val="001006F1"/>
    <w:rsid w:val="00100755"/>
    <w:rsid w:val="00100839"/>
    <w:rsid w:val="00100B55"/>
    <w:rsid w:val="00100C52"/>
    <w:rsid w:val="00100D21"/>
    <w:rsid w:val="0010151A"/>
    <w:rsid w:val="00101752"/>
    <w:rsid w:val="00101BB6"/>
    <w:rsid w:val="00101BD5"/>
    <w:rsid w:val="00101C3B"/>
    <w:rsid w:val="00101C97"/>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27"/>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8F2"/>
    <w:rsid w:val="00113EB7"/>
    <w:rsid w:val="00113F55"/>
    <w:rsid w:val="00114025"/>
    <w:rsid w:val="00114044"/>
    <w:rsid w:val="001143D7"/>
    <w:rsid w:val="001144A1"/>
    <w:rsid w:val="001146F3"/>
    <w:rsid w:val="00114776"/>
    <w:rsid w:val="00114778"/>
    <w:rsid w:val="00114E93"/>
    <w:rsid w:val="00114F02"/>
    <w:rsid w:val="00115070"/>
    <w:rsid w:val="001150D1"/>
    <w:rsid w:val="001155E3"/>
    <w:rsid w:val="0011573D"/>
    <w:rsid w:val="00116292"/>
    <w:rsid w:val="001163CE"/>
    <w:rsid w:val="00116856"/>
    <w:rsid w:val="00116C77"/>
    <w:rsid w:val="00116D36"/>
    <w:rsid w:val="00116F1F"/>
    <w:rsid w:val="0011732C"/>
    <w:rsid w:val="0011778B"/>
    <w:rsid w:val="001178CF"/>
    <w:rsid w:val="00117B4B"/>
    <w:rsid w:val="00117F40"/>
    <w:rsid w:val="001200D5"/>
    <w:rsid w:val="0012036B"/>
    <w:rsid w:val="001207C9"/>
    <w:rsid w:val="001211F8"/>
    <w:rsid w:val="0012126C"/>
    <w:rsid w:val="001212A8"/>
    <w:rsid w:val="001213BA"/>
    <w:rsid w:val="00121482"/>
    <w:rsid w:val="0012180B"/>
    <w:rsid w:val="00121C4C"/>
    <w:rsid w:val="001220A6"/>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7D9"/>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72"/>
    <w:rsid w:val="0013419A"/>
    <w:rsid w:val="001343D1"/>
    <w:rsid w:val="0013463F"/>
    <w:rsid w:val="00134BFC"/>
    <w:rsid w:val="001350F6"/>
    <w:rsid w:val="00135121"/>
    <w:rsid w:val="00135218"/>
    <w:rsid w:val="0013522A"/>
    <w:rsid w:val="001359B9"/>
    <w:rsid w:val="001364E3"/>
    <w:rsid w:val="00136691"/>
    <w:rsid w:val="00136740"/>
    <w:rsid w:val="00136857"/>
    <w:rsid w:val="0013690F"/>
    <w:rsid w:val="0013693C"/>
    <w:rsid w:val="00137155"/>
    <w:rsid w:val="001371DF"/>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1CE"/>
    <w:rsid w:val="0014170D"/>
    <w:rsid w:val="00141726"/>
    <w:rsid w:val="00141C75"/>
    <w:rsid w:val="00142321"/>
    <w:rsid w:val="00142336"/>
    <w:rsid w:val="0014252E"/>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BBE"/>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845"/>
    <w:rsid w:val="001629A5"/>
    <w:rsid w:val="00163067"/>
    <w:rsid w:val="00163288"/>
    <w:rsid w:val="001632CB"/>
    <w:rsid w:val="001635DD"/>
    <w:rsid w:val="001639D2"/>
    <w:rsid w:val="00163ECE"/>
    <w:rsid w:val="00163F31"/>
    <w:rsid w:val="001641A9"/>
    <w:rsid w:val="0016445D"/>
    <w:rsid w:val="00164595"/>
    <w:rsid w:val="00164992"/>
    <w:rsid w:val="00164E10"/>
    <w:rsid w:val="00164F5F"/>
    <w:rsid w:val="001651ED"/>
    <w:rsid w:val="00165217"/>
    <w:rsid w:val="0016535B"/>
    <w:rsid w:val="00165844"/>
    <w:rsid w:val="0016584C"/>
    <w:rsid w:val="00165D6D"/>
    <w:rsid w:val="00165E63"/>
    <w:rsid w:val="00165E79"/>
    <w:rsid w:val="00166643"/>
    <w:rsid w:val="00166877"/>
    <w:rsid w:val="00166A3F"/>
    <w:rsid w:val="00166B01"/>
    <w:rsid w:val="00166B31"/>
    <w:rsid w:val="0016706E"/>
    <w:rsid w:val="001670CD"/>
    <w:rsid w:val="001675ED"/>
    <w:rsid w:val="001678D7"/>
    <w:rsid w:val="00167D1B"/>
    <w:rsid w:val="00167D57"/>
    <w:rsid w:val="00167FD0"/>
    <w:rsid w:val="00170179"/>
    <w:rsid w:val="001702E1"/>
    <w:rsid w:val="001704DF"/>
    <w:rsid w:val="001707BA"/>
    <w:rsid w:val="00170D2A"/>
    <w:rsid w:val="00170D93"/>
    <w:rsid w:val="00171046"/>
    <w:rsid w:val="001717A5"/>
    <w:rsid w:val="00171BBB"/>
    <w:rsid w:val="00171EE5"/>
    <w:rsid w:val="001720F8"/>
    <w:rsid w:val="0017241A"/>
    <w:rsid w:val="001726D0"/>
    <w:rsid w:val="00172C4A"/>
    <w:rsid w:val="00172C8F"/>
    <w:rsid w:val="00172E2A"/>
    <w:rsid w:val="00172EA2"/>
    <w:rsid w:val="001730EB"/>
    <w:rsid w:val="001735FE"/>
    <w:rsid w:val="00173616"/>
    <w:rsid w:val="00173682"/>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1AA"/>
    <w:rsid w:val="00185215"/>
    <w:rsid w:val="00185592"/>
    <w:rsid w:val="00185AB6"/>
    <w:rsid w:val="00185B7F"/>
    <w:rsid w:val="00185E26"/>
    <w:rsid w:val="00185F67"/>
    <w:rsid w:val="0018600F"/>
    <w:rsid w:val="00186221"/>
    <w:rsid w:val="001863AC"/>
    <w:rsid w:val="001863B8"/>
    <w:rsid w:val="0018691A"/>
    <w:rsid w:val="00186B6F"/>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48D"/>
    <w:rsid w:val="00191978"/>
    <w:rsid w:val="00191C47"/>
    <w:rsid w:val="001923D0"/>
    <w:rsid w:val="001923DF"/>
    <w:rsid w:val="001926F7"/>
    <w:rsid w:val="00192AFD"/>
    <w:rsid w:val="001932E6"/>
    <w:rsid w:val="001934C2"/>
    <w:rsid w:val="0019371F"/>
    <w:rsid w:val="001939DE"/>
    <w:rsid w:val="00193A81"/>
    <w:rsid w:val="00193AD9"/>
    <w:rsid w:val="00193ADB"/>
    <w:rsid w:val="0019439C"/>
    <w:rsid w:val="0019450F"/>
    <w:rsid w:val="00194776"/>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41B"/>
    <w:rsid w:val="001A055B"/>
    <w:rsid w:val="001A060D"/>
    <w:rsid w:val="001A0B18"/>
    <w:rsid w:val="001A0F43"/>
    <w:rsid w:val="001A105D"/>
    <w:rsid w:val="001A1426"/>
    <w:rsid w:val="001A1950"/>
    <w:rsid w:val="001A1D1D"/>
    <w:rsid w:val="001A1D56"/>
    <w:rsid w:val="001A1E6A"/>
    <w:rsid w:val="001A210D"/>
    <w:rsid w:val="001A29BB"/>
    <w:rsid w:val="001A2B5E"/>
    <w:rsid w:val="001A3B05"/>
    <w:rsid w:val="001A3E06"/>
    <w:rsid w:val="001A410F"/>
    <w:rsid w:val="001A44D3"/>
    <w:rsid w:val="001A4D32"/>
    <w:rsid w:val="001A524E"/>
    <w:rsid w:val="001A52A5"/>
    <w:rsid w:val="001A52DD"/>
    <w:rsid w:val="001A53C2"/>
    <w:rsid w:val="001A53EA"/>
    <w:rsid w:val="001A583C"/>
    <w:rsid w:val="001A5E80"/>
    <w:rsid w:val="001A609C"/>
    <w:rsid w:val="001A68FF"/>
    <w:rsid w:val="001A77EF"/>
    <w:rsid w:val="001B03D4"/>
    <w:rsid w:val="001B03F5"/>
    <w:rsid w:val="001B06C7"/>
    <w:rsid w:val="001B070E"/>
    <w:rsid w:val="001B0ACA"/>
    <w:rsid w:val="001B0D56"/>
    <w:rsid w:val="001B103B"/>
    <w:rsid w:val="001B12DE"/>
    <w:rsid w:val="001B1709"/>
    <w:rsid w:val="001B1CB8"/>
    <w:rsid w:val="001B1D51"/>
    <w:rsid w:val="001B27B4"/>
    <w:rsid w:val="001B27DF"/>
    <w:rsid w:val="001B2B90"/>
    <w:rsid w:val="001B2BB0"/>
    <w:rsid w:val="001B2ED2"/>
    <w:rsid w:val="001B2F5F"/>
    <w:rsid w:val="001B30F7"/>
    <w:rsid w:val="001B3254"/>
    <w:rsid w:val="001B3410"/>
    <w:rsid w:val="001B3414"/>
    <w:rsid w:val="001B37BC"/>
    <w:rsid w:val="001B388E"/>
    <w:rsid w:val="001B3E17"/>
    <w:rsid w:val="001B3E49"/>
    <w:rsid w:val="001B4019"/>
    <w:rsid w:val="001B4189"/>
    <w:rsid w:val="001B444F"/>
    <w:rsid w:val="001B45E7"/>
    <w:rsid w:val="001B466F"/>
    <w:rsid w:val="001B4930"/>
    <w:rsid w:val="001B49BF"/>
    <w:rsid w:val="001B4F8D"/>
    <w:rsid w:val="001B5026"/>
    <w:rsid w:val="001B51CA"/>
    <w:rsid w:val="001B58D8"/>
    <w:rsid w:val="001B5A3D"/>
    <w:rsid w:val="001B5C2C"/>
    <w:rsid w:val="001B5C9C"/>
    <w:rsid w:val="001B5CF1"/>
    <w:rsid w:val="001B5DAB"/>
    <w:rsid w:val="001B6453"/>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6D1"/>
    <w:rsid w:val="001C3A40"/>
    <w:rsid w:val="001C3D34"/>
    <w:rsid w:val="001C41FC"/>
    <w:rsid w:val="001C438B"/>
    <w:rsid w:val="001C44C4"/>
    <w:rsid w:val="001C49E1"/>
    <w:rsid w:val="001C4ABF"/>
    <w:rsid w:val="001C4B1D"/>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6E6D"/>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472"/>
    <w:rsid w:val="001D25F8"/>
    <w:rsid w:val="001D26EC"/>
    <w:rsid w:val="001D2925"/>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202"/>
    <w:rsid w:val="001E2888"/>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D8E"/>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412"/>
    <w:rsid w:val="001F4580"/>
    <w:rsid w:val="001F4CE1"/>
    <w:rsid w:val="001F4D2D"/>
    <w:rsid w:val="001F50A3"/>
    <w:rsid w:val="001F51C4"/>
    <w:rsid w:val="001F542B"/>
    <w:rsid w:val="001F5432"/>
    <w:rsid w:val="001F6356"/>
    <w:rsid w:val="001F6601"/>
    <w:rsid w:val="001F6770"/>
    <w:rsid w:val="001F67B1"/>
    <w:rsid w:val="001F6E65"/>
    <w:rsid w:val="001F6ECB"/>
    <w:rsid w:val="001F75EB"/>
    <w:rsid w:val="001F7757"/>
    <w:rsid w:val="001F79E1"/>
    <w:rsid w:val="001F79F0"/>
    <w:rsid w:val="0020043F"/>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788"/>
    <w:rsid w:val="00203865"/>
    <w:rsid w:val="0020386A"/>
    <w:rsid w:val="00203A1F"/>
    <w:rsid w:val="00203A47"/>
    <w:rsid w:val="00203B34"/>
    <w:rsid w:val="00203DF1"/>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D47"/>
    <w:rsid w:val="00212055"/>
    <w:rsid w:val="00212597"/>
    <w:rsid w:val="00212B5C"/>
    <w:rsid w:val="00212EF8"/>
    <w:rsid w:val="0021322C"/>
    <w:rsid w:val="0021347B"/>
    <w:rsid w:val="002138D3"/>
    <w:rsid w:val="00213A5A"/>
    <w:rsid w:val="00213B01"/>
    <w:rsid w:val="00213BCF"/>
    <w:rsid w:val="00213E8B"/>
    <w:rsid w:val="0021429B"/>
    <w:rsid w:val="002145B5"/>
    <w:rsid w:val="00215171"/>
    <w:rsid w:val="002152BD"/>
    <w:rsid w:val="002153F0"/>
    <w:rsid w:val="002154EE"/>
    <w:rsid w:val="00215821"/>
    <w:rsid w:val="0021585A"/>
    <w:rsid w:val="00215D76"/>
    <w:rsid w:val="00215FE0"/>
    <w:rsid w:val="002160B8"/>
    <w:rsid w:val="002160F7"/>
    <w:rsid w:val="00216C09"/>
    <w:rsid w:val="00216F31"/>
    <w:rsid w:val="00217619"/>
    <w:rsid w:val="00217675"/>
    <w:rsid w:val="002178C5"/>
    <w:rsid w:val="00217C3F"/>
    <w:rsid w:val="00217F9F"/>
    <w:rsid w:val="002206EB"/>
    <w:rsid w:val="002207D9"/>
    <w:rsid w:val="002207FA"/>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29A"/>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2FB4"/>
    <w:rsid w:val="0024353D"/>
    <w:rsid w:val="0024389E"/>
    <w:rsid w:val="00243E2B"/>
    <w:rsid w:val="00244661"/>
    <w:rsid w:val="00244938"/>
    <w:rsid w:val="00244E53"/>
    <w:rsid w:val="00244FA0"/>
    <w:rsid w:val="0024516E"/>
    <w:rsid w:val="002452D1"/>
    <w:rsid w:val="0024533B"/>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0D6D"/>
    <w:rsid w:val="00251098"/>
    <w:rsid w:val="002513A0"/>
    <w:rsid w:val="00251624"/>
    <w:rsid w:val="00251AE1"/>
    <w:rsid w:val="00252511"/>
    <w:rsid w:val="002525FD"/>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5C39"/>
    <w:rsid w:val="00256149"/>
    <w:rsid w:val="002562EF"/>
    <w:rsid w:val="00256C59"/>
    <w:rsid w:val="00256CE6"/>
    <w:rsid w:val="00256ECE"/>
    <w:rsid w:val="00256FB5"/>
    <w:rsid w:val="002573EE"/>
    <w:rsid w:val="00257525"/>
    <w:rsid w:val="002578F2"/>
    <w:rsid w:val="00257E9E"/>
    <w:rsid w:val="00257EBC"/>
    <w:rsid w:val="0026003F"/>
    <w:rsid w:val="00260079"/>
    <w:rsid w:val="00260096"/>
    <w:rsid w:val="002600CD"/>
    <w:rsid w:val="00260663"/>
    <w:rsid w:val="002606FA"/>
    <w:rsid w:val="00260752"/>
    <w:rsid w:val="00260800"/>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7F6"/>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8B6"/>
    <w:rsid w:val="00283924"/>
    <w:rsid w:val="00283B29"/>
    <w:rsid w:val="00283C4A"/>
    <w:rsid w:val="00283CE4"/>
    <w:rsid w:val="00284112"/>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899"/>
    <w:rsid w:val="00293CA4"/>
    <w:rsid w:val="0029416C"/>
    <w:rsid w:val="002941E2"/>
    <w:rsid w:val="002944BA"/>
    <w:rsid w:val="002945A1"/>
    <w:rsid w:val="0029470B"/>
    <w:rsid w:val="0029471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793"/>
    <w:rsid w:val="0029799A"/>
    <w:rsid w:val="00297B1D"/>
    <w:rsid w:val="00297CEF"/>
    <w:rsid w:val="002A038F"/>
    <w:rsid w:val="002A0567"/>
    <w:rsid w:val="002A058A"/>
    <w:rsid w:val="002A05E8"/>
    <w:rsid w:val="002A0627"/>
    <w:rsid w:val="002A0666"/>
    <w:rsid w:val="002A07A4"/>
    <w:rsid w:val="002A07C6"/>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225"/>
    <w:rsid w:val="002A3A13"/>
    <w:rsid w:val="002A3B3B"/>
    <w:rsid w:val="002A3B4B"/>
    <w:rsid w:val="002A3F03"/>
    <w:rsid w:val="002A3F20"/>
    <w:rsid w:val="002A421A"/>
    <w:rsid w:val="002A4BB7"/>
    <w:rsid w:val="002A4F40"/>
    <w:rsid w:val="002A5838"/>
    <w:rsid w:val="002A59AF"/>
    <w:rsid w:val="002A5A6F"/>
    <w:rsid w:val="002A5B6E"/>
    <w:rsid w:val="002A6273"/>
    <w:rsid w:val="002A658D"/>
    <w:rsid w:val="002A6670"/>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2FC8"/>
    <w:rsid w:val="002B306D"/>
    <w:rsid w:val="002B30CE"/>
    <w:rsid w:val="002B322A"/>
    <w:rsid w:val="002B3561"/>
    <w:rsid w:val="002B3699"/>
    <w:rsid w:val="002B3853"/>
    <w:rsid w:val="002B3986"/>
    <w:rsid w:val="002B3E91"/>
    <w:rsid w:val="002B3FC4"/>
    <w:rsid w:val="002B420C"/>
    <w:rsid w:val="002B4361"/>
    <w:rsid w:val="002B4638"/>
    <w:rsid w:val="002B4760"/>
    <w:rsid w:val="002B4958"/>
    <w:rsid w:val="002B4A13"/>
    <w:rsid w:val="002B4A7E"/>
    <w:rsid w:val="002B4C21"/>
    <w:rsid w:val="002B5381"/>
    <w:rsid w:val="002B5F83"/>
    <w:rsid w:val="002B6545"/>
    <w:rsid w:val="002B659D"/>
    <w:rsid w:val="002B694E"/>
    <w:rsid w:val="002B697E"/>
    <w:rsid w:val="002B6C90"/>
    <w:rsid w:val="002B6D0A"/>
    <w:rsid w:val="002B7036"/>
    <w:rsid w:val="002B711C"/>
    <w:rsid w:val="002B75B0"/>
    <w:rsid w:val="002B767F"/>
    <w:rsid w:val="002B789E"/>
    <w:rsid w:val="002B7D6A"/>
    <w:rsid w:val="002B7EB1"/>
    <w:rsid w:val="002B7F5B"/>
    <w:rsid w:val="002C00E8"/>
    <w:rsid w:val="002C0119"/>
    <w:rsid w:val="002C0167"/>
    <w:rsid w:val="002C0990"/>
    <w:rsid w:val="002C0E71"/>
    <w:rsid w:val="002C1368"/>
    <w:rsid w:val="002C14B9"/>
    <w:rsid w:val="002C168F"/>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3627"/>
    <w:rsid w:val="002C4C5A"/>
    <w:rsid w:val="002C5462"/>
    <w:rsid w:val="002C562A"/>
    <w:rsid w:val="002C5C79"/>
    <w:rsid w:val="002C5D15"/>
    <w:rsid w:val="002C60D5"/>
    <w:rsid w:val="002C66FD"/>
    <w:rsid w:val="002C6756"/>
    <w:rsid w:val="002C6809"/>
    <w:rsid w:val="002C698A"/>
    <w:rsid w:val="002C69AB"/>
    <w:rsid w:val="002C6EA9"/>
    <w:rsid w:val="002C6FE3"/>
    <w:rsid w:val="002C75F7"/>
    <w:rsid w:val="002C794D"/>
    <w:rsid w:val="002C7A87"/>
    <w:rsid w:val="002C7D2C"/>
    <w:rsid w:val="002D0901"/>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9FA"/>
    <w:rsid w:val="002D4DEB"/>
    <w:rsid w:val="002D50AA"/>
    <w:rsid w:val="002D51F6"/>
    <w:rsid w:val="002D5244"/>
    <w:rsid w:val="002D535C"/>
    <w:rsid w:val="002D58BA"/>
    <w:rsid w:val="002D5A4F"/>
    <w:rsid w:val="002D5D0A"/>
    <w:rsid w:val="002D5D17"/>
    <w:rsid w:val="002D6034"/>
    <w:rsid w:val="002D6127"/>
    <w:rsid w:val="002D6C29"/>
    <w:rsid w:val="002D6C92"/>
    <w:rsid w:val="002D6C99"/>
    <w:rsid w:val="002D6CB9"/>
    <w:rsid w:val="002D6E26"/>
    <w:rsid w:val="002D6EDE"/>
    <w:rsid w:val="002D7225"/>
    <w:rsid w:val="002D755A"/>
    <w:rsid w:val="002D757A"/>
    <w:rsid w:val="002D75B8"/>
    <w:rsid w:val="002D7863"/>
    <w:rsid w:val="002D7D44"/>
    <w:rsid w:val="002D7D48"/>
    <w:rsid w:val="002D7E1C"/>
    <w:rsid w:val="002E024D"/>
    <w:rsid w:val="002E0653"/>
    <w:rsid w:val="002E0B16"/>
    <w:rsid w:val="002E0F31"/>
    <w:rsid w:val="002E0FC8"/>
    <w:rsid w:val="002E16F6"/>
    <w:rsid w:val="002E1C89"/>
    <w:rsid w:val="002E2C54"/>
    <w:rsid w:val="002E2EE9"/>
    <w:rsid w:val="002E2EF1"/>
    <w:rsid w:val="002E334F"/>
    <w:rsid w:val="002E3497"/>
    <w:rsid w:val="002E3603"/>
    <w:rsid w:val="002E3CA8"/>
    <w:rsid w:val="002E3E0E"/>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23BA"/>
    <w:rsid w:val="002F302A"/>
    <w:rsid w:val="002F304F"/>
    <w:rsid w:val="002F3093"/>
    <w:rsid w:val="002F3109"/>
    <w:rsid w:val="002F337F"/>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B88"/>
    <w:rsid w:val="002F6D41"/>
    <w:rsid w:val="002F7003"/>
    <w:rsid w:val="002F76D2"/>
    <w:rsid w:val="002F78F6"/>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AC"/>
    <w:rsid w:val="00303ED8"/>
    <w:rsid w:val="00303F7D"/>
    <w:rsid w:val="003042F1"/>
    <w:rsid w:val="00304DCF"/>
    <w:rsid w:val="00305129"/>
    <w:rsid w:val="00305449"/>
    <w:rsid w:val="003057D8"/>
    <w:rsid w:val="003058FE"/>
    <w:rsid w:val="00305F58"/>
    <w:rsid w:val="00305FCB"/>
    <w:rsid w:val="0030688F"/>
    <w:rsid w:val="00306C07"/>
    <w:rsid w:val="00306D62"/>
    <w:rsid w:val="00306E5C"/>
    <w:rsid w:val="003071A0"/>
    <w:rsid w:val="0030722B"/>
    <w:rsid w:val="003075E1"/>
    <w:rsid w:val="003076D8"/>
    <w:rsid w:val="00307940"/>
    <w:rsid w:val="00307B67"/>
    <w:rsid w:val="00307C4E"/>
    <w:rsid w:val="00310044"/>
    <w:rsid w:val="0031066E"/>
    <w:rsid w:val="00310715"/>
    <w:rsid w:val="0031093F"/>
    <w:rsid w:val="00310954"/>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597"/>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634"/>
    <w:rsid w:val="003268F0"/>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72D"/>
    <w:rsid w:val="00333965"/>
    <w:rsid w:val="00333AA2"/>
    <w:rsid w:val="00333C48"/>
    <w:rsid w:val="00333CC4"/>
    <w:rsid w:val="00333EAE"/>
    <w:rsid w:val="003348F6"/>
    <w:rsid w:val="003349E1"/>
    <w:rsid w:val="00335150"/>
    <w:rsid w:val="0033589D"/>
    <w:rsid w:val="00335BA4"/>
    <w:rsid w:val="00335D92"/>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EE6"/>
    <w:rsid w:val="00346222"/>
    <w:rsid w:val="0034626C"/>
    <w:rsid w:val="003463DF"/>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57B"/>
    <w:rsid w:val="003547D0"/>
    <w:rsid w:val="00354B26"/>
    <w:rsid w:val="00354E07"/>
    <w:rsid w:val="0035513F"/>
    <w:rsid w:val="0035547B"/>
    <w:rsid w:val="0035583E"/>
    <w:rsid w:val="003558D1"/>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4E8"/>
    <w:rsid w:val="00365590"/>
    <w:rsid w:val="00365F5D"/>
    <w:rsid w:val="00366574"/>
    <w:rsid w:val="00366AD2"/>
    <w:rsid w:val="00366B45"/>
    <w:rsid w:val="003670D2"/>
    <w:rsid w:val="0036729C"/>
    <w:rsid w:val="0036789E"/>
    <w:rsid w:val="00367B25"/>
    <w:rsid w:val="00367B2E"/>
    <w:rsid w:val="00367FF1"/>
    <w:rsid w:val="00370404"/>
    <w:rsid w:val="00370802"/>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176"/>
    <w:rsid w:val="00377228"/>
    <w:rsid w:val="00377276"/>
    <w:rsid w:val="003777D1"/>
    <w:rsid w:val="00380318"/>
    <w:rsid w:val="003803B1"/>
    <w:rsid w:val="003805D6"/>
    <w:rsid w:val="00380886"/>
    <w:rsid w:val="00380ED7"/>
    <w:rsid w:val="00381064"/>
    <w:rsid w:val="00381106"/>
    <w:rsid w:val="00381168"/>
    <w:rsid w:val="003811DD"/>
    <w:rsid w:val="00381758"/>
    <w:rsid w:val="00381972"/>
    <w:rsid w:val="00381B68"/>
    <w:rsid w:val="00381BEA"/>
    <w:rsid w:val="00381EBC"/>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3C0"/>
    <w:rsid w:val="00396650"/>
    <w:rsid w:val="003967C7"/>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16"/>
    <w:rsid w:val="003A6C92"/>
    <w:rsid w:val="003A74AE"/>
    <w:rsid w:val="003A7688"/>
    <w:rsid w:val="003A77E8"/>
    <w:rsid w:val="003A7B08"/>
    <w:rsid w:val="003A7C0B"/>
    <w:rsid w:val="003A7DA1"/>
    <w:rsid w:val="003A7FD5"/>
    <w:rsid w:val="003B0178"/>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977"/>
    <w:rsid w:val="003B3CC1"/>
    <w:rsid w:val="003B3D04"/>
    <w:rsid w:val="003B3E49"/>
    <w:rsid w:val="003B400D"/>
    <w:rsid w:val="003B411E"/>
    <w:rsid w:val="003B43E5"/>
    <w:rsid w:val="003B43F4"/>
    <w:rsid w:val="003B445D"/>
    <w:rsid w:val="003B4491"/>
    <w:rsid w:val="003B4652"/>
    <w:rsid w:val="003B488A"/>
    <w:rsid w:val="003B50D4"/>
    <w:rsid w:val="003B52F8"/>
    <w:rsid w:val="003B5306"/>
    <w:rsid w:val="003B53BD"/>
    <w:rsid w:val="003B53EE"/>
    <w:rsid w:val="003B557E"/>
    <w:rsid w:val="003B55E5"/>
    <w:rsid w:val="003B56B9"/>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9B8"/>
    <w:rsid w:val="003C1C62"/>
    <w:rsid w:val="003C22CE"/>
    <w:rsid w:val="003C2944"/>
    <w:rsid w:val="003C2ACB"/>
    <w:rsid w:val="003C2FB3"/>
    <w:rsid w:val="003C31E9"/>
    <w:rsid w:val="003C347B"/>
    <w:rsid w:val="003C3749"/>
    <w:rsid w:val="003C37A9"/>
    <w:rsid w:val="003C39EB"/>
    <w:rsid w:val="003C3D5B"/>
    <w:rsid w:val="003C4074"/>
    <w:rsid w:val="003C4128"/>
    <w:rsid w:val="003C42AE"/>
    <w:rsid w:val="003C434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510"/>
    <w:rsid w:val="003D5736"/>
    <w:rsid w:val="003D60C7"/>
    <w:rsid w:val="003D65DB"/>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05B6"/>
    <w:rsid w:val="003E1477"/>
    <w:rsid w:val="003E162B"/>
    <w:rsid w:val="003E1ACB"/>
    <w:rsid w:val="003E1DAF"/>
    <w:rsid w:val="003E2586"/>
    <w:rsid w:val="003E2AF2"/>
    <w:rsid w:val="003E2E39"/>
    <w:rsid w:val="003E2E81"/>
    <w:rsid w:val="003E3258"/>
    <w:rsid w:val="003E350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5E9"/>
    <w:rsid w:val="003F4653"/>
    <w:rsid w:val="003F479A"/>
    <w:rsid w:val="003F47DB"/>
    <w:rsid w:val="003F4BFF"/>
    <w:rsid w:val="003F4C99"/>
    <w:rsid w:val="003F4CB2"/>
    <w:rsid w:val="003F5025"/>
    <w:rsid w:val="003F55F1"/>
    <w:rsid w:val="003F5BE6"/>
    <w:rsid w:val="003F5EBE"/>
    <w:rsid w:val="003F6203"/>
    <w:rsid w:val="003F62EE"/>
    <w:rsid w:val="003F6AD9"/>
    <w:rsid w:val="003F6DEA"/>
    <w:rsid w:val="003F700F"/>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716"/>
    <w:rsid w:val="00402C85"/>
    <w:rsid w:val="00402DE9"/>
    <w:rsid w:val="00402F56"/>
    <w:rsid w:val="0040337A"/>
    <w:rsid w:val="00403667"/>
    <w:rsid w:val="004037E9"/>
    <w:rsid w:val="004037F1"/>
    <w:rsid w:val="0040380D"/>
    <w:rsid w:val="00403B5C"/>
    <w:rsid w:val="00403B97"/>
    <w:rsid w:val="00403DE6"/>
    <w:rsid w:val="00403EBD"/>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56D"/>
    <w:rsid w:val="0040681B"/>
    <w:rsid w:val="0040718D"/>
    <w:rsid w:val="0040732D"/>
    <w:rsid w:val="004074A3"/>
    <w:rsid w:val="00407B67"/>
    <w:rsid w:val="00407BA5"/>
    <w:rsid w:val="00407FAD"/>
    <w:rsid w:val="00410510"/>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831"/>
    <w:rsid w:val="004138C8"/>
    <w:rsid w:val="00413A52"/>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C4"/>
    <w:rsid w:val="00420D82"/>
    <w:rsid w:val="00420FC6"/>
    <w:rsid w:val="0042120B"/>
    <w:rsid w:val="004213C7"/>
    <w:rsid w:val="00421590"/>
    <w:rsid w:val="00421697"/>
    <w:rsid w:val="00421734"/>
    <w:rsid w:val="004217A1"/>
    <w:rsid w:val="004217E4"/>
    <w:rsid w:val="00421871"/>
    <w:rsid w:val="00421AEC"/>
    <w:rsid w:val="00421F9F"/>
    <w:rsid w:val="00422622"/>
    <w:rsid w:val="00422645"/>
    <w:rsid w:val="00422759"/>
    <w:rsid w:val="00422C2F"/>
    <w:rsid w:val="00422DF9"/>
    <w:rsid w:val="00423088"/>
    <w:rsid w:val="004233DA"/>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2D32"/>
    <w:rsid w:val="004330CA"/>
    <w:rsid w:val="0043315E"/>
    <w:rsid w:val="00433195"/>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807"/>
    <w:rsid w:val="00452D54"/>
    <w:rsid w:val="00453125"/>
    <w:rsid w:val="00453B86"/>
    <w:rsid w:val="00454104"/>
    <w:rsid w:val="0045416C"/>
    <w:rsid w:val="00454315"/>
    <w:rsid w:val="004547EA"/>
    <w:rsid w:val="00454A45"/>
    <w:rsid w:val="00454AD0"/>
    <w:rsid w:val="00454B00"/>
    <w:rsid w:val="00454C2A"/>
    <w:rsid w:val="00454FD1"/>
    <w:rsid w:val="0045516B"/>
    <w:rsid w:val="004551B6"/>
    <w:rsid w:val="0045560B"/>
    <w:rsid w:val="00455804"/>
    <w:rsid w:val="00455955"/>
    <w:rsid w:val="00455AFC"/>
    <w:rsid w:val="00456272"/>
    <w:rsid w:val="004562C7"/>
    <w:rsid w:val="0045664F"/>
    <w:rsid w:val="00456A4A"/>
    <w:rsid w:val="00456AB5"/>
    <w:rsid w:val="00456C06"/>
    <w:rsid w:val="0045737F"/>
    <w:rsid w:val="004573C7"/>
    <w:rsid w:val="004575A3"/>
    <w:rsid w:val="00457607"/>
    <w:rsid w:val="00457A49"/>
    <w:rsid w:val="00457C14"/>
    <w:rsid w:val="00457D5A"/>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6CE"/>
    <w:rsid w:val="00464803"/>
    <w:rsid w:val="0046483A"/>
    <w:rsid w:val="00464A4A"/>
    <w:rsid w:val="004650CF"/>
    <w:rsid w:val="004653B5"/>
    <w:rsid w:val="00465626"/>
    <w:rsid w:val="004663C8"/>
    <w:rsid w:val="00466762"/>
    <w:rsid w:val="00466A27"/>
    <w:rsid w:val="00466AA2"/>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C83"/>
    <w:rsid w:val="00470D37"/>
    <w:rsid w:val="00470E74"/>
    <w:rsid w:val="00470F92"/>
    <w:rsid w:val="00471741"/>
    <w:rsid w:val="00471C54"/>
    <w:rsid w:val="00472272"/>
    <w:rsid w:val="00472887"/>
    <w:rsid w:val="00472BD9"/>
    <w:rsid w:val="00472D80"/>
    <w:rsid w:val="00472F0D"/>
    <w:rsid w:val="00472F80"/>
    <w:rsid w:val="004733A2"/>
    <w:rsid w:val="004738A4"/>
    <w:rsid w:val="00473A61"/>
    <w:rsid w:val="00473AD8"/>
    <w:rsid w:val="00473C65"/>
    <w:rsid w:val="00474285"/>
    <w:rsid w:val="0047431E"/>
    <w:rsid w:val="0047444D"/>
    <w:rsid w:val="0047458F"/>
    <w:rsid w:val="004746E8"/>
    <w:rsid w:val="00474744"/>
    <w:rsid w:val="00474829"/>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73"/>
    <w:rsid w:val="004808DD"/>
    <w:rsid w:val="0048093E"/>
    <w:rsid w:val="00480B7D"/>
    <w:rsid w:val="00481150"/>
    <w:rsid w:val="00481256"/>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5A"/>
    <w:rsid w:val="004850FC"/>
    <w:rsid w:val="00485346"/>
    <w:rsid w:val="004854CE"/>
    <w:rsid w:val="004858B2"/>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4833"/>
    <w:rsid w:val="004A5035"/>
    <w:rsid w:val="004A53C6"/>
    <w:rsid w:val="004A56EE"/>
    <w:rsid w:val="004A57B9"/>
    <w:rsid w:val="004A5CFE"/>
    <w:rsid w:val="004A5DC5"/>
    <w:rsid w:val="004A601F"/>
    <w:rsid w:val="004A60D8"/>
    <w:rsid w:val="004A66D0"/>
    <w:rsid w:val="004A67C4"/>
    <w:rsid w:val="004A6808"/>
    <w:rsid w:val="004A6D3E"/>
    <w:rsid w:val="004A6EB7"/>
    <w:rsid w:val="004A7273"/>
    <w:rsid w:val="004A75CF"/>
    <w:rsid w:val="004A7619"/>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8B2"/>
    <w:rsid w:val="004B595C"/>
    <w:rsid w:val="004B5A3E"/>
    <w:rsid w:val="004B5B22"/>
    <w:rsid w:val="004B60D1"/>
    <w:rsid w:val="004B611F"/>
    <w:rsid w:val="004B6198"/>
    <w:rsid w:val="004B6332"/>
    <w:rsid w:val="004B64D6"/>
    <w:rsid w:val="004B678D"/>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2A75"/>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828"/>
    <w:rsid w:val="004D1838"/>
    <w:rsid w:val="004D19EF"/>
    <w:rsid w:val="004D1A44"/>
    <w:rsid w:val="004D1D71"/>
    <w:rsid w:val="004D1FB8"/>
    <w:rsid w:val="004D214D"/>
    <w:rsid w:val="004D26C8"/>
    <w:rsid w:val="004D2766"/>
    <w:rsid w:val="004D2900"/>
    <w:rsid w:val="004D2ABA"/>
    <w:rsid w:val="004D3B19"/>
    <w:rsid w:val="004D3C03"/>
    <w:rsid w:val="004D3D79"/>
    <w:rsid w:val="004D3FCE"/>
    <w:rsid w:val="004D400F"/>
    <w:rsid w:val="004D418D"/>
    <w:rsid w:val="004D4262"/>
    <w:rsid w:val="004D489A"/>
    <w:rsid w:val="004D50EF"/>
    <w:rsid w:val="004D56CF"/>
    <w:rsid w:val="004D5C7C"/>
    <w:rsid w:val="004D62A1"/>
    <w:rsid w:val="004D66B7"/>
    <w:rsid w:val="004D69C6"/>
    <w:rsid w:val="004D7055"/>
    <w:rsid w:val="004D7582"/>
    <w:rsid w:val="004E000F"/>
    <w:rsid w:val="004E025C"/>
    <w:rsid w:val="004E0552"/>
    <w:rsid w:val="004E0621"/>
    <w:rsid w:val="004E082B"/>
    <w:rsid w:val="004E08F8"/>
    <w:rsid w:val="004E0AA8"/>
    <w:rsid w:val="004E0B4D"/>
    <w:rsid w:val="004E1122"/>
    <w:rsid w:val="004E15E8"/>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3B36"/>
    <w:rsid w:val="004E409D"/>
    <w:rsid w:val="004E43A8"/>
    <w:rsid w:val="004E43F5"/>
    <w:rsid w:val="004E49D4"/>
    <w:rsid w:val="004E4BA8"/>
    <w:rsid w:val="004E4BAB"/>
    <w:rsid w:val="004E57A2"/>
    <w:rsid w:val="004E5AB1"/>
    <w:rsid w:val="004E5B36"/>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16E"/>
    <w:rsid w:val="005012CF"/>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6F"/>
    <w:rsid w:val="00503CC6"/>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420"/>
    <w:rsid w:val="00510530"/>
    <w:rsid w:val="005105FB"/>
    <w:rsid w:val="005108A9"/>
    <w:rsid w:val="005108F4"/>
    <w:rsid w:val="00510F9E"/>
    <w:rsid w:val="005112F3"/>
    <w:rsid w:val="005116D8"/>
    <w:rsid w:val="0051188A"/>
    <w:rsid w:val="005118EB"/>
    <w:rsid w:val="0051190D"/>
    <w:rsid w:val="00511932"/>
    <w:rsid w:val="00511951"/>
    <w:rsid w:val="005119D5"/>
    <w:rsid w:val="00511B4C"/>
    <w:rsid w:val="00511FA3"/>
    <w:rsid w:val="005120D0"/>
    <w:rsid w:val="00512151"/>
    <w:rsid w:val="00512740"/>
    <w:rsid w:val="00512B62"/>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C"/>
    <w:rsid w:val="0052009F"/>
    <w:rsid w:val="005202A4"/>
    <w:rsid w:val="00520348"/>
    <w:rsid w:val="005208DE"/>
    <w:rsid w:val="00520B6C"/>
    <w:rsid w:val="00520E85"/>
    <w:rsid w:val="005215BF"/>
    <w:rsid w:val="00521DB6"/>
    <w:rsid w:val="00521E38"/>
    <w:rsid w:val="005229AF"/>
    <w:rsid w:val="00522A4A"/>
    <w:rsid w:val="00522DEE"/>
    <w:rsid w:val="00522E5C"/>
    <w:rsid w:val="00522FA6"/>
    <w:rsid w:val="00523295"/>
    <w:rsid w:val="005234F6"/>
    <w:rsid w:val="005235F3"/>
    <w:rsid w:val="00523793"/>
    <w:rsid w:val="0052381E"/>
    <w:rsid w:val="005238E2"/>
    <w:rsid w:val="00523F8E"/>
    <w:rsid w:val="00524226"/>
    <w:rsid w:val="005243C5"/>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DBC"/>
    <w:rsid w:val="00532FB6"/>
    <w:rsid w:val="005331EA"/>
    <w:rsid w:val="005336B8"/>
    <w:rsid w:val="00533703"/>
    <w:rsid w:val="00533A72"/>
    <w:rsid w:val="00533AC6"/>
    <w:rsid w:val="00533DC8"/>
    <w:rsid w:val="00533FE8"/>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065"/>
    <w:rsid w:val="00537380"/>
    <w:rsid w:val="005375CD"/>
    <w:rsid w:val="005378D9"/>
    <w:rsid w:val="00537AFE"/>
    <w:rsid w:val="00537E23"/>
    <w:rsid w:val="00540247"/>
    <w:rsid w:val="005403CF"/>
    <w:rsid w:val="00540641"/>
    <w:rsid w:val="0054092F"/>
    <w:rsid w:val="0054093E"/>
    <w:rsid w:val="00540A2B"/>
    <w:rsid w:val="00540D6C"/>
    <w:rsid w:val="00541BA1"/>
    <w:rsid w:val="00541E61"/>
    <w:rsid w:val="00541F76"/>
    <w:rsid w:val="0054230F"/>
    <w:rsid w:val="0054241D"/>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68B3"/>
    <w:rsid w:val="0054707E"/>
    <w:rsid w:val="00547222"/>
    <w:rsid w:val="00547471"/>
    <w:rsid w:val="005478B4"/>
    <w:rsid w:val="00547C3D"/>
    <w:rsid w:val="00547C85"/>
    <w:rsid w:val="00550112"/>
    <w:rsid w:val="005501EA"/>
    <w:rsid w:val="005502CD"/>
    <w:rsid w:val="0055063A"/>
    <w:rsid w:val="00550681"/>
    <w:rsid w:val="00550986"/>
    <w:rsid w:val="00550E18"/>
    <w:rsid w:val="005514C2"/>
    <w:rsid w:val="005517AC"/>
    <w:rsid w:val="00551A00"/>
    <w:rsid w:val="00551C9A"/>
    <w:rsid w:val="00551F88"/>
    <w:rsid w:val="00551FCA"/>
    <w:rsid w:val="00552693"/>
    <w:rsid w:val="00552859"/>
    <w:rsid w:val="005534FF"/>
    <w:rsid w:val="00553566"/>
    <w:rsid w:val="00553691"/>
    <w:rsid w:val="00553871"/>
    <w:rsid w:val="005539A7"/>
    <w:rsid w:val="00553B04"/>
    <w:rsid w:val="00553FCB"/>
    <w:rsid w:val="005549E5"/>
    <w:rsid w:val="00554A05"/>
    <w:rsid w:val="00554B97"/>
    <w:rsid w:val="00554CE3"/>
    <w:rsid w:val="00554DE3"/>
    <w:rsid w:val="00555019"/>
    <w:rsid w:val="00555243"/>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3209"/>
    <w:rsid w:val="00563399"/>
    <w:rsid w:val="0056378C"/>
    <w:rsid w:val="00563F9D"/>
    <w:rsid w:val="005642B0"/>
    <w:rsid w:val="0056479E"/>
    <w:rsid w:val="00564AA1"/>
    <w:rsid w:val="00564D31"/>
    <w:rsid w:val="00564F0E"/>
    <w:rsid w:val="005650C6"/>
    <w:rsid w:val="0056523D"/>
    <w:rsid w:val="00565B32"/>
    <w:rsid w:val="00565EE9"/>
    <w:rsid w:val="00565F27"/>
    <w:rsid w:val="00565F29"/>
    <w:rsid w:val="00566025"/>
    <w:rsid w:val="0056674B"/>
    <w:rsid w:val="005668A8"/>
    <w:rsid w:val="00566B9D"/>
    <w:rsid w:val="00566BDF"/>
    <w:rsid w:val="005671FB"/>
    <w:rsid w:val="0056722E"/>
    <w:rsid w:val="005673FF"/>
    <w:rsid w:val="005676D9"/>
    <w:rsid w:val="00567A32"/>
    <w:rsid w:val="00567AC0"/>
    <w:rsid w:val="00570130"/>
    <w:rsid w:val="0057030F"/>
    <w:rsid w:val="00570526"/>
    <w:rsid w:val="005707FA"/>
    <w:rsid w:val="00570A41"/>
    <w:rsid w:val="00570C35"/>
    <w:rsid w:val="00570CD9"/>
    <w:rsid w:val="00570E5A"/>
    <w:rsid w:val="00571033"/>
    <w:rsid w:val="00571106"/>
    <w:rsid w:val="005712E4"/>
    <w:rsid w:val="00571485"/>
    <w:rsid w:val="005714E2"/>
    <w:rsid w:val="00571560"/>
    <w:rsid w:val="005717B3"/>
    <w:rsid w:val="00571A54"/>
    <w:rsid w:val="00571A78"/>
    <w:rsid w:val="00571B54"/>
    <w:rsid w:val="00571FCE"/>
    <w:rsid w:val="00571FEA"/>
    <w:rsid w:val="005722C3"/>
    <w:rsid w:val="00572A94"/>
    <w:rsid w:val="00572B73"/>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3E3"/>
    <w:rsid w:val="005767C9"/>
    <w:rsid w:val="00576D26"/>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6D7"/>
    <w:rsid w:val="00583771"/>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1D1"/>
    <w:rsid w:val="00592690"/>
    <w:rsid w:val="005927BC"/>
    <w:rsid w:val="00592A05"/>
    <w:rsid w:val="00592D7E"/>
    <w:rsid w:val="00593121"/>
    <w:rsid w:val="00593B4E"/>
    <w:rsid w:val="00593C21"/>
    <w:rsid w:val="00593CCE"/>
    <w:rsid w:val="00593E0E"/>
    <w:rsid w:val="00593F5D"/>
    <w:rsid w:val="00594086"/>
    <w:rsid w:val="00594227"/>
    <w:rsid w:val="00594A7A"/>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843"/>
    <w:rsid w:val="005A1C98"/>
    <w:rsid w:val="005A28E5"/>
    <w:rsid w:val="005A2C0A"/>
    <w:rsid w:val="005A2F18"/>
    <w:rsid w:val="005A2F8B"/>
    <w:rsid w:val="005A307E"/>
    <w:rsid w:val="005A30C7"/>
    <w:rsid w:val="005A3264"/>
    <w:rsid w:val="005A33AE"/>
    <w:rsid w:val="005A3B30"/>
    <w:rsid w:val="005A3F58"/>
    <w:rsid w:val="005A4027"/>
    <w:rsid w:val="005A43D0"/>
    <w:rsid w:val="005A4676"/>
    <w:rsid w:val="005A4718"/>
    <w:rsid w:val="005A473E"/>
    <w:rsid w:val="005A4953"/>
    <w:rsid w:val="005A4B16"/>
    <w:rsid w:val="005A52C8"/>
    <w:rsid w:val="005A539F"/>
    <w:rsid w:val="005A5848"/>
    <w:rsid w:val="005A585C"/>
    <w:rsid w:val="005A5DAD"/>
    <w:rsid w:val="005A5F6A"/>
    <w:rsid w:val="005A5FE3"/>
    <w:rsid w:val="005A61B8"/>
    <w:rsid w:val="005A61CF"/>
    <w:rsid w:val="005A6445"/>
    <w:rsid w:val="005A6495"/>
    <w:rsid w:val="005A65ED"/>
    <w:rsid w:val="005A6A44"/>
    <w:rsid w:val="005A6C67"/>
    <w:rsid w:val="005A6CE7"/>
    <w:rsid w:val="005A6D87"/>
    <w:rsid w:val="005A70A1"/>
    <w:rsid w:val="005A739E"/>
    <w:rsid w:val="005A7749"/>
    <w:rsid w:val="005A77EE"/>
    <w:rsid w:val="005A7BCA"/>
    <w:rsid w:val="005A7C5E"/>
    <w:rsid w:val="005B07B3"/>
    <w:rsid w:val="005B0855"/>
    <w:rsid w:val="005B0ABA"/>
    <w:rsid w:val="005B1242"/>
    <w:rsid w:val="005B13F1"/>
    <w:rsid w:val="005B177B"/>
    <w:rsid w:val="005B1E93"/>
    <w:rsid w:val="005B1F84"/>
    <w:rsid w:val="005B2072"/>
    <w:rsid w:val="005B2120"/>
    <w:rsid w:val="005B23E2"/>
    <w:rsid w:val="005B25AD"/>
    <w:rsid w:val="005B2667"/>
    <w:rsid w:val="005B2884"/>
    <w:rsid w:val="005B2A87"/>
    <w:rsid w:val="005B2AA2"/>
    <w:rsid w:val="005B2AB7"/>
    <w:rsid w:val="005B2B93"/>
    <w:rsid w:val="005B2C2F"/>
    <w:rsid w:val="005B2DC6"/>
    <w:rsid w:val="005B338E"/>
    <w:rsid w:val="005B3499"/>
    <w:rsid w:val="005B3B31"/>
    <w:rsid w:val="005B3F8B"/>
    <w:rsid w:val="005B3F8F"/>
    <w:rsid w:val="005B4148"/>
    <w:rsid w:val="005B4165"/>
    <w:rsid w:val="005B4324"/>
    <w:rsid w:val="005B450B"/>
    <w:rsid w:val="005B4DA0"/>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B7F47"/>
    <w:rsid w:val="005C05EA"/>
    <w:rsid w:val="005C075A"/>
    <w:rsid w:val="005C07B4"/>
    <w:rsid w:val="005C09B6"/>
    <w:rsid w:val="005C0B70"/>
    <w:rsid w:val="005C0BC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283"/>
    <w:rsid w:val="005C442B"/>
    <w:rsid w:val="005C4658"/>
    <w:rsid w:val="005C4736"/>
    <w:rsid w:val="005C4883"/>
    <w:rsid w:val="005C4A1E"/>
    <w:rsid w:val="005C4C4A"/>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365"/>
    <w:rsid w:val="005D0987"/>
    <w:rsid w:val="005D0A3A"/>
    <w:rsid w:val="005D1050"/>
    <w:rsid w:val="005D18B7"/>
    <w:rsid w:val="005D18BD"/>
    <w:rsid w:val="005D1946"/>
    <w:rsid w:val="005D198E"/>
    <w:rsid w:val="005D19E6"/>
    <w:rsid w:val="005D1F5D"/>
    <w:rsid w:val="005D1FA6"/>
    <w:rsid w:val="005D1FD1"/>
    <w:rsid w:val="005D23C7"/>
    <w:rsid w:val="005D2A39"/>
    <w:rsid w:val="005D2B78"/>
    <w:rsid w:val="005D2C8C"/>
    <w:rsid w:val="005D2E3F"/>
    <w:rsid w:val="005D2F33"/>
    <w:rsid w:val="005D2F8F"/>
    <w:rsid w:val="005D3046"/>
    <w:rsid w:val="005D34EE"/>
    <w:rsid w:val="005D34F1"/>
    <w:rsid w:val="005D3512"/>
    <w:rsid w:val="005D3C7F"/>
    <w:rsid w:val="005D42BD"/>
    <w:rsid w:val="005D444F"/>
    <w:rsid w:val="005D45B9"/>
    <w:rsid w:val="005D4A07"/>
    <w:rsid w:val="005D4A91"/>
    <w:rsid w:val="005D4AE9"/>
    <w:rsid w:val="005D51A0"/>
    <w:rsid w:val="005D54B7"/>
    <w:rsid w:val="005D5ABD"/>
    <w:rsid w:val="005D5D9A"/>
    <w:rsid w:val="005D5F0C"/>
    <w:rsid w:val="005D5F4B"/>
    <w:rsid w:val="005D62D3"/>
    <w:rsid w:val="005D6743"/>
    <w:rsid w:val="005D68BE"/>
    <w:rsid w:val="005D6A7F"/>
    <w:rsid w:val="005D6CEF"/>
    <w:rsid w:val="005D7B47"/>
    <w:rsid w:val="005D7C65"/>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178"/>
    <w:rsid w:val="005E2695"/>
    <w:rsid w:val="005E27FD"/>
    <w:rsid w:val="005E2B73"/>
    <w:rsid w:val="005E2E34"/>
    <w:rsid w:val="005E3823"/>
    <w:rsid w:val="005E398C"/>
    <w:rsid w:val="005E3B99"/>
    <w:rsid w:val="005E3C14"/>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8C4"/>
    <w:rsid w:val="005F0A59"/>
    <w:rsid w:val="005F0C2A"/>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0D5"/>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4EE"/>
    <w:rsid w:val="006128FB"/>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FC"/>
    <w:rsid w:val="00615659"/>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766"/>
    <w:rsid w:val="00640836"/>
    <w:rsid w:val="0064086D"/>
    <w:rsid w:val="00640997"/>
    <w:rsid w:val="00640EFA"/>
    <w:rsid w:val="00641417"/>
    <w:rsid w:val="006414C0"/>
    <w:rsid w:val="0064171F"/>
    <w:rsid w:val="00641941"/>
    <w:rsid w:val="0064196E"/>
    <w:rsid w:val="0064207C"/>
    <w:rsid w:val="006422A5"/>
    <w:rsid w:val="006426C8"/>
    <w:rsid w:val="0064286A"/>
    <w:rsid w:val="006428FE"/>
    <w:rsid w:val="006429D3"/>
    <w:rsid w:val="00642AF8"/>
    <w:rsid w:val="00642CA0"/>
    <w:rsid w:val="00642CBD"/>
    <w:rsid w:val="00642FB4"/>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5F"/>
    <w:rsid w:val="006461AB"/>
    <w:rsid w:val="006463DA"/>
    <w:rsid w:val="00646402"/>
    <w:rsid w:val="00646412"/>
    <w:rsid w:val="0064673F"/>
    <w:rsid w:val="00646813"/>
    <w:rsid w:val="00646963"/>
    <w:rsid w:val="00647031"/>
    <w:rsid w:val="006471CA"/>
    <w:rsid w:val="006471D7"/>
    <w:rsid w:val="006473DB"/>
    <w:rsid w:val="00647479"/>
    <w:rsid w:val="0064782C"/>
    <w:rsid w:val="006479CE"/>
    <w:rsid w:val="00647A15"/>
    <w:rsid w:val="00647D3A"/>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462"/>
    <w:rsid w:val="00652709"/>
    <w:rsid w:val="00652A66"/>
    <w:rsid w:val="00652D99"/>
    <w:rsid w:val="00653199"/>
    <w:rsid w:val="0065365A"/>
    <w:rsid w:val="00654424"/>
    <w:rsid w:val="00654A29"/>
    <w:rsid w:val="00655023"/>
    <w:rsid w:val="00655398"/>
    <w:rsid w:val="006556CF"/>
    <w:rsid w:val="00655A7E"/>
    <w:rsid w:val="00655E13"/>
    <w:rsid w:val="00655F05"/>
    <w:rsid w:val="00655F64"/>
    <w:rsid w:val="006560FD"/>
    <w:rsid w:val="0065665B"/>
    <w:rsid w:val="0065678A"/>
    <w:rsid w:val="006569BB"/>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95A"/>
    <w:rsid w:val="00663C5B"/>
    <w:rsid w:val="006642B6"/>
    <w:rsid w:val="0066465E"/>
    <w:rsid w:val="00664705"/>
    <w:rsid w:val="0066484C"/>
    <w:rsid w:val="00664A09"/>
    <w:rsid w:val="00664BED"/>
    <w:rsid w:val="0066515A"/>
    <w:rsid w:val="00665418"/>
    <w:rsid w:val="00665690"/>
    <w:rsid w:val="00665777"/>
    <w:rsid w:val="00665B43"/>
    <w:rsid w:val="0066652E"/>
    <w:rsid w:val="0066670F"/>
    <w:rsid w:val="00666E1C"/>
    <w:rsid w:val="00667286"/>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2BF"/>
    <w:rsid w:val="006775A8"/>
    <w:rsid w:val="006776A0"/>
    <w:rsid w:val="00677D65"/>
    <w:rsid w:val="00677F79"/>
    <w:rsid w:val="0068003C"/>
    <w:rsid w:val="00680210"/>
    <w:rsid w:val="0068065C"/>
    <w:rsid w:val="00680822"/>
    <w:rsid w:val="00680A17"/>
    <w:rsid w:val="00681096"/>
    <w:rsid w:val="0068149D"/>
    <w:rsid w:val="006817B9"/>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555"/>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3E50"/>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95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B94"/>
    <w:rsid w:val="006A4D3F"/>
    <w:rsid w:val="006A4F17"/>
    <w:rsid w:val="006A4FAD"/>
    <w:rsid w:val="006A563A"/>
    <w:rsid w:val="006A59AE"/>
    <w:rsid w:val="006A5B77"/>
    <w:rsid w:val="006A5E96"/>
    <w:rsid w:val="006A6120"/>
    <w:rsid w:val="006A65A2"/>
    <w:rsid w:val="006A7368"/>
    <w:rsid w:val="006A738C"/>
    <w:rsid w:val="006A75CA"/>
    <w:rsid w:val="006A75DF"/>
    <w:rsid w:val="006A76D7"/>
    <w:rsid w:val="006A7817"/>
    <w:rsid w:val="006A7AA7"/>
    <w:rsid w:val="006A7C57"/>
    <w:rsid w:val="006A7CF8"/>
    <w:rsid w:val="006A7D5A"/>
    <w:rsid w:val="006A7FEA"/>
    <w:rsid w:val="006B0153"/>
    <w:rsid w:val="006B076D"/>
    <w:rsid w:val="006B0819"/>
    <w:rsid w:val="006B0DE4"/>
    <w:rsid w:val="006B12BD"/>
    <w:rsid w:val="006B139F"/>
    <w:rsid w:val="006B1428"/>
    <w:rsid w:val="006B1575"/>
    <w:rsid w:val="006B15C5"/>
    <w:rsid w:val="006B187D"/>
    <w:rsid w:val="006B1A74"/>
    <w:rsid w:val="006B29FB"/>
    <w:rsid w:val="006B34A7"/>
    <w:rsid w:val="006B388F"/>
    <w:rsid w:val="006B3AE7"/>
    <w:rsid w:val="006B3B21"/>
    <w:rsid w:val="006B3C6E"/>
    <w:rsid w:val="006B3D75"/>
    <w:rsid w:val="006B408E"/>
    <w:rsid w:val="006B49AD"/>
    <w:rsid w:val="006B4A51"/>
    <w:rsid w:val="006B4D0E"/>
    <w:rsid w:val="006B4D62"/>
    <w:rsid w:val="006B4E3D"/>
    <w:rsid w:val="006B5907"/>
    <w:rsid w:val="006B5D86"/>
    <w:rsid w:val="006B629A"/>
    <w:rsid w:val="006B63CB"/>
    <w:rsid w:val="006B695E"/>
    <w:rsid w:val="006B69B8"/>
    <w:rsid w:val="006B6DED"/>
    <w:rsid w:val="006B6DF5"/>
    <w:rsid w:val="006B6E26"/>
    <w:rsid w:val="006B6FF3"/>
    <w:rsid w:val="006B7176"/>
    <w:rsid w:val="006B7257"/>
    <w:rsid w:val="006B77E6"/>
    <w:rsid w:val="006B791E"/>
    <w:rsid w:val="006B7A12"/>
    <w:rsid w:val="006B7ABE"/>
    <w:rsid w:val="006B7BBD"/>
    <w:rsid w:val="006B7DDE"/>
    <w:rsid w:val="006C016F"/>
    <w:rsid w:val="006C01EE"/>
    <w:rsid w:val="006C0214"/>
    <w:rsid w:val="006C048A"/>
    <w:rsid w:val="006C0871"/>
    <w:rsid w:val="006C0BA7"/>
    <w:rsid w:val="006C133E"/>
    <w:rsid w:val="006C1369"/>
    <w:rsid w:val="006C14DF"/>
    <w:rsid w:val="006C173C"/>
    <w:rsid w:val="006C1AF9"/>
    <w:rsid w:val="006C1BEF"/>
    <w:rsid w:val="006C1D07"/>
    <w:rsid w:val="006C1DCB"/>
    <w:rsid w:val="006C1DCF"/>
    <w:rsid w:val="006C1F23"/>
    <w:rsid w:val="006C200B"/>
    <w:rsid w:val="006C2327"/>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4CE6"/>
    <w:rsid w:val="006C512D"/>
    <w:rsid w:val="006C587D"/>
    <w:rsid w:val="006C59B3"/>
    <w:rsid w:val="006C5C4E"/>
    <w:rsid w:val="006C5FA1"/>
    <w:rsid w:val="006C5FB4"/>
    <w:rsid w:val="006C6244"/>
    <w:rsid w:val="006C64B5"/>
    <w:rsid w:val="006C694F"/>
    <w:rsid w:val="006C69AC"/>
    <w:rsid w:val="006C6AE0"/>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A91"/>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1F6"/>
    <w:rsid w:val="006D747A"/>
    <w:rsid w:val="006D75F5"/>
    <w:rsid w:val="006D79EB"/>
    <w:rsid w:val="006D7C07"/>
    <w:rsid w:val="006D7DE6"/>
    <w:rsid w:val="006D7E61"/>
    <w:rsid w:val="006E00BA"/>
    <w:rsid w:val="006E0213"/>
    <w:rsid w:val="006E0816"/>
    <w:rsid w:val="006E0993"/>
    <w:rsid w:val="006E0BF0"/>
    <w:rsid w:val="006E0D33"/>
    <w:rsid w:val="006E0DA8"/>
    <w:rsid w:val="006E0E51"/>
    <w:rsid w:val="006E11E3"/>
    <w:rsid w:val="006E1A42"/>
    <w:rsid w:val="006E2262"/>
    <w:rsid w:val="006E240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CA4"/>
    <w:rsid w:val="006E4D35"/>
    <w:rsid w:val="006E4E67"/>
    <w:rsid w:val="006E5125"/>
    <w:rsid w:val="006E59B3"/>
    <w:rsid w:val="006E5E0F"/>
    <w:rsid w:val="006E63E7"/>
    <w:rsid w:val="006E67A2"/>
    <w:rsid w:val="006E6DA6"/>
    <w:rsid w:val="006E703D"/>
    <w:rsid w:val="006E743A"/>
    <w:rsid w:val="006E7489"/>
    <w:rsid w:val="006E7665"/>
    <w:rsid w:val="006E7721"/>
    <w:rsid w:val="006E77AA"/>
    <w:rsid w:val="006E7969"/>
    <w:rsid w:val="006E79A8"/>
    <w:rsid w:val="006E7BD8"/>
    <w:rsid w:val="006E7C70"/>
    <w:rsid w:val="006F0010"/>
    <w:rsid w:val="006F065C"/>
    <w:rsid w:val="006F0C99"/>
    <w:rsid w:val="006F10F4"/>
    <w:rsid w:val="006F1181"/>
    <w:rsid w:val="006F137F"/>
    <w:rsid w:val="006F14CF"/>
    <w:rsid w:val="006F1AF3"/>
    <w:rsid w:val="006F1B1E"/>
    <w:rsid w:val="006F1B54"/>
    <w:rsid w:val="006F1E51"/>
    <w:rsid w:val="006F211D"/>
    <w:rsid w:val="006F21D7"/>
    <w:rsid w:val="006F2262"/>
    <w:rsid w:val="006F24BA"/>
    <w:rsid w:val="006F24D3"/>
    <w:rsid w:val="006F2530"/>
    <w:rsid w:val="006F2ABD"/>
    <w:rsid w:val="006F2EE8"/>
    <w:rsid w:val="006F3943"/>
    <w:rsid w:val="006F3C12"/>
    <w:rsid w:val="006F3C2C"/>
    <w:rsid w:val="006F3E78"/>
    <w:rsid w:val="006F4141"/>
    <w:rsid w:val="006F437B"/>
    <w:rsid w:val="006F468E"/>
    <w:rsid w:val="006F48C1"/>
    <w:rsid w:val="006F4CD8"/>
    <w:rsid w:val="006F4D85"/>
    <w:rsid w:val="006F4E67"/>
    <w:rsid w:val="006F5049"/>
    <w:rsid w:val="006F5067"/>
    <w:rsid w:val="006F5565"/>
    <w:rsid w:val="006F558E"/>
    <w:rsid w:val="006F5828"/>
    <w:rsid w:val="006F5853"/>
    <w:rsid w:val="006F5B34"/>
    <w:rsid w:val="006F5C96"/>
    <w:rsid w:val="006F660C"/>
    <w:rsid w:val="006F6695"/>
    <w:rsid w:val="006F6F3F"/>
    <w:rsid w:val="006F72B8"/>
    <w:rsid w:val="006F7DA7"/>
    <w:rsid w:val="007007B5"/>
    <w:rsid w:val="00700824"/>
    <w:rsid w:val="00700AA9"/>
    <w:rsid w:val="00700E90"/>
    <w:rsid w:val="00701DFA"/>
    <w:rsid w:val="00701E6A"/>
    <w:rsid w:val="00701FCB"/>
    <w:rsid w:val="00701FEE"/>
    <w:rsid w:val="007023AF"/>
    <w:rsid w:val="00702A52"/>
    <w:rsid w:val="00702C45"/>
    <w:rsid w:val="00703106"/>
    <w:rsid w:val="0070328A"/>
    <w:rsid w:val="00703395"/>
    <w:rsid w:val="007035D9"/>
    <w:rsid w:val="007035EC"/>
    <w:rsid w:val="00703860"/>
    <w:rsid w:val="00703BF3"/>
    <w:rsid w:val="00704000"/>
    <w:rsid w:val="007041B2"/>
    <w:rsid w:val="007046D8"/>
    <w:rsid w:val="0070498B"/>
    <w:rsid w:val="00704B7C"/>
    <w:rsid w:val="00704CB8"/>
    <w:rsid w:val="00704CDC"/>
    <w:rsid w:val="00704F0C"/>
    <w:rsid w:val="00705557"/>
    <w:rsid w:val="00705591"/>
    <w:rsid w:val="007058E2"/>
    <w:rsid w:val="00705BBA"/>
    <w:rsid w:val="007061F8"/>
    <w:rsid w:val="00707333"/>
    <w:rsid w:val="00707CD3"/>
    <w:rsid w:val="00710293"/>
    <w:rsid w:val="00710822"/>
    <w:rsid w:val="00710AD7"/>
    <w:rsid w:val="00711274"/>
    <w:rsid w:val="00711613"/>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4D8"/>
    <w:rsid w:val="00715696"/>
    <w:rsid w:val="007159BD"/>
    <w:rsid w:val="007163AE"/>
    <w:rsid w:val="0071646E"/>
    <w:rsid w:val="007167BE"/>
    <w:rsid w:val="0071680F"/>
    <w:rsid w:val="0071685A"/>
    <w:rsid w:val="00716C8F"/>
    <w:rsid w:val="00716F5E"/>
    <w:rsid w:val="00716F71"/>
    <w:rsid w:val="00716F87"/>
    <w:rsid w:val="007174D4"/>
    <w:rsid w:val="0071768B"/>
    <w:rsid w:val="00717D5F"/>
    <w:rsid w:val="00717EF1"/>
    <w:rsid w:val="0072048B"/>
    <w:rsid w:val="0072064F"/>
    <w:rsid w:val="00720737"/>
    <w:rsid w:val="007208F7"/>
    <w:rsid w:val="00720921"/>
    <w:rsid w:val="007209D1"/>
    <w:rsid w:val="007210CC"/>
    <w:rsid w:val="007211B0"/>
    <w:rsid w:val="00721270"/>
    <w:rsid w:val="007215C6"/>
    <w:rsid w:val="007216ED"/>
    <w:rsid w:val="00721B1A"/>
    <w:rsid w:val="00721C2A"/>
    <w:rsid w:val="00721FA1"/>
    <w:rsid w:val="007220FE"/>
    <w:rsid w:val="00722481"/>
    <w:rsid w:val="007224E9"/>
    <w:rsid w:val="007227E7"/>
    <w:rsid w:val="00722BF4"/>
    <w:rsid w:val="00722CD3"/>
    <w:rsid w:val="00722DCD"/>
    <w:rsid w:val="00722F37"/>
    <w:rsid w:val="007234F5"/>
    <w:rsid w:val="0072350A"/>
    <w:rsid w:val="00723755"/>
    <w:rsid w:val="00723799"/>
    <w:rsid w:val="007237C5"/>
    <w:rsid w:val="00723E1A"/>
    <w:rsid w:val="0072416B"/>
    <w:rsid w:val="0072425C"/>
    <w:rsid w:val="00724503"/>
    <w:rsid w:val="00724965"/>
    <w:rsid w:val="00724AEB"/>
    <w:rsid w:val="00724BAD"/>
    <w:rsid w:val="00724CC6"/>
    <w:rsid w:val="00724EA8"/>
    <w:rsid w:val="0072568B"/>
    <w:rsid w:val="007256A9"/>
    <w:rsid w:val="007257FC"/>
    <w:rsid w:val="00725F7C"/>
    <w:rsid w:val="00726115"/>
    <w:rsid w:val="0072611F"/>
    <w:rsid w:val="00726174"/>
    <w:rsid w:val="00726386"/>
    <w:rsid w:val="00726A0E"/>
    <w:rsid w:val="00726A38"/>
    <w:rsid w:val="00726A53"/>
    <w:rsid w:val="00726EDC"/>
    <w:rsid w:val="00727285"/>
    <w:rsid w:val="007272B3"/>
    <w:rsid w:val="0072731C"/>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86"/>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D15"/>
    <w:rsid w:val="00740E24"/>
    <w:rsid w:val="00741111"/>
    <w:rsid w:val="007417A5"/>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463"/>
    <w:rsid w:val="00744608"/>
    <w:rsid w:val="00744C30"/>
    <w:rsid w:val="00744F43"/>
    <w:rsid w:val="00744FBE"/>
    <w:rsid w:val="0074521F"/>
    <w:rsid w:val="00745866"/>
    <w:rsid w:val="007459CF"/>
    <w:rsid w:val="00745AC9"/>
    <w:rsid w:val="007460A9"/>
    <w:rsid w:val="0074610E"/>
    <w:rsid w:val="00746138"/>
    <w:rsid w:val="007461A5"/>
    <w:rsid w:val="00746238"/>
    <w:rsid w:val="00746465"/>
    <w:rsid w:val="0074683E"/>
    <w:rsid w:val="00746D3C"/>
    <w:rsid w:val="00746E81"/>
    <w:rsid w:val="0074713C"/>
    <w:rsid w:val="007476F3"/>
    <w:rsid w:val="00747DED"/>
    <w:rsid w:val="00747DF8"/>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57E"/>
    <w:rsid w:val="00752846"/>
    <w:rsid w:val="00752955"/>
    <w:rsid w:val="00752A40"/>
    <w:rsid w:val="00752EBE"/>
    <w:rsid w:val="007533DB"/>
    <w:rsid w:val="0075366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57D3D"/>
    <w:rsid w:val="00760006"/>
    <w:rsid w:val="0076039C"/>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CBE"/>
    <w:rsid w:val="00763DCA"/>
    <w:rsid w:val="007640B0"/>
    <w:rsid w:val="007641A1"/>
    <w:rsid w:val="00764259"/>
    <w:rsid w:val="007643C1"/>
    <w:rsid w:val="0076447B"/>
    <w:rsid w:val="00764992"/>
    <w:rsid w:val="00764FE0"/>
    <w:rsid w:val="00765656"/>
    <w:rsid w:val="00765A2B"/>
    <w:rsid w:val="00765CB5"/>
    <w:rsid w:val="0076633E"/>
    <w:rsid w:val="0076641B"/>
    <w:rsid w:val="007666BF"/>
    <w:rsid w:val="0076671F"/>
    <w:rsid w:val="00766764"/>
    <w:rsid w:val="0076681E"/>
    <w:rsid w:val="007668F3"/>
    <w:rsid w:val="0076692B"/>
    <w:rsid w:val="007671B8"/>
    <w:rsid w:val="00767491"/>
    <w:rsid w:val="00767767"/>
    <w:rsid w:val="007679B4"/>
    <w:rsid w:val="00767BE6"/>
    <w:rsid w:val="00767D5D"/>
    <w:rsid w:val="0077010E"/>
    <w:rsid w:val="0077032D"/>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F3A"/>
    <w:rsid w:val="0078216D"/>
    <w:rsid w:val="007823A5"/>
    <w:rsid w:val="00782565"/>
    <w:rsid w:val="00782616"/>
    <w:rsid w:val="00782724"/>
    <w:rsid w:val="007829E1"/>
    <w:rsid w:val="00782A07"/>
    <w:rsid w:val="00782FE5"/>
    <w:rsid w:val="00783199"/>
    <w:rsid w:val="00783226"/>
    <w:rsid w:val="007832C5"/>
    <w:rsid w:val="007841FC"/>
    <w:rsid w:val="007843F9"/>
    <w:rsid w:val="00784735"/>
    <w:rsid w:val="00784AC9"/>
    <w:rsid w:val="00784AF2"/>
    <w:rsid w:val="00784C82"/>
    <w:rsid w:val="0078512A"/>
    <w:rsid w:val="00785145"/>
    <w:rsid w:val="00785238"/>
    <w:rsid w:val="00785288"/>
    <w:rsid w:val="007853BA"/>
    <w:rsid w:val="00785522"/>
    <w:rsid w:val="00785614"/>
    <w:rsid w:val="0078571F"/>
    <w:rsid w:val="00785A55"/>
    <w:rsid w:val="00785C92"/>
    <w:rsid w:val="0078613A"/>
    <w:rsid w:val="0078618D"/>
    <w:rsid w:val="007861F3"/>
    <w:rsid w:val="00786498"/>
    <w:rsid w:val="0078674B"/>
    <w:rsid w:val="00786D3E"/>
    <w:rsid w:val="00786DC2"/>
    <w:rsid w:val="00786E8C"/>
    <w:rsid w:val="00786EC5"/>
    <w:rsid w:val="00787178"/>
    <w:rsid w:val="0078736E"/>
    <w:rsid w:val="0078779C"/>
    <w:rsid w:val="007877E2"/>
    <w:rsid w:val="007878BE"/>
    <w:rsid w:val="00787E9F"/>
    <w:rsid w:val="0079046B"/>
    <w:rsid w:val="0079079C"/>
    <w:rsid w:val="00790965"/>
    <w:rsid w:val="007909F7"/>
    <w:rsid w:val="00790AB4"/>
    <w:rsid w:val="00790E06"/>
    <w:rsid w:val="00790E57"/>
    <w:rsid w:val="0079114E"/>
    <w:rsid w:val="007911A0"/>
    <w:rsid w:val="007911CD"/>
    <w:rsid w:val="0079148F"/>
    <w:rsid w:val="00791550"/>
    <w:rsid w:val="00791773"/>
    <w:rsid w:val="0079189F"/>
    <w:rsid w:val="00791B0D"/>
    <w:rsid w:val="00792062"/>
    <w:rsid w:val="007921EF"/>
    <w:rsid w:val="00792472"/>
    <w:rsid w:val="0079280D"/>
    <w:rsid w:val="007928EC"/>
    <w:rsid w:val="00792AF2"/>
    <w:rsid w:val="00792E7F"/>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27F"/>
    <w:rsid w:val="007A3281"/>
    <w:rsid w:val="007A329C"/>
    <w:rsid w:val="007A3506"/>
    <w:rsid w:val="007A3578"/>
    <w:rsid w:val="007A3CB2"/>
    <w:rsid w:val="007A3D61"/>
    <w:rsid w:val="007A3D70"/>
    <w:rsid w:val="007A41B7"/>
    <w:rsid w:val="007A460F"/>
    <w:rsid w:val="007A4623"/>
    <w:rsid w:val="007A4A66"/>
    <w:rsid w:val="007A4CDD"/>
    <w:rsid w:val="007A4D65"/>
    <w:rsid w:val="007A4F9D"/>
    <w:rsid w:val="007A51C2"/>
    <w:rsid w:val="007A525C"/>
    <w:rsid w:val="007A529A"/>
    <w:rsid w:val="007A53E7"/>
    <w:rsid w:val="007A5791"/>
    <w:rsid w:val="007A58ED"/>
    <w:rsid w:val="007A594C"/>
    <w:rsid w:val="007A5BAE"/>
    <w:rsid w:val="007A5CD3"/>
    <w:rsid w:val="007A5D9C"/>
    <w:rsid w:val="007A6139"/>
    <w:rsid w:val="007A615B"/>
    <w:rsid w:val="007A64A0"/>
    <w:rsid w:val="007A6521"/>
    <w:rsid w:val="007A65D0"/>
    <w:rsid w:val="007A6715"/>
    <w:rsid w:val="007A698D"/>
    <w:rsid w:val="007A6A6B"/>
    <w:rsid w:val="007A6D04"/>
    <w:rsid w:val="007A6EFF"/>
    <w:rsid w:val="007A714E"/>
    <w:rsid w:val="007A72E0"/>
    <w:rsid w:val="007A7349"/>
    <w:rsid w:val="007A73B7"/>
    <w:rsid w:val="007A73E1"/>
    <w:rsid w:val="007A7CD8"/>
    <w:rsid w:val="007A7DC6"/>
    <w:rsid w:val="007A7F21"/>
    <w:rsid w:val="007B049E"/>
    <w:rsid w:val="007B04C8"/>
    <w:rsid w:val="007B065D"/>
    <w:rsid w:val="007B06F8"/>
    <w:rsid w:val="007B0B2E"/>
    <w:rsid w:val="007B0BB2"/>
    <w:rsid w:val="007B101E"/>
    <w:rsid w:val="007B1047"/>
    <w:rsid w:val="007B1096"/>
    <w:rsid w:val="007B14F9"/>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587"/>
    <w:rsid w:val="007B67A0"/>
    <w:rsid w:val="007B6A7A"/>
    <w:rsid w:val="007B6C86"/>
    <w:rsid w:val="007B794D"/>
    <w:rsid w:val="007B7DDE"/>
    <w:rsid w:val="007B7E97"/>
    <w:rsid w:val="007B7FE7"/>
    <w:rsid w:val="007C0084"/>
    <w:rsid w:val="007C0267"/>
    <w:rsid w:val="007C0515"/>
    <w:rsid w:val="007C0A8C"/>
    <w:rsid w:val="007C0E66"/>
    <w:rsid w:val="007C1020"/>
    <w:rsid w:val="007C1152"/>
    <w:rsid w:val="007C1196"/>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832"/>
    <w:rsid w:val="007E1845"/>
    <w:rsid w:val="007E1949"/>
    <w:rsid w:val="007E1C0F"/>
    <w:rsid w:val="007E1D03"/>
    <w:rsid w:val="007E24BE"/>
    <w:rsid w:val="007E24E8"/>
    <w:rsid w:val="007E2562"/>
    <w:rsid w:val="007E2E51"/>
    <w:rsid w:val="007E2F39"/>
    <w:rsid w:val="007E3027"/>
    <w:rsid w:val="007E3538"/>
    <w:rsid w:val="007E383B"/>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205"/>
    <w:rsid w:val="007F3537"/>
    <w:rsid w:val="007F37B3"/>
    <w:rsid w:val="007F3AD1"/>
    <w:rsid w:val="007F3D8A"/>
    <w:rsid w:val="007F4339"/>
    <w:rsid w:val="007F4372"/>
    <w:rsid w:val="007F46BC"/>
    <w:rsid w:val="007F4989"/>
    <w:rsid w:val="007F4EED"/>
    <w:rsid w:val="007F53E2"/>
    <w:rsid w:val="007F5C46"/>
    <w:rsid w:val="007F5DDA"/>
    <w:rsid w:val="007F5E8C"/>
    <w:rsid w:val="007F652B"/>
    <w:rsid w:val="007F6616"/>
    <w:rsid w:val="007F66BC"/>
    <w:rsid w:val="007F678A"/>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19F"/>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2F"/>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46B8"/>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17E77"/>
    <w:rsid w:val="008200F2"/>
    <w:rsid w:val="00820127"/>
    <w:rsid w:val="008202E4"/>
    <w:rsid w:val="00820318"/>
    <w:rsid w:val="0082044A"/>
    <w:rsid w:val="00820777"/>
    <w:rsid w:val="00820846"/>
    <w:rsid w:val="00821155"/>
    <w:rsid w:val="008212BE"/>
    <w:rsid w:val="0082182D"/>
    <w:rsid w:val="00821F04"/>
    <w:rsid w:val="0082221B"/>
    <w:rsid w:val="00822360"/>
    <w:rsid w:val="00822563"/>
    <w:rsid w:val="00822A54"/>
    <w:rsid w:val="00822CC2"/>
    <w:rsid w:val="00822CF5"/>
    <w:rsid w:val="0082333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4A3"/>
    <w:rsid w:val="0083760C"/>
    <w:rsid w:val="0083766B"/>
    <w:rsid w:val="008378E4"/>
    <w:rsid w:val="00837CDE"/>
    <w:rsid w:val="00840327"/>
    <w:rsid w:val="00840374"/>
    <w:rsid w:val="008408C1"/>
    <w:rsid w:val="00840C72"/>
    <w:rsid w:val="00840E70"/>
    <w:rsid w:val="00840F20"/>
    <w:rsid w:val="0084137A"/>
    <w:rsid w:val="008414DD"/>
    <w:rsid w:val="00841769"/>
    <w:rsid w:val="008418A6"/>
    <w:rsid w:val="008418B3"/>
    <w:rsid w:val="008419B7"/>
    <w:rsid w:val="00841CC7"/>
    <w:rsid w:val="00841F4C"/>
    <w:rsid w:val="00842019"/>
    <w:rsid w:val="0084240B"/>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7CF"/>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AF"/>
    <w:rsid w:val="00855F96"/>
    <w:rsid w:val="00856191"/>
    <w:rsid w:val="008562BD"/>
    <w:rsid w:val="008562EB"/>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BF9"/>
    <w:rsid w:val="00863ACE"/>
    <w:rsid w:val="00863D32"/>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D15"/>
    <w:rsid w:val="00866D34"/>
    <w:rsid w:val="00867065"/>
    <w:rsid w:val="00867827"/>
    <w:rsid w:val="00867955"/>
    <w:rsid w:val="00867BA0"/>
    <w:rsid w:val="00867C97"/>
    <w:rsid w:val="008702FC"/>
    <w:rsid w:val="008706D2"/>
    <w:rsid w:val="00870968"/>
    <w:rsid w:val="00870984"/>
    <w:rsid w:val="00870F22"/>
    <w:rsid w:val="00871183"/>
    <w:rsid w:val="008711DC"/>
    <w:rsid w:val="0087148B"/>
    <w:rsid w:val="0087159C"/>
    <w:rsid w:val="0087172D"/>
    <w:rsid w:val="00871D24"/>
    <w:rsid w:val="008720EA"/>
    <w:rsid w:val="00872162"/>
    <w:rsid w:val="008729F8"/>
    <w:rsid w:val="00872ACC"/>
    <w:rsid w:val="00872ADB"/>
    <w:rsid w:val="0087330C"/>
    <w:rsid w:val="008733FF"/>
    <w:rsid w:val="00873497"/>
    <w:rsid w:val="008735F2"/>
    <w:rsid w:val="00873995"/>
    <w:rsid w:val="00873A6B"/>
    <w:rsid w:val="00873FB9"/>
    <w:rsid w:val="0087420A"/>
    <w:rsid w:val="00874E5B"/>
    <w:rsid w:val="0087504E"/>
    <w:rsid w:val="008750CC"/>
    <w:rsid w:val="0087539B"/>
    <w:rsid w:val="00875422"/>
    <w:rsid w:val="008754DD"/>
    <w:rsid w:val="00875C9E"/>
    <w:rsid w:val="00875D81"/>
    <w:rsid w:val="00875EAE"/>
    <w:rsid w:val="00876094"/>
    <w:rsid w:val="0087642B"/>
    <w:rsid w:val="00876720"/>
    <w:rsid w:val="0087734B"/>
    <w:rsid w:val="008773C1"/>
    <w:rsid w:val="00877A63"/>
    <w:rsid w:val="00877ADA"/>
    <w:rsid w:val="00880004"/>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53"/>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6E"/>
    <w:rsid w:val="00894171"/>
    <w:rsid w:val="008942E8"/>
    <w:rsid w:val="008944A2"/>
    <w:rsid w:val="00894980"/>
    <w:rsid w:val="00894993"/>
    <w:rsid w:val="00894CDE"/>
    <w:rsid w:val="00894CEA"/>
    <w:rsid w:val="00894DBB"/>
    <w:rsid w:val="00894E6F"/>
    <w:rsid w:val="00894ECF"/>
    <w:rsid w:val="008950A7"/>
    <w:rsid w:val="00895393"/>
    <w:rsid w:val="0089544F"/>
    <w:rsid w:val="00895476"/>
    <w:rsid w:val="008958D9"/>
    <w:rsid w:val="00895C86"/>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8CC"/>
    <w:rsid w:val="008A393B"/>
    <w:rsid w:val="008A46CD"/>
    <w:rsid w:val="008A4745"/>
    <w:rsid w:val="008A4886"/>
    <w:rsid w:val="008A4D53"/>
    <w:rsid w:val="008A4F02"/>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0C8D"/>
    <w:rsid w:val="008B12DB"/>
    <w:rsid w:val="008B15BA"/>
    <w:rsid w:val="008B189C"/>
    <w:rsid w:val="008B1ED3"/>
    <w:rsid w:val="008B2107"/>
    <w:rsid w:val="008B2562"/>
    <w:rsid w:val="008B27F7"/>
    <w:rsid w:val="008B295B"/>
    <w:rsid w:val="008B2FC6"/>
    <w:rsid w:val="008B3F35"/>
    <w:rsid w:val="008B3FD2"/>
    <w:rsid w:val="008B402E"/>
    <w:rsid w:val="008B420D"/>
    <w:rsid w:val="008B49A2"/>
    <w:rsid w:val="008B4B2D"/>
    <w:rsid w:val="008B5598"/>
    <w:rsid w:val="008B58CD"/>
    <w:rsid w:val="008B5B34"/>
    <w:rsid w:val="008B5DC0"/>
    <w:rsid w:val="008B5F63"/>
    <w:rsid w:val="008B5FB6"/>
    <w:rsid w:val="008B6022"/>
    <w:rsid w:val="008B62B6"/>
    <w:rsid w:val="008B63DE"/>
    <w:rsid w:val="008B64B5"/>
    <w:rsid w:val="008B6525"/>
    <w:rsid w:val="008B67CB"/>
    <w:rsid w:val="008B6872"/>
    <w:rsid w:val="008B68C1"/>
    <w:rsid w:val="008B6F0D"/>
    <w:rsid w:val="008B7058"/>
    <w:rsid w:val="008B777A"/>
    <w:rsid w:val="008B79EA"/>
    <w:rsid w:val="008B7B0B"/>
    <w:rsid w:val="008B7B24"/>
    <w:rsid w:val="008B7BB5"/>
    <w:rsid w:val="008C1748"/>
    <w:rsid w:val="008C175C"/>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395"/>
    <w:rsid w:val="008C561F"/>
    <w:rsid w:val="008C5626"/>
    <w:rsid w:val="008C59A3"/>
    <w:rsid w:val="008C5D02"/>
    <w:rsid w:val="008C60A9"/>
    <w:rsid w:val="008C663F"/>
    <w:rsid w:val="008C695E"/>
    <w:rsid w:val="008C6A38"/>
    <w:rsid w:val="008C6A39"/>
    <w:rsid w:val="008C6D23"/>
    <w:rsid w:val="008C73E7"/>
    <w:rsid w:val="008C76BB"/>
    <w:rsid w:val="008C7843"/>
    <w:rsid w:val="008C7A66"/>
    <w:rsid w:val="008C7CAB"/>
    <w:rsid w:val="008C7CCB"/>
    <w:rsid w:val="008C7CD9"/>
    <w:rsid w:val="008C7F43"/>
    <w:rsid w:val="008D0062"/>
    <w:rsid w:val="008D05D6"/>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3FF9"/>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727"/>
    <w:rsid w:val="008E6ADB"/>
    <w:rsid w:val="008E6B28"/>
    <w:rsid w:val="008E6C2B"/>
    <w:rsid w:val="008E6C80"/>
    <w:rsid w:val="008E7F8F"/>
    <w:rsid w:val="008F0244"/>
    <w:rsid w:val="008F08C3"/>
    <w:rsid w:val="008F12EA"/>
    <w:rsid w:val="008F133F"/>
    <w:rsid w:val="008F1718"/>
    <w:rsid w:val="008F1A6E"/>
    <w:rsid w:val="008F1ABF"/>
    <w:rsid w:val="008F1B25"/>
    <w:rsid w:val="008F1B6E"/>
    <w:rsid w:val="008F1CF9"/>
    <w:rsid w:val="008F2108"/>
    <w:rsid w:val="008F258B"/>
    <w:rsid w:val="008F2A88"/>
    <w:rsid w:val="008F2BF0"/>
    <w:rsid w:val="008F2F6E"/>
    <w:rsid w:val="008F32F3"/>
    <w:rsid w:val="008F3670"/>
    <w:rsid w:val="008F371A"/>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A0E"/>
    <w:rsid w:val="008F6F10"/>
    <w:rsid w:val="008F7767"/>
    <w:rsid w:val="008F79C1"/>
    <w:rsid w:val="008F7A00"/>
    <w:rsid w:val="008F7A8C"/>
    <w:rsid w:val="008F7BEA"/>
    <w:rsid w:val="00900076"/>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9F4"/>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7B4"/>
    <w:rsid w:val="00932A1E"/>
    <w:rsid w:val="00932EB7"/>
    <w:rsid w:val="00933092"/>
    <w:rsid w:val="009332F9"/>
    <w:rsid w:val="009333D5"/>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3CFB"/>
    <w:rsid w:val="009544CA"/>
    <w:rsid w:val="00954567"/>
    <w:rsid w:val="0095461B"/>
    <w:rsid w:val="009547B3"/>
    <w:rsid w:val="0095483D"/>
    <w:rsid w:val="00954B65"/>
    <w:rsid w:val="00954BF9"/>
    <w:rsid w:val="0095518C"/>
    <w:rsid w:val="009551A0"/>
    <w:rsid w:val="009553EE"/>
    <w:rsid w:val="00955428"/>
    <w:rsid w:val="009559C5"/>
    <w:rsid w:val="00955B7B"/>
    <w:rsid w:val="00955D34"/>
    <w:rsid w:val="00955FD6"/>
    <w:rsid w:val="0095627C"/>
    <w:rsid w:val="00956759"/>
    <w:rsid w:val="00956BB6"/>
    <w:rsid w:val="00956EC4"/>
    <w:rsid w:val="00956FD5"/>
    <w:rsid w:val="00957758"/>
    <w:rsid w:val="00957AAF"/>
    <w:rsid w:val="00957F0D"/>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8AB"/>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A"/>
    <w:rsid w:val="00970AFC"/>
    <w:rsid w:val="00970CBB"/>
    <w:rsid w:val="00970D1D"/>
    <w:rsid w:val="0097130F"/>
    <w:rsid w:val="009719A6"/>
    <w:rsid w:val="00971C09"/>
    <w:rsid w:val="00971D57"/>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DD0"/>
    <w:rsid w:val="00976F6D"/>
    <w:rsid w:val="00977049"/>
    <w:rsid w:val="009772DC"/>
    <w:rsid w:val="009774E4"/>
    <w:rsid w:val="00977766"/>
    <w:rsid w:val="00977B67"/>
    <w:rsid w:val="00977CE7"/>
    <w:rsid w:val="00980207"/>
    <w:rsid w:val="009805C9"/>
    <w:rsid w:val="00980D6E"/>
    <w:rsid w:val="00980F0C"/>
    <w:rsid w:val="00980FD2"/>
    <w:rsid w:val="0098129D"/>
    <w:rsid w:val="00981557"/>
    <w:rsid w:val="009815B0"/>
    <w:rsid w:val="00981686"/>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60"/>
    <w:rsid w:val="00983DE3"/>
    <w:rsid w:val="00983F7B"/>
    <w:rsid w:val="00984190"/>
    <w:rsid w:val="009841D4"/>
    <w:rsid w:val="0098422C"/>
    <w:rsid w:val="00984266"/>
    <w:rsid w:val="00984738"/>
    <w:rsid w:val="00984756"/>
    <w:rsid w:val="00984E1B"/>
    <w:rsid w:val="009850A8"/>
    <w:rsid w:val="0098559F"/>
    <w:rsid w:val="00985670"/>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9D3"/>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E27"/>
    <w:rsid w:val="00995F4D"/>
    <w:rsid w:val="0099618E"/>
    <w:rsid w:val="00996223"/>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2E3C"/>
    <w:rsid w:val="009A31EA"/>
    <w:rsid w:val="009A3211"/>
    <w:rsid w:val="009A35E3"/>
    <w:rsid w:val="009A39CE"/>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583"/>
    <w:rsid w:val="009A7741"/>
    <w:rsid w:val="009A7C73"/>
    <w:rsid w:val="009A7E91"/>
    <w:rsid w:val="009A7F15"/>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DB5"/>
    <w:rsid w:val="009B3EE2"/>
    <w:rsid w:val="009B444E"/>
    <w:rsid w:val="009B4E0D"/>
    <w:rsid w:val="009B52AF"/>
    <w:rsid w:val="009B549D"/>
    <w:rsid w:val="009B55FE"/>
    <w:rsid w:val="009B56DC"/>
    <w:rsid w:val="009B59AB"/>
    <w:rsid w:val="009B5E07"/>
    <w:rsid w:val="009B623D"/>
    <w:rsid w:val="009B64DF"/>
    <w:rsid w:val="009B6681"/>
    <w:rsid w:val="009B68BD"/>
    <w:rsid w:val="009B69A1"/>
    <w:rsid w:val="009B69EB"/>
    <w:rsid w:val="009B6DA9"/>
    <w:rsid w:val="009B70BB"/>
    <w:rsid w:val="009B76B9"/>
    <w:rsid w:val="009B77C4"/>
    <w:rsid w:val="009B793E"/>
    <w:rsid w:val="009B79B8"/>
    <w:rsid w:val="009C04E1"/>
    <w:rsid w:val="009C060C"/>
    <w:rsid w:val="009C078E"/>
    <w:rsid w:val="009C0BB4"/>
    <w:rsid w:val="009C1C78"/>
    <w:rsid w:val="009C1D67"/>
    <w:rsid w:val="009C1EFF"/>
    <w:rsid w:val="009C25D3"/>
    <w:rsid w:val="009C28FC"/>
    <w:rsid w:val="009C2D26"/>
    <w:rsid w:val="009C3933"/>
    <w:rsid w:val="009C3B9A"/>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2CE"/>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D4"/>
    <w:rsid w:val="009F1A69"/>
    <w:rsid w:val="009F1C7E"/>
    <w:rsid w:val="009F2249"/>
    <w:rsid w:val="009F236C"/>
    <w:rsid w:val="009F245C"/>
    <w:rsid w:val="009F25B7"/>
    <w:rsid w:val="009F26D2"/>
    <w:rsid w:val="009F2AF8"/>
    <w:rsid w:val="009F2F69"/>
    <w:rsid w:val="009F2F71"/>
    <w:rsid w:val="009F3047"/>
    <w:rsid w:val="009F32CF"/>
    <w:rsid w:val="009F32F4"/>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334"/>
    <w:rsid w:val="00A0559A"/>
    <w:rsid w:val="00A056C5"/>
    <w:rsid w:val="00A05BD7"/>
    <w:rsid w:val="00A05FC3"/>
    <w:rsid w:val="00A06018"/>
    <w:rsid w:val="00A06287"/>
    <w:rsid w:val="00A0654F"/>
    <w:rsid w:val="00A06550"/>
    <w:rsid w:val="00A06B97"/>
    <w:rsid w:val="00A06E55"/>
    <w:rsid w:val="00A073C5"/>
    <w:rsid w:val="00A0765B"/>
    <w:rsid w:val="00A07825"/>
    <w:rsid w:val="00A07F6D"/>
    <w:rsid w:val="00A1061D"/>
    <w:rsid w:val="00A10671"/>
    <w:rsid w:val="00A10A41"/>
    <w:rsid w:val="00A10B14"/>
    <w:rsid w:val="00A10EE1"/>
    <w:rsid w:val="00A10FAE"/>
    <w:rsid w:val="00A1146B"/>
    <w:rsid w:val="00A11F09"/>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C92"/>
    <w:rsid w:val="00A13E75"/>
    <w:rsid w:val="00A13FF0"/>
    <w:rsid w:val="00A140E4"/>
    <w:rsid w:val="00A14251"/>
    <w:rsid w:val="00A14379"/>
    <w:rsid w:val="00A14617"/>
    <w:rsid w:val="00A1468F"/>
    <w:rsid w:val="00A1475C"/>
    <w:rsid w:val="00A149A7"/>
    <w:rsid w:val="00A14A5E"/>
    <w:rsid w:val="00A14B23"/>
    <w:rsid w:val="00A1536A"/>
    <w:rsid w:val="00A153B7"/>
    <w:rsid w:val="00A153DF"/>
    <w:rsid w:val="00A154BF"/>
    <w:rsid w:val="00A1569F"/>
    <w:rsid w:val="00A15899"/>
    <w:rsid w:val="00A15927"/>
    <w:rsid w:val="00A15B4F"/>
    <w:rsid w:val="00A15CE3"/>
    <w:rsid w:val="00A15F5D"/>
    <w:rsid w:val="00A15FBF"/>
    <w:rsid w:val="00A160DA"/>
    <w:rsid w:val="00A165FE"/>
    <w:rsid w:val="00A167BB"/>
    <w:rsid w:val="00A16C74"/>
    <w:rsid w:val="00A16D72"/>
    <w:rsid w:val="00A16E8E"/>
    <w:rsid w:val="00A16F05"/>
    <w:rsid w:val="00A16F26"/>
    <w:rsid w:val="00A17619"/>
    <w:rsid w:val="00A17F31"/>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5D0"/>
    <w:rsid w:val="00A276D3"/>
    <w:rsid w:val="00A2776D"/>
    <w:rsid w:val="00A2777A"/>
    <w:rsid w:val="00A277EC"/>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1D40"/>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865"/>
    <w:rsid w:val="00A35ACD"/>
    <w:rsid w:val="00A35BFF"/>
    <w:rsid w:val="00A35C77"/>
    <w:rsid w:val="00A35CAD"/>
    <w:rsid w:val="00A363D9"/>
    <w:rsid w:val="00A3641E"/>
    <w:rsid w:val="00A365B3"/>
    <w:rsid w:val="00A36D12"/>
    <w:rsid w:val="00A3716E"/>
    <w:rsid w:val="00A3717A"/>
    <w:rsid w:val="00A3744A"/>
    <w:rsid w:val="00A376C1"/>
    <w:rsid w:val="00A37772"/>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304"/>
    <w:rsid w:val="00A434BB"/>
    <w:rsid w:val="00A434D8"/>
    <w:rsid w:val="00A438E1"/>
    <w:rsid w:val="00A43F1F"/>
    <w:rsid w:val="00A440C6"/>
    <w:rsid w:val="00A44694"/>
    <w:rsid w:val="00A449ED"/>
    <w:rsid w:val="00A44F80"/>
    <w:rsid w:val="00A45118"/>
    <w:rsid w:val="00A45129"/>
    <w:rsid w:val="00A452DA"/>
    <w:rsid w:val="00A4532F"/>
    <w:rsid w:val="00A45984"/>
    <w:rsid w:val="00A45E12"/>
    <w:rsid w:val="00A4631B"/>
    <w:rsid w:val="00A467AF"/>
    <w:rsid w:val="00A46885"/>
    <w:rsid w:val="00A46B4D"/>
    <w:rsid w:val="00A46F21"/>
    <w:rsid w:val="00A4734E"/>
    <w:rsid w:val="00A47548"/>
    <w:rsid w:val="00A47A1B"/>
    <w:rsid w:val="00A47B08"/>
    <w:rsid w:val="00A47B3E"/>
    <w:rsid w:val="00A47BBE"/>
    <w:rsid w:val="00A47CEB"/>
    <w:rsid w:val="00A47D99"/>
    <w:rsid w:val="00A47E9A"/>
    <w:rsid w:val="00A47EA2"/>
    <w:rsid w:val="00A50352"/>
    <w:rsid w:val="00A503C9"/>
    <w:rsid w:val="00A50B3A"/>
    <w:rsid w:val="00A50BB9"/>
    <w:rsid w:val="00A51022"/>
    <w:rsid w:val="00A5111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6AE"/>
    <w:rsid w:val="00A53CDB"/>
    <w:rsid w:val="00A54039"/>
    <w:rsid w:val="00A540C6"/>
    <w:rsid w:val="00A5411C"/>
    <w:rsid w:val="00A5423A"/>
    <w:rsid w:val="00A549A9"/>
    <w:rsid w:val="00A54C15"/>
    <w:rsid w:val="00A5508C"/>
    <w:rsid w:val="00A5537C"/>
    <w:rsid w:val="00A55624"/>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8BA"/>
    <w:rsid w:val="00A608D4"/>
    <w:rsid w:val="00A60B49"/>
    <w:rsid w:val="00A60DF3"/>
    <w:rsid w:val="00A61179"/>
    <w:rsid w:val="00A61681"/>
    <w:rsid w:val="00A61849"/>
    <w:rsid w:val="00A619BC"/>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47"/>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35"/>
    <w:rsid w:val="00A71CB3"/>
    <w:rsid w:val="00A71E79"/>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AF4"/>
    <w:rsid w:val="00A75B17"/>
    <w:rsid w:val="00A75F7F"/>
    <w:rsid w:val="00A7645A"/>
    <w:rsid w:val="00A769A2"/>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4F5"/>
    <w:rsid w:val="00A925C6"/>
    <w:rsid w:val="00A92C80"/>
    <w:rsid w:val="00A92D1D"/>
    <w:rsid w:val="00A92E0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5E5"/>
    <w:rsid w:val="00A95674"/>
    <w:rsid w:val="00A957F3"/>
    <w:rsid w:val="00A95876"/>
    <w:rsid w:val="00A95BF3"/>
    <w:rsid w:val="00A95CFF"/>
    <w:rsid w:val="00A95D75"/>
    <w:rsid w:val="00A95DF6"/>
    <w:rsid w:val="00A95E3D"/>
    <w:rsid w:val="00A96012"/>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F7C"/>
    <w:rsid w:val="00AA14B7"/>
    <w:rsid w:val="00AA15FB"/>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7B1"/>
    <w:rsid w:val="00AA5AF3"/>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52"/>
    <w:rsid w:val="00AA7599"/>
    <w:rsid w:val="00AA797E"/>
    <w:rsid w:val="00AA7AB6"/>
    <w:rsid w:val="00AA7CC2"/>
    <w:rsid w:val="00AA7EF4"/>
    <w:rsid w:val="00AB01CF"/>
    <w:rsid w:val="00AB0250"/>
    <w:rsid w:val="00AB02DF"/>
    <w:rsid w:val="00AB0667"/>
    <w:rsid w:val="00AB0E49"/>
    <w:rsid w:val="00AB1359"/>
    <w:rsid w:val="00AB1764"/>
    <w:rsid w:val="00AB1935"/>
    <w:rsid w:val="00AB1993"/>
    <w:rsid w:val="00AB20BD"/>
    <w:rsid w:val="00AB27EF"/>
    <w:rsid w:val="00AB2EC1"/>
    <w:rsid w:val="00AB2EF2"/>
    <w:rsid w:val="00AB2F62"/>
    <w:rsid w:val="00AB3170"/>
    <w:rsid w:val="00AB3901"/>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51A"/>
    <w:rsid w:val="00AC28DF"/>
    <w:rsid w:val="00AC29A1"/>
    <w:rsid w:val="00AC3086"/>
    <w:rsid w:val="00AC309C"/>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832"/>
    <w:rsid w:val="00AC697A"/>
    <w:rsid w:val="00AC6A7A"/>
    <w:rsid w:val="00AC6C15"/>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2A9"/>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961"/>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2C47"/>
    <w:rsid w:val="00AF3308"/>
    <w:rsid w:val="00AF3490"/>
    <w:rsid w:val="00AF37DA"/>
    <w:rsid w:val="00AF3862"/>
    <w:rsid w:val="00AF3CBE"/>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77B"/>
    <w:rsid w:val="00B15A7D"/>
    <w:rsid w:val="00B15B6F"/>
    <w:rsid w:val="00B15BEA"/>
    <w:rsid w:val="00B15E15"/>
    <w:rsid w:val="00B15E44"/>
    <w:rsid w:val="00B1643B"/>
    <w:rsid w:val="00B16675"/>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27F58"/>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643"/>
    <w:rsid w:val="00B33788"/>
    <w:rsid w:val="00B33998"/>
    <w:rsid w:val="00B33AF8"/>
    <w:rsid w:val="00B342C5"/>
    <w:rsid w:val="00B345E4"/>
    <w:rsid w:val="00B350EC"/>
    <w:rsid w:val="00B35172"/>
    <w:rsid w:val="00B353DE"/>
    <w:rsid w:val="00B355F1"/>
    <w:rsid w:val="00B35799"/>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095"/>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9D2"/>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2EF0"/>
    <w:rsid w:val="00B5310B"/>
    <w:rsid w:val="00B53225"/>
    <w:rsid w:val="00B5336F"/>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24A"/>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7B"/>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61F"/>
    <w:rsid w:val="00B748CC"/>
    <w:rsid w:val="00B74931"/>
    <w:rsid w:val="00B74A06"/>
    <w:rsid w:val="00B74F55"/>
    <w:rsid w:val="00B7546B"/>
    <w:rsid w:val="00B755B0"/>
    <w:rsid w:val="00B755D1"/>
    <w:rsid w:val="00B759F0"/>
    <w:rsid w:val="00B75AED"/>
    <w:rsid w:val="00B75F13"/>
    <w:rsid w:val="00B75F37"/>
    <w:rsid w:val="00B76023"/>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1DB"/>
    <w:rsid w:val="00B86282"/>
    <w:rsid w:val="00B86676"/>
    <w:rsid w:val="00B869D6"/>
    <w:rsid w:val="00B86A01"/>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62F"/>
    <w:rsid w:val="00B9184E"/>
    <w:rsid w:val="00B91D90"/>
    <w:rsid w:val="00B91DAA"/>
    <w:rsid w:val="00B91DC6"/>
    <w:rsid w:val="00B92219"/>
    <w:rsid w:val="00B927AD"/>
    <w:rsid w:val="00B92AC8"/>
    <w:rsid w:val="00B92E53"/>
    <w:rsid w:val="00B92EDB"/>
    <w:rsid w:val="00B92F78"/>
    <w:rsid w:val="00B93009"/>
    <w:rsid w:val="00B930B3"/>
    <w:rsid w:val="00B93356"/>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46C"/>
    <w:rsid w:val="00B95807"/>
    <w:rsid w:val="00B95C27"/>
    <w:rsid w:val="00B9621B"/>
    <w:rsid w:val="00B96E5A"/>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07E"/>
    <w:rsid w:val="00BA215F"/>
    <w:rsid w:val="00BA2284"/>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134"/>
    <w:rsid w:val="00BA53CF"/>
    <w:rsid w:val="00BA572E"/>
    <w:rsid w:val="00BA57A5"/>
    <w:rsid w:val="00BA5CD2"/>
    <w:rsid w:val="00BA5E1D"/>
    <w:rsid w:val="00BA5E6A"/>
    <w:rsid w:val="00BA60FA"/>
    <w:rsid w:val="00BA61E9"/>
    <w:rsid w:val="00BA6278"/>
    <w:rsid w:val="00BA6440"/>
    <w:rsid w:val="00BA6721"/>
    <w:rsid w:val="00BA6733"/>
    <w:rsid w:val="00BA6755"/>
    <w:rsid w:val="00BA67BA"/>
    <w:rsid w:val="00BA67EB"/>
    <w:rsid w:val="00BA6BB2"/>
    <w:rsid w:val="00BA6D37"/>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6AD"/>
    <w:rsid w:val="00BB37C0"/>
    <w:rsid w:val="00BB3A71"/>
    <w:rsid w:val="00BB3AB9"/>
    <w:rsid w:val="00BB3BD6"/>
    <w:rsid w:val="00BB3BE7"/>
    <w:rsid w:val="00BB3C6D"/>
    <w:rsid w:val="00BB3F19"/>
    <w:rsid w:val="00BB4573"/>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597"/>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1A8"/>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6BC"/>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3EED"/>
    <w:rsid w:val="00BE4119"/>
    <w:rsid w:val="00BE414B"/>
    <w:rsid w:val="00BE497F"/>
    <w:rsid w:val="00BE4EFE"/>
    <w:rsid w:val="00BE515C"/>
    <w:rsid w:val="00BE528D"/>
    <w:rsid w:val="00BE542A"/>
    <w:rsid w:val="00BE56F5"/>
    <w:rsid w:val="00BE57C7"/>
    <w:rsid w:val="00BE5821"/>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B77"/>
    <w:rsid w:val="00BF3CA9"/>
    <w:rsid w:val="00BF41A5"/>
    <w:rsid w:val="00BF4ADC"/>
    <w:rsid w:val="00BF4B89"/>
    <w:rsid w:val="00BF4D3E"/>
    <w:rsid w:val="00BF5631"/>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27F"/>
    <w:rsid w:val="00C01901"/>
    <w:rsid w:val="00C01CBE"/>
    <w:rsid w:val="00C01EA4"/>
    <w:rsid w:val="00C02178"/>
    <w:rsid w:val="00C0237F"/>
    <w:rsid w:val="00C024D2"/>
    <w:rsid w:val="00C0270E"/>
    <w:rsid w:val="00C027FC"/>
    <w:rsid w:val="00C02832"/>
    <w:rsid w:val="00C0283F"/>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276"/>
    <w:rsid w:val="00C1135B"/>
    <w:rsid w:val="00C1197D"/>
    <w:rsid w:val="00C12503"/>
    <w:rsid w:val="00C12823"/>
    <w:rsid w:val="00C128A8"/>
    <w:rsid w:val="00C12DA0"/>
    <w:rsid w:val="00C12E05"/>
    <w:rsid w:val="00C13179"/>
    <w:rsid w:val="00C13C28"/>
    <w:rsid w:val="00C13CCC"/>
    <w:rsid w:val="00C14293"/>
    <w:rsid w:val="00C14370"/>
    <w:rsid w:val="00C14389"/>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67B"/>
    <w:rsid w:val="00C2067C"/>
    <w:rsid w:val="00C2092F"/>
    <w:rsid w:val="00C212D6"/>
    <w:rsid w:val="00C21365"/>
    <w:rsid w:val="00C21703"/>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34A"/>
    <w:rsid w:val="00C278B9"/>
    <w:rsid w:val="00C27C76"/>
    <w:rsid w:val="00C30031"/>
    <w:rsid w:val="00C3034E"/>
    <w:rsid w:val="00C305D8"/>
    <w:rsid w:val="00C306DE"/>
    <w:rsid w:val="00C308C5"/>
    <w:rsid w:val="00C309A9"/>
    <w:rsid w:val="00C30A33"/>
    <w:rsid w:val="00C30A64"/>
    <w:rsid w:val="00C30C30"/>
    <w:rsid w:val="00C30D21"/>
    <w:rsid w:val="00C30D5C"/>
    <w:rsid w:val="00C30F17"/>
    <w:rsid w:val="00C3106A"/>
    <w:rsid w:val="00C312DE"/>
    <w:rsid w:val="00C3161A"/>
    <w:rsid w:val="00C31CED"/>
    <w:rsid w:val="00C31DF7"/>
    <w:rsid w:val="00C321A3"/>
    <w:rsid w:val="00C32868"/>
    <w:rsid w:val="00C32DFB"/>
    <w:rsid w:val="00C33012"/>
    <w:rsid w:val="00C33071"/>
    <w:rsid w:val="00C331E2"/>
    <w:rsid w:val="00C33250"/>
    <w:rsid w:val="00C33553"/>
    <w:rsid w:val="00C33768"/>
    <w:rsid w:val="00C33ACC"/>
    <w:rsid w:val="00C33BD8"/>
    <w:rsid w:val="00C345A7"/>
    <w:rsid w:val="00C345DF"/>
    <w:rsid w:val="00C34E39"/>
    <w:rsid w:val="00C34F6C"/>
    <w:rsid w:val="00C350E1"/>
    <w:rsid w:val="00C35160"/>
    <w:rsid w:val="00C35EE3"/>
    <w:rsid w:val="00C36008"/>
    <w:rsid w:val="00C3638F"/>
    <w:rsid w:val="00C36491"/>
    <w:rsid w:val="00C3695B"/>
    <w:rsid w:val="00C36A6B"/>
    <w:rsid w:val="00C36BFD"/>
    <w:rsid w:val="00C36D91"/>
    <w:rsid w:val="00C372C4"/>
    <w:rsid w:val="00C37354"/>
    <w:rsid w:val="00C3753F"/>
    <w:rsid w:val="00C37595"/>
    <w:rsid w:val="00C37877"/>
    <w:rsid w:val="00C37976"/>
    <w:rsid w:val="00C37C7D"/>
    <w:rsid w:val="00C40229"/>
    <w:rsid w:val="00C40916"/>
    <w:rsid w:val="00C40B40"/>
    <w:rsid w:val="00C40B99"/>
    <w:rsid w:val="00C40D37"/>
    <w:rsid w:val="00C40EAB"/>
    <w:rsid w:val="00C40F49"/>
    <w:rsid w:val="00C415A7"/>
    <w:rsid w:val="00C41721"/>
    <w:rsid w:val="00C418E7"/>
    <w:rsid w:val="00C41B3F"/>
    <w:rsid w:val="00C422BC"/>
    <w:rsid w:val="00C423DC"/>
    <w:rsid w:val="00C42416"/>
    <w:rsid w:val="00C4277F"/>
    <w:rsid w:val="00C430DE"/>
    <w:rsid w:val="00C43721"/>
    <w:rsid w:val="00C437C6"/>
    <w:rsid w:val="00C43851"/>
    <w:rsid w:val="00C43AFE"/>
    <w:rsid w:val="00C43D54"/>
    <w:rsid w:val="00C4421F"/>
    <w:rsid w:val="00C443CA"/>
    <w:rsid w:val="00C446F0"/>
    <w:rsid w:val="00C44A8A"/>
    <w:rsid w:val="00C44EE9"/>
    <w:rsid w:val="00C450C2"/>
    <w:rsid w:val="00C45188"/>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2C0"/>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C02"/>
    <w:rsid w:val="00C53D4A"/>
    <w:rsid w:val="00C53D58"/>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1DF"/>
    <w:rsid w:val="00C57278"/>
    <w:rsid w:val="00C573CD"/>
    <w:rsid w:val="00C5778C"/>
    <w:rsid w:val="00C60472"/>
    <w:rsid w:val="00C606F4"/>
    <w:rsid w:val="00C60809"/>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E28"/>
    <w:rsid w:val="00C62FE0"/>
    <w:rsid w:val="00C63034"/>
    <w:rsid w:val="00C63485"/>
    <w:rsid w:val="00C635B9"/>
    <w:rsid w:val="00C6383D"/>
    <w:rsid w:val="00C6387C"/>
    <w:rsid w:val="00C63A24"/>
    <w:rsid w:val="00C63AAC"/>
    <w:rsid w:val="00C63D5B"/>
    <w:rsid w:val="00C63E70"/>
    <w:rsid w:val="00C6402C"/>
    <w:rsid w:val="00C6423F"/>
    <w:rsid w:val="00C64D26"/>
    <w:rsid w:val="00C6547E"/>
    <w:rsid w:val="00C6553B"/>
    <w:rsid w:val="00C65869"/>
    <w:rsid w:val="00C6597D"/>
    <w:rsid w:val="00C659EB"/>
    <w:rsid w:val="00C65A3A"/>
    <w:rsid w:val="00C65DCE"/>
    <w:rsid w:val="00C66196"/>
    <w:rsid w:val="00C6632F"/>
    <w:rsid w:val="00C667BB"/>
    <w:rsid w:val="00C669C3"/>
    <w:rsid w:val="00C66C02"/>
    <w:rsid w:val="00C66D88"/>
    <w:rsid w:val="00C66DA6"/>
    <w:rsid w:val="00C66E25"/>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D2"/>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8F4"/>
    <w:rsid w:val="00C81C7F"/>
    <w:rsid w:val="00C8208B"/>
    <w:rsid w:val="00C82196"/>
    <w:rsid w:val="00C82598"/>
    <w:rsid w:val="00C829A5"/>
    <w:rsid w:val="00C83153"/>
    <w:rsid w:val="00C831A8"/>
    <w:rsid w:val="00C831AA"/>
    <w:rsid w:val="00C8351B"/>
    <w:rsid w:val="00C838CE"/>
    <w:rsid w:val="00C83B89"/>
    <w:rsid w:val="00C83C93"/>
    <w:rsid w:val="00C83CFA"/>
    <w:rsid w:val="00C83F5C"/>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5FF"/>
    <w:rsid w:val="00C9166A"/>
    <w:rsid w:val="00C91A88"/>
    <w:rsid w:val="00C91B89"/>
    <w:rsid w:val="00C91D52"/>
    <w:rsid w:val="00C92043"/>
    <w:rsid w:val="00C92216"/>
    <w:rsid w:val="00C92375"/>
    <w:rsid w:val="00C92904"/>
    <w:rsid w:val="00C92951"/>
    <w:rsid w:val="00C9296C"/>
    <w:rsid w:val="00C929DC"/>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0FF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2F5A"/>
    <w:rsid w:val="00CB32F4"/>
    <w:rsid w:val="00CB3A82"/>
    <w:rsid w:val="00CB3BDE"/>
    <w:rsid w:val="00CB3C13"/>
    <w:rsid w:val="00CB3D02"/>
    <w:rsid w:val="00CB428C"/>
    <w:rsid w:val="00CB4340"/>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2B8"/>
    <w:rsid w:val="00CC04C0"/>
    <w:rsid w:val="00CC0772"/>
    <w:rsid w:val="00CC07A4"/>
    <w:rsid w:val="00CC099A"/>
    <w:rsid w:val="00CC0AB8"/>
    <w:rsid w:val="00CC0C0E"/>
    <w:rsid w:val="00CC0CEF"/>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3DB"/>
    <w:rsid w:val="00CC4711"/>
    <w:rsid w:val="00CC4731"/>
    <w:rsid w:val="00CC496C"/>
    <w:rsid w:val="00CC4BB0"/>
    <w:rsid w:val="00CC53C5"/>
    <w:rsid w:val="00CC5C43"/>
    <w:rsid w:val="00CC5D0D"/>
    <w:rsid w:val="00CC5F61"/>
    <w:rsid w:val="00CC6129"/>
    <w:rsid w:val="00CC622A"/>
    <w:rsid w:val="00CC6873"/>
    <w:rsid w:val="00CC69A8"/>
    <w:rsid w:val="00CC6F25"/>
    <w:rsid w:val="00CC7070"/>
    <w:rsid w:val="00CC7916"/>
    <w:rsid w:val="00CC7D35"/>
    <w:rsid w:val="00CC7DC5"/>
    <w:rsid w:val="00CC7E5D"/>
    <w:rsid w:val="00CD018A"/>
    <w:rsid w:val="00CD01D7"/>
    <w:rsid w:val="00CD0208"/>
    <w:rsid w:val="00CD039E"/>
    <w:rsid w:val="00CD049A"/>
    <w:rsid w:val="00CD065A"/>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4BEF"/>
    <w:rsid w:val="00CD51E7"/>
    <w:rsid w:val="00CD5F03"/>
    <w:rsid w:val="00CD6168"/>
    <w:rsid w:val="00CD6593"/>
    <w:rsid w:val="00CD68A8"/>
    <w:rsid w:val="00CD68EF"/>
    <w:rsid w:val="00CD6AA3"/>
    <w:rsid w:val="00CD6F87"/>
    <w:rsid w:val="00CD7214"/>
    <w:rsid w:val="00CD75BC"/>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E0F"/>
    <w:rsid w:val="00CE3F4F"/>
    <w:rsid w:val="00CE479C"/>
    <w:rsid w:val="00CE49C6"/>
    <w:rsid w:val="00CE4B50"/>
    <w:rsid w:val="00CE4E64"/>
    <w:rsid w:val="00CE4FA1"/>
    <w:rsid w:val="00CE5349"/>
    <w:rsid w:val="00CE5577"/>
    <w:rsid w:val="00CE59E3"/>
    <w:rsid w:val="00CE5B7C"/>
    <w:rsid w:val="00CE5BE4"/>
    <w:rsid w:val="00CE5D0E"/>
    <w:rsid w:val="00CE612E"/>
    <w:rsid w:val="00CE6526"/>
    <w:rsid w:val="00CE656F"/>
    <w:rsid w:val="00CE6664"/>
    <w:rsid w:val="00CE67DB"/>
    <w:rsid w:val="00CE6B1C"/>
    <w:rsid w:val="00CE6B9D"/>
    <w:rsid w:val="00CE6C74"/>
    <w:rsid w:val="00CE74E2"/>
    <w:rsid w:val="00CE778B"/>
    <w:rsid w:val="00CE78EF"/>
    <w:rsid w:val="00CE7C5C"/>
    <w:rsid w:val="00CE7EC7"/>
    <w:rsid w:val="00CE7F57"/>
    <w:rsid w:val="00CE7FD9"/>
    <w:rsid w:val="00CF006F"/>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2146"/>
    <w:rsid w:val="00CF214B"/>
    <w:rsid w:val="00CF23EC"/>
    <w:rsid w:val="00CF253F"/>
    <w:rsid w:val="00CF25BA"/>
    <w:rsid w:val="00CF2B85"/>
    <w:rsid w:val="00CF3042"/>
    <w:rsid w:val="00CF30A9"/>
    <w:rsid w:val="00CF32A2"/>
    <w:rsid w:val="00CF3587"/>
    <w:rsid w:val="00CF3594"/>
    <w:rsid w:val="00CF3AD8"/>
    <w:rsid w:val="00CF3EE8"/>
    <w:rsid w:val="00CF3F89"/>
    <w:rsid w:val="00CF429C"/>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E26"/>
    <w:rsid w:val="00D00FA8"/>
    <w:rsid w:val="00D01013"/>
    <w:rsid w:val="00D01649"/>
    <w:rsid w:val="00D0181F"/>
    <w:rsid w:val="00D01A09"/>
    <w:rsid w:val="00D01B6E"/>
    <w:rsid w:val="00D01D46"/>
    <w:rsid w:val="00D020CF"/>
    <w:rsid w:val="00D0250B"/>
    <w:rsid w:val="00D02587"/>
    <w:rsid w:val="00D02B97"/>
    <w:rsid w:val="00D02D14"/>
    <w:rsid w:val="00D02DDC"/>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7192"/>
    <w:rsid w:val="00D07225"/>
    <w:rsid w:val="00D07B7A"/>
    <w:rsid w:val="00D07CBC"/>
    <w:rsid w:val="00D07D29"/>
    <w:rsid w:val="00D07DDE"/>
    <w:rsid w:val="00D10109"/>
    <w:rsid w:val="00D10357"/>
    <w:rsid w:val="00D105A8"/>
    <w:rsid w:val="00D10722"/>
    <w:rsid w:val="00D10ED4"/>
    <w:rsid w:val="00D10FDE"/>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AF3"/>
    <w:rsid w:val="00D17FB9"/>
    <w:rsid w:val="00D203CB"/>
    <w:rsid w:val="00D205BC"/>
    <w:rsid w:val="00D20670"/>
    <w:rsid w:val="00D20A4A"/>
    <w:rsid w:val="00D20A72"/>
    <w:rsid w:val="00D21662"/>
    <w:rsid w:val="00D221BD"/>
    <w:rsid w:val="00D224D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2732E"/>
    <w:rsid w:val="00D27A6C"/>
    <w:rsid w:val="00D30257"/>
    <w:rsid w:val="00D302CB"/>
    <w:rsid w:val="00D30EFE"/>
    <w:rsid w:val="00D3105F"/>
    <w:rsid w:val="00D31316"/>
    <w:rsid w:val="00D31385"/>
    <w:rsid w:val="00D316AD"/>
    <w:rsid w:val="00D316B1"/>
    <w:rsid w:val="00D31CA4"/>
    <w:rsid w:val="00D31CCC"/>
    <w:rsid w:val="00D31F91"/>
    <w:rsid w:val="00D322E9"/>
    <w:rsid w:val="00D32366"/>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1D1"/>
    <w:rsid w:val="00D4033E"/>
    <w:rsid w:val="00D405EA"/>
    <w:rsid w:val="00D405F8"/>
    <w:rsid w:val="00D40A82"/>
    <w:rsid w:val="00D40B23"/>
    <w:rsid w:val="00D40EAA"/>
    <w:rsid w:val="00D40FFC"/>
    <w:rsid w:val="00D41322"/>
    <w:rsid w:val="00D4199F"/>
    <w:rsid w:val="00D41C4A"/>
    <w:rsid w:val="00D41EAD"/>
    <w:rsid w:val="00D42359"/>
    <w:rsid w:val="00D428DF"/>
    <w:rsid w:val="00D439F9"/>
    <w:rsid w:val="00D43B92"/>
    <w:rsid w:val="00D43E11"/>
    <w:rsid w:val="00D43F7F"/>
    <w:rsid w:val="00D44138"/>
    <w:rsid w:val="00D444A4"/>
    <w:rsid w:val="00D4476B"/>
    <w:rsid w:val="00D4480D"/>
    <w:rsid w:val="00D44A58"/>
    <w:rsid w:val="00D45514"/>
    <w:rsid w:val="00D45ADE"/>
    <w:rsid w:val="00D45E70"/>
    <w:rsid w:val="00D4615A"/>
    <w:rsid w:val="00D46A1F"/>
    <w:rsid w:val="00D46A86"/>
    <w:rsid w:val="00D46C9E"/>
    <w:rsid w:val="00D46FD7"/>
    <w:rsid w:val="00D47142"/>
    <w:rsid w:val="00D471D8"/>
    <w:rsid w:val="00D4723D"/>
    <w:rsid w:val="00D475E6"/>
    <w:rsid w:val="00D47877"/>
    <w:rsid w:val="00D4790A"/>
    <w:rsid w:val="00D47A6B"/>
    <w:rsid w:val="00D47D64"/>
    <w:rsid w:val="00D47DB4"/>
    <w:rsid w:val="00D502D0"/>
    <w:rsid w:val="00D5071C"/>
    <w:rsid w:val="00D50846"/>
    <w:rsid w:val="00D50C4C"/>
    <w:rsid w:val="00D50E7A"/>
    <w:rsid w:val="00D513E1"/>
    <w:rsid w:val="00D518AB"/>
    <w:rsid w:val="00D51B8C"/>
    <w:rsid w:val="00D52227"/>
    <w:rsid w:val="00D52456"/>
    <w:rsid w:val="00D52748"/>
    <w:rsid w:val="00D527AF"/>
    <w:rsid w:val="00D52845"/>
    <w:rsid w:val="00D53343"/>
    <w:rsid w:val="00D53487"/>
    <w:rsid w:val="00D5358D"/>
    <w:rsid w:val="00D535AD"/>
    <w:rsid w:val="00D537CF"/>
    <w:rsid w:val="00D5408A"/>
    <w:rsid w:val="00D54313"/>
    <w:rsid w:val="00D54323"/>
    <w:rsid w:val="00D54327"/>
    <w:rsid w:val="00D549A6"/>
    <w:rsid w:val="00D54C3D"/>
    <w:rsid w:val="00D54F41"/>
    <w:rsid w:val="00D555D4"/>
    <w:rsid w:val="00D556DD"/>
    <w:rsid w:val="00D55722"/>
    <w:rsid w:val="00D5600C"/>
    <w:rsid w:val="00D5635F"/>
    <w:rsid w:val="00D5638E"/>
    <w:rsid w:val="00D56496"/>
    <w:rsid w:val="00D56657"/>
    <w:rsid w:val="00D5670D"/>
    <w:rsid w:val="00D568E7"/>
    <w:rsid w:val="00D56CED"/>
    <w:rsid w:val="00D57819"/>
    <w:rsid w:val="00D5798C"/>
    <w:rsid w:val="00D57D3B"/>
    <w:rsid w:val="00D57E4A"/>
    <w:rsid w:val="00D60832"/>
    <w:rsid w:val="00D608D3"/>
    <w:rsid w:val="00D60B61"/>
    <w:rsid w:val="00D60F46"/>
    <w:rsid w:val="00D6159C"/>
    <w:rsid w:val="00D61D2B"/>
    <w:rsid w:val="00D6277E"/>
    <w:rsid w:val="00D627DB"/>
    <w:rsid w:val="00D62922"/>
    <w:rsid w:val="00D6325A"/>
    <w:rsid w:val="00D63295"/>
    <w:rsid w:val="00D63942"/>
    <w:rsid w:val="00D63C4D"/>
    <w:rsid w:val="00D63CB2"/>
    <w:rsid w:val="00D63DF6"/>
    <w:rsid w:val="00D63E6B"/>
    <w:rsid w:val="00D6411F"/>
    <w:rsid w:val="00D64187"/>
    <w:rsid w:val="00D64A55"/>
    <w:rsid w:val="00D64AEC"/>
    <w:rsid w:val="00D64BA9"/>
    <w:rsid w:val="00D64CE4"/>
    <w:rsid w:val="00D6554E"/>
    <w:rsid w:val="00D6579F"/>
    <w:rsid w:val="00D65B2F"/>
    <w:rsid w:val="00D65CB6"/>
    <w:rsid w:val="00D65F97"/>
    <w:rsid w:val="00D66199"/>
    <w:rsid w:val="00D663A1"/>
    <w:rsid w:val="00D665BA"/>
    <w:rsid w:val="00D66607"/>
    <w:rsid w:val="00D66C4D"/>
    <w:rsid w:val="00D66DF6"/>
    <w:rsid w:val="00D67059"/>
    <w:rsid w:val="00D671AE"/>
    <w:rsid w:val="00D67B15"/>
    <w:rsid w:val="00D67C3B"/>
    <w:rsid w:val="00D70135"/>
    <w:rsid w:val="00D701CD"/>
    <w:rsid w:val="00D703E7"/>
    <w:rsid w:val="00D7040F"/>
    <w:rsid w:val="00D70852"/>
    <w:rsid w:val="00D708E7"/>
    <w:rsid w:val="00D70A0C"/>
    <w:rsid w:val="00D70CEB"/>
    <w:rsid w:val="00D715F5"/>
    <w:rsid w:val="00D716A9"/>
    <w:rsid w:val="00D71FF5"/>
    <w:rsid w:val="00D721BF"/>
    <w:rsid w:val="00D7232D"/>
    <w:rsid w:val="00D72880"/>
    <w:rsid w:val="00D72E0B"/>
    <w:rsid w:val="00D7306A"/>
    <w:rsid w:val="00D730BA"/>
    <w:rsid w:val="00D73287"/>
    <w:rsid w:val="00D73317"/>
    <w:rsid w:val="00D73C42"/>
    <w:rsid w:val="00D73E97"/>
    <w:rsid w:val="00D74248"/>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77F59"/>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3EA5"/>
    <w:rsid w:val="00D844E0"/>
    <w:rsid w:val="00D84592"/>
    <w:rsid w:val="00D84FC4"/>
    <w:rsid w:val="00D850FE"/>
    <w:rsid w:val="00D8534B"/>
    <w:rsid w:val="00D8556E"/>
    <w:rsid w:val="00D855E5"/>
    <w:rsid w:val="00D85709"/>
    <w:rsid w:val="00D85CDA"/>
    <w:rsid w:val="00D85E9A"/>
    <w:rsid w:val="00D86281"/>
    <w:rsid w:val="00D865D6"/>
    <w:rsid w:val="00D86758"/>
    <w:rsid w:val="00D869FF"/>
    <w:rsid w:val="00D86CD7"/>
    <w:rsid w:val="00D87184"/>
    <w:rsid w:val="00D8720A"/>
    <w:rsid w:val="00D8729F"/>
    <w:rsid w:val="00D87626"/>
    <w:rsid w:val="00D87641"/>
    <w:rsid w:val="00D8764E"/>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797"/>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D86"/>
    <w:rsid w:val="00DA6D88"/>
    <w:rsid w:val="00DA7046"/>
    <w:rsid w:val="00DA7080"/>
    <w:rsid w:val="00DA72BE"/>
    <w:rsid w:val="00DA767E"/>
    <w:rsid w:val="00DA77FA"/>
    <w:rsid w:val="00DA7DE7"/>
    <w:rsid w:val="00DA7FC8"/>
    <w:rsid w:val="00DB0265"/>
    <w:rsid w:val="00DB0C57"/>
    <w:rsid w:val="00DB137C"/>
    <w:rsid w:val="00DB1522"/>
    <w:rsid w:val="00DB18BE"/>
    <w:rsid w:val="00DB1A63"/>
    <w:rsid w:val="00DB2013"/>
    <w:rsid w:val="00DB2039"/>
    <w:rsid w:val="00DB22D6"/>
    <w:rsid w:val="00DB241E"/>
    <w:rsid w:val="00DB2426"/>
    <w:rsid w:val="00DB2461"/>
    <w:rsid w:val="00DB28C0"/>
    <w:rsid w:val="00DB2B55"/>
    <w:rsid w:val="00DB2BEC"/>
    <w:rsid w:val="00DB32A1"/>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5A09"/>
    <w:rsid w:val="00DB6071"/>
    <w:rsid w:val="00DB6342"/>
    <w:rsid w:val="00DB6343"/>
    <w:rsid w:val="00DB6A79"/>
    <w:rsid w:val="00DB6B74"/>
    <w:rsid w:val="00DB6F86"/>
    <w:rsid w:val="00DB72EE"/>
    <w:rsid w:val="00DB7694"/>
    <w:rsid w:val="00DB76C2"/>
    <w:rsid w:val="00DB77CA"/>
    <w:rsid w:val="00DB7884"/>
    <w:rsid w:val="00DB7C5B"/>
    <w:rsid w:val="00DC04F5"/>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A13"/>
    <w:rsid w:val="00DC4D3C"/>
    <w:rsid w:val="00DC5271"/>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6FE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8C9"/>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A4"/>
    <w:rsid w:val="00DE22E1"/>
    <w:rsid w:val="00DE2434"/>
    <w:rsid w:val="00DE2490"/>
    <w:rsid w:val="00DE2568"/>
    <w:rsid w:val="00DE2A24"/>
    <w:rsid w:val="00DE2C99"/>
    <w:rsid w:val="00DE2EC3"/>
    <w:rsid w:val="00DE3139"/>
    <w:rsid w:val="00DE3300"/>
    <w:rsid w:val="00DE34A1"/>
    <w:rsid w:val="00DE3534"/>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844"/>
    <w:rsid w:val="00DF0BBE"/>
    <w:rsid w:val="00DF0CFA"/>
    <w:rsid w:val="00DF0DD7"/>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0"/>
    <w:rsid w:val="00DF302F"/>
    <w:rsid w:val="00DF31AA"/>
    <w:rsid w:val="00DF349A"/>
    <w:rsid w:val="00DF356B"/>
    <w:rsid w:val="00DF3608"/>
    <w:rsid w:val="00DF38B3"/>
    <w:rsid w:val="00DF38F4"/>
    <w:rsid w:val="00DF39C8"/>
    <w:rsid w:val="00DF3BEB"/>
    <w:rsid w:val="00DF3F30"/>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229B"/>
    <w:rsid w:val="00E026C9"/>
    <w:rsid w:val="00E0293A"/>
    <w:rsid w:val="00E02AA2"/>
    <w:rsid w:val="00E0355F"/>
    <w:rsid w:val="00E035F6"/>
    <w:rsid w:val="00E037E1"/>
    <w:rsid w:val="00E03B1F"/>
    <w:rsid w:val="00E03BD4"/>
    <w:rsid w:val="00E03E24"/>
    <w:rsid w:val="00E0400B"/>
    <w:rsid w:val="00E04DFA"/>
    <w:rsid w:val="00E04F9B"/>
    <w:rsid w:val="00E0500C"/>
    <w:rsid w:val="00E050E0"/>
    <w:rsid w:val="00E05975"/>
    <w:rsid w:val="00E05B17"/>
    <w:rsid w:val="00E05F3F"/>
    <w:rsid w:val="00E065ED"/>
    <w:rsid w:val="00E06A69"/>
    <w:rsid w:val="00E06CD9"/>
    <w:rsid w:val="00E06D90"/>
    <w:rsid w:val="00E06FF8"/>
    <w:rsid w:val="00E0709E"/>
    <w:rsid w:val="00E0712B"/>
    <w:rsid w:val="00E07156"/>
    <w:rsid w:val="00E074A1"/>
    <w:rsid w:val="00E07559"/>
    <w:rsid w:val="00E07735"/>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A1F"/>
    <w:rsid w:val="00E11E3C"/>
    <w:rsid w:val="00E126F3"/>
    <w:rsid w:val="00E127C6"/>
    <w:rsid w:val="00E127E7"/>
    <w:rsid w:val="00E12837"/>
    <w:rsid w:val="00E12A98"/>
    <w:rsid w:val="00E12C2F"/>
    <w:rsid w:val="00E13349"/>
    <w:rsid w:val="00E133DB"/>
    <w:rsid w:val="00E1342F"/>
    <w:rsid w:val="00E13452"/>
    <w:rsid w:val="00E135D9"/>
    <w:rsid w:val="00E13756"/>
    <w:rsid w:val="00E1375B"/>
    <w:rsid w:val="00E13C44"/>
    <w:rsid w:val="00E14148"/>
    <w:rsid w:val="00E1418C"/>
    <w:rsid w:val="00E141ED"/>
    <w:rsid w:val="00E1420F"/>
    <w:rsid w:val="00E1454F"/>
    <w:rsid w:val="00E145CB"/>
    <w:rsid w:val="00E1461A"/>
    <w:rsid w:val="00E14BF4"/>
    <w:rsid w:val="00E150CB"/>
    <w:rsid w:val="00E15422"/>
    <w:rsid w:val="00E155BC"/>
    <w:rsid w:val="00E15CD4"/>
    <w:rsid w:val="00E161F3"/>
    <w:rsid w:val="00E16810"/>
    <w:rsid w:val="00E16987"/>
    <w:rsid w:val="00E16CA7"/>
    <w:rsid w:val="00E16CAF"/>
    <w:rsid w:val="00E16E04"/>
    <w:rsid w:val="00E1714A"/>
    <w:rsid w:val="00E174BF"/>
    <w:rsid w:val="00E17A9B"/>
    <w:rsid w:val="00E17FDE"/>
    <w:rsid w:val="00E20119"/>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12C"/>
    <w:rsid w:val="00E2492F"/>
    <w:rsid w:val="00E24ED4"/>
    <w:rsid w:val="00E24F5C"/>
    <w:rsid w:val="00E250DE"/>
    <w:rsid w:val="00E25121"/>
    <w:rsid w:val="00E258FD"/>
    <w:rsid w:val="00E2592C"/>
    <w:rsid w:val="00E25AA4"/>
    <w:rsid w:val="00E25B72"/>
    <w:rsid w:val="00E2666F"/>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A3D"/>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9EE"/>
    <w:rsid w:val="00E37A1F"/>
    <w:rsid w:val="00E37F6F"/>
    <w:rsid w:val="00E40173"/>
    <w:rsid w:val="00E402A2"/>
    <w:rsid w:val="00E403B3"/>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3A9A"/>
    <w:rsid w:val="00E43F20"/>
    <w:rsid w:val="00E444AD"/>
    <w:rsid w:val="00E448DE"/>
    <w:rsid w:val="00E44BF2"/>
    <w:rsid w:val="00E45106"/>
    <w:rsid w:val="00E451D4"/>
    <w:rsid w:val="00E4524D"/>
    <w:rsid w:val="00E45547"/>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0B6"/>
    <w:rsid w:val="00E52142"/>
    <w:rsid w:val="00E52466"/>
    <w:rsid w:val="00E53440"/>
    <w:rsid w:val="00E534E2"/>
    <w:rsid w:val="00E53653"/>
    <w:rsid w:val="00E53675"/>
    <w:rsid w:val="00E53A74"/>
    <w:rsid w:val="00E53A84"/>
    <w:rsid w:val="00E53AAB"/>
    <w:rsid w:val="00E53D40"/>
    <w:rsid w:val="00E53D6A"/>
    <w:rsid w:val="00E53E5A"/>
    <w:rsid w:val="00E54005"/>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211"/>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68"/>
    <w:rsid w:val="00E67290"/>
    <w:rsid w:val="00E67349"/>
    <w:rsid w:val="00E67542"/>
    <w:rsid w:val="00E678D2"/>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3A"/>
    <w:rsid w:val="00E72DDC"/>
    <w:rsid w:val="00E72F82"/>
    <w:rsid w:val="00E7303A"/>
    <w:rsid w:val="00E732D2"/>
    <w:rsid w:val="00E73466"/>
    <w:rsid w:val="00E735CB"/>
    <w:rsid w:val="00E737C6"/>
    <w:rsid w:val="00E73CE4"/>
    <w:rsid w:val="00E73DDF"/>
    <w:rsid w:val="00E74082"/>
    <w:rsid w:val="00E74174"/>
    <w:rsid w:val="00E74187"/>
    <w:rsid w:val="00E74DC6"/>
    <w:rsid w:val="00E7509C"/>
    <w:rsid w:val="00E75382"/>
    <w:rsid w:val="00E76379"/>
    <w:rsid w:val="00E76421"/>
    <w:rsid w:val="00E76617"/>
    <w:rsid w:val="00E76A36"/>
    <w:rsid w:val="00E76B05"/>
    <w:rsid w:val="00E76EFF"/>
    <w:rsid w:val="00E76F6C"/>
    <w:rsid w:val="00E7729C"/>
    <w:rsid w:val="00E805C0"/>
    <w:rsid w:val="00E807FA"/>
    <w:rsid w:val="00E80A4C"/>
    <w:rsid w:val="00E80CA0"/>
    <w:rsid w:val="00E8102E"/>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DDC"/>
    <w:rsid w:val="00E83E9D"/>
    <w:rsid w:val="00E8423D"/>
    <w:rsid w:val="00E8491A"/>
    <w:rsid w:val="00E84A6E"/>
    <w:rsid w:val="00E84E34"/>
    <w:rsid w:val="00E85296"/>
    <w:rsid w:val="00E854C1"/>
    <w:rsid w:val="00E85530"/>
    <w:rsid w:val="00E855F8"/>
    <w:rsid w:val="00E856F2"/>
    <w:rsid w:val="00E85FF7"/>
    <w:rsid w:val="00E8626D"/>
    <w:rsid w:val="00E8637E"/>
    <w:rsid w:val="00E8672B"/>
    <w:rsid w:val="00E8696E"/>
    <w:rsid w:val="00E87214"/>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12F"/>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44"/>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96F"/>
    <w:rsid w:val="00EA6A58"/>
    <w:rsid w:val="00EA6B2E"/>
    <w:rsid w:val="00EA7069"/>
    <w:rsid w:val="00EA7415"/>
    <w:rsid w:val="00EA7425"/>
    <w:rsid w:val="00EA7537"/>
    <w:rsid w:val="00EA78E8"/>
    <w:rsid w:val="00EA7C89"/>
    <w:rsid w:val="00EA7D30"/>
    <w:rsid w:val="00EA7D7A"/>
    <w:rsid w:val="00EA7E3E"/>
    <w:rsid w:val="00EA7EE3"/>
    <w:rsid w:val="00EB0467"/>
    <w:rsid w:val="00EB0780"/>
    <w:rsid w:val="00EB0DA7"/>
    <w:rsid w:val="00EB1275"/>
    <w:rsid w:val="00EB13A9"/>
    <w:rsid w:val="00EB1433"/>
    <w:rsid w:val="00EB1569"/>
    <w:rsid w:val="00EB17C0"/>
    <w:rsid w:val="00EB1986"/>
    <w:rsid w:val="00EB1C57"/>
    <w:rsid w:val="00EB2087"/>
    <w:rsid w:val="00EB21E8"/>
    <w:rsid w:val="00EB2245"/>
    <w:rsid w:val="00EB29BD"/>
    <w:rsid w:val="00EB2A9C"/>
    <w:rsid w:val="00EB2D99"/>
    <w:rsid w:val="00EB3040"/>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3DA0"/>
    <w:rsid w:val="00EC413F"/>
    <w:rsid w:val="00EC46A8"/>
    <w:rsid w:val="00EC46AF"/>
    <w:rsid w:val="00EC51E7"/>
    <w:rsid w:val="00EC532A"/>
    <w:rsid w:val="00EC543B"/>
    <w:rsid w:val="00EC5492"/>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25"/>
    <w:rsid w:val="00ED5A67"/>
    <w:rsid w:val="00ED5C78"/>
    <w:rsid w:val="00ED5E78"/>
    <w:rsid w:val="00ED627A"/>
    <w:rsid w:val="00ED627C"/>
    <w:rsid w:val="00ED6B56"/>
    <w:rsid w:val="00ED6CF5"/>
    <w:rsid w:val="00ED70D3"/>
    <w:rsid w:val="00ED72C5"/>
    <w:rsid w:val="00ED78D6"/>
    <w:rsid w:val="00ED7973"/>
    <w:rsid w:val="00ED7AC7"/>
    <w:rsid w:val="00ED7B0E"/>
    <w:rsid w:val="00EE0219"/>
    <w:rsid w:val="00EE03A8"/>
    <w:rsid w:val="00EE050B"/>
    <w:rsid w:val="00EE05B4"/>
    <w:rsid w:val="00EE13F7"/>
    <w:rsid w:val="00EE1412"/>
    <w:rsid w:val="00EE17C2"/>
    <w:rsid w:val="00EE1B03"/>
    <w:rsid w:val="00EE2291"/>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07"/>
    <w:rsid w:val="00EE699D"/>
    <w:rsid w:val="00EE6A22"/>
    <w:rsid w:val="00EE6B2D"/>
    <w:rsid w:val="00EE6D31"/>
    <w:rsid w:val="00EE6EFC"/>
    <w:rsid w:val="00EE6F34"/>
    <w:rsid w:val="00EE74E6"/>
    <w:rsid w:val="00EE7809"/>
    <w:rsid w:val="00EE7B2A"/>
    <w:rsid w:val="00EF08F4"/>
    <w:rsid w:val="00EF0971"/>
    <w:rsid w:val="00EF0F72"/>
    <w:rsid w:val="00EF0FA6"/>
    <w:rsid w:val="00EF106A"/>
    <w:rsid w:val="00EF1115"/>
    <w:rsid w:val="00EF184B"/>
    <w:rsid w:val="00EF1AE6"/>
    <w:rsid w:val="00EF2063"/>
    <w:rsid w:val="00EF20CC"/>
    <w:rsid w:val="00EF24F1"/>
    <w:rsid w:val="00EF256F"/>
    <w:rsid w:val="00EF262C"/>
    <w:rsid w:val="00EF27CD"/>
    <w:rsid w:val="00EF2A06"/>
    <w:rsid w:val="00EF2C2D"/>
    <w:rsid w:val="00EF2F3D"/>
    <w:rsid w:val="00EF3380"/>
    <w:rsid w:val="00EF3543"/>
    <w:rsid w:val="00EF37D0"/>
    <w:rsid w:val="00EF3F4B"/>
    <w:rsid w:val="00EF3FF6"/>
    <w:rsid w:val="00EF43FD"/>
    <w:rsid w:val="00EF4514"/>
    <w:rsid w:val="00EF4720"/>
    <w:rsid w:val="00EF4D65"/>
    <w:rsid w:val="00EF4F04"/>
    <w:rsid w:val="00EF5188"/>
    <w:rsid w:val="00EF5418"/>
    <w:rsid w:val="00EF567C"/>
    <w:rsid w:val="00EF57F4"/>
    <w:rsid w:val="00EF5883"/>
    <w:rsid w:val="00EF5A05"/>
    <w:rsid w:val="00EF5C91"/>
    <w:rsid w:val="00EF5D42"/>
    <w:rsid w:val="00EF605C"/>
    <w:rsid w:val="00EF61BC"/>
    <w:rsid w:val="00EF679F"/>
    <w:rsid w:val="00EF68AD"/>
    <w:rsid w:val="00EF6971"/>
    <w:rsid w:val="00EF6ADD"/>
    <w:rsid w:val="00EF6BB1"/>
    <w:rsid w:val="00EF6C0F"/>
    <w:rsid w:val="00EF6F3C"/>
    <w:rsid w:val="00EF7720"/>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1D"/>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25"/>
    <w:rsid w:val="00F055D5"/>
    <w:rsid w:val="00F057B3"/>
    <w:rsid w:val="00F0590D"/>
    <w:rsid w:val="00F059B5"/>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62D"/>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9D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89"/>
    <w:rsid w:val="00F22B3D"/>
    <w:rsid w:val="00F22DC3"/>
    <w:rsid w:val="00F23194"/>
    <w:rsid w:val="00F2324A"/>
    <w:rsid w:val="00F23529"/>
    <w:rsid w:val="00F23688"/>
    <w:rsid w:val="00F23BFA"/>
    <w:rsid w:val="00F23D40"/>
    <w:rsid w:val="00F240F3"/>
    <w:rsid w:val="00F24553"/>
    <w:rsid w:val="00F246B2"/>
    <w:rsid w:val="00F2477F"/>
    <w:rsid w:val="00F249E5"/>
    <w:rsid w:val="00F253FA"/>
    <w:rsid w:val="00F25476"/>
    <w:rsid w:val="00F255A9"/>
    <w:rsid w:val="00F255F8"/>
    <w:rsid w:val="00F2573B"/>
    <w:rsid w:val="00F25A96"/>
    <w:rsid w:val="00F25BB0"/>
    <w:rsid w:val="00F25DA9"/>
    <w:rsid w:val="00F2650D"/>
    <w:rsid w:val="00F26C17"/>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1F3"/>
    <w:rsid w:val="00F36423"/>
    <w:rsid w:val="00F36558"/>
    <w:rsid w:val="00F36A85"/>
    <w:rsid w:val="00F36B1A"/>
    <w:rsid w:val="00F36CDF"/>
    <w:rsid w:val="00F36CF0"/>
    <w:rsid w:val="00F370E9"/>
    <w:rsid w:val="00F3726A"/>
    <w:rsid w:val="00F37B7D"/>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255"/>
    <w:rsid w:val="00F4681A"/>
    <w:rsid w:val="00F469A2"/>
    <w:rsid w:val="00F46BFC"/>
    <w:rsid w:val="00F46D13"/>
    <w:rsid w:val="00F46DBF"/>
    <w:rsid w:val="00F4718D"/>
    <w:rsid w:val="00F4720E"/>
    <w:rsid w:val="00F47694"/>
    <w:rsid w:val="00F47741"/>
    <w:rsid w:val="00F4774C"/>
    <w:rsid w:val="00F47A4E"/>
    <w:rsid w:val="00F47B3B"/>
    <w:rsid w:val="00F47D49"/>
    <w:rsid w:val="00F47E7B"/>
    <w:rsid w:val="00F47FC8"/>
    <w:rsid w:val="00F47FD6"/>
    <w:rsid w:val="00F50169"/>
    <w:rsid w:val="00F507AA"/>
    <w:rsid w:val="00F51345"/>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41"/>
    <w:rsid w:val="00F557D4"/>
    <w:rsid w:val="00F55888"/>
    <w:rsid w:val="00F55969"/>
    <w:rsid w:val="00F55A80"/>
    <w:rsid w:val="00F55B20"/>
    <w:rsid w:val="00F55BD7"/>
    <w:rsid w:val="00F5602A"/>
    <w:rsid w:val="00F5608E"/>
    <w:rsid w:val="00F56230"/>
    <w:rsid w:val="00F565A0"/>
    <w:rsid w:val="00F569AF"/>
    <w:rsid w:val="00F569EA"/>
    <w:rsid w:val="00F56D54"/>
    <w:rsid w:val="00F56F1C"/>
    <w:rsid w:val="00F5769A"/>
    <w:rsid w:val="00F57747"/>
    <w:rsid w:val="00F5777A"/>
    <w:rsid w:val="00F577C2"/>
    <w:rsid w:val="00F57B60"/>
    <w:rsid w:val="00F57BD7"/>
    <w:rsid w:val="00F57C6D"/>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5CBB"/>
    <w:rsid w:val="00F66153"/>
    <w:rsid w:val="00F66180"/>
    <w:rsid w:val="00F667BB"/>
    <w:rsid w:val="00F6682F"/>
    <w:rsid w:val="00F66A92"/>
    <w:rsid w:val="00F66C0E"/>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211"/>
    <w:rsid w:val="00F80437"/>
    <w:rsid w:val="00F807CA"/>
    <w:rsid w:val="00F807E4"/>
    <w:rsid w:val="00F80A33"/>
    <w:rsid w:val="00F80D67"/>
    <w:rsid w:val="00F8114E"/>
    <w:rsid w:val="00F81306"/>
    <w:rsid w:val="00F813F1"/>
    <w:rsid w:val="00F814F1"/>
    <w:rsid w:val="00F81A1C"/>
    <w:rsid w:val="00F81C39"/>
    <w:rsid w:val="00F81CE4"/>
    <w:rsid w:val="00F82323"/>
    <w:rsid w:val="00F82474"/>
    <w:rsid w:val="00F82866"/>
    <w:rsid w:val="00F82970"/>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725"/>
    <w:rsid w:val="00F86B8B"/>
    <w:rsid w:val="00F872BA"/>
    <w:rsid w:val="00F872BD"/>
    <w:rsid w:val="00F874CA"/>
    <w:rsid w:val="00F876BB"/>
    <w:rsid w:val="00F877A8"/>
    <w:rsid w:val="00F8786E"/>
    <w:rsid w:val="00F87B6B"/>
    <w:rsid w:val="00F87BF3"/>
    <w:rsid w:val="00F87FD2"/>
    <w:rsid w:val="00F9016E"/>
    <w:rsid w:val="00F9049D"/>
    <w:rsid w:val="00F905A9"/>
    <w:rsid w:val="00F9081F"/>
    <w:rsid w:val="00F90FF5"/>
    <w:rsid w:val="00F913F9"/>
    <w:rsid w:val="00F91790"/>
    <w:rsid w:val="00F91F89"/>
    <w:rsid w:val="00F92083"/>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C5A"/>
    <w:rsid w:val="00F95DE9"/>
    <w:rsid w:val="00F95E45"/>
    <w:rsid w:val="00F95F6C"/>
    <w:rsid w:val="00F9664B"/>
    <w:rsid w:val="00F9665F"/>
    <w:rsid w:val="00F9668C"/>
    <w:rsid w:val="00F966D8"/>
    <w:rsid w:val="00F9687C"/>
    <w:rsid w:val="00F96BE5"/>
    <w:rsid w:val="00F97062"/>
    <w:rsid w:val="00F97517"/>
    <w:rsid w:val="00F97B12"/>
    <w:rsid w:val="00F97D8F"/>
    <w:rsid w:val="00F97FB7"/>
    <w:rsid w:val="00FA03BF"/>
    <w:rsid w:val="00FA07B7"/>
    <w:rsid w:val="00FA0891"/>
    <w:rsid w:val="00FA0AA8"/>
    <w:rsid w:val="00FA0F0B"/>
    <w:rsid w:val="00FA1808"/>
    <w:rsid w:val="00FA1F85"/>
    <w:rsid w:val="00FA24B0"/>
    <w:rsid w:val="00FA25B9"/>
    <w:rsid w:val="00FA28F1"/>
    <w:rsid w:val="00FA2A7F"/>
    <w:rsid w:val="00FA2AF1"/>
    <w:rsid w:val="00FA30F6"/>
    <w:rsid w:val="00FA35A9"/>
    <w:rsid w:val="00FA3691"/>
    <w:rsid w:val="00FA369B"/>
    <w:rsid w:val="00FA3DAD"/>
    <w:rsid w:val="00FA3DC0"/>
    <w:rsid w:val="00FA3ED7"/>
    <w:rsid w:val="00FA4065"/>
    <w:rsid w:val="00FA4642"/>
    <w:rsid w:val="00FA4D90"/>
    <w:rsid w:val="00FA4E68"/>
    <w:rsid w:val="00FA4EA6"/>
    <w:rsid w:val="00FA502C"/>
    <w:rsid w:val="00FA52D5"/>
    <w:rsid w:val="00FA5712"/>
    <w:rsid w:val="00FA5762"/>
    <w:rsid w:val="00FA5900"/>
    <w:rsid w:val="00FA5931"/>
    <w:rsid w:val="00FA5980"/>
    <w:rsid w:val="00FA59F0"/>
    <w:rsid w:val="00FA5E83"/>
    <w:rsid w:val="00FA611F"/>
    <w:rsid w:val="00FA62F1"/>
    <w:rsid w:val="00FA6968"/>
    <w:rsid w:val="00FA6DB8"/>
    <w:rsid w:val="00FA6F94"/>
    <w:rsid w:val="00FA70A8"/>
    <w:rsid w:val="00FA71C3"/>
    <w:rsid w:val="00FA7503"/>
    <w:rsid w:val="00FA781A"/>
    <w:rsid w:val="00FA7970"/>
    <w:rsid w:val="00FA79AB"/>
    <w:rsid w:val="00FA7BC7"/>
    <w:rsid w:val="00FA7CCA"/>
    <w:rsid w:val="00FA7E5F"/>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F62"/>
    <w:rsid w:val="00FB4031"/>
    <w:rsid w:val="00FB4281"/>
    <w:rsid w:val="00FB4923"/>
    <w:rsid w:val="00FB50A4"/>
    <w:rsid w:val="00FB53E2"/>
    <w:rsid w:val="00FB56D1"/>
    <w:rsid w:val="00FB5710"/>
    <w:rsid w:val="00FB626F"/>
    <w:rsid w:val="00FB6434"/>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027"/>
    <w:rsid w:val="00FC632D"/>
    <w:rsid w:val="00FC636E"/>
    <w:rsid w:val="00FC67DF"/>
    <w:rsid w:val="00FC703F"/>
    <w:rsid w:val="00FC71CB"/>
    <w:rsid w:val="00FC7805"/>
    <w:rsid w:val="00FC799E"/>
    <w:rsid w:val="00FC7C8D"/>
    <w:rsid w:val="00FC7EA4"/>
    <w:rsid w:val="00FC7EAF"/>
    <w:rsid w:val="00FD011F"/>
    <w:rsid w:val="00FD021B"/>
    <w:rsid w:val="00FD0250"/>
    <w:rsid w:val="00FD035C"/>
    <w:rsid w:val="00FD03A5"/>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658"/>
    <w:rsid w:val="00FD6A23"/>
    <w:rsid w:val="00FD6A4D"/>
    <w:rsid w:val="00FD6B9A"/>
    <w:rsid w:val="00FD6C02"/>
    <w:rsid w:val="00FD7099"/>
    <w:rsid w:val="00FD7583"/>
    <w:rsid w:val="00FD7754"/>
    <w:rsid w:val="00FD7A01"/>
    <w:rsid w:val="00FD7D09"/>
    <w:rsid w:val="00FE052C"/>
    <w:rsid w:val="00FE06E6"/>
    <w:rsid w:val="00FE0CC1"/>
    <w:rsid w:val="00FE0D84"/>
    <w:rsid w:val="00FE0FAC"/>
    <w:rsid w:val="00FE11DF"/>
    <w:rsid w:val="00FE13F5"/>
    <w:rsid w:val="00FE15B5"/>
    <w:rsid w:val="00FE15DF"/>
    <w:rsid w:val="00FE15E7"/>
    <w:rsid w:val="00FE19D2"/>
    <w:rsid w:val="00FE1BEF"/>
    <w:rsid w:val="00FE2091"/>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88D"/>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626"/>
    <w:rsid w:val="00FF57BC"/>
    <w:rsid w:val="00FF58D0"/>
    <w:rsid w:val="00FF59D7"/>
    <w:rsid w:val="00FF5A93"/>
    <w:rsid w:val="00FF5BF8"/>
    <w:rsid w:val="00FF5FC6"/>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6"/>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647D3A"/>
    <w:pPr>
      <w:tabs>
        <w:tab w:val="num" w:pos="0"/>
      </w:tabs>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s>
</file>

<file path=word/webSettings.xml><?xml version="1.0" encoding="utf-8"?>
<w:webSettings xmlns:r="http://schemas.openxmlformats.org/officeDocument/2006/relationships" xmlns:w="http://schemas.openxmlformats.org/wordprocessingml/2006/main">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15218842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591235146">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1.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emf"/><Relationship Id="rId32" Type="http://schemas.openxmlformats.org/officeDocument/2006/relationships/image" Target="media/image16.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4.xml"/><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BULETINE%20AER%202020\INDICE%20GENERAL%2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BULETINE%20AER%202020\INDICE%20GENERAL%2020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BULETINE%20AER%202020\INDICE%20GENERAL%2020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S\COMENZI\2020%20COMENZI\AMONIAC%2020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20\Raportari%202020\Rapoarte%20lunare%202020\Date%20pt%20grafice%20raport%200.420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20\Raportari%202020\Rapoarte%20lunare%202020\Date%20pt%20grafice%20raport%200.420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020\Raportari%202020\Rapoarte%20lunare%202020\Date%20pt%20grafice%20raport%200.4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NT1</a:t>
            </a:r>
          </a:p>
        </c:rich>
      </c:tx>
      <c:layout>
        <c:manualLayout>
          <c:xMode val="edge"/>
          <c:yMode val="edge"/>
          <c:x val="0.16192189499444246"/>
          <c:y val="4.6583850931677016E-2"/>
        </c:manualLayout>
      </c:layout>
      <c:spPr>
        <a:noFill/>
        <a:ln w="25400">
          <a:noFill/>
        </a:ln>
      </c:spPr>
    </c:title>
    <c:plotArea>
      <c:layout>
        <c:manualLayout>
          <c:layoutTarget val="inner"/>
          <c:xMode val="edge"/>
          <c:yMode val="edge"/>
          <c:x val="0.1216683595023995"/>
          <c:y val="0.15471520605378891"/>
          <c:w val="0.84808349252201465"/>
          <c:h val="0.49124859392576176"/>
        </c:manualLayout>
      </c:layout>
      <c:lineChart>
        <c:grouping val="standard"/>
        <c:ser>
          <c:idx val="0"/>
          <c:order val="0"/>
          <c:tx>
            <c:strRef>
              <c:f>'apr 2020'!$C$4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'apr 2020'!$B$5:$B$34</c:f>
              <c:numCache>
                <c:formatCode>dd/mm/yyyy</c:formatCode>
                <c:ptCount val="30"/>
                <c:pt idx="0">
                  <c:v>43922</c:v>
                </c:pt>
                <c:pt idx="1">
                  <c:v>43923</c:v>
                </c:pt>
                <c:pt idx="2">
                  <c:v>43924</c:v>
                </c:pt>
                <c:pt idx="3">
                  <c:v>43925</c:v>
                </c:pt>
                <c:pt idx="4">
                  <c:v>43926</c:v>
                </c:pt>
                <c:pt idx="5">
                  <c:v>43927</c:v>
                </c:pt>
                <c:pt idx="6">
                  <c:v>43928</c:v>
                </c:pt>
                <c:pt idx="7">
                  <c:v>43929</c:v>
                </c:pt>
                <c:pt idx="8">
                  <c:v>43930</c:v>
                </c:pt>
                <c:pt idx="9">
                  <c:v>43931</c:v>
                </c:pt>
                <c:pt idx="10">
                  <c:v>43932</c:v>
                </c:pt>
                <c:pt idx="11">
                  <c:v>43933</c:v>
                </c:pt>
                <c:pt idx="12">
                  <c:v>43934</c:v>
                </c:pt>
                <c:pt idx="13">
                  <c:v>43935</c:v>
                </c:pt>
                <c:pt idx="14">
                  <c:v>43936</c:v>
                </c:pt>
                <c:pt idx="15">
                  <c:v>43937</c:v>
                </c:pt>
                <c:pt idx="16">
                  <c:v>43938</c:v>
                </c:pt>
                <c:pt idx="17">
                  <c:v>43939</c:v>
                </c:pt>
                <c:pt idx="18">
                  <c:v>43940</c:v>
                </c:pt>
                <c:pt idx="19">
                  <c:v>43941</c:v>
                </c:pt>
                <c:pt idx="20">
                  <c:v>43942</c:v>
                </c:pt>
                <c:pt idx="21">
                  <c:v>43943</c:v>
                </c:pt>
                <c:pt idx="22">
                  <c:v>43944</c:v>
                </c:pt>
                <c:pt idx="23">
                  <c:v>43945</c:v>
                </c:pt>
                <c:pt idx="24">
                  <c:v>43946</c:v>
                </c:pt>
                <c:pt idx="25">
                  <c:v>43947</c:v>
                </c:pt>
                <c:pt idx="26">
                  <c:v>43948</c:v>
                </c:pt>
                <c:pt idx="27">
                  <c:v>43949</c:v>
                </c:pt>
                <c:pt idx="28">
                  <c:v>43950</c:v>
                </c:pt>
                <c:pt idx="29">
                  <c:v>43951</c:v>
                </c:pt>
              </c:numCache>
            </c:numRef>
          </c:cat>
          <c:val>
            <c:numRef>
              <c:f>'apr 2020'!$C$5:$C$34</c:f>
              <c:numCache>
                <c:formatCode>General</c:formatCode>
                <c:ptCount val="30"/>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4</c:v>
                </c:pt>
                <c:pt idx="20">
                  <c:v>4</c:v>
                </c:pt>
                <c:pt idx="21">
                  <c:v>3</c:v>
                </c:pt>
                <c:pt idx="22">
                  <c:v>3</c:v>
                </c:pt>
                <c:pt idx="23">
                  <c:v>3</c:v>
                </c:pt>
                <c:pt idx="24">
                  <c:v>3</c:v>
                </c:pt>
                <c:pt idx="25">
                  <c:v>3</c:v>
                </c:pt>
                <c:pt idx="26">
                  <c:v>3</c:v>
                </c:pt>
                <c:pt idx="27">
                  <c:v>3</c:v>
                </c:pt>
                <c:pt idx="28">
                  <c:v>3</c:v>
                </c:pt>
                <c:pt idx="29">
                  <c:v>3</c:v>
                </c:pt>
              </c:numCache>
            </c:numRef>
          </c:val>
        </c:ser>
        <c:marker val="1"/>
        <c:axId val="108860928"/>
        <c:axId val="108999808"/>
      </c:lineChart>
      <c:dateAx>
        <c:axId val="108860928"/>
        <c:scaling>
          <c:orientation val="minMax"/>
        </c:scaling>
        <c:axPos val="b"/>
        <c:numFmt formatCode="dd/mm/yyyy" sourceLinked="0"/>
        <c:minorTickMark val="out"/>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08999808"/>
        <c:crosses val="autoZero"/>
        <c:auto val="1"/>
        <c:lblOffset val="100"/>
        <c:baseTimeUnit val="days"/>
        <c:majorUnit val="2"/>
        <c:majorTimeUnit val="days"/>
        <c:minorUnit val="2"/>
        <c:minorTimeUnit val="days"/>
      </c:dateAx>
      <c:valAx>
        <c:axId val="108999808"/>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08860928"/>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58718917252781144"/>
          <c:y val="3.1150083512288238E-2"/>
          <c:w val="0.37965876158971623"/>
          <c:h val="0.10446091965777005"/>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NT2</a:t>
            </a:r>
          </a:p>
        </c:rich>
      </c:tx>
      <c:layout>
        <c:manualLayout>
          <c:xMode val="edge"/>
          <c:yMode val="edge"/>
          <c:x val="0.19658155551068932"/>
          <c:y val="5.2631578947368432E-2"/>
        </c:manualLayout>
      </c:layout>
      <c:spPr>
        <a:noFill/>
        <a:ln w="25400">
          <a:noFill/>
        </a:ln>
      </c:spPr>
    </c:title>
    <c:plotArea>
      <c:layout>
        <c:manualLayout>
          <c:layoutTarget val="inner"/>
          <c:xMode val="edge"/>
          <c:yMode val="edge"/>
          <c:x val="0.11689094896688675"/>
          <c:y val="0.16557052079016438"/>
          <c:w val="0.85063203358435135"/>
          <c:h val="0.466009462632962"/>
        </c:manualLayout>
      </c:layout>
      <c:lineChart>
        <c:grouping val="standard"/>
        <c:ser>
          <c:idx val="0"/>
          <c:order val="0"/>
          <c:tx>
            <c:strRef>
              <c:f>'apr 2020'!$C$36</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'apr 2020'!$B$37:$B$66</c:f>
              <c:numCache>
                <c:formatCode>dd/mm/yyyy</c:formatCode>
                <c:ptCount val="30"/>
                <c:pt idx="0">
                  <c:v>43922</c:v>
                </c:pt>
                <c:pt idx="1">
                  <c:v>43923</c:v>
                </c:pt>
                <c:pt idx="2">
                  <c:v>43924</c:v>
                </c:pt>
                <c:pt idx="3">
                  <c:v>43925</c:v>
                </c:pt>
                <c:pt idx="4">
                  <c:v>43926</c:v>
                </c:pt>
                <c:pt idx="5">
                  <c:v>43927</c:v>
                </c:pt>
                <c:pt idx="6">
                  <c:v>43928</c:v>
                </c:pt>
                <c:pt idx="7">
                  <c:v>43929</c:v>
                </c:pt>
                <c:pt idx="8">
                  <c:v>43930</c:v>
                </c:pt>
                <c:pt idx="9">
                  <c:v>43931</c:v>
                </c:pt>
                <c:pt idx="10">
                  <c:v>43932</c:v>
                </c:pt>
                <c:pt idx="11">
                  <c:v>43933</c:v>
                </c:pt>
                <c:pt idx="12">
                  <c:v>43934</c:v>
                </c:pt>
                <c:pt idx="13">
                  <c:v>43935</c:v>
                </c:pt>
                <c:pt idx="14">
                  <c:v>43936</c:v>
                </c:pt>
                <c:pt idx="15">
                  <c:v>43937</c:v>
                </c:pt>
                <c:pt idx="16">
                  <c:v>43938</c:v>
                </c:pt>
                <c:pt idx="17">
                  <c:v>43939</c:v>
                </c:pt>
                <c:pt idx="18">
                  <c:v>43940</c:v>
                </c:pt>
                <c:pt idx="19">
                  <c:v>43941</c:v>
                </c:pt>
                <c:pt idx="20">
                  <c:v>43942</c:v>
                </c:pt>
                <c:pt idx="21">
                  <c:v>43943</c:v>
                </c:pt>
                <c:pt idx="22">
                  <c:v>43944</c:v>
                </c:pt>
                <c:pt idx="23">
                  <c:v>43945</c:v>
                </c:pt>
                <c:pt idx="24">
                  <c:v>43946</c:v>
                </c:pt>
                <c:pt idx="25">
                  <c:v>43947</c:v>
                </c:pt>
                <c:pt idx="26">
                  <c:v>43948</c:v>
                </c:pt>
                <c:pt idx="27">
                  <c:v>43949</c:v>
                </c:pt>
                <c:pt idx="28">
                  <c:v>43950</c:v>
                </c:pt>
                <c:pt idx="29">
                  <c:v>43951</c:v>
                </c:pt>
              </c:numCache>
            </c:numRef>
          </c:cat>
          <c:val>
            <c:numRef>
              <c:f>'apr 2020'!$C$37:$C$66</c:f>
              <c:numCache>
                <c:formatCode>General</c:formatCode>
                <c:ptCount val="30"/>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3</c:v>
                </c:pt>
                <c:pt idx="29">
                  <c:v>3</c:v>
                </c:pt>
              </c:numCache>
            </c:numRef>
          </c:val>
        </c:ser>
        <c:marker val="1"/>
        <c:axId val="109170688"/>
        <c:axId val="109173376"/>
      </c:lineChart>
      <c:dateAx>
        <c:axId val="109170688"/>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09173376"/>
        <c:crosses val="autoZero"/>
        <c:auto val="1"/>
        <c:lblOffset val="100"/>
        <c:baseTimeUnit val="days"/>
        <c:majorUnit val="2"/>
        <c:majorTimeUnit val="days"/>
        <c:minorUnit val="1"/>
        <c:minorTimeUnit val="days"/>
      </c:dateAx>
      <c:valAx>
        <c:axId val="109173376"/>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09170688"/>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119747852031323"/>
          <c:y val="2.5219298245614096E-2"/>
          <c:w val="0.38516242625857333"/>
          <c:h val="0.11293894184279595"/>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400"/>
            </a:pPr>
            <a:r>
              <a:rPr lang="en-US" sz="1400"/>
              <a:t>INDICE GENERAL NT3</a:t>
            </a:r>
          </a:p>
        </c:rich>
      </c:tx>
      <c:layout>
        <c:manualLayout>
          <c:xMode val="edge"/>
          <c:yMode val="edge"/>
          <c:x val="0.12036994823161"/>
          <c:y val="4.4081955724120873E-2"/>
        </c:manualLayout>
      </c:layout>
      <c:spPr>
        <a:noFill/>
        <a:ln w="25400">
          <a:noFill/>
        </a:ln>
      </c:spPr>
    </c:title>
    <c:plotArea>
      <c:layout>
        <c:manualLayout>
          <c:layoutTarget val="inner"/>
          <c:xMode val="edge"/>
          <c:yMode val="edge"/>
          <c:x val="0.10131547227926262"/>
          <c:y val="0.16048414890547091"/>
          <c:w val="0.87041038198517051"/>
          <c:h val="0.48052855916425891"/>
        </c:manualLayout>
      </c:layout>
      <c:lineChart>
        <c:grouping val="standard"/>
        <c:ser>
          <c:idx val="0"/>
          <c:order val="0"/>
          <c:tx>
            <c:strRef>
              <c:f>'apr 2020'!$C$71</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'apr 2020'!$B$72:$B$101</c:f>
              <c:numCache>
                <c:formatCode>dd/mm/yyyy</c:formatCode>
                <c:ptCount val="30"/>
                <c:pt idx="0">
                  <c:v>43922</c:v>
                </c:pt>
                <c:pt idx="1">
                  <c:v>43923</c:v>
                </c:pt>
                <c:pt idx="2">
                  <c:v>43924</c:v>
                </c:pt>
                <c:pt idx="3">
                  <c:v>43925</c:v>
                </c:pt>
                <c:pt idx="4">
                  <c:v>43926</c:v>
                </c:pt>
                <c:pt idx="5">
                  <c:v>43927</c:v>
                </c:pt>
                <c:pt idx="6">
                  <c:v>43928</c:v>
                </c:pt>
                <c:pt idx="7">
                  <c:v>43929</c:v>
                </c:pt>
                <c:pt idx="8">
                  <c:v>43930</c:v>
                </c:pt>
                <c:pt idx="9">
                  <c:v>43931</c:v>
                </c:pt>
                <c:pt idx="10">
                  <c:v>43932</c:v>
                </c:pt>
                <c:pt idx="11">
                  <c:v>43933</c:v>
                </c:pt>
                <c:pt idx="12">
                  <c:v>43934</c:v>
                </c:pt>
                <c:pt idx="13">
                  <c:v>43935</c:v>
                </c:pt>
                <c:pt idx="14">
                  <c:v>43936</c:v>
                </c:pt>
                <c:pt idx="15">
                  <c:v>43937</c:v>
                </c:pt>
                <c:pt idx="16">
                  <c:v>43938</c:v>
                </c:pt>
                <c:pt idx="17">
                  <c:v>43939</c:v>
                </c:pt>
                <c:pt idx="18">
                  <c:v>43940</c:v>
                </c:pt>
                <c:pt idx="19">
                  <c:v>43941</c:v>
                </c:pt>
                <c:pt idx="20">
                  <c:v>43942</c:v>
                </c:pt>
                <c:pt idx="21">
                  <c:v>43943</c:v>
                </c:pt>
                <c:pt idx="22">
                  <c:v>43944</c:v>
                </c:pt>
                <c:pt idx="23">
                  <c:v>43945</c:v>
                </c:pt>
                <c:pt idx="24">
                  <c:v>43946</c:v>
                </c:pt>
                <c:pt idx="25">
                  <c:v>43947</c:v>
                </c:pt>
                <c:pt idx="26">
                  <c:v>43948</c:v>
                </c:pt>
                <c:pt idx="27">
                  <c:v>43949</c:v>
                </c:pt>
                <c:pt idx="28">
                  <c:v>43950</c:v>
                </c:pt>
                <c:pt idx="29">
                  <c:v>43951</c:v>
                </c:pt>
              </c:numCache>
            </c:numRef>
          </c:cat>
          <c:val>
            <c:numRef>
              <c:f>'apr 2020'!$C$72:$C$101</c:f>
              <c:numCache>
                <c:formatCode>General</c:formatCode>
                <c:ptCount val="30"/>
                <c:pt idx="1">
                  <c:v>4</c:v>
                </c:pt>
                <c:pt idx="2">
                  <c:v>4</c:v>
                </c:pt>
                <c:pt idx="3">
                  <c:v>4</c:v>
                </c:pt>
                <c:pt idx="4">
                  <c:v>4</c:v>
                </c:pt>
                <c:pt idx="5">
                  <c:v>4</c:v>
                </c:pt>
                <c:pt idx="6">
                  <c:v>3</c:v>
                </c:pt>
                <c:pt idx="7">
                  <c:v>3</c:v>
                </c:pt>
                <c:pt idx="8">
                  <c:v>4</c:v>
                </c:pt>
                <c:pt idx="9">
                  <c:v>4</c:v>
                </c:pt>
                <c:pt idx="10">
                  <c:v>3</c:v>
                </c:pt>
                <c:pt idx="11">
                  <c:v>4</c:v>
                </c:pt>
                <c:pt idx="12">
                  <c:v>5</c:v>
                </c:pt>
                <c:pt idx="13">
                  <c:v>3</c:v>
                </c:pt>
                <c:pt idx="14">
                  <c:v>3</c:v>
                </c:pt>
                <c:pt idx="15">
                  <c:v>3</c:v>
                </c:pt>
                <c:pt idx="16">
                  <c:v>3</c:v>
                </c:pt>
                <c:pt idx="17">
                  <c:v>3</c:v>
                </c:pt>
                <c:pt idx="18">
                  <c:v>3</c:v>
                </c:pt>
                <c:pt idx="19">
                  <c:v>2</c:v>
                </c:pt>
                <c:pt idx="20">
                  <c:v>2</c:v>
                </c:pt>
                <c:pt idx="21">
                  <c:v>3</c:v>
                </c:pt>
                <c:pt idx="22">
                  <c:v>3</c:v>
                </c:pt>
                <c:pt idx="23">
                  <c:v>4</c:v>
                </c:pt>
                <c:pt idx="24">
                  <c:v>4</c:v>
                </c:pt>
                <c:pt idx="25">
                  <c:v>3</c:v>
                </c:pt>
                <c:pt idx="26">
                  <c:v>3</c:v>
                </c:pt>
                <c:pt idx="27">
                  <c:v>4</c:v>
                </c:pt>
              </c:numCache>
            </c:numRef>
          </c:val>
        </c:ser>
        <c:marker val="1"/>
        <c:axId val="115570176"/>
        <c:axId val="116122752"/>
      </c:lineChart>
      <c:dateAx>
        <c:axId val="115570176"/>
        <c:scaling>
          <c:orientation val="minMax"/>
        </c:scaling>
        <c:axPos val="b"/>
        <c:numFmt formatCode="dd/mm/yyyy" sourceLinked="0"/>
        <c:tickLblPos val="nextTo"/>
        <c:spPr>
          <a:ln w="3175">
            <a:solidFill>
              <a:srgbClr val="000000"/>
            </a:solidFill>
            <a:prstDash val="solid"/>
          </a:ln>
        </c:spPr>
        <c:txPr>
          <a:bodyPr rot="-2700000" vert="horz"/>
          <a:lstStyle/>
          <a:p>
            <a:pPr>
              <a:defRPr lang="en-GB"/>
            </a:pPr>
            <a:endParaRPr lang="en-US"/>
          </a:p>
        </c:txPr>
        <c:crossAx val="116122752"/>
        <c:crosses val="autoZero"/>
        <c:auto val="1"/>
        <c:lblOffset val="100"/>
        <c:majorUnit val="2"/>
        <c:minorUnit val="1"/>
      </c:dateAx>
      <c:valAx>
        <c:axId val="116122752"/>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GB"/>
            </a:pPr>
            <a:endParaRPr lang="en-US"/>
          </a:p>
        </c:txPr>
        <c:crossAx val="115570176"/>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9097234296955059"/>
          <c:y val="1.8777759782837744E-2"/>
          <c:w val="0.38164923630075798"/>
          <c:h val="0.10036912718011499"/>
        </c:manualLayout>
      </c:layout>
      <c:spPr>
        <a:solidFill>
          <a:srgbClr val="FFFFFF"/>
        </a:solidFill>
        <a:ln w="3175">
          <a:solidFill>
            <a:srgbClr val="000000"/>
          </a:solidFill>
          <a:prstDash val="solid"/>
        </a:ln>
      </c:spPr>
      <c:txPr>
        <a:bodyPr/>
        <a:lstStyle/>
        <a:p>
          <a:pPr>
            <a:defRPr lang="en-GB"/>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a:pPr>
            <a:r>
              <a:rPr lang="en-US"/>
              <a:t> AMONIAC PIATRA NEAM</a:t>
            </a:r>
            <a:r>
              <a:rPr lang="ro-RO"/>
              <a:t>Ț</a:t>
            </a:r>
            <a:endParaRPr lang="en-US"/>
          </a:p>
        </c:rich>
      </c:tx>
      <c:layout>
        <c:manualLayout>
          <c:xMode val="edge"/>
          <c:yMode val="edge"/>
          <c:x val="0.13863532952051438"/>
          <c:y val="3.8086297255603412E-2"/>
        </c:manualLayout>
      </c:layout>
      <c:spPr>
        <a:noFill/>
        <a:ln w="25400">
          <a:noFill/>
        </a:ln>
      </c:spPr>
    </c:title>
    <c:plotArea>
      <c:layout>
        <c:manualLayout>
          <c:layoutTarget val="inner"/>
          <c:xMode val="edge"/>
          <c:yMode val="edge"/>
          <c:x val="9.2724505602165247E-2"/>
          <c:y val="0.15783255724470127"/>
          <c:w val="0.88496562757319785"/>
          <c:h val="0.49515357291729811"/>
        </c:manualLayout>
      </c:layout>
      <c:lineChart>
        <c:grouping val="standard"/>
        <c:ser>
          <c:idx val="0"/>
          <c:order val="0"/>
          <c:tx>
            <c:strRef>
              <c:f>'04'!$C$5</c:f>
              <c:strCache>
                <c:ptCount val="1"/>
                <c:pt idx="0">
                  <c:v>Conc. man.(µg/mc)</c:v>
                </c:pt>
              </c:strCache>
            </c:strRef>
          </c:tx>
          <c:spPr>
            <a:ln w="38100">
              <a:solidFill>
                <a:srgbClr val="000080"/>
              </a:solidFill>
              <a:prstDash val="solid"/>
            </a:ln>
          </c:spPr>
          <c:marker>
            <c:symbol val="diamond"/>
            <c:size val="7"/>
            <c:spPr>
              <a:solidFill>
                <a:srgbClr val="000080"/>
              </a:solidFill>
              <a:ln>
                <a:solidFill>
                  <a:srgbClr val="000080"/>
                </a:solidFill>
                <a:prstDash val="solid"/>
              </a:ln>
            </c:spPr>
          </c:marker>
          <c:trendline>
            <c:trendlineType val="power"/>
          </c:trendline>
          <c:cat>
            <c:numRef>
              <c:f>'04'!$B$6:$B$28</c:f>
              <c:numCache>
                <c:formatCode>dd/mm/yyyy</c:formatCode>
                <c:ptCount val="23"/>
                <c:pt idx="0">
                  <c:v>43922</c:v>
                </c:pt>
                <c:pt idx="1">
                  <c:v>43924</c:v>
                </c:pt>
                <c:pt idx="2">
                  <c:v>43926</c:v>
                </c:pt>
                <c:pt idx="3">
                  <c:v>43928</c:v>
                </c:pt>
                <c:pt idx="4">
                  <c:v>43930</c:v>
                </c:pt>
                <c:pt idx="5">
                  <c:v>43932</c:v>
                </c:pt>
                <c:pt idx="6">
                  <c:v>43924</c:v>
                </c:pt>
                <c:pt idx="7">
                  <c:v>43936</c:v>
                </c:pt>
                <c:pt idx="8">
                  <c:v>43940</c:v>
                </c:pt>
                <c:pt idx="9">
                  <c:v>43942</c:v>
                </c:pt>
                <c:pt idx="10">
                  <c:v>43944</c:v>
                </c:pt>
                <c:pt idx="11">
                  <c:v>43946</c:v>
                </c:pt>
                <c:pt idx="12">
                  <c:v>43948</c:v>
                </c:pt>
                <c:pt idx="13">
                  <c:v>43950</c:v>
                </c:pt>
              </c:numCache>
            </c:numRef>
          </c:cat>
          <c:val>
            <c:numRef>
              <c:f>'04'!$C$6:$C$29</c:f>
              <c:numCache>
                <c:formatCode>0.00</c:formatCode>
                <c:ptCount val="24"/>
                <c:pt idx="0">
                  <c:v>9.8000000000000007</c:v>
                </c:pt>
                <c:pt idx="1">
                  <c:v>5.2700000000000014</c:v>
                </c:pt>
                <c:pt idx="2">
                  <c:v>9.9700000000000006</c:v>
                </c:pt>
                <c:pt idx="3">
                  <c:v>6.68</c:v>
                </c:pt>
                <c:pt idx="4">
                  <c:v>11.5</c:v>
                </c:pt>
                <c:pt idx="5">
                  <c:v>18.600000000000001</c:v>
                </c:pt>
                <c:pt idx="6">
                  <c:v>12.8</c:v>
                </c:pt>
                <c:pt idx="7">
                  <c:v>8.51</c:v>
                </c:pt>
                <c:pt idx="8">
                  <c:v>9.9700000000000006</c:v>
                </c:pt>
                <c:pt idx="9">
                  <c:v>8.1</c:v>
                </c:pt>
                <c:pt idx="10">
                  <c:v>14.94</c:v>
                </c:pt>
                <c:pt idx="11">
                  <c:v>17.8</c:v>
                </c:pt>
                <c:pt idx="12">
                  <c:v>17.41</c:v>
                </c:pt>
                <c:pt idx="13">
                  <c:v>22.9</c:v>
                </c:pt>
              </c:numCache>
            </c:numRef>
          </c:val>
        </c:ser>
        <c:ser>
          <c:idx val="1"/>
          <c:order val="1"/>
          <c:tx>
            <c:strRef>
              <c:f>'04'!$D$5</c:f>
              <c:strCache>
                <c:ptCount val="1"/>
                <c:pt idx="0">
                  <c:v>CMA (µg/mc)</c:v>
                </c:pt>
              </c:strCache>
            </c:strRef>
          </c:tx>
          <c:spPr>
            <a:ln w="25400">
              <a:solidFill>
                <a:srgbClr val="FF0000"/>
              </a:solidFill>
              <a:prstDash val="solid"/>
            </a:ln>
          </c:spPr>
          <c:marker>
            <c:symbol val="diamond"/>
            <c:size val="6"/>
            <c:spPr>
              <a:solidFill>
                <a:srgbClr val="FF0000"/>
              </a:solidFill>
              <a:ln>
                <a:solidFill>
                  <a:srgbClr val="FF0000"/>
                </a:solidFill>
                <a:prstDash val="solid"/>
              </a:ln>
            </c:spPr>
          </c:marker>
          <c:cat>
            <c:numRef>
              <c:f>'04'!$B$6:$B$28</c:f>
              <c:numCache>
                <c:formatCode>dd/mm/yyyy</c:formatCode>
                <c:ptCount val="23"/>
                <c:pt idx="0">
                  <c:v>43922</c:v>
                </c:pt>
                <c:pt idx="1">
                  <c:v>43924</c:v>
                </c:pt>
                <c:pt idx="2">
                  <c:v>43926</c:v>
                </c:pt>
                <c:pt idx="3">
                  <c:v>43928</c:v>
                </c:pt>
                <c:pt idx="4">
                  <c:v>43930</c:v>
                </c:pt>
                <c:pt idx="5">
                  <c:v>43932</c:v>
                </c:pt>
                <c:pt idx="6">
                  <c:v>43924</c:v>
                </c:pt>
                <c:pt idx="7">
                  <c:v>43936</c:v>
                </c:pt>
                <c:pt idx="8">
                  <c:v>43940</c:v>
                </c:pt>
                <c:pt idx="9">
                  <c:v>43942</c:v>
                </c:pt>
                <c:pt idx="10">
                  <c:v>43944</c:v>
                </c:pt>
                <c:pt idx="11">
                  <c:v>43946</c:v>
                </c:pt>
                <c:pt idx="12">
                  <c:v>43948</c:v>
                </c:pt>
                <c:pt idx="13">
                  <c:v>43950</c:v>
                </c:pt>
              </c:numCache>
            </c:numRef>
          </c:cat>
          <c:val>
            <c:numRef>
              <c:f>'04'!$D$6:$D$29</c:f>
              <c:numCache>
                <c:formatCode>0</c:formatCode>
                <c:ptCount val="24"/>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numCache>
            </c:numRef>
          </c:val>
        </c:ser>
        <c:marker val="1"/>
        <c:axId val="120546048"/>
        <c:axId val="120565760"/>
      </c:lineChart>
      <c:dateAx>
        <c:axId val="120546048"/>
        <c:scaling>
          <c:orientation val="minMax"/>
        </c:scaling>
        <c:axPos val="b"/>
        <c:numFmt formatCode="dd/mm/yyyy" sourceLinked="0"/>
        <c:tickLblPos val="nextTo"/>
        <c:spPr>
          <a:ln w="3175">
            <a:solidFill>
              <a:srgbClr val="000000"/>
            </a:solidFill>
            <a:prstDash val="solid"/>
          </a:ln>
        </c:spPr>
        <c:txPr>
          <a:bodyPr rot="-2700000" vert="horz"/>
          <a:lstStyle/>
          <a:p>
            <a:pPr>
              <a:defRPr lang="en-GB" sz="1300"/>
            </a:pPr>
            <a:endParaRPr lang="en-US"/>
          </a:p>
        </c:txPr>
        <c:crossAx val="120565760"/>
        <c:crosses val="autoZero"/>
        <c:auto val="1"/>
        <c:lblOffset val="100"/>
        <c:baseTimeUnit val="days"/>
        <c:majorUnit val="2"/>
        <c:majorTimeUnit val="days"/>
        <c:minorUnit val="1"/>
        <c:minorTimeUnit val="days"/>
      </c:dateAx>
      <c:valAx>
        <c:axId val="120565760"/>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lang="en-GB"/>
            </a:pPr>
            <a:endParaRPr lang="en-US"/>
          </a:p>
        </c:txPr>
        <c:crossAx val="120546048"/>
        <c:crosses val="autoZero"/>
        <c:crossBetween val="between"/>
      </c:valAx>
      <c:spPr>
        <a:solidFill>
          <a:srgbClr val="FFFFFF"/>
        </a:solidFill>
        <a:ln w="3175">
          <a:solidFill>
            <a:srgbClr val="000000"/>
          </a:solidFill>
          <a:prstDash val="solid"/>
        </a:ln>
      </c:spPr>
    </c:plotArea>
    <c:legend>
      <c:legendPos val="t"/>
      <c:layout>
        <c:manualLayout>
          <c:xMode val="edge"/>
          <c:yMode val="edge"/>
          <c:x val="0.57994380901386966"/>
          <c:y val="2.81862794961832E-2"/>
          <c:w val="0.39841067785206918"/>
          <c:h val="0.12386242284375892"/>
        </c:manualLayout>
      </c:layout>
      <c:spPr>
        <a:solidFill>
          <a:srgbClr val="FFFFFF"/>
        </a:solidFill>
        <a:ln w="3175">
          <a:solidFill>
            <a:srgbClr val="000000"/>
          </a:solidFill>
          <a:prstDash val="solid"/>
        </a:ln>
      </c:spPr>
      <c:txPr>
        <a:bodyPr/>
        <a:lstStyle/>
        <a:p>
          <a:pPr>
            <a:defRPr lang="en-GB"/>
          </a:pPr>
          <a:endParaRPr lang="en-US"/>
        </a:p>
      </c:tx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en-US" sz="1200" b="0" i="0" strike="noStrike">
                <a:solidFill>
                  <a:srgbClr val="000000"/>
                </a:solidFill>
                <a:latin typeface="Times New Roman"/>
                <a:cs typeface="Times New Roman"/>
              </a:rPr>
              <a:t>Aprilie</a:t>
            </a:r>
            <a:r>
              <a:rPr lang="ro-RO" sz="1200" b="0" i="0" strike="noStrike">
                <a:solidFill>
                  <a:srgbClr val="000000"/>
                </a:solidFill>
                <a:latin typeface="Times New Roman"/>
                <a:cs typeface="Times New Roman"/>
              </a:rPr>
              <a:t> 20</a:t>
            </a:r>
            <a:r>
              <a:rPr lang="en-US" sz="1200" b="0" i="0" strike="noStrike">
                <a:solidFill>
                  <a:srgbClr val="000000"/>
                </a:solidFill>
                <a:latin typeface="Times New Roman"/>
                <a:cs typeface="Times New Roman"/>
              </a:rPr>
              <a:t>20</a:t>
            </a:r>
            <a:endParaRPr lang="vi-VN" sz="1200" b="0" i="0" strike="noStrike">
              <a:solidFill>
                <a:srgbClr val="000000"/>
              </a:solidFill>
              <a:latin typeface="Times New Roman"/>
              <a:cs typeface="Times New Roman"/>
            </a:endParaRPr>
          </a:p>
        </c:rich>
      </c:tx>
      <c:layout>
        <c:manualLayout>
          <c:xMode val="edge"/>
          <c:yMode val="edge"/>
          <c:x val="7.007558634609927E-2"/>
          <c:y val="1.3248200708435801E-2"/>
        </c:manualLayout>
      </c:layout>
      <c:spPr>
        <a:noFill/>
        <a:ln w="25400">
          <a:noFill/>
        </a:ln>
      </c:spPr>
    </c:title>
    <c:plotArea>
      <c:layout>
        <c:manualLayout>
          <c:layoutTarget val="inner"/>
          <c:xMode val="edge"/>
          <c:yMode val="edge"/>
          <c:x val="7.4797391397504798E-2"/>
          <c:y val="0.13967282941506187"/>
          <c:w val="0.64352766000403783"/>
          <c:h val="0.65265519680355344"/>
        </c:manualLayout>
      </c:layout>
      <c:lineChart>
        <c:grouping val="standard"/>
        <c:ser>
          <c:idx val="0"/>
          <c:order val="0"/>
          <c:tx>
            <c:strRef>
              <c:f>Sheet1!$B$3</c:f>
              <c:strCache>
                <c:ptCount val="1"/>
                <c:pt idx="0">
                  <c:v>SSRM Piatra Neamţ - aspiraţia 03-08</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Sheet1!$B$4:$B$33</c:f>
              <c:numCache>
                <c:formatCode>0.00</c:formatCode>
                <c:ptCount val="30"/>
                <c:pt idx="0">
                  <c:v>2.8099999999999987</c:v>
                </c:pt>
                <c:pt idx="1">
                  <c:v>2.5099999999999998</c:v>
                </c:pt>
                <c:pt idx="2">
                  <c:v>2.46</c:v>
                </c:pt>
                <c:pt idx="3">
                  <c:v>2.3899999999999997</c:v>
                </c:pt>
                <c:pt idx="4">
                  <c:v>2.62</c:v>
                </c:pt>
                <c:pt idx="5">
                  <c:v>2.63</c:v>
                </c:pt>
                <c:pt idx="6">
                  <c:v>2.1800000000000002</c:v>
                </c:pt>
                <c:pt idx="7">
                  <c:v>2.2000000000000002</c:v>
                </c:pt>
                <c:pt idx="8">
                  <c:v>2.2799999999999998</c:v>
                </c:pt>
                <c:pt idx="9">
                  <c:v>2.6</c:v>
                </c:pt>
                <c:pt idx="10">
                  <c:v>1.8</c:v>
                </c:pt>
                <c:pt idx="11">
                  <c:v>2.4299999999999997</c:v>
                </c:pt>
                <c:pt idx="12">
                  <c:v>2.6</c:v>
                </c:pt>
                <c:pt idx="13">
                  <c:v>3.14</c:v>
                </c:pt>
                <c:pt idx="14">
                  <c:v>1.31</c:v>
                </c:pt>
                <c:pt idx="15">
                  <c:v>0.7600000000000009</c:v>
                </c:pt>
                <c:pt idx="16">
                  <c:v>1.1599999999999984</c:v>
                </c:pt>
                <c:pt idx="17">
                  <c:v>1.6900000000000015</c:v>
                </c:pt>
                <c:pt idx="18">
                  <c:v>2.3199999999999967</c:v>
                </c:pt>
                <c:pt idx="19">
                  <c:v>0.62000000000000077</c:v>
                </c:pt>
                <c:pt idx="20">
                  <c:v>2.58</c:v>
                </c:pt>
                <c:pt idx="21">
                  <c:v>2.5099999999999998</c:v>
                </c:pt>
                <c:pt idx="22">
                  <c:v>2.0099999999999998</c:v>
                </c:pt>
                <c:pt idx="23">
                  <c:v>1.6300000000000001</c:v>
                </c:pt>
                <c:pt idx="24">
                  <c:v>1.9600000000000015</c:v>
                </c:pt>
                <c:pt idx="25">
                  <c:v>1.1900000000000015</c:v>
                </c:pt>
                <c:pt idx="26">
                  <c:v>1.8800000000000001</c:v>
                </c:pt>
                <c:pt idx="27">
                  <c:v>2.27</c:v>
                </c:pt>
                <c:pt idx="28">
                  <c:v>2.9099999999999997</c:v>
                </c:pt>
                <c:pt idx="29">
                  <c:v>2.23</c:v>
                </c:pt>
              </c:numCache>
            </c:numRef>
          </c:val>
        </c:ser>
        <c:ser>
          <c:idx val="1"/>
          <c:order val="1"/>
          <c:tx>
            <c:strRef>
              <c:f>Sheet1!$C$3</c:f>
              <c:strCache>
                <c:ptCount val="1"/>
                <c:pt idx="0">
                  <c:v>SSRM Piatra Neamţ - aspiraţia  09-14</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Sheet1!$C$4:$C$33</c:f>
              <c:numCache>
                <c:formatCode>0.00</c:formatCode>
                <c:ptCount val="30"/>
                <c:pt idx="0">
                  <c:v>0.78506173164247761</c:v>
                </c:pt>
                <c:pt idx="1">
                  <c:v>1.7096887648812242</c:v>
                </c:pt>
                <c:pt idx="2">
                  <c:v>1.4521457009570977</c:v>
                </c:pt>
                <c:pt idx="3">
                  <c:v>0.93181240910400587</c:v>
                </c:pt>
                <c:pt idx="4">
                  <c:v>0.70243606293183858</c:v>
                </c:pt>
                <c:pt idx="5">
                  <c:v>0.64229939539427872</c:v>
                </c:pt>
                <c:pt idx="6">
                  <c:v>0.69073328603136508</c:v>
                </c:pt>
                <c:pt idx="7">
                  <c:v>0.83639928076755432</c:v>
                </c:pt>
                <c:pt idx="8">
                  <c:v>1.7157996625982062</c:v>
                </c:pt>
                <c:pt idx="9">
                  <c:v>1.3858035737263765</c:v>
                </c:pt>
                <c:pt idx="10">
                  <c:v>0.85817985232299465</c:v>
                </c:pt>
                <c:pt idx="11">
                  <c:v>1.2078652930174456</c:v>
                </c:pt>
                <c:pt idx="12">
                  <c:v>1.363927536945106</c:v>
                </c:pt>
                <c:pt idx="13">
                  <c:v>1.0396658327488888</c:v>
                </c:pt>
                <c:pt idx="14">
                  <c:v>0.79955447346315978</c:v>
                </c:pt>
                <c:pt idx="15">
                  <c:v>0.72866666615501863</c:v>
                </c:pt>
                <c:pt idx="16">
                  <c:v>1.1467644410122559</c:v>
                </c:pt>
                <c:pt idx="17">
                  <c:v>1.62332539818722</c:v>
                </c:pt>
                <c:pt idx="18">
                  <c:v>1.7715300627784818</c:v>
                </c:pt>
                <c:pt idx="19">
                  <c:v>0.56060204713400863</c:v>
                </c:pt>
                <c:pt idx="20">
                  <c:v>0.64653739331577265</c:v>
                </c:pt>
                <c:pt idx="21">
                  <c:v>0.52657111459337613</c:v>
                </c:pt>
                <c:pt idx="22">
                  <c:v>0.81125997716847731</c:v>
                </c:pt>
                <c:pt idx="23">
                  <c:v>1.2323844604664753</c:v>
                </c:pt>
                <c:pt idx="24">
                  <c:v>1.38593130604172</c:v>
                </c:pt>
                <c:pt idx="25">
                  <c:v>0.81871869598153169</c:v>
                </c:pt>
                <c:pt idx="26">
                  <c:v>0.70608513350515845</c:v>
                </c:pt>
                <c:pt idx="27">
                  <c:v>1.0191430103824668</c:v>
                </c:pt>
                <c:pt idx="28">
                  <c:v>1.5373557596086</c:v>
                </c:pt>
                <c:pt idx="29">
                  <c:v>1.3435430823197794</c:v>
                </c:pt>
              </c:numCache>
            </c:numRef>
          </c:val>
        </c:ser>
        <c:ser>
          <c:idx val="2"/>
          <c:order val="2"/>
          <c:tx>
            <c:strRef>
              <c:f>Sheet1!$D$3</c:f>
              <c:strCache>
                <c:ptCount val="1"/>
                <c:pt idx="0">
                  <c:v>SSRM Toaca - aspiraţia 03-08</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Sheet1!$D$4:$D$33</c:f>
              <c:numCache>
                <c:formatCode>0.00</c:formatCode>
                <c:ptCount val="30"/>
                <c:pt idx="0">
                  <c:v>0.31712905932145591</c:v>
                </c:pt>
                <c:pt idx="1">
                  <c:v>0.69284456065717104</c:v>
                </c:pt>
                <c:pt idx="2">
                  <c:v>1.7497611759061638</c:v>
                </c:pt>
                <c:pt idx="3">
                  <c:v>0.88298511934276958</c:v>
                </c:pt>
                <c:pt idx="4">
                  <c:v>0.64926898128251076</c:v>
                </c:pt>
                <c:pt idx="5">
                  <c:v>0.49868378100627803</c:v>
                </c:pt>
                <c:pt idx="6">
                  <c:v>0.60270981150796465</c:v>
                </c:pt>
                <c:pt idx="7">
                  <c:v>1.023502684462483</c:v>
                </c:pt>
                <c:pt idx="8">
                  <c:v>1.1948389001178927</c:v>
                </c:pt>
                <c:pt idx="9">
                  <c:v>1.1139335431413013</c:v>
                </c:pt>
                <c:pt idx="10">
                  <c:v>0.40327145914243878</c:v>
                </c:pt>
                <c:pt idx="11">
                  <c:v>0.65204894376529365</c:v>
                </c:pt>
                <c:pt idx="12">
                  <c:v>1.0929259543136871</c:v>
                </c:pt>
                <c:pt idx="13">
                  <c:v>2.09548989248173</c:v>
                </c:pt>
                <c:pt idx="14">
                  <c:v>0.64809127602748307</c:v>
                </c:pt>
                <c:pt idx="15">
                  <c:v>0.81926999843912263</c:v>
                </c:pt>
                <c:pt idx="16">
                  <c:v>0.51550665044277633</c:v>
                </c:pt>
                <c:pt idx="17">
                  <c:v>1.5944515220180289</c:v>
                </c:pt>
                <c:pt idx="18">
                  <c:v>0.68927484858525068</c:v>
                </c:pt>
                <c:pt idx="19">
                  <c:v>0.58944878762309161</c:v>
                </c:pt>
                <c:pt idx="20">
                  <c:v>0.56397632310404977</c:v>
                </c:pt>
                <c:pt idx="21">
                  <c:v>0.63856171491573854</c:v>
                </c:pt>
                <c:pt idx="22">
                  <c:v>0.51819958149987655</c:v>
                </c:pt>
                <c:pt idx="23">
                  <c:v>0.94027495981513332</c:v>
                </c:pt>
                <c:pt idx="24">
                  <c:v>1.2449436738846356</c:v>
                </c:pt>
                <c:pt idx="25">
                  <c:v>0.80860612771366758</c:v>
                </c:pt>
                <c:pt idx="26">
                  <c:v>0.46667872945345573</c:v>
                </c:pt>
                <c:pt idx="27">
                  <c:v>0.8157743277330991</c:v>
                </c:pt>
                <c:pt idx="28">
                  <c:v>1.3054839111070327</c:v>
                </c:pt>
                <c:pt idx="29">
                  <c:v>0.7852857991221075</c:v>
                </c:pt>
              </c:numCache>
            </c:numRef>
          </c:val>
        </c:ser>
        <c:ser>
          <c:idx val="3"/>
          <c:order val="3"/>
          <c:tx>
            <c:strRef>
              <c:f>Sheet1!$E$3</c:f>
              <c:strCache>
                <c:ptCount val="1"/>
                <c:pt idx="0">
                  <c:v>SSRM Toaca - aspiraţia 09-14</c:v>
                </c:pt>
              </c:strCache>
            </c:strRef>
          </c:tx>
          <c:spPr>
            <a:ln w="12700">
              <a:solidFill>
                <a:srgbClr val="00FFFF"/>
              </a:solidFill>
              <a:prstDash val="solid"/>
            </a:ln>
          </c:spPr>
          <c:marker>
            <c:symbol val="x"/>
            <c:size val="5"/>
            <c:spPr>
              <a:noFill/>
              <a:ln>
                <a:solidFill>
                  <a:srgbClr val="00FFFF"/>
                </a:solidFill>
                <a:prstDash val="solid"/>
              </a:ln>
            </c:spPr>
          </c:marker>
          <c:val>
            <c:numRef>
              <c:f>Sheet1!$E$4:$E$33</c:f>
              <c:numCache>
                <c:formatCode>0.00</c:formatCode>
                <c:ptCount val="30"/>
                <c:pt idx="0">
                  <c:v>0.78506173164247761</c:v>
                </c:pt>
                <c:pt idx="1">
                  <c:v>1.7096887648812242</c:v>
                </c:pt>
                <c:pt idx="2">
                  <c:v>1.4521457009570977</c:v>
                </c:pt>
                <c:pt idx="3">
                  <c:v>0.93181240910400587</c:v>
                </c:pt>
                <c:pt idx="4">
                  <c:v>0.70243606293183858</c:v>
                </c:pt>
                <c:pt idx="5">
                  <c:v>0.64229939539427872</c:v>
                </c:pt>
                <c:pt idx="6">
                  <c:v>0.69073328603136508</c:v>
                </c:pt>
                <c:pt idx="7">
                  <c:v>0.83639928076755432</c:v>
                </c:pt>
                <c:pt idx="8">
                  <c:v>1.7157996625982062</c:v>
                </c:pt>
                <c:pt idx="9">
                  <c:v>1.3858035737263765</c:v>
                </c:pt>
                <c:pt idx="10">
                  <c:v>0.85817985232299465</c:v>
                </c:pt>
                <c:pt idx="11">
                  <c:v>1.2078652930174456</c:v>
                </c:pt>
                <c:pt idx="12">
                  <c:v>1.363927536945106</c:v>
                </c:pt>
                <c:pt idx="13">
                  <c:v>1.0396658327488888</c:v>
                </c:pt>
                <c:pt idx="14">
                  <c:v>0.79955447346315978</c:v>
                </c:pt>
                <c:pt idx="15">
                  <c:v>0.72866666615501863</c:v>
                </c:pt>
                <c:pt idx="16">
                  <c:v>1.1467644410122559</c:v>
                </c:pt>
                <c:pt idx="17">
                  <c:v>1.62332539818722</c:v>
                </c:pt>
                <c:pt idx="18">
                  <c:v>1.7715300627784818</c:v>
                </c:pt>
                <c:pt idx="19">
                  <c:v>0.56060204713400863</c:v>
                </c:pt>
                <c:pt idx="20">
                  <c:v>0.64653739331577265</c:v>
                </c:pt>
                <c:pt idx="21">
                  <c:v>0.52657111459337613</c:v>
                </c:pt>
                <c:pt idx="22">
                  <c:v>0.81125997716847731</c:v>
                </c:pt>
                <c:pt idx="23">
                  <c:v>1.2323844604664753</c:v>
                </c:pt>
                <c:pt idx="24">
                  <c:v>1.38593130604172</c:v>
                </c:pt>
                <c:pt idx="25">
                  <c:v>0.81871869598153169</c:v>
                </c:pt>
                <c:pt idx="26">
                  <c:v>0.70608513350515845</c:v>
                </c:pt>
                <c:pt idx="27">
                  <c:v>1.0191430103824668</c:v>
                </c:pt>
                <c:pt idx="28">
                  <c:v>1.5373557596086</c:v>
                </c:pt>
                <c:pt idx="29">
                  <c:v>1.3435430823197794</c:v>
                </c:pt>
              </c:numCache>
            </c:numRef>
          </c:val>
        </c:ser>
        <c:ser>
          <c:idx val="4"/>
          <c:order val="4"/>
          <c:tx>
            <c:strRef>
              <c:f>Sheet1!$F$3</c:f>
              <c:strCache>
                <c:ptCount val="1"/>
                <c:pt idx="0">
                  <c:v>SSRM Toaca - aspiraţia 15-20</c:v>
                </c:pt>
              </c:strCache>
            </c:strRef>
          </c:tx>
          <c:spPr>
            <a:ln w="12700">
              <a:solidFill>
                <a:srgbClr val="800080"/>
              </a:solidFill>
              <a:prstDash val="solid"/>
            </a:ln>
          </c:spPr>
          <c:marker>
            <c:symbol val="star"/>
            <c:size val="5"/>
            <c:spPr>
              <a:noFill/>
              <a:ln>
                <a:solidFill>
                  <a:srgbClr val="800080"/>
                </a:solidFill>
                <a:prstDash val="solid"/>
              </a:ln>
            </c:spPr>
          </c:marker>
          <c:val>
            <c:numRef>
              <c:f>Sheet1!$F$4:$F$33</c:f>
              <c:numCache>
                <c:formatCode>0.00</c:formatCode>
                <c:ptCount val="30"/>
                <c:pt idx="0">
                  <c:v>0.85041061630440851</c:v>
                </c:pt>
                <c:pt idx="1">
                  <c:v>1.3882536171734636</c:v>
                </c:pt>
                <c:pt idx="2">
                  <c:v>1.6525426183499037</c:v>
                </c:pt>
                <c:pt idx="3">
                  <c:v>1.2291819721420099</c:v>
                </c:pt>
                <c:pt idx="4">
                  <c:v>0.79696055979701541</c:v>
                </c:pt>
                <c:pt idx="5">
                  <c:v>0.5800841088023021</c:v>
                </c:pt>
                <c:pt idx="6">
                  <c:v>0.56428180732330135</c:v>
                </c:pt>
                <c:pt idx="7">
                  <c:v>0.76477559622038005</c:v>
                </c:pt>
                <c:pt idx="8">
                  <c:v>1.4626792142556626</c:v>
                </c:pt>
                <c:pt idx="9">
                  <c:v>0.80724120952164669</c:v>
                </c:pt>
                <c:pt idx="10">
                  <c:v>0.73781314086369942</c:v>
                </c:pt>
                <c:pt idx="11">
                  <c:v>1.0991493959549286</c:v>
                </c:pt>
                <c:pt idx="12">
                  <c:v>1.5252045002993688</c:v>
                </c:pt>
                <c:pt idx="13">
                  <c:v>0.40197655542827848</c:v>
                </c:pt>
                <c:pt idx="14">
                  <c:v>0.60123382099745259</c:v>
                </c:pt>
                <c:pt idx="15">
                  <c:v>0.9199936559921047</c:v>
                </c:pt>
                <c:pt idx="16">
                  <c:v>1.1995153265881189</c:v>
                </c:pt>
                <c:pt idx="17">
                  <c:v>1.342569806435244</c:v>
                </c:pt>
                <c:pt idx="18">
                  <c:v>1.4739896653684235</c:v>
                </c:pt>
                <c:pt idx="19">
                  <c:v>0.65995532089834064</c:v>
                </c:pt>
                <c:pt idx="20">
                  <c:v>0.92099200234194845</c:v>
                </c:pt>
                <c:pt idx="21">
                  <c:v>0.50396642413111259</c:v>
                </c:pt>
                <c:pt idx="22">
                  <c:v>0.71095003423396663</c:v>
                </c:pt>
                <c:pt idx="23">
                  <c:v>1.2556893272504508</c:v>
                </c:pt>
                <c:pt idx="24">
                  <c:v>1.20421513287216</c:v>
                </c:pt>
                <c:pt idx="25">
                  <c:v>0.95847097793136349</c:v>
                </c:pt>
                <c:pt idx="26">
                  <c:v>0.89849261659649893</c:v>
                </c:pt>
                <c:pt idx="27">
                  <c:v>1.0918917002864714</c:v>
                </c:pt>
                <c:pt idx="28">
                  <c:v>1.7091981429760277</c:v>
                </c:pt>
                <c:pt idx="29">
                  <c:v>1.6287408063167721</c:v>
                </c:pt>
              </c:numCache>
            </c:numRef>
          </c:val>
        </c:ser>
        <c:ser>
          <c:idx val="5"/>
          <c:order val="5"/>
          <c:tx>
            <c:strRef>
              <c:f>Sheet1!$G$3</c:f>
              <c:strCache>
                <c:ptCount val="1"/>
                <c:pt idx="0">
                  <c:v>SSRM Toaca - aspiraţia 21-02</c:v>
                </c:pt>
              </c:strCache>
            </c:strRef>
          </c:tx>
          <c:val>
            <c:numRef>
              <c:f>Sheet1!$G$4:$G$33</c:f>
              <c:numCache>
                <c:formatCode>0.00</c:formatCode>
                <c:ptCount val="30"/>
                <c:pt idx="0">
                  <c:v>0.66332151944007489</c:v>
                </c:pt>
                <c:pt idx="1">
                  <c:v>2.158920483469112</c:v>
                </c:pt>
                <c:pt idx="2">
                  <c:v>2.4117439276123762</c:v>
                </c:pt>
                <c:pt idx="3">
                  <c:v>1.0683120515102362</c:v>
                </c:pt>
                <c:pt idx="4">
                  <c:v>0.65667271232201763</c:v>
                </c:pt>
                <c:pt idx="5">
                  <c:v>0.39511132671557231</c:v>
                </c:pt>
                <c:pt idx="6">
                  <c:v>0.76214173812592256</c:v>
                </c:pt>
                <c:pt idx="7">
                  <c:v>0.9500848070877197</c:v>
                </c:pt>
                <c:pt idx="8">
                  <c:v>1.7409355408130864</c:v>
                </c:pt>
                <c:pt idx="9">
                  <c:v>0.69132172511276657</c:v>
                </c:pt>
                <c:pt idx="10">
                  <c:v>0.77615970245017685</c:v>
                </c:pt>
                <c:pt idx="11">
                  <c:v>1.1905435079532134</c:v>
                </c:pt>
                <c:pt idx="12">
                  <c:v>1.914257568671786</c:v>
                </c:pt>
                <c:pt idx="13">
                  <c:v>0.35491281729229002</c:v>
                </c:pt>
                <c:pt idx="14">
                  <c:v>0.71490729669319419</c:v>
                </c:pt>
                <c:pt idx="15">
                  <c:v>0.37167652296849474</c:v>
                </c:pt>
                <c:pt idx="16">
                  <c:v>1.9274040909397037</c:v>
                </c:pt>
                <c:pt idx="17">
                  <c:v>1.3290783425590176</c:v>
                </c:pt>
                <c:pt idx="18">
                  <c:v>0.76581982755230749</c:v>
                </c:pt>
                <c:pt idx="19">
                  <c:v>0.77697980483801399</c:v>
                </c:pt>
                <c:pt idx="20">
                  <c:v>0.80548462776479968</c:v>
                </c:pt>
                <c:pt idx="21">
                  <c:v>0.6140072151883007</c:v>
                </c:pt>
                <c:pt idx="22">
                  <c:v>0.71936678699534373</c:v>
                </c:pt>
                <c:pt idx="23">
                  <c:v>1.2034242473669121</c:v>
                </c:pt>
                <c:pt idx="24">
                  <c:v>0.95349349610679335</c:v>
                </c:pt>
                <c:pt idx="25">
                  <c:v>0.84310930482577462</c:v>
                </c:pt>
                <c:pt idx="26">
                  <c:v>0.82919784164367361</c:v>
                </c:pt>
                <c:pt idx="27">
                  <c:v>1.4890213048642738</c:v>
                </c:pt>
                <c:pt idx="28">
                  <c:v>1.4278037169132718</c:v>
                </c:pt>
                <c:pt idx="29">
                  <c:v>1.4218479596381419</c:v>
                </c:pt>
              </c:numCache>
            </c:numRef>
          </c:val>
        </c:ser>
        <c:marker val="1"/>
        <c:axId val="134724992"/>
        <c:axId val="156405760"/>
      </c:lineChart>
      <c:catAx>
        <c:axId val="134724992"/>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951"/>
              <c:y val="0.88947529123329494"/>
            </c:manualLayout>
          </c:layout>
          <c:spPr>
            <a:noFill/>
            <a:ln w="25400">
              <a:noFill/>
            </a:ln>
          </c:spPr>
        </c:title>
        <c:numFmt formatCode="General" sourceLinked="1"/>
        <c:tickLblPos val="nextTo"/>
        <c:txPr>
          <a:bodyPr rot="0" vert="horz"/>
          <a:lstStyle/>
          <a:p>
            <a:pPr>
              <a:defRPr lang="en-US"/>
            </a:pPr>
            <a:endParaRPr lang="en-US"/>
          </a:p>
        </c:txPr>
        <c:crossAx val="156405760"/>
        <c:crosses val="autoZero"/>
        <c:auto val="1"/>
        <c:lblAlgn val="ctr"/>
        <c:lblOffset val="100"/>
        <c:tickLblSkip val="1"/>
        <c:tickMarkSkip val="1"/>
      </c:catAx>
      <c:valAx>
        <c:axId val="156405760"/>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34724992"/>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4117723265361157"/>
          <c:y val="8.3668794821230366E-2"/>
          <c:w val="0.24205649774547436"/>
          <c:h val="0.82520590637056801"/>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ro-RO" sz="1200" b="0" i="0" strike="noStrike">
                <a:solidFill>
                  <a:srgbClr val="000000"/>
                </a:solidFill>
                <a:latin typeface="Times New Roman"/>
                <a:cs typeface="Times New Roman"/>
              </a:rPr>
              <a:t>APRILIE</a:t>
            </a:r>
            <a:r>
              <a:rPr lang="en-US" sz="1200" b="0" i="0" strike="noStrike">
                <a:solidFill>
                  <a:srgbClr val="000000"/>
                </a:solidFill>
                <a:latin typeface="Times New Roman"/>
                <a:cs typeface="Times New Roman"/>
              </a:rPr>
              <a:t> </a:t>
            </a:r>
            <a:r>
              <a:rPr lang="vi-VN" sz="1200" b="0" i="0" strike="noStrike">
                <a:solidFill>
                  <a:srgbClr val="000000"/>
                </a:solidFill>
                <a:latin typeface="Times New Roman"/>
                <a:cs typeface="Times New Roman"/>
              </a:rPr>
              <a:t>20</a:t>
            </a:r>
            <a:r>
              <a:rPr lang="en-US" sz="1200" b="0" i="0" strike="noStrike">
                <a:solidFill>
                  <a:srgbClr val="000000"/>
                </a:solidFill>
                <a:latin typeface="Times New Roman"/>
                <a:cs typeface="Times New Roman"/>
              </a:rPr>
              <a:t>20</a:t>
            </a:r>
            <a:endParaRPr lang="vi-VN" sz="1200" b="0" i="0" strike="noStrike">
              <a:solidFill>
                <a:srgbClr val="000000"/>
              </a:solidFill>
              <a:latin typeface="Times New Roman"/>
              <a:cs typeface="Times New Roman"/>
            </a:endParaRPr>
          </a:p>
        </c:rich>
      </c:tx>
      <c:layout>
        <c:manualLayout>
          <c:xMode val="edge"/>
          <c:yMode val="edge"/>
          <c:x val="0.19790125024694494"/>
          <c:y val="2.0833493374303892E-2"/>
        </c:manualLayout>
      </c:layout>
      <c:spPr>
        <a:noFill/>
        <a:ln w="25400">
          <a:noFill/>
        </a:ln>
      </c:spPr>
    </c:title>
    <c:plotArea>
      <c:layout>
        <c:manualLayout>
          <c:layoutTarget val="inner"/>
          <c:xMode val="edge"/>
          <c:yMode val="edge"/>
          <c:x val="8.8815061332924244E-2"/>
          <c:y val="0.15164941780651545"/>
          <c:w val="0.67829849924594265"/>
          <c:h val="0.68146071171997757"/>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Sheet2!$A$4:$A$33</c:f>
              <c:numCache>
                <c:formatCode>0.00</c:formatCode>
                <c:ptCount val="30"/>
                <c:pt idx="0">
                  <c:v>0.60000000000000064</c:v>
                </c:pt>
                <c:pt idx="1">
                  <c:v>0.61000000000000065</c:v>
                </c:pt>
                <c:pt idx="2">
                  <c:v>0.60000000000000064</c:v>
                </c:pt>
                <c:pt idx="3">
                  <c:v>0.60000000000000064</c:v>
                </c:pt>
                <c:pt idx="4">
                  <c:v>0.59</c:v>
                </c:pt>
                <c:pt idx="5">
                  <c:v>0.60000000000000064</c:v>
                </c:pt>
                <c:pt idx="6">
                  <c:v>0.61000000000000065</c:v>
                </c:pt>
                <c:pt idx="7">
                  <c:v>0.67000000000000104</c:v>
                </c:pt>
                <c:pt idx="8">
                  <c:v>0.60000000000000064</c:v>
                </c:pt>
                <c:pt idx="9">
                  <c:v>0.61000000000000065</c:v>
                </c:pt>
                <c:pt idx="10">
                  <c:v>0.60000000000000064</c:v>
                </c:pt>
                <c:pt idx="11">
                  <c:v>0.63000000000000089</c:v>
                </c:pt>
                <c:pt idx="12">
                  <c:v>0.59</c:v>
                </c:pt>
                <c:pt idx="13">
                  <c:v>3.2800000000000002</c:v>
                </c:pt>
                <c:pt idx="14">
                  <c:v>0.67000000000000104</c:v>
                </c:pt>
                <c:pt idx="15">
                  <c:v>0.63000000000000089</c:v>
                </c:pt>
                <c:pt idx="16">
                  <c:v>1.33</c:v>
                </c:pt>
                <c:pt idx="17">
                  <c:v>0.63000000000000089</c:v>
                </c:pt>
                <c:pt idx="18">
                  <c:v>0.93</c:v>
                </c:pt>
                <c:pt idx="19">
                  <c:v>0.61000000000000065</c:v>
                </c:pt>
                <c:pt idx="20">
                  <c:v>0.59</c:v>
                </c:pt>
                <c:pt idx="21">
                  <c:v>0.62000000000000077</c:v>
                </c:pt>
                <c:pt idx="22">
                  <c:v>1.9400000000000015</c:v>
                </c:pt>
                <c:pt idx="23">
                  <c:v>0.62000000000000077</c:v>
                </c:pt>
                <c:pt idx="24">
                  <c:v>3.2600000000000002</c:v>
                </c:pt>
                <c:pt idx="25">
                  <c:v>2.4499999999999997</c:v>
                </c:pt>
                <c:pt idx="26">
                  <c:v>0.62000000000000077</c:v>
                </c:pt>
                <c:pt idx="27">
                  <c:v>0.96000000000000063</c:v>
                </c:pt>
                <c:pt idx="28">
                  <c:v>2.4699999999999998</c:v>
                </c:pt>
                <c:pt idx="29">
                  <c:v>0.62000000000000077</c:v>
                </c:pt>
              </c:numCache>
            </c:numRef>
          </c:val>
        </c:ser>
        <c:ser>
          <c:idx val="1"/>
          <c:order val="1"/>
          <c:tx>
            <c:strRef>
              <c:f>Sheet2!$B$3</c:f>
              <c:strCache>
                <c:ptCount val="1"/>
                <c:pt idx="0">
                  <c:v>SSRM Piatra Neamţ - valori după 5 zile</c:v>
                </c:pt>
              </c:strCache>
            </c:strRef>
          </c:tx>
          <c:marker>
            <c:symbol val="triangle"/>
            <c:size val="4"/>
          </c:marker>
          <c:val>
            <c:numRef>
              <c:f>Sheet2!$B$4:$B$33</c:f>
              <c:numCache>
                <c:formatCode>0.00</c:formatCode>
                <c:ptCount val="30"/>
                <c:pt idx="0">
                  <c:v>0.43000000000000038</c:v>
                </c:pt>
                <c:pt idx="1">
                  <c:v>0.43000000000000038</c:v>
                </c:pt>
                <c:pt idx="2">
                  <c:v>0.42000000000000032</c:v>
                </c:pt>
                <c:pt idx="3">
                  <c:v>0.43000000000000038</c:v>
                </c:pt>
                <c:pt idx="4">
                  <c:v>0.42000000000000032</c:v>
                </c:pt>
                <c:pt idx="5">
                  <c:v>0.42000000000000032</c:v>
                </c:pt>
                <c:pt idx="6">
                  <c:v>0.45</c:v>
                </c:pt>
                <c:pt idx="7">
                  <c:v>0.44</c:v>
                </c:pt>
                <c:pt idx="8">
                  <c:v>0.44</c:v>
                </c:pt>
                <c:pt idx="9">
                  <c:v>0.44</c:v>
                </c:pt>
                <c:pt idx="10">
                  <c:v>0.42000000000000032</c:v>
                </c:pt>
                <c:pt idx="11">
                  <c:v>0.43000000000000038</c:v>
                </c:pt>
                <c:pt idx="12">
                  <c:v>0.42000000000000032</c:v>
                </c:pt>
                <c:pt idx="13">
                  <c:v>0.75000000000000089</c:v>
                </c:pt>
                <c:pt idx="14">
                  <c:v>0.4</c:v>
                </c:pt>
                <c:pt idx="15">
                  <c:v>0.43000000000000038</c:v>
                </c:pt>
                <c:pt idx="16">
                  <c:v>0.43000000000000038</c:v>
                </c:pt>
                <c:pt idx="17">
                  <c:v>0.42000000000000032</c:v>
                </c:pt>
                <c:pt idx="18">
                  <c:v>0.44</c:v>
                </c:pt>
                <c:pt idx="19">
                  <c:v>0.43000000000000038</c:v>
                </c:pt>
                <c:pt idx="20">
                  <c:v>0.43000000000000038</c:v>
                </c:pt>
                <c:pt idx="21">
                  <c:v>0.44</c:v>
                </c:pt>
                <c:pt idx="22">
                  <c:v>0.54</c:v>
                </c:pt>
                <c:pt idx="23">
                  <c:v>0.42000000000000032</c:v>
                </c:pt>
                <c:pt idx="24">
                  <c:v>0.94000000000000061</c:v>
                </c:pt>
                <c:pt idx="25">
                  <c:v>0.53</c:v>
                </c:pt>
                <c:pt idx="26">
                  <c:v>0.44</c:v>
                </c:pt>
                <c:pt idx="27">
                  <c:v>0.7600000000000009</c:v>
                </c:pt>
                <c:pt idx="28">
                  <c:v>0.59</c:v>
                </c:pt>
                <c:pt idx="29">
                  <c:v>0.42000000000000032</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Sheet2!$C$4:$C$33</c:f>
              <c:numCache>
                <c:formatCode>0.00</c:formatCode>
                <c:ptCount val="30"/>
                <c:pt idx="0">
                  <c:v>1.3361833438459021</c:v>
                </c:pt>
                <c:pt idx="1">
                  <c:v>1.3204004582348559</c:v>
                </c:pt>
                <c:pt idx="2">
                  <c:v>1.267142877860874</c:v>
                </c:pt>
                <c:pt idx="3">
                  <c:v>1.31750896075242</c:v>
                </c:pt>
                <c:pt idx="4">
                  <c:v>1.323641848645599</c:v>
                </c:pt>
                <c:pt idx="5">
                  <c:v>1.2221610019217102</c:v>
                </c:pt>
                <c:pt idx="6">
                  <c:v>1.2703642413861838</c:v>
                </c:pt>
                <c:pt idx="7">
                  <c:v>1.3007286809547678</c:v>
                </c:pt>
                <c:pt idx="8">
                  <c:v>1.2820390637827281</c:v>
                </c:pt>
                <c:pt idx="9">
                  <c:v>1.3892091777014615</c:v>
                </c:pt>
                <c:pt idx="10">
                  <c:v>1.3436931274498458</c:v>
                </c:pt>
                <c:pt idx="11">
                  <c:v>1.3587053983885635</c:v>
                </c:pt>
                <c:pt idx="12">
                  <c:v>1.8251856949993774</c:v>
                </c:pt>
                <c:pt idx="13">
                  <c:v>7.8942141273218649</c:v>
                </c:pt>
                <c:pt idx="14">
                  <c:v>1.3156553835142986</c:v>
                </c:pt>
                <c:pt idx="15">
                  <c:v>1.3733182802732871</c:v>
                </c:pt>
                <c:pt idx="16">
                  <c:v>1.3592199928492326</c:v>
                </c:pt>
                <c:pt idx="17">
                  <c:v>1.2540793981638438</c:v>
                </c:pt>
                <c:pt idx="18">
                  <c:v>17.602026625139526</c:v>
                </c:pt>
                <c:pt idx="19">
                  <c:v>1.3459883988338959</c:v>
                </c:pt>
                <c:pt idx="20">
                  <c:v>1.3510824832136421</c:v>
                </c:pt>
                <c:pt idx="21">
                  <c:v>1.3646739427961305</c:v>
                </c:pt>
                <c:pt idx="22">
                  <c:v>1.3925787902831019</c:v>
                </c:pt>
                <c:pt idx="23">
                  <c:v>1.3161164384302291</c:v>
                </c:pt>
                <c:pt idx="24">
                  <c:v>8.8104922354293773</c:v>
                </c:pt>
                <c:pt idx="25">
                  <c:v>3.0786257179498535</c:v>
                </c:pt>
                <c:pt idx="26">
                  <c:v>2.1756405074416447</c:v>
                </c:pt>
                <c:pt idx="27">
                  <c:v>1.371013199258116</c:v>
                </c:pt>
                <c:pt idx="28">
                  <c:v>1.4004482134034946</c:v>
                </c:pt>
                <c:pt idx="29">
                  <c:v>1.3868937126870058</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Sheet2!$D$4:$D$33</c:f>
              <c:numCache>
                <c:formatCode>0.00</c:formatCode>
                <c:ptCount val="30"/>
                <c:pt idx="0">
                  <c:v>0.91232427117515824</c:v>
                </c:pt>
                <c:pt idx="1">
                  <c:v>0.93842585608684925</c:v>
                </c:pt>
                <c:pt idx="2">
                  <c:v>0.94279369745032404</c:v>
                </c:pt>
                <c:pt idx="3">
                  <c:v>0.9474513915263485</c:v>
                </c:pt>
                <c:pt idx="4">
                  <c:v>0.95922291631521361</c:v>
                </c:pt>
                <c:pt idx="5">
                  <c:v>0.96424483736253963</c:v>
                </c:pt>
                <c:pt idx="6">
                  <c:v>0.94062039556033394</c:v>
                </c:pt>
                <c:pt idx="7">
                  <c:v>0.99225772462313977</c:v>
                </c:pt>
                <c:pt idx="8">
                  <c:v>0.95039478206203432</c:v>
                </c:pt>
                <c:pt idx="9">
                  <c:v>0.92802158202035967</c:v>
                </c:pt>
                <c:pt idx="10">
                  <c:v>0.98476858516916743</c:v>
                </c:pt>
                <c:pt idx="11">
                  <c:v>0.98009939377391253</c:v>
                </c:pt>
                <c:pt idx="12">
                  <c:v>0.90439407147213413</c:v>
                </c:pt>
                <c:pt idx="13">
                  <c:v>1.3141784584380203</c:v>
                </c:pt>
                <c:pt idx="14">
                  <c:v>1.0079266918757506</c:v>
                </c:pt>
                <c:pt idx="15">
                  <c:v>1.0161436143988141</c:v>
                </c:pt>
                <c:pt idx="16">
                  <c:v>0.99967820928550344</c:v>
                </c:pt>
                <c:pt idx="17">
                  <c:v>1.565531952685417</c:v>
                </c:pt>
                <c:pt idx="18">
                  <c:v>1.3360682461262321</c:v>
                </c:pt>
                <c:pt idx="19">
                  <c:v>1.3298353374105398</c:v>
                </c:pt>
                <c:pt idx="20">
                  <c:v>0.96213110988785056</c:v>
                </c:pt>
                <c:pt idx="21">
                  <c:v>0.94428501072380366</c:v>
                </c:pt>
                <c:pt idx="22">
                  <c:v>0.9678287812615507</c:v>
                </c:pt>
                <c:pt idx="23">
                  <c:v>0.99654124935782951</c:v>
                </c:pt>
                <c:pt idx="24">
                  <c:v>1.6054167276267981</c:v>
                </c:pt>
                <c:pt idx="25">
                  <c:v>0.9740348432600715</c:v>
                </c:pt>
                <c:pt idx="26">
                  <c:v>0.93923816475186039</c:v>
                </c:pt>
                <c:pt idx="27">
                  <c:v>0.96754573791027265</c:v>
                </c:pt>
                <c:pt idx="28">
                  <c:v>0.95879390665878828</c:v>
                </c:pt>
                <c:pt idx="29">
                  <c:v>1.008406526155986</c:v>
                </c:pt>
              </c:numCache>
            </c:numRef>
          </c:val>
        </c:ser>
        <c:marker val="1"/>
        <c:axId val="183841152"/>
        <c:axId val="183843456"/>
      </c:lineChart>
      <c:catAx>
        <c:axId val="183841152"/>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83843456"/>
        <c:crosses val="autoZero"/>
        <c:auto val="1"/>
        <c:lblAlgn val="ctr"/>
        <c:lblOffset val="100"/>
        <c:tickLblSkip val="1"/>
        <c:tickMarkSkip val="1"/>
      </c:catAx>
      <c:valAx>
        <c:axId val="183843456"/>
        <c:scaling>
          <c:orientation val="minMax"/>
        </c:scaling>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69E-2"/>
              <c:y val="0.27517857015840846"/>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83841152"/>
        <c:crosses val="autoZero"/>
        <c:crossBetween val="between"/>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9476461309"/>
          <c:y val="0.11800012803277639"/>
          <c:w val="0.1981874643808372"/>
          <c:h val="0.76304120521520802"/>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APRIL</a:t>
            </a:r>
            <a:r>
              <a:rPr lang="en-US" sz="1200"/>
              <a:t>IE 2020</a:t>
            </a:r>
            <a:endParaRPr lang="en-GB" sz="1200"/>
          </a:p>
        </c:rich>
      </c:tx>
      <c:layout>
        <c:manualLayout>
          <c:xMode val="edge"/>
          <c:yMode val="edge"/>
          <c:x val="0.15027615107810793"/>
          <c:y val="4.8090229979993813E-2"/>
        </c:manualLayout>
      </c:layout>
      <c:spPr>
        <a:noFill/>
        <a:ln w="25400">
          <a:noFill/>
        </a:ln>
      </c:spPr>
    </c:title>
    <c:plotArea>
      <c:layout>
        <c:manualLayout>
          <c:layoutTarget val="inner"/>
          <c:xMode val="edge"/>
          <c:yMode val="edge"/>
          <c:x val="0.14094545548484796"/>
          <c:y val="0.22291026558743118"/>
          <c:w val="0.83437277619734151"/>
          <c:h val="0.60507828129875374"/>
        </c:manualLayout>
      </c:layout>
      <c:barChart>
        <c:barDir val="col"/>
        <c:grouping val="clustered"/>
        <c:ser>
          <c:idx val="0"/>
          <c:order val="0"/>
          <c:tx>
            <c:strRef>
              <c:f>Sheet3!$A$3</c:f>
              <c:strCache>
                <c:ptCount val="1"/>
                <c:pt idx="0">
                  <c:v>SSRM Piatra Neamţ</c:v>
                </c:pt>
              </c:strCache>
            </c:strRef>
          </c:tx>
          <c:spPr>
            <a:ln w="31750">
              <a:solidFill>
                <a:srgbClr val="7030A0"/>
              </a:solidFill>
              <a:prstDash val="solid"/>
            </a:ln>
          </c:spPr>
          <c:val>
            <c:numRef>
              <c:f>Sheet3!$A$4:$A$33</c:f>
              <c:numCache>
                <c:formatCode>0.000</c:formatCode>
                <c:ptCount val="30"/>
                <c:pt idx="0">
                  <c:v>8.6000000000000021E-2</c:v>
                </c:pt>
                <c:pt idx="1">
                  <c:v>9.0000000000000024E-2</c:v>
                </c:pt>
                <c:pt idx="2">
                  <c:v>8.7000000000000022E-2</c:v>
                </c:pt>
                <c:pt idx="3">
                  <c:v>8.4000000000000047E-2</c:v>
                </c:pt>
                <c:pt idx="4">
                  <c:v>8.0000000000000043E-2</c:v>
                </c:pt>
                <c:pt idx="5">
                  <c:v>8.5000000000000006E-2</c:v>
                </c:pt>
                <c:pt idx="6">
                  <c:v>8.9000000000000065E-2</c:v>
                </c:pt>
                <c:pt idx="7">
                  <c:v>8.7000000000000022E-2</c:v>
                </c:pt>
                <c:pt idx="8">
                  <c:v>9.1000000000000025E-2</c:v>
                </c:pt>
                <c:pt idx="9">
                  <c:v>8.6000000000000021E-2</c:v>
                </c:pt>
                <c:pt idx="10">
                  <c:v>9.2000000000000026E-2</c:v>
                </c:pt>
                <c:pt idx="11">
                  <c:v>8.8000000000000064E-2</c:v>
                </c:pt>
                <c:pt idx="12">
                  <c:v>8.9000000000000065E-2</c:v>
                </c:pt>
                <c:pt idx="13">
                  <c:v>9.4000000000000028E-2</c:v>
                </c:pt>
                <c:pt idx="14">
                  <c:v>8.5000000000000006E-2</c:v>
                </c:pt>
                <c:pt idx="15">
                  <c:v>9.0000000000000024E-2</c:v>
                </c:pt>
                <c:pt idx="16">
                  <c:v>8.7000000000000022E-2</c:v>
                </c:pt>
                <c:pt idx="17">
                  <c:v>9.3000000000000166E-2</c:v>
                </c:pt>
                <c:pt idx="18">
                  <c:v>9.2000000000000026E-2</c:v>
                </c:pt>
                <c:pt idx="19">
                  <c:v>9.0000000000000024E-2</c:v>
                </c:pt>
                <c:pt idx="20">
                  <c:v>9.1000000000000025E-2</c:v>
                </c:pt>
                <c:pt idx="21">
                  <c:v>9.0000000000000024E-2</c:v>
                </c:pt>
                <c:pt idx="22">
                  <c:v>8.9000000000000065E-2</c:v>
                </c:pt>
                <c:pt idx="23">
                  <c:v>9.4000000000000028E-2</c:v>
                </c:pt>
                <c:pt idx="24">
                  <c:v>9.3000000000000166E-2</c:v>
                </c:pt>
                <c:pt idx="25">
                  <c:v>9.4000000000000028E-2</c:v>
                </c:pt>
                <c:pt idx="26">
                  <c:v>8.9000000000000065E-2</c:v>
                </c:pt>
                <c:pt idx="27">
                  <c:v>9.2000000000000026E-2</c:v>
                </c:pt>
                <c:pt idx="28">
                  <c:v>9.3000000000000166E-2</c:v>
                </c:pt>
                <c:pt idx="29">
                  <c:v>8.8000000000000064E-2</c:v>
                </c:pt>
              </c:numCache>
            </c:numRef>
          </c:val>
        </c:ser>
        <c:ser>
          <c:idx val="1"/>
          <c:order val="1"/>
          <c:tx>
            <c:strRef>
              <c:f>Sheet3!$B$3</c:f>
              <c:strCache>
                <c:ptCount val="1"/>
                <c:pt idx="0">
                  <c:v>SSRM Toaca</c:v>
                </c:pt>
              </c:strCache>
            </c:strRef>
          </c:tx>
          <c:spPr>
            <a:ln w="31750">
              <a:solidFill>
                <a:srgbClr val="FF00FF"/>
              </a:solidFill>
              <a:prstDash val="solid"/>
            </a:ln>
          </c:spPr>
          <c:val>
            <c:numRef>
              <c:f>Sheet3!$B$4:$B$33</c:f>
              <c:numCache>
                <c:formatCode>0.000</c:formatCode>
                <c:ptCount val="30"/>
                <c:pt idx="0">
                  <c:v>9.9000000000000046E-2</c:v>
                </c:pt>
                <c:pt idx="1">
                  <c:v>9.3000000000000166E-2</c:v>
                </c:pt>
                <c:pt idx="2">
                  <c:v>8.9000000000000065E-2</c:v>
                </c:pt>
                <c:pt idx="3">
                  <c:v>9.0000000000000024E-2</c:v>
                </c:pt>
                <c:pt idx="4">
                  <c:v>9.0000000000000024E-2</c:v>
                </c:pt>
                <c:pt idx="5">
                  <c:v>8.7000000000000022E-2</c:v>
                </c:pt>
                <c:pt idx="6">
                  <c:v>8.6000000000000021E-2</c:v>
                </c:pt>
                <c:pt idx="7">
                  <c:v>8.6000000000000021E-2</c:v>
                </c:pt>
                <c:pt idx="8">
                  <c:v>8.7000000000000022E-2</c:v>
                </c:pt>
                <c:pt idx="9">
                  <c:v>8.9000000000000065E-2</c:v>
                </c:pt>
                <c:pt idx="10">
                  <c:v>8.8000000000000064E-2</c:v>
                </c:pt>
                <c:pt idx="11">
                  <c:v>8.7000000000000022E-2</c:v>
                </c:pt>
                <c:pt idx="12">
                  <c:v>8.9000000000000065E-2</c:v>
                </c:pt>
                <c:pt idx="13">
                  <c:v>9.6000000000000002E-2</c:v>
                </c:pt>
                <c:pt idx="14">
                  <c:v>9.1000000000000025E-2</c:v>
                </c:pt>
                <c:pt idx="15">
                  <c:v>8.7000000000000022E-2</c:v>
                </c:pt>
                <c:pt idx="16">
                  <c:v>8.7000000000000022E-2</c:v>
                </c:pt>
                <c:pt idx="17">
                  <c:v>8.8000000000000064E-2</c:v>
                </c:pt>
                <c:pt idx="18">
                  <c:v>9.1000000000000025E-2</c:v>
                </c:pt>
                <c:pt idx="19">
                  <c:v>9.1000000000000025E-2</c:v>
                </c:pt>
                <c:pt idx="20">
                  <c:v>9.2000000000000026E-2</c:v>
                </c:pt>
                <c:pt idx="21">
                  <c:v>8.9000000000000065E-2</c:v>
                </c:pt>
                <c:pt idx="22">
                  <c:v>8.8000000000000064E-2</c:v>
                </c:pt>
                <c:pt idx="23">
                  <c:v>8.9000000000000065E-2</c:v>
                </c:pt>
                <c:pt idx="24">
                  <c:v>9.1000000000000025E-2</c:v>
                </c:pt>
                <c:pt idx="25">
                  <c:v>9.2000000000000026E-2</c:v>
                </c:pt>
                <c:pt idx="26">
                  <c:v>8.9000000000000065E-2</c:v>
                </c:pt>
                <c:pt idx="27">
                  <c:v>8.8000000000000064E-2</c:v>
                </c:pt>
                <c:pt idx="28">
                  <c:v>8.9000000000000065E-2</c:v>
                </c:pt>
                <c:pt idx="29">
                  <c:v>8.9000000000000065E-2</c:v>
                </c:pt>
              </c:numCache>
            </c:numRef>
          </c:val>
        </c:ser>
        <c:axId val="228833152"/>
        <c:axId val="228974592"/>
      </c:barChart>
      <c:catAx>
        <c:axId val="228833152"/>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785"/>
              <c:y val="0.9284588887104134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228974592"/>
        <c:crosses val="autoZero"/>
        <c:auto val="1"/>
        <c:lblAlgn val="ctr"/>
        <c:lblOffset val="100"/>
        <c:tickLblSkip val="1"/>
        <c:tickMarkSkip val="1"/>
      </c:catAx>
      <c:valAx>
        <c:axId val="228974592"/>
        <c:scaling>
          <c:orientation val="minMax"/>
          <c:max val="0.15000000000000024"/>
          <c:min val="7.0000000000000021E-2"/>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4264449132340817E-2"/>
              <c:y val="0.33389053539414526"/>
            </c:manualLayout>
          </c:layout>
          <c:spPr>
            <a:noFill/>
            <a:ln w="25400">
              <a:noFill/>
            </a:ln>
          </c:spPr>
        </c:title>
        <c:numFmt formatCode="0.000"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228833152"/>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70557399553515099"/>
          <c:y val="4.440027164436619E-2"/>
          <c:w val="0.26586577526702493"/>
          <c:h val="0.13954187544738739"/>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4B042-C23C-46BE-B051-ED28E1076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1035</TotalTime>
  <Pages>18</Pages>
  <Words>2518</Words>
  <Characters>14820</Characters>
  <Application>Microsoft Office Word</Application>
  <DocSecurity>0</DocSecurity>
  <Lines>123</Lines>
  <Paragraphs>34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17304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136</cp:revision>
  <cp:lastPrinted>2020-02-14T10:04:00Z</cp:lastPrinted>
  <dcterms:created xsi:type="dcterms:W3CDTF">2019-12-16T06:47:00Z</dcterms:created>
  <dcterms:modified xsi:type="dcterms:W3CDTF">2020-06-15T09:29:00Z</dcterms:modified>
</cp:coreProperties>
</file>