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14" w:rsidRPr="00806C74" w:rsidRDefault="00FB1614" w:rsidP="000D1034">
      <w:pPr>
        <w:spacing w:after="0" w:line="240" w:lineRule="auto"/>
        <w:ind w:right="-591"/>
        <w:jc w:val="center"/>
        <w:rPr>
          <w:rFonts w:ascii="Times New Roman" w:hAnsi="Times New Roman"/>
          <w:b/>
          <w:bCs/>
          <w:sz w:val="28"/>
          <w:szCs w:val="28"/>
        </w:rPr>
      </w:pPr>
      <w:r w:rsidRPr="00806C74">
        <w:rPr>
          <w:rFonts w:ascii="Times New Roman" w:hAnsi="Times New Roman"/>
          <w:b/>
          <w:bCs/>
          <w:sz w:val="28"/>
          <w:szCs w:val="28"/>
        </w:rPr>
        <w:t>ACORD DE MEDIU</w:t>
      </w:r>
    </w:p>
    <w:p w:rsidR="00FB1614" w:rsidRDefault="00D36560" w:rsidP="000D1034">
      <w:pPr>
        <w:spacing w:after="0" w:line="240" w:lineRule="auto"/>
        <w:ind w:right="-591"/>
        <w:jc w:val="center"/>
        <w:rPr>
          <w:rFonts w:ascii="Times New Roman" w:hAnsi="Times New Roman"/>
          <w:b/>
          <w:bCs/>
          <w:sz w:val="28"/>
          <w:szCs w:val="28"/>
        </w:rPr>
      </w:pPr>
      <w:r>
        <w:rPr>
          <w:rFonts w:ascii="Times New Roman" w:hAnsi="Times New Roman"/>
          <w:b/>
          <w:bCs/>
          <w:sz w:val="28"/>
          <w:szCs w:val="28"/>
        </w:rPr>
        <w:t>PROIECT</w:t>
      </w:r>
    </w:p>
    <w:p w:rsidR="00D36560" w:rsidRPr="00806C74" w:rsidRDefault="00D36560" w:rsidP="00D36560">
      <w:pPr>
        <w:spacing w:after="0" w:line="240" w:lineRule="auto"/>
        <w:ind w:right="-591"/>
        <w:rPr>
          <w:rFonts w:ascii="Times New Roman" w:hAnsi="Times New Roman"/>
          <w:b/>
          <w:bCs/>
          <w:sz w:val="28"/>
          <w:szCs w:val="28"/>
        </w:rPr>
      </w:pPr>
    </w:p>
    <w:p w:rsidR="000227E7" w:rsidRPr="00806C74" w:rsidRDefault="000227E7" w:rsidP="000D1034">
      <w:pPr>
        <w:spacing w:after="0" w:line="240" w:lineRule="auto"/>
        <w:ind w:right="-591"/>
        <w:jc w:val="center"/>
        <w:rPr>
          <w:rFonts w:ascii="Times New Roman" w:hAnsi="Times New Roman"/>
          <w:sz w:val="28"/>
          <w:szCs w:val="28"/>
        </w:rPr>
      </w:pPr>
    </w:p>
    <w:p w:rsidR="00FE0B6F" w:rsidRPr="00806C74" w:rsidRDefault="003F28AA" w:rsidP="000D1034">
      <w:pPr>
        <w:spacing w:after="0" w:line="240" w:lineRule="auto"/>
        <w:ind w:right="-591"/>
        <w:jc w:val="both"/>
        <w:rPr>
          <w:rFonts w:ascii="Times New Roman" w:hAnsi="Times New Roman"/>
          <w:sz w:val="28"/>
          <w:szCs w:val="28"/>
        </w:rPr>
      </w:pPr>
      <w:r w:rsidRPr="00806C74">
        <w:rPr>
          <w:rFonts w:ascii="Times New Roman" w:hAnsi="Times New Roman"/>
          <w:sz w:val="28"/>
          <w:szCs w:val="28"/>
        </w:rPr>
        <w:t xml:space="preserve">              </w:t>
      </w:r>
      <w:r w:rsidR="00FE0B6F" w:rsidRPr="00806C74">
        <w:rPr>
          <w:rFonts w:ascii="Times New Roman" w:hAnsi="Times New Roman"/>
          <w:sz w:val="28"/>
          <w:szCs w:val="28"/>
        </w:rPr>
        <w:t xml:space="preserve"> Ca urmare a solicitării de emitere a acordului de mediu adresate de </w:t>
      </w:r>
      <w:r w:rsidR="00FA4C67" w:rsidRPr="00806C74">
        <w:rPr>
          <w:rFonts w:ascii="Times New Roman" w:hAnsi="Times New Roman"/>
          <w:b/>
          <w:sz w:val="28"/>
          <w:szCs w:val="28"/>
        </w:rPr>
        <w:t>COMUNA NEGREȘTI</w:t>
      </w:r>
      <w:r w:rsidR="00FA4C67" w:rsidRPr="00806C74">
        <w:rPr>
          <w:rFonts w:ascii="Times New Roman" w:hAnsi="Times New Roman"/>
          <w:sz w:val="28"/>
          <w:szCs w:val="28"/>
        </w:rPr>
        <w:t xml:space="preserve"> prin Primar Nastasia Neculai,</w:t>
      </w:r>
      <w:r w:rsidR="00FE0B6F" w:rsidRPr="00806C74">
        <w:rPr>
          <w:rFonts w:ascii="Times New Roman" w:hAnsi="Times New Roman"/>
          <w:sz w:val="28"/>
          <w:szCs w:val="28"/>
        </w:rPr>
        <w:t xml:space="preserve"> cu sediul în </w:t>
      </w:r>
      <w:r w:rsidR="00FA4C67" w:rsidRPr="00806C74">
        <w:rPr>
          <w:rFonts w:ascii="Times New Roman" w:hAnsi="Times New Roman"/>
          <w:sz w:val="28"/>
          <w:szCs w:val="28"/>
        </w:rPr>
        <w:t>comuna Negrești, str. Mănăstirea Horaița nr. 138, jud. Neamț</w:t>
      </w:r>
      <w:r w:rsidR="00FE0B6F" w:rsidRPr="006F3074">
        <w:rPr>
          <w:rFonts w:ascii="Times New Roman" w:hAnsi="Times New Roman"/>
          <w:sz w:val="28"/>
          <w:szCs w:val="28"/>
        </w:rPr>
        <w:t xml:space="preserve">, telefon </w:t>
      </w:r>
      <w:r w:rsidR="006F3074" w:rsidRPr="006F3074">
        <w:rPr>
          <w:rFonts w:ascii="Times New Roman" w:hAnsi="Times New Roman"/>
          <w:sz w:val="28"/>
          <w:szCs w:val="28"/>
        </w:rPr>
        <w:t>XXX</w:t>
      </w:r>
      <w:r w:rsidR="006F3074">
        <w:rPr>
          <w:rFonts w:ascii="Times New Roman" w:hAnsi="Times New Roman"/>
          <w:sz w:val="28"/>
          <w:szCs w:val="28"/>
        </w:rPr>
        <w:t>/XXXXX</w:t>
      </w:r>
      <w:r w:rsidR="00FE0B6F" w:rsidRPr="00806C74">
        <w:rPr>
          <w:rFonts w:ascii="Times New Roman" w:hAnsi="Times New Roman"/>
          <w:sz w:val="28"/>
          <w:szCs w:val="28"/>
        </w:rPr>
        <w:t xml:space="preserve">, înregistrată la A.P.M. Neamţ cu nr. </w:t>
      </w:r>
      <w:r w:rsidR="00FA4C67" w:rsidRPr="00806C74">
        <w:rPr>
          <w:rFonts w:ascii="Times New Roman" w:hAnsi="Times New Roman"/>
          <w:sz w:val="28"/>
          <w:szCs w:val="28"/>
        </w:rPr>
        <w:t>8188 din 28.09.2021</w:t>
      </w:r>
      <w:r w:rsidR="00FE0B6F" w:rsidRPr="00806C74">
        <w:rPr>
          <w:rFonts w:ascii="Times New Roman" w:hAnsi="Times New Roman"/>
          <w:sz w:val="28"/>
          <w:szCs w:val="28"/>
        </w:rPr>
        <w:t>,</w:t>
      </w:r>
      <w:r w:rsidR="00166299" w:rsidRPr="00806C74">
        <w:rPr>
          <w:rFonts w:ascii="Times New Roman" w:hAnsi="Times New Roman"/>
          <w:sz w:val="28"/>
          <w:szCs w:val="28"/>
        </w:rPr>
        <w:t xml:space="preserve"> </w:t>
      </w:r>
      <w:r w:rsidR="00FE0B6F" w:rsidRPr="00806C74">
        <w:rPr>
          <w:rFonts w:ascii="Times New Roman" w:hAnsi="Times New Roman"/>
          <w:sz w:val="28"/>
          <w:szCs w:val="28"/>
        </w:rPr>
        <w:t xml:space="preserve"> în baza</w:t>
      </w:r>
    </w:p>
    <w:p w:rsidR="003F28AA" w:rsidRPr="00806C74" w:rsidRDefault="003F28AA" w:rsidP="000D1034">
      <w:pPr>
        <w:spacing w:after="0" w:line="240" w:lineRule="auto"/>
        <w:ind w:right="-591"/>
        <w:jc w:val="both"/>
        <w:rPr>
          <w:rFonts w:ascii="Times New Roman" w:hAnsi="Times New Roman"/>
          <w:sz w:val="28"/>
          <w:szCs w:val="28"/>
        </w:rPr>
      </w:pPr>
      <w:r w:rsidRPr="00806C74">
        <w:rPr>
          <w:rFonts w:ascii="Times New Roman" w:hAnsi="Times New Roman"/>
          <w:sz w:val="28"/>
          <w:szCs w:val="28"/>
        </w:rPr>
        <w:t xml:space="preserve">              Ordonanței </w:t>
      </w:r>
      <w:r w:rsidR="00FA4C67" w:rsidRPr="00806C74">
        <w:rPr>
          <w:rFonts w:ascii="Times New Roman" w:hAnsi="Times New Roman"/>
          <w:sz w:val="28"/>
          <w:szCs w:val="28"/>
        </w:rPr>
        <w:t>de Urgență a Guvernului nr. 195</w:t>
      </w:r>
      <w:r w:rsidRPr="00806C74">
        <w:rPr>
          <w:rFonts w:ascii="Times New Roman" w:hAnsi="Times New Roman"/>
          <w:sz w:val="28"/>
          <w:szCs w:val="28"/>
        </w:rPr>
        <w:t>/2005 privind protecția mediului, aprobată cu modificări ș</w:t>
      </w:r>
      <w:r w:rsidR="00FA4C67" w:rsidRPr="00806C74">
        <w:rPr>
          <w:rFonts w:ascii="Times New Roman" w:hAnsi="Times New Roman"/>
          <w:sz w:val="28"/>
          <w:szCs w:val="28"/>
        </w:rPr>
        <w:t>i completări prin Legea nr. 265</w:t>
      </w:r>
      <w:r w:rsidRPr="00806C74">
        <w:rPr>
          <w:rFonts w:ascii="Times New Roman" w:hAnsi="Times New Roman"/>
          <w:sz w:val="28"/>
          <w:szCs w:val="28"/>
        </w:rPr>
        <w:t>/2006, cu modificările și completările ulterioare;</w:t>
      </w:r>
    </w:p>
    <w:p w:rsidR="003F28AA" w:rsidRPr="00806C74" w:rsidRDefault="00FA4C67" w:rsidP="000D1034">
      <w:pPr>
        <w:spacing w:after="0" w:line="240" w:lineRule="auto"/>
        <w:ind w:right="-591"/>
        <w:jc w:val="both"/>
        <w:rPr>
          <w:rFonts w:ascii="Times New Roman" w:hAnsi="Times New Roman"/>
          <w:sz w:val="28"/>
          <w:szCs w:val="28"/>
        </w:rPr>
      </w:pPr>
      <w:r w:rsidRPr="00806C74">
        <w:rPr>
          <w:rFonts w:ascii="Times New Roman" w:hAnsi="Times New Roman"/>
          <w:sz w:val="28"/>
          <w:szCs w:val="28"/>
        </w:rPr>
        <w:t xml:space="preserve">              Legii nr. 292</w:t>
      </w:r>
      <w:r w:rsidR="003F28AA" w:rsidRPr="00806C74">
        <w:rPr>
          <w:rFonts w:ascii="Times New Roman" w:hAnsi="Times New Roman"/>
          <w:sz w:val="28"/>
          <w:szCs w:val="28"/>
        </w:rPr>
        <w:t>/2018 privind evaluarea impactului anumitor proiecte publice și private asupra mediului;</w:t>
      </w:r>
    </w:p>
    <w:p w:rsidR="003F28AA" w:rsidRPr="00806C74" w:rsidRDefault="003F28AA" w:rsidP="000D1034">
      <w:pPr>
        <w:spacing w:after="0" w:line="240" w:lineRule="auto"/>
        <w:ind w:right="-591"/>
        <w:jc w:val="both"/>
        <w:rPr>
          <w:rFonts w:ascii="Times New Roman" w:hAnsi="Times New Roman"/>
          <w:sz w:val="28"/>
          <w:szCs w:val="28"/>
        </w:rPr>
      </w:pPr>
      <w:r w:rsidRPr="00806C74">
        <w:rPr>
          <w:rFonts w:ascii="Times New Roman" w:hAnsi="Times New Roman"/>
          <w:sz w:val="28"/>
          <w:szCs w:val="28"/>
        </w:rPr>
        <w:t xml:space="preserve">              Ordonanței</w:t>
      </w:r>
      <w:r w:rsidR="00FA4C67" w:rsidRPr="00806C74">
        <w:rPr>
          <w:rFonts w:ascii="Times New Roman" w:hAnsi="Times New Roman"/>
          <w:sz w:val="28"/>
          <w:szCs w:val="28"/>
        </w:rPr>
        <w:t xml:space="preserve"> de Urgență a Guvernului nr. 57</w:t>
      </w:r>
      <w:r w:rsidRPr="00806C74">
        <w:rPr>
          <w:rFonts w:ascii="Times New Roman" w:hAnsi="Times New Roman"/>
          <w:sz w:val="28"/>
          <w:szCs w:val="28"/>
        </w:rPr>
        <w:t>/2007 privind regimul ariilor naturale protejate, conservarea habitatelor naturale, a florei și faunei sălbatice, aprobată cu modificări și comp</w:t>
      </w:r>
      <w:r w:rsidR="00FA4C67" w:rsidRPr="00806C74">
        <w:rPr>
          <w:rFonts w:ascii="Times New Roman" w:hAnsi="Times New Roman"/>
          <w:sz w:val="28"/>
          <w:szCs w:val="28"/>
        </w:rPr>
        <w:t>letări prin Legea nr. 49</w:t>
      </w:r>
      <w:r w:rsidRPr="00806C74">
        <w:rPr>
          <w:rFonts w:ascii="Times New Roman" w:hAnsi="Times New Roman"/>
          <w:sz w:val="28"/>
          <w:szCs w:val="28"/>
        </w:rPr>
        <w:t>/2011, cu modificările și completă</w:t>
      </w:r>
      <w:r w:rsidR="00FF645E" w:rsidRPr="00806C74">
        <w:rPr>
          <w:rFonts w:ascii="Times New Roman" w:hAnsi="Times New Roman"/>
          <w:sz w:val="28"/>
          <w:szCs w:val="28"/>
        </w:rPr>
        <w:t xml:space="preserve">rile ulterioare, după caz, </w:t>
      </w:r>
      <w:r w:rsidRPr="00806C74">
        <w:rPr>
          <w:rFonts w:ascii="Times New Roman" w:hAnsi="Times New Roman"/>
          <w:sz w:val="28"/>
          <w:szCs w:val="28"/>
        </w:rPr>
        <w:t>se emite:</w:t>
      </w:r>
    </w:p>
    <w:p w:rsidR="003F28AA" w:rsidRPr="00806C74" w:rsidRDefault="003F28AA" w:rsidP="000D1034">
      <w:pPr>
        <w:spacing w:after="0" w:line="240" w:lineRule="auto"/>
        <w:ind w:right="-591"/>
        <w:jc w:val="both"/>
        <w:rPr>
          <w:rFonts w:ascii="Times New Roman" w:hAnsi="Times New Roman"/>
          <w:b/>
          <w:sz w:val="28"/>
          <w:szCs w:val="28"/>
        </w:rPr>
      </w:pPr>
    </w:p>
    <w:p w:rsidR="003F28AA" w:rsidRPr="00806C74" w:rsidRDefault="003F28AA" w:rsidP="000D1034">
      <w:pPr>
        <w:spacing w:after="0" w:line="240" w:lineRule="auto"/>
        <w:ind w:right="-591"/>
        <w:jc w:val="center"/>
        <w:rPr>
          <w:rFonts w:ascii="Times New Roman" w:hAnsi="Times New Roman"/>
          <w:b/>
          <w:sz w:val="28"/>
          <w:szCs w:val="28"/>
        </w:rPr>
      </w:pPr>
      <w:r w:rsidRPr="00806C74">
        <w:rPr>
          <w:rFonts w:ascii="Times New Roman" w:hAnsi="Times New Roman"/>
          <w:b/>
          <w:sz w:val="28"/>
          <w:szCs w:val="28"/>
        </w:rPr>
        <w:t>ACORD DE MEDIU</w:t>
      </w:r>
    </w:p>
    <w:p w:rsidR="003F28AA" w:rsidRPr="00806C74" w:rsidRDefault="003F28AA" w:rsidP="000D1034">
      <w:pPr>
        <w:spacing w:after="0" w:line="240" w:lineRule="auto"/>
        <w:ind w:right="-591"/>
        <w:jc w:val="both"/>
        <w:rPr>
          <w:rFonts w:ascii="Times New Roman" w:hAnsi="Times New Roman"/>
          <w:sz w:val="28"/>
          <w:szCs w:val="28"/>
        </w:rPr>
      </w:pPr>
    </w:p>
    <w:p w:rsidR="003F28AA" w:rsidRPr="00806C74" w:rsidRDefault="003F28AA" w:rsidP="00FF645E">
      <w:pPr>
        <w:autoSpaceDE w:val="0"/>
        <w:autoSpaceDN w:val="0"/>
        <w:adjustRightInd w:val="0"/>
        <w:ind w:right="-591"/>
        <w:jc w:val="both"/>
        <w:rPr>
          <w:sz w:val="28"/>
          <w:szCs w:val="28"/>
        </w:rPr>
      </w:pPr>
      <w:r w:rsidRPr="00806C74">
        <w:rPr>
          <w:rFonts w:ascii="Times New Roman" w:hAnsi="Times New Roman"/>
          <w:sz w:val="28"/>
          <w:szCs w:val="28"/>
        </w:rPr>
        <w:t>pentru proiect</w:t>
      </w:r>
      <w:r w:rsidR="00FA4C67" w:rsidRPr="00806C74">
        <w:rPr>
          <w:rFonts w:ascii="Times New Roman" w:hAnsi="Times New Roman"/>
          <w:sz w:val="28"/>
          <w:szCs w:val="28"/>
        </w:rPr>
        <w:t>e</w:t>
      </w:r>
      <w:r w:rsidRPr="00806C74">
        <w:rPr>
          <w:rFonts w:ascii="Times New Roman" w:hAnsi="Times New Roman"/>
          <w:sz w:val="28"/>
          <w:szCs w:val="28"/>
        </w:rPr>
        <w:t>l</w:t>
      </w:r>
      <w:r w:rsidR="00FA4C67" w:rsidRPr="00806C74">
        <w:rPr>
          <w:rFonts w:ascii="Times New Roman" w:hAnsi="Times New Roman"/>
          <w:sz w:val="28"/>
          <w:szCs w:val="28"/>
        </w:rPr>
        <w:t>e</w:t>
      </w:r>
      <w:r w:rsidRPr="00806C74">
        <w:rPr>
          <w:rFonts w:ascii="Times New Roman" w:hAnsi="Times New Roman"/>
          <w:sz w:val="28"/>
          <w:szCs w:val="28"/>
        </w:rPr>
        <w:t xml:space="preserve"> </w:t>
      </w:r>
      <w:r w:rsidR="00FE0B6F" w:rsidRPr="00806C74">
        <w:rPr>
          <w:rFonts w:ascii="Times New Roman" w:hAnsi="Times New Roman"/>
          <w:b/>
          <w:sz w:val="28"/>
          <w:szCs w:val="28"/>
        </w:rPr>
        <w:t>„</w:t>
      </w:r>
      <w:r w:rsidR="00FA4C67" w:rsidRPr="00806C74">
        <w:rPr>
          <w:rFonts w:ascii="Times New Roman" w:hAnsi="Times New Roman"/>
          <w:b/>
          <w:sz w:val="28"/>
          <w:szCs w:val="28"/>
        </w:rPr>
        <w:t>Intrare în legalitate a proiectelor de investitii-Înființare sistem de alimentare cu apă în satul Negrești, comuna Negrești, județul Neamț”, ”Înființare rețea de canalizare și stație de epurare ape uzate în satul Negrești, comuna Negrești, județul Neamț” și „Alimentare cu energie electrică stație de epurare ape uzate și SPAU 5, loc. Negrești, comuna Negrești, jud. Neamț</w:t>
      </w:r>
      <w:r w:rsidR="00FE0B6F" w:rsidRPr="00806C74">
        <w:rPr>
          <w:rFonts w:ascii="Times New Roman" w:hAnsi="Times New Roman"/>
          <w:b/>
          <w:sz w:val="28"/>
          <w:szCs w:val="28"/>
        </w:rPr>
        <w:t>”</w:t>
      </w:r>
      <w:r w:rsidR="00FE0B6F" w:rsidRPr="00806C74">
        <w:rPr>
          <w:rFonts w:ascii="Times New Roman" w:hAnsi="Times New Roman"/>
          <w:sz w:val="28"/>
          <w:szCs w:val="28"/>
        </w:rPr>
        <w:t xml:space="preserve">, propus a fi amplasat în </w:t>
      </w:r>
      <w:r w:rsidR="00FA4C67" w:rsidRPr="00806C74">
        <w:rPr>
          <w:rFonts w:ascii="Times New Roman" w:hAnsi="Times New Roman"/>
          <w:sz w:val="28"/>
          <w:szCs w:val="28"/>
        </w:rPr>
        <w:t>satul Negrești, comuna Negrești, județul Neamț,</w:t>
      </w:r>
      <w:r w:rsidRPr="00806C74">
        <w:rPr>
          <w:rFonts w:ascii="Times New Roman" w:hAnsi="Times New Roman"/>
          <w:sz w:val="28"/>
          <w:szCs w:val="28"/>
        </w:rPr>
        <w:t xml:space="preserve"> în scopul stabilirii condițiilor și a măsurilor pentru protecția mediului care trebuie respectat</w:t>
      </w:r>
      <w:r w:rsidR="00FF645E" w:rsidRPr="00806C74">
        <w:rPr>
          <w:rFonts w:ascii="Times New Roman" w:hAnsi="Times New Roman"/>
          <w:sz w:val="28"/>
          <w:szCs w:val="28"/>
        </w:rPr>
        <w:t xml:space="preserve">e pentru realizarea proiectului </w:t>
      </w:r>
      <w:r w:rsidRPr="00806C74">
        <w:rPr>
          <w:rFonts w:ascii="Times New Roman" w:hAnsi="Times New Roman"/>
          <w:sz w:val="28"/>
          <w:szCs w:val="28"/>
        </w:rPr>
        <w:t>care prevede:</w:t>
      </w:r>
    </w:p>
    <w:p w:rsidR="003F28AA" w:rsidRPr="00806C74" w:rsidRDefault="003F28AA" w:rsidP="000D1034">
      <w:pPr>
        <w:spacing w:after="0" w:line="240" w:lineRule="auto"/>
        <w:ind w:right="-591"/>
        <w:jc w:val="both"/>
        <w:rPr>
          <w:rFonts w:ascii="Times New Roman" w:hAnsi="Times New Roman"/>
          <w:b/>
          <w:sz w:val="28"/>
          <w:szCs w:val="28"/>
        </w:rPr>
      </w:pPr>
    </w:p>
    <w:p w:rsidR="00FA4C67" w:rsidRPr="00806C74" w:rsidRDefault="003F28AA" w:rsidP="00FA4C67">
      <w:pPr>
        <w:widowControl w:val="0"/>
        <w:autoSpaceDE w:val="0"/>
        <w:autoSpaceDN w:val="0"/>
        <w:adjustRightInd w:val="0"/>
        <w:spacing w:after="0" w:line="240" w:lineRule="auto"/>
        <w:ind w:right="-590"/>
        <w:jc w:val="both"/>
        <w:rPr>
          <w:rFonts w:ascii="Times New Roman" w:hAnsi="Times New Roman"/>
          <w:sz w:val="28"/>
          <w:szCs w:val="28"/>
        </w:rPr>
      </w:pPr>
      <w:r w:rsidRPr="00806C74">
        <w:rPr>
          <w:rFonts w:ascii="Times New Roman" w:hAnsi="Times New Roman"/>
          <w:b/>
          <w:sz w:val="28"/>
          <w:szCs w:val="28"/>
        </w:rPr>
        <w:t>I.1. Proiectul se încadrează în prevederile Legii nr. 292 /2018 privind evaluarea impactului anumitor proiecte publice și private asupra mediului, Anexa nr. 2</w:t>
      </w:r>
      <w:r w:rsidRPr="00806C74">
        <w:rPr>
          <w:rFonts w:ascii="Times New Roman" w:hAnsi="Times New Roman"/>
          <w:sz w:val="28"/>
          <w:szCs w:val="28"/>
        </w:rPr>
        <w:t xml:space="preserve"> – „Lista proiectelor pentru care trebuie stabilită necesitatea efectuării evaluării impactului asupra mediului” – </w:t>
      </w:r>
      <w:r w:rsidR="00FA4C67" w:rsidRPr="00806C74">
        <w:rPr>
          <w:rFonts w:ascii="Times New Roman" w:hAnsi="Times New Roman"/>
          <w:b/>
          <w:sz w:val="28"/>
          <w:szCs w:val="28"/>
        </w:rPr>
        <w:t xml:space="preserve">pct. 10 lit.b) </w:t>
      </w:r>
      <w:r w:rsidR="00FA4C67" w:rsidRPr="00806C74">
        <w:rPr>
          <w:rFonts w:ascii="Times New Roman" w:hAnsi="Times New Roman"/>
          <w:sz w:val="28"/>
          <w:szCs w:val="28"/>
        </w:rPr>
        <w:t xml:space="preserve">„ proiecte de dezvoltare urbană, inclusiv construcţia centrelor comerciale şi a parcărilor auto publice” și </w:t>
      </w:r>
      <w:r w:rsidR="00FA4C67" w:rsidRPr="00806C74">
        <w:rPr>
          <w:rFonts w:ascii="Times New Roman" w:hAnsi="Times New Roman"/>
          <w:b/>
          <w:sz w:val="28"/>
          <w:szCs w:val="28"/>
        </w:rPr>
        <w:t>l)</w:t>
      </w:r>
      <w:r w:rsidR="00FA4C67" w:rsidRPr="00806C74">
        <w:rPr>
          <w:rFonts w:ascii="Times New Roman" w:hAnsi="Times New Roman"/>
          <w:sz w:val="28"/>
          <w:szCs w:val="28"/>
        </w:rPr>
        <w:t xml:space="preserve"> “instalaţii de extracţie a apei subterane şi de reîncărcare artificială a rezervelor de apă subterană, altele decât cele prevăzute în anexa nr. 1”.</w:t>
      </w:r>
    </w:p>
    <w:p w:rsidR="00FA4C67" w:rsidRPr="00806C74" w:rsidRDefault="00FA4C67" w:rsidP="00FA4C67">
      <w:pPr>
        <w:widowControl w:val="0"/>
        <w:autoSpaceDE w:val="0"/>
        <w:autoSpaceDN w:val="0"/>
        <w:adjustRightInd w:val="0"/>
        <w:spacing w:after="0" w:line="240" w:lineRule="auto"/>
        <w:ind w:right="-590"/>
        <w:jc w:val="both"/>
        <w:rPr>
          <w:rFonts w:ascii="Times New Roman" w:hAnsi="Times New Roman" w:cs="Times New Roman"/>
          <w:sz w:val="28"/>
          <w:szCs w:val="28"/>
        </w:rPr>
      </w:pPr>
    </w:p>
    <w:p w:rsidR="00FA4C67" w:rsidRPr="00806C74" w:rsidRDefault="00655619" w:rsidP="00FA4C67">
      <w:pPr>
        <w:tabs>
          <w:tab w:val="right" w:pos="9360"/>
        </w:tabs>
        <w:spacing w:after="0" w:line="240" w:lineRule="auto"/>
        <w:jc w:val="center"/>
        <w:rPr>
          <w:rFonts w:ascii="Times New Roman" w:eastAsia="Calibri" w:hAnsi="Times New Roman" w:cs="Times New Roman"/>
          <w:b/>
          <w:sz w:val="24"/>
          <w:szCs w:val="24"/>
          <w:lang w:val="ro-RO" w:eastAsia="en-US"/>
        </w:rPr>
      </w:pPr>
      <w:r>
        <w:rPr>
          <w:rFonts w:ascii="Times New Roman" w:eastAsia="Calibri" w:hAnsi="Times New Roman" w:cs="Times New Roman"/>
          <w:noProof/>
          <w:sz w:val="24"/>
          <w:szCs w:val="24"/>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pt;margin-top:.85pt;width:41.9pt;height:34.45pt;z-index:-251657216">
            <v:imagedata r:id="rId8" o:title=""/>
          </v:shape>
          <o:OLEObject Type="Embed" ProgID="CorelDRAW.Graphic.13" ShapeID="_x0000_s1026" DrawAspect="Content" ObjectID="_1716786564" r:id="rId9"/>
        </w:object>
      </w:r>
      <w:r>
        <w:rPr>
          <w:rFonts w:ascii="Times New Roman" w:eastAsia="Calibri"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1027" type="#_x0000_t32" style="position:absolute;left:0;text-align:left;margin-left:-11.25pt;margin-top:-2.75pt;width:492pt;height:.05pt;z-index:251660288" o:connectortype="straight" strokecolor="#00214e" strokeweight="1.5pt"/>
        </w:pict>
      </w:r>
      <w:r w:rsidR="00FA4C67" w:rsidRPr="00806C74">
        <w:rPr>
          <w:rFonts w:ascii="Times New Roman" w:eastAsia="Calibri" w:hAnsi="Times New Roman" w:cs="Times New Roman"/>
          <w:b/>
          <w:sz w:val="24"/>
          <w:szCs w:val="24"/>
          <w:lang w:val="en-US" w:eastAsia="en-US"/>
        </w:rPr>
        <w:t>AGEN</w:t>
      </w:r>
      <w:r w:rsidR="00FA4C67" w:rsidRPr="00806C74">
        <w:rPr>
          <w:rFonts w:ascii="Times New Roman" w:eastAsia="Calibri" w:hAnsi="Times New Roman" w:cs="Times New Roman"/>
          <w:b/>
          <w:sz w:val="24"/>
          <w:szCs w:val="24"/>
          <w:lang w:val="ro-RO" w:eastAsia="en-US"/>
        </w:rPr>
        <w:t>ŢIA PENTRU PROTECŢIA MEDIULUI NEAMȚ</w:t>
      </w:r>
    </w:p>
    <w:p w:rsidR="00FA4C67" w:rsidRPr="00806C74" w:rsidRDefault="00FA4C67" w:rsidP="00FA4C67">
      <w:pPr>
        <w:tabs>
          <w:tab w:val="right" w:pos="9360"/>
        </w:tabs>
        <w:spacing w:after="0" w:line="240" w:lineRule="auto"/>
        <w:jc w:val="center"/>
        <w:rPr>
          <w:rFonts w:ascii="Times New Roman" w:eastAsia="Calibri" w:hAnsi="Times New Roman" w:cs="Times New Roman"/>
          <w:sz w:val="24"/>
          <w:szCs w:val="24"/>
          <w:lang w:val="ro-RO" w:eastAsia="en-US"/>
        </w:rPr>
      </w:pPr>
      <w:r w:rsidRPr="00806C74">
        <w:rPr>
          <w:rFonts w:ascii="Times New Roman" w:eastAsia="Calibri" w:hAnsi="Times New Roman" w:cs="Times New Roman"/>
          <w:sz w:val="24"/>
          <w:szCs w:val="24"/>
          <w:lang w:val="ro-RO" w:eastAsia="en-US"/>
        </w:rPr>
        <w:t>Adresa</w:t>
      </w:r>
      <w:r w:rsidRPr="00806C74">
        <w:rPr>
          <w:rFonts w:ascii="Times New Roman" w:eastAsia="Calibri" w:hAnsi="Times New Roman" w:cs="Times New Roman"/>
          <w:sz w:val="24"/>
          <w:szCs w:val="24"/>
          <w:lang w:val="en-US" w:eastAsia="en-US"/>
        </w:rPr>
        <w:t>:</w:t>
      </w:r>
      <w:r w:rsidRPr="00806C74">
        <w:rPr>
          <w:rFonts w:ascii="Times New Roman" w:eastAsia="Calibri" w:hAnsi="Times New Roman" w:cs="Times New Roman"/>
          <w:sz w:val="24"/>
          <w:szCs w:val="24"/>
          <w:lang w:val="ro-RO" w:eastAsia="en-US"/>
        </w:rPr>
        <w:t xml:space="preserve"> Piața 22 Decembrie nr.5, Piatra Neamț Cod 610007</w:t>
      </w:r>
    </w:p>
    <w:p w:rsidR="00FA4C67" w:rsidRPr="00806C74" w:rsidRDefault="00FA4C67" w:rsidP="00FA4C67">
      <w:pPr>
        <w:tabs>
          <w:tab w:val="right" w:pos="9360"/>
        </w:tabs>
        <w:spacing w:after="0" w:line="240" w:lineRule="auto"/>
        <w:jc w:val="center"/>
        <w:rPr>
          <w:rFonts w:ascii="Times New Roman" w:eastAsia="Calibri" w:hAnsi="Times New Roman" w:cs="Times New Roman"/>
          <w:sz w:val="24"/>
          <w:szCs w:val="24"/>
          <w:lang w:val="ro-RO" w:eastAsia="en-US"/>
        </w:rPr>
      </w:pPr>
      <w:r w:rsidRPr="00806C74">
        <w:rPr>
          <w:rFonts w:ascii="Times New Roman" w:eastAsia="Calibri" w:hAnsi="Times New Roman" w:cs="Times New Roman"/>
          <w:sz w:val="24"/>
          <w:szCs w:val="24"/>
          <w:lang w:val="ro-RO" w:eastAsia="en-US"/>
        </w:rPr>
        <w:t>E-mail:</w:t>
      </w:r>
      <w:hyperlink r:id="rId10" w:history="1">
        <w:r w:rsidRPr="00806C74">
          <w:rPr>
            <w:rFonts w:ascii="Times New Roman" w:eastAsia="Calibri" w:hAnsi="Times New Roman" w:cs="Times New Roman"/>
            <w:sz w:val="24"/>
            <w:szCs w:val="24"/>
            <w:u w:val="single"/>
            <w:lang w:val="ro-RO" w:eastAsia="en-US"/>
          </w:rPr>
          <w:t>office@apmnt.anpm.ro</w:t>
        </w:r>
      </w:hyperlink>
      <w:r w:rsidRPr="00806C74">
        <w:rPr>
          <w:rFonts w:ascii="Times New Roman" w:eastAsia="Calibri" w:hAnsi="Times New Roman" w:cs="Times New Roman"/>
          <w:sz w:val="24"/>
          <w:szCs w:val="24"/>
          <w:lang w:val="ro-RO" w:eastAsia="en-US"/>
        </w:rPr>
        <w:t>; Tel: 0233215049; Fax: 0233219695</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A4C67" w:rsidRPr="00806C74" w:rsidTr="00FA4C67">
        <w:tc>
          <w:tcPr>
            <w:tcW w:w="8370" w:type="dxa"/>
            <w:shd w:val="clear" w:color="auto" w:fill="auto"/>
          </w:tcPr>
          <w:p w:rsidR="00FA4C67" w:rsidRPr="00806C74" w:rsidRDefault="00FA4C67" w:rsidP="00FA4C67">
            <w:pPr>
              <w:tabs>
                <w:tab w:val="right" w:pos="9360"/>
              </w:tabs>
              <w:spacing w:after="0" w:line="240" w:lineRule="auto"/>
              <w:jc w:val="center"/>
              <w:rPr>
                <w:rFonts w:ascii="Times New Roman" w:eastAsia="Calibri" w:hAnsi="Times New Roman" w:cs="Times New Roman"/>
                <w:sz w:val="24"/>
                <w:szCs w:val="24"/>
                <w:lang w:val="ro-RO" w:eastAsia="en-US"/>
              </w:rPr>
            </w:pPr>
            <w:r w:rsidRPr="00806C74">
              <w:rPr>
                <w:rFonts w:ascii="Times New Roman" w:eastAsia="Calibri" w:hAnsi="Times New Roman" w:cs="Times New Roman"/>
                <w:i/>
                <w:iCs/>
                <w:sz w:val="24"/>
                <w:szCs w:val="24"/>
                <w:lang w:val="ro-RO" w:eastAsia="en-US"/>
              </w:rPr>
              <w:t>Operator de date cu caracter personal, conform Regulamentului (UE) 2016/679</w:t>
            </w:r>
          </w:p>
        </w:tc>
      </w:tr>
    </w:tbl>
    <w:p w:rsidR="00FA4C67" w:rsidRPr="00806C74" w:rsidRDefault="00FA4C67" w:rsidP="00FA4C67">
      <w:pPr>
        <w:tabs>
          <w:tab w:val="right" w:pos="9360"/>
        </w:tabs>
        <w:spacing w:after="0" w:line="240" w:lineRule="auto"/>
        <w:rPr>
          <w:rFonts w:ascii="Times New Roman" w:eastAsia="Calibri" w:hAnsi="Times New Roman" w:cs="Times New Roman"/>
          <w:sz w:val="20"/>
          <w:szCs w:val="20"/>
          <w:lang w:val="ro-RO" w:eastAsia="en-US"/>
        </w:rPr>
      </w:pPr>
    </w:p>
    <w:p w:rsidR="00166299" w:rsidRPr="00806C74" w:rsidRDefault="00166299" w:rsidP="00FA4C67">
      <w:pPr>
        <w:widowControl w:val="0"/>
        <w:autoSpaceDE w:val="0"/>
        <w:autoSpaceDN w:val="0"/>
        <w:adjustRightInd w:val="0"/>
        <w:spacing w:after="0" w:line="240" w:lineRule="auto"/>
        <w:ind w:right="-590"/>
        <w:jc w:val="both"/>
        <w:rPr>
          <w:rFonts w:ascii="Times New Roman" w:hAnsi="Times New Roman" w:cs="Times New Roman"/>
          <w:sz w:val="28"/>
          <w:szCs w:val="28"/>
        </w:rPr>
      </w:pPr>
      <w:r w:rsidRPr="00806C74">
        <w:rPr>
          <w:rFonts w:ascii="Times New Roman" w:hAnsi="Times New Roman" w:cs="Times New Roman"/>
          <w:sz w:val="28"/>
          <w:szCs w:val="28"/>
        </w:rPr>
        <w:t xml:space="preserve">- proiectul </w:t>
      </w:r>
      <w:r w:rsidR="00FA4C67" w:rsidRPr="00806C74">
        <w:rPr>
          <w:rFonts w:ascii="Times New Roman" w:hAnsi="Times New Roman" w:cs="Times New Roman"/>
          <w:sz w:val="28"/>
          <w:szCs w:val="28"/>
        </w:rPr>
        <w:t xml:space="preserve">nu </w:t>
      </w:r>
      <w:r w:rsidRPr="00806C74">
        <w:rPr>
          <w:rFonts w:ascii="Times New Roman" w:hAnsi="Times New Roman" w:cs="Times New Roman"/>
          <w:sz w:val="28"/>
          <w:szCs w:val="28"/>
        </w:rPr>
        <w:t>intră sub incidenţa art. 28 al O.U.G. 57</w:t>
      </w:r>
      <w:r w:rsidR="00FA4C67" w:rsidRPr="00806C74">
        <w:rPr>
          <w:rFonts w:ascii="Times New Roman" w:hAnsi="Times New Roman" w:cs="Times New Roman"/>
          <w:sz w:val="28"/>
          <w:szCs w:val="28"/>
        </w:rPr>
        <w:t>/</w:t>
      </w:r>
      <w:r w:rsidRPr="00806C74">
        <w:rPr>
          <w:rFonts w:ascii="Times New Roman" w:hAnsi="Times New Roman" w:cs="Times New Roman"/>
          <w:sz w:val="28"/>
          <w:szCs w:val="28"/>
        </w:rPr>
        <w:t>2007</w:t>
      </w:r>
      <w:r w:rsidRPr="00806C74">
        <w:rPr>
          <w:rFonts w:ascii="Courier New" w:hAnsi="Courier New" w:cs="Courier New"/>
          <w:lang w:val="en-US"/>
        </w:rPr>
        <w:t xml:space="preserve"> </w:t>
      </w:r>
      <w:r w:rsidRPr="00806C74">
        <w:rPr>
          <w:rFonts w:ascii="Times New Roman" w:hAnsi="Times New Roman" w:cs="Times New Roman"/>
          <w:sz w:val="28"/>
          <w:szCs w:val="28"/>
          <w:lang w:val="en-US"/>
        </w:rPr>
        <w:t>privind regimul ariilor naturale protejate, conservarea habitatelor naturale, a florei şi faunei sălbatice</w:t>
      </w:r>
      <w:r w:rsidR="00FA4C67" w:rsidRPr="00806C74">
        <w:rPr>
          <w:rFonts w:ascii="Times New Roman" w:hAnsi="Times New Roman" w:cs="Times New Roman"/>
          <w:sz w:val="28"/>
          <w:szCs w:val="28"/>
        </w:rPr>
        <w:t>, cu modificările ulterioare</w:t>
      </w:r>
      <w:r w:rsidRPr="00806C74">
        <w:rPr>
          <w:rFonts w:ascii="Times New Roman" w:hAnsi="Times New Roman" w:cs="Times New Roman"/>
          <w:sz w:val="28"/>
          <w:szCs w:val="28"/>
        </w:rPr>
        <w:t xml:space="preserve">.  </w:t>
      </w:r>
    </w:p>
    <w:p w:rsidR="00FF645E" w:rsidRPr="00806C74" w:rsidRDefault="00166299" w:rsidP="00AE4B3A">
      <w:pPr>
        <w:spacing w:after="0" w:line="240" w:lineRule="auto"/>
        <w:ind w:right="-591"/>
        <w:jc w:val="both"/>
        <w:rPr>
          <w:rFonts w:ascii="Times New Roman" w:hAnsi="Times New Roman"/>
          <w:b/>
          <w:sz w:val="28"/>
          <w:szCs w:val="28"/>
        </w:rPr>
      </w:pPr>
      <w:r w:rsidRPr="00806C74">
        <w:rPr>
          <w:rFonts w:ascii="Times New Roman" w:hAnsi="Times New Roman" w:cs="Times New Roman"/>
          <w:sz w:val="28"/>
          <w:szCs w:val="28"/>
          <w:lang w:val="ro-RO"/>
        </w:rPr>
        <w:t xml:space="preserve">- proiectul intră sub incidența art.48 din </w:t>
      </w:r>
      <w:r w:rsidRPr="00806C74">
        <w:rPr>
          <w:rStyle w:val="spar"/>
          <w:rFonts w:ascii="Times New Roman" w:hAnsi="Times New Roman" w:cs="Times New Roman"/>
          <w:sz w:val="28"/>
          <w:szCs w:val="28"/>
          <w:bdr w:val="none" w:sz="0" w:space="0" w:color="auto" w:frame="1"/>
          <w:shd w:val="clear" w:color="auto" w:fill="FFFFFF"/>
        </w:rPr>
        <w:t xml:space="preserve">Legea apelor nr. 107/1996, cu modificările și completările ulterioare.  </w:t>
      </w:r>
    </w:p>
    <w:p w:rsidR="003F28AA" w:rsidRPr="00806C74" w:rsidRDefault="003F28AA" w:rsidP="000D1034">
      <w:pPr>
        <w:autoSpaceDE w:val="0"/>
        <w:autoSpaceDN w:val="0"/>
        <w:adjustRightInd w:val="0"/>
        <w:spacing w:after="0" w:line="240" w:lineRule="auto"/>
        <w:ind w:right="-591"/>
        <w:jc w:val="both"/>
        <w:rPr>
          <w:rFonts w:ascii="Times New Roman" w:hAnsi="Times New Roman"/>
          <w:b/>
          <w:sz w:val="28"/>
          <w:szCs w:val="28"/>
        </w:rPr>
      </w:pPr>
      <w:r w:rsidRPr="00806C74">
        <w:rPr>
          <w:rFonts w:ascii="Times New Roman" w:hAnsi="Times New Roman"/>
          <w:b/>
          <w:sz w:val="28"/>
          <w:szCs w:val="28"/>
        </w:rPr>
        <w:t>2. Descrierea proiectului și a tuturor caracteristicilor lucrărilor prevăzute de proiect, inclusiv instalațiile, echipamentele și resursele naturale utilizate.</w:t>
      </w:r>
    </w:p>
    <w:p w:rsidR="00583451" w:rsidRPr="00806C74" w:rsidRDefault="00FF645E" w:rsidP="000D1034">
      <w:pPr>
        <w:spacing w:after="0" w:line="240" w:lineRule="auto"/>
        <w:ind w:right="-591"/>
        <w:jc w:val="both"/>
        <w:rPr>
          <w:rFonts w:ascii="Times New Roman" w:hAnsi="Times New Roman"/>
          <w:sz w:val="28"/>
          <w:szCs w:val="28"/>
          <w:lang w:val="en-US"/>
        </w:rPr>
      </w:pPr>
      <w:r w:rsidRPr="00806C74">
        <w:rPr>
          <w:rFonts w:ascii="Times New Roman" w:hAnsi="Times New Roman"/>
          <w:sz w:val="28"/>
          <w:szCs w:val="28"/>
        </w:rPr>
        <w:t>Amplasament</w:t>
      </w:r>
      <w:r w:rsidR="00BD6B42" w:rsidRPr="00806C74">
        <w:rPr>
          <w:rFonts w:ascii="Times New Roman" w:hAnsi="Times New Roman"/>
          <w:sz w:val="28"/>
          <w:szCs w:val="28"/>
          <w:lang w:val="en-US"/>
        </w:rPr>
        <w:t>:</w:t>
      </w:r>
      <w:r w:rsidR="00BD6B42" w:rsidRPr="00806C74">
        <w:t xml:space="preserve"> </w:t>
      </w:r>
      <w:r w:rsidR="00BD6B42" w:rsidRPr="00806C74">
        <w:rPr>
          <w:rFonts w:ascii="Times New Roman" w:hAnsi="Times New Roman"/>
          <w:sz w:val="28"/>
          <w:szCs w:val="28"/>
          <w:lang w:val="en-US"/>
        </w:rPr>
        <w:t>satul Negrești, comuna Negrești, județul Neamț</w:t>
      </w:r>
    </w:p>
    <w:p w:rsidR="001E7181" w:rsidRPr="00806C74" w:rsidRDefault="001E7181" w:rsidP="000D1034">
      <w:pPr>
        <w:spacing w:after="0" w:line="240" w:lineRule="auto"/>
        <w:ind w:right="-591"/>
        <w:jc w:val="both"/>
        <w:rPr>
          <w:rFonts w:ascii="Times New Roman" w:hAnsi="Times New Roman"/>
          <w:b/>
          <w:sz w:val="28"/>
          <w:szCs w:val="28"/>
          <w:lang w:val="en-US"/>
        </w:rPr>
      </w:pPr>
      <w:r w:rsidRPr="00806C74">
        <w:rPr>
          <w:rFonts w:ascii="Times New Roman" w:hAnsi="Times New Roman"/>
          <w:b/>
          <w:sz w:val="28"/>
          <w:szCs w:val="28"/>
          <w:lang w:val="en-US"/>
        </w:rPr>
        <w:t>Informați preluate din Raport privind impactul asupra mediului:</w:t>
      </w:r>
    </w:p>
    <w:p w:rsidR="00FA4C67" w:rsidRPr="00806C74" w:rsidRDefault="001E7181" w:rsidP="00FA4C6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Intrare în legalitate a proiectului </w:t>
      </w:r>
      <w:r w:rsidR="00FA4C67" w:rsidRPr="00806C74">
        <w:rPr>
          <w:rFonts w:ascii="Times New Roman" w:eastAsia="Calibri" w:hAnsi="Times New Roman" w:cs="Times New Roman"/>
          <w:sz w:val="28"/>
          <w:szCs w:val="28"/>
          <w:lang w:val="en-US" w:eastAsia="en-US"/>
        </w:rPr>
        <w:t>Înființare sistem de alimentare cu apă în satul Negrești, comuna Negrești, județul Neamț</w:t>
      </w:r>
    </w:p>
    <w:p w:rsidR="00FA4C67" w:rsidRPr="00806C74" w:rsidRDefault="00FA4C67" w:rsidP="00FA4C6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i/>
          <w:sz w:val="28"/>
          <w:szCs w:val="28"/>
          <w:lang w:val="en-US" w:eastAsia="en-US"/>
        </w:rPr>
        <w:t xml:space="preserve">Sursa </w:t>
      </w:r>
      <w:r w:rsidRPr="00806C74">
        <w:rPr>
          <w:rFonts w:ascii="Times New Roman" w:eastAsia="Calibri" w:hAnsi="Times New Roman" w:cs="Times New Roman"/>
          <w:sz w:val="28"/>
          <w:szCs w:val="28"/>
          <w:lang w:val="en-US" w:eastAsia="en-US"/>
        </w:rPr>
        <w:t>de alimentare este constituita din cinci puțuri forate la o adâncime de 10 m. Diametrul exterior al fiecărui puț este de Ø 200 mm și este alcătuit dintr-o coloană filtrantă din PVC De 200 mm, iar in jurul coloanei filtrante se construieste un filtru din pietriș cu o granulație de 4-16 mm.</w:t>
      </w:r>
    </w:p>
    <w:p w:rsidR="00FA4C67" w:rsidRPr="00806C74" w:rsidRDefault="00FA4C67" w:rsidP="00FA4C6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Apa de la nivelul fiecărui puț forat este transportată, prin intermediul a cinci garnituri de pompare submersibile, spre un rezervor intermediar de acumulare cu un volum V=100 mc, respectiv R01 – Negresți.</w:t>
      </w:r>
    </w:p>
    <w:p w:rsidR="00FA4C67" w:rsidRPr="00806C74" w:rsidRDefault="00FA4C67" w:rsidP="00AE4B3A">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i/>
          <w:sz w:val="28"/>
          <w:szCs w:val="28"/>
          <w:lang w:val="en-US" w:eastAsia="en-US"/>
        </w:rPr>
        <w:t xml:space="preserve">Conducta de transport apa </w:t>
      </w:r>
      <w:r w:rsidR="00AE4B3A" w:rsidRPr="00806C74">
        <w:rPr>
          <w:rFonts w:ascii="Times New Roman" w:eastAsia="Calibri" w:hAnsi="Times New Roman" w:cs="Times New Roman"/>
          <w:i/>
          <w:sz w:val="28"/>
          <w:szCs w:val="28"/>
          <w:lang w:val="en-US" w:eastAsia="en-US"/>
        </w:rPr>
        <w:t xml:space="preserve">puțuri spre rezervor R 01 </w:t>
      </w:r>
      <w:r w:rsidR="0040737E" w:rsidRPr="00806C74">
        <w:rPr>
          <w:rFonts w:ascii="Times New Roman" w:eastAsia="Calibri" w:hAnsi="Times New Roman" w:cs="Times New Roman"/>
          <w:i/>
          <w:sz w:val="28"/>
          <w:szCs w:val="28"/>
          <w:lang w:val="en-US" w:eastAsia="en-US"/>
        </w:rPr>
        <w:t>din cadrul gospodăriei ape 01 –</w:t>
      </w:r>
      <w:r w:rsidR="00AE4B3A" w:rsidRPr="00806C74">
        <w:rPr>
          <w:rFonts w:ascii="Times New Roman" w:eastAsia="Calibri" w:hAnsi="Times New Roman" w:cs="Times New Roman"/>
          <w:i/>
          <w:sz w:val="28"/>
          <w:szCs w:val="28"/>
          <w:lang w:val="en-US" w:eastAsia="en-US"/>
        </w:rPr>
        <w:t>Negrești</w:t>
      </w:r>
      <w:r w:rsidR="0040737E" w:rsidRPr="00806C74">
        <w:rPr>
          <w:rFonts w:ascii="Times New Roman" w:eastAsia="Calibri" w:hAnsi="Times New Roman" w:cs="Times New Roman"/>
          <w:i/>
          <w:sz w:val="28"/>
          <w:szCs w:val="28"/>
          <w:lang w:val="en-US" w:eastAsia="en-US"/>
        </w:rPr>
        <w:t xml:space="preserve"> </w:t>
      </w:r>
      <w:r w:rsidR="0040737E" w:rsidRPr="00806C74">
        <w:rPr>
          <w:rFonts w:ascii="Times New Roman" w:eastAsia="Calibri" w:hAnsi="Times New Roman" w:cs="Times New Roman"/>
          <w:sz w:val="28"/>
          <w:szCs w:val="28"/>
          <w:lang w:val="en-US" w:eastAsia="en-US"/>
        </w:rPr>
        <w:t xml:space="preserve">- </w:t>
      </w:r>
      <w:r w:rsidRPr="00806C74">
        <w:rPr>
          <w:rFonts w:ascii="Times New Roman" w:eastAsia="Calibri" w:hAnsi="Times New Roman" w:cs="Times New Roman"/>
          <w:sz w:val="28"/>
          <w:szCs w:val="28"/>
          <w:lang w:val="en-US" w:eastAsia="en-US"/>
        </w:rPr>
        <w:t>realizată din tuburi PEID PN 10 SDR 17, De 125x7.4 mm, cu o lungime totală Lt = 225 m, cu rol de a colecta și transporta apa de la nivelul puțurilor forate până la rezervorul de îmagazinare intermediar R01.</w:t>
      </w:r>
    </w:p>
    <w:p w:rsidR="00FA4C67" w:rsidRPr="00806C74" w:rsidRDefault="00FA4C67" w:rsidP="00FA4C67">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 xml:space="preserve">Gospodărie de ape 01 </w:t>
      </w:r>
      <w:r w:rsidR="00AE4B3A" w:rsidRPr="00806C74">
        <w:rPr>
          <w:rFonts w:ascii="Times New Roman" w:eastAsia="Calibri" w:hAnsi="Times New Roman" w:cs="Times New Roman"/>
          <w:i/>
          <w:sz w:val="28"/>
          <w:szCs w:val="28"/>
          <w:lang w:val="en-US" w:eastAsia="en-US"/>
        </w:rPr>
        <w:t>– Negrești</w:t>
      </w:r>
    </w:p>
    <w:p w:rsidR="00AE4B3A" w:rsidRPr="00806C74" w:rsidRDefault="00AE4B3A" w:rsidP="00AE4B3A">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Rezervorul R01 cu V=100 mc va indeplini următoarele funcțiuni:  înmagazinarea tampon; rezerva de apă pentru stingerea incendiilor cu Qi = 54 mc.</w:t>
      </w:r>
    </w:p>
    <w:p w:rsidR="00AE4B3A" w:rsidRPr="00806C74" w:rsidRDefault="00AE4B3A" w:rsidP="00AE4B3A">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Rezervorul R1 cu V=100 mc este o construcție amplasată suprateran, alcatuită din tole metalice și are următoarele dimensiuni: D=6,11 m, h=3,42 m.</w:t>
      </w:r>
    </w:p>
    <w:p w:rsidR="00AE4B3A" w:rsidRPr="00806C74" w:rsidRDefault="00AE4B3A" w:rsidP="00AE4B3A">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Instalațiile necesare funcționării rezervorului sunt adăpostite în camera venelor, care este amplasată înintea intrării apei în rezervor. </w:t>
      </w:r>
    </w:p>
    <w:p w:rsidR="00AE4B3A" w:rsidRPr="00806C74" w:rsidRDefault="00AE4B3A" w:rsidP="00AE4B3A">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Instalațiile hidraulice sunt compuse din: conductă de alimentare cu apă rezervorului; conductă de refulare apă; conductă de golire rezervor și preaplin; racord direct pentru PSI.</w:t>
      </w:r>
    </w:p>
    <w:p w:rsidR="0040737E" w:rsidRPr="00806C74" w:rsidRDefault="0040737E" w:rsidP="0040737E">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Transportul apei de la nivelul rezervorului de îmagazinare R01 se realizează prin </w:t>
      </w:r>
    </w:p>
    <w:p w:rsidR="0040737E" w:rsidRPr="00806C74" w:rsidRDefault="0040737E" w:rsidP="0040737E">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intermediul unei Stații de pompare, amplasată în cadrul incintei Gospodăriei de ape 01.</w:t>
      </w:r>
    </w:p>
    <w:p w:rsidR="00FA4C67" w:rsidRPr="00806C74" w:rsidRDefault="00FA4C67" w:rsidP="0040737E">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Stația de pompare </w:t>
      </w:r>
      <w:r w:rsidR="00AE4B3A" w:rsidRPr="00806C74">
        <w:rPr>
          <w:rFonts w:ascii="Times New Roman" w:eastAsia="Calibri" w:hAnsi="Times New Roman" w:cs="Times New Roman"/>
          <w:sz w:val="28"/>
          <w:szCs w:val="28"/>
          <w:lang w:val="en-US" w:eastAsia="en-US"/>
        </w:rPr>
        <w:t>este o construcție subterană, rectangulară, din beton armat tip cuva uscată, având dimensinile utile 3100 x 2600 mm și Hu = 2600 mm.</w:t>
      </w:r>
      <w:r w:rsidRPr="00806C74">
        <w:rPr>
          <w:rFonts w:ascii="Times New Roman" w:eastAsia="Calibri" w:hAnsi="Times New Roman" w:cs="Times New Roman"/>
          <w:sz w:val="28"/>
          <w:szCs w:val="28"/>
          <w:lang w:val="en-US" w:eastAsia="en-US"/>
        </w:rPr>
        <w:t>.</w:t>
      </w:r>
    </w:p>
    <w:p w:rsidR="00FA4C67" w:rsidRPr="00806C74" w:rsidRDefault="00FA4C67" w:rsidP="0040737E">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i/>
          <w:sz w:val="28"/>
          <w:szCs w:val="28"/>
          <w:lang w:val="en-US" w:eastAsia="en-US"/>
        </w:rPr>
        <w:t xml:space="preserve">Conducta de aductiune </w:t>
      </w:r>
      <w:r w:rsidR="0040737E" w:rsidRPr="00806C74">
        <w:rPr>
          <w:rFonts w:ascii="Times New Roman" w:eastAsia="Calibri" w:hAnsi="Times New Roman" w:cs="Times New Roman"/>
          <w:i/>
          <w:sz w:val="28"/>
          <w:szCs w:val="28"/>
          <w:lang w:val="en-US" w:eastAsia="en-US"/>
        </w:rPr>
        <w:t xml:space="preserve">02 </w:t>
      </w:r>
      <w:r w:rsidR="00AE4B3A" w:rsidRPr="00806C74">
        <w:rPr>
          <w:rFonts w:ascii="Times New Roman" w:eastAsia="Calibri" w:hAnsi="Times New Roman" w:cs="Times New Roman"/>
          <w:i/>
          <w:sz w:val="28"/>
          <w:szCs w:val="28"/>
          <w:lang w:val="en-US" w:eastAsia="en-US"/>
        </w:rPr>
        <w:t>Gospodărie de ape 01 ÷ gospodărie ape 02 Negreșt</w:t>
      </w:r>
      <w:r w:rsidR="0040737E" w:rsidRPr="00806C74">
        <w:rPr>
          <w:rFonts w:ascii="Times New Roman" w:eastAsia="Calibri" w:hAnsi="Times New Roman" w:cs="Times New Roman"/>
          <w:i/>
          <w:sz w:val="28"/>
          <w:szCs w:val="28"/>
          <w:lang w:val="en-US" w:eastAsia="en-US"/>
        </w:rPr>
        <w:t>i</w:t>
      </w:r>
      <w:r w:rsidR="00AE4B3A" w:rsidRPr="00806C74">
        <w:rPr>
          <w:rFonts w:ascii="Times New Roman" w:eastAsia="Calibri" w:hAnsi="Times New Roman" w:cs="Times New Roman"/>
          <w:i/>
          <w:sz w:val="28"/>
          <w:szCs w:val="28"/>
          <w:lang w:val="en-US" w:eastAsia="en-US"/>
        </w:rPr>
        <w:t xml:space="preserve">, </w:t>
      </w:r>
      <w:r w:rsidR="0006124B" w:rsidRPr="00806C74">
        <w:rPr>
          <w:rFonts w:ascii="Times New Roman" w:eastAsia="Calibri" w:hAnsi="Times New Roman" w:cs="Times New Roman"/>
          <w:sz w:val="28"/>
          <w:szCs w:val="28"/>
          <w:lang w:val="en-US" w:eastAsia="en-US"/>
        </w:rPr>
        <w:t xml:space="preserve">Gospodărie de ape </w:t>
      </w:r>
      <w:r w:rsidRPr="00806C74">
        <w:rPr>
          <w:rFonts w:ascii="Times New Roman" w:eastAsia="Calibri" w:hAnsi="Times New Roman" w:cs="Times New Roman"/>
          <w:sz w:val="28"/>
          <w:szCs w:val="28"/>
          <w:lang w:val="en-US" w:eastAsia="en-US"/>
        </w:rPr>
        <w:t>02</w:t>
      </w:r>
      <w:r w:rsidR="0040737E" w:rsidRPr="00806C74">
        <w:rPr>
          <w:rFonts w:ascii="Times New Roman" w:eastAsia="Calibri" w:hAnsi="Times New Roman" w:cs="Times New Roman"/>
          <w:sz w:val="28"/>
          <w:szCs w:val="28"/>
          <w:lang w:val="en-US" w:eastAsia="en-US"/>
        </w:rPr>
        <w:t xml:space="preserve"> - Negresti</w:t>
      </w:r>
      <w:r w:rsidRPr="00806C74">
        <w:rPr>
          <w:rFonts w:ascii="Times New Roman" w:eastAsia="Calibri" w:hAnsi="Times New Roman" w:cs="Times New Roman"/>
          <w:sz w:val="28"/>
          <w:szCs w:val="28"/>
          <w:lang w:val="en-US" w:eastAsia="en-US"/>
        </w:rPr>
        <w:t>.</w:t>
      </w:r>
      <w:r w:rsidR="00AE4B3A" w:rsidRPr="00806C74">
        <w:rPr>
          <w:rFonts w:ascii="Times New Roman" w:eastAsia="Calibri" w:hAnsi="Times New Roman" w:cs="Times New Roman"/>
          <w:sz w:val="28"/>
          <w:szCs w:val="28"/>
          <w:lang w:val="en-US" w:eastAsia="en-US"/>
        </w:rPr>
        <w:t xml:space="preserve"> Această aducțiune este conducta de legătură dintre zona de captare și Gospodăria de ape 02 Negrești. Conducta subtraversează drumul județean DJ 156 A și este realizată din tuburi PEID PN 16 SDR 11, De 125x11.4 mm, cu o lungime totală Lt = 845 m.</w:t>
      </w:r>
    </w:p>
    <w:p w:rsidR="00AE4B3A" w:rsidRPr="00806C74" w:rsidRDefault="00AE4B3A" w:rsidP="0040737E">
      <w:pPr>
        <w:widowControl w:val="0"/>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Gospodăria de ape 02 – Negrești</w:t>
      </w:r>
    </w:p>
    <w:p w:rsidR="00AE4B3A" w:rsidRPr="00806C74" w:rsidRDefault="00AE4B3A" w:rsidP="0040737E">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lastRenderedPageBreak/>
        <w:t>Rezervoarele R02 si R03 cu V=2x200 mc vor în</w:t>
      </w:r>
      <w:r w:rsidR="0040737E" w:rsidRPr="00806C74">
        <w:rPr>
          <w:rFonts w:ascii="Times New Roman" w:eastAsia="Calibri" w:hAnsi="Times New Roman" w:cs="Times New Roman"/>
          <w:sz w:val="28"/>
          <w:szCs w:val="28"/>
          <w:lang w:val="en-US" w:eastAsia="en-US"/>
        </w:rPr>
        <w:t xml:space="preserve">deplini următoarele funcțiuni: </w:t>
      </w:r>
      <w:r w:rsidRPr="00806C74">
        <w:rPr>
          <w:rFonts w:ascii="Times New Roman" w:eastAsia="Calibri" w:hAnsi="Times New Roman" w:cs="Times New Roman"/>
          <w:sz w:val="28"/>
          <w:szCs w:val="28"/>
          <w:lang w:val="en-US" w:eastAsia="en-US"/>
        </w:rPr>
        <w:t>înmagazinarea apei, asigurând necesarul de apă</w:t>
      </w:r>
      <w:r w:rsidR="0040737E" w:rsidRPr="00806C74">
        <w:rPr>
          <w:rFonts w:ascii="Times New Roman" w:eastAsia="Calibri" w:hAnsi="Times New Roman" w:cs="Times New Roman"/>
          <w:sz w:val="28"/>
          <w:szCs w:val="28"/>
          <w:lang w:val="en-US" w:eastAsia="en-US"/>
        </w:rPr>
        <w:t xml:space="preserve"> pentru locuitori</w:t>
      </w:r>
      <w:r w:rsidRPr="00806C74">
        <w:rPr>
          <w:rFonts w:ascii="Times New Roman" w:eastAsia="Calibri" w:hAnsi="Times New Roman" w:cs="Times New Roman"/>
          <w:sz w:val="28"/>
          <w:szCs w:val="28"/>
          <w:lang w:val="en-US" w:eastAsia="en-US"/>
        </w:rPr>
        <w:t>;</w:t>
      </w:r>
      <w:r w:rsidR="0040737E" w:rsidRPr="00806C74">
        <w:rPr>
          <w:rFonts w:ascii="Times New Roman" w:eastAsia="Calibri" w:hAnsi="Times New Roman" w:cs="Times New Roman"/>
          <w:sz w:val="28"/>
          <w:szCs w:val="28"/>
          <w:lang w:val="en-US" w:eastAsia="en-US"/>
        </w:rPr>
        <w:t xml:space="preserve"> com</w:t>
      </w:r>
      <w:r w:rsidRPr="00806C74">
        <w:rPr>
          <w:rFonts w:ascii="Times New Roman" w:eastAsia="Calibri" w:hAnsi="Times New Roman" w:cs="Times New Roman"/>
          <w:sz w:val="28"/>
          <w:szCs w:val="28"/>
          <w:lang w:val="en-US" w:eastAsia="en-US"/>
        </w:rPr>
        <w:t>pensarea variațiilor orare de debit</w:t>
      </w:r>
      <w:r w:rsidR="0040737E" w:rsidRPr="00806C74">
        <w:rPr>
          <w:rFonts w:ascii="Times New Roman" w:eastAsia="Calibri" w:hAnsi="Times New Roman" w:cs="Times New Roman"/>
          <w:sz w:val="28"/>
          <w:szCs w:val="28"/>
          <w:lang w:val="en-US" w:eastAsia="en-US"/>
        </w:rPr>
        <w:t xml:space="preserve"> de consum în decurs de 24 ore;</w:t>
      </w:r>
      <w:r w:rsidRPr="00806C74">
        <w:rPr>
          <w:rFonts w:ascii="Times New Roman" w:eastAsia="Calibri" w:hAnsi="Times New Roman" w:cs="Times New Roman"/>
          <w:sz w:val="28"/>
          <w:szCs w:val="28"/>
          <w:lang w:val="en-US" w:eastAsia="en-US"/>
        </w:rPr>
        <w:t>rezerva de apă pentru stingerea incendiilor cu Qi = 54 mc.</w:t>
      </w:r>
    </w:p>
    <w:p w:rsidR="00AE4B3A" w:rsidRPr="00806C74" w:rsidRDefault="00AE4B3A" w:rsidP="0040737E">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Rezervoarele R02 și R03 cu V=2x200 mc sunt construcții ampla</w:t>
      </w:r>
      <w:r w:rsidR="0040737E" w:rsidRPr="00806C74">
        <w:rPr>
          <w:rFonts w:ascii="Times New Roman" w:eastAsia="Calibri" w:hAnsi="Times New Roman" w:cs="Times New Roman"/>
          <w:sz w:val="28"/>
          <w:szCs w:val="28"/>
          <w:lang w:val="en-US" w:eastAsia="en-US"/>
        </w:rPr>
        <w:t xml:space="preserve">sata suprateran, alcătuite din </w:t>
      </w:r>
      <w:r w:rsidRPr="00806C74">
        <w:rPr>
          <w:rFonts w:ascii="Times New Roman" w:eastAsia="Calibri" w:hAnsi="Times New Roman" w:cs="Times New Roman"/>
          <w:sz w:val="28"/>
          <w:szCs w:val="28"/>
          <w:lang w:val="en-US" w:eastAsia="en-US"/>
        </w:rPr>
        <w:t>tole metalic</w:t>
      </w:r>
      <w:r w:rsidR="0040737E" w:rsidRPr="00806C74">
        <w:rPr>
          <w:rFonts w:ascii="Times New Roman" w:eastAsia="Calibri" w:hAnsi="Times New Roman" w:cs="Times New Roman"/>
          <w:sz w:val="28"/>
          <w:szCs w:val="28"/>
          <w:lang w:val="en-US" w:eastAsia="en-US"/>
        </w:rPr>
        <w:t xml:space="preserve">e și cu următoarele dimensiuni:D=6.875 m </w:t>
      </w:r>
      <w:r w:rsidR="0040737E" w:rsidRPr="00806C74">
        <w:rPr>
          <w:rFonts w:ascii="Times New Roman" w:eastAsia="Calibri" w:hAnsi="Times New Roman" w:cs="Times New Roman"/>
          <w:sz w:val="28"/>
          <w:szCs w:val="28"/>
          <w:lang w:val="ro-RO" w:eastAsia="en-US"/>
        </w:rPr>
        <w:t xml:space="preserve">și </w:t>
      </w:r>
      <w:r w:rsidR="0040737E" w:rsidRPr="00806C74">
        <w:rPr>
          <w:rFonts w:ascii="Times New Roman" w:eastAsia="Calibri" w:hAnsi="Times New Roman" w:cs="Times New Roman"/>
          <w:sz w:val="28"/>
          <w:szCs w:val="28"/>
          <w:lang w:val="en-US" w:eastAsia="en-US"/>
        </w:rPr>
        <w:t>h</w:t>
      </w:r>
      <w:r w:rsidRPr="00806C74">
        <w:rPr>
          <w:rFonts w:ascii="Times New Roman" w:eastAsia="Calibri" w:hAnsi="Times New Roman" w:cs="Times New Roman"/>
          <w:sz w:val="28"/>
          <w:szCs w:val="28"/>
          <w:lang w:val="en-US" w:eastAsia="en-US"/>
        </w:rPr>
        <w:t>=5,570m</w:t>
      </w:r>
    </w:p>
    <w:p w:rsidR="0040737E" w:rsidRPr="00806C74" w:rsidRDefault="0040737E" w:rsidP="0040737E">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i/>
          <w:sz w:val="28"/>
          <w:szCs w:val="28"/>
          <w:lang w:val="en-US" w:eastAsia="en-US"/>
        </w:rPr>
        <w:t>Stația de tratare/clorinare</w:t>
      </w:r>
      <w:r w:rsidRPr="00806C74">
        <w:rPr>
          <w:rFonts w:ascii="Times New Roman" w:eastAsia="Calibri" w:hAnsi="Times New Roman" w:cs="Times New Roman"/>
          <w:sz w:val="28"/>
          <w:szCs w:val="28"/>
          <w:lang w:val="en-US" w:eastAsia="en-US"/>
        </w:rPr>
        <w:t>: este amplasată în cadrul gospodariei de ape și este dimensionată pentru debitul de calcul corespunzător alimentării Q = 16 mc/h.</w:t>
      </w:r>
      <w:r w:rsidRPr="00806C74">
        <w:t xml:space="preserve"> </w:t>
      </w:r>
      <w:r w:rsidRPr="00806C74">
        <w:rPr>
          <w:rFonts w:ascii="Times New Roman" w:eastAsia="Calibri" w:hAnsi="Times New Roman" w:cs="Times New Roman"/>
          <w:sz w:val="28"/>
          <w:szCs w:val="28"/>
          <w:lang w:val="en-US" w:eastAsia="en-US"/>
        </w:rPr>
        <w:t>Stația este complet automatizată, fiind necesare doar activități de supraveghere.</w:t>
      </w:r>
    </w:p>
    <w:p w:rsidR="0040737E" w:rsidRPr="00806C74" w:rsidRDefault="0040737E" w:rsidP="0040737E">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i/>
          <w:sz w:val="28"/>
          <w:szCs w:val="28"/>
          <w:lang w:val="en-US" w:eastAsia="en-US"/>
        </w:rPr>
        <w:t>Rețeaua de distribuție</w:t>
      </w:r>
      <w:r w:rsidRPr="00806C74">
        <w:rPr>
          <w:rFonts w:ascii="Times New Roman" w:eastAsia="Calibri" w:hAnsi="Times New Roman" w:cs="Times New Roman"/>
          <w:sz w:val="28"/>
          <w:szCs w:val="28"/>
          <w:lang w:val="en-US" w:eastAsia="en-US"/>
        </w:rPr>
        <w:t xml:space="preserve"> - localitatea Negrești cu lungimea totală de 13691 m, a fost realizată din PEID, PE 100.</w:t>
      </w:r>
    </w:p>
    <w:p w:rsidR="0040737E" w:rsidRPr="00806C74" w:rsidRDefault="0040737E" w:rsidP="0040737E">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 xml:space="preserve">Lucrări speciale pe conducta de aducțiune și distribuție – </w:t>
      </w:r>
      <w:r w:rsidRPr="00806C74">
        <w:rPr>
          <w:rFonts w:ascii="Times New Roman" w:eastAsia="Calibri" w:hAnsi="Times New Roman" w:cs="Times New Roman"/>
          <w:sz w:val="28"/>
          <w:szCs w:val="28"/>
          <w:lang w:val="en-US" w:eastAsia="en-US"/>
        </w:rPr>
        <w:t>Cămine</w:t>
      </w:r>
      <w:r w:rsidRPr="00806C74">
        <w:rPr>
          <w:rFonts w:ascii="Times New Roman" w:eastAsia="Calibri" w:hAnsi="Times New Roman" w:cs="Times New Roman"/>
          <w:i/>
          <w:sz w:val="28"/>
          <w:szCs w:val="28"/>
          <w:lang w:val="en-US" w:eastAsia="en-US"/>
        </w:rPr>
        <w:t xml:space="preserve">- </w:t>
      </w:r>
      <w:r w:rsidRPr="00806C74">
        <w:rPr>
          <w:rFonts w:ascii="Times New Roman" w:eastAsia="Calibri" w:hAnsi="Times New Roman" w:cs="Times New Roman"/>
          <w:sz w:val="28"/>
          <w:szCs w:val="28"/>
          <w:lang w:val="en-US" w:eastAsia="en-US"/>
        </w:rPr>
        <w:t>Pe reţelele de aducţiune au fost prevăzute un număr de 4 cămine.</w:t>
      </w:r>
    </w:p>
    <w:p w:rsidR="0040737E" w:rsidRPr="00806C74" w:rsidRDefault="0040737E" w:rsidP="0040737E">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 xml:space="preserve">Hidranti de incendiu - </w:t>
      </w:r>
      <w:r w:rsidRPr="00806C74">
        <w:rPr>
          <w:rFonts w:ascii="Times New Roman" w:eastAsia="Calibri" w:hAnsi="Times New Roman" w:cs="Times New Roman"/>
          <w:sz w:val="28"/>
          <w:szCs w:val="28"/>
          <w:lang w:val="en-US" w:eastAsia="en-US"/>
        </w:rPr>
        <w:t>Pe reţeaua de distribuţie s-au amplasat 121 hidranţi de incendiu.</w:t>
      </w:r>
    </w:p>
    <w:p w:rsidR="0040737E" w:rsidRPr="00806C74" w:rsidRDefault="001E7181" w:rsidP="001E718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i/>
          <w:sz w:val="28"/>
          <w:szCs w:val="28"/>
          <w:lang w:val="en-US" w:eastAsia="en-US"/>
        </w:rPr>
        <w:t>Subtraversari</w:t>
      </w:r>
      <w:r w:rsidRPr="00806C74">
        <w:rPr>
          <w:rFonts w:ascii="Times New Roman" w:eastAsia="Calibri" w:hAnsi="Times New Roman" w:cs="Times New Roman"/>
          <w:sz w:val="28"/>
          <w:szCs w:val="28"/>
          <w:lang w:val="en-US" w:eastAsia="en-US"/>
        </w:rPr>
        <w:t xml:space="preserve"> - Pe reţeaua de distribuţie proiectată au fost prevăzute trei tipuri de lucrări de subtraversare: subtraversări de drumuri comunale și de exploatare, subtraversări de viroage, subtraversare drum județean. </w:t>
      </w:r>
    </w:p>
    <w:p w:rsidR="001E7181" w:rsidRPr="00806C74" w:rsidRDefault="001E7181" w:rsidP="001E718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i/>
          <w:sz w:val="28"/>
          <w:szCs w:val="28"/>
          <w:lang w:val="en-US" w:eastAsia="en-US"/>
        </w:rPr>
        <w:t xml:space="preserve">Supratraversări </w:t>
      </w:r>
      <w:r w:rsidRPr="00806C74">
        <w:rPr>
          <w:rFonts w:ascii="Times New Roman" w:eastAsia="Calibri" w:hAnsi="Times New Roman" w:cs="Times New Roman"/>
          <w:sz w:val="28"/>
          <w:szCs w:val="28"/>
          <w:lang w:val="en-US" w:eastAsia="en-US"/>
        </w:rPr>
        <w:t xml:space="preserve">- În cadrul poiectului au fost prevăzute două supratraversari de pârâu. Supratraversările vor fi realizata cu țeavă OL Zn cu DN 125x4 și respectiv DN 100 x 4 mm, având ca izolație termică o cochilie din vată minerală bazaltică </w:t>
      </w:r>
      <w:r w:rsidRPr="00806C74">
        <w:rPr>
          <w:rFonts w:ascii="Cambria Math" w:eastAsia="Calibri" w:hAnsi="Cambria Math" w:cs="Cambria Math"/>
          <w:sz w:val="28"/>
          <w:szCs w:val="28"/>
          <w:lang w:val="en-US" w:eastAsia="en-US"/>
        </w:rPr>
        <w:t>∅</w:t>
      </w:r>
      <w:r w:rsidRPr="00806C74">
        <w:rPr>
          <w:rFonts w:ascii="Times New Roman" w:eastAsia="Calibri" w:hAnsi="Times New Roman" w:cs="Times New Roman"/>
          <w:sz w:val="28"/>
          <w:szCs w:val="28"/>
          <w:lang w:val="en-US" w:eastAsia="en-US"/>
        </w:rPr>
        <w:t>140 mm cu g=50 mm și o protecție a izolatiei, din tabla de Zn g=0.5 mm</w:t>
      </w:r>
    </w:p>
    <w:p w:rsidR="00FA4C67" w:rsidRPr="00806C74" w:rsidRDefault="001E7181" w:rsidP="00FA4C67">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 xml:space="preserve">Intrare în legalitate a proiectului </w:t>
      </w:r>
      <w:r w:rsidR="00FA4C67" w:rsidRPr="00806C74">
        <w:rPr>
          <w:rFonts w:ascii="Times New Roman" w:eastAsia="Calibri" w:hAnsi="Times New Roman" w:cs="Times New Roman"/>
          <w:i/>
          <w:sz w:val="28"/>
          <w:szCs w:val="28"/>
          <w:lang w:val="en-US" w:eastAsia="en-US"/>
        </w:rPr>
        <w:t>Înființare rețea de canalizare și stație de epurare ape uzate în satul Negrești</w:t>
      </w:r>
    </w:p>
    <w:p w:rsidR="00FA4C67" w:rsidRPr="00806C74" w:rsidRDefault="00FA4C67" w:rsidP="00FA4C6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Epurarea apelor uzate menajere colectate în rețeaua de canalizare a satului Negrești se efectueaza într-o staţie cu treaptă terțiară, ce contribuie la eliminarea contaminării din zonă şi faciliteaza deversarea în emisarul pârâul Horaița.</w:t>
      </w:r>
    </w:p>
    <w:p w:rsidR="00FA4C67" w:rsidRPr="00806C74" w:rsidRDefault="00FA4C67" w:rsidP="00FA4C6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Stația de epurare a fost dimensionată pentru un debit Quzzimed=235,58 m</w:t>
      </w:r>
      <w:r w:rsidRPr="00806C74">
        <w:rPr>
          <w:rFonts w:ascii="Times New Roman" w:eastAsia="Calibri" w:hAnsi="Times New Roman" w:cs="Times New Roman"/>
          <w:sz w:val="28"/>
          <w:szCs w:val="28"/>
          <w:vertAlign w:val="superscript"/>
          <w:lang w:val="en-US" w:eastAsia="en-US"/>
        </w:rPr>
        <w:t>3</w:t>
      </w:r>
      <w:r w:rsidRPr="00806C74">
        <w:rPr>
          <w:rFonts w:ascii="Times New Roman" w:eastAsia="Calibri" w:hAnsi="Times New Roman" w:cs="Times New Roman"/>
          <w:sz w:val="28"/>
          <w:szCs w:val="28"/>
          <w:lang w:val="en-US" w:eastAsia="en-US"/>
        </w:rPr>
        <w:t>/zi.</w:t>
      </w:r>
    </w:p>
    <w:p w:rsidR="001E7181" w:rsidRPr="00806C74" w:rsidRDefault="001E7181" w:rsidP="001E718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Sistemul de colectare ape menajere este un sistem divizor și a fost realizat prin conducte gravitaționale din PVC și prin conducte sub presiune din polietilenă.</w:t>
      </w:r>
    </w:p>
    <w:p w:rsidR="001E7181" w:rsidRPr="00806C74" w:rsidRDefault="001E7181" w:rsidP="001E7181">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Colectoare de canalizare ape uzate menajere</w:t>
      </w:r>
    </w:p>
    <w:p w:rsidR="001E7181" w:rsidRPr="00806C74" w:rsidRDefault="001E7181" w:rsidP="001E718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Sistemul de canalizare ape uzate din Comuna Negrești, satul Negrești este compus numai din colectoare principale pozate pe principalele străzi, în zonele centrale și zonele adiacente acestora, unde se găsește în prezent, cea mai mare densitate de case și instituții publice.</w:t>
      </w:r>
    </w:p>
    <w:p w:rsidR="001E7181" w:rsidRPr="00806C74" w:rsidRDefault="001E7181" w:rsidP="001E718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Total lungime colectoare principale L = 10928ml</w:t>
      </w:r>
    </w:p>
    <w:p w:rsidR="00E64471" w:rsidRPr="00806C74" w:rsidRDefault="00E64471" w:rsidP="00E64471">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 xml:space="preserve">Subtraversări de drum judetean DJ 156A Dobreni – Negresti </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Au fost realizate un număr de 5 subtraversări, prin metoda forajului orizontal, cu cămine de vizitare de o parte şi alta a drumului județean, DJ 156A</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i/>
          <w:sz w:val="28"/>
          <w:szCs w:val="28"/>
          <w:lang w:val="en-US" w:eastAsia="en-US"/>
        </w:rPr>
        <w:t>Supratraversări (subtraversări) de cursuri de apă</w:t>
      </w:r>
      <w:r w:rsidRPr="00806C74">
        <w:rPr>
          <w:rFonts w:ascii="Times New Roman" w:eastAsia="Calibri" w:hAnsi="Times New Roman" w:cs="Times New Roman"/>
          <w:sz w:val="28"/>
          <w:szCs w:val="28"/>
          <w:lang w:val="en-US" w:eastAsia="en-US"/>
        </w:rPr>
        <w:t xml:space="preserve">. Numărul subtraversărilor </w:t>
      </w:r>
    </w:p>
    <w:p w:rsidR="00E64471" w:rsidRPr="00806C74" w:rsidRDefault="00E64471" w:rsidP="00E64471">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sz w:val="28"/>
          <w:szCs w:val="28"/>
          <w:lang w:val="en-US" w:eastAsia="en-US"/>
        </w:rPr>
        <w:t>de cursuri de apă (permanente sau torenţi) este de 7 bucăți iar numărul supratraversărilor este de 2 bucăți.</w:t>
      </w:r>
      <w:r w:rsidRPr="00806C74">
        <w:rPr>
          <w:rFonts w:ascii="Times New Roman" w:eastAsia="Calibri" w:hAnsi="Times New Roman" w:cs="Times New Roman"/>
          <w:sz w:val="28"/>
          <w:szCs w:val="28"/>
          <w:lang w:val="en-US" w:eastAsia="en-US"/>
        </w:rPr>
        <w:cr/>
      </w:r>
      <w:r w:rsidRPr="00806C74">
        <w:rPr>
          <w:rFonts w:ascii="Times New Roman" w:eastAsia="Calibri" w:hAnsi="Times New Roman" w:cs="Times New Roman"/>
          <w:i/>
          <w:sz w:val="28"/>
          <w:szCs w:val="28"/>
          <w:lang w:val="en-US" w:eastAsia="en-US"/>
        </w:rPr>
        <w:t xml:space="preserve"> Staţii de pompare ape uzate ( SPAU1, SPAU2, SPAU3, SPAU4, SPAU5)</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lastRenderedPageBreak/>
        <w:t>Staţiile de pompare ape uzate SPAU1, SPAU2, SPAU3, SPAU4 sunt construcţii tip cămin, subterane, realizate din beton armat.</w:t>
      </w:r>
    </w:p>
    <w:p w:rsidR="00E64471" w:rsidRPr="00806C74" w:rsidRDefault="00E64471" w:rsidP="00E64471">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Stație de epurare ape uzate menajere</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Debitele de proiectare ale stației de epurare sunt: Debit apă uzată zilnic mediu: Quzzimed = 235,58 m3/zi;  Debit apă uzată zilnic maxim: Quzzimax = 353,38 m3/zi; Debit apă uzată orar maxim; Quzormax = 29,45 m3/h</w:t>
      </w:r>
    </w:p>
    <w:p w:rsidR="00E64471" w:rsidRPr="00806C74" w:rsidRDefault="00E64471" w:rsidP="00E64471">
      <w:pPr>
        <w:tabs>
          <w:tab w:val="left" w:pos="0"/>
        </w:tabs>
        <w:spacing w:line="240" w:lineRule="auto"/>
        <w:contextualSpacing/>
        <w:jc w:val="both"/>
        <w:rPr>
          <w:rFonts w:ascii="Times New Roman" w:eastAsia="Calibri" w:hAnsi="Times New Roman" w:cs="Times New Roman"/>
          <w:b/>
          <w:sz w:val="28"/>
          <w:szCs w:val="28"/>
          <w:lang w:val="en-US" w:eastAsia="en-US"/>
        </w:rPr>
      </w:pPr>
      <w:r w:rsidRPr="00806C74">
        <w:rPr>
          <w:rFonts w:ascii="Times New Roman" w:eastAsia="Calibri" w:hAnsi="Times New Roman" w:cs="Times New Roman"/>
          <w:b/>
          <w:sz w:val="28"/>
          <w:szCs w:val="28"/>
          <w:lang w:val="en-US" w:eastAsia="en-US"/>
        </w:rPr>
        <w:t>Treapta de epurare mecano-chimică este compusă din:</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-Debitmetru electromagnetic la intrarea în stația de epurare;</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-Camera de intrare cu deznisipare, separare grăsimi, bazin de omogenizare și aerare și stație automată de pompare apa uzată, compartimentată astfel: </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 desnisipator și separator de grăsimi bicompartimentat, cu colectarea nisipului și </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a grăsimilor în recipienți și stație de pompare;</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 bazine de omogenizare și egalizare debite cu mixere și pompe submersibile de </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alimentare a modulului biologic (2 biorotoare) și pretratare prin aerarea cu sistem de distribuție în rețea de conducte cu difuzori poroși (considerată treapta 1 de epurare biologică), alimentat cu aer de la suflantele aflate în containerul de echipamente. Activitatea suflantelor este controlată de senzorii de oxigen dizolvat montați în cele două bazine de omogenizare-aerare;</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stație automată de pompare apă uzată în bazinele de omogenizare/aerare;</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Stație de dozare sulfat ferric.</w:t>
      </w:r>
    </w:p>
    <w:p w:rsidR="00E64471" w:rsidRPr="00806C74" w:rsidRDefault="00E64471" w:rsidP="00E64471">
      <w:pPr>
        <w:tabs>
          <w:tab w:val="left" w:pos="0"/>
        </w:tabs>
        <w:spacing w:line="240" w:lineRule="auto"/>
        <w:contextualSpacing/>
        <w:jc w:val="both"/>
        <w:rPr>
          <w:rFonts w:ascii="Times New Roman" w:eastAsia="Calibri" w:hAnsi="Times New Roman" w:cs="Times New Roman"/>
          <w:b/>
          <w:sz w:val="28"/>
          <w:szCs w:val="28"/>
          <w:lang w:val="en-US" w:eastAsia="en-US"/>
        </w:rPr>
      </w:pPr>
      <w:r w:rsidRPr="00806C74">
        <w:rPr>
          <w:rFonts w:ascii="Times New Roman" w:eastAsia="Calibri" w:hAnsi="Times New Roman" w:cs="Times New Roman"/>
          <w:b/>
          <w:sz w:val="28"/>
          <w:szCs w:val="28"/>
          <w:lang w:val="en-US" w:eastAsia="en-US"/>
        </w:rPr>
        <w:t>Treaptă de epurare biologică:</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-bioreactoare (biorotoare), în care se realizează eliminarea substanțelor organice </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biodegradabile, nitrificarea și denitrificarea;</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-bazin selector aerob amplasat în amonte de bioreactor, în scopul evitării dezvoltării bacteriilor filamentoase;</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compartiment superior, în care se rotește unitatea mobilă (biorotorul);</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rotorul mobil cu filtre de polipropilenă pe care se formează biomasa;</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decantor secundar, în structura compartimentului biorotorului;</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instalații pentru nămolul activat de recirculare (recirculare externă) și de evacuare a nămolului în exces;</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instalații de recirculare internă pentru aprovizionarea cu azotați a zonei de denitrificare;</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filtru final;</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sistem de evacuare apă tratată.</w:t>
      </w:r>
    </w:p>
    <w:p w:rsidR="00E64471" w:rsidRPr="00806C74" w:rsidRDefault="00E64471" w:rsidP="00FA4C67">
      <w:pPr>
        <w:tabs>
          <w:tab w:val="left" w:pos="0"/>
        </w:tabs>
        <w:spacing w:line="240" w:lineRule="auto"/>
        <w:contextualSpacing/>
        <w:jc w:val="both"/>
        <w:rPr>
          <w:rFonts w:ascii="Times New Roman" w:eastAsia="Calibri" w:hAnsi="Times New Roman" w:cs="Times New Roman"/>
          <w:b/>
          <w:sz w:val="28"/>
          <w:szCs w:val="28"/>
          <w:lang w:val="en-US" w:eastAsia="en-US"/>
        </w:rPr>
      </w:pPr>
      <w:r w:rsidRPr="00806C74">
        <w:rPr>
          <w:rFonts w:ascii="Times New Roman" w:eastAsia="Calibri" w:hAnsi="Times New Roman" w:cs="Times New Roman"/>
          <w:b/>
          <w:sz w:val="28"/>
          <w:szCs w:val="28"/>
          <w:lang w:val="en-US" w:eastAsia="en-US"/>
        </w:rPr>
        <w:t>Treapa de dezinfecție finală:</w:t>
      </w:r>
      <w:r w:rsidRPr="00806C74">
        <w:rPr>
          <w:rFonts w:ascii="Times New Roman" w:eastAsia="Calibri" w:hAnsi="Times New Roman" w:cs="Times New Roman"/>
          <w:sz w:val="28"/>
          <w:szCs w:val="28"/>
          <w:lang w:val="en-US" w:eastAsia="en-US"/>
        </w:rPr>
        <w:t xml:space="preserve"> sistem de tratare finală a apei cu hipoclorit de sodiu;</w:t>
      </w:r>
    </w:p>
    <w:p w:rsidR="00FA4C67" w:rsidRPr="00806C74" w:rsidRDefault="00FA4C67" w:rsidP="00FA4C67">
      <w:pPr>
        <w:tabs>
          <w:tab w:val="left" w:pos="0"/>
        </w:tabs>
        <w:spacing w:line="240" w:lineRule="auto"/>
        <w:contextualSpacing/>
        <w:jc w:val="both"/>
        <w:rPr>
          <w:rFonts w:ascii="Times New Roman" w:eastAsia="Calibri" w:hAnsi="Times New Roman" w:cs="Times New Roman"/>
          <w:b/>
          <w:sz w:val="28"/>
          <w:szCs w:val="28"/>
          <w:lang w:val="en-US" w:eastAsia="en-US"/>
        </w:rPr>
      </w:pPr>
      <w:r w:rsidRPr="00806C74">
        <w:rPr>
          <w:rFonts w:ascii="Times New Roman" w:eastAsia="Calibri" w:hAnsi="Times New Roman" w:cs="Times New Roman"/>
          <w:b/>
          <w:sz w:val="28"/>
          <w:szCs w:val="28"/>
          <w:lang w:val="en-US" w:eastAsia="en-US"/>
        </w:rPr>
        <w:t>Circuitul nămolului:</w:t>
      </w:r>
    </w:p>
    <w:p w:rsidR="00FA4C67" w:rsidRPr="00806C74" w:rsidRDefault="00FA4C67" w:rsidP="00FA4C6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-compartiment de stocare nămol în decantorul secundar al compartimentului biorotorului;</w:t>
      </w:r>
    </w:p>
    <w:p w:rsidR="00FA4C67" w:rsidRPr="00806C74" w:rsidRDefault="00FA4C67" w:rsidP="00FA4C6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-instalație de deshidratare nămol în exces cu saci filtru (4 saci);</w:t>
      </w:r>
    </w:p>
    <w:p w:rsidR="00BB0EB5" w:rsidRPr="00806C74" w:rsidRDefault="00FA4C67" w:rsidP="0006124B">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-container pen</w:t>
      </w:r>
      <w:r w:rsidR="0006124B" w:rsidRPr="00806C74">
        <w:rPr>
          <w:rFonts w:ascii="Times New Roman" w:eastAsia="Calibri" w:hAnsi="Times New Roman" w:cs="Times New Roman"/>
          <w:sz w:val="28"/>
          <w:szCs w:val="28"/>
          <w:lang w:val="en-US" w:eastAsia="en-US"/>
        </w:rPr>
        <w:t>tru sacii de nămol deshidratat;</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Container cu echipamente, dotat cu:instalație de defosforizare cu sulfat feric compusă dintr-o pompă dozatoare, rezervor de substanțe și conducte aferente. Introducerea sulfatului feric (10%) se va face pe baza informațiilor legate de </w:t>
      </w:r>
      <w:r w:rsidRPr="00806C74">
        <w:rPr>
          <w:rFonts w:ascii="Times New Roman" w:eastAsia="Calibri" w:hAnsi="Times New Roman" w:cs="Times New Roman"/>
          <w:sz w:val="28"/>
          <w:szCs w:val="28"/>
          <w:lang w:val="en-US" w:eastAsia="en-US"/>
        </w:rPr>
        <w:lastRenderedPageBreak/>
        <w:t>debitul de apa uzată intrat în stație; instalație de dezhidratare cu saci (4 saci); suflante; panou de monitorizare automatizare, comandă și control; dotări de laborator; spectometru; sistem de monitorizare SCADA.</w:t>
      </w:r>
    </w:p>
    <w:p w:rsidR="00E64471" w:rsidRPr="00806C74" w:rsidRDefault="00E64471" w:rsidP="00E64471">
      <w:pPr>
        <w:tabs>
          <w:tab w:val="left" w:pos="0"/>
        </w:tabs>
        <w:spacing w:line="240" w:lineRule="auto"/>
        <w:contextualSpacing/>
        <w:jc w:val="both"/>
        <w:rPr>
          <w:rFonts w:ascii="Times New Roman" w:eastAsia="Calibri" w:hAnsi="Times New Roman" w:cs="Times New Roman"/>
          <w:b/>
          <w:sz w:val="28"/>
          <w:szCs w:val="28"/>
          <w:lang w:val="en-US" w:eastAsia="en-US"/>
        </w:rPr>
      </w:pPr>
      <w:r w:rsidRPr="00806C74">
        <w:rPr>
          <w:rFonts w:ascii="Times New Roman" w:eastAsia="Calibri" w:hAnsi="Times New Roman" w:cs="Times New Roman"/>
          <w:sz w:val="28"/>
          <w:szCs w:val="28"/>
          <w:lang w:val="en-US" w:eastAsia="en-US"/>
        </w:rPr>
        <w:t>Container personal și laborator (cu racord la sursa de apa și cu evacuarea apelor uzate în rețeaua de canalizare interioară a stației de epurare).</w:t>
      </w:r>
      <w:r w:rsidRPr="00806C74">
        <w:rPr>
          <w:rFonts w:ascii="Times New Roman" w:eastAsia="Calibri" w:hAnsi="Times New Roman" w:cs="Times New Roman"/>
          <w:sz w:val="28"/>
          <w:szCs w:val="28"/>
          <w:lang w:val="en-US" w:eastAsia="en-US"/>
        </w:rPr>
        <w:cr/>
      </w:r>
      <w:r w:rsidRPr="00806C74">
        <w:rPr>
          <w:rFonts w:ascii="Times New Roman" w:eastAsia="Calibri" w:hAnsi="Times New Roman" w:cs="Times New Roman"/>
          <w:b/>
          <w:sz w:val="28"/>
          <w:szCs w:val="28"/>
          <w:lang w:val="en-US" w:eastAsia="en-US"/>
        </w:rPr>
        <w:t xml:space="preserve">Evacuare apă tratată și gură de vărsare </w:t>
      </w:r>
    </w:p>
    <w:p w:rsidR="00E64471" w:rsidRPr="00806C74" w:rsidRDefault="00E64471" w:rsidP="00E64471">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În căminul unde se va injecta soluția de hipoclorit de sodiu, pe rețeaua de evacuare a apei tratate, va fi montat și un debitmetru electromagnetic. </w:t>
      </w:r>
    </w:p>
    <w:p w:rsidR="004664F7" w:rsidRPr="00806C74" w:rsidRDefault="00E64471"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Materie organică procesată pe zi=85 kg/zi. Consumul de b</w:t>
      </w:r>
      <w:r w:rsidR="004664F7" w:rsidRPr="00806C74">
        <w:rPr>
          <w:rFonts w:ascii="Times New Roman" w:eastAsia="Calibri" w:hAnsi="Times New Roman" w:cs="Times New Roman"/>
          <w:sz w:val="28"/>
          <w:szCs w:val="28"/>
          <w:lang w:val="en-US" w:eastAsia="en-US"/>
        </w:rPr>
        <w:t xml:space="preserve">ioactivator/biostimulator este </w:t>
      </w:r>
      <w:r w:rsidRPr="00806C74">
        <w:rPr>
          <w:rFonts w:ascii="Times New Roman" w:eastAsia="Calibri" w:hAnsi="Times New Roman" w:cs="Times New Roman"/>
          <w:sz w:val="28"/>
          <w:szCs w:val="28"/>
          <w:lang w:val="en-US" w:eastAsia="en-US"/>
        </w:rPr>
        <w:t>de cca. 0.06 kg/zi (când este necesar).</w:t>
      </w:r>
      <w:r w:rsidRPr="00806C74">
        <w:rPr>
          <w:rFonts w:ascii="Times New Roman" w:eastAsia="Calibri" w:hAnsi="Times New Roman" w:cs="Times New Roman"/>
          <w:sz w:val="28"/>
          <w:szCs w:val="28"/>
          <w:lang w:val="en-US" w:eastAsia="en-US"/>
        </w:rPr>
        <w:cr/>
      </w:r>
      <w:r w:rsidR="004664F7" w:rsidRPr="00806C74">
        <w:rPr>
          <w:rFonts w:ascii="Times New Roman" w:eastAsia="Calibri" w:hAnsi="Times New Roman" w:cs="Times New Roman"/>
          <w:sz w:val="28"/>
          <w:szCs w:val="28"/>
          <w:lang w:val="en-US" w:eastAsia="en-US"/>
        </w:rPr>
        <w:t>Stația compactă este echipată cu: instalație electrică de forță și automatizare; instalație electrică de protecție electrostatică; instalație electrică de iluminat exterior; instalație hidraulică executată din țevi și armături;</w:t>
      </w:r>
    </w:p>
    <w:p w:rsidR="004664F7"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Conducta de evacuare din statia de epurare Dn 250x6.2 mm, L= 152 ml</w:t>
      </w:r>
      <w:r w:rsidRPr="00806C74">
        <w:rPr>
          <w:rFonts w:ascii="Times New Roman" w:eastAsia="Calibri" w:hAnsi="Times New Roman" w:cs="Times New Roman"/>
          <w:sz w:val="28"/>
          <w:szCs w:val="28"/>
          <w:lang w:val="en-US" w:eastAsia="en-US"/>
        </w:rPr>
        <w:cr/>
        <w:t>Gura de vărsare -apa epurată va fi evacuate în circuit prin intermediul unei conducte ce va fi protejata la ieșirea prin taluzul betonat.</w:t>
      </w:r>
      <w:r w:rsidRPr="00806C74">
        <w:t xml:space="preserve"> </w:t>
      </w:r>
      <w:r w:rsidRPr="00806C74">
        <w:rPr>
          <w:rFonts w:ascii="Times New Roman" w:eastAsia="Calibri" w:hAnsi="Times New Roman" w:cs="Times New Roman"/>
          <w:sz w:val="28"/>
          <w:szCs w:val="28"/>
          <w:lang w:val="en-US" w:eastAsia="en-US"/>
        </w:rPr>
        <w:t xml:space="preserve">Se vor executa lucrări de amenajare a albiei emisarului (pârâul Horaița) pe malul drept al </w:t>
      </w:r>
    </w:p>
    <w:p w:rsidR="00E64471"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xml:space="preserve">acestuia cu rol de protecție a gurii de vărsare, acestea se vor realiza din saltea de gabioane, amonte - aval, în lungime L = 10m. </w:t>
      </w:r>
    </w:p>
    <w:p w:rsidR="004664F7" w:rsidRPr="00806C74" w:rsidRDefault="004664F7" w:rsidP="004664F7">
      <w:pPr>
        <w:tabs>
          <w:tab w:val="left" w:pos="0"/>
        </w:tabs>
        <w:spacing w:line="240" w:lineRule="auto"/>
        <w:contextualSpacing/>
        <w:jc w:val="both"/>
        <w:rPr>
          <w:rFonts w:ascii="Times New Roman" w:eastAsia="Calibri" w:hAnsi="Times New Roman" w:cs="Times New Roman"/>
          <w:i/>
          <w:sz w:val="28"/>
          <w:szCs w:val="28"/>
          <w:lang w:val="en-US" w:eastAsia="en-US"/>
        </w:rPr>
      </w:pPr>
      <w:r w:rsidRPr="00806C74">
        <w:rPr>
          <w:rFonts w:ascii="Times New Roman" w:eastAsia="Calibri" w:hAnsi="Times New Roman" w:cs="Times New Roman"/>
          <w:i/>
          <w:sz w:val="28"/>
          <w:szCs w:val="28"/>
          <w:lang w:val="en-US" w:eastAsia="en-US"/>
        </w:rPr>
        <w:t xml:space="preserve">Alimentare cu energie electrică stație de epurare ape uzate și SPAU 5, localitatea Negrești </w:t>
      </w:r>
    </w:p>
    <w:p w:rsidR="004664F7"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Extinderea liniei de 0,4 kV, circuit nr. 3 zona PTA8 Negreşti:</w:t>
      </w:r>
    </w:p>
    <w:p w:rsidR="004664F7"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extinderea circuitului nr. 3 se va realiza aerian pe stâlpii de beton ai circuitului nr. 2 între stâlpii nr. 8/1 - 3/8 şi stâlpul nr. 8/1-3/27-27;</w:t>
      </w:r>
    </w:p>
    <w:p w:rsidR="004664F7"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se vor monta 8 stâlpi noi de beton, 1 tip SE10 şi 7 tip SE4, de-a lungul drumului sătesc din zona consumatorului, în afara zonei de siguranţă a drumului, pe domeniul public;</w:t>
      </w:r>
    </w:p>
    <w:p w:rsidR="004664F7"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-din stâlpul existent nr. 8, circuit 1, zona PTA 8 Negreşti se va realiza o reţea aeriană nouă de joasă tensiune cu conductoare torsadate tip NFA2X 50+3x95 mmp, în lungime de 693 m, continuată apoi pe stâlpii noi de beton pe o lungime de 417 m;</w:t>
      </w:r>
    </w:p>
    <w:p w:rsidR="004664F7"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datorită valorilor peste limita admisibilă a căderilor de tensiune la capăt de reţea porţiunea circuitului nr. 3 existentă între PTA 8 Negreşti şi stâlpul nr. 8/1-3/8-8 realizată cu conductoare NFA2X 50+3x70 mmp se va înlocui cu conductoare NFA2x 50+3x95 mmp, pe o lungime de 271 m;</w:t>
      </w:r>
    </w:p>
    <w:p w:rsidR="004664F7"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se vor înlocui stâlpii existenţi tip SE4 de la nr. 19, 21 şi 23 cu stâlpi de beton tip SE10.</w:t>
      </w:r>
    </w:p>
    <w:p w:rsidR="004664F7" w:rsidRPr="00806C74" w:rsidRDefault="004664F7" w:rsidP="004664F7">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Branşament trifazat nou:</w:t>
      </w:r>
      <w:r w:rsidRPr="00806C74">
        <w:t xml:space="preserve"> </w:t>
      </w:r>
      <w:r w:rsidRPr="00806C74">
        <w:rPr>
          <w:rFonts w:ascii="Times New Roman" w:eastAsia="Calibri" w:hAnsi="Times New Roman" w:cs="Times New Roman"/>
          <w:sz w:val="28"/>
          <w:szCs w:val="28"/>
          <w:lang w:val="en-US" w:eastAsia="en-US"/>
        </w:rPr>
        <w:t>se va realiza cu cablu cu polietilenă reticulară tip NA2XABY 3x50+25 pozat aparent 9 m pe stâlp protejat în tub PVC continuat în montaj subteran 20 m, racordat la reţeaua de distribuţie publică, circuit nr. 3, stâlp nr. 35, zona PTA 8 Negrești. Racordarea tronsonului de conductoare de branșament la conductoarele rețelei aeriene torsadate se va realiza cu cleme fiind utilizate două cleme pe nul și una pe fiecare fază;</w:t>
      </w:r>
    </w:p>
    <w:p w:rsidR="00DB38ED" w:rsidRPr="00806C74" w:rsidRDefault="00DB38ED" w:rsidP="00DB38ED">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Suprafata construita totala de teren ocupata este de 21380,00 mp, repartizata astfel:</w:t>
      </w:r>
    </w:p>
    <w:p w:rsidR="00DB38ED" w:rsidRPr="00806C74" w:rsidRDefault="00DB38ED" w:rsidP="00DB38ED">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lastRenderedPageBreak/>
        <w:t>- Captare apa prin puturi si conducta aductiune 01 la R01 - Steren = 27640 mp; A.C. = 110,00 mp ;</w:t>
      </w:r>
    </w:p>
    <w:p w:rsidR="00DB38ED" w:rsidRPr="00806C74" w:rsidRDefault="00DB38ED" w:rsidP="00DB38ED">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Conducta de aductiune 01 – A.C. = 192,00 mp ;</w:t>
      </w:r>
    </w:p>
    <w:p w:rsidR="00DB38ED" w:rsidRPr="00806C74" w:rsidRDefault="00DB38ED" w:rsidP="00DB38ED">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Gospodarie de ape 01 – Negresti – A.C. = 112.96 mp ;</w:t>
      </w:r>
    </w:p>
    <w:p w:rsidR="00DB38ED" w:rsidRPr="00806C74" w:rsidRDefault="00DB38ED" w:rsidP="00DB38ED">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Gospodarie de ape 02 – Negresti – Steren = 3600,00 mp; A.C. = 170 mp ;</w:t>
      </w:r>
    </w:p>
    <w:p w:rsidR="00DB38ED" w:rsidRPr="00806C74" w:rsidRDefault="00DB38ED" w:rsidP="00DB38ED">
      <w:pPr>
        <w:widowControl w:val="0"/>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Conducta de aductiune 02 Captare-Gospodarie 02 – A.C. = 718,00 mp ;</w:t>
      </w:r>
    </w:p>
    <w:p w:rsidR="00DB38ED" w:rsidRPr="00806C74" w:rsidRDefault="00DB38ED" w:rsidP="00DB38ED">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Conducta golire Gospodarie ape 01 – A.C. = 77,00 mp ;</w:t>
      </w:r>
    </w:p>
    <w:p w:rsidR="00DB38ED" w:rsidRPr="00806C74" w:rsidRDefault="00DB38ED" w:rsidP="00DB38ED">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Concuta golire Gospodarie ape 02 – A.C. = 561,00 mp ;</w:t>
      </w:r>
    </w:p>
    <w:p w:rsidR="00DB38ED" w:rsidRPr="00806C74" w:rsidRDefault="00DB38ED" w:rsidP="00DB38ED">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 Retea Distributie – A.C. = 11645,00 mp ;</w:t>
      </w:r>
    </w:p>
    <w:p w:rsidR="00DB38ED" w:rsidRPr="00806C74" w:rsidRDefault="00DB38ED" w:rsidP="00DB38ED">
      <w:pPr>
        <w:tabs>
          <w:tab w:val="left" w:pos="0"/>
        </w:tabs>
        <w:spacing w:line="240" w:lineRule="auto"/>
        <w:contextualSpacing/>
        <w:jc w:val="both"/>
        <w:rPr>
          <w:rFonts w:ascii="Times New Roman" w:eastAsia="Calibri" w:hAnsi="Times New Roman" w:cs="Times New Roman"/>
          <w:sz w:val="28"/>
          <w:szCs w:val="28"/>
          <w:lang w:val="en-US" w:eastAsia="en-US"/>
        </w:rPr>
      </w:pPr>
      <w:r w:rsidRPr="00806C74">
        <w:rPr>
          <w:rFonts w:ascii="Times New Roman" w:eastAsia="Calibri" w:hAnsi="Times New Roman" w:cs="Times New Roman"/>
          <w:sz w:val="28"/>
          <w:szCs w:val="28"/>
          <w:lang w:val="en-US" w:eastAsia="en-US"/>
        </w:rPr>
        <w:t>Total A.C. – 13585,96 mp .</w:t>
      </w:r>
    </w:p>
    <w:p w:rsidR="003F28AA" w:rsidRPr="00806C74" w:rsidRDefault="003F28AA" w:rsidP="000D1034">
      <w:pPr>
        <w:spacing w:after="0" w:line="240" w:lineRule="auto"/>
        <w:ind w:right="-591"/>
        <w:jc w:val="both"/>
        <w:rPr>
          <w:rFonts w:ascii="Times New Roman" w:hAnsi="Times New Roman"/>
          <w:sz w:val="28"/>
          <w:szCs w:val="28"/>
        </w:rPr>
      </w:pPr>
      <w:r w:rsidRPr="00806C74">
        <w:rPr>
          <w:rFonts w:ascii="Times New Roman" w:hAnsi="Times New Roman"/>
          <w:sz w:val="28"/>
          <w:szCs w:val="28"/>
          <w:u w:val="single"/>
        </w:rPr>
        <w:t>Utilități</w:t>
      </w:r>
    </w:p>
    <w:p w:rsidR="003F28AA" w:rsidRPr="00806C74" w:rsidRDefault="003F28AA" w:rsidP="000D1034">
      <w:pPr>
        <w:spacing w:after="0" w:line="240" w:lineRule="auto"/>
        <w:ind w:right="-591"/>
        <w:jc w:val="both"/>
        <w:rPr>
          <w:rFonts w:ascii="Times New Roman" w:hAnsi="Times New Roman"/>
          <w:sz w:val="28"/>
          <w:szCs w:val="28"/>
        </w:rPr>
      </w:pPr>
      <w:r w:rsidRPr="00806C74">
        <w:rPr>
          <w:rFonts w:ascii="Times New Roman" w:hAnsi="Times New Roman"/>
          <w:sz w:val="28"/>
          <w:szCs w:val="28"/>
        </w:rPr>
        <w:t>- se va utiliza apă potabilă îmbuteliată, din comerț;</w:t>
      </w:r>
    </w:p>
    <w:p w:rsidR="003F28AA" w:rsidRPr="00806C74" w:rsidRDefault="003F28AA" w:rsidP="000D1034">
      <w:pPr>
        <w:spacing w:after="0" w:line="240" w:lineRule="auto"/>
        <w:ind w:right="-591"/>
        <w:jc w:val="both"/>
        <w:rPr>
          <w:rFonts w:ascii="Times New Roman" w:hAnsi="Times New Roman"/>
          <w:sz w:val="28"/>
          <w:szCs w:val="28"/>
        </w:rPr>
      </w:pPr>
    </w:p>
    <w:p w:rsidR="003F28AA" w:rsidRPr="00806C74" w:rsidRDefault="003F28AA" w:rsidP="000D1034">
      <w:pPr>
        <w:spacing w:after="0" w:line="240" w:lineRule="auto"/>
        <w:ind w:right="-591"/>
        <w:jc w:val="both"/>
        <w:rPr>
          <w:rFonts w:ascii="Times New Roman" w:hAnsi="Times New Roman"/>
          <w:b/>
          <w:sz w:val="28"/>
          <w:szCs w:val="28"/>
          <w:lang w:val="ro-RO"/>
        </w:rPr>
      </w:pPr>
      <w:r w:rsidRPr="00806C74">
        <w:rPr>
          <w:rFonts w:ascii="Times New Roman" w:hAnsi="Times New Roman"/>
          <w:b/>
          <w:sz w:val="28"/>
          <w:szCs w:val="28"/>
          <w:lang w:val="ro-RO"/>
        </w:rPr>
        <w:t>II.</w:t>
      </w:r>
      <w:r w:rsidRPr="00806C74">
        <w:rPr>
          <w:rFonts w:ascii="Times New Roman" w:hAnsi="Times New Roman"/>
          <w:sz w:val="28"/>
          <w:szCs w:val="28"/>
          <w:lang w:val="ro-RO"/>
        </w:rPr>
        <w:t xml:space="preserve"> </w:t>
      </w:r>
      <w:r w:rsidRPr="00806C74">
        <w:rPr>
          <w:rFonts w:ascii="Times New Roman" w:hAnsi="Times New Roman"/>
          <w:b/>
          <w:sz w:val="28"/>
          <w:szCs w:val="28"/>
          <w:lang w:val="ro-RO"/>
        </w:rPr>
        <w:t>Motivele și considerentele care au stat la baza emiterii acordului de mediu</w:t>
      </w:r>
    </w:p>
    <w:p w:rsidR="00166299" w:rsidRPr="00806C74" w:rsidRDefault="00166299" w:rsidP="00166299">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C</w:t>
      </w:r>
      <w:r w:rsidR="003F28AA" w:rsidRPr="00806C74">
        <w:rPr>
          <w:rFonts w:ascii="Times New Roman" w:hAnsi="Times New Roman" w:cs="Times New Roman"/>
          <w:sz w:val="28"/>
          <w:szCs w:val="28"/>
        </w:rPr>
        <w:t>onform criteriilor de selecţie din Anexa nr. 3 a Legii 292 /2018</w:t>
      </w:r>
      <w:r w:rsidR="006448A5" w:rsidRPr="00806C74">
        <w:rPr>
          <w:rFonts w:ascii="Times New Roman" w:hAnsi="Times New Roman" w:cs="Times New Roman"/>
          <w:sz w:val="28"/>
          <w:szCs w:val="28"/>
        </w:rPr>
        <w:t xml:space="preserve"> și a Listei de control pentru evaluarea adecvată (etapa de încadare)</w:t>
      </w:r>
      <w:r w:rsidR="003F28AA" w:rsidRPr="00806C74">
        <w:rPr>
          <w:rFonts w:ascii="Times New Roman" w:hAnsi="Times New Roman" w:cs="Times New Roman"/>
          <w:sz w:val="28"/>
          <w:szCs w:val="28"/>
        </w:rPr>
        <w:t xml:space="preserve"> </w:t>
      </w:r>
      <w:r w:rsidRPr="00806C74">
        <w:rPr>
          <w:rFonts w:ascii="Times New Roman" w:hAnsi="Times New Roman" w:cs="Times New Roman"/>
          <w:sz w:val="28"/>
          <w:szCs w:val="28"/>
        </w:rPr>
        <w:t>a rezultat</w:t>
      </w:r>
      <w:r w:rsidR="003F28AA" w:rsidRPr="00806C74">
        <w:rPr>
          <w:rFonts w:ascii="Times New Roman" w:hAnsi="Times New Roman" w:cs="Times New Roman"/>
          <w:sz w:val="28"/>
          <w:szCs w:val="28"/>
        </w:rPr>
        <w:t xml:space="preserve"> că pentru proiectul propus </w:t>
      </w:r>
      <w:r w:rsidRPr="00806C74">
        <w:rPr>
          <w:rFonts w:ascii="Times New Roman" w:hAnsi="Times New Roman" w:cs="Times New Roman"/>
          <w:sz w:val="28"/>
          <w:szCs w:val="28"/>
        </w:rPr>
        <w:t>este</w:t>
      </w:r>
      <w:r w:rsidR="003F28AA" w:rsidRPr="00806C74">
        <w:rPr>
          <w:rFonts w:ascii="Times New Roman" w:hAnsi="Times New Roman" w:cs="Times New Roman"/>
          <w:sz w:val="28"/>
          <w:szCs w:val="28"/>
        </w:rPr>
        <w:t xml:space="preserve"> necesară evaluarea impactului asupra mediului</w:t>
      </w:r>
      <w:r w:rsidRPr="00806C74">
        <w:rPr>
          <w:rFonts w:ascii="Times New Roman" w:hAnsi="Times New Roman" w:cs="Times New Roman"/>
          <w:sz w:val="28"/>
          <w:szCs w:val="28"/>
        </w:rPr>
        <w:t>.</w:t>
      </w:r>
    </w:p>
    <w:p w:rsidR="00AE7F1E" w:rsidRPr="00806C74" w:rsidRDefault="00AE7F1E" w:rsidP="00AE7F1E">
      <w:pPr>
        <w:pStyle w:val="Default"/>
        <w:rPr>
          <w:rFonts w:ascii="Times New Roman" w:eastAsiaTheme="minorEastAsia" w:hAnsi="Times New Roman" w:cs="Times New Roman"/>
          <w:color w:val="auto"/>
          <w:lang w:eastAsia="en-GB"/>
        </w:rPr>
      </w:pPr>
      <w:r w:rsidRPr="00806C74">
        <w:rPr>
          <w:rFonts w:ascii="Times New Roman" w:hAnsi="Times New Roman"/>
          <w:color w:val="auto"/>
          <w:sz w:val="28"/>
          <w:szCs w:val="28"/>
          <w:lang w:val="ro-RO"/>
        </w:rPr>
        <w:t>Concluziile RIM:</w:t>
      </w:r>
    </w:p>
    <w:p w:rsidR="00806C74" w:rsidRPr="00806C74" w:rsidRDefault="00806C74" w:rsidP="00806C74">
      <w:pPr>
        <w:widowControl w:val="0"/>
        <w:autoSpaceDE w:val="0"/>
        <w:autoSpaceDN w:val="0"/>
        <w:adjustRightInd w:val="0"/>
        <w:spacing w:after="0" w:line="240" w:lineRule="auto"/>
        <w:ind w:right="-590"/>
        <w:jc w:val="both"/>
        <w:rPr>
          <w:rFonts w:ascii="Times New Roman" w:hAnsi="Times New Roman" w:cs="Times New Roman"/>
          <w:sz w:val="28"/>
          <w:szCs w:val="28"/>
        </w:rPr>
      </w:pPr>
      <w:r w:rsidRPr="00806C74">
        <w:rPr>
          <w:rFonts w:ascii="Times New Roman" w:hAnsi="Times New Roman" w:cs="Times New Roman"/>
          <w:sz w:val="28"/>
          <w:szCs w:val="28"/>
        </w:rPr>
        <w:t xml:space="preserve">Din punct de vedere economic, impactul este pozitiv, lucrările contribuie la angajare de </w:t>
      </w:r>
    </w:p>
    <w:p w:rsidR="00806C74" w:rsidRPr="00806C74" w:rsidRDefault="00806C74" w:rsidP="00806C74">
      <w:pPr>
        <w:widowControl w:val="0"/>
        <w:autoSpaceDE w:val="0"/>
        <w:autoSpaceDN w:val="0"/>
        <w:adjustRightInd w:val="0"/>
        <w:spacing w:after="0" w:line="240" w:lineRule="auto"/>
        <w:ind w:right="-590"/>
        <w:jc w:val="both"/>
        <w:rPr>
          <w:rFonts w:ascii="Times New Roman" w:hAnsi="Times New Roman" w:cs="Times New Roman"/>
          <w:sz w:val="28"/>
          <w:szCs w:val="28"/>
        </w:rPr>
      </w:pPr>
      <w:r w:rsidRPr="00806C74">
        <w:rPr>
          <w:rFonts w:ascii="Times New Roman" w:hAnsi="Times New Roman" w:cs="Times New Roman"/>
          <w:sz w:val="28"/>
          <w:szCs w:val="28"/>
        </w:rPr>
        <w:t xml:space="preserve">personal pe perioada de operare. Realizarea rețelelor de alimentare cu apă și canalizare – epurare a apelor uzate în comuna Negrești va contribui la dezvoltarea economică a localității și la creșterea stării de sănătate a populației din zonă. </w:t>
      </w:r>
    </w:p>
    <w:p w:rsidR="00806C74" w:rsidRPr="00806C74" w:rsidRDefault="00806C74" w:rsidP="00806C74">
      <w:pPr>
        <w:widowControl w:val="0"/>
        <w:autoSpaceDE w:val="0"/>
        <w:autoSpaceDN w:val="0"/>
        <w:adjustRightInd w:val="0"/>
        <w:spacing w:after="0" w:line="240" w:lineRule="auto"/>
        <w:ind w:right="-590"/>
        <w:jc w:val="both"/>
        <w:rPr>
          <w:rFonts w:ascii="Times New Roman" w:hAnsi="Times New Roman" w:cs="Times New Roman"/>
          <w:sz w:val="28"/>
          <w:szCs w:val="28"/>
        </w:rPr>
      </w:pPr>
      <w:r w:rsidRPr="00806C74">
        <w:rPr>
          <w:rFonts w:ascii="Times New Roman" w:hAnsi="Times New Roman" w:cs="Times New Roman"/>
          <w:sz w:val="28"/>
          <w:szCs w:val="28"/>
        </w:rPr>
        <w:t xml:space="preserve">Implementarea proiectelor analizate va avea un impact pozitiv asupra mediului social și </w:t>
      </w:r>
    </w:p>
    <w:p w:rsidR="00806C74" w:rsidRPr="00806C74" w:rsidRDefault="00806C74" w:rsidP="00806C74">
      <w:pPr>
        <w:widowControl w:val="0"/>
        <w:autoSpaceDE w:val="0"/>
        <w:autoSpaceDN w:val="0"/>
        <w:adjustRightInd w:val="0"/>
        <w:spacing w:after="0" w:line="240" w:lineRule="auto"/>
        <w:ind w:right="-590"/>
        <w:jc w:val="both"/>
        <w:rPr>
          <w:rFonts w:ascii="Times New Roman" w:hAnsi="Times New Roman" w:cs="Times New Roman"/>
          <w:sz w:val="28"/>
          <w:szCs w:val="28"/>
        </w:rPr>
      </w:pPr>
      <w:r w:rsidRPr="00806C74">
        <w:rPr>
          <w:rFonts w:ascii="Times New Roman" w:hAnsi="Times New Roman" w:cs="Times New Roman"/>
          <w:sz w:val="28"/>
          <w:szCs w:val="28"/>
        </w:rPr>
        <w:t>economic al localităților comunei Negrești.</w:t>
      </w:r>
    </w:p>
    <w:p w:rsidR="003F28AA" w:rsidRPr="00806C74" w:rsidRDefault="003F28AA" w:rsidP="00806C74">
      <w:pPr>
        <w:widowControl w:val="0"/>
        <w:autoSpaceDE w:val="0"/>
        <w:autoSpaceDN w:val="0"/>
        <w:adjustRightInd w:val="0"/>
        <w:spacing w:after="0" w:line="240" w:lineRule="auto"/>
        <w:ind w:right="-590"/>
        <w:jc w:val="both"/>
        <w:rPr>
          <w:rFonts w:ascii="Times New Roman" w:hAnsi="Times New Roman" w:cs="Times New Roman"/>
          <w:sz w:val="28"/>
          <w:szCs w:val="28"/>
        </w:rPr>
      </w:pPr>
      <w:r w:rsidRPr="00806C74">
        <w:rPr>
          <w:rFonts w:ascii="Times New Roman" w:hAnsi="Times New Roman" w:cs="Times New Roman"/>
          <w:b/>
          <w:bCs/>
          <w:sz w:val="28"/>
          <w:szCs w:val="28"/>
          <w:lang w:val="ro-RO"/>
        </w:rPr>
        <w:t>Modul de încadrare în planul de urbanism și amenajare a teritoriului</w:t>
      </w:r>
    </w:p>
    <w:p w:rsidR="003F28AA" w:rsidRPr="00806C74" w:rsidRDefault="003F28AA" w:rsidP="0006124B">
      <w:pPr>
        <w:widowControl w:val="0"/>
        <w:autoSpaceDE w:val="0"/>
        <w:autoSpaceDN w:val="0"/>
        <w:adjustRightInd w:val="0"/>
        <w:spacing w:after="0" w:line="240" w:lineRule="auto"/>
        <w:ind w:right="-590"/>
        <w:jc w:val="both"/>
        <w:rPr>
          <w:rFonts w:ascii="Times New Roman" w:hAnsi="Times New Roman" w:cs="Times New Roman"/>
          <w:b/>
          <w:bCs/>
          <w:sz w:val="28"/>
          <w:szCs w:val="28"/>
          <w:lang w:val="ro-RO"/>
        </w:rPr>
      </w:pPr>
      <w:r w:rsidRPr="00806C74">
        <w:rPr>
          <w:rFonts w:ascii="Times New Roman" w:hAnsi="Times New Roman" w:cs="Times New Roman"/>
          <w:bCs/>
          <w:sz w:val="28"/>
          <w:szCs w:val="28"/>
          <w:lang w:val="ro-RO"/>
        </w:rPr>
        <w:t>C</w:t>
      </w:r>
      <w:r w:rsidRPr="00806C74">
        <w:rPr>
          <w:rFonts w:ascii="Times New Roman" w:hAnsi="Times New Roman" w:cs="Times New Roman"/>
          <w:sz w:val="28"/>
          <w:szCs w:val="28"/>
          <w:lang w:val="ro-RO"/>
        </w:rPr>
        <w:t xml:space="preserve">onform Certificatului de urbanism nr. </w:t>
      </w:r>
      <w:r w:rsidR="0006124B" w:rsidRPr="00806C74">
        <w:rPr>
          <w:rFonts w:ascii="Times New Roman" w:hAnsi="Times New Roman" w:cs="Times New Roman"/>
          <w:sz w:val="28"/>
          <w:szCs w:val="28"/>
          <w:lang w:val="ro-RO"/>
        </w:rPr>
        <w:t xml:space="preserve">12 din 03.09.2021 </w:t>
      </w:r>
      <w:r w:rsidR="00331B2A" w:rsidRPr="00806C74">
        <w:rPr>
          <w:rFonts w:ascii="Times New Roman" w:hAnsi="Times New Roman" w:cs="Times New Roman"/>
          <w:sz w:val="28"/>
          <w:szCs w:val="28"/>
          <w:lang w:val="ro-RO"/>
        </w:rPr>
        <w:t xml:space="preserve">emis de </w:t>
      </w:r>
      <w:r w:rsidR="0006124B" w:rsidRPr="00806C74">
        <w:rPr>
          <w:rFonts w:ascii="Times New Roman" w:hAnsi="Times New Roman" w:cs="Times New Roman"/>
          <w:sz w:val="28"/>
          <w:szCs w:val="28"/>
          <w:lang w:val="ro-RO"/>
        </w:rPr>
        <w:t>Primăria Comunei Negresti</w:t>
      </w:r>
      <w:r w:rsidRPr="00806C74">
        <w:rPr>
          <w:rFonts w:ascii="Times New Roman" w:hAnsi="Times New Roman" w:cs="Times New Roman"/>
          <w:sz w:val="28"/>
          <w:szCs w:val="28"/>
          <w:lang w:val="ro-RO"/>
        </w:rPr>
        <w:t xml:space="preserve">, amplasamentul proiectului propus este situat </w:t>
      </w:r>
      <w:r w:rsidR="0006124B" w:rsidRPr="00806C74">
        <w:rPr>
          <w:rFonts w:ascii="Times New Roman" w:hAnsi="Times New Roman" w:cs="Times New Roman"/>
          <w:sz w:val="28"/>
          <w:szCs w:val="28"/>
          <w:lang w:val="ro-RO"/>
        </w:rPr>
        <w:t>în intravilanul satului Negrești și extravilanul comunei Negrești, folosință actuală drum (DJ156A+DC147+drumuri de inters local și pașune).</w:t>
      </w:r>
    </w:p>
    <w:p w:rsidR="003F28AA" w:rsidRDefault="003F28AA" w:rsidP="006F3074">
      <w:pPr>
        <w:autoSpaceDE w:val="0"/>
        <w:autoSpaceDN w:val="0"/>
        <w:adjustRightInd w:val="0"/>
        <w:spacing w:after="0" w:line="240" w:lineRule="auto"/>
        <w:ind w:right="-591"/>
        <w:jc w:val="both"/>
        <w:rPr>
          <w:rFonts w:ascii="Times New Roman" w:hAnsi="Times New Roman" w:cs="Times New Roman"/>
          <w:b/>
          <w:bCs/>
          <w:sz w:val="28"/>
          <w:szCs w:val="28"/>
          <w:lang w:val="ro-RO"/>
        </w:rPr>
      </w:pPr>
      <w:r w:rsidRPr="00806C74">
        <w:rPr>
          <w:rFonts w:ascii="Times New Roman" w:hAnsi="Times New Roman" w:cs="Times New Roman"/>
          <w:b/>
          <w:bCs/>
          <w:sz w:val="28"/>
          <w:szCs w:val="28"/>
          <w:lang w:val="ro-RO"/>
        </w:rPr>
        <w:t>Motivele/criteriile pe baza cărora s-a ales alternativa de realizare a proiectului, inclusiv tehnologică și de amplasament</w:t>
      </w:r>
      <w:r w:rsidR="00806C74" w:rsidRPr="00806C74">
        <w:rPr>
          <w:rFonts w:ascii="Times New Roman" w:hAnsi="Times New Roman" w:cs="Times New Roman"/>
          <w:b/>
          <w:bCs/>
          <w:sz w:val="28"/>
          <w:szCs w:val="28"/>
          <w:lang w:val="ro-RO"/>
        </w:rPr>
        <w:t xml:space="preserve"> </w:t>
      </w:r>
    </w:p>
    <w:p w:rsidR="006F3074" w:rsidRPr="00806C74" w:rsidRDefault="006F3074" w:rsidP="006F3074">
      <w:pPr>
        <w:autoSpaceDE w:val="0"/>
        <w:autoSpaceDN w:val="0"/>
        <w:adjustRightInd w:val="0"/>
        <w:spacing w:after="0" w:line="240" w:lineRule="auto"/>
        <w:ind w:right="-591"/>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w:t>
      </w:r>
    </w:p>
    <w:p w:rsidR="003F28AA" w:rsidRPr="00806C74" w:rsidRDefault="003F28AA" w:rsidP="000D1034">
      <w:pPr>
        <w:spacing w:after="0" w:line="240" w:lineRule="auto"/>
        <w:ind w:right="-591"/>
        <w:jc w:val="both"/>
        <w:rPr>
          <w:rFonts w:ascii="Times New Roman" w:hAnsi="Times New Roman" w:cs="Times New Roman"/>
          <w:b/>
          <w:bCs/>
          <w:sz w:val="28"/>
          <w:szCs w:val="28"/>
          <w:lang w:val="ro-RO"/>
        </w:rPr>
      </w:pPr>
      <w:r w:rsidRPr="00806C74">
        <w:rPr>
          <w:rFonts w:ascii="Times New Roman" w:hAnsi="Times New Roman" w:cs="Times New Roman"/>
          <w:b/>
          <w:bCs/>
          <w:sz w:val="28"/>
          <w:szCs w:val="28"/>
          <w:lang w:val="ro-RO"/>
        </w:rPr>
        <w:t>Respectarea cerințelor comunitare transpuse în legislația națională</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lang w:val="ro-RO"/>
        </w:rPr>
      </w:pPr>
      <w:r w:rsidRPr="00806C74">
        <w:rPr>
          <w:rFonts w:ascii="Times New Roman" w:hAnsi="Times New Roman" w:cs="Times New Roman"/>
          <w:sz w:val="28"/>
          <w:szCs w:val="28"/>
          <w:lang w:val="ro-RO"/>
        </w:rPr>
        <w:t>Procedura de evaluare a impactului asupra mediului s-a derulat cu respectarea prevederilor următoarelor acte normative:</w:t>
      </w:r>
    </w:p>
    <w:p w:rsidR="003F28AA" w:rsidRPr="00806C74" w:rsidRDefault="003F28AA" w:rsidP="000D1034">
      <w:pPr>
        <w:pStyle w:val="ListParagraph"/>
        <w:numPr>
          <w:ilvl w:val="0"/>
          <w:numId w:val="13"/>
        </w:numPr>
        <w:autoSpaceDE w:val="0"/>
        <w:autoSpaceDN w:val="0"/>
        <w:adjustRightInd w:val="0"/>
        <w:spacing w:after="0" w:line="240" w:lineRule="auto"/>
        <w:ind w:right="-591"/>
        <w:jc w:val="both"/>
        <w:rPr>
          <w:rFonts w:ascii="Times New Roman" w:hAnsi="Times New Roman" w:cs="Times New Roman"/>
          <w:sz w:val="28"/>
          <w:szCs w:val="28"/>
          <w:lang w:val="ro-RO"/>
        </w:rPr>
      </w:pPr>
      <w:r w:rsidRPr="00806C74">
        <w:rPr>
          <w:rFonts w:ascii="Times New Roman" w:hAnsi="Times New Roman" w:cs="Times New Roman"/>
          <w:sz w:val="28"/>
          <w:szCs w:val="28"/>
          <w:lang w:val="ro-RO"/>
        </w:rPr>
        <w:t>Legea 292 /2018 privind evaluarea impactului anumitor proiecte publice şi private asupra mediului;</w:t>
      </w:r>
    </w:p>
    <w:p w:rsidR="003F28AA" w:rsidRPr="00806C74" w:rsidRDefault="003F28AA" w:rsidP="000D1034">
      <w:pPr>
        <w:pStyle w:val="ListParagraph"/>
        <w:numPr>
          <w:ilvl w:val="0"/>
          <w:numId w:val="13"/>
        </w:numPr>
        <w:autoSpaceDE w:val="0"/>
        <w:autoSpaceDN w:val="0"/>
        <w:adjustRightInd w:val="0"/>
        <w:spacing w:after="0" w:line="240" w:lineRule="auto"/>
        <w:ind w:right="-591"/>
        <w:jc w:val="both"/>
        <w:rPr>
          <w:rFonts w:ascii="Times New Roman" w:hAnsi="Times New Roman" w:cs="Times New Roman"/>
          <w:sz w:val="28"/>
          <w:szCs w:val="28"/>
          <w:lang w:val="ro-RO"/>
        </w:rPr>
      </w:pPr>
      <w:r w:rsidRPr="00806C74">
        <w:rPr>
          <w:rFonts w:ascii="Times New Roman" w:hAnsi="Times New Roman" w:cs="Times New Roman"/>
          <w:sz w:val="28"/>
          <w:szCs w:val="28"/>
          <w:lang w:val="ro-RO"/>
        </w:rPr>
        <w:t>Ordinul M.A.P.M. nr. 863/2002 privind aprobarea ghidurilor metodologice aplicabile etapelor procedurii - cadru de evaluare a impactului asupra mediului;</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lang w:val="ro-RO"/>
        </w:rPr>
      </w:pPr>
    </w:p>
    <w:p w:rsidR="003F28AA" w:rsidRPr="00806C74" w:rsidRDefault="00BD6B42" w:rsidP="00BD6B42">
      <w:pPr>
        <w:spacing w:after="0" w:line="240" w:lineRule="auto"/>
        <w:ind w:right="-591"/>
        <w:jc w:val="both"/>
        <w:rPr>
          <w:rFonts w:ascii="Times New Roman" w:hAnsi="Times New Roman" w:cs="Times New Roman"/>
          <w:b/>
          <w:bCs/>
          <w:sz w:val="28"/>
          <w:szCs w:val="28"/>
          <w:lang w:val="ro-RO"/>
        </w:rPr>
      </w:pPr>
      <w:r w:rsidRPr="00806C74">
        <w:rPr>
          <w:rFonts w:ascii="Times New Roman" w:hAnsi="Times New Roman" w:cs="Times New Roman"/>
          <w:b/>
          <w:bCs/>
          <w:sz w:val="28"/>
          <w:szCs w:val="28"/>
          <w:lang w:val="ro-RO"/>
        </w:rPr>
        <w:t>Modul cum răspunde</w:t>
      </w:r>
      <w:r w:rsidR="003F28AA" w:rsidRPr="00806C74">
        <w:rPr>
          <w:rFonts w:ascii="Times New Roman" w:hAnsi="Times New Roman" w:cs="Times New Roman"/>
          <w:b/>
          <w:bCs/>
          <w:sz w:val="28"/>
          <w:szCs w:val="28"/>
          <w:lang w:val="ro-RO"/>
        </w:rPr>
        <w:t>/respectă zonele de pro</w:t>
      </w:r>
      <w:r w:rsidRPr="00806C74">
        <w:rPr>
          <w:rFonts w:ascii="Times New Roman" w:hAnsi="Times New Roman" w:cs="Times New Roman"/>
          <w:b/>
          <w:bCs/>
          <w:sz w:val="28"/>
          <w:szCs w:val="28"/>
          <w:lang w:val="ro-RO"/>
        </w:rPr>
        <w:t xml:space="preserve">tecție sanitară, obiectivele de </w:t>
      </w:r>
      <w:r w:rsidR="003F28AA" w:rsidRPr="00806C74">
        <w:rPr>
          <w:rFonts w:ascii="Times New Roman" w:hAnsi="Times New Roman" w:cs="Times New Roman"/>
          <w:b/>
          <w:bCs/>
          <w:sz w:val="28"/>
          <w:szCs w:val="28"/>
          <w:lang w:val="ro-RO"/>
        </w:rPr>
        <w:t>protecție a mediului din zonă pe aer, apă, sol etc.</w:t>
      </w:r>
    </w:p>
    <w:p w:rsidR="00117BDF" w:rsidRPr="00806C74" w:rsidRDefault="00A275D3" w:rsidP="00117BDF">
      <w:pPr>
        <w:spacing w:after="0" w:line="240" w:lineRule="auto"/>
        <w:ind w:right="-591"/>
        <w:jc w:val="both"/>
        <w:rPr>
          <w:rFonts w:ascii="Times New Roman" w:hAnsi="Times New Roman" w:cs="Times New Roman"/>
          <w:b/>
          <w:bCs/>
          <w:sz w:val="28"/>
          <w:szCs w:val="28"/>
          <w:lang w:val="ro-RO"/>
        </w:rPr>
      </w:pPr>
      <w:r w:rsidRPr="00806C74">
        <w:rPr>
          <w:rFonts w:ascii="Times New Roman" w:hAnsi="Times New Roman" w:cs="Times New Roman"/>
          <w:b/>
          <w:bCs/>
          <w:sz w:val="28"/>
          <w:szCs w:val="28"/>
          <w:highlight w:val="yellow"/>
          <w:lang w:val="ro-RO"/>
        </w:rPr>
        <w:lastRenderedPageBreak/>
        <w:t xml:space="preserve">- </w:t>
      </w:r>
      <w:r w:rsidR="00117BDF" w:rsidRPr="00806C74">
        <w:rPr>
          <w:rFonts w:ascii="Times New Roman" w:hAnsi="Times New Roman" w:cs="Times New Roman"/>
          <w:b/>
          <w:bCs/>
          <w:sz w:val="28"/>
          <w:szCs w:val="28"/>
          <w:lang w:val="ro-RO"/>
        </w:rPr>
        <w:t>Supravegherea calităţii apei potabile se asigură de autoritatea publică centrală din domeniul sănătăţii, precum şi de autorităţile publice locale, conform prevederilor în vigoare.</w:t>
      </w:r>
    </w:p>
    <w:p w:rsidR="00A275D3" w:rsidRPr="00806C74" w:rsidRDefault="00117BDF" w:rsidP="00117BDF">
      <w:pPr>
        <w:spacing w:after="0" w:line="240" w:lineRule="auto"/>
        <w:ind w:right="-591"/>
        <w:jc w:val="both"/>
        <w:rPr>
          <w:rFonts w:ascii="Times New Roman" w:hAnsi="Times New Roman" w:cs="Times New Roman"/>
          <w:b/>
          <w:bCs/>
          <w:sz w:val="28"/>
          <w:szCs w:val="28"/>
          <w:lang w:val="ro-RO"/>
        </w:rPr>
      </w:pPr>
      <w:r w:rsidRPr="00806C74">
        <w:rPr>
          <w:rFonts w:ascii="Times New Roman" w:hAnsi="Times New Roman" w:cs="Times New Roman"/>
          <w:b/>
          <w:bCs/>
          <w:sz w:val="28"/>
          <w:szCs w:val="28"/>
          <w:lang w:val="ro-RO"/>
        </w:rPr>
        <w:t>APM Neamt nu are competente in instituirea zonei de protectie sanitara cu regim sever si a celorlalte zone de protectie, care este reglementata prin Hotărârea nr. 930/2005 pentru aprobarea Normelor speciale privind caracterul și mărimea zonelor de protecție sanitară și hidrogeologică.</w:t>
      </w:r>
    </w:p>
    <w:p w:rsidR="00DF56EA" w:rsidRPr="00806C74" w:rsidRDefault="00DF56EA" w:rsidP="000D1034">
      <w:pPr>
        <w:autoSpaceDE w:val="0"/>
        <w:autoSpaceDN w:val="0"/>
        <w:adjustRightInd w:val="0"/>
        <w:spacing w:after="0" w:line="240" w:lineRule="auto"/>
        <w:ind w:right="-591"/>
        <w:jc w:val="both"/>
        <w:rPr>
          <w:rFonts w:ascii="Times New Roman" w:hAnsi="Times New Roman" w:cs="Times New Roman"/>
          <w:sz w:val="28"/>
          <w:szCs w:val="28"/>
          <w:lang w:val="ro-RO"/>
        </w:rPr>
      </w:pPr>
      <w:r w:rsidRPr="00806C74">
        <w:rPr>
          <w:rFonts w:ascii="Times New Roman" w:hAnsi="Times New Roman" w:cs="Times New Roman"/>
          <w:sz w:val="28"/>
          <w:szCs w:val="28"/>
          <w:lang w:val="ro-RO"/>
        </w:rPr>
        <w:t xml:space="preserve">- Prin respectarea condiților și măsurilor impuse, proiectul va respecta legislația în vigoare privind calitatea aerului și calitatea solului. </w:t>
      </w:r>
    </w:p>
    <w:p w:rsidR="003F28AA" w:rsidRPr="00806C74" w:rsidRDefault="003F28AA" w:rsidP="000D1034">
      <w:pPr>
        <w:autoSpaceDE w:val="0"/>
        <w:autoSpaceDN w:val="0"/>
        <w:adjustRightInd w:val="0"/>
        <w:spacing w:after="0" w:line="240" w:lineRule="auto"/>
        <w:ind w:right="-591"/>
        <w:rPr>
          <w:rFonts w:ascii="Times New Roman" w:hAnsi="Times New Roman" w:cs="Times New Roman"/>
          <w:b/>
          <w:bCs/>
          <w:sz w:val="28"/>
          <w:szCs w:val="28"/>
          <w:lang w:val="ro-RO"/>
        </w:rPr>
      </w:pPr>
    </w:p>
    <w:p w:rsidR="0087438E" w:rsidRPr="00806C74" w:rsidRDefault="003F28AA" w:rsidP="00BD6B42">
      <w:pPr>
        <w:autoSpaceDE w:val="0"/>
        <w:autoSpaceDN w:val="0"/>
        <w:adjustRightInd w:val="0"/>
        <w:spacing w:after="0" w:line="240" w:lineRule="auto"/>
        <w:ind w:right="-591"/>
        <w:rPr>
          <w:rFonts w:ascii="Times New Roman" w:hAnsi="Times New Roman" w:cs="Times New Roman"/>
          <w:b/>
          <w:bCs/>
          <w:sz w:val="28"/>
          <w:szCs w:val="28"/>
          <w:lang w:val="ro-RO"/>
        </w:rPr>
      </w:pPr>
      <w:r w:rsidRPr="00806C74">
        <w:rPr>
          <w:rFonts w:ascii="Times New Roman" w:hAnsi="Times New Roman" w:cs="Times New Roman"/>
          <w:b/>
          <w:bCs/>
          <w:sz w:val="28"/>
          <w:szCs w:val="28"/>
          <w:lang w:val="ro-RO"/>
        </w:rPr>
        <w:t>Compatibilitatea cu obiectivele de protecție a sitului Natura 2000</w:t>
      </w:r>
      <w:r w:rsidR="00BD6B42" w:rsidRPr="00806C74">
        <w:rPr>
          <w:rFonts w:ascii="Times New Roman" w:hAnsi="Times New Roman" w:cs="Times New Roman"/>
          <w:b/>
          <w:bCs/>
          <w:sz w:val="28"/>
          <w:szCs w:val="28"/>
          <w:lang w:val="ro-RO"/>
        </w:rPr>
        <w:t xml:space="preserve"> - </w:t>
      </w:r>
      <w:r w:rsidR="00BD6B42" w:rsidRPr="00806C74">
        <w:rPr>
          <w:rFonts w:ascii="Times New Roman" w:hAnsi="Times New Roman" w:cs="Times New Roman"/>
          <w:sz w:val="28"/>
          <w:szCs w:val="28"/>
          <w:lang w:val="ro-RO"/>
        </w:rPr>
        <w:t>amplasamentul nu se pozitioneaza in perimetrul siturilor Natura 2000</w:t>
      </w:r>
    </w:p>
    <w:p w:rsidR="00CE318A" w:rsidRPr="00806C74" w:rsidRDefault="003F28AA" w:rsidP="000D1034">
      <w:pPr>
        <w:autoSpaceDE w:val="0"/>
        <w:autoSpaceDN w:val="0"/>
        <w:adjustRightInd w:val="0"/>
        <w:spacing w:after="0" w:line="240" w:lineRule="auto"/>
        <w:ind w:right="-591"/>
        <w:jc w:val="both"/>
        <w:rPr>
          <w:rFonts w:ascii="Times New Roman" w:hAnsi="Times New Roman" w:cs="Times New Roman"/>
          <w:b/>
          <w:bCs/>
          <w:sz w:val="28"/>
          <w:szCs w:val="28"/>
          <w:lang w:val="ro-RO"/>
        </w:rPr>
      </w:pPr>
      <w:r w:rsidRPr="00806C74">
        <w:rPr>
          <w:rFonts w:ascii="Times New Roman" w:hAnsi="Times New Roman" w:cs="Times New Roman"/>
          <w:b/>
          <w:bCs/>
          <w:sz w:val="28"/>
          <w:szCs w:val="28"/>
          <w:lang w:val="ro-RO"/>
        </w:rPr>
        <w:t>Luarea în considerare a impactului direct, indirect și cumulat cu al celorlalte activități existente în zonă etc. /cumularea impactului cu impactul altor proiecte existente și/sau aprobate</w:t>
      </w:r>
    </w:p>
    <w:p w:rsidR="003F28AA" w:rsidRPr="00806C74" w:rsidRDefault="00DB38ED" w:rsidP="000D1034">
      <w:pPr>
        <w:spacing w:after="0" w:line="240" w:lineRule="auto"/>
        <w:ind w:right="-591"/>
        <w:jc w:val="both"/>
        <w:rPr>
          <w:rFonts w:ascii="Times New Roman" w:hAnsi="Times New Roman"/>
          <w:sz w:val="28"/>
          <w:szCs w:val="28"/>
        </w:rPr>
      </w:pPr>
      <w:r w:rsidRPr="00806C74">
        <w:rPr>
          <w:rFonts w:ascii="Times New Roman" w:hAnsi="Times New Roman" w:cs="Times New Roman"/>
          <w:sz w:val="28"/>
          <w:szCs w:val="28"/>
        </w:rPr>
        <w:t>Nu există impact cumulate cu alte proiecte.</w:t>
      </w:r>
    </w:p>
    <w:p w:rsidR="003F28AA" w:rsidRPr="00806C74" w:rsidRDefault="003F28AA" w:rsidP="000D1034">
      <w:pPr>
        <w:spacing w:after="0" w:line="240" w:lineRule="auto"/>
        <w:ind w:right="-591"/>
        <w:jc w:val="both"/>
        <w:rPr>
          <w:rFonts w:ascii="Times New Roman" w:hAnsi="Times New Roman" w:cs="Times New Roman"/>
          <w:b/>
          <w:bCs/>
          <w:sz w:val="28"/>
          <w:szCs w:val="28"/>
        </w:rPr>
      </w:pPr>
      <w:r w:rsidRPr="00806C74">
        <w:rPr>
          <w:rFonts w:ascii="Times New Roman" w:hAnsi="Times New Roman" w:cs="Times New Roman"/>
          <w:b/>
          <w:bCs/>
          <w:sz w:val="28"/>
          <w:szCs w:val="28"/>
        </w:rPr>
        <w:t>III. Concluziile Raportului privind impactul asupra mediului (inclusiv ale Studiului de evaluare adecvată) și măsurile pentru prevenirea, reducerea și, unde este posibil, compensarea efectelor negative semnificative asupra mediului</w:t>
      </w:r>
    </w:p>
    <w:p w:rsidR="00337C82" w:rsidRPr="00806C74" w:rsidRDefault="00337C82" w:rsidP="000D1034">
      <w:pPr>
        <w:spacing w:after="0" w:line="240" w:lineRule="auto"/>
        <w:ind w:right="-591"/>
        <w:jc w:val="both"/>
        <w:rPr>
          <w:rFonts w:ascii="Times New Roman" w:hAnsi="Times New Roman" w:cs="Times New Roman"/>
          <w:b/>
          <w:bCs/>
          <w:sz w:val="28"/>
          <w:szCs w:val="28"/>
        </w:rPr>
      </w:pPr>
    </w:p>
    <w:p w:rsidR="00EA041E" w:rsidRPr="00806C74" w:rsidRDefault="00EA041E" w:rsidP="000D1034">
      <w:pPr>
        <w:spacing w:after="0" w:line="240" w:lineRule="auto"/>
        <w:ind w:right="-591"/>
        <w:jc w:val="both"/>
        <w:rPr>
          <w:rFonts w:ascii="Times New Roman" w:hAnsi="Times New Roman" w:cs="Times New Roman"/>
          <w:b/>
          <w:bCs/>
          <w:sz w:val="28"/>
          <w:szCs w:val="28"/>
          <w:lang w:val="en-US"/>
        </w:rPr>
      </w:pPr>
      <w:r w:rsidRPr="00806C74">
        <w:rPr>
          <w:rFonts w:ascii="Times New Roman" w:hAnsi="Times New Roman" w:cs="Times New Roman"/>
          <w:b/>
          <w:bCs/>
          <w:sz w:val="28"/>
          <w:szCs w:val="28"/>
        </w:rPr>
        <w:t xml:space="preserve">Masuri </w:t>
      </w:r>
      <w:r w:rsidRPr="00806C74">
        <w:rPr>
          <w:rFonts w:ascii="Times New Roman" w:hAnsi="Times New Roman" w:cs="Times New Roman"/>
          <w:b/>
          <w:bCs/>
          <w:sz w:val="28"/>
          <w:szCs w:val="28"/>
          <w:lang w:val="ro-RO"/>
        </w:rPr>
        <w:t>î</w:t>
      </w:r>
      <w:r w:rsidR="00337C82" w:rsidRPr="00806C74">
        <w:rPr>
          <w:rFonts w:ascii="Times New Roman" w:hAnsi="Times New Roman" w:cs="Times New Roman"/>
          <w:b/>
          <w:bCs/>
          <w:sz w:val="28"/>
          <w:szCs w:val="28"/>
        </w:rPr>
        <w:t>n timpul realizării proiectului</w:t>
      </w:r>
      <w:r w:rsidRPr="00806C74">
        <w:rPr>
          <w:rFonts w:ascii="Times New Roman" w:hAnsi="Times New Roman" w:cs="Times New Roman"/>
          <w:b/>
          <w:bCs/>
          <w:sz w:val="28"/>
          <w:szCs w:val="28"/>
          <w:lang w:val="en-US"/>
        </w:rPr>
        <w:t>: nu este cazul</w:t>
      </w:r>
    </w:p>
    <w:p w:rsidR="001B2378" w:rsidRPr="00806C74" w:rsidRDefault="001B2378"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Măsuri în timpul exploatării</w:t>
      </w:r>
      <w:r w:rsidR="00D856C7" w:rsidRPr="00806C74">
        <w:rPr>
          <w:rFonts w:ascii="Times New Roman" w:hAnsi="Times New Roman" w:cs="Times New Roman"/>
          <w:b/>
          <w:sz w:val="28"/>
          <w:szCs w:val="28"/>
        </w:rPr>
        <w:t xml:space="preserve"> </w:t>
      </w:r>
      <w:r w:rsidR="00D856C7" w:rsidRPr="00806C74">
        <w:rPr>
          <w:rFonts w:ascii="Times New Roman" w:hAnsi="Times New Roman" w:cs="Times New Roman"/>
          <w:b/>
          <w:sz w:val="28"/>
          <w:szCs w:val="28"/>
          <w:lang w:val="ro-RO"/>
        </w:rPr>
        <w:t>și</w:t>
      </w:r>
      <w:r w:rsidRPr="00806C74">
        <w:rPr>
          <w:rFonts w:ascii="Times New Roman" w:hAnsi="Times New Roman" w:cs="Times New Roman"/>
          <w:b/>
          <w:sz w:val="28"/>
          <w:szCs w:val="28"/>
        </w:rPr>
        <w:t xml:space="preserve"> </w:t>
      </w:r>
      <w:r w:rsidR="00D856C7" w:rsidRPr="00806C74">
        <w:rPr>
          <w:rFonts w:ascii="Times New Roman" w:hAnsi="Times New Roman" w:cs="Times New Roman"/>
          <w:b/>
          <w:sz w:val="28"/>
          <w:szCs w:val="28"/>
        </w:rPr>
        <w:t>efectul implementarii proiectului:</w:t>
      </w:r>
    </w:p>
    <w:p w:rsidR="001B2378" w:rsidRPr="00806C74" w:rsidRDefault="001B2378" w:rsidP="000D1034">
      <w:pPr>
        <w:autoSpaceDE w:val="0"/>
        <w:autoSpaceDN w:val="0"/>
        <w:adjustRightInd w:val="0"/>
        <w:spacing w:after="0" w:line="240" w:lineRule="auto"/>
        <w:ind w:right="-591"/>
        <w:jc w:val="both"/>
        <w:rPr>
          <w:rFonts w:ascii="Times New Roman" w:hAnsi="Times New Roman" w:cs="Times New Roman"/>
          <w:i/>
          <w:sz w:val="28"/>
          <w:szCs w:val="28"/>
        </w:rPr>
      </w:pPr>
      <w:r w:rsidRPr="00806C74">
        <w:rPr>
          <w:rFonts w:ascii="Times New Roman" w:hAnsi="Times New Roman" w:cs="Times New Roman"/>
          <w:sz w:val="28"/>
          <w:szCs w:val="28"/>
        </w:rPr>
        <w:t xml:space="preserve">a) </w:t>
      </w:r>
      <w:r w:rsidRPr="00806C74">
        <w:rPr>
          <w:rFonts w:ascii="Times New Roman" w:hAnsi="Times New Roman" w:cs="Times New Roman"/>
          <w:i/>
          <w:sz w:val="28"/>
          <w:szCs w:val="28"/>
        </w:rPr>
        <w:t>Apă</w:t>
      </w:r>
    </w:p>
    <w:p w:rsidR="00337C82" w:rsidRPr="00806C74" w:rsidRDefault="00337C82" w:rsidP="00337C82">
      <w:pPr>
        <w:autoSpaceDE w:val="0"/>
        <w:autoSpaceDN w:val="0"/>
        <w:adjustRightInd w:val="0"/>
        <w:spacing w:after="0" w:line="240" w:lineRule="auto"/>
        <w:ind w:right="-591"/>
        <w:jc w:val="both"/>
        <w:rPr>
          <w:rFonts w:ascii="Times New Roman" w:hAnsi="Times New Roman" w:cs="Times New Roman"/>
          <w:sz w:val="28"/>
          <w:szCs w:val="28"/>
          <w:lang w:val="en-US"/>
        </w:rPr>
      </w:pPr>
      <w:r w:rsidRPr="00806C74">
        <w:rPr>
          <w:rFonts w:ascii="Times New Roman" w:hAnsi="Times New Roman" w:cs="Times New Roman"/>
          <w:sz w:val="28"/>
          <w:szCs w:val="28"/>
          <w:lang w:val="en-US"/>
        </w:rPr>
        <w:t>În vederea eliminării riscului apariției oricărui impact asupra apelor supraterane și subterane ca urmare a realizării proiectelor de apă-canal în comuna Negrești vor fi aplicate următoarele măsuri:</w:t>
      </w:r>
    </w:p>
    <w:p w:rsidR="00337C82" w:rsidRPr="00806C74" w:rsidRDefault="00337C82" w:rsidP="00EA041E">
      <w:pPr>
        <w:autoSpaceDE w:val="0"/>
        <w:autoSpaceDN w:val="0"/>
        <w:adjustRightInd w:val="0"/>
        <w:spacing w:after="0" w:line="240" w:lineRule="auto"/>
        <w:ind w:right="-591"/>
        <w:jc w:val="both"/>
        <w:rPr>
          <w:rFonts w:ascii="Times New Roman" w:hAnsi="Times New Roman" w:cs="Times New Roman"/>
          <w:sz w:val="28"/>
          <w:szCs w:val="28"/>
          <w:lang w:val="en-US"/>
        </w:rPr>
      </w:pPr>
      <w:r w:rsidRPr="00806C74">
        <w:rPr>
          <w:rFonts w:ascii="Times New Roman" w:hAnsi="Times New Roman" w:cs="Times New Roman"/>
          <w:sz w:val="28"/>
          <w:szCs w:val="28"/>
          <w:lang w:val="en-US"/>
        </w:rPr>
        <w:t>- Gestionarea corespunzătoare a deşeurilor pe amplasament, colectare selectivă, transportul şi eliminarea în conformitate cu reglementările în vigoare şi prin operatori economici specializaţi şi autorizaţi.</w:t>
      </w:r>
    </w:p>
    <w:p w:rsidR="00337C82" w:rsidRPr="00806C74" w:rsidRDefault="00337C82" w:rsidP="00337C82">
      <w:pPr>
        <w:autoSpaceDE w:val="0"/>
        <w:autoSpaceDN w:val="0"/>
        <w:adjustRightInd w:val="0"/>
        <w:spacing w:after="0" w:line="240" w:lineRule="auto"/>
        <w:ind w:right="-591"/>
        <w:jc w:val="both"/>
        <w:rPr>
          <w:rFonts w:ascii="Times New Roman" w:hAnsi="Times New Roman" w:cs="Times New Roman"/>
          <w:sz w:val="28"/>
          <w:szCs w:val="28"/>
          <w:lang w:val="en-US"/>
        </w:rPr>
      </w:pPr>
      <w:r w:rsidRPr="00806C74">
        <w:rPr>
          <w:rFonts w:ascii="Times New Roman" w:hAnsi="Times New Roman" w:cs="Times New Roman"/>
          <w:sz w:val="28"/>
          <w:szCs w:val="28"/>
          <w:lang w:val="en-US"/>
        </w:rPr>
        <w:t xml:space="preserve">- Verificarea etanşeităţii conductelor amplasate. </w:t>
      </w:r>
    </w:p>
    <w:p w:rsidR="00337C82" w:rsidRPr="00806C74" w:rsidRDefault="00337C82" w:rsidP="00337C82">
      <w:pPr>
        <w:autoSpaceDE w:val="0"/>
        <w:autoSpaceDN w:val="0"/>
        <w:adjustRightInd w:val="0"/>
        <w:spacing w:after="0" w:line="240" w:lineRule="auto"/>
        <w:ind w:right="-591"/>
        <w:jc w:val="both"/>
        <w:rPr>
          <w:rFonts w:ascii="Times New Roman" w:hAnsi="Times New Roman" w:cs="Times New Roman"/>
          <w:sz w:val="28"/>
          <w:szCs w:val="28"/>
          <w:lang w:val="en-US"/>
        </w:rPr>
      </w:pPr>
      <w:r w:rsidRPr="00806C74">
        <w:rPr>
          <w:rFonts w:ascii="Times New Roman" w:hAnsi="Times New Roman" w:cs="Times New Roman"/>
          <w:sz w:val="28"/>
          <w:szCs w:val="28"/>
          <w:lang w:val="en-US"/>
        </w:rPr>
        <w:t xml:space="preserve">- Produsele din categoriile îngrăşaminte și amendamente chimice care vor fi folosite la refacerea amplasamentelor nu vor fi depozitate pe trasel conductelor, ele vor fi aduse numai în momentul utilizării lor. </w:t>
      </w:r>
    </w:p>
    <w:p w:rsidR="00337C82" w:rsidRPr="00806C74" w:rsidRDefault="00337C82" w:rsidP="00337C82">
      <w:pPr>
        <w:autoSpaceDE w:val="0"/>
        <w:autoSpaceDN w:val="0"/>
        <w:adjustRightInd w:val="0"/>
        <w:spacing w:after="0" w:line="240" w:lineRule="auto"/>
        <w:ind w:right="-591"/>
        <w:jc w:val="both"/>
        <w:rPr>
          <w:rFonts w:ascii="Times New Roman" w:hAnsi="Times New Roman" w:cs="Times New Roman"/>
          <w:sz w:val="28"/>
          <w:szCs w:val="28"/>
          <w:lang w:val="en-US"/>
        </w:rPr>
      </w:pPr>
      <w:r w:rsidRPr="00806C74">
        <w:rPr>
          <w:rFonts w:ascii="Times New Roman" w:hAnsi="Times New Roman" w:cs="Times New Roman"/>
          <w:sz w:val="28"/>
          <w:szCs w:val="28"/>
          <w:lang w:val="en-US"/>
        </w:rPr>
        <w:t>- În zonele de protecţie sanitară nu se aplică şi nu se vehiculează îngrăşăminte.</w:t>
      </w:r>
    </w:p>
    <w:p w:rsidR="00C515EA" w:rsidRPr="00806C74" w:rsidRDefault="00C515EA" w:rsidP="00337C82">
      <w:pPr>
        <w:autoSpaceDE w:val="0"/>
        <w:autoSpaceDN w:val="0"/>
        <w:adjustRightInd w:val="0"/>
        <w:spacing w:after="0" w:line="240" w:lineRule="auto"/>
        <w:ind w:right="-591"/>
        <w:jc w:val="both"/>
        <w:rPr>
          <w:rFonts w:ascii="Times New Roman" w:hAnsi="Times New Roman" w:cs="Times New Roman"/>
          <w:sz w:val="28"/>
          <w:szCs w:val="28"/>
          <w:lang w:val="ro-RO"/>
        </w:rPr>
      </w:pPr>
      <w:r w:rsidRPr="00806C74">
        <w:rPr>
          <w:rFonts w:ascii="Times New Roman" w:hAnsi="Times New Roman" w:cs="Times New Roman"/>
          <w:i/>
          <w:sz w:val="28"/>
          <w:szCs w:val="28"/>
        </w:rPr>
        <w:t xml:space="preserve">c) Sol </w:t>
      </w:r>
      <w:r w:rsidRPr="00806C74">
        <w:rPr>
          <w:rFonts w:ascii="Times New Roman" w:hAnsi="Times New Roman" w:cs="Times New Roman"/>
          <w:i/>
          <w:sz w:val="28"/>
          <w:szCs w:val="28"/>
          <w:lang w:val="ro-RO"/>
        </w:rPr>
        <w:t>și subsol</w:t>
      </w:r>
    </w:p>
    <w:p w:rsidR="00C515EA" w:rsidRPr="00806C74" w:rsidRDefault="00C515EA" w:rsidP="000D1034">
      <w:pPr>
        <w:pStyle w:val="Default"/>
        <w:ind w:right="-591"/>
        <w:jc w:val="both"/>
        <w:rPr>
          <w:rFonts w:ascii="Times New Roman" w:hAnsi="Times New Roman" w:cs="Times New Roman"/>
          <w:color w:val="auto"/>
          <w:sz w:val="28"/>
          <w:szCs w:val="28"/>
          <w:lang w:val="en-US"/>
        </w:rPr>
      </w:pPr>
      <w:r w:rsidRPr="00806C74">
        <w:rPr>
          <w:rFonts w:ascii="Times New Roman" w:hAnsi="Times New Roman" w:cs="Times New Roman"/>
          <w:color w:val="auto"/>
          <w:sz w:val="28"/>
          <w:szCs w:val="28"/>
          <w:lang w:val="ro-RO"/>
        </w:rPr>
        <w:t xml:space="preserve">- </w:t>
      </w:r>
      <w:r w:rsidR="00337C82" w:rsidRPr="00806C74">
        <w:rPr>
          <w:rFonts w:ascii="Times New Roman" w:hAnsi="Times New Roman" w:cs="Times New Roman"/>
          <w:color w:val="auto"/>
          <w:sz w:val="28"/>
          <w:szCs w:val="28"/>
          <w:lang w:val="en-US"/>
        </w:rPr>
        <w:t>Verificarea eta</w:t>
      </w:r>
      <w:r w:rsidR="00EF44F7" w:rsidRPr="00806C74">
        <w:rPr>
          <w:rFonts w:ascii="Times New Roman" w:hAnsi="Times New Roman" w:cs="Times New Roman"/>
          <w:color w:val="auto"/>
          <w:sz w:val="28"/>
          <w:szCs w:val="28"/>
          <w:lang w:val="en-US"/>
        </w:rPr>
        <w:t>nşeităţii conductelor amplasate</w:t>
      </w:r>
      <w:r w:rsidRPr="00806C74">
        <w:rPr>
          <w:rFonts w:ascii="Times New Roman" w:hAnsi="Times New Roman" w:cs="Times New Roman"/>
          <w:color w:val="auto"/>
          <w:sz w:val="28"/>
          <w:szCs w:val="28"/>
          <w:lang w:val="en-US"/>
        </w:rPr>
        <w:t xml:space="preserve">. </w:t>
      </w:r>
    </w:p>
    <w:p w:rsidR="00935642" w:rsidRPr="00806C74" w:rsidRDefault="00935642" w:rsidP="000D1034">
      <w:pPr>
        <w:autoSpaceDE w:val="0"/>
        <w:autoSpaceDN w:val="0"/>
        <w:adjustRightInd w:val="0"/>
        <w:spacing w:after="0" w:line="240" w:lineRule="auto"/>
        <w:ind w:right="-591"/>
        <w:jc w:val="both"/>
        <w:rPr>
          <w:rFonts w:ascii="Times New Roman" w:hAnsi="Times New Roman" w:cs="Times New Roman"/>
          <w:i/>
          <w:sz w:val="28"/>
          <w:szCs w:val="28"/>
        </w:rPr>
      </w:pPr>
      <w:r w:rsidRPr="00806C74">
        <w:rPr>
          <w:rFonts w:ascii="Times New Roman" w:hAnsi="Times New Roman" w:cs="Times New Roman"/>
          <w:sz w:val="28"/>
          <w:szCs w:val="28"/>
        </w:rPr>
        <w:t xml:space="preserve">f) </w:t>
      </w:r>
      <w:r w:rsidRPr="00806C74">
        <w:rPr>
          <w:rFonts w:ascii="Times New Roman" w:hAnsi="Times New Roman" w:cs="Times New Roman"/>
          <w:i/>
          <w:sz w:val="28"/>
          <w:szCs w:val="28"/>
        </w:rPr>
        <w:t>Radiații</w:t>
      </w:r>
    </w:p>
    <w:p w:rsidR="00935642" w:rsidRPr="00806C74" w:rsidRDefault="00935642"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nu este cazul.</w:t>
      </w:r>
    </w:p>
    <w:p w:rsidR="00935642" w:rsidRPr="00806C74" w:rsidRDefault="00935642"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g) </w:t>
      </w:r>
      <w:r w:rsidRPr="00806C74">
        <w:rPr>
          <w:rFonts w:ascii="Times New Roman" w:hAnsi="Times New Roman" w:cs="Times New Roman"/>
          <w:i/>
          <w:sz w:val="28"/>
          <w:szCs w:val="28"/>
        </w:rPr>
        <w:t>Deșeuri</w:t>
      </w:r>
    </w:p>
    <w:p w:rsidR="00935642" w:rsidRPr="00806C74" w:rsidRDefault="00EA041E"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Gestionarea corespunzătoare a deşeurilor pe amplasament, colectare selectivă, transportul şi eliminarea în conformitate cu reglementările în vigoare şi prin operatori economici specializaţi şi autorizaţi.</w:t>
      </w:r>
    </w:p>
    <w:p w:rsidR="00935642" w:rsidRPr="00806C74" w:rsidRDefault="00935642"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h) </w:t>
      </w:r>
      <w:r w:rsidRPr="00806C74">
        <w:rPr>
          <w:rFonts w:ascii="Times New Roman" w:hAnsi="Times New Roman" w:cs="Times New Roman"/>
          <w:i/>
          <w:sz w:val="28"/>
          <w:szCs w:val="28"/>
        </w:rPr>
        <w:t>Risc pentru sănătate</w:t>
      </w:r>
    </w:p>
    <w:p w:rsidR="00B8784E" w:rsidRPr="00806C74" w:rsidRDefault="00B8784E"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nu este cazul;</w:t>
      </w:r>
    </w:p>
    <w:p w:rsidR="00935642" w:rsidRPr="00806C74" w:rsidRDefault="00935642"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lastRenderedPageBreak/>
        <w:t xml:space="preserve">i) </w:t>
      </w:r>
      <w:r w:rsidRPr="00806C74">
        <w:rPr>
          <w:rFonts w:ascii="Times New Roman" w:hAnsi="Times New Roman" w:cs="Times New Roman"/>
          <w:i/>
          <w:sz w:val="28"/>
          <w:szCs w:val="28"/>
        </w:rPr>
        <w:t>Patrimoniul cultural și istoric</w:t>
      </w:r>
    </w:p>
    <w:p w:rsidR="00A23759" w:rsidRPr="00806C74" w:rsidRDefault="00EF44F7" w:rsidP="00337C82">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Proiectul propus nu va influenţa condiţiile culturale, etnice sau de patrimoniu din zonă.</w:t>
      </w:r>
    </w:p>
    <w:p w:rsidR="00935642" w:rsidRPr="00806C74" w:rsidRDefault="00935642"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j) </w:t>
      </w:r>
      <w:r w:rsidRPr="00806C74">
        <w:rPr>
          <w:rFonts w:ascii="Times New Roman" w:hAnsi="Times New Roman" w:cs="Times New Roman"/>
          <w:i/>
          <w:sz w:val="28"/>
          <w:szCs w:val="28"/>
        </w:rPr>
        <w:t>Resurse naturale</w:t>
      </w:r>
      <w:r w:rsidRPr="00806C74">
        <w:rPr>
          <w:rFonts w:ascii="Times New Roman" w:hAnsi="Times New Roman" w:cs="Times New Roman"/>
          <w:sz w:val="28"/>
          <w:szCs w:val="28"/>
        </w:rPr>
        <w:t xml:space="preserve">  </w:t>
      </w:r>
    </w:p>
    <w:p w:rsidR="00935642" w:rsidRPr="00806C74" w:rsidRDefault="00935642"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w:t>
      </w:r>
      <w:r w:rsidR="00D856C7" w:rsidRPr="00806C74">
        <w:rPr>
          <w:rFonts w:ascii="Times New Roman" w:hAnsi="Times New Roman" w:cs="Times New Roman"/>
          <w:sz w:val="28"/>
          <w:szCs w:val="28"/>
        </w:rPr>
        <w:t>nu este cazul</w:t>
      </w:r>
      <w:r w:rsidR="00B8784E" w:rsidRPr="00806C74">
        <w:rPr>
          <w:rFonts w:ascii="Times New Roman" w:hAnsi="Times New Roman" w:cs="Times New Roman"/>
          <w:sz w:val="28"/>
          <w:szCs w:val="28"/>
          <w:lang w:val="ro-RO"/>
        </w:rPr>
        <w:t>.</w:t>
      </w:r>
    </w:p>
    <w:p w:rsidR="000117CA" w:rsidRPr="00806C74" w:rsidRDefault="002A112E" w:rsidP="000D1034">
      <w:pPr>
        <w:autoSpaceDE w:val="0"/>
        <w:autoSpaceDN w:val="0"/>
        <w:adjustRightInd w:val="0"/>
        <w:spacing w:after="0" w:line="240" w:lineRule="auto"/>
        <w:ind w:right="-591"/>
        <w:jc w:val="both"/>
        <w:rPr>
          <w:rFonts w:ascii="Times New Roman" w:hAnsi="Times New Roman" w:cs="Times New Roman"/>
          <w:b/>
          <w:i/>
          <w:sz w:val="28"/>
          <w:szCs w:val="28"/>
          <w:lang w:val="en-US"/>
        </w:rPr>
      </w:pPr>
      <w:r w:rsidRPr="00806C74">
        <w:rPr>
          <w:rFonts w:ascii="Times New Roman" w:hAnsi="Times New Roman" w:cs="Times New Roman"/>
          <w:sz w:val="28"/>
          <w:szCs w:val="28"/>
          <w:lang w:val="en-US"/>
        </w:rPr>
        <w:t xml:space="preserve">k) </w:t>
      </w:r>
      <w:r w:rsidRPr="00806C74">
        <w:rPr>
          <w:rFonts w:ascii="Times New Roman" w:hAnsi="Times New Roman" w:cs="Times New Roman"/>
          <w:i/>
          <w:sz w:val="28"/>
          <w:szCs w:val="28"/>
          <w:lang w:val="en-US"/>
        </w:rPr>
        <w:t>Biodiversitate</w:t>
      </w:r>
    </w:p>
    <w:p w:rsidR="002A112E" w:rsidRPr="00806C74" w:rsidRDefault="00337C82" w:rsidP="00337C82">
      <w:pPr>
        <w:autoSpaceDE w:val="0"/>
        <w:autoSpaceDN w:val="0"/>
        <w:adjustRightInd w:val="0"/>
        <w:spacing w:after="0" w:line="240" w:lineRule="auto"/>
        <w:ind w:right="-591"/>
        <w:jc w:val="both"/>
        <w:rPr>
          <w:rFonts w:ascii="Times New Roman" w:hAnsi="Times New Roman" w:cs="Times New Roman"/>
          <w:bCs/>
          <w:sz w:val="28"/>
          <w:szCs w:val="28"/>
          <w:lang w:val="ro-RO"/>
        </w:rPr>
      </w:pPr>
      <w:r w:rsidRPr="00806C74">
        <w:rPr>
          <w:rFonts w:ascii="Times New Roman" w:hAnsi="Times New Roman" w:cs="Times New Roman"/>
          <w:bCs/>
          <w:sz w:val="28"/>
          <w:szCs w:val="28"/>
          <w:lang w:val="ro-RO"/>
        </w:rPr>
        <w:t>Amplasamentul proiectelor nu este situat în arii naturale protejate. Biodiversitatea este cea specifică zonelor rurale.</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Măsuri care trebuie luate în cazul poluărilor accidentale cauzate de scurgeri de carburanți și /sau lubrifianți</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izolarea zonei afectate;</w:t>
      </w:r>
    </w:p>
    <w:p w:rsidR="003F28AA" w:rsidRPr="00806C74" w:rsidRDefault="00E22EB4"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w:t>
      </w:r>
      <w:r w:rsidR="003F28AA" w:rsidRPr="00806C74">
        <w:rPr>
          <w:rFonts w:ascii="Times New Roman" w:hAnsi="Times New Roman" w:cs="Times New Roman"/>
          <w:sz w:val="28"/>
          <w:szCs w:val="28"/>
        </w:rPr>
        <w:t>utiliz</w:t>
      </w:r>
      <w:r w:rsidR="00CA17B2" w:rsidRPr="00806C74">
        <w:rPr>
          <w:rFonts w:ascii="Times New Roman" w:hAnsi="Times New Roman" w:cs="Times New Roman"/>
          <w:sz w:val="28"/>
          <w:szCs w:val="28"/>
        </w:rPr>
        <w:t>area materialelor absorbante și</w:t>
      </w:r>
      <w:r w:rsidR="003F28AA" w:rsidRPr="00806C74">
        <w:rPr>
          <w:rFonts w:ascii="Times New Roman" w:hAnsi="Times New Roman" w:cs="Times New Roman"/>
          <w:sz w:val="28"/>
          <w:szCs w:val="28"/>
        </w:rPr>
        <w:t>/sau substanțelor neutralizatoare pentru minimizarea impactului asupra factorilor de mediu;</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informarea imediată a Agenției pentru Protecția Mediului Neamț, Gărzii Naționale de Mediu – Comisariatul Județean Neamț, Sistemului de Gospodărire a Apelor Neamț şi Agenţiei Naţionale pentru Arii Naturale Protejate;</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Pentru a se putea asigura o intervenție rapidă în caz de poluare accidentală, generată de pierderi de carburanți și /sau lubrifianți, titularul proiectului are obligația de a se dota cu materiale absorbante și /sau substanțe neutralizatoare.</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Măsuri pentru închidere /demolare /dezafectare și reabilitarea terenului în vederea utilizării ulterioare, precum și efectul implementării acestora</w:t>
      </w:r>
    </w:p>
    <w:p w:rsidR="00D856C7" w:rsidRPr="00806C74" w:rsidRDefault="00D856C7" w:rsidP="00D856C7">
      <w:pPr>
        <w:pStyle w:val="ListParagraph"/>
        <w:numPr>
          <w:ilvl w:val="0"/>
          <w:numId w:val="18"/>
        </w:numPr>
        <w:tabs>
          <w:tab w:val="left" w:pos="142"/>
        </w:tabs>
        <w:autoSpaceDE w:val="0"/>
        <w:autoSpaceDN w:val="0"/>
        <w:adjustRightInd w:val="0"/>
        <w:spacing w:after="0" w:line="240" w:lineRule="auto"/>
        <w:ind w:left="0" w:right="-591" w:firstLine="0"/>
        <w:jc w:val="both"/>
        <w:rPr>
          <w:rFonts w:ascii="Times New Roman" w:hAnsi="Times New Roman" w:cs="Times New Roman"/>
          <w:bCs/>
          <w:sz w:val="28"/>
          <w:szCs w:val="28"/>
        </w:rPr>
      </w:pPr>
      <w:r w:rsidRPr="00806C74">
        <w:rPr>
          <w:rFonts w:ascii="Times New Roman" w:hAnsi="Times New Roman" w:cs="Times New Roman"/>
          <w:bCs/>
          <w:sz w:val="28"/>
          <w:szCs w:val="28"/>
        </w:rPr>
        <w:t>La închidere/demolare/dezafectare, titularul va solicita la Autoritatea competenta pentru protectia mediului Acordul de Mediu pentru dezafectare. Incetarea activitatii si aducerea amplasamentului in starea care sa permita utilizarea sa in viitor, se vor face astfel incat sa nu se genereze efecte negative in timpul actiunii de inchidere si sa se minimizeze impactul potential remanent dupa incetarea activitatii.</w:t>
      </w:r>
    </w:p>
    <w:p w:rsidR="00EC7D8D" w:rsidRPr="00806C74" w:rsidRDefault="00D856C7" w:rsidP="00EA041E">
      <w:pPr>
        <w:pStyle w:val="ListParagraph"/>
        <w:numPr>
          <w:ilvl w:val="0"/>
          <w:numId w:val="18"/>
        </w:numPr>
        <w:tabs>
          <w:tab w:val="left" w:pos="142"/>
        </w:tabs>
        <w:autoSpaceDE w:val="0"/>
        <w:autoSpaceDN w:val="0"/>
        <w:adjustRightInd w:val="0"/>
        <w:spacing w:after="0" w:line="240" w:lineRule="auto"/>
        <w:ind w:left="0" w:right="-591" w:firstLine="0"/>
        <w:jc w:val="both"/>
        <w:rPr>
          <w:rFonts w:ascii="Times New Roman" w:hAnsi="Times New Roman" w:cs="Times New Roman"/>
          <w:bCs/>
          <w:sz w:val="28"/>
          <w:szCs w:val="28"/>
        </w:rPr>
      </w:pPr>
      <w:r w:rsidRPr="00806C74">
        <w:rPr>
          <w:rFonts w:ascii="Times New Roman" w:hAnsi="Times New Roman" w:cs="Times New Roman"/>
          <w:bCs/>
          <w:sz w:val="28"/>
          <w:szCs w:val="28"/>
        </w:rPr>
        <w:t>Desfasurarea actiunilor de demolare şi de dezafectare se va realiza cu respectarea legislatiei de mediu in vigoare, cu protejarea tuturor factorilor de mediu. În perioada de închidere/dezafectare impactul este datorat activităţilor de la fronturile de lucru, similare cu cel din perioada de execuţie.</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Măsuri de reducere a impactul</w:t>
      </w:r>
      <w:r w:rsidR="00337C82" w:rsidRPr="00806C74">
        <w:rPr>
          <w:rFonts w:ascii="Times New Roman" w:hAnsi="Times New Roman" w:cs="Times New Roman"/>
          <w:b/>
          <w:sz w:val="28"/>
          <w:szCs w:val="28"/>
        </w:rPr>
        <w:t>ui proiectului asupra climei și</w:t>
      </w:r>
      <w:r w:rsidRPr="00806C74">
        <w:rPr>
          <w:rFonts w:ascii="Times New Roman" w:hAnsi="Times New Roman" w:cs="Times New Roman"/>
          <w:b/>
          <w:sz w:val="28"/>
          <w:szCs w:val="28"/>
        </w:rPr>
        <w:t>/sau, după caz, măsuri privind vulnerabilitatea proiectului la schimbările climatice</w:t>
      </w:r>
    </w:p>
    <w:p w:rsidR="003F28AA" w:rsidRPr="00806C74" w:rsidRDefault="00EC7D8D" w:rsidP="0054793A">
      <w:pPr>
        <w:autoSpaceDE w:val="0"/>
        <w:autoSpaceDN w:val="0"/>
        <w:adjustRightInd w:val="0"/>
        <w:spacing w:after="0" w:line="240" w:lineRule="auto"/>
        <w:ind w:right="-591"/>
        <w:jc w:val="both"/>
        <w:rPr>
          <w:rFonts w:ascii="Times New Roman" w:hAnsi="Times New Roman"/>
          <w:sz w:val="28"/>
          <w:szCs w:val="28"/>
          <w:lang w:val="it-IT"/>
        </w:rPr>
      </w:pPr>
      <w:r w:rsidRPr="00806C74">
        <w:rPr>
          <w:rFonts w:ascii="Times New Roman" w:hAnsi="Times New Roman"/>
          <w:sz w:val="28"/>
          <w:szCs w:val="28"/>
          <w:lang w:val="it-IT"/>
        </w:rPr>
        <w:t>Emisiile generate în toate etapele de implementare ale proiectului nu au impact semnificativ asupra climei și stratului de ozon.</w:t>
      </w:r>
    </w:p>
    <w:p w:rsidR="00EA041E" w:rsidRPr="00806C74" w:rsidRDefault="00EA041E" w:rsidP="0054793A">
      <w:pPr>
        <w:autoSpaceDE w:val="0"/>
        <w:autoSpaceDN w:val="0"/>
        <w:adjustRightInd w:val="0"/>
        <w:spacing w:after="0" w:line="240" w:lineRule="auto"/>
        <w:ind w:right="-591"/>
        <w:jc w:val="both"/>
        <w:rPr>
          <w:rFonts w:ascii="Times New Roman" w:hAnsi="Times New Roman"/>
          <w:sz w:val="28"/>
          <w:szCs w:val="28"/>
          <w:lang w:val="it-IT"/>
        </w:rPr>
      </w:pPr>
    </w:p>
    <w:p w:rsidR="003F28AA" w:rsidRPr="00806C74" w:rsidRDefault="003F28AA" w:rsidP="004E5F80">
      <w:pPr>
        <w:autoSpaceDE w:val="0"/>
        <w:autoSpaceDN w:val="0"/>
        <w:adjustRightInd w:val="0"/>
        <w:spacing w:after="0" w:line="240" w:lineRule="auto"/>
        <w:ind w:right="-591"/>
        <w:jc w:val="both"/>
        <w:rPr>
          <w:rFonts w:ascii="Times New Roman" w:hAnsi="Times New Roman" w:cs="Times New Roman"/>
          <w:b/>
          <w:sz w:val="28"/>
          <w:szCs w:val="28"/>
          <w:lang w:val="ro-RO"/>
        </w:rPr>
      </w:pPr>
      <w:r w:rsidRPr="00806C74">
        <w:rPr>
          <w:rFonts w:ascii="Times New Roman" w:hAnsi="Times New Roman" w:cs="Times New Roman"/>
          <w:b/>
          <w:sz w:val="28"/>
          <w:szCs w:val="28"/>
        </w:rPr>
        <w:t xml:space="preserve">Măsurile prevăzute în </w:t>
      </w:r>
      <w:r w:rsidR="004E5F80" w:rsidRPr="00806C74">
        <w:rPr>
          <w:rFonts w:ascii="Times New Roman" w:hAnsi="Times New Roman" w:cs="Times New Roman"/>
          <w:b/>
          <w:sz w:val="28"/>
          <w:szCs w:val="28"/>
          <w:lang w:val="ro-RO"/>
        </w:rPr>
        <w:t>Aviz de Gospodarire a Apelor nr. 1/04.01.2018 și Aviz de Gospodarire a Apelor nr. 41/05.10.2017 emise de SGA Neamț</w:t>
      </w:r>
    </w:p>
    <w:p w:rsidR="004E5F80" w:rsidRPr="00806C74" w:rsidRDefault="004E5F80" w:rsidP="004E5F80">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Alte precizări specifice din punct de vedere al gospodăririi apelor: </w:t>
      </w:r>
    </w:p>
    <w:p w:rsidR="004E5F80" w:rsidRPr="00806C74" w:rsidRDefault="004E5F80" w:rsidP="004E5F80">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1) Supratraversări de cursuri de apă</w:t>
      </w:r>
    </w:p>
    <w:p w:rsidR="004E5F80" w:rsidRPr="00806C74" w:rsidRDefault="004E5F80" w:rsidP="004E5F80">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Supratraversarea nr. 1 (viroaga) se va face de către conducta de refulare a stației de pompare SPAU 1; se va realiza între SPAU 1 și C.V. 20 cu conducta refulare din PHDE Dn 110x6,6mm, PN10 SDR17 PE 100 L = 10m, in teava de protectie izolata din OL cu Dn 114 mm – Tip SPIRO, pe toata lungimea de deschidere a podeţului  şi peste cota inferioara a grinzii acestuia.</w:t>
      </w:r>
    </w:p>
    <w:p w:rsidR="004E5F80" w:rsidRPr="00806C74" w:rsidRDefault="004E5F80" w:rsidP="004E5F80">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lastRenderedPageBreak/>
        <w:t xml:space="preserve"> Supratraversarea nr. 2 (paraul Bolosca) se va face de către conducta de refulare a stației de pompare SPAU 2, se va realiza între SPAU 2 și C.V.61 cu conducta refulare din PHDE Dn 110x6,6mm, PN10 SDR17 PE 100 L = 21m, in teava de protectie izolata din OL cu Dn 114 mm – Tip SPIRO, pe toata lungimea de deschidere a podului, pe partea dreapta in sensul de mers catre satul Poiana (la km 69+247). Aceasta se va monta pe stalpi din beton armat, la  nivelul grinzii podului la DJ 156A</w:t>
      </w:r>
    </w:p>
    <w:p w:rsidR="004E5F80" w:rsidRPr="00806C74" w:rsidRDefault="004E5F80" w:rsidP="004E5F80">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2) Subtraversarea cursurilor de apa - 6 bucati (nepermanente sau torenti), se vor realiza prin metoda forajului orizontal. Conductele PVC vor fi protejate cu conducte OL pe toata lungimea subtraversarii. Conductele se vor  îngropa  la 1,5m sub cota talvegului albiei existente. </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b) Măsuri în timpul exploatării</w:t>
      </w:r>
    </w:p>
    <w:p w:rsidR="00A73524" w:rsidRPr="00806C74" w:rsidRDefault="004E5F80" w:rsidP="00E22EB4">
      <w:pPr>
        <w:autoSpaceDE w:val="0"/>
        <w:autoSpaceDN w:val="0"/>
        <w:adjustRightInd w:val="0"/>
        <w:spacing w:after="0" w:line="240" w:lineRule="auto"/>
        <w:ind w:right="-591" w:hanging="142"/>
        <w:jc w:val="both"/>
        <w:rPr>
          <w:rFonts w:ascii="Times New Roman" w:hAnsi="Times New Roman" w:cs="Times New Roman"/>
          <w:noProof/>
          <w:spacing w:val="-2"/>
          <w:sz w:val="28"/>
          <w:szCs w:val="28"/>
          <w:lang w:eastAsia="ro-RO"/>
        </w:rPr>
      </w:pPr>
      <w:r w:rsidRPr="00806C74">
        <w:rPr>
          <w:rFonts w:ascii="Times New Roman" w:hAnsi="Times New Roman" w:cs="Times New Roman"/>
          <w:b/>
          <w:bCs/>
          <w:noProof/>
          <w:spacing w:val="-2"/>
          <w:sz w:val="28"/>
          <w:szCs w:val="28"/>
          <w:lang w:val="it-IT" w:eastAsia="ro-RO"/>
        </w:rPr>
        <w:t xml:space="preserve">  </w:t>
      </w:r>
      <w:r w:rsidRPr="00806C74">
        <w:rPr>
          <w:rFonts w:ascii="Times New Roman" w:hAnsi="Times New Roman" w:cs="Times New Roman"/>
          <w:bCs/>
          <w:noProof/>
          <w:spacing w:val="-2"/>
          <w:sz w:val="28"/>
          <w:szCs w:val="28"/>
          <w:lang w:val="it-IT" w:eastAsia="ro-RO"/>
        </w:rPr>
        <w:t>Utilizarea apei în scop potabil se va face numai cu avizul Direcţiei de Sănătate Publică Neamţ.</w:t>
      </w:r>
      <w:r w:rsidR="0054793A" w:rsidRPr="00806C74">
        <w:rPr>
          <w:rFonts w:ascii="Times New Roman" w:hAnsi="Times New Roman" w:cs="Times New Roman"/>
          <w:noProof/>
          <w:spacing w:val="-2"/>
          <w:sz w:val="28"/>
          <w:szCs w:val="28"/>
          <w:lang w:eastAsia="ro-RO"/>
        </w:rPr>
        <w:t xml:space="preserve"> </w:t>
      </w:r>
    </w:p>
    <w:p w:rsidR="00E22EB4" w:rsidRPr="00806C74" w:rsidRDefault="00E22EB4" w:rsidP="00E22EB4">
      <w:pPr>
        <w:spacing w:after="0" w:line="240" w:lineRule="auto"/>
        <w:ind w:right="-591"/>
        <w:jc w:val="both"/>
        <w:rPr>
          <w:rFonts w:ascii="Times New Roman" w:hAnsi="Times New Roman" w:cs="Times New Roman"/>
          <w:bCs/>
          <w:noProof/>
          <w:spacing w:val="-2"/>
          <w:sz w:val="28"/>
          <w:szCs w:val="28"/>
          <w:lang w:val="it-IT" w:eastAsia="ro-RO"/>
        </w:rPr>
      </w:pPr>
      <w:r w:rsidRPr="00806C74">
        <w:rPr>
          <w:rFonts w:ascii="Times New Roman" w:hAnsi="Times New Roman" w:cs="Times New Roman"/>
          <w:bCs/>
          <w:noProof/>
          <w:spacing w:val="-2"/>
          <w:sz w:val="28"/>
          <w:szCs w:val="28"/>
          <w:lang w:val="it-IT" w:eastAsia="ro-RO"/>
        </w:rPr>
        <w:t>Supravegherea calităţii apei potabile se asigură de autoritatea publică centrală din domeniul sănătăţii, precum şi de autorităţile publice locale, conform prevederilor în vigoare.</w:t>
      </w:r>
    </w:p>
    <w:p w:rsidR="00E22EB4" w:rsidRPr="00806C74" w:rsidRDefault="00E22EB4" w:rsidP="00E22EB4">
      <w:pPr>
        <w:spacing w:after="0" w:line="240" w:lineRule="auto"/>
        <w:ind w:right="-591"/>
        <w:jc w:val="both"/>
        <w:rPr>
          <w:rFonts w:ascii="Times New Roman" w:hAnsi="Times New Roman" w:cs="Times New Roman"/>
          <w:bCs/>
          <w:noProof/>
          <w:spacing w:val="-2"/>
          <w:sz w:val="28"/>
          <w:szCs w:val="28"/>
          <w:lang w:val="it-IT" w:eastAsia="ro-RO"/>
        </w:rPr>
      </w:pPr>
      <w:r w:rsidRPr="00806C74">
        <w:rPr>
          <w:rFonts w:ascii="Times New Roman" w:hAnsi="Times New Roman" w:cs="Times New Roman"/>
          <w:bCs/>
          <w:noProof/>
          <w:spacing w:val="-2"/>
          <w:sz w:val="28"/>
          <w:szCs w:val="28"/>
          <w:lang w:val="it-IT" w:eastAsia="ro-RO"/>
        </w:rPr>
        <w:t>APM Neamt nu are competente in instituirea zonei de protectie sanitara cu regim sever si a celorlalte zone de protectie, care este reglementata prin Hotărârea nr. 930/2005 pentru aprobarea Normelor speciale privind caracterul și mărimea zonelor de protecție sanitară și hidrogeologică.</w:t>
      </w:r>
    </w:p>
    <w:p w:rsidR="003F28AA" w:rsidRPr="00806C74" w:rsidRDefault="003F28AA" w:rsidP="000D1034">
      <w:pPr>
        <w:spacing w:after="0" w:line="240" w:lineRule="auto"/>
        <w:ind w:right="-591"/>
        <w:jc w:val="both"/>
        <w:rPr>
          <w:rFonts w:ascii="Times New Roman" w:hAnsi="Times New Roman"/>
          <w:sz w:val="28"/>
          <w:szCs w:val="28"/>
        </w:rPr>
      </w:pPr>
      <w:r w:rsidRPr="00806C74">
        <w:rPr>
          <w:rFonts w:ascii="Times New Roman" w:hAnsi="Times New Roman"/>
          <w:sz w:val="28"/>
          <w:szCs w:val="28"/>
        </w:rPr>
        <w:t>c) Mă</w:t>
      </w:r>
      <w:r w:rsidR="004E5F80" w:rsidRPr="00806C74">
        <w:rPr>
          <w:rFonts w:ascii="Times New Roman" w:hAnsi="Times New Roman"/>
          <w:sz w:val="28"/>
          <w:szCs w:val="28"/>
        </w:rPr>
        <w:t>suri pentru închidere /demolare/dezafectare – nu este cazul</w:t>
      </w:r>
      <w:r w:rsidR="00E40548" w:rsidRPr="00806C74">
        <w:rPr>
          <w:rFonts w:ascii="Times New Roman" w:hAnsi="Times New Roman"/>
          <w:sz w:val="28"/>
          <w:szCs w:val="28"/>
        </w:rPr>
        <w:t>.</w:t>
      </w:r>
    </w:p>
    <w:p w:rsidR="00EA041E" w:rsidRPr="00806C74" w:rsidRDefault="00EA041E" w:rsidP="000D1034">
      <w:pPr>
        <w:spacing w:after="0" w:line="240" w:lineRule="auto"/>
        <w:ind w:right="-591"/>
        <w:jc w:val="both"/>
        <w:rPr>
          <w:rFonts w:ascii="Times New Roman" w:hAnsi="Times New Roman"/>
          <w:sz w:val="28"/>
          <w:szCs w:val="28"/>
        </w:rPr>
      </w:pPr>
    </w:p>
    <w:p w:rsidR="003F28AA" w:rsidRPr="00806C74" w:rsidRDefault="003F28AA" w:rsidP="000D1034">
      <w:pPr>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bCs/>
          <w:sz w:val="28"/>
          <w:szCs w:val="28"/>
        </w:rPr>
        <w:t xml:space="preserve">IV. Condiții care trebuie respectate, inclusiv cele prevăzute în Avizul de  </w:t>
      </w:r>
      <w:r w:rsidRPr="00806C74">
        <w:rPr>
          <w:rFonts w:ascii="Times New Roman" w:hAnsi="Times New Roman" w:cs="Times New Roman"/>
          <w:b/>
          <w:sz w:val="28"/>
          <w:szCs w:val="28"/>
        </w:rPr>
        <w:t>gospodărire a apelor</w:t>
      </w:r>
      <w:r w:rsidR="00B137E2" w:rsidRPr="00806C74">
        <w:rPr>
          <w:rFonts w:ascii="Times New Roman" w:hAnsi="Times New Roman" w:cs="Times New Roman"/>
          <w:b/>
          <w:sz w:val="28"/>
          <w:szCs w:val="28"/>
        </w:rPr>
        <w:t>:</w:t>
      </w:r>
      <w:r w:rsidRPr="00806C74">
        <w:rPr>
          <w:rFonts w:ascii="Times New Roman" w:hAnsi="Times New Roman" w:cs="Times New Roman"/>
          <w:b/>
          <w:sz w:val="28"/>
          <w:szCs w:val="28"/>
        </w:rPr>
        <w:t xml:space="preserve"> </w:t>
      </w:r>
    </w:p>
    <w:p w:rsidR="00D856C7" w:rsidRPr="00806C74" w:rsidRDefault="00D856C7" w:rsidP="00D856C7">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b/>
          <w:sz w:val="28"/>
          <w:szCs w:val="28"/>
        </w:rPr>
        <w:t xml:space="preserve">- </w:t>
      </w:r>
      <w:r w:rsidRPr="00806C74">
        <w:rPr>
          <w:rFonts w:ascii="Times New Roman" w:hAnsi="Times New Roman" w:cs="Times New Roman"/>
          <w:sz w:val="28"/>
          <w:szCs w:val="28"/>
        </w:rPr>
        <w:t>In conformitate cu OUG nr. 92/2021, gestionarea deşeurilor trebuie să se realizeze fără a pune în pericol sănătatea populaţiei şi fără a dăuna mediului, în special:</w:t>
      </w:r>
    </w:p>
    <w:p w:rsidR="00D856C7" w:rsidRPr="00806C74" w:rsidRDefault="00D856C7" w:rsidP="00D856C7">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a) fără a genera riscuri de contaminare pentru aer, apă, sol, faună sau floră;</w:t>
      </w:r>
    </w:p>
    <w:p w:rsidR="00D856C7" w:rsidRPr="00806C74" w:rsidRDefault="00D856C7" w:rsidP="00D856C7">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b) fără a crea disconfort din cauza zgomotului sau a mirosurilor; şi</w:t>
      </w:r>
    </w:p>
    <w:p w:rsidR="00D856C7" w:rsidRPr="00806C74" w:rsidRDefault="00D856C7" w:rsidP="00D856C7">
      <w:pPr>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c) fără a afecta negativ peisajul s</w:t>
      </w:r>
      <w:r w:rsidR="004E5F80" w:rsidRPr="00806C74">
        <w:rPr>
          <w:rFonts w:ascii="Times New Roman" w:hAnsi="Times New Roman" w:cs="Times New Roman"/>
          <w:sz w:val="28"/>
          <w:szCs w:val="28"/>
        </w:rPr>
        <w:t>au zonele de interes special.</w:t>
      </w:r>
    </w:p>
    <w:p w:rsidR="00B137E2"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1. Î</w:t>
      </w:r>
      <w:r w:rsidR="005E004D" w:rsidRPr="00806C74">
        <w:rPr>
          <w:rFonts w:ascii="Times New Roman" w:hAnsi="Times New Roman" w:cs="Times New Roman"/>
          <w:b/>
          <w:sz w:val="28"/>
          <w:szCs w:val="28"/>
        </w:rPr>
        <w:t xml:space="preserve">n timpul realizării proiectului </w:t>
      </w:r>
      <w:r w:rsidR="005E004D" w:rsidRPr="00806C74">
        <w:rPr>
          <w:rFonts w:ascii="Times New Roman" w:hAnsi="Times New Roman" w:cs="Times New Roman"/>
          <w:sz w:val="28"/>
          <w:szCs w:val="28"/>
        </w:rPr>
        <w:t>– nu este cazul</w:t>
      </w:r>
      <w:r w:rsidR="00B137E2" w:rsidRPr="00806C74">
        <w:rPr>
          <w:rFonts w:ascii="Times New Roman" w:hAnsi="Times New Roman" w:cs="Times New Roman"/>
          <w:sz w:val="28"/>
          <w:szCs w:val="28"/>
        </w:rPr>
        <w:t>;</w:t>
      </w:r>
    </w:p>
    <w:p w:rsidR="00D856C7"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2. În timpul exploatării</w:t>
      </w:r>
      <w:r w:rsidR="00B137E2" w:rsidRPr="00806C74">
        <w:rPr>
          <w:rFonts w:ascii="Times New Roman" w:hAnsi="Times New Roman" w:cs="Times New Roman"/>
          <w:b/>
          <w:sz w:val="28"/>
          <w:szCs w:val="28"/>
        </w:rPr>
        <w:t xml:space="preserv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Se vor respecta prevederile următoarelor acte normative: </w:t>
      </w:r>
    </w:p>
    <w:p w:rsidR="00D856C7" w:rsidRPr="00806C74" w:rsidRDefault="004E5F80" w:rsidP="004E5F80">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w:t>
      </w:r>
      <w:r w:rsidR="00D856C7" w:rsidRPr="00806C74">
        <w:rPr>
          <w:rFonts w:ascii="Times New Roman" w:hAnsi="Times New Roman" w:cs="Times New Roman"/>
          <w:sz w:val="28"/>
          <w:szCs w:val="28"/>
        </w:rPr>
        <w:t xml:space="preserve">O.U.G. nr.195/2005 privind protectia mediului aprobata prin Legea nr. 265/2006, cu modificarile si completarile ulterioare;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-STAS 12574/1987 privind conditiile de calitate a aerului in zonele protejate;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w:t>
      </w:r>
      <w:r w:rsidR="005E004D" w:rsidRPr="00806C74">
        <w:rPr>
          <w:rFonts w:ascii="Times New Roman" w:hAnsi="Times New Roman" w:cs="Times New Roman"/>
          <w:sz w:val="28"/>
          <w:szCs w:val="28"/>
        </w:rPr>
        <w:t xml:space="preserve">Legea </w:t>
      </w:r>
      <w:r w:rsidRPr="00806C74">
        <w:rPr>
          <w:rFonts w:ascii="Times New Roman" w:hAnsi="Times New Roman" w:cs="Times New Roman"/>
          <w:sz w:val="28"/>
          <w:szCs w:val="28"/>
        </w:rPr>
        <w:t xml:space="preserve">nr.104/2011 privind calitatea aerului inconjurator, cu modificarile si completarile ulterioare si Ord. nr.462/1993 pentru aprobarea Conditiilor tehnice privind protectia atmosferei si a Normelor metodologice privind determinarea emisiilor de poluanti atmosferici produsi de surse stationare;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-Ordin MAPPM nr.756/1997 pentru aprobarea Reglementarii privind evaluarea poluarii mediului, cu completarile si modificarile ulterioare;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-Legea Apelor nr.107/1996, cu completarile si modificarile ulterioare;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w:t>
      </w:r>
      <w:r w:rsidR="005E004D" w:rsidRPr="00806C74">
        <w:rPr>
          <w:rFonts w:ascii="Times New Roman" w:hAnsi="Times New Roman" w:cs="Times New Roman"/>
          <w:sz w:val="28"/>
          <w:szCs w:val="28"/>
        </w:rPr>
        <w:t xml:space="preserve">H.G. </w:t>
      </w:r>
      <w:r w:rsidRPr="00806C74">
        <w:rPr>
          <w:rFonts w:ascii="Times New Roman" w:hAnsi="Times New Roman" w:cs="Times New Roman"/>
          <w:sz w:val="28"/>
          <w:szCs w:val="28"/>
        </w:rPr>
        <w:t>nr.</w:t>
      </w:r>
      <w:r w:rsidR="005E004D" w:rsidRPr="00806C74">
        <w:rPr>
          <w:rFonts w:ascii="Times New Roman" w:hAnsi="Times New Roman" w:cs="Times New Roman"/>
          <w:sz w:val="28"/>
          <w:szCs w:val="28"/>
        </w:rPr>
        <w:t xml:space="preserve"> </w:t>
      </w:r>
      <w:r w:rsidRPr="00806C74">
        <w:rPr>
          <w:rFonts w:ascii="Times New Roman" w:hAnsi="Times New Roman" w:cs="Times New Roman"/>
          <w:sz w:val="28"/>
          <w:szCs w:val="28"/>
        </w:rPr>
        <w:t xml:space="preserve">352/2005 privind modificarea si completarea H.G. nr. 188/2002 pentru aprobarea unor norme privind conditiile de descarcare in mediul acvatic a apelor uzate;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lastRenderedPageBreak/>
        <w:t xml:space="preserve">-OUG nr. 92/2021, privind regimul deseurilor;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-H.G. nr. 856/2002 privind evidenţa gestiunii deşeurilor, cu completarile si modificarile ulterioare;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-Legii nr. 249/2015 privind modalitatea de gestionare a ambalajelor şi a deşeurilor de ambalaje si Ord. nr.794/2012 privind procedura de raportare;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-O.U.G. nr. 196/2005 – privind Fondul de Mediu aprobata prin Legea nr. 105/2006;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-H.G. nr.878/2005 – privind accesul publicului la informatia privind mediul, cu completarile si modificarile ulterioare;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-Ordonanţa de Urgenţă a Guvernului nr. 68/2007 privind răspunderea de mediu cu referire la prevenirea şi repararea prejudiciului asupra mediului, aprobată prin Legea nr. 19/2008, cu modificarile si completarile ulterioare; </w:t>
      </w:r>
    </w:p>
    <w:p w:rsidR="00D856C7"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-SR 10009/2017 – Acustica. Limite admisibile ale nivelului de zgomot din mediu ambiental; </w:t>
      </w:r>
    </w:p>
    <w:p w:rsidR="003F28AA" w:rsidRPr="00806C74" w:rsidRDefault="00D856C7" w:rsidP="00D856C7">
      <w:pPr>
        <w:autoSpaceDE w:val="0"/>
        <w:autoSpaceDN w:val="0"/>
        <w:adjustRightInd w:val="0"/>
        <w:spacing w:after="0" w:line="240" w:lineRule="auto"/>
        <w:ind w:right="-591"/>
        <w:jc w:val="both"/>
        <w:rPr>
          <w:rFonts w:ascii="Times New Roman" w:hAnsi="Times New Roman" w:cs="Times New Roman"/>
          <w:sz w:val="28"/>
          <w:szCs w:val="28"/>
          <w:lang w:val="ro-RO"/>
        </w:rPr>
      </w:pPr>
      <w:r w:rsidRPr="00806C74">
        <w:rPr>
          <w:rFonts w:ascii="Times New Roman" w:hAnsi="Times New Roman" w:cs="Times New Roman"/>
          <w:sz w:val="28"/>
          <w:szCs w:val="28"/>
        </w:rPr>
        <w:t>- Ordinul Ministrului Sanatatii nr. 119/2014- normele de igiena si recomandarile privind mediul de viata al populatiei;</w:t>
      </w:r>
    </w:p>
    <w:p w:rsidR="004E5F80" w:rsidRPr="00806C74" w:rsidRDefault="004E5F80" w:rsidP="004E5F80">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Pentru  monitorizarea impactului staţiei de epurare asupra subteranului se vor executa două  foraje  de observatie, unul amonte si altul aval de amplasament, în baza unui studiu hidrogeologic.</w:t>
      </w:r>
    </w:p>
    <w:p w:rsidR="004E5F80" w:rsidRPr="00806C74" w:rsidRDefault="004E5F80" w:rsidP="004E5F80">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Se va monta un sigiliu pe conducta de   by-pass  a stației de epurare, pe pozitia inchis a vanei de inchidere/deschidere  a  traseului ocolitor. </w:t>
      </w:r>
    </w:p>
    <w:p w:rsidR="004E5F80" w:rsidRPr="00806C74" w:rsidRDefault="004E5F80" w:rsidP="004E5F80">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Pentru asigurarea funcţionării continue a staţiei de epurare aceasta va fi echipată cu generator de curent.</w:t>
      </w:r>
    </w:p>
    <w:p w:rsidR="004E5F80" w:rsidRPr="00806C74" w:rsidRDefault="004E5F80" w:rsidP="004E5F80">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La punerea in funcţiune a obiectivului, furnizorul de utilaje şi proiectantul staţiei de epurare răspund  de  realizarea parametrilor de calitate ai efluentului epurat..</w:t>
      </w:r>
    </w:p>
    <w:p w:rsidR="004E5F80" w:rsidRPr="00806C74" w:rsidRDefault="004E5F80" w:rsidP="004E5F80">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Data începerii lucrărilor de execuţie va fi anunţată in scris cu cel puţin 10 zile înainte de aceasta. </w:t>
      </w:r>
    </w:p>
    <w:p w:rsidR="004E5F80" w:rsidRPr="00806C74" w:rsidRDefault="004E5F80" w:rsidP="004E5F80">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La receptia lucrarilor va participa un reprezentant al SGA Neamţ;</w:t>
      </w:r>
    </w:p>
    <w:p w:rsidR="004E5F80" w:rsidRPr="00806C74" w:rsidRDefault="004E5F80" w:rsidP="00D856C7">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La punerea in functiune a lucrarilor se va solicita autorizatia de gospodarire a apelor, in baza unei documentatii tehnice intocmite conform Ord. 799/2012, al MMP, de proiectant certificat.</w:t>
      </w:r>
    </w:p>
    <w:p w:rsidR="00EA041E" w:rsidRPr="00806C74" w:rsidRDefault="00EA041E" w:rsidP="00D856C7">
      <w:pPr>
        <w:autoSpaceDE w:val="0"/>
        <w:autoSpaceDN w:val="0"/>
        <w:adjustRightInd w:val="0"/>
        <w:spacing w:after="0" w:line="240" w:lineRule="auto"/>
        <w:ind w:right="-591"/>
        <w:jc w:val="both"/>
        <w:rPr>
          <w:rFonts w:ascii="Times New Roman" w:hAnsi="Times New Roman" w:cs="Times New Roman"/>
          <w:sz w:val="28"/>
          <w:szCs w:val="28"/>
        </w:rPr>
      </w:pP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3. În timpul închiderii, demolării, dezafectării, refacerii mediului și postînchidere</w:t>
      </w:r>
    </w:p>
    <w:p w:rsidR="005E004D" w:rsidRPr="00806C74" w:rsidRDefault="005E004D" w:rsidP="005E004D">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a) condiţiile necesare a fi îndeplinite la închidere/demolare/dezafectare;</w:t>
      </w:r>
    </w:p>
    <w:p w:rsidR="005E004D" w:rsidRPr="00806C74" w:rsidRDefault="005E004D" w:rsidP="005E004D">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respectarea dispoziţiilor art. 10 din OUG nr. 195 privind protecţia mediului, cu modificările şi completările ulterioare, privind solicitarea obligaţiilor de mediu ȋn cazul procedurilor de vânzare a pachetului majoritar de acţiuni, vânzare de active, fuziune, divizare, concesionare ori în alte situaţii care implică schimbarea titularului activităţii, precum şi în caz de dizolvare urmată de lichidare, lichidare, faliment, încetarea activităţii;</w:t>
      </w:r>
    </w:p>
    <w:p w:rsidR="005E004D" w:rsidRPr="00806C74" w:rsidRDefault="005E004D" w:rsidP="005E004D">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pentru dezafectarea imobilului se va realiza un proiect de dezafectare, care va prevedea cel puţin următoarele:</w:t>
      </w:r>
    </w:p>
    <w:p w:rsidR="005E004D" w:rsidRPr="00806C74" w:rsidRDefault="005E004D" w:rsidP="005E004D">
      <w:pPr>
        <w:pStyle w:val="ListParagraph"/>
        <w:numPr>
          <w:ilvl w:val="0"/>
          <w:numId w:val="21"/>
        </w:num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deconectarea imobilului de la reţelele de utilităţi;</w:t>
      </w:r>
    </w:p>
    <w:p w:rsidR="005E004D" w:rsidRPr="00806C74" w:rsidRDefault="005E004D" w:rsidP="005E004D">
      <w:pPr>
        <w:pStyle w:val="ListParagraph"/>
        <w:numPr>
          <w:ilvl w:val="0"/>
          <w:numId w:val="21"/>
        </w:num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lastRenderedPageBreak/>
        <w:t>colectarea pe categorii a deşeurilor generate pe amplasament din activitatea de dezafectare şi evacuarea acestora cu respectarea prevederilor Legii nr. 211/ 2011 privind regimul deşeurilor;</w:t>
      </w:r>
    </w:p>
    <w:p w:rsidR="005E004D" w:rsidRPr="00806C74" w:rsidRDefault="005E004D" w:rsidP="005E004D">
      <w:pPr>
        <w:pStyle w:val="ListParagraph"/>
        <w:numPr>
          <w:ilvl w:val="0"/>
          <w:numId w:val="21"/>
        </w:num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demolarea construcţiei şi a structurilor subterane, conform prevederilor proiectului de dezafectare aprobat în condiţiile legii; </w:t>
      </w:r>
    </w:p>
    <w:p w:rsidR="005E004D" w:rsidRPr="00806C74" w:rsidRDefault="005E004D" w:rsidP="005E004D">
      <w:pPr>
        <w:pStyle w:val="ListParagraph"/>
        <w:numPr>
          <w:ilvl w:val="0"/>
          <w:numId w:val="21"/>
        </w:num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se vor respecta condiţiile impuse de autorităţile avizatoare în actele de reglementare emise;</w:t>
      </w:r>
    </w:p>
    <w:p w:rsidR="005E004D" w:rsidRPr="00806C74" w:rsidRDefault="005E004D" w:rsidP="005E004D">
      <w:pPr>
        <w:pStyle w:val="ListParagraph"/>
        <w:numPr>
          <w:ilvl w:val="0"/>
          <w:numId w:val="21"/>
        </w:num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refacerea terenului prin aducerea lui la starea iniţială sau la o stare care să permită folosirea ulterioară;</w:t>
      </w:r>
    </w:p>
    <w:p w:rsidR="005E004D" w:rsidRPr="00806C74" w:rsidRDefault="005E004D" w:rsidP="00EA041E">
      <w:pPr>
        <w:widowControl w:val="0"/>
        <w:autoSpaceDE w:val="0"/>
        <w:autoSpaceDN w:val="0"/>
        <w:adjustRightInd w:val="0"/>
        <w:spacing w:after="0" w:line="240" w:lineRule="auto"/>
        <w:ind w:right="-590"/>
        <w:jc w:val="both"/>
        <w:rPr>
          <w:rFonts w:ascii="Times New Roman" w:hAnsi="Times New Roman" w:cs="Times New Roman"/>
          <w:b/>
          <w:sz w:val="28"/>
          <w:szCs w:val="28"/>
        </w:rPr>
      </w:pPr>
      <w:r w:rsidRPr="00806C74">
        <w:rPr>
          <w:rFonts w:ascii="Times New Roman" w:hAnsi="Times New Roman" w:cs="Times New Roman"/>
          <w:sz w:val="28"/>
          <w:szCs w:val="28"/>
        </w:rPr>
        <w:t xml:space="preserve">b) </w:t>
      </w:r>
      <w:r w:rsidRPr="00806C74">
        <w:rPr>
          <w:rFonts w:ascii="Times New Roman" w:hAnsi="Times New Roman" w:cs="Times New Roman"/>
          <w:b/>
          <w:sz w:val="28"/>
          <w:szCs w:val="28"/>
        </w:rPr>
        <w:t>condiţii pentru refacerea stării iniţiale/reabilitare în vederea utilizării ulterioare a terenului;</w:t>
      </w:r>
    </w:p>
    <w:p w:rsidR="005E004D" w:rsidRPr="00806C74" w:rsidRDefault="005E004D" w:rsidP="00EA041E">
      <w:pPr>
        <w:widowControl w:val="0"/>
        <w:autoSpaceDE w:val="0"/>
        <w:autoSpaceDN w:val="0"/>
        <w:adjustRightInd w:val="0"/>
        <w:spacing w:after="0" w:line="240" w:lineRule="auto"/>
        <w:ind w:right="-590"/>
        <w:jc w:val="both"/>
        <w:rPr>
          <w:rFonts w:ascii="Times New Roman" w:hAnsi="Times New Roman" w:cs="Times New Roman"/>
          <w:sz w:val="28"/>
          <w:szCs w:val="28"/>
        </w:rPr>
      </w:pPr>
      <w:r w:rsidRPr="00806C74">
        <w:rPr>
          <w:rFonts w:ascii="Times New Roman" w:hAnsi="Times New Roman" w:cs="Times New Roman"/>
          <w:sz w:val="28"/>
          <w:szCs w:val="28"/>
        </w:rPr>
        <w:t>- eliberarea amplasamentului de toate construcţiile, structurile subterane, reziduurile rezultate din dezafectare/demolare astfel încât terenurile să fie aduse la starea iniţială;</w:t>
      </w:r>
    </w:p>
    <w:p w:rsidR="005E004D" w:rsidRPr="00806C74" w:rsidRDefault="005E004D" w:rsidP="00EA041E">
      <w:pPr>
        <w:widowControl w:val="0"/>
        <w:autoSpaceDE w:val="0"/>
        <w:autoSpaceDN w:val="0"/>
        <w:adjustRightInd w:val="0"/>
        <w:spacing w:after="0" w:line="240" w:lineRule="auto"/>
        <w:ind w:right="-590"/>
        <w:jc w:val="both"/>
        <w:rPr>
          <w:rFonts w:ascii="Times New Roman" w:hAnsi="Times New Roman" w:cs="Times New Roman"/>
          <w:sz w:val="28"/>
          <w:szCs w:val="28"/>
        </w:rPr>
      </w:pPr>
      <w:r w:rsidRPr="00806C74">
        <w:rPr>
          <w:rFonts w:ascii="Times New Roman" w:hAnsi="Times New Roman" w:cs="Times New Roman"/>
          <w:sz w:val="28"/>
          <w:szCs w:val="28"/>
        </w:rPr>
        <w:t>- refacerea terenului se va face astfel încât valorile determinate prin analizele efectuate la sol să respecte valorile admise prin legislaţia în vigoare în concordanţă cu folosinţa ulterioară a terenului;</w:t>
      </w:r>
    </w:p>
    <w:p w:rsidR="00EA041E" w:rsidRPr="00806C74" w:rsidRDefault="00EA041E" w:rsidP="00EA041E">
      <w:pPr>
        <w:widowControl w:val="0"/>
        <w:autoSpaceDE w:val="0"/>
        <w:autoSpaceDN w:val="0"/>
        <w:adjustRightInd w:val="0"/>
        <w:spacing w:after="0" w:line="240" w:lineRule="auto"/>
        <w:ind w:right="-590"/>
        <w:jc w:val="both"/>
        <w:rPr>
          <w:rFonts w:ascii="Times New Roman" w:hAnsi="Times New Roman" w:cs="Times New Roman"/>
          <w:sz w:val="28"/>
          <w:szCs w:val="28"/>
        </w:rPr>
      </w:pPr>
    </w:p>
    <w:p w:rsidR="003F28AA" w:rsidRPr="00806C74" w:rsidRDefault="003F28AA" w:rsidP="00EA041E">
      <w:pPr>
        <w:widowControl w:val="0"/>
        <w:autoSpaceDE w:val="0"/>
        <w:autoSpaceDN w:val="0"/>
        <w:adjustRightInd w:val="0"/>
        <w:spacing w:after="0" w:line="240" w:lineRule="auto"/>
        <w:ind w:right="-590"/>
        <w:jc w:val="both"/>
        <w:rPr>
          <w:rFonts w:ascii="Times New Roman" w:hAnsi="Times New Roman" w:cs="Times New Roman"/>
          <w:b/>
          <w:bCs/>
          <w:sz w:val="28"/>
          <w:szCs w:val="28"/>
          <w:lang w:val="en-US"/>
        </w:rPr>
      </w:pPr>
      <w:r w:rsidRPr="00806C74">
        <w:rPr>
          <w:rFonts w:ascii="Times New Roman" w:hAnsi="Times New Roman" w:cs="Times New Roman"/>
          <w:b/>
          <w:bCs/>
          <w:sz w:val="28"/>
          <w:szCs w:val="28"/>
          <w:lang w:val="en-US"/>
        </w:rPr>
        <w:t>V. Informații cu privire la procesul de consultare a autorităților cu responsabilități în domeniul protecției mediului (participante în Comisiile de Analiză Tehnică)</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Conform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D52323"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1. A</w:t>
      </w:r>
      <w:r w:rsidR="00910F1C" w:rsidRPr="00806C74">
        <w:rPr>
          <w:rFonts w:ascii="Times New Roman" w:hAnsi="Times New Roman" w:cs="Times New Roman"/>
          <w:sz w:val="28"/>
          <w:szCs w:val="28"/>
        </w:rPr>
        <w:t xml:space="preserve">nalizare Memoriu de prezentare </w:t>
      </w:r>
    </w:p>
    <w:p w:rsidR="00D52323" w:rsidRPr="006F3074" w:rsidRDefault="00D52323" w:rsidP="000D1034">
      <w:pPr>
        <w:autoSpaceDE w:val="0"/>
        <w:autoSpaceDN w:val="0"/>
        <w:adjustRightInd w:val="0"/>
        <w:spacing w:after="0" w:line="240" w:lineRule="auto"/>
        <w:ind w:right="-591"/>
        <w:jc w:val="both"/>
        <w:rPr>
          <w:rFonts w:ascii="Times New Roman" w:hAnsi="Times New Roman" w:cs="Times New Roman"/>
          <w:color w:val="FF0000"/>
          <w:sz w:val="28"/>
          <w:szCs w:val="28"/>
        </w:rPr>
      </w:pPr>
      <w:r w:rsidRPr="00806C74">
        <w:rPr>
          <w:rFonts w:ascii="Times New Roman" w:hAnsi="Times New Roman" w:cs="Times New Roman"/>
          <w:sz w:val="28"/>
          <w:szCs w:val="28"/>
        </w:rPr>
        <w:t xml:space="preserve">- </w:t>
      </w:r>
      <w:r w:rsidRPr="006F3074">
        <w:rPr>
          <w:rFonts w:ascii="Times New Roman" w:hAnsi="Times New Roman" w:cs="Times New Roman"/>
          <w:color w:val="FF0000"/>
          <w:sz w:val="28"/>
          <w:szCs w:val="28"/>
        </w:rPr>
        <w:t xml:space="preserve">DAJ – adresa nr. </w:t>
      </w:r>
      <w:r w:rsidR="00910F1C" w:rsidRPr="006F3074">
        <w:rPr>
          <w:rFonts w:ascii="Times New Roman" w:hAnsi="Times New Roman" w:cs="Times New Roman"/>
          <w:color w:val="FF0000"/>
          <w:sz w:val="28"/>
          <w:szCs w:val="28"/>
        </w:rPr>
        <w:t>9980</w:t>
      </w:r>
      <w:r w:rsidRPr="006F3074">
        <w:rPr>
          <w:rFonts w:ascii="Times New Roman" w:hAnsi="Times New Roman" w:cs="Times New Roman"/>
          <w:color w:val="FF0000"/>
          <w:sz w:val="28"/>
          <w:szCs w:val="28"/>
        </w:rPr>
        <w:t>/</w:t>
      </w:r>
      <w:r w:rsidR="00910F1C" w:rsidRPr="006F3074">
        <w:rPr>
          <w:rFonts w:ascii="Times New Roman" w:hAnsi="Times New Roman" w:cs="Times New Roman"/>
          <w:color w:val="FF0000"/>
          <w:sz w:val="28"/>
          <w:szCs w:val="28"/>
        </w:rPr>
        <w:t>02</w:t>
      </w:r>
      <w:r w:rsidRPr="006F3074">
        <w:rPr>
          <w:rFonts w:ascii="Times New Roman" w:hAnsi="Times New Roman" w:cs="Times New Roman"/>
          <w:color w:val="FF0000"/>
          <w:sz w:val="28"/>
          <w:szCs w:val="28"/>
        </w:rPr>
        <w:t>.12.202</w:t>
      </w:r>
      <w:r w:rsidR="00910F1C" w:rsidRPr="006F3074">
        <w:rPr>
          <w:rFonts w:ascii="Times New Roman" w:hAnsi="Times New Roman" w:cs="Times New Roman"/>
          <w:color w:val="FF0000"/>
          <w:sz w:val="28"/>
          <w:szCs w:val="28"/>
        </w:rPr>
        <w:t>1, se solicit scoaterea definitiv</w:t>
      </w:r>
      <w:r w:rsidR="00FF645E" w:rsidRPr="006F3074">
        <w:rPr>
          <w:rFonts w:ascii="Times New Roman" w:hAnsi="Times New Roman" w:cs="Times New Roman"/>
          <w:color w:val="FF0000"/>
          <w:sz w:val="28"/>
          <w:szCs w:val="28"/>
        </w:rPr>
        <w:t>ă</w:t>
      </w:r>
      <w:r w:rsidR="00910F1C" w:rsidRPr="006F3074">
        <w:rPr>
          <w:rFonts w:ascii="Times New Roman" w:hAnsi="Times New Roman" w:cs="Times New Roman"/>
          <w:color w:val="FF0000"/>
          <w:sz w:val="28"/>
          <w:szCs w:val="28"/>
        </w:rPr>
        <w:t xml:space="preserve"> sau temporar</w:t>
      </w:r>
      <w:r w:rsidR="00FF645E" w:rsidRPr="006F3074">
        <w:rPr>
          <w:rFonts w:ascii="Times New Roman" w:hAnsi="Times New Roman" w:cs="Times New Roman"/>
          <w:color w:val="FF0000"/>
          <w:sz w:val="28"/>
          <w:szCs w:val="28"/>
        </w:rPr>
        <w:t>ă</w:t>
      </w:r>
      <w:r w:rsidR="00910F1C" w:rsidRPr="006F3074">
        <w:rPr>
          <w:rFonts w:ascii="Times New Roman" w:hAnsi="Times New Roman" w:cs="Times New Roman"/>
          <w:color w:val="FF0000"/>
          <w:sz w:val="28"/>
          <w:szCs w:val="28"/>
        </w:rPr>
        <w:t xml:space="preserve"> din circuitul agricol</w:t>
      </w:r>
      <w:r w:rsidRPr="006F3074">
        <w:rPr>
          <w:rFonts w:ascii="Times New Roman" w:hAnsi="Times New Roman" w:cs="Times New Roman"/>
          <w:color w:val="FF0000"/>
          <w:sz w:val="28"/>
          <w:szCs w:val="28"/>
        </w:rPr>
        <w:t>;</w:t>
      </w:r>
    </w:p>
    <w:p w:rsidR="003F28AA" w:rsidRPr="006F3074" w:rsidRDefault="00D52323" w:rsidP="006F3074">
      <w:pPr>
        <w:autoSpaceDE w:val="0"/>
        <w:autoSpaceDN w:val="0"/>
        <w:adjustRightInd w:val="0"/>
        <w:spacing w:after="0" w:line="240" w:lineRule="auto"/>
        <w:ind w:right="-591"/>
        <w:jc w:val="both"/>
        <w:rPr>
          <w:rFonts w:ascii="Times New Roman" w:hAnsi="Times New Roman" w:cs="Times New Roman"/>
          <w:color w:val="FF0000"/>
          <w:sz w:val="28"/>
          <w:szCs w:val="28"/>
        </w:rPr>
      </w:pPr>
      <w:r w:rsidRPr="006F3074">
        <w:rPr>
          <w:rFonts w:ascii="Times New Roman" w:hAnsi="Times New Roman" w:cs="Times New Roman"/>
          <w:color w:val="FF0000"/>
          <w:sz w:val="28"/>
          <w:szCs w:val="28"/>
        </w:rPr>
        <w:t xml:space="preserve">- </w:t>
      </w:r>
      <w:r w:rsidR="00910F1C" w:rsidRPr="006F3074">
        <w:rPr>
          <w:rFonts w:ascii="Times New Roman" w:hAnsi="Times New Roman" w:cs="Times New Roman"/>
          <w:color w:val="FF0000"/>
          <w:sz w:val="28"/>
          <w:szCs w:val="28"/>
        </w:rPr>
        <w:t>SGA Neam</w:t>
      </w:r>
      <w:r w:rsidR="00910F1C" w:rsidRPr="006F3074">
        <w:rPr>
          <w:rFonts w:ascii="Times New Roman" w:hAnsi="Times New Roman" w:cs="Times New Roman"/>
          <w:color w:val="FF0000"/>
          <w:sz w:val="28"/>
          <w:szCs w:val="28"/>
          <w:lang w:val="ro-RO"/>
        </w:rPr>
        <w:t>ț</w:t>
      </w:r>
      <w:r w:rsidRPr="006F3074">
        <w:rPr>
          <w:rFonts w:ascii="Times New Roman" w:hAnsi="Times New Roman" w:cs="Times New Roman"/>
          <w:color w:val="FF0000"/>
          <w:sz w:val="28"/>
          <w:szCs w:val="28"/>
          <w:lang w:val="ro-RO"/>
        </w:rPr>
        <w:t xml:space="preserve"> - </w:t>
      </w:r>
    </w:p>
    <w:p w:rsidR="00245CFF"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2. Analizare Propuneri conținut Raport pr</w:t>
      </w:r>
      <w:r w:rsidR="00245CFF" w:rsidRPr="00806C74">
        <w:rPr>
          <w:rFonts w:ascii="Times New Roman" w:hAnsi="Times New Roman" w:cs="Times New Roman"/>
          <w:sz w:val="28"/>
          <w:szCs w:val="28"/>
        </w:rPr>
        <w:t xml:space="preserve">ivind impactul asupra mediului </w:t>
      </w:r>
    </w:p>
    <w:p w:rsidR="003F28AA" w:rsidRPr="006F3074" w:rsidRDefault="003F28AA" w:rsidP="006F3074">
      <w:pPr>
        <w:autoSpaceDE w:val="0"/>
        <w:autoSpaceDN w:val="0"/>
        <w:adjustRightInd w:val="0"/>
        <w:spacing w:after="0" w:line="240" w:lineRule="auto"/>
        <w:ind w:right="-591"/>
        <w:jc w:val="both"/>
        <w:rPr>
          <w:rFonts w:ascii="Times New Roman" w:hAnsi="Times New Roman" w:cs="Times New Roman"/>
          <w:color w:val="FF0000"/>
          <w:sz w:val="28"/>
          <w:szCs w:val="28"/>
        </w:rPr>
      </w:pPr>
      <w:r w:rsidRPr="006F3074">
        <w:rPr>
          <w:rFonts w:ascii="Times New Roman" w:hAnsi="Times New Roman" w:cs="Times New Roman"/>
          <w:color w:val="FF0000"/>
          <w:sz w:val="28"/>
          <w:szCs w:val="28"/>
        </w:rPr>
        <w:t xml:space="preserve">- </w:t>
      </w:r>
      <w:r w:rsidR="006F3074" w:rsidRPr="006F3074">
        <w:rPr>
          <w:rFonts w:ascii="Times New Roman" w:hAnsi="Times New Roman" w:cs="Times New Roman"/>
          <w:color w:val="FF0000"/>
          <w:sz w:val="28"/>
          <w:szCs w:val="28"/>
        </w:rPr>
        <w:t>…………………………………………………………</w:t>
      </w:r>
    </w:p>
    <w:p w:rsidR="003F28AA" w:rsidRPr="00806C74" w:rsidRDefault="0006487A" w:rsidP="000D1034">
      <w:pPr>
        <w:autoSpaceDE w:val="0"/>
        <w:autoSpaceDN w:val="0"/>
        <w:adjustRightInd w:val="0"/>
        <w:spacing w:after="0" w:line="240" w:lineRule="auto"/>
        <w:ind w:right="-591"/>
        <w:jc w:val="both"/>
        <w:rPr>
          <w:rFonts w:ascii="Times New Roman" w:hAnsi="Times New Roman" w:cs="Times New Roman"/>
          <w:sz w:val="28"/>
          <w:szCs w:val="28"/>
          <w:lang w:val="ro-RO"/>
        </w:rPr>
      </w:pPr>
      <w:r w:rsidRPr="00806C74">
        <w:rPr>
          <w:rFonts w:ascii="Times New Roman" w:hAnsi="Times New Roman" w:cs="Times New Roman"/>
          <w:sz w:val="28"/>
          <w:szCs w:val="28"/>
        </w:rPr>
        <w:t>I</w:t>
      </w:r>
      <w:r w:rsidR="003F28AA" w:rsidRPr="00806C74">
        <w:rPr>
          <w:rFonts w:ascii="Times New Roman" w:hAnsi="Times New Roman" w:cs="Times New Roman"/>
          <w:sz w:val="28"/>
          <w:szCs w:val="28"/>
        </w:rPr>
        <w:t xml:space="preserve">nformații suplimentare necesare a fi tratate în Raportul privind impactul asupra mediului </w:t>
      </w:r>
      <w:r w:rsidRPr="00806C74">
        <w:rPr>
          <w:rFonts w:ascii="Times New Roman" w:hAnsi="Times New Roman" w:cs="Times New Roman"/>
          <w:sz w:val="28"/>
          <w:szCs w:val="28"/>
        </w:rPr>
        <w:t xml:space="preserve">au fost incluse </w:t>
      </w:r>
      <w:r w:rsidRPr="00806C74">
        <w:rPr>
          <w:rFonts w:ascii="Times New Roman" w:hAnsi="Times New Roman" w:cs="Times New Roman"/>
          <w:sz w:val="28"/>
          <w:szCs w:val="28"/>
          <w:lang w:val="ro-RO"/>
        </w:rPr>
        <w:t>în Indrumar.</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3. Analizare Raport privind impactul asupra mediului și Studiu de evaluare adecvată </w:t>
      </w:r>
    </w:p>
    <w:p w:rsidR="00EA041E" w:rsidRPr="00806C74" w:rsidRDefault="006F3074" w:rsidP="000D1034">
      <w:pPr>
        <w:autoSpaceDE w:val="0"/>
        <w:autoSpaceDN w:val="0"/>
        <w:adjustRightInd w:val="0"/>
        <w:spacing w:after="0" w:line="240" w:lineRule="auto"/>
        <w:ind w:right="-591"/>
        <w:jc w:val="both"/>
        <w:rPr>
          <w:rFonts w:ascii="Times New Roman" w:hAnsi="Times New Roman" w:cs="Times New Roman"/>
          <w:sz w:val="28"/>
          <w:szCs w:val="28"/>
        </w:rPr>
      </w:pPr>
      <w:r>
        <w:rPr>
          <w:rFonts w:ascii="Times New Roman" w:hAnsi="Times New Roman" w:cs="Times New Roman"/>
          <w:sz w:val="28"/>
          <w:szCs w:val="28"/>
        </w:rPr>
        <w:t>……………………..</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VI. Informații cu privire la procesul de participare a publicului în procedura derulată</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bCs/>
          <w:sz w:val="28"/>
          <w:szCs w:val="28"/>
        </w:rPr>
      </w:pPr>
      <w:r w:rsidRPr="00806C74">
        <w:rPr>
          <w:rFonts w:ascii="Times New Roman" w:hAnsi="Times New Roman" w:cs="Times New Roman"/>
          <w:sz w:val="28"/>
          <w:szCs w:val="28"/>
        </w:rPr>
        <w:t>1. C</w:t>
      </w:r>
      <w:r w:rsidRPr="00806C74">
        <w:rPr>
          <w:rFonts w:ascii="Times New Roman" w:hAnsi="Times New Roman" w:cs="Times New Roman"/>
          <w:bCs/>
          <w:sz w:val="28"/>
          <w:szCs w:val="28"/>
        </w:rPr>
        <w:t>ând și cum a fost informat publicul, pe etape ale procedurii derulate</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bCs/>
          <w:sz w:val="28"/>
          <w:szCs w:val="28"/>
        </w:rPr>
        <w:t>a) depunerea solicitării</w:t>
      </w:r>
    </w:p>
    <w:p w:rsidR="003F28AA" w:rsidRPr="00806C74" w:rsidRDefault="003F28AA" w:rsidP="00CA17B2">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anunţ depunere solicitare acord de mediu </w:t>
      </w:r>
      <w:r w:rsidR="00CA17B2" w:rsidRPr="00806C74">
        <w:rPr>
          <w:rFonts w:ascii="Times New Roman" w:hAnsi="Times New Roman" w:cs="Times New Roman"/>
          <w:sz w:val="28"/>
          <w:szCs w:val="28"/>
        </w:rPr>
        <w:t>în ziarul Ceahlaul din 08.11.2021, afișare la sediul Primăriei Comunei Negresti, postare pe site-ul APM Neamț (</w:t>
      </w:r>
      <w:r w:rsidR="006F3074">
        <w:rPr>
          <w:rFonts w:ascii="Times New Roman" w:hAnsi="Times New Roman" w:cs="Times New Roman"/>
          <w:sz w:val="28"/>
          <w:szCs w:val="28"/>
        </w:rPr>
        <w:t>XX.XX. 2021</w:t>
      </w:r>
      <w:r w:rsidR="00CA17B2" w:rsidRPr="00806C74">
        <w:rPr>
          <w:rFonts w:ascii="Times New Roman" w:hAnsi="Times New Roman" w:cs="Times New Roman"/>
          <w:sz w:val="28"/>
          <w:szCs w:val="28"/>
        </w:rPr>
        <w:t>)</w:t>
      </w:r>
      <w:r w:rsidRPr="00806C74">
        <w:rPr>
          <w:rFonts w:ascii="Times New Roman" w:hAnsi="Times New Roman" w:cs="Times New Roman"/>
          <w:sz w:val="28"/>
          <w:szCs w:val="28"/>
        </w:rPr>
        <w:t>;</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bCs/>
          <w:sz w:val="28"/>
          <w:szCs w:val="28"/>
        </w:rPr>
        <w:t>b) etapa de încadrare</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anunţ decizia etapei de încadrare pe site-ul A.P.M. Neamț </w:t>
      </w:r>
      <w:r w:rsidR="00CA17B2" w:rsidRPr="00806C74">
        <w:rPr>
          <w:rFonts w:ascii="Times New Roman" w:hAnsi="Times New Roman" w:cs="Times New Roman"/>
          <w:sz w:val="28"/>
          <w:szCs w:val="28"/>
        </w:rPr>
        <w:t>la data de 03.12.2021, și afișat la sediul Primăriei Comunei Negresti în data 06.12.2021</w:t>
      </w:r>
      <w:r w:rsidRPr="00806C74">
        <w:rPr>
          <w:rFonts w:ascii="Times New Roman" w:hAnsi="Times New Roman" w:cs="Times New Roman"/>
          <w:sz w:val="28"/>
          <w:szCs w:val="28"/>
        </w:rPr>
        <w:t>;</w:t>
      </w:r>
    </w:p>
    <w:p w:rsidR="003F28AA" w:rsidRPr="00806C74" w:rsidRDefault="00CA17B2"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anunţ în ziarul Ceahlaul din 07.12.2021</w:t>
      </w:r>
      <w:r w:rsidR="003F28AA" w:rsidRPr="00806C74">
        <w:rPr>
          <w:rFonts w:ascii="Times New Roman" w:hAnsi="Times New Roman" w:cs="Times New Roman"/>
          <w:sz w:val="28"/>
          <w:szCs w:val="28"/>
        </w:rPr>
        <w:t>;</w:t>
      </w:r>
    </w:p>
    <w:p w:rsidR="00CA17B2"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lastRenderedPageBreak/>
        <w:t xml:space="preserve">c) etapa propunerii conținutului Raportului privind impactul asupra mediului </w:t>
      </w:r>
    </w:p>
    <w:p w:rsidR="003F28AA" w:rsidRPr="006F30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îndrumar conținut RIM afișat pe site-ul A.P.M.</w:t>
      </w:r>
      <w:r w:rsidRPr="006F3074">
        <w:rPr>
          <w:rFonts w:ascii="Times New Roman" w:hAnsi="Times New Roman" w:cs="Times New Roman"/>
          <w:sz w:val="28"/>
          <w:szCs w:val="28"/>
        </w:rPr>
        <w:t xml:space="preserve">Neamț în data de </w:t>
      </w:r>
      <w:r w:rsidR="006F3074" w:rsidRPr="006F3074">
        <w:rPr>
          <w:rFonts w:ascii="Times New Roman" w:hAnsi="Times New Roman" w:cs="Times New Roman"/>
          <w:sz w:val="28"/>
          <w:szCs w:val="28"/>
        </w:rPr>
        <w:t>XX.XX.XXXX</w:t>
      </w:r>
      <w:r w:rsidRPr="006F3074">
        <w:rPr>
          <w:rFonts w:ascii="Times New Roman" w:hAnsi="Times New Roman" w:cs="Times New Roman"/>
          <w:sz w:val="28"/>
          <w:szCs w:val="28"/>
        </w:rPr>
        <w:t>;</w:t>
      </w:r>
    </w:p>
    <w:p w:rsidR="003F28AA" w:rsidRPr="006F30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6F3074">
        <w:rPr>
          <w:rFonts w:ascii="Times New Roman" w:hAnsi="Times New Roman" w:cs="Times New Roman"/>
          <w:bCs/>
          <w:sz w:val="28"/>
          <w:szCs w:val="28"/>
        </w:rPr>
        <w:t>c) dezbaterea publică</w:t>
      </w:r>
    </w:p>
    <w:p w:rsidR="003F28AA" w:rsidRPr="006F30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6F3074">
        <w:rPr>
          <w:rFonts w:ascii="Times New Roman" w:hAnsi="Times New Roman" w:cs="Times New Roman"/>
          <w:sz w:val="28"/>
          <w:szCs w:val="28"/>
        </w:rPr>
        <w:t xml:space="preserve">- Raportul privind impactul asupra mediului afişat pe site-ul A.P.M. Neamț în data de </w:t>
      </w:r>
      <w:r w:rsidR="006F3074" w:rsidRPr="006F3074">
        <w:rPr>
          <w:rFonts w:ascii="Times New Roman" w:hAnsi="Times New Roman" w:cs="Times New Roman"/>
          <w:sz w:val="28"/>
          <w:szCs w:val="28"/>
        </w:rPr>
        <w:t>XX.XX.XXXX</w:t>
      </w:r>
      <w:r w:rsidRPr="006F3074">
        <w:rPr>
          <w:rFonts w:ascii="Times New Roman" w:hAnsi="Times New Roman" w:cs="Times New Roman"/>
          <w:sz w:val="28"/>
          <w:szCs w:val="28"/>
        </w:rPr>
        <w:t>;</w:t>
      </w:r>
    </w:p>
    <w:p w:rsidR="003F28AA" w:rsidRPr="006F30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6F3074">
        <w:rPr>
          <w:rFonts w:ascii="Times New Roman" w:hAnsi="Times New Roman" w:cs="Times New Roman"/>
          <w:sz w:val="28"/>
          <w:szCs w:val="28"/>
        </w:rPr>
        <w:t>- anunţ în ziarul ”</w:t>
      </w:r>
      <w:r w:rsidR="00CA17B2" w:rsidRPr="006F3074">
        <w:rPr>
          <w:rFonts w:ascii="Times New Roman" w:hAnsi="Times New Roman" w:cs="Times New Roman"/>
          <w:sz w:val="28"/>
          <w:szCs w:val="28"/>
        </w:rPr>
        <w:t>Ceahlaul</w:t>
      </w:r>
      <w:r w:rsidRPr="006F3074">
        <w:rPr>
          <w:rFonts w:ascii="Times New Roman" w:hAnsi="Times New Roman" w:cs="Times New Roman"/>
          <w:sz w:val="28"/>
          <w:szCs w:val="28"/>
        </w:rPr>
        <w:t xml:space="preserve">” din data de </w:t>
      </w:r>
      <w:r w:rsidR="00FA4AEB" w:rsidRPr="006F3074">
        <w:rPr>
          <w:rFonts w:ascii="Times New Roman" w:hAnsi="Times New Roman" w:cs="Times New Roman"/>
          <w:sz w:val="28"/>
          <w:szCs w:val="28"/>
        </w:rPr>
        <w:t>12-14</w:t>
      </w:r>
      <w:r w:rsidRPr="006F3074">
        <w:rPr>
          <w:rFonts w:ascii="Times New Roman" w:hAnsi="Times New Roman" w:cs="Times New Roman"/>
          <w:sz w:val="28"/>
          <w:szCs w:val="28"/>
        </w:rPr>
        <w:t>.0</w:t>
      </w:r>
      <w:r w:rsidR="00FA4AEB" w:rsidRPr="006F3074">
        <w:rPr>
          <w:rFonts w:ascii="Times New Roman" w:hAnsi="Times New Roman" w:cs="Times New Roman"/>
          <w:sz w:val="28"/>
          <w:szCs w:val="28"/>
        </w:rPr>
        <w:t>4</w:t>
      </w:r>
      <w:r w:rsidRPr="006F3074">
        <w:rPr>
          <w:rFonts w:ascii="Times New Roman" w:hAnsi="Times New Roman" w:cs="Times New Roman"/>
          <w:sz w:val="28"/>
          <w:szCs w:val="28"/>
        </w:rPr>
        <w:t>.20</w:t>
      </w:r>
      <w:r w:rsidR="00732131" w:rsidRPr="006F3074">
        <w:rPr>
          <w:rFonts w:ascii="Times New Roman" w:hAnsi="Times New Roman" w:cs="Times New Roman"/>
          <w:sz w:val="28"/>
          <w:szCs w:val="28"/>
        </w:rPr>
        <w:t>2</w:t>
      </w:r>
      <w:r w:rsidR="00FA4AEB" w:rsidRPr="006F3074">
        <w:rPr>
          <w:rFonts w:ascii="Times New Roman" w:hAnsi="Times New Roman" w:cs="Times New Roman"/>
          <w:sz w:val="28"/>
          <w:szCs w:val="28"/>
        </w:rPr>
        <w:t>2</w:t>
      </w:r>
      <w:r w:rsidRPr="006F3074">
        <w:rPr>
          <w:rFonts w:ascii="Times New Roman" w:hAnsi="Times New Roman" w:cs="Times New Roman"/>
          <w:sz w:val="28"/>
          <w:szCs w:val="28"/>
        </w:rPr>
        <w:t>;</w:t>
      </w:r>
    </w:p>
    <w:p w:rsidR="003F28AA" w:rsidRPr="006F30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6F3074">
        <w:rPr>
          <w:rFonts w:ascii="Times New Roman" w:hAnsi="Times New Roman" w:cs="Times New Roman"/>
          <w:sz w:val="28"/>
          <w:szCs w:val="28"/>
        </w:rPr>
        <w:t xml:space="preserve">- anunţ la avizierul Primăriei comunei </w:t>
      </w:r>
      <w:r w:rsidR="00CA17B2" w:rsidRPr="006F3074">
        <w:rPr>
          <w:rFonts w:ascii="Times New Roman" w:hAnsi="Times New Roman" w:cs="Times New Roman"/>
          <w:sz w:val="28"/>
          <w:szCs w:val="28"/>
        </w:rPr>
        <w:t xml:space="preserve">Negresti </w:t>
      </w:r>
      <w:r w:rsidRPr="006F3074">
        <w:rPr>
          <w:rFonts w:ascii="Times New Roman" w:hAnsi="Times New Roman" w:cs="Times New Roman"/>
          <w:sz w:val="28"/>
          <w:szCs w:val="28"/>
        </w:rPr>
        <w:t xml:space="preserve">nr. </w:t>
      </w:r>
      <w:r w:rsidR="00FA4AEB" w:rsidRPr="006F3074">
        <w:rPr>
          <w:rFonts w:ascii="Times New Roman" w:hAnsi="Times New Roman" w:cs="Times New Roman"/>
          <w:sz w:val="28"/>
          <w:szCs w:val="28"/>
        </w:rPr>
        <w:t>1872</w:t>
      </w:r>
      <w:r w:rsidRPr="006F3074">
        <w:rPr>
          <w:rFonts w:ascii="Times New Roman" w:hAnsi="Times New Roman" w:cs="Times New Roman"/>
          <w:sz w:val="28"/>
          <w:szCs w:val="28"/>
        </w:rPr>
        <w:t xml:space="preserve"> /</w:t>
      </w:r>
      <w:r w:rsidR="00FA4AEB" w:rsidRPr="006F3074">
        <w:rPr>
          <w:rFonts w:ascii="Times New Roman" w:hAnsi="Times New Roman" w:cs="Times New Roman"/>
          <w:sz w:val="28"/>
          <w:szCs w:val="28"/>
        </w:rPr>
        <w:t>11</w:t>
      </w:r>
      <w:r w:rsidRPr="006F3074">
        <w:rPr>
          <w:rFonts w:ascii="Times New Roman" w:hAnsi="Times New Roman" w:cs="Times New Roman"/>
          <w:sz w:val="28"/>
          <w:szCs w:val="28"/>
        </w:rPr>
        <w:t>.0</w:t>
      </w:r>
      <w:r w:rsidR="00FA4AEB" w:rsidRPr="006F3074">
        <w:rPr>
          <w:rFonts w:ascii="Times New Roman" w:hAnsi="Times New Roman" w:cs="Times New Roman"/>
          <w:sz w:val="28"/>
          <w:szCs w:val="28"/>
        </w:rPr>
        <w:t>4</w:t>
      </w:r>
      <w:r w:rsidRPr="006F3074">
        <w:rPr>
          <w:rFonts w:ascii="Times New Roman" w:hAnsi="Times New Roman" w:cs="Times New Roman"/>
          <w:sz w:val="28"/>
          <w:szCs w:val="28"/>
        </w:rPr>
        <w:t>.20</w:t>
      </w:r>
      <w:r w:rsidR="009A2C3B" w:rsidRPr="006F3074">
        <w:rPr>
          <w:rFonts w:ascii="Times New Roman" w:hAnsi="Times New Roman" w:cs="Times New Roman"/>
          <w:sz w:val="28"/>
          <w:szCs w:val="28"/>
        </w:rPr>
        <w:t>2</w:t>
      </w:r>
      <w:r w:rsidR="00FA4AEB" w:rsidRPr="006F3074">
        <w:rPr>
          <w:rFonts w:ascii="Times New Roman" w:hAnsi="Times New Roman" w:cs="Times New Roman"/>
          <w:sz w:val="28"/>
          <w:szCs w:val="28"/>
        </w:rPr>
        <w:t>2</w:t>
      </w:r>
      <w:r w:rsidRPr="006F3074">
        <w:rPr>
          <w:rFonts w:ascii="Times New Roman" w:hAnsi="Times New Roman" w:cs="Times New Roman"/>
          <w:sz w:val="28"/>
          <w:szCs w:val="28"/>
        </w:rPr>
        <w:t>.</w:t>
      </w:r>
    </w:p>
    <w:p w:rsidR="003F28AA" w:rsidRPr="006F30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6F3074">
        <w:rPr>
          <w:rFonts w:ascii="Times New Roman" w:hAnsi="Times New Roman" w:cs="Times New Roman"/>
          <w:sz w:val="28"/>
          <w:szCs w:val="28"/>
        </w:rPr>
        <w:t xml:space="preserve">- Proces verbal nr. </w:t>
      </w:r>
      <w:r w:rsidR="006F3074" w:rsidRPr="006F3074">
        <w:rPr>
          <w:rFonts w:ascii="Times New Roman" w:hAnsi="Times New Roman" w:cs="Times New Roman"/>
          <w:bCs/>
          <w:sz w:val="28"/>
          <w:szCs w:val="28"/>
        </w:rPr>
        <w:t xml:space="preserve">X </w:t>
      </w:r>
      <w:r w:rsidRPr="006F3074">
        <w:rPr>
          <w:rFonts w:ascii="Times New Roman" w:hAnsi="Times New Roman" w:cs="Times New Roman"/>
          <w:sz w:val="28"/>
          <w:szCs w:val="28"/>
        </w:rPr>
        <w:t xml:space="preserve">încheiat la sediul Primăriei comunei </w:t>
      </w:r>
      <w:r w:rsidR="00CA17B2" w:rsidRPr="006F3074">
        <w:rPr>
          <w:rFonts w:ascii="Times New Roman" w:hAnsi="Times New Roman" w:cs="Times New Roman"/>
          <w:sz w:val="28"/>
          <w:szCs w:val="28"/>
        </w:rPr>
        <w:t>Negresti</w:t>
      </w:r>
      <w:r w:rsidRPr="006F3074">
        <w:rPr>
          <w:rFonts w:ascii="Times New Roman" w:hAnsi="Times New Roman" w:cs="Times New Roman"/>
          <w:sz w:val="28"/>
          <w:szCs w:val="28"/>
        </w:rPr>
        <w:t xml:space="preserve"> cu ocazia desfăşurării şedinţei de dezbatere publică în data de </w:t>
      </w:r>
      <w:r w:rsidR="00FA4AEB" w:rsidRPr="006F3074">
        <w:rPr>
          <w:rFonts w:ascii="Times New Roman" w:hAnsi="Times New Roman" w:cs="Times New Roman"/>
          <w:bCs/>
          <w:sz w:val="28"/>
          <w:szCs w:val="28"/>
        </w:rPr>
        <w:t>17</w:t>
      </w:r>
      <w:r w:rsidRPr="006F3074">
        <w:rPr>
          <w:rFonts w:ascii="Times New Roman" w:hAnsi="Times New Roman" w:cs="Times New Roman"/>
          <w:bCs/>
          <w:sz w:val="28"/>
          <w:szCs w:val="28"/>
        </w:rPr>
        <w:t>.0</w:t>
      </w:r>
      <w:r w:rsidR="00FA4AEB" w:rsidRPr="006F3074">
        <w:rPr>
          <w:rFonts w:ascii="Times New Roman" w:hAnsi="Times New Roman" w:cs="Times New Roman"/>
          <w:bCs/>
          <w:sz w:val="28"/>
          <w:szCs w:val="28"/>
        </w:rPr>
        <w:t>5</w:t>
      </w:r>
      <w:r w:rsidRPr="006F3074">
        <w:rPr>
          <w:rFonts w:ascii="Times New Roman" w:hAnsi="Times New Roman" w:cs="Times New Roman"/>
          <w:bCs/>
          <w:sz w:val="28"/>
          <w:szCs w:val="28"/>
        </w:rPr>
        <w:t>.20</w:t>
      </w:r>
      <w:r w:rsidR="00F72335" w:rsidRPr="006F3074">
        <w:rPr>
          <w:rFonts w:ascii="Times New Roman" w:hAnsi="Times New Roman" w:cs="Times New Roman"/>
          <w:bCs/>
          <w:sz w:val="28"/>
          <w:szCs w:val="28"/>
        </w:rPr>
        <w:t>2</w:t>
      </w:r>
      <w:r w:rsidR="00FA4AEB" w:rsidRPr="006F3074">
        <w:rPr>
          <w:rFonts w:ascii="Times New Roman" w:hAnsi="Times New Roman" w:cs="Times New Roman"/>
          <w:bCs/>
          <w:sz w:val="28"/>
          <w:szCs w:val="28"/>
        </w:rPr>
        <w:t>2</w:t>
      </w:r>
      <w:r w:rsidRPr="006F3074">
        <w:rPr>
          <w:rFonts w:ascii="Times New Roman" w:hAnsi="Times New Roman" w:cs="Times New Roman"/>
          <w:sz w:val="28"/>
          <w:szCs w:val="28"/>
        </w:rPr>
        <w:t>, ora 11</w:t>
      </w:r>
      <w:r w:rsidRPr="006F3074">
        <w:rPr>
          <w:rFonts w:ascii="Times New Roman" w:hAnsi="Times New Roman" w:cs="Times New Roman"/>
          <w:sz w:val="28"/>
          <w:szCs w:val="28"/>
          <w:vertAlign w:val="superscript"/>
        </w:rPr>
        <w:t>00</w:t>
      </w:r>
      <w:r w:rsidRPr="006F3074">
        <w:rPr>
          <w:rFonts w:ascii="Times New Roman" w:hAnsi="Times New Roman" w:cs="Times New Roman"/>
          <w:sz w:val="28"/>
          <w:szCs w:val="28"/>
        </w:rPr>
        <w:t>.</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6F3074">
        <w:rPr>
          <w:rFonts w:ascii="Times New Roman" w:hAnsi="Times New Roman" w:cs="Times New Roman"/>
          <w:sz w:val="28"/>
          <w:szCs w:val="28"/>
        </w:rPr>
        <w:t>În intervalul de 60 minute de la ora anunțată pentru începerea ședinței, nu s-au înregistrat comentarii /observaţii din partea publicului interesat.</w:t>
      </w:r>
      <w:bookmarkStart w:id="0" w:name="_GoBack"/>
      <w:bookmarkEnd w:id="0"/>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d) decizia de emitere a acordului de mediu</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xml:space="preserve">- anunţ privind decizia de emitere a acordului de mediu afişat pe site-ul A.P.M. Neamț în data de </w:t>
      </w:r>
      <w:r w:rsidR="006F3074" w:rsidRPr="006F3074">
        <w:rPr>
          <w:rFonts w:ascii="Times New Roman" w:hAnsi="Times New Roman" w:cs="Times New Roman"/>
          <w:sz w:val="28"/>
          <w:szCs w:val="28"/>
        </w:rPr>
        <w:t>XX.XX.XXXX</w:t>
      </w:r>
      <w:r w:rsidRPr="00806C74">
        <w:rPr>
          <w:rFonts w:ascii="Times New Roman" w:hAnsi="Times New Roman" w:cs="Times New Roman"/>
          <w:sz w:val="28"/>
          <w:szCs w:val="28"/>
        </w:rPr>
        <w:t>;</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anunţ privind decizia de emitere a acordului de mediu publicat în ziarul ”</w:t>
      </w:r>
      <w:r w:rsidR="005525A4" w:rsidRPr="00806C74">
        <w:rPr>
          <w:rFonts w:ascii="Times New Roman" w:hAnsi="Times New Roman" w:cs="Times New Roman"/>
          <w:sz w:val="28"/>
          <w:szCs w:val="28"/>
        </w:rPr>
        <w:t>Ceahlaul</w:t>
      </w:r>
      <w:r w:rsidRPr="00806C74">
        <w:rPr>
          <w:rFonts w:ascii="Times New Roman" w:hAnsi="Times New Roman" w:cs="Times New Roman"/>
          <w:sz w:val="28"/>
          <w:szCs w:val="28"/>
        </w:rPr>
        <w:t xml:space="preserve">” din data de </w:t>
      </w:r>
      <w:r w:rsidR="006F3074" w:rsidRPr="006F3074">
        <w:rPr>
          <w:rFonts w:ascii="Times New Roman" w:hAnsi="Times New Roman" w:cs="Times New Roman"/>
          <w:sz w:val="28"/>
          <w:szCs w:val="28"/>
        </w:rPr>
        <w:t>XX.XX.XXXX</w:t>
      </w:r>
      <w:r w:rsidRPr="00806C74">
        <w:rPr>
          <w:rFonts w:ascii="Times New Roman" w:hAnsi="Times New Roman" w:cs="Times New Roman"/>
          <w:sz w:val="28"/>
          <w:szCs w:val="28"/>
        </w:rPr>
        <w:t>;</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 anunţ la avizierul Primăriei comunei.</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2.</w:t>
      </w:r>
      <w:r w:rsidRPr="00806C74">
        <w:rPr>
          <w:rFonts w:ascii="Times New Roman" w:hAnsi="Times New Roman" w:cs="Times New Roman"/>
          <w:b/>
          <w:bCs/>
          <w:sz w:val="28"/>
          <w:szCs w:val="28"/>
        </w:rPr>
        <w:t xml:space="preserve"> </w:t>
      </w:r>
      <w:r w:rsidRPr="00806C74">
        <w:rPr>
          <w:rFonts w:ascii="Times New Roman" w:hAnsi="Times New Roman" w:cs="Times New Roman"/>
          <w:bCs/>
          <w:sz w:val="28"/>
          <w:szCs w:val="28"/>
        </w:rPr>
        <w:t>Când și cum a participat publicul interesat la procesul decizional privind proiectul</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 xml:space="preserve">În cadrul etapelor procedurale menționate la punctul 1. nu s-au înregistrat observații /contestații /propuneri din partea publicului. </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3.</w:t>
      </w:r>
      <w:r w:rsidRPr="00806C74">
        <w:rPr>
          <w:rFonts w:ascii="Times New Roman" w:hAnsi="Times New Roman" w:cs="Times New Roman"/>
          <w:b/>
          <w:bCs/>
          <w:sz w:val="28"/>
          <w:szCs w:val="28"/>
        </w:rPr>
        <w:t xml:space="preserve"> </w:t>
      </w:r>
      <w:r w:rsidRPr="00806C74">
        <w:rPr>
          <w:rFonts w:ascii="Times New Roman" w:hAnsi="Times New Roman" w:cs="Times New Roman"/>
          <w:bCs/>
          <w:sz w:val="28"/>
          <w:szCs w:val="28"/>
        </w:rPr>
        <w:t>Cum au fost luate în considerare propunerile /observațiile justificate ale publicului interes</w:t>
      </w:r>
      <w:r w:rsidR="00EA041E" w:rsidRPr="00806C74">
        <w:rPr>
          <w:rFonts w:ascii="Times New Roman" w:hAnsi="Times New Roman" w:cs="Times New Roman"/>
          <w:bCs/>
          <w:sz w:val="28"/>
          <w:szCs w:val="28"/>
        </w:rPr>
        <w:t>a</w:t>
      </w:r>
      <w:r w:rsidRPr="00806C74">
        <w:rPr>
          <w:rFonts w:ascii="Times New Roman" w:hAnsi="Times New Roman" w:cs="Times New Roman"/>
          <w:bCs/>
          <w:sz w:val="28"/>
          <w:szCs w:val="28"/>
        </w:rPr>
        <w:t>t</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Nu au fost observaţii /comentarii din partea publicului.</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4.</w:t>
      </w:r>
      <w:r w:rsidRPr="00806C74">
        <w:rPr>
          <w:rFonts w:ascii="Times New Roman" w:hAnsi="Times New Roman" w:cs="Times New Roman"/>
          <w:b/>
          <w:bCs/>
          <w:sz w:val="28"/>
          <w:szCs w:val="28"/>
        </w:rPr>
        <w:t xml:space="preserve"> </w:t>
      </w:r>
      <w:r w:rsidRPr="00806C74">
        <w:rPr>
          <w:rFonts w:ascii="Times New Roman" w:hAnsi="Times New Roman" w:cs="Times New Roman"/>
          <w:bCs/>
          <w:sz w:val="28"/>
          <w:szCs w:val="28"/>
        </w:rPr>
        <w:t>Da</w:t>
      </w:r>
      <w:r w:rsidR="005525A4" w:rsidRPr="00806C74">
        <w:rPr>
          <w:rFonts w:ascii="Times New Roman" w:hAnsi="Times New Roman" w:cs="Times New Roman"/>
          <w:bCs/>
          <w:sz w:val="28"/>
          <w:szCs w:val="28"/>
        </w:rPr>
        <w:t>că s-au solicitat completări</w:t>
      </w:r>
      <w:r w:rsidRPr="00806C74">
        <w:rPr>
          <w:rFonts w:ascii="Times New Roman" w:hAnsi="Times New Roman" w:cs="Times New Roman"/>
          <w:bCs/>
          <w:sz w:val="28"/>
          <w:szCs w:val="28"/>
        </w:rPr>
        <w:t>/revizuiri ale Raportului pr</w:t>
      </w:r>
      <w:r w:rsidR="005525A4" w:rsidRPr="00806C74">
        <w:rPr>
          <w:rFonts w:ascii="Times New Roman" w:hAnsi="Times New Roman" w:cs="Times New Roman"/>
          <w:bCs/>
          <w:sz w:val="28"/>
          <w:szCs w:val="28"/>
        </w:rPr>
        <w:t xml:space="preserve">ivind impactul asupra mediului </w:t>
      </w:r>
      <w:r w:rsidRPr="00806C74">
        <w:rPr>
          <w:rFonts w:ascii="Times New Roman" w:hAnsi="Times New Roman" w:cs="Times New Roman"/>
          <w:bCs/>
          <w:sz w:val="28"/>
          <w:szCs w:val="28"/>
        </w:rPr>
        <w:t xml:space="preserve"> și dacă acestea au fost puse la dispoziția publicului interesat</w:t>
      </w:r>
    </w:p>
    <w:p w:rsidR="003F28AA" w:rsidRPr="00806C74" w:rsidRDefault="005525A4"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C</w:t>
      </w:r>
      <w:r w:rsidR="003F28AA" w:rsidRPr="00806C74">
        <w:rPr>
          <w:rFonts w:ascii="Times New Roman" w:hAnsi="Times New Roman" w:cs="Times New Roman"/>
          <w:sz w:val="28"/>
          <w:szCs w:val="28"/>
        </w:rPr>
        <w:t>ompletări</w:t>
      </w:r>
      <w:r w:rsidRPr="00806C74">
        <w:rPr>
          <w:rFonts w:ascii="Times New Roman" w:hAnsi="Times New Roman" w:cs="Times New Roman"/>
          <w:sz w:val="28"/>
          <w:szCs w:val="28"/>
        </w:rPr>
        <w:t>le</w:t>
      </w:r>
      <w:r w:rsidR="003F28AA" w:rsidRPr="00806C74">
        <w:rPr>
          <w:rFonts w:ascii="Times New Roman" w:hAnsi="Times New Roman" w:cs="Times New Roman"/>
          <w:sz w:val="28"/>
          <w:szCs w:val="28"/>
        </w:rPr>
        <w:t xml:space="preserve"> /revizuiri</w:t>
      </w:r>
      <w:r w:rsidRPr="00806C74">
        <w:rPr>
          <w:rFonts w:ascii="Times New Roman" w:hAnsi="Times New Roman" w:cs="Times New Roman"/>
          <w:sz w:val="28"/>
          <w:szCs w:val="28"/>
        </w:rPr>
        <w:t>le</w:t>
      </w:r>
      <w:r w:rsidR="003F28AA" w:rsidRPr="00806C74">
        <w:rPr>
          <w:rFonts w:ascii="Times New Roman" w:hAnsi="Times New Roman" w:cs="Times New Roman"/>
          <w:sz w:val="28"/>
          <w:szCs w:val="28"/>
        </w:rPr>
        <w:t xml:space="preserve"> Raportului privind impactul asupra mediului</w:t>
      </w:r>
      <w:r w:rsidRPr="00806C74">
        <w:rPr>
          <w:rFonts w:ascii="Times New Roman" w:hAnsi="Times New Roman" w:cs="Times New Roman"/>
          <w:sz w:val="28"/>
          <w:szCs w:val="28"/>
        </w:rPr>
        <w:t xml:space="preserve"> au fost posatta pe site-ul APM Neamț.</w:t>
      </w:r>
    </w:p>
    <w:p w:rsidR="00EA041E" w:rsidRPr="00806C74" w:rsidRDefault="00EA041E" w:rsidP="000D1034">
      <w:pPr>
        <w:autoSpaceDE w:val="0"/>
        <w:autoSpaceDN w:val="0"/>
        <w:adjustRightInd w:val="0"/>
        <w:spacing w:after="0" w:line="240" w:lineRule="auto"/>
        <w:ind w:right="-591"/>
        <w:jc w:val="both"/>
        <w:rPr>
          <w:rFonts w:ascii="Times New Roman" w:hAnsi="Times New Roman" w:cs="Times New Roman"/>
          <w:sz w:val="28"/>
          <w:szCs w:val="28"/>
        </w:rPr>
      </w:pP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sz w:val="28"/>
          <w:szCs w:val="28"/>
        </w:rPr>
        <w:t>VII. Concluziile consultărilor transfrontaliere</w:t>
      </w:r>
    </w:p>
    <w:p w:rsidR="003F28AA" w:rsidRPr="00806C74" w:rsidRDefault="005525A4"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sz w:val="28"/>
          <w:szCs w:val="28"/>
        </w:rPr>
        <w:t>N</w:t>
      </w:r>
      <w:r w:rsidR="003F28AA" w:rsidRPr="00806C74">
        <w:rPr>
          <w:rFonts w:ascii="Times New Roman" w:hAnsi="Times New Roman" w:cs="Times New Roman"/>
          <w:sz w:val="28"/>
          <w:szCs w:val="28"/>
        </w:rPr>
        <w:t xml:space="preserve">u </w:t>
      </w:r>
      <w:r w:rsidRPr="00806C74">
        <w:rPr>
          <w:rFonts w:ascii="Times New Roman" w:hAnsi="Times New Roman" w:cs="Times New Roman"/>
          <w:sz w:val="28"/>
          <w:szCs w:val="28"/>
        </w:rPr>
        <w:t xml:space="preserve">se </w:t>
      </w:r>
      <w:r w:rsidR="003F28AA" w:rsidRPr="00806C74">
        <w:rPr>
          <w:rFonts w:ascii="Times New Roman" w:hAnsi="Times New Roman" w:cs="Times New Roman"/>
          <w:sz w:val="28"/>
          <w:szCs w:val="28"/>
        </w:rPr>
        <w:t>impune realizarea u</w:t>
      </w:r>
      <w:r w:rsidRPr="00806C74">
        <w:rPr>
          <w:rFonts w:ascii="Times New Roman" w:hAnsi="Times New Roman" w:cs="Times New Roman"/>
          <w:sz w:val="28"/>
          <w:szCs w:val="28"/>
        </w:rPr>
        <w:t>nei consultări transfrontaliere, pentru înființare sistem de alimentare cu apă, înființare rețea de canalizare și stație de epurare ape uzate și alimentare cu energie electrică stație de epurare ape uzate și SPAU 5.</w:t>
      </w:r>
    </w:p>
    <w:p w:rsidR="00EA041E" w:rsidRPr="00806C74" w:rsidRDefault="00EA041E" w:rsidP="000D1034">
      <w:pPr>
        <w:autoSpaceDE w:val="0"/>
        <w:autoSpaceDN w:val="0"/>
        <w:adjustRightInd w:val="0"/>
        <w:spacing w:after="0" w:line="240" w:lineRule="auto"/>
        <w:ind w:right="-591"/>
        <w:jc w:val="both"/>
        <w:rPr>
          <w:rFonts w:ascii="Times New Roman" w:hAnsi="Times New Roman" w:cs="Times New Roman"/>
          <w:sz w:val="28"/>
          <w:szCs w:val="28"/>
        </w:rPr>
      </w:pPr>
    </w:p>
    <w:p w:rsidR="00F71A08" w:rsidRPr="00806C74" w:rsidRDefault="003F28AA" w:rsidP="000D1034">
      <w:pPr>
        <w:autoSpaceDE w:val="0"/>
        <w:autoSpaceDN w:val="0"/>
        <w:adjustRightInd w:val="0"/>
        <w:spacing w:after="0" w:line="240" w:lineRule="auto"/>
        <w:ind w:right="-591"/>
        <w:jc w:val="both"/>
        <w:rPr>
          <w:rFonts w:ascii="Times New Roman" w:hAnsi="Times New Roman" w:cs="Times New Roman"/>
          <w:b/>
          <w:bCs/>
          <w:sz w:val="28"/>
          <w:szCs w:val="28"/>
        </w:rPr>
      </w:pPr>
      <w:r w:rsidRPr="00806C74">
        <w:rPr>
          <w:rFonts w:ascii="Times New Roman" w:hAnsi="Times New Roman" w:cs="Times New Roman"/>
          <w:b/>
          <w:bCs/>
          <w:sz w:val="28"/>
          <w:szCs w:val="28"/>
        </w:rPr>
        <w:t>VIII. Planul de monitorizare a mediului, cu indicarea componentelor de mediu care urmează a fi monitorizate, a periodicității, a parametrilor și a amplasamentului ales pentr</w:t>
      </w:r>
      <w:r w:rsidR="005525A4" w:rsidRPr="00806C74">
        <w:rPr>
          <w:rFonts w:ascii="Times New Roman" w:hAnsi="Times New Roman" w:cs="Times New Roman"/>
          <w:b/>
          <w:bCs/>
          <w:sz w:val="28"/>
          <w:szCs w:val="28"/>
        </w:rPr>
        <w:t>u monitorizarea fiecărui factor</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a) În timpul realizării proiectului</w:t>
      </w:r>
      <w:r w:rsidR="005E004D" w:rsidRPr="00806C74">
        <w:rPr>
          <w:rFonts w:ascii="Times New Roman" w:hAnsi="Times New Roman" w:cs="Times New Roman"/>
          <w:bCs/>
          <w:sz w:val="28"/>
          <w:szCs w:val="28"/>
        </w:rPr>
        <w:t xml:space="preserve"> – nu este cazul.</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b) În timpul exploatării proiectului</w:t>
      </w:r>
    </w:p>
    <w:p w:rsidR="003F28AA" w:rsidRPr="00806C74" w:rsidRDefault="005E004D" w:rsidP="000D1034">
      <w:pPr>
        <w:autoSpaceDE w:val="0"/>
        <w:autoSpaceDN w:val="0"/>
        <w:adjustRightInd w:val="0"/>
        <w:spacing w:after="0" w:line="240" w:lineRule="auto"/>
        <w:ind w:right="-591"/>
        <w:jc w:val="both"/>
        <w:rPr>
          <w:rFonts w:ascii="Times New Roman" w:hAnsi="Times New Roman" w:cs="Times New Roman"/>
          <w:sz w:val="28"/>
          <w:szCs w:val="28"/>
        </w:rPr>
      </w:pPr>
      <w:r w:rsidRPr="00806C74">
        <w:rPr>
          <w:rFonts w:ascii="Times New Roman" w:hAnsi="Times New Roman" w:cs="Times New Roman"/>
          <w:bCs/>
          <w:sz w:val="28"/>
          <w:szCs w:val="28"/>
        </w:rPr>
        <w:t>- se va monitoriza nivelul  de zgomot, conform SR nr. 10009/2017 Acustica –Limite admisibile ale nivelului de zgomot din mediul ambiant, coroborat cu art. 16, alin. (1) din anexa la Ordinul nr. 119/2014 pentru aprobarea Normelor de igiena si sanatate publica privind mediul de viata al populatiei - la solicitarea autoritatii de mediu</w:t>
      </w:r>
      <w:r w:rsidR="003F28AA" w:rsidRPr="00806C74">
        <w:rPr>
          <w:rFonts w:ascii="Times New Roman" w:hAnsi="Times New Roman" w:cs="Times New Roman"/>
          <w:sz w:val="28"/>
          <w:szCs w:val="28"/>
        </w:rPr>
        <w:t>.</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c) În timpul închiderii /dezafectării, refacerii mediului și postînchidere</w:t>
      </w:r>
    </w:p>
    <w:p w:rsidR="005E004D" w:rsidRPr="00806C74" w:rsidRDefault="005E004D" w:rsidP="00EA041E">
      <w:pPr>
        <w:widowControl w:val="0"/>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 xml:space="preserve">- amplasamentul se va reda in conditii de siguranta si se vor indeparta pentru recuperare, </w:t>
      </w:r>
      <w:r w:rsidRPr="00806C74">
        <w:rPr>
          <w:rFonts w:ascii="Times New Roman" w:hAnsi="Times New Roman" w:cs="Times New Roman"/>
          <w:bCs/>
          <w:sz w:val="28"/>
          <w:szCs w:val="28"/>
        </w:rPr>
        <w:lastRenderedPageBreak/>
        <w:t>eliminare, instalatiile, echipamentele, deseurilor, materialele sau substantele pe care acestea le contin si care pot genera poluarea mediului;</w:t>
      </w:r>
    </w:p>
    <w:p w:rsidR="005E004D" w:rsidRPr="00806C74" w:rsidRDefault="005E004D" w:rsidP="00EA041E">
      <w:pPr>
        <w:widowControl w:val="0"/>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 închiderea obiectivului se va face in conditii de siguranta pentru comunitatea locala si pentru mediu.</w:t>
      </w:r>
    </w:p>
    <w:p w:rsidR="003F28AA" w:rsidRPr="00806C74" w:rsidRDefault="003F28AA" w:rsidP="00EA041E">
      <w:pPr>
        <w:widowControl w:val="0"/>
        <w:autoSpaceDE w:val="0"/>
        <w:autoSpaceDN w:val="0"/>
        <w:adjustRightInd w:val="0"/>
        <w:spacing w:after="0" w:line="240" w:lineRule="auto"/>
        <w:ind w:right="-591"/>
        <w:jc w:val="both"/>
        <w:rPr>
          <w:rFonts w:ascii="Times New Roman" w:hAnsi="Times New Roman" w:cs="Times New Roman"/>
          <w:bCs/>
          <w:sz w:val="28"/>
          <w:szCs w:val="28"/>
        </w:rPr>
      </w:pPr>
      <w:r w:rsidRPr="00806C74">
        <w:rPr>
          <w:rFonts w:ascii="Times New Roman" w:hAnsi="Times New Roman" w:cs="Times New Roman"/>
          <w:bCs/>
          <w:sz w:val="28"/>
          <w:szCs w:val="28"/>
        </w:rPr>
        <w:t>d) Monitorizarea prevăzută în avizul de gospodărire a apelor</w:t>
      </w:r>
    </w:p>
    <w:p w:rsidR="000F43A3" w:rsidRPr="00806C74" w:rsidRDefault="000F43A3" w:rsidP="00EA041E">
      <w:pPr>
        <w:widowControl w:val="0"/>
        <w:autoSpaceDE w:val="0"/>
        <w:autoSpaceDN w:val="0"/>
        <w:adjustRightInd w:val="0"/>
        <w:spacing w:after="0" w:line="240" w:lineRule="auto"/>
        <w:ind w:right="-591"/>
        <w:jc w:val="both"/>
        <w:rPr>
          <w:rFonts w:ascii="Times New Roman" w:hAnsi="Times New Roman" w:cs="Times New Roman"/>
          <w:b/>
          <w:bCs/>
          <w:sz w:val="28"/>
          <w:szCs w:val="28"/>
        </w:rPr>
      </w:pPr>
      <w:r w:rsidRPr="00806C74">
        <w:rPr>
          <w:rFonts w:ascii="Times New Roman" w:hAnsi="Times New Roman" w:cs="Times New Roman"/>
          <w:noProof/>
          <w:spacing w:val="-2"/>
          <w:sz w:val="28"/>
          <w:szCs w:val="28"/>
          <w:lang w:val="it-IT" w:eastAsia="ro-RO"/>
        </w:rPr>
        <w:t xml:space="preserve">- Conform avizului de gospodărire a apelor, pentru monitorizarea </w:t>
      </w:r>
      <w:r w:rsidR="002129FF" w:rsidRPr="00806C74">
        <w:rPr>
          <w:rFonts w:ascii="Times New Roman" w:hAnsi="Times New Roman" w:cs="Times New Roman"/>
          <w:noProof/>
          <w:spacing w:val="-2"/>
          <w:sz w:val="28"/>
          <w:szCs w:val="28"/>
          <w:lang w:val="it-IT" w:eastAsia="ro-RO"/>
        </w:rPr>
        <w:t>impactului stației de epurare asupra subteranului</w:t>
      </w:r>
      <w:r w:rsidRPr="00806C74">
        <w:rPr>
          <w:rFonts w:ascii="Times New Roman" w:hAnsi="Times New Roman" w:cs="Times New Roman"/>
          <w:noProof/>
          <w:spacing w:val="-2"/>
          <w:sz w:val="28"/>
          <w:szCs w:val="28"/>
          <w:lang w:val="it-IT" w:eastAsia="ro-RO"/>
        </w:rPr>
        <w:t xml:space="preserve"> se vor utiliza 2 foraje </w:t>
      </w:r>
      <w:r w:rsidR="002129FF" w:rsidRPr="00806C74">
        <w:rPr>
          <w:rFonts w:ascii="Times New Roman" w:hAnsi="Times New Roman" w:cs="Times New Roman"/>
          <w:noProof/>
          <w:spacing w:val="-2"/>
          <w:sz w:val="28"/>
          <w:szCs w:val="28"/>
          <w:lang w:val="it-IT" w:eastAsia="ro-RO"/>
        </w:rPr>
        <w:t>de observație, unul in amonte si altul in aval de amplasament, în baza unui studiu hidrogeologic.</w:t>
      </w:r>
      <w:r w:rsidRPr="00806C74">
        <w:rPr>
          <w:rFonts w:ascii="Times New Roman" w:hAnsi="Times New Roman" w:cs="Times New Roman"/>
          <w:b/>
          <w:bCs/>
          <w:sz w:val="28"/>
          <w:szCs w:val="28"/>
        </w:rPr>
        <w:t xml:space="preserve"> </w:t>
      </w:r>
    </w:p>
    <w:p w:rsidR="003F28AA" w:rsidRPr="00806C74" w:rsidRDefault="003F28AA" w:rsidP="00EA041E">
      <w:pPr>
        <w:widowControl w:val="0"/>
        <w:autoSpaceDE w:val="0"/>
        <w:autoSpaceDN w:val="0"/>
        <w:adjustRightInd w:val="0"/>
        <w:spacing w:after="0" w:line="240" w:lineRule="auto"/>
        <w:ind w:right="-591"/>
        <w:jc w:val="both"/>
        <w:rPr>
          <w:rFonts w:ascii="Times New Roman" w:hAnsi="Times New Roman" w:cs="Times New Roman"/>
          <w:b/>
          <w:bCs/>
          <w:sz w:val="28"/>
          <w:szCs w:val="28"/>
        </w:rPr>
      </w:pPr>
      <w:r w:rsidRPr="00806C74">
        <w:rPr>
          <w:rFonts w:ascii="Times New Roman" w:hAnsi="Times New Roman" w:cs="Times New Roman"/>
          <w:b/>
          <w:bCs/>
          <w:sz w:val="28"/>
          <w:szCs w:val="28"/>
        </w:rPr>
        <w:t>Documentația în baza căreia s-a emis Acordul de mediu conține:</w:t>
      </w:r>
    </w:p>
    <w:p w:rsidR="00D2795D" w:rsidRPr="006F3074" w:rsidRDefault="00D2795D" w:rsidP="00EA041E">
      <w:pPr>
        <w:widowControl w:val="0"/>
        <w:autoSpaceDE w:val="0"/>
        <w:autoSpaceDN w:val="0"/>
        <w:adjustRightInd w:val="0"/>
        <w:spacing w:after="0" w:line="240" w:lineRule="auto"/>
        <w:ind w:right="-591"/>
        <w:jc w:val="both"/>
        <w:rPr>
          <w:rFonts w:ascii="Times New Roman" w:hAnsi="Times New Roman" w:cs="Times New Roman"/>
          <w:bCs/>
          <w:color w:val="FF0000"/>
          <w:sz w:val="28"/>
          <w:szCs w:val="28"/>
          <w:lang w:val="ro-RO"/>
        </w:rPr>
      </w:pPr>
      <w:r w:rsidRPr="006F3074">
        <w:rPr>
          <w:rFonts w:ascii="Times New Roman" w:hAnsi="Times New Roman" w:cs="Times New Roman"/>
          <w:bCs/>
          <w:color w:val="FF0000"/>
          <w:sz w:val="28"/>
          <w:szCs w:val="28"/>
        </w:rPr>
        <w:t xml:space="preserve">- Notificare înregistrată la nr. </w:t>
      </w:r>
      <w:r w:rsidR="001A5389" w:rsidRPr="006F3074">
        <w:rPr>
          <w:rFonts w:ascii="Times New Roman" w:hAnsi="Times New Roman" w:cs="Times New Roman"/>
          <w:bCs/>
          <w:color w:val="FF0000"/>
          <w:sz w:val="28"/>
          <w:szCs w:val="28"/>
        </w:rPr>
        <w:t>8188</w:t>
      </w:r>
      <w:r w:rsidRPr="006F3074">
        <w:rPr>
          <w:rFonts w:ascii="Times New Roman" w:hAnsi="Times New Roman" w:cs="Times New Roman"/>
          <w:bCs/>
          <w:color w:val="FF0000"/>
          <w:sz w:val="28"/>
          <w:szCs w:val="28"/>
        </w:rPr>
        <w:t>/</w:t>
      </w:r>
      <w:r w:rsidR="001A5389" w:rsidRPr="006F3074">
        <w:rPr>
          <w:rFonts w:ascii="Times New Roman" w:hAnsi="Times New Roman" w:cs="Times New Roman"/>
          <w:bCs/>
          <w:color w:val="FF0000"/>
          <w:sz w:val="28"/>
          <w:szCs w:val="28"/>
        </w:rPr>
        <w:t>28</w:t>
      </w:r>
      <w:r w:rsidRPr="006F3074">
        <w:rPr>
          <w:rFonts w:ascii="Times New Roman" w:hAnsi="Times New Roman" w:cs="Times New Roman"/>
          <w:bCs/>
          <w:color w:val="FF0000"/>
          <w:sz w:val="28"/>
          <w:szCs w:val="28"/>
        </w:rPr>
        <w:t>.</w:t>
      </w:r>
      <w:r w:rsidR="001A5389" w:rsidRPr="006F3074">
        <w:rPr>
          <w:rFonts w:ascii="Times New Roman" w:hAnsi="Times New Roman" w:cs="Times New Roman"/>
          <w:bCs/>
          <w:color w:val="FF0000"/>
          <w:sz w:val="28"/>
          <w:szCs w:val="28"/>
        </w:rPr>
        <w:t>09</w:t>
      </w:r>
      <w:r w:rsidRPr="006F3074">
        <w:rPr>
          <w:rFonts w:ascii="Times New Roman" w:hAnsi="Times New Roman" w:cs="Times New Roman"/>
          <w:bCs/>
          <w:color w:val="FF0000"/>
          <w:sz w:val="28"/>
          <w:szCs w:val="28"/>
        </w:rPr>
        <w:t>.202</w:t>
      </w:r>
      <w:r w:rsidR="001A5389" w:rsidRPr="006F3074">
        <w:rPr>
          <w:rFonts w:ascii="Times New Roman" w:hAnsi="Times New Roman" w:cs="Times New Roman"/>
          <w:bCs/>
          <w:color w:val="FF0000"/>
          <w:sz w:val="28"/>
          <w:szCs w:val="28"/>
        </w:rPr>
        <w:t>1</w:t>
      </w:r>
      <w:r w:rsidRPr="006F3074">
        <w:rPr>
          <w:rFonts w:ascii="Times New Roman" w:hAnsi="Times New Roman" w:cs="Times New Roman"/>
          <w:bCs/>
          <w:color w:val="FF0000"/>
          <w:sz w:val="28"/>
          <w:szCs w:val="28"/>
        </w:rPr>
        <w:t>;</w:t>
      </w:r>
    </w:p>
    <w:p w:rsidR="003F28AA" w:rsidRPr="006F3074" w:rsidRDefault="00F03E1C" w:rsidP="00EA041E">
      <w:pPr>
        <w:widowControl w:val="0"/>
        <w:autoSpaceDE w:val="0"/>
        <w:autoSpaceDN w:val="0"/>
        <w:adjustRightInd w:val="0"/>
        <w:spacing w:after="0" w:line="240" w:lineRule="auto"/>
        <w:ind w:right="-591"/>
        <w:jc w:val="both"/>
        <w:rPr>
          <w:rFonts w:ascii="Times New Roman" w:hAnsi="Times New Roman" w:cs="Times New Roman"/>
          <w:bCs/>
          <w:color w:val="FF0000"/>
          <w:sz w:val="28"/>
          <w:szCs w:val="28"/>
        </w:rPr>
      </w:pPr>
      <w:r w:rsidRPr="006F3074">
        <w:rPr>
          <w:rFonts w:ascii="Times New Roman" w:hAnsi="Times New Roman" w:cs="Times New Roman"/>
          <w:bCs/>
          <w:color w:val="FF0000"/>
          <w:sz w:val="28"/>
          <w:szCs w:val="28"/>
        </w:rPr>
        <w:t>- Memoriu de prezentare</w:t>
      </w:r>
      <w:r w:rsidR="00D56CA0" w:rsidRPr="006F3074">
        <w:rPr>
          <w:rFonts w:ascii="Times New Roman" w:hAnsi="Times New Roman" w:cs="Times New Roman"/>
          <w:bCs/>
          <w:color w:val="FF0000"/>
          <w:sz w:val="28"/>
          <w:szCs w:val="28"/>
        </w:rPr>
        <w:t xml:space="preserve"> înregistrat la nr. </w:t>
      </w:r>
      <w:r w:rsidR="001A5389" w:rsidRPr="006F3074">
        <w:rPr>
          <w:rFonts w:ascii="Times New Roman" w:hAnsi="Times New Roman" w:cs="Times New Roman"/>
          <w:bCs/>
          <w:color w:val="FF0000"/>
          <w:sz w:val="28"/>
          <w:szCs w:val="28"/>
        </w:rPr>
        <w:t>9061</w:t>
      </w:r>
      <w:r w:rsidR="00D56CA0" w:rsidRPr="006F3074">
        <w:rPr>
          <w:rFonts w:ascii="Times New Roman" w:hAnsi="Times New Roman" w:cs="Times New Roman"/>
          <w:bCs/>
          <w:color w:val="FF0000"/>
          <w:sz w:val="28"/>
          <w:szCs w:val="28"/>
        </w:rPr>
        <w:t>/</w:t>
      </w:r>
      <w:r w:rsidR="001A5389" w:rsidRPr="006F3074">
        <w:rPr>
          <w:rFonts w:ascii="Times New Roman" w:hAnsi="Times New Roman" w:cs="Times New Roman"/>
          <w:bCs/>
          <w:color w:val="FF0000"/>
          <w:sz w:val="28"/>
          <w:szCs w:val="28"/>
        </w:rPr>
        <w:t>29</w:t>
      </w:r>
      <w:r w:rsidR="00D56CA0" w:rsidRPr="006F3074">
        <w:rPr>
          <w:rFonts w:ascii="Times New Roman" w:hAnsi="Times New Roman" w:cs="Times New Roman"/>
          <w:bCs/>
          <w:color w:val="FF0000"/>
          <w:sz w:val="28"/>
          <w:szCs w:val="28"/>
        </w:rPr>
        <w:t>.1</w:t>
      </w:r>
      <w:r w:rsidR="001A5389" w:rsidRPr="006F3074">
        <w:rPr>
          <w:rFonts w:ascii="Times New Roman" w:hAnsi="Times New Roman" w:cs="Times New Roman"/>
          <w:bCs/>
          <w:color w:val="FF0000"/>
          <w:sz w:val="28"/>
          <w:szCs w:val="28"/>
        </w:rPr>
        <w:t>0</w:t>
      </w:r>
      <w:r w:rsidR="00D56CA0" w:rsidRPr="006F3074">
        <w:rPr>
          <w:rFonts w:ascii="Times New Roman" w:hAnsi="Times New Roman" w:cs="Times New Roman"/>
          <w:bCs/>
          <w:color w:val="FF0000"/>
          <w:sz w:val="28"/>
          <w:szCs w:val="28"/>
        </w:rPr>
        <w:t>.202</w:t>
      </w:r>
      <w:r w:rsidR="001A5389" w:rsidRPr="006F3074">
        <w:rPr>
          <w:rFonts w:ascii="Times New Roman" w:hAnsi="Times New Roman" w:cs="Times New Roman"/>
          <w:bCs/>
          <w:color w:val="FF0000"/>
          <w:sz w:val="28"/>
          <w:szCs w:val="28"/>
        </w:rPr>
        <w:t>1</w:t>
      </w:r>
      <w:r w:rsidR="003F28AA" w:rsidRPr="006F3074">
        <w:rPr>
          <w:rFonts w:ascii="Times New Roman" w:hAnsi="Times New Roman" w:cs="Times New Roman"/>
          <w:bCs/>
          <w:color w:val="FF0000"/>
          <w:sz w:val="28"/>
          <w:szCs w:val="28"/>
        </w:rPr>
        <w:t>;</w:t>
      </w:r>
    </w:p>
    <w:p w:rsidR="006F3074" w:rsidRPr="006F3074" w:rsidRDefault="005525A4" w:rsidP="006F3074">
      <w:pPr>
        <w:widowControl w:val="0"/>
        <w:autoSpaceDE w:val="0"/>
        <w:autoSpaceDN w:val="0"/>
        <w:adjustRightInd w:val="0"/>
        <w:spacing w:after="0" w:line="240" w:lineRule="auto"/>
        <w:ind w:right="-591"/>
        <w:jc w:val="both"/>
        <w:rPr>
          <w:rFonts w:ascii="Times New Roman" w:hAnsi="Times New Roman" w:cs="Times New Roman"/>
          <w:bCs/>
          <w:color w:val="FF0000"/>
          <w:sz w:val="28"/>
          <w:szCs w:val="28"/>
        </w:rPr>
      </w:pPr>
      <w:r w:rsidRPr="006F3074">
        <w:rPr>
          <w:rFonts w:ascii="Times New Roman" w:hAnsi="Times New Roman" w:cs="Times New Roman"/>
          <w:bCs/>
          <w:color w:val="FF0000"/>
          <w:sz w:val="28"/>
          <w:szCs w:val="28"/>
        </w:rPr>
        <w:t xml:space="preserve">- </w:t>
      </w:r>
      <w:r w:rsidR="003F28AA" w:rsidRPr="006F3074">
        <w:rPr>
          <w:rFonts w:ascii="Times New Roman" w:hAnsi="Times New Roman" w:cs="Times New Roman"/>
          <w:bCs/>
          <w:color w:val="FF0000"/>
          <w:sz w:val="28"/>
          <w:szCs w:val="28"/>
        </w:rPr>
        <w:t>Raportul pr</w:t>
      </w:r>
      <w:r w:rsidR="00FA4AEB" w:rsidRPr="006F3074">
        <w:rPr>
          <w:rFonts w:ascii="Times New Roman" w:hAnsi="Times New Roman" w:cs="Times New Roman"/>
          <w:bCs/>
          <w:color w:val="FF0000"/>
          <w:sz w:val="28"/>
          <w:szCs w:val="28"/>
        </w:rPr>
        <w:t xml:space="preserve">ivind impactul asupra mediului </w:t>
      </w:r>
      <w:r w:rsidR="003F28AA" w:rsidRPr="006F3074">
        <w:rPr>
          <w:rFonts w:ascii="Times New Roman" w:hAnsi="Times New Roman" w:cs="Times New Roman"/>
          <w:bCs/>
          <w:color w:val="FF0000"/>
          <w:sz w:val="28"/>
          <w:szCs w:val="28"/>
        </w:rPr>
        <w:t xml:space="preserve">întocmit </w:t>
      </w:r>
    </w:p>
    <w:p w:rsidR="006F3074" w:rsidRDefault="006F3074" w:rsidP="006F3074">
      <w:pPr>
        <w:widowControl w:val="0"/>
        <w:autoSpaceDE w:val="0"/>
        <w:autoSpaceDN w:val="0"/>
        <w:adjustRightInd w:val="0"/>
        <w:spacing w:after="0" w:line="240" w:lineRule="auto"/>
        <w:ind w:right="-591"/>
        <w:jc w:val="both"/>
        <w:rPr>
          <w:rFonts w:ascii="Times New Roman" w:hAnsi="Times New Roman" w:cs="Times New Roman"/>
          <w:bCs/>
          <w:sz w:val="28"/>
          <w:szCs w:val="28"/>
        </w:rPr>
      </w:pPr>
    </w:p>
    <w:p w:rsidR="006F3074" w:rsidRPr="00E307EE" w:rsidRDefault="006F3074" w:rsidP="006F3074">
      <w:pPr>
        <w:widowControl w:val="0"/>
        <w:autoSpaceDE w:val="0"/>
        <w:autoSpaceDN w:val="0"/>
        <w:adjustRightInd w:val="0"/>
        <w:spacing w:after="0" w:line="240" w:lineRule="auto"/>
        <w:ind w:right="-591"/>
        <w:jc w:val="both"/>
        <w:rPr>
          <w:rFonts w:ascii="Times New Roman" w:hAnsi="Times New Roman" w:cs="Times New Roman"/>
          <w:sz w:val="28"/>
          <w:szCs w:val="28"/>
        </w:rPr>
      </w:pPr>
    </w:p>
    <w:p w:rsidR="003F28AA" w:rsidRPr="00806C74" w:rsidRDefault="003F28AA" w:rsidP="005525A4">
      <w:pPr>
        <w:widowControl w:val="0"/>
        <w:autoSpaceDE w:val="0"/>
        <w:autoSpaceDN w:val="0"/>
        <w:adjustRightInd w:val="0"/>
        <w:spacing w:after="0" w:line="240" w:lineRule="auto"/>
        <w:ind w:right="-590"/>
        <w:jc w:val="both"/>
        <w:rPr>
          <w:rFonts w:ascii="Times New Roman" w:hAnsi="Times New Roman" w:cs="Times New Roman"/>
          <w:b/>
          <w:bCs/>
          <w:sz w:val="28"/>
          <w:szCs w:val="28"/>
        </w:rPr>
      </w:pPr>
      <w:r w:rsidRPr="00806C74">
        <w:rPr>
          <w:rFonts w:ascii="Times New Roman" w:hAnsi="Times New Roman" w:cs="Times New Roman"/>
          <w:b/>
          <w:bCs/>
          <w:sz w:val="28"/>
          <w:szCs w:val="28"/>
        </w:rPr>
        <w:t>de realizare a proiectului iar în situația în care intervin elemente noi, necunoscute la data emiterii acordului de mediu, sau se modifică condițiile care au stat la baza emiterii acestuia, titularul proiectului are obligația de a notifica A.P.M. Neamț.</w:t>
      </w:r>
    </w:p>
    <w:p w:rsidR="003F28AA" w:rsidRPr="00806C74" w:rsidRDefault="003F28AA" w:rsidP="005525A4">
      <w:pPr>
        <w:widowControl w:val="0"/>
        <w:autoSpaceDE w:val="0"/>
        <w:autoSpaceDN w:val="0"/>
        <w:adjustRightInd w:val="0"/>
        <w:spacing w:after="0" w:line="240" w:lineRule="auto"/>
        <w:ind w:right="-590"/>
        <w:jc w:val="both"/>
        <w:rPr>
          <w:rFonts w:ascii="Times New Roman" w:hAnsi="Times New Roman" w:cs="Times New Roman"/>
          <w:b/>
          <w:bCs/>
          <w:sz w:val="28"/>
          <w:szCs w:val="28"/>
        </w:rPr>
      </w:pPr>
      <w:r w:rsidRPr="00806C74">
        <w:rPr>
          <w:rFonts w:ascii="Times New Roman" w:hAnsi="Times New Roman" w:cs="Times New Roman"/>
          <w:b/>
          <w:bCs/>
          <w:sz w:val="28"/>
          <w:szCs w:val="28"/>
        </w:rPr>
        <w:t xml:space="preserve">Nerespectarea prevederilor prezentului </w:t>
      </w:r>
      <w:r w:rsidR="00DF56EA" w:rsidRPr="00806C74">
        <w:rPr>
          <w:rFonts w:ascii="Times New Roman" w:hAnsi="Times New Roman" w:cs="Times New Roman"/>
          <w:b/>
          <w:bCs/>
          <w:sz w:val="28"/>
          <w:szCs w:val="28"/>
        </w:rPr>
        <w:t>se sancționează conform prevederilor legale în vigoare</w:t>
      </w:r>
      <w:r w:rsidRPr="00806C74">
        <w:rPr>
          <w:rFonts w:ascii="Times New Roman" w:hAnsi="Times New Roman" w:cs="Times New Roman"/>
          <w:b/>
          <w:bCs/>
          <w:sz w:val="28"/>
          <w:szCs w:val="28"/>
        </w:rPr>
        <w:t>.</w:t>
      </w:r>
    </w:p>
    <w:p w:rsidR="00DF56EA" w:rsidRPr="00806C74" w:rsidRDefault="00DF56EA" w:rsidP="005525A4">
      <w:pPr>
        <w:widowControl w:val="0"/>
        <w:autoSpaceDE w:val="0"/>
        <w:autoSpaceDN w:val="0"/>
        <w:adjustRightInd w:val="0"/>
        <w:spacing w:after="0" w:line="240" w:lineRule="auto"/>
        <w:ind w:right="-590"/>
        <w:jc w:val="both"/>
        <w:rPr>
          <w:rFonts w:ascii="Times New Roman" w:hAnsi="Times New Roman" w:cs="Times New Roman"/>
          <w:b/>
          <w:bCs/>
          <w:sz w:val="28"/>
          <w:szCs w:val="28"/>
        </w:rPr>
      </w:pPr>
    </w:p>
    <w:p w:rsidR="00DF56EA" w:rsidRPr="00806C74" w:rsidRDefault="00DF56EA" w:rsidP="005525A4">
      <w:pPr>
        <w:widowControl w:val="0"/>
        <w:autoSpaceDE w:val="0"/>
        <w:autoSpaceDN w:val="0"/>
        <w:adjustRightInd w:val="0"/>
        <w:spacing w:after="0" w:line="240" w:lineRule="auto"/>
        <w:ind w:right="-590"/>
        <w:jc w:val="both"/>
        <w:rPr>
          <w:rFonts w:ascii="Times New Roman" w:hAnsi="Times New Roman" w:cs="Times New Roman"/>
          <w:b/>
          <w:i/>
          <w:sz w:val="28"/>
          <w:szCs w:val="28"/>
        </w:rPr>
      </w:pPr>
      <w:r w:rsidRPr="00806C74">
        <w:rPr>
          <w:rFonts w:ascii="Times New Roman" w:hAnsi="Times New Roman" w:cs="Times New Roman"/>
          <w:b/>
          <w:i/>
          <w:sz w:val="28"/>
          <w:szCs w:val="28"/>
        </w:rPr>
        <w:t xml:space="preserve">Pentru desfășurarea activității de </w:t>
      </w:r>
      <w:r w:rsidR="005525A4" w:rsidRPr="00806C74">
        <w:rPr>
          <w:rFonts w:ascii="Times New Roman" w:hAnsi="Times New Roman" w:cs="Times New Roman"/>
          <w:b/>
          <w:i/>
          <w:sz w:val="28"/>
          <w:szCs w:val="28"/>
        </w:rPr>
        <w:t>alimentare cu apă, rețea de canalizare și stație de epurare ape uzate titularul va solicita și obține autorizație</w:t>
      </w:r>
      <w:r w:rsidRPr="00806C74">
        <w:rPr>
          <w:rFonts w:ascii="Times New Roman" w:hAnsi="Times New Roman" w:cs="Times New Roman"/>
          <w:b/>
          <w:i/>
          <w:sz w:val="28"/>
          <w:szCs w:val="28"/>
        </w:rPr>
        <w:t xml:space="preserve"> de mediu</w:t>
      </w:r>
      <w:r w:rsidRPr="00806C74">
        <w:rPr>
          <w:rFonts w:ascii="Times New Roman" w:hAnsi="Times New Roman"/>
          <w:b/>
          <w:i/>
          <w:sz w:val="28"/>
          <w:szCs w:val="28"/>
        </w:rPr>
        <w:t>.</w:t>
      </w:r>
    </w:p>
    <w:p w:rsidR="00DF56EA" w:rsidRPr="00806C74" w:rsidRDefault="00DF56EA" w:rsidP="005525A4">
      <w:pPr>
        <w:widowControl w:val="0"/>
        <w:autoSpaceDE w:val="0"/>
        <w:autoSpaceDN w:val="0"/>
        <w:adjustRightInd w:val="0"/>
        <w:spacing w:after="0" w:line="240" w:lineRule="auto"/>
        <w:ind w:right="-590"/>
        <w:jc w:val="both"/>
        <w:rPr>
          <w:rFonts w:ascii="Times New Roman" w:hAnsi="Times New Roman" w:cs="Times New Roman"/>
          <w:b/>
          <w:bCs/>
          <w:sz w:val="28"/>
          <w:szCs w:val="28"/>
        </w:rPr>
      </w:pPr>
    </w:p>
    <w:p w:rsidR="003F28AA" w:rsidRPr="00806C74" w:rsidRDefault="003F28AA" w:rsidP="005525A4">
      <w:pPr>
        <w:widowControl w:val="0"/>
        <w:autoSpaceDE w:val="0"/>
        <w:autoSpaceDN w:val="0"/>
        <w:adjustRightInd w:val="0"/>
        <w:spacing w:after="0" w:line="240" w:lineRule="auto"/>
        <w:ind w:right="-590"/>
        <w:jc w:val="both"/>
        <w:rPr>
          <w:rFonts w:ascii="Times New Roman" w:hAnsi="Times New Roman" w:cs="Times New Roman"/>
          <w:b/>
          <w:sz w:val="28"/>
          <w:szCs w:val="28"/>
        </w:rPr>
      </w:pPr>
      <w:r w:rsidRPr="00806C74">
        <w:rPr>
          <w:rFonts w:ascii="Times New Roman" w:hAnsi="Times New Roman" w:cs="Times New Roman"/>
          <w:b/>
          <w:bCs/>
          <w:sz w:val="28"/>
          <w:szCs w:val="28"/>
        </w:rPr>
        <w:t>Prezentul acord de mediu poate fi contestat în conformitate cu prevederile Legii nr. 292 /2018 privind evaluarea impactului anumitor proiecte publice și private asupra mediului și ale Legii contenciosului administrativ nr. 554 /2004, cu modificările și completările ulterioare.</w:t>
      </w:r>
    </w:p>
    <w:p w:rsidR="003F28AA" w:rsidRPr="00806C74" w:rsidRDefault="003F28AA" w:rsidP="005525A4">
      <w:pPr>
        <w:widowControl w:val="0"/>
        <w:autoSpaceDE w:val="0"/>
        <w:autoSpaceDN w:val="0"/>
        <w:adjustRightInd w:val="0"/>
        <w:spacing w:after="0" w:line="240" w:lineRule="auto"/>
        <w:ind w:right="-590"/>
        <w:jc w:val="both"/>
        <w:rPr>
          <w:rFonts w:ascii="Times New Roman" w:hAnsi="Times New Roman" w:cs="Times New Roman"/>
          <w:b/>
          <w:bCs/>
          <w:sz w:val="28"/>
          <w:szCs w:val="28"/>
        </w:rPr>
      </w:pPr>
      <w:r w:rsidRPr="00806C74">
        <w:rPr>
          <w:rFonts w:ascii="Times New Roman" w:hAnsi="Times New Roman" w:cs="Times New Roman"/>
          <w:b/>
          <w:bCs/>
          <w:sz w:val="28"/>
          <w:szCs w:val="28"/>
        </w:rPr>
        <w:t>Răspunderea pentru corectitudinea informațiilor puse la dispoziția A.P.M. Neamț și a publicului revine în întregime titularului proiectului și elaboratorului Raportului studiului de evaluare a impactului asupra mediului și Studiului de evaluare adecvată.</w:t>
      </w:r>
    </w:p>
    <w:p w:rsidR="003F28AA" w:rsidRPr="00806C74" w:rsidRDefault="003F28AA" w:rsidP="005525A4">
      <w:pPr>
        <w:widowControl w:val="0"/>
        <w:autoSpaceDE w:val="0"/>
        <w:autoSpaceDN w:val="0"/>
        <w:adjustRightInd w:val="0"/>
        <w:spacing w:after="0" w:line="240" w:lineRule="auto"/>
        <w:ind w:right="-590"/>
        <w:jc w:val="both"/>
        <w:rPr>
          <w:rFonts w:ascii="Times New Roman" w:hAnsi="Times New Roman" w:cs="Times New Roman"/>
          <w:b/>
          <w:bCs/>
          <w:sz w:val="28"/>
          <w:szCs w:val="28"/>
        </w:rPr>
      </w:pPr>
      <w:r w:rsidRPr="00806C74">
        <w:rPr>
          <w:rFonts w:ascii="Times New Roman" w:hAnsi="Times New Roman" w:cs="Times New Roman"/>
          <w:b/>
          <w:bCs/>
          <w:sz w:val="28"/>
          <w:szCs w:val="28"/>
        </w:rPr>
        <w:t>Se va solicita autorizaţie de mediu, înainte de începerea activităţii, conform prevederilor prevederilor Ordinului M.M.D.D. nr. 1798 /2007 pentru aprobarea procedurii de emitere a autorizaţiei de mediu, cu modificările și completările ulterioare.</w:t>
      </w: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bCs/>
          <w:sz w:val="28"/>
          <w:szCs w:val="28"/>
        </w:rPr>
      </w:pPr>
    </w:p>
    <w:p w:rsidR="003F28AA" w:rsidRPr="00806C74" w:rsidRDefault="003F28AA" w:rsidP="000D1034">
      <w:pPr>
        <w:autoSpaceDE w:val="0"/>
        <w:autoSpaceDN w:val="0"/>
        <w:adjustRightInd w:val="0"/>
        <w:spacing w:after="0" w:line="240" w:lineRule="auto"/>
        <w:ind w:right="-591"/>
        <w:jc w:val="both"/>
        <w:rPr>
          <w:rFonts w:ascii="Times New Roman" w:hAnsi="Times New Roman" w:cs="Times New Roman"/>
          <w:b/>
          <w:sz w:val="28"/>
          <w:szCs w:val="28"/>
        </w:rPr>
      </w:pPr>
      <w:r w:rsidRPr="00806C74">
        <w:rPr>
          <w:rFonts w:ascii="Times New Roman" w:hAnsi="Times New Roman" w:cs="Times New Roman"/>
          <w:b/>
          <w:bCs/>
          <w:sz w:val="28"/>
          <w:szCs w:val="28"/>
        </w:rPr>
        <w:t>Prezentul acord nu exonerează de răspundere proiectantul și constructorul în cazul producerii unor accidente în timpul execuției lucrărilor.</w:t>
      </w:r>
    </w:p>
    <w:p w:rsidR="00FB1614" w:rsidRPr="00806C74" w:rsidRDefault="00FB1614" w:rsidP="000D1034">
      <w:pPr>
        <w:spacing w:after="0" w:line="240" w:lineRule="auto"/>
        <w:ind w:right="-591"/>
        <w:jc w:val="both"/>
        <w:rPr>
          <w:rFonts w:ascii="Times New Roman" w:hAnsi="Times New Roman"/>
          <w:b/>
          <w:bCs/>
          <w:sz w:val="28"/>
          <w:szCs w:val="28"/>
        </w:rPr>
      </w:pPr>
    </w:p>
    <w:p w:rsidR="00FB1614" w:rsidRPr="00806C74" w:rsidRDefault="00FB1614" w:rsidP="000D1034">
      <w:pPr>
        <w:autoSpaceDE w:val="0"/>
        <w:autoSpaceDN w:val="0"/>
        <w:adjustRightInd w:val="0"/>
        <w:spacing w:after="0" w:line="240" w:lineRule="auto"/>
        <w:ind w:right="-591"/>
        <w:rPr>
          <w:rFonts w:ascii="Helvetica" w:hAnsi="Helvetica" w:cs="Helvetica"/>
          <w:sz w:val="24"/>
          <w:szCs w:val="24"/>
        </w:rPr>
      </w:pPr>
    </w:p>
    <w:sectPr w:rsidR="00FB1614" w:rsidRPr="00806C74" w:rsidSect="00FA4C67">
      <w:headerReference w:type="default" r:id="rId11"/>
      <w:footerReference w:type="even" r:id="rId12"/>
      <w:footerReference w:type="default" r:id="rId13"/>
      <w:headerReference w:type="first" r:id="rId14"/>
      <w:pgSz w:w="11906" w:h="16838"/>
      <w:pgMar w:top="709" w:right="1440" w:bottom="284" w:left="1134" w:header="56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19" w:rsidRDefault="00655619" w:rsidP="006D22F0">
      <w:pPr>
        <w:spacing w:after="0" w:line="240" w:lineRule="auto"/>
      </w:pPr>
      <w:r>
        <w:separator/>
      </w:r>
    </w:p>
  </w:endnote>
  <w:endnote w:type="continuationSeparator" w:id="0">
    <w:p w:rsidR="00655619" w:rsidRDefault="00655619" w:rsidP="006D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71" w:rsidRPr="00FA4C67" w:rsidRDefault="00655619" w:rsidP="00FA4C67">
    <w:pPr>
      <w:tabs>
        <w:tab w:val="right" w:pos="9360"/>
      </w:tabs>
      <w:spacing w:after="0" w:line="240" w:lineRule="auto"/>
      <w:jc w:val="center"/>
      <w:rPr>
        <w:rFonts w:ascii="Times New Roman" w:eastAsia="Calibri" w:hAnsi="Times New Roman" w:cs="Times New Roman"/>
        <w:b/>
        <w:sz w:val="24"/>
        <w:szCs w:val="24"/>
        <w:lang w:val="ro-RO" w:eastAsia="en-US"/>
      </w:rPr>
    </w:pPr>
    <w:r>
      <w:rPr>
        <w:rFonts w:ascii="Times New Roman" w:eastAsia="Calibri" w:hAnsi="Times New Roman" w:cs="Times New Roman"/>
        <w:noProof/>
        <w:sz w:val="24"/>
        <w:szCs w:val="24"/>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75pt;margin-top:.85pt;width:41.9pt;height:34.45pt;z-index:-251646976">
          <v:imagedata r:id="rId1" o:title=""/>
        </v:shape>
        <o:OLEObject Type="Embed" ProgID="CorelDRAW.Graphic.13" ShapeID="_x0000_s2054" DrawAspect="Content" ObjectID="_1716786565" r:id="rId2"/>
      </w:object>
    </w:r>
    <w:r>
      <w:rPr>
        <w:rFonts w:ascii="Times New Roman" w:eastAsia="Calibri"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2055" type="#_x0000_t32" style="position:absolute;left:0;text-align:left;margin-left:-11.25pt;margin-top:-2.75pt;width:492pt;height:.05pt;z-index:251670528" o:connectortype="straight" strokecolor="#00214e" strokeweight="1.5pt"/>
      </w:pict>
    </w:r>
    <w:r w:rsidR="00E64471" w:rsidRPr="00FA4C67">
      <w:rPr>
        <w:rFonts w:ascii="Times New Roman" w:eastAsia="Calibri" w:hAnsi="Times New Roman" w:cs="Times New Roman"/>
        <w:b/>
        <w:sz w:val="24"/>
        <w:szCs w:val="24"/>
        <w:lang w:val="en-US" w:eastAsia="en-US"/>
      </w:rPr>
      <w:t>AGEN</w:t>
    </w:r>
    <w:r w:rsidR="00E64471" w:rsidRPr="00FA4C67">
      <w:rPr>
        <w:rFonts w:ascii="Times New Roman" w:eastAsia="Calibri" w:hAnsi="Times New Roman" w:cs="Times New Roman"/>
        <w:b/>
        <w:sz w:val="24"/>
        <w:szCs w:val="24"/>
        <w:lang w:val="ro-RO" w:eastAsia="en-US"/>
      </w:rPr>
      <w:t>ŢIA PENTRU PROTECŢIA MEDIULUI NEAMȚ</w:t>
    </w:r>
  </w:p>
  <w:p w:rsidR="00E64471" w:rsidRPr="00FA4C67" w:rsidRDefault="00E64471" w:rsidP="00FA4C67">
    <w:pPr>
      <w:tabs>
        <w:tab w:val="right" w:pos="9360"/>
      </w:tabs>
      <w:spacing w:after="0" w:line="240" w:lineRule="auto"/>
      <w:jc w:val="center"/>
      <w:rPr>
        <w:rFonts w:ascii="Times New Roman" w:eastAsia="Calibri" w:hAnsi="Times New Roman" w:cs="Times New Roman"/>
        <w:sz w:val="24"/>
        <w:szCs w:val="24"/>
        <w:lang w:val="ro-RO" w:eastAsia="en-US"/>
      </w:rPr>
    </w:pPr>
    <w:r w:rsidRPr="00FA4C67">
      <w:rPr>
        <w:rFonts w:ascii="Times New Roman" w:eastAsia="Calibri" w:hAnsi="Times New Roman" w:cs="Times New Roman"/>
        <w:sz w:val="24"/>
        <w:szCs w:val="24"/>
        <w:lang w:val="ro-RO" w:eastAsia="en-US"/>
      </w:rPr>
      <w:t>Adresa</w:t>
    </w:r>
    <w:r w:rsidRPr="00FA4C67">
      <w:rPr>
        <w:rFonts w:ascii="Times New Roman" w:eastAsia="Calibri" w:hAnsi="Times New Roman" w:cs="Times New Roman"/>
        <w:sz w:val="24"/>
        <w:szCs w:val="24"/>
        <w:lang w:val="en-US" w:eastAsia="en-US"/>
      </w:rPr>
      <w:t>:</w:t>
    </w:r>
    <w:r w:rsidRPr="00FA4C67">
      <w:rPr>
        <w:rFonts w:ascii="Times New Roman" w:eastAsia="Calibri" w:hAnsi="Times New Roman" w:cs="Times New Roman"/>
        <w:sz w:val="24"/>
        <w:szCs w:val="24"/>
        <w:lang w:val="ro-RO" w:eastAsia="en-US"/>
      </w:rPr>
      <w:t xml:space="preserve"> Piața 22 Decembrie nr.5, Piatra Neamț Cod 610007</w:t>
    </w:r>
  </w:p>
  <w:p w:rsidR="00E64471" w:rsidRPr="00FA4C67" w:rsidRDefault="00E64471" w:rsidP="00FA4C67">
    <w:pPr>
      <w:tabs>
        <w:tab w:val="right" w:pos="9360"/>
      </w:tabs>
      <w:spacing w:after="0" w:line="240" w:lineRule="auto"/>
      <w:jc w:val="center"/>
      <w:rPr>
        <w:rFonts w:ascii="Times New Roman" w:eastAsia="Calibri" w:hAnsi="Times New Roman" w:cs="Times New Roman"/>
        <w:sz w:val="24"/>
        <w:szCs w:val="24"/>
        <w:lang w:val="ro-RO" w:eastAsia="en-US"/>
      </w:rPr>
    </w:pPr>
    <w:r w:rsidRPr="00FA4C67">
      <w:rPr>
        <w:rFonts w:ascii="Times New Roman" w:eastAsia="Calibri" w:hAnsi="Times New Roman" w:cs="Times New Roman"/>
        <w:sz w:val="24"/>
        <w:szCs w:val="24"/>
        <w:lang w:val="ro-RO" w:eastAsia="en-US"/>
      </w:rPr>
      <w:t>E-mail:</w:t>
    </w:r>
    <w:hyperlink r:id="rId3" w:history="1">
      <w:r w:rsidRPr="00FA4C67">
        <w:rPr>
          <w:rFonts w:ascii="Times New Roman" w:eastAsia="Calibri" w:hAnsi="Times New Roman" w:cs="Times New Roman"/>
          <w:color w:val="0000FF"/>
          <w:sz w:val="24"/>
          <w:szCs w:val="24"/>
          <w:u w:val="single"/>
          <w:lang w:val="ro-RO" w:eastAsia="en-US"/>
        </w:rPr>
        <w:t>office@apmnt.anpm.ro</w:t>
      </w:r>
    </w:hyperlink>
    <w:r w:rsidRPr="00FA4C67">
      <w:rPr>
        <w:rFonts w:ascii="Times New Roman" w:eastAsia="Calibri" w:hAnsi="Times New Roman" w:cs="Times New Roman"/>
        <w:sz w:val="24"/>
        <w:szCs w:val="24"/>
        <w:lang w:val="ro-RO" w:eastAsia="en-US"/>
      </w:rPr>
      <w:t>; Tel: 0233215049; Fax: 0233219695</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E64471" w:rsidRPr="00FA4C67" w:rsidTr="00FA4C67">
      <w:tc>
        <w:tcPr>
          <w:tcW w:w="8370" w:type="dxa"/>
          <w:shd w:val="clear" w:color="auto" w:fill="auto"/>
        </w:tcPr>
        <w:p w:rsidR="00E64471" w:rsidRPr="00FA4C67" w:rsidRDefault="00E64471" w:rsidP="00FA4C67">
          <w:pPr>
            <w:tabs>
              <w:tab w:val="right" w:pos="9360"/>
            </w:tabs>
            <w:spacing w:after="0" w:line="240" w:lineRule="auto"/>
            <w:jc w:val="center"/>
            <w:rPr>
              <w:rFonts w:ascii="Times New Roman" w:eastAsia="Calibri" w:hAnsi="Times New Roman" w:cs="Times New Roman"/>
              <w:sz w:val="24"/>
              <w:szCs w:val="24"/>
              <w:lang w:val="ro-RO" w:eastAsia="en-US"/>
            </w:rPr>
          </w:pPr>
          <w:r w:rsidRPr="00FA4C67">
            <w:rPr>
              <w:rFonts w:ascii="Times New Roman" w:eastAsia="Calibri" w:hAnsi="Times New Roman" w:cs="Times New Roman"/>
              <w:i/>
              <w:iCs/>
              <w:color w:val="000000"/>
              <w:sz w:val="24"/>
              <w:szCs w:val="24"/>
              <w:lang w:val="ro-RO" w:eastAsia="en-US"/>
            </w:rPr>
            <w:t>Operator de date cu caracter personal, conform Regulamentului (UE) 2016/679</w:t>
          </w:r>
        </w:p>
      </w:tc>
    </w:tr>
  </w:tbl>
  <w:p w:rsidR="00E64471" w:rsidRDefault="00E64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71" w:rsidRPr="00E95D43" w:rsidRDefault="00655619" w:rsidP="006D22F0">
    <w:pPr>
      <w:pStyle w:val="Header"/>
      <w:jc w:val="center"/>
      <w:rPr>
        <w:rFonts w:ascii="Times New Roman" w:hAnsi="Times New Roman"/>
        <w:b/>
        <w:color w:val="00214E"/>
        <w:sz w:val="24"/>
        <w:szCs w:val="24"/>
        <w:lang w:val="ro-RO"/>
      </w:rPr>
    </w:pPr>
    <w:r>
      <w:rPr>
        <w:rFonts w:ascii="Times New Roman" w:hAnsi="Times New Roman"/>
        <w:sz w:val="24"/>
        <w:szCs w:val="24"/>
        <w:lang w:val="ro-RO"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75pt;margin-top:8.4pt;width:41.9pt;height:34.45pt;z-index:-251653120">
          <v:imagedata r:id="rId1" o:title=""/>
        </v:shape>
        <o:OLEObject Type="Embed" ProgID="CorelDRAW.Graphic.13" ShapeID="_x0000_s2050" DrawAspect="Content" ObjectID="_1716786566" r:id="rId2"/>
      </w:object>
    </w:r>
    <w:r>
      <w:rPr>
        <w:rFonts w:ascii="Times New Roman" w:hAnsi="Times New Roman"/>
        <w:sz w:val="24"/>
        <w:szCs w:val="24"/>
        <w:lang w:val="ro-RO" w:eastAsia="en-US"/>
      </w:rPr>
      <w:pict>
        <v:shapetype id="_x0000_t32" coordsize="21600,21600" o:spt="32" o:oned="t" path="m,l21600,21600e" filled="f">
          <v:path arrowok="t" fillok="f" o:connecttype="none"/>
          <o:lock v:ext="edit" shapetype="t"/>
        </v:shapetype>
        <v:shape id="_x0000_s2051" type="#_x0000_t32" style="position:absolute;left:0;text-align:left;margin-left:-11.25pt;margin-top:-2.75pt;width:492pt;height:.05pt;z-index:251664384" o:connectortype="straight" strokecolor="#00214e" strokeweight="1.5pt"/>
      </w:pict>
    </w:r>
    <w:r w:rsidR="00E64471" w:rsidRPr="00E95D43">
      <w:rPr>
        <w:rFonts w:ascii="Times New Roman" w:hAnsi="Times New Roman"/>
        <w:b/>
        <w:color w:val="00214E"/>
        <w:sz w:val="24"/>
        <w:szCs w:val="24"/>
        <w:lang w:val="ro-RO"/>
      </w:rPr>
      <w:t>AGENŢIA PENTRU PROTECŢIA MEDIULUI NEAMŢ</w:t>
    </w:r>
  </w:p>
  <w:p w:rsidR="00E64471" w:rsidRPr="00E95D43" w:rsidRDefault="00E64471" w:rsidP="006D22F0">
    <w:pPr>
      <w:pStyle w:val="Header"/>
      <w:jc w:val="center"/>
      <w:rPr>
        <w:rFonts w:ascii="Times New Roman" w:hAnsi="Times New Roman"/>
        <w:color w:val="00214E"/>
        <w:sz w:val="24"/>
        <w:szCs w:val="24"/>
        <w:lang w:val="ro-RO"/>
      </w:rPr>
    </w:pPr>
    <w:r>
      <w:rPr>
        <w:rFonts w:ascii="Garamond" w:hAnsi="Garamond"/>
        <w:color w:val="00214E"/>
        <w:sz w:val="24"/>
        <w:szCs w:val="24"/>
        <w:lang w:val="ro-RO"/>
      </w:rPr>
      <w:t xml:space="preserve">                               </w:t>
    </w:r>
    <w:r w:rsidRPr="00E95D43">
      <w:rPr>
        <w:rFonts w:ascii="Garamond" w:hAnsi="Garamond"/>
        <w:color w:val="00214E"/>
        <w:sz w:val="24"/>
        <w:szCs w:val="24"/>
        <w:lang w:val="ro-RO"/>
      </w:rPr>
      <w:t>Piaţa 22 Decembrie nr.5</w:t>
    </w:r>
    <w:r w:rsidRPr="00E95D43">
      <w:rPr>
        <w:rFonts w:ascii="Times New Roman" w:hAnsi="Times New Roman"/>
        <w:color w:val="00214E"/>
        <w:sz w:val="24"/>
        <w:szCs w:val="24"/>
        <w:lang w:val="ro-RO"/>
      </w:rPr>
      <w:t>, Piatra Neamţ, cod 610007</w:t>
    </w:r>
    <w:r>
      <w:rPr>
        <w:rFonts w:ascii="Times New Roman" w:hAnsi="Times New Roman"/>
        <w:color w:val="00214E"/>
        <w:sz w:val="24"/>
        <w:szCs w:val="24"/>
        <w:lang w:val="ro-RO"/>
      </w:rPr>
      <w:t xml:space="preserve">                                 </w:t>
    </w:r>
    <w:r w:rsidRPr="00E95D43">
      <w:rPr>
        <w:rFonts w:ascii="Times New Roman" w:hAnsi="Times New Roman"/>
        <w:color w:val="00214E"/>
        <w:sz w:val="24"/>
        <w:szCs w:val="24"/>
        <w:lang w:val="ro-RO"/>
      </w:rPr>
      <w:fldChar w:fldCharType="begin"/>
    </w:r>
    <w:r w:rsidRPr="00E95D43">
      <w:rPr>
        <w:rFonts w:ascii="Times New Roman" w:hAnsi="Times New Roman"/>
        <w:color w:val="00214E"/>
        <w:sz w:val="24"/>
        <w:szCs w:val="24"/>
        <w:lang w:val="ro-RO"/>
      </w:rPr>
      <w:instrText xml:space="preserve"> PAGE   \* MERGEFORMAT </w:instrText>
    </w:r>
    <w:r w:rsidRPr="00E95D43">
      <w:rPr>
        <w:rFonts w:ascii="Times New Roman" w:hAnsi="Times New Roman"/>
        <w:color w:val="00214E"/>
        <w:sz w:val="24"/>
        <w:szCs w:val="24"/>
        <w:lang w:val="ro-RO"/>
      </w:rPr>
      <w:fldChar w:fldCharType="separate"/>
    </w:r>
    <w:r w:rsidR="006F3074">
      <w:rPr>
        <w:rFonts w:ascii="Times New Roman" w:hAnsi="Times New Roman"/>
        <w:noProof/>
        <w:color w:val="00214E"/>
        <w:sz w:val="24"/>
        <w:szCs w:val="24"/>
        <w:lang w:val="ro-RO"/>
      </w:rPr>
      <w:t>13</w:t>
    </w:r>
    <w:r w:rsidRPr="00E95D43">
      <w:rPr>
        <w:rFonts w:ascii="Times New Roman" w:hAnsi="Times New Roman"/>
        <w:color w:val="00214E"/>
        <w:sz w:val="24"/>
        <w:szCs w:val="24"/>
        <w:lang w:val="ro-RO"/>
      </w:rPr>
      <w:fldChar w:fldCharType="end"/>
    </w:r>
  </w:p>
  <w:p w:rsidR="00E64471" w:rsidRDefault="00E64471" w:rsidP="00E95D43">
    <w:pPr>
      <w:pStyle w:val="Footer"/>
      <w:tabs>
        <w:tab w:val="left" w:pos="720"/>
      </w:tabs>
      <w:spacing w:line="276" w:lineRule="auto"/>
      <w:rPr>
        <w:lang w:val="ro-RO"/>
      </w:rPr>
    </w:pPr>
    <w:r w:rsidRPr="00E95D43">
      <w:rPr>
        <w:rFonts w:ascii="Times New Roman" w:hAnsi="Times New Roman"/>
        <w:color w:val="00214E"/>
        <w:sz w:val="24"/>
        <w:szCs w:val="24"/>
        <w:lang w:val="ro-RO"/>
      </w:rPr>
      <w:tab/>
    </w:r>
    <w:r w:rsidRPr="00E95D43">
      <w:rPr>
        <w:rFonts w:ascii="Times New Roman" w:hAnsi="Times New Roman"/>
        <w:color w:val="00214E"/>
        <w:sz w:val="24"/>
        <w:szCs w:val="24"/>
        <w:lang w:val="ro-RO"/>
      </w:rPr>
      <w:tab/>
      <w:t xml:space="preserve">E-mail: </w:t>
    </w:r>
    <w:r w:rsidRPr="00E95D43">
      <w:rPr>
        <w:rFonts w:ascii="Garamond" w:hAnsi="Garamond"/>
        <w:color w:val="00214E"/>
        <w:sz w:val="24"/>
        <w:szCs w:val="24"/>
        <w:lang w:val="ro-RO"/>
      </w:rPr>
      <w:t>office@apmnt.anpm.ro</w:t>
    </w:r>
    <w:r w:rsidRPr="00E95D43">
      <w:rPr>
        <w:rFonts w:ascii="Times New Roman" w:hAnsi="Times New Roman"/>
        <w:color w:val="00214E"/>
        <w:sz w:val="24"/>
        <w:szCs w:val="24"/>
        <w:lang w:val="ro-RO"/>
      </w:rPr>
      <w:t xml:space="preserve">; Tel </w:t>
    </w:r>
    <w:r w:rsidRPr="00E95D43">
      <w:rPr>
        <w:rFonts w:ascii="Garamond" w:hAnsi="Garamond"/>
        <w:color w:val="00214E"/>
        <w:sz w:val="24"/>
        <w:szCs w:val="24"/>
        <w:lang w:val="ro-RO"/>
      </w:rPr>
      <w:t xml:space="preserve">0233/215049 </w:t>
    </w:r>
    <w:r w:rsidRPr="00E95D43">
      <w:rPr>
        <w:rFonts w:ascii="Times New Roman" w:hAnsi="Times New Roman"/>
        <w:color w:val="00214E"/>
        <w:sz w:val="24"/>
        <w:szCs w:val="24"/>
        <w:lang w:val="ro-RO"/>
      </w:rPr>
      <w:t>Fax.</w:t>
    </w:r>
    <w:r w:rsidRPr="00E95D43">
      <w:rPr>
        <w:rFonts w:ascii="Garamond" w:hAnsi="Garamond"/>
        <w:color w:val="00214E"/>
        <w:sz w:val="24"/>
        <w:szCs w:val="24"/>
        <w:lang w:val="ro-RO"/>
      </w:rPr>
      <w:t xml:space="preserve"> 0233/219695</w:t>
    </w:r>
    <w:r>
      <w:rPr>
        <w:rFonts w:ascii="Garamond" w:hAnsi="Garamond"/>
        <w:color w:val="00214E"/>
        <w:sz w:val="24"/>
        <w:szCs w:val="24"/>
        <w:lang w:val="ro-RO"/>
      </w:rPr>
      <w:t xml:space="preserve">    </w:t>
    </w:r>
  </w:p>
  <w:tbl>
    <w:tblPr>
      <w:tblStyle w:val="TableGrid"/>
      <w:tblW w:w="0" w:type="auto"/>
      <w:jc w:val="center"/>
      <w:tblLook w:val="04A0" w:firstRow="1" w:lastRow="0" w:firstColumn="1" w:lastColumn="0" w:noHBand="0" w:noVBand="1"/>
    </w:tblPr>
    <w:tblGrid>
      <w:gridCol w:w="7168"/>
    </w:tblGrid>
    <w:tr w:rsidR="00E64471" w:rsidTr="00E95D43">
      <w:trPr>
        <w:jc w:val="center"/>
      </w:trPr>
      <w:tc>
        <w:tcPr>
          <w:tcW w:w="7168" w:type="dxa"/>
        </w:tcPr>
        <w:p w:rsidR="00E64471" w:rsidRPr="00E95D43" w:rsidRDefault="00E64471" w:rsidP="00E95D43">
          <w:pPr>
            <w:pStyle w:val="Footer"/>
            <w:tabs>
              <w:tab w:val="left" w:pos="720"/>
            </w:tabs>
            <w:jc w:val="center"/>
            <w:rPr>
              <w:lang w:val="ro-RO"/>
            </w:rPr>
          </w:pPr>
          <w:r w:rsidRPr="00E95D43">
            <w:rPr>
              <w:i/>
              <w:iCs/>
              <w:color w:val="000000"/>
              <w:szCs w:val="24"/>
              <w:lang w:val="ro-RO"/>
            </w:rPr>
            <w:t>Operator de date cu caracter personal, conform Regulamentului (UE) 2016/679</w:t>
          </w:r>
        </w:p>
      </w:tc>
    </w:tr>
  </w:tbl>
  <w:p w:rsidR="00E64471" w:rsidRPr="00E95D43" w:rsidRDefault="00E64471" w:rsidP="00E95D43">
    <w:pPr>
      <w:pStyle w:val="Footer"/>
      <w:tabs>
        <w:tab w:val="left" w:pos="720"/>
      </w:tabs>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19" w:rsidRDefault="00655619" w:rsidP="006D22F0">
      <w:pPr>
        <w:spacing w:after="0" w:line="240" w:lineRule="auto"/>
      </w:pPr>
      <w:r>
        <w:separator/>
      </w:r>
    </w:p>
  </w:footnote>
  <w:footnote w:type="continuationSeparator" w:id="0">
    <w:p w:rsidR="00655619" w:rsidRDefault="00655619" w:rsidP="006D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71" w:rsidRDefault="00E64471" w:rsidP="00FA4C67">
    <w:pPr>
      <w:pStyle w:val="Header"/>
      <w:tabs>
        <w:tab w:val="left" w:pos="6150"/>
      </w:tabs>
    </w:pPr>
    <w:r>
      <w:rPr>
        <w:noProof/>
      </w:rPr>
      <w:tab/>
    </w:r>
    <w:r>
      <w:rPr>
        <w:lang w:val="it-I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71" w:rsidRPr="00FA4C67" w:rsidRDefault="00E64471" w:rsidP="00FA4C67">
    <w:pPr>
      <w:tabs>
        <w:tab w:val="left" w:pos="9000"/>
      </w:tabs>
      <w:spacing w:after="0" w:line="240" w:lineRule="auto"/>
      <w:rPr>
        <w:rFonts w:ascii="Times New Roman" w:eastAsia="Calibri" w:hAnsi="Times New Roman" w:cs="Times New Roman"/>
        <w:b/>
        <w:sz w:val="28"/>
        <w:szCs w:val="28"/>
        <w:lang w:val="it-IT" w:eastAsia="en-US"/>
      </w:rPr>
    </w:pPr>
    <w:r w:rsidRPr="00FA4C67">
      <w:rPr>
        <w:rFonts w:ascii="Calibri" w:eastAsia="Calibri" w:hAnsi="Calibri" w:cs="Times New Roman"/>
        <w:noProof/>
        <w:lang w:val="en-US" w:eastAsia="en-US"/>
      </w:rPr>
      <w:drawing>
        <wp:anchor distT="0" distB="0" distL="114300" distR="114300" simplePos="0" relativeHeight="251662848" behindDoc="0" locked="0" layoutInCell="1" allowOverlap="1" wp14:anchorId="2551C9FF" wp14:editId="4DBEF482">
          <wp:simplePos x="0" y="0"/>
          <wp:positionH relativeFrom="column">
            <wp:posOffset>146050</wp:posOffset>
          </wp:positionH>
          <wp:positionV relativeFrom="paragraph">
            <wp:posOffset>-294005</wp:posOffset>
          </wp:positionV>
          <wp:extent cx="859155" cy="850265"/>
          <wp:effectExtent l="0" t="0" r="0" b="0"/>
          <wp:wrapSquare wrapText="bothSides"/>
          <wp:docPr id="25" name="Picture 2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619">
      <w:rPr>
        <w:rFonts w:ascii="Times New Roman" w:eastAsia="Calibri" w:hAnsi="Times New Roman" w:cs="Times New Roman"/>
        <w:b/>
        <w:noProof/>
        <w:sz w:val="32"/>
        <w:szCs w:val="32"/>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20.95pt;margin-top:-28.75pt;width:81.4pt;height:65.45pt;z-index:-251642880;mso-position-horizontal-relative:text;mso-position-vertical-relative:text">
          <v:imagedata r:id="rId2" o:title=""/>
        </v:shape>
        <o:OLEObject Type="Embed" ProgID="CorelDRAW.Graphic.13" ShapeID="_x0000_s2056" DrawAspect="Content" ObjectID="_1716786567" r:id="rId3"/>
      </w:object>
    </w:r>
    <w:r>
      <w:rPr>
        <w:rFonts w:ascii="Times New Roman" w:eastAsia="Calibri" w:hAnsi="Times New Roman" w:cs="Times New Roman"/>
        <w:b/>
        <w:sz w:val="28"/>
        <w:szCs w:val="28"/>
        <w:lang w:val="it-IT" w:eastAsia="en-US"/>
      </w:rPr>
      <w:t xml:space="preserve">             </w:t>
    </w:r>
  </w:p>
  <w:p w:rsidR="00E64471" w:rsidRPr="00FA4C67" w:rsidRDefault="00E64471" w:rsidP="00FA4C67">
    <w:pPr>
      <w:tabs>
        <w:tab w:val="left" w:pos="9000"/>
      </w:tabs>
      <w:spacing w:after="0" w:line="240" w:lineRule="auto"/>
      <w:rPr>
        <w:rFonts w:ascii="Times New Roman" w:eastAsia="Calibri" w:hAnsi="Times New Roman" w:cs="Times New Roman"/>
        <w:b/>
        <w:sz w:val="28"/>
        <w:szCs w:val="28"/>
        <w:lang w:val="it-IT" w:eastAsia="en-US"/>
      </w:rPr>
    </w:pPr>
    <w:r w:rsidRPr="00FA4C67">
      <w:rPr>
        <w:rFonts w:ascii="Times New Roman" w:eastAsia="Calibri" w:hAnsi="Times New Roman" w:cs="Times New Roman"/>
        <w:b/>
        <w:sz w:val="32"/>
        <w:szCs w:val="32"/>
        <w:lang w:val="it-IT" w:eastAsia="en-US"/>
      </w:rPr>
      <w:t xml:space="preserve">   </w:t>
    </w:r>
    <w:r>
      <w:rPr>
        <w:rFonts w:ascii="Times New Roman" w:eastAsia="Calibri" w:hAnsi="Times New Roman" w:cs="Times New Roman"/>
        <w:b/>
        <w:sz w:val="32"/>
        <w:szCs w:val="32"/>
        <w:lang w:val="it-IT" w:eastAsia="en-US"/>
      </w:rPr>
      <w:t xml:space="preserve">                       </w:t>
    </w:r>
    <w:r w:rsidRPr="00FA4C67">
      <w:rPr>
        <w:rFonts w:ascii="Times New Roman" w:eastAsia="Calibri" w:hAnsi="Times New Roman" w:cs="Times New Roman"/>
        <w:b/>
        <w:sz w:val="28"/>
        <w:szCs w:val="28"/>
        <w:lang w:val="it-IT" w:eastAsia="en-US"/>
      </w:rPr>
      <w:t xml:space="preserve">             Ministerul Mediului, Apelor și Pădurilor</w:t>
    </w:r>
  </w:p>
  <w:p w:rsidR="00E64471" w:rsidRPr="00FA4C67" w:rsidRDefault="00E64471" w:rsidP="00FA4C67">
    <w:pPr>
      <w:tabs>
        <w:tab w:val="left" w:pos="9000"/>
      </w:tabs>
      <w:spacing w:after="0" w:line="240" w:lineRule="auto"/>
      <w:rPr>
        <w:rFonts w:ascii="Times New Roman" w:eastAsia="Calibri" w:hAnsi="Times New Roman" w:cs="Times New Roman"/>
        <w:b/>
        <w:sz w:val="32"/>
        <w:szCs w:val="32"/>
        <w:lang w:val="it-IT" w:eastAsia="en-US"/>
      </w:rPr>
    </w:pPr>
    <w:r>
      <w:rPr>
        <w:rFonts w:ascii="Times New Roman" w:eastAsia="Calibri" w:hAnsi="Times New Roman" w:cs="Times New Roman"/>
        <w:b/>
        <w:sz w:val="32"/>
        <w:szCs w:val="32"/>
        <w:lang w:val="it-IT" w:eastAsia="en-US"/>
      </w:rPr>
      <w:t xml:space="preserve">                         </w:t>
    </w:r>
    <w:r w:rsidRPr="00FA4C67">
      <w:rPr>
        <w:rFonts w:ascii="Times New Roman" w:eastAsia="Calibri" w:hAnsi="Times New Roman" w:cs="Times New Roman"/>
        <w:b/>
        <w:sz w:val="32"/>
        <w:szCs w:val="32"/>
        <w:lang w:val="it-IT" w:eastAsia="en-US"/>
      </w:rPr>
      <w:t>Agen</w:t>
    </w:r>
    <w:r w:rsidRPr="00FA4C67">
      <w:rPr>
        <w:rFonts w:ascii="Times New Roman" w:eastAsia="Calibri" w:hAnsi="Times New Roman" w:cs="Times New Roman"/>
        <w:b/>
        <w:sz w:val="32"/>
        <w:szCs w:val="32"/>
        <w:lang w:val="ro-RO" w:eastAsia="en-US"/>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64471" w:rsidRPr="00FA4C67" w:rsidTr="00FA4C67">
      <w:trPr>
        <w:trHeight w:val="692"/>
      </w:trPr>
      <w:tc>
        <w:tcPr>
          <w:tcW w:w="10031" w:type="dxa"/>
          <w:tcBorders>
            <w:top w:val="single" w:sz="8" w:space="0" w:color="000000"/>
            <w:bottom w:val="single" w:sz="8" w:space="0" w:color="000000"/>
          </w:tcBorders>
          <w:shd w:val="clear" w:color="auto" w:fill="auto"/>
          <w:vAlign w:val="center"/>
        </w:tcPr>
        <w:p w:rsidR="00E64471" w:rsidRPr="00FA4C67" w:rsidRDefault="00E64471" w:rsidP="00FA4C67">
          <w:pPr>
            <w:spacing w:after="0"/>
            <w:jc w:val="center"/>
            <w:rPr>
              <w:rFonts w:ascii="Times New Roman" w:eastAsia="Calibri" w:hAnsi="Times New Roman" w:cs="Times New Roman"/>
              <w:b/>
              <w:bCs/>
              <w:color w:val="FFFFFF"/>
              <w:sz w:val="24"/>
              <w:szCs w:val="24"/>
              <w:lang w:val="ro-RO" w:eastAsia="en-US"/>
            </w:rPr>
          </w:pPr>
          <w:r w:rsidRPr="00FA4C67">
            <w:rPr>
              <w:rFonts w:ascii="Times New Roman" w:eastAsia="Calibri" w:hAnsi="Times New Roman" w:cs="Times New Roman"/>
              <w:b/>
              <w:bCs/>
              <w:sz w:val="28"/>
              <w:szCs w:val="28"/>
              <w:lang w:val="fr-FR" w:eastAsia="en-US"/>
            </w:rPr>
            <w:t>AGENŢIA PENTRU PROTECŢIA MEDIULUI NEAM</w:t>
          </w:r>
          <w:r w:rsidRPr="00FA4C67">
            <w:rPr>
              <w:rFonts w:ascii="Times New Roman" w:eastAsia="Calibri" w:hAnsi="Times New Roman" w:cs="Times New Roman"/>
              <w:b/>
              <w:bCs/>
              <w:sz w:val="28"/>
              <w:szCs w:val="28"/>
              <w:lang w:val="ro-RO" w:eastAsia="en-US"/>
            </w:rPr>
            <w:t>Ț</w:t>
          </w:r>
        </w:p>
      </w:tc>
    </w:tr>
  </w:tbl>
  <w:p w:rsidR="00E64471" w:rsidRPr="00FA4C67" w:rsidRDefault="00E64471" w:rsidP="00FA4C67">
    <w:pPr>
      <w:autoSpaceDE w:val="0"/>
      <w:autoSpaceDN w:val="0"/>
      <w:adjustRightInd w:val="0"/>
      <w:spacing w:after="0" w:line="240" w:lineRule="auto"/>
      <w:ind w:left="180"/>
      <w:contextualSpacing/>
      <w:jc w:val="center"/>
      <w:rPr>
        <w:rFonts w:ascii="Times New Roman" w:eastAsia="Times New Roman" w:hAnsi="Times New Roman" w:cs="Times New Roman"/>
        <w:b/>
        <w:color w:val="000000"/>
        <w:sz w:val="28"/>
        <w:szCs w:val="28"/>
        <w:lang w:val="en-US" w:eastAsia="en-US"/>
      </w:rPr>
    </w:pPr>
  </w:p>
  <w:p w:rsidR="00E64471" w:rsidRDefault="00E64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EB2"/>
    <w:multiLevelType w:val="hybridMultilevel"/>
    <w:tmpl w:val="E9062154"/>
    <w:lvl w:ilvl="0" w:tplc="E88E14C2">
      <w:numFmt w:val="bullet"/>
      <w:lvlText w:val="-"/>
      <w:lvlJc w:val="left"/>
      <w:pPr>
        <w:ind w:left="360" w:hanging="360"/>
      </w:pPr>
      <w:rPr>
        <w:rFonts w:ascii="Times New Roman" w:eastAsia="Calibri" w:hAnsi="Times New Roman" w:cs="Times New Roman" w:hint="default"/>
        <w:b/>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1D53C77"/>
    <w:multiLevelType w:val="hybridMultilevel"/>
    <w:tmpl w:val="BDBECB24"/>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F5721"/>
    <w:multiLevelType w:val="hybridMultilevel"/>
    <w:tmpl w:val="CB4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16BFF"/>
    <w:multiLevelType w:val="hybridMultilevel"/>
    <w:tmpl w:val="C734D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6D2C74"/>
    <w:multiLevelType w:val="hybridMultilevel"/>
    <w:tmpl w:val="20D8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C1B82"/>
    <w:multiLevelType w:val="hybridMultilevel"/>
    <w:tmpl w:val="C540CE3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40333"/>
    <w:multiLevelType w:val="hybridMultilevel"/>
    <w:tmpl w:val="391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00D3D"/>
    <w:multiLevelType w:val="hybridMultilevel"/>
    <w:tmpl w:val="3540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B5DF6"/>
    <w:multiLevelType w:val="hybridMultilevel"/>
    <w:tmpl w:val="DDFC9F38"/>
    <w:lvl w:ilvl="0" w:tplc="DFD46CDE">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676CD6"/>
    <w:multiLevelType w:val="hybridMultilevel"/>
    <w:tmpl w:val="2AC4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5235B"/>
    <w:multiLevelType w:val="hybridMultilevel"/>
    <w:tmpl w:val="D8305FEA"/>
    <w:lvl w:ilvl="0" w:tplc="6E5AF482">
      <w:numFmt w:val="bullet"/>
      <w:lvlText w:val="-"/>
      <w:lvlJc w:val="left"/>
      <w:pPr>
        <w:ind w:left="930" w:hanging="930"/>
      </w:pPr>
      <w:rPr>
        <w:rFonts w:ascii="Times New Roman" w:eastAsia="Calibri" w:hAnsi="Times New Roman"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792CBE"/>
    <w:multiLevelType w:val="hybridMultilevel"/>
    <w:tmpl w:val="7D2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70443"/>
    <w:multiLevelType w:val="hybridMultilevel"/>
    <w:tmpl w:val="677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52A54"/>
    <w:multiLevelType w:val="hybridMultilevel"/>
    <w:tmpl w:val="AE822D70"/>
    <w:lvl w:ilvl="0" w:tplc="968045BA">
      <w:start w:val="1"/>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FA2F82"/>
    <w:multiLevelType w:val="hybridMultilevel"/>
    <w:tmpl w:val="1820CA10"/>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4744B"/>
    <w:multiLevelType w:val="hybridMultilevel"/>
    <w:tmpl w:val="BC664786"/>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4E8605D"/>
    <w:multiLevelType w:val="hybridMultilevel"/>
    <w:tmpl w:val="00F29384"/>
    <w:lvl w:ilvl="0" w:tplc="9F589E46">
      <w:start w:val="1"/>
      <w:numFmt w:val="bullet"/>
      <w:lvlText w:val=""/>
      <w:lvlJc w:val="left"/>
      <w:pPr>
        <w:ind w:left="360" w:hanging="360"/>
      </w:pPr>
      <w:rPr>
        <w:rFonts w:ascii="Symbol" w:hAnsi="Symbol" w:hint="default"/>
        <w:sz w:val="24"/>
        <w:szCs w:val="24"/>
      </w:rPr>
    </w:lvl>
    <w:lvl w:ilvl="1" w:tplc="7C184412">
      <w:start w:val="1"/>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8B7FD6"/>
    <w:multiLevelType w:val="hybridMultilevel"/>
    <w:tmpl w:val="341C9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1E7321"/>
    <w:multiLevelType w:val="hybridMultilevel"/>
    <w:tmpl w:val="3A8EDE8E"/>
    <w:lvl w:ilvl="0" w:tplc="A9303130">
      <w:start w:val="10"/>
      <w:numFmt w:val="bullet"/>
      <w:lvlText w:val="-"/>
      <w:lvlJc w:val="left"/>
      <w:pPr>
        <w:ind w:left="360" w:hanging="360"/>
      </w:pPr>
      <w:rPr>
        <w:rFonts w:ascii="Times New Roman" w:eastAsia="Calibri" w:hAnsi="Times New Roman" w:cs="Times New Roman" w:hint="default"/>
        <w:b/>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CE7D61"/>
    <w:multiLevelType w:val="hybridMultilevel"/>
    <w:tmpl w:val="9274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8"/>
  </w:num>
  <w:num w:numId="5">
    <w:abstractNumId w:val="6"/>
  </w:num>
  <w:num w:numId="6">
    <w:abstractNumId w:val="11"/>
  </w:num>
  <w:num w:numId="7">
    <w:abstractNumId w:val="2"/>
  </w:num>
  <w:num w:numId="8">
    <w:abstractNumId w:val="7"/>
  </w:num>
  <w:num w:numId="9">
    <w:abstractNumId w:val="4"/>
  </w:num>
  <w:num w:numId="10">
    <w:abstractNumId w:val="17"/>
  </w:num>
  <w:num w:numId="11">
    <w:abstractNumId w:val="18"/>
  </w:num>
  <w:num w:numId="12">
    <w:abstractNumId w:val="15"/>
  </w:num>
  <w:num w:numId="13">
    <w:abstractNumId w:val="13"/>
  </w:num>
  <w:num w:numId="14">
    <w:abstractNumId w:val="19"/>
  </w:num>
  <w:num w:numId="15">
    <w:abstractNumId w:val="16"/>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hideSpellingErrors/>
  <w:defaultTabStop w:val="720"/>
  <w:characterSpacingControl w:val="doNotCompress"/>
  <w:hdrShapeDefaults>
    <o:shapedefaults v:ext="edit" spidmax="2057"/>
    <o:shapelayout v:ext="edit">
      <o:idmap v:ext="edit" data="2"/>
      <o:rules v:ext="edit">
        <o:r id="V:Rule1" type="connector" idref="#_x0000_s2051"/>
        <o:r id="V:Rule2" type="connector" idref="#_x0000_s2055"/>
      </o:rules>
    </o:shapelayout>
  </w:hdrShapeDefaults>
  <w:footnotePr>
    <w:footnote w:id="-1"/>
    <w:footnote w:id="0"/>
  </w:footnotePr>
  <w:endnotePr>
    <w:endnote w:id="-1"/>
    <w:endnote w:id="0"/>
  </w:endnotePr>
  <w:compat>
    <w:useFELayout/>
    <w:compatSetting w:name="compatibilityMode" w:uri="http://schemas.microsoft.com/office/word" w:val="12"/>
  </w:compat>
  <w:rsids>
    <w:rsidRoot w:val="006D22F0"/>
    <w:rsid w:val="000071D0"/>
    <w:rsid w:val="000117CA"/>
    <w:rsid w:val="00013E58"/>
    <w:rsid w:val="000227E7"/>
    <w:rsid w:val="00027945"/>
    <w:rsid w:val="000300E1"/>
    <w:rsid w:val="00036492"/>
    <w:rsid w:val="00036D06"/>
    <w:rsid w:val="000377A6"/>
    <w:rsid w:val="00045B4F"/>
    <w:rsid w:val="000510D6"/>
    <w:rsid w:val="00056E6E"/>
    <w:rsid w:val="00060454"/>
    <w:rsid w:val="0006124B"/>
    <w:rsid w:val="0006487A"/>
    <w:rsid w:val="00071BB6"/>
    <w:rsid w:val="00087AFE"/>
    <w:rsid w:val="00087F00"/>
    <w:rsid w:val="00094233"/>
    <w:rsid w:val="00094F25"/>
    <w:rsid w:val="000A5561"/>
    <w:rsid w:val="000B1866"/>
    <w:rsid w:val="000B5BE0"/>
    <w:rsid w:val="000D0494"/>
    <w:rsid w:val="000D1034"/>
    <w:rsid w:val="000D26F8"/>
    <w:rsid w:val="000D5E7A"/>
    <w:rsid w:val="000E182E"/>
    <w:rsid w:val="000F2401"/>
    <w:rsid w:val="000F43A3"/>
    <w:rsid w:val="00101A73"/>
    <w:rsid w:val="00111238"/>
    <w:rsid w:val="00117BDF"/>
    <w:rsid w:val="00133F0F"/>
    <w:rsid w:val="001367DC"/>
    <w:rsid w:val="00147A21"/>
    <w:rsid w:val="0016504D"/>
    <w:rsid w:val="00166299"/>
    <w:rsid w:val="00167C29"/>
    <w:rsid w:val="00185F30"/>
    <w:rsid w:val="001975FA"/>
    <w:rsid w:val="001A5389"/>
    <w:rsid w:val="001B2378"/>
    <w:rsid w:val="001C2F91"/>
    <w:rsid w:val="001C36F8"/>
    <w:rsid w:val="001C6B68"/>
    <w:rsid w:val="001D40A0"/>
    <w:rsid w:val="001D61BF"/>
    <w:rsid w:val="001E7181"/>
    <w:rsid w:val="00200E6C"/>
    <w:rsid w:val="002129FF"/>
    <w:rsid w:val="00214859"/>
    <w:rsid w:val="002176FE"/>
    <w:rsid w:val="0023345B"/>
    <w:rsid w:val="00235420"/>
    <w:rsid w:val="002442FA"/>
    <w:rsid w:val="00245CFF"/>
    <w:rsid w:val="002465AC"/>
    <w:rsid w:val="00256355"/>
    <w:rsid w:val="002619C8"/>
    <w:rsid w:val="002649EA"/>
    <w:rsid w:val="002771EA"/>
    <w:rsid w:val="00282965"/>
    <w:rsid w:val="00296D6C"/>
    <w:rsid w:val="002A112E"/>
    <w:rsid w:val="002B1A9E"/>
    <w:rsid w:val="002B2F35"/>
    <w:rsid w:val="002B2FEE"/>
    <w:rsid w:val="002B3B5B"/>
    <w:rsid w:val="002D7C29"/>
    <w:rsid w:val="002E2B54"/>
    <w:rsid w:val="002F5E91"/>
    <w:rsid w:val="00301ABA"/>
    <w:rsid w:val="00331B2A"/>
    <w:rsid w:val="00337C82"/>
    <w:rsid w:val="00352454"/>
    <w:rsid w:val="0035538A"/>
    <w:rsid w:val="00366B75"/>
    <w:rsid w:val="00367415"/>
    <w:rsid w:val="003952B2"/>
    <w:rsid w:val="00396FD4"/>
    <w:rsid w:val="003970D7"/>
    <w:rsid w:val="003A3DF3"/>
    <w:rsid w:val="003B7813"/>
    <w:rsid w:val="003C3FEA"/>
    <w:rsid w:val="003E171F"/>
    <w:rsid w:val="003E1A26"/>
    <w:rsid w:val="003F28AA"/>
    <w:rsid w:val="003F522D"/>
    <w:rsid w:val="00407051"/>
    <w:rsid w:val="0040737E"/>
    <w:rsid w:val="004268B7"/>
    <w:rsid w:val="004269E4"/>
    <w:rsid w:val="0044103D"/>
    <w:rsid w:val="00442347"/>
    <w:rsid w:val="00455179"/>
    <w:rsid w:val="00457AD7"/>
    <w:rsid w:val="0046357B"/>
    <w:rsid w:val="004664F7"/>
    <w:rsid w:val="00466D75"/>
    <w:rsid w:val="00482B90"/>
    <w:rsid w:val="004A0E83"/>
    <w:rsid w:val="004A1E96"/>
    <w:rsid w:val="004B2E8F"/>
    <w:rsid w:val="004B7477"/>
    <w:rsid w:val="004C469A"/>
    <w:rsid w:val="004C4BAC"/>
    <w:rsid w:val="004D2772"/>
    <w:rsid w:val="004E5F80"/>
    <w:rsid w:val="00504D9B"/>
    <w:rsid w:val="00525B40"/>
    <w:rsid w:val="005379B6"/>
    <w:rsid w:val="00537CCE"/>
    <w:rsid w:val="00542E1C"/>
    <w:rsid w:val="0054793A"/>
    <w:rsid w:val="005525A4"/>
    <w:rsid w:val="0055672A"/>
    <w:rsid w:val="005640D3"/>
    <w:rsid w:val="00570077"/>
    <w:rsid w:val="00573AFF"/>
    <w:rsid w:val="005763CD"/>
    <w:rsid w:val="00576678"/>
    <w:rsid w:val="00583451"/>
    <w:rsid w:val="00596D01"/>
    <w:rsid w:val="00596D24"/>
    <w:rsid w:val="005A4E83"/>
    <w:rsid w:val="005A747E"/>
    <w:rsid w:val="005B2643"/>
    <w:rsid w:val="005B3A69"/>
    <w:rsid w:val="005B417B"/>
    <w:rsid w:val="005D17F2"/>
    <w:rsid w:val="005E004D"/>
    <w:rsid w:val="005E4370"/>
    <w:rsid w:val="00602C43"/>
    <w:rsid w:val="00606B7C"/>
    <w:rsid w:val="006448A5"/>
    <w:rsid w:val="00655619"/>
    <w:rsid w:val="00663641"/>
    <w:rsid w:val="00664938"/>
    <w:rsid w:val="00680591"/>
    <w:rsid w:val="00682756"/>
    <w:rsid w:val="0069719D"/>
    <w:rsid w:val="006A3B32"/>
    <w:rsid w:val="006A444D"/>
    <w:rsid w:val="006B48AE"/>
    <w:rsid w:val="006B5310"/>
    <w:rsid w:val="006B57A0"/>
    <w:rsid w:val="006B74E2"/>
    <w:rsid w:val="006C0197"/>
    <w:rsid w:val="006D20A6"/>
    <w:rsid w:val="006D22F0"/>
    <w:rsid w:val="006D44AA"/>
    <w:rsid w:val="006E6665"/>
    <w:rsid w:val="006F3074"/>
    <w:rsid w:val="006F3B45"/>
    <w:rsid w:val="00732131"/>
    <w:rsid w:val="00732331"/>
    <w:rsid w:val="00750ABB"/>
    <w:rsid w:val="00753337"/>
    <w:rsid w:val="00760925"/>
    <w:rsid w:val="00770CD8"/>
    <w:rsid w:val="00770D13"/>
    <w:rsid w:val="00774244"/>
    <w:rsid w:val="007946A7"/>
    <w:rsid w:val="007958F4"/>
    <w:rsid w:val="007B60B0"/>
    <w:rsid w:val="007C1F49"/>
    <w:rsid w:val="007C7D34"/>
    <w:rsid w:val="007C7D46"/>
    <w:rsid w:val="007E1599"/>
    <w:rsid w:val="007F13F9"/>
    <w:rsid w:val="007F3F9B"/>
    <w:rsid w:val="0080543C"/>
    <w:rsid w:val="00806127"/>
    <w:rsid w:val="0080631A"/>
    <w:rsid w:val="00806C74"/>
    <w:rsid w:val="00813C2F"/>
    <w:rsid w:val="00821A38"/>
    <w:rsid w:val="00847246"/>
    <w:rsid w:val="00847E63"/>
    <w:rsid w:val="00853589"/>
    <w:rsid w:val="008612DA"/>
    <w:rsid w:val="00870062"/>
    <w:rsid w:val="0087219E"/>
    <w:rsid w:val="0087438E"/>
    <w:rsid w:val="008814D3"/>
    <w:rsid w:val="00881B3D"/>
    <w:rsid w:val="008900FE"/>
    <w:rsid w:val="00894D11"/>
    <w:rsid w:val="008A4B4D"/>
    <w:rsid w:val="008B75CD"/>
    <w:rsid w:val="008C27F2"/>
    <w:rsid w:val="008D13F2"/>
    <w:rsid w:val="008D17A7"/>
    <w:rsid w:val="008F3606"/>
    <w:rsid w:val="00904830"/>
    <w:rsid w:val="00910F1C"/>
    <w:rsid w:val="00920F74"/>
    <w:rsid w:val="00925F37"/>
    <w:rsid w:val="00935642"/>
    <w:rsid w:val="00940A49"/>
    <w:rsid w:val="00940F94"/>
    <w:rsid w:val="0094638B"/>
    <w:rsid w:val="00954B27"/>
    <w:rsid w:val="00957FA4"/>
    <w:rsid w:val="009A1AEA"/>
    <w:rsid w:val="009A2C3B"/>
    <w:rsid w:val="009C0087"/>
    <w:rsid w:val="009D0DCA"/>
    <w:rsid w:val="009D1CA7"/>
    <w:rsid w:val="009D321D"/>
    <w:rsid w:val="009E1DAA"/>
    <w:rsid w:val="009F156E"/>
    <w:rsid w:val="009F452F"/>
    <w:rsid w:val="009F60AB"/>
    <w:rsid w:val="00A16D81"/>
    <w:rsid w:val="00A23759"/>
    <w:rsid w:val="00A26B32"/>
    <w:rsid w:val="00A275D3"/>
    <w:rsid w:val="00A319BD"/>
    <w:rsid w:val="00A46CFA"/>
    <w:rsid w:val="00A554C2"/>
    <w:rsid w:val="00A635F3"/>
    <w:rsid w:val="00A72CDB"/>
    <w:rsid w:val="00A73524"/>
    <w:rsid w:val="00A9364F"/>
    <w:rsid w:val="00AA241B"/>
    <w:rsid w:val="00AA2610"/>
    <w:rsid w:val="00AA4916"/>
    <w:rsid w:val="00AB15BC"/>
    <w:rsid w:val="00AB4A82"/>
    <w:rsid w:val="00AD1110"/>
    <w:rsid w:val="00AD4522"/>
    <w:rsid w:val="00AE4B3A"/>
    <w:rsid w:val="00AE7F1E"/>
    <w:rsid w:val="00B00C9D"/>
    <w:rsid w:val="00B06485"/>
    <w:rsid w:val="00B137E2"/>
    <w:rsid w:val="00B1422A"/>
    <w:rsid w:val="00B17528"/>
    <w:rsid w:val="00B26263"/>
    <w:rsid w:val="00B3252E"/>
    <w:rsid w:val="00B56BBB"/>
    <w:rsid w:val="00B8156D"/>
    <w:rsid w:val="00B831BA"/>
    <w:rsid w:val="00B8784E"/>
    <w:rsid w:val="00B91FA2"/>
    <w:rsid w:val="00BA3D54"/>
    <w:rsid w:val="00BB0EB5"/>
    <w:rsid w:val="00BB1DB6"/>
    <w:rsid w:val="00BB7D0B"/>
    <w:rsid w:val="00BC3054"/>
    <w:rsid w:val="00BC7DC3"/>
    <w:rsid w:val="00BD6B42"/>
    <w:rsid w:val="00BE115A"/>
    <w:rsid w:val="00C00886"/>
    <w:rsid w:val="00C140EB"/>
    <w:rsid w:val="00C22F6E"/>
    <w:rsid w:val="00C230C9"/>
    <w:rsid w:val="00C4305A"/>
    <w:rsid w:val="00C51374"/>
    <w:rsid w:val="00C515EA"/>
    <w:rsid w:val="00C74725"/>
    <w:rsid w:val="00C924F7"/>
    <w:rsid w:val="00C95406"/>
    <w:rsid w:val="00CA17B2"/>
    <w:rsid w:val="00CB74BF"/>
    <w:rsid w:val="00CE318A"/>
    <w:rsid w:val="00CE4599"/>
    <w:rsid w:val="00CE57FE"/>
    <w:rsid w:val="00CF7737"/>
    <w:rsid w:val="00D11952"/>
    <w:rsid w:val="00D14175"/>
    <w:rsid w:val="00D2398E"/>
    <w:rsid w:val="00D2795D"/>
    <w:rsid w:val="00D30195"/>
    <w:rsid w:val="00D36560"/>
    <w:rsid w:val="00D52323"/>
    <w:rsid w:val="00D56CA0"/>
    <w:rsid w:val="00D6066D"/>
    <w:rsid w:val="00D81607"/>
    <w:rsid w:val="00D856C7"/>
    <w:rsid w:val="00D87BB2"/>
    <w:rsid w:val="00D95B2B"/>
    <w:rsid w:val="00DA4235"/>
    <w:rsid w:val="00DB38ED"/>
    <w:rsid w:val="00DB66EA"/>
    <w:rsid w:val="00DD7D85"/>
    <w:rsid w:val="00DF56EA"/>
    <w:rsid w:val="00DF65B4"/>
    <w:rsid w:val="00E05EC0"/>
    <w:rsid w:val="00E11CC2"/>
    <w:rsid w:val="00E22EB4"/>
    <w:rsid w:val="00E23627"/>
    <w:rsid w:val="00E25B3E"/>
    <w:rsid w:val="00E307EE"/>
    <w:rsid w:val="00E401E9"/>
    <w:rsid w:val="00E40548"/>
    <w:rsid w:val="00E427E9"/>
    <w:rsid w:val="00E64471"/>
    <w:rsid w:val="00E65EED"/>
    <w:rsid w:val="00E67CF9"/>
    <w:rsid w:val="00E75CAC"/>
    <w:rsid w:val="00E81000"/>
    <w:rsid w:val="00E85ED2"/>
    <w:rsid w:val="00E86C4B"/>
    <w:rsid w:val="00E95D43"/>
    <w:rsid w:val="00EA041E"/>
    <w:rsid w:val="00EA648E"/>
    <w:rsid w:val="00EC1655"/>
    <w:rsid w:val="00EC7D8D"/>
    <w:rsid w:val="00ED277F"/>
    <w:rsid w:val="00ED2B5F"/>
    <w:rsid w:val="00ED7A43"/>
    <w:rsid w:val="00EF03CE"/>
    <w:rsid w:val="00EF44F7"/>
    <w:rsid w:val="00F03E1C"/>
    <w:rsid w:val="00F1185F"/>
    <w:rsid w:val="00F2178A"/>
    <w:rsid w:val="00F45438"/>
    <w:rsid w:val="00F61F3E"/>
    <w:rsid w:val="00F704B2"/>
    <w:rsid w:val="00F71A08"/>
    <w:rsid w:val="00F72335"/>
    <w:rsid w:val="00F74C2A"/>
    <w:rsid w:val="00F91BCC"/>
    <w:rsid w:val="00F92B92"/>
    <w:rsid w:val="00FA4AEB"/>
    <w:rsid w:val="00FA4C67"/>
    <w:rsid w:val="00FA63CA"/>
    <w:rsid w:val="00FB1614"/>
    <w:rsid w:val="00FB287B"/>
    <w:rsid w:val="00FC69DD"/>
    <w:rsid w:val="00FE0B6F"/>
    <w:rsid w:val="00FF645E"/>
    <w:rsid w:val="00FF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27"/>
      </o:rules>
    </o:shapelayout>
  </w:shapeDefaults>
  <w:decimalSymbol w:val=","/>
  <w:listSeparator w:val=","/>
  <w14:docId w14:val="70CC0255"/>
  <w15:docId w15:val="{EF3C1B1C-3096-4BC1-88FF-387A6695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BB"/>
  </w:style>
  <w:style w:type="paragraph" w:styleId="Heading1">
    <w:name w:val="heading 1"/>
    <w:basedOn w:val="Normal"/>
    <w:link w:val="Heading1Char"/>
    <w:uiPriority w:val="9"/>
    <w:qFormat/>
    <w:rsid w:val="00244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6D22F0"/>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6D22F0"/>
  </w:style>
  <w:style w:type="paragraph" w:styleId="Footer">
    <w:name w:val="footer"/>
    <w:basedOn w:val="Normal"/>
    <w:link w:val="FooterChar"/>
    <w:uiPriority w:val="99"/>
    <w:unhideWhenUsed/>
    <w:rsid w:val="006D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2F0"/>
  </w:style>
  <w:style w:type="paragraph" w:styleId="BalloonText">
    <w:name w:val="Balloon Text"/>
    <w:basedOn w:val="Normal"/>
    <w:link w:val="BalloonTextChar"/>
    <w:uiPriority w:val="99"/>
    <w:semiHidden/>
    <w:unhideWhenUsed/>
    <w:rsid w:val="006D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2F0"/>
    <w:rPr>
      <w:rFonts w:ascii="Tahoma" w:hAnsi="Tahoma" w:cs="Tahoma"/>
      <w:sz w:val="16"/>
      <w:szCs w:val="16"/>
    </w:rPr>
  </w:style>
  <w:style w:type="character" w:styleId="Hyperlink">
    <w:name w:val="Hyperlink"/>
    <w:rsid w:val="006D22F0"/>
    <w:rPr>
      <w:color w:val="0000FF"/>
      <w:u w:val="single"/>
    </w:rPr>
  </w:style>
  <w:style w:type="paragraph" w:customStyle="1" w:styleId="Default">
    <w:name w:val="Default"/>
    <w:rsid w:val="006D22F0"/>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Heading1Char">
    <w:name w:val="Heading 1 Char"/>
    <w:basedOn w:val="DefaultParagraphFont"/>
    <w:link w:val="Heading1"/>
    <w:uiPriority w:val="9"/>
    <w:rsid w:val="002442FA"/>
    <w:rPr>
      <w:rFonts w:ascii="Times New Roman" w:eastAsia="Times New Roman" w:hAnsi="Times New Roman" w:cs="Times New Roman"/>
      <w:b/>
      <w:bCs/>
      <w:kern w:val="36"/>
      <w:sz w:val="48"/>
      <w:szCs w:val="48"/>
    </w:rPr>
  </w:style>
  <w:style w:type="paragraph" w:customStyle="1" w:styleId="CaracterCaracter1">
    <w:name w:val="Caracter Caracter1"/>
    <w:basedOn w:val="Normal"/>
    <w:rsid w:val="002442FA"/>
    <w:pPr>
      <w:spacing w:after="0" w:line="240" w:lineRule="auto"/>
    </w:pPr>
    <w:rPr>
      <w:rFonts w:ascii="Times New Roman" w:eastAsia="Times New Roman" w:hAnsi="Times New Roman" w:cs="Times New Roman"/>
      <w:sz w:val="24"/>
      <w:szCs w:val="24"/>
      <w:lang w:val="pl-PL" w:eastAsia="pl-PL"/>
    </w:rPr>
  </w:style>
  <w:style w:type="character" w:customStyle="1" w:styleId="tsp1">
    <w:name w:val="tsp1"/>
    <w:basedOn w:val="DefaultParagraphFont"/>
    <w:rsid w:val="002442FA"/>
  </w:style>
  <w:style w:type="character" w:customStyle="1" w:styleId="tal1">
    <w:name w:val="tal1"/>
    <w:basedOn w:val="DefaultParagraphFont"/>
    <w:rsid w:val="002442FA"/>
  </w:style>
  <w:style w:type="table" w:styleId="TableGrid">
    <w:name w:val="Table Grid"/>
    <w:basedOn w:val="TableNormal"/>
    <w:uiPriority w:val="39"/>
    <w:rsid w:val="002442F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
    <w:basedOn w:val="Normal"/>
    <w:uiPriority w:val="34"/>
    <w:qFormat/>
    <w:rsid w:val="002442FA"/>
    <w:pPr>
      <w:ind w:left="720"/>
      <w:contextualSpacing/>
    </w:pPr>
  </w:style>
  <w:style w:type="paragraph" w:styleId="NoSpacing">
    <w:name w:val="No Spacing"/>
    <w:uiPriority w:val="1"/>
    <w:qFormat/>
    <w:rsid w:val="000227E7"/>
    <w:pPr>
      <w:spacing w:after="0" w:line="240" w:lineRule="auto"/>
    </w:pPr>
    <w:rPr>
      <w:rFonts w:eastAsiaTheme="minorHAnsi"/>
      <w:lang w:eastAsia="en-US"/>
    </w:rPr>
  </w:style>
  <w:style w:type="character" w:customStyle="1" w:styleId="do1">
    <w:name w:val="do1"/>
    <w:rsid w:val="002D7C29"/>
    <w:rPr>
      <w:b/>
      <w:bCs/>
      <w:sz w:val="26"/>
      <w:szCs w:val="26"/>
    </w:rPr>
  </w:style>
  <w:style w:type="paragraph" w:customStyle="1" w:styleId="Standard">
    <w:name w:val="Standard"/>
    <w:rsid w:val="0054793A"/>
    <w:pPr>
      <w:suppressAutoHyphens/>
      <w:autoSpaceDN w:val="0"/>
      <w:textAlignment w:val="baseline"/>
    </w:pPr>
    <w:rPr>
      <w:rFonts w:ascii="Calibri" w:eastAsia="Calibri" w:hAnsi="Calibri" w:cs="Tahoma"/>
      <w:kern w:val="3"/>
      <w:lang w:val="ro-RO" w:eastAsia="en-US"/>
    </w:rPr>
  </w:style>
  <w:style w:type="character" w:customStyle="1" w:styleId="spar">
    <w:name w:val="s_par"/>
    <w:basedOn w:val="DefaultParagraphFont"/>
    <w:rsid w:val="00071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4863">
      <w:bodyDiv w:val="1"/>
      <w:marLeft w:val="0"/>
      <w:marRight w:val="0"/>
      <w:marTop w:val="0"/>
      <w:marBottom w:val="0"/>
      <w:divBdr>
        <w:top w:val="none" w:sz="0" w:space="0" w:color="auto"/>
        <w:left w:val="none" w:sz="0" w:space="0" w:color="auto"/>
        <w:bottom w:val="none" w:sz="0" w:space="0" w:color="auto"/>
        <w:right w:val="none" w:sz="0" w:space="0" w:color="auto"/>
      </w:divBdr>
    </w:div>
    <w:div w:id="404881519">
      <w:bodyDiv w:val="1"/>
      <w:marLeft w:val="0"/>
      <w:marRight w:val="0"/>
      <w:marTop w:val="0"/>
      <w:marBottom w:val="0"/>
      <w:divBdr>
        <w:top w:val="none" w:sz="0" w:space="0" w:color="auto"/>
        <w:left w:val="none" w:sz="0" w:space="0" w:color="auto"/>
        <w:bottom w:val="none" w:sz="0" w:space="0" w:color="auto"/>
        <w:right w:val="none" w:sz="0" w:space="0" w:color="auto"/>
      </w:divBdr>
    </w:div>
    <w:div w:id="760950671">
      <w:bodyDiv w:val="1"/>
      <w:marLeft w:val="0"/>
      <w:marRight w:val="0"/>
      <w:marTop w:val="0"/>
      <w:marBottom w:val="0"/>
      <w:divBdr>
        <w:top w:val="none" w:sz="0" w:space="0" w:color="auto"/>
        <w:left w:val="none" w:sz="0" w:space="0" w:color="auto"/>
        <w:bottom w:val="none" w:sz="0" w:space="0" w:color="auto"/>
        <w:right w:val="none" w:sz="0" w:space="0" w:color="auto"/>
      </w:divBdr>
    </w:div>
    <w:div w:id="1110128243">
      <w:bodyDiv w:val="1"/>
      <w:marLeft w:val="0"/>
      <w:marRight w:val="0"/>
      <w:marTop w:val="0"/>
      <w:marBottom w:val="0"/>
      <w:divBdr>
        <w:top w:val="none" w:sz="0" w:space="0" w:color="auto"/>
        <w:left w:val="none" w:sz="0" w:space="0" w:color="auto"/>
        <w:bottom w:val="none" w:sz="0" w:space="0" w:color="auto"/>
        <w:right w:val="none" w:sz="0" w:space="0" w:color="auto"/>
      </w:divBdr>
    </w:div>
    <w:div w:id="1365595352">
      <w:bodyDiv w:val="1"/>
      <w:marLeft w:val="0"/>
      <w:marRight w:val="0"/>
      <w:marTop w:val="0"/>
      <w:marBottom w:val="0"/>
      <w:divBdr>
        <w:top w:val="none" w:sz="0" w:space="0" w:color="auto"/>
        <w:left w:val="none" w:sz="0" w:space="0" w:color="auto"/>
        <w:bottom w:val="none" w:sz="0" w:space="0" w:color="auto"/>
        <w:right w:val="none" w:sz="0" w:space="0" w:color="auto"/>
      </w:divBdr>
    </w:div>
    <w:div w:id="1521165098">
      <w:bodyDiv w:val="1"/>
      <w:marLeft w:val="0"/>
      <w:marRight w:val="0"/>
      <w:marTop w:val="0"/>
      <w:marBottom w:val="0"/>
      <w:divBdr>
        <w:top w:val="none" w:sz="0" w:space="0" w:color="auto"/>
        <w:left w:val="none" w:sz="0" w:space="0" w:color="auto"/>
        <w:bottom w:val="none" w:sz="0" w:space="0" w:color="auto"/>
        <w:right w:val="none" w:sz="0" w:space="0" w:color="auto"/>
      </w:divBdr>
    </w:div>
    <w:div w:id="1560090047">
      <w:bodyDiv w:val="1"/>
      <w:marLeft w:val="0"/>
      <w:marRight w:val="0"/>
      <w:marTop w:val="0"/>
      <w:marBottom w:val="0"/>
      <w:divBdr>
        <w:top w:val="none" w:sz="0" w:space="0" w:color="auto"/>
        <w:left w:val="none" w:sz="0" w:space="0" w:color="auto"/>
        <w:bottom w:val="none" w:sz="0" w:space="0" w:color="auto"/>
        <w:right w:val="none" w:sz="0" w:space="0" w:color="auto"/>
      </w:divBdr>
    </w:div>
    <w:div w:id="1970436507">
      <w:bodyDiv w:val="1"/>
      <w:marLeft w:val="0"/>
      <w:marRight w:val="0"/>
      <w:marTop w:val="0"/>
      <w:marBottom w:val="0"/>
      <w:divBdr>
        <w:top w:val="none" w:sz="0" w:space="0" w:color="auto"/>
        <w:left w:val="none" w:sz="0" w:space="0" w:color="auto"/>
        <w:bottom w:val="none" w:sz="0" w:space="0" w:color="auto"/>
        <w:right w:val="none" w:sz="0" w:space="0" w:color="auto"/>
      </w:divBdr>
    </w:div>
    <w:div w:id="20403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apmnt.anpm.r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nt.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F187-703E-45ED-8875-4EBC7B57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13</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Irina Herdes</cp:lastModifiedBy>
  <cp:revision>104</cp:revision>
  <cp:lastPrinted>2019-07-03T11:30:00Z</cp:lastPrinted>
  <dcterms:created xsi:type="dcterms:W3CDTF">2019-09-24T13:31:00Z</dcterms:created>
  <dcterms:modified xsi:type="dcterms:W3CDTF">2022-06-15T05:23:00Z</dcterms:modified>
</cp:coreProperties>
</file>