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AE" w:rsidRPr="00A57E80" w:rsidRDefault="00561AAE" w:rsidP="00561AAE">
      <w:pPr>
        <w:jc w:val="center"/>
        <w:rPr>
          <w:rFonts w:ascii="Verdana" w:hAnsi="Verdana" w:cs="Arial"/>
          <w:b/>
          <w:bCs/>
          <w:color w:val="000000"/>
          <w:sz w:val="36"/>
          <w:szCs w:val="32"/>
          <w:lang w:val="ro-RO"/>
        </w:rPr>
      </w:pPr>
      <w:r w:rsidRPr="00A57E80">
        <w:rPr>
          <w:rFonts w:ascii="Verdana" w:hAnsi="Verdana" w:cs="Arial"/>
          <w:b/>
          <w:color w:val="000000"/>
          <w:sz w:val="36"/>
          <w:szCs w:val="32"/>
          <w:lang w:val="ro-RO"/>
        </w:rPr>
        <w:t>MEMORIU GENERAL</w:t>
      </w:r>
    </w:p>
    <w:p w:rsidR="00561AAE" w:rsidRDefault="00561AAE" w:rsidP="00561AAE">
      <w:pPr>
        <w:jc w:val="both"/>
        <w:rPr>
          <w:rFonts w:ascii="Verdana" w:hAnsi="Verdana" w:cs="Arial"/>
          <w:b/>
          <w:bCs/>
          <w:color w:val="000000"/>
          <w:sz w:val="22"/>
          <w:szCs w:val="22"/>
          <w:lang w:val="ro-RO"/>
        </w:rPr>
      </w:pPr>
    </w:p>
    <w:p w:rsidR="00561AAE" w:rsidRDefault="00561AAE" w:rsidP="00561AAE">
      <w:pPr>
        <w:jc w:val="both"/>
        <w:rPr>
          <w:rFonts w:ascii="Verdana" w:hAnsi="Verdana" w:cs="Arial"/>
          <w:b/>
          <w:bCs/>
          <w:color w:val="000000"/>
          <w:sz w:val="22"/>
          <w:szCs w:val="22"/>
          <w:lang w:val="ro-RO"/>
        </w:rPr>
      </w:pPr>
    </w:p>
    <w:p w:rsidR="00561AAE" w:rsidRPr="00A57E80" w:rsidRDefault="00561AAE" w:rsidP="00561AAE">
      <w:pPr>
        <w:pStyle w:val="Heading1"/>
      </w:pPr>
      <w:r w:rsidRPr="00A57E80">
        <w:t xml:space="preserve">1.1. DATE DE RECUNOASTERE A INVESTITIEI </w:t>
      </w:r>
    </w:p>
    <w:p w:rsidR="00561AAE" w:rsidRPr="00A57E80" w:rsidRDefault="00561AAE" w:rsidP="00561AAE">
      <w:pPr>
        <w:jc w:val="both"/>
        <w:rPr>
          <w:rFonts w:ascii="Verdana" w:hAnsi="Verdana" w:cs="Arial"/>
          <w:color w:val="000000"/>
          <w:sz w:val="22"/>
          <w:szCs w:val="22"/>
          <w:lang w:val="ro-R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843"/>
        <w:gridCol w:w="8080"/>
      </w:tblGrid>
      <w:tr w:rsidR="00561AAE" w:rsidRPr="00FB638F" w:rsidTr="003524F4">
        <w:tc>
          <w:tcPr>
            <w:tcW w:w="1843" w:type="dxa"/>
          </w:tcPr>
          <w:p w:rsidR="00561AAE" w:rsidRPr="009D2AAD" w:rsidRDefault="00561AAE" w:rsidP="003524F4">
            <w:pPr>
              <w:rPr>
                <w:rFonts w:ascii="Verdana" w:hAnsi="Verdana"/>
              </w:rPr>
            </w:pPr>
            <w:r w:rsidRPr="009D2AAD">
              <w:rPr>
                <w:rFonts w:ascii="Verdana" w:hAnsi="Verdana"/>
                <w:sz w:val="22"/>
                <w:szCs w:val="22"/>
              </w:rPr>
              <w:t>Denumire proiect</w:t>
            </w:r>
            <w:r>
              <w:rPr>
                <w:rFonts w:ascii="Verdana" w:hAnsi="Verdana"/>
                <w:sz w:val="22"/>
                <w:szCs w:val="22"/>
              </w:rPr>
              <w:t>:</w:t>
            </w:r>
          </w:p>
        </w:tc>
        <w:tc>
          <w:tcPr>
            <w:tcW w:w="8080" w:type="dxa"/>
          </w:tcPr>
          <w:p w:rsidR="00561AAE" w:rsidRPr="00FB638F" w:rsidRDefault="00561AAE" w:rsidP="003524F4">
            <w:pPr>
              <w:rPr>
                <w:rFonts w:ascii="Verdana" w:hAnsi="Verdana" w:cs="Arial"/>
                <w:b/>
                <w:lang w:val="pt-BR"/>
              </w:rPr>
            </w:pPr>
            <w:r w:rsidRPr="00FB638F">
              <w:rPr>
                <w:rFonts w:ascii="Verdana" w:hAnsi="Verdana" w:cs="Arial"/>
                <w:b/>
                <w:sz w:val="22"/>
                <w:szCs w:val="22"/>
                <w:lang w:val="pt-BR"/>
              </w:rPr>
              <w:t>PLAN URBANISTIC DE DETALIU:</w:t>
            </w:r>
          </w:p>
          <w:p w:rsidR="00561AAE" w:rsidRPr="00FB638F" w:rsidRDefault="00561AAE" w:rsidP="003524F4">
            <w:pPr>
              <w:autoSpaceDE w:val="0"/>
              <w:autoSpaceDN w:val="0"/>
              <w:adjustRightInd w:val="0"/>
              <w:rPr>
                <w:rFonts w:ascii="Verdana" w:hAnsi="Verdana" w:cs="Arial"/>
                <w:lang w:val="pt-BR"/>
              </w:rPr>
            </w:pPr>
            <w:r w:rsidRPr="00FB638F">
              <w:rPr>
                <w:rFonts w:ascii="Verdana" w:hAnsi="Verdana" w:cs="Arial"/>
                <w:sz w:val="22"/>
                <w:szCs w:val="22"/>
                <w:lang w:val="pt-BR"/>
              </w:rPr>
              <w:t xml:space="preserve">CONSTRUIRE </w:t>
            </w:r>
            <w:r>
              <w:rPr>
                <w:rFonts w:ascii="Verdana" w:hAnsi="Verdana" w:cs="Arial"/>
                <w:sz w:val="22"/>
                <w:szCs w:val="22"/>
                <w:lang w:val="pt-BR"/>
              </w:rPr>
              <w:t>CLADIRE LOCUINTE COLECTIVE P+4E</w:t>
            </w:r>
          </w:p>
        </w:tc>
      </w:tr>
      <w:tr w:rsidR="00561AAE" w:rsidRPr="00561AAE" w:rsidTr="003524F4">
        <w:tc>
          <w:tcPr>
            <w:tcW w:w="1843" w:type="dxa"/>
            <w:vAlign w:val="center"/>
          </w:tcPr>
          <w:p w:rsidR="00561AAE" w:rsidRPr="009D2AAD" w:rsidRDefault="00561AAE" w:rsidP="003524F4">
            <w:pPr>
              <w:rPr>
                <w:rFonts w:ascii="Verdana" w:hAnsi="Verdana"/>
              </w:rPr>
            </w:pPr>
            <w:r w:rsidRPr="009D2AAD">
              <w:rPr>
                <w:rFonts w:ascii="Verdana" w:hAnsi="Verdana"/>
                <w:sz w:val="22"/>
                <w:szCs w:val="22"/>
              </w:rPr>
              <w:t>Amplasament:</w:t>
            </w:r>
          </w:p>
        </w:tc>
        <w:tc>
          <w:tcPr>
            <w:tcW w:w="8080" w:type="dxa"/>
          </w:tcPr>
          <w:p w:rsidR="00561AAE" w:rsidRPr="00561AAE" w:rsidRDefault="00561AAE" w:rsidP="003524F4">
            <w:pPr>
              <w:autoSpaceDE w:val="0"/>
              <w:autoSpaceDN w:val="0"/>
              <w:adjustRightInd w:val="0"/>
              <w:rPr>
                <w:rFonts w:ascii="Verdana" w:hAnsi="Verdana" w:cs="Arial"/>
                <w:lang w:val="pt-BR"/>
              </w:rPr>
            </w:pPr>
            <w:r w:rsidRPr="009D2AAD">
              <w:rPr>
                <w:rFonts w:ascii="Verdana" w:hAnsi="Verdana" w:cs="Verdana"/>
                <w:sz w:val="22"/>
                <w:szCs w:val="22"/>
                <w:lang w:val="ro-RO"/>
              </w:rPr>
              <w:t xml:space="preserve">jud. Prahova, </w:t>
            </w:r>
            <w:r>
              <w:rPr>
                <w:rFonts w:ascii="Verdana" w:hAnsi="Verdana" w:cs="Verdana"/>
                <w:sz w:val="22"/>
                <w:szCs w:val="22"/>
                <w:lang w:val="ro-RO"/>
              </w:rPr>
              <w:t>mun. Ploiesti, str. Piatra Craiului, nr. 1, nr.cad. 147564</w:t>
            </w:r>
          </w:p>
        </w:tc>
      </w:tr>
      <w:tr w:rsidR="00561AAE" w:rsidRPr="009D2AAD" w:rsidTr="003524F4">
        <w:trPr>
          <w:trHeight w:val="690"/>
        </w:trPr>
        <w:tc>
          <w:tcPr>
            <w:tcW w:w="1843" w:type="dxa"/>
          </w:tcPr>
          <w:p w:rsidR="00561AAE" w:rsidRPr="009D2AAD" w:rsidRDefault="00561AAE" w:rsidP="003524F4">
            <w:pPr>
              <w:rPr>
                <w:rFonts w:ascii="Verdana" w:hAnsi="Verdana"/>
              </w:rPr>
            </w:pPr>
            <w:r w:rsidRPr="009D2AAD">
              <w:rPr>
                <w:rFonts w:ascii="Verdana" w:hAnsi="Verdana"/>
                <w:sz w:val="22"/>
                <w:szCs w:val="22"/>
              </w:rPr>
              <w:t>Beneficiar/</w:t>
            </w:r>
          </w:p>
          <w:p w:rsidR="00561AAE" w:rsidRPr="009D2AAD" w:rsidRDefault="00561AAE" w:rsidP="003524F4">
            <w:pPr>
              <w:rPr>
                <w:rFonts w:ascii="Verdana" w:hAnsi="Verdana"/>
              </w:rPr>
            </w:pPr>
            <w:r w:rsidRPr="009D2AAD">
              <w:rPr>
                <w:rFonts w:ascii="Verdana" w:hAnsi="Verdana"/>
                <w:sz w:val="22"/>
                <w:szCs w:val="22"/>
              </w:rPr>
              <w:t>Finantator:</w:t>
            </w:r>
          </w:p>
        </w:tc>
        <w:tc>
          <w:tcPr>
            <w:tcW w:w="8080" w:type="dxa"/>
            <w:vAlign w:val="center"/>
          </w:tcPr>
          <w:p w:rsidR="00561AAE" w:rsidRPr="009D2AAD" w:rsidRDefault="00561AAE" w:rsidP="003524F4">
            <w:pPr>
              <w:widowControl w:val="0"/>
              <w:rPr>
                <w:rFonts w:ascii="Verdana" w:hAnsi="Verdana"/>
                <w:b/>
                <w:snapToGrid w:val="0"/>
                <w:lang w:val="ro-RO"/>
              </w:rPr>
            </w:pPr>
            <w:r>
              <w:rPr>
                <w:rFonts w:ascii="Verdana" w:hAnsi="Verdana"/>
                <w:b/>
                <w:snapToGrid w:val="0"/>
                <w:sz w:val="22"/>
                <w:szCs w:val="22"/>
                <w:lang w:val="ro-RO"/>
              </w:rPr>
              <w:t>POPESCU IULIANA-NICOLETA</w:t>
            </w:r>
          </w:p>
          <w:p w:rsidR="00561AAE" w:rsidRPr="009D2AAD" w:rsidRDefault="00561AAE" w:rsidP="003524F4">
            <w:pPr>
              <w:autoSpaceDE w:val="0"/>
              <w:autoSpaceDN w:val="0"/>
              <w:adjustRightInd w:val="0"/>
              <w:jc w:val="both"/>
              <w:rPr>
                <w:rFonts w:ascii="Verdana" w:hAnsi="Verdana" w:cs="Verdana"/>
                <w:color w:val="000000"/>
                <w:lang w:val="ro-RO"/>
              </w:rPr>
            </w:pPr>
            <w:r w:rsidRPr="009D2AAD">
              <w:rPr>
                <w:rFonts w:ascii="Verdana" w:hAnsi="Verdana" w:cs="Verdana"/>
                <w:color w:val="000000"/>
                <w:sz w:val="22"/>
                <w:szCs w:val="22"/>
                <w:lang w:val="ro-RO"/>
              </w:rPr>
              <w:t xml:space="preserve">cu </w:t>
            </w:r>
            <w:r>
              <w:rPr>
                <w:rFonts w:ascii="Verdana" w:hAnsi="Verdana" w:cs="Verdana"/>
                <w:color w:val="000000"/>
                <w:sz w:val="22"/>
                <w:szCs w:val="22"/>
                <w:lang w:val="ro-RO"/>
              </w:rPr>
              <w:t>domiciliul</w:t>
            </w:r>
            <w:r w:rsidRPr="009D2AAD">
              <w:rPr>
                <w:rFonts w:ascii="Verdana" w:hAnsi="Verdana" w:cs="Verdana"/>
                <w:color w:val="000000"/>
                <w:sz w:val="22"/>
                <w:szCs w:val="22"/>
                <w:lang w:val="ro-RO"/>
              </w:rPr>
              <w:t xml:space="preserve"> in jud. Prahova </w:t>
            </w:r>
            <w:r>
              <w:rPr>
                <w:rFonts w:ascii="Verdana" w:hAnsi="Verdana" w:cs="Verdana"/>
                <w:color w:val="000000"/>
                <w:sz w:val="22"/>
                <w:szCs w:val="22"/>
                <w:lang w:val="ro-RO"/>
              </w:rPr>
              <w:t xml:space="preserve">, </w:t>
            </w:r>
            <w:r w:rsidRPr="009D2AAD">
              <w:rPr>
                <w:rFonts w:ascii="Verdana" w:hAnsi="Verdana" w:cs="Verdana"/>
                <w:color w:val="000000"/>
                <w:sz w:val="22"/>
                <w:szCs w:val="22"/>
                <w:lang w:val="ro-RO"/>
              </w:rPr>
              <w:t xml:space="preserve">com. </w:t>
            </w:r>
            <w:r>
              <w:rPr>
                <w:rFonts w:ascii="Verdana" w:hAnsi="Verdana" w:cs="Verdana"/>
                <w:color w:val="000000"/>
                <w:sz w:val="22"/>
                <w:szCs w:val="22"/>
                <w:lang w:val="ro-RO"/>
              </w:rPr>
              <w:t>Ploiesti</w:t>
            </w:r>
            <w:r w:rsidRPr="009D2AAD">
              <w:rPr>
                <w:rFonts w:ascii="Verdana" w:hAnsi="Verdana" w:cs="Verdana"/>
                <w:color w:val="000000"/>
                <w:sz w:val="22"/>
                <w:szCs w:val="22"/>
                <w:lang w:val="ro-RO"/>
              </w:rPr>
              <w:t>,</w:t>
            </w:r>
            <w:r>
              <w:rPr>
                <w:rFonts w:ascii="Verdana" w:hAnsi="Verdana" w:cs="Verdana"/>
                <w:color w:val="000000"/>
                <w:sz w:val="22"/>
                <w:szCs w:val="22"/>
                <w:lang w:val="ro-RO"/>
              </w:rPr>
              <w:t>str. Gh.Gr.Cantacuzino, nr. 150,Bl.3C2,Et.8,Ap.36</w:t>
            </w:r>
          </w:p>
        </w:tc>
      </w:tr>
      <w:tr w:rsidR="00561AAE" w:rsidRPr="00561AAE" w:rsidTr="003524F4">
        <w:tc>
          <w:tcPr>
            <w:tcW w:w="1843" w:type="dxa"/>
          </w:tcPr>
          <w:p w:rsidR="00561AAE" w:rsidRPr="00561AAE" w:rsidRDefault="00561AAE" w:rsidP="003524F4">
            <w:pPr>
              <w:rPr>
                <w:rFonts w:ascii="Verdana" w:hAnsi="Verdana"/>
                <w:lang w:val="pt-BR"/>
              </w:rPr>
            </w:pPr>
          </w:p>
          <w:p w:rsidR="00561AAE" w:rsidRPr="009D2AAD" w:rsidRDefault="00561AAE" w:rsidP="003524F4">
            <w:pPr>
              <w:rPr>
                <w:rFonts w:ascii="Verdana" w:hAnsi="Verdana"/>
              </w:rPr>
            </w:pPr>
            <w:r w:rsidRPr="009D2AAD">
              <w:rPr>
                <w:rFonts w:ascii="Verdana" w:hAnsi="Verdana"/>
                <w:sz w:val="22"/>
                <w:szCs w:val="22"/>
              </w:rPr>
              <w:t>Proiectant:</w:t>
            </w:r>
          </w:p>
        </w:tc>
        <w:tc>
          <w:tcPr>
            <w:tcW w:w="8080" w:type="dxa"/>
          </w:tcPr>
          <w:p w:rsidR="00561AAE" w:rsidRPr="00561AAE" w:rsidRDefault="00561AAE" w:rsidP="003524F4">
            <w:pPr>
              <w:widowControl w:val="0"/>
              <w:rPr>
                <w:rFonts w:ascii="Verdana" w:hAnsi="Verdana"/>
                <w:bCs/>
                <w:lang w:val="pt-BR"/>
              </w:rPr>
            </w:pPr>
            <w:r w:rsidRPr="00561AAE">
              <w:rPr>
                <w:rFonts w:ascii="Verdana" w:hAnsi="Verdana"/>
                <w:b/>
                <w:bCs/>
                <w:sz w:val="22"/>
                <w:szCs w:val="22"/>
                <w:lang w:val="pt-BR"/>
              </w:rPr>
              <w:t>B</w:t>
            </w:r>
            <w:r>
              <w:rPr>
                <w:rFonts w:ascii="Verdana" w:hAnsi="Verdana"/>
                <w:b/>
                <w:bCs/>
                <w:sz w:val="22"/>
                <w:szCs w:val="22"/>
                <w:lang w:val="pt-BR"/>
              </w:rPr>
              <w:t>IA Anca Ioana Poli</w:t>
            </w:r>
          </w:p>
          <w:p w:rsidR="00561AAE" w:rsidRPr="00561AAE" w:rsidRDefault="00561AAE" w:rsidP="003524F4">
            <w:pPr>
              <w:widowControl w:val="0"/>
              <w:rPr>
                <w:rFonts w:ascii="Verdana" w:hAnsi="Verdana"/>
                <w:b/>
                <w:bCs/>
              </w:rPr>
            </w:pPr>
            <w:r w:rsidRPr="009D2AAD">
              <w:rPr>
                <w:rFonts w:ascii="Verdana" w:hAnsi="Verdana" w:cs="Verdana"/>
                <w:color w:val="000000"/>
                <w:sz w:val="22"/>
                <w:szCs w:val="22"/>
                <w:lang w:val="ro-RO"/>
              </w:rPr>
              <w:t xml:space="preserve">punct de lucru:  Municipiul Ploiesti, Str. </w:t>
            </w:r>
            <w:r>
              <w:rPr>
                <w:rFonts w:ascii="Verdana" w:hAnsi="Verdana" w:cs="Verdana"/>
                <w:color w:val="000000"/>
                <w:sz w:val="22"/>
                <w:szCs w:val="22"/>
                <w:lang w:val="ro-RO"/>
              </w:rPr>
              <w:t>Constantin Brezeanu</w:t>
            </w:r>
            <w:r w:rsidRPr="009D2AAD">
              <w:rPr>
                <w:rFonts w:ascii="Verdana" w:hAnsi="Verdana" w:cs="Verdana"/>
                <w:color w:val="000000"/>
                <w:sz w:val="22"/>
                <w:szCs w:val="22"/>
                <w:lang w:val="ro-RO"/>
              </w:rPr>
              <w:t xml:space="preserve">, nr. </w:t>
            </w:r>
            <w:r>
              <w:rPr>
                <w:rFonts w:ascii="Verdana" w:hAnsi="Verdana" w:cs="Verdana"/>
                <w:color w:val="000000"/>
                <w:sz w:val="22"/>
                <w:szCs w:val="22"/>
                <w:lang w:val="ro-RO"/>
              </w:rPr>
              <w:t>9, bloc 202C,Ap.153</w:t>
            </w:r>
          </w:p>
        </w:tc>
      </w:tr>
      <w:tr w:rsidR="00561AAE" w:rsidRPr="009D2AAD" w:rsidTr="003524F4">
        <w:tc>
          <w:tcPr>
            <w:tcW w:w="1843" w:type="dxa"/>
          </w:tcPr>
          <w:p w:rsidR="00561AAE" w:rsidRPr="009D2AAD" w:rsidRDefault="00561AAE" w:rsidP="003524F4">
            <w:pPr>
              <w:rPr>
                <w:rFonts w:ascii="Verdana" w:hAnsi="Verdana"/>
              </w:rPr>
            </w:pPr>
            <w:r>
              <w:rPr>
                <w:rFonts w:ascii="Verdana" w:hAnsi="Verdana"/>
                <w:sz w:val="22"/>
                <w:szCs w:val="22"/>
              </w:rPr>
              <w:t xml:space="preserve">Faza: </w:t>
            </w:r>
          </w:p>
        </w:tc>
        <w:tc>
          <w:tcPr>
            <w:tcW w:w="8080" w:type="dxa"/>
          </w:tcPr>
          <w:p w:rsidR="00561AAE" w:rsidRPr="009D2AAD" w:rsidRDefault="00561AAE" w:rsidP="003524F4">
            <w:pPr>
              <w:widowControl w:val="0"/>
              <w:rPr>
                <w:rFonts w:ascii="Verdana" w:hAnsi="Verdana"/>
                <w:b/>
                <w:bCs/>
              </w:rPr>
            </w:pPr>
            <w:r>
              <w:rPr>
                <w:rFonts w:ascii="Verdana" w:hAnsi="Verdana"/>
                <w:b/>
                <w:bCs/>
                <w:sz w:val="22"/>
                <w:szCs w:val="22"/>
              </w:rPr>
              <w:t>PLAN URBANISTIC DE DETALIU</w:t>
            </w:r>
          </w:p>
        </w:tc>
      </w:tr>
    </w:tbl>
    <w:p w:rsidR="00561AAE" w:rsidRPr="00A57E80" w:rsidRDefault="00561AAE" w:rsidP="00561AAE">
      <w:pPr>
        <w:jc w:val="both"/>
        <w:rPr>
          <w:rFonts w:ascii="Verdana" w:hAnsi="Verdana" w:cs="Arial"/>
          <w:color w:val="000000"/>
          <w:sz w:val="22"/>
          <w:szCs w:val="22"/>
          <w:lang w:val="ro-RO"/>
        </w:rPr>
      </w:pPr>
    </w:p>
    <w:p w:rsidR="00561AAE" w:rsidRPr="00277B70" w:rsidRDefault="00561AAE" w:rsidP="00561AAE">
      <w:pPr>
        <w:pStyle w:val="Heading1"/>
      </w:pPr>
      <w:r w:rsidRPr="00277B70">
        <w:t xml:space="preserve">1.2. OBIECTUL STUDIULUI </w:t>
      </w:r>
    </w:p>
    <w:p w:rsidR="00561AAE" w:rsidRDefault="00561AAE" w:rsidP="00561AAE">
      <w:pPr>
        <w:pStyle w:val="Default"/>
        <w:ind w:firstLine="720"/>
        <w:jc w:val="both"/>
        <w:rPr>
          <w:rFonts w:ascii="Verdana" w:hAnsi="Verdana" w:cs="Times New Roman"/>
          <w:snapToGrid w:val="0"/>
          <w:color w:val="auto"/>
          <w:sz w:val="20"/>
          <w:szCs w:val="22"/>
          <w:lang w:val="pt-BR"/>
        </w:rPr>
      </w:pPr>
      <w:r w:rsidRPr="008B38C1">
        <w:rPr>
          <w:rFonts w:ascii="Verdana" w:hAnsi="Verdana" w:cs="Times New Roman"/>
          <w:snapToGrid w:val="0"/>
          <w:color w:val="auto"/>
          <w:sz w:val="20"/>
          <w:szCs w:val="22"/>
          <w:lang w:val="pt-BR"/>
        </w:rPr>
        <w:t xml:space="preserve">Prezenta documentatie (solicitata </w:t>
      </w:r>
      <w:r w:rsidRPr="00865565">
        <w:rPr>
          <w:rFonts w:ascii="Verdana" w:hAnsi="Verdana" w:cs="Times New Roman"/>
          <w:snapToGrid w:val="0"/>
          <w:color w:val="auto"/>
          <w:sz w:val="20"/>
          <w:szCs w:val="22"/>
          <w:lang w:val="pt-BR"/>
        </w:rPr>
        <w:t>prin CU nr</w:t>
      </w:r>
      <w:r>
        <w:rPr>
          <w:rFonts w:ascii="Verdana" w:hAnsi="Verdana" w:cs="Times New Roman"/>
          <w:snapToGrid w:val="0"/>
          <w:color w:val="auto"/>
          <w:sz w:val="20"/>
          <w:szCs w:val="22"/>
          <w:lang w:val="pt-BR"/>
        </w:rPr>
        <w:t>.</w:t>
      </w:r>
      <w:r w:rsidRPr="00865565">
        <w:rPr>
          <w:rFonts w:ascii="Verdana" w:hAnsi="Verdana" w:cs="Times New Roman"/>
          <w:snapToGrid w:val="0"/>
          <w:color w:val="auto"/>
          <w:sz w:val="20"/>
          <w:szCs w:val="22"/>
          <w:lang w:val="pt-BR"/>
        </w:rPr>
        <w:t xml:space="preserve"> </w:t>
      </w:r>
      <w:r>
        <w:rPr>
          <w:rFonts w:ascii="Verdana" w:hAnsi="Verdana" w:cs="Times New Roman"/>
          <w:snapToGrid w:val="0"/>
          <w:color w:val="auto"/>
          <w:sz w:val="20"/>
          <w:szCs w:val="22"/>
          <w:lang w:val="pt-BR"/>
        </w:rPr>
        <w:t>225</w:t>
      </w:r>
      <w:r w:rsidRPr="00865565">
        <w:rPr>
          <w:rFonts w:ascii="Verdana" w:hAnsi="Verdana" w:cs="Times New Roman"/>
          <w:snapToGrid w:val="0"/>
          <w:color w:val="auto"/>
          <w:sz w:val="20"/>
          <w:szCs w:val="22"/>
          <w:lang w:val="pt-BR"/>
        </w:rPr>
        <w:t xml:space="preserve"> din </w:t>
      </w:r>
      <w:r>
        <w:rPr>
          <w:rFonts w:ascii="Verdana" w:hAnsi="Verdana" w:cs="Times New Roman"/>
          <w:snapToGrid w:val="0"/>
          <w:color w:val="auto"/>
          <w:sz w:val="20"/>
          <w:szCs w:val="22"/>
          <w:lang w:val="pt-BR"/>
        </w:rPr>
        <w:t>29.03.2022</w:t>
      </w:r>
      <w:r w:rsidRPr="00865565">
        <w:rPr>
          <w:rFonts w:ascii="Verdana" w:hAnsi="Verdana" w:cs="Times New Roman"/>
          <w:snapToGrid w:val="0"/>
          <w:color w:val="auto"/>
          <w:sz w:val="20"/>
          <w:szCs w:val="22"/>
          <w:lang w:val="pt-BR"/>
        </w:rPr>
        <w:t>)</w:t>
      </w:r>
      <w:r w:rsidRPr="008B38C1">
        <w:rPr>
          <w:rFonts w:ascii="Verdana" w:hAnsi="Verdana" w:cs="Times New Roman"/>
          <w:snapToGrid w:val="0"/>
          <w:color w:val="auto"/>
          <w:sz w:val="20"/>
          <w:szCs w:val="22"/>
          <w:lang w:val="pt-BR"/>
        </w:rPr>
        <w:t xml:space="preserve"> a fost intocmita pentru a raspunde solicitarilor beneficiarului privind folosirea eficienta a terenului proprietatea sa</w:t>
      </w:r>
      <w:r>
        <w:rPr>
          <w:rFonts w:ascii="Verdana" w:hAnsi="Verdana" w:cs="Times New Roman"/>
          <w:snapToGrid w:val="0"/>
          <w:color w:val="auto"/>
          <w:sz w:val="20"/>
          <w:szCs w:val="22"/>
          <w:lang w:val="pt-BR"/>
        </w:rPr>
        <w:t>,</w:t>
      </w:r>
      <w:r w:rsidRPr="008B38C1">
        <w:rPr>
          <w:rFonts w:ascii="Verdana" w:hAnsi="Verdana" w:cs="Times New Roman"/>
          <w:snapToGrid w:val="0"/>
          <w:color w:val="auto"/>
          <w:sz w:val="20"/>
          <w:szCs w:val="22"/>
          <w:lang w:val="pt-BR"/>
        </w:rPr>
        <w:t xml:space="preserve"> in concordanta cu interesul public zonal</w:t>
      </w:r>
      <w:r>
        <w:rPr>
          <w:rFonts w:ascii="Verdana" w:hAnsi="Verdana" w:cs="Times New Roman"/>
          <w:snapToGrid w:val="0"/>
          <w:color w:val="auto"/>
          <w:sz w:val="20"/>
          <w:szCs w:val="22"/>
          <w:lang w:val="pt-BR"/>
        </w:rPr>
        <w:t>.</w:t>
      </w:r>
    </w:p>
    <w:p w:rsidR="00561AAE" w:rsidRPr="008B38C1" w:rsidRDefault="00561AAE" w:rsidP="00561AAE">
      <w:pPr>
        <w:autoSpaceDE w:val="0"/>
        <w:autoSpaceDN w:val="0"/>
        <w:adjustRightInd w:val="0"/>
        <w:jc w:val="both"/>
        <w:rPr>
          <w:rFonts w:ascii="Verdana" w:hAnsi="Verdana"/>
          <w:snapToGrid w:val="0"/>
          <w:sz w:val="20"/>
          <w:szCs w:val="22"/>
          <w:lang w:val="pt-BR"/>
        </w:rPr>
      </w:pPr>
      <w:r w:rsidRPr="00BA5648">
        <w:rPr>
          <w:rFonts w:ascii="Verdana" w:hAnsi="Verdana" w:cs="Arial"/>
          <w:snapToGrid w:val="0"/>
          <w:szCs w:val="22"/>
          <w:lang w:val="pt-BR"/>
        </w:rPr>
        <w:tab/>
        <w:t xml:space="preserve"> </w:t>
      </w:r>
      <w:r w:rsidRPr="008B38C1">
        <w:rPr>
          <w:rFonts w:ascii="Verdana" w:hAnsi="Verdana"/>
          <w:snapToGrid w:val="0"/>
          <w:sz w:val="20"/>
          <w:szCs w:val="22"/>
          <w:lang w:val="pt-BR"/>
        </w:rPr>
        <w:t xml:space="preserve">Documentatia prezenta isi propune : </w:t>
      </w:r>
    </w:p>
    <w:p w:rsidR="00561AAE" w:rsidRPr="008B38C1" w:rsidRDefault="00561AAE" w:rsidP="00561AAE">
      <w:pPr>
        <w:pStyle w:val="Default"/>
        <w:spacing w:after="28"/>
        <w:jc w:val="both"/>
        <w:rPr>
          <w:rFonts w:ascii="Verdana" w:hAnsi="Verdana" w:cs="Times New Roman"/>
          <w:snapToGrid w:val="0"/>
          <w:color w:val="auto"/>
          <w:sz w:val="20"/>
          <w:szCs w:val="22"/>
          <w:lang w:val="pt-BR"/>
        </w:rPr>
      </w:pPr>
      <w:r w:rsidRPr="008B38C1">
        <w:rPr>
          <w:rFonts w:ascii="Verdana" w:hAnsi="Verdana" w:cs="Times New Roman"/>
          <w:snapToGrid w:val="0"/>
          <w:color w:val="auto"/>
          <w:sz w:val="20"/>
          <w:szCs w:val="22"/>
          <w:lang w:val="pt-BR"/>
        </w:rPr>
        <w:t>- Analizarea situatiei existente pe teren la data intocmirii prezentei documentatii, coreland conditiile particulare generate de amplasament si de vecinatatile existente, cu cerintele functionale ale datelor de tema solicitate de beneficiar</w:t>
      </w:r>
      <w:r>
        <w:rPr>
          <w:rFonts w:ascii="Verdana" w:hAnsi="Verdana" w:cs="Times New Roman"/>
          <w:snapToGrid w:val="0"/>
          <w:color w:val="auto"/>
          <w:sz w:val="20"/>
          <w:szCs w:val="22"/>
          <w:lang w:val="pt-BR"/>
        </w:rPr>
        <w:t>;</w:t>
      </w:r>
    </w:p>
    <w:p w:rsidR="00561AAE" w:rsidRPr="008B38C1" w:rsidRDefault="00561AAE" w:rsidP="00561AAE">
      <w:pPr>
        <w:pStyle w:val="Default"/>
        <w:spacing w:after="28"/>
        <w:jc w:val="both"/>
        <w:rPr>
          <w:rFonts w:ascii="Verdana" w:hAnsi="Verdana" w:cs="Times New Roman"/>
          <w:snapToGrid w:val="0"/>
          <w:color w:val="auto"/>
          <w:sz w:val="20"/>
          <w:szCs w:val="22"/>
          <w:lang w:val="pt-BR"/>
        </w:rPr>
      </w:pPr>
      <w:r w:rsidRPr="008B38C1">
        <w:rPr>
          <w:rFonts w:ascii="Verdana" w:hAnsi="Verdana" w:cs="Times New Roman"/>
          <w:snapToGrid w:val="0"/>
          <w:color w:val="auto"/>
          <w:sz w:val="20"/>
          <w:szCs w:val="22"/>
          <w:lang w:val="pt-BR"/>
        </w:rPr>
        <w:t xml:space="preserve">- Sublinierea compatibilitatii functiunii propuse in cadrul zonei functionale reglementata prin PUG </w:t>
      </w:r>
      <w:r>
        <w:rPr>
          <w:rFonts w:ascii="Verdana" w:hAnsi="Verdana" w:cs="Times New Roman"/>
          <w:snapToGrid w:val="0"/>
          <w:color w:val="auto"/>
          <w:sz w:val="20"/>
          <w:szCs w:val="22"/>
          <w:lang w:val="pt-BR"/>
        </w:rPr>
        <w:t>Ploiesti</w:t>
      </w:r>
      <w:r w:rsidRPr="008B38C1">
        <w:rPr>
          <w:rFonts w:ascii="Verdana" w:hAnsi="Verdana" w:cs="Times New Roman"/>
          <w:snapToGrid w:val="0"/>
          <w:color w:val="auto"/>
          <w:sz w:val="20"/>
          <w:szCs w:val="22"/>
          <w:lang w:val="pt-BR"/>
        </w:rPr>
        <w:t xml:space="preserve">, a conditiilor generale de </w:t>
      </w:r>
      <w:r>
        <w:rPr>
          <w:rFonts w:ascii="Verdana" w:hAnsi="Verdana" w:cs="Times New Roman"/>
          <w:snapToGrid w:val="0"/>
          <w:color w:val="auto"/>
          <w:sz w:val="20"/>
          <w:szCs w:val="22"/>
          <w:lang w:val="pt-BR"/>
        </w:rPr>
        <w:t>realizare pe teren a unui imobil –</w:t>
      </w:r>
      <w:r w:rsidRPr="00EF7CD2">
        <w:rPr>
          <w:rFonts w:ascii="Verdana" w:hAnsi="Verdana"/>
          <w:snapToGrid w:val="0"/>
          <w:sz w:val="20"/>
          <w:szCs w:val="22"/>
          <w:lang w:val="pt-BR"/>
        </w:rPr>
        <w:t xml:space="preserve"> </w:t>
      </w:r>
      <w:r>
        <w:rPr>
          <w:rFonts w:ascii="Verdana" w:hAnsi="Verdana"/>
          <w:snapToGrid w:val="0"/>
          <w:sz w:val="20"/>
          <w:szCs w:val="22"/>
          <w:lang w:val="pt-BR"/>
        </w:rPr>
        <w:t>cladire locuinte colective in regim P+4E</w:t>
      </w:r>
      <w:r w:rsidRPr="008B38C1">
        <w:rPr>
          <w:rFonts w:ascii="Verdana" w:hAnsi="Verdana" w:cs="Times New Roman"/>
          <w:snapToGrid w:val="0"/>
          <w:color w:val="auto"/>
          <w:sz w:val="20"/>
          <w:szCs w:val="22"/>
          <w:lang w:val="pt-BR"/>
        </w:rPr>
        <w:t xml:space="preserve">, in scopul eliberarii autorizatiei de construire; </w:t>
      </w:r>
    </w:p>
    <w:p w:rsidR="00561AAE" w:rsidRDefault="00561AAE" w:rsidP="00561AAE">
      <w:pPr>
        <w:pStyle w:val="Default"/>
        <w:spacing w:after="28"/>
        <w:jc w:val="both"/>
        <w:rPr>
          <w:rFonts w:ascii="Verdana" w:hAnsi="Verdana" w:cs="Times New Roman"/>
          <w:snapToGrid w:val="0"/>
          <w:color w:val="auto"/>
          <w:sz w:val="20"/>
          <w:szCs w:val="22"/>
          <w:lang w:val="pt-BR"/>
        </w:rPr>
      </w:pPr>
      <w:r w:rsidRPr="008B38C1">
        <w:rPr>
          <w:rFonts w:ascii="Verdana" w:hAnsi="Verdana" w:cs="Times New Roman"/>
          <w:snapToGrid w:val="0"/>
          <w:color w:val="auto"/>
          <w:sz w:val="20"/>
          <w:szCs w:val="22"/>
          <w:lang w:val="pt-BR"/>
        </w:rPr>
        <w:t xml:space="preserve">- Identificarea posibilitatilor </w:t>
      </w:r>
      <w:r>
        <w:rPr>
          <w:rFonts w:ascii="Verdana" w:hAnsi="Verdana" w:cs="Times New Roman"/>
          <w:snapToGrid w:val="0"/>
          <w:color w:val="auto"/>
          <w:sz w:val="20"/>
          <w:szCs w:val="22"/>
          <w:lang w:val="pt-BR"/>
        </w:rPr>
        <w:t>de edific</w:t>
      </w:r>
      <w:r w:rsidRPr="008B38C1">
        <w:rPr>
          <w:rFonts w:ascii="Verdana" w:hAnsi="Verdana" w:cs="Times New Roman"/>
          <w:snapToGrid w:val="0"/>
          <w:color w:val="auto"/>
          <w:sz w:val="20"/>
          <w:szCs w:val="22"/>
          <w:lang w:val="pt-BR"/>
        </w:rPr>
        <w:t>are</w:t>
      </w:r>
      <w:r>
        <w:rPr>
          <w:rFonts w:ascii="Verdana" w:hAnsi="Verdana" w:cs="Times New Roman"/>
          <w:snapToGrid w:val="0"/>
          <w:color w:val="auto"/>
          <w:sz w:val="20"/>
          <w:szCs w:val="22"/>
          <w:lang w:val="pt-BR"/>
        </w:rPr>
        <w:t xml:space="preserve"> </w:t>
      </w:r>
      <w:r w:rsidRPr="008B38C1">
        <w:rPr>
          <w:rFonts w:ascii="Verdana" w:hAnsi="Verdana" w:cs="Times New Roman"/>
          <w:snapToGrid w:val="0"/>
          <w:color w:val="auto"/>
          <w:sz w:val="20"/>
          <w:szCs w:val="22"/>
          <w:lang w:val="pt-BR"/>
        </w:rPr>
        <w:t>si de asigurare a echip</w:t>
      </w:r>
      <w:r>
        <w:rPr>
          <w:rFonts w:ascii="Verdana" w:hAnsi="Verdana" w:cs="Times New Roman"/>
          <w:snapToGrid w:val="0"/>
          <w:color w:val="auto"/>
          <w:sz w:val="20"/>
          <w:szCs w:val="22"/>
          <w:lang w:val="pt-BR"/>
        </w:rPr>
        <w:t>arii tehnico-edilitare adecvate.</w:t>
      </w:r>
    </w:p>
    <w:p w:rsidR="00561AAE" w:rsidRPr="00D14B8A" w:rsidRDefault="00561AAE" w:rsidP="00561AAE">
      <w:pPr>
        <w:ind w:firstLine="720"/>
        <w:jc w:val="both"/>
        <w:rPr>
          <w:rFonts w:ascii="Verdana" w:hAnsi="Verdana"/>
          <w:b/>
          <w:bCs/>
          <w:sz w:val="20"/>
          <w:szCs w:val="22"/>
        </w:rPr>
      </w:pPr>
      <w:r w:rsidRPr="00D14B8A">
        <w:rPr>
          <w:rFonts w:ascii="Verdana" w:hAnsi="Verdana"/>
          <w:b/>
          <w:bCs/>
          <w:sz w:val="20"/>
          <w:szCs w:val="22"/>
        </w:rPr>
        <w:t>Solicitări ale temei program:</w:t>
      </w:r>
    </w:p>
    <w:p w:rsidR="00561AAE" w:rsidRPr="00FB638F" w:rsidRDefault="00561AAE" w:rsidP="00561AAE">
      <w:pPr>
        <w:numPr>
          <w:ilvl w:val="0"/>
          <w:numId w:val="20"/>
        </w:numPr>
        <w:ind w:left="0" w:firstLine="426"/>
        <w:jc w:val="both"/>
        <w:rPr>
          <w:rFonts w:ascii="Verdana" w:hAnsi="Verdana"/>
          <w:bCs/>
          <w:sz w:val="20"/>
          <w:szCs w:val="22"/>
          <w:lang w:val="pt-BR"/>
        </w:rPr>
      </w:pPr>
      <w:r w:rsidRPr="00FB638F">
        <w:rPr>
          <w:rFonts w:ascii="Verdana" w:hAnsi="Verdana"/>
          <w:bCs/>
          <w:sz w:val="20"/>
          <w:szCs w:val="22"/>
          <w:lang w:val="pt-BR"/>
        </w:rPr>
        <w:t xml:space="preserve">stabilirea de reglementări privind circulaţia, parcările şi spaţiile verzi </w:t>
      </w:r>
    </w:p>
    <w:p w:rsidR="00561AAE" w:rsidRPr="00FB638F" w:rsidRDefault="00561AAE" w:rsidP="00561AAE">
      <w:pPr>
        <w:numPr>
          <w:ilvl w:val="0"/>
          <w:numId w:val="20"/>
        </w:numPr>
        <w:ind w:left="0" w:firstLine="426"/>
        <w:jc w:val="both"/>
        <w:rPr>
          <w:rFonts w:ascii="Verdana" w:hAnsi="Verdana"/>
          <w:bCs/>
          <w:sz w:val="20"/>
          <w:szCs w:val="22"/>
          <w:lang w:val="pt-BR"/>
        </w:rPr>
      </w:pPr>
      <w:r w:rsidRPr="00FB638F">
        <w:rPr>
          <w:rFonts w:ascii="Verdana" w:hAnsi="Verdana"/>
          <w:bCs/>
          <w:sz w:val="20"/>
          <w:szCs w:val="22"/>
          <w:lang w:val="pt-BR"/>
        </w:rPr>
        <w:t>posibilitatile de echipare tehnico-edilitare adecvate functiunii propuse</w:t>
      </w:r>
    </w:p>
    <w:p w:rsidR="00561AAE" w:rsidRDefault="00561AAE" w:rsidP="00561AAE">
      <w:pPr>
        <w:pStyle w:val="Default"/>
        <w:spacing w:after="28"/>
        <w:jc w:val="both"/>
        <w:rPr>
          <w:rFonts w:ascii="Verdana" w:hAnsi="Verdana" w:cs="Times New Roman"/>
          <w:snapToGrid w:val="0"/>
          <w:color w:val="auto"/>
          <w:sz w:val="20"/>
          <w:szCs w:val="22"/>
          <w:lang w:val="pt-BR" w:eastAsia="en-US"/>
        </w:rPr>
      </w:pPr>
    </w:p>
    <w:p w:rsidR="00561AAE" w:rsidRPr="00277B70" w:rsidRDefault="00561AAE" w:rsidP="00561AAE">
      <w:pPr>
        <w:pStyle w:val="Heading1"/>
      </w:pPr>
      <w:r w:rsidRPr="00277B70">
        <w:t xml:space="preserve">1.3. </w:t>
      </w:r>
      <w:r>
        <w:t>OPORTUNITATEA INVESTITIEI</w:t>
      </w:r>
      <w:r w:rsidRPr="00277B70">
        <w:t xml:space="preserve"> </w:t>
      </w:r>
    </w:p>
    <w:p w:rsidR="00561AAE" w:rsidRPr="00276ED2" w:rsidRDefault="00561AAE" w:rsidP="00561AAE">
      <w:pPr>
        <w:pStyle w:val="Default"/>
        <w:ind w:firstLine="720"/>
        <w:jc w:val="both"/>
        <w:rPr>
          <w:rFonts w:ascii="Verdana" w:hAnsi="Verdana" w:cs="Arial"/>
          <w:sz w:val="20"/>
          <w:szCs w:val="22"/>
          <w:lang w:val="it-IT"/>
        </w:rPr>
      </w:pPr>
      <w:r w:rsidRPr="00BA5648">
        <w:rPr>
          <w:rFonts w:ascii="Verdana" w:hAnsi="Verdana" w:cs="Arial"/>
          <w:sz w:val="20"/>
          <w:szCs w:val="22"/>
          <w:lang w:val="it-IT"/>
        </w:rPr>
        <w:t xml:space="preserve">Datorita bunei accesibilitati si pozitionari fata de </w:t>
      </w:r>
      <w:r>
        <w:rPr>
          <w:rFonts w:ascii="Verdana" w:hAnsi="Verdana" w:cs="Arial"/>
          <w:sz w:val="20"/>
          <w:szCs w:val="22"/>
          <w:lang w:val="it-IT"/>
        </w:rPr>
        <w:t xml:space="preserve">centrul municipiului Ploiesti, </w:t>
      </w:r>
      <w:r w:rsidRPr="00BA5648">
        <w:rPr>
          <w:rFonts w:ascii="Verdana" w:hAnsi="Verdana" w:cs="Arial"/>
          <w:sz w:val="20"/>
          <w:szCs w:val="22"/>
          <w:lang w:val="it-IT"/>
        </w:rPr>
        <w:t>se manifesta in zona tendinta localizarii investitorilor in scopul dezvoltarii unor i</w:t>
      </w:r>
      <w:r>
        <w:rPr>
          <w:rFonts w:ascii="Verdana" w:hAnsi="Verdana" w:cs="Arial"/>
          <w:sz w:val="20"/>
          <w:szCs w:val="22"/>
          <w:lang w:val="it-IT"/>
        </w:rPr>
        <w:t xml:space="preserve">nvestitii pentru servicii. </w:t>
      </w:r>
      <w:r w:rsidRPr="00276ED2">
        <w:rPr>
          <w:rFonts w:ascii="Verdana" w:hAnsi="Verdana" w:cs="Arial"/>
          <w:sz w:val="20"/>
          <w:szCs w:val="22"/>
          <w:lang w:val="it-IT"/>
        </w:rPr>
        <w:t>Atât proprietarii particulari (persoane fizice si juridice) optează pentru reconfigurarea functionala a zonei studiate in vederea optimizarii ocuparii terenurilor/ constructiilor si valorificarii economice a acestora.</w:t>
      </w:r>
    </w:p>
    <w:p w:rsidR="00561AAE" w:rsidRPr="00FB638F" w:rsidRDefault="00561AAE" w:rsidP="00561AAE">
      <w:pPr>
        <w:jc w:val="both"/>
        <w:rPr>
          <w:lang w:val="pt-BR"/>
        </w:rPr>
      </w:pPr>
    </w:p>
    <w:p w:rsidR="00561AAE" w:rsidRPr="0089382B" w:rsidRDefault="00561AAE" w:rsidP="00561AAE">
      <w:pPr>
        <w:pStyle w:val="Heading1"/>
      </w:pPr>
      <w:r w:rsidRPr="0089382B">
        <w:t>2. INCADRAREA IN ZONA</w:t>
      </w:r>
    </w:p>
    <w:p w:rsidR="00561AAE" w:rsidRDefault="00561AAE" w:rsidP="00561AAE">
      <w:pPr>
        <w:jc w:val="both"/>
        <w:rPr>
          <w:rFonts w:ascii="Verdana" w:hAnsi="Verdana" w:cs="Arial"/>
          <w:b/>
          <w:bCs/>
          <w:color w:val="000000"/>
          <w:sz w:val="22"/>
          <w:szCs w:val="22"/>
          <w:lang w:val="ro-RO"/>
        </w:rPr>
      </w:pPr>
    </w:p>
    <w:p w:rsidR="00561AAE" w:rsidRPr="007078B0" w:rsidRDefault="00561AAE" w:rsidP="00561AAE">
      <w:pPr>
        <w:pStyle w:val="Heading2"/>
        <w:pBdr>
          <w:bottom w:val="single" w:sz="4" w:space="1" w:color="auto"/>
        </w:pBdr>
        <w:rPr>
          <w:rFonts w:ascii="Verdana" w:hAnsi="Verdana"/>
          <w:color w:val="000000"/>
          <w:sz w:val="22"/>
          <w:szCs w:val="22"/>
        </w:rPr>
      </w:pPr>
      <w:r w:rsidRPr="007078B0">
        <w:rPr>
          <w:rFonts w:ascii="Verdana" w:hAnsi="Verdana"/>
          <w:color w:val="000000"/>
          <w:sz w:val="22"/>
          <w:szCs w:val="22"/>
        </w:rPr>
        <w:t>2.1. Concluzii din documentatii deja elaborate</w:t>
      </w:r>
    </w:p>
    <w:p w:rsidR="00561AAE" w:rsidRDefault="00561AAE" w:rsidP="00561AAE">
      <w:pPr>
        <w:ind w:firstLine="360"/>
        <w:jc w:val="both"/>
        <w:rPr>
          <w:rFonts w:ascii="Verdana" w:hAnsi="Verdana" w:cs="Arial"/>
          <w:b/>
          <w:bCs/>
          <w:iCs/>
          <w:sz w:val="22"/>
          <w:szCs w:val="22"/>
          <w:lang w:val="ro-RO"/>
        </w:rPr>
      </w:pPr>
      <w:r w:rsidRPr="00A57E80">
        <w:rPr>
          <w:rFonts w:ascii="Verdana" w:hAnsi="Verdana" w:cs="Arial"/>
          <w:b/>
          <w:bCs/>
          <w:iCs/>
          <w:sz w:val="22"/>
          <w:szCs w:val="22"/>
          <w:lang w:val="ro-RO"/>
        </w:rPr>
        <w:t>Surse documentare</w:t>
      </w:r>
    </w:p>
    <w:p w:rsidR="00561AAE" w:rsidRPr="00277B70" w:rsidRDefault="00561AAE" w:rsidP="00561AAE">
      <w:pPr>
        <w:ind w:firstLine="360"/>
        <w:jc w:val="both"/>
        <w:rPr>
          <w:rFonts w:ascii="Verdana" w:hAnsi="Verdana" w:cs="Arial"/>
          <w:sz w:val="20"/>
          <w:szCs w:val="22"/>
          <w:lang w:val="ro-RO"/>
        </w:rPr>
      </w:pPr>
      <w:r w:rsidRPr="00277B70">
        <w:rPr>
          <w:rFonts w:ascii="Verdana" w:hAnsi="Verdana" w:cs="Arial"/>
          <w:sz w:val="20"/>
          <w:szCs w:val="22"/>
          <w:lang w:val="ro-RO"/>
        </w:rPr>
        <w:t>Intocmirea prezentei documentatii a fost precedata de analiza urmatoarelor studii si proiecte intocmite anterior :</w:t>
      </w:r>
    </w:p>
    <w:p w:rsidR="00561AAE" w:rsidRPr="00F337D0" w:rsidRDefault="00561AAE" w:rsidP="00561AAE">
      <w:pPr>
        <w:numPr>
          <w:ilvl w:val="0"/>
          <w:numId w:val="9"/>
        </w:numPr>
        <w:jc w:val="both"/>
        <w:rPr>
          <w:rFonts w:ascii="Verdana" w:hAnsi="Verdana" w:cs="Arial"/>
          <w:sz w:val="20"/>
          <w:szCs w:val="22"/>
          <w:lang w:val="ro-RO"/>
        </w:rPr>
      </w:pPr>
      <w:r w:rsidRPr="00F337D0">
        <w:rPr>
          <w:rFonts w:ascii="Verdana" w:hAnsi="Verdana" w:cs="Arial"/>
          <w:sz w:val="20"/>
          <w:szCs w:val="22"/>
          <w:lang w:val="ro-RO"/>
        </w:rPr>
        <w:t xml:space="preserve">Planul Urbanistic General si R.L.U. al </w:t>
      </w:r>
      <w:r>
        <w:rPr>
          <w:rFonts w:ascii="Verdana" w:hAnsi="Verdana" w:cs="Arial"/>
          <w:sz w:val="20"/>
          <w:szCs w:val="22"/>
          <w:lang w:val="ro-RO"/>
        </w:rPr>
        <w:t>Mun. Ploiesti</w:t>
      </w:r>
    </w:p>
    <w:p w:rsidR="00561AAE" w:rsidRPr="00F337D0" w:rsidRDefault="00561AAE" w:rsidP="00561AAE">
      <w:pPr>
        <w:numPr>
          <w:ilvl w:val="0"/>
          <w:numId w:val="9"/>
        </w:numPr>
        <w:jc w:val="both"/>
        <w:rPr>
          <w:rFonts w:ascii="Verdana" w:hAnsi="Verdana" w:cs="Arial"/>
          <w:sz w:val="20"/>
          <w:szCs w:val="22"/>
          <w:lang w:val="ro-RO"/>
        </w:rPr>
      </w:pPr>
      <w:r w:rsidRPr="00F337D0">
        <w:rPr>
          <w:rFonts w:ascii="Verdana" w:hAnsi="Verdana" w:cs="Arial"/>
          <w:sz w:val="20"/>
          <w:szCs w:val="22"/>
          <w:lang w:val="ro-RO"/>
        </w:rPr>
        <w:t>Ridicare topografică sc. 1:500;</w:t>
      </w:r>
    </w:p>
    <w:p w:rsidR="00561AAE" w:rsidRDefault="00561AAE" w:rsidP="00561AAE">
      <w:pPr>
        <w:numPr>
          <w:ilvl w:val="0"/>
          <w:numId w:val="9"/>
        </w:numPr>
        <w:jc w:val="both"/>
        <w:rPr>
          <w:rFonts w:ascii="Verdana" w:hAnsi="Verdana" w:cs="Arial"/>
          <w:sz w:val="20"/>
          <w:szCs w:val="22"/>
          <w:lang w:val="ro-RO"/>
        </w:rPr>
      </w:pPr>
      <w:r w:rsidRPr="00F337D0">
        <w:rPr>
          <w:rFonts w:ascii="Verdana" w:hAnsi="Verdana" w:cs="Arial"/>
          <w:sz w:val="20"/>
          <w:szCs w:val="22"/>
          <w:lang w:val="ro-RO"/>
        </w:rPr>
        <w:t>Studiu geotehnic;</w:t>
      </w:r>
    </w:p>
    <w:p w:rsidR="00561AAE" w:rsidRDefault="00561AAE" w:rsidP="00561AAE">
      <w:pPr>
        <w:numPr>
          <w:ilvl w:val="0"/>
          <w:numId w:val="9"/>
        </w:numPr>
        <w:jc w:val="both"/>
        <w:rPr>
          <w:rFonts w:ascii="Verdana" w:hAnsi="Verdana" w:cs="Arial"/>
          <w:sz w:val="20"/>
          <w:szCs w:val="22"/>
          <w:lang w:val="ro-RO"/>
        </w:rPr>
      </w:pPr>
      <w:r>
        <w:rPr>
          <w:rFonts w:ascii="Verdana" w:hAnsi="Verdana" w:cs="Arial"/>
          <w:sz w:val="20"/>
          <w:szCs w:val="22"/>
          <w:lang w:val="ro-RO"/>
        </w:rPr>
        <w:t>Studiu de insorire</w:t>
      </w:r>
    </w:p>
    <w:p w:rsidR="00561AAE" w:rsidRPr="00F337D0" w:rsidRDefault="00561AAE" w:rsidP="00561AAE">
      <w:pPr>
        <w:numPr>
          <w:ilvl w:val="0"/>
          <w:numId w:val="9"/>
        </w:numPr>
        <w:jc w:val="both"/>
        <w:rPr>
          <w:rFonts w:ascii="Verdana" w:hAnsi="Verdana" w:cs="Arial"/>
          <w:sz w:val="20"/>
          <w:szCs w:val="22"/>
          <w:lang w:val="ro-RO"/>
        </w:rPr>
      </w:pPr>
      <w:r>
        <w:rPr>
          <w:rFonts w:ascii="Verdana" w:hAnsi="Verdana" w:cs="Arial"/>
          <w:sz w:val="20"/>
          <w:szCs w:val="22"/>
          <w:lang w:val="ro-RO"/>
        </w:rPr>
        <w:t>Studiu de fundamentare acces</w:t>
      </w:r>
    </w:p>
    <w:p w:rsidR="00561AAE" w:rsidRPr="00A11BF7" w:rsidRDefault="00561AAE" w:rsidP="00561AAE">
      <w:pPr>
        <w:numPr>
          <w:ilvl w:val="0"/>
          <w:numId w:val="9"/>
        </w:numPr>
        <w:jc w:val="both"/>
        <w:rPr>
          <w:rFonts w:ascii="Verdana" w:hAnsi="Verdana" w:cs="Arial"/>
          <w:sz w:val="20"/>
          <w:szCs w:val="22"/>
          <w:lang w:val="ro-RO"/>
        </w:rPr>
      </w:pPr>
      <w:r w:rsidRPr="00F337D0">
        <w:rPr>
          <w:rFonts w:ascii="Verdana" w:hAnsi="Verdana" w:cs="Arial"/>
          <w:sz w:val="20"/>
          <w:szCs w:val="22"/>
          <w:lang w:val="ro-RO"/>
        </w:rPr>
        <w:t>Cercetarea pe teren a teritoriului studiat</w:t>
      </w:r>
      <w:r>
        <w:rPr>
          <w:rFonts w:ascii="Verdana" w:hAnsi="Verdana" w:cs="Arial"/>
          <w:sz w:val="20"/>
          <w:szCs w:val="22"/>
          <w:lang w:val="ro-RO"/>
        </w:rPr>
        <w:t>;</w:t>
      </w:r>
    </w:p>
    <w:p w:rsidR="00561AAE" w:rsidRDefault="00561AAE" w:rsidP="00561AAE">
      <w:pPr>
        <w:ind w:left="720"/>
        <w:jc w:val="both"/>
        <w:rPr>
          <w:rFonts w:ascii="Verdana" w:hAnsi="Verdana" w:cs="ISOCPEUR"/>
          <w:i/>
          <w:iCs/>
          <w:sz w:val="20"/>
          <w:szCs w:val="20"/>
          <w:lang w:val="pt-BR"/>
        </w:rPr>
      </w:pPr>
    </w:p>
    <w:p w:rsidR="00561AAE" w:rsidRPr="00FB638F" w:rsidRDefault="00561AAE" w:rsidP="00561AAE">
      <w:pPr>
        <w:ind w:left="720"/>
        <w:jc w:val="both"/>
        <w:rPr>
          <w:rFonts w:ascii="Verdana" w:hAnsi="Verdana" w:cs="ISOCPEUR"/>
          <w:i/>
          <w:iCs/>
          <w:sz w:val="20"/>
          <w:szCs w:val="20"/>
          <w:lang w:val="pt-BR"/>
        </w:rPr>
      </w:pPr>
    </w:p>
    <w:p w:rsidR="00561AAE" w:rsidRPr="00296D94" w:rsidRDefault="00561AAE" w:rsidP="00561AAE">
      <w:pPr>
        <w:spacing w:line="276" w:lineRule="auto"/>
        <w:ind w:firstLine="720"/>
        <w:jc w:val="both"/>
        <w:rPr>
          <w:rFonts w:ascii="Verdana" w:hAnsi="Verdana" w:cs="Arial"/>
          <w:sz w:val="20"/>
          <w:szCs w:val="22"/>
          <w:lang w:val="ro-RO"/>
        </w:rPr>
      </w:pPr>
      <w:r>
        <w:rPr>
          <w:rFonts w:ascii="Verdana" w:hAnsi="Verdana" w:cs="Arial"/>
          <w:sz w:val="20"/>
          <w:szCs w:val="22"/>
          <w:lang w:val="ro-RO"/>
        </w:rPr>
        <w:lastRenderedPageBreak/>
        <w:t>A</w:t>
      </w:r>
      <w:r w:rsidRPr="00296D94">
        <w:rPr>
          <w:rFonts w:ascii="Verdana" w:hAnsi="Verdana" w:cs="Arial"/>
          <w:sz w:val="20"/>
          <w:szCs w:val="22"/>
          <w:lang w:val="ro-RO"/>
        </w:rPr>
        <w:t>u fost obtinute</w:t>
      </w:r>
      <w:r>
        <w:rPr>
          <w:rFonts w:ascii="Verdana" w:hAnsi="Verdana" w:cs="Arial"/>
          <w:sz w:val="20"/>
          <w:szCs w:val="22"/>
          <w:lang w:val="ro-RO"/>
        </w:rPr>
        <w:t xml:space="preserve"> urmatoarele avize/acorduri solicitate prin certificatul de urbanism </w:t>
      </w:r>
      <w:r w:rsidRPr="00865565">
        <w:rPr>
          <w:rFonts w:ascii="Verdana" w:hAnsi="Verdana"/>
          <w:snapToGrid w:val="0"/>
          <w:sz w:val="20"/>
          <w:szCs w:val="22"/>
          <w:lang w:val="pt-BR"/>
        </w:rPr>
        <w:t>nr</w:t>
      </w:r>
      <w:r>
        <w:rPr>
          <w:rFonts w:ascii="Verdana" w:hAnsi="Verdana"/>
          <w:snapToGrid w:val="0"/>
          <w:sz w:val="20"/>
          <w:szCs w:val="22"/>
          <w:lang w:val="pt-BR"/>
        </w:rPr>
        <w:t>.</w:t>
      </w:r>
      <w:r w:rsidRPr="00865565">
        <w:rPr>
          <w:rFonts w:ascii="Verdana" w:hAnsi="Verdana"/>
          <w:snapToGrid w:val="0"/>
          <w:sz w:val="20"/>
          <w:szCs w:val="22"/>
          <w:lang w:val="pt-BR"/>
        </w:rPr>
        <w:t xml:space="preserve"> </w:t>
      </w:r>
      <w:r w:rsidR="005E657C" w:rsidRPr="00865565">
        <w:rPr>
          <w:rFonts w:ascii="Verdana" w:hAnsi="Verdana"/>
          <w:snapToGrid w:val="0"/>
          <w:sz w:val="20"/>
          <w:szCs w:val="22"/>
          <w:lang w:val="pt-BR"/>
        </w:rPr>
        <w:t>CU nr</w:t>
      </w:r>
      <w:r w:rsidR="005E657C">
        <w:rPr>
          <w:rFonts w:ascii="Verdana" w:hAnsi="Verdana"/>
          <w:snapToGrid w:val="0"/>
          <w:sz w:val="20"/>
          <w:szCs w:val="22"/>
          <w:lang w:val="pt-BR"/>
        </w:rPr>
        <w:t>.</w:t>
      </w:r>
      <w:r w:rsidR="005E657C" w:rsidRPr="00865565">
        <w:rPr>
          <w:rFonts w:ascii="Verdana" w:hAnsi="Verdana"/>
          <w:snapToGrid w:val="0"/>
          <w:sz w:val="20"/>
          <w:szCs w:val="22"/>
          <w:lang w:val="pt-BR"/>
        </w:rPr>
        <w:t xml:space="preserve"> </w:t>
      </w:r>
      <w:r w:rsidR="005E657C">
        <w:rPr>
          <w:rFonts w:ascii="Verdana" w:hAnsi="Verdana"/>
          <w:snapToGrid w:val="0"/>
          <w:sz w:val="20"/>
          <w:szCs w:val="22"/>
          <w:lang w:val="pt-BR"/>
        </w:rPr>
        <w:t>225</w:t>
      </w:r>
      <w:r w:rsidR="005E657C" w:rsidRPr="00865565">
        <w:rPr>
          <w:rFonts w:ascii="Verdana" w:hAnsi="Verdana"/>
          <w:snapToGrid w:val="0"/>
          <w:sz w:val="20"/>
          <w:szCs w:val="22"/>
          <w:lang w:val="pt-BR"/>
        </w:rPr>
        <w:t xml:space="preserve"> din </w:t>
      </w:r>
      <w:r w:rsidR="005E657C">
        <w:rPr>
          <w:rFonts w:ascii="Verdana" w:hAnsi="Verdana"/>
          <w:snapToGrid w:val="0"/>
          <w:sz w:val="20"/>
          <w:szCs w:val="22"/>
          <w:lang w:val="pt-BR"/>
        </w:rPr>
        <w:t>29.03.2022</w:t>
      </w:r>
      <w:r>
        <w:rPr>
          <w:rFonts w:ascii="Verdana" w:hAnsi="Verdana"/>
          <w:snapToGrid w:val="0"/>
          <w:sz w:val="20"/>
          <w:szCs w:val="22"/>
          <w:lang w:val="pt-BR"/>
        </w:rPr>
        <w:t>:</w:t>
      </w:r>
    </w:p>
    <w:p w:rsidR="00561AAE" w:rsidRDefault="00561AAE" w:rsidP="00561AAE">
      <w:pPr>
        <w:numPr>
          <w:ilvl w:val="0"/>
          <w:numId w:val="26"/>
        </w:numPr>
        <w:autoSpaceDE w:val="0"/>
        <w:autoSpaceDN w:val="0"/>
        <w:adjustRightInd w:val="0"/>
        <w:spacing w:line="276" w:lineRule="auto"/>
        <w:ind w:left="567" w:hanging="567"/>
        <w:rPr>
          <w:rFonts w:ascii="Verdana" w:hAnsi="Verdana" w:cs="Arial"/>
          <w:sz w:val="20"/>
          <w:szCs w:val="22"/>
          <w:lang w:val="pt-BR"/>
        </w:rPr>
      </w:pPr>
      <w:r>
        <w:rPr>
          <w:rFonts w:ascii="Verdana" w:hAnsi="Verdana" w:cs="Arial"/>
          <w:sz w:val="20"/>
          <w:szCs w:val="22"/>
          <w:lang w:val="pt-BR"/>
        </w:rPr>
        <w:t xml:space="preserve">aviz IPJ Prahova nr. </w:t>
      </w:r>
      <w:r w:rsidR="00F838FF">
        <w:rPr>
          <w:rFonts w:ascii="Verdana" w:hAnsi="Verdana" w:cs="Arial"/>
          <w:sz w:val="20"/>
          <w:szCs w:val="22"/>
          <w:lang w:val="pt-BR"/>
        </w:rPr>
        <w:t>210037</w:t>
      </w:r>
      <w:r>
        <w:rPr>
          <w:rFonts w:ascii="Verdana" w:hAnsi="Verdana" w:cs="Arial"/>
          <w:sz w:val="20"/>
          <w:szCs w:val="22"/>
          <w:lang w:val="pt-BR"/>
        </w:rPr>
        <w:t xml:space="preserve"> din </w:t>
      </w:r>
      <w:r w:rsidR="00F838FF">
        <w:rPr>
          <w:rFonts w:ascii="Verdana" w:hAnsi="Verdana" w:cs="Arial"/>
          <w:sz w:val="20"/>
          <w:szCs w:val="22"/>
          <w:lang w:val="pt-BR"/>
        </w:rPr>
        <w:t>0202.2023</w:t>
      </w:r>
      <w:r>
        <w:rPr>
          <w:rFonts w:ascii="Verdana" w:hAnsi="Verdana" w:cs="Arial"/>
          <w:sz w:val="20"/>
          <w:szCs w:val="22"/>
          <w:lang w:val="pt-BR"/>
        </w:rPr>
        <w:t>;</w:t>
      </w:r>
    </w:p>
    <w:p w:rsidR="00561AAE" w:rsidRDefault="00561AAE" w:rsidP="00561AAE">
      <w:pPr>
        <w:numPr>
          <w:ilvl w:val="0"/>
          <w:numId w:val="26"/>
        </w:numPr>
        <w:autoSpaceDE w:val="0"/>
        <w:autoSpaceDN w:val="0"/>
        <w:adjustRightInd w:val="0"/>
        <w:spacing w:line="276" w:lineRule="auto"/>
        <w:ind w:left="567" w:hanging="567"/>
        <w:rPr>
          <w:rFonts w:ascii="Verdana" w:hAnsi="Verdana" w:cs="Arial"/>
          <w:sz w:val="20"/>
          <w:szCs w:val="22"/>
          <w:lang w:val="pt-BR"/>
        </w:rPr>
      </w:pPr>
      <w:r>
        <w:rPr>
          <w:rFonts w:ascii="Verdana" w:hAnsi="Verdana" w:cs="Arial"/>
          <w:sz w:val="20"/>
          <w:szCs w:val="22"/>
          <w:lang w:val="pt-BR"/>
        </w:rPr>
        <w:t xml:space="preserve">aviz Comisia Municipala pentru Transport nr. </w:t>
      </w:r>
      <w:r w:rsidR="00F838FF">
        <w:rPr>
          <w:rFonts w:ascii="Verdana" w:hAnsi="Verdana" w:cs="Arial"/>
          <w:sz w:val="20"/>
          <w:szCs w:val="22"/>
          <w:lang w:val="pt-BR"/>
        </w:rPr>
        <w:t>688</w:t>
      </w:r>
      <w:r>
        <w:rPr>
          <w:rFonts w:ascii="Verdana" w:hAnsi="Verdana" w:cs="Arial"/>
          <w:sz w:val="20"/>
          <w:szCs w:val="22"/>
          <w:lang w:val="pt-BR"/>
        </w:rPr>
        <w:t xml:space="preserve"> din </w:t>
      </w:r>
      <w:r w:rsidR="00F838FF">
        <w:rPr>
          <w:rFonts w:ascii="Verdana" w:hAnsi="Verdana" w:cs="Arial"/>
          <w:sz w:val="20"/>
          <w:szCs w:val="22"/>
          <w:lang w:val="pt-BR"/>
        </w:rPr>
        <w:t>23.02.2023</w:t>
      </w:r>
    </w:p>
    <w:p w:rsidR="00561AAE" w:rsidRPr="00A11BF7" w:rsidRDefault="00561AAE" w:rsidP="00C80D88">
      <w:pPr>
        <w:jc w:val="both"/>
        <w:rPr>
          <w:rFonts w:ascii="Verdana" w:hAnsi="Verdana" w:cs="Arial"/>
          <w:i/>
          <w:iCs/>
          <w:sz w:val="16"/>
          <w:szCs w:val="18"/>
          <w:lang w:val="ro-RO"/>
        </w:rPr>
      </w:pPr>
    </w:p>
    <w:p w:rsidR="00561AAE" w:rsidRPr="00F9703F" w:rsidRDefault="00561AAE" w:rsidP="00561AAE">
      <w:pPr>
        <w:pStyle w:val="Heading2"/>
        <w:pBdr>
          <w:bottom w:val="single" w:sz="4" w:space="1" w:color="auto"/>
        </w:pBdr>
        <w:rPr>
          <w:rFonts w:ascii="Verdana" w:hAnsi="Verdana"/>
          <w:color w:val="000000"/>
          <w:sz w:val="22"/>
          <w:szCs w:val="22"/>
        </w:rPr>
      </w:pPr>
      <w:r w:rsidRPr="00F9703F">
        <w:rPr>
          <w:rFonts w:ascii="Verdana" w:hAnsi="Verdana"/>
          <w:color w:val="000000"/>
          <w:sz w:val="22"/>
          <w:szCs w:val="22"/>
        </w:rPr>
        <w:t>2.2. Situarea obiectivului in cadrul localitatii</w:t>
      </w:r>
    </w:p>
    <w:p w:rsidR="00561AAE" w:rsidRDefault="00561AAE" w:rsidP="00561AAE">
      <w:pPr>
        <w:pStyle w:val="BodyText"/>
        <w:widowControl w:val="0"/>
        <w:jc w:val="both"/>
        <w:rPr>
          <w:rFonts w:ascii="Verdana" w:hAnsi="Verdana" w:cs="Arial"/>
          <w:sz w:val="20"/>
          <w:szCs w:val="22"/>
          <w:lang w:val="ro-RO"/>
        </w:rPr>
      </w:pPr>
      <w:r>
        <w:rPr>
          <w:rFonts w:ascii="Verdana" w:hAnsi="Verdana" w:cs="Arial"/>
          <w:sz w:val="22"/>
          <w:szCs w:val="22"/>
          <w:lang w:val="ro-RO"/>
        </w:rPr>
        <w:tab/>
      </w:r>
      <w:r w:rsidRPr="00BA5648">
        <w:rPr>
          <w:rFonts w:ascii="Verdana" w:hAnsi="Verdana" w:cs="Arial"/>
          <w:sz w:val="20"/>
          <w:szCs w:val="22"/>
          <w:lang w:val="ro-RO"/>
        </w:rPr>
        <w:t>Terenu</w:t>
      </w:r>
      <w:r>
        <w:rPr>
          <w:rFonts w:ascii="Verdana" w:hAnsi="Verdana" w:cs="Arial"/>
          <w:sz w:val="20"/>
          <w:szCs w:val="22"/>
          <w:lang w:val="ro-RO"/>
        </w:rPr>
        <w:t>l care a</w:t>
      </w:r>
      <w:r w:rsidRPr="00BA5648">
        <w:rPr>
          <w:rFonts w:ascii="Verdana" w:hAnsi="Verdana" w:cs="Arial"/>
          <w:sz w:val="20"/>
          <w:szCs w:val="22"/>
          <w:lang w:val="ro-RO"/>
        </w:rPr>
        <w:t xml:space="preserve"> generat prezentul studiu </w:t>
      </w:r>
      <w:r>
        <w:rPr>
          <w:rFonts w:ascii="Verdana" w:hAnsi="Verdana" w:cs="Arial"/>
          <w:sz w:val="20"/>
          <w:szCs w:val="22"/>
          <w:lang w:val="ro-RO"/>
        </w:rPr>
        <w:t>este</w:t>
      </w:r>
      <w:r w:rsidRPr="00BA5648">
        <w:rPr>
          <w:rFonts w:ascii="Verdana" w:hAnsi="Verdana" w:cs="Arial"/>
          <w:sz w:val="20"/>
          <w:szCs w:val="22"/>
          <w:lang w:val="ro-RO"/>
        </w:rPr>
        <w:t xml:space="preserve"> localiza</w:t>
      </w:r>
      <w:r>
        <w:rPr>
          <w:rFonts w:ascii="Verdana" w:hAnsi="Verdana" w:cs="Arial"/>
          <w:sz w:val="20"/>
          <w:szCs w:val="22"/>
          <w:lang w:val="ro-RO"/>
        </w:rPr>
        <w:t>t</w:t>
      </w:r>
      <w:r w:rsidRPr="00BA5648">
        <w:rPr>
          <w:rFonts w:ascii="Verdana" w:hAnsi="Verdana" w:cs="Arial"/>
          <w:sz w:val="20"/>
          <w:szCs w:val="22"/>
          <w:lang w:val="ro-RO"/>
        </w:rPr>
        <w:t xml:space="preserve"> in </w:t>
      </w:r>
      <w:r w:rsidRPr="00F9703F">
        <w:rPr>
          <w:rFonts w:ascii="Verdana" w:hAnsi="Verdana" w:cs="Arial"/>
          <w:sz w:val="20"/>
          <w:szCs w:val="22"/>
          <w:lang w:val="ro-RO"/>
        </w:rPr>
        <w:t xml:space="preserve">intravilanul </w:t>
      </w:r>
      <w:r>
        <w:rPr>
          <w:rFonts w:ascii="Verdana" w:hAnsi="Verdana" w:cs="Arial"/>
          <w:sz w:val="20"/>
          <w:szCs w:val="22"/>
          <w:lang w:val="ro-RO"/>
        </w:rPr>
        <w:t>mun. Ploiesti, str. Craitelor, nr. 4.</w:t>
      </w:r>
    </w:p>
    <w:p w:rsidR="00F838FF" w:rsidRPr="00F838FF" w:rsidRDefault="00F838FF" w:rsidP="00F838FF">
      <w:pPr>
        <w:numPr>
          <w:ilvl w:val="0"/>
          <w:numId w:val="34"/>
        </w:numPr>
        <w:spacing w:line="360" w:lineRule="auto"/>
        <w:rPr>
          <w:rFonts w:ascii="Verdana" w:hAnsi="Verdana"/>
          <w:sz w:val="20"/>
          <w:szCs w:val="20"/>
          <w:lang w:val="pt-BR"/>
        </w:rPr>
      </w:pPr>
      <w:r w:rsidRPr="00F838FF">
        <w:rPr>
          <w:rFonts w:ascii="Verdana" w:hAnsi="Verdana"/>
          <w:sz w:val="20"/>
          <w:szCs w:val="20"/>
          <w:lang w:val="fr-FR"/>
        </w:rPr>
        <w:t>catre Nord</w:t>
      </w:r>
      <w:r w:rsidRPr="00F838FF">
        <w:rPr>
          <w:rFonts w:ascii="Verdana" w:hAnsi="Verdana"/>
          <w:sz w:val="20"/>
          <w:szCs w:val="20"/>
          <w:lang w:val="fr-FR"/>
        </w:rPr>
        <w:tab/>
      </w:r>
      <w:r w:rsidRPr="00F838FF">
        <w:rPr>
          <w:rFonts w:ascii="Verdana" w:hAnsi="Verdana"/>
          <w:sz w:val="20"/>
          <w:szCs w:val="20"/>
          <w:lang w:val="fr-FR"/>
        </w:rPr>
        <w:tab/>
      </w:r>
      <w:r w:rsidRPr="00F838FF">
        <w:rPr>
          <w:rFonts w:ascii="Verdana" w:hAnsi="Verdana"/>
          <w:sz w:val="20"/>
          <w:szCs w:val="20"/>
          <w:lang w:val="fr-FR"/>
        </w:rPr>
        <w:tab/>
        <w:t xml:space="preserve">–  </w:t>
      </w:r>
      <w:r w:rsidRPr="00F838FF">
        <w:rPr>
          <w:rFonts w:ascii="Verdana" w:hAnsi="Verdana"/>
          <w:sz w:val="20"/>
          <w:szCs w:val="20"/>
          <w:lang w:val="it-IT"/>
        </w:rPr>
        <w:t>strada Piatra Craiului/NC 138568</w:t>
      </w:r>
    </w:p>
    <w:p w:rsidR="00F838FF" w:rsidRPr="00F838FF" w:rsidRDefault="00F838FF" w:rsidP="00F838FF">
      <w:pPr>
        <w:numPr>
          <w:ilvl w:val="0"/>
          <w:numId w:val="34"/>
        </w:numPr>
        <w:spacing w:line="360" w:lineRule="auto"/>
        <w:rPr>
          <w:rFonts w:ascii="Verdana" w:hAnsi="Verdana"/>
          <w:sz w:val="20"/>
          <w:szCs w:val="20"/>
        </w:rPr>
      </w:pPr>
      <w:r w:rsidRPr="00F838FF">
        <w:rPr>
          <w:rFonts w:ascii="Verdana" w:hAnsi="Verdana"/>
          <w:sz w:val="20"/>
          <w:szCs w:val="20"/>
          <w:lang w:val="fr-FR"/>
        </w:rPr>
        <w:t xml:space="preserve">catre Est </w:t>
      </w:r>
      <w:r w:rsidRPr="00F838FF">
        <w:rPr>
          <w:rFonts w:ascii="Verdana" w:hAnsi="Verdana"/>
          <w:sz w:val="20"/>
          <w:szCs w:val="20"/>
          <w:lang w:val="fr-FR"/>
        </w:rPr>
        <w:tab/>
      </w:r>
      <w:r w:rsidRPr="00F838FF">
        <w:rPr>
          <w:rFonts w:ascii="Verdana" w:hAnsi="Verdana"/>
          <w:sz w:val="20"/>
          <w:szCs w:val="20"/>
          <w:lang w:val="fr-FR"/>
        </w:rPr>
        <w:tab/>
        <w:t xml:space="preserve"> </w:t>
      </w:r>
      <w:r w:rsidRPr="00F838FF">
        <w:rPr>
          <w:rFonts w:ascii="Verdana" w:hAnsi="Verdana"/>
          <w:sz w:val="20"/>
          <w:szCs w:val="20"/>
          <w:lang w:val="fr-FR"/>
        </w:rPr>
        <w:tab/>
        <w:t xml:space="preserve">–  </w:t>
      </w:r>
      <w:r w:rsidRPr="00F838FF">
        <w:rPr>
          <w:rFonts w:ascii="Verdana" w:hAnsi="Verdana"/>
          <w:sz w:val="20"/>
          <w:szCs w:val="20"/>
          <w:lang w:val="it-IT"/>
        </w:rPr>
        <w:t>NC 138568</w:t>
      </w:r>
    </w:p>
    <w:p w:rsidR="00F838FF" w:rsidRPr="00F838FF" w:rsidRDefault="00F838FF" w:rsidP="00F838FF">
      <w:pPr>
        <w:numPr>
          <w:ilvl w:val="0"/>
          <w:numId w:val="34"/>
        </w:numPr>
        <w:spacing w:line="360" w:lineRule="auto"/>
        <w:rPr>
          <w:rFonts w:ascii="Verdana" w:hAnsi="Verdana"/>
          <w:sz w:val="20"/>
          <w:szCs w:val="20"/>
        </w:rPr>
      </w:pPr>
      <w:r w:rsidRPr="00F838FF">
        <w:rPr>
          <w:rFonts w:ascii="Verdana" w:hAnsi="Verdana"/>
          <w:sz w:val="20"/>
          <w:szCs w:val="20"/>
        </w:rPr>
        <w:t>catre Sud</w:t>
      </w:r>
      <w:r w:rsidRPr="00F838FF">
        <w:rPr>
          <w:rFonts w:ascii="Verdana" w:hAnsi="Verdana"/>
          <w:sz w:val="20"/>
          <w:szCs w:val="20"/>
        </w:rPr>
        <w:tab/>
      </w:r>
      <w:r w:rsidRPr="00F838FF">
        <w:rPr>
          <w:rFonts w:ascii="Verdana" w:hAnsi="Verdana"/>
          <w:sz w:val="20"/>
          <w:szCs w:val="20"/>
        </w:rPr>
        <w:tab/>
      </w:r>
      <w:r w:rsidRPr="00F838FF">
        <w:rPr>
          <w:rFonts w:ascii="Verdana" w:hAnsi="Verdana"/>
          <w:sz w:val="20"/>
          <w:szCs w:val="20"/>
        </w:rPr>
        <w:tab/>
        <w:t xml:space="preserve">–  </w:t>
      </w:r>
      <w:r w:rsidRPr="00F838FF">
        <w:rPr>
          <w:rFonts w:ascii="Verdana" w:hAnsi="Verdana"/>
          <w:sz w:val="20"/>
          <w:szCs w:val="20"/>
          <w:lang w:val="it-IT"/>
        </w:rPr>
        <w:t>NC 141826 / nr. Postal 42B</w:t>
      </w:r>
    </w:p>
    <w:p w:rsidR="00561AAE" w:rsidRPr="00C80D88" w:rsidRDefault="00F838FF" w:rsidP="00561AAE">
      <w:pPr>
        <w:numPr>
          <w:ilvl w:val="0"/>
          <w:numId w:val="34"/>
        </w:numPr>
        <w:spacing w:line="360" w:lineRule="auto"/>
        <w:rPr>
          <w:rFonts w:ascii="Verdana" w:hAnsi="Verdana"/>
          <w:sz w:val="20"/>
          <w:szCs w:val="20"/>
        </w:rPr>
      </w:pPr>
      <w:r w:rsidRPr="00F838FF">
        <w:rPr>
          <w:rFonts w:ascii="Verdana" w:hAnsi="Verdana"/>
          <w:sz w:val="20"/>
          <w:szCs w:val="20"/>
          <w:lang w:val="fr-FR"/>
        </w:rPr>
        <w:t xml:space="preserve">catre Vest </w:t>
      </w:r>
      <w:r w:rsidRPr="00F838FF">
        <w:rPr>
          <w:rFonts w:ascii="Verdana" w:hAnsi="Verdana"/>
          <w:sz w:val="20"/>
          <w:szCs w:val="20"/>
          <w:lang w:val="fr-FR"/>
        </w:rPr>
        <w:tab/>
      </w:r>
      <w:r w:rsidRPr="00F838FF">
        <w:rPr>
          <w:rFonts w:ascii="Verdana" w:hAnsi="Verdana"/>
          <w:sz w:val="20"/>
          <w:szCs w:val="20"/>
          <w:lang w:val="fr-FR"/>
        </w:rPr>
        <w:tab/>
        <w:t xml:space="preserve">–  </w:t>
      </w:r>
      <w:r w:rsidRPr="00F838FF">
        <w:rPr>
          <w:rFonts w:ascii="Verdana" w:hAnsi="Verdana"/>
          <w:sz w:val="20"/>
          <w:szCs w:val="20"/>
          <w:lang w:val="it-IT"/>
        </w:rPr>
        <w:t>NC 128636 / NC 148198</w:t>
      </w:r>
    </w:p>
    <w:p w:rsidR="00561AAE" w:rsidRPr="00A57E80" w:rsidRDefault="00561AAE" w:rsidP="00561AAE">
      <w:pPr>
        <w:pStyle w:val="BodyText3"/>
        <w:jc w:val="center"/>
        <w:rPr>
          <w:rFonts w:ascii="Verdana" w:hAnsi="Verdana"/>
          <w:sz w:val="22"/>
          <w:szCs w:val="22"/>
          <w:lang w:val="ro-RO"/>
        </w:rPr>
      </w:pPr>
    </w:p>
    <w:p w:rsidR="00561AAE" w:rsidRPr="00A57E80" w:rsidRDefault="00561AAE" w:rsidP="00561AAE">
      <w:pPr>
        <w:pStyle w:val="Heading2"/>
        <w:pBdr>
          <w:bottom w:val="single" w:sz="4" w:space="1" w:color="auto"/>
        </w:pBdr>
        <w:rPr>
          <w:rFonts w:ascii="Verdana" w:hAnsi="Verdana"/>
          <w:color w:val="000000"/>
          <w:sz w:val="22"/>
          <w:szCs w:val="22"/>
        </w:rPr>
      </w:pPr>
      <w:r w:rsidRPr="00687482">
        <w:rPr>
          <w:rFonts w:ascii="Verdana" w:hAnsi="Verdana"/>
          <w:color w:val="000000"/>
          <w:sz w:val="22"/>
          <w:szCs w:val="22"/>
        </w:rPr>
        <w:t>2.3. Reglementari ale documentatiilor de urbanism aprobate / avizate</w:t>
      </w:r>
    </w:p>
    <w:p w:rsidR="00561AAE" w:rsidRDefault="00561AAE" w:rsidP="00561AAE">
      <w:pPr>
        <w:ind w:firstLine="720"/>
        <w:jc w:val="both"/>
        <w:rPr>
          <w:rFonts w:ascii="Verdana" w:hAnsi="Verdana"/>
          <w:sz w:val="20"/>
          <w:szCs w:val="22"/>
          <w:lang w:val="it-IT"/>
        </w:rPr>
      </w:pPr>
      <w:r w:rsidRPr="00BA5648">
        <w:rPr>
          <w:rFonts w:ascii="Verdana" w:hAnsi="Verdana"/>
          <w:sz w:val="20"/>
          <w:szCs w:val="22"/>
          <w:lang w:val="it-IT"/>
        </w:rPr>
        <w:t xml:space="preserve">Conform P.U.G. </w:t>
      </w:r>
      <w:r>
        <w:rPr>
          <w:rFonts w:ascii="Verdana" w:hAnsi="Verdana"/>
          <w:sz w:val="20"/>
          <w:szCs w:val="22"/>
          <w:lang w:val="it-IT"/>
        </w:rPr>
        <w:t>Ploiesti, terenul</w:t>
      </w:r>
      <w:r w:rsidRPr="00BA5648">
        <w:rPr>
          <w:rFonts w:ascii="Verdana" w:hAnsi="Verdana"/>
          <w:sz w:val="20"/>
          <w:szCs w:val="22"/>
          <w:lang w:val="it-IT"/>
        </w:rPr>
        <w:t xml:space="preserve"> </w:t>
      </w:r>
      <w:r w:rsidRPr="00865565">
        <w:rPr>
          <w:rFonts w:ascii="Verdana" w:hAnsi="Verdana"/>
          <w:sz w:val="20"/>
          <w:szCs w:val="22"/>
          <w:lang w:val="it-IT"/>
        </w:rPr>
        <w:t xml:space="preserve">ce face obiectul prezentului plan urbanistic de detaliu este situat in  </w:t>
      </w:r>
      <w:r>
        <w:rPr>
          <w:rFonts w:ascii="Verdana" w:hAnsi="Verdana"/>
          <w:sz w:val="20"/>
          <w:szCs w:val="22"/>
          <w:lang w:val="it-IT"/>
        </w:rPr>
        <w:t>intravilanul</w:t>
      </w:r>
      <w:r w:rsidRPr="00865565">
        <w:rPr>
          <w:rFonts w:ascii="Verdana" w:hAnsi="Verdana"/>
          <w:sz w:val="20"/>
          <w:szCs w:val="22"/>
          <w:lang w:val="it-IT"/>
        </w:rPr>
        <w:t xml:space="preserve"> </w:t>
      </w:r>
      <w:r>
        <w:rPr>
          <w:rFonts w:ascii="Verdana" w:hAnsi="Verdana"/>
          <w:sz w:val="20"/>
          <w:szCs w:val="22"/>
          <w:lang w:val="it-IT"/>
        </w:rPr>
        <w:t xml:space="preserve">municipiul Ploiesti; apartine UTR </w:t>
      </w:r>
      <w:r w:rsidR="00F838FF">
        <w:rPr>
          <w:rFonts w:ascii="Verdana" w:hAnsi="Verdana"/>
          <w:sz w:val="20"/>
          <w:szCs w:val="22"/>
          <w:lang w:val="it-IT"/>
        </w:rPr>
        <w:t>V6</w:t>
      </w:r>
      <w:r>
        <w:rPr>
          <w:rFonts w:ascii="Verdana" w:hAnsi="Verdana"/>
          <w:sz w:val="20"/>
          <w:szCs w:val="22"/>
          <w:lang w:val="it-IT"/>
        </w:rPr>
        <w:t>, in</w:t>
      </w:r>
      <w:r w:rsidRPr="00865565">
        <w:rPr>
          <w:rFonts w:ascii="Verdana" w:hAnsi="Verdana"/>
          <w:sz w:val="20"/>
          <w:szCs w:val="22"/>
          <w:lang w:val="it-IT"/>
        </w:rPr>
        <w:t xml:space="preserve"> zona </w:t>
      </w:r>
      <w:r>
        <w:rPr>
          <w:rFonts w:ascii="Verdana" w:hAnsi="Verdana"/>
          <w:sz w:val="20"/>
          <w:szCs w:val="22"/>
          <w:lang w:val="it-IT"/>
        </w:rPr>
        <w:t xml:space="preserve">functionala </w:t>
      </w:r>
      <w:r w:rsidRPr="00732147">
        <w:rPr>
          <w:rFonts w:ascii="Verdana" w:hAnsi="Verdana"/>
          <w:b/>
          <w:sz w:val="20"/>
          <w:szCs w:val="22"/>
          <w:lang w:val="it-IT"/>
        </w:rPr>
        <w:t>IScx</w:t>
      </w:r>
      <w:r w:rsidR="00F838FF">
        <w:rPr>
          <w:rFonts w:ascii="Verdana" w:hAnsi="Verdana"/>
          <w:b/>
          <w:sz w:val="20"/>
          <w:szCs w:val="22"/>
          <w:lang w:val="it-IT"/>
        </w:rPr>
        <w:t>r</w:t>
      </w:r>
      <w:r w:rsidRPr="00732147">
        <w:rPr>
          <w:rFonts w:ascii="Verdana" w:hAnsi="Verdana"/>
          <w:b/>
          <w:sz w:val="20"/>
          <w:szCs w:val="22"/>
          <w:lang w:val="it-IT"/>
        </w:rPr>
        <w:t xml:space="preserve"> – zona pentru institutii si servicii de interes general, constructii complexe</w:t>
      </w:r>
      <w:r w:rsidR="00F838FF">
        <w:rPr>
          <w:rFonts w:ascii="Verdana" w:hAnsi="Verdana"/>
          <w:sz w:val="20"/>
          <w:szCs w:val="22"/>
          <w:lang w:val="it-IT"/>
        </w:rPr>
        <w:t xml:space="preserve"> cu restrictii de construire pana la elborare PUZ/PUD.</w:t>
      </w:r>
    </w:p>
    <w:p w:rsidR="00561AAE" w:rsidRDefault="00561AAE" w:rsidP="00561AAE">
      <w:pPr>
        <w:numPr>
          <w:ilvl w:val="0"/>
          <w:numId w:val="26"/>
        </w:numPr>
        <w:ind w:left="426" w:hanging="426"/>
        <w:jc w:val="both"/>
        <w:rPr>
          <w:rFonts w:ascii="Verdana" w:hAnsi="Verdana"/>
          <w:sz w:val="20"/>
          <w:szCs w:val="22"/>
          <w:lang w:val="it-IT"/>
        </w:rPr>
      </w:pPr>
      <w:r>
        <w:rPr>
          <w:rFonts w:ascii="Verdana" w:hAnsi="Verdana"/>
          <w:sz w:val="20"/>
          <w:szCs w:val="22"/>
          <w:lang w:val="it-IT"/>
        </w:rPr>
        <w:t xml:space="preserve">Functiunea dominanta: </w:t>
      </w:r>
      <w:r w:rsidRPr="00865565">
        <w:rPr>
          <w:rFonts w:ascii="Verdana" w:hAnsi="Verdana"/>
          <w:sz w:val="20"/>
          <w:szCs w:val="22"/>
          <w:lang w:val="it-IT"/>
        </w:rPr>
        <w:t>institutii si servicii de interes general</w:t>
      </w:r>
      <w:r>
        <w:rPr>
          <w:rFonts w:ascii="Verdana" w:hAnsi="Verdana"/>
          <w:sz w:val="20"/>
          <w:szCs w:val="22"/>
          <w:lang w:val="it-IT"/>
        </w:rPr>
        <w:t xml:space="preserve"> cu regim mixt de inaltime, institutii publice aferente cladirilor de locuit</w:t>
      </w:r>
      <w:r w:rsidR="00F838FF">
        <w:rPr>
          <w:rFonts w:ascii="Verdana" w:hAnsi="Verdana"/>
          <w:sz w:val="20"/>
          <w:szCs w:val="22"/>
          <w:lang w:val="it-IT"/>
        </w:rPr>
        <w:t>, locuinte</w:t>
      </w:r>
    </w:p>
    <w:p w:rsidR="00561AAE" w:rsidRDefault="00561AAE" w:rsidP="00561AAE">
      <w:pPr>
        <w:numPr>
          <w:ilvl w:val="0"/>
          <w:numId w:val="26"/>
        </w:numPr>
        <w:ind w:left="426" w:hanging="426"/>
        <w:jc w:val="both"/>
        <w:rPr>
          <w:rFonts w:ascii="Verdana" w:hAnsi="Verdana"/>
          <w:sz w:val="20"/>
          <w:szCs w:val="22"/>
          <w:lang w:val="it-IT"/>
        </w:rPr>
      </w:pPr>
      <w:r>
        <w:rPr>
          <w:rFonts w:ascii="Verdana" w:hAnsi="Verdana"/>
          <w:sz w:val="20"/>
          <w:szCs w:val="22"/>
          <w:lang w:val="it-IT"/>
        </w:rPr>
        <w:t>Functiuni complementare: activitati productive nepoluante, cai de circulatie pietonala, spatii verzi, scuaruri</w:t>
      </w:r>
    </w:p>
    <w:p w:rsidR="00561AAE" w:rsidRDefault="00561AAE" w:rsidP="00561AAE">
      <w:pPr>
        <w:ind w:firstLine="720"/>
        <w:jc w:val="both"/>
        <w:rPr>
          <w:rFonts w:ascii="Verdana" w:hAnsi="Verdana"/>
          <w:sz w:val="20"/>
          <w:szCs w:val="22"/>
          <w:lang w:val="it-IT"/>
        </w:rPr>
      </w:pPr>
      <w:r w:rsidRPr="00E76365">
        <w:rPr>
          <w:rFonts w:ascii="Verdana" w:hAnsi="Verdana"/>
          <w:b/>
          <w:sz w:val="20"/>
          <w:szCs w:val="22"/>
          <w:lang w:val="it-IT"/>
        </w:rPr>
        <w:t>Utilizarile permise</w:t>
      </w:r>
      <w:r>
        <w:rPr>
          <w:rFonts w:ascii="Verdana" w:hAnsi="Verdana"/>
          <w:sz w:val="20"/>
          <w:szCs w:val="22"/>
          <w:lang w:val="it-IT"/>
        </w:rPr>
        <w:t xml:space="preserve"> in aceasta zona functionala sunt: institutii publice, locuinte cu regim mixt de inaltime, </w:t>
      </w:r>
      <w:r w:rsidRPr="00A11BF7">
        <w:rPr>
          <w:rFonts w:ascii="Verdana" w:hAnsi="Verdana"/>
          <w:bCs/>
          <w:sz w:val="20"/>
          <w:szCs w:val="22"/>
          <w:lang w:val="it-IT"/>
        </w:rPr>
        <w:t>servicii profesionale</w:t>
      </w:r>
      <w:r>
        <w:rPr>
          <w:rFonts w:ascii="Verdana" w:hAnsi="Verdana"/>
          <w:sz w:val="20"/>
          <w:szCs w:val="22"/>
          <w:lang w:val="it-IT"/>
        </w:rPr>
        <w:t xml:space="preserve"> si sociale, comert, turism, parcari publice si aferente functiunilor admise.</w:t>
      </w:r>
    </w:p>
    <w:p w:rsidR="00561AAE" w:rsidRPr="00E76365" w:rsidRDefault="00561AAE" w:rsidP="00561AAE">
      <w:pPr>
        <w:ind w:firstLine="720"/>
        <w:jc w:val="both"/>
        <w:rPr>
          <w:rFonts w:ascii="Verdana" w:hAnsi="Verdana"/>
          <w:b/>
          <w:sz w:val="20"/>
          <w:szCs w:val="22"/>
          <w:lang w:val="it-IT"/>
        </w:rPr>
      </w:pPr>
      <w:r w:rsidRPr="00E76365">
        <w:rPr>
          <w:rFonts w:ascii="Verdana" w:hAnsi="Verdana"/>
          <w:b/>
          <w:sz w:val="20"/>
          <w:szCs w:val="22"/>
          <w:lang w:val="it-IT"/>
        </w:rPr>
        <w:t>Indicatorii urbanistici maximali conform PUG Ploiesti sunt POT 50%, CUT 1.5.</w:t>
      </w:r>
    </w:p>
    <w:p w:rsidR="00561AAE" w:rsidRDefault="00561AAE" w:rsidP="00561AAE">
      <w:pPr>
        <w:ind w:firstLine="720"/>
        <w:jc w:val="both"/>
        <w:rPr>
          <w:rFonts w:ascii="Verdana" w:hAnsi="Verdana"/>
          <w:sz w:val="20"/>
          <w:szCs w:val="22"/>
          <w:lang w:val="it-IT"/>
        </w:rPr>
      </w:pPr>
      <w:r w:rsidRPr="00A11BF7">
        <w:rPr>
          <w:rFonts w:ascii="Verdana" w:hAnsi="Verdana"/>
          <w:bCs/>
          <w:sz w:val="20"/>
          <w:szCs w:val="22"/>
          <w:lang w:val="it-IT"/>
        </w:rPr>
        <w:t>Parcela este construibila</w:t>
      </w:r>
      <w:r>
        <w:rPr>
          <w:rFonts w:ascii="Verdana" w:hAnsi="Verdana"/>
          <w:sz w:val="20"/>
          <w:szCs w:val="22"/>
          <w:lang w:val="it-IT"/>
        </w:rPr>
        <w:t xml:space="preserve"> avand front la strada de </w:t>
      </w:r>
      <w:r w:rsidR="00F838FF">
        <w:rPr>
          <w:rFonts w:ascii="Verdana" w:hAnsi="Verdana"/>
          <w:sz w:val="20"/>
          <w:szCs w:val="22"/>
          <w:lang w:val="it-IT"/>
        </w:rPr>
        <w:t xml:space="preserve">15.32 </w:t>
      </w:r>
      <w:r>
        <w:rPr>
          <w:rFonts w:ascii="Verdana" w:hAnsi="Verdana"/>
          <w:sz w:val="20"/>
          <w:szCs w:val="22"/>
          <w:lang w:val="it-IT"/>
        </w:rPr>
        <w:t xml:space="preserve">m si suprafata de </w:t>
      </w:r>
      <w:r w:rsidR="00F838FF">
        <w:rPr>
          <w:rFonts w:ascii="Verdana" w:hAnsi="Verdana"/>
          <w:sz w:val="20"/>
          <w:szCs w:val="22"/>
          <w:lang w:val="it-IT"/>
        </w:rPr>
        <w:t>1055</w:t>
      </w:r>
      <w:r>
        <w:rPr>
          <w:rFonts w:ascii="Verdana" w:hAnsi="Verdana"/>
          <w:sz w:val="20"/>
          <w:szCs w:val="22"/>
          <w:lang w:val="it-IT"/>
        </w:rPr>
        <w:t>mp (conform PUG Ploiesti, parcela este considerata construibila daca sunt indeplinite cumulativ urmatoarele conditii pentru constructii izolate: front la strada minim 12m, suprafata minima 200mp, adancime mai mare sau cel putin egala cu latimea parcelei).</w:t>
      </w:r>
    </w:p>
    <w:p w:rsidR="00F838FF" w:rsidRDefault="00561AAE" w:rsidP="00561AAE">
      <w:pPr>
        <w:ind w:firstLine="720"/>
        <w:jc w:val="both"/>
        <w:rPr>
          <w:rFonts w:ascii="Verdana" w:hAnsi="Verdana"/>
          <w:sz w:val="20"/>
          <w:szCs w:val="22"/>
          <w:lang w:val="it-IT"/>
        </w:rPr>
      </w:pPr>
      <w:r>
        <w:rPr>
          <w:rFonts w:ascii="Verdana" w:hAnsi="Verdana"/>
          <w:sz w:val="20"/>
          <w:szCs w:val="22"/>
          <w:lang w:val="it-IT"/>
        </w:rPr>
        <w:t xml:space="preserve">Retragerea fata </w:t>
      </w:r>
      <w:r w:rsidRPr="009F624E">
        <w:rPr>
          <w:rFonts w:ascii="Verdana" w:hAnsi="Verdana"/>
          <w:sz w:val="20"/>
          <w:szCs w:val="22"/>
          <w:lang w:val="it-IT"/>
        </w:rPr>
        <w:t>de aliniament catre strazi conform PUG este de minim 3-5m pentru locuinte si de min.5m pentru functiuni publice sau la aliniamentul cladirilor existente; fata de limitele laterale si posterioare, constructia propusa se va retrage conform Codului Civil.</w:t>
      </w:r>
    </w:p>
    <w:p w:rsidR="00561AAE" w:rsidRDefault="00F838FF" w:rsidP="00561AAE">
      <w:pPr>
        <w:ind w:firstLine="720"/>
        <w:jc w:val="both"/>
        <w:rPr>
          <w:rFonts w:ascii="Verdana" w:hAnsi="Verdana"/>
          <w:sz w:val="20"/>
          <w:szCs w:val="22"/>
          <w:lang w:val="it-IT"/>
        </w:rPr>
      </w:pPr>
      <w:r>
        <w:rPr>
          <w:rFonts w:ascii="Verdana" w:hAnsi="Verdana"/>
          <w:sz w:val="20"/>
          <w:szCs w:val="22"/>
          <w:lang w:val="it-IT"/>
        </w:rPr>
        <w:t>Retragerea fata de ax strada Trei Ierarhi, profil UTR V6, este de 22.50m( respectat).</w:t>
      </w:r>
      <w:r w:rsidR="00561AAE">
        <w:rPr>
          <w:rFonts w:ascii="Verdana" w:hAnsi="Verdana"/>
          <w:sz w:val="20"/>
          <w:szCs w:val="22"/>
          <w:lang w:val="it-IT"/>
        </w:rPr>
        <w:t xml:space="preserve"> </w:t>
      </w:r>
    </w:p>
    <w:p w:rsidR="00561AAE" w:rsidRPr="00A57E80" w:rsidRDefault="00561AAE" w:rsidP="00561AAE">
      <w:pPr>
        <w:jc w:val="both"/>
        <w:rPr>
          <w:rFonts w:ascii="Verdana" w:hAnsi="Verdana" w:cs="Arial"/>
          <w:b/>
          <w:bCs/>
          <w:color w:val="000000"/>
          <w:sz w:val="22"/>
          <w:szCs w:val="22"/>
          <w:lang w:val="ro-RO"/>
        </w:rPr>
      </w:pPr>
    </w:p>
    <w:p w:rsidR="00561AAE" w:rsidRDefault="00561AAE" w:rsidP="00561AAE">
      <w:pPr>
        <w:pStyle w:val="Heading1"/>
      </w:pPr>
      <w:r w:rsidRPr="0089382B">
        <w:t>3. SITUATIA EXISTENTA</w:t>
      </w:r>
    </w:p>
    <w:p w:rsidR="00561AAE" w:rsidRPr="0089382B" w:rsidRDefault="00561AAE" w:rsidP="00561AAE">
      <w:pPr>
        <w:rPr>
          <w:lang w:val="ro-RO"/>
        </w:rPr>
      </w:pPr>
    </w:p>
    <w:p w:rsidR="00561AAE" w:rsidRPr="006A6D47" w:rsidRDefault="00561AAE" w:rsidP="00561AAE">
      <w:pPr>
        <w:pStyle w:val="Subtitle"/>
        <w:pBdr>
          <w:bottom w:val="single" w:sz="4" w:space="1" w:color="auto"/>
        </w:pBdr>
      </w:pPr>
      <w:r w:rsidRPr="006A6D47">
        <w:t>3.1. Accesibilitate la caile de comunicatie</w:t>
      </w:r>
    </w:p>
    <w:p w:rsidR="00561AAE" w:rsidRPr="00FB638F" w:rsidRDefault="00561AAE" w:rsidP="00561AAE">
      <w:pPr>
        <w:spacing w:line="276" w:lineRule="auto"/>
        <w:ind w:firstLine="720"/>
        <w:jc w:val="both"/>
        <w:rPr>
          <w:rFonts w:ascii="Verdana" w:hAnsi="Verdana" w:cs="Arial"/>
          <w:sz w:val="22"/>
          <w:szCs w:val="22"/>
          <w:lang w:val="pt-BR"/>
        </w:rPr>
      </w:pPr>
      <w:r>
        <w:rPr>
          <w:rFonts w:ascii="Verdana" w:hAnsi="Verdana" w:cs="Arial"/>
          <w:sz w:val="20"/>
          <w:szCs w:val="22"/>
          <w:lang w:val="ro-RO"/>
        </w:rPr>
        <w:t>Terenul</w:t>
      </w:r>
      <w:r w:rsidRPr="00BA5648">
        <w:rPr>
          <w:rFonts w:ascii="Verdana" w:hAnsi="Verdana" w:cs="Arial"/>
          <w:sz w:val="20"/>
          <w:szCs w:val="22"/>
          <w:lang w:val="ro-RO"/>
        </w:rPr>
        <w:t xml:space="preserve"> </w:t>
      </w:r>
      <w:r>
        <w:rPr>
          <w:rFonts w:ascii="Verdana" w:hAnsi="Verdana" w:cs="Arial"/>
          <w:sz w:val="20"/>
          <w:szCs w:val="22"/>
          <w:lang w:val="ro-RO"/>
        </w:rPr>
        <w:t>are posibilitate de</w:t>
      </w:r>
      <w:r w:rsidRPr="00BA5648">
        <w:rPr>
          <w:rFonts w:ascii="Verdana" w:hAnsi="Verdana" w:cs="Arial"/>
          <w:sz w:val="20"/>
          <w:szCs w:val="22"/>
          <w:lang w:val="ro-RO"/>
        </w:rPr>
        <w:t xml:space="preserve"> acces</w:t>
      </w:r>
      <w:r>
        <w:rPr>
          <w:rFonts w:ascii="Verdana" w:hAnsi="Verdana" w:cs="Arial"/>
          <w:sz w:val="20"/>
          <w:szCs w:val="22"/>
          <w:lang w:val="ro-RO"/>
        </w:rPr>
        <w:t xml:space="preserve"> pietonal si carosabil atat </w:t>
      </w:r>
      <w:r w:rsidRPr="00BA5648">
        <w:rPr>
          <w:rFonts w:ascii="Verdana" w:hAnsi="Verdana" w:cs="Arial"/>
          <w:sz w:val="20"/>
          <w:szCs w:val="22"/>
          <w:lang w:val="ro-RO"/>
        </w:rPr>
        <w:t xml:space="preserve">din </w:t>
      </w:r>
      <w:r>
        <w:rPr>
          <w:rFonts w:ascii="Verdana" w:hAnsi="Verdana" w:cs="Arial"/>
          <w:sz w:val="20"/>
          <w:szCs w:val="22"/>
          <w:lang w:val="ro-RO"/>
        </w:rPr>
        <w:t xml:space="preserve">str. </w:t>
      </w:r>
      <w:r w:rsidR="00F838FF">
        <w:rPr>
          <w:rFonts w:ascii="Verdana" w:hAnsi="Verdana" w:cs="Arial"/>
          <w:sz w:val="20"/>
          <w:szCs w:val="22"/>
          <w:lang w:val="ro-RO"/>
        </w:rPr>
        <w:t>Piatra Craiului</w:t>
      </w:r>
      <w:r>
        <w:rPr>
          <w:rFonts w:ascii="Verdana" w:hAnsi="Verdana" w:cs="Arial"/>
          <w:sz w:val="20"/>
          <w:szCs w:val="22"/>
          <w:lang w:val="ro-RO"/>
        </w:rPr>
        <w:t xml:space="preserve"> </w:t>
      </w:r>
      <w:r w:rsidR="00F838FF">
        <w:rPr>
          <w:rFonts w:ascii="Verdana" w:hAnsi="Verdana" w:cs="Arial"/>
          <w:sz w:val="20"/>
          <w:szCs w:val="22"/>
          <w:lang w:val="ro-RO"/>
        </w:rPr>
        <w:t xml:space="preserve">ce se formeaza din strada Trei Ierarhi </w:t>
      </w:r>
      <w:r>
        <w:rPr>
          <w:rFonts w:ascii="Verdana" w:hAnsi="Verdana" w:cs="Arial"/>
          <w:sz w:val="20"/>
          <w:szCs w:val="22"/>
          <w:lang w:val="ro-RO"/>
        </w:rPr>
        <w:t>– strazi de categoria a III-a; in prezent, ambele strazi sunt</w:t>
      </w:r>
      <w:r w:rsidRPr="00865565">
        <w:rPr>
          <w:rFonts w:ascii="Verdana" w:hAnsi="Verdana" w:cs="Arial"/>
          <w:sz w:val="20"/>
          <w:szCs w:val="22"/>
          <w:lang w:val="ro-RO"/>
        </w:rPr>
        <w:t xml:space="preserve"> asfaltat</w:t>
      </w:r>
      <w:r>
        <w:rPr>
          <w:rFonts w:ascii="Verdana" w:hAnsi="Verdana" w:cs="Arial"/>
          <w:sz w:val="20"/>
          <w:szCs w:val="22"/>
          <w:lang w:val="ro-RO"/>
        </w:rPr>
        <w:t>e, au</w:t>
      </w:r>
      <w:r w:rsidRPr="00865565">
        <w:rPr>
          <w:rFonts w:ascii="Verdana" w:hAnsi="Verdana" w:cs="Arial"/>
          <w:sz w:val="20"/>
          <w:szCs w:val="22"/>
          <w:lang w:val="ro-RO"/>
        </w:rPr>
        <w:t xml:space="preserve"> cate o banda carosabila pe sens</w:t>
      </w:r>
      <w:r>
        <w:rPr>
          <w:rFonts w:ascii="Verdana" w:hAnsi="Verdana" w:cs="Arial"/>
          <w:sz w:val="20"/>
          <w:szCs w:val="22"/>
          <w:lang w:val="ro-RO"/>
        </w:rPr>
        <w:t xml:space="preserve"> si sunt marginite de trotuare pe ambele parti</w:t>
      </w:r>
      <w:r w:rsidRPr="00865565">
        <w:rPr>
          <w:rFonts w:ascii="Verdana" w:hAnsi="Verdana" w:cs="Arial"/>
          <w:sz w:val="20"/>
          <w:szCs w:val="22"/>
          <w:lang w:val="ro-RO"/>
        </w:rPr>
        <w:t>.</w:t>
      </w:r>
      <w:r w:rsidRPr="00FB638F">
        <w:rPr>
          <w:rFonts w:ascii="Verdana" w:hAnsi="Verdana" w:cs="Arial"/>
          <w:sz w:val="22"/>
          <w:szCs w:val="22"/>
          <w:lang w:val="pt-BR"/>
        </w:rPr>
        <w:t xml:space="preserve"> </w:t>
      </w:r>
    </w:p>
    <w:p w:rsidR="00561AAE" w:rsidRPr="00273E12" w:rsidRDefault="00561AAE" w:rsidP="00561AAE">
      <w:pPr>
        <w:spacing w:line="276" w:lineRule="auto"/>
        <w:ind w:firstLine="720"/>
        <w:jc w:val="both"/>
        <w:rPr>
          <w:rFonts w:ascii="Verdana" w:hAnsi="Verdana"/>
          <w:sz w:val="20"/>
          <w:szCs w:val="18"/>
          <w:lang w:val="it-IT"/>
        </w:rPr>
      </w:pPr>
      <w:r w:rsidRPr="00273E12">
        <w:rPr>
          <w:rFonts w:ascii="Verdana" w:hAnsi="Verdana"/>
          <w:sz w:val="20"/>
          <w:szCs w:val="18"/>
          <w:lang w:val="it-IT"/>
        </w:rPr>
        <w:t xml:space="preserve">Conform P.U.G. Ploiesti, </w:t>
      </w:r>
      <w:r w:rsidRPr="00273E12">
        <w:rPr>
          <w:rFonts w:ascii="Verdana" w:hAnsi="Verdana"/>
          <w:b/>
          <w:sz w:val="20"/>
          <w:szCs w:val="18"/>
          <w:lang w:val="it-IT"/>
        </w:rPr>
        <w:t xml:space="preserve">profilul aprobat pentru str. </w:t>
      </w:r>
      <w:r w:rsidR="00F838FF">
        <w:rPr>
          <w:rFonts w:ascii="Verdana" w:hAnsi="Verdana"/>
          <w:b/>
          <w:sz w:val="20"/>
          <w:szCs w:val="18"/>
          <w:lang w:val="it-IT"/>
        </w:rPr>
        <w:t>Piatra Craiului</w:t>
      </w:r>
      <w:r w:rsidRPr="00273E12">
        <w:rPr>
          <w:rFonts w:ascii="Verdana" w:hAnsi="Verdana"/>
          <w:b/>
          <w:sz w:val="20"/>
          <w:szCs w:val="18"/>
          <w:lang w:val="it-IT"/>
        </w:rPr>
        <w:t xml:space="preserve"> este</w:t>
      </w:r>
      <w:r w:rsidRPr="00273E12">
        <w:rPr>
          <w:rFonts w:ascii="Verdana" w:hAnsi="Verdana"/>
          <w:sz w:val="20"/>
          <w:szCs w:val="18"/>
          <w:lang w:val="it-IT"/>
        </w:rPr>
        <w:t> :</w:t>
      </w:r>
    </w:p>
    <w:p w:rsidR="00561AAE" w:rsidRPr="00273E12" w:rsidRDefault="00561AAE" w:rsidP="00561AAE">
      <w:pPr>
        <w:pStyle w:val="ListParagraph"/>
        <w:numPr>
          <w:ilvl w:val="0"/>
          <w:numId w:val="33"/>
        </w:numPr>
        <w:spacing w:line="276" w:lineRule="auto"/>
        <w:jc w:val="both"/>
        <w:rPr>
          <w:rFonts w:ascii="Verdana" w:hAnsi="Verdana"/>
          <w:sz w:val="20"/>
          <w:szCs w:val="18"/>
          <w:lang w:val="it-IT"/>
        </w:rPr>
      </w:pPr>
      <w:r w:rsidRPr="00273E12">
        <w:rPr>
          <w:rFonts w:ascii="Verdana" w:hAnsi="Verdana"/>
          <w:sz w:val="20"/>
          <w:szCs w:val="18"/>
          <w:lang w:val="it-IT"/>
        </w:rPr>
        <w:t>Parte carosabila 2 x 3.50m</w:t>
      </w:r>
    </w:p>
    <w:p w:rsidR="00561AAE" w:rsidRPr="00273E12" w:rsidRDefault="00561AAE" w:rsidP="00561AAE">
      <w:pPr>
        <w:pStyle w:val="ListParagraph"/>
        <w:numPr>
          <w:ilvl w:val="0"/>
          <w:numId w:val="33"/>
        </w:numPr>
        <w:spacing w:line="276" w:lineRule="auto"/>
        <w:jc w:val="both"/>
        <w:rPr>
          <w:rFonts w:ascii="Verdana" w:hAnsi="Verdana"/>
          <w:sz w:val="20"/>
          <w:szCs w:val="18"/>
          <w:lang w:val="it-IT"/>
        </w:rPr>
      </w:pPr>
      <w:r w:rsidRPr="00273E12">
        <w:rPr>
          <w:rFonts w:ascii="Verdana" w:hAnsi="Verdana"/>
          <w:sz w:val="20"/>
          <w:szCs w:val="18"/>
          <w:lang w:val="it-IT"/>
        </w:rPr>
        <w:t xml:space="preserve">Trotuar 2 x </w:t>
      </w:r>
      <w:r w:rsidR="00F838FF">
        <w:rPr>
          <w:rFonts w:ascii="Verdana" w:hAnsi="Verdana"/>
          <w:sz w:val="20"/>
          <w:szCs w:val="18"/>
          <w:lang w:val="it-IT"/>
        </w:rPr>
        <w:t>1</w:t>
      </w:r>
      <w:r w:rsidRPr="00273E12">
        <w:rPr>
          <w:rFonts w:ascii="Verdana" w:hAnsi="Verdana"/>
          <w:sz w:val="20"/>
          <w:szCs w:val="18"/>
          <w:lang w:val="it-IT"/>
        </w:rPr>
        <w:t>.</w:t>
      </w:r>
      <w:r w:rsidR="00F838FF">
        <w:rPr>
          <w:rFonts w:ascii="Verdana" w:hAnsi="Verdana"/>
          <w:sz w:val="20"/>
          <w:szCs w:val="18"/>
          <w:lang w:val="it-IT"/>
        </w:rPr>
        <w:t>5</w:t>
      </w:r>
      <w:r w:rsidRPr="00273E12">
        <w:rPr>
          <w:rFonts w:ascii="Verdana" w:hAnsi="Verdana"/>
          <w:sz w:val="20"/>
          <w:szCs w:val="18"/>
          <w:lang w:val="it-IT"/>
        </w:rPr>
        <w:t>m</w:t>
      </w:r>
    </w:p>
    <w:p w:rsidR="00561AAE" w:rsidRPr="00BA5648" w:rsidRDefault="00561AAE" w:rsidP="00561AAE">
      <w:pPr>
        <w:autoSpaceDE w:val="0"/>
        <w:autoSpaceDN w:val="0"/>
        <w:adjustRightInd w:val="0"/>
        <w:ind w:firstLine="720"/>
        <w:rPr>
          <w:rFonts w:ascii="Verdana" w:hAnsi="Verdana" w:cs="Arial"/>
          <w:sz w:val="20"/>
          <w:szCs w:val="22"/>
          <w:highlight w:val="yellow"/>
          <w:lang w:val="ro-RO"/>
        </w:rPr>
      </w:pPr>
    </w:p>
    <w:p w:rsidR="00561AAE" w:rsidRPr="006A6D47" w:rsidRDefault="00561AAE" w:rsidP="00561AAE">
      <w:pPr>
        <w:pStyle w:val="Subtitle"/>
        <w:pBdr>
          <w:bottom w:val="single" w:sz="4" w:space="1" w:color="auto"/>
        </w:pBdr>
      </w:pPr>
      <w:r w:rsidRPr="006A6D47">
        <w:t>3.</w:t>
      </w:r>
      <w:r>
        <w:t>2</w:t>
      </w:r>
      <w:r w:rsidRPr="006A6D47">
        <w:t xml:space="preserve">. </w:t>
      </w:r>
      <w:r>
        <w:t>Elemente ale cadrului natural</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ab/>
      </w:r>
      <w:r w:rsidRPr="00471330">
        <w:rPr>
          <w:rFonts w:ascii="Verdana" w:hAnsi="Verdana" w:cs="Arial"/>
          <w:sz w:val="20"/>
          <w:szCs w:val="22"/>
          <w:lang w:val="ro-RO"/>
        </w:rPr>
        <w:t>Municipiul Ploiesti, resedinta judetului Prahova, este situat la 60 km de Bucuresti, pe coordonatele geografice de exceptie, aria sa fiind strabatuta de meridianul de 26 grade, ce imparte continentul european in aproximativ doua parti egale, iar partea de nord intanzandu-se pana aproape de paralela de 45 de grade</w:t>
      </w:r>
      <w:r>
        <w:rPr>
          <w:rFonts w:ascii="Verdana" w:hAnsi="Verdana" w:cs="Arial"/>
          <w:sz w:val="20"/>
          <w:szCs w:val="22"/>
          <w:lang w:val="ro-RO"/>
        </w:rPr>
        <w:t xml:space="preserve">. </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ab/>
        <w:t>E</w:t>
      </w:r>
      <w:r w:rsidRPr="00471330">
        <w:rPr>
          <w:rFonts w:ascii="Verdana" w:hAnsi="Verdana" w:cs="Arial"/>
          <w:sz w:val="20"/>
          <w:szCs w:val="22"/>
          <w:lang w:val="ro-RO"/>
        </w:rPr>
        <w:t>lemente</w:t>
      </w:r>
      <w:r>
        <w:rPr>
          <w:rFonts w:ascii="Verdana" w:hAnsi="Verdana" w:cs="Arial"/>
          <w:sz w:val="20"/>
          <w:szCs w:val="22"/>
          <w:lang w:val="ro-RO"/>
        </w:rPr>
        <w:t>le</w:t>
      </w:r>
      <w:r w:rsidRPr="00471330">
        <w:rPr>
          <w:rFonts w:ascii="Verdana" w:hAnsi="Verdana" w:cs="Arial"/>
          <w:sz w:val="20"/>
          <w:szCs w:val="22"/>
          <w:lang w:val="ro-RO"/>
        </w:rPr>
        <w:t xml:space="preserve"> ce determina aspectul</w:t>
      </w:r>
      <w:r>
        <w:rPr>
          <w:rFonts w:ascii="Verdana" w:hAnsi="Verdana" w:cs="Arial"/>
          <w:sz w:val="20"/>
          <w:szCs w:val="22"/>
          <w:lang w:val="ro-RO"/>
        </w:rPr>
        <w:t xml:space="preserve"> temperat-continental al climei sunt:</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temperatura medie anuala de +10.6⁰C</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temperatura maxima absoluta de +39.4⁰C</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temperatura minima absoluta de -30⁰C</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lastRenderedPageBreak/>
        <w:t>- temperatura medie in ianuarie de -3⁰C</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temperatura medie in iulie de +22.5⁰C</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ab/>
        <w:t>Mun. Ploiesti s-a dezvoltat pe unitatea geomorfologica cunoscuta sub denumirea de Campia Ploiestiului, situata la extremitatea nordica a Campiei Romane. In subteranul zonei sunt prezente formatiuni aluvionare cu o mare varietate granulometrica (pietrisuri si bolovanisuri, cu intercalatii de argile si prafuri acoperite local de pamanturi argiloase).</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ab/>
        <w:t>Adancimea de inghet conform STAS 6054/77 este de 0.8-0.9m.</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ab/>
        <w:t>Din punct de vedere seismic, amplasamentul studiat este incadrat in zona de macroseismicitate I=81 pe scara MSK. Conform P100-1/2013, perimetrul este caracterizat prin urmatoarele valori:</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perioada de colt a spectrului de raspuns Tc=1.0sec</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valoarea de varf a acceleratiei terenului pentru cutremure avand IMR=100ani</w:t>
      </w:r>
    </w:p>
    <w:p w:rsidR="00561AAE" w:rsidRDefault="00561AAE" w:rsidP="00561AAE">
      <w:pPr>
        <w:ind w:right="-1"/>
        <w:jc w:val="both"/>
        <w:rPr>
          <w:rFonts w:ascii="Verdana" w:hAnsi="Verdana" w:cs="Arial"/>
          <w:sz w:val="20"/>
          <w:szCs w:val="22"/>
          <w:lang w:val="ro-RO"/>
        </w:rPr>
      </w:pPr>
      <w:r>
        <w:rPr>
          <w:rFonts w:ascii="Verdana" w:hAnsi="Verdana" w:cs="Arial"/>
          <w:sz w:val="20"/>
          <w:szCs w:val="22"/>
          <w:lang w:val="ro-RO"/>
        </w:rPr>
        <w:t>- ag =0.35g.</w:t>
      </w:r>
    </w:p>
    <w:p w:rsidR="00561AAE" w:rsidRDefault="00561AAE" w:rsidP="00561AAE">
      <w:pPr>
        <w:ind w:right="-1"/>
        <w:jc w:val="both"/>
        <w:rPr>
          <w:rFonts w:ascii="Verdana" w:hAnsi="Verdana" w:cs="Arial"/>
          <w:sz w:val="20"/>
          <w:szCs w:val="22"/>
          <w:lang w:val="ro-RO"/>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3.</w:t>
      </w:r>
      <w:r>
        <w:rPr>
          <w:rFonts w:cs="Arial"/>
          <w:bCs/>
          <w:color w:val="000000"/>
          <w:szCs w:val="22"/>
          <w:lang w:val="ro-RO"/>
        </w:rPr>
        <w:t>3</w:t>
      </w:r>
      <w:r w:rsidRPr="006A6D47">
        <w:rPr>
          <w:rFonts w:cs="Arial"/>
          <w:bCs/>
          <w:color w:val="000000"/>
          <w:szCs w:val="22"/>
          <w:lang w:val="ro-RO"/>
        </w:rPr>
        <w:t xml:space="preserve">. Ocuparea terenurilor </w:t>
      </w:r>
    </w:p>
    <w:p w:rsidR="00561AAE" w:rsidRPr="00B15C35" w:rsidRDefault="00561AAE" w:rsidP="00561AAE">
      <w:pPr>
        <w:ind w:firstLine="720"/>
        <w:jc w:val="both"/>
        <w:rPr>
          <w:rFonts w:ascii="Verdana" w:hAnsi="Verdana" w:cs="Arial"/>
          <w:sz w:val="20"/>
          <w:szCs w:val="22"/>
        </w:rPr>
      </w:pPr>
      <w:r w:rsidRPr="00B15C35">
        <w:rPr>
          <w:rFonts w:ascii="Verdana" w:hAnsi="Verdana" w:cs="Arial"/>
          <w:sz w:val="20"/>
          <w:szCs w:val="22"/>
        </w:rPr>
        <w:t xml:space="preserve">Terenul care a generat prezentul studiu </w:t>
      </w:r>
      <w:r w:rsidR="00B15C35" w:rsidRPr="00B15C35">
        <w:rPr>
          <w:rFonts w:ascii="Verdana" w:hAnsi="Verdana" w:cs="Arial"/>
          <w:sz w:val="20"/>
          <w:szCs w:val="22"/>
        </w:rPr>
        <w:t>a</w:t>
      </w:r>
      <w:r w:rsidR="00B15C35">
        <w:rPr>
          <w:rFonts w:ascii="Verdana" w:hAnsi="Verdana" w:cs="Arial"/>
          <w:sz w:val="20"/>
          <w:szCs w:val="22"/>
        </w:rPr>
        <w:t>re 2 cladiri parter, propuse a fi desfiintate.</w:t>
      </w:r>
    </w:p>
    <w:p w:rsidR="00561AAE" w:rsidRPr="00B15C35" w:rsidRDefault="00561AAE" w:rsidP="00561AAE">
      <w:pPr>
        <w:ind w:firstLine="720"/>
        <w:jc w:val="both"/>
        <w:rPr>
          <w:rFonts w:ascii="Verdana" w:hAnsi="Verdana" w:cs="Arial"/>
          <w:sz w:val="20"/>
          <w:szCs w:val="22"/>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3.</w:t>
      </w:r>
      <w:r>
        <w:rPr>
          <w:rFonts w:cs="Arial"/>
          <w:bCs/>
          <w:color w:val="000000"/>
          <w:szCs w:val="22"/>
          <w:lang w:val="ro-RO"/>
        </w:rPr>
        <w:t>4</w:t>
      </w:r>
      <w:r w:rsidRPr="006A6D47">
        <w:rPr>
          <w:rFonts w:cs="Arial"/>
          <w:bCs/>
          <w:color w:val="000000"/>
          <w:szCs w:val="22"/>
          <w:lang w:val="ro-RO"/>
        </w:rPr>
        <w:t>. Caracterul zonei</w:t>
      </w:r>
    </w:p>
    <w:p w:rsidR="00561AAE" w:rsidRPr="006F3C55" w:rsidRDefault="00561AAE" w:rsidP="00561AAE">
      <w:pPr>
        <w:autoSpaceDE w:val="0"/>
        <w:autoSpaceDN w:val="0"/>
        <w:adjustRightInd w:val="0"/>
        <w:jc w:val="both"/>
        <w:rPr>
          <w:rFonts w:ascii="Verdana" w:hAnsi="Verdana" w:cs="Arial"/>
          <w:sz w:val="20"/>
          <w:szCs w:val="22"/>
          <w:lang w:val="ro-RO"/>
        </w:rPr>
      </w:pPr>
      <w:r>
        <w:rPr>
          <w:rFonts w:ascii="Verdana" w:hAnsi="Verdana"/>
          <w:sz w:val="22"/>
          <w:szCs w:val="22"/>
          <w:lang w:val="ro-RO"/>
        </w:rPr>
        <w:tab/>
      </w:r>
      <w:r w:rsidRPr="006F3C55">
        <w:rPr>
          <w:rFonts w:ascii="Verdana" w:hAnsi="Verdana" w:cs="Arial"/>
          <w:sz w:val="20"/>
          <w:szCs w:val="22"/>
          <w:lang w:val="ro-RO"/>
        </w:rPr>
        <w:t>Terenul studiat se afl</w:t>
      </w:r>
      <w:r w:rsidRPr="006F3C55">
        <w:rPr>
          <w:rFonts w:ascii="Verdana" w:hAnsi="Verdana" w:cs="Arial" w:hint="eastAsia"/>
          <w:sz w:val="20"/>
          <w:szCs w:val="22"/>
          <w:lang w:val="ro-RO"/>
        </w:rPr>
        <w:t>ă</w:t>
      </w:r>
      <w:r w:rsidRPr="006F3C55">
        <w:rPr>
          <w:rFonts w:ascii="Verdana" w:hAnsi="Verdana" w:cs="Arial"/>
          <w:sz w:val="20"/>
          <w:szCs w:val="22"/>
          <w:lang w:val="ro-RO"/>
        </w:rPr>
        <w:t xml:space="preserve"> in zona </w:t>
      </w:r>
      <w:r w:rsidR="00B15C35">
        <w:rPr>
          <w:rFonts w:ascii="Verdana" w:hAnsi="Verdana" w:cs="Arial"/>
          <w:sz w:val="20"/>
          <w:szCs w:val="22"/>
          <w:lang w:val="ro-RO"/>
        </w:rPr>
        <w:t>centrala</w:t>
      </w:r>
      <w:r w:rsidRPr="006F3C55">
        <w:rPr>
          <w:rFonts w:ascii="Verdana" w:hAnsi="Verdana" w:cs="Arial"/>
          <w:sz w:val="20"/>
          <w:szCs w:val="22"/>
          <w:lang w:val="ro-RO"/>
        </w:rPr>
        <w:t xml:space="preserve"> a mun. Ploiesti, zona de institutii si servicii, cu vecinatati preponderent servicii , locuinte si dotari complementare acestora. </w:t>
      </w:r>
    </w:p>
    <w:p w:rsidR="00561AAE" w:rsidRPr="006F3C55" w:rsidRDefault="00561AAE" w:rsidP="00561AAE">
      <w:pPr>
        <w:autoSpaceDE w:val="0"/>
        <w:autoSpaceDN w:val="0"/>
        <w:adjustRightInd w:val="0"/>
        <w:ind w:firstLine="720"/>
        <w:jc w:val="both"/>
        <w:rPr>
          <w:rFonts w:ascii="Verdana" w:hAnsi="Verdana" w:cs="Arial"/>
          <w:sz w:val="20"/>
          <w:szCs w:val="22"/>
          <w:lang w:val="ro-RO"/>
        </w:rPr>
      </w:pPr>
      <w:r w:rsidRPr="006F3C55">
        <w:rPr>
          <w:rFonts w:ascii="Verdana" w:hAnsi="Verdana" w:cs="Arial"/>
          <w:sz w:val="20"/>
          <w:szCs w:val="22"/>
          <w:lang w:val="ro-RO"/>
        </w:rPr>
        <w:t>Procentul de ocupare al zonei este de aproximativ 50%, iar regimul de in</w:t>
      </w:r>
      <w:r w:rsidRPr="006F3C55">
        <w:rPr>
          <w:rFonts w:ascii="Verdana" w:hAnsi="Verdana" w:cs="Arial" w:hint="eastAsia"/>
          <w:sz w:val="20"/>
          <w:szCs w:val="22"/>
          <w:lang w:val="ro-RO"/>
        </w:rPr>
        <w:t>ă</w:t>
      </w:r>
      <w:r w:rsidRPr="006F3C55">
        <w:rPr>
          <w:rFonts w:ascii="Verdana" w:hAnsi="Verdana" w:cs="Arial"/>
          <w:sz w:val="20"/>
          <w:szCs w:val="22"/>
          <w:lang w:val="ro-RO"/>
        </w:rPr>
        <w:t>ltime dominant este P+</w:t>
      </w:r>
      <w:r w:rsidR="00B15C35">
        <w:rPr>
          <w:rFonts w:ascii="Verdana" w:hAnsi="Verdana" w:cs="Arial"/>
          <w:sz w:val="20"/>
          <w:szCs w:val="22"/>
          <w:lang w:val="ro-RO"/>
        </w:rPr>
        <w:t>2-3</w:t>
      </w:r>
      <w:r w:rsidRPr="006F3C55">
        <w:rPr>
          <w:rFonts w:ascii="Verdana" w:hAnsi="Verdana" w:cs="Arial"/>
          <w:sz w:val="20"/>
          <w:szCs w:val="22"/>
          <w:lang w:val="ro-RO"/>
        </w:rPr>
        <w:t>, constructii cu acoperis tip sarpanta</w:t>
      </w:r>
      <w:r w:rsidR="00B15C35">
        <w:rPr>
          <w:rFonts w:ascii="Verdana" w:hAnsi="Verdana" w:cs="Arial"/>
          <w:sz w:val="20"/>
          <w:szCs w:val="22"/>
          <w:lang w:val="ro-RO"/>
        </w:rPr>
        <w:t xml:space="preserve"> cat si cu acoperis terasa</w:t>
      </w:r>
      <w:r w:rsidRPr="006F3C55">
        <w:rPr>
          <w:rFonts w:ascii="Verdana" w:hAnsi="Verdana" w:cs="Arial"/>
          <w:sz w:val="20"/>
          <w:szCs w:val="22"/>
          <w:lang w:val="ro-RO"/>
        </w:rPr>
        <w:t xml:space="preserve">. Regimul de aliniere existent, in zona studiata variaza intre 0 si </w:t>
      </w:r>
      <w:r w:rsidR="00B15C35">
        <w:rPr>
          <w:rFonts w:ascii="Verdana" w:hAnsi="Verdana" w:cs="Arial"/>
          <w:sz w:val="20"/>
          <w:szCs w:val="22"/>
          <w:lang w:val="ro-RO"/>
        </w:rPr>
        <w:t>5.0</w:t>
      </w:r>
      <w:r w:rsidRPr="006F3C55">
        <w:rPr>
          <w:rFonts w:ascii="Verdana" w:hAnsi="Verdana" w:cs="Arial"/>
          <w:sz w:val="20"/>
          <w:szCs w:val="22"/>
          <w:lang w:val="ro-RO"/>
        </w:rPr>
        <w:t xml:space="preserve">ml fata de </w:t>
      </w:r>
      <w:r w:rsidR="00B15C35">
        <w:rPr>
          <w:rFonts w:ascii="Verdana" w:hAnsi="Verdana" w:cs="Arial"/>
          <w:sz w:val="20"/>
          <w:szCs w:val="22"/>
          <w:lang w:val="ro-RO"/>
        </w:rPr>
        <w:t>aliniamentul la strada Piatra Craiului</w:t>
      </w:r>
      <w:r w:rsidRPr="006F3C55">
        <w:rPr>
          <w:rFonts w:ascii="Verdana" w:hAnsi="Verdana" w:cs="Arial"/>
          <w:sz w:val="20"/>
          <w:szCs w:val="22"/>
          <w:lang w:val="ro-RO"/>
        </w:rPr>
        <w:t>.</w:t>
      </w:r>
    </w:p>
    <w:p w:rsidR="00561AAE" w:rsidRDefault="00561AAE" w:rsidP="00561AAE">
      <w:pPr>
        <w:autoSpaceDE w:val="0"/>
        <w:autoSpaceDN w:val="0"/>
        <w:adjustRightInd w:val="0"/>
        <w:ind w:firstLine="720"/>
        <w:jc w:val="both"/>
        <w:rPr>
          <w:rFonts w:ascii="Verdana" w:hAnsi="Verdana" w:cs="Arial"/>
          <w:sz w:val="20"/>
          <w:szCs w:val="22"/>
          <w:lang w:val="ro-RO"/>
        </w:rPr>
      </w:pPr>
      <w:r w:rsidRPr="004074E6">
        <w:rPr>
          <w:rFonts w:ascii="Verdana" w:hAnsi="Verdana" w:cs="Arial"/>
          <w:sz w:val="20"/>
          <w:szCs w:val="22"/>
          <w:lang w:val="ro-RO"/>
        </w:rPr>
        <w:t>Din punct de vedere al aspectului arhitectural, imaginea generala este eterogena in curs de constituire si in legatura cu functiunea adapostita</w:t>
      </w:r>
      <w:r>
        <w:rPr>
          <w:rFonts w:ascii="Verdana" w:hAnsi="Verdana" w:cs="Arial"/>
          <w:sz w:val="20"/>
          <w:szCs w:val="22"/>
          <w:lang w:val="ro-RO"/>
        </w:rPr>
        <w:t>.</w:t>
      </w:r>
    </w:p>
    <w:p w:rsidR="00561AAE" w:rsidRPr="005B0D65" w:rsidRDefault="00561AAE" w:rsidP="00561AAE">
      <w:pPr>
        <w:jc w:val="both"/>
        <w:rPr>
          <w:rFonts w:ascii="Verdana" w:hAnsi="Verdana" w:cs="Arial"/>
          <w:sz w:val="20"/>
          <w:szCs w:val="22"/>
          <w:lang w:val="ro-RO"/>
        </w:rPr>
      </w:pPr>
      <w:r>
        <w:rPr>
          <w:rFonts w:ascii="Verdana" w:hAnsi="Verdana" w:cs="Arial"/>
          <w:sz w:val="20"/>
          <w:szCs w:val="22"/>
          <w:lang w:val="ro-RO"/>
        </w:rPr>
        <w:tab/>
      </w:r>
      <w:r w:rsidRPr="005B0D65">
        <w:rPr>
          <w:rFonts w:ascii="Verdana" w:hAnsi="Verdana" w:cs="Arial"/>
          <w:sz w:val="20"/>
          <w:szCs w:val="22"/>
          <w:lang w:val="ro-RO"/>
        </w:rPr>
        <w:t xml:space="preserve">Se remarca faptul ca fondul construit sufera in prezent o </w:t>
      </w:r>
      <w:r>
        <w:rPr>
          <w:rFonts w:ascii="Verdana" w:hAnsi="Verdana" w:cs="Arial"/>
          <w:sz w:val="20"/>
          <w:szCs w:val="22"/>
          <w:lang w:val="ro-RO"/>
        </w:rPr>
        <w:t>transformare, fiind solicitate investitii noi</w:t>
      </w:r>
      <w:r w:rsidRPr="005B0D65">
        <w:rPr>
          <w:rFonts w:ascii="Verdana" w:hAnsi="Verdana" w:cs="Arial"/>
          <w:sz w:val="20"/>
          <w:szCs w:val="22"/>
          <w:lang w:val="ro-RO"/>
        </w:rPr>
        <w:t xml:space="preserve"> pentru sporirea gradului de confort. </w:t>
      </w:r>
    </w:p>
    <w:p w:rsidR="00561AAE" w:rsidRDefault="00561AAE" w:rsidP="00561AAE">
      <w:pPr>
        <w:autoSpaceDE w:val="0"/>
        <w:autoSpaceDN w:val="0"/>
        <w:adjustRightInd w:val="0"/>
        <w:ind w:firstLine="720"/>
        <w:jc w:val="both"/>
        <w:rPr>
          <w:rFonts w:ascii="Verdana" w:hAnsi="Verdana" w:cs="Arial"/>
          <w:sz w:val="20"/>
          <w:szCs w:val="22"/>
          <w:lang w:val="ro-RO"/>
        </w:rPr>
      </w:pPr>
      <w:r w:rsidRPr="005B0D65">
        <w:rPr>
          <w:rFonts w:ascii="Verdana" w:hAnsi="Verdana" w:cs="Arial"/>
          <w:sz w:val="20"/>
          <w:szCs w:val="22"/>
          <w:lang w:val="ro-RO"/>
        </w:rPr>
        <w:t xml:space="preserve">O caracteristica foarte importanta a zonei studiate in acest PUD este constituita de faptul ca amplasamentul are o buna pozitionare fata de arterele de circuatie in zona, accesibilitatea si vizibilitatea sporita fiind benefica </w:t>
      </w:r>
      <w:r>
        <w:rPr>
          <w:rFonts w:ascii="Verdana" w:hAnsi="Verdana" w:cs="Arial"/>
          <w:sz w:val="20"/>
          <w:szCs w:val="22"/>
          <w:lang w:val="ro-RO"/>
        </w:rPr>
        <w:t>investitiei propuse</w:t>
      </w:r>
      <w:r w:rsidRPr="005B0D65">
        <w:rPr>
          <w:rFonts w:ascii="Verdana" w:hAnsi="Verdana" w:cs="Arial"/>
          <w:sz w:val="20"/>
          <w:szCs w:val="22"/>
          <w:lang w:val="ro-RO"/>
        </w:rPr>
        <w:t>.</w:t>
      </w:r>
      <w:r w:rsidRPr="008B408F">
        <w:rPr>
          <w:rFonts w:ascii="Verdana" w:hAnsi="Verdana" w:cs="Arial"/>
          <w:sz w:val="20"/>
          <w:szCs w:val="22"/>
          <w:lang w:val="ro-RO"/>
        </w:rPr>
        <w:t xml:space="preserve"> </w:t>
      </w:r>
    </w:p>
    <w:p w:rsidR="00561AAE" w:rsidRDefault="00561AAE" w:rsidP="00561AAE">
      <w:pPr>
        <w:pStyle w:val="BodyText3"/>
        <w:rPr>
          <w:rFonts w:ascii="Verdana" w:hAnsi="Verdana"/>
          <w:color w:val="auto"/>
          <w:sz w:val="22"/>
          <w:szCs w:val="22"/>
          <w:lang w:val="ro-RO"/>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3.</w:t>
      </w:r>
      <w:r>
        <w:rPr>
          <w:rFonts w:cs="Arial"/>
          <w:bCs/>
          <w:color w:val="000000"/>
          <w:szCs w:val="22"/>
          <w:lang w:val="ro-RO"/>
        </w:rPr>
        <w:t>5</w:t>
      </w:r>
      <w:r w:rsidRPr="006A6D47">
        <w:rPr>
          <w:rFonts w:cs="Arial"/>
          <w:bCs/>
          <w:color w:val="000000"/>
          <w:szCs w:val="22"/>
          <w:lang w:val="ro-RO"/>
        </w:rPr>
        <w:t>. Echiparea edilitară</w:t>
      </w:r>
    </w:p>
    <w:p w:rsidR="00561AAE" w:rsidRDefault="00561AAE" w:rsidP="00561AAE">
      <w:pPr>
        <w:spacing w:line="276" w:lineRule="auto"/>
        <w:jc w:val="both"/>
        <w:rPr>
          <w:rFonts w:ascii="Verdana" w:hAnsi="Verdana" w:cs="Arial"/>
          <w:sz w:val="20"/>
          <w:szCs w:val="22"/>
          <w:lang w:val="ro-RO"/>
        </w:rPr>
      </w:pPr>
      <w:r>
        <w:rPr>
          <w:rFonts w:ascii="Verdana" w:hAnsi="Verdana" w:cs="Arial"/>
          <w:sz w:val="22"/>
          <w:szCs w:val="22"/>
          <w:lang w:val="ro-RO"/>
        </w:rPr>
        <w:tab/>
      </w:r>
      <w:r w:rsidRPr="00BA5648">
        <w:rPr>
          <w:rFonts w:ascii="Verdana" w:hAnsi="Verdana" w:cs="Arial"/>
          <w:sz w:val="20"/>
          <w:szCs w:val="22"/>
          <w:lang w:val="ro-RO"/>
        </w:rPr>
        <w:t>Terenul studiat</w:t>
      </w:r>
      <w:r>
        <w:rPr>
          <w:rFonts w:ascii="Verdana" w:hAnsi="Verdana" w:cs="Arial"/>
          <w:sz w:val="20"/>
          <w:szCs w:val="22"/>
          <w:lang w:val="ro-RO"/>
        </w:rPr>
        <w:t xml:space="preserve"> </w:t>
      </w:r>
      <w:r w:rsidRPr="00BA5648">
        <w:rPr>
          <w:rFonts w:ascii="Verdana" w:hAnsi="Verdana" w:cs="Arial"/>
          <w:sz w:val="20"/>
          <w:szCs w:val="22"/>
          <w:lang w:val="ro-RO"/>
        </w:rPr>
        <w:t>beneficiaza de echipare edilitara: alimentare cu apa, canalizare menajera</w:t>
      </w:r>
      <w:r>
        <w:rPr>
          <w:rFonts w:ascii="Verdana" w:hAnsi="Verdana" w:cs="Arial"/>
          <w:sz w:val="20"/>
          <w:szCs w:val="22"/>
          <w:lang w:val="ro-RO"/>
        </w:rPr>
        <w:t>/pluviala</w:t>
      </w:r>
      <w:r w:rsidRPr="00BA5648">
        <w:rPr>
          <w:rFonts w:ascii="Verdana" w:hAnsi="Verdana" w:cs="Arial"/>
          <w:sz w:val="20"/>
          <w:szCs w:val="22"/>
          <w:lang w:val="ro-RO"/>
        </w:rPr>
        <w:t>, alimentare cu energie electrica, gaze naturale</w:t>
      </w:r>
      <w:r>
        <w:rPr>
          <w:rFonts w:ascii="Verdana" w:hAnsi="Verdana" w:cs="Arial"/>
          <w:sz w:val="20"/>
          <w:szCs w:val="22"/>
          <w:lang w:val="ro-RO"/>
        </w:rPr>
        <w:t xml:space="preserve">. </w:t>
      </w:r>
    </w:p>
    <w:p w:rsidR="00561AAE" w:rsidRPr="007078B0" w:rsidRDefault="00561AAE" w:rsidP="00561AAE">
      <w:pPr>
        <w:jc w:val="both"/>
        <w:rPr>
          <w:rFonts w:ascii="Verdana" w:hAnsi="Verdana" w:cs="Arial"/>
          <w:sz w:val="20"/>
          <w:szCs w:val="22"/>
          <w:lang w:val="pt-BR"/>
        </w:rPr>
      </w:pPr>
      <w:r>
        <w:rPr>
          <w:rFonts w:ascii="Verdana" w:hAnsi="Verdana" w:cs="Arial"/>
          <w:sz w:val="20"/>
          <w:szCs w:val="22"/>
          <w:lang w:val="ro-RO"/>
        </w:rPr>
        <w:tab/>
      </w: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3.</w:t>
      </w:r>
      <w:r>
        <w:rPr>
          <w:rFonts w:cs="Arial"/>
          <w:bCs/>
          <w:color w:val="000000"/>
          <w:szCs w:val="22"/>
          <w:lang w:val="ro-RO"/>
        </w:rPr>
        <w:t>6</w:t>
      </w:r>
      <w:r w:rsidRPr="006A6D47">
        <w:rPr>
          <w:rFonts w:cs="Arial"/>
          <w:bCs/>
          <w:color w:val="000000"/>
          <w:szCs w:val="22"/>
          <w:lang w:val="ro-RO"/>
        </w:rPr>
        <w:t xml:space="preserve">. Factori de mediu </w:t>
      </w:r>
    </w:p>
    <w:p w:rsidR="00561AAE" w:rsidRPr="00BA5648" w:rsidRDefault="00561AAE" w:rsidP="00561AAE">
      <w:pPr>
        <w:ind w:firstLine="720"/>
        <w:jc w:val="both"/>
        <w:rPr>
          <w:rFonts w:ascii="Verdana" w:hAnsi="Verdana" w:cs="Arial"/>
          <w:sz w:val="20"/>
          <w:szCs w:val="22"/>
          <w:lang w:val="pt-BR"/>
        </w:rPr>
      </w:pPr>
      <w:r w:rsidRPr="00BA5648">
        <w:rPr>
          <w:rFonts w:ascii="Verdana" w:hAnsi="Verdana" w:cs="Arial"/>
          <w:sz w:val="20"/>
          <w:szCs w:val="22"/>
          <w:lang w:val="pt-BR"/>
        </w:rPr>
        <w:t>Conform studi</w:t>
      </w:r>
      <w:r>
        <w:rPr>
          <w:rFonts w:ascii="Verdana" w:hAnsi="Verdana" w:cs="Arial"/>
          <w:sz w:val="20"/>
          <w:szCs w:val="22"/>
          <w:lang w:val="pt-BR"/>
        </w:rPr>
        <w:t>ului geotehnic elaborat</w:t>
      </w:r>
      <w:r w:rsidRPr="00BA5648">
        <w:rPr>
          <w:rFonts w:ascii="Verdana" w:hAnsi="Verdana" w:cs="Arial"/>
          <w:sz w:val="20"/>
          <w:szCs w:val="22"/>
          <w:lang w:val="pt-BR"/>
        </w:rPr>
        <w:t xml:space="preserve">, principala condiţie de mediu este pe deplin îndeplinită şi anume terenul este perfect stabil şi lipsit de riscuri naturale şi antropice. </w:t>
      </w:r>
    </w:p>
    <w:p w:rsidR="00561AAE" w:rsidRDefault="00561AAE" w:rsidP="00561AAE">
      <w:pPr>
        <w:ind w:firstLine="720"/>
        <w:jc w:val="both"/>
        <w:rPr>
          <w:rFonts w:ascii="Verdana" w:hAnsi="Verdana" w:cs="Arial"/>
          <w:sz w:val="20"/>
          <w:szCs w:val="22"/>
          <w:lang w:val="pt-BR"/>
        </w:rPr>
      </w:pPr>
      <w:r w:rsidRPr="00BA5648">
        <w:rPr>
          <w:rFonts w:ascii="Verdana" w:hAnsi="Verdana" w:cs="Arial"/>
          <w:sz w:val="20"/>
          <w:szCs w:val="22"/>
          <w:lang w:val="pt-BR"/>
        </w:rPr>
        <w:t xml:space="preserve">În prezent pe teritoriul analizat în cadrul </w:t>
      </w:r>
      <w:r>
        <w:rPr>
          <w:rFonts w:ascii="Verdana" w:hAnsi="Verdana" w:cs="Arial"/>
          <w:sz w:val="20"/>
          <w:szCs w:val="22"/>
          <w:lang w:val="pt-BR"/>
        </w:rPr>
        <w:t>prezentului studiu</w:t>
      </w:r>
      <w:r w:rsidRPr="00BA5648">
        <w:rPr>
          <w:rFonts w:ascii="Verdana" w:hAnsi="Verdana" w:cs="Arial"/>
          <w:sz w:val="20"/>
          <w:szCs w:val="22"/>
          <w:lang w:val="pt-BR"/>
        </w:rPr>
        <w:t xml:space="preserve"> nu sunt factori de poluare. Factorii de poluare în zona limitrofă sunt provocaţi de circulaţia rutieră. </w:t>
      </w:r>
    </w:p>
    <w:p w:rsidR="00561AAE" w:rsidRDefault="00561AAE" w:rsidP="00561AAE">
      <w:pPr>
        <w:ind w:firstLine="720"/>
        <w:jc w:val="both"/>
        <w:rPr>
          <w:rFonts w:ascii="Verdana" w:hAnsi="Verdana" w:cs="Arial"/>
          <w:sz w:val="20"/>
          <w:szCs w:val="22"/>
          <w:lang w:val="pt-BR"/>
        </w:rPr>
      </w:pPr>
      <w:r w:rsidRPr="00BA5648">
        <w:rPr>
          <w:rFonts w:ascii="Verdana" w:hAnsi="Verdana" w:cs="Arial"/>
          <w:sz w:val="20"/>
          <w:szCs w:val="22"/>
          <w:lang w:val="pt-BR"/>
        </w:rPr>
        <w:t>Dezvoltarea obiectivului creează premize pentru protecţia mediului cu condiţia respectării prevederilor din avizele solicitate, referitoare la realizarea sistemului de canalizare menajeră şi pluvială, precum şi colectarea şi transportarea deşeurilor la centrul zonal de depozitare.</w:t>
      </w:r>
    </w:p>
    <w:p w:rsidR="00561AAE" w:rsidRDefault="00561AAE" w:rsidP="00561AAE">
      <w:pPr>
        <w:pStyle w:val="Default"/>
        <w:ind w:firstLine="720"/>
        <w:jc w:val="both"/>
        <w:rPr>
          <w:rFonts w:ascii="Verdana" w:hAnsi="Verdana" w:cs="Arial"/>
          <w:color w:val="auto"/>
          <w:sz w:val="20"/>
          <w:szCs w:val="22"/>
          <w:lang w:val="pt-BR" w:eastAsia="en-US"/>
        </w:rPr>
      </w:pPr>
      <w:r>
        <w:rPr>
          <w:sz w:val="23"/>
          <w:szCs w:val="23"/>
        </w:rPr>
        <w:t xml:space="preserve">  </w:t>
      </w:r>
      <w:r w:rsidRPr="00D855F7">
        <w:rPr>
          <w:rFonts w:ascii="Verdana" w:hAnsi="Verdana" w:cs="Arial"/>
          <w:color w:val="auto"/>
          <w:sz w:val="20"/>
          <w:szCs w:val="22"/>
          <w:lang w:val="pt-BR" w:eastAsia="en-US"/>
        </w:rPr>
        <w:t>In zona studiata nu exista apa de suprafata, iar apele freatice nu sunt afectate de activitati productive poluante.</w:t>
      </w:r>
      <w:r w:rsidRPr="00AC77FA">
        <w:rPr>
          <w:rFonts w:ascii="Verdana" w:hAnsi="Verdana" w:cs="Arial"/>
          <w:color w:val="auto"/>
          <w:sz w:val="20"/>
          <w:szCs w:val="22"/>
          <w:lang w:val="pt-BR" w:eastAsia="en-US"/>
        </w:rPr>
        <w:t xml:space="preserve"> </w:t>
      </w:r>
    </w:p>
    <w:p w:rsidR="00561AAE" w:rsidRPr="00A57E80" w:rsidRDefault="00561AAE" w:rsidP="00561AAE">
      <w:pPr>
        <w:jc w:val="both"/>
        <w:rPr>
          <w:rFonts w:ascii="Verdana" w:hAnsi="Verdana" w:cs="Arial"/>
          <w:sz w:val="22"/>
          <w:szCs w:val="22"/>
          <w:lang w:val="pt-BR"/>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3.</w:t>
      </w:r>
      <w:r>
        <w:rPr>
          <w:rFonts w:cs="Arial"/>
          <w:bCs/>
          <w:color w:val="000000"/>
          <w:szCs w:val="22"/>
          <w:lang w:val="ro-RO"/>
        </w:rPr>
        <w:t>7</w:t>
      </w:r>
      <w:r w:rsidRPr="006A6D47">
        <w:rPr>
          <w:rFonts w:cs="Arial"/>
          <w:bCs/>
          <w:color w:val="000000"/>
          <w:szCs w:val="22"/>
          <w:lang w:val="ro-RO"/>
        </w:rPr>
        <w:t xml:space="preserve">.  Disfunctionalitati </w:t>
      </w:r>
    </w:p>
    <w:p w:rsidR="00561AAE" w:rsidRPr="00466ABE" w:rsidRDefault="00561AAE" w:rsidP="00561AAE">
      <w:pPr>
        <w:pStyle w:val="BodyTextIndent3"/>
        <w:tabs>
          <w:tab w:val="left" w:pos="1134"/>
        </w:tabs>
        <w:spacing w:after="0"/>
        <w:ind w:left="643"/>
        <w:jc w:val="both"/>
        <w:rPr>
          <w:rFonts w:ascii="Verdana" w:hAnsi="Verdana" w:cs="Arial"/>
          <w:sz w:val="20"/>
          <w:szCs w:val="22"/>
          <w:lang w:val="pt-BR"/>
        </w:rPr>
      </w:pPr>
      <w:r w:rsidRPr="00466ABE">
        <w:rPr>
          <w:rFonts w:ascii="Verdana" w:hAnsi="Verdana" w:cs="Arial"/>
          <w:sz w:val="20"/>
          <w:szCs w:val="22"/>
          <w:lang w:val="pt-BR"/>
        </w:rPr>
        <w:t>Desi cu accesibilitate buna, zona a ramas destructurata din cauza lipsei investitiilor.</w:t>
      </w:r>
    </w:p>
    <w:p w:rsidR="00561AAE" w:rsidRPr="00276ED2" w:rsidRDefault="00561AAE" w:rsidP="00561AAE">
      <w:pPr>
        <w:pStyle w:val="BodyTextIndent3"/>
        <w:tabs>
          <w:tab w:val="left" w:pos="1134"/>
        </w:tabs>
        <w:spacing w:after="0"/>
        <w:ind w:left="643"/>
        <w:jc w:val="both"/>
        <w:rPr>
          <w:rFonts w:ascii="Verdana" w:hAnsi="Verdana" w:cs="Arial"/>
          <w:sz w:val="20"/>
          <w:szCs w:val="22"/>
          <w:lang w:val="ro-RO"/>
        </w:rPr>
      </w:pPr>
      <w:r w:rsidRPr="00466ABE">
        <w:rPr>
          <w:rFonts w:ascii="Verdana" w:hAnsi="Verdana" w:cs="Arial"/>
          <w:sz w:val="20"/>
          <w:szCs w:val="22"/>
          <w:lang w:val="pt-BR"/>
        </w:rPr>
        <w:t>Actualizarea anevoioasa a PUG Ploiesti impiedica procesul de dezvoltare al zonei.</w:t>
      </w:r>
    </w:p>
    <w:p w:rsidR="00B15C35" w:rsidRDefault="00B15C35" w:rsidP="00561AAE">
      <w:pPr>
        <w:jc w:val="both"/>
        <w:rPr>
          <w:rFonts w:ascii="Verdana" w:hAnsi="Verdana" w:cs="Arial"/>
          <w:b/>
          <w:bCs/>
          <w:color w:val="000000"/>
          <w:sz w:val="22"/>
          <w:szCs w:val="22"/>
          <w:lang w:val="ro-RO"/>
        </w:rPr>
      </w:pPr>
    </w:p>
    <w:p w:rsidR="00B15C35" w:rsidRPr="00A57E80" w:rsidRDefault="00B15C35" w:rsidP="00561AAE">
      <w:pPr>
        <w:jc w:val="both"/>
        <w:rPr>
          <w:rFonts w:ascii="Verdana" w:hAnsi="Verdana" w:cs="Arial"/>
          <w:b/>
          <w:bCs/>
          <w:color w:val="000000"/>
          <w:sz w:val="22"/>
          <w:szCs w:val="22"/>
          <w:lang w:val="ro-RO"/>
        </w:rPr>
      </w:pPr>
      <w:r>
        <w:rPr>
          <w:rFonts w:ascii="Verdana" w:hAnsi="Verdana" w:cs="Arial"/>
          <w:b/>
          <w:bCs/>
          <w:color w:val="000000"/>
          <w:sz w:val="22"/>
          <w:szCs w:val="22"/>
          <w:lang w:val="ro-RO"/>
        </w:rPr>
        <w:t xml:space="preserve"> </w:t>
      </w:r>
    </w:p>
    <w:p w:rsidR="00561AAE" w:rsidRPr="006A6D47" w:rsidRDefault="00561AAE" w:rsidP="00561AAE">
      <w:pPr>
        <w:pStyle w:val="Heading1"/>
      </w:pPr>
      <w:r w:rsidRPr="006A6D47">
        <w:t>4. REGLEMENTARI - PROPUNERI  DE  DEZVOLTARE  URBANISTICĂ</w:t>
      </w:r>
    </w:p>
    <w:p w:rsidR="00561AAE" w:rsidRPr="00A57E80" w:rsidRDefault="00561AAE" w:rsidP="00561AAE">
      <w:pPr>
        <w:jc w:val="both"/>
        <w:rPr>
          <w:rFonts w:ascii="Verdana" w:hAnsi="Verdana" w:cs="Arial"/>
          <w:color w:val="000000"/>
          <w:sz w:val="22"/>
          <w:szCs w:val="22"/>
          <w:lang w:val="ro-RO"/>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4.1.</w:t>
      </w:r>
      <w:r>
        <w:rPr>
          <w:rFonts w:cs="Arial"/>
          <w:bCs/>
          <w:color w:val="000000"/>
          <w:szCs w:val="22"/>
          <w:lang w:val="ro-RO"/>
        </w:rPr>
        <w:t xml:space="preserve"> </w:t>
      </w:r>
      <w:r w:rsidRPr="006A6D47">
        <w:rPr>
          <w:rFonts w:cs="Arial"/>
          <w:bCs/>
          <w:color w:val="000000"/>
          <w:szCs w:val="22"/>
          <w:lang w:val="ro-RO"/>
        </w:rPr>
        <w:t xml:space="preserve">Obiective noi solicitate prin tema program </w:t>
      </w:r>
    </w:p>
    <w:p w:rsidR="00561AAE" w:rsidRPr="00FB638F" w:rsidRDefault="00561AAE" w:rsidP="00561AAE">
      <w:pPr>
        <w:numPr>
          <w:ilvl w:val="0"/>
          <w:numId w:val="20"/>
        </w:numPr>
        <w:ind w:left="0" w:firstLine="426"/>
        <w:jc w:val="both"/>
        <w:rPr>
          <w:rFonts w:ascii="Verdana" w:hAnsi="Verdana"/>
          <w:bCs/>
          <w:sz w:val="20"/>
          <w:szCs w:val="22"/>
          <w:lang w:val="ro-RO"/>
        </w:rPr>
      </w:pPr>
      <w:r w:rsidRPr="00FB638F">
        <w:rPr>
          <w:rFonts w:ascii="Verdana" w:hAnsi="Verdana"/>
          <w:bCs/>
          <w:sz w:val="20"/>
          <w:szCs w:val="22"/>
          <w:lang w:val="ro-RO"/>
        </w:rPr>
        <w:lastRenderedPageBreak/>
        <w:t>stabilirea de reglementări privind circulaţia, parcările şi spaţiile verzi, in vederea amplasarii unei constructii cu functiunea de atelier confectionare mobilier.</w:t>
      </w:r>
    </w:p>
    <w:p w:rsidR="00561AAE" w:rsidRPr="00A57E80" w:rsidRDefault="00561AAE" w:rsidP="00561AAE">
      <w:pPr>
        <w:jc w:val="both"/>
        <w:rPr>
          <w:rFonts w:ascii="Verdana" w:hAnsi="Verdana" w:cs="Arial"/>
          <w:b/>
          <w:bCs/>
          <w:sz w:val="22"/>
          <w:szCs w:val="22"/>
          <w:lang w:val="ro-RO"/>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4.2. Concluzii ale studiilor de fundamentare</w:t>
      </w:r>
    </w:p>
    <w:p w:rsidR="00561AAE" w:rsidRDefault="00561AAE" w:rsidP="00561AAE">
      <w:pPr>
        <w:ind w:firstLine="720"/>
        <w:jc w:val="both"/>
        <w:rPr>
          <w:rFonts w:ascii="Verdana" w:hAnsi="Verdana" w:cs="Arial"/>
          <w:sz w:val="20"/>
          <w:szCs w:val="22"/>
          <w:lang w:val="ro-RO"/>
        </w:rPr>
      </w:pPr>
      <w:r w:rsidRPr="00BA5648">
        <w:rPr>
          <w:rFonts w:ascii="Verdana" w:hAnsi="Verdana" w:cs="Arial"/>
          <w:b/>
          <w:sz w:val="20"/>
          <w:szCs w:val="22"/>
          <w:lang w:val="ro-RO"/>
        </w:rPr>
        <w:t>Ridicarea topografică</w:t>
      </w:r>
      <w:r w:rsidRPr="00BA5648">
        <w:rPr>
          <w:rFonts w:ascii="Verdana" w:hAnsi="Verdana" w:cs="Arial"/>
          <w:sz w:val="20"/>
          <w:szCs w:val="22"/>
          <w:lang w:val="ro-RO"/>
        </w:rPr>
        <w:t xml:space="preserve"> ce cuprinde amplasamentul si vecinatatile</w:t>
      </w:r>
      <w:r>
        <w:rPr>
          <w:rFonts w:ascii="Verdana" w:hAnsi="Verdana" w:cs="Arial"/>
          <w:sz w:val="20"/>
          <w:szCs w:val="22"/>
          <w:lang w:val="ro-RO"/>
        </w:rPr>
        <w:t xml:space="preserve"> prezinta o suprafata de </w:t>
      </w:r>
      <w:r w:rsidRPr="00BA5648">
        <w:rPr>
          <w:rFonts w:ascii="Verdana" w:hAnsi="Verdana" w:cs="Arial"/>
          <w:sz w:val="20"/>
          <w:szCs w:val="22"/>
          <w:lang w:val="ro-RO"/>
        </w:rPr>
        <w:t>teren plan</w:t>
      </w:r>
      <w:r>
        <w:rPr>
          <w:rFonts w:ascii="Verdana" w:hAnsi="Verdana" w:cs="Arial"/>
          <w:sz w:val="20"/>
          <w:szCs w:val="22"/>
          <w:lang w:val="ro-RO"/>
        </w:rPr>
        <w:t>a – cota generala fiind la acelasi nivel cu cota drumurilor adiacente.</w:t>
      </w:r>
    </w:p>
    <w:p w:rsidR="00561AAE" w:rsidRPr="00BA5648" w:rsidRDefault="00561AAE" w:rsidP="00561AAE">
      <w:pPr>
        <w:ind w:firstLine="720"/>
        <w:jc w:val="both"/>
        <w:rPr>
          <w:rFonts w:ascii="Verdana" w:hAnsi="Verdana" w:cs="Arial"/>
          <w:sz w:val="20"/>
          <w:szCs w:val="22"/>
          <w:lang w:val="ro-RO"/>
        </w:rPr>
      </w:pPr>
      <w:r>
        <w:rPr>
          <w:rFonts w:ascii="Verdana" w:hAnsi="Verdana" w:cs="Arial"/>
          <w:b/>
          <w:sz w:val="20"/>
          <w:szCs w:val="22"/>
          <w:lang w:val="ro-RO"/>
        </w:rPr>
        <w:t>S</w:t>
      </w:r>
      <w:r w:rsidRPr="00BA5648">
        <w:rPr>
          <w:rFonts w:ascii="Verdana" w:hAnsi="Verdana" w:cs="Arial"/>
          <w:b/>
          <w:sz w:val="20"/>
          <w:szCs w:val="22"/>
          <w:lang w:val="ro-RO"/>
        </w:rPr>
        <w:t>tudiul geotehnic</w:t>
      </w:r>
      <w:r w:rsidRPr="00BA5648">
        <w:rPr>
          <w:rFonts w:ascii="Verdana" w:hAnsi="Verdana" w:cs="Arial"/>
          <w:sz w:val="20"/>
          <w:szCs w:val="22"/>
          <w:lang w:val="ro-RO"/>
        </w:rPr>
        <w:t xml:space="preserve"> concluzionează pozitiv teritoriul </w:t>
      </w:r>
      <w:r>
        <w:rPr>
          <w:rFonts w:ascii="Verdana" w:hAnsi="Verdana" w:cs="Arial"/>
          <w:sz w:val="20"/>
          <w:szCs w:val="22"/>
          <w:lang w:val="ro-RO"/>
        </w:rPr>
        <w:t xml:space="preserve">analizat ca fiind </w:t>
      </w:r>
      <w:r w:rsidRPr="00BA5648">
        <w:rPr>
          <w:rFonts w:ascii="Verdana" w:hAnsi="Verdana" w:cs="Arial"/>
          <w:sz w:val="20"/>
          <w:szCs w:val="22"/>
          <w:lang w:val="ro-RO"/>
        </w:rPr>
        <w:t>perfect stabil si lipsit de riscuri naturale</w:t>
      </w:r>
      <w:r>
        <w:rPr>
          <w:rFonts w:ascii="Verdana" w:hAnsi="Verdana" w:cs="Arial"/>
          <w:sz w:val="20"/>
          <w:szCs w:val="22"/>
          <w:lang w:val="ro-RO"/>
        </w:rPr>
        <w:t>; conform punctajului realizat in baza NP074 /2014, categoria geotehnica a terenului este 1 – risc geotehnic redus.</w:t>
      </w:r>
    </w:p>
    <w:p w:rsidR="00561AAE" w:rsidRDefault="00561AAE" w:rsidP="00561AAE">
      <w:pPr>
        <w:ind w:firstLine="720"/>
        <w:jc w:val="both"/>
        <w:rPr>
          <w:rFonts w:ascii="Verdana" w:hAnsi="Verdana" w:cs="Arial"/>
          <w:sz w:val="20"/>
          <w:szCs w:val="22"/>
          <w:lang w:val="it-IT"/>
        </w:rPr>
      </w:pPr>
      <w:r w:rsidRPr="00740CB2">
        <w:rPr>
          <w:rFonts w:ascii="Verdana" w:hAnsi="Verdana" w:cs="Arial"/>
          <w:sz w:val="20"/>
          <w:szCs w:val="22"/>
          <w:lang w:val="it-IT"/>
        </w:rPr>
        <w:t>Prin</w:t>
      </w:r>
      <w:r>
        <w:rPr>
          <w:rFonts w:ascii="Verdana" w:hAnsi="Verdana" w:cs="Arial"/>
          <w:b/>
          <w:bCs/>
          <w:sz w:val="20"/>
          <w:szCs w:val="22"/>
          <w:lang w:val="it-IT"/>
        </w:rPr>
        <w:t xml:space="preserve"> s</w:t>
      </w:r>
      <w:r w:rsidRPr="001D08BB">
        <w:rPr>
          <w:rFonts w:ascii="Verdana" w:hAnsi="Verdana" w:cs="Arial"/>
          <w:b/>
          <w:bCs/>
          <w:sz w:val="20"/>
          <w:szCs w:val="22"/>
          <w:lang w:val="it-IT"/>
        </w:rPr>
        <w:t>tudiul de fundamentare a accesului si a circulatiei in incinta</w:t>
      </w:r>
      <w:r>
        <w:rPr>
          <w:rFonts w:ascii="Verdana" w:hAnsi="Verdana" w:cs="Arial"/>
          <w:sz w:val="20"/>
          <w:szCs w:val="22"/>
          <w:lang w:val="it-IT"/>
        </w:rPr>
        <w:t xml:space="preserve"> se propune amenajarea accesului carosabil existent la str. </w:t>
      </w:r>
      <w:r w:rsidR="00B15C35">
        <w:rPr>
          <w:rFonts w:ascii="Verdana" w:hAnsi="Verdana" w:cs="Arial"/>
          <w:sz w:val="20"/>
          <w:szCs w:val="22"/>
          <w:lang w:val="it-IT"/>
        </w:rPr>
        <w:t xml:space="preserve">Piatra Craiului </w:t>
      </w:r>
      <w:r>
        <w:rPr>
          <w:rFonts w:ascii="Verdana" w:hAnsi="Verdana" w:cs="Arial"/>
          <w:sz w:val="20"/>
          <w:szCs w:val="22"/>
          <w:lang w:val="it-IT"/>
        </w:rPr>
        <w:t xml:space="preserve">prin racordarea simpla cu raza de 6.0m. In incinta se vor amenaja </w:t>
      </w:r>
      <w:r w:rsidR="00B15C35">
        <w:rPr>
          <w:rFonts w:ascii="Verdana" w:hAnsi="Verdana" w:cs="Arial"/>
          <w:sz w:val="20"/>
          <w:szCs w:val="22"/>
          <w:lang w:val="it-IT"/>
        </w:rPr>
        <w:t>15</w:t>
      </w:r>
      <w:r>
        <w:rPr>
          <w:rFonts w:ascii="Verdana" w:hAnsi="Verdana" w:cs="Arial"/>
          <w:sz w:val="20"/>
          <w:szCs w:val="22"/>
          <w:lang w:val="it-IT"/>
        </w:rPr>
        <w:t xml:space="preserve"> locuri de parcare (5x2.5m)</w:t>
      </w:r>
      <w:r w:rsidR="00B15C35">
        <w:rPr>
          <w:rFonts w:ascii="Verdana" w:hAnsi="Verdana" w:cs="Arial"/>
          <w:sz w:val="20"/>
          <w:szCs w:val="22"/>
          <w:lang w:val="it-IT"/>
        </w:rPr>
        <w:t>paralele la calea de acces cat si la unghi de 45grade la latura sudica.</w:t>
      </w:r>
    </w:p>
    <w:p w:rsidR="00561AAE" w:rsidRDefault="00561AAE" w:rsidP="00561AAE">
      <w:pPr>
        <w:ind w:firstLine="720"/>
        <w:jc w:val="both"/>
        <w:rPr>
          <w:rFonts w:ascii="Verdana" w:hAnsi="Verdana" w:cs="Arial"/>
          <w:sz w:val="20"/>
          <w:szCs w:val="22"/>
          <w:lang w:val="it-IT"/>
        </w:rPr>
      </w:pPr>
      <w:r>
        <w:rPr>
          <w:rFonts w:ascii="Verdana" w:hAnsi="Verdana" w:cs="Arial"/>
          <w:sz w:val="20"/>
          <w:szCs w:val="22"/>
          <w:lang w:val="it-IT"/>
        </w:rPr>
        <w:t xml:space="preserve">Din str. </w:t>
      </w:r>
      <w:r w:rsidR="00B15C35">
        <w:rPr>
          <w:rFonts w:ascii="Verdana" w:hAnsi="Verdana" w:cs="Arial"/>
          <w:sz w:val="20"/>
          <w:szCs w:val="22"/>
          <w:lang w:val="it-IT"/>
        </w:rPr>
        <w:t>Piatra Craiului</w:t>
      </w:r>
      <w:r>
        <w:rPr>
          <w:rFonts w:ascii="Verdana" w:hAnsi="Verdana" w:cs="Arial"/>
          <w:sz w:val="20"/>
          <w:szCs w:val="22"/>
          <w:lang w:val="it-IT"/>
        </w:rPr>
        <w:t xml:space="preserve"> se va realiza acces pietonal.</w:t>
      </w:r>
    </w:p>
    <w:p w:rsidR="00561AAE" w:rsidRPr="00A57E80" w:rsidRDefault="00561AAE" w:rsidP="00561AAE">
      <w:pPr>
        <w:jc w:val="both"/>
        <w:rPr>
          <w:rFonts w:ascii="Verdana" w:hAnsi="Verdana" w:cs="Arial"/>
          <w:sz w:val="22"/>
          <w:szCs w:val="22"/>
          <w:lang w:val="it-IT"/>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 xml:space="preserve">4.3. Indicatori urbanistici si conditii de construibilitate </w:t>
      </w:r>
    </w:p>
    <w:p w:rsidR="00561AAE" w:rsidRPr="00FC6E0B" w:rsidRDefault="00561AAE" w:rsidP="00561AAE">
      <w:pPr>
        <w:numPr>
          <w:ilvl w:val="0"/>
          <w:numId w:val="24"/>
        </w:numPr>
        <w:autoSpaceDE w:val="0"/>
        <w:autoSpaceDN w:val="0"/>
        <w:adjustRightInd w:val="0"/>
        <w:rPr>
          <w:rFonts w:ascii="Verdana" w:hAnsi="Verdana" w:cs="Arial"/>
          <w:b/>
          <w:sz w:val="20"/>
          <w:szCs w:val="22"/>
          <w:lang w:val="it-IT"/>
        </w:rPr>
      </w:pPr>
      <w:r w:rsidRPr="007078B0">
        <w:rPr>
          <w:rFonts w:ascii="Verdana" w:hAnsi="Verdana" w:cs="Arial"/>
          <w:b/>
          <w:sz w:val="20"/>
          <w:szCs w:val="22"/>
          <w:lang w:val="it-IT"/>
        </w:rPr>
        <w:t xml:space="preserve">UTR </w:t>
      </w:r>
      <w:r w:rsidR="00B15C35">
        <w:rPr>
          <w:rFonts w:ascii="Verdana" w:hAnsi="Verdana" w:cs="Arial"/>
          <w:b/>
          <w:sz w:val="20"/>
          <w:szCs w:val="22"/>
          <w:lang w:val="it-IT"/>
        </w:rPr>
        <w:t>V6</w:t>
      </w:r>
      <w:r>
        <w:rPr>
          <w:rFonts w:ascii="Verdana" w:hAnsi="Verdana" w:cs="Arial"/>
          <w:b/>
          <w:sz w:val="20"/>
          <w:szCs w:val="22"/>
          <w:lang w:val="it-IT"/>
        </w:rPr>
        <w:t xml:space="preserve"> </w:t>
      </w:r>
      <w:r w:rsidRPr="00BA5648">
        <w:rPr>
          <w:rFonts w:ascii="Verdana" w:hAnsi="Verdana" w:cs="Arial"/>
          <w:b/>
          <w:sz w:val="20"/>
          <w:szCs w:val="22"/>
          <w:lang w:val="it-IT"/>
        </w:rPr>
        <w:t xml:space="preserve">  - zona</w:t>
      </w:r>
      <w:r>
        <w:rPr>
          <w:rFonts w:ascii="Verdana" w:hAnsi="Verdana" w:cs="Arial"/>
          <w:b/>
          <w:sz w:val="20"/>
          <w:szCs w:val="22"/>
          <w:lang w:val="it-IT"/>
        </w:rPr>
        <w:t xml:space="preserve"> Iscx</w:t>
      </w:r>
      <w:r w:rsidR="00B15C35">
        <w:rPr>
          <w:rFonts w:ascii="Verdana" w:hAnsi="Verdana" w:cs="Arial"/>
          <w:b/>
          <w:sz w:val="20"/>
          <w:szCs w:val="22"/>
          <w:lang w:val="it-IT"/>
        </w:rPr>
        <w:t>r</w:t>
      </w:r>
      <w:r>
        <w:rPr>
          <w:rFonts w:ascii="Verdana" w:hAnsi="Verdana" w:cs="Arial"/>
          <w:b/>
          <w:bCs/>
          <w:color w:val="000000"/>
          <w:sz w:val="20"/>
          <w:szCs w:val="22"/>
          <w:lang w:val="ro-RO" w:eastAsia="ro-RO"/>
        </w:rPr>
        <w:t xml:space="preserve">, </w:t>
      </w:r>
      <w:r w:rsidRPr="00732147">
        <w:rPr>
          <w:rFonts w:ascii="Verdana" w:hAnsi="Verdana"/>
          <w:b/>
          <w:sz w:val="20"/>
          <w:szCs w:val="22"/>
          <w:lang w:val="it-IT"/>
        </w:rPr>
        <w:t>zona pentru institutii si servicii de interes general, constructii complexe</w:t>
      </w:r>
      <w:r w:rsidR="00B15C35">
        <w:rPr>
          <w:rFonts w:ascii="Verdana" w:hAnsi="Verdana"/>
          <w:sz w:val="20"/>
          <w:szCs w:val="22"/>
          <w:lang w:val="it-IT"/>
        </w:rPr>
        <w:t xml:space="preserve"> cu restrictii de construire pana la elaborare PUZ/PUD</w:t>
      </w:r>
    </w:p>
    <w:p w:rsidR="00561AAE" w:rsidRPr="00BA5648" w:rsidRDefault="00561AAE" w:rsidP="00561AAE">
      <w:pPr>
        <w:numPr>
          <w:ilvl w:val="0"/>
          <w:numId w:val="24"/>
        </w:numPr>
        <w:autoSpaceDE w:val="0"/>
        <w:autoSpaceDN w:val="0"/>
        <w:adjustRightInd w:val="0"/>
        <w:rPr>
          <w:rFonts w:ascii="Verdana" w:hAnsi="Verdana" w:cs="Arial"/>
          <w:sz w:val="20"/>
          <w:szCs w:val="22"/>
          <w:lang w:val="ro-RO"/>
        </w:rPr>
      </w:pPr>
      <w:r w:rsidRPr="00BA5648">
        <w:rPr>
          <w:rFonts w:ascii="Verdana" w:hAnsi="Verdana" w:cs="Arial"/>
          <w:b/>
          <w:sz w:val="20"/>
          <w:szCs w:val="22"/>
          <w:lang w:val="ro-RO"/>
        </w:rPr>
        <w:t>P.O.T.–</w:t>
      </w:r>
      <w:r w:rsidRPr="00BA5648">
        <w:rPr>
          <w:rFonts w:ascii="Verdana" w:hAnsi="Verdana" w:cs="Arial"/>
          <w:sz w:val="20"/>
          <w:szCs w:val="22"/>
          <w:lang w:val="ro-RO"/>
        </w:rPr>
        <w:t xml:space="preserve"> procentul de ocupare a terenului </w:t>
      </w:r>
      <w:r w:rsidRPr="00BA5648">
        <w:rPr>
          <w:rFonts w:ascii="Verdana" w:hAnsi="Verdana" w:cs="Arial"/>
          <w:b/>
          <w:sz w:val="20"/>
          <w:szCs w:val="22"/>
          <w:lang w:val="ro-RO"/>
        </w:rPr>
        <w:t>50%</w:t>
      </w:r>
    </w:p>
    <w:p w:rsidR="00561AAE" w:rsidRPr="00BA5648" w:rsidRDefault="00561AAE" w:rsidP="00561AAE">
      <w:pPr>
        <w:numPr>
          <w:ilvl w:val="0"/>
          <w:numId w:val="24"/>
        </w:numPr>
        <w:autoSpaceDE w:val="0"/>
        <w:autoSpaceDN w:val="0"/>
        <w:adjustRightInd w:val="0"/>
        <w:rPr>
          <w:rFonts w:ascii="Verdana" w:hAnsi="Verdana" w:cs="Arial"/>
          <w:sz w:val="20"/>
          <w:szCs w:val="22"/>
          <w:lang w:val="ro-RO"/>
        </w:rPr>
      </w:pPr>
      <w:r w:rsidRPr="00BA5648">
        <w:rPr>
          <w:rFonts w:ascii="Verdana" w:hAnsi="Verdana" w:cs="Arial"/>
          <w:b/>
          <w:sz w:val="20"/>
          <w:szCs w:val="22"/>
          <w:lang w:val="ro-RO"/>
        </w:rPr>
        <w:t>C.U.T.–</w:t>
      </w:r>
      <w:r w:rsidRPr="00BA5648">
        <w:rPr>
          <w:rFonts w:ascii="Verdana" w:hAnsi="Verdana" w:cs="Arial"/>
          <w:sz w:val="20"/>
          <w:szCs w:val="22"/>
          <w:lang w:val="ro-RO"/>
        </w:rPr>
        <w:t xml:space="preserve"> coeficientul de utilizarea a terenului </w:t>
      </w:r>
      <w:r w:rsidRPr="00BA5648">
        <w:rPr>
          <w:rFonts w:ascii="Verdana" w:hAnsi="Verdana" w:cs="Arial"/>
          <w:b/>
          <w:sz w:val="20"/>
          <w:szCs w:val="22"/>
          <w:lang w:val="ro-RO"/>
        </w:rPr>
        <w:t>1,</w:t>
      </w:r>
      <w:r>
        <w:rPr>
          <w:rFonts w:ascii="Verdana" w:hAnsi="Verdana" w:cs="Arial"/>
          <w:b/>
          <w:sz w:val="20"/>
          <w:szCs w:val="22"/>
          <w:lang w:val="ro-RO"/>
        </w:rPr>
        <w:t>5</w:t>
      </w:r>
    </w:p>
    <w:p w:rsidR="00561AAE" w:rsidRPr="007E2520" w:rsidRDefault="00561AAE" w:rsidP="00561AAE">
      <w:pPr>
        <w:numPr>
          <w:ilvl w:val="0"/>
          <w:numId w:val="24"/>
        </w:numPr>
        <w:autoSpaceDE w:val="0"/>
        <w:autoSpaceDN w:val="0"/>
        <w:adjustRightInd w:val="0"/>
        <w:rPr>
          <w:rFonts w:ascii="Verdana" w:hAnsi="Verdana" w:cs="Arial"/>
          <w:b/>
          <w:sz w:val="20"/>
          <w:szCs w:val="22"/>
          <w:lang w:val="pt-BR"/>
        </w:rPr>
      </w:pPr>
      <w:r w:rsidRPr="00BA5648">
        <w:rPr>
          <w:rFonts w:ascii="Verdana" w:hAnsi="Verdana" w:cs="Arial"/>
          <w:b/>
          <w:sz w:val="20"/>
          <w:szCs w:val="22"/>
          <w:lang w:val="pt-BR"/>
        </w:rPr>
        <w:t>REGIMUL DE ÎNĂLŢIME</w:t>
      </w:r>
      <w:r>
        <w:rPr>
          <w:rFonts w:ascii="Verdana" w:hAnsi="Verdana" w:cs="Arial"/>
          <w:b/>
          <w:sz w:val="20"/>
          <w:szCs w:val="22"/>
          <w:lang w:val="pt-BR"/>
        </w:rPr>
        <w:t xml:space="preserve"> PROPUS:</w:t>
      </w:r>
      <w:r w:rsidRPr="00BA5648">
        <w:rPr>
          <w:rFonts w:ascii="Verdana" w:hAnsi="Verdana" w:cs="Arial"/>
          <w:b/>
          <w:sz w:val="20"/>
          <w:szCs w:val="22"/>
          <w:lang w:val="pt-BR"/>
        </w:rPr>
        <w:t xml:space="preserve"> P+</w:t>
      </w:r>
      <w:r w:rsidR="00B15C35">
        <w:rPr>
          <w:rFonts w:ascii="Verdana" w:hAnsi="Verdana" w:cs="Arial"/>
          <w:b/>
          <w:sz w:val="20"/>
          <w:szCs w:val="22"/>
          <w:lang w:val="pt-BR"/>
        </w:rPr>
        <w:t>4E</w:t>
      </w:r>
      <w:r>
        <w:rPr>
          <w:rFonts w:ascii="Verdana" w:hAnsi="Verdana" w:cs="Arial"/>
          <w:b/>
          <w:sz w:val="20"/>
          <w:szCs w:val="22"/>
          <w:lang w:val="pt-BR"/>
        </w:rPr>
        <w:t xml:space="preserve">, H maxim </w:t>
      </w:r>
      <w:r w:rsidR="00B15C35">
        <w:rPr>
          <w:rFonts w:ascii="Verdana" w:hAnsi="Verdana" w:cs="Arial"/>
          <w:b/>
          <w:sz w:val="20"/>
          <w:szCs w:val="22"/>
          <w:lang w:val="pt-BR"/>
        </w:rPr>
        <w:t>18</w:t>
      </w:r>
      <w:r>
        <w:rPr>
          <w:rFonts w:ascii="Verdana" w:hAnsi="Verdana" w:cs="Arial"/>
          <w:b/>
          <w:sz w:val="20"/>
          <w:szCs w:val="22"/>
          <w:lang w:val="pt-BR"/>
        </w:rPr>
        <w:t xml:space="preserve">.0m </w:t>
      </w:r>
    </w:p>
    <w:p w:rsidR="00561AAE" w:rsidRPr="007E2520" w:rsidRDefault="00561AAE" w:rsidP="00561AAE">
      <w:pPr>
        <w:numPr>
          <w:ilvl w:val="0"/>
          <w:numId w:val="24"/>
        </w:numPr>
        <w:autoSpaceDE w:val="0"/>
        <w:autoSpaceDN w:val="0"/>
        <w:adjustRightInd w:val="0"/>
        <w:rPr>
          <w:rFonts w:ascii="Verdana" w:hAnsi="Verdana" w:cs="Arial"/>
          <w:b/>
          <w:sz w:val="20"/>
          <w:szCs w:val="22"/>
          <w:lang w:val="pt-BR"/>
        </w:rPr>
      </w:pPr>
      <w:r w:rsidRPr="0003339F">
        <w:rPr>
          <w:rFonts w:ascii="Verdana" w:hAnsi="Verdana" w:cs="Arial"/>
          <w:b/>
          <w:sz w:val="20"/>
          <w:szCs w:val="22"/>
          <w:lang w:val="ro-RO"/>
        </w:rPr>
        <w:t xml:space="preserve">ALINIEREA CONSTRUCTIILOR </w:t>
      </w:r>
      <w:r>
        <w:rPr>
          <w:rFonts w:ascii="Verdana" w:hAnsi="Verdana" w:cs="Arial"/>
          <w:b/>
          <w:sz w:val="20"/>
          <w:szCs w:val="22"/>
          <w:lang w:val="ro-RO"/>
        </w:rPr>
        <w:t>:</w:t>
      </w:r>
    </w:p>
    <w:p w:rsidR="00561AAE" w:rsidRPr="007E2520" w:rsidRDefault="00561AAE" w:rsidP="00561AAE">
      <w:pPr>
        <w:autoSpaceDE w:val="0"/>
        <w:autoSpaceDN w:val="0"/>
        <w:adjustRightInd w:val="0"/>
        <w:ind w:firstLine="360"/>
        <w:rPr>
          <w:rFonts w:ascii="Verdana" w:hAnsi="Verdana" w:cs="Arial"/>
          <w:bCs/>
          <w:sz w:val="20"/>
          <w:szCs w:val="22"/>
          <w:lang w:val="ro-RO"/>
        </w:rPr>
      </w:pPr>
      <w:r w:rsidRPr="007E2520">
        <w:rPr>
          <w:rFonts w:ascii="Verdana" w:hAnsi="Verdana" w:cs="Arial"/>
          <w:bCs/>
          <w:sz w:val="20"/>
          <w:szCs w:val="22"/>
          <w:lang w:val="ro-RO"/>
        </w:rPr>
        <w:t xml:space="preserve">– constructia propusa va fi pozitionata </w:t>
      </w:r>
      <w:r w:rsidR="00B15C35">
        <w:rPr>
          <w:rFonts w:ascii="Verdana" w:hAnsi="Verdana" w:cs="Arial"/>
          <w:bCs/>
          <w:sz w:val="20"/>
          <w:szCs w:val="22"/>
          <w:lang w:val="ro-RO"/>
        </w:rPr>
        <w:t>la 16.35m fata de</w:t>
      </w:r>
      <w:r w:rsidRPr="007E2520">
        <w:rPr>
          <w:rFonts w:ascii="Verdana" w:hAnsi="Verdana" w:cs="Arial"/>
          <w:bCs/>
          <w:sz w:val="20"/>
          <w:szCs w:val="22"/>
          <w:lang w:val="ro-RO"/>
        </w:rPr>
        <w:t xml:space="preserve"> aliniamentul existent la str. </w:t>
      </w:r>
      <w:r w:rsidR="00B15C35">
        <w:rPr>
          <w:rFonts w:ascii="Verdana" w:hAnsi="Verdana" w:cs="Arial"/>
          <w:bCs/>
          <w:sz w:val="20"/>
          <w:szCs w:val="22"/>
          <w:lang w:val="ro-RO"/>
        </w:rPr>
        <w:t>Piatra Craiului</w:t>
      </w:r>
      <w:r w:rsidRPr="007E2520">
        <w:rPr>
          <w:rFonts w:ascii="Verdana" w:hAnsi="Verdana" w:cs="Arial"/>
          <w:bCs/>
          <w:sz w:val="20"/>
          <w:szCs w:val="22"/>
          <w:lang w:val="ro-RO"/>
        </w:rPr>
        <w:t>;</w:t>
      </w:r>
    </w:p>
    <w:p w:rsidR="00561AAE" w:rsidRDefault="00561AAE" w:rsidP="00561AAE">
      <w:pPr>
        <w:numPr>
          <w:ilvl w:val="0"/>
          <w:numId w:val="24"/>
        </w:numPr>
        <w:autoSpaceDE w:val="0"/>
        <w:autoSpaceDN w:val="0"/>
        <w:adjustRightInd w:val="0"/>
        <w:rPr>
          <w:rFonts w:ascii="Verdana" w:hAnsi="Verdana" w:cs="Arial"/>
          <w:b/>
          <w:sz w:val="20"/>
          <w:szCs w:val="22"/>
          <w:lang w:val="it-IT"/>
        </w:rPr>
      </w:pPr>
      <w:r w:rsidRPr="00BA5648">
        <w:rPr>
          <w:rFonts w:ascii="Verdana" w:hAnsi="Verdana" w:cs="Arial"/>
          <w:b/>
          <w:sz w:val="20"/>
          <w:szCs w:val="22"/>
          <w:lang w:val="it-IT"/>
        </w:rPr>
        <w:t xml:space="preserve">Suprafata edificabila maxima </w:t>
      </w:r>
      <w:r>
        <w:rPr>
          <w:rFonts w:ascii="Verdana" w:hAnsi="Verdana" w:cs="Arial"/>
          <w:b/>
          <w:sz w:val="20"/>
          <w:szCs w:val="22"/>
          <w:lang w:val="it-IT"/>
        </w:rPr>
        <w:t>-</w:t>
      </w:r>
      <w:r w:rsidRPr="00BA5648">
        <w:rPr>
          <w:rFonts w:ascii="Verdana" w:hAnsi="Verdana" w:cs="Arial"/>
          <w:b/>
          <w:sz w:val="20"/>
          <w:szCs w:val="22"/>
          <w:lang w:val="it-IT"/>
        </w:rPr>
        <w:t xml:space="preserve"> conform </w:t>
      </w:r>
      <w:r>
        <w:rPr>
          <w:rFonts w:ascii="Verdana" w:hAnsi="Verdana" w:cs="Arial"/>
          <w:b/>
          <w:sz w:val="20"/>
          <w:szCs w:val="22"/>
          <w:lang w:val="it-IT"/>
        </w:rPr>
        <w:t>Cod Civil;</w:t>
      </w:r>
    </w:p>
    <w:p w:rsidR="00561AAE" w:rsidRPr="00306A32" w:rsidRDefault="00561AAE" w:rsidP="00561AAE">
      <w:pPr>
        <w:autoSpaceDE w:val="0"/>
        <w:autoSpaceDN w:val="0"/>
        <w:adjustRightInd w:val="0"/>
        <w:ind w:left="720"/>
        <w:rPr>
          <w:rFonts w:ascii="Verdana" w:hAnsi="Verdana" w:cs="Arial"/>
          <w:b/>
          <w:sz w:val="20"/>
          <w:szCs w:val="22"/>
          <w:lang w:val="it-IT"/>
        </w:rPr>
      </w:pPr>
      <w:r w:rsidRPr="00306A32">
        <w:rPr>
          <w:rFonts w:ascii="Verdana" w:hAnsi="Verdana" w:cs="Arial"/>
          <w:b/>
          <w:sz w:val="20"/>
          <w:szCs w:val="22"/>
          <w:lang w:val="it-IT"/>
        </w:rPr>
        <w:t>TIPURI DE ZONE FUNCTIONALE:</w:t>
      </w:r>
    </w:p>
    <w:p w:rsidR="00561AAE" w:rsidRPr="00FB638F" w:rsidRDefault="00561AAE" w:rsidP="00561AAE">
      <w:pPr>
        <w:pStyle w:val="BodyTextIndent3"/>
        <w:numPr>
          <w:ilvl w:val="0"/>
          <w:numId w:val="24"/>
        </w:numPr>
        <w:spacing w:after="0"/>
        <w:jc w:val="both"/>
        <w:rPr>
          <w:rFonts w:ascii="Verdana" w:hAnsi="Verdana" w:cs="Arial"/>
          <w:b/>
          <w:sz w:val="20"/>
          <w:szCs w:val="20"/>
          <w:lang w:val="pt-BR"/>
        </w:rPr>
      </w:pPr>
      <w:r w:rsidRPr="00306A32">
        <w:rPr>
          <w:rFonts w:ascii="Verdana" w:hAnsi="Verdana" w:cs="Arial"/>
          <w:b/>
          <w:sz w:val="20"/>
          <w:szCs w:val="20"/>
          <w:u w:val="single"/>
          <w:lang w:val="ro-RO"/>
        </w:rPr>
        <w:t xml:space="preserve">zona </w:t>
      </w:r>
      <w:r w:rsidRPr="00FB638F">
        <w:rPr>
          <w:rFonts w:ascii="Verdana" w:hAnsi="Verdana" w:cs="Arial"/>
          <w:b/>
          <w:sz w:val="20"/>
          <w:szCs w:val="20"/>
          <w:u w:val="single"/>
          <w:lang w:val="pt-BR"/>
        </w:rPr>
        <w:t>IScx</w:t>
      </w:r>
      <w:r w:rsidR="00B15C35">
        <w:rPr>
          <w:rFonts w:ascii="Verdana" w:hAnsi="Verdana" w:cs="Arial"/>
          <w:b/>
          <w:sz w:val="20"/>
          <w:szCs w:val="20"/>
          <w:u w:val="single"/>
          <w:lang w:val="pt-BR"/>
        </w:rPr>
        <w:t>r</w:t>
      </w:r>
      <w:r w:rsidRPr="00FB638F">
        <w:rPr>
          <w:rFonts w:ascii="Verdana" w:hAnsi="Verdana" w:cs="Arial"/>
          <w:b/>
          <w:sz w:val="20"/>
          <w:szCs w:val="20"/>
          <w:u w:val="single"/>
          <w:lang w:val="pt-BR"/>
        </w:rPr>
        <w:t xml:space="preserve"> </w:t>
      </w:r>
      <w:r w:rsidRPr="00FB638F">
        <w:rPr>
          <w:rFonts w:ascii="Verdana" w:hAnsi="Verdana" w:cs="Arial"/>
          <w:sz w:val="20"/>
          <w:szCs w:val="20"/>
          <w:u w:val="single"/>
          <w:lang w:val="pt-BR"/>
        </w:rPr>
        <w:t xml:space="preserve">– </w:t>
      </w:r>
      <w:r w:rsidRPr="00FB638F">
        <w:rPr>
          <w:rFonts w:ascii="Verdana" w:hAnsi="Verdana" w:cs="Arial"/>
          <w:b/>
          <w:sz w:val="20"/>
          <w:szCs w:val="20"/>
          <w:u w:val="single"/>
          <w:lang w:val="pt-BR"/>
        </w:rPr>
        <w:t>zona</w:t>
      </w:r>
      <w:r w:rsidRPr="00FB638F">
        <w:rPr>
          <w:rFonts w:ascii="Verdana" w:hAnsi="Verdana" w:cs="Arial"/>
          <w:sz w:val="20"/>
          <w:szCs w:val="20"/>
          <w:u w:val="single"/>
          <w:lang w:val="pt-BR"/>
        </w:rPr>
        <w:t xml:space="preserve"> </w:t>
      </w:r>
      <w:r w:rsidRPr="00FB638F">
        <w:rPr>
          <w:rFonts w:ascii="Verdana" w:hAnsi="Verdana" w:cs="Arial"/>
          <w:b/>
          <w:sz w:val="20"/>
          <w:szCs w:val="20"/>
          <w:u w:val="single"/>
          <w:lang w:val="pt-BR"/>
        </w:rPr>
        <w:t xml:space="preserve"> institutii si servicii de interes general </w:t>
      </w:r>
      <w:r w:rsidRPr="00FB638F">
        <w:rPr>
          <w:rFonts w:ascii="Verdana" w:hAnsi="Verdana" w:cs="Arial"/>
          <w:b/>
          <w:sz w:val="20"/>
          <w:szCs w:val="20"/>
          <w:lang w:val="pt-BR"/>
        </w:rPr>
        <w:t xml:space="preserve">- </w:t>
      </w:r>
      <w:r w:rsidRPr="00FB638F">
        <w:rPr>
          <w:rFonts w:ascii="Verdana" w:hAnsi="Verdana" w:cs="Arial"/>
          <w:sz w:val="20"/>
          <w:szCs w:val="20"/>
          <w:lang w:val="pt-BR"/>
        </w:rPr>
        <w:t xml:space="preserve">zona destinata amplasarii </w:t>
      </w:r>
      <w:r w:rsidR="00B15C35">
        <w:rPr>
          <w:rFonts w:ascii="Verdana" w:hAnsi="Verdana" w:cs="Arial"/>
          <w:sz w:val="20"/>
          <w:szCs w:val="20"/>
          <w:lang w:val="pt-BR"/>
        </w:rPr>
        <w:t>unei locuinte colective</w:t>
      </w:r>
      <w:r w:rsidRPr="00FB638F">
        <w:rPr>
          <w:rFonts w:ascii="Verdana" w:hAnsi="Verdana" w:cs="Arial"/>
          <w:sz w:val="20"/>
          <w:szCs w:val="20"/>
          <w:lang w:val="pt-BR"/>
        </w:rPr>
        <w:t>.</w:t>
      </w:r>
    </w:p>
    <w:p w:rsidR="00561AAE" w:rsidRDefault="00561AAE" w:rsidP="00561AAE">
      <w:pPr>
        <w:pStyle w:val="Subtitle"/>
        <w:pBdr>
          <w:bottom w:val="single" w:sz="4" w:space="1" w:color="auto"/>
        </w:pBdr>
        <w:rPr>
          <w:rFonts w:cs="Arial"/>
          <w:bCs/>
          <w:color w:val="000000"/>
          <w:szCs w:val="22"/>
          <w:lang w:val="ro-RO"/>
        </w:rPr>
      </w:pPr>
      <w:r>
        <w:rPr>
          <w:rFonts w:cs="Arial"/>
          <w:bCs/>
          <w:color w:val="000000"/>
          <w:szCs w:val="22"/>
          <w:lang w:val="ro-RO"/>
        </w:rPr>
        <w:t>4.4</w:t>
      </w:r>
      <w:r w:rsidRPr="006A6D47">
        <w:rPr>
          <w:rFonts w:cs="Arial"/>
          <w:bCs/>
          <w:color w:val="000000"/>
          <w:szCs w:val="22"/>
          <w:lang w:val="ro-RO"/>
        </w:rPr>
        <w:t xml:space="preserve">.   </w:t>
      </w:r>
      <w:r>
        <w:rPr>
          <w:rFonts w:cs="Arial"/>
          <w:bCs/>
          <w:color w:val="000000"/>
          <w:szCs w:val="22"/>
          <w:lang w:val="ro-RO"/>
        </w:rPr>
        <w:t xml:space="preserve">Reglementari juridice </w:t>
      </w:r>
    </w:p>
    <w:p w:rsidR="00561AAE" w:rsidRPr="00273E12" w:rsidRDefault="00561AAE" w:rsidP="00561AAE">
      <w:pPr>
        <w:pStyle w:val="Default"/>
        <w:ind w:firstLine="720"/>
        <w:jc w:val="both"/>
        <w:rPr>
          <w:rFonts w:ascii="Verdana" w:hAnsi="Verdana" w:cs="Arial"/>
          <w:b/>
          <w:sz w:val="20"/>
          <w:szCs w:val="22"/>
        </w:rPr>
      </w:pPr>
      <w:r w:rsidRPr="00273E12">
        <w:rPr>
          <w:rFonts w:ascii="Verdana" w:hAnsi="Verdana" w:cs="Arial"/>
          <w:b/>
          <w:sz w:val="20"/>
          <w:szCs w:val="22"/>
        </w:rPr>
        <w:t>Tipul de proprietate</w:t>
      </w:r>
    </w:p>
    <w:p w:rsidR="00561AAE" w:rsidRPr="001D581F" w:rsidRDefault="00561AAE" w:rsidP="00561AAE">
      <w:pPr>
        <w:pStyle w:val="Default"/>
        <w:ind w:firstLine="720"/>
        <w:jc w:val="both"/>
        <w:rPr>
          <w:rFonts w:ascii="Verdana" w:hAnsi="Verdana" w:cs="Arial"/>
          <w:color w:val="auto"/>
          <w:sz w:val="20"/>
          <w:szCs w:val="22"/>
          <w:lang w:val="it-IT" w:eastAsia="en-US"/>
        </w:rPr>
      </w:pPr>
      <w:r w:rsidRPr="001D581F">
        <w:rPr>
          <w:rFonts w:ascii="Verdana" w:hAnsi="Verdana" w:cs="Arial"/>
          <w:color w:val="auto"/>
          <w:sz w:val="20"/>
          <w:szCs w:val="22"/>
          <w:lang w:val="it-IT" w:eastAsia="en-US"/>
        </w:rPr>
        <w:t>In teren au fost identificate urmatoarele tipuri de proprietate</w:t>
      </w:r>
      <w:r>
        <w:rPr>
          <w:rFonts w:ascii="Verdana" w:hAnsi="Verdana" w:cs="Arial"/>
          <w:color w:val="auto"/>
          <w:sz w:val="20"/>
          <w:szCs w:val="22"/>
          <w:lang w:val="it-IT" w:eastAsia="en-US"/>
        </w:rPr>
        <w:t>:</w:t>
      </w:r>
    </w:p>
    <w:p w:rsidR="00561AAE" w:rsidRPr="00306A32" w:rsidRDefault="00561AAE" w:rsidP="00561AAE">
      <w:pPr>
        <w:pStyle w:val="Default"/>
        <w:numPr>
          <w:ilvl w:val="0"/>
          <w:numId w:val="26"/>
        </w:numPr>
        <w:ind w:left="284" w:hanging="284"/>
        <w:jc w:val="both"/>
        <w:rPr>
          <w:rFonts w:ascii="Verdana" w:hAnsi="Verdana" w:cs="Arial"/>
          <w:i/>
          <w:color w:val="auto"/>
          <w:sz w:val="20"/>
          <w:szCs w:val="22"/>
          <w:lang w:val="it-IT" w:eastAsia="en-US"/>
        </w:rPr>
      </w:pPr>
      <w:r>
        <w:rPr>
          <w:rFonts w:ascii="Verdana" w:hAnsi="Verdana" w:cs="Arial"/>
          <w:i/>
          <w:color w:val="auto"/>
          <w:sz w:val="20"/>
          <w:szCs w:val="22"/>
          <w:lang w:val="it-IT" w:eastAsia="en-US"/>
        </w:rPr>
        <w:t xml:space="preserve">Proprietate publica reprezentata de </w:t>
      </w:r>
      <w:r w:rsidRPr="002649F5">
        <w:rPr>
          <w:rFonts w:ascii="Verdana" w:hAnsi="Verdana" w:cs="Arial"/>
          <w:i/>
          <w:color w:val="auto"/>
          <w:sz w:val="20"/>
          <w:szCs w:val="22"/>
          <w:lang w:val="it-IT" w:eastAsia="en-US"/>
        </w:rPr>
        <w:t>trama stradala;</w:t>
      </w:r>
    </w:p>
    <w:p w:rsidR="00561AAE" w:rsidRPr="00C80D88" w:rsidRDefault="00561AAE" w:rsidP="00C80D88">
      <w:pPr>
        <w:pStyle w:val="Default"/>
        <w:numPr>
          <w:ilvl w:val="0"/>
          <w:numId w:val="26"/>
        </w:numPr>
        <w:ind w:left="284" w:hanging="284"/>
        <w:jc w:val="both"/>
        <w:rPr>
          <w:rFonts w:ascii="Verdana" w:hAnsi="Verdana" w:cs="Arial"/>
          <w:sz w:val="20"/>
          <w:szCs w:val="22"/>
          <w:lang w:val="it-IT"/>
        </w:rPr>
      </w:pPr>
      <w:r w:rsidRPr="001D581F">
        <w:rPr>
          <w:rFonts w:ascii="Verdana" w:hAnsi="Verdana" w:cs="Arial"/>
          <w:i/>
          <w:color w:val="auto"/>
          <w:sz w:val="20"/>
          <w:szCs w:val="22"/>
          <w:lang w:val="it-IT" w:eastAsia="en-US"/>
        </w:rPr>
        <w:t xml:space="preserve">Proprietate privata </w:t>
      </w:r>
      <w:r w:rsidRPr="002649F5">
        <w:rPr>
          <w:rFonts w:ascii="Verdana" w:hAnsi="Verdana" w:cs="Arial"/>
          <w:i/>
          <w:color w:val="auto"/>
          <w:sz w:val="20"/>
          <w:szCs w:val="22"/>
          <w:lang w:val="it-IT" w:eastAsia="en-US"/>
        </w:rPr>
        <w:t>a persoanelor fizice</w:t>
      </w:r>
      <w:r>
        <w:rPr>
          <w:rFonts w:ascii="Verdana" w:hAnsi="Verdana" w:cs="Arial"/>
          <w:sz w:val="20"/>
          <w:szCs w:val="22"/>
          <w:lang w:val="it-IT"/>
        </w:rPr>
        <w:t xml:space="preserve"> -</w:t>
      </w:r>
      <w:r w:rsidRPr="001D581F">
        <w:rPr>
          <w:rFonts w:ascii="Verdana" w:hAnsi="Verdana" w:cs="Arial"/>
          <w:sz w:val="20"/>
          <w:szCs w:val="22"/>
          <w:lang w:val="it-IT"/>
        </w:rPr>
        <w:t xml:space="preserve"> proprietatea </w:t>
      </w:r>
      <w:r>
        <w:rPr>
          <w:rFonts w:ascii="Verdana" w:hAnsi="Verdana" w:cs="Arial"/>
          <w:sz w:val="20"/>
          <w:szCs w:val="22"/>
          <w:lang w:val="it-IT"/>
        </w:rPr>
        <w:t xml:space="preserve">investitorului </w:t>
      </w:r>
      <w:r w:rsidR="00B15C35" w:rsidRPr="00B15C35">
        <w:rPr>
          <w:rFonts w:ascii="Verdana" w:hAnsi="Verdana" w:cs="Arial"/>
          <w:b/>
          <w:bCs/>
          <w:sz w:val="20"/>
          <w:szCs w:val="22"/>
          <w:lang w:val="it-IT"/>
        </w:rPr>
        <w:t>POPESCU IULIANA-NICOLETA</w:t>
      </w:r>
      <w:r w:rsidRPr="00B15C35">
        <w:rPr>
          <w:rFonts w:ascii="Verdana" w:hAnsi="Verdana" w:cs="Arial"/>
          <w:b/>
          <w:bCs/>
          <w:sz w:val="20"/>
          <w:szCs w:val="22"/>
          <w:lang w:val="it-IT"/>
        </w:rPr>
        <w:t>.</w:t>
      </w: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4.</w:t>
      </w:r>
      <w:r>
        <w:rPr>
          <w:rFonts w:cs="Arial"/>
          <w:bCs/>
          <w:color w:val="000000"/>
          <w:szCs w:val="22"/>
          <w:lang w:val="ro-RO"/>
        </w:rPr>
        <w:t>5</w:t>
      </w:r>
      <w:r w:rsidRPr="006A6D47">
        <w:rPr>
          <w:rFonts w:cs="Arial"/>
          <w:bCs/>
          <w:color w:val="000000"/>
          <w:szCs w:val="22"/>
          <w:lang w:val="ro-RO"/>
        </w:rPr>
        <w:t xml:space="preserve">.   Dezvoltarea  echipării  edilitare -  utilitati </w:t>
      </w:r>
    </w:p>
    <w:p w:rsidR="00561AAE" w:rsidRPr="003B3B91" w:rsidRDefault="00561AAE" w:rsidP="00561AAE">
      <w:pPr>
        <w:pStyle w:val="BodyText2"/>
        <w:numPr>
          <w:ilvl w:val="0"/>
          <w:numId w:val="27"/>
        </w:numPr>
        <w:spacing w:after="0" w:line="240" w:lineRule="auto"/>
        <w:ind w:right="-23"/>
        <w:rPr>
          <w:rFonts w:ascii="Verdana" w:hAnsi="Verdana" w:cs="Arial"/>
          <w:b/>
          <w:szCs w:val="22"/>
          <w:lang w:val="fr-FR"/>
        </w:rPr>
      </w:pPr>
      <w:r w:rsidRPr="003B3B91">
        <w:rPr>
          <w:rFonts w:ascii="Verdana" w:hAnsi="Verdana" w:cs="Arial"/>
          <w:b/>
          <w:szCs w:val="22"/>
          <w:lang w:val="fr-FR"/>
        </w:rPr>
        <w:t xml:space="preserve">Alimentarea cu apa rece </w:t>
      </w:r>
    </w:p>
    <w:p w:rsidR="00561AAE" w:rsidRDefault="00561AAE" w:rsidP="00561AAE">
      <w:pPr>
        <w:pBdr>
          <w:bottom w:val="single" w:sz="4" w:space="1" w:color="auto"/>
        </w:pBdr>
        <w:ind w:right="-23" w:firstLine="720"/>
        <w:jc w:val="both"/>
        <w:rPr>
          <w:rFonts w:ascii="Verdana" w:hAnsi="Verdana" w:cs="Arial"/>
          <w:snapToGrid w:val="0"/>
          <w:sz w:val="20"/>
          <w:szCs w:val="22"/>
          <w:lang w:val="ro-RO"/>
        </w:rPr>
      </w:pPr>
      <w:r w:rsidRPr="00AA6780">
        <w:rPr>
          <w:rFonts w:ascii="Verdana" w:hAnsi="Verdana" w:cs="Arial"/>
          <w:snapToGrid w:val="0"/>
          <w:sz w:val="20"/>
          <w:szCs w:val="22"/>
          <w:lang w:val="ro-RO"/>
        </w:rPr>
        <w:t>Alimentarea cu apa rece a obiectivului se va realiza din reteaua locala existenta in zona amplasamentului</w:t>
      </w:r>
      <w:r>
        <w:rPr>
          <w:rFonts w:ascii="Verdana" w:hAnsi="Verdana" w:cs="Arial"/>
          <w:snapToGrid w:val="0"/>
          <w:sz w:val="20"/>
          <w:szCs w:val="22"/>
          <w:lang w:val="ro-RO"/>
        </w:rPr>
        <w:t xml:space="preserve"> – bransament existent</w:t>
      </w:r>
      <w:r w:rsidRPr="00AA6780">
        <w:rPr>
          <w:rFonts w:ascii="Verdana" w:hAnsi="Verdana" w:cs="Arial"/>
          <w:snapToGrid w:val="0"/>
          <w:sz w:val="20"/>
          <w:szCs w:val="22"/>
          <w:lang w:val="ro-RO"/>
        </w:rPr>
        <w:t>.</w:t>
      </w:r>
    </w:p>
    <w:p w:rsidR="00561AAE" w:rsidRPr="00AA6780" w:rsidRDefault="00561AAE" w:rsidP="00561AAE">
      <w:pPr>
        <w:pBdr>
          <w:bottom w:val="single" w:sz="4" w:space="1" w:color="auto"/>
        </w:pBdr>
        <w:ind w:right="-23" w:firstLine="720"/>
        <w:jc w:val="both"/>
        <w:rPr>
          <w:rFonts w:ascii="Verdana" w:hAnsi="Verdana" w:cs="Arial"/>
          <w:snapToGrid w:val="0"/>
          <w:sz w:val="20"/>
          <w:szCs w:val="22"/>
          <w:lang w:val="ro-RO"/>
        </w:rPr>
      </w:pPr>
      <w:r w:rsidRPr="00AA6780">
        <w:rPr>
          <w:rFonts w:ascii="Verdana" w:hAnsi="Verdana" w:cs="Arial"/>
          <w:snapToGrid w:val="0"/>
          <w:sz w:val="20"/>
          <w:szCs w:val="22"/>
          <w:lang w:val="ro-RO"/>
        </w:rPr>
        <w:t xml:space="preserve">Distributia apei reci si calde se face prin conducte din polipropilena montate ingropat la adancime de minim 0,90m fata de cota terenului (sub adancimea de inghet). </w:t>
      </w:r>
    </w:p>
    <w:p w:rsidR="00561AAE" w:rsidRPr="003B3B91" w:rsidRDefault="00561AAE" w:rsidP="00561AAE">
      <w:pPr>
        <w:pStyle w:val="BodyText2"/>
        <w:numPr>
          <w:ilvl w:val="0"/>
          <w:numId w:val="28"/>
        </w:numPr>
        <w:spacing w:after="0" w:line="240" w:lineRule="auto"/>
        <w:ind w:right="-23"/>
        <w:rPr>
          <w:rFonts w:ascii="Verdana" w:hAnsi="Verdana" w:cs="Arial"/>
          <w:b/>
          <w:szCs w:val="22"/>
          <w:lang w:val="fr-FR"/>
        </w:rPr>
      </w:pPr>
      <w:r w:rsidRPr="003B3B91">
        <w:rPr>
          <w:rFonts w:ascii="Verdana" w:hAnsi="Verdana" w:cs="Arial"/>
          <w:b/>
          <w:szCs w:val="22"/>
          <w:lang w:val="fr-FR"/>
        </w:rPr>
        <w:t xml:space="preserve">Canalizarea menajera si canalizarea pluviala </w:t>
      </w:r>
    </w:p>
    <w:p w:rsidR="00561AAE" w:rsidRPr="00AA6780" w:rsidRDefault="00561AAE" w:rsidP="00561AAE">
      <w:pPr>
        <w:widowControl w:val="0"/>
        <w:ind w:firstLine="720"/>
        <w:jc w:val="both"/>
        <w:rPr>
          <w:rFonts w:ascii="Verdana" w:hAnsi="Verdana" w:cs="Arial"/>
          <w:snapToGrid w:val="0"/>
          <w:sz w:val="20"/>
          <w:szCs w:val="22"/>
          <w:lang w:val="ro-RO"/>
        </w:rPr>
      </w:pPr>
      <w:r w:rsidRPr="00AA6780">
        <w:rPr>
          <w:rFonts w:ascii="Verdana" w:hAnsi="Verdana" w:cs="Arial"/>
          <w:snapToGrid w:val="0"/>
          <w:sz w:val="20"/>
          <w:szCs w:val="22"/>
          <w:lang w:val="ro-RO"/>
        </w:rPr>
        <w:t>R</w:t>
      </w:r>
      <w:r>
        <w:rPr>
          <w:rFonts w:ascii="Verdana" w:hAnsi="Verdana" w:cs="Arial"/>
          <w:snapToGrid w:val="0"/>
          <w:sz w:val="20"/>
          <w:szCs w:val="22"/>
          <w:lang w:val="ro-RO"/>
        </w:rPr>
        <w:t>eteaua exterioara de canalizare</w:t>
      </w:r>
      <w:r w:rsidRPr="00AA6780">
        <w:rPr>
          <w:rFonts w:ascii="Verdana" w:hAnsi="Verdana" w:cs="Arial"/>
          <w:snapToGrid w:val="0"/>
          <w:sz w:val="20"/>
          <w:szCs w:val="22"/>
          <w:lang w:val="ro-RO"/>
        </w:rPr>
        <w:t xml:space="preserve"> aferenta investitiei, se va realiza in sistem separativ, in functie de natura apelor uzate colectate, urmand a fi racordata la reteaua publica de canalizare, existenta in zona amplasamentului </w:t>
      </w:r>
      <w:r>
        <w:rPr>
          <w:rFonts w:ascii="Verdana" w:hAnsi="Verdana" w:cs="Arial"/>
          <w:snapToGrid w:val="0"/>
          <w:sz w:val="20"/>
          <w:szCs w:val="22"/>
          <w:lang w:val="ro-RO"/>
        </w:rPr>
        <w:t>.</w:t>
      </w:r>
      <w:r w:rsidRPr="00AA6780">
        <w:rPr>
          <w:rFonts w:ascii="Verdana" w:hAnsi="Verdana" w:cs="Arial"/>
          <w:snapToGrid w:val="0"/>
          <w:sz w:val="20"/>
          <w:szCs w:val="22"/>
          <w:lang w:val="ro-RO"/>
        </w:rPr>
        <w:t xml:space="preserve">  </w:t>
      </w:r>
    </w:p>
    <w:p w:rsidR="00561AAE" w:rsidRPr="00AA6780" w:rsidRDefault="00561AAE" w:rsidP="00561AAE">
      <w:pPr>
        <w:widowControl w:val="0"/>
        <w:ind w:firstLine="720"/>
        <w:jc w:val="both"/>
        <w:rPr>
          <w:rFonts w:ascii="Verdana" w:hAnsi="Verdana" w:cs="Arial"/>
          <w:snapToGrid w:val="0"/>
          <w:sz w:val="20"/>
          <w:szCs w:val="22"/>
          <w:lang w:val="ro-RO"/>
        </w:rPr>
      </w:pPr>
      <w:r w:rsidRPr="00AA6780">
        <w:rPr>
          <w:rFonts w:ascii="Verdana" w:hAnsi="Verdana" w:cs="Arial"/>
          <w:snapToGrid w:val="0"/>
          <w:sz w:val="20"/>
          <w:szCs w:val="22"/>
          <w:lang w:val="ro-RO"/>
        </w:rPr>
        <w:t xml:space="preserve">La limita proprietatii </w:t>
      </w:r>
      <w:r>
        <w:rPr>
          <w:rFonts w:ascii="Verdana" w:hAnsi="Verdana" w:cs="Arial"/>
          <w:snapToGrid w:val="0"/>
          <w:sz w:val="20"/>
          <w:szCs w:val="22"/>
          <w:lang w:val="ro-RO"/>
        </w:rPr>
        <w:t>exista</w:t>
      </w:r>
      <w:r w:rsidRPr="00AA6780">
        <w:rPr>
          <w:rFonts w:ascii="Verdana" w:hAnsi="Verdana" w:cs="Arial"/>
          <w:snapToGrid w:val="0"/>
          <w:sz w:val="20"/>
          <w:szCs w:val="22"/>
          <w:lang w:val="ro-RO"/>
        </w:rPr>
        <w:t xml:space="preserve"> caminul de racord canalizare, urmand ca prin conducta PVCKG</w:t>
      </w:r>
      <w:r>
        <w:rPr>
          <w:rFonts w:ascii="Verdana" w:hAnsi="Verdana" w:cs="Arial"/>
          <w:snapToGrid w:val="0"/>
          <w:sz w:val="20"/>
          <w:szCs w:val="22"/>
          <w:lang w:val="ro-RO"/>
        </w:rPr>
        <w:t xml:space="preserve"> subterana</w:t>
      </w:r>
      <w:r w:rsidRPr="00AA6780">
        <w:rPr>
          <w:rFonts w:ascii="Verdana" w:hAnsi="Verdana" w:cs="Arial"/>
          <w:snapToGrid w:val="0"/>
          <w:sz w:val="20"/>
          <w:szCs w:val="22"/>
          <w:lang w:val="ro-RO"/>
        </w:rPr>
        <w:t xml:space="preserve">, sa se realizeze racordarea </w:t>
      </w:r>
      <w:r>
        <w:rPr>
          <w:rFonts w:ascii="Verdana" w:hAnsi="Verdana" w:cs="Arial"/>
          <w:snapToGrid w:val="0"/>
          <w:sz w:val="20"/>
          <w:szCs w:val="22"/>
          <w:lang w:val="ro-RO"/>
        </w:rPr>
        <w:t>constructiei propuse</w:t>
      </w:r>
      <w:r w:rsidRPr="00AA6780">
        <w:rPr>
          <w:rFonts w:ascii="Verdana" w:hAnsi="Verdana" w:cs="Arial"/>
          <w:snapToGrid w:val="0"/>
          <w:sz w:val="20"/>
          <w:szCs w:val="22"/>
          <w:lang w:val="ro-RO"/>
        </w:rPr>
        <w:t>.</w:t>
      </w:r>
    </w:p>
    <w:p w:rsidR="00561AAE" w:rsidRPr="00AA6780" w:rsidRDefault="00561AAE" w:rsidP="00561AAE">
      <w:pPr>
        <w:widowControl w:val="0"/>
        <w:ind w:firstLine="720"/>
        <w:jc w:val="both"/>
        <w:rPr>
          <w:rFonts w:ascii="Verdana" w:hAnsi="Verdana" w:cs="Arial"/>
          <w:snapToGrid w:val="0"/>
          <w:sz w:val="20"/>
          <w:szCs w:val="22"/>
          <w:lang w:val="ro-RO"/>
        </w:rPr>
      </w:pPr>
      <w:r w:rsidRPr="00AA6780">
        <w:rPr>
          <w:rFonts w:ascii="Verdana" w:hAnsi="Verdana" w:cs="Arial"/>
          <w:snapToGrid w:val="0"/>
          <w:sz w:val="20"/>
          <w:szCs w:val="22"/>
          <w:lang w:val="ro-RO"/>
        </w:rPr>
        <w:t xml:space="preserve">In functie de natura apelor uzate, se </w:t>
      </w:r>
      <w:r>
        <w:rPr>
          <w:rFonts w:ascii="Verdana" w:hAnsi="Verdana" w:cs="Arial"/>
          <w:snapToGrid w:val="0"/>
          <w:sz w:val="20"/>
          <w:szCs w:val="22"/>
          <w:lang w:val="ro-RO"/>
        </w:rPr>
        <w:t xml:space="preserve">vor </w:t>
      </w:r>
      <w:r w:rsidRPr="00AA6780">
        <w:rPr>
          <w:rFonts w:ascii="Verdana" w:hAnsi="Verdana" w:cs="Arial"/>
          <w:snapToGrid w:val="0"/>
          <w:sz w:val="20"/>
          <w:szCs w:val="22"/>
          <w:lang w:val="ro-RO"/>
        </w:rPr>
        <w:t>prevad</w:t>
      </w:r>
      <w:r>
        <w:rPr>
          <w:rFonts w:ascii="Verdana" w:hAnsi="Verdana" w:cs="Arial"/>
          <w:snapToGrid w:val="0"/>
          <w:sz w:val="20"/>
          <w:szCs w:val="22"/>
          <w:lang w:val="ro-RO"/>
        </w:rPr>
        <w:t>ea</w:t>
      </w:r>
      <w:r w:rsidRPr="00AA6780">
        <w:rPr>
          <w:rFonts w:ascii="Verdana" w:hAnsi="Verdana" w:cs="Arial"/>
          <w:snapToGrid w:val="0"/>
          <w:sz w:val="20"/>
          <w:szCs w:val="22"/>
          <w:lang w:val="ro-RO"/>
        </w:rPr>
        <w:t xml:space="preserve"> retele separ</w:t>
      </w:r>
      <w:r>
        <w:rPr>
          <w:rFonts w:ascii="Verdana" w:hAnsi="Verdana" w:cs="Arial"/>
          <w:snapToGrid w:val="0"/>
          <w:sz w:val="20"/>
          <w:szCs w:val="22"/>
          <w:lang w:val="ro-RO"/>
        </w:rPr>
        <w:t>a</w:t>
      </w:r>
      <w:r w:rsidRPr="00AA6780">
        <w:rPr>
          <w:rFonts w:ascii="Verdana" w:hAnsi="Verdana" w:cs="Arial"/>
          <w:snapToGrid w:val="0"/>
          <w:sz w:val="20"/>
          <w:szCs w:val="22"/>
          <w:lang w:val="ro-RO"/>
        </w:rPr>
        <w:t>te pentru :</w:t>
      </w:r>
    </w:p>
    <w:p w:rsidR="00561AAE" w:rsidRPr="00AA6780" w:rsidRDefault="00561AAE" w:rsidP="00561AAE">
      <w:pPr>
        <w:widowControl w:val="0"/>
        <w:jc w:val="both"/>
        <w:rPr>
          <w:rFonts w:ascii="Verdana" w:hAnsi="Verdana" w:cs="Arial"/>
          <w:snapToGrid w:val="0"/>
          <w:sz w:val="20"/>
          <w:szCs w:val="22"/>
          <w:lang w:val="ro-RO"/>
        </w:rPr>
      </w:pPr>
      <w:r w:rsidRPr="00AA6780">
        <w:rPr>
          <w:rFonts w:ascii="Verdana" w:hAnsi="Verdana" w:cs="Arial"/>
          <w:b/>
          <w:snapToGrid w:val="0"/>
          <w:sz w:val="20"/>
          <w:szCs w:val="22"/>
          <w:lang w:val="ro-RO"/>
        </w:rPr>
        <w:t>- ape uzate menajere</w:t>
      </w:r>
      <w:r w:rsidRPr="00AA6780">
        <w:rPr>
          <w:rFonts w:ascii="Verdana" w:hAnsi="Verdana" w:cs="Arial"/>
          <w:snapToGrid w:val="0"/>
          <w:sz w:val="20"/>
          <w:szCs w:val="22"/>
          <w:lang w:val="ro-RO"/>
        </w:rPr>
        <w:t xml:space="preserve"> – de la obiectele sanitare din zona </w:t>
      </w:r>
      <w:r>
        <w:rPr>
          <w:rFonts w:ascii="Verdana" w:hAnsi="Verdana" w:cs="Arial"/>
          <w:snapToGrid w:val="0"/>
          <w:sz w:val="20"/>
          <w:szCs w:val="22"/>
          <w:lang w:val="ro-RO"/>
        </w:rPr>
        <w:t xml:space="preserve">birourilor si a </w:t>
      </w:r>
      <w:r w:rsidRPr="00AA6780">
        <w:rPr>
          <w:rFonts w:ascii="Verdana" w:hAnsi="Verdana" w:cs="Arial"/>
          <w:snapToGrid w:val="0"/>
          <w:sz w:val="20"/>
          <w:szCs w:val="22"/>
          <w:lang w:val="ro-RO"/>
        </w:rPr>
        <w:t>grupului social cu evacuare gravitationala la reteaua exterioara proiectata in incinta;</w:t>
      </w:r>
    </w:p>
    <w:p w:rsidR="00561AAE" w:rsidRDefault="00561AAE" w:rsidP="00561AAE">
      <w:pPr>
        <w:widowControl w:val="0"/>
        <w:pBdr>
          <w:bottom w:val="single" w:sz="4" w:space="1" w:color="auto"/>
        </w:pBdr>
        <w:jc w:val="both"/>
        <w:rPr>
          <w:rFonts w:ascii="Verdana" w:hAnsi="Verdana" w:cs="Arial"/>
          <w:snapToGrid w:val="0"/>
          <w:sz w:val="20"/>
          <w:szCs w:val="22"/>
          <w:lang w:val="ro-RO"/>
        </w:rPr>
      </w:pPr>
      <w:r w:rsidRPr="00AA6780">
        <w:rPr>
          <w:rFonts w:ascii="Verdana" w:hAnsi="Verdana" w:cs="Arial"/>
          <w:b/>
          <w:snapToGrid w:val="0"/>
          <w:sz w:val="20"/>
          <w:szCs w:val="22"/>
          <w:lang w:val="ro-RO"/>
        </w:rPr>
        <w:t>- ape meteorice nepoluate</w:t>
      </w:r>
      <w:r>
        <w:rPr>
          <w:rFonts w:ascii="Verdana" w:hAnsi="Verdana" w:cs="Arial"/>
          <w:b/>
          <w:snapToGrid w:val="0"/>
          <w:sz w:val="20"/>
          <w:szCs w:val="22"/>
          <w:lang w:val="ro-RO"/>
        </w:rPr>
        <w:t>,</w:t>
      </w:r>
      <w:r w:rsidRPr="00AA6780">
        <w:rPr>
          <w:rFonts w:ascii="Verdana" w:hAnsi="Verdana" w:cs="Arial"/>
          <w:b/>
          <w:snapToGrid w:val="0"/>
          <w:sz w:val="20"/>
          <w:szCs w:val="22"/>
          <w:lang w:val="ro-RO"/>
        </w:rPr>
        <w:t xml:space="preserve"> de pe invelito</w:t>
      </w:r>
      <w:r>
        <w:rPr>
          <w:rFonts w:ascii="Verdana" w:hAnsi="Verdana" w:cs="Arial"/>
          <w:b/>
          <w:snapToGrid w:val="0"/>
          <w:sz w:val="20"/>
          <w:szCs w:val="22"/>
          <w:lang w:val="ro-RO"/>
        </w:rPr>
        <w:t>area</w:t>
      </w:r>
      <w:r w:rsidRPr="00AA6780">
        <w:rPr>
          <w:rFonts w:ascii="Verdana" w:hAnsi="Verdana" w:cs="Arial"/>
          <w:b/>
          <w:snapToGrid w:val="0"/>
          <w:sz w:val="20"/>
          <w:szCs w:val="22"/>
          <w:lang w:val="ro-RO"/>
        </w:rPr>
        <w:t xml:space="preserve"> constructi</w:t>
      </w:r>
      <w:r>
        <w:rPr>
          <w:rFonts w:ascii="Verdana" w:hAnsi="Verdana" w:cs="Arial"/>
          <w:b/>
          <w:snapToGrid w:val="0"/>
          <w:sz w:val="20"/>
          <w:szCs w:val="22"/>
          <w:lang w:val="ro-RO"/>
        </w:rPr>
        <w:t>ei propuse</w:t>
      </w:r>
      <w:r w:rsidRPr="00AA6780">
        <w:rPr>
          <w:rFonts w:ascii="Verdana" w:hAnsi="Verdana" w:cs="Arial"/>
          <w:snapToGrid w:val="0"/>
          <w:sz w:val="20"/>
          <w:szCs w:val="22"/>
          <w:lang w:val="ro-RO"/>
        </w:rPr>
        <w:t xml:space="preserve"> -  cu evacuare gravitationala la reteaua e</w:t>
      </w:r>
      <w:r>
        <w:rPr>
          <w:rFonts w:ascii="Verdana" w:hAnsi="Verdana" w:cs="Arial"/>
          <w:snapToGrid w:val="0"/>
          <w:sz w:val="20"/>
          <w:szCs w:val="22"/>
          <w:lang w:val="ro-RO"/>
        </w:rPr>
        <w:t>xterioara proiectata in incinta.</w:t>
      </w:r>
    </w:p>
    <w:p w:rsidR="00B15C35" w:rsidRPr="00AA6780" w:rsidRDefault="00B15C35" w:rsidP="00561AAE">
      <w:pPr>
        <w:widowControl w:val="0"/>
        <w:pBdr>
          <w:bottom w:val="single" w:sz="4" w:space="1" w:color="auto"/>
        </w:pBdr>
        <w:jc w:val="both"/>
        <w:rPr>
          <w:rFonts w:ascii="Verdana" w:hAnsi="Verdana" w:cs="Arial"/>
          <w:snapToGrid w:val="0"/>
          <w:sz w:val="20"/>
          <w:szCs w:val="22"/>
          <w:lang w:val="ro-RO"/>
        </w:rPr>
      </w:pPr>
    </w:p>
    <w:p w:rsidR="00561AAE" w:rsidRPr="00FB2172" w:rsidRDefault="00561AAE" w:rsidP="00561AAE">
      <w:pPr>
        <w:pStyle w:val="BodyText2"/>
        <w:numPr>
          <w:ilvl w:val="0"/>
          <w:numId w:val="27"/>
        </w:numPr>
        <w:spacing w:after="0" w:line="240" w:lineRule="auto"/>
        <w:ind w:right="-23"/>
        <w:rPr>
          <w:rFonts w:ascii="Verdana" w:hAnsi="Verdana" w:cs="Arial"/>
          <w:b/>
          <w:szCs w:val="22"/>
          <w:lang w:val="fr-FR"/>
        </w:rPr>
      </w:pPr>
      <w:r w:rsidRPr="00FB2172">
        <w:rPr>
          <w:rFonts w:ascii="Verdana" w:hAnsi="Verdana" w:cs="Arial"/>
          <w:b/>
          <w:szCs w:val="22"/>
          <w:lang w:val="fr-FR"/>
        </w:rPr>
        <w:t>Alimentarea cu energie electrica</w:t>
      </w:r>
    </w:p>
    <w:p w:rsidR="00561AAE" w:rsidRPr="004217A7" w:rsidRDefault="00561AAE" w:rsidP="00561AAE">
      <w:pPr>
        <w:widowControl w:val="0"/>
        <w:jc w:val="both"/>
        <w:rPr>
          <w:rFonts w:ascii="Verdana" w:hAnsi="Verdana" w:cs="Arial"/>
          <w:snapToGrid w:val="0"/>
          <w:sz w:val="20"/>
          <w:szCs w:val="22"/>
          <w:lang w:val="ro-RO"/>
        </w:rPr>
      </w:pPr>
      <w:r>
        <w:rPr>
          <w:rFonts w:ascii="Verdana" w:hAnsi="Verdana" w:cs="Arial"/>
          <w:snapToGrid w:val="0"/>
          <w:sz w:val="20"/>
          <w:szCs w:val="22"/>
          <w:lang w:val="ro-RO"/>
        </w:rPr>
        <w:tab/>
      </w:r>
      <w:r w:rsidRPr="004217A7">
        <w:rPr>
          <w:rFonts w:ascii="Verdana" w:hAnsi="Verdana" w:cs="Arial"/>
          <w:snapToGrid w:val="0"/>
          <w:sz w:val="20"/>
          <w:szCs w:val="22"/>
          <w:lang w:val="ro-RO"/>
        </w:rPr>
        <w:t xml:space="preserve">Sursa de bază pentru alimentarea cu energie electrică este reţeaua de distribuţie urbană. </w:t>
      </w:r>
    </w:p>
    <w:p w:rsidR="00561AAE" w:rsidRPr="00FB638F" w:rsidRDefault="00561AAE" w:rsidP="00561AAE">
      <w:pPr>
        <w:widowControl w:val="0"/>
        <w:jc w:val="both"/>
        <w:rPr>
          <w:rFonts w:ascii="Verdana" w:hAnsi="Verdana"/>
          <w:sz w:val="20"/>
          <w:lang w:val="pt-BR"/>
        </w:rPr>
      </w:pPr>
      <w:r>
        <w:rPr>
          <w:rFonts w:ascii="Verdana" w:hAnsi="Verdana" w:cs="Arial"/>
          <w:snapToGrid w:val="0"/>
          <w:sz w:val="20"/>
          <w:szCs w:val="22"/>
          <w:lang w:val="ro-RO"/>
        </w:rPr>
        <w:tab/>
      </w:r>
      <w:r w:rsidRPr="004217A7">
        <w:rPr>
          <w:rFonts w:ascii="Verdana" w:hAnsi="Verdana" w:cs="Arial"/>
          <w:snapToGrid w:val="0"/>
          <w:sz w:val="20"/>
          <w:szCs w:val="22"/>
          <w:lang w:val="ro-RO"/>
        </w:rPr>
        <w:t xml:space="preserve"> </w:t>
      </w:r>
      <w:r w:rsidRPr="00FB638F">
        <w:rPr>
          <w:rFonts w:ascii="Verdana" w:hAnsi="Verdana"/>
          <w:b/>
          <w:sz w:val="20"/>
          <w:lang w:val="pt-BR"/>
        </w:rPr>
        <w:t xml:space="preserve">Constructia propusa </w:t>
      </w:r>
      <w:r w:rsidRPr="00FB638F">
        <w:rPr>
          <w:rFonts w:ascii="Verdana" w:hAnsi="Verdana"/>
          <w:sz w:val="20"/>
          <w:lang w:val="pt-BR"/>
        </w:rPr>
        <w:t xml:space="preserve">va fi prevăzuta cu instalaţii electrice pentru iluminat normal, conform condiţiilor locului de amplasare, şi prize pentru consumatori uzuali (aparate </w:t>
      </w:r>
      <w:r w:rsidRPr="00FB638F">
        <w:rPr>
          <w:rFonts w:ascii="Verdana" w:hAnsi="Verdana"/>
          <w:sz w:val="20"/>
          <w:lang w:val="pt-BR"/>
        </w:rPr>
        <w:lastRenderedPageBreak/>
        <w:t xml:space="preserve">electrocasnice şi audiovizuale, utilaje de prelucrare etc). </w:t>
      </w:r>
    </w:p>
    <w:p w:rsidR="00561AAE" w:rsidRPr="00AA6780" w:rsidRDefault="00561AAE" w:rsidP="00561AAE">
      <w:pPr>
        <w:suppressAutoHyphens/>
        <w:jc w:val="both"/>
        <w:rPr>
          <w:rFonts w:ascii="Verdana" w:hAnsi="Verdana"/>
          <w:bCs/>
          <w:noProof/>
          <w:sz w:val="20"/>
          <w:lang w:val="ro-RO" w:eastAsia="ar-SA"/>
        </w:rPr>
      </w:pPr>
      <w:r w:rsidRPr="00AA6780">
        <w:rPr>
          <w:rFonts w:ascii="Verdana" w:hAnsi="Verdana"/>
          <w:bCs/>
          <w:noProof/>
          <w:sz w:val="20"/>
          <w:lang w:val="ro-RO" w:eastAsia="ar-SA"/>
        </w:rPr>
        <w:tab/>
        <w:t xml:space="preserve">Iluminatul interior  va fi realizat cu corpuri de iluminat de tip LED (sau lampi cu tub neon) Toate comenzile sunt  manuale – cu posibilitatea actionarii individuale a consumatorilor de catre utilizator. </w:t>
      </w:r>
    </w:p>
    <w:p w:rsidR="00561AAE" w:rsidRPr="00FB638F" w:rsidRDefault="00561AAE" w:rsidP="00561AAE">
      <w:pPr>
        <w:tabs>
          <w:tab w:val="left" w:pos="0"/>
        </w:tabs>
        <w:suppressAutoHyphens/>
        <w:jc w:val="both"/>
        <w:rPr>
          <w:rFonts w:ascii="Verdana" w:hAnsi="Verdana"/>
          <w:sz w:val="20"/>
          <w:lang w:val="pt-BR"/>
        </w:rPr>
      </w:pPr>
      <w:r w:rsidRPr="00FB638F">
        <w:rPr>
          <w:rFonts w:ascii="Verdana" w:hAnsi="Verdana"/>
          <w:b/>
          <w:sz w:val="20"/>
          <w:lang w:val="pt-BR"/>
        </w:rPr>
        <w:tab/>
        <w:t>Se vor realiza instalaţii electrice exterioare</w:t>
      </w:r>
      <w:r w:rsidRPr="00FB638F">
        <w:rPr>
          <w:rFonts w:ascii="Verdana" w:hAnsi="Verdana"/>
          <w:sz w:val="20"/>
          <w:lang w:val="pt-BR"/>
        </w:rPr>
        <w:t xml:space="preserve"> , conform Normativului I7/2011- </w:t>
      </w:r>
      <w:r>
        <w:rPr>
          <w:rFonts w:ascii="Verdana" w:hAnsi="Verdana"/>
          <w:sz w:val="20"/>
          <w:lang w:val="ro-RO"/>
        </w:rPr>
        <w:t>i</w:t>
      </w:r>
      <w:r w:rsidRPr="00FB2172">
        <w:rPr>
          <w:rFonts w:ascii="Verdana" w:hAnsi="Verdana"/>
          <w:sz w:val="20"/>
          <w:lang w:val="ro-RO"/>
        </w:rPr>
        <w:t xml:space="preserve">luminat normal pentru functionarea pe timpul noptii cu scopul de </w:t>
      </w:r>
      <w:r w:rsidRPr="00FB638F">
        <w:rPr>
          <w:rFonts w:ascii="Verdana" w:hAnsi="Verdana"/>
          <w:sz w:val="20"/>
          <w:shd w:val="clear" w:color="auto" w:fill="FFFFFF"/>
          <w:lang w:val="pt-BR"/>
        </w:rPr>
        <w:t>a ridica gradul de civilizație, a confortului și a calității vieții, de creștere a  gradului de securitate individuală și colectivă în cadrul comunităților locale, precum și a gradului de siguranță a circulației rutiere și pietonale.</w:t>
      </w:r>
    </w:p>
    <w:p w:rsidR="00561AAE" w:rsidRPr="00DA4E7F" w:rsidRDefault="00561AAE" w:rsidP="00561AAE">
      <w:pPr>
        <w:pStyle w:val="BodyText2"/>
        <w:numPr>
          <w:ilvl w:val="0"/>
          <w:numId w:val="28"/>
        </w:numPr>
        <w:spacing w:after="0" w:line="240" w:lineRule="auto"/>
        <w:ind w:right="-23"/>
        <w:rPr>
          <w:rFonts w:ascii="Verdana" w:hAnsi="Verdana" w:cs="Arial"/>
          <w:b/>
          <w:szCs w:val="22"/>
          <w:lang w:val="fr-FR"/>
        </w:rPr>
      </w:pPr>
      <w:r w:rsidRPr="00DA4E7F">
        <w:rPr>
          <w:rFonts w:ascii="Verdana" w:hAnsi="Verdana" w:cs="Arial"/>
          <w:b/>
          <w:szCs w:val="22"/>
          <w:lang w:val="fr-FR"/>
        </w:rPr>
        <w:t xml:space="preserve">Energia termica </w:t>
      </w:r>
    </w:p>
    <w:p w:rsidR="00561AAE" w:rsidRPr="00FB638F" w:rsidRDefault="00561AAE" w:rsidP="00561AAE">
      <w:pPr>
        <w:ind w:firstLine="720"/>
        <w:jc w:val="both"/>
        <w:rPr>
          <w:rFonts w:ascii="Verdana" w:hAnsi="Verdana"/>
          <w:sz w:val="20"/>
          <w:lang w:val="pt-BR"/>
        </w:rPr>
      </w:pPr>
      <w:r w:rsidRPr="00FB638F">
        <w:rPr>
          <w:rFonts w:ascii="Verdana" w:hAnsi="Verdana"/>
          <w:sz w:val="20"/>
          <w:lang w:val="pt-BR"/>
        </w:rPr>
        <w:t xml:space="preserve">Pentru asigurarea confortului termic se va monta o centrala termica murala amplasata </w:t>
      </w:r>
      <w:r w:rsidR="00B15C35">
        <w:rPr>
          <w:rFonts w:ascii="Verdana" w:hAnsi="Verdana"/>
          <w:sz w:val="20"/>
          <w:lang w:val="pt-BR"/>
        </w:rPr>
        <w:t>in interiorul fiecarui apartament</w:t>
      </w:r>
      <w:r w:rsidRPr="00FB638F">
        <w:rPr>
          <w:rFonts w:ascii="Verdana" w:hAnsi="Verdana"/>
          <w:sz w:val="20"/>
          <w:lang w:val="pt-BR"/>
        </w:rPr>
        <w:t>; centrala termica va fi cu functionare pe gaz, evacuare gaze arse prin tiraj fortat cu cos coaxial.</w:t>
      </w:r>
    </w:p>
    <w:p w:rsidR="00561AAE" w:rsidRPr="00FB638F" w:rsidRDefault="00561AAE" w:rsidP="00561AAE">
      <w:pPr>
        <w:ind w:firstLine="720"/>
        <w:jc w:val="both"/>
        <w:rPr>
          <w:rFonts w:ascii="Verdana" w:hAnsi="Verdana"/>
          <w:sz w:val="20"/>
          <w:lang w:val="pt-BR"/>
        </w:rPr>
      </w:pPr>
      <w:r w:rsidRPr="00FB638F">
        <w:rPr>
          <w:rFonts w:ascii="Verdana" w:hAnsi="Verdana"/>
          <w:sz w:val="20"/>
          <w:lang w:val="pt-BR"/>
        </w:rPr>
        <w:t>Beneficiarul si constructorul vor aproviziona si monta utilaje, armaturi si materiale omologate si agrementate din punct de vedere tehnic pentru Romania, avizate ISCIR.  Utilajele vor fi insotite de cartea tehnica, in care sunt mentionate instructiunile tehnice de montaj si exploatare in limba romana, precum si parametrii tehnici asigurati.</w:t>
      </w:r>
    </w:p>
    <w:p w:rsidR="00561AAE" w:rsidRPr="00A57E80" w:rsidRDefault="00561AAE" w:rsidP="00561AAE">
      <w:pPr>
        <w:jc w:val="both"/>
        <w:rPr>
          <w:rFonts w:ascii="Verdana" w:hAnsi="Verdana" w:cs="Arial"/>
          <w:b/>
          <w:color w:val="000000"/>
          <w:sz w:val="22"/>
          <w:szCs w:val="22"/>
          <w:lang w:val="it-IT"/>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4.</w:t>
      </w:r>
      <w:r>
        <w:rPr>
          <w:rFonts w:cs="Arial"/>
          <w:bCs/>
          <w:color w:val="000000"/>
          <w:szCs w:val="22"/>
          <w:lang w:val="ro-RO"/>
        </w:rPr>
        <w:t>6</w:t>
      </w:r>
      <w:r w:rsidRPr="006A6D47">
        <w:rPr>
          <w:rFonts w:cs="Arial"/>
          <w:bCs/>
          <w:color w:val="000000"/>
          <w:szCs w:val="22"/>
          <w:lang w:val="ro-RO"/>
        </w:rPr>
        <w:t>.</w:t>
      </w:r>
      <w:r>
        <w:rPr>
          <w:rFonts w:cs="Arial"/>
          <w:bCs/>
          <w:color w:val="000000"/>
          <w:szCs w:val="22"/>
          <w:lang w:val="ro-RO"/>
        </w:rPr>
        <w:t xml:space="preserve">  </w:t>
      </w:r>
      <w:r w:rsidRPr="006A6D47">
        <w:rPr>
          <w:rFonts w:cs="Arial"/>
          <w:bCs/>
          <w:color w:val="000000"/>
          <w:szCs w:val="22"/>
          <w:lang w:val="ro-RO"/>
        </w:rPr>
        <w:t>Functionalitatea, amplasarea si conformarea cladirilor</w:t>
      </w:r>
    </w:p>
    <w:p w:rsidR="00561AAE" w:rsidRDefault="00561AAE" w:rsidP="00561AAE">
      <w:pPr>
        <w:ind w:firstLine="720"/>
        <w:jc w:val="both"/>
        <w:rPr>
          <w:rFonts w:ascii="Verdana" w:hAnsi="Verdana"/>
          <w:sz w:val="20"/>
          <w:szCs w:val="22"/>
          <w:lang w:val="ro-RO"/>
        </w:rPr>
      </w:pPr>
      <w:r w:rsidRPr="00AC77FA">
        <w:rPr>
          <w:rFonts w:ascii="Verdana" w:hAnsi="Verdana"/>
          <w:sz w:val="20"/>
          <w:szCs w:val="22"/>
          <w:lang w:val="ro-RO"/>
        </w:rPr>
        <w:t>In baza considerentelor prezentate mai sus</w:t>
      </w:r>
      <w:r>
        <w:rPr>
          <w:rFonts w:ascii="Verdana" w:hAnsi="Verdana"/>
          <w:sz w:val="20"/>
          <w:szCs w:val="22"/>
          <w:lang w:val="ro-RO"/>
        </w:rPr>
        <w:t>,</w:t>
      </w:r>
      <w:r w:rsidRPr="00AC77FA">
        <w:rPr>
          <w:rFonts w:ascii="Verdana" w:hAnsi="Verdana"/>
          <w:sz w:val="20"/>
          <w:szCs w:val="22"/>
          <w:lang w:val="ro-RO"/>
        </w:rPr>
        <w:t xml:space="preserve"> se propune am</w:t>
      </w:r>
      <w:r>
        <w:rPr>
          <w:rFonts w:ascii="Verdana" w:hAnsi="Verdana"/>
          <w:sz w:val="20"/>
          <w:szCs w:val="22"/>
          <w:lang w:val="ro-RO"/>
        </w:rPr>
        <w:t>enajarea</w:t>
      </w:r>
      <w:r w:rsidRPr="00AC77FA">
        <w:rPr>
          <w:rFonts w:ascii="Verdana" w:hAnsi="Verdana"/>
          <w:sz w:val="20"/>
          <w:szCs w:val="22"/>
          <w:lang w:val="ro-RO"/>
        </w:rPr>
        <w:t xml:space="preserve"> </w:t>
      </w:r>
      <w:r>
        <w:rPr>
          <w:rFonts w:ascii="Verdana" w:hAnsi="Verdana"/>
          <w:sz w:val="20"/>
          <w:szCs w:val="22"/>
          <w:lang w:val="ro-RO"/>
        </w:rPr>
        <w:t xml:space="preserve">incintei pentru amplasarea </w:t>
      </w:r>
      <w:r w:rsidRPr="007B42FC">
        <w:rPr>
          <w:rFonts w:ascii="Verdana" w:hAnsi="Verdana"/>
          <w:sz w:val="20"/>
          <w:szCs w:val="22"/>
          <w:lang w:val="ro-RO"/>
        </w:rPr>
        <w:t xml:space="preserve">unei </w:t>
      </w:r>
      <w:r>
        <w:rPr>
          <w:rFonts w:ascii="Verdana" w:hAnsi="Verdana"/>
          <w:sz w:val="20"/>
          <w:szCs w:val="22"/>
          <w:lang w:val="ro-RO"/>
        </w:rPr>
        <w:t xml:space="preserve">constructii – atelier confectionare mobilier, </w:t>
      </w:r>
      <w:r w:rsidRPr="007B42FC">
        <w:rPr>
          <w:rFonts w:ascii="Verdana" w:hAnsi="Verdana"/>
          <w:sz w:val="20"/>
          <w:szCs w:val="22"/>
          <w:lang w:val="ro-RO"/>
        </w:rPr>
        <w:t xml:space="preserve">conform </w:t>
      </w:r>
      <w:r>
        <w:rPr>
          <w:rFonts w:ascii="Verdana" w:hAnsi="Verdana"/>
          <w:sz w:val="20"/>
          <w:szCs w:val="22"/>
          <w:lang w:val="ro-RO"/>
        </w:rPr>
        <w:t>plansei de mobilare orientativa</w:t>
      </w:r>
      <w:r w:rsidRPr="007B42FC">
        <w:rPr>
          <w:rFonts w:ascii="Verdana" w:hAnsi="Verdana"/>
          <w:sz w:val="20"/>
          <w:szCs w:val="22"/>
          <w:lang w:val="ro-RO"/>
        </w:rPr>
        <w:t>.</w:t>
      </w:r>
      <w:r w:rsidRPr="00AC77FA">
        <w:rPr>
          <w:rFonts w:ascii="Verdana" w:hAnsi="Verdana"/>
          <w:sz w:val="20"/>
          <w:szCs w:val="22"/>
          <w:lang w:val="ro-RO"/>
        </w:rPr>
        <w:t xml:space="preserve"> </w:t>
      </w:r>
      <w:r>
        <w:rPr>
          <w:rFonts w:ascii="Verdana" w:hAnsi="Verdana"/>
          <w:sz w:val="20"/>
          <w:szCs w:val="22"/>
          <w:lang w:val="ro-RO"/>
        </w:rPr>
        <w:t xml:space="preserve"> </w:t>
      </w:r>
      <w:r w:rsidRPr="00AC77FA">
        <w:rPr>
          <w:rFonts w:ascii="Verdana" w:hAnsi="Verdana"/>
          <w:sz w:val="20"/>
          <w:szCs w:val="22"/>
          <w:lang w:val="ro-RO"/>
        </w:rPr>
        <w:t>Elementele definitorii ale acestei amplasari sunt</w:t>
      </w:r>
      <w:r>
        <w:rPr>
          <w:rFonts w:ascii="Verdana" w:hAnsi="Verdana"/>
          <w:sz w:val="20"/>
          <w:szCs w:val="22"/>
          <w:lang w:val="ro-RO"/>
        </w:rPr>
        <w:t>:</w:t>
      </w:r>
    </w:p>
    <w:p w:rsidR="00561AAE" w:rsidRDefault="00561AAE" w:rsidP="00561AAE">
      <w:pPr>
        <w:widowControl w:val="0"/>
        <w:ind w:right="-85"/>
        <w:jc w:val="both"/>
        <w:rPr>
          <w:rFonts w:ascii="Verdana" w:hAnsi="Verdana"/>
          <w:sz w:val="20"/>
          <w:szCs w:val="22"/>
          <w:lang w:val="ro-RO"/>
        </w:rPr>
      </w:pPr>
      <w:r>
        <w:rPr>
          <w:rFonts w:ascii="Verdana" w:hAnsi="Verdana"/>
          <w:sz w:val="20"/>
          <w:szCs w:val="22"/>
          <w:lang w:val="ro-RO"/>
        </w:rPr>
        <w:t xml:space="preserve">- amplasarea constructiei </w:t>
      </w:r>
      <w:r w:rsidR="00B15C35">
        <w:rPr>
          <w:rFonts w:ascii="Verdana" w:hAnsi="Verdana"/>
          <w:sz w:val="20"/>
          <w:szCs w:val="22"/>
          <w:lang w:val="ro-RO"/>
        </w:rPr>
        <w:t xml:space="preserve">fata de </w:t>
      </w:r>
      <w:r>
        <w:rPr>
          <w:rFonts w:ascii="Verdana" w:hAnsi="Verdana"/>
          <w:sz w:val="20"/>
          <w:szCs w:val="22"/>
          <w:lang w:val="ro-RO"/>
        </w:rPr>
        <w:t xml:space="preserve"> aliniamentul </w:t>
      </w:r>
      <w:r w:rsidR="00B15C35">
        <w:rPr>
          <w:rFonts w:ascii="Verdana" w:hAnsi="Verdana"/>
          <w:sz w:val="20"/>
          <w:szCs w:val="22"/>
          <w:lang w:val="ro-RO"/>
        </w:rPr>
        <w:t>la strada Piatra Craiului</w:t>
      </w:r>
      <w:r>
        <w:rPr>
          <w:rFonts w:ascii="Verdana" w:hAnsi="Verdana"/>
          <w:sz w:val="20"/>
          <w:szCs w:val="22"/>
          <w:lang w:val="ro-RO"/>
        </w:rPr>
        <w:t xml:space="preserve">; </w:t>
      </w:r>
    </w:p>
    <w:p w:rsidR="00561AAE" w:rsidRDefault="00561AAE" w:rsidP="00561AAE">
      <w:pPr>
        <w:widowControl w:val="0"/>
        <w:ind w:right="-85"/>
        <w:jc w:val="both"/>
        <w:rPr>
          <w:rFonts w:ascii="Verdana" w:hAnsi="Verdana"/>
          <w:sz w:val="20"/>
          <w:szCs w:val="22"/>
          <w:lang w:val="ro-RO"/>
        </w:rPr>
      </w:pPr>
      <w:r>
        <w:rPr>
          <w:rFonts w:ascii="Verdana" w:hAnsi="Verdana"/>
          <w:sz w:val="20"/>
          <w:szCs w:val="22"/>
          <w:lang w:val="ro-RO"/>
        </w:rPr>
        <w:t xml:space="preserve">- retragere fata de latura est: </w:t>
      </w:r>
      <w:r w:rsidR="00B15C35">
        <w:rPr>
          <w:rFonts w:ascii="Verdana" w:hAnsi="Verdana"/>
          <w:sz w:val="20"/>
          <w:szCs w:val="22"/>
          <w:lang w:val="ro-RO"/>
        </w:rPr>
        <w:t>2.00m fata conform Codului Civil</w:t>
      </w:r>
      <w:r>
        <w:rPr>
          <w:rFonts w:ascii="Verdana" w:hAnsi="Verdana"/>
          <w:sz w:val="20"/>
          <w:szCs w:val="22"/>
          <w:lang w:val="ro-RO"/>
        </w:rPr>
        <w:t>.</w:t>
      </w:r>
    </w:p>
    <w:p w:rsidR="00561AAE" w:rsidRDefault="00561AAE" w:rsidP="00561AAE">
      <w:pPr>
        <w:widowControl w:val="0"/>
        <w:ind w:right="-85"/>
        <w:jc w:val="both"/>
        <w:rPr>
          <w:rFonts w:ascii="Verdana" w:hAnsi="Verdana"/>
          <w:sz w:val="20"/>
          <w:szCs w:val="22"/>
          <w:lang w:val="ro-RO"/>
        </w:rPr>
      </w:pPr>
      <w:r>
        <w:rPr>
          <w:rFonts w:ascii="Verdana" w:hAnsi="Verdana"/>
          <w:sz w:val="20"/>
          <w:szCs w:val="22"/>
          <w:lang w:val="ro-RO"/>
        </w:rPr>
        <w:t xml:space="preserve">- retragere fata de latura posterioara de </w:t>
      </w:r>
      <w:r w:rsidR="00B15C35">
        <w:rPr>
          <w:rFonts w:ascii="Verdana" w:hAnsi="Verdana"/>
          <w:sz w:val="20"/>
          <w:szCs w:val="22"/>
          <w:lang w:val="ro-RO"/>
        </w:rPr>
        <w:t>2.4</w:t>
      </w:r>
      <w:r>
        <w:rPr>
          <w:rFonts w:ascii="Verdana" w:hAnsi="Verdana"/>
          <w:sz w:val="20"/>
          <w:szCs w:val="22"/>
          <w:lang w:val="ro-RO"/>
        </w:rPr>
        <w:t>m .</w:t>
      </w:r>
    </w:p>
    <w:p w:rsidR="00561AAE" w:rsidRDefault="00561AAE" w:rsidP="00561AAE">
      <w:pPr>
        <w:widowControl w:val="0"/>
        <w:ind w:right="-85"/>
        <w:jc w:val="both"/>
        <w:rPr>
          <w:rFonts w:ascii="Verdana" w:hAnsi="Verdana"/>
          <w:sz w:val="20"/>
          <w:szCs w:val="22"/>
          <w:lang w:val="ro-RO"/>
        </w:rPr>
      </w:pPr>
      <w:r>
        <w:rPr>
          <w:rFonts w:ascii="Verdana" w:hAnsi="Verdana"/>
          <w:sz w:val="20"/>
          <w:szCs w:val="22"/>
          <w:lang w:val="ro-RO"/>
        </w:rPr>
        <w:t xml:space="preserve">- retragere de </w:t>
      </w:r>
      <w:r w:rsidR="00B15C35">
        <w:rPr>
          <w:rFonts w:ascii="Verdana" w:hAnsi="Verdana"/>
          <w:sz w:val="20"/>
          <w:szCs w:val="22"/>
          <w:lang w:val="ro-RO"/>
        </w:rPr>
        <w:t>4.75</w:t>
      </w:r>
      <w:r>
        <w:rPr>
          <w:rFonts w:ascii="Verdana" w:hAnsi="Verdana"/>
          <w:sz w:val="20"/>
          <w:szCs w:val="22"/>
          <w:lang w:val="ro-RO"/>
        </w:rPr>
        <w:t xml:space="preserve">m fata de </w:t>
      </w:r>
      <w:r w:rsidR="00B15C35">
        <w:rPr>
          <w:rFonts w:ascii="Verdana" w:hAnsi="Verdana"/>
          <w:sz w:val="20"/>
          <w:szCs w:val="22"/>
          <w:lang w:val="ro-RO"/>
        </w:rPr>
        <w:t>lateral ( spre sud)</w:t>
      </w:r>
    </w:p>
    <w:p w:rsidR="00561AAE" w:rsidRPr="005E7AE8" w:rsidRDefault="00561AAE" w:rsidP="00561AAE">
      <w:pPr>
        <w:widowControl w:val="0"/>
        <w:ind w:right="-85"/>
        <w:jc w:val="both"/>
        <w:rPr>
          <w:rFonts w:ascii="Verdana" w:hAnsi="Verdana" w:cs="Arial"/>
          <w:snapToGrid w:val="0"/>
          <w:sz w:val="20"/>
          <w:szCs w:val="22"/>
          <w:lang w:val="fr-FR"/>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4.</w:t>
      </w:r>
      <w:r>
        <w:rPr>
          <w:rFonts w:cs="Arial"/>
          <w:bCs/>
          <w:color w:val="000000"/>
          <w:szCs w:val="22"/>
          <w:lang w:val="ro-RO"/>
        </w:rPr>
        <w:t>7</w:t>
      </w:r>
      <w:r w:rsidRPr="006A6D47">
        <w:rPr>
          <w:rFonts w:cs="Arial"/>
          <w:bCs/>
          <w:color w:val="000000"/>
          <w:szCs w:val="22"/>
          <w:lang w:val="ro-RO"/>
        </w:rPr>
        <w:t>.</w:t>
      </w:r>
      <w:r>
        <w:rPr>
          <w:rFonts w:cs="Arial"/>
          <w:bCs/>
          <w:color w:val="000000"/>
          <w:szCs w:val="22"/>
          <w:lang w:val="ro-RO"/>
        </w:rPr>
        <w:t xml:space="preserve">  </w:t>
      </w:r>
      <w:r w:rsidRPr="006A6D47">
        <w:rPr>
          <w:rFonts w:cs="Arial"/>
          <w:bCs/>
          <w:color w:val="000000"/>
          <w:szCs w:val="22"/>
          <w:lang w:val="ro-RO"/>
        </w:rPr>
        <w:t xml:space="preserve">Principii de compozitie, pentru realizarea obiectivelor noi </w:t>
      </w:r>
    </w:p>
    <w:p w:rsidR="00561AAE" w:rsidRDefault="00561AAE" w:rsidP="00561AAE">
      <w:pPr>
        <w:autoSpaceDE w:val="0"/>
        <w:autoSpaceDN w:val="0"/>
        <w:adjustRightInd w:val="0"/>
        <w:ind w:firstLine="720"/>
        <w:jc w:val="both"/>
        <w:rPr>
          <w:rFonts w:ascii="Verdana" w:hAnsi="Verdana" w:cs="Arial"/>
          <w:color w:val="000000"/>
          <w:sz w:val="20"/>
          <w:szCs w:val="22"/>
          <w:lang w:val="ro-RO"/>
        </w:rPr>
      </w:pPr>
      <w:r w:rsidRPr="004F105D">
        <w:rPr>
          <w:rFonts w:ascii="Verdana" w:hAnsi="Verdana" w:cs="Arial"/>
          <w:color w:val="000000"/>
          <w:sz w:val="20"/>
          <w:szCs w:val="22"/>
          <w:lang w:val="ro-RO"/>
        </w:rPr>
        <w:t>Prin demersurile initiator</w:t>
      </w:r>
      <w:r>
        <w:rPr>
          <w:rFonts w:ascii="Verdana" w:hAnsi="Verdana" w:cs="Arial"/>
          <w:color w:val="000000"/>
          <w:sz w:val="20"/>
          <w:szCs w:val="22"/>
          <w:lang w:val="ro-RO"/>
        </w:rPr>
        <w:t>ului,</w:t>
      </w:r>
      <w:r w:rsidRPr="004F105D">
        <w:rPr>
          <w:rFonts w:ascii="Verdana" w:hAnsi="Verdana" w:cs="Arial"/>
          <w:color w:val="000000"/>
          <w:sz w:val="20"/>
          <w:szCs w:val="22"/>
          <w:lang w:val="ro-RO"/>
        </w:rPr>
        <w:t xml:space="preserve"> se va realiza o interventie contemporana compatibil</w:t>
      </w:r>
      <w:r>
        <w:rPr>
          <w:rFonts w:ascii="Verdana" w:hAnsi="Verdana" w:cs="Arial"/>
          <w:color w:val="000000"/>
          <w:sz w:val="20"/>
          <w:szCs w:val="22"/>
          <w:lang w:val="ro-RO"/>
        </w:rPr>
        <w:t>a</w:t>
      </w:r>
      <w:r w:rsidRPr="004F105D">
        <w:rPr>
          <w:rFonts w:ascii="Verdana" w:hAnsi="Verdana" w:cs="Arial"/>
          <w:color w:val="000000"/>
          <w:sz w:val="20"/>
          <w:szCs w:val="22"/>
          <w:lang w:val="ro-RO"/>
        </w:rPr>
        <w:t xml:space="preserve"> cu functiunile </w:t>
      </w:r>
      <w:r>
        <w:rPr>
          <w:rFonts w:ascii="Verdana" w:hAnsi="Verdana" w:cs="Arial"/>
          <w:color w:val="000000"/>
          <w:sz w:val="20"/>
          <w:szCs w:val="22"/>
          <w:lang w:val="ro-RO"/>
        </w:rPr>
        <w:t>propusa:</w:t>
      </w:r>
    </w:p>
    <w:p w:rsidR="00561AAE" w:rsidRDefault="00E31F05" w:rsidP="00561AAE">
      <w:pPr>
        <w:pStyle w:val="ListParagraph"/>
        <w:numPr>
          <w:ilvl w:val="0"/>
          <w:numId w:val="27"/>
        </w:numPr>
        <w:tabs>
          <w:tab w:val="left" w:pos="180"/>
        </w:tabs>
        <w:rPr>
          <w:rFonts w:ascii="Verdana" w:hAnsi="Verdana" w:cs="Arial"/>
          <w:b/>
          <w:sz w:val="20"/>
          <w:szCs w:val="22"/>
          <w:lang w:val="fr-FR" w:eastAsia="ro-RO"/>
        </w:rPr>
      </w:pPr>
      <w:r>
        <w:rPr>
          <w:rFonts w:ascii="Verdana" w:hAnsi="Verdana" w:cs="Arial"/>
          <w:b/>
          <w:sz w:val="20"/>
          <w:szCs w:val="22"/>
          <w:lang w:val="fr-FR" w:eastAsia="ro-RO"/>
        </w:rPr>
        <w:t>CLADIRE LOCUINTE COLECTIVE P+4E</w:t>
      </w:r>
    </w:p>
    <w:p w:rsidR="00561AAE" w:rsidRPr="004F105D" w:rsidRDefault="00561AAE" w:rsidP="00561AAE">
      <w:pPr>
        <w:autoSpaceDE w:val="0"/>
        <w:autoSpaceDN w:val="0"/>
        <w:adjustRightInd w:val="0"/>
        <w:jc w:val="both"/>
        <w:rPr>
          <w:rFonts w:ascii="Verdana" w:hAnsi="Verdana" w:cs="Arial"/>
          <w:snapToGrid w:val="0"/>
          <w:sz w:val="20"/>
          <w:szCs w:val="22"/>
          <w:lang w:val="fr-FR"/>
        </w:rPr>
      </w:pPr>
      <w:r>
        <w:rPr>
          <w:rFonts w:ascii="Verdana" w:hAnsi="Verdana" w:cs="Arial"/>
          <w:sz w:val="20"/>
          <w:szCs w:val="22"/>
          <w:lang w:val="fr-FR"/>
        </w:rPr>
        <w:tab/>
      </w:r>
      <w:r w:rsidRPr="004F105D">
        <w:rPr>
          <w:rFonts w:ascii="Verdana" w:hAnsi="Verdana" w:cs="Arial"/>
          <w:sz w:val="20"/>
          <w:szCs w:val="22"/>
          <w:lang w:val="fr-FR"/>
        </w:rPr>
        <w:t xml:space="preserve">Constructia va avea </w:t>
      </w:r>
      <w:r w:rsidRPr="004F105D">
        <w:rPr>
          <w:rFonts w:ascii="Verdana" w:hAnsi="Verdana" w:cs="Arial"/>
          <w:snapToGrid w:val="0"/>
          <w:sz w:val="20"/>
          <w:szCs w:val="22"/>
          <w:lang w:val="fr-FR"/>
        </w:rPr>
        <w:t xml:space="preserve">regim de inaltime P + </w:t>
      </w:r>
      <w:r w:rsidR="00E31F05">
        <w:rPr>
          <w:rFonts w:ascii="Verdana" w:hAnsi="Verdana" w:cs="Arial"/>
          <w:snapToGrid w:val="0"/>
          <w:sz w:val="20"/>
          <w:szCs w:val="22"/>
          <w:lang w:val="fr-FR"/>
        </w:rPr>
        <w:t>4</w:t>
      </w:r>
      <w:r w:rsidRPr="004F105D">
        <w:rPr>
          <w:rFonts w:ascii="Verdana" w:hAnsi="Verdana" w:cs="Arial"/>
          <w:snapToGrid w:val="0"/>
          <w:sz w:val="20"/>
          <w:szCs w:val="22"/>
          <w:lang w:val="fr-FR"/>
        </w:rPr>
        <w:t>E si</w:t>
      </w:r>
      <w:r w:rsidRPr="004F105D">
        <w:rPr>
          <w:rFonts w:ascii="Verdana" w:hAnsi="Verdana" w:cs="Arial"/>
          <w:sz w:val="20"/>
          <w:szCs w:val="22"/>
          <w:lang w:val="fr-FR"/>
        </w:rPr>
        <w:t xml:space="preserve"> va</w:t>
      </w:r>
      <w:r w:rsidRPr="004F105D">
        <w:rPr>
          <w:rFonts w:ascii="Verdana" w:hAnsi="Verdana" w:cs="Arial"/>
          <w:snapToGrid w:val="0"/>
          <w:sz w:val="20"/>
          <w:szCs w:val="22"/>
          <w:lang w:val="fr-FR"/>
        </w:rPr>
        <w:t xml:space="preserve"> cuprinde </w:t>
      </w:r>
      <w:r w:rsidR="00E31F05">
        <w:rPr>
          <w:rFonts w:ascii="Verdana" w:hAnsi="Verdana" w:cs="Arial"/>
          <w:snapToGrid w:val="0"/>
          <w:sz w:val="20"/>
          <w:szCs w:val="22"/>
          <w:lang w:val="fr-FR"/>
        </w:rPr>
        <w:t>cate 2 apartamente pe fiecare nivel</w:t>
      </w:r>
    </w:p>
    <w:p w:rsidR="00561AAE" w:rsidRPr="004F105D" w:rsidRDefault="00561AAE" w:rsidP="00561AAE">
      <w:pPr>
        <w:tabs>
          <w:tab w:val="left" w:pos="990"/>
          <w:tab w:val="left" w:pos="1440"/>
        </w:tabs>
        <w:ind w:right="-23"/>
        <w:jc w:val="both"/>
        <w:rPr>
          <w:rFonts w:ascii="Verdana" w:hAnsi="Verdana" w:cs="Arial"/>
          <w:b/>
          <w:sz w:val="20"/>
          <w:szCs w:val="22"/>
          <w:lang w:val="ro-RO"/>
        </w:rPr>
      </w:pPr>
      <w:r w:rsidRPr="004F105D">
        <w:rPr>
          <w:rFonts w:ascii="Verdana" w:hAnsi="Verdana" w:cs="Arial"/>
          <w:b/>
          <w:sz w:val="20"/>
          <w:szCs w:val="22"/>
          <w:lang w:val="ro-RO"/>
        </w:rPr>
        <w:t>Sistem constructiv:</w:t>
      </w:r>
    </w:p>
    <w:p w:rsidR="00561AAE" w:rsidRPr="004F105D" w:rsidRDefault="00561AAE"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4F105D">
        <w:rPr>
          <w:rFonts w:ascii="Verdana" w:hAnsi="Verdana" w:cs="Arial"/>
          <w:snapToGrid w:val="0"/>
          <w:sz w:val="20"/>
          <w:szCs w:val="22"/>
          <w:lang w:val="ro-RO"/>
        </w:rPr>
        <w:t xml:space="preserve">fundatii </w:t>
      </w:r>
      <w:r>
        <w:rPr>
          <w:rFonts w:ascii="Verdana" w:hAnsi="Verdana" w:cs="Arial"/>
          <w:snapToGrid w:val="0"/>
          <w:sz w:val="20"/>
          <w:szCs w:val="22"/>
          <w:lang w:val="ro-RO"/>
        </w:rPr>
        <w:t>izolate</w:t>
      </w:r>
      <w:r w:rsidRPr="004F105D">
        <w:rPr>
          <w:rFonts w:ascii="Verdana" w:hAnsi="Verdana" w:cs="Arial"/>
          <w:snapToGrid w:val="0"/>
          <w:sz w:val="20"/>
          <w:szCs w:val="22"/>
          <w:lang w:val="ro-RO"/>
        </w:rPr>
        <w:t xml:space="preserve"> din beton ;</w:t>
      </w:r>
    </w:p>
    <w:p w:rsidR="00561AAE" w:rsidRPr="004F105D" w:rsidRDefault="00561AAE"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4F105D">
        <w:rPr>
          <w:rFonts w:ascii="Verdana" w:hAnsi="Verdana" w:cs="Arial"/>
          <w:snapToGrid w:val="0"/>
          <w:sz w:val="20"/>
          <w:szCs w:val="22"/>
          <w:lang w:val="ro-RO"/>
        </w:rPr>
        <w:t>placa din beton armat ;</w:t>
      </w:r>
    </w:p>
    <w:p w:rsidR="00561AAE" w:rsidRPr="004F105D" w:rsidRDefault="00561AAE"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4F105D">
        <w:rPr>
          <w:rFonts w:ascii="Verdana" w:hAnsi="Verdana" w:cs="Arial"/>
          <w:snapToGrid w:val="0"/>
          <w:sz w:val="20"/>
          <w:szCs w:val="22"/>
          <w:lang w:val="ro-RO"/>
        </w:rPr>
        <w:t xml:space="preserve">stalpi si grinzi </w:t>
      </w:r>
      <w:r w:rsidR="00E31F05">
        <w:rPr>
          <w:rFonts w:ascii="Verdana" w:hAnsi="Verdana" w:cs="Arial"/>
          <w:snapToGrid w:val="0"/>
          <w:sz w:val="20"/>
          <w:szCs w:val="22"/>
          <w:lang w:val="ro-RO"/>
        </w:rPr>
        <w:t>cadre beton armat</w:t>
      </w:r>
      <w:r w:rsidRPr="004F105D">
        <w:rPr>
          <w:rFonts w:ascii="Verdana" w:hAnsi="Verdana" w:cs="Arial"/>
          <w:snapToGrid w:val="0"/>
          <w:sz w:val="20"/>
          <w:szCs w:val="22"/>
          <w:lang w:val="ro-RO"/>
        </w:rPr>
        <w:t xml:space="preserve">; </w:t>
      </w:r>
    </w:p>
    <w:p w:rsidR="00561AAE" w:rsidRPr="004F105D" w:rsidRDefault="00561AAE"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4F105D">
        <w:rPr>
          <w:rFonts w:ascii="Verdana" w:hAnsi="Verdana" w:cs="Arial"/>
          <w:snapToGrid w:val="0"/>
          <w:sz w:val="20"/>
          <w:szCs w:val="22"/>
          <w:lang w:val="ro-RO"/>
        </w:rPr>
        <w:t>pereti exteriori</w:t>
      </w:r>
      <w:r w:rsidR="00E31F05">
        <w:rPr>
          <w:rFonts w:ascii="Verdana" w:hAnsi="Verdana" w:cs="Arial"/>
          <w:snapToGrid w:val="0"/>
          <w:sz w:val="20"/>
          <w:szCs w:val="22"/>
          <w:lang w:val="ro-RO"/>
        </w:rPr>
        <w:t xml:space="preserve"> zidarie</w:t>
      </w:r>
      <w:r>
        <w:rPr>
          <w:rFonts w:ascii="Verdana" w:hAnsi="Verdana" w:cs="Arial"/>
          <w:snapToGrid w:val="0"/>
          <w:sz w:val="20"/>
          <w:szCs w:val="22"/>
          <w:lang w:val="ro-RO"/>
        </w:rPr>
        <w:t xml:space="preserve"> </w:t>
      </w:r>
    </w:p>
    <w:p w:rsidR="00561AAE" w:rsidRPr="004F105D" w:rsidRDefault="00561AAE"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4F105D">
        <w:rPr>
          <w:rFonts w:ascii="Verdana" w:hAnsi="Verdana" w:cs="Arial"/>
          <w:snapToGrid w:val="0"/>
          <w:sz w:val="20"/>
          <w:szCs w:val="22"/>
          <w:lang w:val="ro-RO"/>
        </w:rPr>
        <w:t xml:space="preserve">Acoperis tip </w:t>
      </w:r>
      <w:r w:rsidR="00E31F05">
        <w:rPr>
          <w:rFonts w:ascii="Verdana" w:hAnsi="Verdana" w:cs="Arial"/>
          <w:snapToGrid w:val="0"/>
          <w:sz w:val="20"/>
          <w:szCs w:val="22"/>
          <w:lang w:val="ro-RO"/>
        </w:rPr>
        <w:t>terasa necirculabila</w:t>
      </w:r>
      <w:r>
        <w:rPr>
          <w:rFonts w:ascii="Verdana" w:hAnsi="Verdana" w:cs="Arial"/>
          <w:snapToGrid w:val="0"/>
          <w:sz w:val="20"/>
          <w:szCs w:val="22"/>
          <w:lang w:val="ro-RO"/>
        </w:rPr>
        <w:t xml:space="preserve"> </w:t>
      </w:r>
    </w:p>
    <w:p w:rsidR="00561AAE" w:rsidRPr="004F105D" w:rsidRDefault="00561AAE" w:rsidP="00561AAE">
      <w:pPr>
        <w:tabs>
          <w:tab w:val="left" w:pos="990"/>
          <w:tab w:val="left" w:pos="1440"/>
        </w:tabs>
        <w:ind w:right="-23"/>
        <w:jc w:val="both"/>
        <w:rPr>
          <w:rFonts w:ascii="Verdana" w:hAnsi="Verdana" w:cs="Arial"/>
          <w:b/>
          <w:sz w:val="20"/>
          <w:szCs w:val="22"/>
          <w:lang w:val="fr-FR"/>
        </w:rPr>
      </w:pPr>
      <w:r w:rsidRPr="004F105D">
        <w:rPr>
          <w:rFonts w:ascii="Verdana" w:hAnsi="Verdana" w:cs="Arial"/>
          <w:b/>
          <w:sz w:val="20"/>
          <w:szCs w:val="22"/>
          <w:lang w:val="fr-FR"/>
        </w:rPr>
        <w:t>Finisaje exterioare:</w:t>
      </w:r>
    </w:p>
    <w:p w:rsidR="00561AAE" w:rsidRPr="004F105D" w:rsidRDefault="00E31F05"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Pr>
          <w:rFonts w:ascii="Verdana" w:hAnsi="Verdana" w:cs="Arial"/>
          <w:snapToGrid w:val="0"/>
          <w:sz w:val="20"/>
          <w:szCs w:val="22"/>
          <w:lang w:val="ro-RO"/>
        </w:rPr>
        <w:t>Tencuieli decorative (culori deschide, alb murdar, accente de ocru</w:t>
      </w:r>
      <w:r w:rsidR="00561AAE">
        <w:rPr>
          <w:rFonts w:ascii="Verdana" w:hAnsi="Verdana" w:cs="Arial"/>
          <w:snapToGrid w:val="0"/>
          <w:sz w:val="20"/>
          <w:szCs w:val="22"/>
          <w:lang w:val="ro-RO"/>
        </w:rPr>
        <w:t>;</w:t>
      </w:r>
    </w:p>
    <w:p w:rsidR="00561AAE" w:rsidRPr="00DF5391" w:rsidRDefault="00561AAE" w:rsidP="00561AAE">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DF5391">
        <w:rPr>
          <w:rFonts w:ascii="Verdana" w:hAnsi="Verdana" w:cs="Arial"/>
          <w:snapToGrid w:val="0"/>
          <w:sz w:val="20"/>
          <w:szCs w:val="22"/>
          <w:lang w:val="ro-RO"/>
        </w:rPr>
        <w:t>tamplarie PVC</w:t>
      </w:r>
      <w:r>
        <w:rPr>
          <w:rFonts w:ascii="Verdana" w:hAnsi="Verdana" w:cs="Arial"/>
          <w:snapToGrid w:val="0"/>
          <w:sz w:val="20"/>
          <w:szCs w:val="22"/>
          <w:lang w:val="ro-RO"/>
        </w:rPr>
        <w:t xml:space="preserve"> gri</w:t>
      </w:r>
      <w:r w:rsidRPr="00DF5391">
        <w:rPr>
          <w:rFonts w:ascii="Verdana" w:hAnsi="Verdana" w:cs="Arial"/>
          <w:snapToGrid w:val="0"/>
          <w:sz w:val="20"/>
          <w:szCs w:val="22"/>
          <w:lang w:val="ro-RO"/>
        </w:rPr>
        <w:t xml:space="preserve"> cu geam termoizolant</w:t>
      </w:r>
      <w:r>
        <w:rPr>
          <w:rFonts w:ascii="Verdana" w:hAnsi="Verdana" w:cs="Arial"/>
          <w:snapToGrid w:val="0"/>
          <w:sz w:val="20"/>
          <w:szCs w:val="22"/>
          <w:lang w:val="ro-RO"/>
        </w:rPr>
        <w:t xml:space="preserve"> </w:t>
      </w:r>
      <w:r w:rsidRPr="00DF5391">
        <w:rPr>
          <w:rFonts w:ascii="Verdana" w:hAnsi="Verdana" w:cs="Arial"/>
          <w:snapToGrid w:val="0"/>
          <w:sz w:val="20"/>
          <w:szCs w:val="22"/>
          <w:lang w:val="ro-RO"/>
        </w:rPr>
        <w:t>;</w:t>
      </w:r>
    </w:p>
    <w:p w:rsidR="00561AAE" w:rsidRDefault="00561AAE" w:rsidP="00E31F05">
      <w:pPr>
        <w:widowControl w:val="0"/>
        <w:numPr>
          <w:ilvl w:val="1"/>
          <w:numId w:val="18"/>
        </w:numPr>
        <w:tabs>
          <w:tab w:val="clear" w:pos="1800"/>
          <w:tab w:val="num" w:pos="360"/>
        </w:tabs>
        <w:ind w:left="0" w:right="-23" w:firstLine="0"/>
        <w:jc w:val="both"/>
        <w:rPr>
          <w:rFonts w:ascii="Verdana" w:hAnsi="Verdana" w:cs="Arial"/>
          <w:snapToGrid w:val="0"/>
          <w:sz w:val="20"/>
          <w:szCs w:val="22"/>
          <w:lang w:val="ro-RO"/>
        </w:rPr>
      </w:pPr>
      <w:r w:rsidRPr="004F105D">
        <w:rPr>
          <w:rFonts w:ascii="Verdana" w:hAnsi="Verdana" w:cs="Arial"/>
          <w:snapToGrid w:val="0"/>
          <w:sz w:val="20"/>
          <w:szCs w:val="22"/>
          <w:lang w:val="ro-RO"/>
        </w:rPr>
        <w:t xml:space="preserve">invelitoare </w:t>
      </w:r>
      <w:r w:rsidR="00E31F05">
        <w:rPr>
          <w:rFonts w:ascii="Verdana" w:hAnsi="Verdana" w:cs="Arial"/>
          <w:snapToGrid w:val="0"/>
          <w:sz w:val="20"/>
          <w:szCs w:val="22"/>
          <w:lang w:val="ro-RO"/>
        </w:rPr>
        <w:t xml:space="preserve"> - membrana bituminoasa</w:t>
      </w:r>
    </w:p>
    <w:p w:rsidR="00561AAE" w:rsidRPr="004F105D" w:rsidRDefault="00561AAE" w:rsidP="00561AAE">
      <w:pPr>
        <w:widowControl w:val="0"/>
        <w:ind w:right="-23"/>
        <w:jc w:val="both"/>
        <w:rPr>
          <w:rFonts w:ascii="Verdana" w:hAnsi="Verdana" w:cs="Arial"/>
          <w:snapToGrid w:val="0"/>
          <w:sz w:val="12"/>
          <w:szCs w:val="22"/>
          <w:lang w:val="ro-RO"/>
        </w:rPr>
      </w:pPr>
    </w:p>
    <w:p w:rsidR="00561AAE" w:rsidRPr="004F105D" w:rsidRDefault="00561AAE" w:rsidP="00561AAE">
      <w:pPr>
        <w:widowControl w:val="0"/>
        <w:tabs>
          <w:tab w:val="left" w:pos="1695"/>
        </w:tabs>
        <w:ind w:right="-23"/>
        <w:jc w:val="both"/>
        <w:rPr>
          <w:rFonts w:ascii="Verdana" w:hAnsi="Verdana" w:cs="Arial"/>
          <w:b/>
          <w:i/>
          <w:sz w:val="20"/>
          <w:szCs w:val="22"/>
          <w:lang w:val="fr-FR"/>
        </w:rPr>
      </w:pPr>
      <w:r>
        <w:rPr>
          <w:rFonts w:ascii="Verdana" w:hAnsi="Verdana" w:cs="Arial"/>
          <w:b/>
          <w:i/>
          <w:sz w:val="20"/>
          <w:szCs w:val="22"/>
          <w:lang w:val="fr-FR"/>
        </w:rPr>
        <w:t>Constructia</w:t>
      </w:r>
      <w:r w:rsidRPr="004F105D">
        <w:rPr>
          <w:rFonts w:ascii="Verdana" w:hAnsi="Verdana" w:cs="Arial"/>
          <w:b/>
          <w:i/>
          <w:sz w:val="20"/>
          <w:szCs w:val="22"/>
          <w:lang w:val="fr-FR"/>
        </w:rPr>
        <w:t xml:space="preserve"> propus</w:t>
      </w:r>
      <w:r>
        <w:rPr>
          <w:rFonts w:ascii="Verdana" w:hAnsi="Verdana" w:cs="Arial"/>
          <w:b/>
          <w:i/>
          <w:sz w:val="20"/>
          <w:szCs w:val="22"/>
          <w:lang w:val="fr-FR"/>
        </w:rPr>
        <w:t>a</w:t>
      </w:r>
      <w:r w:rsidRPr="004F105D">
        <w:rPr>
          <w:rFonts w:ascii="Verdana" w:hAnsi="Verdana" w:cs="Arial"/>
          <w:b/>
          <w:i/>
          <w:sz w:val="20"/>
          <w:szCs w:val="22"/>
          <w:lang w:val="fr-FR"/>
        </w:rPr>
        <w:t xml:space="preserve"> se incadreaza in CATEGORIA DE IMPORTANTA "C" - constructii de importanta normala, conform HG. </w:t>
      </w:r>
      <w:r>
        <w:rPr>
          <w:rFonts w:ascii="Verdana" w:hAnsi="Verdana" w:cs="Arial"/>
          <w:b/>
          <w:i/>
          <w:sz w:val="20"/>
          <w:szCs w:val="22"/>
          <w:lang w:val="fr-FR"/>
        </w:rPr>
        <w:t>766</w:t>
      </w:r>
      <w:r w:rsidRPr="004F105D">
        <w:rPr>
          <w:rFonts w:ascii="Verdana" w:hAnsi="Verdana" w:cs="Arial"/>
          <w:b/>
          <w:i/>
          <w:sz w:val="20"/>
          <w:szCs w:val="22"/>
          <w:lang w:val="fr-FR"/>
        </w:rPr>
        <w:t>/</w:t>
      </w:r>
      <w:r>
        <w:rPr>
          <w:rFonts w:ascii="Verdana" w:hAnsi="Verdana" w:cs="Arial"/>
          <w:b/>
          <w:i/>
          <w:sz w:val="20"/>
          <w:szCs w:val="22"/>
          <w:lang w:val="fr-FR"/>
        </w:rPr>
        <w:t>1997</w:t>
      </w:r>
      <w:r w:rsidRPr="004F105D">
        <w:rPr>
          <w:rFonts w:ascii="Verdana" w:hAnsi="Verdana" w:cs="Arial"/>
          <w:b/>
          <w:i/>
          <w:sz w:val="20"/>
          <w:szCs w:val="22"/>
          <w:lang w:val="fr-FR"/>
        </w:rPr>
        <w:t>, CLASA DE IMPORTANTA "III" - importanta normala, conform P 100/2013.</w:t>
      </w:r>
    </w:p>
    <w:p w:rsidR="00561AAE" w:rsidRPr="00A57E80" w:rsidRDefault="00561AAE" w:rsidP="00561AAE">
      <w:pPr>
        <w:pStyle w:val="BodyText"/>
        <w:jc w:val="both"/>
        <w:rPr>
          <w:rFonts w:ascii="Verdana" w:hAnsi="Verdana" w:cs="Arial"/>
          <w:b w:val="0"/>
          <w:bCs w:val="0"/>
          <w:sz w:val="22"/>
          <w:szCs w:val="22"/>
          <w:lang w:val="it-IT"/>
        </w:rPr>
      </w:pPr>
    </w:p>
    <w:p w:rsidR="00561AAE" w:rsidRPr="006A6D47" w:rsidRDefault="00561AAE" w:rsidP="00561AAE">
      <w:pPr>
        <w:pStyle w:val="Subtitle"/>
        <w:pBdr>
          <w:bottom w:val="single" w:sz="4" w:space="1" w:color="auto"/>
        </w:pBdr>
        <w:rPr>
          <w:rFonts w:cs="Arial"/>
          <w:bCs/>
          <w:color w:val="000000"/>
          <w:szCs w:val="22"/>
          <w:lang w:val="ro-RO"/>
        </w:rPr>
      </w:pPr>
      <w:r w:rsidRPr="006A6D47">
        <w:rPr>
          <w:rFonts w:cs="Arial"/>
          <w:bCs/>
          <w:color w:val="000000"/>
          <w:szCs w:val="22"/>
          <w:lang w:val="ro-RO"/>
        </w:rPr>
        <w:t>4.</w:t>
      </w:r>
      <w:r>
        <w:rPr>
          <w:rFonts w:cs="Arial"/>
          <w:bCs/>
          <w:color w:val="000000"/>
          <w:szCs w:val="22"/>
          <w:lang w:val="ro-RO"/>
        </w:rPr>
        <w:t>8</w:t>
      </w:r>
      <w:r w:rsidRPr="006A6D47">
        <w:rPr>
          <w:rFonts w:cs="Arial"/>
          <w:bCs/>
          <w:color w:val="000000"/>
          <w:szCs w:val="22"/>
          <w:lang w:val="ro-RO"/>
        </w:rPr>
        <w:t>.</w:t>
      </w:r>
      <w:r>
        <w:rPr>
          <w:rFonts w:cs="Arial"/>
          <w:bCs/>
          <w:color w:val="000000"/>
          <w:szCs w:val="22"/>
          <w:lang w:val="ro-RO"/>
        </w:rPr>
        <w:t xml:space="preserve"> </w:t>
      </w:r>
      <w:r w:rsidRPr="006A6D47">
        <w:rPr>
          <w:rFonts w:cs="Arial"/>
          <w:bCs/>
          <w:color w:val="000000"/>
          <w:szCs w:val="22"/>
          <w:lang w:val="ro-RO"/>
        </w:rPr>
        <w:t xml:space="preserve">Modalitati de integrare si valorificare a cadrului  natural si de adaptare a solutiilor de organizare la relieful zonei </w:t>
      </w:r>
    </w:p>
    <w:p w:rsidR="00561AAE" w:rsidRDefault="00561AAE" w:rsidP="00561AAE">
      <w:pPr>
        <w:ind w:firstLine="720"/>
        <w:jc w:val="both"/>
        <w:rPr>
          <w:rFonts w:ascii="Verdana" w:hAnsi="Verdana" w:cs="Arial"/>
          <w:color w:val="000000"/>
          <w:sz w:val="20"/>
          <w:szCs w:val="22"/>
          <w:lang w:val="ro-RO"/>
        </w:rPr>
      </w:pPr>
      <w:r w:rsidRPr="00BA5648">
        <w:rPr>
          <w:rFonts w:ascii="Verdana" w:hAnsi="Verdana" w:cs="Arial"/>
          <w:color w:val="000000"/>
          <w:sz w:val="20"/>
          <w:szCs w:val="22"/>
          <w:lang w:val="ro-RO"/>
        </w:rPr>
        <w:t>Amplasarea obiectiv</w:t>
      </w:r>
      <w:r>
        <w:rPr>
          <w:rFonts w:ascii="Verdana" w:hAnsi="Verdana" w:cs="Arial"/>
          <w:color w:val="000000"/>
          <w:sz w:val="20"/>
          <w:szCs w:val="22"/>
          <w:lang w:val="ro-RO"/>
        </w:rPr>
        <w:t>ului</w:t>
      </w:r>
      <w:r w:rsidRPr="00BA5648">
        <w:rPr>
          <w:rFonts w:ascii="Verdana" w:hAnsi="Verdana" w:cs="Arial"/>
          <w:color w:val="000000"/>
          <w:sz w:val="20"/>
          <w:szCs w:val="22"/>
          <w:lang w:val="ro-RO"/>
        </w:rPr>
        <w:t xml:space="preserve"> in cadrul terenului</w:t>
      </w:r>
      <w:r>
        <w:rPr>
          <w:rFonts w:ascii="Verdana" w:hAnsi="Verdana" w:cs="Arial"/>
          <w:color w:val="000000"/>
          <w:sz w:val="20"/>
          <w:szCs w:val="22"/>
          <w:lang w:val="ro-RO"/>
        </w:rPr>
        <w:t xml:space="preserve"> s-a realizat luand in calcul</w:t>
      </w:r>
      <w:r w:rsidRPr="00BA5648">
        <w:rPr>
          <w:rFonts w:ascii="Verdana" w:hAnsi="Verdana" w:cs="Arial"/>
          <w:color w:val="000000"/>
          <w:sz w:val="20"/>
          <w:szCs w:val="22"/>
          <w:lang w:val="ro-RO"/>
        </w:rPr>
        <w:t xml:space="preserve"> </w:t>
      </w:r>
      <w:r>
        <w:rPr>
          <w:rFonts w:ascii="Verdana" w:hAnsi="Verdana" w:cs="Arial"/>
          <w:color w:val="000000"/>
          <w:sz w:val="20"/>
          <w:szCs w:val="22"/>
          <w:lang w:val="ro-RO"/>
        </w:rPr>
        <w:t>elementele de fond</w:t>
      </w:r>
      <w:r w:rsidRPr="00BA5648">
        <w:rPr>
          <w:rFonts w:ascii="Verdana" w:hAnsi="Verdana" w:cs="Arial"/>
          <w:color w:val="000000"/>
          <w:sz w:val="20"/>
          <w:szCs w:val="22"/>
          <w:lang w:val="ro-RO"/>
        </w:rPr>
        <w:t xml:space="preserve"> construit existe</w:t>
      </w:r>
      <w:r>
        <w:rPr>
          <w:rFonts w:ascii="Verdana" w:hAnsi="Verdana" w:cs="Arial"/>
          <w:color w:val="000000"/>
          <w:sz w:val="20"/>
          <w:szCs w:val="22"/>
          <w:lang w:val="ro-RO"/>
        </w:rPr>
        <w:t>nt in vecinatate si de pozitia</w:t>
      </w:r>
      <w:r w:rsidRPr="00BA5648">
        <w:rPr>
          <w:rFonts w:ascii="Verdana" w:hAnsi="Verdana" w:cs="Arial"/>
          <w:color w:val="000000"/>
          <w:sz w:val="20"/>
          <w:szCs w:val="22"/>
          <w:lang w:val="ro-RO"/>
        </w:rPr>
        <w:t xml:space="preserve"> fata de artere</w:t>
      </w:r>
      <w:r>
        <w:rPr>
          <w:rFonts w:ascii="Verdana" w:hAnsi="Verdana" w:cs="Arial"/>
          <w:color w:val="000000"/>
          <w:sz w:val="20"/>
          <w:szCs w:val="22"/>
          <w:lang w:val="ro-RO"/>
        </w:rPr>
        <w:t>le</w:t>
      </w:r>
      <w:r w:rsidRPr="00BA5648">
        <w:rPr>
          <w:rFonts w:ascii="Verdana" w:hAnsi="Verdana" w:cs="Arial"/>
          <w:color w:val="000000"/>
          <w:sz w:val="20"/>
          <w:szCs w:val="22"/>
          <w:lang w:val="ro-RO"/>
        </w:rPr>
        <w:t xml:space="preserve"> de circulatie din zona. </w:t>
      </w:r>
    </w:p>
    <w:p w:rsidR="00561AAE" w:rsidRDefault="00561AAE" w:rsidP="00561AAE">
      <w:pPr>
        <w:jc w:val="both"/>
        <w:rPr>
          <w:rFonts w:ascii="Verdana" w:hAnsi="Verdana" w:cs="Arial"/>
          <w:color w:val="000000"/>
          <w:sz w:val="20"/>
          <w:szCs w:val="22"/>
          <w:lang w:val="ro-RO"/>
        </w:rPr>
      </w:pPr>
    </w:p>
    <w:p w:rsidR="00E31F05" w:rsidRDefault="00E31F05" w:rsidP="00561AAE">
      <w:pPr>
        <w:jc w:val="both"/>
        <w:rPr>
          <w:rFonts w:ascii="Verdana" w:hAnsi="Verdana" w:cs="Arial"/>
          <w:color w:val="000000"/>
          <w:sz w:val="20"/>
          <w:szCs w:val="22"/>
          <w:lang w:val="ro-RO"/>
        </w:rPr>
      </w:pPr>
    </w:p>
    <w:p w:rsidR="00561AAE" w:rsidRPr="006B3B4B" w:rsidRDefault="00561AAE" w:rsidP="00561AAE">
      <w:pPr>
        <w:pStyle w:val="Subtitle"/>
        <w:pBdr>
          <w:bottom w:val="single" w:sz="4" w:space="1" w:color="auto"/>
        </w:pBdr>
        <w:spacing w:after="0"/>
        <w:rPr>
          <w:rFonts w:cs="Arial"/>
          <w:bCs/>
          <w:color w:val="000000"/>
          <w:szCs w:val="22"/>
          <w:lang w:val="ro-RO"/>
        </w:rPr>
      </w:pPr>
      <w:r w:rsidRPr="006A6D47">
        <w:rPr>
          <w:rFonts w:cs="Arial"/>
          <w:bCs/>
          <w:color w:val="000000"/>
          <w:szCs w:val="22"/>
          <w:lang w:val="ro-RO"/>
        </w:rPr>
        <w:t>4.</w:t>
      </w:r>
      <w:r>
        <w:rPr>
          <w:rFonts w:cs="Arial"/>
          <w:bCs/>
          <w:color w:val="000000"/>
          <w:szCs w:val="22"/>
          <w:lang w:val="ro-RO"/>
        </w:rPr>
        <w:t>9</w:t>
      </w:r>
      <w:r w:rsidRPr="006A6D47">
        <w:rPr>
          <w:rFonts w:cs="Arial"/>
          <w:bCs/>
          <w:color w:val="000000"/>
          <w:szCs w:val="22"/>
          <w:lang w:val="ro-RO"/>
        </w:rPr>
        <w:t>.</w:t>
      </w:r>
      <w:r>
        <w:rPr>
          <w:rFonts w:cs="Arial"/>
          <w:bCs/>
          <w:color w:val="000000"/>
          <w:szCs w:val="22"/>
          <w:lang w:val="ro-RO"/>
        </w:rPr>
        <w:t xml:space="preserve"> </w:t>
      </w:r>
      <w:r w:rsidRPr="006A6D47">
        <w:rPr>
          <w:rFonts w:cs="Arial"/>
          <w:bCs/>
          <w:color w:val="000000"/>
          <w:szCs w:val="22"/>
          <w:lang w:val="ro-RO"/>
        </w:rPr>
        <w:t>I</w:t>
      </w:r>
      <w:r>
        <w:rPr>
          <w:rFonts w:cs="Arial"/>
          <w:bCs/>
          <w:color w:val="000000"/>
          <w:szCs w:val="22"/>
          <w:lang w:val="ro-RO"/>
        </w:rPr>
        <w:t>ntegrarea,</w:t>
      </w:r>
      <w:r w:rsidRPr="006A6D47">
        <w:rPr>
          <w:rFonts w:cs="Arial"/>
          <w:bCs/>
          <w:color w:val="000000"/>
          <w:szCs w:val="22"/>
          <w:lang w:val="ro-RO"/>
        </w:rPr>
        <w:t xml:space="preserve"> amenajarea noilor constructii si </w:t>
      </w:r>
      <w:r w:rsidRPr="006B3B4B">
        <w:rPr>
          <w:rFonts w:cs="Arial"/>
          <w:bCs/>
          <w:color w:val="000000"/>
          <w:szCs w:val="22"/>
          <w:lang w:val="ro-RO"/>
        </w:rPr>
        <w:t>armonizarea cu cele existente</w:t>
      </w:r>
      <w:r w:rsidRPr="00E42D71">
        <w:rPr>
          <w:rFonts w:cs="Arial"/>
          <w:b w:val="0"/>
          <w:bCs/>
          <w:color w:val="000000"/>
          <w:szCs w:val="22"/>
          <w:lang w:val="ro-RO"/>
        </w:rPr>
        <w:t xml:space="preserve"> </w:t>
      </w:r>
    </w:p>
    <w:p w:rsidR="00561AAE" w:rsidRDefault="00561AAE" w:rsidP="00561AAE">
      <w:pPr>
        <w:autoSpaceDE w:val="0"/>
        <w:autoSpaceDN w:val="0"/>
        <w:adjustRightInd w:val="0"/>
        <w:ind w:firstLine="720"/>
        <w:jc w:val="both"/>
        <w:rPr>
          <w:rFonts w:ascii="Verdana" w:hAnsi="Verdana" w:cs="Arial"/>
          <w:color w:val="000000"/>
          <w:sz w:val="20"/>
          <w:szCs w:val="22"/>
          <w:lang w:val="ro-RO"/>
        </w:rPr>
      </w:pPr>
      <w:r w:rsidRPr="00BA5648">
        <w:rPr>
          <w:rFonts w:ascii="Verdana" w:hAnsi="Verdana" w:cs="Arial"/>
          <w:color w:val="000000"/>
          <w:sz w:val="20"/>
          <w:szCs w:val="22"/>
          <w:lang w:val="ro-RO"/>
        </w:rPr>
        <w:t xml:space="preserve">Integrarea si amenajarea </w:t>
      </w:r>
      <w:r>
        <w:rPr>
          <w:rFonts w:ascii="Verdana" w:hAnsi="Verdana" w:cs="Arial"/>
          <w:color w:val="000000"/>
          <w:sz w:val="20"/>
          <w:szCs w:val="22"/>
          <w:lang w:val="ro-RO"/>
        </w:rPr>
        <w:t xml:space="preserve">propusa </w:t>
      </w:r>
      <w:r w:rsidRPr="00BA5648">
        <w:rPr>
          <w:rFonts w:ascii="Verdana" w:hAnsi="Verdana" w:cs="Arial"/>
          <w:color w:val="000000"/>
          <w:sz w:val="20"/>
          <w:szCs w:val="22"/>
          <w:lang w:val="ro-RO"/>
        </w:rPr>
        <w:t xml:space="preserve">armonizeaza cu functiunea propusa si cu destinatia preponderenta </w:t>
      </w:r>
      <w:r>
        <w:rPr>
          <w:rFonts w:ascii="Verdana" w:hAnsi="Verdana" w:cs="Arial"/>
          <w:color w:val="000000"/>
          <w:sz w:val="20"/>
          <w:szCs w:val="22"/>
          <w:lang w:val="ro-RO"/>
        </w:rPr>
        <w:t xml:space="preserve">a constructiilor </w:t>
      </w:r>
      <w:r w:rsidRPr="00BA5648">
        <w:rPr>
          <w:rFonts w:ascii="Verdana" w:hAnsi="Verdana" w:cs="Arial"/>
          <w:color w:val="000000"/>
          <w:sz w:val="20"/>
          <w:szCs w:val="22"/>
          <w:lang w:val="ro-RO"/>
        </w:rPr>
        <w:t xml:space="preserve">din zona </w:t>
      </w:r>
      <w:r>
        <w:rPr>
          <w:rFonts w:ascii="Verdana" w:hAnsi="Verdana" w:cs="Arial"/>
          <w:color w:val="000000"/>
          <w:sz w:val="20"/>
          <w:szCs w:val="22"/>
          <w:lang w:val="ro-RO"/>
        </w:rPr>
        <w:t>–</w:t>
      </w:r>
      <w:r w:rsidRPr="00BA5648">
        <w:rPr>
          <w:rFonts w:ascii="Verdana" w:hAnsi="Verdana" w:cs="Arial"/>
          <w:color w:val="000000"/>
          <w:sz w:val="20"/>
          <w:szCs w:val="22"/>
          <w:lang w:val="ro-RO"/>
        </w:rPr>
        <w:t xml:space="preserve"> institutii</w:t>
      </w:r>
      <w:r>
        <w:rPr>
          <w:rFonts w:ascii="Verdana" w:hAnsi="Verdana" w:cs="Arial"/>
          <w:color w:val="000000"/>
          <w:sz w:val="20"/>
          <w:szCs w:val="22"/>
          <w:lang w:val="ro-RO"/>
        </w:rPr>
        <w:t xml:space="preserve"> si</w:t>
      </w:r>
      <w:r w:rsidRPr="00BA5648">
        <w:rPr>
          <w:rFonts w:ascii="Verdana" w:hAnsi="Verdana" w:cs="Arial"/>
          <w:color w:val="000000"/>
          <w:sz w:val="20"/>
          <w:szCs w:val="22"/>
          <w:lang w:val="ro-RO"/>
        </w:rPr>
        <w:t xml:space="preserve"> servicii</w:t>
      </w:r>
      <w:r>
        <w:rPr>
          <w:rFonts w:ascii="Verdana" w:hAnsi="Verdana" w:cs="Arial"/>
          <w:color w:val="000000"/>
          <w:sz w:val="20"/>
          <w:szCs w:val="22"/>
          <w:lang w:val="ro-RO"/>
        </w:rPr>
        <w:t xml:space="preserve"> de interes general</w:t>
      </w:r>
      <w:r w:rsidR="00E31F05">
        <w:rPr>
          <w:rFonts w:ascii="Verdana" w:hAnsi="Verdana" w:cs="Arial"/>
          <w:color w:val="000000"/>
          <w:sz w:val="20"/>
          <w:szCs w:val="22"/>
          <w:lang w:val="ro-RO"/>
        </w:rPr>
        <w:t xml:space="preserve"> / locuire</w:t>
      </w:r>
      <w:r>
        <w:rPr>
          <w:rFonts w:ascii="Verdana" w:hAnsi="Verdana" w:cs="Arial"/>
          <w:color w:val="000000"/>
          <w:sz w:val="20"/>
          <w:szCs w:val="22"/>
          <w:lang w:val="ro-RO"/>
        </w:rPr>
        <w:t>.</w:t>
      </w:r>
    </w:p>
    <w:p w:rsidR="00561AAE" w:rsidRDefault="00561AAE" w:rsidP="00561AAE">
      <w:pPr>
        <w:autoSpaceDE w:val="0"/>
        <w:autoSpaceDN w:val="0"/>
        <w:adjustRightInd w:val="0"/>
        <w:ind w:firstLine="720"/>
        <w:jc w:val="both"/>
        <w:rPr>
          <w:rFonts w:ascii="Verdana" w:hAnsi="Verdana" w:cs="Arial"/>
          <w:color w:val="000000"/>
          <w:sz w:val="20"/>
          <w:szCs w:val="22"/>
          <w:lang w:val="ro-RO"/>
        </w:rPr>
      </w:pPr>
    </w:p>
    <w:p w:rsidR="00561AAE" w:rsidRPr="006A6D47" w:rsidRDefault="00561AAE" w:rsidP="00561AAE">
      <w:pPr>
        <w:pStyle w:val="Subtitle"/>
        <w:pBdr>
          <w:bottom w:val="single" w:sz="4" w:space="1" w:color="auto"/>
        </w:pBdr>
        <w:spacing w:after="0"/>
        <w:rPr>
          <w:rFonts w:cs="Arial"/>
          <w:bCs/>
          <w:color w:val="000000"/>
          <w:szCs w:val="22"/>
          <w:lang w:val="ro-RO"/>
        </w:rPr>
      </w:pPr>
      <w:r w:rsidRPr="006A6D47">
        <w:rPr>
          <w:rFonts w:cs="Arial"/>
          <w:bCs/>
          <w:color w:val="000000"/>
          <w:szCs w:val="22"/>
          <w:lang w:val="ro-RO"/>
        </w:rPr>
        <w:lastRenderedPageBreak/>
        <w:t>4.</w:t>
      </w:r>
      <w:r>
        <w:rPr>
          <w:rFonts w:cs="Arial"/>
          <w:bCs/>
          <w:color w:val="000000"/>
          <w:szCs w:val="22"/>
          <w:lang w:val="ro-RO"/>
        </w:rPr>
        <w:t>10</w:t>
      </w:r>
      <w:r w:rsidRPr="006A6D47">
        <w:rPr>
          <w:rFonts w:cs="Arial"/>
          <w:bCs/>
          <w:color w:val="000000"/>
          <w:szCs w:val="22"/>
          <w:lang w:val="ro-RO"/>
        </w:rPr>
        <w:t>.</w:t>
      </w:r>
      <w:r>
        <w:rPr>
          <w:rFonts w:cs="Arial"/>
          <w:bCs/>
          <w:color w:val="000000"/>
          <w:szCs w:val="22"/>
          <w:lang w:val="ro-RO"/>
        </w:rPr>
        <w:t xml:space="preserve"> </w:t>
      </w:r>
      <w:r w:rsidRPr="006A6D47">
        <w:rPr>
          <w:rFonts w:cs="Arial"/>
          <w:bCs/>
          <w:color w:val="000000"/>
          <w:szCs w:val="22"/>
          <w:lang w:val="ro-RO"/>
        </w:rPr>
        <w:t xml:space="preserve">Solutii pentru reabilitarea ecologica si diminuarea poluarii </w:t>
      </w:r>
    </w:p>
    <w:p w:rsidR="00561AAE" w:rsidRPr="00BA5648" w:rsidRDefault="00561AAE" w:rsidP="00561AAE">
      <w:pPr>
        <w:ind w:firstLine="720"/>
        <w:jc w:val="both"/>
        <w:rPr>
          <w:rFonts w:ascii="Verdana" w:hAnsi="Verdana" w:cs="Arial"/>
          <w:color w:val="000000"/>
          <w:sz w:val="20"/>
          <w:szCs w:val="22"/>
          <w:lang w:val="ro-RO"/>
        </w:rPr>
      </w:pPr>
      <w:r w:rsidRPr="00BA5648">
        <w:rPr>
          <w:rFonts w:ascii="Verdana" w:hAnsi="Verdana" w:cs="Arial"/>
          <w:color w:val="000000"/>
          <w:sz w:val="20"/>
          <w:szCs w:val="22"/>
          <w:lang w:val="ro-RO"/>
        </w:rPr>
        <w:t xml:space="preserve">Pentru a se evita poluarea mediului ambiant, </w:t>
      </w:r>
      <w:r>
        <w:rPr>
          <w:rFonts w:ascii="Verdana" w:hAnsi="Verdana" w:cs="Arial"/>
          <w:color w:val="000000"/>
          <w:sz w:val="20"/>
          <w:szCs w:val="22"/>
          <w:lang w:val="ro-RO"/>
        </w:rPr>
        <w:t>se</w:t>
      </w:r>
      <w:r w:rsidRPr="00BA5648">
        <w:rPr>
          <w:rFonts w:ascii="Verdana" w:hAnsi="Verdana" w:cs="Arial"/>
          <w:color w:val="000000"/>
          <w:sz w:val="20"/>
          <w:szCs w:val="22"/>
          <w:lang w:val="ro-RO"/>
        </w:rPr>
        <w:t xml:space="preserve"> vor respecta conditiile normelor  igienico – sanitare in ceea ce priveste evacuarea reziduurilor menajere si a celor rezultate in urma depozitarii si evacuarea deseurilor. Pentru depozitarea acestora se vor asigura loc special de colectare cu pubele. </w:t>
      </w:r>
    </w:p>
    <w:p w:rsidR="00561AAE" w:rsidRPr="00BA5648" w:rsidRDefault="00561AAE" w:rsidP="00561AAE">
      <w:pPr>
        <w:ind w:firstLine="720"/>
        <w:jc w:val="both"/>
        <w:rPr>
          <w:rFonts w:ascii="Verdana" w:hAnsi="Verdana" w:cs="Arial"/>
          <w:color w:val="000000"/>
          <w:sz w:val="20"/>
          <w:szCs w:val="22"/>
          <w:lang w:val="ro-RO"/>
        </w:rPr>
      </w:pPr>
      <w:r w:rsidRPr="00BA5648">
        <w:rPr>
          <w:rFonts w:ascii="Verdana" w:hAnsi="Verdana" w:cs="Arial"/>
          <w:color w:val="000000"/>
          <w:sz w:val="20"/>
          <w:szCs w:val="22"/>
          <w:lang w:val="ro-RO"/>
        </w:rPr>
        <w:t xml:space="preserve">Evacuarea acestora din urma se va realiza periodic, in baza unui contract de salubritate dintre beneficiar si o firma abilitata de a efectua astfel de servicii. </w:t>
      </w:r>
    </w:p>
    <w:p w:rsidR="00561AAE" w:rsidRDefault="00561AAE" w:rsidP="00561AAE">
      <w:pPr>
        <w:ind w:firstLine="720"/>
        <w:jc w:val="both"/>
        <w:rPr>
          <w:rFonts w:ascii="Verdana" w:hAnsi="Verdana" w:cs="Arial"/>
          <w:color w:val="000000"/>
          <w:sz w:val="20"/>
          <w:szCs w:val="22"/>
          <w:lang w:val="ro-RO"/>
        </w:rPr>
      </w:pPr>
      <w:r w:rsidRPr="00BA5648">
        <w:rPr>
          <w:rFonts w:ascii="Verdana" w:hAnsi="Verdana" w:cs="Arial"/>
          <w:color w:val="000000"/>
          <w:sz w:val="20"/>
          <w:szCs w:val="22"/>
          <w:lang w:val="ro-RO"/>
        </w:rPr>
        <w:t xml:space="preserve">Vor fi respectate normele de igiena privind mediul de viata al populatiei si normele de  protectia muncii in vigoare. </w:t>
      </w:r>
    </w:p>
    <w:p w:rsidR="00561AAE" w:rsidRPr="00A57E80" w:rsidRDefault="00561AAE" w:rsidP="00561AAE">
      <w:pPr>
        <w:jc w:val="both"/>
        <w:rPr>
          <w:rFonts w:ascii="Verdana" w:hAnsi="Verdana" w:cs="Arial"/>
          <w:color w:val="000000"/>
          <w:sz w:val="22"/>
          <w:szCs w:val="22"/>
          <w:lang w:val="ro-RO"/>
        </w:rPr>
      </w:pPr>
    </w:p>
    <w:p w:rsidR="00561AAE" w:rsidRPr="00A57E80" w:rsidRDefault="00561AAE" w:rsidP="00561AAE">
      <w:pPr>
        <w:pStyle w:val="Subtitle"/>
        <w:pBdr>
          <w:bottom w:val="single" w:sz="4" w:space="1" w:color="auto"/>
        </w:pBdr>
        <w:spacing w:after="0"/>
        <w:rPr>
          <w:rFonts w:cs="Arial"/>
          <w:szCs w:val="22"/>
          <w:lang w:val="ro-RO"/>
        </w:rPr>
      </w:pPr>
      <w:r>
        <w:rPr>
          <w:rFonts w:cs="Arial"/>
          <w:szCs w:val="22"/>
          <w:lang w:val="ro-RO"/>
        </w:rPr>
        <w:t>4.11</w:t>
      </w:r>
      <w:r w:rsidRPr="00A57E80">
        <w:rPr>
          <w:rFonts w:cs="Arial"/>
          <w:szCs w:val="22"/>
          <w:lang w:val="ro-RO"/>
        </w:rPr>
        <w:t xml:space="preserve">. </w:t>
      </w:r>
      <w:r>
        <w:rPr>
          <w:rFonts w:cs="Arial"/>
          <w:szCs w:val="22"/>
          <w:lang w:val="ro-RO"/>
        </w:rPr>
        <w:t>R</w:t>
      </w:r>
      <w:r w:rsidRPr="00A57E80">
        <w:rPr>
          <w:rFonts w:cs="Arial"/>
          <w:szCs w:val="22"/>
          <w:lang w:val="ro-RO"/>
        </w:rPr>
        <w:t xml:space="preserve">eabilitarea si dezvoltarea </w:t>
      </w:r>
      <w:r>
        <w:rPr>
          <w:rFonts w:cs="Arial"/>
          <w:szCs w:val="22"/>
          <w:lang w:val="ro-RO"/>
        </w:rPr>
        <w:t xml:space="preserve">spatiilor verzi si amenajari </w:t>
      </w:r>
      <w:r w:rsidRPr="00A57E80">
        <w:rPr>
          <w:rFonts w:cs="Arial"/>
          <w:szCs w:val="22"/>
          <w:lang w:val="ro-RO"/>
        </w:rPr>
        <w:t>exterioare</w:t>
      </w:r>
      <w:r w:rsidRPr="006A6D47">
        <w:rPr>
          <w:rFonts w:cs="Arial"/>
          <w:szCs w:val="22"/>
          <w:lang w:val="ro-RO"/>
        </w:rPr>
        <w:t xml:space="preserve"> </w:t>
      </w:r>
    </w:p>
    <w:p w:rsidR="00561AAE" w:rsidRPr="003372AB" w:rsidRDefault="00561AAE" w:rsidP="00561AAE">
      <w:pPr>
        <w:numPr>
          <w:ilvl w:val="12"/>
          <w:numId w:val="0"/>
        </w:numPr>
        <w:ind w:firstLine="720"/>
        <w:jc w:val="both"/>
        <w:rPr>
          <w:rFonts w:ascii="Verdana" w:hAnsi="Verdana"/>
          <w:noProof/>
          <w:sz w:val="20"/>
          <w:lang w:val="ro-RO"/>
        </w:rPr>
      </w:pPr>
      <w:r w:rsidRPr="003372AB">
        <w:rPr>
          <w:rFonts w:ascii="Verdana" w:hAnsi="Verdana"/>
          <w:noProof/>
          <w:sz w:val="20"/>
          <w:lang w:val="ro-RO"/>
        </w:rPr>
        <w:t>Terenul liber din zona</w:t>
      </w:r>
      <w:r>
        <w:rPr>
          <w:rFonts w:ascii="Verdana" w:hAnsi="Verdana"/>
          <w:noProof/>
          <w:sz w:val="20"/>
          <w:lang w:val="ro-RO"/>
        </w:rPr>
        <w:t xml:space="preserve"> constructiei proiectate</w:t>
      </w:r>
      <w:r w:rsidRPr="003372AB">
        <w:rPr>
          <w:rFonts w:ascii="Verdana" w:hAnsi="Verdana"/>
          <w:noProof/>
          <w:sz w:val="20"/>
          <w:lang w:val="ro-RO"/>
        </w:rPr>
        <w:t>, care nu va fi amenajat cu platforme betonate, drumuri, parcaje se va amenaja ca spatiu verde cu rol de protectie si ambientare.</w:t>
      </w:r>
    </w:p>
    <w:p w:rsidR="00561AAE" w:rsidRPr="003372AB" w:rsidRDefault="00561AAE" w:rsidP="00561AAE">
      <w:pPr>
        <w:numPr>
          <w:ilvl w:val="12"/>
          <w:numId w:val="0"/>
        </w:numPr>
        <w:ind w:firstLine="720"/>
        <w:jc w:val="both"/>
        <w:rPr>
          <w:rFonts w:ascii="Verdana" w:hAnsi="Verdana"/>
          <w:noProof/>
          <w:sz w:val="20"/>
          <w:lang w:val="ro-RO"/>
        </w:rPr>
      </w:pPr>
      <w:r w:rsidRPr="003372AB">
        <w:rPr>
          <w:rFonts w:ascii="Verdana" w:hAnsi="Verdana"/>
          <w:noProof/>
          <w:sz w:val="20"/>
          <w:lang w:val="ro-RO"/>
        </w:rPr>
        <w:t xml:space="preserve">Spatiile verzi amenajate vor reprezenta un procent de </w:t>
      </w:r>
      <w:r>
        <w:rPr>
          <w:rFonts w:ascii="Verdana" w:hAnsi="Verdana"/>
          <w:noProof/>
          <w:sz w:val="20"/>
          <w:lang w:val="ro-RO"/>
        </w:rPr>
        <w:t xml:space="preserve">minim </w:t>
      </w:r>
      <w:r w:rsidR="00E31F05">
        <w:rPr>
          <w:rFonts w:ascii="Verdana" w:hAnsi="Verdana"/>
          <w:noProof/>
          <w:sz w:val="20"/>
          <w:lang w:val="ro-RO"/>
        </w:rPr>
        <w:t>30</w:t>
      </w:r>
      <w:r>
        <w:rPr>
          <w:rFonts w:ascii="Verdana" w:hAnsi="Verdana"/>
          <w:noProof/>
          <w:sz w:val="20"/>
          <w:lang w:val="ro-RO"/>
        </w:rPr>
        <w:t xml:space="preserve">% (necesar </w:t>
      </w:r>
      <w:r w:rsidRPr="003372AB">
        <w:rPr>
          <w:rFonts w:ascii="Verdana" w:hAnsi="Verdana"/>
          <w:noProof/>
          <w:sz w:val="20"/>
          <w:lang w:val="ro-RO"/>
        </w:rPr>
        <w:t>2-5% din totalul suprafetei imprejmuite si amenajate apartinatoare constructiei, in conform</w:t>
      </w:r>
      <w:r>
        <w:rPr>
          <w:rFonts w:ascii="Verdana" w:hAnsi="Verdana"/>
          <w:noProof/>
          <w:sz w:val="20"/>
          <w:lang w:val="ro-RO"/>
        </w:rPr>
        <w:t xml:space="preserve">itate cu HG </w:t>
      </w:r>
      <w:r w:rsidRPr="003372AB">
        <w:rPr>
          <w:rFonts w:ascii="Verdana" w:hAnsi="Verdana"/>
          <w:noProof/>
          <w:sz w:val="20"/>
          <w:lang w:val="ro-RO"/>
        </w:rPr>
        <w:t>525/1996, Anexa</w:t>
      </w:r>
      <w:r>
        <w:rPr>
          <w:rFonts w:ascii="Verdana" w:hAnsi="Verdana"/>
          <w:noProof/>
          <w:sz w:val="20"/>
          <w:lang w:val="ro-RO"/>
        </w:rPr>
        <w:t xml:space="preserve"> </w:t>
      </w:r>
      <w:r w:rsidRPr="003372AB">
        <w:rPr>
          <w:rFonts w:ascii="Verdana" w:hAnsi="Verdana"/>
          <w:noProof/>
          <w:sz w:val="20"/>
          <w:lang w:val="ro-RO"/>
        </w:rPr>
        <w:t>6</w:t>
      </w:r>
      <w:r>
        <w:rPr>
          <w:rFonts w:ascii="Verdana" w:hAnsi="Verdana"/>
          <w:noProof/>
          <w:sz w:val="20"/>
          <w:lang w:val="ro-RO"/>
        </w:rPr>
        <w:t>)</w:t>
      </w:r>
      <w:r w:rsidRPr="003372AB">
        <w:rPr>
          <w:rFonts w:ascii="Verdana" w:hAnsi="Verdana"/>
          <w:noProof/>
          <w:sz w:val="20"/>
          <w:lang w:val="ro-RO"/>
        </w:rPr>
        <w:t>.</w:t>
      </w:r>
    </w:p>
    <w:p w:rsidR="00561AAE" w:rsidRPr="00657FC2" w:rsidRDefault="00561AAE" w:rsidP="00561AAE">
      <w:pPr>
        <w:ind w:firstLine="720"/>
        <w:jc w:val="both"/>
        <w:rPr>
          <w:rFonts w:ascii="Verdana" w:hAnsi="Verdana" w:cs="Arial"/>
          <w:color w:val="000000"/>
          <w:sz w:val="20"/>
          <w:szCs w:val="22"/>
          <w:lang w:val="ro-RO"/>
        </w:rPr>
      </w:pPr>
    </w:p>
    <w:p w:rsidR="00561AAE" w:rsidRPr="006A6D47" w:rsidRDefault="00561AAE" w:rsidP="00561AAE">
      <w:pPr>
        <w:pStyle w:val="Subtitle"/>
        <w:pBdr>
          <w:bottom w:val="single" w:sz="4" w:space="1" w:color="auto"/>
        </w:pBdr>
        <w:spacing w:after="0"/>
        <w:rPr>
          <w:rFonts w:cs="Arial"/>
          <w:color w:val="000000"/>
          <w:szCs w:val="22"/>
          <w:lang w:val="ro-RO"/>
        </w:rPr>
      </w:pPr>
      <w:r w:rsidRPr="006A6D47">
        <w:rPr>
          <w:rFonts w:cs="Arial"/>
          <w:bCs/>
          <w:color w:val="000000"/>
          <w:szCs w:val="22"/>
          <w:lang w:val="ro-RO"/>
        </w:rPr>
        <w:t>4.1</w:t>
      </w:r>
      <w:r>
        <w:rPr>
          <w:rFonts w:cs="Arial"/>
          <w:bCs/>
          <w:color w:val="000000"/>
          <w:szCs w:val="22"/>
          <w:lang w:val="ro-RO"/>
        </w:rPr>
        <w:t>2</w:t>
      </w:r>
      <w:r w:rsidRPr="006A6D47">
        <w:rPr>
          <w:rFonts w:cs="Arial"/>
          <w:bCs/>
          <w:color w:val="000000"/>
          <w:szCs w:val="22"/>
          <w:lang w:val="ro-RO"/>
        </w:rPr>
        <w:t>.</w:t>
      </w:r>
      <w:r>
        <w:rPr>
          <w:rFonts w:cs="Arial"/>
          <w:bCs/>
          <w:color w:val="000000"/>
          <w:szCs w:val="22"/>
          <w:lang w:val="ro-RO"/>
        </w:rPr>
        <w:t xml:space="preserve"> </w:t>
      </w:r>
      <w:r w:rsidRPr="006A6D47">
        <w:rPr>
          <w:rFonts w:cs="Arial"/>
          <w:bCs/>
          <w:color w:val="000000"/>
          <w:szCs w:val="22"/>
          <w:lang w:val="ro-RO"/>
        </w:rPr>
        <w:t xml:space="preserve">Organizarea circulatiei </w:t>
      </w:r>
    </w:p>
    <w:p w:rsidR="00561AAE" w:rsidRDefault="00561AAE" w:rsidP="00561AAE">
      <w:pPr>
        <w:ind w:firstLine="720"/>
        <w:jc w:val="both"/>
        <w:rPr>
          <w:rFonts w:ascii="Verdana" w:hAnsi="Verdana" w:cs="Arial"/>
          <w:color w:val="000000"/>
          <w:sz w:val="20"/>
          <w:szCs w:val="22"/>
          <w:lang w:val="ro-RO"/>
        </w:rPr>
      </w:pPr>
      <w:r w:rsidRPr="00BA5648">
        <w:rPr>
          <w:rFonts w:ascii="Verdana" w:hAnsi="Verdana" w:cs="Arial"/>
          <w:color w:val="000000"/>
          <w:sz w:val="20"/>
          <w:szCs w:val="22"/>
          <w:lang w:val="ro-RO"/>
        </w:rPr>
        <w:t>Accesul si platformele carosabile proiectate asigura accesul rutier la acestea si parcarea autoturismelor</w:t>
      </w:r>
      <w:r>
        <w:rPr>
          <w:rFonts w:ascii="Verdana" w:hAnsi="Verdana" w:cs="Arial"/>
          <w:color w:val="000000"/>
          <w:sz w:val="20"/>
          <w:szCs w:val="22"/>
          <w:lang w:val="ro-RO"/>
        </w:rPr>
        <w:t xml:space="preserve"> in incinta. </w:t>
      </w:r>
      <w:r w:rsidRPr="00BA5648">
        <w:rPr>
          <w:rFonts w:ascii="Verdana" w:hAnsi="Verdana" w:cs="Arial"/>
          <w:color w:val="000000"/>
          <w:sz w:val="20"/>
          <w:szCs w:val="22"/>
          <w:lang w:val="ro-RO"/>
        </w:rPr>
        <w:t>Accesul auto</w:t>
      </w:r>
      <w:r w:rsidR="00E31F05">
        <w:rPr>
          <w:rFonts w:ascii="Verdana" w:hAnsi="Verdana" w:cs="Arial"/>
          <w:color w:val="000000"/>
          <w:sz w:val="20"/>
          <w:szCs w:val="22"/>
          <w:lang w:val="ro-RO"/>
        </w:rPr>
        <w:t>n si pietonal</w:t>
      </w:r>
      <w:r w:rsidRPr="00BA5648">
        <w:rPr>
          <w:rFonts w:ascii="Verdana" w:hAnsi="Verdana" w:cs="Arial"/>
          <w:color w:val="000000"/>
          <w:sz w:val="20"/>
          <w:szCs w:val="22"/>
          <w:lang w:val="ro-RO"/>
        </w:rPr>
        <w:t xml:space="preserve"> se</w:t>
      </w:r>
      <w:r>
        <w:rPr>
          <w:rFonts w:ascii="Verdana" w:hAnsi="Verdana" w:cs="Arial"/>
          <w:color w:val="000000"/>
          <w:sz w:val="20"/>
          <w:szCs w:val="22"/>
          <w:lang w:val="ro-RO"/>
        </w:rPr>
        <w:t xml:space="preserve"> v</w:t>
      </w:r>
      <w:r w:rsidR="00E31F05">
        <w:rPr>
          <w:rFonts w:ascii="Verdana" w:hAnsi="Verdana" w:cs="Arial"/>
          <w:color w:val="000000"/>
          <w:sz w:val="20"/>
          <w:szCs w:val="22"/>
          <w:lang w:val="ro-RO"/>
        </w:rPr>
        <w:t>or</w:t>
      </w:r>
      <w:r w:rsidRPr="00BA5648">
        <w:rPr>
          <w:rFonts w:ascii="Verdana" w:hAnsi="Verdana" w:cs="Arial"/>
          <w:color w:val="000000"/>
          <w:sz w:val="20"/>
          <w:szCs w:val="22"/>
          <w:lang w:val="ro-RO"/>
        </w:rPr>
        <w:t xml:space="preserve"> realiz</w:t>
      </w:r>
      <w:r>
        <w:rPr>
          <w:rFonts w:ascii="Verdana" w:hAnsi="Verdana" w:cs="Arial"/>
          <w:color w:val="000000"/>
          <w:sz w:val="20"/>
          <w:szCs w:val="22"/>
          <w:lang w:val="ro-RO"/>
        </w:rPr>
        <w:t>a</w:t>
      </w:r>
      <w:r w:rsidRPr="00BA5648">
        <w:rPr>
          <w:rFonts w:ascii="Verdana" w:hAnsi="Verdana" w:cs="Arial"/>
          <w:color w:val="000000"/>
          <w:sz w:val="20"/>
          <w:szCs w:val="22"/>
          <w:lang w:val="ro-RO"/>
        </w:rPr>
        <w:t xml:space="preserve"> din </w:t>
      </w:r>
      <w:r>
        <w:rPr>
          <w:rFonts w:ascii="Verdana" w:hAnsi="Verdana" w:cs="Arial"/>
          <w:color w:val="000000"/>
          <w:sz w:val="20"/>
          <w:szCs w:val="22"/>
          <w:lang w:val="ro-RO"/>
        </w:rPr>
        <w:t xml:space="preserve">strada </w:t>
      </w:r>
      <w:r w:rsidR="00E31F05">
        <w:rPr>
          <w:rFonts w:ascii="Verdana" w:hAnsi="Verdana" w:cs="Arial"/>
          <w:color w:val="000000"/>
          <w:sz w:val="20"/>
          <w:szCs w:val="22"/>
          <w:lang w:val="ro-RO"/>
        </w:rPr>
        <w:t>Piatra Craiului</w:t>
      </w:r>
      <w:r>
        <w:rPr>
          <w:rFonts w:ascii="Verdana" w:hAnsi="Verdana" w:cs="Arial"/>
          <w:color w:val="000000"/>
          <w:sz w:val="20"/>
          <w:szCs w:val="22"/>
          <w:lang w:val="ro-RO"/>
        </w:rPr>
        <w:t xml:space="preserve">, prin racord cu raze de </w:t>
      </w:r>
      <w:r w:rsidR="00E31F05">
        <w:rPr>
          <w:rFonts w:ascii="Verdana" w:hAnsi="Verdana" w:cs="Arial"/>
          <w:color w:val="000000"/>
          <w:sz w:val="20"/>
          <w:szCs w:val="22"/>
          <w:lang w:val="ro-RO"/>
        </w:rPr>
        <w:t>6</w:t>
      </w:r>
      <w:r>
        <w:rPr>
          <w:rFonts w:ascii="Verdana" w:hAnsi="Verdana" w:cs="Arial"/>
          <w:color w:val="000000"/>
          <w:sz w:val="20"/>
          <w:szCs w:val="22"/>
          <w:lang w:val="ro-RO"/>
        </w:rPr>
        <w:t>.0m.</w:t>
      </w:r>
      <w:r w:rsidRPr="00BA5648">
        <w:rPr>
          <w:rFonts w:ascii="Verdana" w:hAnsi="Verdana" w:cs="Arial"/>
          <w:color w:val="000000"/>
          <w:sz w:val="20"/>
          <w:szCs w:val="22"/>
          <w:lang w:val="ro-RO"/>
        </w:rPr>
        <w:t xml:space="preserve"> </w:t>
      </w:r>
    </w:p>
    <w:p w:rsidR="00561AAE" w:rsidRPr="00BA5648" w:rsidRDefault="00561AAE" w:rsidP="00561AAE">
      <w:pPr>
        <w:ind w:firstLine="720"/>
        <w:jc w:val="both"/>
        <w:rPr>
          <w:rFonts w:ascii="Verdana" w:hAnsi="Verdana" w:cs="Arial"/>
          <w:color w:val="000000"/>
          <w:sz w:val="20"/>
          <w:szCs w:val="22"/>
          <w:lang w:val="ro-RO"/>
        </w:rPr>
      </w:pPr>
      <w:r>
        <w:rPr>
          <w:rFonts w:ascii="Verdana" w:hAnsi="Verdana" w:cs="Arial"/>
          <w:color w:val="000000"/>
          <w:sz w:val="20"/>
          <w:szCs w:val="22"/>
          <w:lang w:val="ro-RO"/>
        </w:rPr>
        <w:t xml:space="preserve">Toate aleile carosabile interioare vor avea latime minima de </w:t>
      </w:r>
      <w:r w:rsidR="00C80D88">
        <w:rPr>
          <w:rFonts w:ascii="Verdana" w:hAnsi="Verdana" w:cs="Arial"/>
          <w:color w:val="000000"/>
          <w:sz w:val="20"/>
          <w:szCs w:val="22"/>
          <w:lang w:val="ro-RO"/>
        </w:rPr>
        <w:t>4</w:t>
      </w:r>
      <w:r>
        <w:rPr>
          <w:rFonts w:ascii="Verdana" w:hAnsi="Verdana" w:cs="Arial"/>
          <w:color w:val="000000"/>
          <w:sz w:val="20"/>
          <w:szCs w:val="22"/>
          <w:lang w:val="ro-RO"/>
        </w:rPr>
        <w:t>.00m.</w:t>
      </w:r>
    </w:p>
    <w:p w:rsidR="00561AAE" w:rsidRPr="00FB638F" w:rsidRDefault="00561AAE" w:rsidP="00561AAE">
      <w:pPr>
        <w:ind w:firstLine="720"/>
        <w:jc w:val="both"/>
        <w:rPr>
          <w:rFonts w:ascii="Verdana" w:hAnsi="Verdana" w:cs="Arial"/>
          <w:sz w:val="20"/>
          <w:lang w:val="pt-BR"/>
        </w:rPr>
      </w:pPr>
      <w:r w:rsidRPr="00FB638F">
        <w:rPr>
          <w:rFonts w:ascii="Verdana" w:hAnsi="Verdana" w:cs="Arial"/>
          <w:sz w:val="20"/>
          <w:lang w:val="pt-BR"/>
        </w:rPr>
        <w:t xml:space="preserve">In incinta se va realiza o zona de parcare pentru clienti, </w:t>
      </w:r>
      <w:r w:rsidRPr="00BA5648">
        <w:rPr>
          <w:rFonts w:ascii="Verdana" w:hAnsi="Verdana" w:cs="Arial"/>
          <w:color w:val="000000"/>
          <w:sz w:val="20"/>
          <w:szCs w:val="22"/>
          <w:lang w:val="ro-RO"/>
        </w:rPr>
        <w:t xml:space="preserve">amenajate </w:t>
      </w:r>
      <w:r>
        <w:rPr>
          <w:rFonts w:ascii="Verdana" w:hAnsi="Verdana" w:cs="Arial"/>
          <w:sz w:val="20"/>
          <w:szCs w:val="22"/>
          <w:lang w:val="ro-RO"/>
        </w:rPr>
        <w:t>conform Normativului P-132/1993</w:t>
      </w:r>
      <w:r w:rsidRPr="00FB638F">
        <w:rPr>
          <w:rFonts w:ascii="Verdana" w:hAnsi="Verdana" w:cs="Arial"/>
          <w:sz w:val="20"/>
          <w:lang w:val="pt-BR"/>
        </w:rPr>
        <w:t>, în conformitate cu prevederile Hotararii Guvernului nr. 525/1996, Anexa 5.</w:t>
      </w:r>
    </w:p>
    <w:p w:rsidR="00561AAE" w:rsidRPr="00FB638F" w:rsidRDefault="00561AAE" w:rsidP="00561AAE">
      <w:pPr>
        <w:ind w:firstLine="720"/>
        <w:jc w:val="both"/>
        <w:rPr>
          <w:rFonts w:ascii="Verdana" w:hAnsi="Verdana" w:cs="Arial"/>
          <w:sz w:val="20"/>
          <w:lang w:val="pt-BR"/>
        </w:rPr>
      </w:pPr>
      <w:r w:rsidRPr="00FB638F">
        <w:rPr>
          <w:rFonts w:ascii="Verdana" w:hAnsi="Verdana" w:cs="Arial"/>
          <w:sz w:val="20"/>
          <w:lang w:val="pt-BR"/>
        </w:rPr>
        <w:t>Din numar total al locurilor de parcare, 4% sunt rezervate persoanelor cu deficiente locomotorii, în conformitate cu prevederile Ordonantei nr. 102/1999, respectiv Legea nr. 519/2002 si realizate în conformitate cu NP nr. 051/2000 cu referire la proiectarea lucrarilor de constructii pentru persoane cu handicap, aprobata cu Ordinul nr. 649/2001.</w:t>
      </w:r>
    </w:p>
    <w:p w:rsidR="00561AAE" w:rsidRDefault="00561AAE" w:rsidP="00561AAE">
      <w:pPr>
        <w:ind w:firstLine="720"/>
        <w:jc w:val="both"/>
        <w:rPr>
          <w:rFonts w:ascii="Verdana" w:hAnsi="Verdana" w:cs="Arial"/>
          <w:color w:val="000000"/>
          <w:sz w:val="20"/>
          <w:szCs w:val="22"/>
          <w:lang w:val="ro-RO"/>
        </w:rPr>
      </w:pPr>
      <w:r w:rsidRPr="00BA5648">
        <w:rPr>
          <w:rFonts w:ascii="Verdana" w:hAnsi="Verdana" w:cs="Arial"/>
          <w:sz w:val="20"/>
          <w:szCs w:val="22"/>
          <w:lang w:val="ro-RO"/>
        </w:rPr>
        <w:t>Ale</w:t>
      </w:r>
      <w:r>
        <w:rPr>
          <w:rFonts w:ascii="Verdana" w:hAnsi="Verdana" w:cs="Arial"/>
          <w:sz w:val="20"/>
          <w:szCs w:val="22"/>
          <w:lang w:val="ro-RO"/>
        </w:rPr>
        <w:t>ile</w:t>
      </w:r>
      <w:r w:rsidRPr="00BA5648">
        <w:rPr>
          <w:rFonts w:ascii="Verdana" w:hAnsi="Verdana" w:cs="Arial"/>
          <w:sz w:val="20"/>
          <w:szCs w:val="22"/>
          <w:lang w:val="ro-RO"/>
        </w:rPr>
        <w:t xml:space="preserve"> carosabil</w:t>
      </w:r>
      <w:r>
        <w:rPr>
          <w:rFonts w:ascii="Verdana" w:hAnsi="Verdana" w:cs="Arial"/>
          <w:sz w:val="20"/>
          <w:szCs w:val="22"/>
          <w:lang w:val="ro-RO"/>
        </w:rPr>
        <w:t>e</w:t>
      </w:r>
      <w:r w:rsidRPr="00BA5648">
        <w:rPr>
          <w:rFonts w:ascii="Verdana" w:hAnsi="Verdana" w:cs="Arial"/>
          <w:sz w:val="20"/>
          <w:szCs w:val="22"/>
          <w:lang w:val="ro-RO"/>
        </w:rPr>
        <w:t xml:space="preserve"> si accesul vor avea infrastructura specifica de tip carosabila, cu strat de uzura </w:t>
      </w:r>
      <w:r>
        <w:rPr>
          <w:rFonts w:ascii="Verdana" w:hAnsi="Verdana" w:cs="Arial"/>
          <w:sz w:val="20"/>
          <w:szCs w:val="22"/>
          <w:lang w:val="ro-RO"/>
        </w:rPr>
        <w:t>din pavele autoblocante</w:t>
      </w:r>
      <w:r w:rsidRPr="00BA5648">
        <w:rPr>
          <w:rFonts w:ascii="Verdana" w:hAnsi="Verdana" w:cs="Arial"/>
          <w:sz w:val="20"/>
          <w:szCs w:val="22"/>
          <w:lang w:val="ro-RO"/>
        </w:rPr>
        <w:t>, adaptat tipului de trafic din incinta.</w:t>
      </w:r>
      <w:r>
        <w:rPr>
          <w:rFonts w:ascii="Verdana" w:hAnsi="Verdana" w:cs="Arial"/>
          <w:sz w:val="20"/>
          <w:szCs w:val="22"/>
          <w:lang w:val="ro-RO"/>
        </w:rPr>
        <w:t xml:space="preserve"> </w:t>
      </w:r>
      <w:r w:rsidRPr="00BA5648">
        <w:rPr>
          <w:rFonts w:ascii="Verdana" w:hAnsi="Verdana" w:cs="Arial"/>
          <w:sz w:val="20"/>
          <w:szCs w:val="22"/>
          <w:lang w:val="ro-RO"/>
        </w:rPr>
        <w:t>Pantele transversale si longitudinale proiectate pe platforma incintei se incadreaza intre 1,0-2,5% si au rolul de a conduce apele de suprafata spre sistemul de colectare a apelor pluviale de pe platform</w:t>
      </w:r>
      <w:r>
        <w:rPr>
          <w:rFonts w:ascii="Verdana" w:hAnsi="Verdana" w:cs="Arial"/>
          <w:sz w:val="20"/>
          <w:szCs w:val="22"/>
          <w:lang w:val="ro-RO"/>
        </w:rPr>
        <w:t>ele carosabile</w:t>
      </w:r>
      <w:r w:rsidRPr="00BA5648">
        <w:rPr>
          <w:rFonts w:ascii="Verdana" w:hAnsi="Verdana" w:cs="Arial"/>
          <w:sz w:val="20"/>
          <w:szCs w:val="22"/>
          <w:lang w:val="ro-RO"/>
        </w:rPr>
        <w:t>.</w:t>
      </w:r>
      <w:r w:rsidRPr="00BA5648">
        <w:rPr>
          <w:rFonts w:ascii="Verdana" w:hAnsi="Verdana" w:cs="Arial"/>
          <w:color w:val="000000"/>
          <w:sz w:val="20"/>
          <w:szCs w:val="22"/>
          <w:lang w:val="ro-RO"/>
        </w:rPr>
        <w:t xml:space="preserve"> </w:t>
      </w:r>
    </w:p>
    <w:p w:rsidR="00561AAE" w:rsidRPr="00482A96" w:rsidRDefault="00561AAE" w:rsidP="00561AAE">
      <w:pPr>
        <w:ind w:firstLine="720"/>
        <w:jc w:val="both"/>
        <w:rPr>
          <w:rFonts w:ascii="Verdana" w:hAnsi="Verdana" w:cs="Arial"/>
          <w:sz w:val="20"/>
          <w:szCs w:val="22"/>
          <w:lang w:val="ro-RO"/>
        </w:rPr>
      </w:pPr>
    </w:p>
    <w:p w:rsidR="00561AAE" w:rsidRPr="00614CB8" w:rsidRDefault="00561AAE" w:rsidP="00561AAE">
      <w:pPr>
        <w:pStyle w:val="Heading1"/>
      </w:pPr>
      <w:r w:rsidRPr="00614CB8">
        <w:t xml:space="preserve">5.  BILANT  TERITORIAL </w:t>
      </w:r>
    </w:p>
    <w:p w:rsidR="00561AAE" w:rsidRDefault="00561AAE" w:rsidP="00561AAE">
      <w:pPr>
        <w:ind w:right="284"/>
        <w:jc w:val="both"/>
        <w:rPr>
          <w:rFonts w:ascii="Verdana" w:hAnsi="Verdana" w:cs="Arial"/>
          <w:b/>
          <w:bCs/>
          <w:color w:val="000000"/>
          <w:sz w:val="20"/>
          <w:szCs w:val="22"/>
          <w:lang w:val="ro-RO"/>
        </w:rPr>
      </w:pPr>
      <w:r w:rsidRPr="00BA5648">
        <w:rPr>
          <w:rFonts w:ascii="Verdana" w:hAnsi="Verdana" w:cs="Arial"/>
          <w:b/>
          <w:bCs/>
          <w:color w:val="000000"/>
          <w:sz w:val="20"/>
          <w:szCs w:val="22"/>
          <w:lang w:val="ro-RO"/>
        </w:rPr>
        <w:t>SUPRAFATA TEREN CE A GENERAT PU</w:t>
      </w:r>
      <w:r>
        <w:rPr>
          <w:rFonts w:ascii="Verdana" w:hAnsi="Verdana" w:cs="Arial"/>
          <w:b/>
          <w:bCs/>
          <w:color w:val="000000"/>
          <w:sz w:val="20"/>
          <w:szCs w:val="22"/>
          <w:lang w:val="ro-RO"/>
        </w:rPr>
        <w:t>D</w:t>
      </w:r>
      <w:r w:rsidRPr="00BA5648">
        <w:rPr>
          <w:rFonts w:ascii="Verdana" w:hAnsi="Verdana" w:cs="Arial"/>
          <w:b/>
          <w:bCs/>
          <w:color w:val="000000"/>
          <w:sz w:val="20"/>
          <w:szCs w:val="22"/>
          <w:lang w:val="ro-RO"/>
        </w:rPr>
        <w:t xml:space="preserve"> = </w:t>
      </w:r>
      <w:r w:rsidR="00C80D88">
        <w:rPr>
          <w:rFonts w:ascii="Verdana" w:hAnsi="Verdana" w:cs="Arial"/>
          <w:b/>
          <w:bCs/>
          <w:color w:val="000000"/>
          <w:sz w:val="20"/>
          <w:szCs w:val="22"/>
          <w:lang w:val="ro-RO"/>
        </w:rPr>
        <w:t>1055</w:t>
      </w:r>
      <w:r w:rsidRPr="00BA5648">
        <w:rPr>
          <w:rFonts w:ascii="Verdana" w:hAnsi="Verdana" w:cs="Arial"/>
          <w:b/>
          <w:bCs/>
          <w:color w:val="000000"/>
          <w:sz w:val="20"/>
          <w:szCs w:val="22"/>
          <w:lang w:val="ro-RO"/>
        </w:rPr>
        <w:t>mp</w:t>
      </w:r>
    </w:p>
    <w:p w:rsidR="00561AAE" w:rsidRPr="00827BBE" w:rsidRDefault="00561AAE" w:rsidP="00561AAE">
      <w:pPr>
        <w:pStyle w:val="BodyText"/>
        <w:jc w:val="both"/>
        <w:rPr>
          <w:rFonts w:ascii="Verdana" w:hAnsi="Verdana" w:cs="Arial"/>
          <w:bCs w:val="0"/>
          <w:i/>
          <w:sz w:val="20"/>
          <w:szCs w:val="22"/>
          <w:lang w:val="it-IT"/>
        </w:rPr>
      </w:pPr>
      <w:r w:rsidRPr="00827BBE">
        <w:rPr>
          <w:rFonts w:ascii="Verdana" w:hAnsi="Verdana" w:cs="Arial"/>
          <w:bCs w:val="0"/>
          <w:i/>
          <w:sz w:val="20"/>
          <w:szCs w:val="22"/>
          <w:lang w:val="it-IT"/>
        </w:rPr>
        <w:t xml:space="preserve">POT </w:t>
      </w:r>
      <w:r>
        <w:rPr>
          <w:rFonts w:ascii="Verdana" w:hAnsi="Verdana" w:cs="Arial"/>
          <w:bCs w:val="0"/>
          <w:i/>
          <w:sz w:val="20"/>
          <w:szCs w:val="22"/>
          <w:lang w:val="it-IT"/>
        </w:rPr>
        <w:t>maxim admis conform PUG: 50%</w:t>
      </w:r>
    </w:p>
    <w:p w:rsidR="00561AAE" w:rsidRPr="00827BBE" w:rsidRDefault="00561AAE" w:rsidP="00561AAE">
      <w:pPr>
        <w:pStyle w:val="BodyText"/>
        <w:jc w:val="both"/>
        <w:rPr>
          <w:rFonts w:ascii="Verdana" w:hAnsi="Verdana" w:cs="Arial"/>
          <w:bCs w:val="0"/>
          <w:i/>
          <w:sz w:val="20"/>
          <w:szCs w:val="22"/>
          <w:lang w:val="it-IT"/>
        </w:rPr>
      </w:pPr>
      <w:r w:rsidRPr="00827BBE">
        <w:rPr>
          <w:rFonts w:ascii="Verdana" w:hAnsi="Verdana" w:cs="Arial"/>
          <w:bCs w:val="0"/>
          <w:i/>
          <w:sz w:val="20"/>
          <w:szCs w:val="22"/>
          <w:lang w:val="it-IT"/>
        </w:rPr>
        <w:t xml:space="preserve">CUT </w:t>
      </w:r>
      <w:r>
        <w:rPr>
          <w:rFonts w:ascii="Verdana" w:hAnsi="Verdana" w:cs="Arial"/>
          <w:bCs w:val="0"/>
          <w:i/>
          <w:sz w:val="20"/>
          <w:szCs w:val="22"/>
          <w:lang w:val="it-IT"/>
        </w:rPr>
        <w:t>maxim admis conform PUG: 1.5</w:t>
      </w:r>
    </w:p>
    <w:p w:rsidR="00561AAE" w:rsidRDefault="00561AAE" w:rsidP="00561AAE">
      <w:pPr>
        <w:pStyle w:val="BodyText"/>
        <w:jc w:val="both"/>
        <w:rPr>
          <w:rFonts w:ascii="Verdana" w:hAnsi="Verdana" w:cs="Arial"/>
          <w:bCs w:val="0"/>
          <w:i/>
          <w:sz w:val="20"/>
          <w:szCs w:val="22"/>
          <w:lang w:val="it-IT"/>
        </w:rPr>
      </w:pPr>
      <w:r w:rsidRPr="00FA084D">
        <w:rPr>
          <w:rFonts w:ascii="Verdana" w:hAnsi="Verdana" w:cs="Arial"/>
          <w:bCs w:val="0"/>
          <w:i/>
          <w:sz w:val="20"/>
          <w:szCs w:val="22"/>
          <w:lang w:val="it-IT"/>
        </w:rPr>
        <w:t>Regim de inaltime maxim admis: P+</w:t>
      </w:r>
      <w:r w:rsidR="00C80D88">
        <w:rPr>
          <w:rFonts w:ascii="Verdana" w:hAnsi="Verdana" w:cs="Arial"/>
          <w:bCs w:val="0"/>
          <w:i/>
          <w:sz w:val="20"/>
          <w:szCs w:val="22"/>
          <w:lang w:val="it-IT"/>
        </w:rPr>
        <w:t>4</w:t>
      </w:r>
    </w:p>
    <w:tbl>
      <w:tblPr>
        <w:tblW w:w="6658"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539"/>
        <w:gridCol w:w="1843"/>
        <w:gridCol w:w="1276"/>
      </w:tblGrid>
      <w:tr w:rsidR="00561AAE" w:rsidRPr="008C5C6E" w:rsidTr="003524F4">
        <w:trPr>
          <w:trHeight w:val="422"/>
        </w:trPr>
        <w:tc>
          <w:tcPr>
            <w:tcW w:w="3539"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FUNCTIUNE PROPUSA</w:t>
            </w:r>
          </w:p>
        </w:tc>
        <w:tc>
          <w:tcPr>
            <w:tcW w:w="3119" w:type="dxa"/>
            <w:gridSpan w:val="2"/>
            <w:shd w:val="clear" w:color="auto" w:fill="auto"/>
            <w:vAlign w:val="bottom"/>
            <w:hideMark/>
          </w:tcPr>
          <w:p w:rsidR="00561AAE" w:rsidRPr="008C5C6E" w:rsidRDefault="00C80D88" w:rsidP="003524F4">
            <w:pPr>
              <w:rPr>
                <w:rFonts w:ascii="Calibri" w:hAnsi="Calibri" w:cs="Calibri"/>
              </w:rPr>
            </w:pPr>
            <w:r>
              <w:rPr>
                <w:rFonts w:ascii="Calibri" w:hAnsi="Calibri" w:cs="Calibri"/>
                <w:sz w:val="22"/>
                <w:szCs w:val="22"/>
              </w:rPr>
              <w:t>Locuinte colective</w:t>
            </w:r>
            <w:r w:rsidR="00561AAE" w:rsidRPr="008C5C6E">
              <w:rPr>
                <w:rFonts w:ascii="Calibri" w:hAnsi="Calibri" w:cs="Calibri"/>
                <w:sz w:val="22"/>
                <w:szCs w:val="22"/>
              </w:rPr>
              <w:t xml:space="preserve"> </w:t>
            </w:r>
          </w:p>
        </w:tc>
      </w:tr>
      <w:tr w:rsidR="00561AAE" w:rsidRPr="008C5C6E" w:rsidTr="003524F4">
        <w:trPr>
          <w:trHeight w:val="300"/>
        </w:trPr>
        <w:tc>
          <w:tcPr>
            <w:tcW w:w="3539"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REGIM DE INALTIME</w:t>
            </w:r>
            <w:r>
              <w:rPr>
                <w:rFonts w:ascii="Calibri" w:hAnsi="Calibri" w:cs="Calibri"/>
                <w:sz w:val="22"/>
                <w:szCs w:val="22"/>
              </w:rPr>
              <w:t xml:space="preserve"> PROPUS</w:t>
            </w:r>
          </w:p>
        </w:tc>
        <w:tc>
          <w:tcPr>
            <w:tcW w:w="3119" w:type="dxa"/>
            <w:gridSpan w:val="2"/>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P+</w:t>
            </w:r>
            <w:r w:rsidR="00C80D88">
              <w:rPr>
                <w:rFonts w:ascii="Calibri" w:hAnsi="Calibri" w:cs="Calibri"/>
                <w:sz w:val="22"/>
                <w:szCs w:val="22"/>
              </w:rPr>
              <w:t>4E</w:t>
            </w:r>
          </w:p>
        </w:tc>
      </w:tr>
      <w:tr w:rsidR="00561AAE" w:rsidTr="003524F4">
        <w:trPr>
          <w:trHeight w:val="300"/>
        </w:trPr>
        <w:tc>
          <w:tcPr>
            <w:tcW w:w="3539"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H MAXIM</w:t>
            </w:r>
          </w:p>
        </w:tc>
        <w:tc>
          <w:tcPr>
            <w:tcW w:w="1843" w:type="dxa"/>
            <w:shd w:val="clear" w:color="auto" w:fill="auto"/>
            <w:noWrap/>
            <w:vAlign w:val="bottom"/>
            <w:hideMark/>
          </w:tcPr>
          <w:p w:rsidR="00561AAE" w:rsidRPr="008C5C6E" w:rsidRDefault="00C80D88" w:rsidP="003524F4">
            <w:pPr>
              <w:rPr>
                <w:rFonts w:ascii="Calibri" w:hAnsi="Calibri" w:cs="Calibri"/>
              </w:rPr>
            </w:pPr>
            <w:r>
              <w:rPr>
                <w:rFonts w:ascii="Calibri" w:hAnsi="Calibri" w:cs="Calibri"/>
                <w:sz w:val="22"/>
                <w:szCs w:val="22"/>
              </w:rPr>
              <w:t>18</w:t>
            </w:r>
            <w:r w:rsidR="00561AAE" w:rsidRPr="008C5C6E">
              <w:rPr>
                <w:rFonts w:ascii="Calibri" w:hAnsi="Calibri" w:cs="Calibri"/>
                <w:sz w:val="22"/>
                <w:szCs w:val="22"/>
              </w:rPr>
              <w:t>.00</w:t>
            </w:r>
          </w:p>
        </w:tc>
        <w:tc>
          <w:tcPr>
            <w:tcW w:w="1276"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m</w:t>
            </w:r>
          </w:p>
        </w:tc>
      </w:tr>
      <w:tr w:rsidR="00561AAE" w:rsidTr="003524F4">
        <w:trPr>
          <w:trHeight w:val="300"/>
        </w:trPr>
        <w:tc>
          <w:tcPr>
            <w:tcW w:w="3539" w:type="dxa"/>
            <w:shd w:val="clear" w:color="auto" w:fill="auto"/>
            <w:noWrap/>
            <w:hideMark/>
          </w:tcPr>
          <w:p w:rsidR="00561AAE" w:rsidRPr="008C5C6E" w:rsidRDefault="00561AAE" w:rsidP="003524F4">
            <w:pPr>
              <w:rPr>
                <w:rFonts w:ascii="Calibri" w:hAnsi="Calibri" w:cs="Calibri"/>
              </w:rPr>
            </w:pPr>
            <w:r w:rsidRPr="008C5C6E">
              <w:rPr>
                <w:rFonts w:ascii="Calibri" w:hAnsi="Calibri" w:cs="Calibri"/>
                <w:sz w:val="22"/>
                <w:szCs w:val="22"/>
              </w:rPr>
              <w:t>SUPRAFATA CONSTRUITA PARTER</w:t>
            </w:r>
          </w:p>
        </w:tc>
        <w:tc>
          <w:tcPr>
            <w:tcW w:w="1843" w:type="dxa"/>
            <w:shd w:val="clear" w:color="auto" w:fill="auto"/>
            <w:noWrap/>
            <w:vAlign w:val="bottom"/>
            <w:hideMark/>
          </w:tcPr>
          <w:p w:rsidR="00561AAE" w:rsidRPr="008C5C6E" w:rsidRDefault="00C80D88" w:rsidP="003524F4">
            <w:pPr>
              <w:rPr>
                <w:rFonts w:ascii="Calibri" w:hAnsi="Calibri" w:cs="Calibri"/>
              </w:rPr>
            </w:pPr>
            <w:r>
              <w:rPr>
                <w:rFonts w:ascii="Calibri" w:hAnsi="Calibri" w:cs="Calibri"/>
                <w:sz w:val="22"/>
                <w:szCs w:val="22"/>
              </w:rPr>
              <w:t>246.23</w:t>
            </w:r>
          </w:p>
        </w:tc>
        <w:tc>
          <w:tcPr>
            <w:tcW w:w="1276"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mp</w:t>
            </w:r>
          </w:p>
        </w:tc>
      </w:tr>
      <w:tr w:rsidR="00561AAE" w:rsidTr="003524F4">
        <w:trPr>
          <w:trHeight w:val="300"/>
        </w:trPr>
        <w:tc>
          <w:tcPr>
            <w:tcW w:w="3539" w:type="dxa"/>
            <w:shd w:val="clear" w:color="auto" w:fill="auto"/>
            <w:noWrap/>
            <w:hideMark/>
          </w:tcPr>
          <w:p w:rsidR="00561AAE" w:rsidRPr="008C5C6E" w:rsidRDefault="00561AAE" w:rsidP="003524F4">
            <w:pPr>
              <w:rPr>
                <w:rFonts w:ascii="Calibri" w:hAnsi="Calibri" w:cs="Calibri"/>
              </w:rPr>
            </w:pPr>
            <w:r w:rsidRPr="008C5C6E">
              <w:rPr>
                <w:rFonts w:ascii="Calibri" w:hAnsi="Calibri" w:cs="Calibri"/>
                <w:sz w:val="22"/>
                <w:szCs w:val="22"/>
              </w:rPr>
              <w:t xml:space="preserve">SUPRAFATA CONSTRUITA </w:t>
            </w:r>
            <w:r>
              <w:rPr>
                <w:rFonts w:ascii="Calibri" w:hAnsi="Calibri" w:cs="Calibri"/>
                <w:sz w:val="22"/>
                <w:szCs w:val="22"/>
              </w:rPr>
              <w:t>ETAJ</w:t>
            </w:r>
            <w:r w:rsidR="00C80D88">
              <w:rPr>
                <w:rFonts w:ascii="Calibri" w:hAnsi="Calibri" w:cs="Calibri"/>
                <w:sz w:val="22"/>
                <w:szCs w:val="22"/>
              </w:rPr>
              <w:t>1-4</w:t>
            </w:r>
          </w:p>
        </w:tc>
        <w:tc>
          <w:tcPr>
            <w:tcW w:w="1843" w:type="dxa"/>
            <w:shd w:val="clear" w:color="auto" w:fill="auto"/>
            <w:noWrap/>
            <w:vAlign w:val="bottom"/>
            <w:hideMark/>
          </w:tcPr>
          <w:p w:rsidR="00561AAE" w:rsidRPr="008C5C6E" w:rsidRDefault="00C80D88" w:rsidP="003524F4">
            <w:pPr>
              <w:rPr>
                <w:rFonts w:ascii="Calibri" w:hAnsi="Calibri" w:cs="Calibri"/>
              </w:rPr>
            </w:pPr>
            <w:r>
              <w:rPr>
                <w:rFonts w:ascii="Calibri" w:hAnsi="Calibri" w:cs="Calibri"/>
                <w:sz w:val="22"/>
                <w:szCs w:val="22"/>
              </w:rPr>
              <w:t>246.23</w:t>
            </w:r>
          </w:p>
        </w:tc>
        <w:tc>
          <w:tcPr>
            <w:tcW w:w="1276"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mp</w:t>
            </w:r>
          </w:p>
        </w:tc>
      </w:tr>
      <w:tr w:rsidR="00561AAE" w:rsidTr="003524F4">
        <w:trPr>
          <w:trHeight w:val="300"/>
        </w:trPr>
        <w:tc>
          <w:tcPr>
            <w:tcW w:w="3539" w:type="dxa"/>
            <w:shd w:val="clear" w:color="auto" w:fill="auto"/>
            <w:noWrap/>
            <w:hideMark/>
          </w:tcPr>
          <w:p w:rsidR="00561AAE" w:rsidRPr="008C5C6E" w:rsidRDefault="00561AAE" w:rsidP="003524F4">
            <w:pPr>
              <w:rPr>
                <w:rFonts w:ascii="Calibri" w:hAnsi="Calibri" w:cs="Calibri"/>
              </w:rPr>
            </w:pPr>
            <w:r w:rsidRPr="008C5C6E">
              <w:rPr>
                <w:rFonts w:ascii="Calibri" w:hAnsi="Calibri" w:cs="Calibri"/>
                <w:sz w:val="22"/>
                <w:szCs w:val="22"/>
              </w:rPr>
              <w:t xml:space="preserve">SUPRAFATA DESFASURATA </w:t>
            </w:r>
          </w:p>
        </w:tc>
        <w:tc>
          <w:tcPr>
            <w:tcW w:w="1843" w:type="dxa"/>
            <w:shd w:val="clear" w:color="auto" w:fill="auto"/>
            <w:noWrap/>
            <w:vAlign w:val="bottom"/>
            <w:hideMark/>
          </w:tcPr>
          <w:p w:rsidR="00561AAE" w:rsidRPr="008C5C6E" w:rsidRDefault="00C80D88" w:rsidP="003524F4">
            <w:pPr>
              <w:rPr>
                <w:rFonts w:ascii="Calibri" w:hAnsi="Calibri" w:cs="Calibri"/>
              </w:rPr>
            </w:pPr>
            <w:r>
              <w:rPr>
                <w:rFonts w:ascii="Calibri" w:hAnsi="Calibri" w:cs="Calibri"/>
                <w:sz w:val="22"/>
                <w:szCs w:val="22"/>
              </w:rPr>
              <w:t>1231.15</w:t>
            </w:r>
          </w:p>
        </w:tc>
        <w:tc>
          <w:tcPr>
            <w:tcW w:w="1276" w:type="dxa"/>
            <w:shd w:val="clear" w:color="auto" w:fill="auto"/>
            <w:noWrap/>
            <w:vAlign w:val="bottom"/>
            <w:hideMark/>
          </w:tcPr>
          <w:p w:rsidR="00561AAE" w:rsidRPr="008C5C6E" w:rsidRDefault="00561AAE" w:rsidP="003524F4">
            <w:pPr>
              <w:rPr>
                <w:rFonts w:ascii="Calibri" w:hAnsi="Calibri" w:cs="Calibri"/>
              </w:rPr>
            </w:pPr>
            <w:r w:rsidRPr="008C5C6E">
              <w:rPr>
                <w:rFonts w:ascii="Calibri" w:hAnsi="Calibri" w:cs="Calibri"/>
                <w:sz w:val="22"/>
                <w:szCs w:val="22"/>
              </w:rPr>
              <w:t>mp</w:t>
            </w:r>
          </w:p>
        </w:tc>
      </w:tr>
      <w:tr w:rsidR="00561AAE" w:rsidTr="003524F4">
        <w:trPr>
          <w:trHeight w:val="300"/>
        </w:trPr>
        <w:tc>
          <w:tcPr>
            <w:tcW w:w="3539" w:type="dxa"/>
            <w:shd w:val="clear" w:color="auto" w:fill="auto"/>
            <w:noWrap/>
            <w:hideMark/>
          </w:tcPr>
          <w:p w:rsidR="00561AAE" w:rsidRPr="008C5C6E" w:rsidRDefault="00561AAE" w:rsidP="003524F4">
            <w:pPr>
              <w:rPr>
                <w:rFonts w:ascii="Calibri" w:hAnsi="Calibri" w:cs="Calibri"/>
              </w:rPr>
            </w:pPr>
            <w:r w:rsidRPr="008C5C6E">
              <w:rPr>
                <w:rFonts w:ascii="Calibri" w:hAnsi="Calibri" w:cs="Calibri"/>
                <w:sz w:val="22"/>
                <w:szCs w:val="22"/>
              </w:rPr>
              <w:t xml:space="preserve">SUPRAFATA TEREN </w:t>
            </w:r>
          </w:p>
        </w:tc>
        <w:tc>
          <w:tcPr>
            <w:tcW w:w="1843" w:type="dxa"/>
            <w:shd w:val="clear" w:color="auto" w:fill="auto"/>
            <w:noWrap/>
            <w:vAlign w:val="bottom"/>
            <w:hideMark/>
          </w:tcPr>
          <w:p w:rsidR="00561AAE" w:rsidRDefault="00C80D88" w:rsidP="003524F4">
            <w:pPr>
              <w:rPr>
                <w:rFonts w:ascii="Calibri" w:hAnsi="Calibri" w:cs="Calibri"/>
              </w:rPr>
            </w:pPr>
            <w:r>
              <w:rPr>
                <w:rFonts w:ascii="Calibri" w:hAnsi="Calibri" w:cs="Calibri"/>
                <w:sz w:val="22"/>
                <w:szCs w:val="22"/>
              </w:rPr>
              <w:t>1055</w:t>
            </w:r>
            <w:r w:rsidR="00561AAE">
              <w:rPr>
                <w:rFonts w:ascii="Calibri" w:hAnsi="Calibri" w:cs="Calibri"/>
                <w:sz w:val="22"/>
                <w:szCs w:val="22"/>
              </w:rPr>
              <w:t>.00</w:t>
            </w:r>
          </w:p>
        </w:tc>
        <w:tc>
          <w:tcPr>
            <w:tcW w:w="1276" w:type="dxa"/>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mp</w:t>
            </w:r>
          </w:p>
        </w:tc>
      </w:tr>
    </w:tbl>
    <w:p w:rsidR="00C80D88" w:rsidRDefault="00C80D88" w:rsidP="00561AAE">
      <w:pPr>
        <w:pStyle w:val="BodyText"/>
        <w:jc w:val="both"/>
        <w:rPr>
          <w:rFonts w:ascii="Verdana" w:hAnsi="Verdana" w:cs="Arial"/>
          <w:bCs w:val="0"/>
          <w:i/>
          <w:sz w:val="20"/>
          <w:szCs w:val="22"/>
          <w:lang w:val="it-IT"/>
        </w:rPr>
      </w:pPr>
    </w:p>
    <w:tbl>
      <w:tblPr>
        <w:tblW w:w="9090" w:type="dxa"/>
        <w:tblInd w:w="118" w:type="dxa"/>
        <w:tblLook w:val="04A0"/>
      </w:tblPr>
      <w:tblGrid>
        <w:gridCol w:w="4545"/>
        <w:gridCol w:w="1804"/>
        <w:gridCol w:w="944"/>
        <w:gridCol w:w="514"/>
        <w:gridCol w:w="925"/>
        <w:gridCol w:w="377"/>
      </w:tblGrid>
      <w:tr w:rsidR="00561AAE" w:rsidTr="003524F4">
        <w:trPr>
          <w:trHeight w:val="330"/>
        </w:trPr>
        <w:tc>
          <w:tcPr>
            <w:tcW w:w="909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1AAE" w:rsidRDefault="00561AAE" w:rsidP="003524F4">
            <w:pPr>
              <w:jc w:val="center"/>
              <w:rPr>
                <w:rFonts w:ascii="Calibri" w:hAnsi="Calibri" w:cs="Calibri"/>
                <w:b/>
                <w:bCs/>
              </w:rPr>
            </w:pPr>
            <w:r>
              <w:rPr>
                <w:rFonts w:ascii="Calibri" w:hAnsi="Calibri" w:cs="Calibri"/>
                <w:b/>
                <w:bCs/>
              </w:rPr>
              <w:t>BILANT TERITORIAL - MOBILARE ORIENTATIVA</w:t>
            </w:r>
          </w:p>
        </w:tc>
      </w:tr>
      <w:tr w:rsidR="00561AAE" w:rsidTr="003524F4">
        <w:trPr>
          <w:trHeight w:val="300"/>
        </w:trPr>
        <w:tc>
          <w:tcPr>
            <w:tcW w:w="6349" w:type="dxa"/>
            <w:gridSpan w:val="2"/>
            <w:tcBorders>
              <w:top w:val="nil"/>
              <w:left w:val="single" w:sz="8" w:space="0" w:color="auto"/>
              <w:bottom w:val="single" w:sz="4" w:space="0" w:color="auto"/>
              <w:right w:val="nil"/>
            </w:tcBorders>
            <w:shd w:val="clear" w:color="auto" w:fill="auto"/>
            <w:vAlign w:val="bottom"/>
            <w:hideMark/>
          </w:tcPr>
          <w:p w:rsidR="00561AAE" w:rsidRDefault="00561AAE" w:rsidP="003524F4">
            <w:pPr>
              <w:rPr>
                <w:rFonts w:ascii="Calibri" w:hAnsi="Calibri" w:cs="Calibri"/>
              </w:rPr>
            </w:pPr>
            <w:r>
              <w:rPr>
                <w:rFonts w:ascii="Calibri" w:hAnsi="Calibri" w:cs="Calibri"/>
                <w:sz w:val="22"/>
                <w:szCs w:val="22"/>
              </w:rPr>
              <w:t xml:space="preserve">CONSTRUCTIE PROPUSA </w:t>
            </w:r>
            <w:r w:rsidR="00C80D88">
              <w:rPr>
                <w:rFonts w:ascii="Calibri" w:hAnsi="Calibri" w:cs="Calibri"/>
                <w:sz w:val="22"/>
                <w:szCs w:val="22"/>
              </w:rPr>
              <w:t>–</w:t>
            </w:r>
            <w:r>
              <w:rPr>
                <w:rFonts w:ascii="Calibri" w:hAnsi="Calibri" w:cs="Calibri"/>
                <w:sz w:val="22"/>
                <w:szCs w:val="22"/>
              </w:rPr>
              <w:t xml:space="preserve"> </w:t>
            </w:r>
            <w:r w:rsidR="00C80D88">
              <w:rPr>
                <w:rFonts w:ascii="Calibri" w:hAnsi="Calibri" w:cs="Calibri"/>
                <w:sz w:val="22"/>
                <w:szCs w:val="22"/>
              </w:rPr>
              <w:t>LOCUINTE COLECTIVE</w:t>
            </w:r>
          </w:p>
        </w:tc>
        <w:tc>
          <w:tcPr>
            <w:tcW w:w="925" w:type="dxa"/>
            <w:tcBorders>
              <w:top w:val="nil"/>
              <w:left w:val="single" w:sz="4" w:space="0" w:color="auto"/>
              <w:bottom w:val="single" w:sz="4" w:space="0" w:color="auto"/>
              <w:right w:val="nil"/>
            </w:tcBorders>
            <w:shd w:val="clear" w:color="000000" w:fill="EBF1DE"/>
            <w:noWrap/>
            <w:vAlign w:val="bottom"/>
            <w:hideMark/>
          </w:tcPr>
          <w:p w:rsidR="00561AAE" w:rsidRDefault="00C80D88" w:rsidP="003524F4">
            <w:pPr>
              <w:jc w:val="right"/>
              <w:rPr>
                <w:rFonts w:ascii="Calibri" w:hAnsi="Calibri" w:cs="Calibri"/>
              </w:rPr>
            </w:pPr>
            <w:r>
              <w:rPr>
                <w:rFonts w:ascii="Calibri" w:hAnsi="Calibri" w:cs="Calibri"/>
                <w:sz w:val="22"/>
                <w:szCs w:val="22"/>
              </w:rPr>
              <w:t>246.23</w:t>
            </w:r>
          </w:p>
        </w:tc>
        <w:tc>
          <w:tcPr>
            <w:tcW w:w="514" w:type="dxa"/>
            <w:tcBorders>
              <w:top w:val="nil"/>
              <w:left w:val="nil"/>
              <w:bottom w:val="single" w:sz="4" w:space="0" w:color="auto"/>
              <w:right w:val="single" w:sz="4"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mp</w:t>
            </w:r>
          </w:p>
        </w:tc>
        <w:tc>
          <w:tcPr>
            <w:tcW w:w="925" w:type="dxa"/>
            <w:tcBorders>
              <w:top w:val="single" w:sz="4" w:space="0" w:color="auto"/>
              <w:left w:val="nil"/>
              <w:bottom w:val="single" w:sz="4" w:space="0" w:color="auto"/>
              <w:right w:val="nil"/>
            </w:tcBorders>
            <w:shd w:val="clear" w:color="auto" w:fill="auto"/>
            <w:noWrap/>
            <w:vAlign w:val="bottom"/>
            <w:hideMark/>
          </w:tcPr>
          <w:p w:rsidR="00561AAE" w:rsidRDefault="00C80D88" w:rsidP="003524F4">
            <w:pPr>
              <w:jc w:val="right"/>
              <w:rPr>
                <w:rFonts w:ascii="Calibri" w:hAnsi="Calibri" w:cs="Calibri"/>
              </w:rPr>
            </w:pPr>
            <w:r>
              <w:rPr>
                <w:rFonts w:ascii="Calibri" w:hAnsi="Calibri" w:cs="Calibri"/>
                <w:sz w:val="22"/>
                <w:szCs w:val="22"/>
              </w:rPr>
              <w:t>23.34</w:t>
            </w:r>
          </w:p>
        </w:tc>
        <w:tc>
          <w:tcPr>
            <w:tcW w:w="377" w:type="dxa"/>
            <w:tcBorders>
              <w:top w:val="single" w:sz="4" w:space="0" w:color="auto"/>
              <w:left w:val="nil"/>
              <w:bottom w:val="single" w:sz="4" w:space="0" w:color="auto"/>
              <w:right w:val="single" w:sz="8"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w:t>
            </w:r>
          </w:p>
        </w:tc>
      </w:tr>
      <w:tr w:rsidR="00561AAE" w:rsidTr="003524F4">
        <w:trPr>
          <w:trHeight w:val="300"/>
        </w:trPr>
        <w:tc>
          <w:tcPr>
            <w:tcW w:w="6349" w:type="dxa"/>
            <w:gridSpan w:val="2"/>
            <w:tcBorders>
              <w:top w:val="nil"/>
              <w:left w:val="single" w:sz="8" w:space="0" w:color="auto"/>
              <w:bottom w:val="single" w:sz="4" w:space="0" w:color="auto"/>
              <w:right w:val="nil"/>
            </w:tcBorders>
            <w:shd w:val="clear" w:color="auto" w:fill="auto"/>
            <w:vAlign w:val="bottom"/>
            <w:hideMark/>
          </w:tcPr>
          <w:p w:rsidR="00561AAE" w:rsidRDefault="00561AAE" w:rsidP="003524F4">
            <w:pPr>
              <w:rPr>
                <w:rFonts w:ascii="Calibri" w:hAnsi="Calibri" w:cs="Calibri"/>
              </w:rPr>
            </w:pPr>
            <w:r>
              <w:rPr>
                <w:rFonts w:ascii="Calibri" w:hAnsi="Calibri" w:cs="Calibri"/>
                <w:sz w:val="22"/>
                <w:szCs w:val="22"/>
              </w:rPr>
              <w:t>PARCARE</w:t>
            </w:r>
            <w:r w:rsidR="00C80D88">
              <w:rPr>
                <w:rFonts w:ascii="Calibri" w:hAnsi="Calibri" w:cs="Calibri"/>
                <w:sz w:val="22"/>
                <w:szCs w:val="22"/>
              </w:rPr>
              <w:t>/CIRCULATIE AUTO</w:t>
            </w:r>
            <w:r>
              <w:rPr>
                <w:rFonts w:ascii="Calibri" w:hAnsi="Calibri" w:cs="Calibri"/>
                <w:sz w:val="22"/>
                <w:szCs w:val="22"/>
              </w:rPr>
              <w:t xml:space="preserve">   (</w:t>
            </w:r>
            <w:r w:rsidR="00C80D88">
              <w:rPr>
                <w:rFonts w:ascii="Calibri" w:hAnsi="Calibri" w:cs="Calibri"/>
                <w:sz w:val="22"/>
                <w:szCs w:val="22"/>
              </w:rPr>
              <w:t>15</w:t>
            </w:r>
            <w:r>
              <w:rPr>
                <w:rFonts w:ascii="Calibri" w:hAnsi="Calibri" w:cs="Calibri"/>
                <w:sz w:val="22"/>
                <w:szCs w:val="22"/>
              </w:rPr>
              <w:t xml:space="preserve"> locuri)</w:t>
            </w:r>
          </w:p>
        </w:tc>
        <w:tc>
          <w:tcPr>
            <w:tcW w:w="925" w:type="dxa"/>
            <w:tcBorders>
              <w:top w:val="nil"/>
              <w:left w:val="single" w:sz="4" w:space="0" w:color="auto"/>
              <w:bottom w:val="single" w:sz="4" w:space="0" w:color="auto"/>
              <w:right w:val="nil"/>
            </w:tcBorders>
            <w:shd w:val="clear" w:color="auto" w:fill="auto"/>
            <w:noWrap/>
            <w:vAlign w:val="bottom"/>
            <w:hideMark/>
          </w:tcPr>
          <w:p w:rsidR="00561AAE" w:rsidRDefault="00C80D88" w:rsidP="003524F4">
            <w:pPr>
              <w:jc w:val="right"/>
              <w:rPr>
                <w:rFonts w:ascii="Calibri" w:hAnsi="Calibri" w:cs="Calibri"/>
              </w:rPr>
            </w:pPr>
            <w:r>
              <w:rPr>
                <w:rFonts w:ascii="Calibri" w:hAnsi="Calibri" w:cs="Calibri"/>
                <w:sz w:val="22"/>
                <w:szCs w:val="22"/>
              </w:rPr>
              <w:t>442.75</w:t>
            </w:r>
          </w:p>
        </w:tc>
        <w:tc>
          <w:tcPr>
            <w:tcW w:w="514" w:type="dxa"/>
            <w:tcBorders>
              <w:top w:val="nil"/>
              <w:left w:val="nil"/>
              <w:bottom w:val="single" w:sz="4" w:space="0" w:color="auto"/>
              <w:right w:val="single" w:sz="4"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mp</w:t>
            </w:r>
          </w:p>
        </w:tc>
        <w:tc>
          <w:tcPr>
            <w:tcW w:w="925" w:type="dxa"/>
            <w:tcBorders>
              <w:top w:val="nil"/>
              <w:left w:val="nil"/>
              <w:bottom w:val="single" w:sz="4" w:space="0" w:color="auto"/>
              <w:right w:val="nil"/>
            </w:tcBorders>
            <w:shd w:val="clear" w:color="auto" w:fill="auto"/>
            <w:noWrap/>
            <w:vAlign w:val="center"/>
            <w:hideMark/>
          </w:tcPr>
          <w:p w:rsidR="00561AAE" w:rsidRDefault="00C80D88" w:rsidP="003524F4">
            <w:pPr>
              <w:jc w:val="right"/>
              <w:rPr>
                <w:rFonts w:ascii="Calibri" w:hAnsi="Calibri" w:cs="Calibri"/>
              </w:rPr>
            </w:pPr>
            <w:r>
              <w:rPr>
                <w:rFonts w:ascii="Calibri" w:hAnsi="Calibri" w:cs="Calibri"/>
                <w:sz w:val="22"/>
                <w:szCs w:val="22"/>
              </w:rPr>
              <w:t>40.07</w:t>
            </w:r>
          </w:p>
        </w:tc>
        <w:tc>
          <w:tcPr>
            <w:tcW w:w="377" w:type="dxa"/>
            <w:tcBorders>
              <w:top w:val="nil"/>
              <w:left w:val="nil"/>
              <w:bottom w:val="single" w:sz="4" w:space="0" w:color="auto"/>
              <w:right w:val="single" w:sz="8"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w:t>
            </w:r>
          </w:p>
        </w:tc>
      </w:tr>
      <w:tr w:rsidR="00561AAE" w:rsidTr="003524F4">
        <w:trPr>
          <w:trHeight w:val="300"/>
        </w:trPr>
        <w:tc>
          <w:tcPr>
            <w:tcW w:w="6349" w:type="dxa"/>
            <w:gridSpan w:val="2"/>
            <w:tcBorders>
              <w:top w:val="nil"/>
              <w:left w:val="single" w:sz="8" w:space="0" w:color="auto"/>
              <w:bottom w:val="single" w:sz="4" w:space="0" w:color="auto"/>
              <w:right w:val="nil"/>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CIRCULATII PIETONALE</w:t>
            </w:r>
          </w:p>
        </w:tc>
        <w:tc>
          <w:tcPr>
            <w:tcW w:w="925" w:type="dxa"/>
            <w:tcBorders>
              <w:top w:val="nil"/>
              <w:left w:val="single" w:sz="4" w:space="0" w:color="auto"/>
              <w:bottom w:val="single" w:sz="4" w:space="0" w:color="auto"/>
              <w:right w:val="nil"/>
            </w:tcBorders>
            <w:shd w:val="clear" w:color="auto" w:fill="auto"/>
            <w:noWrap/>
            <w:vAlign w:val="bottom"/>
            <w:hideMark/>
          </w:tcPr>
          <w:p w:rsidR="00561AAE" w:rsidRDefault="00C80D88" w:rsidP="003524F4">
            <w:pPr>
              <w:jc w:val="right"/>
              <w:rPr>
                <w:rFonts w:ascii="Calibri" w:hAnsi="Calibri" w:cs="Calibri"/>
              </w:rPr>
            </w:pPr>
            <w:r>
              <w:rPr>
                <w:rFonts w:ascii="Calibri" w:hAnsi="Calibri" w:cs="Calibri"/>
                <w:sz w:val="22"/>
                <w:szCs w:val="22"/>
              </w:rPr>
              <w:t>60.00</w:t>
            </w:r>
          </w:p>
        </w:tc>
        <w:tc>
          <w:tcPr>
            <w:tcW w:w="514" w:type="dxa"/>
            <w:tcBorders>
              <w:top w:val="nil"/>
              <w:left w:val="nil"/>
              <w:bottom w:val="single" w:sz="4" w:space="0" w:color="auto"/>
              <w:right w:val="single" w:sz="4"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mp</w:t>
            </w:r>
          </w:p>
        </w:tc>
        <w:tc>
          <w:tcPr>
            <w:tcW w:w="925" w:type="dxa"/>
            <w:tcBorders>
              <w:top w:val="nil"/>
              <w:left w:val="nil"/>
              <w:bottom w:val="single" w:sz="4" w:space="0" w:color="auto"/>
              <w:right w:val="nil"/>
            </w:tcBorders>
            <w:shd w:val="clear" w:color="auto" w:fill="auto"/>
            <w:noWrap/>
            <w:vAlign w:val="center"/>
            <w:hideMark/>
          </w:tcPr>
          <w:p w:rsidR="00561AAE" w:rsidRDefault="00C80D88" w:rsidP="003524F4">
            <w:pPr>
              <w:jc w:val="right"/>
              <w:rPr>
                <w:rFonts w:ascii="Calibri" w:hAnsi="Calibri" w:cs="Calibri"/>
              </w:rPr>
            </w:pPr>
            <w:r>
              <w:rPr>
                <w:rFonts w:ascii="Calibri" w:hAnsi="Calibri" w:cs="Calibri"/>
                <w:sz w:val="22"/>
                <w:szCs w:val="22"/>
              </w:rPr>
              <w:t>5.69</w:t>
            </w:r>
          </w:p>
        </w:tc>
        <w:tc>
          <w:tcPr>
            <w:tcW w:w="377" w:type="dxa"/>
            <w:tcBorders>
              <w:top w:val="nil"/>
              <w:left w:val="nil"/>
              <w:bottom w:val="single" w:sz="4" w:space="0" w:color="auto"/>
              <w:right w:val="single" w:sz="8"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w:t>
            </w:r>
          </w:p>
        </w:tc>
      </w:tr>
      <w:tr w:rsidR="00561AAE" w:rsidTr="003524F4">
        <w:trPr>
          <w:trHeight w:val="300"/>
        </w:trPr>
        <w:tc>
          <w:tcPr>
            <w:tcW w:w="6349" w:type="dxa"/>
            <w:gridSpan w:val="2"/>
            <w:tcBorders>
              <w:top w:val="nil"/>
              <w:left w:val="single" w:sz="8" w:space="0" w:color="auto"/>
              <w:bottom w:val="single" w:sz="4" w:space="0" w:color="auto"/>
              <w:right w:val="nil"/>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SPATII VERZI AMENAJATE</w:t>
            </w:r>
          </w:p>
        </w:tc>
        <w:tc>
          <w:tcPr>
            <w:tcW w:w="925" w:type="dxa"/>
            <w:tcBorders>
              <w:top w:val="nil"/>
              <w:left w:val="single" w:sz="4" w:space="0" w:color="auto"/>
              <w:bottom w:val="nil"/>
              <w:right w:val="nil"/>
            </w:tcBorders>
            <w:shd w:val="clear" w:color="auto" w:fill="auto"/>
            <w:noWrap/>
            <w:vAlign w:val="bottom"/>
            <w:hideMark/>
          </w:tcPr>
          <w:p w:rsidR="00561AAE" w:rsidRDefault="00C80D88" w:rsidP="003524F4">
            <w:pPr>
              <w:jc w:val="right"/>
              <w:rPr>
                <w:rFonts w:ascii="Calibri" w:hAnsi="Calibri" w:cs="Calibri"/>
              </w:rPr>
            </w:pPr>
            <w:r>
              <w:rPr>
                <w:rFonts w:ascii="Calibri" w:hAnsi="Calibri" w:cs="Calibri"/>
                <w:sz w:val="22"/>
                <w:szCs w:val="22"/>
              </w:rPr>
              <w:t>306.02</w:t>
            </w:r>
          </w:p>
        </w:tc>
        <w:tc>
          <w:tcPr>
            <w:tcW w:w="514" w:type="dxa"/>
            <w:tcBorders>
              <w:top w:val="nil"/>
              <w:left w:val="nil"/>
              <w:bottom w:val="single" w:sz="4" w:space="0" w:color="auto"/>
              <w:right w:val="single" w:sz="4"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mp</w:t>
            </w:r>
          </w:p>
        </w:tc>
        <w:tc>
          <w:tcPr>
            <w:tcW w:w="925" w:type="dxa"/>
            <w:tcBorders>
              <w:top w:val="nil"/>
              <w:left w:val="nil"/>
              <w:bottom w:val="single" w:sz="4" w:space="0" w:color="auto"/>
              <w:right w:val="nil"/>
            </w:tcBorders>
            <w:shd w:val="clear" w:color="auto" w:fill="auto"/>
            <w:noWrap/>
            <w:vAlign w:val="center"/>
            <w:hideMark/>
          </w:tcPr>
          <w:p w:rsidR="00561AAE" w:rsidRDefault="00C80D88" w:rsidP="003524F4">
            <w:pPr>
              <w:jc w:val="right"/>
              <w:rPr>
                <w:rFonts w:ascii="Calibri" w:hAnsi="Calibri" w:cs="Calibri"/>
              </w:rPr>
            </w:pPr>
            <w:r>
              <w:rPr>
                <w:rFonts w:ascii="Calibri" w:hAnsi="Calibri" w:cs="Calibri"/>
                <w:sz w:val="22"/>
                <w:szCs w:val="22"/>
              </w:rPr>
              <w:t>30.90</w:t>
            </w:r>
          </w:p>
        </w:tc>
        <w:tc>
          <w:tcPr>
            <w:tcW w:w="377" w:type="dxa"/>
            <w:tcBorders>
              <w:top w:val="nil"/>
              <w:left w:val="nil"/>
              <w:bottom w:val="single" w:sz="4" w:space="0" w:color="auto"/>
              <w:right w:val="single" w:sz="8" w:space="0" w:color="auto"/>
            </w:tcBorders>
            <w:shd w:val="clear" w:color="auto" w:fill="auto"/>
            <w:noWrap/>
            <w:vAlign w:val="bottom"/>
            <w:hideMark/>
          </w:tcPr>
          <w:p w:rsidR="00561AAE" w:rsidRDefault="00561AAE" w:rsidP="003524F4">
            <w:pPr>
              <w:rPr>
                <w:rFonts w:ascii="Calibri" w:hAnsi="Calibri" w:cs="Calibri"/>
              </w:rPr>
            </w:pPr>
            <w:r>
              <w:rPr>
                <w:rFonts w:ascii="Calibri" w:hAnsi="Calibri" w:cs="Calibri"/>
                <w:sz w:val="22"/>
                <w:szCs w:val="22"/>
              </w:rPr>
              <w:t>%</w:t>
            </w:r>
          </w:p>
        </w:tc>
      </w:tr>
      <w:tr w:rsidR="00561AAE" w:rsidTr="003524F4">
        <w:trPr>
          <w:trHeight w:val="315"/>
        </w:trPr>
        <w:tc>
          <w:tcPr>
            <w:tcW w:w="6349" w:type="dxa"/>
            <w:gridSpan w:val="2"/>
            <w:tcBorders>
              <w:top w:val="nil"/>
              <w:left w:val="single" w:sz="8" w:space="0" w:color="auto"/>
              <w:bottom w:val="single" w:sz="4" w:space="0" w:color="auto"/>
              <w:right w:val="nil"/>
            </w:tcBorders>
            <w:shd w:val="clear" w:color="000000" w:fill="DCE6F1"/>
            <w:noWrap/>
            <w:vAlign w:val="bottom"/>
            <w:hideMark/>
          </w:tcPr>
          <w:p w:rsidR="00561AAE" w:rsidRDefault="00561AAE" w:rsidP="003524F4">
            <w:pPr>
              <w:rPr>
                <w:rFonts w:ascii="Calibri" w:hAnsi="Calibri" w:cs="Calibri"/>
                <w:b/>
                <w:bCs/>
              </w:rPr>
            </w:pPr>
            <w:r>
              <w:rPr>
                <w:rFonts w:ascii="Calibri" w:hAnsi="Calibri" w:cs="Calibri"/>
                <w:b/>
                <w:bCs/>
                <w:sz w:val="22"/>
                <w:szCs w:val="22"/>
              </w:rPr>
              <w:t>SUPRAFATA TEREN AMENAJAT</w:t>
            </w:r>
          </w:p>
        </w:tc>
        <w:tc>
          <w:tcPr>
            <w:tcW w:w="925" w:type="dxa"/>
            <w:tcBorders>
              <w:top w:val="single" w:sz="4" w:space="0" w:color="auto"/>
              <w:left w:val="single" w:sz="4" w:space="0" w:color="auto"/>
              <w:bottom w:val="single" w:sz="4" w:space="0" w:color="auto"/>
              <w:right w:val="nil"/>
            </w:tcBorders>
            <w:shd w:val="clear" w:color="000000" w:fill="DCE6F1"/>
            <w:noWrap/>
            <w:vAlign w:val="bottom"/>
            <w:hideMark/>
          </w:tcPr>
          <w:p w:rsidR="00561AAE" w:rsidRDefault="00C80D88" w:rsidP="003524F4">
            <w:pPr>
              <w:jc w:val="right"/>
              <w:rPr>
                <w:rFonts w:ascii="Calibri" w:hAnsi="Calibri" w:cs="Calibri"/>
                <w:b/>
                <w:bCs/>
                <w:color w:val="000000"/>
              </w:rPr>
            </w:pPr>
            <w:r>
              <w:rPr>
                <w:rFonts w:ascii="Calibri" w:hAnsi="Calibri" w:cs="Calibri"/>
                <w:b/>
                <w:bCs/>
                <w:color w:val="000000"/>
                <w:sz w:val="22"/>
                <w:szCs w:val="22"/>
              </w:rPr>
              <w:t>1055</w:t>
            </w:r>
            <w:r w:rsidR="00561AAE">
              <w:rPr>
                <w:rFonts w:ascii="Calibri" w:hAnsi="Calibri" w:cs="Calibri"/>
                <w:b/>
                <w:bCs/>
                <w:color w:val="000000"/>
                <w:sz w:val="22"/>
                <w:szCs w:val="22"/>
              </w:rPr>
              <w:t>.00</w:t>
            </w:r>
          </w:p>
        </w:tc>
        <w:tc>
          <w:tcPr>
            <w:tcW w:w="514" w:type="dxa"/>
            <w:tcBorders>
              <w:top w:val="nil"/>
              <w:left w:val="nil"/>
              <w:bottom w:val="single" w:sz="4" w:space="0" w:color="auto"/>
              <w:right w:val="single" w:sz="4" w:space="0" w:color="auto"/>
            </w:tcBorders>
            <w:shd w:val="clear" w:color="000000" w:fill="DCE6F1"/>
            <w:noWrap/>
            <w:vAlign w:val="bottom"/>
            <w:hideMark/>
          </w:tcPr>
          <w:p w:rsidR="00561AAE" w:rsidRDefault="00561AAE" w:rsidP="003524F4">
            <w:pPr>
              <w:rPr>
                <w:rFonts w:ascii="Calibri" w:hAnsi="Calibri" w:cs="Calibri"/>
                <w:b/>
                <w:bCs/>
              </w:rPr>
            </w:pPr>
            <w:r>
              <w:rPr>
                <w:rFonts w:ascii="Calibri" w:hAnsi="Calibri" w:cs="Calibri"/>
                <w:b/>
                <w:bCs/>
                <w:sz w:val="22"/>
                <w:szCs w:val="22"/>
              </w:rPr>
              <w:t>mp</w:t>
            </w:r>
          </w:p>
        </w:tc>
        <w:tc>
          <w:tcPr>
            <w:tcW w:w="925" w:type="dxa"/>
            <w:tcBorders>
              <w:top w:val="nil"/>
              <w:left w:val="nil"/>
              <w:bottom w:val="single" w:sz="4" w:space="0" w:color="auto"/>
              <w:right w:val="nil"/>
            </w:tcBorders>
            <w:shd w:val="clear" w:color="000000" w:fill="DCE6F1"/>
            <w:noWrap/>
            <w:vAlign w:val="bottom"/>
            <w:hideMark/>
          </w:tcPr>
          <w:p w:rsidR="00561AAE" w:rsidRDefault="00561AAE" w:rsidP="003524F4">
            <w:pPr>
              <w:jc w:val="right"/>
              <w:rPr>
                <w:rFonts w:ascii="Calibri" w:hAnsi="Calibri" w:cs="Calibri"/>
                <w:b/>
                <w:bCs/>
              </w:rPr>
            </w:pPr>
            <w:r>
              <w:rPr>
                <w:rFonts w:ascii="Calibri" w:hAnsi="Calibri" w:cs="Calibri"/>
                <w:b/>
                <w:bCs/>
                <w:sz w:val="22"/>
                <w:szCs w:val="22"/>
              </w:rPr>
              <w:t>100.00</w:t>
            </w:r>
          </w:p>
        </w:tc>
        <w:tc>
          <w:tcPr>
            <w:tcW w:w="377" w:type="dxa"/>
            <w:tcBorders>
              <w:top w:val="nil"/>
              <w:left w:val="nil"/>
              <w:bottom w:val="single" w:sz="4" w:space="0" w:color="auto"/>
              <w:right w:val="single" w:sz="8" w:space="0" w:color="auto"/>
            </w:tcBorders>
            <w:shd w:val="clear" w:color="000000" w:fill="DCE6F1"/>
            <w:noWrap/>
            <w:vAlign w:val="bottom"/>
            <w:hideMark/>
          </w:tcPr>
          <w:p w:rsidR="00561AAE" w:rsidRDefault="00561AAE" w:rsidP="003524F4">
            <w:pPr>
              <w:rPr>
                <w:rFonts w:ascii="Calibri" w:hAnsi="Calibri" w:cs="Calibri"/>
                <w:b/>
                <w:bCs/>
              </w:rPr>
            </w:pPr>
            <w:r>
              <w:rPr>
                <w:rFonts w:ascii="Calibri" w:hAnsi="Calibri" w:cs="Calibri"/>
                <w:b/>
                <w:bCs/>
                <w:sz w:val="22"/>
                <w:szCs w:val="22"/>
              </w:rPr>
              <w:t>%</w:t>
            </w:r>
          </w:p>
        </w:tc>
      </w:tr>
      <w:tr w:rsidR="00561AAE" w:rsidTr="003524F4">
        <w:trPr>
          <w:trHeight w:val="540"/>
        </w:trPr>
        <w:tc>
          <w:tcPr>
            <w:tcW w:w="4545" w:type="dxa"/>
            <w:tcBorders>
              <w:top w:val="single" w:sz="8" w:space="0" w:color="auto"/>
              <w:left w:val="single" w:sz="8" w:space="0" w:color="auto"/>
              <w:bottom w:val="single" w:sz="8" w:space="0" w:color="auto"/>
              <w:right w:val="single" w:sz="8" w:space="0" w:color="000000"/>
            </w:tcBorders>
            <w:shd w:val="clear" w:color="auto" w:fill="auto"/>
            <w:noWrap/>
            <w:hideMark/>
          </w:tcPr>
          <w:p w:rsidR="00561AAE" w:rsidRPr="00E444C5" w:rsidRDefault="00561AAE" w:rsidP="003524F4">
            <w:pPr>
              <w:rPr>
                <w:rFonts w:ascii="Calibri" w:hAnsi="Calibri" w:cs="Calibri"/>
                <w:b/>
                <w:bCs/>
                <w:sz w:val="26"/>
                <w:szCs w:val="26"/>
              </w:rPr>
            </w:pPr>
            <w:r w:rsidRPr="00E444C5">
              <w:rPr>
                <w:rFonts w:ascii="Calibri" w:hAnsi="Calibri" w:cs="Calibri"/>
                <w:b/>
                <w:bCs/>
                <w:sz w:val="26"/>
                <w:szCs w:val="26"/>
              </w:rPr>
              <w:lastRenderedPageBreak/>
              <w:t xml:space="preserve">P.O.T. existent = </w:t>
            </w:r>
            <w:r w:rsidR="00381785">
              <w:rPr>
                <w:rFonts w:ascii="Calibri" w:hAnsi="Calibri" w:cs="Calibri"/>
                <w:b/>
                <w:bCs/>
                <w:sz w:val="26"/>
                <w:szCs w:val="26"/>
              </w:rPr>
              <w:t>17.72</w:t>
            </w:r>
            <w:r w:rsidRPr="00E444C5">
              <w:rPr>
                <w:rFonts w:ascii="Calibri" w:hAnsi="Calibri" w:cs="Calibri"/>
                <w:b/>
                <w:bCs/>
                <w:sz w:val="26"/>
                <w:szCs w:val="26"/>
              </w:rPr>
              <w:t xml:space="preserve">%; </w:t>
            </w:r>
          </w:p>
          <w:p w:rsidR="00561AAE" w:rsidRPr="00E444C5" w:rsidRDefault="00561AAE" w:rsidP="003524F4">
            <w:pPr>
              <w:rPr>
                <w:rFonts w:ascii="Calibri" w:hAnsi="Calibri" w:cs="Calibri"/>
                <w:b/>
                <w:bCs/>
                <w:sz w:val="26"/>
                <w:szCs w:val="26"/>
              </w:rPr>
            </w:pPr>
            <w:r w:rsidRPr="00E444C5">
              <w:rPr>
                <w:rFonts w:ascii="Calibri" w:hAnsi="Calibri" w:cs="Calibri"/>
                <w:b/>
                <w:bCs/>
                <w:sz w:val="26"/>
                <w:szCs w:val="26"/>
              </w:rPr>
              <w:t xml:space="preserve">C.U.T.existent = </w:t>
            </w:r>
            <w:r w:rsidR="00821590">
              <w:rPr>
                <w:rFonts w:ascii="Calibri" w:hAnsi="Calibri" w:cs="Calibri"/>
                <w:b/>
                <w:bCs/>
                <w:sz w:val="26"/>
                <w:szCs w:val="26"/>
              </w:rPr>
              <w:t>0</w:t>
            </w:r>
            <w:r w:rsidR="00381785">
              <w:rPr>
                <w:rFonts w:ascii="Calibri" w:hAnsi="Calibri" w:cs="Calibri"/>
                <w:b/>
                <w:bCs/>
                <w:sz w:val="26"/>
                <w:szCs w:val="26"/>
              </w:rPr>
              <w:t>.18</w:t>
            </w:r>
          </w:p>
        </w:tc>
        <w:tc>
          <w:tcPr>
            <w:tcW w:w="4545" w:type="dxa"/>
            <w:gridSpan w:val="5"/>
            <w:tcBorders>
              <w:top w:val="single" w:sz="8" w:space="0" w:color="auto"/>
              <w:left w:val="single" w:sz="8" w:space="0" w:color="auto"/>
              <w:bottom w:val="single" w:sz="8" w:space="0" w:color="auto"/>
              <w:right w:val="single" w:sz="8" w:space="0" w:color="000000"/>
            </w:tcBorders>
            <w:shd w:val="clear" w:color="auto" w:fill="auto"/>
          </w:tcPr>
          <w:p w:rsidR="00561AAE" w:rsidRDefault="00561AAE" w:rsidP="003524F4">
            <w:pPr>
              <w:rPr>
                <w:rFonts w:ascii="Calibri" w:hAnsi="Calibri" w:cs="Calibri"/>
                <w:b/>
                <w:bCs/>
                <w:sz w:val="26"/>
                <w:szCs w:val="26"/>
              </w:rPr>
            </w:pPr>
            <w:r w:rsidRPr="00E444C5">
              <w:rPr>
                <w:rFonts w:ascii="Calibri" w:hAnsi="Calibri" w:cs="Calibri"/>
                <w:b/>
                <w:bCs/>
                <w:sz w:val="26"/>
                <w:szCs w:val="26"/>
              </w:rPr>
              <w:t>P.O.T. propus   =</w:t>
            </w:r>
            <w:r w:rsidR="00C80D88">
              <w:rPr>
                <w:rFonts w:ascii="Calibri" w:hAnsi="Calibri" w:cs="Calibri"/>
                <w:b/>
                <w:bCs/>
                <w:sz w:val="26"/>
                <w:szCs w:val="26"/>
              </w:rPr>
              <w:t>23.34</w:t>
            </w:r>
            <w:r w:rsidRPr="00E444C5">
              <w:rPr>
                <w:rFonts w:ascii="Calibri" w:hAnsi="Calibri" w:cs="Calibri"/>
                <w:b/>
                <w:bCs/>
                <w:sz w:val="26"/>
                <w:szCs w:val="26"/>
              </w:rPr>
              <w:t xml:space="preserve">%; </w:t>
            </w:r>
          </w:p>
          <w:p w:rsidR="00561AAE" w:rsidRPr="00E444C5" w:rsidRDefault="00561AAE" w:rsidP="003524F4">
            <w:pPr>
              <w:rPr>
                <w:rFonts w:ascii="Calibri" w:hAnsi="Calibri" w:cs="Calibri"/>
                <w:b/>
                <w:bCs/>
                <w:sz w:val="26"/>
                <w:szCs w:val="26"/>
              </w:rPr>
            </w:pPr>
            <w:r w:rsidRPr="00E444C5">
              <w:rPr>
                <w:rFonts w:ascii="Calibri" w:hAnsi="Calibri" w:cs="Calibri"/>
                <w:b/>
                <w:bCs/>
                <w:sz w:val="26"/>
                <w:szCs w:val="26"/>
              </w:rPr>
              <w:t xml:space="preserve">C.U.T.propus  = </w:t>
            </w:r>
            <w:r w:rsidR="00C80D88">
              <w:rPr>
                <w:rFonts w:ascii="Calibri" w:hAnsi="Calibri" w:cs="Calibri"/>
                <w:b/>
                <w:bCs/>
                <w:sz w:val="26"/>
                <w:szCs w:val="26"/>
              </w:rPr>
              <w:t>1.15</w:t>
            </w:r>
          </w:p>
        </w:tc>
      </w:tr>
    </w:tbl>
    <w:p w:rsidR="00561AAE" w:rsidRPr="008C5C6E" w:rsidRDefault="00561AAE" w:rsidP="00561AAE">
      <w:pPr>
        <w:rPr>
          <w:lang w:val="ro-RO"/>
        </w:rPr>
      </w:pPr>
    </w:p>
    <w:p w:rsidR="00561AAE" w:rsidRPr="00B67D23" w:rsidRDefault="00561AAE" w:rsidP="00B67D23">
      <w:pPr>
        <w:pStyle w:val="Heading1"/>
      </w:pPr>
      <w:r w:rsidRPr="00614CB8">
        <w:t xml:space="preserve">6.    CONCLUZII </w:t>
      </w:r>
    </w:p>
    <w:p w:rsidR="00561AAE" w:rsidRPr="00614CB8" w:rsidRDefault="00561AAE" w:rsidP="00561AAE">
      <w:pPr>
        <w:pStyle w:val="Subtitle"/>
        <w:spacing w:after="0"/>
        <w:rPr>
          <w:rFonts w:cs="Arial"/>
          <w:szCs w:val="22"/>
          <w:lang w:val="it-IT"/>
        </w:rPr>
      </w:pPr>
      <w:r w:rsidRPr="00614CB8">
        <w:rPr>
          <w:rFonts w:cs="Arial"/>
          <w:szCs w:val="22"/>
          <w:lang w:val="it-IT"/>
        </w:rPr>
        <w:t xml:space="preserve">6.1. CONSECINTE ECONOMICE SI SOCIALE LA NIVELUL UTR SI LOCALITATE </w:t>
      </w:r>
    </w:p>
    <w:p w:rsidR="00561AAE" w:rsidRPr="00BA5648" w:rsidRDefault="00561AAE" w:rsidP="00561AAE">
      <w:pPr>
        <w:ind w:firstLine="720"/>
        <w:jc w:val="both"/>
        <w:rPr>
          <w:rFonts w:ascii="Verdana" w:hAnsi="Verdana" w:cs="Arial"/>
          <w:sz w:val="20"/>
          <w:szCs w:val="22"/>
          <w:lang w:val="it-IT"/>
        </w:rPr>
      </w:pPr>
      <w:r w:rsidRPr="00BA5648">
        <w:rPr>
          <w:rFonts w:ascii="Verdana" w:hAnsi="Verdana" w:cs="Arial"/>
          <w:sz w:val="20"/>
          <w:szCs w:val="22"/>
          <w:lang w:val="it-IT"/>
        </w:rPr>
        <w:t>Propunerile de dezvoltare urbanistică făcute prin prezenta documentaţie se înscriu atât în cerinţele temei –</w:t>
      </w:r>
      <w:r>
        <w:rPr>
          <w:rFonts w:ascii="Verdana" w:hAnsi="Verdana" w:cs="Arial"/>
          <w:sz w:val="20"/>
          <w:szCs w:val="22"/>
          <w:lang w:val="it-IT"/>
        </w:rPr>
        <w:t xml:space="preserve"> </w:t>
      </w:r>
      <w:r w:rsidRPr="00BA5648">
        <w:rPr>
          <w:rFonts w:ascii="Verdana" w:hAnsi="Verdana" w:cs="Arial"/>
          <w:sz w:val="20"/>
          <w:szCs w:val="22"/>
          <w:lang w:val="it-IT"/>
        </w:rPr>
        <w:t xml:space="preserve">program, </w:t>
      </w:r>
      <w:r w:rsidR="00C80D88" w:rsidRPr="00865565">
        <w:rPr>
          <w:rFonts w:ascii="Verdana" w:hAnsi="Verdana"/>
          <w:snapToGrid w:val="0"/>
          <w:sz w:val="20"/>
          <w:szCs w:val="22"/>
          <w:lang w:val="pt-BR"/>
        </w:rPr>
        <w:t>CU nr</w:t>
      </w:r>
      <w:r w:rsidR="00C80D88">
        <w:rPr>
          <w:rFonts w:ascii="Verdana" w:hAnsi="Verdana"/>
          <w:snapToGrid w:val="0"/>
          <w:sz w:val="20"/>
          <w:szCs w:val="22"/>
          <w:lang w:val="pt-BR"/>
        </w:rPr>
        <w:t>.</w:t>
      </w:r>
      <w:r w:rsidR="00C80D88" w:rsidRPr="00865565">
        <w:rPr>
          <w:rFonts w:ascii="Verdana" w:hAnsi="Verdana"/>
          <w:snapToGrid w:val="0"/>
          <w:sz w:val="20"/>
          <w:szCs w:val="22"/>
          <w:lang w:val="pt-BR"/>
        </w:rPr>
        <w:t xml:space="preserve"> </w:t>
      </w:r>
      <w:r w:rsidR="00C80D88">
        <w:rPr>
          <w:rFonts w:ascii="Verdana" w:hAnsi="Verdana"/>
          <w:snapToGrid w:val="0"/>
          <w:sz w:val="20"/>
          <w:szCs w:val="22"/>
          <w:lang w:val="pt-BR"/>
        </w:rPr>
        <w:t>225</w:t>
      </w:r>
      <w:r w:rsidR="00C80D88" w:rsidRPr="00865565">
        <w:rPr>
          <w:rFonts w:ascii="Verdana" w:hAnsi="Verdana"/>
          <w:snapToGrid w:val="0"/>
          <w:sz w:val="20"/>
          <w:szCs w:val="22"/>
          <w:lang w:val="pt-BR"/>
        </w:rPr>
        <w:t xml:space="preserve"> din </w:t>
      </w:r>
      <w:r w:rsidR="00C80D88">
        <w:rPr>
          <w:rFonts w:ascii="Verdana" w:hAnsi="Verdana"/>
          <w:snapToGrid w:val="0"/>
          <w:sz w:val="20"/>
          <w:szCs w:val="22"/>
          <w:lang w:val="pt-BR"/>
        </w:rPr>
        <w:t xml:space="preserve">29.03.2022 </w:t>
      </w:r>
      <w:r w:rsidRPr="00BA5648">
        <w:rPr>
          <w:rFonts w:ascii="Verdana" w:hAnsi="Verdana" w:cs="Arial"/>
          <w:sz w:val="20"/>
          <w:szCs w:val="22"/>
          <w:lang w:val="it-IT"/>
        </w:rPr>
        <w:t xml:space="preserve">cât şi în prevederile P.U.G. </w:t>
      </w:r>
      <w:r>
        <w:rPr>
          <w:rFonts w:ascii="Verdana" w:hAnsi="Verdana" w:cs="Arial"/>
          <w:sz w:val="20"/>
          <w:szCs w:val="22"/>
          <w:lang w:val="it-IT"/>
        </w:rPr>
        <w:t xml:space="preserve">Ploiesti </w:t>
      </w:r>
      <w:r w:rsidRPr="00BA5648">
        <w:rPr>
          <w:rFonts w:ascii="Verdana" w:hAnsi="Verdana" w:cs="Arial"/>
          <w:sz w:val="20"/>
          <w:szCs w:val="22"/>
          <w:lang w:val="it-IT"/>
        </w:rPr>
        <w:t xml:space="preserve">pentru zona studiată. Planul Urbanistic </w:t>
      </w:r>
      <w:r>
        <w:rPr>
          <w:rFonts w:ascii="Verdana" w:hAnsi="Verdana" w:cs="Arial"/>
          <w:sz w:val="20"/>
          <w:szCs w:val="22"/>
          <w:lang w:val="it-IT"/>
        </w:rPr>
        <w:t>de Detaliu</w:t>
      </w:r>
      <w:r w:rsidRPr="00BA5648">
        <w:rPr>
          <w:rFonts w:ascii="Verdana" w:hAnsi="Verdana" w:cs="Arial"/>
          <w:sz w:val="20"/>
          <w:szCs w:val="22"/>
          <w:lang w:val="it-IT"/>
        </w:rPr>
        <w:t xml:space="preserve"> va fi cuprins în cadrul P.U.G.-ului la actualizarea acestuia după aprobarea în Consiliul Local </w:t>
      </w:r>
      <w:r>
        <w:rPr>
          <w:rFonts w:ascii="Verdana" w:hAnsi="Verdana" w:cs="Arial"/>
          <w:sz w:val="20"/>
          <w:szCs w:val="22"/>
          <w:lang w:val="it-IT"/>
        </w:rPr>
        <w:t>Ploiesti</w:t>
      </w:r>
      <w:r w:rsidRPr="00BA5648">
        <w:rPr>
          <w:rFonts w:ascii="Verdana" w:hAnsi="Verdana" w:cs="Arial"/>
          <w:sz w:val="20"/>
          <w:szCs w:val="22"/>
          <w:lang w:val="it-IT"/>
        </w:rPr>
        <w:t xml:space="preserve">. </w:t>
      </w:r>
    </w:p>
    <w:p w:rsidR="00561AAE" w:rsidRDefault="00561AAE" w:rsidP="00561AAE">
      <w:pPr>
        <w:ind w:firstLine="720"/>
        <w:jc w:val="both"/>
        <w:rPr>
          <w:rFonts w:ascii="Verdana" w:hAnsi="Verdana" w:cs="Arial"/>
          <w:sz w:val="20"/>
          <w:szCs w:val="22"/>
          <w:lang w:val="it-IT"/>
        </w:rPr>
      </w:pPr>
      <w:r w:rsidRPr="00BA5648">
        <w:rPr>
          <w:rFonts w:ascii="Verdana" w:hAnsi="Verdana" w:cs="Arial"/>
          <w:sz w:val="20"/>
          <w:szCs w:val="22"/>
          <w:lang w:val="it-IT"/>
        </w:rPr>
        <w:t>Pentru adminstratia publica locala</w:t>
      </w:r>
      <w:r>
        <w:rPr>
          <w:rFonts w:ascii="Verdana" w:hAnsi="Verdana" w:cs="Arial"/>
          <w:sz w:val="20"/>
          <w:szCs w:val="22"/>
          <w:lang w:val="it-IT"/>
        </w:rPr>
        <w:t xml:space="preserve"> si locuitorii zonei</w:t>
      </w:r>
      <w:r w:rsidRPr="00BA5648">
        <w:rPr>
          <w:rFonts w:ascii="Verdana" w:hAnsi="Verdana" w:cs="Arial"/>
          <w:sz w:val="20"/>
          <w:szCs w:val="22"/>
          <w:lang w:val="it-IT"/>
        </w:rPr>
        <w:t>, amplasarea si dezvoltarea zonei de institutii si servicii, cu impact minim asupra mediului, este mai mult decat benefica atat pentru bugetele locale cat si pentru impactul social, iar aceasta functiune incurajeaza crearea de noi locuri de munca</w:t>
      </w:r>
      <w:r>
        <w:rPr>
          <w:rFonts w:ascii="Verdana" w:hAnsi="Verdana" w:cs="Arial"/>
          <w:sz w:val="20"/>
          <w:szCs w:val="22"/>
          <w:lang w:val="it-IT"/>
        </w:rPr>
        <w:t>,</w:t>
      </w:r>
      <w:r w:rsidRPr="00BA5648">
        <w:rPr>
          <w:rFonts w:ascii="Verdana" w:hAnsi="Verdana" w:cs="Arial"/>
          <w:sz w:val="20"/>
          <w:szCs w:val="22"/>
          <w:lang w:val="it-IT"/>
        </w:rPr>
        <w:t xml:space="preserve"> fiind oportuna in conditiile actualei situatii economice.</w:t>
      </w:r>
    </w:p>
    <w:p w:rsidR="00561AAE" w:rsidRDefault="00561AAE" w:rsidP="00561AAE">
      <w:pPr>
        <w:pStyle w:val="Default"/>
        <w:ind w:firstLine="720"/>
        <w:rPr>
          <w:rFonts w:ascii="Verdana" w:hAnsi="Verdana" w:cs="Arial"/>
          <w:color w:val="auto"/>
          <w:sz w:val="20"/>
          <w:szCs w:val="22"/>
          <w:lang w:val="it-IT" w:eastAsia="en-US"/>
        </w:rPr>
      </w:pPr>
      <w:r w:rsidRPr="005E7AE8">
        <w:rPr>
          <w:rFonts w:ascii="Verdana" w:hAnsi="Verdana" w:cs="Arial"/>
          <w:color w:val="auto"/>
          <w:sz w:val="20"/>
          <w:szCs w:val="22"/>
          <w:lang w:val="it-IT" w:eastAsia="en-US"/>
        </w:rPr>
        <w:t>Analizand  reglementarile enuntate in prezentul studiu, rezulta urmatoarele concluzii:</w:t>
      </w:r>
    </w:p>
    <w:p w:rsidR="00561AAE" w:rsidRPr="005E7AE8" w:rsidRDefault="00561AAE" w:rsidP="00561AAE">
      <w:pPr>
        <w:pStyle w:val="Default"/>
        <w:spacing w:after="27"/>
        <w:rPr>
          <w:rFonts w:ascii="Verdana" w:hAnsi="Verdana" w:cs="Arial"/>
          <w:color w:val="auto"/>
          <w:sz w:val="20"/>
          <w:szCs w:val="22"/>
          <w:lang w:val="it-IT" w:eastAsia="en-US"/>
        </w:rPr>
      </w:pPr>
      <w:r>
        <w:rPr>
          <w:rFonts w:ascii="Verdana" w:hAnsi="Verdana" w:cs="Arial"/>
          <w:color w:val="auto"/>
          <w:sz w:val="20"/>
          <w:szCs w:val="22"/>
          <w:lang w:val="it-IT" w:eastAsia="en-US"/>
        </w:rPr>
        <w:t xml:space="preserve">- </w:t>
      </w:r>
      <w:r w:rsidRPr="005E7AE8">
        <w:rPr>
          <w:rFonts w:ascii="Verdana" w:hAnsi="Verdana" w:cs="Arial"/>
          <w:color w:val="auto"/>
          <w:sz w:val="20"/>
          <w:szCs w:val="22"/>
          <w:lang w:val="it-IT" w:eastAsia="en-US"/>
        </w:rPr>
        <w:t xml:space="preserve">functiunea </w:t>
      </w:r>
      <w:r>
        <w:rPr>
          <w:rFonts w:ascii="Verdana" w:hAnsi="Verdana" w:cs="Arial"/>
          <w:color w:val="auto"/>
          <w:sz w:val="20"/>
          <w:szCs w:val="22"/>
          <w:lang w:val="it-IT" w:eastAsia="en-US"/>
        </w:rPr>
        <w:t>propusa</w:t>
      </w:r>
      <w:r w:rsidRPr="005E7AE8">
        <w:rPr>
          <w:rFonts w:ascii="Verdana" w:hAnsi="Verdana" w:cs="Arial"/>
          <w:color w:val="auto"/>
          <w:sz w:val="20"/>
          <w:szCs w:val="22"/>
          <w:lang w:val="it-IT" w:eastAsia="en-US"/>
        </w:rPr>
        <w:t xml:space="preserve"> se inscrie in cadrul construit actual</w:t>
      </w:r>
      <w:r>
        <w:rPr>
          <w:rFonts w:ascii="Verdana" w:hAnsi="Verdana" w:cs="Arial"/>
          <w:color w:val="auto"/>
          <w:sz w:val="20"/>
          <w:szCs w:val="22"/>
          <w:lang w:val="it-IT" w:eastAsia="en-US"/>
        </w:rPr>
        <w:t xml:space="preserve"> si in functiunile admise ale zonei;</w:t>
      </w:r>
    </w:p>
    <w:p w:rsidR="00561AAE" w:rsidRPr="005E7AE8" w:rsidRDefault="00561AAE" w:rsidP="00561AAE">
      <w:pPr>
        <w:pStyle w:val="Default"/>
        <w:spacing w:after="27"/>
        <w:rPr>
          <w:rFonts w:ascii="Verdana" w:hAnsi="Verdana" w:cs="Arial"/>
          <w:color w:val="auto"/>
          <w:sz w:val="20"/>
          <w:szCs w:val="22"/>
          <w:lang w:val="it-IT" w:eastAsia="en-US"/>
        </w:rPr>
      </w:pPr>
      <w:r w:rsidRPr="005E7AE8">
        <w:rPr>
          <w:rFonts w:ascii="Verdana" w:hAnsi="Verdana" w:cs="Arial"/>
          <w:color w:val="auto"/>
          <w:sz w:val="20"/>
          <w:szCs w:val="22"/>
          <w:lang w:val="it-IT" w:eastAsia="en-US"/>
        </w:rPr>
        <w:t>- nu afecteaza caracterul general al zonei</w:t>
      </w:r>
      <w:r>
        <w:rPr>
          <w:rFonts w:ascii="Verdana" w:hAnsi="Verdana" w:cs="Arial"/>
          <w:color w:val="auto"/>
          <w:sz w:val="20"/>
          <w:szCs w:val="22"/>
          <w:lang w:val="it-IT" w:eastAsia="en-US"/>
        </w:rPr>
        <w:t>;</w:t>
      </w:r>
      <w:r w:rsidRPr="005E7AE8">
        <w:rPr>
          <w:rFonts w:ascii="Verdana" w:hAnsi="Verdana" w:cs="Arial"/>
          <w:color w:val="auto"/>
          <w:sz w:val="20"/>
          <w:szCs w:val="22"/>
          <w:lang w:val="it-IT" w:eastAsia="en-US"/>
        </w:rPr>
        <w:t xml:space="preserve"> </w:t>
      </w:r>
    </w:p>
    <w:p w:rsidR="00561AAE" w:rsidRPr="005E7AE8" w:rsidRDefault="00561AAE" w:rsidP="00561AAE">
      <w:pPr>
        <w:pStyle w:val="Default"/>
        <w:spacing w:after="27"/>
        <w:rPr>
          <w:rFonts w:ascii="Verdana" w:hAnsi="Verdana" w:cs="Arial"/>
          <w:color w:val="auto"/>
          <w:sz w:val="20"/>
          <w:szCs w:val="22"/>
          <w:lang w:val="it-IT" w:eastAsia="en-US"/>
        </w:rPr>
      </w:pPr>
      <w:r w:rsidRPr="005E7AE8">
        <w:rPr>
          <w:rFonts w:ascii="Verdana" w:hAnsi="Verdana" w:cs="Arial"/>
          <w:color w:val="auto"/>
          <w:sz w:val="20"/>
          <w:szCs w:val="22"/>
          <w:lang w:val="it-IT" w:eastAsia="en-US"/>
        </w:rPr>
        <w:t>- din pun</w:t>
      </w:r>
      <w:r>
        <w:rPr>
          <w:rFonts w:ascii="Verdana" w:hAnsi="Verdana" w:cs="Arial"/>
          <w:color w:val="auto"/>
          <w:sz w:val="20"/>
          <w:szCs w:val="22"/>
          <w:lang w:val="it-IT" w:eastAsia="en-US"/>
        </w:rPr>
        <w:t xml:space="preserve">ct de vedere al reglementarilor, </w:t>
      </w:r>
      <w:r w:rsidRPr="005E7AE8">
        <w:rPr>
          <w:rFonts w:ascii="Verdana" w:hAnsi="Verdana" w:cs="Arial"/>
          <w:color w:val="auto"/>
          <w:sz w:val="20"/>
          <w:szCs w:val="22"/>
          <w:lang w:val="it-IT" w:eastAsia="en-US"/>
        </w:rPr>
        <w:t xml:space="preserve"> se pastreaza caracterul general zonal dat de regimul de inaltime si de retragerile propuse, respectiv POT si CUT;</w:t>
      </w:r>
    </w:p>
    <w:p w:rsidR="00561AAE" w:rsidRPr="00B67D23" w:rsidRDefault="00561AAE" w:rsidP="00B67D23">
      <w:pPr>
        <w:pStyle w:val="Default"/>
        <w:jc w:val="both"/>
        <w:rPr>
          <w:rFonts w:ascii="Verdana" w:hAnsi="Verdana" w:cs="Arial"/>
          <w:color w:val="auto"/>
          <w:sz w:val="20"/>
          <w:szCs w:val="22"/>
          <w:lang w:val="it-IT" w:eastAsia="en-US"/>
        </w:rPr>
      </w:pPr>
      <w:r w:rsidRPr="005E7AE8">
        <w:rPr>
          <w:rFonts w:ascii="Verdana" w:hAnsi="Verdana" w:cs="Arial"/>
          <w:color w:val="auto"/>
          <w:sz w:val="20"/>
          <w:szCs w:val="22"/>
          <w:lang w:val="it-IT" w:eastAsia="en-US"/>
        </w:rPr>
        <w:t xml:space="preserve">- conditiile de amplasare a viitoarei </w:t>
      </w:r>
      <w:r>
        <w:rPr>
          <w:rFonts w:ascii="Verdana" w:hAnsi="Verdana" w:cs="Arial"/>
          <w:color w:val="auto"/>
          <w:sz w:val="20"/>
          <w:szCs w:val="22"/>
          <w:lang w:val="it-IT" w:eastAsia="en-US"/>
        </w:rPr>
        <w:t>investitii</w:t>
      </w:r>
      <w:r w:rsidRPr="005E7AE8">
        <w:rPr>
          <w:rFonts w:ascii="Verdana" w:hAnsi="Verdana" w:cs="Arial"/>
          <w:color w:val="auto"/>
          <w:sz w:val="20"/>
          <w:szCs w:val="22"/>
          <w:lang w:val="it-IT" w:eastAsia="en-US"/>
        </w:rPr>
        <w:t xml:space="preserve"> se face tinand cont de constrangerile locale, proprii lotului analizat avand ca scop, dincolo de o buna functionalitate a cladirii propuse, principiul afectarii minimale a constructiilor de pe terenurile invecinate cat si a cristalizarii unei imagini coerente din spatiul public .</w:t>
      </w:r>
    </w:p>
    <w:p w:rsidR="00561AAE" w:rsidRDefault="00561AAE" w:rsidP="00561AAE">
      <w:pPr>
        <w:pStyle w:val="Subtitle"/>
        <w:spacing w:after="0"/>
        <w:rPr>
          <w:rFonts w:cs="Arial"/>
          <w:bCs/>
          <w:szCs w:val="22"/>
          <w:lang w:val="ro-RO"/>
        </w:rPr>
      </w:pPr>
      <w:r w:rsidRPr="00614CB8">
        <w:rPr>
          <w:rFonts w:cs="Arial"/>
          <w:bCs/>
          <w:szCs w:val="22"/>
          <w:lang w:val="ro-RO"/>
        </w:rPr>
        <w:t>6.2. MASURI (SARCINI) CE DECURG IN CONTINUAREA P.U.</w:t>
      </w:r>
      <w:r>
        <w:rPr>
          <w:rFonts w:cs="Arial"/>
          <w:bCs/>
          <w:szCs w:val="22"/>
          <w:lang w:val="ro-RO"/>
        </w:rPr>
        <w:t>D</w:t>
      </w:r>
      <w:r w:rsidRPr="00614CB8">
        <w:rPr>
          <w:rFonts w:cs="Arial"/>
          <w:bCs/>
          <w:szCs w:val="22"/>
          <w:lang w:val="ro-RO"/>
        </w:rPr>
        <w:t>.</w:t>
      </w:r>
    </w:p>
    <w:p w:rsidR="00561AAE" w:rsidRPr="00E44ABC" w:rsidRDefault="00561AAE" w:rsidP="00561AAE">
      <w:pPr>
        <w:autoSpaceDE w:val="0"/>
        <w:autoSpaceDN w:val="0"/>
        <w:adjustRightInd w:val="0"/>
        <w:ind w:firstLine="720"/>
        <w:jc w:val="both"/>
        <w:rPr>
          <w:rFonts w:ascii="Verdana" w:hAnsi="Verdana" w:cs="Arial"/>
          <w:sz w:val="20"/>
          <w:szCs w:val="22"/>
          <w:lang w:val="it-IT"/>
        </w:rPr>
      </w:pPr>
      <w:r w:rsidRPr="00E44ABC">
        <w:rPr>
          <w:rFonts w:ascii="Verdana" w:hAnsi="Verdana" w:cs="Arial"/>
          <w:sz w:val="20"/>
          <w:szCs w:val="22"/>
          <w:lang w:val="it-IT"/>
        </w:rPr>
        <w:t>În conformitate cu prevederile Ordinului nr. 2701/2010, pentru aprobarea Metodologiei de</w:t>
      </w:r>
    </w:p>
    <w:p w:rsidR="00561AAE" w:rsidRPr="00E44ABC" w:rsidRDefault="00561AAE" w:rsidP="00561AAE">
      <w:pPr>
        <w:autoSpaceDE w:val="0"/>
        <w:autoSpaceDN w:val="0"/>
        <w:adjustRightInd w:val="0"/>
        <w:jc w:val="both"/>
        <w:rPr>
          <w:rFonts w:ascii="Verdana" w:hAnsi="Verdana" w:cs="Arial"/>
          <w:sz w:val="20"/>
          <w:szCs w:val="22"/>
          <w:lang w:val="it-IT"/>
        </w:rPr>
      </w:pPr>
      <w:r w:rsidRPr="00E44ABC">
        <w:rPr>
          <w:rFonts w:ascii="Verdana" w:hAnsi="Verdana" w:cs="Arial"/>
          <w:sz w:val="20"/>
          <w:szCs w:val="22"/>
          <w:lang w:val="it-IT"/>
        </w:rPr>
        <w:t xml:space="preserve">informare şi consultare a publicului cu privire la elaborarea sau revizuirea planurilor </w:t>
      </w:r>
      <w:r>
        <w:rPr>
          <w:rFonts w:ascii="Verdana" w:hAnsi="Verdana" w:cs="Arial"/>
          <w:sz w:val="20"/>
          <w:szCs w:val="22"/>
          <w:lang w:val="it-IT"/>
        </w:rPr>
        <w:t xml:space="preserve">de amenajare a </w:t>
      </w:r>
      <w:r w:rsidRPr="00E44ABC">
        <w:rPr>
          <w:rFonts w:ascii="Verdana" w:hAnsi="Verdana" w:cs="Arial"/>
          <w:sz w:val="20"/>
          <w:szCs w:val="22"/>
          <w:lang w:val="it-IT"/>
        </w:rPr>
        <w:t xml:space="preserve">teritoriului şi de urbanism, publicul </w:t>
      </w:r>
      <w:r>
        <w:rPr>
          <w:rFonts w:ascii="Verdana" w:hAnsi="Verdana" w:cs="Arial"/>
          <w:sz w:val="20"/>
          <w:szCs w:val="22"/>
          <w:lang w:val="it-IT"/>
        </w:rPr>
        <w:t>va fi</w:t>
      </w:r>
      <w:r w:rsidRPr="00E44ABC">
        <w:rPr>
          <w:rFonts w:ascii="Verdana" w:hAnsi="Verdana" w:cs="Arial"/>
          <w:sz w:val="20"/>
          <w:szCs w:val="22"/>
          <w:lang w:val="it-IT"/>
        </w:rPr>
        <w:t xml:space="preserve"> informat şi consultat cu privire la realizarea</w:t>
      </w:r>
      <w:r>
        <w:rPr>
          <w:rFonts w:ascii="Verdana" w:hAnsi="Verdana" w:cs="Arial"/>
          <w:sz w:val="20"/>
          <w:szCs w:val="22"/>
          <w:lang w:val="it-IT"/>
        </w:rPr>
        <w:t xml:space="preserve">  prezentului </w:t>
      </w:r>
      <w:r w:rsidRPr="00E44ABC">
        <w:rPr>
          <w:rFonts w:ascii="Verdana" w:hAnsi="Verdana" w:cs="Arial"/>
          <w:sz w:val="20"/>
          <w:szCs w:val="22"/>
          <w:lang w:val="it-IT"/>
        </w:rPr>
        <w:t>P</w:t>
      </w:r>
      <w:r>
        <w:rPr>
          <w:rFonts w:ascii="Verdana" w:hAnsi="Verdana" w:cs="Arial"/>
          <w:sz w:val="20"/>
          <w:szCs w:val="22"/>
          <w:lang w:val="it-IT"/>
        </w:rPr>
        <w:t>lan Urbanistic de Detaliu.</w:t>
      </w:r>
    </w:p>
    <w:p w:rsidR="00561AAE" w:rsidRPr="00B435A4" w:rsidRDefault="00561AAE" w:rsidP="00561AAE">
      <w:pPr>
        <w:ind w:firstLine="720"/>
        <w:jc w:val="both"/>
        <w:rPr>
          <w:rFonts w:ascii="Verdana" w:hAnsi="Verdana" w:cs="Arial"/>
          <w:sz w:val="20"/>
          <w:szCs w:val="22"/>
          <w:lang w:val="it-IT"/>
        </w:rPr>
      </w:pPr>
      <w:r w:rsidRPr="00B435A4">
        <w:rPr>
          <w:rFonts w:ascii="Verdana" w:hAnsi="Verdana" w:cs="Arial"/>
          <w:sz w:val="20"/>
          <w:szCs w:val="22"/>
          <w:lang w:val="it-IT"/>
        </w:rPr>
        <w:t>Pentru punerea in aplicare a prev</w:t>
      </w:r>
      <w:r>
        <w:rPr>
          <w:rFonts w:ascii="Verdana" w:hAnsi="Verdana" w:cs="Arial"/>
          <w:sz w:val="20"/>
          <w:szCs w:val="22"/>
          <w:lang w:val="it-IT"/>
        </w:rPr>
        <w:t>ederilor prezentei documentatii</w:t>
      </w:r>
      <w:r w:rsidRPr="00B435A4">
        <w:rPr>
          <w:rFonts w:ascii="Verdana" w:hAnsi="Verdana" w:cs="Arial"/>
          <w:sz w:val="20"/>
          <w:szCs w:val="22"/>
          <w:lang w:val="it-IT"/>
        </w:rPr>
        <w:t xml:space="preserve">, se impun a fi luate urmatoarele masuri : </w:t>
      </w:r>
    </w:p>
    <w:p w:rsidR="00561AAE" w:rsidRDefault="00561AAE" w:rsidP="00561AAE">
      <w:pPr>
        <w:ind w:firstLine="720"/>
        <w:jc w:val="both"/>
        <w:rPr>
          <w:rFonts w:ascii="Verdana" w:hAnsi="Verdana" w:cs="Arial"/>
          <w:sz w:val="20"/>
          <w:szCs w:val="22"/>
          <w:lang w:val="it-IT"/>
        </w:rPr>
      </w:pPr>
      <w:r>
        <w:rPr>
          <w:rFonts w:ascii="Verdana" w:hAnsi="Verdana" w:cs="Arial"/>
          <w:sz w:val="20"/>
          <w:szCs w:val="22"/>
          <w:lang w:val="it-IT"/>
        </w:rPr>
        <w:t>-</w:t>
      </w:r>
      <w:r w:rsidRPr="00B435A4">
        <w:rPr>
          <w:rFonts w:ascii="Verdana" w:hAnsi="Verdana" w:cs="Arial"/>
          <w:sz w:val="20"/>
          <w:szCs w:val="22"/>
          <w:lang w:val="it-IT"/>
        </w:rPr>
        <w:t xml:space="preserve"> </w:t>
      </w:r>
      <w:r>
        <w:rPr>
          <w:rFonts w:ascii="Verdana" w:hAnsi="Verdana" w:cs="Arial"/>
          <w:sz w:val="20"/>
          <w:szCs w:val="22"/>
          <w:lang w:val="it-IT"/>
        </w:rPr>
        <w:t xml:space="preserve">Adoptarea </w:t>
      </w:r>
      <w:r w:rsidRPr="00B435A4">
        <w:rPr>
          <w:rFonts w:ascii="Verdana" w:hAnsi="Verdana" w:cs="Arial"/>
          <w:sz w:val="20"/>
          <w:szCs w:val="22"/>
          <w:lang w:val="it-IT"/>
        </w:rPr>
        <w:t xml:space="preserve">prin </w:t>
      </w:r>
      <w:r>
        <w:rPr>
          <w:rFonts w:ascii="Verdana" w:hAnsi="Verdana" w:cs="Arial"/>
          <w:sz w:val="20"/>
          <w:szCs w:val="22"/>
          <w:lang w:val="it-IT"/>
        </w:rPr>
        <w:t>h</w:t>
      </w:r>
      <w:r w:rsidRPr="00B435A4">
        <w:rPr>
          <w:rFonts w:ascii="Verdana" w:hAnsi="Verdana" w:cs="Arial"/>
          <w:sz w:val="20"/>
          <w:szCs w:val="22"/>
          <w:lang w:val="it-IT"/>
        </w:rPr>
        <w:t>otarare de aprobare a prezentei documentatii</w:t>
      </w:r>
      <w:r>
        <w:rPr>
          <w:rFonts w:ascii="Verdana" w:hAnsi="Verdana" w:cs="Arial"/>
          <w:sz w:val="20"/>
          <w:szCs w:val="22"/>
          <w:lang w:val="it-IT"/>
        </w:rPr>
        <w:t xml:space="preserve"> </w:t>
      </w:r>
      <w:r w:rsidRPr="00B435A4">
        <w:rPr>
          <w:rFonts w:ascii="Verdana" w:hAnsi="Verdana" w:cs="Arial"/>
          <w:sz w:val="20"/>
          <w:szCs w:val="22"/>
          <w:lang w:val="it-IT"/>
        </w:rPr>
        <w:t xml:space="preserve">urbanistice pentru terenul nr.cad. </w:t>
      </w:r>
      <w:r>
        <w:rPr>
          <w:rFonts w:ascii="Verdana" w:hAnsi="Verdana" w:cs="Arial"/>
          <w:sz w:val="20"/>
          <w:szCs w:val="22"/>
          <w:lang w:val="it-IT"/>
        </w:rPr>
        <w:t>147304</w:t>
      </w:r>
      <w:r w:rsidRPr="00B435A4">
        <w:rPr>
          <w:rFonts w:ascii="Verdana" w:hAnsi="Verdana" w:cs="Arial"/>
          <w:sz w:val="20"/>
          <w:szCs w:val="22"/>
          <w:lang w:val="it-IT"/>
        </w:rPr>
        <w:t xml:space="preserve"> </w:t>
      </w:r>
      <w:r>
        <w:rPr>
          <w:rFonts w:ascii="Verdana" w:hAnsi="Verdana" w:cs="Arial"/>
          <w:sz w:val="20"/>
          <w:szCs w:val="22"/>
          <w:lang w:val="it-IT"/>
        </w:rPr>
        <w:t>.</w:t>
      </w:r>
    </w:p>
    <w:p w:rsidR="00561AAE" w:rsidRPr="00B435A4" w:rsidRDefault="00561AAE" w:rsidP="00561AAE">
      <w:pPr>
        <w:ind w:firstLine="720"/>
        <w:jc w:val="both"/>
        <w:rPr>
          <w:rFonts w:ascii="Verdana" w:hAnsi="Verdana" w:cs="Arial"/>
          <w:sz w:val="20"/>
          <w:szCs w:val="22"/>
          <w:lang w:val="it-IT"/>
        </w:rPr>
      </w:pPr>
      <w:r>
        <w:rPr>
          <w:rFonts w:ascii="Verdana" w:hAnsi="Verdana" w:cs="Arial"/>
          <w:sz w:val="20"/>
          <w:szCs w:val="22"/>
          <w:lang w:val="it-IT"/>
        </w:rPr>
        <w:t>-</w:t>
      </w:r>
      <w:r w:rsidRPr="00B435A4">
        <w:rPr>
          <w:rFonts w:ascii="Verdana" w:hAnsi="Verdana" w:cs="Arial"/>
          <w:sz w:val="20"/>
          <w:szCs w:val="22"/>
          <w:lang w:val="it-IT"/>
        </w:rPr>
        <w:t xml:space="preserve"> Demararea proiectarii in vederea obtinerea autorizatiei de constructie</w:t>
      </w:r>
      <w:r>
        <w:rPr>
          <w:rFonts w:ascii="Verdana" w:hAnsi="Verdana" w:cs="Arial"/>
          <w:sz w:val="20"/>
          <w:szCs w:val="22"/>
          <w:lang w:val="it-IT"/>
        </w:rPr>
        <w:t>.</w:t>
      </w:r>
    </w:p>
    <w:p w:rsidR="00561AAE" w:rsidRPr="00B67D23" w:rsidRDefault="00561AAE" w:rsidP="00B67D23">
      <w:pPr>
        <w:ind w:firstLine="720"/>
        <w:jc w:val="both"/>
        <w:rPr>
          <w:rFonts w:ascii="Verdana" w:hAnsi="Verdana" w:cs="Arial"/>
          <w:sz w:val="20"/>
          <w:szCs w:val="22"/>
          <w:lang w:val="it-IT"/>
        </w:rPr>
      </w:pPr>
      <w:r>
        <w:rPr>
          <w:rFonts w:ascii="Verdana" w:hAnsi="Verdana" w:cs="Arial"/>
          <w:sz w:val="20"/>
          <w:szCs w:val="22"/>
          <w:lang w:val="it-IT"/>
        </w:rPr>
        <w:t>-</w:t>
      </w:r>
      <w:r w:rsidRPr="00B435A4">
        <w:rPr>
          <w:rFonts w:ascii="Verdana" w:hAnsi="Verdana" w:cs="Arial"/>
          <w:sz w:val="20"/>
          <w:szCs w:val="22"/>
          <w:lang w:val="it-IT"/>
        </w:rPr>
        <w:t xml:space="preserve"> Realizarea investitiei . </w:t>
      </w:r>
    </w:p>
    <w:p w:rsidR="00561AAE" w:rsidRPr="00A57E80" w:rsidRDefault="00561AAE" w:rsidP="00561AAE">
      <w:pPr>
        <w:jc w:val="both"/>
        <w:rPr>
          <w:rFonts w:ascii="Verdana" w:hAnsi="Verdana" w:cs="Arial"/>
          <w:b/>
          <w:sz w:val="22"/>
          <w:szCs w:val="22"/>
          <w:lang w:val="it-IT"/>
        </w:rPr>
      </w:pPr>
      <w:r w:rsidRPr="00A57E80">
        <w:rPr>
          <w:rFonts w:ascii="Verdana" w:hAnsi="Verdana" w:cs="Arial"/>
          <w:b/>
          <w:sz w:val="22"/>
          <w:szCs w:val="22"/>
          <w:lang w:val="it-IT"/>
        </w:rPr>
        <w:t xml:space="preserve">CATEGORII DE COSTURI CE SE VOR SUPORTA DE INVESTITORII PRIVATI </w:t>
      </w:r>
    </w:p>
    <w:p w:rsidR="00561AAE" w:rsidRPr="00BA5648" w:rsidRDefault="00561AAE" w:rsidP="00561AAE">
      <w:pPr>
        <w:numPr>
          <w:ilvl w:val="0"/>
          <w:numId w:val="15"/>
        </w:numPr>
        <w:tabs>
          <w:tab w:val="clear" w:pos="720"/>
        </w:tabs>
        <w:ind w:left="426" w:hanging="720"/>
        <w:jc w:val="both"/>
        <w:rPr>
          <w:rFonts w:ascii="Verdana" w:hAnsi="Verdana" w:cs="Arial"/>
          <w:sz w:val="20"/>
          <w:szCs w:val="22"/>
          <w:lang w:val="it-IT"/>
        </w:rPr>
      </w:pPr>
      <w:r w:rsidRPr="00BA5648">
        <w:rPr>
          <w:rFonts w:ascii="Verdana" w:hAnsi="Verdana" w:cs="Arial"/>
          <w:sz w:val="20"/>
          <w:szCs w:val="22"/>
          <w:lang w:val="it-IT"/>
        </w:rPr>
        <w:t xml:space="preserve">costurile aferente dezvoltarii retelei de circulatie interioare si creerii acceselor in zona studiata </w:t>
      </w:r>
    </w:p>
    <w:p w:rsidR="00561AAE" w:rsidRDefault="00561AAE" w:rsidP="00561AAE">
      <w:pPr>
        <w:numPr>
          <w:ilvl w:val="0"/>
          <w:numId w:val="15"/>
        </w:numPr>
        <w:tabs>
          <w:tab w:val="clear" w:pos="720"/>
        </w:tabs>
        <w:ind w:left="426" w:hanging="720"/>
        <w:jc w:val="both"/>
        <w:rPr>
          <w:rFonts w:ascii="Verdana" w:hAnsi="Verdana" w:cs="Arial"/>
          <w:sz w:val="20"/>
          <w:szCs w:val="22"/>
          <w:lang w:val="it-IT"/>
        </w:rPr>
      </w:pPr>
      <w:r w:rsidRPr="00BA5648">
        <w:rPr>
          <w:rFonts w:ascii="Verdana" w:hAnsi="Verdana" w:cs="Arial"/>
          <w:sz w:val="20"/>
          <w:szCs w:val="22"/>
          <w:lang w:val="it-IT"/>
        </w:rPr>
        <w:t xml:space="preserve">costurile aferente </w:t>
      </w:r>
      <w:r>
        <w:rPr>
          <w:rFonts w:ascii="Verdana" w:hAnsi="Verdana" w:cs="Arial"/>
          <w:sz w:val="20"/>
          <w:szCs w:val="22"/>
          <w:lang w:val="it-IT"/>
        </w:rPr>
        <w:t>retelelor</w:t>
      </w:r>
      <w:r w:rsidRPr="00BA5648">
        <w:rPr>
          <w:rFonts w:ascii="Verdana" w:hAnsi="Verdana" w:cs="Arial"/>
          <w:sz w:val="20"/>
          <w:szCs w:val="22"/>
          <w:lang w:val="it-IT"/>
        </w:rPr>
        <w:t xml:space="preserve"> interioare catre </w:t>
      </w:r>
      <w:r>
        <w:rPr>
          <w:rFonts w:ascii="Verdana" w:hAnsi="Verdana" w:cs="Arial"/>
          <w:sz w:val="20"/>
          <w:szCs w:val="22"/>
          <w:lang w:val="it-IT"/>
        </w:rPr>
        <w:t>constructia</w:t>
      </w:r>
      <w:r w:rsidRPr="00BA5648">
        <w:rPr>
          <w:rFonts w:ascii="Verdana" w:hAnsi="Verdana" w:cs="Arial"/>
          <w:sz w:val="20"/>
          <w:szCs w:val="22"/>
          <w:lang w:val="it-IT"/>
        </w:rPr>
        <w:t xml:space="preserve"> propusa.</w:t>
      </w:r>
    </w:p>
    <w:p w:rsidR="00561AAE" w:rsidRPr="00B86BB6" w:rsidRDefault="00561AAE" w:rsidP="00561AAE">
      <w:pPr>
        <w:jc w:val="both"/>
        <w:rPr>
          <w:rFonts w:ascii="Verdana" w:hAnsi="Verdana" w:cs="Arial"/>
          <w:sz w:val="14"/>
          <w:szCs w:val="22"/>
          <w:lang w:val="it-IT"/>
        </w:rPr>
      </w:pPr>
    </w:p>
    <w:p w:rsidR="00561AAE" w:rsidRPr="00A57E80" w:rsidRDefault="00561AAE" w:rsidP="00561AAE">
      <w:pPr>
        <w:ind w:left="709" w:hanging="709"/>
        <w:jc w:val="both"/>
        <w:rPr>
          <w:rFonts w:ascii="Verdana" w:hAnsi="Verdana" w:cs="Arial"/>
          <w:b/>
          <w:sz w:val="22"/>
          <w:szCs w:val="22"/>
          <w:lang w:val="it-IT"/>
        </w:rPr>
      </w:pPr>
      <w:r w:rsidRPr="00A57E80">
        <w:rPr>
          <w:rFonts w:ascii="Verdana" w:hAnsi="Verdana" w:cs="Arial"/>
          <w:b/>
          <w:sz w:val="22"/>
          <w:szCs w:val="22"/>
          <w:lang w:val="it-IT"/>
        </w:rPr>
        <w:t>CATEGORII DE COSTURI CE CAD IN SARCINA AUTORITATII PUBLICE LOCALE</w:t>
      </w:r>
    </w:p>
    <w:p w:rsidR="00561AAE" w:rsidRPr="00B67D23" w:rsidRDefault="00561AAE" w:rsidP="00561AAE">
      <w:pPr>
        <w:numPr>
          <w:ilvl w:val="0"/>
          <w:numId w:val="15"/>
        </w:numPr>
        <w:tabs>
          <w:tab w:val="clear" w:pos="720"/>
        </w:tabs>
        <w:ind w:left="426" w:hanging="720"/>
        <w:jc w:val="both"/>
        <w:rPr>
          <w:rFonts w:ascii="Verdana" w:hAnsi="Verdana" w:cs="Arial"/>
          <w:sz w:val="20"/>
          <w:szCs w:val="22"/>
          <w:lang w:val="it-IT"/>
        </w:rPr>
      </w:pPr>
      <w:r w:rsidRPr="00BA5648">
        <w:rPr>
          <w:rFonts w:ascii="Verdana" w:hAnsi="Verdana" w:cs="Arial"/>
          <w:sz w:val="20"/>
          <w:szCs w:val="22"/>
          <w:lang w:val="it-IT"/>
        </w:rPr>
        <w:t>costurile aferente lucrarilor de investitii pe terenurile aflate</w:t>
      </w:r>
      <w:r>
        <w:rPr>
          <w:rFonts w:ascii="Verdana" w:hAnsi="Verdana" w:cs="Arial"/>
          <w:sz w:val="20"/>
          <w:szCs w:val="22"/>
          <w:lang w:val="it-IT"/>
        </w:rPr>
        <w:t xml:space="preserve"> in proprietatea publica locala.</w:t>
      </w:r>
    </w:p>
    <w:p w:rsidR="00561AAE" w:rsidRDefault="00561AAE" w:rsidP="00561AAE">
      <w:pPr>
        <w:ind w:left="5040" w:firstLine="720"/>
        <w:jc w:val="both"/>
        <w:rPr>
          <w:rFonts w:ascii="Verdana" w:hAnsi="Verdana" w:cs="Arial"/>
          <w:b/>
          <w:sz w:val="20"/>
          <w:szCs w:val="20"/>
          <w:lang w:val="pt-BR"/>
        </w:rPr>
      </w:pPr>
    </w:p>
    <w:p w:rsidR="0008286A" w:rsidRDefault="0008286A" w:rsidP="00561AAE">
      <w:pPr>
        <w:ind w:left="5040" w:firstLine="720"/>
        <w:jc w:val="both"/>
        <w:rPr>
          <w:rFonts w:ascii="Verdana" w:hAnsi="Verdana" w:cs="Arial"/>
          <w:b/>
          <w:sz w:val="20"/>
          <w:szCs w:val="20"/>
          <w:lang w:val="pt-BR"/>
        </w:rPr>
      </w:pPr>
    </w:p>
    <w:p w:rsidR="00561AAE" w:rsidRDefault="00561AAE" w:rsidP="00B67D23">
      <w:pPr>
        <w:ind w:left="5040" w:firstLine="720"/>
        <w:jc w:val="both"/>
        <w:rPr>
          <w:rFonts w:ascii="Verdana" w:hAnsi="Verdana" w:cs="Arial"/>
          <w:b/>
          <w:sz w:val="20"/>
          <w:szCs w:val="20"/>
          <w:lang w:val="pt-BR"/>
        </w:rPr>
      </w:pPr>
    </w:p>
    <w:p w:rsidR="00561AAE" w:rsidRDefault="00561AAE" w:rsidP="00561AAE">
      <w:pPr>
        <w:ind w:left="5040" w:firstLine="720"/>
        <w:jc w:val="both"/>
        <w:rPr>
          <w:rFonts w:ascii="Verdana" w:hAnsi="Verdana" w:cs="Arial"/>
          <w:b/>
          <w:sz w:val="20"/>
          <w:szCs w:val="20"/>
          <w:lang w:val="pt-BR"/>
        </w:rPr>
      </w:pPr>
    </w:p>
    <w:p w:rsidR="00561AAE" w:rsidRPr="0042254F" w:rsidRDefault="00561AAE" w:rsidP="00561AAE">
      <w:pPr>
        <w:ind w:left="5040" w:firstLine="720"/>
        <w:jc w:val="both"/>
        <w:rPr>
          <w:rFonts w:ascii="Verdana" w:hAnsi="Verdana" w:cs="Arial"/>
          <w:bCs/>
          <w:sz w:val="20"/>
          <w:szCs w:val="20"/>
          <w:lang w:val="pt-BR"/>
        </w:rPr>
      </w:pPr>
      <w:r w:rsidRPr="0042254F">
        <w:rPr>
          <w:rFonts w:ascii="Verdana" w:hAnsi="Verdana" w:cs="Arial"/>
          <w:bCs/>
          <w:sz w:val="20"/>
          <w:szCs w:val="20"/>
          <w:lang w:val="pt-BR"/>
        </w:rPr>
        <w:t>Intocmit,</w:t>
      </w:r>
    </w:p>
    <w:p w:rsidR="00561AAE" w:rsidRDefault="00561AAE" w:rsidP="00561AAE">
      <w:pPr>
        <w:ind w:left="5040" w:firstLine="720"/>
        <w:jc w:val="both"/>
        <w:rPr>
          <w:rFonts w:ascii="Verdana" w:hAnsi="Verdana" w:cs="Arial"/>
          <w:bCs/>
          <w:sz w:val="20"/>
          <w:szCs w:val="20"/>
          <w:lang w:val="pt-BR"/>
        </w:rPr>
      </w:pPr>
      <w:r w:rsidRPr="0042254F">
        <w:rPr>
          <w:rFonts w:ascii="Verdana" w:hAnsi="Verdana" w:cs="Arial"/>
          <w:bCs/>
          <w:sz w:val="20"/>
          <w:szCs w:val="20"/>
          <w:lang w:val="pt-BR"/>
        </w:rPr>
        <w:t xml:space="preserve">Arh. </w:t>
      </w:r>
      <w:r w:rsidR="00B67D23">
        <w:rPr>
          <w:rFonts w:ascii="Verdana" w:hAnsi="Verdana" w:cs="Arial"/>
          <w:bCs/>
          <w:sz w:val="20"/>
          <w:szCs w:val="20"/>
          <w:lang w:val="pt-BR"/>
        </w:rPr>
        <w:t>Anca Ioana Poli</w:t>
      </w:r>
    </w:p>
    <w:sectPr w:rsidR="00561AAE" w:rsidSect="00276ED2">
      <w:headerReference w:type="even" r:id="rId7"/>
      <w:headerReference w:type="default" r:id="rId8"/>
      <w:footerReference w:type="default" r:id="rId9"/>
      <w:pgSz w:w="11907" w:h="16840" w:code="9"/>
      <w:pgMar w:top="1620" w:right="567" w:bottom="360" w:left="1418" w:header="4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C" w:rsidRDefault="00A4182C" w:rsidP="00561AAE">
      <w:r>
        <w:separator/>
      </w:r>
    </w:p>
  </w:endnote>
  <w:endnote w:type="continuationSeparator" w:id="0">
    <w:p w:rsidR="00A4182C" w:rsidRDefault="00A4182C" w:rsidP="00561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Medium ITC">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SOCPEUR">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77" w:rsidRDefault="00AF6677">
    <w:pPr>
      <w:pStyle w:val="Footer"/>
      <w:jc w:val="right"/>
    </w:pPr>
  </w:p>
  <w:p w:rsidR="00AF6677" w:rsidRPr="00957DF4" w:rsidRDefault="00E9226D" w:rsidP="00957DF4">
    <w:pPr>
      <w:pStyle w:val="Footer"/>
      <w:pBdr>
        <w:top w:val="single" w:sz="4" w:space="1" w:color="auto"/>
      </w:pBdr>
      <w:jc w:val="right"/>
      <w:rPr>
        <w:rFonts w:ascii="Verdana" w:hAnsi="Verdana"/>
        <w:sz w:val="18"/>
      </w:rPr>
    </w:pPr>
    <w:r w:rsidRPr="00957DF4">
      <w:rPr>
        <w:rFonts w:ascii="Verdana" w:hAnsi="Verdana"/>
        <w:sz w:val="18"/>
      </w:rPr>
      <w:t xml:space="preserve">Pagina </w:t>
    </w:r>
    <w:r w:rsidR="00AF6677" w:rsidRPr="00957DF4">
      <w:rPr>
        <w:rFonts w:ascii="Verdana" w:hAnsi="Verdana"/>
        <w:b/>
        <w:bCs/>
        <w:sz w:val="18"/>
      </w:rPr>
      <w:fldChar w:fldCharType="begin"/>
    </w:r>
    <w:r w:rsidRPr="00957DF4">
      <w:rPr>
        <w:rFonts w:ascii="Verdana" w:hAnsi="Verdana"/>
        <w:b/>
        <w:bCs/>
        <w:sz w:val="18"/>
      </w:rPr>
      <w:instrText xml:space="preserve"> PAGE </w:instrText>
    </w:r>
    <w:r w:rsidR="00AF6677" w:rsidRPr="00957DF4">
      <w:rPr>
        <w:rFonts w:ascii="Verdana" w:hAnsi="Verdana"/>
        <w:b/>
        <w:bCs/>
        <w:sz w:val="18"/>
      </w:rPr>
      <w:fldChar w:fldCharType="separate"/>
    </w:r>
    <w:r>
      <w:rPr>
        <w:rFonts w:ascii="Verdana" w:hAnsi="Verdana"/>
        <w:b/>
        <w:bCs/>
        <w:noProof/>
        <w:sz w:val="18"/>
      </w:rPr>
      <w:t>7</w:t>
    </w:r>
    <w:r w:rsidR="00AF6677" w:rsidRPr="00957DF4">
      <w:rPr>
        <w:rFonts w:ascii="Verdana" w:hAnsi="Verdana"/>
        <w:b/>
        <w:bCs/>
        <w:sz w:val="18"/>
      </w:rPr>
      <w:fldChar w:fldCharType="end"/>
    </w:r>
    <w:r w:rsidRPr="00957DF4">
      <w:rPr>
        <w:rFonts w:ascii="Verdana" w:hAnsi="Verdana"/>
        <w:sz w:val="18"/>
      </w:rPr>
      <w:t xml:space="preserve"> din </w:t>
    </w:r>
    <w:r w:rsidR="00AF6677" w:rsidRPr="00957DF4">
      <w:rPr>
        <w:rFonts w:ascii="Verdana" w:hAnsi="Verdana"/>
        <w:b/>
        <w:bCs/>
        <w:sz w:val="18"/>
      </w:rPr>
      <w:fldChar w:fldCharType="begin"/>
    </w:r>
    <w:r w:rsidRPr="00957DF4">
      <w:rPr>
        <w:rFonts w:ascii="Verdana" w:hAnsi="Verdana"/>
        <w:b/>
        <w:bCs/>
        <w:sz w:val="18"/>
      </w:rPr>
      <w:instrText xml:space="preserve"> NUMPAGES  </w:instrText>
    </w:r>
    <w:r w:rsidR="00AF6677" w:rsidRPr="00957DF4">
      <w:rPr>
        <w:rFonts w:ascii="Verdana" w:hAnsi="Verdana"/>
        <w:b/>
        <w:bCs/>
        <w:sz w:val="18"/>
      </w:rPr>
      <w:fldChar w:fldCharType="separate"/>
    </w:r>
    <w:r>
      <w:rPr>
        <w:rFonts w:ascii="Verdana" w:hAnsi="Verdana"/>
        <w:b/>
        <w:bCs/>
        <w:noProof/>
        <w:sz w:val="18"/>
      </w:rPr>
      <w:t>7</w:t>
    </w:r>
    <w:r w:rsidR="00AF6677" w:rsidRPr="00957DF4">
      <w:rPr>
        <w:rFonts w:ascii="Verdana" w:hAnsi="Verdana"/>
        <w:b/>
        <w:bCs/>
        <w:sz w:val="18"/>
      </w:rPr>
      <w:fldChar w:fldCharType="end"/>
    </w:r>
  </w:p>
  <w:p w:rsidR="00AF6677" w:rsidRPr="006F028A" w:rsidRDefault="00AF6677" w:rsidP="006F0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C" w:rsidRDefault="00A4182C" w:rsidP="00561AAE">
      <w:r>
        <w:separator/>
      </w:r>
    </w:p>
  </w:footnote>
  <w:footnote w:type="continuationSeparator" w:id="0">
    <w:p w:rsidR="00A4182C" w:rsidRDefault="00A4182C" w:rsidP="0056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77" w:rsidRDefault="00AF6677" w:rsidP="00720852">
    <w:pPr>
      <w:pStyle w:val="Header"/>
      <w:framePr w:wrap="around" w:vAnchor="text" w:hAnchor="margin" w:xAlign="right" w:y="1"/>
      <w:rPr>
        <w:rStyle w:val="PageNumber"/>
      </w:rPr>
    </w:pPr>
    <w:r>
      <w:rPr>
        <w:rStyle w:val="PageNumber"/>
      </w:rPr>
      <w:fldChar w:fldCharType="begin"/>
    </w:r>
    <w:r w:rsidR="00E9226D">
      <w:rPr>
        <w:rStyle w:val="PageNumber"/>
      </w:rPr>
      <w:instrText xml:space="preserve">PAGE  </w:instrText>
    </w:r>
    <w:r>
      <w:rPr>
        <w:rStyle w:val="PageNumber"/>
      </w:rPr>
      <w:fldChar w:fldCharType="end"/>
    </w:r>
  </w:p>
  <w:p w:rsidR="00AF6677" w:rsidRDefault="00AF6677" w:rsidP="00C90B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77" w:rsidRPr="00561AAE" w:rsidRDefault="00E9226D" w:rsidP="00561AAE">
    <w:pPr>
      <w:pStyle w:val="Header"/>
    </w:pPr>
    <w:r w:rsidRPr="00561AA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00009"/>
    <w:lvl w:ilvl="0">
      <w:start w:val="1"/>
      <w:numFmt w:val="bullet"/>
      <w:lvlText w:val="-"/>
      <w:lvlJc w:val="left"/>
      <w:pPr>
        <w:tabs>
          <w:tab w:val="num" w:pos="1800"/>
        </w:tabs>
        <w:ind w:left="1800" w:hanging="360"/>
      </w:pPr>
      <w:rPr>
        <w:rFonts w:ascii="Times New Roman" w:hAnsi="Times New Roman"/>
      </w:rPr>
    </w:lvl>
  </w:abstractNum>
  <w:abstractNum w:abstractNumId="2">
    <w:nsid w:val="0000000A"/>
    <w:multiLevelType w:val="multilevel"/>
    <w:tmpl w:val="A82E81EC"/>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9B16E6"/>
    <w:multiLevelType w:val="hybridMultilevel"/>
    <w:tmpl w:val="36DE6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AF1767"/>
    <w:multiLevelType w:val="hybridMultilevel"/>
    <w:tmpl w:val="3BACC958"/>
    <w:lvl w:ilvl="0" w:tplc="04180001">
      <w:start w:val="1"/>
      <w:numFmt w:val="bullet"/>
      <w:lvlText w:val=""/>
      <w:lvlJc w:val="left"/>
      <w:pPr>
        <w:tabs>
          <w:tab w:val="num" w:pos="1080"/>
        </w:tabs>
        <w:ind w:left="1080" w:hanging="360"/>
      </w:pPr>
      <w:rPr>
        <w:rFonts w:ascii="Symbol" w:hAnsi="Symbol" w:hint="default"/>
      </w:rPr>
    </w:lvl>
    <w:lvl w:ilvl="1" w:tplc="CA92BFB0">
      <w:start w:val="1"/>
      <w:numFmt w:val="bullet"/>
      <w:lvlText w:val="-"/>
      <w:lvlJc w:val="left"/>
      <w:pPr>
        <w:tabs>
          <w:tab w:val="num" w:pos="1800"/>
        </w:tabs>
        <w:ind w:left="1800" w:hanging="360"/>
      </w:pPr>
      <w:rPr>
        <w:rFonts w:ascii="Times New Roman" w:eastAsia="Times New Roman" w:hAnsi="Times New Roman" w:cs="Times New Roman"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nsid w:val="08623E0F"/>
    <w:multiLevelType w:val="hybridMultilevel"/>
    <w:tmpl w:val="3C1A3BAE"/>
    <w:lvl w:ilvl="0" w:tplc="F55A1F9E">
      <w:numFmt w:val="bullet"/>
      <w:lvlText w:val="-"/>
      <w:lvlJc w:val="left"/>
      <w:pPr>
        <w:ind w:left="1800" w:hanging="360"/>
      </w:pPr>
      <w:rPr>
        <w:rFonts w:ascii="Verdana" w:eastAsia="Times New Roman"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98252F"/>
    <w:multiLevelType w:val="hybridMultilevel"/>
    <w:tmpl w:val="F3AE15A2"/>
    <w:lvl w:ilvl="0" w:tplc="602E4038">
      <w:start w:val="3"/>
      <w:numFmt w:val="bullet"/>
      <w:lvlText w:val="-"/>
      <w:lvlJc w:val="left"/>
      <w:pPr>
        <w:tabs>
          <w:tab w:val="num" w:pos="1288"/>
        </w:tabs>
        <w:ind w:left="1288" w:hanging="360"/>
      </w:pPr>
      <w:rPr>
        <w:rFonts w:ascii="Arial" w:eastAsia="Times New Roman" w:hAnsi="Arial" w:cs="Arial" w:hint="default"/>
        <w:b w:val="0"/>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7">
    <w:nsid w:val="0E5205AE"/>
    <w:multiLevelType w:val="hybridMultilevel"/>
    <w:tmpl w:val="1696D98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nsid w:val="13DF7910"/>
    <w:multiLevelType w:val="hybridMultilevel"/>
    <w:tmpl w:val="39AE2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832D3"/>
    <w:multiLevelType w:val="hybridMultilevel"/>
    <w:tmpl w:val="0B74B972"/>
    <w:lvl w:ilvl="0" w:tplc="04180007">
      <w:start w:val="1"/>
      <w:numFmt w:val="bullet"/>
      <w:lvlText w:val=""/>
      <w:lvlJc w:val="left"/>
      <w:pPr>
        <w:tabs>
          <w:tab w:val="num" w:pos="1440"/>
        </w:tabs>
        <w:ind w:left="1440" w:hanging="360"/>
      </w:pPr>
      <w:rPr>
        <w:rFonts w:ascii="Wingdings" w:hAnsi="Wingdings" w:hint="default"/>
        <w:sz w:val="16"/>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1CF46169"/>
    <w:multiLevelType w:val="hybridMultilevel"/>
    <w:tmpl w:val="FB3CDA62"/>
    <w:lvl w:ilvl="0" w:tplc="3EF6E05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B15DFD"/>
    <w:multiLevelType w:val="hybridMultilevel"/>
    <w:tmpl w:val="C750ECCE"/>
    <w:lvl w:ilvl="0" w:tplc="476A306A">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2">
    <w:nsid w:val="29560F3F"/>
    <w:multiLevelType w:val="hybridMultilevel"/>
    <w:tmpl w:val="485AF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EA35454"/>
    <w:multiLevelType w:val="hybridMultilevel"/>
    <w:tmpl w:val="F4C4BBCE"/>
    <w:lvl w:ilvl="0" w:tplc="FB6052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C84F4A"/>
    <w:multiLevelType w:val="hybridMultilevel"/>
    <w:tmpl w:val="98B27598"/>
    <w:lvl w:ilvl="0" w:tplc="04090001">
      <w:start w:val="1"/>
      <w:numFmt w:val="bullet"/>
      <w:lvlText w:val=""/>
      <w:lvlJc w:val="left"/>
      <w:pPr>
        <w:tabs>
          <w:tab w:val="num" w:pos="1571"/>
        </w:tabs>
        <w:ind w:left="1571" w:hanging="360"/>
      </w:pPr>
      <w:rPr>
        <w:rFonts w:ascii="Symbol" w:hAnsi="Symbol" w:hint="default"/>
      </w:rPr>
    </w:lvl>
    <w:lvl w:ilvl="1" w:tplc="E35849E8">
      <w:start w:val="2"/>
      <w:numFmt w:val="bullet"/>
      <w:lvlText w:val="-"/>
      <w:lvlJc w:val="left"/>
      <w:pPr>
        <w:tabs>
          <w:tab w:val="num" w:pos="2291"/>
        </w:tabs>
        <w:ind w:left="2291" w:hanging="360"/>
      </w:pPr>
      <w:rPr>
        <w:rFonts w:ascii="Times New Roman" w:eastAsia="Times New Roman" w:hAnsi="Times New Roman" w:cs="Times New Roman"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31F67905"/>
    <w:multiLevelType w:val="hybridMultilevel"/>
    <w:tmpl w:val="0226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4A0BA7"/>
    <w:multiLevelType w:val="hybridMultilevel"/>
    <w:tmpl w:val="D3F2A074"/>
    <w:lvl w:ilvl="0" w:tplc="4C92D674">
      <w:start w:val="3"/>
      <w:numFmt w:val="lowerLetter"/>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3ABA3740"/>
    <w:multiLevelType w:val="multilevel"/>
    <w:tmpl w:val="C024DB0A"/>
    <w:lvl w:ilvl="0">
      <w:start w:val="10"/>
      <w:numFmt w:val="decimal"/>
      <w:lvlText w:val="%1"/>
      <w:lvlJc w:val="left"/>
      <w:pPr>
        <w:tabs>
          <w:tab w:val="num" w:pos="6330"/>
        </w:tabs>
        <w:ind w:left="6330" w:hanging="6330"/>
      </w:pPr>
      <w:rPr>
        <w:rFonts w:ascii="Arial" w:hAnsi="Arial" w:cs="Arial" w:hint="default"/>
        <w:sz w:val="28"/>
      </w:rPr>
    </w:lvl>
    <w:lvl w:ilvl="1">
      <w:start w:val="5"/>
      <w:numFmt w:val="decimalZero"/>
      <w:lvlText w:val="%1.%2"/>
      <w:lvlJc w:val="left"/>
      <w:pPr>
        <w:tabs>
          <w:tab w:val="num" w:pos="6330"/>
        </w:tabs>
        <w:ind w:left="6330" w:hanging="6330"/>
      </w:pPr>
      <w:rPr>
        <w:rFonts w:ascii="Arial" w:hAnsi="Arial" w:cs="Arial" w:hint="default"/>
        <w:sz w:val="28"/>
      </w:rPr>
    </w:lvl>
    <w:lvl w:ilvl="2">
      <w:start w:val="2011"/>
      <w:numFmt w:val="decimal"/>
      <w:lvlText w:val="%1.%2.%3"/>
      <w:lvlJc w:val="left"/>
      <w:pPr>
        <w:tabs>
          <w:tab w:val="num" w:pos="6330"/>
        </w:tabs>
        <w:ind w:left="6330" w:hanging="6330"/>
      </w:pPr>
      <w:rPr>
        <w:rFonts w:ascii="Arial" w:hAnsi="Arial" w:cs="Arial" w:hint="default"/>
        <w:sz w:val="28"/>
      </w:rPr>
    </w:lvl>
    <w:lvl w:ilvl="3">
      <w:start w:val="1"/>
      <w:numFmt w:val="decimal"/>
      <w:lvlText w:val="%1.%2.%3.%4"/>
      <w:lvlJc w:val="left"/>
      <w:pPr>
        <w:tabs>
          <w:tab w:val="num" w:pos="6330"/>
        </w:tabs>
        <w:ind w:left="6330" w:hanging="6330"/>
      </w:pPr>
      <w:rPr>
        <w:rFonts w:ascii="Arial" w:hAnsi="Arial" w:cs="Arial" w:hint="default"/>
        <w:sz w:val="28"/>
      </w:rPr>
    </w:lvl>
    <w:lvl w:ilvl="4">
      <w:start w:val="1"/>
      <w:numFmt w:val="decimal"/>
      <w:lvlText w:val="%1.%2.%3.%4.%5"/>
      <w:lvlJc w:val="left"/>
      <w:pPr>
        <w:tabs>
          <w:tab w:val="num" w:pos="6330"/>
        </w:tabs>
        <w:ind w:left="6330" w:hanging="6330"/>
      </w:pPr>
      <w:rPr>
        <w:rFonts w:ascii="Arial" w:hAnsi="Arial" w:cs="Arial" w:hint="default"/>
        <w:sz w:val="28"/>
      </w:rPr>
    </w:lvl>
    <w:lvl w:ilvl="5">
      <w:start w:val="1"/>
      <w:numFmt w:val="decimal"/>
      <w:lvlText w:val="%1.%2.%3.%4.%5.%6"/>
      <w:lvlJc w:val="left"/>
      <w:pPr>
        <w:tabs>
          <w:tab w:val="num" w:pos="6330"/>
        </w:tabs>
        <w:ind w:left="6330" w:hanging="6330"/>
      </w:pPr>
      <w:rPr>
        <w:rFonts w:ascii="Arial" w:hAnsi="Arial" w:cs="Arial" w:hint="default"/>
        <w:sz w:val="28"/>
      </w:rPr>
    </w:lvl>
    <w:lvl w:ilvl="6">
      <w:start w:val="1"/>
      <w:numFmt w:val="decimal"/>
      <w:lvlText w:val="%1.%2.%3.%4.%5.%6.%7"/>
      <w:lvlJc w:val="left"/>
      <w:pPr>
        <w:tabs>
          <w:tab w:val="num" w:pos="6330"/>
        </w:tabs>
        <w:ind w:left="6330" w:hanging="6330"/>
      </w:pPr>
      <w:rPr>
        <w:rFonts w:ascii="Arial" w:hAnsi="Arial" w:cs="Arial" w:hint="default"/>
        <w:sz w:val="28"/>
      </w:rPr>
    </w:lvl>
    <w:lvl w:ilvl="7">
      <w:start w:val="1"/>
      <w:numFmt w:val="decimal"/>
      <w:lvlText w:val="%1.%2.%3.%4.%5.%6.%7.%8"/>
      <w:lvlJc w:val="left"/>
      <w:pPr>
        <w:tabs>
          <w:tab w:val="num" w:pos="6330"/>
        </w:tabs>
        <w:ind w:left="6330" w:hanging="6330"/>
      </w:pPr>
      <w:rPr>
        <w:rFonts w:ascii="Arial" w:hAnsi="Arial" w:cs="Arial" w:hint="default"/>
        <w:sz w:val="28"/>
      </w:rPr>
    </w:lvl>
    <w:lvl w:ilvl="8">
      <w:start w:val="1"/>
      <w:numFmt w:val="decimal"/>
      <w:lvlText w:val="%1.%2.%3.%4.%5.%6.%7.%8.%9"/>
      <w:lvlJc w:val="left"/>
      <w:pPr>
        <w:tabs>
          <w:tab w:val="num" w:pos="6330"/>
        </w:tabs>
        <w:ind w:left="6330" w:hanging="6330"/>
      </w:pPr>
      <w:rPr>
        <w:rFonts w:ascii="Arial" w:hAnsi="Arial" w:cs="Arial" w:hint="default"/>
        <w:sz w:val="28"/>
      </w:rPr>
    </w:lvl>
  </w:abstractNum>
  <w:abstractNum w:abstractNumId="18">
    <w:nsid w:val="3B877050"/>
    <w:multiLevelType w:val="hybridMultilevel"/>
    <w:tmpl w:val="2D14B2DA"/>
    <w:lvl w:ilvl="0" w:tplc="A5D44F8C">
      <w:start w:val="1"/>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9">
    <w:nsid w:val="3DCC009B"/>
    <w:multiLevelType w:val="hybridMultilevel"/>
    <w:tmpl w:val="E83A8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ED25F4"/>
    <w:multiLevelType w:val="hybridMultilevel"/>
    <w:tmpl w:val="76CE3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22B2CAB"/>
    <w:multiLevelType w:val="hybridMultilevel"/>
    <w:tmpl w:val="A7C8202C"/>
    <w:lvl w:ilvl="0" w:tplc="817CF758">
      <w:start w:val="1"/>
      <w:numFmt w:val="bullet"/>
      <w:lvlText w:val="-"/>
      <w:lvlJc w:val="left"/>
      <w:pPr>
        <w:ind w:left="930" w:hanging="360"/>
      </w:pPr>
      <w:rPr>
        <w:rFonts w:ascii="Verdana" w:eastAsia="Times New Roman" w:hAnsi="Verdana"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nsid w:val="422C4BEB"/>
    <w:multiLevelType w:val="hybridMultilevel"/>
    <w:tmpl w:val="7D42B1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0354869"/>
    <w:multiLevelType w:val="hybridMultilevel"/>
    <w:tmpl w:val="4F58623A"/>
    <w:lvl w:ilvl="0" w:tplc="04180001">
      <w:start w:val="1"/>
      <w:numFmt w:val="bullet"/>
      <w:lvlText w:val=""/>
      <w:lvlJc w:val="left"/>
      <w:pPr>
        <w:tabs>
          <w:tab w:val="num" w:pos="1080"/>
        </w:tabs>
        <w:ind w:left="1080" w:hanging="360"/>
      </w:pPr>
      <w:rPr>
        <w:rFonts w:ascii="Symbol" w:hAnsi="Symbol" w:hint="default"/>
      </w:rPr>
    </w:lvl>
    <w:lvl w:ilvl="1" w:tplc="82661ABC">
      <w:start w:val="1"/>
      <w:numFmt w:val="bullet"/>
      <w:lvlText w:val="-"/>
      <w:lvlJc w:val="left"/>
      <w:pPr>
        <w:tabs>
          <w:tab w:val="num" w:pos="1134"/>
        </w:tabs>
        <w:ind w:left="1134" w:hanging="454"/>
      </w:pPr>
      <w:rPr>
        <w:rFonts w:ascii="Times New Roman" w:eastAsia="Times New Roman" w:hAnsi="Times New Roman" w:cs="Times New Roman"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nsid w:val="53A9387B"/>
    <w:multiLevelType w:val="multilevel"/>
    <w:tmpl w:val="EDD6DA42"/>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4312BF5"/>
    <w:multiLevelType w:val="hybridMultilevel"/>
    <w:tmpl w:val="D5E2F176"/>
    <w:lvl w:ilvl="0" w:tplc="8836FB3C">
      <w:start w:val="4"/>
      <w:numFmt w:val="bullet"/>
      <w:lvlText w:val="-"/>
      <w:lvlJc w:val="left"/>
      <w:pPr>
        <w:tabs>
          <w:tab w:val="num" w:pos="643"/>
        </w:tabs>
        <w:ind w:left="643" w:hanging="360"/>
      </w:pPr>
      <w:rPr>
        <w:rFonts w:ascii="Arial" w:eastAsia="Times New Roman" w:hAnsi="Arial" w:cs="Arial" w:hint="default"/>
      </w:rPr>
    </w:lvl>
    <w:lvl w:ilvl="1" w:tplc="04180003" w:tentative="1">
      <w:start w:val="1"/>
      <w:numFmt w:val="bullet"/>
      <w:lvlText w:val="o"/>
      <w:lvlJc w:val="left"/>
      <w:pPr>
        <w:tabs>
          <w:tab w:val="num" w:pos="1363"/>
        </w:tabs>
        <w:ind w:left="1363" w:hanging="360"/>
      </w:pPr>
      <w:rPr>
        <w:rFonts w:ascii="Courier New" w:hAnsi="Courier New" w:cs="Courier New" w:hint="default"/>
      </w:rPr>
    </w:lvl>
    <w:lvl w:ilvl="2" w:tplc="04180005" w:tentative="1">
      <w:start w:val="1"/>
      <w:numFmt w:val="bullet"/>
      <w:lvlText w:val=""/>
      <w:lvlJc w:val="left"/>
      <w:pPr>
        <w:tabs>
          <w:tab w:val="num" w:pos="2083"/>
        </w:tabs>
        <w:ind w:left="2083" w:hanging="360"/>
      </w:pPr>
      <w:rPr>
        <w:rFonts w:ascii="Wingdings" w:hAnsi="Wingdings" w:hint="default"/>
      </w:rPr>
    </w:lvl>
    <w:lvl w:ilvl="3" w:tplc="04180001" w:tentative="1">
      <w:start w:val="1"/>
      <w:numFmt w:val="bullet"/>
      <w:lvlText w:val=""/>
      <w:lvlJc w:val="left"/>
      <w:pPr>
        <w:tabs>
          <w:tab w:val="num" w:pos="2803"/>
        </w:tabs>
        <w:ind w:left="2803" w:hanging="360"/>
      </w:pPr>
      <w:rPr>
        <w:rFonts w:ascii="Symbol" w:hAnsi="Symbol" w:hint="default"/>
      </w:rPr>
    </w:lvl>
    <w:lvl w:ilvl="4" w:tplc="04180003" w:tentative="1">
      <w:start w:val="1"/>
      <w:numFmt w:val="bullet"/>
      <w:lvlText w:val="o"/>
      <w:lvlJc w:val="left"/>
      <w:pPr>
        <w:tabs>
          <w:tab w:val="num" w:pos="3523"/>
        </w:tabs>
        <w:ind w:left="3523" w:hanging="360"/>
      </w:pPr>
      <w:rPr>
        <w:rFonts w:ascii="Courier New" w:hAnsi="Courier New" w:cs="Courier New" w:hint="default"/>
      </w:rPr>
    </w:lvl>
    <w:lvl w:ilvl="5" w:tplc="04180005" w:tentative="1">
      <w:start w:val="1"/>
      <w:numFmt w:val="bullet"/>
      <w:lvlText w:val=""/>
      <w:lvlJc w:val="left"/>
      <w:pPr>
        <w:tabs>
          <w:tab w:val="num" w:pos="4243"/>
        </w:tabs>
        <w:ind w:left="4243" w:hanging="360"/>
      </w:pPr>
      <w:rPr>
        <w:rFonts w:ascii="Wingdings" w:hAnsi="Wingdings" w:hint="default"/>
      </w:rPr>
    </w:lvl>
    <w:lvl w:ilvl="6" w:tplc="04180001" w:tentative="1">
      <w:start w:val="1"/>
      <w:numFmt w:val="bullet"/>
      <w:lvlText w:val=""/>
      <w:lvlJc w:val="left"/>
      <w:pPr>
        <w:tabs>
          <w:tab w:val="num" w:pos="4963"/>
        </w:tabs>
        <w:ind w:left="4963" w:hanging="360"/>
      </w:pPr>
      <w:rPr>
        <w:rFonts w:ascii="Symbol" w:hAnsi="Symbol" w:hint="default"/>
      </w:rPr>
    </w:lvl>
    <w:lvl w:ilvl="7" w:tplc="04180003" w:tentative="1">
      <w:start w:val="1"/>
      <w:numFmt w:val="bullet"/>
      <w:lvlText w:val="o"/>
      <w:lvlJc w:val="left"/>
      <w:pPr>
        <w:tabs>
          <w:tab w:val="num" w:pos="5683"/>
        </w:tabs>
        <w:ind w:left="5683" w:hanging="360"/>
      </w:pPr>
      <w:rPr>
        <w:rFonts w:ascii="Courier New" w:hAnsi="Courier New" w:cs="Courier New" w:hint="default"/>
      </w:rPr>
    </w:lvl>
    <w:lvl w:ilvl="8" w:tplc="04180005" w:tentative="1">
      <w:start w:val="1"/>
      <w:numFmt w:val="bullet"/>
      <w:lvlText w:val=""/>
      <w:lvlJc w:val="left"/>
      <w:pPr>
        <w:tabs>
          <w:tab w:val="num" w:pos="6403"/>
        </w:tabs>
        <w:ind w:left="6403" w:hanging="360"/>
      </w:pPr>
      <w:rPr>
        <w:rFonts w:ascii="Wingdings" w:hAnsi="Wingdings" w:hint="default"/>
      </w:rPr>
    </w:lvl>
  </w:abstractNum>
  <w:abstractNum w:abstractNumId="26">
    <w:nsid w:val="577F7D1A"/>
    <w:multiLevelType w:val="singleLevel"/>
    <w:tmpl w:val="594C230E"/>
    <w:lvl w:ilvl="0">
      <w:start w:val="1"/>
      <w:numFmt w:val="bullet"/>
      <w:lvlText w:val="-"/>
      <w:lvlJc w:val="left"/>
      <w:pPr>
        <w:tabs>
          <w:tab w:val="num" w:pos="1800"/>
        </w:tabs>
        <w:ind w:left="1800" w:hanging="360"/>
      </w:pPr>
      <w:rPr>
        <w:rFonts w:ascii="Times New Roman" w:hAnsi="Times New Roman" w:hint="default"/>
      </w:rPr>
    </w:lvl>
  </w:abstractNum>
  <w:abstractNum w:abstractNumId="27">
    <w:nsid w:val="5CEB7F57"/>
    <w:multiLevelType w:val="hybridMultilevel"/>
    <w:tmpl w:val="0FB4E82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61F00BA1"/>
    <w:multiLevelType w:val="hybridMultilevel"/>
    <w:tmpl w:val="B62AF738"/>
    <w:lvl w:ilvl="0" w:tplc="DE1C74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E62384"/>
    <w:multiLevelType w:val="hybridMultilevel"/>
    <w:tmpl w:val="10FE41A8"/>
    <w:lvl w:ilvl="0" w:tplc="17AEC2A0">
      <w:start w:val="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C04950"/>
    <w:multiLevelType w:val="hybridMultilevel"/>
    <w:tmpl w:val="AA145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C966F9"/>
    <w:multiLevelType w:val="hybridMultilevel"/>
    <w:tmpl w:val="624C7446"/>
    <w:lvl w:ilvl="0" w:tplc="E932DD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9828B6"/>
    <w:multiLevelType w:val="hybridMultilevel"/>
    <w:tmpl w:val="C60E9D0C"/>
    <w:lvl w:ilvl="0" w:tplc="06F2F23E">
      <w:start w:val="70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53425A"/>
    <w:multiLevelType w:val="hybridMultilevel"/>
    <w:tmpl w:val="695A33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1"/>
  </w:num>
  <w:num w:numId="3">
    <w:abstractNumId w:val="12"/>
  </w:num>
  <w:num w:numId="4">
    <w:abstractNumId w:val="30"/>
  </w:num>
  <w:num w:numId="5">
    <w:abstractNumId w:val="15"/>
  </w:num>
  <w:num w:numId="6">
    <w:abstractNumId w:val="17"/>
  </w:num>
  <w:num w:numId="7">
    <w:abstractNumId w:val="7"/>
  </w:num>
  <w:num w:numId="8">
    <w:abstractNumId w:val="11"/>
  </w:num>
  <w:num w:numId="9">
    <w:abstractNumId w:val="8"/>
  </w:num>
  <w:num w:numId="10">
    <w:abstractNumId w:val="23"/>
  </w:num>
  <w:num w:numId="11">
    <w:abstractNumId w:val="27"/>
  </w:num>
  <w:num w:numId="12">
    <w:abstractNumId w:val="14"/>
  </w:num>
  <w:num w:numId="13">
    <w:abstractNumId w:val="6"/>
  </w:num>
  <w:num w:numId="14">
    <w:abstractNumId w:val="24"/>
  </w:num>
  <w:num w:numId="15">
    <w:abstractNumId w:val="32"/>
  </w:num>
  <w:num w:numId="16">
    <w:abstractNumId w:val="25"/>
  </w:num>
  <w:num w:numId="17">
    <w:abstractNumId w:val="1"/>
  </w:num>
  <w:num w:numId="18">
    <w:abstractNumId w:val="4"/>
  </w:num>
  <w:num w:numId="19">
    <w:abstractNumId w:val="9"/>
  </w:num>
  <w:num w:numId="20">
    <w:abstractNumId w:val="3"/>
  </w:num>
  <w:num w:numId="21">
    <w:abstractNumId w:val="33"/>
  </w:num>
  <w:num w:numId="22">
    <w:abstractNumId w:val="10"/>
  </w:num>
  <w:num w:numId="23">
    <w:abstractNumId w:val="2"/>
  </w:num>
  <w:num w:numId="24">
    <w:abstractNumId w:val="22"/>
  </w:num>
  <w:num w:numId="25">
    <w:abstractNumId w:val="28"/>
  </w:num>
  <w:num w:numId="26">
    <w:abstractNumId w:val="29"/>
  </w:num>
  <w:num w:numId="27">
    <w:abstractNumId w:val="20"/>
  </w:num>
  <w:num w:numId="28">
    <w:abstractNumId w:val="19"/>
  </w:num>
  <w:num w:numId="29">
    <w:abstractNumId w:val="16"/>
  </w:num>
  <w:num w:numId="30">
    <w:abstractNumId w:val="21"/>
  </w:num>
  <w:num w:numId="31">
    <w:abstractNumId w:val="18"/>
  </w:num>
  <w:num w:numId="32">
    <w:abstractNumId w:val="5"/>
  </w:num>
  <w:num w:numId="33">
    <w:abstractNumId w:val="1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2051"/>
  </w:hdrShapeDefaults>
  <w:footnotePr>
    <w:footnote w:id="-1"/>
    <w:footnote w:id="0"/>
  </w:footnotePr>
  <w:endnotePr>
    <w:endnote w:id="-1"/>
    <w:endnote w:id="0"/>
  </w:endnotePr>
  <w:compat/>
  <w:rsids>
    <w:rsidRoot w:val="00561AAE"/>
    <w:rsid w:val="0008286A"/>
    <w:rsid w:val="001574D2"/>
    <w:rsid w:val="00381785"/>
    <w:rsid w:val="00561AAE"/>
    <w:rsid w:val="005E657C"/>
    <w:rsid w:val="00821590"/>
    <w:rsid w:val="00A4182C"/>
    <w:rsid w:val="00A632AE"/>
    <w:rsid w:val="00AF6677"/>
    <w:rsid w:val="00B15C35"/>
    <w:rsid w:val="00B67D23"/>
    <w:rsid w:val="00C80D88"/>
    <w:rsid w:val="00E31F05"/>
    <w:rsid w:val="00E9226D"/>
    <w:rsid w:val="00F83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E"/>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autoRedefine/>
    <w:qFormat/>
    <w:rsid w:val="00561AAE"/>
    <w:pPr>
      <w:keepNext/>
      <w:pBdr>
        <w:bottom w:val="single" w:sz="4" w:space="1" w:color="auto"/>
      </w:pBdr>
      <w:outlineLvl w:val="0"/>
    </w:pPr>
    <w:rPr>
      <w:rFonts w:ascii="Verdana" w:hAnsi="Verdana" w:cs="Arial"/>
      <w:b/>
      <w:bCs/>
      <w:snapToGrid w:val="0"/>
      <w:color w:val="000000"/>
      <w:sz w:val="22"/>
      <w:szCs w:val="22"/>
      <w:lang w:val="ro-RO"/>
    </w:rPr>
  </w:style>
  <w:style w:type="paragraph" w:styleId="Heading2">
    <w:name w:val="heading 2"/>
    <w:basedOn w:val="Normal"/>
    <w:next w:val="Normal"/>
    <w:link w:val="Heading2Char"/>
    <w:qFormat/>
    <w:rsid w:val="00561AAE"/>
    <w:pPr>
      <w:keepNext/>
      <w:outlineLvl w:val="1"/>
    </w:pPr>
    <w:rPr>
      <w:rFonts w:ascii="Arial" w:hAnsi="Arial" w:cs="Arial"/>
      <w:b/>
      <w:bCs/>
      <w:color w:val="FF0000"/>
      <w:sz w:val="21"/>
      <w:szCs w:val="21"/>
      <w:lang w:val="ro-RO"/>
    </w:rPr>
  </w:style>
  <w:style w:type="paragraph" w:styleId="Heading4">
    <w:name w:val="heading 4"/>
    <w:basedOn w:val="Normal"/>
    <w:next w:val="Normal"/>
    <w:link w:val="Heading4Char"/>
    <w:qFormat/>
    <w:rsid w:val="00561AAE"/>
    <w:pPr>
      <w:keepNext/>
      <w:ind w:left="5040"/>
      <w:outlineLvl w:val="3"/>
    </w:pPr>
    <w:rPr>
      <w:rFonts w:ascii="Courier New" w:hAnsi="Courier New"/>
      <w:sz w:val="28"/>
      <w:szCs w:val="20"/>
    </w:rPr>
  </w:style>
  <w:style w:type="paragraph" w:styleId="Heading5">
    <w:name w:val="heading 5"/>
    <w:basedOn w:val="Normal"/>
    <w:next w:val="Normal"/>
    <w:link w:val="Heading5Char"/>
    <w:qFormat/>
    <w:rsid w:val="00561AAE"/>
    <w:pPr>
      <w:keepNext/>
      <w:outlineLvl w:val="4"/>
    </w:pPr>
    <w:rPr>
      <w:rFonts w:ascii="Arial" w:hAnsi="Arial" w:cs="Arial"/>
      <w:b/>
      <w:bCs/>
      <w:color w:val="000000"/>
      <w:sz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AAE"/>
    <w:rPr>
      <w:rFonts w:ascii="Verdana" w:eastAsia="Times New Roman" w:hAnsi="Verdana" w:cs="Arial"/>
      <w:b/>
      <w:bCs/>
      <w:snapToGrid w:val="0"/>
      <w:color w:val="000000"/>
      <w:kern w:val="0"/>
      <w:lang w:val="ro-RO"/>
    </w:rPr>
  </w:style>
  <w:style w:type="character" w:customStyle="1" w:styleId="Heading2Char">
    <w:name w:val="Heading 2 Char"/>
    <w:basedOn w:val="DefaultParagraphFont"/>
    <w:link w:val="Heading2"/>
    <w:rsid w:val="00561AAE"/>
    <w:rPr>
      <w:rFonts w:ascii="Arial" w:eastAsia="Times New Roman" w:hAnsi="Arial" w:cs="Arial"/>
      <w:b/>
      <w:bCs/>
      <w:color w:val="FF0000"/>
      <w:kern w:val="0"/>
      <w:sz w:val="21"/>
      <w:szCs w:val="21"/>
      <w:lang w:val="ro-RO"/>
    </w:rPr>
  </w:style>
  <w:style w:type="character" w:customStyle="1" w:styleId="Heading4Char">
    <w:name w:val="Heading 4 Char"/>
    <w:basedOn w:val="DefaultParagraphFont"/>
    <w:link w:val="Heading4"/>
    <w:rsid w:val="00561AAE"/>
    <w:rPr>
      <w:rFonts w:ascii="Courier New" w:eastAsia="Times New Roman" w:hAnsi="Courier New" w:cs="Times New Roman"/>
      <w:kern w:val="0"/>
      <w:sz w:val="28"/>
      <w:szCs w:val="20"/>
    </w:rPr>
  </w:style>
  <w:style w:type="character" w:customStyle="1" w:styleId="Heading5Char">
    <w:name w:val="Heading 5 Char"/>
    <w:basedOn w:val="DefaultParagraphFont"/>
    <w:link w:val="Heading5"/>
    <w:rsid w:val="00561AAE"/>
    <w:rPr>
      <w:rFonts w:ascii="Arial" w:eastAsia="Times New Roman" w:hAnsi="Arial" w:cs="Arial"/>
      <w:b/>
      <w:bCs/>
      <w:color w:val="000000"/>
      <w:kern w:val="0"/>
      <w:sz w:val="21"/>
      <w:szCs w:val="24"/>
      <w:lang w:val="ro-RO"/>
    </w:rPr>
  </w:style>
  <w:style w:type="paragraph" w:styleId="BodyText">
    <w:name w:val="Body Text"/>
    <w:basedOn w:val="Normal"/>
    <w:link w:val="BodyTextChar"/>
    <w:semiHidden/>
    <w:rsid w:val="00561AAE"/>
    <w:rPr>
      <w:rFonts w:ascii="Times" w:hAnsi="Times" w:cs="Times"/>
      <w:b/>
      <w:bCs/>
      <w:color w:val="000000"/>
    </w:rPr>
  </w:style>
  <w:style w:type="character" w:customStyle="1" w:styleId="BodyTextChar">
    <w:name w:val="Body Text Char"/>
    <w:basedOn w:val="DefaultParagraphFont"/>
    <w:link w:val="BodyText"/>
    <w:semiHidden/>
    <w:rsid w:val="00561AAE"/>
    <w:rPr>
      <w:rFonts w:ascii="Times" w:eastAsia="Times New Roman" w:hAnsi="Times" w:cs="Times"/>
      <w:b/>
      <w:bCs/>
      <w:color w:val="000000"/>
      <w:kern w:val="0"/>
      <w:sz w:val="24"/>
      <w:szCs w:val="24"/>
    </w:rPr>
  </w:style>
  <w:style w:type="paragraph" w:styleId="BodyText3">
    <w:name w:val="Body Text 3"/>
    <w:basedOn w:val="Normal"/>
    <w:link w:val="BodyText3Char"/>
    <w:semiHidden/>
    <w:rsid w:val="00561AAE"/>
    <w:pPr>
      <w:jc w:val="both"/>
    </w:pPr>
    <w:rPr>
      <w:rFonts w:ascii="Arial" w:hAnsi="Arial" w:cs="Arial"/>
      <w:color w:val="000000"/>
    </w:rPr>
  </w:style>
  <w:style w:type="character" w:customStyle="1" w:styleId="BodyText3Char">
    <w:name w:val="Body Text 3 Char"/>
    <w:basedOn w:val="DefaultParagraphFont"/>
    <w:link w:val="BodyText3"/>
    <w:semiHidden/>
    <w:rsid w:val="00561AAE"/>
    <w:rPr>
      <w:rFonts w:ascii="Arial" w:eastAsia="Times New Roman" w:hAnsi="Arial" w:cs="Arial"/>
      <w:color w:val="000000"/>
      <w:kern w:val="0"/>
      <w:sz w:val="24"/>
      <w:szCs w:val="24"/>
    </w:rPr>
  </w:style>
  <w:style w:type="paragraph" w:styleId="Header">
    <w:name w:val="header"/>
    <w:basedOn w:val="Normal"/>
    <w:link w:val="HeaderChar"/>
    <w:uiPriority w:val="99"/>
    <w:rsid w:val="00561AAE"/>
    <w:pPr>
      <w:tabs>
        <w:tab w:val="center" w:pos="4320"/>
        <w:tab w:val="right" w:pos="8640"/>
      </w:tabs>
    </w:pPr>
    <w:rPr>
      <w:sz w:val="20"/>
      <w:szCs w:val="20"/>
    </w:rPr>
  </w:style>
  <w:style w:type="character" w:customStyle="1" w:styleId="HeaderChar">
    <w:name w:val="Header Char"/>
    <w:basedOn w:val="DefaultParagraphFont"/>
    <w:link w:val="Header"/>
    <w:uiPriority w:val="99"/>
    <w:rsid w:val="00561AAE"/>
    <w:rPr>
      <w:rFonts w:ascii="Times New Roman" w:eastAsia="Times New Roman" w:hAnsi="Times New Roman" w:cs="Times New Roman"/>
      <w:kern w:val="0"/>
      <w:sz w:val="20"/>
      <w:szCs w:val="20"/>
    </w:rPr>
  </w:style>
  <w:style w:type="paragraph" w:styleId="Footer">
    <w:name w:val="footer"/>
    <w:basedOn w:val="Normal"/>
    <w:link w:val="FooterChar"/>
    <w:uiPriority w:val="99"/>
    <w:rsid w:val="00561AAE"/>
    <w:pPr>
      <w:tabs>
        <w:tab w:val="center" w:pos="4320"/>
        <w:tab w:val="right" w:pos="8640"/>
      </w:tabs>
    </w:pPr>
  </w:style>
  <w:style w:type="character" w:customStyle="1" w:styleId="FooterChar">
    <w:name w:val="Footer Char"/>
    <w:basedOn w:val="DefaultParagraphFont"/>
    <w:link w:val="Footer"/>
    <w:uiPriority w:val="99"/>
    <w:rsid w:val="00561AAE"/>
    <w:rPr>
      <w:rFonts w:ascii="Times New Roman" w:eastAsia="Times New Roman" w:hAnsi="Times New Roman" w:cs="Times New Roman"/>
      <w:kern w:val="0"/>
      <w:sz w:val="24"/>
      <w:szCs w:val="24"/>
    </w:rPr>
  </w:style>
  <w:style w:type="paragraph" w:customStyle="1" w:styleId="CharChar6Char">
    <w:name w:val="Char Char6 Char"/>
    <w:basedOn w:val="Normal"/>
    <w:rsid w:val="00561AAE"/>
    <w:rPr>
      <w:lang w:val="pl-PL" w:eastAsia="pl-PL"/>
    </w:rPr>
  </w:style>
  <w:style w:type="paragraph" w:customStyle="1" w:styleId="RainerExel">
    <w:name w:val="Rainer Exel"/>
    <w:basedOn w:val="Normal"/>
    <w:rsid w:val="00561AAE"/>
    <w:pPr>
      <w:framePr w:w="8640" w:h="1426" w:hRule="exact" w:wrap="notBeside" w:vAnchor="page" w:hAnchor="page" w:x="1729" w:yAlign="bottom" w:anchorLock="1"/>
      <w:spacing w:line="240" w:lineRule="atLeast"/>
      <w:ind w:right="-240"/>
      <w:jc w:val="center"/>
    </w:pPr>
    <w:rPr>
      <w:rFonts w:ascii="Garamond" w:hAnsi="Garamond"/>
      <w:caps/>
      <w:spacing w:val="30"/>
      <w:sz w:val="16"/>
      <w:szCs w:val="20"/>
      <w:lang w:val="de-DE"/>
    </w:rPr>
  </w:style>
  <w:style w:type="character" w:styleId="Hyperlink">
    <w:name w:val="Hyperlink"/>
    <w:rsid w:val="00561AAE"/>
    <w:rPr>
      <w:color w:val="0000FF"/>
      <w:u w:val="single"/>
    </w:rPr>
  </w:style>
  <w:style w:type="paragraph" w:styleId="BodyTextIndent3">
    <w:name w:val="Body Text Indent 3"/>
    <w:basedOn w:val="Normal"/>
    <w:link w:val="BodyTextIndent3Char"/>
    <w:rsid w:val="00561AAE"/>
    <w:pPr>
      <w:spacing w:after="120"/>
      <w:ind w:left="283"/>
    </w:pPr>
    <w:rPr>
      <w:sz w:val="16"/>
      <w:szCs w:val="16"/>
    </w:rPr>
  </w:style>
  <w:style w:type="character" w:customStyle="1" w:styleId="BodyTextIndent3Char">
    <w:name w:val="Body Text Indent 3 Char"/>
    <w:basedOn w:val="DefaultParagraphFont"/>
    <w:link w:val="BodyTextIndent3"/>
    <w:rsid w:val="00561AAE"/>
    <w:rPr>
      <w:rFonts w:ascii="Times New Roman" w:eastAsia="Times New Roman" w:hAnsi="Times New Roman" w:cs="Times New Roman"/>
      <w:kern w:val="0"/>
      <w:sz w:val="16"/>
      <w:szCs w:val="16"/>
    </w:rPr>
  </w:style>
  <w:style w:type="character" w:styleId="PageNumber">
    <w:name w:val="page number"/>
    <w:basedOn w:val="DefaultParagraphFont"/>
    <w:rsid w:val="00561AAE"/>
  </w:style>
  <w:style w:type="table" w:styleId="TableGrid">
    <w:name w:val="Table Grid"/>
    <w:basedOn w:val="TableNormal"/>
    <w:rsid w:val="00561AAE"/>
    <w:pPr>
      <w:spacing w:after="0" w:line="240" w:lineRule="auto"/>
    </w:pPr>
    <w:rPr>
      <w:rFonts w:ascii="Times New Roman" w:eastAsia="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561AAE"/>
    <w:pPr>
      <w:spacing w:after="0" w:line="240" w:lineRule="auto"/>
    </w:pPr>
    <w:rPr>
      <w:rFonts w:ascii="Times New Roman" w:eastAsia="Times New Roman"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yiv2443447608msonormal">
    <w:name w:val="yiv2443447608msonormal"/>
    <w:basedOn w:val="Normal"/>
    <w:rsid w:val="00561AAE"/>
    <w:pPr>
      <w:spacing w:before="100" w:beforeAutospacing="1" w:after="100" w:afterAutospacing="1"/>
    </w:pPr>
  </w:style>
  <w:style w:type="paragraph" w:styleId="ListParagraph">
    <w:name w:val="List Paragraph"/>
    <w:basedOn w:val="Normal"/>
    <w:uiPriority w:val="34"/>
    <w:qFormat/>
    <w:rsid w:val="00561AAE"/>
    <w:pPr>
      <w:ind w:left="720"/>
    </w:pPr>
    <w:rPr>
      <w:szCs w:val="20"/>
    </w:rPr>
  </w:style>
  <w:style w:type="paragraph" w:styleId="Subtitle">
    <w:name w:val="Subtitle"/>
    <w:basedOn w:val="Normal"/>
    <w:next w:val="Normal"/>
    <w:link w:val="SubtitleChar"/>
    <w:qFormat/>
    <w:rsid w:val="00561AAE"/>
    <w:pPr>
      <w:spacing w:after="60"/>
      <w:outlineLvl w:val="1"/>
    </w:pPr>
    <w:rPr>
      <w:rFonts w:ascii="Verdana" w:hAnsi="Verdana"/>
      <w:b/>
      <w:sz w:val="22"/>
      <w:lang w:val="de-DE"/>
    </w:rPr>
  </w:style>
  <w:style w:type="character" w:customStyle="1" w:styleId="SubtitleChar">
    <w:name w:val="Subtitle Char"/>
    <w:basedOn w:val="DefaultParagraphFont"/>
    <w:link w:val="Subtitle"/>
    <w:rsid w:val="00561AAE"/>
    <w:rPr>
      <w:rFonts w:ascii="Verdana" w:eastAsia="Times New Roman" w:hAnsi="Verdana" w:cs="Times New Roman"/>
      <w:b/>
      <w:kern w:val="0"/>
      <w:szCs w:val="24"/>
      <w:lang w:val="de-DE"/>
    </w:rPr>
  </w:style>
  <w:style w:type="paragraph" w:customStyle="1" w:styleId="BodyText2858D7CFB-ED40-4347-BF05-701D383B685F858D7CFB-ED40-4347-BF05-701D383B685F">
    <w:name w:val="Body Text 2{858D7CFB-ED40-4347-BF05-701D383B685F}{858D7CFB-ED40-4347-BF05-701D383B685F}"/>
    <w:basedOn w:val="Normal"/>
    <w:rsid w:val="00561AAE"/>
    <w:pPr>
      <w:tabs>
        <w:tab w:val="left" w:pos="-720"/>
      </w:tabs>
      <w:suppressAutoHyphens/>
    </w:pPr>
    <w:rPr>
      <w:b/>
      <w:spacing w:val="-3"/>
      <w:szCs w:val="20"/>
    </w:rPr>
  </w:style>
  <w:style w:type="paragraph" w:customStyle="1" w:styleId="Indentcorptext21">
    <w:name w:val="Indent corp text 21"/>
    <w:basedOn w:val="Normal"/>
    <w:rsid w:val="00561AAE"/>
    <w:pPr>
      <w:suppressAutoHyphens/>
      <w:spacing w:before="120" w:line="259" w:lineRule="auto"/>
      <w:ind w:left="851"/>
      <w:jc w:val="both"/>
    </w:pPr>
    <w:rPr>
      <w:rFonts w:ascii="Arial" w:hAnsi="Arial"/>
      <w:color w:val="00000A"/>
      <w:szCs w:val="20"/>
      <w:lang w:eastAsia="ar-SA"/>
    </w:rPr>
  </w:style>
  <w:style w:type="paragraph" w:customStyle="1" w:styleId="Default">
    <w:name w:val="Default"/>
    <w:rsid w:val="00561AAE"/>
    <w:pPr>
      <w:autoSpaceDE w:val="0"/>
      <w:autoSpaceDN w:val="0"/>
      <w:adjustRightInd w:val="0"/>
      <w:spacing w:after="0" w:line="240" w:lineRule="auto"/>
    </w:pPr>
    <w:rPr>
      <w:rFonts w:ascii="Eras Medium ITC" w:eastAsia="Times New Roman" w:hAnsi="Eras Medium ITC" w:cs="Eras Medium ITC"/>
      <w:color w:val="000000"/>
      <w:kern w:val="0"/>
      <w:sz w:val="24"/>
      <w:szCs w:val="24"/>
      <w:lang w:val="ro-RO" w:eastAsia="ro-RO"/>
    </w:rPr>
  </w:style>
  <w:style w:type="paragraph" w:styleId="PlainText">
    <w:name w:val="Plain Text"/>
    <w:basedOn w:val="Normal"/>
    <w:link w:val="PlainTextChar"/>
    <w:rsid w:val="00561AAE"/>
    <w:rPr>
      <w:rFonts w:ascii="Courier New" w:hAnsi="Courier New"/>
      <w:sz w:val="20"/>
      <w:szCs w:val="20"/>
      <w:lang w:val="ro-RO"/>
    </w:rPr>
  </w:style>
  <w:style w:type="character" w:customStyle="1" w:styleId="PlainTextChar">
    <w:name w:val="Plain Text Char"/>
    <w:basedOn w:val="DefaultParagraphFont"/>
    <w:link w:val="PlainText"/>
    <w:rsid w:val="00561AAE"/>
    <w:rPr>
      <w:rFonts w:ascii="Courier New" w:eastAsia="Times New Roman" w:hAnsi="Courier New" w:cs="Times New Roman"/>
      <w:kern w:val="0"/>
      <w:sz w:val="20"/>
      <w:szCs w:val="20"/>
      <w:lang w:val="ro-RO"/>
    </w:rPr>
  </w:style>
  <w:style w:type="paragraph" w:styleId="BalloonText">
    <w:name w:val="Balloon Text"/>
    <w:basedOn w:val="Normal"/>
    <w:link w:val="BalloonTextChar"/>
    <w:rsid w:val="00561AAE"/>
    <w:rPr>
      <w:rFonts w:ascii="Tahoma" w:hAnsi="Tahoma" w:cs="Tahoma"/>
      <w:sz w:val="16"/>
      <w:szCs w:val="16"/>
    </w:rPr>
  </w:style>
  <w:style w:type="character" w:customStyle="1" w:styleId="BalloonTextChar">
    <w:name w:val="Balloon Text Char"/>
    <w:basedOn w:val="DefaultParagraphFont"/>
    <w:link w:val="BalloonText"/>
    <w:rsid w:val="00561AAE"/>
    <w:rPr>
      <w:rFonts w:ascii="Tahoma" w:eastAsia="Times New Roman" w:hAnsi="Tahoma" w:cs="Tahoma"/>
      <w:kern w:val="0"/>
      <w:sz w:val="16"/>
      <w:szCs w:val="16"/>
    </w:rPr>
  </w:style>
  <w:style w:type="paragraph" w:styleId="BodyText2">
    <w:name w:val="Body Text 2"/>
    <w:basedOn w:val="Normal"/>
    <w:link w:val="BodyText2Char"/>
    <w:rsid w:val="00561AAE"/>
    <w:pPr>
      <w:spacing w:after="120" w:line="480" w:lineRule="auto"/>
    </w:pPr>
    <w:rPr>
      <w:sz w:val="20"/>
      <w:szCs w:val="20"/>
      <w:lang w:eastAsia="ro-RO"/>
    </w:rPr>
  </w:style>
  <w:style w:type="character" w:customStyle="1" w:styleId="BodyText2Char">
    <w:name w:val="Body Text 2 Char"/>
    <w:basedOn w:val="DefaultParagraphFont"/>
    <w:link w:val="BodyText2"/>
    <w:rsid w:val="00561AAE"/>
    <w:rPr>
      <w:rFonts w:ascii="Times New Roman" w:eastAsia="Times New Roman" w:hAnsi="Times New Roman" w:cs="Times New Roman"/>
      <w:kern w:val="0"/>
      <w:sz w:val="20"/>
      <w:szCs w:val="20"/>
      <w:lang w:eastAsia="ro-RO"/>
    </w:rPr>
  </w:style>
  <w:style w:type="paragraph" w:styleId="BodyTextIndent">
    <w:name w:val="Body Text Indent"/>
    <w:basedOn w:val="Normal"/>
    <w:link w:val="BodyTextIndentChar"/>
    <w:rsid w:val="00561AAE"/>
    <w:pPr>
      <w:spacing w:after="120"/>
      <w:ind w:left="360"/>
    </w:pPr>
  </w:style>
  <w:style w:type="character" w:customStyle="1" w:styleId="BodyTextIndentChar">
    <w:name w:val="Body Text Indent Char"/>
    <w:basedOn w:val="DefaultParagraphFont"/>
    <w:link w:val="BodyTextIndent"/>
    <w:rsid w:val="00561AAE"/>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Ene</dc:creator>
  <cp:keywords/>
  <dc:description/>
  <cp:lastModifiedBy>Gjeon</cp:lastModifiedBy>
  <cp:revision>2</cp:revision>
  <cp:lastPrinted>2023-08-03T16:04:00Z</cp:lastPrinted>
  <dcterms:created xsi:type="dcterms:W3CDTF">2023-08-24T06:36:00Z</dcterms:created>
  <dcterms:modified xsi:type="dcterms:W3CDTF">2023-08-24T06:36:00Z</dcterms:modified>
</cp:coreProperties>
</file>