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443C08" w:rsidRPr="00443C08" w:rsidRDefault="007465D4" w:rsidP="00443C08">
      <w:pPr>
        <w:jc w:val="center"/>
        <w:rPr>
          <w:rFonts w:ascii="Arial" w:hAnsi="Arial" w:cs="Arial"/>
          <w:sz w:val="28"/>
          <w:szCs w:val="28"/>
          <w:lang w:val="ro-RO"/>
        </w:rPr>
      </w:pPr>
      <w:r>
        <w:rPr>
          <w:rFonts w:ascii="Arial" w:hAnsi="Arial" w:cs="Arial"/>
          <w:sz w:val="28"/>
          <w:szCs w:val="28"/>
          <w:lang w:val="ro-RO"/>
        </w:rPr>
        <w:t xml:space="preserve"> </w:t>
      </w:r>
      <w:r w:rsidR="004859B2">
        <w:rPr>
          <w:rFonts w:ascii="Arial" w:hAnsi="Arial" w:cs="Arial"/>
          <w:sz w:val="28"/>
          <w:szCs w:val="28"/>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7465D4" w:rsidRPr="007465D4">
        <w:rPr>
          <w:rFonts w:ascii="Arial" w:hAnsi="Arial" w:cs="Arial"/>
          <w:b/>
          <w:bCs/>
          <w:sz w:val="24"/>
          <w:szCs w:val="24"/>
          <w:lang w:val="ro-RO"/>
        </w:rPr>
        <w:t xml:space="preserve">Comuna Chieșd, </w:t>
      </w:r>
      <w:r w:rsidR="007465D4" w:rsidRPr="007465D4">
        <w:rPr>
          <w:rFonts w:ascii="Arial" w:hAnsi="Arial" w:cs="Arial"/>
          <w:bCs/>
          <w:sz w:val="24"/>
          <w:szCs w:val="24"/>
          <w:lang w:val="ro-RO"/>
        </w:rPr>
        <w:t>cu sediul în loc. Chieșd, nr. 376, com. Chieșd, jud. Sălaj</w:t>
      </w:r>
      <w:r w:rsidR="004E226F" w:rsidRPr="0077699A">
        <w:rPr>
          <w:rFonts w:ascii="Arial" w:hAnsi="Arial" w:cs="Arial"/>
          <w:sz w:val="24"/>
          <w:szCs w:val="24"/>
          <w:lang w:val="ro-RO"/>
        </w:rPr>
        <w:t xml:space="preserve">, </w:t>
      </w:r>
      <w:r w:rsidRPr="0077699A">
        <w:rPr>
          <w:rFonts w:ascii="Arial" w:hAnsi="Arial" w:cs="Arial"/>
          <w:sz w:val="24"/>
          <w:szCs w:val="24"/>
          <w:lang w:val="ro-RO"/>
        </w:rPr>
        <w:t>înregistrată la APM S</w:t>
      </w:r>
      <w:r w:rsidR="007465D4">
        <w:rPr>
          <w:rFonts w:ascii="Arial" w:hAnsi="Arial" w:cs="Arial"/>
          <w:sz w:val="24"/>
          <w:szCs w:val="24"/>
          <w:lang w:val="ro-RO"/>
        </w:rPr>
        <w:t>ă</w:t>
      </w:r>
      <w:r w:rsidRPr="0077699A">
        <w:rPr>
          <w:rFonts w:ascii="Arial" w:hAnsi="Arial" w:cs="Arial"/>
          <w:sz w:val="24"/>
          <w:szCs w:val="24"/>
          <w:lang w:val="ro-RO"/>
        </w:rPr>
        <w:t xml:space="preserve">laj cu nr. </w:t>
      </w:r>
      <w:r w:rsidR="007465D4" w:rsidRPr="007465D4">
        <w:rPr>
          <w:rFonts w:ascii="Arial" w:hAnsi="Arial" w:cs="Arial"/>
          <w:sz w:val="24"/>
          <w:szCs w:val="24"/>
          <w:lang w:val="ro-RO"/>
        </w:rPr>
        <w:t>7959/31.10.2022</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7465D4"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859B2">
        <w:rPr>
          <w:rFonts w:ascii="Arial" w:hAnsi="Arial" w:cs="Arial"/>
          <w:sz w:val="24"/>
          <w:szCs w:val="24"/>
          <w:lang w:val="ro-RO"/>
        </w:rPr>
        <w:t>1</w:t>
      </w:r>
      <w:r w:rsidR="007465D4">
        <w:rPr>
          <w:rFonts w:ascii="Arial" w:hAnsi="Arial" w:cs="Arial"/>
          <w:sz w:val="24"/>
          <w:szCs w:val="24"/>
          <w:lang w:val="ro-RO"/>
        </w:rPr>
        <w:t>8</w:t>
      </w:r>
      <w:r w:rsidR="004859B2">
        <w:rPr>
          <w:rFonts w:ascii="Arial" w:hAnsi="Arial" w:cs="Arial"/>
          <w:sz w:val="24"/>
          <w:szCs w:val="24"/>
          <w:lang w:val="ro-RO"/>
        </w:rPr>
        <w:t>.1</w:t>
      </w:r>
      <w:r w:rsidR="007465D4">
        <w:rPr>
          <w:rFonts w:ascii="Arial" w:hAnsi="Arial" w:cs="Arial"/>
          <w:sz w:val="24"/>
          <w:szCs w:val="24"/>
          <w:lang w:val="ro-RO"/>
        </w:rPr>
        <w:t>2</w:t>
      </w:r>
      <w:r w:rsidR="00703A45">
        <w:rPr>
          <w:rFonts w:ascii="Arial" w:hAnsi="Arial" w:cs="Arial"/>
          <w:sz w:val="24"/>
          <w:szCs w:val="24"/>
          <w:lang w:val="ro-RO"/>
        </w:rPr>
        <w:t>.2023</w:t>
      </w:r>
      <w:r w:rsidRPr="0077699A">
        <w:rPr>
          <w:rFonts w:ascii="Arial" w:hAnsi="Arial" w:cs="Arial"/>
          <w:sz w:val="24"/>
          <w:szCs w:val="24"/>
          <w:lang w:val="ro-RO"/>
        </w:rPr>
        <w:t xml:space="preserve">, că proiectul: </w:t>
      </w:r>
      <w:r w:rsidR="007465D4" w:rsidRPr="007465D4">
        <w:rPr>
          <w:rFonts w:ascii="Arial" w:hAnsi="Arial" w:cs="Arial"/>
          <w:b/>
          <w:sz w:val="24"/>
          <w:szCs w:val="24"/>
          <w:lang w:val="ro-RO"/>
        </w:rPr>
        <w:t xml:space="preserve">„Înființare centru de colectare selectivă a deșeurilor, cu aport voluntar, în comuna Chieșd, județul Sălaj”, </w:t>
      </w:r>
      <w:r w:rsidR="007465D4" w:rsidRPr="007465D4">
        <w:rPr>
          <w:rFonts w:ascii="Arial" w:hAnsi="Arial" w:cs="Arial"/>
          <w:sz w:val="24"/>
          <w:szCs w:val="24"/>
          <w:lang w:val="ro-RO"/>
        </w:rPr>
        <w:t>propus a fi amplasat în loc. Chieșd - extravilan, com. Chieșd, jud. Sălaj</w:t>
      </w:r>
      <w:r w:rsidRPr="007465D4">
        <w:rPr>
          <w:rFonts w:ascii="Arial" w:hAnsi="Arial" w:cs="Arial"/>
          <w:sz w:val="24"/>
          <w:szCs w:val="24"/>
          <w:lang w:val="ro-RO"/>
        </w:rPr>
        <w:t xml:space="preserve">, </w:t>
      </w:r>
    </w:p>
    <w:p w:rsidR="00BD084C" w:rsidRPr="00961641" w:rsidRDefault="00BD084C" w:rsidP="009E03A9">
      <w:pPr>
        <w:autoSpaceDE w:val="0"/>
        <w:autoSpaceDN w:val="0"/>
        <w:adjustRightInd w:val="0"/>
        <w:spacing w:before="120" w:after="0" w:line="240" w:lineRule="auto"/>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w:t>
      </w:r>
    </w:p>
    <w:p w:rsidR="00BD084C" w:rsidRPr="0077699A" w:rsidRDefault="00BD084C" w:rsidP="009E03A9">
      <w:pPr>
        <w:autoSpaceDE w:val="0"/>
        <w:autoSpaceDN w:val="0"/>
        <w:adjustRightInd w:val="0"/>
        <w:spacing w:before="120" w:after="0" w:line="240" w:lineRule="auto"/>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D96576"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747EFF" w:rsidRPr="00747EFF">
        <w:rPr>
          <w:rFonts w:ascii="Arial" w:hAnsi="Arial" w:cs="Arial"/>
          <w:sz w:val="24"/>
          <w:szCs w:val="24"/>
          <w:lang w:val="ro-RO"/>
        </w:rPr>
        <w:t xml:space="preserve">Anexa 2, la </w:t>
      </w:r>
      <w:r w:rsidR="00F00C1E" w:rsidRPr="00F00C1E">
        <w:rPr>
          <w:rFonts w:ascii="Arial" w:hAnsi="Arial" w:cs="Arial"/>
          <w:sz w:val="24"/>
          <w:szCs w:val="24"/>
          <w:lang w:val="ro-RO"/>
        </w:rPr>
        <w:t>pct. 10, lit. b) – proiecte de dezvoltare urbană, inclusiv construcția centrelor comerciale și a parcărilor auto publice</w:t>
      </w:r>
      <w:r w:rsidR="0001697D">
        <w:rPr>
          <w:rFonts w:ascii="Arial" w:hAnsi="Arial" w:cs="Arial"/>
          <w:sz w:val="24"/>
          <w:szCs w:val="24"/>
          <w:lang w:val="ro-RO"/>
        </w:rPr>
        <w:t xml:space="preserve"> și la</w:t>
      </w:r>
      <w:r w:rsidR="0001697D" w:rsidRPr="0001697D">
        <w:rPr>
          <w:rFonts w:ascii="Arial Narrow" w:eastAsiaTheme="minorHAnsi" w:hAnsi="Arial Narrow" w:cstheme="minorBidi"/>
          <w:sz w:val="24"/>
          <w:szCs w:val="24"/>
          <w:lang w:val="ro-RO" w:eastAsia="ar-SA"/>
        </w:rPr>
        <w:t xml:space="preserve"> </w:t>
      </w:r>
      <w:r w:rsidR="0001697D" w:rsidRPr="00D96576">
        <w:rPr>
          <w:rFonts w:ascii="Arial" w:hAnsi="Arial" w:cs="Arial"/>
          <w:sz w:val="24"/>
          <w:szCs w:val="24"/>
          <w:lang w:val="ro-RO"/>
        </w:rPr>
        <w:t>pct. 11, lit. b) – instalații pentru eliminarea deșeurilor, altele decât cele prevăzute în anexa nr. 1</w:t>
      </w:r>
      <w:r w:rsidR="00D17661" w:rsidRPr="00D96576">
        <w:rPr>
          <w:rFonts w:ascii="Arial" w:hAnsi="Arial" w:cs="Arial"/>
          <w:sz w:val="24"/>
          <w:szCs w:val="24"/>
          <w:lang w:val="ro-RO"/>
        </w:rPr>
        <w:t>;</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7465D4">
        <w:rPr>
          <w:rFonts w:ascii="Arial" w:hAnsi="Arial" w:cs="Arial"/>
          <w:sz w:val="24"/>
          <w:szCs w:val="24"/>
          <w:lang w:val="ro-RO"/>
        </w:rPr>
        <w:t>Graiul</w:t>
      </w:r>
      <w:r w:rsidR="0086567C">
        <w:rPr>
          <w:rFonts w:ascii="Arial" w:hAnsi="Arial" w:cs="Arial"/>
          <w:sz w:val="24"/>
          <w:szCs w:val="24"/>
          <w:lang w:val="ro-RO"/>
        </w:rPr>
        <w:t xml:space="preserve"> Sălaj</w:t>
      </w:r>
      <w:r w:rsidR="007465D4">
        <w:rPr>
          <w:rFonts w:ascii="Arial" w:hAnsi="Arial" w:cs="Arial"/>
          <w:sz w:val="24"/>
          <w:szCs w:val="24"/>
          <w:lang w:val="ro-RO"/>
        </w:rPr>
        <w:t>ului</w:t>
      </w:r>
      <w:r w:rsidRPr="0077699A">
        <w:rPr>
          <w:rFonts w:ascii="Arial" w:hAnsi="Arial" w:cs="Arial"/>
          <w:sz w:val="24"/>
          <w:szCs w:val="24"/>
          <w:lang w:val="ro-RO"/>
        </w:rPr>
        <w:t>, afişare şi înregis</w:t>
      </w:r>
      <w:r w:rsidR="00D70FEF" w:rsidRPr="0077699A">
        <w:rPr>
          <w:rFonts w:ascii="Arial" w:hAnsi="Arial" w:cs="Arial"/>
          <w:sz w:val="24"/>
          <w:szCs w:val="24"/>
          <w:lang w:val="ro-RO"/>
        </w:rPr>
        <w:t>t</w:t>
      </w:r>
      <w:r w:rsidR="00EA4D6F">
        <w:rPr>
          <w:rFonts w:ascii="Arial" w:hAnsi="Arial" w:cs="Arial"/>
          <w:sz w:val="24"/>
          <w:szCs w:val="24"/>
          <w:lang w:val="ro-RO"/>
        </w:rPr>
        <w:t xml:space="preserve">rare anunţ la sediul Primăriei </w:t>
      </w:r>
      <w:r w:rsidR="005860BA">
        <w:rPr>
          <w:rFonts w:ascii="Arial" w:hAnsi="Arial" w:cs="Arial"/>
          <w:sz w:val="24"/>
          <w:szCs w:val="24"/>
          <w:lang w:val="ro-RO"/>
        </w:rPr>
        <w:t xml:space="preserve">Comunei </w:t>
      </w:r>
      <w:r w:rsidR="007465D4">
        <w:rPr>
          <w:rFonts w:ascii="Arial" w:hAnsi="Arial" w:cs="Arial"/>
          <w:sz w:val="24"/>
          <w:szCs w:val="24"/>
          <w:lang w:val="ro-RO"/>
        </w:rPr>
        <w:t>Chieșd</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F61EB1"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7465D4" w:rsidRPr="007F4967" w:rsidRDefault="007465D4" w:rsidP="007F4967">
      <w:pPr>
        <w:autoSpaceDE w:val="0"/>
        <w:autoSpaceDN w:val="0"/>
        <w:adjustRightInd w:val="0"/>
        <w:spacing w:after="0" w:line="240" w:lineRule="auto"/>
        <w:jc w:val="both"/>
        <w:rPr>
          <w:rFonts w:ascii="Arial" w:hAnsi="Arial" w:cs="Arial"/>
          <w:sz w:val="24"/>
          <w:szCs w:val="24"/>
          <w:lang w:val="ro-RO"/>
        </w:rPr>
      </w:pP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lastRenderedPageBreak/>
        <w:t xml:space="preserve">b) </w:t>
      </w:r>
      <w:r w:rsidRPr="0077699A">
        <w:rPr>
          <w:rFonts w:ascii="Arial" w:hAnsi="Arial" w:cs="Arial"/>
          <w:sz w:val="24"/>
          <w:szCs w:val="24"/>
          <w:lang w:val="ro-RO"/>
        </w:rPr>
        <w:t>Caracteristicile proiectului:</w:t>
      </w:r>
    </w:p>
    <w:p w:rsidR="005A6C47"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DD5347" w:rsidRPr="0077699A" w:rsidRDefault="00DD5347" w:rsidP="005A6C47">
      <w:pPr>
        <w:spacing w:after="0" w:line="240" w:lineRule="auto"/>
        <w:ind w:firstLine="284"/>
        <w:jc w:val="both"/>
        <w:rPr>
          <w:rFonts w:ascii="Arial" w:hAnsi="Arial" w:cs="Arial"/>
          <w:sz w:val="24"/>
          <w:szCs w:val="24"/>
          <w:lang w:val="ro-RO"/>
        </w:rPr>
      </w:pPr>
      <w:r>
        <w:rPr>
          <w:rFonts w:ascii="Arial" w:hAnsi="Arial" w:cs="Arial"/>
          <w:noProof/>
          <w:sz w:val="24"/>
          <w:szCs w:val="24"/>
          <w:lang w:val="ro-RO"/>
        </w:rPr>
        <w:tab/>
        <w:t xml:space="preserve">Suprafața amplasamentului pe care va fi implementat proiectul este de </w:t>
      </w:r>
      <w:r w:rsidR="005836E6">
        <w:rPr>
          <w:rFonts w:ascii="Arial" w:hAnsi="Arial" w:cs="Arial"/>
          <w:noProof/>
          <w:sz w:val="24"/>
          <w:szCs w:val="24"/>
          <w:lang w:val="ro-RO"/>
        </w:rPr>
        <w:t>3030</w:t>
      </w:r>
      <w:r>
        <w:rPr>
          <w:rFonts w:ascii="Arial" w:hAnsi="Arial" w:cs="Arial"/>
          <w:noProof/>
          <w:sz w:val="24"/>
          <w:szCs w:val="24"/>
          <w:lang w:val="ro-RO"/>
        </w:rPr>
        <w:t xml:space="preserve"> mp, și este situat în extravilanul loc. Chieșd., com. Chieșd, jud. Sălaj.</w:t>
      </w:r>
    </w:p>
    <w:p w:rsidR="008D1831" w:rsidRPr="00013E8F" w:rsidRDefault="005860BA" w:rsidP="00C0765F">
      <w:pPr>
        <w:tabs>
          <w:tab w:val="left" w:pos="180"/>
        </w:tabs>
        <w:spacing w:after="0" w:line="240" w:lineRule="auto"/>
        <w:ind w:firstLine="720"/>
        <w:jc w:val="both"/>
        <w:rPr>
          <w:rFonts w:ascii="Arial" w:hAnsi="Arial" w:cs="Arial"/>
          <w:sz w:val="24"/>
          <w:szCs w:val="24"/>
          <w:lang w:val="ro-RO"/>
        </w:rPr>
      </w:pPr>
      <w:r w:rsidRPr="005860BA">
        <w:rPr>
          <w:rFonts w:ascii="Arial" w:hAnsi="Arial" w:cs="Arial"/>
          <w:sz w:val="24"/>
          <w:szCs w:val="24"/>
          <w:lang w:val="ro-RO"/>
        </w:rPr>
        <w:t xml:space="preserve">Prin proiect se </w:t>
      </w:r>
      <w:r>
        <w:rPr>
          <w:rFonts w:ascii="Arial" w:hAnsi="Arial" w:cs="Arial"/>
          <w:sz w:val="24"/>
          <w:szCs w:val="24"/>
          <w:lang w:val="ro-RO"/>
        </w:rPr>
        <w:t>propun</w:t>
      </w:r>
      <w:r w:rsidR="0001697D">
        <w:rPr>
          <w:rFonts w:ascii="Arial" w:hAnsi="Arial" w:cs="Arial"/>
          <w:sz w:val="24"/>
          <w:szCs w:val="24"/>
          <w:lang w:val="ro-RO"/>
        </w:rPr>
        <w:t>e</w:t>
      </w:r>
      <w:r w:rsidR="00C0765F">
        <w:rPr>
          <w:rFonts w:ascii="Arial" w:hAnsi="Arial" w:cs="Arial"/>
          <w:sz w:val="24"/>
          <w:szCs w:val="24"/>
          <w:lang w:val="ro-RO"/>
        </w:rPr>
        <w:t xml:space="preserve"> construirea unui centru</w:t>
      </w:r>
      <w:r w:rsidR="00C0765F" w:rsidRPr="00C0765F">
        <w:rPr>
          <w:rFonts w:ascii="Arial" w:hAnsi="Arial" w:cs="Arial"/>
          <w:sz w:val="24"/>
          <w:szCs w:val="24"/>
          <w:lang w:val="ro-RO"/>
        </w:rPr>
        <w:t xml:space="preserve"> de colectare deșeuri de la persoanele fizice de pe raza localității și/sau a UAT afiliate, col</w:t>
      </w:r>
      <w:r w:rsidR="00C0765F">
        <w:rPr>
          <w:rFonts w:ascii="Arial" w:hAnsi="Arial" w:cs="Arial"/>
          <w:sz w:val="24"/>
          <w:szCs w:val="24"/>
          <w:lang w:val="ro-RO"/>
        </w:rPr>
        <w:t>ectate separat în containere/recipiente</w:t>
      </w:r>
      <w:r w:rsidR="00CA224D">
        <w:rPr>
          <w:rFonts w:ascii="Arial" w:hAnsi="Arial" w:cs="Arial"/>
          <w:sz w:val="24"/>
          <w:szCs w:val="24"/>
          <w:lang w:val="ro-RO"/>
        </w:rPr>
        <w:t>, în suprafață de 1884,1 mp</w:t>
      </w:r>
      <w:r w:rsidR="00C0765F">
        <w:rPr>
          <w:rFonts w:ascii="Arial" w:hAnsi="Arial" w:cs="Arial"/>
          <w:sz w:val="24"/>
          <w:szCs w:val="24"/>
          <w:lang w:val="ro-RO"/>
        </w:rPr>
        <w:t>. Drept urmare se propune:</w:t>
      </w:r>
    </w:p>
    <w:p w:rsidR="00A5196B" w:rsidRPr="00A5196B" w:rsidRDefault="00A5196B" w:rsidP="00E0771F">
      <w:pPr>
        <w:pStyle w:val="ListParagraph"/>
        <w:numPr>
          <w:ilvl w:val="0"/>
          <w:numId w:val="35"/>
        </w:numPr>
        <w:tabs>
          <w:tab w:val="left" w:pos="426"/>
        </w:tabs>
        <w:spacing w:after="0" w:line="240" w:lineRule="auto"/>
        <w:ind w:left="0" w:firstLine="0"/>
        <w:jc w:val="both"/>
        <w:rPr>
          <w:rFonts w:ascii="Arial" w:hAnsi="Arial" w:cs="Arial"/>
          <w:sz w:val="24"/>
          <w:szCs w:val="24"/>
          <w:lang w:val="ro-RO"/>
        </w:rPr>
      </w:pPr>
      <w:r w:rsidRPr="00E0771F">
        <w:rPr>
          <w:rFonts w:ascii="Arial" w:hAnsi="Arial" w:cs="Arial"/>
          <w:b/>
          <w:sz w:val="24"/>
          <w:szCs w:val="24"/>
          <w:lang w:val="ro-RO"/>
        </w:rPr>
        <w:t>Construire platformă carosabilă</w:t>
      </w:r>
      <w:r w:rsidRPr="00A5196B">
        <w:rPr>
          <w:rFonts w:ascii="Arial" w:hAnsi="Arial" w:cs="Arial"/>
          <w:sz w:val="24"/>
          <w:szCs w:val="24"/>
          <w:lang w:val="ro-RO"/>
        </w:rPr>
        <w:t xml:space="preserve"> de tip ab-roll pentru d</w:t>
      </w:r>
      <w:r w:rsidR="00661F18">
        <w:rPr>
          <w:rFonts w:ascii="Arial" w:hAnsi="Arial" w:cs="Arial"/>
          <w:sz w:val="24"/>
          <w:szCs w:val="24"/>
          <w:lang w:val="ro-RO"/>
        </w:rPr>
        <w:t>eșeuri și circulația autoturisme</w:t>
      </w:r>
      <w:r w:rsidRPr="00A5196B">
        <w:rPr>
          <w:rFonts w:ascii="Arial" w:hAnsi="Arial" w:cs="Arial"/>
          <w:sz w:val="24"/>
          <w:szCs w:val="24"/>
          <w:lang w:val="ro-RO"/>
        </w:rPr>
        <w:t>lor cetățenilor care aduc deșeuri, respectiv a camioanelor (cap-tractor) care aduc/ridică containerele:</w:t>
      </w:r>
    </w:p>
    <w:p w:rsidR="00A5196B" w:rsidRPr="00A5196B" w:rsidRDefault="00A5196B" w:rsidP="00661F18">
      <w:pPr>
        <w:pStyle w:val="ListParagraph"/>
        <w:spacing w:after="0" w:line="240" w:lineRule="auto"/>
        <w:ind w:left="0" w:firstLine="567"/>
        <w:jc w:val="both"/>
        <w:rPr>
          <w:rFonts w:ascii="Arial" w:hAnsi="Arial" w:cs="Arial"/>
          <w:sz w:val="24"/>
          <w:szCs w:val="24"/>
          <w:lang w:val="ro-RO"/>
        </w:rPr>
      </w:pPr>
      <w:r w:rsidRPr="00A5196B">
        <w:rPr>
          <w:rFonts w:ascii="Arial" w:hAnsi="Arial" w:cs="Arial"/>
          <w:sz w:val="24"/>
          <w:szCs w:val="24"/>
          <w:lang w:val="ro-RO"/>
        </w:rPr>
        <w:t>Platforma pentru depozi</w:t>
      </w:r>
      <w:r w:rsidR="00661F18">
        <w:rPr>
          <w:rFonts w:ascii="Arial" w:hAnsi="Arial" w:cs="Arial"/>
          <w:sz w:val="24"/>
          <w:szCs w:val="24"/>
          <w:lang w:val="ro-RO"/>
        </w:rPr>
        <w:t>tarea containerelor este propusă</w:t>
      </w:r>
      <w:r w:rsidRPr="00A5196B">
        <w:rPr>
          <w:rFonts w:ascii="Arial" w:hAnsi="Arial" w:cs="Arial"/>
          <w:sz w:val="24"/>
          <w:szCs w:val="24"/>
          <w:lang w:val="ro-RO"/>
        </w:rPr>
        <w:t xml:space="preserve"> a se</w:t>
      </w:r>
      <w:r w:rsidR="00661F18">
        <w:rPr>
          <w:rFonts w:ascii="Arial" w:hAnsi="Arial" w:cs="Arial"/>
          <w:sz w:val="24"/>
          <w:szCs w:val="24"/>
          <w:lang w:val="ro-RO"/>
        </w:rPr>
        <w:t xml:space="preserve"> realiza cu următoarea structură rutieră</w:t>
      </w:r>
      <w:r w:rsidRPr="00A5196B">
        <w:rPr>
          <w:rFonts w:ascii="Arial" w:hAnsi="Arial" w:cs="Arial"/>
          <w:sz w:val="24"/>
          <w:szCs w:val="24"/>
          <w:lang w:val="ro-RO"/>
        </w:rPr>
        <w:t>:</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23 cm beton de ciment rutier BcR 3,5;</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2 cm nisip (sau folie PVC);</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30 cm balast;</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geotextil cu rol izolant, anticontaminant, drenant – min. 200g/mp</w:t>
      </w:r>
      <w:r w:rsidR="00661F18">
        <w:rPr>
          <w:rFonts w:ascii="Arial" w:hAnsi="Arial" w:cs="Arial"/>
          <w:sz w:val="24"/>
          <w:szCs w:val="24"/>
          <w:lang w:val="ro-RO"/>
        </w:rPr>
        <w:t>;</w:t>
      </w:r>
    </w:p>
    <w:p w:rsidR="00013E8F" w:rsidRDefault="00661F18" w:rsidP="00661F18">
      <w:pPr>
        <w:pStyle w:val="ListParagraph"/>
        <w:spacing w:after="0" w:line="240" w:lineRule="auto"/>
        <w:ind w:left="0" w:firstLine="426"/>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pat de fundare nivelat ș</w:t>
      </w:r>
      <w:r w:rsidR="00A5196B" w:rsidRPr="00A5196B">
        <w:rPr>
          <w:rFonts w:ascii="Arial" w:hAnsi="Arial" w:cs="Arial"/>
          <w:sz w:val="24"/>
          <w:szCs w:val="24"/>
          <w:lang w:val="ro-RO"/>
        </w:rPr>
        <w:t>i compactat</w:t>
      </w:r>
      <w:r w:rsidR="00013E8F" w:rsidRPr="00661F18">
        <w:rPr>
          <w:rFonts w:ascii="Arial" w:hAnsi="Arial" w:cs="Arial"/>
          <w:sz w:val="24"/>
          <w:szCs w:val="24"/>
          <w:lang w:val="ro-RO"/>
        </w:rPr>
        <w:t>.</w:t>
      </w:r>
    </w:p>
    <w:p w:rsidR="00661F18" w:rsidRPr="00661F18" w:rsidRDefault="00661F18" w:rsidP="00661F18">
      <w:pPr>
        <w:pStyle w:val="ListParagraph"/>
        <w:spacing w:after="0" w:line="240" w:lineRule="auto"/>
        <w:ind w:left="0" w:firstLine="567"/>
        <w:jc w:val="both"/>
        <w:rPr>
          <w:rFonts w:ascii="Arial" w:hAnsi="Arial" w:cs="Arial"/>
          <w:sz w:val="24"/>
          <w:szCs w:val="24"/>
          <w:lang w:val="ro-RO"/>
        </w:rPr>
      </w:pPr>
      <w:r w:rsidRPr="00661F18">
        <w:rPr>
          <w:rFonts w:ascii="Arial" w:hAnsi="Arial" w:cs="Arial"/>
          <w:sz w:val="24"/>
          <w:szCs w:val="24"/>
          <w:lang w:val="ro-RO"/>
        </w:rPr>
        <w:t>Platforma va fi delimitat</w:t>
      </w:r>
      <w:r>
        <w:rPr>
          <w:rFonts w:ascii="Arial" w:hAnsi="Arial" w:cs="Arial"/>
          <w:sz w:val="24"/>
          <w:szCs w:val="24"/>
          <w:lang w:val="ro-RO"/>
        </w:rPr>
        <w:t>ă</w:t>
      </w:r>
      <w:r w:rsidRPr="00661F18">
        <w:rPr>
          <w:rFonts w:ascii="Arial" w:hAnsi="Arial" w:cs="Arial"/>
          <w:sz w:val="24"/>
          <w:szCs w:val="24"/>
          <w:lang w:val="ro-RO"/>
        </w:rPr>
        <w:t xml:space="preserve"> de borduri prefabricate cu dimensiunea</w:t>
      </w:r>
      <w:r>
        <w:rPr>
          <w:rFonts w:ascii="Arial" w:hAnsi="Arial" w:cs="Arial"/>
          <w:sz w:val="24"/>
          <w:szCs w:val="24"/>
          <w:lang w:val="ro-RO"/>
        </w:rPr>
        <w:t xml:space="preserve"> de 20 x 25 cm montate pe fundaț</w:t>
      </w:r>
      <w:r w:rsidRPr="00661F18">
        <w:rPr>
          <w:rFonts w:ascii="Arial" w:hAnsi="Arial" w:cs="Arial"/>
          <w:sz w:val="24"/>
          <w:szCs w:val="24"/>
          <w:lang w:val="ro-RO"/>
        </w:rPr>
        <w:t>ie din beton C16/20 cu dimensiunea de 30 x 15 cm.</w:t>
      </w:r>
    </w:p>
    <w:p w:rsidR="00661F18" w:rsidRDefault="00661F18" w:rsidP="00661F18">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Pentru a evita apariția fisurilor și crăpă</w:t>
      </w:r>
      <w:r w:rsidRPr="00661F18">
        <w:rPr>
          <w:rFonts w:ascii="Arial" w:hAnsi="Arial" w:cs="Arial"/>
          <w:sz w:val="24"/>
          <w:szCs w:val="24"/>
          <w:lang w:val="ro-RO"/>
        </w:rPr>
        <w:t>turilor dator</w:t>
      </w:r>
      <w:r>
        <w:rPr>
          <w:rFonts w:ascii="Arial" w:hAnsi="Arial" w:cs="Arial"/>
          <w:sz w:val="24"/>
          <w:szCs w:val="24"/>
          <w:lang w:val="ro-RO"/>
        </w:rPr>
        <w:t>ită variațiilor de temperaturi și umiditate, tasărilor inegale și pentru necesități de construcție, îmbrăcă</w:t>
      </w:r>
      <w:r w:rsidRPr="00661F18">
        <w:rPr>
          <w:rFonts w:ascii="Arial" w:hAnsi="Arial" w:cs="Arial"/>
          <w:sz w:val="24"/>
          <w:szCs w:val="24"/>
          <w:lang w:val="ro-RO"/>
        </w:rPr>
        <w:t>mintea se va e</w:t>
      </w:r>
      <w:r>
        <w:rPr>
          <w:rFonts w:ascii="Arial" w:hAnsi="Arial" w:cs="Arial"/>
          <w:sz w:val="24"/>
          <w:szCs w:val="24"/>
          <w:lang w:val="ro-RO"/>
        </w:rPr>
        <w:t>xecuta cu rosturi transversale și longitudinale, care o va împărți î</w:t>
      </w:r>
      <w:r w:rsidRPr="00661F18">
        <w:rPr>
          <w:rFonts w:ascii="Arial" w:hAnsi="Arial" w:cs="Arial"/>
          <w:sz w:val="24"/>
          <w:szCs w:val="24"/>
          <w:lang w:val="ro-RO"/>
        </w:rPr>
        <w:t>n dale.</w:t>
      </w:r>
    </w:p>
    <w:p w:rsidR="00661F18" w:rsidRPr="00E0771F" w:rsidRDefault="00661F18" w:rsidP="00E0771F">
      <w:pPr>
        <w:pStyle w:val="ListParagraph"/>
        <w:numPr>
          <w:ilvl w:val="0"/>
          <w:numId w:val="35"/>
        </w:numPr>
        <w:tabs>
          <w:tab w:val="left" w:pos="426"/>
        </w:tabs>
        <w:spacing w:after="0" w:line="240" w:lineRule="auto"/>
        <w:ind w:left="0" w:firstLine="0"/>
        <w:jc w:val="both"/>
        <w:rPr>
          <w:rFonts w:ascii="Arial" w:hAnsi="Arial" w:cs="Arial"/>
          <w:sz w:val="24"/>
          <w:szCs w:val="24"/>
          <w:lang w:val="ro-RO"/>
        </w:rPr>
      </w:pPr>
      <w:r w:rsidRPr="00474B09">
        <w:rPr>
          <w:rFonts w:ascii="Arial" w:hAnsi="Arial" w:cs="Arial"/>
          <w:b/>
          <w:bCs/>
          <w:sz w:val="24"/>
          <w:szCs w:val="24"/>
          <w:lang w:val="ro-RO"/>
        </w:rPr>
        <w:t>Construire platformă betonată</w:t>
      </w:r>
      <w:r w:rsidRPr="00E0771F">
        <w:rPr>
          <w:rFonts w:ascii="Arial" w:hAnsi="Arial" w:cs="Arial"/>
          <w:b/>
          <w:bCs/>
          <w:sz w:val="24"/>
          <w:szCs w:val="24"/>
          <w:lang w:val="ro-RO"/>
        </w:rPr>
        <w:t xml:space="preserve"> </w:t>
      </w:r>
      <w:r w:rsidRPr="00E0771F">
        <w:rPr>
          <w:rFonts w:ascii="Arial" w:hAnsi="Arial" w:cs="Arial"/>
          <w:sz w:val="24"/>
          <w:szCs w:val="24"/>
          <w:lang w:val="ro-RO"/>
        </w:rPr>
        <w:t>pentru ampl</w:t>
      </w:r>
      <w:r w:rsidR="003C4E0C" w:rsidRPr="00E0771F">
        <w:rPr>
          <w:rFonts w:ascii="Arial" w:hAnsi="Arial" w:cs="Arial"/>
          <w:sz w:val="24"/>
          <w:szCs w:val="24"/>
          <w:lang w:val="ro-RO"/>
        </w:rPr>
        <w:t xml:space="preserve">asarea containerelor tip baracă </w:t>
      </w:r>
      <w:r w:rsidRPr="00E0771F">
        <w:rPr>
          <w:rFonts w:ascii="Arial" w:hAnsi="Arial" w:cs="Arial"/>
          <w:sz w:val="24"/>
          <w:szCs w:val="24"/>
          <w:lang w:val="ro-RO"/>
        </w:rPr>
        <w:t>de tipul unei dale flotante (placă din beton armat), cu grosimea de 25cm, așezată pe o pernă de balast ce va asigura adâncimea minimă de fundare.</w:t>
      </w:r>
    </w:p>
    <w:p w:rsidR="00661F18" w:rsidRPr="00661F18" w:rsidRDefault="00661F18" w:rsidP="00607900">
      <w:pPr>
        <w:pStyle w:val="ListParagraph"/>
        <w:spacing w:after="0" w:line="240" w:lineRule="auto"/>
        <w:ind w:hanging="153"/>
        <w:rPr>
          <w:rFonts w:ascii="Arial" w:hAnsi="Arial" w:cs="Arial"/>
          <w:sz w:val="24"/>
          <w:szCs w:val="24"/>
          <w:lang w:val="ro-RO"/>
        </w:rPr>
      </w:pPr>
      <w:r w:rsidRPr="00661F18">
        <w:rPr>
          <w:rFonts w:ascii="Arial" w:hAnsi="Arial" w:cs="Arial"/>
          <w:sz w:val="24"/>
          <w:szCs w:val="24"/>
          <w:lang w:val="ro-RO"/>
        </w:rPr>
        <w:t>Stratificația platformei betonate, de jos în sus, se va realiza după cum urmează:</w:t>
      </w:r>
    </w:p>
    <w:p w:rsidR="00661F18" w:rsidRPr="00661F18" w:rsidRDefault="00661F18" w:rsidP="003C4E0C">
      <w:pPr>
        <w:pStyle w:val="ListParagraph"/>
        <w:numPr>
          <w:ilvl w:val="0"/>
          <w:numId w:val="32"/>
        </w:numPr>
        <w:spacing w:after="0" w:line="240" w:lineRule="auto"/>
        <w:ind w:left="851" w:hanging="284"/>
        <w:rPr>
          <w:rFonts w:ascii="Arial" w:hAnsi="Arial" w:cs="Arial"/>
          <w:sz w:val="24"/>
          <w:szCs w:val="24"/>
          <w:lang w:val="ro-RO"/>
        </w:rPr>
      </w:pPr>
      <w:r w:rsidRPr="00661F18">
        <w:rPr>
          <w:rFonts w:ascii="Arial" w:hAnsi="Arial" w:cs="Arial"/>
          <w:sz w:val="24"/>
          <w:szCs w:val="24"/>
          <w:lang w:val="ro-RO"/>
        </w:rPr>
        <w:t>Perna de balast stabilizat in-situ cu 4% liant hidraulic (de tip DOROSOL sau similar) - grosime 65</w:t>
      </w:r>
      <w:r w:rsidR="003C4E0C">
        <w:rPr>
          <w:rFonts w:ascii="Arial" w:hAnsi="Arial" w:cs="Arial"/>
          <w:sz w:val="24"/>
          <w:szCs w:val="24"/>
          <w:lang w:val="ro-RO"/>
        </w:rPr>
        <w:t xml:space="preserve"> </w:t>
      </w:r>
      <w:r w:rsidRPr="00661F18">
        <w:rPr>
          <w:rFonts w:ascii="Arial" w:hAnsi="Arial" w:cs="Arial"/>
          <w:sz w:val="24"/>
          <w:szCs w:val="24"/>
          <w:lang w:val="ro-RO"/>
        </w:rPr>
        <w:t>cm;</w:t>
      </w:r>
    </w:p>
    <w:p w:rsidR="00661F18" w:rsidRPr="00661F18" w:rsidRDefault="00661F18" w:rsidP="003C4E0C">
      <w:pPr>
        <w:pStyle w:val="ListParagraph"/>
        <w:numPr>
          <w:ilvl w:val="0"/>
          <w:numId w:val="32"/>
        </w:numPr>
        <w:spacing w:after="0" w:line="240" w:lineRule="auto"/>
        <w:ind w:left="851" w:hanging="284"/>
        <w:rPr>
          <w:rFonts w:ascii="Arial" w:hAnsi="Arial" w:cs="Arial"/>
          <w:sz w:val="24"/>
          <w:szCs w:val="24"/>
          <w:lang w:val="ro-RO"/>
        </w:rPr>
      </w:pPr>
      <w:r w:rsidRPr="00661F18">
        <w:rPr>
          <w:rFonts w:ascii="Arial" w:hAnsi="Arial" w:cs="Arial"/>
          <w:sz w:val="24"/>
          <w:szCs w:val="24"/>
          <w:lang w:val="ro-RO"/>
        </w:rPr>
        <w:t>Strat rupere capilaritate 25</w:t>
      </w:r>
      <w:r w:rsidR="003C4E0C">
        <w:rPr>
          <w:rFonts w:ascii="Arial" w:hAnsi="Arial" w:cs="Arial"/>
          <w:sz w:val="24"/>
          <w:szCs w:val="24"/>
          <w:lang w:val="ro-RO"/>
        </w:rPr>
        <w:t xml:space="preserve"> cm - pietriș mărgă</w:t>
      </w:r>
      <w:r w:rsidRPr="00661F18">
        <w:rPr>
          <w:rFonts w:ascii="Arial" w:hAnsi="Arial" w:cs="Arial"/>
          <w:sz w:val="24"/>
          <w:szCs w:val="24"/>
          <w:lang w:val="ro-RO"/>
        </w:rPr>
        <w:t>ritar compactat 95%;</w:t>
      </w:r>
    </w:p>
    <w:p w:rsidR="00661F18" w:rsidRPr="00661F18" w:rsidRDefault="003C4E0C" w:rsidP="003C4E0C">
      <w:pPr>
        <w:pStyle w:val="ListParagraph"/>
        <w:numPr>
          <w:ilvl w:val="0"/>
          <w:numId w:val="32"/>
        </w:numPr>
        <w:spacing w:after="0" w:line="240" w:lineRule="auto"/>
        <w:ind w:left="851" w:hanging="284"/>
        <w:rPr>
          <w:rFonts w:ascii="Arial" w:hAnsi="Arial" w:cs="Arial"/>
          <w:sz w:val="24"/>
          <w:szCs w:val="24"/>
          <w:lang w:val="ro-RO"/>
        </w:rPr>
      </w:pPr>
      <w:r>
        <w:rPr>
          <w:rFonts w:ascii="Arial" w:hAnsi="Arial" w:cs="Arial"/>
          <w:sz w:val="24"/>
          <w:szCs w:val="24"/>
          <w:lang w:val="ro-RO"/>
        </w:rPr>
        <w:t>Folie polietilenă</w:t>
      </w:r>
      <w:r w:rsidR="00661F18" w:rsidRPr="00661F18">
        <w:rPr>
          <w:rFonts w:ascii="Arial" w:hAnsi="Arial" w:cs="Arial"/>
          <w:sz w:val="24"/>
          <w:szCs w:val="24"/>
          <w:lang w:val="ro-RO"/>
        </w:rPr>
        <w:t xml:space="preserve"> 0.3mm;</w:t>
      </w:r>
    </w:p>
    <w:p w:rsidR="00661F18" w:rsidRPr="00661F18" w:rsidRDefault="00661F18" w:rsidP="003C4E0C">
      <w:pPr>
        <w:pStyle w:val="ListParagraph"/>
        <w:numPr>
          <w:ilvl w:val="0"/>
          <w:numId w:val="32"/>
        </w:numPr>
        <w:spacing w:after="0" w:line="240" w:lineRule="auto"/>
        <w:ind w:left="851" w:hanging="284"/>
        <w:rPr>
          <w:rFonts w:ascii="Arial" w:hAnsi="Arial" w:cs="Arial"/>
          <w:sz w:val="24"/>
          <w:szCs w:val="24"/>
          <w:lang w:val="ro-RO"/>
        </w:rPr>
      </w:pPr>
      <w:r w:rsidRPr="00661F18">
        <w:rPr>
          <w:rFonts w:ascii="Arial" w:hAnsi="Arial" w:cs="Arial"/>
          <w:sz w:val="24"/>
          <w:szCs w:val="24"/>
          <w:lang w:val="ro-RO"/>
        </w:rPr>
        <w:t>Strat de egalizare - beton simplu C8/10 10</w:t>
      </w:r>
      <w:r w:rsidR="003C4E0C">
        <w:rPr>
          <w:rFonts w:ascii="Arial" w:hAnsi="Arial" w:cs="Arial"/>
          <w:sz w:val="24"/>
          <w:szCs w:val="24"/>
          <w:lang w:val="ro-RO"/>
        </w:rPr>
        <w:t xml:space="preserve"> </w:t>
      </w:r>
      <w:r w:rsidRPr="00661F18">
        <w:rPr>
          <w:rFonts w:ascii="Arial" w:hAnsi="Arial" w:cs="Arial"/>
          <w:sz w:val="24"/>
          <w:szCs w:val="24"/>
          <w:lang w:val="ro-RO"/>
        </w:rPr>
        <w:t>cm;</w:t>
      </w:r>
    </w:p>
    <w:p w:rsidR="00661F18" w:rsidRPr="00661F18" w:rsidRDefault="003C4E0C" w:rsidP="003C4E0C">
      <w:pPr>
        <w:pStyle w:val="ListParagraph"/>
        <w:numPr>
          <w:ilvl w:val="0"/>
          <w:numId w:val="32"/>
        </w:numPr>
        <w:spacing w:after="0" w:line="240" w:lineRule="auto"/>
        <w:ind w:left="851" w:hanging="284"/>
        <w:rPr>
          <w:rFonts w:ascii="Arial" w:hAnsi="Arial" w:cs="Arial"/>
          <w:sz w:val="24"/>
          <w:szCs w:val="24"/>
          <w:lang w:val="ro-RO"/>
        </w:rPr>
      </w:pPr>
      <w:r>
        <w:rPr>
          <w:rFonts w:ascii="Arial" w:hAnsi="Arial" w:cs="Arial"/>
          <w:sz w:val="24"/>
          <w:szCs w:val="24"/>
          <w:lang w:val="ro-RO"/>
        </w:rPr>
        <w:t>Dala flotantă</w:t>
      </w:r>
      <w:r w:rsidR="00661F18" w:rsidRPr="00661F18">
        <w:rPr>
          <w:rFonts w:ascii="Arial" w:hAnsi="Arial" w:cs="Arial"/>
          <w:sz w:val="24"/>
          <w:szCs w:val="24"/>
          <w:lang w:val="ro-RO"/>
        </w:rPr>
        <w:t xml:space="preserve"> - placa b.a. 25</w:t>
      </w:r>
      <w:r>
        <w:rPr>
          <w:rFonts w:ascii="Arial" w:hAnsi="Arial" w:cs="Arial"/>
          <w:sz w:val="24"/>
          <w:szCs w:val="24"/>
          <w:lang w:val="ro-RO"/>
        </w:rPr>
        <w:t xml:space="preserve"> </w:t>
      </w:r>
      <w:r w:rsidR="00661F18" w:rsidRPr="00661F18">
        <w:rPr>
          <w:rFonts w:ascii="Arial" w:hAnsi="Arial" w:cs="Arial"/>
          <w:sz w:val="24"/>
          <w:szCs w:val="24"/>
          <w:lang w:val="ro-RO"/>
        </w:rPr>
        <w:t>cm C16/20;</w:t>
      </w:r>
    </w:p>
    <w:p w:rsidR="00661F18" w:rsidRPr="00092AFC" w:rsidRDefault="00661F18" w:rsidP="00E0771F">
      <w:pPr>
        <w:pStyle w:val="ListParagraph"/>
        <w:numPr>
          <w:ilvl w:val="0"/>
          <w:numId w:val="32"/>
        </w:numPr>
        <w:tabs>
          <w:tab w:val="left" w:pos="426"/>
        </w:tabs>
        <w:spacing w:after="0" w:line="240" w:lineRule="auto"/>
        <w:ind w:left="0" w:firstLine="0"/>
        <w:rPr>
          <w:rFonts w:ascii="Arial" w:hAnsi="Arial" w:cs="Arial"/>
          <w:b/>
          <w:bCs/>
          <w:sz w:val="24"/>
          <w:szCs w:val="24"/>
          <w:lang w:val="ro-RO"/>
        </w:rPr>
      </w:pPr>
      <w:r w:rsidRPr="00092AFC">
        <w:rPr>
          <w:rFonts w:ascii="Arial" w:hAnsi="Arial" w:cs="Arial"/>
          <w:b/>
          <w:sz w:val="24"/>
          <w:szCs w:val="24"/>
          <w:lang w:val="ro-RO"/>
        </w:rPr>
        <w:t xml:space="preserve">Realizare </w:t>
      </w:r>
      <w:r w:rsidRPr="00092AFC">
        <w:rPr>
          <w:rFonts w:ascii="Arial" w:hAnsi="Arial" w:cs="Arial"/>
          <w:b/>
          <w:bCs/>
          <w:sz w:val="24"/>
          <w:szCs w:val="24"/>
          <w:lang w:val="ro-RO"/>
        </w:rPr>
        <w:t>sistem de canalizare:</w:t>
      </w:r>
    </w:p>
    <w:p w:rsidR="00661F18" w:rsidRPr="00661F18" w:rsidRDefault="00661F18" w:rsidP="00607900">
      <w:pPr>
        <w:pStyle w:val="ListParagraph"/>
        <w:spacing w:after="0" w:line="240" w:lineRule="auto"/>
        <w:ind w:left="0" w:firstLine="567"/>
        <w:jc w:val="both"/>
        <w:rPr>
          <w:rFonts w:ascii="Arial" w:hAnsi="Arial" w:cs="Arial"/>
          <w:sz w:val="24"/>
          <w:szCs w:val="24"/>
          <w:lang w:val="ro-RO"/>
        </w:rPr>
      </w:pPr>
      <w:bookmarkStart w:id="0" w:name="_Hlk143679568"/>
      <w:r w:rsidRPr="00607900">
        <w:rPr>
          <w:rFonts w:ascii="Arial" w:hAnsi="Arial" w:cs="Arial"/>
          <w:bCs/>
          <w:sz w:val="24"/>
          <w:szCs w:val="24"/>
          <w:lang w:val="ro-RO"/>
        </w:rPr>
        <w:t>Apele pluviale rezultate pe amplasament</w:t>
      </w:r>
      <w:r w:rsidRPr="00661F18">
        <w:rPr>
          <w:rFonts w:ascii="Arial" w:hAnsi="Arial" w:cs="Arial"/>
          <w:sz w:val="24"/>
          <w:szCs w:val="24"/>
          <w:lang w:val="ro-RO"/>
        </w:rPr>
        <w:t xml:space="preserve"> (de pe platforma betonată pe care se amplasează recipientele de colectare, platforma carosabilă, platforma pe care se amplasează containerul de tip baracă pentru administrație-supraveghere, precum și de pe acoperișuri) vor fi dirijate prin </w:t>
      </w:r>
      <w:r w:rsidR="00DD5347">
        <w:rPr>
          <w:rFonts w:ascii="Arial" w:hAnsi="Arial" w:cs="Arial"/>
          <w:sz w:val="24"/>
          <w:szCs w:val="24"/>
          <w:lang w:val="ro-RO"/>
        </w:rPr>
        <w:t xml:space="preserve">2 rigole </w:t>
      </w:r>
      <w:r w:rsidR="00CA224D">
        <w:rPr>
          <w:rFonts w:ascii="Arial" w:hAnsi="Arial" w:cs="Arial"/>
          <w:sz w:val="24"/>
          <w:szCs w:val="24"/>
          <w:lang w:val="ro-RO"/>
        </w:rPr>
        <w:t>din beton acoperite cu grilaj metalic (B=0,65 m, h=0,60 m, L=34 m, fiecare), cu evacuare la o canalizare perimetrală ( din tuburi PVC, Dn 160 mm, L=90 m) și descărcare finală la o instalațiede epurare. Instalația mecanică de epurare, propusă pentru epurarea apelor pluviale potențial impirificate, decantor-separator de produse petroliere, tip AS-TOP-20 P, Qpl.=20 l/s, dotat cu filtru de nămol, filtru coalescent și filtru de absobție. Apele pluviale poetențial impurificate epurate vor fi stocate în bazin de retenție subteran, betonat, cu V=10 mc, cu reutilizarea apei la udarea spațiilor verzi.</w:t>
      </w:r>
    </w:p>
    <w:bookmarkEnd w:id="0"/>
    <w:p w:rsidR="00661F18" w:rsidRPr="00661F18" w:rsidRDefault="00661F18" w:rsidP="00607900">
      <w:pPr>
        <w:pStyle w:val="ListParagraph"/>
        <w:spacing w:after="0" w:line="240" w:lineRule="auto"/>
        <w:ind w:left="0" w:firstLine="567"/>
        <w:jc w:val="both"/>
        <w:rPr>
          <w:rFonts w:ascii="Arial" w:hAnsi="Arial" w:cs="Arial"/>
          <w:sz w:val="24"/>
          <w:szCs w:val="24"/>
          <w:lang w:val="ro-RO"/>
        </w:rPr>
      </w:pPr>
      <w:r w:rsidRPr="00607900">
        <w:rPr>
          <w:rFonts w:ascii="Arial" w:hAnsi="Arial" w:cs="Arial"/>
          <w:bCs/>
          <w:sz w:val="24"/>
          <w:szCs w:val="24"/>
          <w:lang w:val="ro-RO"/>
        </w:rPr>
        <w:t>Colectarea apelor uzate menajere</w:t>
      </w:r>
      <w:r w:rsidRPr="00661F18">
        <w:rPr>
          <w:rFonts w:ascii="Arial" w:hAnsi="Arial" w:cs="Arial"/>
          <w:sz w:val="24"/>
          <w:szCs w:val="24"/>
          <w:lang w:val="ro-RO"/>
        </w:rPr>
        <w:t xml:space="preserve"> de la grupurile sanitare aferente containerului tip baracă se va realiza prin co</w:t>
      </w:r>
      <w:r w:rsidR="00607900">
        <w:rPr>
          <w:rFonts w:ascii="Arial" w:hAnsi="Arial" w:cs="Arial"/>
          <w:sz w:val="24"/>
          <w:szCs w:val="24"/>
          <w:lang w:val="ro-RO"/>
        </w:rPr>
        <w:t>nducte de canalizare verticale ș</w:t>
      </w:r>
      <w:r w:rsidRPr="00661F18">
        <w:rPr>
          <w:rFonts w:ascii="Arial" w:hAnsi="Arial" w:cs="Arial"/>
          <w:sz w:val="24"/>
          <w:szCs w:val="24"/>
          <w:lang w:val="ro-RO"/>
        </w:rPr>
        <w:t xml:space="preserve">i orizontale, executate </w:t>
      </w:r>
      <w:r w:rsidR="00797838">
        <w:rPr>
          <w:rFonts w:ascii="Arial" w:hAnsi="Arial" w:cs="Arial"/>
          <w:sz w:val="24"/>
          <w:szCs w:val="24"/>
          <w:lang w:val="ro-RO"/>
        </w:rPr>
        <w:t>din tuburi de scurgere din PP (î</w:t>
      </w:r>
      <w:r w:rsidRPr="00661F18">
        <w:rPr>
          <w:rFonts w:ascii="Arial" w:hAnsi="Arial" w:cs="Arial"/>
          <w:sz w:val="24"/>
          <w:szCs w:val="24"/>
          <w:lang w:val="ro-RO"/>
        </w:rPr>
        <w:t xml:space="preserve">mbinate prin mufe cu garnitura de cauciuc) către rezervorul subteran vidanjabil cu o capacitate de </w:t>
      </w:r>
      <w:r w:rsidR="00DD5347">
        <w:rPr>
          <w:rFonts w:ascii="Arial" w:hAnsi="Arial" w:cs="Arial"/>
          <w:sz w:val="24"/>
          <w:szCs w:val="24"/>
          <w:lang w:val="ro-RO"/>
        </w:rPr>
        <w:t>5</w:t>
      </w:r>
      <w:r w:rsidR="00797838">
        <w:rPr>
          <w:rFonts w:ascii="Arial" w:hAnsi="Arial" w:cs="Arial"/>
          <w:sz w:val="24"/>
          <w:szCs w:val="24"/>
          <w:lang w:val="ro-RO"/>
        </w:rPr>
        <w:t xml:space="preserve"> </w:t>
      </w:r>
      <w:r w:rsidRPr="00661F18">
        <w:rPr>
          <w:rFonts w:ascii="Arial" w:hAnsi="Arial" w:cs="Arial"/>
          <w:sz w:val="24"/>
          <w:szCs w:val="24"/>
          <w:lang w:val="ro-RO"/>
        </w:rPr>
        <w:t>mc.</w:t>
      </w:r>
    </w:p>
    <w:p w:rsidR="00E0771F" w:rsidRPr="00092AFC" w:rsidRDefault="00E0771F" w:rsidP="00092AFC">
      <w:pPr>
        <w:pStyle w:val="ListParagraph"/>
        <w:numPr>
          <w:ilvl w:val="0"/>
          <w:numId w:val="32"/>
        </w:numPr>
        <w:spacing w:after="0" w:line="240" w:lineRule="auto"/>
        <w:ind w:left="567" w:hanging="567"/>
        <w:jc w:val="both"/>
        <w:rPr>
          <w:rFonts w:ascii="Arial" w:hAnsi="Arial" w:cs="Arial"/>
          <w:b/>
          <w:bCs/>
          <w:noProof/>
          <w:sz w:val="24"/>
          <w:szCs w:val="24"/>
          <w:lang w:val="ro-RO"/>
        </w:rPr>
      </w:pPr>
      <w:r w:rsidRPr="00092AFC">
        <w:rPr>
          <w:rFonts w:ascii="Arial" w:hAnsi="Arial" w:cs="Arial"/>
          <w:bCs/>
          <w:noProof/>
          <w:sz w:val="24"/>
          <w:szCs w:val="24"/>
          <w:lang w:val="ro-RO"/>
        </w:rPr>
        <w:t xml:space="preserve">Amenajare </w:t>
      </w:r>
      <w:r w:rsidRPr="00092AFC">
        <w:rPr>
          <w:rFonts w:ascii="Arial" w:hAnsi="Arial" w:cs="Arial"/>
          <w:b/>
          <w:bCs/>
          <w:noProof/>
          <w:sz w:val="24"/>
          <w:szCs w:val="24"/>
          <w:lang w:val="ro-RO"/>
        </w:rPr>
        <w:t>zonă verde cu gazon și plantație perimetrală de protecție: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 xml:space="preserve">Se propune plantarea perimetrală de </w:t>
      </w:r>
      <w:r w:rsidR="00B272CC" w:rsidRPr="00B272CC">
        <w:rPr>
          <w:rFonts w:ascii="Arial" w:hAnsi="Arial" w:cs="Arial"/>
          <w:bCs/>
          <w:iCs/>
          <w:noProof/>
          <w:sz w:val="24"/>
          <w:szCs w:val="24"/>
          <w:lang w:val="ro-RO"/>
        </w:rPr>
        <w:t>specii de arbuști</w:t>
      </w:r>
      <w:r w:rsidR="00B272CC">
        <w:rPr>
          <w:rFonts w:ascii="Arial" w:hAnsi="Arial" w:cs="Arial"/>
          <w:bCs/>
          <w:iCs/>
          <w:noProof/>
          <w:sz w:val="24"/>
          <w:szCs w:val="24"/>
          <w:lang w:val="ro-RO"/>
        </w:rPr>
        <w:t xml:space="preserve"> </w:t>
      </w:r>
      <w:r w:rsidRPr="00E0771F">
        <w:rPr>
          <w:rFonts w:ascii="Arial" w:hAnsi="Arial" w:cs="Arial"/>
          <w:bCs/>
          <w:noProof/>
          <w:sz w:val="24"/>
          <w:szCs w:val="24"/>
          <w:lang w:val="ro-RO"/>
        </w:rPr>
        <w:t>rezistenț</w:t>
      </w:r>
      <w:r w:rsidR="00B272CC">
        <w:rPr>
          <w:rFonts w:ascii="Arial" w:hAnsi="Arial" w:cs="Arial"/>
          <w:bCs/>
          <w:noProof/>
          <w:sz w:val="24"/>
          <w:szCs w:val="24"/>
          <w:lang w:val="ro-RO"/>
        </w:rPr>
        <w:t>i</w:t>
      </w:r>
      <w:r w:rsidRPr="00E0771F">
        <w:rPr>
          <w:rFonts w:ascii="Arial" w:hAnsi="Arial" w:cs="Arial"/>
          <w:bCs/>
          <w:noProof/>
          <w:sz w:val="24"/>
          <w:szCs w:val="24"/>
          <w:lang w:val="ro-RO"/>
        </w:rPr>
        <w:t xml:space="preserve"> la îngheț, fezabil</w:t>
      </w:r>
      <w:r w:rsidR="00B272CC">
        <w:rPr>
          <w:rFonts w:ascii="Arial" w:hAnsi="Arial" w:cs="Arial"/>
          <w:bCs/>
          <w:noProof/>
          <w:sz w:val="24"/>
          <w:szCs w:val="24"/>
          <w:lang w:val="ro-RO"/>
        </w:rPr>
        <w:t>i</w:t>
      </w:r>
      <w:r w:rsidRPr="00E0771F">
        <w:rPr>
          <w:rFonts w:ascii="Arial" w:hAnsi="Arial" w:cs="Arial"/>
          <w:bCs/>
          <w:noProof/>
          <w:sz w:val="24"/>
          <w:szCs w:val="24"/>
          <w:lang w:val="ro-RO"/>
        </w:rPr>
        <w:t xml:space="preserve"> pentru plantare solitară și paravane de intimitate.</w:t>
      </w:r>
    </w:p>
    <w:p w:rsidR="00E0771F" w:rsidRPr="001C03FB" w:rsidRDefault="00E0771F" w:rsidP="001C03FB">
      <w:pPr>
        <w:pStyle w:val="ListParagraph"/>
        <w:numPr>
          <w:ilvl w:val="0"/>
          <w:numId w:val="32"/>
        </w:numPr>
        <w:tabs>
          <w:tab w:val="left" w:pos="426"/>
        </w:tabs>
        <w:spacing w:after="0" w:line="240" w:lineRule="auto"/>
        <w:ind w:left="0" w:firstLine="0"/>
        <w:jc w:val="both"/>
        <w:rPr>
          <w:rFonts w:ascii="Arial" w:hAnsi="Arial" w:cs="Arial"/>
          <w:bCs/>
          <w:noProof/>
          <w:sz w:val="24"/>
          <w:szCs w:val="24"/>
          <w:lang w:val="ro-RO"/>
        </w:rPr>
      </w:pPr>
      <w:r w:rsidRPr="00092AFC">
        <w:rPr>
          <w:rFonts w:ascii="Arial" w:hAnsi="Arial" w:cs="Arial"/>
          <w:b/>
          <w:bCs/>
          <w:noProof/>
          <w:sz w:val="24"/>
          <w:szCs w:val="24"/>
          <w:lang w:val="ro-RO"/>
        </w:rPr>
        <w:lastRenderedPageBreak/>
        <w:t>Construire</w:t>
      </w:r>
      <w:r w:rsidRPr="00092AFC">
        <w:rPr>
          <w:rFonts w:ascii="Arial" w:hAnsi="Arial" w:cs="Arial"/>
          <w:bCs/>
          <w:noProof/>
          <w:sz w:val="24"/>
          <w:szCs w:val="24"/>
          <w:lang w:val="ro-RO"/>
        </w:rPr>
        <w:t xml:space="preserve"> </w:t>
      </w:r>
      <w:r w:rsidRPr="00092AFC">
        <w:rPr>
          <w:rFonts w:ascii="Arial" w:hAnsi="Arial" w:cs="Arial"/>
          <w:b/>
          <w:bCs/>
          <w:noProof/>
          <w:sz w:val="24"/>
          <w:szCs w:val="24"/>
          <w:lang w:val="ro-RO"/>
        </w:rPr>
        <w:t>copertină</w:t>
      </w:r>
      <w:r w:rsidR="001C03FB">
        <w:rPr>
          <w:rFonts w:ascii="Arial" w:hAnsi="Arial" w:cs="Arial"/>
          <w:bCs/>
          <w:noProof/>
          <w:sz w:val="24"/>
          <w:szCs w:val="24"/>
          <w:lang w:val="ro-RO"/>
        </w:rPr>
        <w:t xml:space="preserve"> pe structură metalică ușoară </w:t>
      </w:r>
      <w:r w:rsidRPr="001C03FB">
        <w:rPr>
          <w:rFonts w:ascii="Arial" w:hAnsi="Arial" w:cs="Arial"/>
          <w:bCs/>
          <w:noProof/>
          <w:sz w:val="24"/>
          <w:szCs w:val="24"/>
          <w:lang w:val="ro-RO"/>
        </w:rPr>
        <w:t xml:space="preserve">alcătuită </w:t>
      </w:r>
      <w:r w:rsidR="001C03FB">
        <w:rPr>
          <w:rFonts w:ascii="Arial" w:hAnsi="Arial" w:cs="Arial"/>
          <w:bCs/>
          <w:noProof/>
          <w:sz w:val="24"/>
          <w:szCs w:val="24"/>
          <w:lang w:val="ro-RO"/>
        </w:rPr>
        <w:t xml:space="preserve">din 9 stâlpi situați la interax </w:t>
      </w:r>
      <w:r w:rsidRPr="001C03FB">
        <w:rPr>
          <w:rFonts w:ascii="Arial" w:hAnsi="Arial" w:cs="Arial"/>
          <w:bCs/>
          <w:noProof/>
          <w:sz w:val="24"/>
          <w:szCs w:val="24"/>
          <w:lang w:val="ro-RO"/>
        </w:rPr>
        <w:t>de câte 5.0</w:t>
      </w:r>
      <w:r w:rsidR="001C03FB">
        <w:rPr>
          <w:rFonts w:ascii="Arial" w:hAnsi="Arial" w:cs="Arial"/>
          <w:bCs/>
          <w:noProof/>
          <w:sz w:val="24"/>
          <w:szCs w:val="24"/>
          <w:lang w:val="ro-RO"/>
        </w:rPr>
        <w:t xml:space="preserve"> </w:t>
      </w:r>
      <w:r w:rsidRPr="001C03FB">
        <w:rPr>
          <w:rFonts w:ascii="Arial" w:hAnsi="Arial" w:cs="Arial"/>
          <w:bCs/>
          <w:noProof/>
          <w:sz w:val="24"/>
          <w:szCs w:val="24"/>
          <w:lang w:val="ro-RO"/>
        </w:rPr>
        <w:t>m, prevăzuți la partea superioară cu grinzi în consolă de câte 4.50</w:t>
      </w:r>
      <w:r w:rsidR="001C03FB">
        <w:rPr>
          <w:rFonts w:ascii="Arial" w:hAnsi="Arial" w:cs="Arial"/>
          <w:bCs/>
          <w:noProof/>
          <w:sz w:val="24"/>
          <w:szCs w:val="24"/>
          <w:lang w:val="ro-RO"/>
        </w:rPr>
        <w:t xml:space="preserve"> </w:t>
      </w:r>
      <w:r w:rsidRPr="001C03FB">
        <w:rPr>
          <w:rFonts w:ascii="Arial" w:hAnsi="Arial" w:cs="Arial"/>
          <w:bCs/>
          <w:noProof/>
          <w:sz w:val="24"/>
          <w:szCs w:val="24"/>
          <w:lang w:val="ro-RO"/>
        </w:rPr>
        <w:t>m de o parte și de alta.</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Stâlpii au secțiunea transversală sub formă de cruce de malta, fiind alcătuiți din câte 2 profile ortogonale IPE500, sudate între ele, pe toată lungimea de contact.</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Grinzile în consolă sunt alcătuite din profile IPE360, prevăzute cu vute în zona de rezemare pe stâlpii metalici. Pe direcție longitudinală s-au prevăzut grinzi de montaj și rigidizare alcătuite din profile IPE180.</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Pentru rigidizarea structurii la nivelul învelitorii și pentru asigurarea comportării de diafragmă rigidă a acoperișului, s-au prevăzut contravântuiri orizontale alcătuite din bare Φ25, ce se îmbină cu întinzătoare.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Stâlpii vor fi realizați din material S355J2, iar restul structurii metalice din S235J2.</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Execuția structurii presupune realizarea uzinată a ansamblelor stâlpilor și grinzilor și montajul acestora pe șantier prin îmbinări cu șuruburi.</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Învelitoarea se va realiza din tabla cutată de tip TRS85-1120x1mm (sau similar), fixată pe panele alcătuite din profile UPE200.</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Sistemul de fundare ales este cel de fundații izolate sub stâlpii structurii. Fundațiile sunt alcătuite din blocuri (tălpi) de fundare cu dimensiunea de 4.00x4.00m și cuzineți cu dimensiunea de 2.00x2.00m. Înălțimea tălpilor este de 1.20m, iar a cuzineților este de 1.00m.</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 xml:space="preserve">Adâncimea de fundare ( inclusiv stratul de egalizare de 10cm de sub blocul de fundare) este de -2.30m față de cota ±0.00 a structurii (față de cota platformei amanajate). </w:t>
      </w:r>
    </w:p>
    <w:p w:rsidR="001C03FB" w:rsidRDefault="00E0771F" w:rsidP="001C03FB">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sunt armate cu bare independente Φ16/15cm/15cm dispuse orotgonal pe cele 2 direcții principale. Încastrarea structurii metalice în fundații se va realiza prin intermediul carcaselor de buloane, alcătuite din șuruburi de ancoraj M42 realizate din oțel S355J2, înglobate în fundații.</w:t>
      </w:r>
    </w:p>
    <w:p w:rsidR="00E0771F" w:rsidRPr="001C03FB" w:rsidRDefault="00E0771F" w:rsidP="001C03FB">
      <w:pPr>
        <w:pStyle w:val="ListParagraph"/>
        <w:numPr>
          <w:ilvl w:val="0"/>
          <w:numId w:val="32"/>
        </w:numPr>
        <w:spacing w:after="0" w:line="240" w:lineRule="auto"/>
        <w:ind w:left="426" w:hanging="426"/>
        <w:jc w:val="both"/>
        <w:rPr>
          <w:rFonts w:ascii="Arial" w:hAnsi="Arial" w:cs="Arial"/>
          <w:bCs/>
          <w:noProof/>
          <w:sz w:val="24"/>
          <w:szCs w:val="24"/>
          <w:lang w:val="ro-RO"/>
        </w:rPr>
      </w:pPr>
      <w:r w:rsidRPr="001C03FB">
        <w:rPr>
          <w:rFonts w:ascii="Arial" w:hAnsi="Arial" w:cs="Arial"/>
          <w:b/>
          <w:bCs/>
          <w:noProof/>
          <w:sz w:val="24"/>
          <w:szCs w:val="24"/>
          <w:lang w:val="ro-RO"/>
        </w:rPr>
        <w:t>Montarea panourilor fotovoltaice pe copertina metalică</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Se propune amplasarea panourilor fotovoltaice pe copertina metalică în vederea reducerii consumului de energie din surse primare.</w:t>
      </w:r>
    </w:p>
    <w:p w:rsidR="00E0771F" w:rsidRPr="001C03FB" w:rsidRDefault="00E0771F" w:rsidP="001C03FB">
      <w:pPr>
        <w:pStyle w:val="ListParagraph"/>
        <w:numPr>
          <w:ilvl w:val="0"/>
          <w:numId w:val="32"/>
        </w:numPr>
        <w:tabs>
          <w:tab w:val="left" w:pos="426"/>
        </w:tabs>
        <w:spacing w:after="0" w:line="240" w:lineRule="auto"/>
        <w:ind w:left="0" w:firstLine="0"/>
        <w:jc w:val="both"/>
        <w:rPr>
          <w:rFonts w:ascii="Arial" w:hAnsi="Arial" w:cs="Arial"/>
          <w:bCs/>
          <w:noProof/>
          <w:sz w:val="24"/>
          <w:szCs w:val="24"/>
          <w:lang w:val="ro-RO"/>
        </w:rPr>
      </w:pPr>
      <w:r w:rsidRPr="001C03FB">
        <w:rPr>
          <w:rFonts w:ascii="Arial" w:hAnsi="Arial" w:cs="Arial"/>
          <w:b/>
          <w:bCs/>
          <w:noProof/>
          <w:sz w:val="24"/>
          <w:szCs w:val="24"/>
          <w:lang w:val="ro-RO"/>
        </w:rPr>
        <w:t>Realizare împrejmuire ampl</w:t>
      </w:r>
      <w:r w:rsidR="00550F3A">
        <w:rPr>
          <w:rFonts w:ascii="Arial" w:hAnsi="Arial" w:cs="Arial"/>
          <w:b/>
          <w:bCs/>
          <w:noProof/>
          <w:sz w:val="24"/>
          <w:szCs w:val="24"/>
          <w:lang w:val="ro-RO"/>
        </w:rPr>
        <w:t>a</w:t>
      </w:r>
      <w:r w:rsidRPr="001C03FB">
        <w:rPr>
          <w:rFonts w:ascii="Arial" w:hAnsi="Arial" w:cs="Arial"/>
          <w:b/>
          <w:bCs/>
          <w:noProof/>
          <w:sz w:val="24"/>
          <w:szCs w:val="24"/>
          <w:lang w:val="ro-RO"/>
        </w:rPr>
        <w:t>sament cu poartă de acces culisantă – acționare manuală:</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Structurile de rezistenţă propuse pentru împrejmuirea perimetrală și pentru gardul interior vor fi alcătuite din stâlpi metalici încastrați în fundații izolate din beton simplu sau beton armat.</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Stâlpii metalici vor fi realizați din țevi dreptunghiulare de tip 40x60x2mm și 100x100x6mm. Aceștia vor fi prevăzuți la partea superioară cu capace prefabricate din PVC, pentru oprirea pătrunderii apei meteorice înauntul lor.</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Panourile de gard vor fi realizate din sârmă galvanizată Φ5mm, cu ochiuri 5x20cm, ce va fi prinsă de stâlpii metalici prin intermediul unor cleme prefabricate metalice, zincate.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de stâlpi curenți vor fi realizate din beton simplu și vor avea secțiune circulară Φ45cm.</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stâlpilor adiacenți porților auto și de acces, realizați din țeavă dreptunghiulară de tip 100x100x6mm, vor fi din beton armat și vor avea secțiunea dreptunghiulară 45x45cm. Acestea vor fi armate cu bare Φ12 sus și jos și etrieri Φ8/10cm.</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Adâncimea de fundare a stâlpilor gardului va fi de -1.10m, astfel încât fundarea să se realizeze sub adâncimea de îngheț.</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izolate din beton simplu realizate pentru împrejmuirea perimetrală se vor solidariza prin intermediul unuei grinzi de soclu din beton armat, cu secțiunea 20x30cm, armată cu bare longitudinale 2Φ12 sus și jos și etrieri Φ8/20cm.</w:t>
      </w:r>
    </w:p>
    <w:p w:rsidR="00E0771F" w:rsidRPr="00550F3A" w:rsidRDefault="00E0771F" w:rsidP="00550F3A">
      <w:pPr>
        <w:pStyle w:val="ListParagraph"/>
        <w:numPr>
          <w:ilvl w:val="0"/>
          <w:numId w:val="32"/>
        </w:numPr>
        <w:spacing w:after="0" w:line="240" w:lineRule="auto"/>
        <w:ind w:left="284" w:hanging="284"/>
        <w:jc w:val="both"/>
        <w:rPr>
          <w:rFonts w:ascii="Arial" w:hAnsi="Arial" w:cs="Arial"/>
          <w:b/>
          <w:bCs/>
          <w:noProof/>
          <w:sz w:val="24"/>
          <w:szCs w:val="24"/>
          <w:lang w:val="ro-RO"/>
        </w:rPr>
      </w:pPr>
      <w:r w:rsidRPr="00550F3A">
        <w:rPr>
          <w:rFonts w:ascii="Arial" w:hAnsi="Arial" w:cs="Arial"/>
          <w:b/>
          <w:bCs/>
          <w:noProof/>
          <w:sz w:val="24"/>
          <w:szCs w:val="24"/>
          <w:lang w:val="ro-RO"/>
        </w:rPr>
        <w:t>Montare cântar carosabil pentru camioane: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 xml:space="preserve">Echipamentul de </w:t>
      </w:r>
      <w:r w:rsidR="00550F3A">
        <w:rPr>
          <w:rFonts w:ascii="Arial" w:hAnsi="Arial" w:cs="Arial"/>
          <w:bCs/>
          <w:noProof/>
          <w:sz w:val="24"/>
          <w:szCs w:val="24"/>
          <w:lang w:val="ro-RO"/>
        </w:rPr>
        <w:t>cântă</w:t>
      </w:r>
      <w:r w:rsidRPr="00E0771F">
        <w:rPr>
          <w:rFonts w:ascii="Arial" w:hAnsi="Arial" w:cs="Arial"/>
          <w:bCs/>
          <w:noProof/>
          <w:sz w:val="24"/>
          <w:szCs w:val="24"/>
          <w:lang w:val="ro-RO"/>
        </w:rPr>
        <w:t xml:space="preserve">rire autovehicule este un </w:t>
      </w:r>
      <w:r w:rsidR="004D449A">
        <w:rPr>
          <w:rFonts w:ascii="Arial" w:hAnsi="Arial" w:cs="Arial"/>
          <w:bCs/>
          <w:noProof/>
          <w:sz w:val="24"/>
          <w:szCs w:val="24"/>
          <w:lang w:val="ro-RO"/>
        </w:rPr>
        <w:t>câ</w:t>
      </w:r>
      <w:r w:rsidRPr="00E0771F">
        <w:rPr>
          <w:rFonts w:ascii="Arial" w:hAnsi="Arial" w:cs="Arial"/>
          <w:bCs/>
          <w:noProof/>
          <w:sz w:val="24"/>
          <w:szCs w:val="24"/>
          <w:lang w:val="ro-RO"/>
        </w:rPr>
        <w:t xml:space="preserve">ntar proiectat modular din platforme de </w:t>
      </w:r>
      <w:r w:rsidR="00550F3A">
        <w:rPr>
          <w:rFonts w:ascii="Arial" w:hAnsi="Arial" w:cs="Arial"/>
          <w:bCs/>
          <w:noProof/>
          <w:sz w:val="24"/>
          <w:szCs w:val="24"/>
          <w:lang w:val="ro-RO"/>
        </w:rPr>
        <w:t>oț</w:t>
      </w:r>
      <w:r w:rsidRPr="00E0771F">
        <w:rPr>
          <w:rFonts w:ascii="Arial" w:hAnsi="Arial" w:cs="Arial"/>
          <w:bCs/>
          <w:noProof/>
          <w:sz w:val="24"/>
          <w:szCs w:val="24"/>
          <w:lang w:val="ro-RO"/>
        </w:rPr>
        <w:t xml:space="preserve">el, cu profil jos de </w:t>
      </w:r>
      <w:r w:rsidR="004D449A">
        <w:rPr>
          <w:rFonts w:ascii="Arial" w:hAnsi="Arial" w:cs="Arial"/>
          <w:bCs/>
          <w:noProof/>
          <w:sz w:val="24"/>
          <w:szCs w:val="24"/>
          <w:lang w:val="ro-RO"/>
        </w:rPr>
        <w:t>concepț</w:t>
      </w:r>
      <w:r w:rsidRPr="00E0771F">
        <w:rPr>
          <w:rFonts w:ascii="Arial" w:hAnsi="Arial" w:cs="Arial"/>
          <w:bCs/>
          <w:noProof/>
          <w:sz w:val="24"/>
          <w:szCs w:val="24"/>
          <w:lang w:val="ro-RO"/>
        </w:rPr>
        <w:t xml:space="preserve">ie </w:t>
      </w:r>
      <w:r w:rsidR="004D449A">
        <w:rPr>
          <w:rFonts w:ascii="Arial" w:hAnsi="Arial" w:cs="Arial"/>
          <w:bCs/>
          <w:noProof/>
          <w:sz w:val="24"/>
          <w:szCs w:val="24"/>
          <w:lang w:val="ro-RO"/>
        </w:rPr>
        <w:t>modernă</w:t>
      </w:r>
      <w:r w:rsidRPr="00E0771F">
        <w:rPr>
          <w:rFonts w:ascii="Arial" w:hAnsi="Arial" w:cs="Arial"/>
          <w:bCs/>
          <w:noProof/>
          <w:sz w:val="24"/>
          <w:szCs w:val="24"/>
          <w:lang w:val="ro-RO"/>
        </w:rPr>
        <w:t xml:space="preserve">, destinat </w:t>
      </w:r>
      <w:r w:rsidR="004D449A">
        <w:rPr>
          <w:rFonts w:ascii="Arial" w:hAnsi="Arial" w:cs="Arial"/>
          <w:bCs/>
          <w:noProof/>
          <w:sz w:val="24"/>
          <w:szCs w:val="24"/>
          <w:lang w:val="ro-RO"/>
        </w:rPr>
        <w:t>cântă</w:t>
      </w:r>
      <w:r w:rsidRPr="00E0771F">
        <w:rPr>
          <w:rFonts w:ascii="Arial" w:hAnsi="Arial" w:cs="Arial"/>
          <w:bCs/>
          <w:noProof/>
          <w:sz w:val="24"/>
          <w:szCs w:val="24"/>
          <w:lang w:val="ro-RO"/>
        </w:rPr>
        <w:t xml:space="preserve">ririi </w:t>
      </w:r>
      <w:r w:rsidR="004D449A">
        <w:rPr>
          <w:rFonts w:ascii="Arial" w:hAnsi="Arial" w:cs="Arial"/>
          <w:bCs/>
          <w:noProof/>
          <w:sz w:val="24"/>
          <w:szCs w:val="24"/>
          <w:lang w:val="ro-RO"/>
        </w:rPr>
        <w:t>î</w:t>
      </w:r>
      <w:r w:rsidRPr="00E0771F">
        <w:rPr>
          <w:rFonts w:ascii="Arial" w:hAnsi="Arial" w:cs="Arial"/>
          <w:bCs/>
          <w:noProof/>
          <w:sz w:val="24"/>
          <w:szCs w:val="24"/>
          <w:lang w:val="ro-RO"/>
        </w:rPr>
        <w:t>n regim static a autovehiculelor.</w:t>
      </w:r>
    </w:p>
    <w:p w:rsidR="004D449A" w:rsidRPr="004D449A" w:rsidRDefault="004D449A" w:rsidP="004D449A">
      <w:pPr>
        <w:spacing w:after="0" w:line="240" w:lineRule="auto"/>
        <w:ind w:firstLine="270"/>
        <w:jc w:val="both"/>
        <w:rPr>
          <w:rFonts w:ascii="Arial" w:hAnsi="Arial" w:cs="Arial"/>
          <w:bCs/>
          <w:noProof/>
          <w:sz w:val="24"/>
          <w:szCs w:val="24"/>
          <w:lang w:val="ro-RO"/>
        </w:rPr>
      </w:pPr>
      <w:r w:rsidRPr="004D449A">
        <w:rPr>
          <w:rFonts w:ascii="Arial" w:hAnsi="Arial" w:cs="Arial"/>
          <w:bCs/>
          <w:noProof/>
          <w:sz w:val="24"/>
          <w:szCs w:val="24"/>
          <w:lang w:val="ro-RO"/>
        </w:rPr>
        <w:lastRenderedPageBreak/>
        <w:t xml:space="preserve">Amplasarea acestuia se face pe o </w:t>
      </w:r>
      <w:r>
        <w:rPr>
          <w:rFonts w:ascii="Arial" w:hAnsi="Arial" w:cs="Arial"/>
          <w:bCs/>
          <w:noProof/>
          <w:sz w:val="24"/>
          <w:szCs w:val="24"/>
          <w:lang w:val="ro-RO"/>
        </w:rPr>
        <w:t>suprafață</w:t>
      </w:r>
      <w:r w:rsidRPr="004D449A">
        <w:rPr>
          <w:rFonts w:ascii="Arial" w:hAnsi="Arial" w:cs="Arial"/>
          <w:bCs/>
          <w:noProof/>
          <w:sz w:val="24"/>
          <w:szCs w:val="24"/>
          <w:lang w:val="ro-RO"/>
        </w:rPr>
        <w:t xml:space="preserve"> </w:t>
      </w:r>
      <w:r>
        <w:rPr>
          <w:rFonts w:ascii="Arial" w:hAnsi="Arial" w:cs="Arial"/>
          <w:bCs/>
          <w:noProof/>
          <w:sz w:val="24"/>
          <w:szCs w:val="24"/>
          <w:lang w:val="ro-RO"/>
        </w:rPr>
        <w:t>betonată</w:t>
      </w:r>
      <w:r w:rsidRPr="004D449A">
        <w:rPr>
          <w:rFonts w:ascii="Arial" w:hAnsi="Arial" w:cs="Arial"/>
          <w:bCs/>
          <w:noProof/>
          <w:sz w:val="24"/>
          <w:szCs w:val="24"/>
          <w:lang w:val="ro-RO"/>
        </w:rPr>
        <w:t xml:space="preserve"> </w:t>
      </w:r>
      <w:r>
        <w:rPr>
          <w:rFonts w:ascii="Arial" w:hAnsi="Arial" w:cs="Arial"/>
          <w:bCs/>
          <w:noProof/>
          <w:sz w:val="24"/>
          <w:szCs w:val="24"/>
          <w:lang w:val="ro-RO"/>
        </w:rPr>
        <w:t>dreaptă</w:t>
      </w:r>
      <w:r w:rsidRPr="004D449A">
        <w:rPr>
          <w:rFonts w:ascii="Arial" w:hAnsi="Arial" w:cs="Arial"/>
          <w:bCs/>
          <w:noProof/>
          <w:sz w:val="24"/>
          <w:szCs w:val="24"/>
          <w:lang w:val="ro-RO"/>
        </w:rPr>
        <w:t xml:space="preserve"> </w:t>
      </w:r>
      <w:r>
        <w:rPr>
          <w:rFonts w:ascii="Arial" w:hAnsi="Arial" w:cs="Arial"/>
          <w:bCs/>
          <w:noProof/>
          <w:sz w:val="24"/>
          <w:szCs w:val="24"/>
          <w:lang w:val="ro-RO"/>
        </w:rPr>
        <w:t>calculată</w:t>
      </w:r>
      <w:r w:rsidRPr="004D449A">
        <w:rPr>
          <w:rFonts w:ascii="Arial" w:hAnsi="Arial" w:cs="Arial"/>
          <w:bCs/>
          <w:noProof/>
          <w:sz w:val="24"/>
          <w:szCs w:val="24"/>
          <w:lang w:val="ro-RO"/>
        </w:rPr>
        <w:t xml:space="preserve"> </w:t>
      </w:r>
      <w:r>
        <w:rPr>
          <w:rFonts w:ascii="Arial" w:hAnsi="Arial" w:cs="Arial"/>
          <w:bCs/>
          <w:noProof/>
          <w:sz w:val="24"/>
          <w:szCs w:val="24"/>
          <w:lang w:val="ro-RO"/>
        </w:rPr>
        <w:t>î</w:t>
      </w:r>
      <w:r w:rsidRPr="004D449A">
        <w:rPr>
          <w:rFonts w:ascii="Arial" w:hAnsi="Arial" w:cs="Arial"/>
          <w:bCs/>
          <w:noProof/>
          <w:sz w:val="24"/>
          <w:szCs w:val="24"/>
          <w:lang w:val="ro-RO"/>
        </w:rPr>
        <w:t xml:space="preserve">n </w:t>
      </w:r>
      <w:r>
        <w:rPr>
          <w:rFonts w:ascii="Arial" w:hAnsi="Arial" w:cs="Arial"/>
          <w:bCs/>
          <w:noProof/>
          <w:sz w:val="24"/>
          <w:szCs w:val="24"/>
          <w:lang w:val="ro-RO"/>
        </w:rPr>
        <w:t>aș</w:t>
      </w:r>
      <w:r w:rsidRPr="004D449A">
        <w:rPr>
          <w:rFonts w:ascii="Arial" w:hAnsi="Arial" w:cs="Arial"/>
          <w:bCs/>
          <w:noProof/>
          <w:sz w:val="24"/>
          <w:szCs w:val="24"/>
          <w:lang w:val="ro-RO"/>
        </w:rPr>
        <w:t xml:space="preserve">a fel </w:t>
      </w:r>
      <w:r>
        <w:rPr>
          <w:rFonts w:ascii="Arial" w:hAnsi="Arial" w:cs="Arial"/>
          <w:bCs/>
          <w:noProof/>
          <w:sz w:val="24"/>
          <w:szCs w:val="24"/>
          <w:lang w:val="ro-RO"/>
        </w:rPr>
        <w:t>încâ</w:t>
      </w:r>
      <w:r w:rsidRPr="004D449A">
        <w:rPr>
          <w:rFonts w:ascii="Arial" w:hAnsi="Arial" w:cs="Arial"/>
          <w:bCs/>
          <w:noProof/>
          <w:sz w:val="24"/>
          <w:szCs w:val="24"/>
          <w:lang w:val="ro-RO"/>
        </w:rPr>
        <w:t xml:space="preserve">t </w:t>
      </w:r>
      <w:r>
        <w:rPr>
          <w:rFonts w:ascii="Arial" w:hAnsi="Arial" w:cs="Arial"/>
          <w:bCs/>
          <w:noProof/>
          <w:sz w:val="24"/>
          <w:szCs w:val="24"/>
          <w:lang w:val="ro-RO"/>
        </w:rPr>
        <w:t>să</w:t>
      </w:r>
      <w:r w:rsidRPr="004D449A">
        <w:rPr>
          <w:rFonts w:ascii="Arial" w:hAnsi="Arial" w:cs="Arial"/>
          <w:bCs/>
          <w:noProof/>
          <w:sz w:val="24"/>
          <w:szCs w:val="24"/>
          <w:lang w:val="ro-RO"/>
        </w:rPr>
        <w:t xml:space="preserve"> </w:t>
      </w:r>
      <w:r>
        <w:rPr>
          <w:rFonts w:ascii="Arial" w:hAnsi="Arial" w:cs="Arial"/>
          <w:bCs/>
          <w:noProof/>
          <w:sz w:val="24"/>
          <w:szCs w:val="24"/>
          <w:lang w:val="ro-RO"/>
        </w:rPr>
        <w:t>susțină</w:t>
      </w:r>
      <w:r w:rsidRPr="004D449A">
        <w:rPr>
          <w:rFonts w:ascii="Arial" w:hAnsi="Arial" w:cs="Arial"/>
          <w:bCs/>
          <w:noProof/>
          <w:sz w:val="24"/>
          <w:szCs w:val="24"/>
          <w:lang w:val="ro-RO"/>
        </w:rPr>
        <w:t xml:space="preserve"> greutatea sistemului de </w:t>
      </w:r>
      <w:r>
        <w:rPr>
          <w:rFonts w:ascii="Arial" w:hAnsi="Arial" w:cs="Arial"/>
          <w:bCs/>
          <w:noProof/>
          <w:sz w:val="24"/>
          <w:szCs w:val="24"/>
          <w:lang w:val="ro-RO"/>
        </w:rPr>
        <w:t>cântă</w:t>
      </w:r>
      <w:r w:rsidRPr="004D449A">
        <w:rPr>
          <w:rFonts w:ascii="Arial" w:hAnsi="Arial" w:cs="Arial"/>
          <w:bCs/>
          <w:noProof/>
          <w:sz w:val="24"/>
          <w:szCs w:val="24"/>
          <w:lang w:val="ro-RO"/>
        </w:rPr>
        <w:t xml:space="preserve">rire cu </w:t>
      </w:r>
      <w:r>
        <w:rPr>
          <w:rFonts w:ascii="Arial" w:hAnsi="Arial" w:cs="Arial"/>
          <w:bCs/>
          <w:noProof/>
          <w:sz w:val="24"/>
          <w:szCs w:val="24"/>
          <w:lang w:val="ro-RO"/>
        </w:rPr>
        <w:t>toată</w:t>
      </w:r>
      <w:r w:rsidRPr="004D449A">
        <w:rPr>
          <w:rFonts w:ascii="Arial" w:hAnsi="Arial" w:cs="Arial"/>
          <w:bCs/>
          <w:noProof/>
          <w:sz w:val="24"/>
          <w:szCs w:val="24"/>
          <w:lang w:val="ro-RO"/>
        </w:rPr>
        <w:t xml:space="preserve"> furnitura </w:t>
      </w:r>
      <w:r>
        <w:rPr>
          <w:rFonts w:ascii="Arial" w:hAnsi="Arial" w:cs="Arial"/>
          <w:bCs/>
          <w:noProof/>
          <w:sz w:val="24"/>
          <w:szCs w:val="24"/>
          <w:lang w:val="ro-RO"/>
        </w:rPr>
        <w:t>aferentă</w:t>
      </w:r>
      <w:r w:rsidRPr="004D449A">
        <w:rPr>
          <w:rFonts w:ascii="Arial" w:hAnsi="Arial" w:cs="Arial"/>
          <w:bCs/>
          <w:noProof/>
          <w:sz w:val="24"/>
          <w:szCs w:val="24"/>
          <w:lang w:val="ro-RO"/>
        </w:rPr>
        <w:t xml:space="preserve"> </w:t>
      </w:r>
      <w:r>
        <w:rPr>
          <w:rFonts w:ascii="Arial" w:hAnsi="Arial" w:cs="Arial"/>
          <w:bCs/>
          <w:noProof/>
          <w:sz w:val="24"/>
          <w:szCs w:val="24"/>
          <w:lang w:val="ro-RO"/>
        </w:rPr>
        <w:t>ș</w:t>
      </w:r>
      <w:r w:rsidRPr="004D449A">
        <w:rPr>
          <w:rFonts w:ascii="Arial" w:hAnsi="Arial" w:cs="Arial"/>
          <w:bCs/>
          <w:noProof/>
          <w:sz w:val="24"/>
          <w:szCs w:val="24"/>
          <w:lang w:val="ro-RO"/>
        </w:rPr>
        <w:t xml:space="preserve">i greutatea </w:t>
      </w:r>
      <w:r>
        <w:rPr>
          <w:rFonts w:ascii="Arial" w:hAnsi="Arial" w:cs="Arial"/>
          <w:bCs/>
          <w:noProof/>
          <w:sz w:val="24"/>
          <w:szCs w:val="24"/>
          <w:lang w:val="ro-RO"/>
        </w:rPr>
        <w:t>maximă</w:t>
      </w:r>
      <w:r w:rsidRPr="004D449A">
        <w:rPr>
          <w:rFonts w:ascii="Arial" w:hAnsi="Arial" w:cs="Arial"/>
          <w:bCs/>
          <w:noProof/>
          <w:sz w:val="24"/>
          <w:szCs w:val="24"/>
          <w:lang w:val="ro-RO"/>
        </w:rPr>
        <w:t xml:space="preserve"> a autocamionului pentru care se face </w:t>
      </w:r>
      <w:r>
        <w:rPr>
          <w:rFonts w:ascii="Arial" w:hAnsi="Arial" w:cs="Arial"/>
          <w:bCs/>
          <w:noProof/>
          <w:sz w:val="24"/>
          <w:szCs w:val="24"/>
          <w:lang w:val="ro-RO"/>
        </w:rPr>
        <w:t>cântă</w:t>
      </w:r>
      <w:r w:rsidRPr="004D449A">
        <w:rPr>
          <w:rFonts w:ascii="Arial" w:hAnsi="Arial" w:cs="Arial"/>
          <w:bCs/>
          <w:noProof/>
          <w:sz w:val="24"/>
          <w:szCs w:val="24"/>
          <w:lang w:val="ro-RO"/>
        </w:rPr>
        <w:t>rirea.</w:t>
      </w:r>
    </w:p>
    <w:p w:rsidR="004D449A" w:rsidRPr="004D449A" w:rsidRDefault="004D449A" w:rsidP="004D449A">
      <w:pPr>
        <w:spacing w:after="0" w:line="240" w:lineRule="auto"/>
        <w:ind w:firstLine="270"/>
        <w:jc w:val="both"/>
        <w:rPr>
          <w:rFonts w:ascii="Arial" w:hAnsi="Arial" w:cs="Arial"/>
          <w:bCs/>
          <w:noProof/>
          <w:sz w:val="24"/>
          <w:szCs w:val="24"/>
          <w:lang w:val="ro-RO"/>
        </w:rPr>
      </w:pPr>
      <w:r w:rsidRPr="004D449A">
        <w:rPr>
          <w:rFonts w:ascii="Arial" w:hAnsi="Arial" w:cs="Arial"/>
          <w:bCs/>
          <w:noProof/>
          <w:sz w:val="24"/>
          <w:szCs w:val="24"/>
          <w:lang w:val="ro-RO"/>
        </w:rPr>
        <w:t xml:space="preserve">Structura </w:t>
      </w:r>
      <w:r>
        <w:rPr>
          <w:rFonts w:ascii="Arial" w:hAnsi="Arial" w:cs="Arial"/>
          <w:bCs/>
          <w:noProof/>
          <w:sz w:val="24"/>
          <w:szCs w:val="24"/>
          <w:lang w:val="ro-RO"/>
        </w:rPr>
        <w:t>metalică</w:t>
      </w:r>
      <w:r w:rsidRPr="004D449A">
        <w:rPr>
          <w:rFonts w:ascii="Arial" w:hAnsi="Arial" w:cs="Arial"/>
          <w:bCs/>
          <w:noProof/>
          <w:sz w:val="24"/>
          <w:szCs w:val="24"/>
          <w:lang w:val="ro-RO"/>
        </w:rPr>
        <w:t xml:space="preserve"> </w:t>
      </w:r>
      <w:r>
        <w:rPr>
          <w:rFonts w:ascii="Arial" w:hAnsi="Arial" w:cs="Arial"/>
          <w:bCs/>
          <w:noProof/>
          <w:sz w:val="24"/>
          <w:szCs w:val="24"/>
          <w:lang w:val="ro-RO"/>
        </w:rPr>
        <w:t>asigură</w:t>
      </w:r>
      <w:r w:rsidRPr="004D449A">
        <w:rPr>
          <w:rFonts w:ascii="Arial" w:hAnsi="Arial" w:cs="Arial"/>
          <w:bCs/>
          <w:noProof/>
          <w:sz w:val="24"/>
          <w:szCs w:val="24"/>
          <w:lang w:val="ro-RO"/>
        </w:rPr>
        <w:t xml:space="preserve"> </w:t>
      </w:r>
      <w:r>
        <w:rPr>
          <w:rFonts w:ascii="Arial" w:hAnsi="Arial" w:cs="Arial"/>
          <w:bCs/>
          <w:noProof/>
          <w:sz w:val="24"/>
          <w:szCs w:val="24"/>
          <w:lang w:val="ro-RO"/>
        </w:rPr>
        <w:t>siguranț</w:t>
      </w:r>
      <w:r w:rsidRPr="004D449A">
        <w:rPr>
          <w:rFonts w:ascii="Arial" w:hAnsi="Arial" w:cs="Arial"/>
          <w:bCs/>
          <w:noProof/>
          <w:sz w:val="24"/>
          <w:szCs w:val="24"/>
          <w:lang w:val="ro-RO"/>
        </w:rPr>
        <w:t xml:space="preserve">a </w:t>
      </w:r>
      <w:r>
        <w:rPr>
          <w:rFonts w:ascii="Arial" w:hAnsi="Arial" w:cs="Arial"/>
          <w:bCs/>
          <w:noProof/>
          <w:sz w:val="24"/>
          <w:szCs w:val="24"/>
          <w:lang w:val="ro-RO"/>
        </w:rPr>
        <w:t>î</w:t>
      </w:r>
      <w:r w:rsidRPr="004D449A">
        <w:rPr>
          <w:rFonts w:ascii="Arial" w:hAnsi="Arial" w:cs="Arial"/>
          <w:bCs/>
          <w:noProof/>
          <w:sz w:val="24"/>
          <w:szCs w:val="24"/>
          <w:lang w:val="ro-RO"/>
        </w:rPr>
        <w:t xml:space="preserve">n exploatare, o precizie </w:t>
      </w:r>
      <w:r>
        <w:rPr>
          <w:rFonts w:ascii="Arial" w:hAnsi="Arial" w:cs="Arial"/>
          <w:bCs/>
          <w:noProof/>
          <w:sz w:val="24"/>
          <w:szCs w:val="24"/>
          <w:lang w:val="ro-RO"/>
        </w:rPr>
        <w:t>ș</w:t>
      </w:r>
      <w:r w:rsidRPr="004D449A">
        <w:rPr>
          <w:rFonts w:ascii="Arial" w:hAnsi="Arial" w:cs="Arial"/>
          <w:bCs/>
          <w:noProof/>
          <w:sz w:val="24"/>
          <w:szCs w:val="24"/>
          <w:lang w:val="ro-RO"/>
        </w:rPr>
        <w:t>i acurate</w:t>
      </w:r>
      <w:r>
        <w:rPr>
          <w:rFonts w:ascii="Arial" w:hAnsi="Arial" w:cs="Arial"/>
          <w:bCs/>
          <w:noProof/>
          <w:sz w:val="24"/>
          <w:szCs w:val="24"/>
          <w:lang w:val="ro-RO"/>
        </w:rPr>
        <w:t>ț</w:t>
      </w:r>
      <w:r w:rsidRPr="004D449A">
        <w:rPr>
          <w:rFonts w:ascii="Arial" w:hAnsi="Arial" w:cs="Arial"/>
          <w:bCs/>
          <w:noProof/>
          <w:sz w:val="24"/>
          <w:szCs w:val="24"/>
          <w:lang w:val="ro-RO"/>
        </w:rPr>
        <w:t xml:space="preserve">e sporite de </w:t>
      </w:r>
      <w:r>
        <w:rPr>
          <w:rFonts w:ascii="Arial" w:hAnsi="Arial" w:cs="Arial"/>
          <w:bCs/>
          <w:noProof/>
          <w:sz w:val="24"/>
          <w:szCs w:val="24"/>
          <w:lang w:val="ro-RO"/>
        </w:rPr>
        <w:t>cântă</w:t>
      </w:r>
      <w:r w:rsidRPr="004D449A">
        <w:rPr>
          <w:rFonts w:ascii="Arial" w:hAnsi="Arial" w:cs="Arial"/>
          <w:bCs/>
          <w:noProof/>
          <w:sz w:val="24"/>
          <w:szCs w:val="24"/>
          <w:lang w:val="ro-RO"/>
        </w:rPr>
        <w:t xml:space="preserve">rire </w:t>
      </w:r>
      <w:r>
        <w:rPr>
          <w:rFonts w:ascii="Arial" w:hAnsi="Arial" w:cs="Arial"/>
          <w:bCs/>
          <w:noProof/>
          <w:sz w:val="24"/>
          <w:szCs w:val="24"/>
          <w:lang w:val="ro-RO"/>
        </w:rPr>
        <w:t>ș</w:t>
      </w:r>
      <w:r w:rsidRPr="004D449A">
        <w:rPr>
          <w:rFonts w:ascii="Arial" w:hAnsi="Arial" w:cs="Arial"/>
          <w:bCs/>
          <w:noProof/>
          <w:sz w:val="24"/>
          <w:szCs w:val="24"/>
          <w:lang w:val="ro-RO"/>
        </w:rPr>
        <w:t xml:space="preserve">i o </w:t>
      </w:r>
      <w:r>
        <w:rPr>
          <w:rFonts w:ascii="Arial" w:hAnsi="Arial" w:cs="Arial"/>
          <w:bCs/>
          <w:noProof/>
          <w:sz w:val="24"/>
          <w:szCs w:val="24"/>
          <w:lang w:val="ro-RO"/>
        </w:rPr>
        <w:t>durată</w:t>
      </w:r>
      <w:r w:rsidRPr="004D449A">
        <w:rPr>
          <w:rFonts w:ascii="Arial" w:hAnsi="Arial" w:cs="Arial"/>
          <w:bCs/>
          <w:noProof/>
          <w:sz w:val="24"/>
          <w:szCs w:val="24"/>
          <w:lang w:val="ro-RO"/>
        </w:rPr>
        <w:t xml:space="preserve"> </w:t>
      </w:r>
      <w:r>
        <w:rPr>
          <w:rFonts w:ascii="Arial" w:hAnsi="Arial" w:cs="Arial"/>
          <w:bCs/>
          <w:noProof/>
          <w:sz w:val="24"/>
          <w:szCs w:val="24"/>
          <w:lang w:val="ro-RO"/>
        </w:rPr>
        <w:t>îndelungată</w:t>
      </w:r>
      <w:r w:rsidRPr="004D449A">
        <w:rPr>
          <w:rFonts w:ascii="Arial" w:hAnsi="Arial" w:cs="Arial"/>
          <w:bCs/>
          <w:noProof/>
          <w:sz w:val="24"/>
          <w:szCs w:val="24"/>
          <w:lang w:val="ro-RO"/>
        </w:rPr>
        <w:t xml:space="preserve"> de serviciu.</w:t>
      </w:r>
    </w:p>
    <w:p w:rsidR="00C02FF1" w:rsidRDefault="00962A17" w:rsidP="00C02FF1">
      <w:pPr>
        <w:spacing w:after="0" w:line="240" w:lineRule="auto"/>
        <w:ind w:firstLine="270"/>
        <w:jc w:val="both"/>
        <w:rPr>
          <w:rFonts w:ascii="Arial" w:hAnsi="Arial" w:cs="Arial"/>
          <w:bCs/>
          <w:noProof/>
          <w:sz w:val="24"/>
          <w:szCs w:val="24"/>
          <w:lang w:val="ro-RO"/>
        </w:rPr>
      </w:pPr>
      <w:r w:rsidRPr="00962A17">
        <w:rPr>
          <w:rFonts w:ascii="Arial" w:hAnsi="Arial" w:cs="Arial"/>
          <w:bCs/>
          <w:noProof/>
          <w:sz w:val="24"/>
          <w:szCs w:val="24"/>
          <w:lang w:val="ro-RO"/>
        </w:rPr>
        <w:t xml:space="preserve">Operarea </w:t>
      </w:r>
      <w:r>
        <w:rPr>
          <w:rFonts w:ascii="Arial" w:hAnsi="Arial" w:cs="Arial"/>
          <w:bCs/>
          <w:noProof/>
          <w:sz w:val="24"/>
          <w:szCs w:val="24"/>
          <w:lang w:val="ro-RO"/>
        </w:rPr>
        <w:t>câ</w:t>
      </w:r>
      <w:r w:rsidRPr="00962A17">
        <w:rPr>
          <w:rFonts w:ascii="Arial" w:hAnsi="Arial" w:cs="Arial"/>
          <w:bCs/>
          <w:noProof/>
          <w:sz w:val="24"/>
          <w:szCs w:val="24"/>
          <w:lang w:val="ro-RO"/>
        </w:rPr>
        <w:t xml:space="preserve">ntarului se poate face </w:t>
      </w:r>
      <w:r>
        <w:rPr>
          <w:rFonts w:ascii="Arial" w:hAnsi="Arial" w:cs="Arial"/>
          <w:bCs/>
          <w:noProof/>
          <w:sz w:val="24"/>
          <w:szCs w:val="24"/>
          <w:lang w:val="ro-RO"/>
        </w:rPr>
        <w:t>atâ</w:t>
      </w:r>
      <w:r w:rsidRPr="00962A17">
        <w:rPr>
          <w:rFonts w:ascii="Arial" w:hAnsi="Arial" w:cs="Arial"/>
          <w:bCs/>
          <w:noProof/>
          <w:sz w:val="24"/>
          <w:szCs w:val="24"/>
          <w:lang w:val="ro-RO"/>
        </w:rPr>
        <w:t xml:space="preserve">t de la tastatura indicatorului de greutate </w:t>
      </w:r>
      <w:r>
        <w:rPr>
          <w:rFonts w:ascii="Arial" w:hAnsi="Arial" w:cs="Arial"/>
          <w:bCs/>
          <w:noProof/>
          <w:sz w:val="24"/>
          <w:szCs w:val="24"/>
          <w:lang w:val="ro-RO"/>
        </w:rPr>
        <w:t>câ</w:t>
      </w:r>
      <w:r w:rsidRPr="00962A17">
        <w:rPr>
          <w:rFonts w:ascii="Arial" w:hAnsi="Arial" w:cs="Arial"/>
          <w:bCs/>
          <w:noProof/>
          <w:sz w:val="24"/>
          <w:szCs w:val="24"/>
          <w:lang w:val="ro-RO"/>
        </w:rPr>
        <w:t xml:space="preserve">t </w:t>
      </w:r>
      <w:r>
        <w:rPr>
          <w:rFonts w:ascii="Arial" w:hAnsi="Arial" w:cs="Arial"/>
          <w:bCs/>
          <w:noProof/>
          <w:sz w:val="24"/>
          <w:szCs w:val="24"/>
          <w:lang w:val="ro-RO"/>
        </w:rPr>
        <w:t>ș</w:t>
      </w:r>
      <w:r w:rsidRPr="00962A17">
        <w:rPr>
          <w:rFonts w:ascii="Arial" w:hAnsi="Arial" w:cs="Arial"/>
          <w:bCs/>
          <w:noProof/>
          <w:sz w:val="24"/>
          <w:szCs w:val="24"/>
          <w:lang w:val="ro-RO"/>
        </w:rPr>
        <w:t xml:space="preserve">i cu ajutorul unui computer pe care se </w:t>
      </w:r>
      <w:r>
        <w:rPr>
          <w:rFonts w:ascii="Arial" w:hAnsi="Arial" w:cs="Arial"/>
          <w:bCs/>
          <w:noProof/>
          <w:sz w:val="24"/>
          <w:szCs w:val="24"/>
          <w:lang w:val="ro-RO"/>
        </w:rPr>
        <w:t>află</w:t>
      </w:r>
      <w:r w:rsidRPr="00962A17">
        <w:rPr>
          <w:rFonts w:ascii="Arial" w:hAnsi="Arial" w:cs="Arial"/>
          <w:bCs/>
          <w:noProof/>
          <w:sz w:val="24"/>
          <w:szCs w:val="24"/>
          <w:lang w:val="ro-RO"/>
        </w:rPr>
        <w:t xml:space="preserve"> instalat programul de management al </w:t>
      </w:r>
      <w:r>
        <w:rPr>
          <w:rFonts w:ascii="Arial" w:hAnsi="Arial" w:cs="Arial"/>
          <w:bCs/>
          <w:noProof/>
          <w:sz w:val="24"/>
          <w:szCs w:val="24"/>
          <w:lang w:val="ro-RO"/>
        </w:rPr>
        <w:t>cântă</w:t>
      </w:r>
      <w:r w:rsidRPr="00962A17">
        <w:rPr>
          <w:rFonts w:ascii="Arial" w:hAnsi="Arial" w:cs="Arial"/>
          <w:bCs/>
          <w:noProof/>
          <w:sz w:val="24"/>
          <w:szCs w:val="24"/>
          <w:lang w:val="ro-RO"/>
        </w:rPr>
        <w:t xml:space="preserve">ririlor DC Truck Master. Terminal de </w:t>
      </w:r>
      <w:r>
        <w:rPr>
          <w:rFonts w:ascii="Arial" w:hAnsi="Arial" w:cs="Arial"/>
          <w:bCs/>
          <w:noProof/>
          <w:sz w:val="24"/>
          <w:szCs w:val="24"/>
          <w:lang w:val="ro-RO"/>
        </w:rPr>
        <w:t>cântă</w:t>
      </w:r>
      <w:r w:rsidRPr="00962A17">
        <w:rPr>
          <w:rFonts w:ascii="Arial" w:hAnsi="Arial" w:cs="Arial"/>
          <w:bCs/>
          <w:noProof/>
          <w:sz w:val="24"/>
          <w:szCs w:val="24"/>
          <w:lang w:val="ro-RO"/>
        </w:rPr>
        <w:t xml:space="preserve">rire tip “Self” ce </w:t>
      </w:r>
      <w:r>
        <w:rPr>
          <w:rFonts w:ascii="Arial" w:hAnsi="Arial" w:cs="Arial"/>
          <w:bCs/>
          <w:noProof/>
          <w:sz w:val="24"/>
          <w:szCs w:val="24"/>
          <w:lang w:val="ro-RO"/>
        </w:rPr>
        <w:t>elimină</w:t>
      </w:r>
      <w:r w:rsidRPr="00962A17">
        <w:rPr>
          <w:rFonts w:ascii="Arial" w:hAnsi="Arial" w:cs="Arial"/>
          <w:bCs/>
          <w:noProof/>
          <w:sz w:val="24"/>
          <w:szCs w:val="24"/>
          <w:lang w:val="ro-RO"/>
        </w:rPr>
        <w:t xml:space="preserve"> </w:t>
      </w:r>
      <w:r>
        <w:rPr>
          <w:rFonts w:ascii="Arial" w:hAnsi="Arial" w:cs="Arial"/>
          <w:bCs/>
          <w:noProof/>
          <w:sz w:val="24"/>
          <w:szCs w:val="24"/>
          <w:lang w:val="ro-RO"/>
        </w:rPr>
        <w:t>prezenț</w:t>
      </w:r>
      <w:r w:rsidRPr="00962A17">
        <w:rPr>
          <w:rFonts w:ascii="Arial" w:hAnsi="Arial" w:cs="Arial"/>
          <w:bCs/>
          <w:noProof/>
          <w:sz w:val="24"/>
          <w:szCs w:val="24"/>
          <w:lang w:val="ro-RO"/>
        </w:rPr>
        <w:t xml:space="preserve">a operatorului, </w:t>
      </w:r>
      <w:r>
        <w:rPr>
          <w:rFonts w:ascii="Arial" w:hAnsi="Arial" w:cs="Arial"/>
          <w:bCs/>
          <w:noProof/>
          <w:sz w:val="24"/>
          <w:szCs w:val="24"/>
          <w:lang w:val="ro-RO"/>
        </w:rPr>
        <w:t>cântă</w:t>
      </w:r>
      <w:r w:rsidRPr="00962A17">
        <w:rPr>
          <w:rFonts w:ascii="Arial" w:hAnsi="Arial" w:cs="Arial"/>
          <w:bCs/>
          <w:noProof/>
          <w:sz w:val="24"/>
          <w:szCs w:val="24"/>
          <w:lang w:val="ro-RO"/>
        </w:rPr>
        <w:t xml:space="preserve">rirea fiind </w:t>
      </w:r>
      <w:r>
        <w:rPr>
          <w:rFonts w:ascii="Arial" w:hAnsi="Arial" w:cs="Arial"/>
          <w:bCs/>
          <w:noProof/>
          <w:sz w:val="24"/>
          <w:szCs w:val="24"/>
          <w:lang w:val="ro-RO"/>
        </w:rPr>
        <w:t>efectuată</w:t>
      </w:r>
      <w:r w:rsidRPr="00962A17">
        <w:rPr>
          <w:rFonts w:ascii="Arial" w:hAnsi="Arial" w:cs="Arial"/>
          <w:bCs/>
          <w:noProof/>
          <w:sz w:val="24"/>
          <w:szCs w:val="24"/>
          <w:lang w:val="ro-RO"/>
        </w:rPr>
        <w:t xml:space="preserve"> chiar de </w:t>
      </w:r>
      <w:r>
        <w:rPr>
          <w:rFonts w:ascii="Arial" w:hAnsi="Arial" w:cs="Arial"/>
          <w:bCs/>
          <w:noProof/>
          <w:sz w:val="24"/>
          <w:szCs w:val="24"/>
          <w:lang w:val="ro-RO"/>
        </w:rPr>
        <w:t>că</w:t>
      </w:r>
      <w:r w:rsidRPr="00962A17">
        <w:rPr>
          <w:rFonts w:ascii="Arial" w:hAnsi="Arial" w:cs="Arial"/>
          <w:bCs/>
          <w:noProof/>
          <w:sz w:val="24"/>
          <w:szCs w:val="24"/>
          <w:lang w:val="ro-RO"/>
        </w:rPr>
        <w:t xml:space="preserve">tre </w:t>
      </w:r>
      <w:r>
        <w:rPr>
          <w:rFonts w:ascii="Arial" w:hAnsi="Arial" w:cs="Arial"/>
          <w:bCs/>
          <w:noProof/>
          <w:sz w:val="24"/>
          <w:szCs w:val="24"/>
          <w:lang w:val="ro-RO"/>
        </w:rPr>
        <w:t>conducă</w:t>
      </w:r>
      <w:r w:rsidRPr="00962A17">
        <w:rPr>
          <w:rFonts w:ascii="Arial" w:hAnsi="Arial" w:cs="Arial"/>
          <w:bCs/>
          <w:noProof/>
          <w:sz w:val="24"/>
          <w:szCs w:val="24"/>
          <w:lang w:val="ro-RO"/>
        </w:rPr>
        <w:t>torul auto.</w:t>
      </w:r>
    </w:p>
    <w:p w:rsidR="00C02FF1" w:rsidRPr="00C02FF1" w:rsidRDefault="00C02FF1" w:rsidP="00C02FF1">
      <w:pPr>
        <w:pStyle w:val="ListParagraph"/>
        <w:numPr>
          <w:ilvl w:val="0"/>
          <w:numId w:val="32"/>
        </w:numPr>
        <w:spacing w:after="0" w:line="240" w:lineRule="auto"/>
        <w:ind w:left="284" w:hanging="284"/>
        <w:jc w:val="both"/>
        <w:rPr>
          <w:rFonts w:ascii="Arial" w:hAnsi="Arial" w:cs="Arial"/>
          <w:bCs/>
          <w:noProof/>
          <w:sz w:val="24"/>
          <w:szCs w:val="24"/>
          <w:lang w:val="ro-RO"/>
        </w:rPr>
      </w:pPr>
      <w:r w:rsidRPr="00C02FF1">
        <w:rPr>
          <w:rFonts w:ascii="Arial" w:hAnsi="Arial" w:cs="Arial"/>
          <w:b/>
          <w:bCs/>
          <w:noProof/>
          <w:sz w:val="24"/>
          <w:szCs w:val="24"/>
          <w:lang w:val="ro-RO"/>
        </w:rPr>
        <w:t>Amplasare dotări:</w:t>
      </w:r>
    </w:p>
    <w:p w:rsidR="00C02FF1" w:rsidRPr="006D40FA" w:rsidRDefault="00C02FF1" w:rsidP="00C02FF1">
      <w:pPr>
        <w:numPr>
          <w:ilvl w:val="0"/>
          <w:numId w:val="36"/>
        </w:numPr>
        <w:spacing w:after="0" w:line="240" w:lineRule="auto"/>
        <w:ind w:left="0" w:firstLine="360"/>
        <w:jc w:val="both"/>
        <w:rPr>
          <w:rFonts w:ascii="Arial" w:hAnsi="Arial" w:cs="Arial"/>
          <w:bCs/>
          <w:noProof/>
          <w:sz w:val="24"/>
          <w:szCs w:val="24"/>
          <w:lang w:val="ro-RO"/>
        </w:rPr>
      </w:pPr>
      <w:r w:rsidRPr="006D40FA">
        <w:rPr>
          <w:rFonts w:ascii="Arial" w:hAnsi="Arial" w:cs="Arial"/>
          <w:b/>
          <w:bCs/>
          <w:noProof/>
          <w:sz w:val="24"/>
          <w:szCs w:val="24"/>
          <w:lang w:val="ro-RO"/>
        </w:rPr>
        <w:t>container de tip baracă pentru administrație – supraveghere</w:t>
      </w:r>
      <w:r w:rsidRPr="006D40FA">
        <w:rPr>
          <w:rFonts w:ascii="Arial" w:hAnsi="Arial" w:cs="Arial"/>
          <w:bCs/>
          <w:noProof/>
          <w:sz w:val="24"/>
          <w:szCs w:val="24"/>
          <w:lang w:val="ro-RO"/>
        </w:rPr>
        <w:t>, prevăzut cu un mic depozit de scule și două grupuri sanitare, unul pentru angajatul platformei, altul pentru cetățenii care aduc deșeuri;</w:t>
      </w:r>
    </w:p>
    <w:p w:rsidR="00E0771F" w:rsidRPr="006D40FA" w:rsidRDefault="002B2E81" w:rsidP="002B2E81">
      <w:pPr>
        <w:pStyle w:val="ListParagraph"/>
        <w:numPr>
          <w:ilvl w:val="0"/>
          <w:numId w:val="36"/>
        </w:numPr>
        <w:spacing w:after="0" w:line="240" w:lineRule="auto"/>
        <w:ind w:left="0" w:firstLine="360"/>
        <w:jc w:val="both"/>
        <w:rPr>
          <w:rFonts w:ascii="Arial" w:hAnsi="Arial" w:cs="Arial"/>
          <w:bCs/>
          <w:noProof/>
          <w:sz w:val="24"/>
          <w:szCs w:val="24"/>
          <w:lang w:val="ro-RO"/>
        </w:rPr>
      </w:pPr>
      <w:r w:rsidRPr="006D40FA">
        <w:rPr>
          <w:rFonts w:ascii="Arial" w:hAnsi="Arial" w:cs="Arial"/>
          <w:b/>
          <w:bCs/>
          <w:noProof/>
          <w:sz w:val="24"/>
          <w:szCs w:val="24"/>
          <w:lang w:val="ro-RO"/>
        </w:rPr>
        <w:t>container de tip baracă, frigorific, pentru cadavre de animale mici de casă</w:t>
      </w:r>
      <w:r w:rsidRPr="006D40FA">
        <w:rPr>
          <w:rFonts w:ascii="Arial" w:hAnsi="Arial" w:cs="Arial"/>
          <w:bCs/>
          <w:noProof/>
          <w:sz w:val="24"/>
          <w:szCs w:val="24"/>
          <w:lang w:val="ro-RO"/>
        </w:rPr>
        <w:t xml:space="preserve"> (pisici, câini, păsări);</w:t>
      </w:r>
    </w:p>
    <w:p w:rsidR="00E0771F" w:rsidRPr="006D40FA" w:rsidRDefault="006B1B9A" w:rsidP="006B1B9A">
      <w:pPr>
        <w:pStyle w:val="ListParagraph"/>
        <w:numPr>
          <w:ilvl w:val="0"/>
          <w:numId w:val="36"/>
        </w:numPr>
        <w:spacing w:after="0" w:line="240" w:lineRule="auto"/>
        <w:ind w:left="0" w:firstLine="360"/>
        <w:jc w:val="both"/>
        <w:rPr>
          <w:rFonts w:ascii="Arial" w:hAnsi="Arial" w:cs="Arial"/>
          <w:bCs/>
          <w:noProof/>
          <w:sz w:val="24"/>
          <w:szCs w:val="24"/>
          <w:lang w:val="ro-RO"/>
        </w:rPr>
      </w:pPr>
      <w:r w:rsidRPr="006D40FA">
        <w:rPr>
          <w:rFonts w:ascii="Arial" w:hAnsi="Arial" w:cs="Arial"/>
          <w:b/>
          <w:bCs/>
          <w:noProof/>
          <w:sz w:val="24"/>
          <w:szCs w:val="24"/>
          <w:lang w:val="ro-RO"/>
        </w:rPr>
        <w:t>container de tip baracă pentru colectarea de deșeuri periculoase</w:t>
      </w:r>
      <w:r w:rsidRPr="006D40FA">
        <w:rPr>
          <w:rFonts w:ascii="Arial" w:hAnsi="Arial" w:cs="Arial"/>
          <w:bCs/>
          <w:noProof/>
          <w:sz w:val="24"/>
          <w:szCs w:val="24"/>
          <w:lang w:val="ro-RO"/>
        </w:rPr>
        <w:t xml:space="preserve"> (vopsele, bidoane de vopsele sau diluanți, medicamente expirate, baterii)</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xml:space="preserve">Echipare container deșeuri periculoase: </w:t>
      </w:r>
    </w:p>
    <w:p w:rsidR="006B1B9A" w:rsidRPr="006D40FA" w:rsidRDefault="006B1B9A" w:rsidP="006B1B9A">
      <w:pPr>
        <w:spacing w:after="0" w:line="240" w:lineRule="auto"/>
        <w:ind w:firstLine="270"/>
        <w:jc w:val="both"/>
      </w:pPr>
      <w:r w:rsidRPr="006D40FA">
        <w:rPr>
          <w:rFonts w:ascii="Arial" w:hAnsi="Arial" w:cs="Arial"/>
          <w:bCs/>
          <w:noProof/>
          <w:sz w:val="24"/>
          <w:szCs w:val="24"/>
          <w:lang w:val="ro-RO"/>
        </w:rPr>
        <w:t>- container pentru lămpi fluorescente și cu descărcare (neon);</w:t>
      </w:r>
      <w:r w:rsidRPr="006D40FA">
        <w:t xml:space="preserve"> </w:t>
      </w:r>
    </w:p>
    <w:p w:rsidR="00E0771F"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sz w:val="24"/>
          <w:szCs w:val="24"/>
        </w:rPr>
        <w:t>-</w:t>
      </w:r>
      <w:r w:rsidRPr="006D40FA">
        <w:t xml:space="preserve"> </w:t>
      </w:r>
      <w:proofErr w:type="gramStart"/>
      <w:r w:rsidR="003022A3" w:rsidRPr="006D40FA">
        <w:rPr>
          <w:rFonts w:ascii="Arial" w:hAnsi="Arial" w:cs="Arial"/>
          <w:bCs/>
          <w:sz w:val="24"/>
          <w:szCs w:val="24"/>
          <w:lang w:val="ro-RO"/>
        </w:rPr>
        <w:t>container</w:t>
      </w:r>
      <w:proofErr w:type="gramEnd"/>
      <w:r w:rsidRPr="006D40FA">
        <w:rPr>
          <w:rFonts w:ascii="Arial" w:hAnsi="Arial" w:cs="Arial"/>
          <w:bCs/>
          <w:noProof/>
          <w:sz w:val="24"/>
          <w:szCs w:val="24"/>
          <w:lang w:val="ro-RO"/>
        </w:rPr>
        <w:t xml:space="preserve"> pentru substante periculoase;</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cutie mobilă 250 l pentru depozitaea și transportul substantelor solide periculoase;</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recipient cu două carcase 500 l pentru lichide periculoase;</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container uleiuri uzate;</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coșuri de gunoi medicinale din plastic 60l;</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coș plastic 120 l pentru colectare baterii;</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cutie plasă de sârmă cu adaptor pentru stivuitor 1670 l pentru depozitarea deșeurilor electrice;</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cuva de captare B 4 pentru a proteja butoaiele care pot să aibă scurgeri;</w:t>
      </w:r>
    </w:p>
    <w:p w:rsidR="006B1B9A" w:rsidRPr="006D40FA" w:rsidRDefault="006B1B9A" w:rsidP="006B1B9A">
      <w:pPr>
        <w:spacing w:after="0" w:line="240" w:lineRule="auto"/>
        <w:ind w:firstLine="270"/>
        <w:jc w:val="both"/>
        <w:rPr>
          <w:rFonts w:ascii="Arial" w:hAnsi="Arial" w:cs="Arial"/>
          <w:bCs/>
          <w:noProof/>
          <w:sz w:val="24"/>
          <w:szCs w:val="24"/>
          <w:lang w:val="ro-RO"/>
        </w:rPr>
      </w:pPr>
      <w:r w:rsidRPr="006D40FA">
        <w:rPr>
          <w:rFonts w:ascii="Arial" w:hAnsi="Arial" w:cs="Arial"/>
          <w:bCs/>
          <w:noProof/>
          <w:sz w:val="24"/>
          <w:szCs w:val="24"/>
          <w:lang w:val="ro-RO"/>
        </w:rPr>
        <w:t>- container pentru deșeuri periculoase.</w:t>
      </w:r>
    </w:p>
    <w:p w:rsidR="006B1B9A" w:rsidRPr="00B272CC" w:rsidRDefault="006B1B9A" w:rsidP="00B7577D">
      <w:pPr>
        <w:pStyle w:val="ListParagraph"/>
        <w:numPr>
          <w:ilvl w:val="0"/>
          <w:numId w:val="36"/>
        </w:numPr>
        <w:spacing w:after="0" w:line="240" w:lineRule="auto"/>
        <w:ind w:left="0" w:firstLine="360"/>
        <w:jc w:val="both"/>
        <w:rPr>
          <w:rFonts w:ascii="Arial" w:hAnsi="Arial" w:cs="Arial"/>
          <w:bCs/>
          <w:noProof/>
          <w:sz w:val="24"/>
          <w:szCs w:val="24"/>
          <w:lang w:val="ro-RO"/>
        </w:rPr>
      </w:pPr>
      <w:r w:rsidRPr="00B272CC">
        <w:rPr>
          <w:rFonts w:ascii="Arial" w:hAnsi="Arial" w:cs="Arial"/>
          <w:b/>
          <w:bCs/>
          <w:noProof/>
          <w:sz w:val="24"/>
          <w:szCs w:val="24"/>
          <w:lang w:val="ro-RO"/>
        </w:rPr>
        <w:t>3 containere prevăzute cu presă pentru colecarea deșeurilor de hârtie/carton, plastic, respectiv textile</w:t>
      </w:r>
      <w:r w:rsidRPr="00B272CC">
        <w:rPr>
          <w:rFonts w:ascii="Arial" w:hAnsi="Arial" w:cs="Arial"/>
          <w:bCs/>
          <w:noProof/>
          <w:sz w:val="24"/>
          <w:szCs w:val="24"/>
          <w:lang w:val="ro-RO"/>
        </w:rPr>
        <w:t>;</w:t>
      </w:r>
    </w:p>
    <w:p w:rsidR="00032592" w:rsidRPr="006D40FA" w:rsidRDefault="00032592" w:rsidP="00B7577D">
      <w:pPr>
        <w:pStyle w:val="ListParagraph"/>
        <w:numPr>
          <w:ilvl w:val="0"/>
          <w:numId w:val="36"/>
        </w:numPr>
        <w:spacing w:after="0" w:line="240" w:lineRule="auto"/>
        <w:ind w:left="0" w:firstLine="357"/>
        <w:jc w:val="both"/>
        <w:rPr>
          <w:rFonts w:ascii="Arial" w:hAnsi="Arial" w:cs="Arial"/>
          <w:b/>
          <w:bCs/>
          <w:noProof/>
          <w:sz w:val="24"/>
          <w:szCs w:val="24"/>
          <w:lang w:val="ro-RO"/>
        </w:rPr>
      </w:pPr>
      <w:r w:rsidRPr="006D40FA">
        <w:rPr>
          <w:rFonts w:ascii="Arial" w:hAnsi="Arial" w:cs="Arial"/>
          <w:b/>
          <w:bCs/>
          <w:noProof/>
          <w:sz w:val="24"/>
          <w:szCs w:val="24"/>
          <w:lang w:val="ro-RO"/>
        </w:rPr>
        <w:t>3 containere închise și acoperite de tip walk-in, pentru colecatrea deșeurilor electrice/elctronice, a celor de uz casnic (electrice mari – frigidere, televizoare, etc.) și a celor de mobilier din lemn</w:t>
      </w:r>
      <w:r w:rsidRPr="006D40FA">
        <w:rPr>
          <w:rFonts w:ascii="Arial" w:hAnsi="Arial" w:cs="Arial"/>
          <w:bCs/>
          <w:noProof/>
          <w:sz w:val="24"/>
          <w:szCs w:val="24"/>
          <w:lang w:val="ro-RO"/>
        </w:rPr>
        <w:t>;</w:t>
      </w:r>
    </w:p>
    <w:p w:rsidR="00B7577D" w:rsidRPr="006D40FA" w:rsidRDefault="00B7577D" w:rsidP="00B7577D">
      <w:pPr>
        <w:pStyle w:val="ListParagraph"/>
        <w:numPr>
          <w:ilvl w:val="0"/>
          <w:numId w:val="36"/>
        </w:numPr>
        <w:spacing w:after="0" w:line="240" w:lineRule="auto"/>
        <w:ind w:left="0" w:firstLine="360"/>
        <w:jc w:val="both"/>
        <w:rPr>
          <w:rFonts w:ascii="Arial" w:hAnsi="Arial" w:cs="Arial"/>
          <w:bCs/>
          <w:noProof/>
          <w:sz w:val="24"/>
          <w:szCs w:val="24"/>
          <w:lang w:val="ro-RO"/>
        </w:rPr>
      </w:pPr>
      <w:r w:rsidRPr="006D40FA">
        <w:rPr>
          <w:rFonts w:ascii="Arial" w:hAnsi="Arial" w:cs="Arial"/>
          <w:b/>
          <w:bCs/>
          <w:noProof/>
          <w:sz w:val="24"/>
          <w:szCs w:val="24"/>
          <w:lang w:val="ro-RO"/>
        </w:rPr>
        <w:t xml:space="preserve">2 containere de tip SKIP deschise, pentru deșeuri de sticlă – </w:t>
      </w:r>
      <w:r w:rsidRPr="006D40FA">
        <w:rPr>
          <w:rFonts w:ascii="Arial" w:hAnsi="Arial" w:cs="Arial"/>
          <w:bCs/>
          <w:noProof/>
          <w:sz w:val="24"/>
          <w:szCs w:val="24"/>
          <w:lang w:val="ro-RO"/>
        </w:rPr>
        <w:t>geam, respetciv sicle/borcane/recipiente;</w:t>
      </w:r>
    </w:p>
    <w:p w:rsidR="00B7577D" w:rsidRPr="006D40FA" w:rsidRDefault="00B7577D" w:rsidP="00B7577D">
      <w:pPr>
        <w:pStyle w:val="ListParagraph"/>
        <w:numPr>
          <w:ilvl w:val="0"/>
          <w:numId w:val="36"/>
        </w:numPr>
        <w:spacing w:after="0" w:line="240" w:lineRule="auto"/>
        <w:ind w:left="0" w:firstLine="357"/>
        <w:jc w:val="both"/>
        <w:rPr>
          <w:rFonts w:ascii="Arial" w:hAnsi="Arial" w:cs="Arial"/>
          <w:b/>
          <w:bCs/>
          <w:noProof/>
          <w:sz w:val="24"/>
          <w:szCs w:val="24"/>
          <w:lang w:val="ro-RO"/>
        </w:rPr>
      </w:pPr>
      <w:r w:rsidRPr="006D40FA">
        <w:rPr>
          <w:rFonts w:ascii="Arial" w:hAnsi="Arial" w:cs="Arial"/>
          <w:b/>
          <w:bCs/>
          <w:noProof/>
          <w:sz w:val="24"/>
          <w:szCs w:val="24"/>
          <w:lang w:val="ro-RO"/>
        </w:rPr>
        <w:t xml:space="preserve">3 containere deschise, înalte, de tip ab-roll pentru anvelope, deșeuri metalice, deșeuri de curte/grădină </w:t>
      </w:r>
      <w:r w:rsidRPr="006D40FA">
        <w:rPr>
          <w:rFonts w:ascii="Arial" w:hAnsi="Arial" w:cs="Arial"/>
          <w:bCs/>
          <w:noProof/>
          <w:sz w:val="24"/>
          <w:szCs w:val="24"/>
          <w:lang w:val="ro-RO"/>
        </w:rPr>
        <w:t>(crengi, frunze, etc);</w:t>
      </w:r>
    </w:p>
    <w:p w:rsidR="006B1B9A" w:rsidRPr="006D40FA" w:rsidRDefault="00B7577D" w:rsidP="005F1A46">
      <w:pPr>
        <w:pStyle w:val="ListParagraph"/>
        <w:numPr>
          <w:ilvl w:val="0"/>
          <w:numId w:val="36"/>
        </w:numPr>
        <w:spacing w:after="0" w:line="240" w:lineRule="auto"/>
        <w:ind w:left="0" w:firstLine="360"/>
        <w:jc w:val="both"/>
        <w:rPr>
          <w:rFonts w:ascii="Arial" w:hAnsi="Arial" w:cs="Arial"/>
          <w:bCs/>
          <w:noProof/>
          <w:sz w:val="24"/>
          <w:szCs w:val="24"/>
          <w:lang w:val="ro-RO"/>
        </w:rPr>
      </w:pPr>
      <w:r w:rsidRPr="006D40FA">
        <w:rPr>
          <w:rFonts w:ascii="Arial" w:hAnsi="Arial" w:cs="Arial"/>
          <w:b/>
          <w:bCs/>
          <w:noProof/>
          <w:sz w:val="24"/>
          <w:szCs w:val="24"/>
          <w:lang w:val="ro-RO"/>
        </w:rPr>
        <w:t>3 containere deschise, joase, de tip ab-roll, dintre care 2 pentru deșeuri din construcții, moloz</w:t>
      </w:r>
      <w:r w:rsidRPr="006D40FA">
        <w:rPr>
          <w:rFonts w:ascii="Arial" w:hAnsi="Arial" w:cs="Arial"/>
          <w:bCs/>
          <w:noProof/>
          <w:sz w:val="24"/>
          <w:szCs w:val="24"/>
          <w:lang w:val="ro-RO"/>
        </w:rPr>
        <w:t>;</w:t>
      </w:r>
    </w:p>
    <w:p w:rsidR="005F1A46" w:rsidRPr="00B272CC" w:rsidRDefault="005F1A46" w:rsidP="005F1A46">
      <w:pPr>
        <w:numPr>
          <w:ilvl w:val="0"/>
          <w:numId w:val="36"/>
        </w:numPr>
        <w:spacing w:after="0" w:line="240" w:lineRule="auto"/>
        <w:ind w:left="0" w:firstLine="360"/>
        <w:jc w:val="both"/>
        <w:rPr>
          <w:rFonts w:ascii="Arial" w:hAnsi="Arial" w:cs="Arial"/>
          <w:bCs/>
          <w:noProof/>
          <w:sz w:val="24"/>
          <w:szCs w:val="24"/>
          <w:lang w:val="ro-RO"/>
        </w:rPr>
      </w:pPr>
      <w:r w:rsidRPr="00B272CC">
        <w:rPr>
          <w:rFonts w:ascii="Arial" w:hAnsi="Arial" w:cs="Arial"/>
          <w:b/>
          <w:bCs/>
          <w:noProof/>
          <w:sz w:val="24"/>
          <w:szCs w:val="24"/>
          <w:lang w:val="ro-RO"/>
        </w:rPr>
        <w:t>2 scări mobile metalice</w:t>
      </w:r>
      <w:r w:rsidRPr="00B272CC">
        <w:rPr>
          <w:rFonts w:ascii="Arial" w:hAnsi="Arial" w:cs="Arial"/>
          <w:bCs/>
          <w:noProof/>
          <w:sz w:val="24"/>
          <w:szCs w:val="24"/>
          <w:lang w:val="ro-RO"/>
        </w:rPr>
        <w:t xml:space="preserve"> (oțel zincat) pentru descărcarea deșeurilor în containerele deschise înalte;</w:t>
      </w:r>
    </w:p>
    <w:p w:rsidR="005F1A46" w:rsidRPr="00B272CC" w:rsidRDefault="005F1A46" w:rsidP="005F1A46">
      <w:pPr>
        <w:pStyle w:val="ListParagraph"/>
        <w:numPr>
          <w:ilvl w:val="0"/>
          <w:numId w:val="36"/>
        </w:numPr>
        <w:rPr>
          <w:rFonts w:ascii="Arial" w:hAnsi="Arial" w:cs="Arial"/>
          <w:b/>
          <w:bCs/>
          <w:noProof/>
          <w:sz w:val="24"/>
          <w:szCs w:val="24"/>
          <w:lang w:val="ro-RO"/>
        </w:rPr>
      </w:pPr>
      <w:r w:rsidRPr="00B272CC">
        <w:rPr>
          <w:rFonts w:ascii="Arial" w:hAnsi="Arial" w:cs="Arial"/>
          <w:b/>
          <w:bCs/>
          <w:noProof/>
          <w:sz w:val="24"/>
          <w:szCs w:val="24"/>
          <w:lang w:val="ro-RO"/>
        </w:rPr>
        <w:t>stâlpi de iluminat și camere supraveghere.</w:t>
      </w:r>
    </w:p>
    <w:p w:rsidR="00D45B2F" w:rsidRPr="003022A3" w:rsidRDefault="00D45B2F" w:rsidP="00D45B2F">
      <w:pPr>
        <w:spacing w:after="0" w:line="240" w:lineRule="auto"/>
        <w:ind w:firstLine="284"/>
        <w:jc w:val="both"/>
        <w:rPr>
          <w:rFonts w:ascii="Arial" w:hAnsi="Arial" w:cs="Arial"/>
          <w:b/>
          <w:bCs/>
          <w:noProof/>
          <w:sz w:val="24"/>
          <w:szCs w:val="24"/>
          <w:lang w:val="ro-RO"/>
        </w:rPr>
      </w:pPr>
      <w:r w:rsidRPr="003022A3">
        <w:rPr>
          <w:rFonts w:ascii="Arial" w:hAnsi="Arial" w:cs="Arial"/>
          <w:b/>
          <w:bCs/>
          <w:noProof/>
          <w:sz w:val="24"/>
          <w:szCs w:val="24"/>
          <w:lang w:val="ro-RO"/>
        </w:rPr>
        <w:t>Utilități:</w:t>
      </w:r>
    </w:p>
    <w:p w:rsidR="003022A3" w:rsidRDefault="003022A3" w:rsidP="00FC19DC">
      <w:pPr>
        <w:spacing w:after="0" w:line="240" w:lineRule="auto"/>
        <w:jc w:val="both"/>
        <w:rPr>
          <w:rFonts w:ascii="Arial" w:hAnsi="Arial" w:cs="Arial"/>
          <w:bCs/>
          <w:noProof/>
          <w:sz w:val="24"/>
          <w:szCs w:val="24"/>
          <w:lang w:val="ro-RO"/>
        </w:rPr>
      </w:pPr>
      <w:r w:rsidRPr="003022A3">
        <w:rPr>
          <w:rFonts w:ascii="Arial" w:hAnsi="Arial" w:cs="Arial"/>
          <w:b/>
          <w:bCs/>
          <w:noProof/>
          <w:sz w:val="24"/>
          <w:szCs w:val="24"/>
          <w:lang w:val="ro-RO"/>
        </w:rPr>
        <w:t>Alimentarea cu apă:</w:t>
      </w:r>
      <w:r>
        <w:rPr>
          <w:rFonts w:ascii="Arial" w:hAnsi="Arial" w:cs="Arial"/>
          <w:b/>
          <w:bCs/>
          <w:noProof/>
          <w:sz w:val="24"/>
          <w:szCs w:val="24"/>
          <w:lang w:val="ro-RO"/>
        </w:rPr>
        <w:t xml:space="preserve"> </w:t>
      </w:r>
      <w:r w:rsidR="00FC19DC">
        <w:rPr>
          <w:rFonts w:ascii="Arial" w:hAnsi="Arial" w:cs="Arial"/>
          <w:bCs/>
          <w:noProof/>
          <w:sz w:val="24"/>
          <w:szCs w:val="24"/>
          <w:lang w:val="ro-RO"/>
        </w:rPr>
        <w:t xml:space="preserve">sursă subterană, existentă, puț săpat (H=6 m, Dn=1000 mm), prin pompare și transportul apei, prin conducte PEHD PE 10, SDR 17, PN 10, Dn 32 mm, cu L= 125 m, pentru asigurarea cerinței de apă ( nevoi igienico sanitare aferent, unui număr de 2 persoane) Qmax=0,19 mc/zi (0,002 l/s), </w:t>
      </w:r>
      <w:r w:rsidR="00084E4D">
        <w:rPr>
          <w:rFonts w:ascii="Arial" w:hAnsi="Arial" w:cs="Arial"/>
          <w:bCs/>
          <w:noProof/>
          <w:sz w:val="24"/>
          <w:szCs w:val="24"/>
          <w:lang w:val="ro-RO"/>
        </w:rPr>
        <w:t>Qmed.=0,15 mc/zi (0,0017 l/s), Qmin.=0,10 mc/zi (0,0012 l/s)</w:t>
      </w:r>
    </w:p>
    <w:p w:rsidR="00D96576" w:rsidRPr="00D96576" w:rsidRDefault="003022A3" w:rsidP="00D96576">
      <w:pPr>
        <w:spacing w:after="0" w:line="240" w:lineRule="auto"/>
        <w:jc w:val="both"/>
        <w:rPr>
          <w:rFonts w:ascii="Arial" w:hAnsi="Arial" w:cs="Arial"/>
          <w:bCs/>
          <w:noProof/>
          <w:sz w:val="24"/>
          <w:szCs w:val="24"/>
          <w:lang w:val="ro-RO"/>
        </w:rPr>
      </w:pPr>
      <w:r>
        <w:rPr>
          <w:rFonts w:ascii="Arial" w:hAnsi="Arial" w:cs="Arial"/>
          <w:b/>
          <w:bCs/>
          <w:noProof/>
          <w:sz w:val="24"/>
          <w:szCs w:val="24"/>
          <w:lang w:val="ro-RO"/>
        </w:rPr>
        <w:lastRenderedPageBreak/>
        <w:t>E</w:t>
      </w:r>
      <w:r w:rsidRPr="003022A3">
        <w:rPr>
          <w:rFonts w:ascii="Arial" w:hAnsi="Arial" w:cs="Arial"/>
          <w:b/>
          <w:bCs/>
          <w:noProof/>
          <w:sz w:val="24"/>
          <w:szCs w:val="24"/>
          <w:lang w:val="ro-RO"/>
        </w:rPr>
        <w:t>vacuarea apelor uzate</w:t>
      </w:r>
      <w:r w:rsidRPr="003022A3">
        <w:rPr>
          <w:rFonts w:ascii="Arial" w:hAnsi="Arial" w:cs="Arial"/>
          <w:bCs/>
          <w:noProof/>
          <w:sz w:val="24"/>
          <w:szCs w:val="24"/>
          <w:lang w:val="ro-RO"/>
        </w:rPr>
        <w:t>:</w:t>
      </w:r>
      <w:r w:rsidR="00D96576">
        <w:rPr>
          <w:rFonts w:ascii="Arial" w:hAnsi="Arial" w:cs="Arial"/>
          <w:bCs/>
          <w:noProof/>
          <w:sz w:val="24"/>
          <w:szCs w:val="24"/>
          <w:lang w:val="ro-RO"/>
        </w:rPr>
        <w:t xml:space="preserve"> a</w:t>
      </w:r>
      <w:r w:rsidR="00D96576" w:rsidRPr="00D96576">
        <w:rPr>
          <w:rFonts w:ascii="Arial" w:hAnsi="Arial" w:cs="Arial"/>
          <w:bCs/>
          <w:noProof/>
          <w:sz w:val="24"/>
          <w:szCs w:val="24"/>
          <w:lang w:val="ro-RO"/>
        </w:rPr>
        <w:t xml:space="preserve">pele pluviale rezultate </w:t>
      </w:r>
      <w:r w:rsidR="00D96576">
        <w:rPr>
          <w:rFonts w:ascii="Arial" w:hAnsi="Arial" w:cs="Arial"/>
          <w:bCs/>
          <w:noProof/>
          <w:sz w:val="24"/>
          <w:szCs w:val="24"/>
          <w:lang w:val="ro-RO"/>
        </w:rPr>
        <w:t xml:space="preserve">de </w:t>
      </w:r>
      <w:r w:rsidR="00D96576" w:rsidRPr="00D96576">
        <w:rPr>
          <w:rFonts w:ascii="Arial" w:hAnsi="Arial" w:cs="Arial"/>
          <w:bCs/>
          <w:noProof/>
          <w:sz w:val="24"/>
          <w:szCs w:val="24"/>
          <w:lang w:val="ro-RO"/>
        </w:rPr>
        <w:t>pe amplasament</w:t>
      </w:r>
      <w:r w:rsidR="00D96576">
        <w:rPr>
          <w:rFonts w:ascii="Arial" w:hAnsi="Arial" w:cs="Arial"/>
          <w:bCs/>
          <w:noProof/>
          <w:sz w:val="24"/>
          <w:szCs w:val="24"/>
          <w:lang w:val="ro-RO"/>
        </w:rPr>
        <w:t xml:space="preserve"> sunt preepurate într-un decantor de </w:t>
      </w:r>
      <w:r w:rsidR="00D96576" w:rsidRPr="00D96576">
        <w:rPr>
          <w:rFonts w:ascii="Arial" w:hAnsi="Arial" w:cs="Arial"/>
          <w:bCs/>
          <w:noProof/>
          <w:sz w:val="24"/>
          <w:szCs w:val="24"/>
          <w:lang w:val="ro-RO"/>
        </w:rPr>
        <w:t xml:space="preserve">separator de hidrocarburi cu capacitatea de </w:t>
      </w:r>
      <w:r w:rsidR="00084E4D">
        <w:rPr>
          <w:rFonts w:ascii="Arial" w:hAnsi="Arial" w:cs="Arial"/>
          <w:bCs/>
          <w:noProof/>
          <w:sz w:val="24"/>
          <w:szCs w:val="24"/>
          <w:lang w:val="ro-RO"/>
        </w:rPr>
        <w:t>2</w:t>
      </w:r>
      <w:r w:rsidR="00D96576" w:rsidRPr="00D96576">
        <w:rPr>
          <w:rFonts w:ascii="Arial" w:hAnsi="Arial" w:cs="Arial"/>
          <w:bCs/>
          <w:noProof/>
          <w:sz w:val="24"/>
          <w:szCs w:val="24"/>
          <w:lang w:val="ro-RO"/>
        </w:rPr>
        <w:t xml:space="preserve">0l/s și volum de 11250l montat îngropat. Apele pluviale preepurate în separatorul de hidrocarburi îngropat se vor evacua în bazinul de retenție de </w:t>
      </w:r>
      <w:r w:rsidR="00084E4D">
        <w:rPr>
          <w:rFonts w:ascii="Arial" w:hAnsi="Arial" w:cs="Arial"/>
          <w:bCs/>
          <w:noProof/>
          <w:sz w:val="24"/>
          <w:szCs w:val="24"/>
          <w:lang w:val="ro-RO"/>
        </w:rPr>
        <w:t>10</w:t>
      </w:r>
      <w:r w:rsidR="00602B9C">
        <w:rPr>
          <w:rFonts w:ascii="Arial" w:hAnsi="Arial" w:cs="Arial"/>
          <w:bCs/>
          <w:noProof/>
          <w:sz w:val="24"/>
          <w:szCs w:val="24"/>
          <w:lang w:val="ro-RO"/>
        </w:rPr>
        <w:t xml:space="preserve"> mc, cu reutilizarea apei la udarea spațiilor verzi</w:t>
      </w:r>
      <w:r w:rsidR="00D96576" w:rsidRPr="00D96576">
        <w:rPr>
          <w:rFonts w:ascii="Arial" w:hAnsi="Arial" w:cs="Arial"/>
          <w:bCs/>
          <w:noProof/>
          <w:sz w:val="24"/>
          <w:szCs w:val="24"/>
          <w:lang w:val="ro-RO"/>
        </w:rPr>
        <w:t xml:space="preserve">. </w:t>
      </w:r>
    </w:p>
    <w:p w:rsidR="00D96576" w:rsidRDefault="00D96576" w:rsidP="00E7538F">
      <w:pPr>
        <w:spacing w:after="0" w:line="240" w:lineRule="auto"/>
        <w:ind w:firstLine="284"/>
        <w:jc w:val="both"/>
        <w:rPr>
          <w:rFonts w:ascii="Arial" w:hAnsi="Arial" w:cs="Arial"/>
          <w:bCs/>
          <w:noProof/>
          <w:sz w:val="24"/>
          <w:szCs w:val="24"/>
          <w:lang w:val="ro-RO"/>
        </w:rPr>
      </w:pPr>
      <w:r w:rsidRPr="00D96576">
        <w:rPr>
          <w:rFonts w:ascii="Arial" w:hAnsi="Arial" w:cs="Arial"/>
          <w:bCs/>
          <w:noProof/>
          <w:sz w:val="24"/>
          <w:szCs w:val="24"/>
          <w:lang w:val="ro-RO"/>
        </w:rPr>
        <w:t xml:space="preserve">Colectarea apelor uzate menajere de la grupurile sanitare aferente containerului tip baracă </w:t>
      </w:r>
      <w:r w:rsidR="00E7538F">
        <w:rPr>
          <w:rFonts w:ascii="Arial" w:hAnsi="Arial" w:cs="Arial"/>
          <w:bCs/>
          <w:noProof/>
          <w:sz w:val="24"/>
          <w:szCs w:val="24"/>
          <w:lang w:val="ro-RO"/>
        </w:rPr>
        <w:t>se realizează</w:t>
      </w:r>
      <w:r>
        <w:rPr>
          <w:rFonts w:ascii="Arial" w:hAnsi="Arial" w:cs="Arial"/>
          <w:bCs/>
          <w:noProof/>
          <w:sz w:val="24"/>
          <w:szCs w:val="24"/>
          <w:lang w:val="ro-RO"/>
        </w:rPr>
        <w:t xml:space="preserve"> într-un rezervor</w:t>
      </w:r>
      <w:r w:rsidRPr="00D96576">
        <w:rPr>
          <w:rFonts w:ascii="Arial" w:hAnsi="Arial" w:cs="Arial"/>
          <w:bCs/>
          <w:noProof/>
          <w:sz w:val="24"/>
          <w:szCs w:val="24"/>
          <w:lang w:val="ro-RO"/>
        </w:rPr>
        <w:t xml:space="preserve"> subteran vidanjabil cu o capacitate de </w:t>
      </w:r>
      <w:r w:rsidR="00602B9C">
        <w:rPr>
          <w:rFonts w:ascii="Arial" w:hAnsi="Arial" w:cs="Arial"/>
          <w:bCs/>
          <w:noProof/>
          <w:sz w:val="24"/>
          <w:szCs w:val="24"/>
          <w:lang w:val="ro-RO"/>
        </w:rPr>
        <w:t xml:space="preserve">5 </w:t>
      </w:r>
      <w:r w:rsidRPr="00D96576">
        <w:rPr>
          <w:rFonts w:ascii="Arial" w:hAnsi="Arial" w:cs="Arial"/>
          <w:bCs/>
          <w:noProof/>
          <w:sz w:val="24"/>
          <w:szCs w:val="24"/>
          <w:lang w:val="ro-RO"/>
        </w:rPr>
        <w:t>mc</w:t>
      </w:r>
      <w:r w:rsidR="00602B9C">
        <w:rPr>
          <w:rFonts w:ascii="Arial" w:hAnsi="Arial" w:cs="Arial"/>
          <w:bCs/>
          <w:noProof/>
          <w:sz w:val="24"/>
          <w:szCs w:val="24"/>
          <w:lang w:val="ro-RO"/>
        </w:rPr>
        <w:t>, cu descărcare finală la o instalație de epurare</w:t>
      </w:r>
      <w:r w:rsidRPr="00D96576">
        <w:rPr>
          <w:rFonts w:ascii="Arial" w:hAnsi="Arial" w:cs="Arial"/>
          <w:bCs/>
          <w:noProof/>
          <w:sz w:val="24"/>
          <w:szCs w:val="24"/>
          <w:lang w:val="ro-RO"/>
        </w:rPr>
        <w:t>.</w:t>
      </w:r>
    </w:p>
    <w:p w:rsidR="003022A3" w:rsidRDefault="00D96576" w:rsidP="00D96576">
      <w:pPr>
        <w:spacing w:after="0" w:line="240" w:lineRule="auto"/>
        <w:jc w:val="both"/>
        <w:rPr>
          <w:rFonts w:ascii="Arial" w:hAnsi="Arial" w:cs="Arial"/>
          <w:bCs/>
          <w:noProof/>
          <w:sz w:val="24"/>
          <w:szCs w:val="24"/>
          <w:lang w:val="ro-RO"/>
        </w:rPr>
      </w:pPr>
      <w:r>
        <w:rPr>
          <w:rFonts w:ascii="Arial" w:hAnsi="Arial" w:cs="Arial"/>
          <w:b/>
          <w:bCs/>
          <w:noProof/>
          <w:sz w:val="24"/>
          <w:szCs w:val="24"/>
          <w:lang w:val="ro-RO"/>
        </w:rPr>
        <w:t>A</w:t>
      </w:r>
      <w:r w:rsidRPr="00D96576">
        <w:rPr>
          <w:rFonts w:ascii="Arial" w:hAnsi="Arial" w:cs="Arial"/>
          <w:b/>
          <w:bCs/>
          <w:noProof/>
          <w:sz w:val="24"/>
          <w:szCs w:val="24"/>
          <w:lang w:val="ro-RO"/>
        </w:rPr>
        <w:t>sigurarea agentului termic</w:t>
      </w:r>
      <w:r w:rsidRPr="00D96576">
        <w:rPr>
          <w:rFonts w:ascii="Arial" w:hAnsi="Arial" w:cs="Arial"/>
          <w:bCs/>
          <w:noProof/>
          <w:sz w:val="24"/>
          <w:szCs w:val="24"/>
          <w:lang w:val="ro-RO"/>
        </w:rPr>
        <w:t>:</w:t>
      </w:r>
      <w:r w:rsidRPr="00D96576">
        <w:t xml:space="preserve"> </w:t>
      </w:r>
      <w:r w:rsidRPr="00D96576">
        <w:rPr>
          <w:rFonts w:ascii="Arial" w:hAnsi="Arial" w:cs="Arial"/>
          <w:bCs/>
          <w:noProof/>
          <w:sz w:val="24"/>
          <w:szCs w:val="24"/>
          <w:lang w:val="ro-RO"/>
        </w:rPr>
        <w:t>containerul și grupurile sanitare vor fi încălzite cu radiatoare electrice, iar apa caldă menajeră se va asigura prin intermediul unui boiler electric conform proiect-tip</w:t>
      </w:r>
      <w:r>
        <w:rPr>
          <w:rFonts w:ascii="Arial" w:hAnsi="Arial" w:cs="Arial"/>
          <w:bCs/>
          <w:noProof/>
          <w:sz w:val="24"/>
          <w:szCs w:val="24"/>
          <w:lang w:val="ro-RO"/>
        </w:rPr>
        <w:t>.</w:t>
      </w:r>
    </w:p>
    <w:p w:rsidR="003022A3" w:rsidRDefault="00E7538F" w:rsidP="00E7538F">
      <w:pPr>
        <w:spacing w:after="0" w:line="240" w:lineRule="auto"/>
        <w:jc w:val="both"/>
        <w:rPr>
          <w:rFonts w:ascii="Arial" w:hAnsi="Arial" w:cs="Arial"/>
          <w:bCs/>
          <w:noProof/>
          <w:sz w:val="24"/>
          <w:szCs w:val="24"/>
          <w:lang w:val="ro-RO"/>
        </w:rPr>
      </w:pPr>
      <w:r>
        <w:rPr>
          <w:rFonts w:ascii="Arial" w:hAnsi="Arial" w:cs="Arial"/>
          <w:b/>
          <w:bCs/>
          <w:noProof/>
          <w:sz w:val="24"/>
          <w:szCs w:val="24"/>
          <w:lang w:val="ro-RO"/>
        </w:rPr>
        <w:t>A</w:t>
      </w:r>
      <w:r w:rsidR="00D96576" w:rsidRPr="00D96576">
        <w:rPr>
          <w:rFonts w:ascii="Arial" w:hAnsi="Arial" w:cs="Arial"/>
          <w:b/>
          <w:bCs/>
          <w:noProof/>
          <w:sz w:val="24"/>
          <w:szCs w:val="24"/>
          <w:lang w:val="ro-RO"/>
        </w:rPr>
        <w:t>limentarea cu energie electrică</w:t>
      </w:r>
      <w:r w:rsidR="00D96576">
        <w:rPr>
          <w:rFonts w:ascii="Arial" w:hAnsi="Arial" w:cs="Arial"/>
          <w:bCs/>
          <w:noProof/>
          <w:sz w:val="24"/>
          <w:szCs w:val="24"/>
          <w:lang w:val="ro-RO"/>
        </w:rPr>
        <w:t>:</w:t>
      </w:r>
      <w:r w:rsidR="00D96576" w:rsidRPr="00D96576">
        <w:rPr>
          <w:rFonts w:ascii="Arial" w:hAnsi="Arial" w:cs="Arial"/>
          <w:b/>
          <w:bCs/>
          <w:noProof/>
          <w:sz w:val="24"/>
          <w:szCs w:val="24"/>
          <w:lang w:val="ro-RO"/>
        </w:rPr>
        <w:t xml:space="preserve"> </w:t>
      </w:r>
      <w:r w:rsidR="00D96576" w:rsidRPr="00D96576">
        <w:rPr>
          <w:rFonts w:ascii="Arial" w:hAnsi="Arial" w:cs="Arial"/>
          <w:bCs/>
          <w:noProof/>
          <w:sz w:val="24"/>
          <w:szCs w:val="24"/>
          <w:lang w:val="ro-RO"/>
        </w:rPr>
        <w:t xml:space="preserve">- </w:t>
      </w:r>
      <w:r w:rsidR="00602B9C">
        <w:rPr>
          <w:rFonts w:ascii="Arial" w:hAnsi="Arial" w:cs="Arial"/>
          <w:bCs/>
          <w:noProof/>
          <w:sz w:val="24"/>
          <w:szCs w:val="24"/>
          <w:lang w:val="ro-RO"/>
        </w:rPr>
        <w:t>sistem fotovoltaic de 25 kw; în cazul în care panourile fotovoltaice nu vor face față necesarului de energie necesară, acesta va fi suplimentat de un grup electrogen</w:t>
      </w:r>
      <w:r w:rsidR="00D96576" w:rsidRPr="00D96576">
        <w:rPr>
          <w:rFonts w:ascii="Arial" w:hAnsi="Arial" w:cs="Arial"/>
          <w:bCs/>
          <w:noProof/>
          <w:sz w:val="24"/>
          <w:szCs w:val="24"/>
          <w:lang w:val="ro-RO"/>
        </w:rPr>
        <w:t>.</w:t>
      </w:r>
    </w:p>
    <w:p w:rsidR="005A6C47" w:rsidRPr="0077699A" w:rsidRDefault="003022A3" w:rsidP="003022A3">
      <w:pPr>
        <w:spacing w:after="0" w:line="240" w:lineRule="auto"/>
        <w:ind w:firstLine="270"/>
        <w:jc w:val="both"/>
        <w:rPr>
          <w:rFonts w:ascii="Arial" w:hAnsi="Arial" w:cs="Arial"/>
          <w:noProof/>
          <w:sz w:val="24"/>
          <w:szCs w:val="24"/>
          <w:lang w:val="ro-RO"/>
        </w:rPr>
      </w:pPr>
      <w:r>
        <w:rPr>
          <w:rFonts w:ascii="Arial" w:hAnsi="Arial" w:cs="Arial"/>
          <w:bCs/>
          <w:noProof/>
          <w:sz w:val="24"/>
          <w:szCs w:val="24"/>
          <w:lang w:val="ro-RO"/>
        </w:rPr>
        <w:t>b</w:t>
      </w:r>
      <w:r w:rsidR="005A6C47" w:rsidRPr="0077699A">
        <w:rPr>
          <w:rFonts w:ascii="Arial" w:hAnsi="Arial" w:cs="Arial"/>
          <w:bCs/>
          <w:noProof/>
          <w:sz w:val="24"/>
          <w:szCs w:val="24"/>
          <w:vertAlign w:val="subscript"/>
          <w:lang w:val="ro-RO"/>
        </w:rPr>
        <w:t>2</w:t>
      </w:r>
      <w:r w:rsidR="005A6C47" w:rsidRPr="0077699A">
        <w:rPr>
          <w:rFonts w:ascii="Arial" w:hAnsi="Arial" w:cs="Arial"/>
          <w:bCs/>
          <w:noProof/>
          <w:sz w:val="24"/>
          <w:szCs w:val="24"/>
          <w:lang w:val="ro-RO"/>
        </w:rPr>
        <w:t>)</w:t>
      </w:r>
      <w:r w:rsidR="005A6C47" w:rsidRPr="0077699A">
        <w:rPr>
          <w:rFonts w:ascii="Arial" w:hAnsi="Arial" w:cs="Arial"/>
          <w:noProof/>
          <w:sz w:val="24"/>
          <w:szCs w:val="24"/>
          <w:lang w:val="ro-RO"/>
        </w:rPr>
        <w:t xml:space="preserve"> cumularea cu alte proiecte existente şi/sau aprobate: </w:t>
      </w:r>
      <w:r w:rsidR="005A6C47"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w:t>
      </w:r>
      <w:r w:rsidR="00CD7265">
        <w:rPr>
          <w:rFonts w:ascii="Arial" w:hAnsi="Arial" w:cs="Arial"/>
          <w:noProof/>
          <w:sz w:val="24"/>
          <w:szCs w:val="24"/>
          <w:lang w:val="ro-RO"/>
        </w:rPr>
        <w:t>istente sau planificate în zonă.</w:t>
      </w:r>
    </w:p>
    <w:p w:rsidR="00074DA0" w:rsidRPr="00A126B7"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de</w:t>
      </w:r>
      <w:r w:rsidR="00D66F6D" w:rsidRPr="00A126B7">
        <w:rPr>
          <w:rFonts w:ascii="Arial" w:hAnsi="Arial" w:cs="Arial"/>
          <w:noProof/>
          <w:sz w:val="24"/>
          <w:szCs w:val="24"/>
          <w:lang w:val="ro-RO"/>
        </w:rPr>
        <w:t xml:space="preserve"> piatră </w:t>
      </w:r>
      <w:r w:rsidR="00A126B7" w:rsidRPr="00A126B7">
        <w:rPr>
          <w:rFonts w:ascii="Arial" w:hAnsi="Arial" w:cs="Arial"/>
          <w:noProof/>
          <w:sz w:val="24"/>
          <w:szCs w:val="24"/>
          <w:lang w:val="ro-RO"/>
        </w:rPr>
        <w:t>brută,</w:t>
      </w:r>
      <w:r w:rsidR="00D66F6D" w:rsidRPr="00A126B7">
        <w:rPr>
          <w:rFonts w:ascii="Arial" w:hAnsi="Arial" w:cs="Arial"/>
          <w:noProof/>
          <w:sz w:val="24"/>
          <w:szCs w:val="24"/>
          <w:lang w:val="ro-RO"/>
        </w:rPr>
        <w:t xml:space="preserve"> </w:t>
      </w:r>
      <w:r w:rsidR="007367D2">
        <w:rPr>
          <w:rFonts w:ascii="Arial" w:hAnsi="Arial" w:cs="Arial"/>
          <w:noProof/>
          <w:sz w:val="24"/>
          <w:szCs w:val="24"/>
          <w:lang w:val="ro-RO"/>
        </w:rPr>
        <w:t>balast</w:t>
      </w:r>
      <w:r w:rsidR="00A126B7" w:rsidRPr="00A126B7">
        <w:rPr>
          <w:rFonts w:ascii="Arial" w:hAnsi="Arial" w:cs="Arial"/>
          <w:noProof/>
          <w:sz w:val="24"/>
          <w:szCs w:val="24"/>
          <w:lang w:val="ro-RO"/>
        </w:rPr>
        <w:t xml:space="preserve">, </w:t>
      </w:r>
      <w:r w:rsidR="00D66F6D" w:rsidRPr="00A126B7">
        <w:rPr>
          <w:rFonts w:ascii="Arial" w:hAnsi="Arial" w:cs="Arial"/>
          <w:noProof/>
          <w:sz w:val="24"/>
          <w:szCs w:val="24"/>
          <w:lang w:val="ro-RO"/>
        </w:rPr>
        <w:t>pământ</w:t>
      </w:r>
      <w:r w:rsidR="00765B15" w:rsidRPr="00A126B7">
        <w:rPr>
          <w:rFonts w:ascii="Arial" w:hAnsi="Arial" w:cs="Arial"/>
          <w:noProof/>
          <w:sz w:val="24"/>
          <w:szCs w:val="24"/>
          <w:lang w:val="ro-RO"/>
        </w:rPr>
        <w:t>.</w:t>
      </w:r>
      <w:r w:rsidR="00B27B77" w:rsidRPr="00A126B7">
        <w:rPr>
          <w:rFonts w:ascii="Arial" w:hAnsi="Arial" w:cs="Arial"/>
          <w:noProof/>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00820854">
        <w:rPr>
          <w:rFonts w:ascii="Arial" w:hAnsi="Arial" w:cs="Arial"/>
          <w:sz w:val="24"/>
          <w:szCs w:val="24"/>
          <w:lang w:val="ro-RO"/>
        </w:rPr>
        <w:t>.</w:t>
      </w:r>
      <w:r w:rsidRPr="0077699A">
        <w:rPr>
          <w:rFonts w:ascii="Arial" w:hAnsi="Arial" w:cs="Arial"/>
          <w:sz w:val="24"/>
          <w:szCs w:val="24"/>
          <w:lang w:val="ro-RO"/>
        </w:rPr>
        <w:t xml:space="preserve"> </w:t>
      </w:r>
    </w:p>
    <w:p w:rsidR="007465D4" w:rsidRDefault="007465D4" w:rsidP="005A6C47">
      <w:pPr>
        <w:spacing w:after="0" w:line="240" w:lineRule="auto"/>
        <w:ind w:firstLine="284"/>
        <w:jc w:val="both"/>
        <w:rPr>
          <w:rFonts w:ascii="Arial" w:hAnsi="Arial" w:cs="Arial"/>
          <w:sz w:val="24"/>
          <w:szCs w:val="24"/>
          <w:lang w:val="ro-RO"/>
        </w:rPr>
      </w:pPr>
    </w:p>
    <w:p w:rsidR="00871490" w:rsidRDefault="00871490" w:rsidP="00871490">
      <w:pPr>
        <w:spacing w:after="0" w:line="240" w:lineRule="auto"/>
        <w:ind w:firstLine="284"/>
        <w:jc w:val="both"/>
        <w:rPr>
          <w:rFonts w:ascii="Arial" w:hAnsi="Arial" w:cs="Arial"/>
          <w:bCs/>
          <w:sz w:val="24"/>
          <w:szCs w:val="24"/>
          <w:lang w:val="ro-RO"/>
        </w:rPr>
      </w:pPr>
      <w:r w:rsidRPr="00871490">
        <w:rPr>
          <w:rFonts w:ascii="Arial" w:hAnsi="Arial" w:cs="Arial"/>
          <w:bCs/>
          <w:sz w:val="24"/>
          <w:szCs w:val="24"/>
          <w:lang w:val="ro-RO"/>
        </w:rPr>
        <w:t>Tipuri și cantități de deșeuri care pot fi predate de către cetățeni de la adresa de domiciliu, în punctul de colectare selectivă:</w:t>
      </w:r>
    </w:p>
    <w:p w:rsidR="00871490" w:rsidRPr="00871490" w:rsidRDefault="00871490" w:rsidP="00871490">
      <w:pPr>
        <w:spacing w:after="0" w:line="240" w:lineRule="auto"/>
        <w:ind w:firstLine="284"/>
        <w:jc w:val="both"/>
        <w:rPr>
          <w:rFonts w:ascii="Arial" w:hAnsi="Arial" w:cs="Arial"/>
          <w:b/>
          <w:bCs/>
          <w:sz w:val="24"/>
          <w:szCs w:val="24"/>
          <w:lang w:val="ro-RO"/>
        </w:rPr>
      </w:pPr>
    </w:p>
    <w:tbl>
      <w:tblPr>
        <w:tblW w:w="9214" w:type="dxa"/>
        <w:tblInd w:w="-6" w:type="dxa"/>
        <w:tblLayout w:type="fixed"/>
        <w:tblCellMar>
          <w:left w:w="0" w:type="dxa"/>
          <w:right w:w="0" w:type="dxa"/>
        </w:tblCellMar>
        <w:tblLook w:val="01E0" w:firstRow="1" w:lastRow="1" w:firstColumn="1" w:lastColumn="1" w:noHBand="0" w:noVBand="0"/>
      </w:tblPr>
      <w:tblGrid>
        <w:gridCol w:w="2977"/>
        <w:gridCol w:w="3260"/>
        <w:gridCol w:w="2977"/>
      </w:tblGrid>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b/>
                <w:bCs/>
                <w:sz w:val="24"/>
                <w:szCs w:val="24"/>
                <w:lang w:val="ro-RO"/>
              </w:rPr>
            </w:pPr>
            <w:r w:rsidRPr="00871490">
              <w:rPr>
                <w:rFonts w:ascii="Arial" w:hAnsi="Arial" w:cs="Arial"/>
                <w:b/>
                <w:bCs/>
                <w:sz w:val="24"/>
                <w:szCs w:val="24"/>
                <w:lang w:val="ro-RO"/>
              </w:rPr>
              <w:t>DENUMIRE TIP DEȘEU</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b/>
                <w:bCs/>
                <w:sz w:val="24"/>
                <w:szCs w:val="24"/>
                <w:lang w:val="ro-RO"/>
              </w:rPr>
            </w:pPr>
            <w:r w:rsidRPr="00871490">
              <w:rPr>
                <w:rFonts w:ascii="Arial" w:hAnsi="Arial" w:cs="Arial"/>
                <w:b/>
                <w:bCs/>
                <w:sz w:val="24"/>
                <w:szCs w:val="24"/>
                <w:lang w:val="ro-RO"/>
              </w:rPr>
              <w:t>CANTITATE / ZI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b/>
                <w:bCs/>
                <w:sz w:val="24"/>
                <w:szCs w:val="24"/>
                <w:lang w:val="ro-RO"/>
              </w:rPr>
            </w:pPr>
            <w:r w:rsidRPr="00871490">
              <w:rPr>
                <w:rFonts w:ascii="Arial" w:hAnsi="Arial" w:cs="Arial"/>
                <w:b/>
                <w:bCs/>
                <w:sz w:val="24"/>
                <w:szCs w:val="24"/>
                <w:lang w:val="ro-RO"/>
              </w:rPr>
              <w:t>CANTITATE / AN</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Plastic</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Hârtie, carton</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Deșeuri textile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Sticlă</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Metal</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Deșeuri de grădină</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Electrice, electronice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Baterii auto</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Deșeuri construcții</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 mc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mc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Mobilier</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Mobilierul unei încăperi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Mobilierul a 5 încăperi</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Ulei vegetal uzat</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litri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50 litri</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Recipiente pentru inscticide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40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Cutii vopsele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40 buc.</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Anvelope Ø max. 22”</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5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20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Tuburi neon</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40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Baterii mici</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50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250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Carcase animale mici</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 buc. (max. 20 kg)</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Medicamente expirate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20 cutii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100 cutii</w:t>
            </w:r>
          </w:p>
        </w:tc>
      </w:tr>
    </w:tbl>
    <w:p w:rsidR="00C0765F" w:rsidRDefault="00C0765F" w:rsidP="005A6C47">
      <w:pPr>
        <w:spacing w:after="0" w:line="240" w:lineRule="auto"/>
        <w:ind w:firstLine="284"/>
        <w:jc w:val="both"/>
        <w:rPr>
          <w:rFonts w:ascii="Arial" w:hAnsi="Arial" w:cs="Arial"/>
          <w:sz w:val="24"/>
          <w:szCs w:val="24"/>
          <w:lang w:val="ro-RO"/>
        </w:rPr>
      </w:pP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lastRenderedPageBreak/>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p>
    <w:p w:rsidR="00A74036" w:rsidRPr="0077699A" w:rsidRDefault="00A74036" w:rsidP="00A74036">
      <w:pPr>
        <w:spacing w:after="0" w:line="240" w:lineRule="auto"/>
        <w:ind w:firstLine="284"/>
        <w:jc w:val="both"/>
        <w:rPr>
          <w:rFonts w:ascii="Arial" w:hAnsi="Arial" w:cs="Arial"/>
          <w:b/>
          <w:bCs/>
          <w:noProof/>
          <w:sz w:val="24"/>
          <w:szCs w:val="24"/>
          <w:lang w:val="ro-RO"/>
        </w:rPr>
      </w:pPr>
      <w:r w:rsidRPr="0077699A">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DA6BE2" w:rsidRDefault="00A74036" w:rsidP="009E2AC9">
      <w:pPr>
        <w:spacing w:after="0" w:line="240" w:lineRule="auto"/>
        <w:ind w:firstLine="426"/>
        <w:jc w:val="both"/>
        <w:rPr>
          <w:rFonts w:ascii="Arial" w:hAnsi="Arial" w:cs="Arial"/>
          <w:b/>
          <w:bCs/>
          <w:noProof/>
          <w:sz w:val="24"/>
          <w:szCs w:val="24"/>
          <w:lang w:val="ro-RO"/>
        </w:rPr>
      </w:pPr>
      <w:r w:rsidRPr="00DA6BE2">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017BDD" w:rsidRDefault="00017BDD"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8001BC" w:rsidRDefault="008001BC"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respectarea graficelor de lucru pentru utilaje;</w:t>
      </w:r>
    </w:p>
    <w:p w:rsidR="00D300FB" w:rsidRPr="003E6714" w:rsidRDefault="00B1209D" w:rsidP="008001BC">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8001BC">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8001BC" w:rsidRPr="008001BC" w:rsidRDefault="00EC763D"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a</w:t>
      </w:r>
      <w:r w:rsidRPr="008001BC">
        <w:rPr>
          <w:rFonts w:ascii="Arial" w:hAnsi="Arial" w:cs="Arial"/>
          <w:bCs/>
          <w:noProof/>
          <w:sz w:val="24"/>
          <w:szCs w:val="24"/>
          <w:lang w:val="ro-RO"/>
        </w:rPr>
        <w:t>sigurarea s</w:t>
      </w:r>
      <w:r>
        <w:rPr>
          <w:rFonts w:ascii="Arial" w:hAnsi="Arial" w:cs="Arial"/>
          <w:bCs/>
          <w:noProof/>
          <w:sz w:val="24"/>
          <w:szCs w:val="24"/>
          <w:lang w:val="ro-RO"/>
        </w:rPr>
        <w:t>tării tehnice corespunzătoare a utilajelor folosite atâ</w:t>
      </w:r>
      <w:r w:rsidRPr="008001BC">
        <w:rPr>
          <w:rFonts w:ascii="Arial" w:hAnsi="Arial" w:cs="Arial"/>
          <w:bCs/>
          <w:noProof/>
          <w:sz w:val="24"/>
          <w:szCs w:val="24"/>
          <w:lang w:val="ro-RO"/>
        </w:rPr>
        <w:t>t pentru evitarea</w:t>
      </w:r>
      <w:r>
        <w:rPr>
          <w:rFonts w:ascii="Arial" w:hAnsi="Arial" w:cs="Arial"/>
          <w:bCs/>
          <w:noProof/>
          <w:sz w:val="24"/>
          <w:szCs w:val="24"/>
          <w:lang w:val="ro-RO"/>
        </w:rPr>
        <w:t xml:space="preserve"> scurgerilor de carburanți și lubrifianț</w:t>
      </w:r>
      <w:r w:rsidRPr="008001BC">
        <w:rPr>
          <w:rFonts w:ascii="Arial" w:hAnsi="Arial" w:cs="Arial"/>
          <w:bCs/>
          <w:noProof/>
          <w:sz w:val="24"/>
          <w:szCs w:val="24"/>
          <w:lang w:val="ro-RO"/>
        </w:rPr>
        <w:t>i</w:t>
      </w:r>
      <w:r>
        <w:rPr>
          <w:rFonts w:ascii="Arial" w:hAnsi="Arial" w:cs="Arial"/>
          <w:bCs/>
          <w:noProof/>
          <w:sz w:val="24"/>
          <w:szCs w:val="24"/>
          <w:lang w:val="ro-RO"/>
        </w:rPr>
        <w:t>;</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evitarea ocupă</w:t>
      </w:r>
      <w:r w:rsidRPr="008001BC">
        <w:rPr>
          <w:rFonts w:ascii="Arial" w:hAnsi="Arial" w:cs="Arial"/>
          <w:bCs/>
          <w:noProof/>
          <w:sz w:val="24"/>
          <w:szCs w:val="24"/>
          <w:lang w:val="ro-RO"/>
        </w:rPr>
        <w:t>r</w:t>
      </w:r>
      <w:r>
        <w:rPr>
          <w:rFonts w:ascii="Arial" w:hAnsi="Arial" w:cs="Arial"/>
          <w:bCs/>
          <w:noProof/>
          <w:sz w:val="24"/>
          <w:szCs w:val="24"/>
          <w:lang w:val="ro-RO"/>
        </w:rPr>
        <w:t>ii de terenuri suplimentare față de cele incluse în proiect, iar î</w:t>
      </w:r>
      <w:r w:rsidRPr="008001BC">
        <w:rPr>
          <w:rFonts w:ascii="Arial" w:hAnsi="Arial" w:cs="Arial"/>
          <w:bCs/>
          <w:noProof/>
          <w:sz w:val="24"/>
          <w:szCs w:val="24"/>
          <w:lang w:val="ro-RO"/>
        </w:rPr>
        <w:t>n</w:t>
      </w:r>
      <w:r>
        <w:rPr>
          <w:rFonts w:ascii="Arial" w:hAnsi="Arial" w:cs="Arial"/>
          <w:bCs/>
          <w:noProof/>
          <w:sz w:val="24"/>
          <w:szCs w:val="24"/>
          <w:lang w:val="ro-RO"/>
        </w:rPr>
        <w:t xml:space="preserve"> situațiile câ</w:t>
      </w:r>
      <w:r w:rsidRPr="008001BC">
        <w:rPr>
          <w:rFonts w:ascii="Arial" w:hAnsi="Arial" w:cs="Arial"/>
          <w:bCs/>
          <w:noProof/>
          <w:sz w:val="24"/>
          <w:szCs w:val="24"/>
          <w:lang w:val="ro-RO"/>
        </w:rPr>
        <w:t>nd acest lucru se impune din considerente de na</w:t>
      </w:r>
      <w:r>
        <w:rPr>
          <w:rFonts w:ascii="Arial" w:hAnsi="Arial" w:cs="Arial"/>
          <w:bCs/>
          <w:noProof/>
          <w:sz w:val="24"/>
          <w:szCs w:val="24"/>
          <w:lang w:val="ro-RO"/>
        </w:rPr>
        <w:t>tură pur tehnică</w:t>
      </w:r>
      <w:r w:rsidRPr="008001BC">
        <w:rPr>
          <w:rFonts w:ascii="Arial" w:hAnsi="Arial" w:cs="Arial"/>
          <w:bCs/>
          <w:noProof/>
          <w:sz w:val="24"/>
          <w:szCs w:val="24"/>
          <w:lang w:val="ro-RO"/>
        </w:rPr>
        <w:t>,minimizarea lor</w:t>
      </w:r>
      <w:r>
        <w:rPr>
          <w:rFonts w:ascii="Arial" w:hAnsi="Arial" w:cs="Arial"/>
          <w:bCs/>
          <w:noProof/>
          <w:sz w:val="24"/>
          <w:szCs w:val="24"/>
          <w:lang w:val="ro-RO"/>
        </w:rPr>
        <w:t>;</w:t>
      </w:r>
    </w:p>
    <w:p w:rsidR="00464279" w:rsidRDefault="0051580A" w:rsidP="00464279">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1B0E2D">
        <w:rPr>
          <w:rFonts w:ascii="Arial" w:hAnsi="Arial" w:cs="Arial"/>
          <w:sz w:val="24"/>
          <w:szCs w:val="24"/>
          <w:lang w:val="ro-RO"/>
        </w:rPr>
        <w:t>inare de către firme autorizate.</w:t>
      </w:r>
    </w:p>
    <w:p w:rsidR="005836E6" w:rsidRDefault="005836E6" w:rsidP="005836E6">
      <w:pPr>
        <w:tabs>
          <w:tab w:val="left" w:pos="709"/>
        </w:tabs>
        <w:spacing w:after="0" w:line="240" w:lineRule="auto"/>
        <w:jc w:val="both"/>
        <w:rPr>
          <w:rFonts w:ascii="Arial" w:hAnsi="Arial" w:cs="Arial"/>
          <w:sz w:val="24"/>
          <w:szCs w:val="24"/>
          <w:lang w:val="ro-RO"/>
        </w:rPr>
      </w:pPr>
    </w:p>
    <w:p w:rsidR="005836E6" w:rsidRDefault="005836E6" w:rsidP="005836E6">
      <w:pPr>
        <w:tabs>
          <w:tab w:val="left" w:pos="709"/>
        </w:tabs>
        <w:spacing w:after="0" w:line="240" w:lineRule="auto"/>
        <w:jc w:val="both"/>
        <w:rPr>
          <w:rFonts w:ascii="Arial" w:hAnsi="Arial" w:cs="Arial"/>
          <w:sz w:val="24"/>
          <w:szCs w:val="24"/>
          <w:lang w:val="ro-RO"/>
        </w:rPr>
      </w:pPr>
    </w:p>
    <w:p w:rsidR="005836E6" w:rsidRDefault="005836E6" w:rsidP="005836E6">
      <w:pPr>
        <w:tabs>
          <w:tab w:val="left" w:pos="709"/>
        </w:tabs>
        <w:spacing w:after="0" w:line="240" w:lineRule="auto"/>
        <w:jc w:val="both"/>
        <w:rPr>
          <w:rFonts w:ascii="Arial" w:hAnsi="Arial" w:cs="Arial"/>
          <w:sz w:val="24"/>
          <w:szCs w:val="24"/>
          <w:lang w:val="ro-RO"/>
        </w:rPr>
      </w:pPr>
    </w:p>
    <w:p w:rsidR="005836E6" w:rsidRDefault="005836E6" w:rsidP="005836E6">
      <w:pPr>
        <w:tabs>
          <w:tab w:val="left" w:pos="709"/>
        </w:tabs>
        <w:spacing w:after="0" w:line="240" w:lineRule="auto"/>
        <w:jc w:val="both"/>
        <w:rPr>
          <w:rFonts w:ascii="Arial" w:hAnsi="Arial" w:cs="Arial"/>
          <w:sz w:val="24"/>
          <w:szCs w:val="24"/>
          <w:lang w:val="ro-RO"/>
        </w:rPr>
      </w:pPr>
    </w:p>
    <w:p w:rsidR="005749C7" w:rsidRPr="00A87253" w:rsidRDefault="005749C7" w:rsidP="005749C7">
      <w:pPr>
        <w:spacing w:before="120" w:after="0" w:line="240" w:lineRule="auto"/>
        <w:ind w:firstLine="284"/>
        <w:jc w:val="both"/>
        <w:rPr>
          <w:rFonts w:ascii="Arial" w:hAnsi="Arial" w:cs="Arial"/>
          <w:b/>
          <w:bCs/>
          <w:noProof/>
          <w:sz w:val="24"/>
          <w:szCs w:val="24"/>
          <w:lang w:val="ro-RO"/>
        </w:rPr>
      </w:pPr>
      <w:r w:rsidRPr="00A87253">
        <w:rPr>
          <w:rFonts w:ascii="Arial" w:hAnsi="Arial" w:cs="Arial"/>
          <w:b/>
          <w:bCs/>
          <w:noProof/>
          <w:sz w:val="24"/>
          <w:szCs w:val="24"/>
          <w:lang w:val="ro-RO"/>
        </w:rPr>
        <w:lastRenderedPageBreak/>
        <w:t>Lucrări necesare organizării de șantier:</w:t>
      </w:r>
      <w:r w:rsidRPr="00A87253">
        <w:rPr>
          <w:rFonts w:ascii="Arial" w:hAnsi="Arial" w:cs="Arial"/>
          <w:bCs/>
          <w:noProof/>
          <w:sz w:val="24"/>
          <w:szCs w:val="24"/>
          <w:lang w:val="ro-RO"/>
        </w:rPr>
        <w:t xml:space="preserve"> </w:t>
      </w:r>
    </w:p>
    <w:p w:rsidR="00DA6BE2" w:rsidRDefault="00DA6BE2" w:rsidP="002867B4">
      <w:pPr>
        <w:spacing w:after="0" w:line="240" w:lineRule="auto"/>
        <w:ind w:firstLine="426"/>
        <w:jc w:val="both"/>
        <w:rPr>
          <w:rFonts w:ascii="Arial" w:hAnsi="Arial" w:cs="Arial"/>
          <w:sz w:val="24"/>
          <w:szCs w:val="24"/>
          <w:lang w:val="ro-RO" w:eastAsia="ar-SA"/>
        </w:rPr>
      </w:pPr>
      <w:r w:rsidRPr="00DA6BE2">
        <w:rPr>
          <w:rFonts w:ascii="Arial" w:hAnsi="Arial" w:cs="Arial"/>
          <w:sz w:val="24"/>
          <w:szCs w:val="24"/>
          <w:lang w:val="ro-RO" w:eastAsia="ar-SA"/>
        </w:rPr>
        <w:t>Organizarea de șantier necesară realizării obiectivului de investiții va fi amplasată în incinta proprietății.</w:t>
      </w:r>
      <w:r w:rsidR="00154510" w:rsidRPr="00154510">
        <w:rPr>
          <w:rFonts w:ascii="Arial Narrow" w:eastAsia="Arial" w:hAnsi="Arial Narrow" w:cstheme="minorBidi"/>
          <w:sz w:val="24"/>
          <w:szCs w:val="24"/>
          <w:lang w:val="ro-RO"/>
        </w:rPr>
        <w:t xml:space="preserve"> </w:t>
      </w:r>
      <w:r w:rsidR="00154510" w:rsidRPr="00154510">
        <w:rPr>
          <w:rFonts w:ascii="Arial" w:hAnsi="Arial" w:cs="Arial"/>
          <w:sz w:val="24"/>
          <w:szCs w:val="24"/>
          <w:lang w:val="ro-RO" w:eastAsia="ar-SA"/>
        </w:rPr>
        <w:t>Pe</w:t>
      </w:r>
      <w:r w:rsidR="00154510">
        <w:rPr>
          <w:rFonts w:ascii="Arial" w:hAnsi="Arial" w:cs="Arial"/>
          <w:sz w:val="24"/>
          <w:szCs w:val="24"/>
          <w:lang w:val="ro-RO" w:eastAsia="ar-SA"/>
        </w:rPr>
        <w:t xml:space="preserve"> teren constructorul/a</w:t>
      </w:r>
      <w:r w:rsidR="00154510" w:rsidRPr="00154510">
        <w:rPr>
          <w:rFonts w:ascii="Arial" w:hAnsi="Arial" w:cs="Arial"/>
          <w:sz w:val="24"/>
          <w:szCs w:val="24"/>
          <w:lang w:val="ro-RO" w:eastAsia="ar-SA"/>
        </w:rPr>
        <w:t>ntreprenorul va executa lucrări de organizare provizorii și va dispune de construcții provizorii, numai cele strict necesare șantierului, impuse de execuția lucrărilor de bază, cât și de necesitățile șantierului.</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În această categorie se cuprind:</w:t>
      </w:r>
    </w:p>
    <w:p w:rsidR="00154510" w:rsidRPr="00154510" w:rsidRDefault="00154510" w:rsidP="00154510">
      <w:pPr>
        <w:numPr>
          <w:ilvl w:val="0"/>
          <w:numId w:val="40"/>
        </w:numPr>
        <w:spacing w:after="0" w:line="240" w:lineRule="auto"/>
        <w:jc w:val="both"/>
        <w:rPr>
          <w:rFonts w:ascii="Arial" w:hAnsi="Arial" w:cs="Arial"/>
          <w:b/>
          <w:sz w:val="24"/>
          <w:szCs w:val="24"/>
          <w:lang w:val="ro-RO" w:eastAsia="ar-SA"/>
        </w:rPr>
      </w:pPr>
      <w:r w:rsidRPr="00154510">
        <w:rPr>
          <w:rFonts w:ascii="Arial" w:hAnsi="Arial" w:cs="Arial"/>
          <w:sz w:val="24"/>
          <w:szCs w:val="24"/>
          <w:lang w:val="ro-RO" w:eastAsia="ar-SA"/>
        </w:rPr>
        <w:t>construcții provizorii/dotări sociale și sanitare și instalațiile aferente: baracă/container și vestiar personal/muncitori (baraca/containerul personalului se va dota cu dulap PSI complet echipat), grup sanitar (toaletă/-e ecologică/-e mobilă/-e - serviciile privind curăţirea si igienizarea toaletelor ecologice, precum şi ritmicitatea acestor servicii, vor fi asigurate pe bază de contract de către o firmă specializată), căi de acces pietonale și parcăr</w:t>
      </w:r>
      <w:r>
        <w:rPr>
          <w:rFonts w:ascii="Arial" w:hAnsi="Arial" w:cs="Arial"/>
          <w:sz w:val="24"/>
          <w:szCs w:val="24"/>
          <w:lang w:val="ro-RO" w:eastAsia="ar-SA"/>
        </w:rPr>
        <w:t xml:space="preserve">i - după caz (scări, platforme, </w:t>
      </w:r>
      <w:r w:rsidRPr="00154510">
        <w:rPr>
          <w:rFonts w:ascii="Arial" w:hAnsi="Arial" w:cs="Arial"/>
          <w:sz w:val="24"/>
          <w:szCs w:val="24"/>
          <w:lang w:val="ro-RO" w:eastAsia="ar-SA"/>
        </w:rPr>
        <w:t>planuri înclinate);</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construcții provizorii și instalațiile aferente pentru deservirea lucrărilor de construcții/montaj: împrejmuiri provizorii pentru depozitarea materialelor, etc.</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 xml:space="preserve">recipienți destinați precolectării deșeurilor: cupe (conform </w:t>
      </w:r>
      <w:r>
        <w:rPr>
          <w:rFonts w:ascii="Arial" w:hAnsi="Arial" w:cs="Arial"/>
          <w:sz w:val="24"/>
          <w:szCs w:val="24"/>
          <w:lang w:val="ro-RO" w:eastAsia="ar-SA"/>
        </w:rPr>
        <w:t>c</w:t>
      </w:r>
      <w:r w:rsidRPr="00154510">
        <w:rPr>
          <w:rFonts w:ascii="Arial" w:hAnsi="Arial" w:cs="Arial"/>
          <w:sz w:val="24"/>
          <w:szCs w:val="24"/>
          <w:lang w:val="ro-RO" w:eastAsia="ar-SA"/>
        </w:rPr>
        <w:t>ontract de prestări servicii privind ridicarea și transportul materialelor rezultate din demolări și construcții);</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mecanisme de construcții, mijloace de transport și utilaje;</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împrejmuire cu plasă, cabina de pază-post de control și verificare acces, panoul de identificare a investiției, afișaje (dacă este cazul).</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Construcțiile provizorii de mai sus sunt enunțiative, nu au caracter limitativ, ele vor putea fi suplimentate/eliminate</w:t>
      </w:r>
      <w:r>
        <w:rPr>
          <w:rFonts w:ascii="Arial" w:hAnsi="Arial" w:cs="Arial"/>
          <w:sz w:val="24"/>
          <w:szCs w:val="24"/>
          <w:lang w:val="ro-RO" w:eastAsia="ar-SA"/>
        </w:rPr>
        <w:t xml:space="preserve"> de constructor/a</w:t>
      </w:r>
      <w:r w:rsidRPr="00154510">
        <w:rPr>
          <w:rFonts w:ascii="Arial" w:hAnsi="Arial" w:cs="Arial"/>
          <w:sz w:val="24"/>
          <w:szCs w:val="24"/>
          <w:lang w:val="ro-RO" w:eastAsia="ar-SA"/>
        </w:rPr>
        <w:t>ntreprenor în funcție de necesitățile și posibilitățile acestuia și în funcție de termenele de execuție asumate contractual.</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 xml:space="preserve">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Periodic se va verifica continuitatea, starea tehnică și de securitate a împrejmuirii șantierului astfel încât să fie preîntâmpinat orice acces neautorizat în incintă.</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Spațiile afectate temporar de lucrări vor fi limitate la minimul necesar și vor fi strict marcate.</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După finalizarea proiectului</w:t>
      </w:r>
      <w:r>
        <w:rPr>
          <w:rFonts w:ascii="Arial" w:hAnsi="Arial" w:cs="Arial"/>
          <w:sz w:val="24"/>
          <w:szCs w:val="24"/>
          <w:lang w:val="ro-RO" w:eastAsia="ar-SA"/>
        </w:rPr>
        <w:t xml:space="preserve"> c</w:t>
      </w:r>
      <w:r w:rsidRPr="00154510">
        <w:rPr>
          <w:rFonts w:ascii="Arial" w:hAnsi="Arial" w:cs="Arial"/>
          <w:sz w:val="24"/>
          <w:szCs w:val="24"/>
          <w:lang w:val="ro-RO" w:eastAsia="ar-SA"/>
        </w:rPr>
        <w:t xml:space="preserve">onstructorul va elibera amplasamentul de orice categorie de deșeu și se vor lua toate măsurile necesare refacerii zonei adiacente, toate utilajele, deșeurile și materialele de construcție fiind îndepărtate de pe amplasament. Orice exces de material inert/reciclabil rezultat din etapa de construire care nu va fi utilizat pe amplasament </w:t>
      </w:r>
      <w:r>
        <w:rPr>
          <w:rFonts w:ascii="Arial" w:hAnsi="Arial" w:cs="Arial"/>
          <w:sz w:val="24"/>
          <w:szCs w:val="24"/>
          <w:lang w:val="ro-RO" w:eastAsia="ar-SA"/>
        </w:rPr>
        <w:t>va fi eliminat sub coordonarea c</w:t>
      </w:r>
      <w:r w:rsidRPr="00154510">
        <w:rPr>
          <w:rFonts w:ascii="Arial" w:hAnsi="Arial" w:cs="Arial"/>
          <w:sz w:val="24"/>
          <w:szCs w:val="24"/>
          <w:lang w:val="ro-RO" w:eastAsia="ar-SA"/>
        </w:rPr>
        <w:t>onstructorului.</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Constructorul are obligația refacerii terenului afectate</w:t>
      </w:r>
      <w:r>
        <w:rPr>
          <w:rFonts w:ascii="Arial" w:hAnsi="Arial" w:cs="Arial"/>
          <w:sz w:val="24"/>
          <w:szCs w:val="24"/>
          <w:lang w:val="ro-RO" w:eastAsia="ar-SA"/>
        </w:rPr>
        <w:t xml:space="preserve"> </w:t>
      </w:r>
      <w:r w:rsidRPr="00154510">
        <w:rPr>
          <w:rFonts w:ascii="Arial" w:hAnsi="Arial" w:cs="Arial"/>
          <w:sz w:val="24"/>
          <w:szCs w:val="24"/>
          <w:lang w:val="ro-RO" w:eastAsia="ar-SA"/>
        </w:rPr>
        <w:t>temporar de lucrări (amplasamentul organizării de șantier, alte spații afectate temporar de lucrări). În situația în care în timpul realizării lucrărilor vor fi afectate drumurile de acces atunci acestea vor fi refăcute.</w:t>
      </w:r>
    </w:p>
    <w:p w:rsidR="00DA6BE2"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La finalizarea lucrărilor, amplasamentul se va amenaja conform planului de situație.</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836E6" w:rsidRDefault="005836E6" w:rsidP="005749C7">
      <w:pPr>
        <w:suppressAutoHyphens/>
        <w:spacing w:before="120" w:after="0"/>
        <w:jc w:val="both"/>
        <w:rPr>
          <w:rFonts w:ascii="Arial" w:hAnsi="Arial" w:cs="Arial"/>
          <w:b/>
          <w:bCs/>
          <w:noProof/>
          <w:sz w:val="24"/>
          <w:szCs w:val="24"/>
          <w:lang w:val="ro-RO"/>
        </w:rPr>
      </w:pPr>
    </w:p>
    <w:p w:rsidR="005836E6" w:rsidRDefault="005836E6" w:rsidP="005749C7">
      <w:pPr>
        <w:suppressAutoHyphens/>
        <w:spacing w:before="120" w:after="0"/>
        <w:jc w:val="both"/>
        <w:rPr>
          <w:rFonts w:ascii="Arial" w:hAnsi="Arial" w:cs="Arial"/>
          <w:b/>
          <w:bCs/>
          <w:noProof/>
          <w:sz w:val="24"/>
          <w:szCs w:val="24"/>
          <w:lang w:val="ro-RO"/>
        </w:rPr>
      </w:pPr>
    </w:p>
    <w:p w:rsidR="005836E6" w:rsidRDefault="005836E6" w:rsidP="005749C7">
      <w:pPr>
        <w:suppressAutoHyphens/>
        <w:spacing w:before="120" w:after="0"/>
        <w:jc w:val="both"/>
        <w:rPr>
          <w:rFonts w:ascii="Arial" w:hAnsi="Arial" w:cs="Arial"/>
          <w:b/>
          <w:bCs/>
          <w:noProof/>
          <w:sz w:val="24"/>
          <w:szCs w:val="24"/>
          <w:lang w:val="ro-RO"/>
        </w:rPr>
      </w:pPr>
    </w:p>
    <w:p w:rsidR="005836E6" w:rsidRDefault="005836E6" w:rsidP="005749C7">
      <w:pPr>
        <w:suppressAutoHyphens/>
        <w:spacing w:before="120" w:after="0"/>
        <w:jc w:val="both"/>
        <w:rPr>
          <w:rFonts w:ascii="Arial" w:hAnsi="Arial" w:cs="Arial"/>
          <w:b/>
          <w:bCs/>
          <w:noProof/>
          <w:sz w:val="24"/>
          <w:szCs w:val="24"/>
          <w:lang w:val="ro-RO"/>
        </w:rPr>
      </w:pPr>
    </w:p>
    <w:p w:rsidR="005A6C47" w:rsidRPr="005836E6" w:rsidRDefault="005A6C47" w:rsidP="005749C7">
      <w:pPr>
        <w:suppressAutoHyphens/>
        <w:spacing w:before="120" w:after="0"/>
        <w:jc w:val="both"/>
        <w:rPr>
          <w:rFonts w:ascii="Arial" w:hAnsi="Arial" w:cs="Arial"/>
          <w:b/>
          <w:noProof/>
          <w:sz w:val="24"/>
          <w:szCs w:val="24"/>
          <w:lang w:val="ro-RO"/>
        </w:rPr>
      </w:pPr>
      <w:r w:rsidRPr="005836E6">
        <w:rPr>
          <w:rFonts w:ascii="Arial" w:hAnsi="Arial" w:cs="Arial"/>
          <w:b/>
          <w:bCs/>
          <w:noProof/>
          <w:sz w:val="24"/>
          <w:szCs w:val="24"/>
          <w:lang w:val="ro-RO"/>
        </w:rPr>
        <w:lastRenderedPageBreak/>
        <w:t xml:space="preserve">c) </w:t>
      </w:r>
      <w:r w:rsidRPr="005836E6">
        <w:rPr>
          <w:rFonts w:ascii="Arial" w:hAnsi="Arial" w:cs="Arial"/>
          <w:b/>
          <w:noProof/>
          <w:sz w:val="24"/>
          <w:szCs w:val="24"/>
          <w:lang w:val="ro-RO"/>
        </w:rPr>
        <w:t>Amplasarea proiect</w:t>
      </w:r>
      <w:r w:rsidR="005836E6">
        <w:rPr>
          <w:rFonts w:ascii="Arial" w:hAnsi="Arial" w:cs="Arial"/>
          <w:b/>
          <w:noProof/>
          <w:sz w:val="24"/>
          <w:szCs w:val="24"/>
          <w:lang w:val="ro-RO"/>
        </w:rPr>
        <w:t>ului</w:t>
      </w:r>
      <w:r w:rsidRPr="005836E6">
        <w:rPr>
          <w:rFonts w:ascii="Arial" w:hAnsi="Arial" w:cs="Arial"/>
          <w:b/>
          <w:noProof/>
          <w:sz w:val="24"/>
          <w:szCs w:val="24"/>
          <w:lang w:val="ro-RO"/>
        </w:rPr>
        <w:t>:</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783F6A">
        <w:rPr>
          <w:rFonts w:ascii="Arial" w:hAnsi="Arial" w:cs="Arial"/>
          <w:sz w:val="24"/>
          <w:szCs w:val="24"/>
          <w:lang w:val="ro-RO"/>
        </w:rPr>
        <w:t xml:space="preserve">i de urbanism nr. </w:t>
      </w:r>
      <w:r w:rsidR="005836E6">
        <w:rPr>
          <w:rFonts w:ascii="Arial" w:hAnsi="Arial" w:cs="Arial"/>
          <w:sz w:val="24"/>
          <w:szCs w:val="24"/>
          <w:lang w:val="ro-RO"/>
        </w:rPr>
        <w:t>11</w:t>
      </w:r>
      <w:r w:rsidR="00783F6A">
        <w:rPr>
          <w:rFonts w:ascii="Arial" w:hAnsi="Arial" w:cs="Arial"/>
          <w:sz w:val="24"/>
          <w:szCs w:val="24"/>
          <w:lang w:val="ro-RO"/>
        </w:rPr>
        <w:t xml:space="preserve"> </w:t>
      </w:r>
      <w:r w:rsidRPr="0077699A">
        <w:rPr>
          <w:rFonts w:ascii="Arial" w:hAnsi="Arial" w:cs="Arial"/>
          <w:sz w:val="24"/>
          <w:szCs w:val="24"/>
          <w:lang w:val="ro-RO"/>
        </w:rPr>
        <w:t xml:space="preserve">din </w:t>
      </w:r>
      <w:r w:rsidR="00783F6A">
        <w:rPr>
          <w:rFonts w:ascii="Arial" w:hAnsi="Arial" w:cs="Arial"/>
          <w:sz w:val="24"/>
          <w:szCs w:val="24"/>
          <w:lang w:val="ro-RO"/>
        </w:rPr>
        <w:t>1</w:t>
      </w:r>
      <w:r w:rsidR="005836E6">
        <w:rPr>
          <w:rFonts w:ascii="Arial" w:hAnsi="Arial" w:cs="Arial"/>
          <w:sz w:val="24"/>
          <w:szCs w:val="24"/>
          <w:lang w:val="ro-RO"/>
        </w:rPr>
        <w:t>8</w:t>
      </w:r>
      <w:r w:rsidR="00783F6A">
        <w:rPr>
          <w:rFonts w:ascii="Arial" w:hAnsi="Arial" w:cs="Arial"/>
          <w:sz w:val="24"/>
          <w:szCs w:val="24"/>
          <w:lang w:val="ro-RO"/>
        </w:rPr>
        <w:t>.</w:t>
      </w:r>
      <w:r w:rsidR="005836E6">
        <w:rPr>
          <w:rFonts w:ascii="Arial" w:hAnsi="Arial" w:cs="Arial"/>
          <w:sz w:val="24"/>
          <w:szCs w:val="24"/>
          <w:lang w:val="ro-RO"/>
        </w:rPr>
        <w:t>1</w:t>
      </w:r>
      <w:r w:rsidR="00783F6A">
        <w:rPr>
          <w:rFonts w:ascii="Arial" w:hAnsi="Arial" w:cs="Arial"/>
          <w:sz w:val="24"/>
          <w:szCs w:val="24"/>
          <w:lang w:val="ro-RO"/>
        </w:rPr>
        <w:t>0</w:t>
      </w:r>
      <w:r w:rsidR="002672FB">
        <w:rPr>
          <w:rFonts w:ascii="Arial" w:hAnsi="Arial" w:cs="Arial"/>
          <w:sz w:val="24"/>
          <w:szCs w:val="24"/>
          <w:lang w:val="ro-RO"/>
        </w:rPr>
        <w:t>.2023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E712B0">
        <w:rPr>
          <w:rFonts w:ascii="Arial" w:hAnsi="Arial" w:cs="Arial"/>
          <w:sz w:val="24"/>
          <w:szCs w:val="24"/>
          <w:lang w:val="ro-RO"/>
        </w:rPr>
        <w:t xml:space="preserve">Comuna </w:t>
      </w:r>
      <w:r w:rsidR="005836E6">
        <w:rPr>
          <w:rFonts w:ascii="Arial" w:hAnsi="Arial" w:cs="Arial"/>
          <w:sz w:val="24"/>
          <w:szCs w:val="24"/>
          <w:lang w:val="ro-RO"/>
        </w:rPr>
        <w:t>Chieșd</w:t>
      </w:r>
      <w:r w:rsidRPr="0077699A">
        <w:rPr>
          <w:rFonts w:ascii="Arial" w:hAnsi="Arial" w:cs="Arial"/>
          <w:sz w:val="24"/>
          <w:szCs w:val="24"/>
          <w:lang w:val="ro-RO"/>
        </w:rPr>
        <w:t xml:space="preserve">, </w:t>
      </w:r>
      <w:r w:rsidR="00A87253">
        <w:rPr>
          <w:rFonts w:ascii="Arial" w:hAnsi="Arial" w:cs="Arial"/>
          <w:sz w:val="24"/>
          <w:szCs w:val="24"/>
          <w:lang w:val="ro-RO"/>
        </w:rPr>
        <w:t>se află în</w:t>
      </w:r>
      <w:r w:rsidR="00A55DBD">
        <w:rPr>
          <w:rFonts w:ascii="Arial" w:hAnsi="Arial" w:cs="Arial"/>
          <w:sz w:val="24"/>
          <w:szCs w:val="24"/>
          <w:lang w:val="ro-RO"/>
        </w:rPr>
        <w:t xml:space="preserve"> </w:t>
      </w:r>
      <w:r w:rsidR="00E67E7C">
        <w:rPr>
          <w:rFonts w:ascii="Arial" w:hAnsi="Arial" w:cs="Arial"/>
          <w:sz w:val="24"/>
          <w:szCs w:val="24"/>
          <w:lang w:val="ro-RO"/>
        </w:rPr>
        <w:t xml:space="preserve">extravilanul </w:t>
      </w:r>
      <w:r w:rsidR="005836E6">
        <w:rPr>
          <w:rFonts w:ascii="Arial" w:hAnsi="Arial" w:cs="Arial"/>
          <w:sz w:val="24"/>
          <w:szCs w:val="24"/>
          <w:lang w:val="ro-RO"/>
        </w:rPr>
        <w:t>loc. Chieșd</w:t>
      </w:r>
      <w:r w:rsidR="00E67E7C">
        <w:rPr>
          <w:rFonts w:ascii="Arial" w:hAnsi="Arial" w:cs="Arial"/>
          <w:sz w:val="24"/>
          <w:szCs w:val="24"/>
          <w:lang w:val="ro-RO"/>
        </w:rPr>
        <w:t xml:space="preserve">, </w:t>
      </w:r>
      <w:r w:rsidR="00783F6A">
        <w:rPr>
          <w:rFonts w:ascii="Arial" w:hAnsi="Arial" w:cs="Arial"/>
          <w:sz w:val="24"/>
          <w:szCs w:val="24"/>
          <w:lang w:val="ro-RO"/>
        </w:rPr>
        <w:t xml:space="preserve">este proprietatea </w:t>
      </w:r>
      <w:r w:rsidR="00E67E7C">
        <w:rPr>
          <w:rFonts w:ascii="Arial" w:hAnsi="Arial" w:cs="Arial"/>
          <w:sz w:val="24"/>
          <w:szCs w:val="24"/>
          <w:lang w:val="ro-RO"/>
        </w:rPr>
        <w:t>comune</w:t>
      </w:r>
      <w:r w:rsidR="00783F6A">
        <w:rPr>
          <w:rFonts w:ascii="Arial" w:hAnsi="Arial" w:cs="Arial"/>
          <w:sz w:val="24"/>
          <w:szCs w:val="24"/>
          <w:lang w:val="ro-RO"/>
        </w:rPr>
        <w:t xml:space="preserve">i, având categoria de folosință de </w:t>
      </w:r>
      <w:r w:rsidR="005836E6">
        <w:rPr>
          <w:rFonts w:ascii="Arial" w:hAnsi="Arial" w:cs="Arial"/>
          <w:sz w:val="24"/>
          <w:szCs w:val="24"/>
          <w:lang w:val="ro-RO"/>
        </w:rPr>
        <w:t>pășune</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132A06">
        <w:rPr>
          <w:rFonts w:ascii="Arial" w:hAnsi="Arial" w:cs="Arial"/>
          <w:noProof/>
          <w:sz w:val="24"/>
          <w:szCs w:val="24"/>
          <w:lang w:val="ro-RO"/>
        </w:rPr>
        <w:t xml:space="preserve"> </w:t>
      </w:r>
      <w:r w:rsidR="001F199B" w:rsidRPr="001F199B">
        <w:rPr>
          <w:rFonts w:ascii="Arial" w:hAnsi="Arial" w:cs="Arial"/>
          <w:noProof/>
          <w:sz w:val="24"/>
          <w:szCs w:val="24"/>
          <w:lang w:val="ro-RO"/>
        </w:rPr>
        <w:t>nu este cazul</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5836E6" w:rsidRDefault="005A6C47" w:rsidP="005A6C47">
      <w:pPr>
        <w:spacing w:before="120" w:after="0" w:line="240" w:lineRule="auto"/>
        <w:jc w:val="both"/>
        <w:rPr>
          <w:rFonts w:ascii="Arial" w:hAnsi="Arial" w:cs="Arial"/>
          <w:b/>
          <w:noProof/>
          <w:sz w:val="24"/>
          <w:szCs w:val="24"/>
          <w:lang w:val="ro-RO"/>
        </w:rPr>
      </w:pPr>
      <w:r w:rsidRPr="005836E6">
        <w:rPr>
          <w:rFonts w:ascii="Arial" w:hAnsi="Arial" w:cs="Arial"/>
          <w:b/>
          <w:bCs/>
          <w:noProof/>
          <w:sz w:val="24"/>
          <w:szCs w:val="24"/>
          <w:lang w:val="ro-RO"/>
        </w:rPr>
        <w:t xml:space="preserve">d) </w:t>
      </w:r>
      <w:r w:rsidRPr="005836E6">
        <w:rPr>
          <w:rFonts w:ascii="Arial" w:hAnsi="Arial" w:cs="Arial"/>
          <w:b/>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7465D4" w:rsidRDefault="007465D4" w:rsidP="005A6C47">
      <w:pPr>
        <w:spacing w:after="0" w:line="240" w:lineRule="auto"/>
        <w:ind w:firstLine="284"/>
        <w:jc w:val="both"/>
        <w:rPr>
          <w:rFonts w:ascii="Arial" w:hAnsi="Arial" w:cs="Arial"/>
          <w:noProof/>
          <w:sz w:val="24"/>
          <w:szCs w:val="24"/>
          <w:lang w:val="ro-RO"/>
        </w:rPr>
      </w:pPr>
    </w:p>
    <w:p w:rsidR="007465D4" w:rsidRDefault="007465D4" w:rsidP="005A6C47">
      <w:pPr>
        <w:spacing w:after="0" w:line="240" w:lineRule="auto"/>
        <w:ind w:firstLine="284"/>
        <w:jc w:val="both"/>
        <w:rPr>
          <w:rFonts w:ascii="Arial" w:hAnsi="Arial" w:cs="Arial"/>
          <w:noProof/>
          <w:sz w:val="24"/>
          <w:szCs w:val="24"/>
          <w:lang w:val="ro-RO"/>
        </w:rPr>
      </w:pPr>
    </w:p>
    <w:p w:rsidR="007465D4" w:rsidRDefault="007465D4" w:rsidP="005A6C47">
      <w:pPr>
        <w:spacing w:after="0" w:line="240" w:lineRule="auto"/>
        <w:ind w:firstLine="284"/>
        <w:jc w:val="both"/>
        <w:rPr>
          <w:rFonts w:ascii="Arial" w:hAnsi="Arial" w:cs="Arial"/>
          <w:noProof/>
          <w:sz w:val="24"/>
          <w:szCs w:val="24"/>
          <w:lang w:val="ro-RO"/>
        </w:rPr>
      </w:pPr>
    </w:p>
    <w:p w:rsidR="007465D4" w:rsidRDefault="007465D4" w:rsidP="005A6C47">
      <w:pPr>
        <w:spacing w:after="0" w:line="240" w:lineRule="auto"/>
        <w:ind w:firstLine="284"/>
        <w:jc w:val="both"/>
        <w:rPr>
          <w:rFonts w:ascii="Arial" w:hAnsi="Arial" w:cs="Arial"/>
          <w:noProof/>
          <w:sz w:val="24"/>
          <w:szCs w:val="24"/>
          <w:lang w:val="ro-RO"/>
        </w:rPr>
      </w:pPr>
    </w:p>
    <w:p w:rsidR="007465D4" w:rsidRPr="0077699A" w:rsidRDefault="007465D4" w:rsidP="005A6C47">
      <w:pPr>
        <w:spacing w:after="0" w:line="240" w:lineRule="auto"/>
        <w:ind w:firstLine="284"/>
        <w:jc w:val="both"/>
        <w:rPr>
          <w:rFonts w:ascii="Arial" w:hAnsi="Arial" w:cs="Arial"/>
          <w:noProof/>
          <w:sz w:val="24"/>
          <w:szCs w:val="24"/>
          <w:lang w:val="ro-RO"/>
        </w:rPr>
      </w:pPr>
    </w:p>
    <w:p w:rsidR="00C32140" w:rsidRDefault="00C14FC7" w:rsidP="00476A4C">
      <w:pPr>
        <w:autoSpaceDE w:val="0"/>
        <w:autoSpaceDN w:val="0"/>
        <w:adjustRightInd w:val="0"/>
        <w:spacing w:before="120" w:after="0" w:line="240" w:lineRule="auto"/>
        <w:ind w:firstLine="284"/>
        <w:jc w:val="both"/>
        <w:rPr>
          <w:rFonts w:ascii="Arial" w:hAnsi="Arial" w:cs="Arial"/>
          <w:noProof/>
          <w:sz w:val="24"/>
          <w:szCs w:val="24"/>
          <w:lang w:val="ro-RO"/>
        </w:rPr>
      </w:pPr>
      <w:r w:rsidRPr="005836E6">
        <w:rPr>
          <w:rFonts w:ascii="Arial" w:hAnsi="Arial" w:cs="Arial"/>
          <w:b/>
          <w:sz w:val="24"/>
          <w:szCs w:val="24"/>
          <w:lang w:val="ro-RO"/>
        </w:rPr>
        <w:lastRenderedPageBreak/>
        <w:t>II. 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7465D4" w:rsidRPr="0077699A" w:rsidRDefault="007465D4" w:rsidP="00476A4C">
      <w:pPr>
        <w:autoSpaceDE w:val="0"/>
        <w:autoSpaceDN w:val="0"/>
        <w:adjustRightInd w:val="0"/>
        <w:spacing w:before="120" w:after="0" w:line="240" w:lineRule="auto"/>
        <w:ind w:firstLine="284"/>
        <w:jc w:val="both"/>
        <w:rPr>
          <w:rFonts w:ascii="Arial" w:hAnsi="Arial" w:cs="Arial"/>
          <w:sz w:val="24"/>
          <w:szCs w:val="24"/>
          <w:lang w:val="ro-RO"/>
        </w:rPr>
      </w:pPr>
    </w:p>
    <w:p w:rsidR="005A6C47" w:rsidRPr="005836E6" w:rsidRDefault="00C14FC7" w:rsidP="009961C2">
      <w:pPr>
        <w:autoSpaceDE w:val="0"/>
        <w:autoSpaceDN w:val="0"/>
        <w:adjustRightInd w:val="0"/>
        <w:spacing w:before="120" w:after="0" w:line="240" w:lineRule="auto"/>
        <w:ind w:firstLine="284"/>
        <w:jc w:val="both"/>
        <w:rPr>
          <w:rFonts w:ascii="Arial" w:hAnsi="Arial" w:cs="Arial"/>
          <w:b/>
          <w:sz w:val="24"/>
          <w:szCs w:val="24"/>
          <w:lang w:val="ro-RO"/>
        </w:rPr>
      </w:pPr>
      <w:r w:rsidRPr="005836E6">
        <w:rPr>
          <w:rFonts w:ascii="Arial" w:hAnsi="Arial" w:cs="Arial"/>
          <w:b/>
          <w:sz w:val="24"/>
          <w:szCs w:val="24"/>
          <w:lang w:val="ro-RO"/>
        </w:rPr>
        <w:t>III. Motivele pe baza cărora s-a stabilit necesitatea neefectuării evaluării impactului asupra corpurilor de apă</w:t>
      </w:r>
      <w:r w:rsidR="009961C2" w:rsidRPr="005836E6">
        <w:rPr>
          <w:rFonts w:ascii="Arial" w:hAnsi="Arial" w:cs="Arial"/>
          <w:b/>
          <w:sz w:val="24"/>
          <w:szCs w:val="24"/>
          <w:lang w:val="ro-RO"/>
        </w:rPr>
        <w:t xml:space="preserve">: </w:t>
      </w:r>
    </w:p>
    <w:p w:rsidR="0025035D" w:rsidRPr="0077699A" w:rsidRDefault="009961C2" w:rsidP="0035247A">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w:t>
      </w:r>
      <w:r w:rsidR="005272D2" w:rsidRPr="005272D2">
        <w:rPr>
          <w:rFonts w:ascii="Arial" w:hAnsi="Arial" w:cs="Arial"/>
          <w:sz w:val="24"/>
          <w:szCs w:val="24"/>
          <w:lang w:val="ro-RO"/>
        </w:rPr>
        <w:t xml:space="preserve">proiectul propus </w:t>
      </w:r>
      <w:r w:rsidR="005272D2" w:rsidRPr="005272D2">
        <w:rPr>
          <w:rFonts w:ascii="Arial" w:hAnsi="Arial" w:cs="Arial"/>
          <w:b/>
          <w:sz w:val="24"/>
          <w:szCs w:val="24"/>
          <w:u w:val="single"/>
          <w:lang w:val="ro-RO"/>
        </w:rPr>
        <w:t>nu intră</w:t>
      </w:r>
      <w:r w:rsidR="005272D2" w:rsidRPr="005272D2">
        <w:rPr>
          <w:rFonts w:ascii="Arial" w:hAnsi="Arial" w:cs="Arial"/>
          <w:sz w:val="24"/>
          <w:szCs w:val="24"/>
          <w:lang w:val="ro-RO"/>
        </w:rPr>
        <w:t xml:space="preserve"> sub incidenţa prevederilor art. 48 şi 54 din Legea apelor nr. 107/1996, cu modificările şi completările ulterioare, conform adresei nr. </w:t>
      </w:r>
      <w:r w:rsidR="005836E6">
        <w:rPr>
          <w:rFonts w:ascii="Arial" w:hAnsi="Arial" w:cs="Arial"/>
          <w:sz w:val="24"/>
          <w:szCs w:val="24"/>
          <w:lang w:val="ro-RO"/>
        </w:rPr>
        <w:t>SJ-41/08.11</w:t>
      </w:r>
      <w:r w:rsidR="00783F6A">
        <w:rPr>
          <w:rFonts w:ascii="Arial" w:hAnsi="Arial" w:cs="Arial"/>
          <w:sz w:val="24"/>
          <w:szCs w:val="24"/>
          <w:lang w:val="ro-RO"/>
        </w:rPr>
        <w:t>.2023</w:t>
      </w:r>
      <w:r w:rsidR="005272D2">
        <w:rPr>
          <w:rFonts w:ascii="Arial" w:hAnsi="Arial" w:cs="Arial"/>
          <w:sz w:val="24"/>
          <w:szCs w:val="24"/>
          <w:lang w:val="ro-RO"/>
        </w:rPr>
        <w:t xml:space="preserve"> </w:t>
      </w:r>
      <w:r w:rsidR="005272D2" w:rsidRPr="005272D2">
        <w:rPr>
          <w:rFonts w:ascii="Arial" w:hAnsi="Arial" w:cs="Arial"/>
          <w:sz w:val="24"/>
          <w:szCs w:val="24"/>
          <w:lang w:val="ro-RO"/>
        </w:rPr>
        <w:t xml:space="preserve">emisă de </w:t>
      </w:r>
      <w:r w:rsidR="005836E6">
        <w:rPr>
          <w:rFonts w:ascii="Arial" w:hAnsi="Arial" w:cs="Arial"/>
          <w:sz w:val="24"/>
          <w:szCs w:val="24"/>
          <w:lang w:val="ro-RO"/>
        </w:rPr>
        <w:t>Sistemul de Gospodărire a Apelor Sălaj</w:t>
      </w:r>
      <w:r w:rsidR="0035247A">
        <w:rPr>
          <w:rFonts w:ascii="Arial" w:hAnsi="Arial" w:cs="Arial"/>
          <w:sz w:val="24"/>
          <w:szCs w:val="24"/>
          <w:lang w:val="ro-RO"/>
        </w:rPr>
        <w:t>,</w:t>
      </w:r>
      <w:r w:rsidR="005272D2" w:rsidRPr="005272D2">
        <w:rPr>
          <w:rFonts w:ascii="Arial" w:hAnsi="Arial" w:cs="Arial"/>
          <w:sz w:val="24"/>
          <w:szCs w:val="24"/>
          <w:lang w:val="ro-RO"/>
        </w:rPr>
        <w:t xml:space="preserve"> unde se comunică faptul că</w:t>
      </w:r>
      <w:r w:rsidR="0035247A">
        <w:rPr>
          <w:rFonts w:ascii="Arial" w:hAnsi="Arial" w:cs="Arial"/>
          <w:sz w:val="24"/>
          <w:szCs w:val="24"/>
          <w:lang w:val="ro-RO"/>
        </w:rPr>
        <w:t xml:space="preserve"> </w:t>
      </w:r>
      <w:r w:rsidR="0035247A" w:rsidRPr="005836E6">
        <w:rPr>
          <w:rFonts w:ascii="Arial" w:hAnsi="Arial" w:cs="Arial"/>
          <w:b/>
          <w:sz w:val="24"/>
          <w:szCs w:val="24"/>
          <w:lang w:val="ro-RO"/>
        </w:rPr>
        <w:t>”</w:t>
      </w:r>
      <w:r w:rsidR="005836E6" w:rsidRPr="005836E6">
        <w:rPr>
          <w:rFonts w:ascii="Arial" w:hAnsi="Arial" w:cs="Arial"/>
          <w:b/>
          <w:sz w:val="24"/>
          <w:szCs w:val="24"/>
          <w:lang w:val="ro-RO"/>
        </w:rPr>
        <w:t>...nu este necesară reglementarea prin aviz de gospodărire a apelor, respectiv, prin aviz de amplasament</w:t>
      </w:r>
      <w:r w:rsidR="005836E6">
        <w:rPr>
          <w:rFonts w:ascii="Arial" w:hAnsi="Arial" w:cs="Arial"/>
          <w:sz w:val="24"/>
          <w:szCs w:val="24"/>
          <w:lang w:val="ro-RO"/>
        </w:rPr>
        <w:t>, cu condiția realizării unui foraj de observație și control a stării calității apelor subterane din zona de influență a proiectului, conform art.17 alin. d) din Legea Apelor nr. 107/1996, pentru indicatorii: cloruri, sulfaț, fosfați, amoniu, azotați, azotiți, nichel, cupru, zinc, cadmiu și fenoli, cu frecvență anuală</w:t>
      </w:r>
      <w:r w:rsidR="0035247A">
        <w:rPr>
          <w:rFonts w:ascii="Arial" w:hAnsi="Arial" w:cs="Arial"/>
          <w:sz w:val="24"/>
          <w:szCs w:val="24"/>
          <w:lang w:val="ro-RO"/>
        </w:rPr>
        <w:t>”</w:t>
      </w:r>
      <w:r w:rsidR="00E17720" w:rsidRPr="00387FC0">
        <w:rPr>
          <w:rFonts w:ascii="Arial" w:hAnsi="Arial" w:cs="Arial"/>
          <w:sz w:val="24"/>
          <w:szCs w:val="24"/>
          <w:lang w:val="ro-RO"/>
        </w:rPr>
        <w:t>.</w:t>
      </w:r>
    </w:p>
    <w:p w:rsidR="00F41C93" w:rsidRDefault="00F41C93" w:rsidP="005A6C47">
      <w:pPr>
        <w:autoSpaceDE w:val="0"/>
        <w:autoSpaceDN w:val="0"/>
        <w:adjustRightInd w:val="0"/>
        <w:spacing w:after="0" w:line="240" w:lineRule="auto"/>
        <w:jc w:val="both"/>
        <w:rPr>
          <w:rFonts w:ascii="Arial" w:eastAsia="Times New Roman" w:hAnsi="Arial" w:cs="Arial"/>
          <w:b/>
          <w:noProof/>
          <w:sz w:val="24"/>
          <w:szCs w:val="24"/>
          <w:lang w:val="ro-RO" w:eastAsia="en-GB"/>
        </w:rPr>
      </w:pPr>
    </w:p>
    <w:p w:rsidR="007465D4" w:rsidRDefault="007465D4" w:rsidP="005A6C47">
      <w:pPr>
        <w:autoSpaceDE w:val="0"/>
        <w:autoSpaceDN w:val="0"/>
        <w:adjustRightInd w:val="0"/>
        <w:spacing w:after="0" w:line="240" w:lineRule="auto"/>
        <w:jc w:val="both"/>
        <w:rPr>
          <w:rFonts w:ascii="Arial" w:eastAsia="Times New Roman" w:hAnsi="Arial" w:cs="Arial"/>
          <w:b/>
          <w:noProof/>
          <w:sz w:val="24"/>
          <w:szCs w:val="24"/>
          <w:lang w:val="ro-RO" w:eastAsia="en-GB"/>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prevederilor Ord. nr. 119/2014, cu modificările </w:t>
      </w:r>
      <w:r w:rsidR="00DE6210">
        <w:rPr>
          <w:rFonts w:ascii="Arial" w:hAnsi="Arial" w:cs="Arial"/>
          <w:sz w:val="24"/>
          <w:szCs w:val="24"/>
          <w:lang w:val="ro-RO"/>
        </w:rPr>
        <w:t>și completările ulterioare</w:t>
      </w:r>
      <w:r w:rsidRPr="0077699A">
        <w:rPr>
          <w:rFonts w:ascii="Arial" w:hAnsi="Arial" w:cs="Arial"/>
          <w:sz w:val="24"/>
          <w:szCs w:val="24"/>
          <w:lang w:val="ro-RO"/>
        </w:rPr>
        <w:t>, privind nivelul de zgomot.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lastRenderedPageBreak/>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036507" w:rsidRDefault="00036507" w:rsidP="0003650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87DE7">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7465D4" w:rsidRPr="00036507" w:rsidRDefault="007465D4" w:rsidP="007465D4">
      <w:pPr>
        <w:pStyle w:val="ListParagraph"/>
        <w:autoSpaceDE w:val="0"/>
        <w:autoSpaceDN w:val="0"/>
        <w:adjustRightInd w:val="0"/>
        <w:spacing w:after="0" w:line="240" w:lineRule="auto"/>
        <w:ind w:left="540"/>
        <w:jc w:val="both"/>
        <w:rPr>
          <w:rFonts w:ascii="Arial" w:hAnsi="Arial" w:cs="Arial"/>
          <w:noProof/>
          <w:sz w:val="24"/>
          <w:szCs w:val="24"/>
          <w:lang w:val="ro-RO"/>
        </w:rPr>
      </w:pP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465D4" w:rsidRPr="0077699A" w:rsidRDefault="007465D4" w:rsidP="005A6C47">
      <w:pPr>
        <w:spacing w:before="120" w:after="0" w:line="240" w:lineRule="auto"/>
        <w:jc w:val="both"/>
        <w:rPr>
          <w:rFonts w:ascii="Arial" w:eastAsia="Times New Roman" w:hAnsi="Arial" w:cs="Arial"/>
          <w:noProof/>
          <w:sz w:val="24"/>
          <w:szCs w:val="24"/>
          <w:lang w:val="ro-RO" w:eastAsia="en-GB"/>
        </w:rPr>
      </w:pP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465D4" w:rsidRPr="0077699A" w:rsidRDefault="007465D4" w:rsidP="005A6C47">
      <w:pPr>
        <w:spacing w:before="120" w:after="0" w:line="240" w:lineRule="auto"/>
        <w:jc w:val="both"/>
        <w:rPr>
          <w:rFonts w:ascii="Arial" w:eastAsia="Times New Roman" w:hAnsi="Arial" w:cs="Arial"/>
          <w:noProof/>
          <w:sz w:val="24"/>
          <w:szCs w:val="24"/>
          <w:lang w:val="ro-RO" w:eastAsia="en-GB"/>
        </w:rPr>
      </w:pP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7465D4" w:rsidRPr="0077699A" w:rsidRDefault="007465D4" w:rsidP="005A6C47">
      <w:pPr>
        <w:spacing w:before="120" w:after="0" w:line="240" w:lineRule="auto"/>
        <w:jc w:val="both"/>
        <w:rPr>
          <w:rFonts w:ascii="Arial" w:eastAsia="Times New Roman" w:hAnsi="Arial" w:cs="Arial"/>
          <w:noProof/>
          <w:sz w:val="24"/>
          <w:szCs w:val="24"/>
          <w:lang w:val="ro-RO" w:eastAsia="en-GB"/>
        </w:rPr>
      </w:pP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465D4" w:rsidRPr="0077699A" w:rsidRDefault="007465D4" w:rsidP="005A6C47">
      <w:pPr>
        <w:spacing w:before="120" w:after="0" w:line="240" w:lineRule="auto"/>
        <w:jc w:val="both"/>
        <w:rPr>
          <w:rFonts w:ascii="Arial" w:eastAsia="Times New Roman" w:hAnsi="Arial" w:cs="Arial"/>
          <w:noProof/>
          <w:sz w:val="24"/>
          <w:szCs w:val="24"/>
          <w:lang w:val="ro-RO" w:eastAsia="en-GB"/>
        </w:rPr>
      </w:pPr>
    </w:p>
    <w:p w:rsidR="00CE3663" w:rsidRPr="0077699A" w:rsidRDefault="005A6C47" w:rsidP="007465D4">
      <w:pPr>
        <w:spacing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Default="005A6C47" w:rsidP="007465D4">
      <w:pPr>
        <w:spacing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7465D4" w:rsidRPr="0077699A" w:rsidRDefault="007465D4" w:rsidP="007465D4">
      <w:pPr>
        <w:spacing w:after="0" w:line="240" w:lineRule="auto"/>
        <w:jc w:val="both"/>
        <w:rPr>
          <w:rFonts w:ascii="Arial" w:eastAsia="Times New Roman" w:hAnsi="Arial" w:cs="Arial"/>
          <w:noProof/>
          <w:sz w:val="24"/>
          <w:szCs w:val="24"/>
          <w:lang w:val="ro-RO" w:eastAsia="en-GB"/>
        </w:rPr>
      </w:pP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7465D4" w:rsidRPr="0077699A" w:rsidRDefault="007465D4" w:rsidP="005A6C47">
      <w:pPr>
        <w:spacing w:before="120" w:after="0" w:line="240" w:lineRule="auto"/>
        <w:jc w:val="both"/>
        <w:rPr>
          <w:rFonts w:ascii="Arial" w:eastAsia="Times New Roman" w:hAnsi="Arial" w:cs="Arial"/>
          <w:noProof/>
          <w:sz w:val="24"/>
          <w:szCs w:val="24"/>
          <w:lang w:val="ro-RO" w:eastAsia="en-GB"/>
        </w:rPr>
      </w:pP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    Procedura de soluţionare a plângerii prealabile prevăzută la art. 22 alin. (1) este gratuită şi trebuie să fie echitabilă, rapidă şi corectă.</w:t>
      </w:r>
    </w:p>
    <w:p w:rsidR="007465D4" w:rsidRPr="0077699A" w:rsidRDefault="007465D4" w:rsidP="005A6C47">
      <w:pPr>
        <w:spacing w:before="120" w:after="0" w:line="240" w:lineRule="auto"/>
        <w:jc w:val="both"/>
        <w:rPr>
          <w:rFonts w:ascii="Arial" w:eastAsia="Times New Roman" w:hAnsi="Arial" w:cs="Arial"/>
          <w:noProof/>
          <w:sz w:val="24"/>
          <w:szCs w:val="24"/>
          <w:lang w:val="ro-RO" w:eastAsia="en-GB"/>
        </w:rPr>
      </w:pPr>
    </w:p>
    <w:p w:rsidR="005A6C4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7465D4" w:rsidRPr="0077699A" w:rsidRDefault="007465D4" w:rsidP="005A6C47">
      <w:pPr>
        <w:autoSpaceDE w:val="0"/>
        <w:autoSpaceDN w:val="0"/>
        <w:adjustRightInd w:val="0"/>
        <w:spacing w:before="120" w:after="0" w:line="240" w:lineRule="auto"/>
        <w:jc w:val="both"/>
        <w:rPr>
          <w:rFonts w:ascii="Arial" w:hAnsi="Arial" w:cs="Arial"/>
          <w:noProof/>
          <w:sz w:val="24"/>
          <w:szCs w:val="24"/>
          <w:lang w:val="ro-RO"/>
        </w:rPr>
      </w:pP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Default="005A6C47" w:rsidP="00E569A0">
      <w:pPr>
        <w:spacing w:after="0" w:line="240" w:lineRule="auto"/>
        <w:rPr>
          <w:rFonts w:ascii="Arial" w:hAnsi="Arial" w:cs="Arial"/>
          <w:b/>
          <w:bCs/>
          <w:sz w:val="24"/>
          <w:szCs w:val="24"/>
          <w:lang w:val="ro-RO"/>
        </w:rPr>
      </w:pPr>
    </w:p>
    <w:p w:rsidR="0022536C" w:rsidRPr="0077699A" w:rsidRDefault="0022536C" w:rsidP="00E569A0">
      <w:pPr>
        <w:spacing w:after="0" w:line="240" w:lineRule="auto"/>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97F66" w:rsidRDefault="00497F66" w:rsidP="005A6C47">
      <w:pPr>
        <w:spacing w:after="0" w:line="240" w:lineRule="auto"/>
        <w:jc w:val="both"/>
        <w:outlineLvl w:val="0"/>
        <w:rPr>
          <w:rFonts w:ascii="Arial" w:hAnsi="Arial" w:cs="Arial"/>
          <w:b/>
          <w:bCs/>
          <w:sz w:val="24"/>
          <w:szCs w:val="24"/>
          <w:lang w:val="ro-RO"/>
        </w:rPr>
      </w:pPr>
    </w:p>
    <w:p w:rsidR="00497F66" w:rsidRPr="0077699A" w:rsidRDefault="00497F66"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77699A"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 xml:space="preserve">ing. </w:t>
      </w:r>
      <w:r w:rsidR="007465D4">
        <w:rPr>
          <w:rFonts w:ascii="Arial" w:hAnsi="Arial" w:cs="Arial"/>
          <w:bCs/>
          <w:sz w:val="24"/>
          <w:szCs w:val="24"/>
          <w:lang w:val="ro-RO"/>
        </w:rPr>
        <w:t>Anca Horotan</w:t>
      </w:r>
      <w:bookmarkStart w:id="1" w:name="_GoBack"/>
      <w:bookmarkEnd w:id="1"/>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03" w:rsidRDefault="005C7303" w:rsidP="000B208E">
      <w:pPr>
        <w:spacing w:after="0" w:line="240" w:lineRule="auto"/>
      </w:pPr>
      <w:r>
        <w:separator/>
      </w:r>
    </w:p>
  </w:endnote>
  <w:endnote w:type="continuationSeparator" w:id="0">
    <w:p w:rsidR="005C7303" w:rsidRDefault="005C730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14" w:rsidRDefault="00223F14"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3F14" w:rsidRDefault="00223F14"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223F14" w:rsidRPr="00792944" w:rsidRDefault="00223F14"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0F386"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5C730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66304454"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223F14" w:rsidRPr="00792944" w:rsidRDefault="00223F14"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223F14" w:rsidRPr="00792944" w:rsidRDefault="00223F14"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23F14" w:rsidRPr="00792944" w:rsidTr="0010253D">
          <w:tc>
            <w:tcPr>
              <w:tcW w:w="8370" w:type="dxa"/>
              <w:shd w:val="clear" w:color="auto" w:fill="auto"/>
            </w:tcPr>
            <w:p w:rsidR="00223F14" w:rsidRPr="00792944" w:rsidRDefault="00223F14"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223F14" w:rsidRPr="00792944" w:rsidRDefault="00223F14">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7465D4">
          <w:rPr>
            <w:rFonts w:ascii="Times New Roman" w:hAnsi="Times New Roman"/>
            <w:noProof/>
            <w:sz w:val="24"/>
            <w:szCs w:val="24"/>
          </w:rPr>
          <w:t>11</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14" w:rsidRPr="00171B9D" w:rsidRDefault="005C730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66304456" r:id="rId2"/>
      </w:object>
    </w:r>
    <w:r w:rsidR="00223F14"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64A6F"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223F14" w:rsidRPr="00171B9D">
      <w:rPr>
        <w:rFonts w:ascii="Times New Roman" w:hAnsi="Times New Roman"/>
        <w:b/>
        <w:sz w:val="24"/>
        <w:szCs w:val="24"/>
      </w:rPr>
      <w:t>AGEN</w:t>
    </w:r>
    <w:r w:rsidR="00223F14" w:rsidRPr="00171B9D">
      <w:rPr>
        <w:rFonts w:ascii="Times New Roman" w:hAnsi="Times New Roman"/>
        <w:b/>
        <w:sz w:val="24"/>
        <w:szCs w:val="24"/>
        <w:lang w:val="ro-RO"/>
      </w:rPr>
      <w:t>ŢIA PENTRU PROTECŢIA MEDIULUI SĂLAJ</w:t>
    </w:r>
    <w:r w:rsidR="00223F14" w:rsidRPr="00171B9D">
      <w:rPr>
        <w:rFonts w:ascii="Times New Roman" w:hAnsi="Times New Roman"/>
        <w:sz w:val="24"/>
        <w:szCs w:val="24"/>
        <w:lang w:val="ro-RO"/>
      </w:rPr>
      <w:t xml:space="preserve"> </w:t>
    </w:r>
  </w:p>
  <w:p w:rsidR="00223F14" w:rsidRPr="00171B9D" w:rsidRDefault="00223F14"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223F14" w:rsidRPr="00171B9D" w:rsidRDefault="00223F14"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23F14" w:rsidRPr="00171B9D" w:rsidTr="0010253D">
      <w:tc>
        <w:tcPr>
          <w:tcW w:w="8370" w:type="dxa"/>
          <w:shd w:val="clear" w:color="auto" w:fill="auto"/>
        </w:tcPr>
        <w:p w:rsidR="00223F14" w:rsidRPr="00171B9D" w:rsidRDefault="00223F14"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223F14" w:rsidRPr="00781993" w:rsidRDefault="00223F1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465D4">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03" w:rsidRDefault="005C7303" w:rsidP="000B208E">
      <w:pPr>
        <w:spacing w:after="0" w:line="240" w:lineRule="auto"/>
      </w:pPr>
      <w:r>
        <w:separator/>
      </w:r>
    </w:p>
  </w:footnote>
  <w:footnote w:type="continuationSeparator" w:id="0">
    <w:p w:rsidR="005C7303" w:rsidRDefault="005C730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14" w:rsidRPr="00D97B4B" w:rsidRDefault="005C7303"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33.6pt;margin-top:-12.3pt;width:81.4pt;height:65.45pt;z-index:-251634688">
          <v:imagedata r:id="rId1" o:title=""/>
        </v:shape>
        <o:OLEObject Type="Embed" ProgID="CorelDRAW.Graphic.13" ShapeID="_x0000_s2072" DrawAspect="Content" ObjectID="_1766304455" r:id="rId2"/>
      </w:object>
    </w:r>
    <w:r w:rsidR="00223F14" w:rsidRPr="00CE12D3">
      <w:rPr>
        <w:lang w:val="ro-RO"/>
      </w:rPr>
      <w:t xml:space="preserve">      </w:t>
    </w:r>
    <w:r w:rsidR="00223F14"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F14" w:rsidRPr="00D97B4B">
      <w:rPr>
        <w:lang w:val="it-IT"/>
      </w:rPr>
      <w:t xml:space="preserve">                     </w:t>
    </w:r>
  </w:p>
  <w:p w:rsidR="00223F14" w:rsidRPr="00D811BD" w:rsidRDefault="00223F14" w:rsidP="002B7800">
    <w:pPr>
      <w:pStyle w:val="Header"/>
      <w:tabs>
        <w:tab w:val="clear" w:pos="4680"/>
        <w:tab w:val="clear" w:pos="9360"/>
        <w:tab w:val="left" w:pos="9000"/>
      </w:tabs>
      <w:jc w:val="center"/>
      <w:rPr>
        <w:rFonts w:ascii="Times New Roman" w:hAnsi="Times New Roman"/>
        <w:b/>
        <w:sz w:val="28"/>
        <w:szCs w:val="28"/>
        <w:lang w:val="ro-RO"/>
      </w:rPr>
    </w:pPr>
    <w:r w:rsidRPr="00D811BD">
      <w:rPr>
        <w:rFonts w:ascii="Times New Roman" w:hAnsi="Times New Roman"/>
        <w:b/>
        <w:sz w:val="28"/>
        <w:szCs w:val="28"/>
        <w:lang w:val="ro-RO"/>
      </w:rPr>
      <w:t xml:space="preserve">Ministerul </w:t>
    </w:r>
    <w:r w:rsidRPr="00D811BD">
      <w:rPr>
        <w:rFonts w:ascii="Times New Roman" w:hAnsi="Times New Roman"/>
        <w:b/>
        <w:sz w:val="28"/>
        <w:szCs w:val="28"/>
        <w:lang w:val="ro-RO"/>
      </w:rPr>
      <w:t>Mediului, Apelor și Pădurilor</w:t>
    </w:r>
  </w:p>
  <w:p w:rsidR="00223F14" w:rsidRPr="00D97B4B" w:rsidRDefault="00223F14" w:rsidP="002B7800">
    <w:pPr>
      <w:tabs>
        <w:tab w:val="left" w:pos="9000"/>
      </w:tabs>
      <w:spacing w:after="0" w:line="240" w:lineRule="auto"/>
      <w:jc w:val="center"/>
      <w:rPr>
        <w:rFonts w:ascii="Times New Roman" w:hAnsi="Times New Roman"/>
        <w:b/>
        <w:sz w:val="32"/>
        <w:szCs w:val="32"/>
        <w:lang w:val="it-IT"/>
      </w:rPr>
    </w:pPr>
    <w:r w:rsidRPr="00D97B4B">
      <w:rPr>
        <w:rFonts w:ascii="Times New Roman" w:hAnsi="Times New Roman"/>
        <w:b/>
        <w:sz w:val="32"/>
        <w:szCs w:val="32"/>
        <w:lang w:val="it-IT"/>
      </w:rPr>
      <w:t>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23F14" w:rsidRPr="00D97B4B" w:rsidTr="0010253D">
      <w:trPr>
        <w:trHeight w:val="692"/>
      </w:trPr>
      <w:tc>
        <w:tcPr>
          <w:tcW w:w="10031" w:type="dxa"/>
          <w:tcBorders>
            <w:top w:val="single" w:sz="8" w:space="0" w:color="000000"/>
            <w:bottom w:val="single" w:sz="8" w:space="0" w:color="000000"/>
          </w:tcBorders>
          <w:shd w:val="clear" w:color="auto" w:fill="auto"/>
          <w:vAlign w:val="center"/>
        </w:tcPr>
        <w:p w:rsidR="00223F14" w:rsidRPr="00D97B4B" w:rsidRDefault="00223F14"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223F14" w:rsidRPr="0090788F" w:rsidRDefault="00223F14"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E37"/>
      </v:shape>
    </w:pict>
  </w:numPicBullet>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64161"/>
    <w:multiLevelType w:val="hybridMultilevel"/>
    <w:tmpl w:val="B1CC865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0CBC3490"/>
    <w:multiLevelType w:val="hybridMultilevel"/>
    <w:tmpl w:val="AA5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112B"/>
    <w:multiLevelType w:val="hybridMultilevel"/>
    <w:tmpl w:val="E59655E4"/>
    <w:lvl w:ilvl="0" w:tplc="70E8F2C4">
      <w:start w:val="19"/>
      <w:numFmt w:val="bullet"/>
      <w:lvlText w:val="-"/>
      <w:lvlJc w:val="left"/>
      <w:pPr>
        <w:ind w:left="1080" w:hanging="360"/>
      </w:pPr>
      <w:rPr>
        <w:rFonts w:ascii="Verdana" w:eastAsia="Arial" w:hAnsi="Verdana"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3205774"/>
    <w:multiLevelType w:val="hybridMultilevel"/>
    <w:tmpl w:val="8A50B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539A4"/>
    <w:multiLevelType w:val="hybridMultilevel"/>
    <w:tmpl w:val="14C87B12"/>
    <w:lvl w:ilvl="0" w:tplc="9C26F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610C2"/>
    <w:multiLevelType w:val="hybridMultilevel"/>
    <w:tmpl w:val="1EDC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60E3D"/>
    <w:multiLevelType w:val="hybridMultilevel"/>
    <w:tmpl w:val="686697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47CBD"/>
    <w:multiLevelType w:val="hybridMultilevel"/>
    <w:tmpl w:val="4DBE0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143B79"/>
    <w:multiLevelType w:val="hybridMultilevel"/>
    <w:tmpl w:val="A410AAD0"/>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04B5A34"/>
    <w:multiLevelType w:val="hybridMultilevel"/>
    <w:tmpl w:val="88B88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27B26"/>
    <w:multiLevelType w:val="hybridMultilevel"/>
    <w:tmpl w:val="2904E12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7893FB6"/>
    <w:multiLevelType w:val="hybridMultilevel"/>
    <w:tmpl w:val="C742A2C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727BD"/>
    <w:multiLevelType w:val="hybridMultilevel"/>
    <w:tmpl w:val="5770BA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5150E"/>
    <w:multiLevelType w:val="hybridMultilevel"/>
    <w:tmpl w:val="F07A30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1E35C5"/>
    <w:multiLevelType w:val="hybridMultilevel"/>
    <w:tmpl w:val="E59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48D9714C"/>
    <w:multiLevelType w:val="hybridMultilevel"/>
    <w:tmpl w:val="8FAA0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D3487E"/>
    <w:multiLevelType w:val="hybridMultilevel"/>
    <w:tmpl w:val="B87E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55D17584"/>
    <w:multiLevelType w:val="hybridMultilevel"/>
    <w:tmpl w:val="5DC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A2C"/>
    <w:multiLevelType w:val="hybridMultilevel"/>
    <w:tmpl w:val="B69CEECA"/>
    <w:lvl w:ilvl="0" w:tplc="86865CCA">
      <w:start w:val="28"/>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5751"/>
    <w:multiLevelType w:val="hybridMultilevel"/>
    <w:tmpl w:val="EC146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0" w15:restartNumberingAfterBreak="0">
    <w:nsid w:val="67D3486E"/>
    <w:multiLevelType w:val="hybridMultilevel"/>
    <w:tmpl w:val="DC3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0F0AC6"/>
    <w:multiLevelType w:val="hybridMultilevel"/>
    <w:tmpl w:val="2B607C5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F7F60"/>
    <w:multiLevelType w:val="hybridMultilevel"/>
    <w:tmpl w:val="5A84070A"/>
    <w:lvl w:ilvl="0" w:tplc="9C26F4D2">
      <w:start w:val="1"/>
      <w:numFmt w:val="bullet"/>
      <w:pStyle w:val="Blickfangpunk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54E7DE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35"/>
  </w:num>
  <w:num w:numId="5">
    <w:abstractNumId w:val="25"/>
  </w:num>
  <w:num w:numId="6">
    <w:abstractNumId w:val="28"/>
  </w:num>
  <w:num w:numId="7">
    <w:abstractNumId w:val="38"/>
  </w:num>
  <w:num w:numId="8">
    <w:abstractNumId w:val="39"/>
  </w:num>
  <w:num w:numId="9">
    <w:abstractNumId w:val="43"/>
  </w:num>
  <w:num w:numId="10">
    <w:abstractNumId w:val="41"/>
  </w:num>
  <w:num w:numId="11">
    <w:abstractNumId w:val="36"/>
  </w:num>
  <w:num w:numId="12">
    <w:abstractNumId w:val="37"/>
  </w:num>
  <w:num w:numId="13">
    <w:abstractNumId w:val="17"/>
  </w:num>
  <w:num w:numId="14">
    <w:abstractNumId w:val="15"/>
  </w:num>
  <w:num w:numId="15">
    <w:abstractNumId w:val="31"/>
  </w:num>
  <w:num w:numId="16">
    <w:abstractNumId w:val="4"/>
  </w:num>
  <w:num w:numId="17">
    <w:abstractNumId w:val="42"/>
  </w:num>
  <w:num w:numId="18">
    <w:abstractNumId w:val="5"/>
  </w:num>
  <w:num w:numId="19">
    <w:abstractNumId w:val="6"/>
  </w:num>
  <w:num w:numId="20">
    <w:abstractNumId w:val="8"/>
  </w:num>
  <w:num w:numId="21">
    <w:abstractNumId w:val="18"/>
  </w:num>
  <w:num w:numId="22">
    <w:abstractNumId w:val="21"/>
  </w:num>
  <w:num w:numId="23">
    <w:abstractNumId w:val="7"/>
  </w:num>
  <w:num w:numId="24">
    <w:abstractNumId w:val="12"/>
  </w:num>
  <w:num w:numId="25">
    <w:abstractNumId w:val="23"/>
  </w:num>
  <w:num w:numId="26">
    <w:abstractNumId w:val="22"/>
  </w:num>
  <w:num w:numId="27">
    <w:abstractNumId w:val="27"/>
  </w:num>
  <w:num w:numId="28">
    <w:abstractNumId w:val="34"/>
  </w:num>
  <w:num w:numId="29">
    <w:abstractNumId w:val="24"/>
  </w:num>
  <w:num w:numId="30">
    <w:abstractNumId w:val="30"/>
  </w:num>
  <w:num w:numId="31">
    <w:abstractNumId w:val="29"/>
  </w:num>
  <w:num w:numId="32">
    <w:abstractNumId w:val="20"/>
  </w:num>
  <w:num w:numId="33">
    <w:abstractNumId w:val="40"/>
  </w:num>
  <w:num w:numId="34">
    <w:abstractNumId w:val="33"/>
  </w:num>
  <w:num w:numId="35">
    <w:abstractNumId w:val="19"/>
  </w:num>
  <w:num w:numId="36">
    <w:abstractNumId w:val="11"/>
  </w:num>
  <w:num w:numId="37">
    <w:abstractNumId w:val="32"/>
  </w:num>
  <w:num w:numId="38">
    <w:abstractNumId w:val="13"/>
  </w:num>
  <w:num w:numId="39">
    <w:abstractNumId w:val="9"/>
  </w:num>
  <w:num w:numId="40">
    <w:abstractNumId w:val="44"/>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3E8F"/>
    <w:rsid w:val="000145A6"/>
    <w:rsid w:val="00014688"/>
    <w:rsid w:val="00015B3B"/>
    <w:rsid w:val="0001697D"/>
    <w:rsid w:val="00016C02"/>
    <w:rsid w:val="00016FFF"/>
    <w:rsid w:val="000177A1"/>
    <w:rsid w:val="00017BDD"/>
    <w:rsid w:val="00020594"/>
    <w:rsid w:val="00020E2D"/>
    <w:rsid w:val="000223A8"/>
    <w:rsid w:val="000272B3"/>
    <w:rsid w:val="00027775"/>
    <w:rsid w:val="00032592"/>
    <w:rsid w:val="00032FEE"/>
    <w:rsid w:val="00035A29"/>
    <w:rsid w:val="00036507"/>
    <w:rsid w:val="000409BE"/>
    <w:rsid w:val="00040F7D"/>
    <w:rsid w:val="000413F1"/>
    <w:rsid w:val="00043053"/>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5BD"/>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4E4D"/>
    <w:rsid w:val="0008573D"/>
    <w:rsid w:val="00085AED"/>
    <w:rsid w:val="00085E98"/>
    <w:rsid w:val="00086460"/>
    <w:rsid w:val="00086B6F"/>
    <w:rsid w:val="00090B9A"/>
    <w:rsid w:val="00092052"/>
    <w:rsid w:val="00092391"/>
    <w:rsid w:val="00092AFC"/>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402"/>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398C"/>
    <w:rsid w:val="00113C3D"/>
    <w:rsid w:val="00114271"/>
    <w:rsid w:val="00116DD7"/>
    <w:rsid w:val="001221C1"/>
    <w:rsid w:val="00122886"/>
    <w:rsid w:val="00122FA8"/>
    <w:rsid w:val="00123871"/>
    <w:rsid w:val="00123FDF"/>
    <w:rsid w:val="0012710C"/>
    <w:rsid w:val="001301D3"/>
    <w:rsid w:val="001306EB"/>
    <w:rsid w:val="00130BD2"/>
    <w:rsid w:val="00131EAD"/>
    <w:rsid w:val="001329A5"/>
    <w:rsid w:val="00132A06"/>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4510"/>
    <w:rsid w:val="00155B3F"/>
    <w:rsid w:val="00155F31"/>
    <w:rsid w:val="0015656C"/>
    <w:rsid w:val="001569AE"/>
    <w:rsid w:val="00156F90"/>
    <w:rsid w:val="001576DC"/>
    <w:rsid w:val="001578AD"/>
    <w:rsid w:val="001579DE"/>
    <w:rsid w:val="00160BE9"/>
    <w:rsid w:val="00161DA7"/>
    <w:rsid w:val="0016256B"/>
    <w:rsid w:val="00163087"/>
    <w:rsid w:val="001662F5"/>
    <w:rsid w:val="00166DC5"/>
    <w:rsid w:val="00166E50"/>
    <w:rsid w:val="00166EC1"/>
    <w:rsid w:val="00167111"/>
    <w:rsid w:val="00170F1F"/>
    <w:rsid w:val="00171B9D"/>
    <w:rsid w:val="00172643"/>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297"/>
    <w:rsid w:val="001907C1"/>
    <w:rsid w:val="00192B00"/>
    <w:rsid w:val="00193E01"/>
    <w:rsid w:val="0019418E"/>
    <w:rsid w:val="0019553D"/>
    <w:rsid w:val="001A0854"/>
    <w:rsid w:val="001A0959"/>
    <w:rsid w:val="001A0F63"/>
    <w:rsid w:val="001A17C2"/>
    <w:rsid w:val="001A25C3"/>
    <w:rsid w:val="001A2AAA"/>
    <w:rsid w:val="001A2E39"/>
    <w:rsid w:val="001A459D"/>
    <w:rsid w:val="001A5059"/>
    <w:rsid w:val="001A5254"/>
    <w:rsid w:val="001A5B32"/>
    <w:rsid w:val="001A5F6F"/>
    <w:rsid w:val="001A62B0"/>
    <w:rsid w:val="001A67F0"/>
    <w:rsid w:val="001A6EA1"/>
    <w:rsid w:val="001A72FA"/>
    <w:rsid w:val="001B0E2D"/>
    <w:rsid w:val="001B1A04"/>
    <w:rsid w:val="001B255D"/>
    <w:rsid w:val="001B399C"/>
    <w:rsid w:val="001B454D"/>
    <w:rsid w:val="001B5948"/>
    <w:rsid w:val="001B7066"/>
    <w:rsid w:val="001B7068"/>
    <w:rsid w:val="001B762F"/>
    <w:rsid w:val="001C03F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4644"/>
    <w:rsid w:val="001E5397"/>
    <w:rsid w:val="001E6082"/>
    <w:rsid w:val="001F0061"/>
    <w:rsid w:val="001F199B"/>
    <w:rsid w:val="001F273B"/>
    <w:rsid w:val="001F27FF"/>
    <w:rsid w:val="001F463C"/>
    <w:rsid w:val="001F7EE2"/>
    <w:rsid w:val="00201405"/>
    <w:rsid w:val="00201B3E"/>
    <w:rsid w:val="0020225A"/>
    <w:rsid w:val="0020298B"/>
    <w:rsid w:val="00202E3C"/>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3F14"/>
    <w:rsid w:val="0022536C"/>
    <w:rsid w:val="00225AA9"/>
    <w:rsid w:val="0022623F"/>
    <w:rsid w:val="002265D5"/>
    <w:rsid w:val="00226E28"/>
    <w:rsid w:val="00227C35"/>
    <w:rsid w:val="002312EB"/>
    <w:rsid w:val="00231F64"/>
    <w:rsid w:val="002335FA"/>
    <w:rsid w:val="0023383B"/>
    <w:rsid w:val="00234DFD"/>
    <w:rsid w:val="00236AD0"/>
    <w:rsid w:val="002375AD"/>
    <w:rsid w:val="00237AED"/>
    <w:rsid w:val="002400A9"/>
    <w:rsid w:val="002426A2"/>
    <w:rsid w:val="00243494"/>
    <w:rsid w:val="002449F1"/>
    <w:rsid w:val="00244AA4"/>
    <w:rsid w:val="0024511E"/>
    <w:rsid w:val="00245CEC"/>
    <w:rsid w:val="00246CDB"/>
    <w:rsid w:val="00247422"/>
    <w:rsid w:val="00247A0E"/>
    <w:rsid w:val="00247D84"/>
    <w:rsid w:val="0025035D"/>
    <w:rsid w:val="00251FB8"/>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BE2"/>
    <w:rsid w:val="00266C21"/>
    <w:rsid w:val="002672FB"/>
    <w:rsid w:val="00267409"/>
    <w:rsid w:val="002700D6"/>
    <w:rsid w:val="00271767"/>
    <w:rsid w:val="00272895"/>
    <w:rsid w:val="00273020"/>
    <w:rsid w:val="00273EE2"/>
    <w:rsid w:val="0027564A"/>
    <w:rsid w:val="00275873"/>
    <w:rsid w:val="00275F36"/>
    <w:rsid w:val="00277864"/>
    <w:rsid w:val="002818C5"/>
    <w:rsid w:val="00282EA6"/>
    <w:rsid w:val="0028439D"/>
    <w:rsid w:val="0028452F"/>
    <w:rsid w:val="002867B4"/>
    <w:rsid w:val="00287C76"/>
    <w:rsid w:val="00287CDE"/>
    <w:rsid w:val="0029148F"/>
    <w:rsid w:val="002917DA"/>
    <w:rsid w:val="00291E60"/>
    <w:rsid w:val="00292F82"/>
    <w:rsid w:val="002931D7"/>
    <w:rsid w:val="0029378D"/>
    <w:rsid w:val="002937D5"/>
    <w:rsid w:val="002938EF"/>
    <w:rsid w:val="00294ECC"/>
    <w:rsid w:val="00297211"/>
    <w:rsid w:val="00297443"/>
    <w:rsid w:val="002A191C"/>
    <w:rsid w:val="002A1944"/>
    <w:rsid w:val="002A1C68"/>
    <w:rsid w:val="002A20C1"/>
    <w:rsid w:val="002A36DC"/>
    <w:rsid w:val="002A497B"/>
    <w:rsid w:val="002A4A81"/>
    <w:rsid w:val="002A5371"/>
    <w:rsid w:val="002A7363"/>
    <w:rsid w:val="002B00B4"/>
    <w:rsid w:val="002B1BA3"/>
    <w:rsid w:val="002B1E0F"/>
    <w:rsid w:val="002B2662"/>
    <w:rsid w:val="002B2E81"/>
    <w:rsid w:val="002B4E8F"/>
    <w:rsid w:val="002B4EFD"/>
    <w:rsid w:val="002B5B42"/>
    <w:rsid w:val="002B60AB"/>
    <w:rsid w:val="002B6381"/>
    <w:rsid w:val="002B77A7"/>
    <w:rsid w:val="002B7800"/>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2A3"/>
    <w:rsid w:val="00302577"/>
    <w:rsid w:val="0030290A"/>
    <w:rsid w:val="0030328A"/>
    <w:rsid w:val="00303BEB"/>
    <w:rsid w:val="00303FDE"/>
    <w:rsid w:val="003040E7"/>
    <w:rsid w:val="00304110"/>
    <w:rsid w:val="0030428A"/>
    <w:rsid w:val="0030431B"/>
    <w:rsid w:val="00304F79"/>
    <w:rsid w:val="00305CF9"/>
    <w:rsid w:val="0030618B"/>
    <w:rsid w:val="003062B2"/>
    <w:rsid w:val="00306631"/>
    <w:rsid w:val="003070B3"/>
    <w:rsid w:val="0030735F"/>
    <w:rsid w:val="00307532"/>
    <w:rsid w:val="00311997"/>
    <w:rsid w:val="00311AAD"/>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1A89"/>
    <w:rsid w:val="003325A5"/>
    <w:rsid w:val="00332D60"/>
    <w:rsid w:val="00332E1D"/>
    <w:rsid w:val="00333DDA"/>
    <w:rsid w:val="00333ED0"/>
    <w:rsid w:val="00335A6B"/>
    <w:rsid w:val="00337F40"/>
    <w:rsid w:val="00340EFE"/>
    <w:rsid w:val="003413EE"/>
    <w:rsid w:val="00345401"/>
    <w:rsid w:val="00346A6D"/>
    <w:rsid w:val="003472B1"/>
    <w:rsid w:val="0034739E"/>
    <w:rsid w:val="00347AD4"/>
    <w:rsid w:val="00351254"/>
    <w:rsid w:val="0035148C"/>
    <w:rsid w:val="003519DE"/>
    <w:rsid w:val="00351F55"/>
    <w:rsid w:val="0035247A"/>
    <w:rsid w:val="00352E2D"/>
    <w:rsid w:val="00353C4B"/>
    <w:rsid w:val="003542DC"/>
    <w:rsid w:val="00354B1E"/>
    <w:rsid w:val="0035550D"/>
    <w:rsid w:val="00355BE7"/>
    <w:rsid w:val="00356659"/>
    <w:rsid w:val="00356864"/>
    <w:rsid w:val="00356947"/>
    <w:rsid w:val="00356C75"/>
    <w:rsid w:val="00360482"/>
    <w:rsid w:val="00361191"/>
    <w:rsid w:val="00361208"/>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87FC0"/>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0D9"/>
    <w:rsid w:val="003C3C83"/>
    <w:rsid w:val="003C46B3"/>
    <w:rsid w:val="003C4C35"/>
    <w:rsid w:val="003C4E0C"/>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6714"/>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45BD"/>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3C08"/>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583B"/>
    <w:rsid w:val="00465910"/>
    <w:rsid w:val="00466300"/>
    <w:rsid w:val="00466F0C"/>
    <w:rsid w:val="00470433"/>
    <w:rsid w:val="0047051A"/>
    <w:rsid w:val="00470FD7"/>
    <w:rsid w:val="00471386"/>
    <w:rsid w:val="00473E3B"/>
    <w:rsid w:val="00473E88"/>
    <w:rsid w:val="00474B09"/>
    <w:rsid w:val="00474BE9"/>
    <w:rsid w:val="00476245"/>
    <w:rsid w:val="004767AC"/>
    <w:rsid w:val="00476A4C"/>
    <w:rsid w:val="00477972"/>
    <w:rsid w:val="00477EAB"/>
    <w:rsid w:val="00480808"/>
    <w:rsid w:val="0048342B"/>
    <w:rsid w:val="00485400"/>
    <w:rsid w:val="004859B2"/>
    <w:rsid w:val="0048688D"/>
    <w:rsid w:val="004871D5"/>
    <w:rsid w:val="004908EF"/>
    <w:rsid w:val="00490EF4"/>
    <w:rsid w:val="0049142B"/>
    <w:rsid w:val="00491501"/>
    <w:rsid w:val="00492C3F"/>
    <w:rsid w:val="00493656"/>
    <w:rsid w:val="00493C8D"/>
    <w:rsid w:val="00493E5A"/>
    <w:rsid w:val="0049502B"/>
    <w:rsid w:val="00495160"/>
    <w:rsid w:val="00496953"/>
    <w:rsid w:val="00497517"/>
    <w:rsid w:val="00497F66"/>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3BE1"/>
    <w:rsid w:val="004C4842"/>
    <w:rsid w:val="004C4DF5"/>
    <w:rsid w:val="004C5249"/>
    <w:rsid w:val="004C61A8"/>
    <w:rsid w:val="004C674C"/>
    <w:rsid w:val="004D0291"/>
    <w:rsid w:val="004D2203"/>
    <w:rsid w:val="004D2252"/>
    <w:rsid w:val="004D2392"/>
    <w:rsid w:val="004D2E4A"/>
    <w:rsid w:val="004D3761"/>
    <w:rsid w:val="004D449A"/>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272D2"/>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0F3A"/>
    <w:rsid w:val="0055122E"/>
    <w:rsid w:val="005524E1"/>
    <w:rsid w:val="005527B7"/>
    <w:rsid w:val="00552C10"/>
    <w:rsid w:val="00555C0F"/>
    <w:rsid w:val="00557769"/>
    <w:rsid w:val="00557F86"/>
    <w:rsid w:val="0056084D"/>
    <w:rsid w:val="00562E8D"/>
    <w:rsid w:val="00563083"/>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36E6"/>
    <w:rsid w:val="005843FB"/>
    <w:rsid w:val="005860BA"/>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52B2"/>
    <w:rsid w:val="005B601F"/>
    <w:rsid w:val="005C0138"/>
    <w:rsid w:val="005C1352"/>
    <w:rsid w:val="005C15CE"/>
    <w:rsid w:val="005C33DF"/>
    <w:rsid w:val="005C5459"/>
    <w:rsid w:val="005C6043"/>
    <w:rsid w:val="005C6575"/>
    <w:rsid w:val="005C7303"/>
    <w:rsid w:val="005D0237"/>
    <w:rsid w:val="005D12DA"/>
    <w:rsid w:val="005D3D1C"/>
    <w:rsid w:val="005D45A8"/>
    <w:rsid w:val="005D50FF"/>
    <w:rsid w:val="005D5201"/>
    <w:rsid w:val="005D52CA"/>
    <w:rsid w:val="005D57CC"/>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1A46"/>
    <w:rsid w:val="005F2384"/>
    <w:rsid w:val="005F303F"/>
    <w:rsid w:val="005F4368"/>
    <w:rsid w:val="005F5A91"/>
    <w:rsid w:val="005F5C58"/>
    <w:rsid w:val="005F5FEB"/>
    <w:rsid w:val="005F6029"/>
    <w:rsid w:val="005F67F2"/>
    <w:rsid w:val="005F6852"/>
    <w:rsid w:val="005F7970"/>
    <w:rsid w:val="00601D4E"/>
    <w:rsid w:val="00602AC1"/>
    <w:rsid w:val="00602B9C"/>
    <w:rsid w:val="00602CD3"/>
    <w:rsid w:val="0060302F"/>
    <w:rsid w:val="00605AA2"/>
    <w:rsid w:val="0060606B"/>
    <w:rsid w:val="00607518"/>
    <w:rsid w:val="00607751"/>
    <w:rsid w:val="00607900"/>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448"/>
    <w:rsid w:val="0062600A"/>
    <w:rsid w:val="00626237"/>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7B9"/>
    <w:rsid w:val="00642877"/>
    <w:rsid w:val="0064421C"/>
    <w:rsid w:val="00644B83"/>
    <w:rsid w:val="0064749C"/>
    <w:rsid w:val="006478E3"/>
    <w:rsid w:val="00650760"/>
    <w:rsid w:val="00650C91"/>
    <w:rsid w:val="00650F78"/>
    <w:rsid w:val="00651338"/>
    <w:rsid w:val="006514AA"/>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1F18"/>
    <w:rsid w:val="00662D19"/>
    <w:rsid w:val="00663E5B"/>
    <w:rsid w:val="006643CC"/>
    <w:rsid w:val="006661DE"/>
    <w:rsid w:val="00666240"/>
    <w:rsid w:val="006668EE"/>
    <w:rsid w:val="00666F79"/>
    <w:rsid w:val="00666FE0"/>
    <w:rsid w:val="00667B18"/>
    <w:rsid w:val="00670BF0"/>
    <w:rsid w:val="00671840"/>
    <w:rsid w:val="00671DAB"/>
    <w:rsid w:val="00672531"/>
    <w:rsid w:val="006725CF"/>
    <w:rsid w:val="00673697"/>
    <w:rsid w:val="00673761"/>
    <w:rsid w:val="0067503F"/>
    <w:rsid w:val="00675492"/>
    <w:rsid w:val="00675B64"/>
    <w:rsid w:val="006800AC"/>
    <w:rsid w:val="00680230"/>
    <w:rsid w:val="006809AB"/>
    <w:rsid w:val="00680FA3"/>
    <w:rsid w:val="00681EE1"/>
    <w:rsid w:val="00682C15"/>
    <w:rsid w:val="00683B5D"/>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B9A"/>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40FA"/>
    <w:rsid w:val="006D5319"/>
    <w:rsid w:val="006D7060"/>
    <w:rsid w:val="006D733F"/>
    <w:rsid w:val="006D73D8"/>
    <w:rsid w:val="006D7AEB"/>
    <w:rsid w:val="006E00B0"/>
    <w:rsid w:val="006E0AEB"/>
    <w:rsid w:val="006E0DC6"/>
    <w:rsid w:val="006E17A5"/>
    <w:rsid w:val="006E1AC9"/>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3A45"/>
    <w:rsid w:val="007047F7"/>
    <w:rsid w:val="00704D18"/>
    <w:rsid w:val="00704D59"/>
    <w:rsid w:val="00706D01"/>
    <w:rsid w:val="007071B2"/>
    <w:rsid w:val="00707CB2"/>
    <w:rsid w:val="007111C9"/>
    <w:rsid w:val="0071439A"/>
    <w:rsid w:val="00714CD9"/>
    <w:rsid w:val="0071555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7D2"/>
    <w:rsid w:val="00736A3C"/>
    <w:rsid w:val="00736F8B"/>
    <w:rsid w:val="0074012E"/>
    <w:rsid w:val="00740520"/>
    <w:rsid w:val="0074072B"/>
    <w:rsid w:val="0074074F"/>
    <w:rsid w:val="00741084"/>
    <w:rsid w:val="0074128D"/>
    <w:rsid w:val="007417FA"/>
    <w:rsid w:val="00743835"/>
    <w:rsid w:val="0074433C"/>
    <w:rsid w:val="00744AC8"/>
    <w:rsid w:val="00744F41"/>
    <w:rsid w:val="007465D4"/>
    <w:rsid w:val="007467A4"/>
    <w:rsid w:val="00746852"/>
    <w:rsid w:val="00746A13"/>
    <w:rsid w:val="00746F79"/>
    <w:rsid w:val="00747EFF"/>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3F6A"/>
    <w:rsid w:val="00784054"/>
    <w:rsid w:val="0078620D"/>
    <w:rsid w:val="007864DC"/>
    <w:rsid w:val="00790F69"/>
    <w:rsid w:val="0079206F"/>
    <w:rsid w:val="00792944"/>
    <w:rsid w:val="007946F5"/>
    <w:rsid w:val="00797838"/>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4B9D"/>
    <w:rsid w:val="007E540D"/>
    <w:rsid w:val="007E54F3"/>
    <w:rsid w:val="007E5BCD"/>
    <w:rsid w:val="007E5DC9"/>
    <w:rsid w:val="007F0639"/>
    <w:rsid w:val="007F0BF1"/>
    <w:rsid w:val="007F1F32"/>
    <w:rsid w:val="007F4967"/>
    <w:rsid w:val="007F536A"/>
    <w:rsid w:val="007F5EDD"/>
    <w:rsid w:val="007F77C4"/>
    <w:rsid w:val="008001BC"/>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854"/>
    <w:rsid w:val="00820A81"/>
    <w:rsid w:val="008216F8"/>
    <w:rsid w:val="00821741"/>
    <w:rsid w:val="00821B7D"/>
    <w:rsid w:val="00822F4B"/>
    <w:rsid w:val="00823CA5"/>
    <w:rsid w:val="00823DB6"/>
    <w:rsid w:val="0082447B"/>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67C"/>
    <w:rsid w:val="00866505"/>
    <w:rsid w:val="0087014E"/>
    <w:rsid w:val="00871490"/>
    <w:rsid w:val="008725DA"/>
    <w:rsid w:val="00873D01"/>
    <w:rsid w:val="0087551C"/>
    <w:rsid w:val="008774D3"/>
    <w:rsid w:val="00880B5E"/>
    <w:rsid w:val="008823F4"/>
    <w:rsid w:val="00885F85"/>
    <w:rsid w:val="00891D56"/>
    <w:rsid w:val="00892E5C"/>
    <w:rsid w:val="00894FB2"/>
    <w:rsid w:val="0089533F"/>
    <w:rsid w:val="008967C7"/>
    <w:rsid w:val="00897020"/>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831"/>
    <w:rsid w:val="008D1BB4"/>
    <w:rsid w:val="008D247C"/>
    <w:rsid w:val="008D3427"/>
    <w:rsid w:val="008D5166"/>
    <w:rsid w:val="008D5179"/>
    <w:rsid w:val="008D604D"/>
    <w:rsid w:val="008D77E5"/>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8F7FFB"/>
    <w:rsid w:val="009023AD"/>
    <w:rsid w:val="00902508"/>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15D6"/>
    <w:rsid w:val="009324C2"/>
    <w:rsid w:val="00934B4C"/>
    <w:rsid w:val="0093589A"/>
    <w:rsid w:val="00936FA3"/>
    <w:rsid w:val="00941EEF"/>
    <w:rsid w:val="00943B00"/>
    <w:rsid w:val="00944486"/>
    <w:rsid w:val="0094495D"/>
    <w:rsid w:val="009452DE"/>
    <w:rsid w:val="0094537E"/>
    <w:rsid w:val="00945F0D"/>
    <w:rsid w:val="00946CFE"/>
    <w:rsid w:val="00947D27"/>
    <w:rsid w:val="00947FAB"/>
    <w:rsid w:val="009521CA"/>
    <w:rsid w:val="0095260A"/>
    <w:rsid w:val="00953953"/>
    <w:rsid w:val="009545E0"/>
    <w:rsid w:val="009577B2"/>
    <w:rsid w:val="00960323"/>
    <w:rsid w:val="00961641"/>
    <w:rsid w:val="009625D3"/>
    <w:rsid w:val="009626A2"/>
    <w:rsid w:val="00962A17"/>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657F"/>
    <w:rsid w:val="00977A1B"/>
    <w:rsid w:val="00977E10"/>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AE7"/>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7FF"/>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03A9"/>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26B7"/>
    <w:rsid w:val="00A159AF"/>
    <w:rsid w:val="00A1723E"/>
    <w:rsid w:val="00A17737"/>
    <w:rsid w:val="00A17E7F"/>
    <w:rsid w:val="00A205A7"/>
    <w:rsid w:val="00A22AAD"/>
    <w:rsid w:val="00A230D7"/>
    <w:rsid w:val="00A278CD"/>
    <w:rsid w:val="00A30124"/>
    <w:rsid w:val="00A31BD8"/>
    <w:rsid w:val="00A322B9"/>
    <w:rsid w:val="00A323FD"/>
    <w:rsid w:val="00A34871"/>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196B"/>
    <w:rsid w:val="00A52484"/>
    <w:rsid w:val="00A53FA9"/>
    <w:rsid w:val="00A54A3B"/>
    <w:rsid w:val="00A54B1A"/>
    <w:rsid w:val="00A54DDD"/>
    <w:rsid w:val="00A55575"/>
    <w:rsid w:val="00A55ACC"/>
    <w:rsid w:val="00A55C61"/>
    <w:rsid w:val="00A55DBD"/>
    <w:rsid w:val="00A56444"/>
    <w:rsid w:val="00A56D2E"/>
    <w:rsid w:val="00A615CA"/>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301"/>
    <w:rsid w:val="00A77DFD"/>
    <w:rsid w:val="00A80556"/>
    <w:rsid w:val="00A807A8"/>
    <w:rsid w:val="00A81521"/>
    <w:rsid w:val="00A818A9"/>
    <w:rsid w:val="00A82716"/>
    <w:rsid w:val="00A83B63"/>
    <w:rsid w:val="00A83D95"/>
    <w:rsid w:val="00A83F7F"/>
    <w:rsid w:val="00A84BCF"/>
    <w:rsid w:val="00A85571"/>
    <w:rsid w:val="00A8674F"/>
    <w:rsid w:val="00A87253"/>
    <w:rsid w:val="00A87A55"/>
    <w:rsid w:val="00A87ADE"/>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1B37"/>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2CC"/>
    <w:rsid w:val="00B27B77"/>
    <w:rsid w:val="00B30850"/>
    <w:rsid w:val="00B30878"/>
    <w:rsid w:val="00B30B86"/>
    <w:rsid w:val="00B30F94"/>
    <w:rsid w:val="00B314B6"/>
    <w:rsid w:val="00B31A11"/>
    <w:rsid w:val="00B32F8F"/>
    <w:rsid w:val="00B333B2"/>
    <w:rsid w:val="00B348BD"/>
    <w:rsid w:val="00B3605B"/>
    <w:rsid w:val="00B3682A"/>
    <w:rsid w:val="00B3695D"/>
    <w:rsid w:val="00B37123"/>
    <w:rsid w:val="00B379EC"/>
    <w:rsid w:val="00B434B8"/>
    <w:rsid w:val="00B44177"/>
    <w:rsid w:val="00B45487"/>
    <w:rsid w:val="00B4634C"/>
    <w:rsid w:val="00B47977"/>
    <w:rsid w:val="00B509B0"/>
    <w:rsid w:val="00B53CB8"/>
    <w:rsid w:val="00B540D6"/>
    <w:rsid w:val="00B54429"/>
    <w:rsid w:val="00B54566"/>
    <w:rsid w:val="00B561F5"/>
    <w:rsid w:val="00B56CA8"/>
    <w:rsid w:val="00B57151"/>
    <w:rsid w:val="00B57E6D"/>
    <w:rsid w:val="00B60F99"/>
    <w:rsid w:val="00B611CF"/>
    <w:rsid w:val="00B6141F"/>
    <w:rsid w:val="00B6339D"/>
    <w:rsid w:val="00B65B38"/>
    <w:rsid w:val="00B66014"/>
    <w:rsid w:val="00B67741"/>
    <w:rsid w:val="00B67A37"/>
    <w:rsid w:val="00B703B8"/>
    <w:rsid w:val="00B73185"/>
    <w:rsid w:val="00B737ED"/>
    <w:rsid w:val="00B7577D"/>
    <w:rsid w:val="00B75D4A"/>
    <w:rsid w:val="00B764A8"/>
    <w:rsid w:val="00B773BA"/>
    <w:rsid w:val="00B81BCD"/>
    <w:rsid w:val="00B82DA4"/>
    <w:rsid w:val="00B8431B"/>
    <w:rsid w:val="00B86FCF"/>
    <w:rsid w:val="00B87743"/>
    <w:rsid w:val="00B87B3B"/>
    <w:rsid w:val="00B87CAD"/>
    <w:rsid w:val="00B90339"/>
    <w:rsid w:val="00B906BE"/>
    <w:rsid w:val="00B906F0"/>
    <w:rsid w:val="00B91A59"/>
    <w:rsid w:val="00B92EB8"/>
    <w:rsid w:val="00B93651"/>
    <w:rsid w:val="00B93E80"/>
    <w:rsid w:val="00B942D5"/>
    <w:rsid w:val="00B94B4F"/>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2CF"/>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64A"/>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2FF1"/>
    <w:rsid w:val="00C032A3"/>
    <w:rsid w:val="00C050EE"/>
    <w:rsid w:val="00C063E9"/>
    <w:rsid w:val="00C064DB"/>
    <w:rsid w:val="00C0765F"/>
    <w:rsid w:val="00C116FF"/>
    <w:rsid w:val="00C12698"/>
    <w:rsid w:val="00C12839"/>
    <w:rsid w:val="00C13E87"/>
    <w:rsid w:val="00C14A10"/>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2CC"/>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B06"/>
    <w:rsid w:val="00C9055F"/>
    <w:rsid w:val="00C90C52"/>
    <w:rsid w:val="00C91A62"/>
    <w:rsid w:val="00C92455"/>
    <w:rsid w:val="00C924A3"/>
    <w:rsid w:val="00C925E7"/>
    <w:rsid w:val="00C92A5C"/>
    <w:rsid w:val="00C93736"/>
    <w:rsid w:val="00C938C4"/>
    <w:rsid w:val="00C93D5D"/>
    <w:rsid w:val="00C93F0E"/>
    <w:rsid w:val="00C94121"/>
    <w:rsid w:val="00C94C7C"/>
    <w:rsid w:val="00C96DD9"/>
    <w:rsid w:val="00CA04B3"/>
    <w:rsid w:val="00CA0A3A"/>
    <w:rsid w:val="00CA0D5C"/>
    <w:rsid w:val="00CA224D"/>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D7265"/>
    <w:rsid w:val="00CE12D3"/>
    <w:rsid w:val="00CE15DF"/>
    <w:rsid w:val="00CE3663"/>
    <w:rsid w:val="00CE3F1E"/>
    <w:rsid w:val="00CE3F33"/>
    <w:rsid w:val="00CE4015"/>
    <w:rsid w:val="00CE47CF"/>
    <w:rsid w:val="00CE4A28"/>
    <w:rsid w:val="00CE6ABE"/>
    <w:rsid w:val="00CE792E"/>
    <w:rsid w:val="00CF087F"/>
    <w:rsid w:val="00CF0C10"/>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5F4D"/>
    <w:rsid w:val="00D167E5"/>
    <w:rsid w:val="00D171F4"/>
    <w:rsid w:val="00D17661"/>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1721"/>
    <w:rsid w:val="00D4340D"/>
    <w:rsid w:val="00D45B2F"/>
    <w:rsid w:val="00D466A4"/>
    <w:rsid w:val="00D47FF1"/>
    <w:rsid w:val="00D509AB"/>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6576"/>
    <w:rsid w:val="00D972EB"/>
    <w:rsid w:val="00D97B4B"/>
    <w:rsid w:val="00DA1F34"/>
    <w:rsid w:val="00DA25A2"/>
    <w:rsid w:val="00DA2C70"/>
    <w:rsid w:val="00DA2CB1"/>
    <w:rsid w:val="00DA39AD"/>
    <w:rsid w:val="00DA3EDE"/>
    <w:rsid w:val="00DA52C6"/>
    <w:rsid w:val="00DA5A61"/>
    <w:rsid w:val="00DA6095"/>
    <w:rsid w:val="00DA651C"/>
    <w:rsid w:val="00DA6BE2"/>
    <w:rsid w:val="00DA6E3D"/>
    <w:rsid w:val="00DA7DE6"/>
    <w:rsid w:val="00DB01A3"/>
    <w:rsid w:val="00DB1629"/>
    <w:rsid w:val="00DB2AB1"/>
    <w:rsid w:val="00DB2DEB"/>
    <w:rsid w:val="00DB378A"/>
    <w:rsid w:val="00DB5A5B"/>
    <w:rsid w:val="00DB666B"/>
    <w:rsid w:val="00DB787C"/>
    <w:rsid w:val="00DC1A06"/>
    <w:rsid w:val="00DC214B"/>
    <w:rsid w:val="00DC2BD2"/>
    <w:rsid w:val="00DC65B9"/>
    <w:rsid w:val="00DC68E1"/>
    <w:rsid w:val="00DC7A92"/>
    <w:rsid w:val="00DC7CC4"/>
    <w:rsid w:val="00DD3A2B"/>
    <w:rsid w:val="00DD5347"/>
    <w:rsid w:val="00DD6345"/>
    <w:rsid w:val="00DD7189"/>
    <w:rsid w:val="00DD7C95"/>
    <w:rsid w:val="00DE13CB"/>
    <w:rsid w:val="00DE1A1C"/>
    <w:rsid w:val="00DE48CE"/>
    <w:rsid w:val="00DE4B36"/>
    <w:rsid w:val="00DE6210"/>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6D08"/>
    <w:rsid w:val="00E073A1"/>
    <w:rsid w:val="00E0771F"/>
    <w:rsid w:val="00E07CD8"/>
    <w:rsid w:val="00E10488"/>
    <w:rsid w:val="00E1233E"/>
    <w:rsid w:val="00E12A6D"/>
    <w:rsid w:val="00E12B1F"/>
    <w:rsid w:val="00E168AE"/>
    <w:rsid w:val="00E176DD"/>
    <w:rsid w:val="00E17720"/>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1D9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9A0"/>
    <w:rsid w:val="00E56A23"/>
    <w:rsid w:val="00E57058"/>
    <w:rsid w:val="00E6022B"/>
    <w:rsid w:val="00E60916"/>
    <w:rsid w:val="00E610A2"/>
    <w:rsid w:val="00E62F3E"/>
    <w:rsid w:val="00E639AE"/>
    <w:rsid w:val="00E6435E"/>
    <w:rsid w:val="00E65113"/>
    <w:rsid w:val="00E656FF"/>
    <w:rsid w:val="00E67726"/>
    <w:rsid w:val="00E67E7C"/>
    <w:rsid w:val="00E70219"/>
    <w:rsid w:val="00E70DA1"/>
    <w:rsid w:val="00E712B0"/>
    <w:rsid w:val="00E726CA"/>
    <w:rsid w:val="00E72CE6"/>
    <w:rsid w:val="00E72FEA"/>
    <w:rsid w:val="00E73F9E"/>
    <w:rsid w:val="00E74454"/>
    <w:rsid w:val="00E75329"/>
    <w:rsid w:val="00E7538F"/>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3C77"/>
    <w:rsid w:val="00E951A8"/>
    <w:rsid w:val="00E96069"/>
    <w:rsid w:val="00E9743E"/>
    <w:rsid w:val="00E974E5"/>
    <w:rsid w:val="00E97777"/>
    <w:rsid w:val="00EA1FC5"/>
    <w:rsid w:val="00EA20DF"/>
    <w:rsid w:val="00EA3552"/>
    <w:rsid w:val="00EA3865"/>
    <w:rsid w:val="00EA3DFD"/>
    <w:rsid w:val="00EA4D6F"/>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601"/>
    <w:rsid w:val="00EC6F9A"/>
    <w:rsid w:val="00EC763D"/>
    <w:rsid w:val="00EC7963"/>
    <w:rsid w:val="00ED3A91"/>
    <w:rsid w:val="00ED4CE0"/>
    <w:rsid w:val="00ED62A7"/>
    <w:rsid w:val="00ED6DF6"/>
    <w:rsid w:val="00ED7DCF"/>
    <w:rsid w:val="00EE008F"/>
    <w:rsid w:val="00EE0793"/>
    <w:rsid w:val="00EE0BB7"/>
    <w:rsid w:val="00EE192C"/>
    <w:rsid w:val="00EE196E"/>
    <w:rsid w:val="00EE2396"/>
    <w:rsid w:val="00EE24B7"/>
    <w:rsid w:val="00EE3D71"/>
    <w:rsid w:val="00EE425A"/>
    <w:rsid w:val="00EE482E"/>
    <w:rsid w:val="00EE50E4"/>
    <w:rsid w:val="00EE539D"/>
    <w:rsid w:val="00EE5675"/>
    <w:rsid w:val="00EE5D57"/>
    <w:rsid w:val="00EE7984"/>
    <w:rsid w:val="00EE7A10"/>
    <w:rsid w:val="00EF145A"/>
    <w:rsid w:val="00EF3055"/>
    <w:rsid w:val="00EF3789"/>
    <w:rsid w:val="00EF7CCA"/>
    <w:rsid w:val="00EF7CFD"/>
    <w:rsid w:val="00F0082B"/>
    <w:rsid w:val="00F00C1E"/>
    <w:rsid w:val="00F0191A"/>
    <w:rsid w:val="00F027DB"/>
    <w:rsid w:val="00F02E5A"/>
    <w:rsid w:val="00F031C5"/>
    <w:rsid w:val="00F03BC8"/>
    <w:rsid w:val="00F071F9"/>
    <w:rsid w:val="00F129DE"/>
    <w:rsid w:val="00F13C70"/>
    <w:rsid w:val="00F15033"/>
    <w:rsid w:val="00F15779"/>
    <w:rsid w:val="00F15BB6"/>
    <w:rsid w:val="00F15F32"/>
    <w:rsid w:val="00F16093"/>
    <w:rsid w:val="00F16945"/>
    <w:rsid w:val="00F17AC9"/>
    <w:rsid w:val="00F20007"/>
    <w:rsid w:val="00F22950"/>
    <w:rsid w:val="00F233F5"/>
    <w:rsid w:val="00F23749"/>
    <w:rsid w:val="00F23F67"/>
    <w:rsid w:val="00F2416F"/>
    <w:rsid w:val="00F24DAC"/>
    <w:rsid w:val="00F25FE6"/>
    <w:rsid w:val="00F2620F"/>
    <w:rsid w:val="00F271AD"/>
    <w:rsid w:val="00F310B3"/>
    <w:rsid w:val="00F31359"/>
    <w:rsid w:val="00F31510"/>
    <w:rsid w:val="00F31527"/>
    <w:rsid w:val="00F319D5"/>
    <w:rsid w:val="00F32AAB"/>
    <w:rsid w:val="00F346B6"/>
    <w:rsid w:val="00F34A4C"/>
    <w:rsid w:val="00F3608A"/>
    <w:rsid w:val="00F365F1"/>
    <w:rsid w:val="00F36CE5"/>
    <w:rsid w:val="00F370F9"/>
    <w:rsid w:val="00F37A91"/>
    <w:rsid w:val="00F37CBE"/>
    <w:rsid w:val="00F40431"/>
    <w:rsid w:val="00F40759"/>
    <w:rsid w:val="00F40CC5"/>
    <w:rsid w:val="00F419FF"/>
    <w:rsid w:val="00F41C93"/>
    <w:rsid w:val="00F42E7B"/>
    <w:rsid w:val="00F44EEB"/>
    <w:rsid w:val="00F475D1"/>
    <w:rsid w:val="00F477DC"/>
    <w:rsid w:val="00F47B2F"/>
    <w:rsid w:val="00F50313"/>
    <w:rsid w:val="00F5046F"/>
    <w:rsid w:val="00F50498"/>
    <w:rsid w:val="00F5248D"/>
    <w:rsid w:val="00F52683"/>
    <w:rsid w:val="00F553D4"/>
    <w:rsid w:val="00F61026"/>
    <w:rsid w:val="00F61193"/>
    <w:rsid w:val="00F614DB"/>
    <w:rsid w:val="00F61EB1"/>
    <w:rsid w:val="00F64D9D"/>
    <w:rsid w:val="00F67EF4"/>
    <w:rsid w:val="00F67FE8"/>
    <w:rsid w:val="00F70F10"/>
    <w:rsid w:val="00F72B6E"/>
    <w:rsid w:val="00F733E7"/>
    <w:rsid w:val="00F734BB"/>
    <w:rsid w:val="00F749E0"/>
    <w:rsid w:val="00F7618A"/>
    <w:rsid w:val="00F76797"/>
    <w:rsid w:val="00F77966"/>
    <w:rsid w:val="00F81E15"/>
    <w:rsid w:val="00F82C88"/>
    <w:rsid w:val="00F83A26"/>
    <w:rsid w:val="00F83C8E"/>
    <w:rsid w:val="00F84556"/>
    <w:rsid w:val="00F8476E"/>
    <w:rsid w:val="00F84A50"/>
    <w:rsid w:val="00F84AB0"/>
    <w:rsid w:val="00F84B35"/>
    <w:rsid w:val="00F84BC9"/>
    <w:rsid w:val="00F851E0"/>
    <w:rsid w:val="00F858F7"/>
    <w:rsid w:val="00F8599C"/>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2AB7"/>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9DC"/>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0E68"/>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1DDB"/>
    <w:rsid w:val="00FF2323"/>
    <w:rsid w:val="00FF2852"/>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1F51EB9A"/>
  <w15:docId w15:val="{0345D5F5-B384-45EC-9055-C315A55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 w:type="character" w:customStyle="1" w:styleId="slitbdy">
    <w:name w:val="s_lit_bdy"/>
    <w:basedOn w:val="DefaultParagraphFont"/>
    <w:rsid w:val="005F1A46"/>
  </w:style>
  <w:style w:type="paragraph" w:customStyle="1" w:styleId="Blickfangpunkt1">
    <w:name w:val="Blickfangpunkt1"/>
    <w:basedOn w:val="Normal"/>
    <w:rsid w:val="00154510"/>
    <w:pPr>
      <w:numPr>
        <w:numId w:val="40"/>
      </w:numPr>
      <w:tabs>
        <w:tab w:val="left" w:pos="284"/>
      </w:tabs>
      <w:spacing w:after="240" w:line="240" w:lineRule="exact"/>
      <w:jc w:val="both"/>
    </w:pPr>
    <w:rPr>
      <w:rFonts w:ascii="Times New Roman" w:eastAsia="Times New Roman" w:hAnsi="Times New Roman"/>
      <w:kern w:val="1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E01E-5C5C-44F7-872C-A06CB412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4</cp:revision>
  <cp:lastPrinted>2022-02-28T08:00:00Z</cp:lastPrinted>
  <dcterms:created xsi:type="dcterms:W3CDTF">2024-01-09T08:12:00Z</dcterms:created>
  <dcterms:modified xsi:type="dcterms:W3CDTF">2024-01-09T09:21:00Z</dcterms:modified>
</cp:coreProperties>
</file>