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A51" w:rsidRPr="00296DD2" w:rsidRDefault="00C96A51" w:rsidP="00C96A51">
      <w:pPr>
        <w:pStyle w:val="Heading1"/>
        <w:spacing w:after="120"/>
        <w:jc w:val="center"/>
        <w:rPr>
          <w:rFonts w:ascii="Arial" w:hAnsi="Arial" w:cs="Arial"/>
          <w:b/>
          <w:bCs/>
        </w:rPr>
      </w:pPr>
      <w:r w:rsidRPr="00296DD2">
        <w:rPr>
          <w:rFonts w:ascii="Arial" w:hAnsi="Arial" w:cs="Arial"/>
          <w:b/>
          <w:bCs/>
        </w:rPr>
        <w:t>ACORD DE MEDIU</w:t>
      </w:r>
    </w:p>
    <w:p w:rsidR="00C96A51" w:rsidRPr="00296DD2" w:rsidRDefault="00C96A51" w:rsidP="00C96A51">
      <w:pPr>
        <w:spacing w:after="0"/>
        <w:ind w:firstLine="420"/>
        <w:jc w:val="center"/>
        <w:rPr>
          <w:rFonts w:ascii="Arial" w:hAnsi="Arial" w:cs="Arial"/>
          <w:b/>
          <w:sz w:val="28"/>
          <w:szCs w:val="28"/>
          <w:lang w:val="ro-RO"/>
        </w:rPr>
      </w:pPr>
      <w:r w:rsidRPr="00296DD2">
        <w:rPr>
          <w:rFonts w:ascii="Arial" w:hAnsi="Arial" w:cs="Arial"/>
          <w:b/>
          <w:sz w:val="28"/>
          <w:szCs w:val="28"/>
          <w:lang w:val="ro-RO"/>
        </w:rPr>
        <w:t xml:space="preserve">Nr.  din </w:t>
      </w:r>
      <w:r w:rsidRPr="00296DD2">
        <w:rPr>
          <w:rFonts w:ascii="Arial" w:hAnsi="Arial" w:cs="Arial"/>
          <w:b/>
          <w:sz w:val="28"/>
          <w:szCs w:val="28"/>
          <w:lang w:val="ro-RO"/>
        </w:rPr>
        <w:t>20.08.2018</w:t>
      </w:r>
    </w:p>
    <w:p w:rsidR="00C96A51" w:rsidRPr="00296DD2" w:rsidRDefault="00C96A51" w:rsidP="00C96A51">
      <w:pPr>
        <w:spacing w:after="0"/>
        <w:ind w:firstLine="420"/>
        <w:jc w:val="center"/>
        <w:rPr>
          <w:rFonts w:ascii="Arial" w:hAnsi="Arial" w:cs="Arial"/>
          <w:b/>
          <w:sz w:val="28"/>
          <w:szCs w:val="28"/>
          <w:lang w:val="ro-RO"/>
        </w:rPr>
      </w:pPr>
      <w:r w:rsidRPr="00296DD2">
        <w:rPr>
          <w:rFonts w:ascii="Arial" w:hAnsi="Arial" w:cs="Arial"/>
          <w:b/>
          <w:sz w:val="28"/>
          <w:szCs w:val="28"/>
          <w:lang w:val="ro-RO"/>
        </w:rPr>
        <w:t>(PROIECT)</w:t>
      </w:r>
    </w:p>
    <w:p w:rsidR="00C96A51" w:rsidRPr="00296DD2" w:rsidRDefault="00C96A51" w:rsidP="00C96A51">
      <w:pPr>
        <w:spacing w:after="120" w:line="240" w:lineRule="auto"/>
        <w:ind w:firstLine="420"/>
        <w:jc w:val="center"/>
        <w:rPr>
          <w:rFonts w:ascii="Arial" w:hAnsi="Arial" w:cs="Arial"/>
          <w:b/>
          <w:sz w:val="28"/>
          <w:szCs w:val="28"/>
          <w:lang w:val="ro-RO"/>
        </w:rPr>
      </w:pPr>
      <w:r w:rsidRPr="00296DD2">
        <w:rPr>
          <w:rFonts w:ascii="Arial" w:hAnsi="Arial" w:cs="Arial"/>
          <w:b/>
          <w:sz w:val="28"/>
          <w:szCs w:val="28"/>
          <w:lang w:val="ro-RO"/>
        </w:rPr>
        <w:t xml:space="preserve"> </w:t>
      </w:r>
    </w:p>
    <w:p w:rsidR="00C96A51" w:rsidRPr="00296DD2" w:rsidRDefault="00C96A51" w:rsidP="00C96A51">
      <w:pPr>
        <w:autoSpaceDE w:val="0"/>
        <w:spacing w:after="0" w:line="240" w:lineRule="auto"/>
        <w:jc w:val="both"/>
        <w:rPr>
          <w:rFonts w:ascii="Arial" w:hAnsi="Arial" w:cs="Arial"/>
          <w:sz w:val="24"/>
          <w:szCs w:val="24"/>
          <w:lang w:val="ro-RO"/>
        </w:rPr>
      </w:pPr>
    </w:p>
    <w:p w:rsidR="00C96A51" w:rsidRPr="00296DD2" w:rsidRDefault="00C96A51" w:rsidP="00C96A51">
      <w:pPr>
        <w:autoSpaceDE w:val="0"/>
        <w:spacing w:after="0" w:line="240" w:lineRule="auto"/>
        <w:jc w:val="both"/>
        <w:rPr>
          <w:rFonts w:ascii="Arial" w:hAnsi="Arial" w:cs="Arial"/>
          <w:sz w:val="24"/>
          <w:szCs w:val="24"/>
          <w:lang w:val="ro-RO"/>
        </w:rPr>
      </w:pPr>
      <w:r w:rsidRPr="00296DD2">
        <w:rPr>
          <w:rFonts w:ascii="Arial" w:hAnsi="Arial" w:cs="Arial"/>
          <w:sz w:val="24"/>
          <w:szCs w:val="24"/>
          <w:lang w:val="ro-RO"/>
        </w:rPr>
        <w:t>Ca urmare a cererii adresate de</w:t>
      </w:r>
      <w:r w:rsidRPr="00296DD2">
        <w:rPr>
          <w:rFonts w:ascii="Arial" w:hAnsi="Arial" w:cs="Arial"/>
          <w:b/>
          <w:sz w:val="24"/>
          <w:szCs w:val="24"/>
          <w:lang w:val="ro-RO"/>
        </w:rPr>
        <w:t xml:space="preserve"> SC WERK MINERALE SRL, </w:t>
      </w:r>
      <w:r w:rsidRPr="00296DD2">
        <w:rPr>
          <w:rFonts w:ascii="Arial" w:hAnsi="Arial" w:cs="Arial"/>
          <w:sz w:val="24"/>
          <w:szCs w:val="24"/>
          <w:lang w:val="ro-RO"/>
        </w:rPr>
        <w:t>cu sediul în Str. VICTORIEI, Nr. 165, Baia Mare , Judetul Maramureş,   înregistrată la APM Salaj cu nr. 6475</w:t>
      </w:r>
      <w:r w:rsidRPr="00296DD2">
        <w:rPr>
          <w:rFonts w:ascii="Arial" w:hAnsi="Arial" w:cs="Arial"/>
          <w:spacing w:val="-6"/>
          <w:sz w:val="24"/>
          <w:szCs w:val="24"/>
          <w:lang w:val="ro-RO"/>
        </w:rPr>
        <w:t>/11.02.2017</w:t>
      </w:r>
      <w:r w:rsidRPr="00296DD2">
        <w:rPr>
          <w:rFonts w:ascii="Arial" w:hAnsi="Arial" w:cs="Arial"/>
          <w:sz w:val="24"/>
          <w:szCs w:val="24"/>
          <w:lang w:val="ro-RO"/>
        </w:rPr>
        <w:t>,   în vederea obținerii acordului de mediu pentru proiect, în urma parcurgerii procedurii de reglementare de către APM Sălaj, în baza:</w:t>
      </w:r>
    </w:p>
    <w:p w:rsidR="00C96A51" w:rsidRPr="00296DD2" w:rsidRDefault="00C96A51" w:rsidP="00C96A51">
      <w:pPr>
        <w:numPr>
          <w:ilvl w:val="0"/>
          <w:numId w:val="1"/>
        </w:numPr>
        <w:autoSpaceDE w:val="0"/>
        <w:spacing w:after="0" w:line="240" w:lineRule="auto"/>
        <w:jc w:val="both"/>
        <w:rPr>
          <w:rFonts w:ascii="Arial" w:hAnsi="Arial" w:cs="Arial"/>
          <w:sz w:val="24"/>
          <w:szCs w:val="24"/>
          <w:lang w:val="ro-RO" w:eastAsia="ro-RO"/>
        </w:rPr>
      </w:pPr>
      <w:r w:rsidRPr="00296DD2">
        <w:rPr>
          <w:rFonts w:ascii="Arial" w:hAnsi="Arial" w:cs="Arial"/>
          <w:b/>
          <w:sz w:val="24"/>
          <w:szCs w:val="24"/>
          <w:lang w:val="ro-RO"/>
        </w:rPr>
        <w:t>Ordonanței de urgență a Guvernului  nr. 195/2005</w:t>
      </w:r>
      <w:r w:rsidRPr="00296DD2">
        <w:rPr>
          <w:rFonts w:ascii="Arial" w:hAnsi="Arial" w:cs="Arial"/>
          <w:sz w:val="24"/>
          <w:szCs w:val="24"/>
          <w:lang w:val="ro-RO"/>
        </w:rPr>
        <w:t xml:space="preserve"> privind protecția mediului, </w:t>
      </w:r>
      <w:r w:rsidRPr="00296DD2">
        <w:rPr>
          <w:rFonts w:ascii="Arial" w:hAnsi="Arial" w:cs="Arial"/>
          <w:sz w:val="24"/>
          <w:szCs w:val="24"/>
          <w:lang w:val="ro-RO" w:eastAsia="ro-RO"/>
        </w:rPr>
        <w:t>aprobată cu modificări și completări prin Legea nr. 265/2006, cu modificările și completările și ulterioare;</w:t>
      </w:r>
    </w:p>
    <w:p w:rsidR="00C96A51" w:rsidRPr="00296DD2" w:rsidRDefault="00C96A51" w:rsidP="00C96A51">
      <w:pPr>
        <w:pStyle w:val="ListParagraph"/>
        <w:numPr>
          <w:ilvl w:val="0"/>
          <w:numId w:val="1"/>
        </w:numPr>
        <w:spacing w:after="0" w:line="240" w:lineRule="auto"/>
        <w:jc w:val="both"/>
        <w:rPr>
          <w:rFonts w:ascii="Arial" w:hAnsi="Arial" w:cs="Arial"/>
          <w:sz w:val="24"/>
          <w:szCs w:val="24"/>
          <w:lang w:val="ro-RO"/>
        </w:rPr>
      </w:pPr>
      <w:r w:rsidRPr="00296DD2">
        <w:rPr>
          <w:rFonts w:ascii="Arial" w:hAnsi="Arial" w:cs="Arial"/>
          <w:b/>
          <w:sz w:val="24"/>
          <w:szCs w:val="24"/>
          <w:lang w:val="ro-RO" w:eastAsia="ro-RO"/>
        </w:rPr>
        <w:t>Hotărârii Guvernului</w:t>
      </w:r>
      <w:r w:rsidRPr="00296DD2">
        <w:rPr>
          <w:rFonts w:ascii="Arial" w:hAnsi="Arial" w:cs="Arial"/>
          <w:sz w:val="24"/>
          <w:szCs w:val="24"/>
          <w:lang w:val="ro-RO"/>
        </w:rPr>
        <w:t xml:space="preserve"> </w:t>
      </w:r>
      <w:r w:rsidRPr="00296DD2">
        <w:rPr>
          <w:rFonts w:ascii="Arial" w:hAnsi="Arial" w:cs="Arial"/>
          <w:b/>
          <w:sz w:val="24"/>
          <w:szCs w:val="24"/>
          <w:lang w:val="ro-RO"/>
        </w:rPr>
        <w:t>nr. 19</w:t>
      </w:r>
      <w:r w:rsidRPr="00296DD2">
        <w:rPr>
          <w:rFonts w:ascii="Arial" w:hAnsi="Arial" w:cs="Arial"/>
          <w:b/>
          <w:sz w:val="24"/>
          <w:szCs w:val="24"/>
        </w:rPr>
        <w:t>/2017</w:t>
      </w:r>
      <w:r w:rsidRPr="00296DD2">
        <w:rPr>
          <w:rFonts w:ascii="Arial" w:hAnsi="Arial" w:cs="Arial"/>
          <w:sz w:val="24"/>
          <w:szCs w:val="24"/>
        </w:rPr>
        <w:t xml:space="preserve"> </w:t>
      </w:r>
      <w:r w:rsidRPr="00296DD2">
        <w:rPr>
          <w:rFonts w:ascii="Arial" w:hAnsi="Arial" w:cs="Arial"/>
          <w:sz w:val="24"/>
          <w:szCs w:val="24"/>
          <w:lang w:val="ro-RO"/>
        </w:rPr>
        <w:t xml:space="preserve">privind organizarea și funcționarea Ministerului Mediului; </w:t>
      </w:r>
    </w:p>
    <w:p w:rsidR="00C96A51" w:rsidRPr="00296DD2" w:rsidRDefault="00C96A51" w:rsidP="00C96A51">
      <w:pPr>
        <w:numPr>
          <w:ilvl w:val="0"/>
          <w:numId w:val="1"/>
        </w:numPr>
        <w:autoSpaceDE w:val="0"/>
        <w:spacing w:after="0" w:line="240" w:lineRule="auto"/>
        <w:jc w:val="both"/>
        <w:rPr>
          <w:rFonts w:ascii="Arial" w:hAnsi="Arial" w:cs="Arial"/>
          <w:sz w:val="24"/>
          <w:szCs w:val="24"/>
          <w:lang w:val="ro-RO" w:eastAsia="ro-RO"/>
        </w:rPr>
      </w:pPr>
      <w:r w:rsidRPr="00296DD2">
        <w:rPr>
          <w:rFonts w:ascii="Arial" w:hAnsi="Arial" w:cs="Arial"/>
          <w:b/>
          <w:sz w:val="24"/>
          <w:szCs w:val="24"/>
          <w:lang w:val="ro-RO" w:eastAsia="ro-RO"/>
        </w:rPr>
        <w:t>Hotărârii Guvernului nr. 1000/2012</w:t>
      </w:r>
      <w:r w:rsidRPr="00296DD2">
        <w:rPr>
          <w:rFonts w:ascii="Arial" w:hAnsi="Arial" w:cs="Arial"/>
          <w:sz w:val="24"/>
          <w:szCs w:val="24"/>
          <w:lang w:val="ro-RO" w:eastAsia="ro-RO"/>
        </w:rPr>
        <w:t xml:space="preserve"> privind reorganizarea și funcționarea Agenției Naționale pentru Protecția Mediului și a instituțiilor publice aflate în subordinea acesteia;</w:t>
      </w:r>
    </w:p>
    <w:p w:rsidR="00C96A51" w:rsidRPr="00296DD2" w:rsidRDefault="00C96A51" w:rsidP="00C96A51">
      <w:pPr>
        <w:numPr>
          <w:ilvl w:val="0"/>
          <w:numId w:val="1"/>
        </w:numPr>
        <w:autoSpaceDE w:val="0"/>
        <w:spacing w:after="0" w:line="240" w:lineRule="auto"/>
        <w:jc w:val="both"/>
        <w:rPr>
          <w:rFonts w:ascii="Arial" w:hAnsi="Arial" w:cs="Arial"/>
          <w:sz w:val="24"/>
          <w:szCs w:val="24"/>
          <w:lang w:val="ro-RO" w:eastAsia="ro-RO"/>
        </w:rPr>
      </w:pPr>
      <w:r w:rsidRPr="00296DD2">
        <w:rPr>
          <w:rFonts w:ascii="Arial" w:hAnsi="Arial" w:cs="Arial"/>
          <w:b/>
          <w:sz w:val="24"/>
          <w:szCs w:val="24"/>
          <w:lang w:val="ro-RO" w:eastAsia="ro-RO"/>
        </w:rPr>
        <w:t>Hotărârii Guvernului nr. 445/2009</w:t>
      </w:r>
      <w:r w:rsidRPr="00296DD2">
        <w:rPr>
          <w:rFonts w:ascii="Arial" w:hAnsi="Arial" w:cs="Arial"/>
          <w:sz w:val="24"/>
          <w:szCs w:val="24"/>
          <w:lang w:val="ro-RO" w:eastAsia="ro-RO"/>
        </w:rPr>
        <w:t xml:space="preserve"> privind evaluarea impactului anumitor proiecte publice și private asupra mediului, cu modificările și completările și ulterioare;</w:t>
      </w:r>
    </w:p>
    <w:p w:rsidR="00C96A51" w:rsidRPr="00296DD2" w:rsidRDefault="00C96A51" w:rsidP="00C96A51">
      <w:pPr>
        <w:numPr>
          <w:ilvl w:val="0"/>
          <w:numId w:val="1"/>
        </w:numPr>
        <w:autoSpaceDE w:val="0"/>
        <w:spacing w:after="0" w:line="240" w:lineRule="auto"/>
        <w:jc w:val="both"/>
        <w:rPr>
          <w:rFonts w:ascii="Arial" w:hAnsi="Arial" w:cs="Arial"/>
          <w:sz w:val="24"/>
          <w:szCs w:val="24"/>
          <w:lang w:val="ro-RO" w:eastAsia="ro-RO"/>
        </w:rPr>
      </w:pPr>
      <w:r w:rsidRPr="00296DD2">
        <w:rPr>
          <w:rFonts w:ascii="Arial" w:hAnsi="Arial" w:cs="Arial"/>
          <w:b/>
          <w:spacing w:val="-4"/>
          <w:sz w:val="24"/>
          <w:szCs w:val="24"/>
          <w:lang w:val="ro-RO" w:eastAsia="ro-RO"/>
        </w:rPr>
        <w:t>Ordinul Ministerului Mediului și Pădurilor nr. 135/2010</w:t>
      </w:r>
      <w:r w:rsidRPr="00296DD2">
        <w:rPr>
          <w:rFonts w:ascii="Arial" w:hAnsi="Arial" w:cs="Arial"/>
          <w:spacing w:val="-4"/>
          <w:sz w:val="24"/>
          <w:szCs w:val="24"/>
          <w:lang w:val="ro-RO" w:eastAsia="ro-RO"/>
        </w:rPr>
        <w:t xml:space="preserve"> privind aprobarea metodologiei de aplicare a evaluării impactului asupra mediului pentru proiecte publice și private;</w:t>
      </w:r>
    </w:p>
    <w:p w:rsidR="00C96A51" w:rsidRPr="00296DD2" w:rsidRDefault="00C96A51" w:rsidP="00C96A51">
      <w:pPr>
        <w:numPr>
          <w:ilvl w:val="0"/>
          <w:numId w:val="1"/>
        </w:numPr>
        <w:autoSpaceDE w:val="0"/>
        <w:spacing w:after="0" w:line="240" w:lineRule="auto"/>
        <w:jc w:val="both"/>
        <w:rPr>
          <w:rFonts w:ascii="Arial" w:hAnsi="Arial" w:cs="Arial"/>
          <w:sz w:val="24"/>
          <w:szCs w:val="24"/>
          <w:lang w:val="ro-RO" w:eastAsia="ro-RO"/>
        </w:rPr>
      </w:pPr>
      <w:r w:rsidRPr="00296DD2">
        <w:rPr>
          <w:rFonts w:ascii="Arial" w:hAnsi="Arial" w:cs="Arial"/>
          <w:b/>
          <w:sz w:val="24"/>
          <w:szCs w:val="24"/>
          <w:lang w:val="ro-RO" w:eastAsia="ro-RO"/>
        </w:rPr>
        <w:t>Ordinul Ministerului Mediului și Pădurilor nr. 19/2010</w:t>
      </w:r>
      <w:r w:rsidRPr="00296DD2">
        <w:rPr>
          <w:rFonts w:ascii="Arial" w:hAnsi="Arial" w:cs="Arial"/>
          <w:sz w:val="24"/>
          <w:szCs w:val="24"/>
          <w:lang w:val="ro-RO" w:eastAsia="ro-RO"/>
        </w:rPr>
        <w:t xml:space="preserve"> pentru aprobarea Ghidului metodologic privind evaluarea adecvată a efectelor potențiale ale planurilor sau proiectelor asupra ariilor naturale protejate de interes comunitar;</w:t>
      </w:r>
    </w:p>
    <w:p w:rsidR="00C96A51" w:rsidRPr="00296DD2" w:rsidRDefault="00C96A51" w:rsidP="00C96A51">
      <w:pPr>
        <w:numPr>
          <w:ilvl w:val="0"/>
          <w:numId w:val="1"/>
        </w:numPr>
        <w:autoSpaceDE w:val="0"/>
        <w:spacing w:after="0" w:line="240" w:lineRule="auto"/>
        <w:jc w:val="both"/>
        <w:rPr>
          <w:rFonts w:ascii="Arial" w:hAnsi="Arial" w:cs="Arial"/>
          <w:sz w:val="24"/>
          <w:szCs w:val="24"/>
          <w:lang w:val="ro-RO" w:eastAsia="ro-RO"/>
        </w:rPr>
      </w:pPr>
      <w:r w:rsidRPr="00296DD2">
        <w:rPr>
          <w:rFonts w:ascii="Arial" w:hAnsi="Arial" w:cs="Arial"/>
          <w:b/>
          <w:sz w:val="24"/>
          <w:szCs w:val="24"/>
          <w:lang w:val="ro-RO" w:eastAsia="ro-RO"/>
        </w:rPr>
        <w:t>Ordinului Ministerului Apelor și Protecției Mediului nr. 863/2002</w:t>
      </w:r>
      <w:r w:rsidRPr="00296DD2">
        <w:rPr>
          <w:rFonts w:ascii="Arial" w:hAnsi="Arial" w:cs="Arial"/>
          <w:sz w:val="24"/>
          <w:szCs w:val="24"/>
          <w:lang w:val="ro-RO" w:eastAsia="ro-RO"/>
        </w:rPr>
        <w:t xml:space="preserve"> privind aprobarea Ghidurilor metodologice aplicate etapelor procedurii cadru de evaluare a impactului asupra mediului;</w:t>
      </w:r>
    </w:p>
    <w:p w:rsidR="00C96A51" w:rsidRPr="00296DD2" w:rsidRDefault="00C96A51" w:rsidP="00C96A51">
      <w:pPr>
        <w:numPr>
          <w:ilvl w:val="0"/>
          <w:numId w:val="1"/>
        </w:numPr>
        <w:autoSpaceDE w:val="0"/>
        <w:spacing w:after="0" w:line="240" w:lineRule="auto"/>
        <w:jc w:val="both"/>
        <w:rPr>
          <w:rFonts w:ascii="Arial" w:hAnsi="Arial" w:cs="Arial"/>
          <w:sz w:val="24"/>
          <w:szCs w:val="24"/>
          <w:lang w:val="ro-RO" w:eastAsia="ro-RO"/>
        </w:rPr>
      </w:pPr>
      <w:r w:rsidRPr="00296DD2">
        <w:rPr>
          <w:rFonts w:ascii="Arial" w:hAnsi="Arial" w:cs="Arial"/>
          <w:b/>
          <w:sz w:val="24"/>
          <w:szCs w:val="24"/>
          <w:lang w:val="ro-RO"/>
        </w:rPr>
        <w:t>Ordonanței de Urgență a Guvernului nr. 57/2007</w:t>
      </w:r>
      <w:r w:rsidRPr="00296DD2">
        <w:rPr>
          <w:rFonts w:ascii="Arial" w:hAnsi="Arial" w:cs="Arial"/>
          <w:sz w:val="24"/>
          <w:szCs w:val="24"/>
          <w:lang w:val="ro-RO"/>
        </w:rPr>
        <w:t xml:space="preserve"> privind regimul ariilor naturale protejate, conservarea habitatelor naturale, a florei și faunei sǎlbatice, cu modificǎrile și completǎrile ulterioare, aprobată prin Legea nr. 49/2011,</w:t>
      </w:r>
    </w:p>
    <w:p w:rsidR="00C96A51" w:rsidRPr="00296DD2" w:rsidRDefault="00C96A51" w:rsidP="00C96A51">
      <w:pPr>
        <w:autoSpaceDE w:val="0"/>
        <w:spacing w:after="0" w:line="240" w:lineRule="auto"/>
        <w:jc w:val="both"/>
        <w:rPr>
          <w:rFonts w:ascii="Arial" w:hAnsi="Arial" w:cs="Arial"/>
          <w:sz w:val="24"/>
          <w:szCs w:val="24"/>
          <w:lang w:val="ro-RO"/>
        </w:rPr>
      </w:pPr>
    </w:p>
    <w:p w:rsidR="00C96A51" w:rsidRPr="00296DD2" w:rsidRDefault="00C96A51" w:rsidP="00C96A51">
      <w:pPr>
        <w:spacing w:after="0" w:line="240" w:lineRule="auto"/>
        <w:jc w:val="both"/>
        <w:rPr>
          <w:rFonts w:ascii="Arial" w:hAnsi="Arial" w:cs="Arial"/>
          <w:lang w:val="ro-RO"/>
        </w:rPr>
      </w:pPr>
      <w:r w:rsidRPr="00296DD2">
        <w:rPr>
          <w:rFonts w:ascii="Arial" w:hAnsi="Arial" w:cs="Arial"/>
          <w:b/>
          <w:sz w:val="24"/>
          <w:szCs w:val="24"/>
          <w:lang w:val="ro-RO"/>
        </w:rPr>
        <w:t>se emite:</w:t>
      </w:r>
    </w:p>
    <w:p w:rsidR="00C96A51" w:rsidRPr="00296DD2" w:rsidRDefault="00C96A51" w:rsidP="00C96A51">
      <w:pPr>
        <w:rPr>
          <w:lang w:val="ro-RO"/>
        </w:rPr>
      </w:pPr>
    </w:p>
    <w:p w:rsidR="00C96A51" w:rsidRPr="00296DD2" w:rsidRDefault="00C96A51" w:rsidP="00C96A51">
      <w:pPr>
        <w:jc w:val="center"/>
        <w:rPr>
          <w:rFonts w:ascii="Arial" w:hAnsi="Arial" w:cs="Arial"/>
          <w:b/>
          <w:i/>
          <w:sz w:val="24"/>
          <w:szCs w:val="24"/>
          <w:lang w:val="ro-RO"/>
        </w:rPr>
      </w:pPr>
      <w:r w:rsidRPr="00296DD2">
        <w:rPr>
          <w:rFonts w:ascii="Arial" w:hAnsi="Arial" w:cs="Arial"/>
          <w:b/>
          <w:sz w:val="24"/>
          <w:szCs w:val="24"/>
          <w:lang w:val="ro-RO"/>
        </w:rPr>
        <w:t>ACORD DE MEDIU</w:t>
      </w:r>
    </w:p>
    <w:p w:rsidR="00C96A51" w:rsidRPr="00296DD2" w:rsidRDefault="00C96A51" w:rsidP="00C96A51">
      <w:pPr>
        <w:pStyle w:val="NormalWeb"/>
        <w:spacing w:before="0" w:beforeAutospacing="0" w:after="0" w:afterAutospacing="0"/>
        <w:ind w:left="1440" w:hanging="1440"/>
        <w:jc w:val="center"/>
        <w:rPr>
          <w:rFonts w:ascii="Arial" w:hAnsi="Arial" w:cs="Arial"/>
          <w:iCs/>
          <w:lang w:val="ro-RO"/>
        </w:rPr>
      </w:pPr>
      <w:r w:rsidRPr="00296DD2">
        <w:rPr>
          <w:rFonts w:ascii="Arial" w:hAnsi="Arial" w:cs="Arial"/>
          <w:b/>
          <w:lang w:val="ro-RO"/>
        </w:rPr>
        <w:t>pentru proiectul</w:t>
      </w:r>
    </w:p>
    <w:p w:rsidR="00C96A51" w:rsidRPr="00296DD2" w:rsidRDefault="00C96A51" w:rsidP="00C96A51">
      <w:pPr>
        <w:pStyle w:val="NormalWeb"/>
        <w:spacing w:before="0" w:beforeAutospacing="0" w:after="0" w:afterAutospacing="0"/>
        <w:jc w:val="center"/>
        <w:rPr>
          <w:rFonts w:ascii="Arial" w:hAnsi="Arial" w:cs="Arial"/>
          <w:iCs/>
          <w:lang w:val="ro-RO"/>
        </w:rPr>
      </w:pPr>
    </w:p>
    <w:p w:rsidR="00C96A51" w:rsidRPr="00296DD2" w:rsidRDefault="00C96A51" w:rsidP="00C96A51">
      <w:pPr>
        <w:pStyle w:val="NormalWeb"/>
        <w:spacing w:before="0" w:beforeAutospacing="0" w:after="0" w:afterAutospacing="0"/>
        <w:jc w:val="center"/>
        <w:rPr>
          <w:rFonts w:ascii="Arial" w:hAnsi="Arial" w:cs="Arial"/>
          <w:b/>
          <w:bCs/>
          <w:lang w:val="ro-RO"/>
        </w:rPr>
      </w:pPr>
      <w:r w:rsidRPr="00296DD2">
        <w:rPr>
          <w:rFonts w:ascii="Arial" w:hAnsi="Arial" w:cs="Arial"/>
          <w:b/>
          <w:bCs/>
          <w:lang w:val="ro-RO"/>
        </w:rPr>
        <w:t>LUCRĂRI DE EXPLOATARE A ZĂCĂMÂNTULUI DE NISIP SILICIOS, PERIMETRUL CLIȚ VEST BLOC 1A, COM. BĂBENI, JUD. SĂLAJ</w:t>
      </w:r>
    </w:p>
    <w:p w:rsidR="00C96A51" w:rsidRPr="00296DD2" w:rsidRDefault="00C96A51" w:rsidP="00C96A51">
      <w:pPr>
        <w:pStyle w:val="NormalWeb"/>
        <w:spacing w:before="0" w:beforeAutospacing="0" w:after="0" w:afterAutospacing="0"/>
        <w:rPr>
          <w:rFonts w:ascii="Arial" w:hAnsi="Arial" w:cs="Arial"/>
          <w:iCs/>
          <w:lang w:val="ro-RO"/>
        </w:rPr>
      </w:pPr>
    </w:p>
    <w:p w:rsidR="00C96A51" w:rsidRPr="00296DD2" w:rsidRDefault="00C96A51" w:rsidP="00C96A51">
      <w:pPr>
        <w:pStyle w:val="NormalWeb"/>
        <w:spacing w:before="0" w:beforeAutospacing="0" w:after="0" w:afterAutospacing="0"/>
        <w:jc w:val="both"/>
        <w:rPr>
          <w:rFonts w:ascii="Arial" w:hAnsi="Arial" w:cs="Arial"/>
          <w:b/>
          <w:lang w:val="ro-RO"/>
        </w:rPr>
      </w:pPr>
    </w:p>
    <w:p w:rsidR="00C96A51" w:rsidRPr="00296DD2" w:rsidRDefault="00C96A51" w:rsidP="00C96A51">
      <w:pPr>
        <w:pStyle w:val="NormalWeb"/>
        <w:spacing w:before="0" w:beforeAutospacing="0" w:after="0" w:afterAutospacing="0"/>
        <w:jc w:val="both"/>
        <w:rPr>
          <w:rFonts w:ascii="Arial" w:hAnsi="Arial" w:cs="Arial"/>
          <w:b/>
          <w:lang w:val="ro-RO"/>
        </w:rPr>
      </w:pPr>
    </w:p>
    <w:p w:rsidR="00C96A51" w:rsidRPr="00296DD2" w:rsidRDefault="00C96A51" w:rsidP="00C96A51">
      <w:pPr>
        <w:pStyle w:val="NormalWeb"/>
        <w:spacing w:before="0" w:beforeAutospacing="0" w:after="0" w:afterAutospacing="0"/>
        <w:jc w:val="both"/>
        <w:rPr>
          <w:rFonts w:ascii="Arial" w:hAnsi="Arial" w:cs="Arial"/>
          <w:lang w:val="ro-RO"/>
        </w:rPr>
      </w:pPr>
      <w:r w:rsidRPr="00296DD2">
        <w:rPr>
          <w:rFonts w:ascii="Arial" w:hAnsi="Arial" w:cs="Arial"/>
          <w:b/>
          <w:lang w:val="ro-RO"/>
        </w:rPr>
        <w:t>titular: SC WERK MINERALE SRL</w:t>
      </w:r>
      <w:r w:rsidRPr="00296DD2">
        <w:rPr>
          <w:rFonts w:ascii="Arial" w:hAnsi="Arial" w:cs="Arial"/>
          <w:lang w:val="ro-RO"/>
        </w:rPr>
        <w:t>,</w:t>
      </w:r>
      <w:r w:rsidRPr="00296DD2">
        <w:rPr>
          <w:rFonts w:ascii="Arial" w:hAnsi="Arial" w:cs="Arial"/>
          <w:b/>
          <w:lang w:val="ro-RO"/>
        </w:rPr>
        <w:t xml:space="preserve"> </w:t>
      </w:r>
      <w:r w:rsidRPr="00296DD2">
        <w:rPr>
          <w:rFonts w:ascii="Arial" w:hAnsi="Arial" w:cs="Arial"/>
          <w:lang w:val="ro-RO"/>
        </w:rPr>
        <w:t xml:space="preserve"> </w:t>
      </w:r>
    </w:p>
    <w:p w:rsidR="00C96A51" w:rsidRPr="00296DD2" w:rsidRDefault="00C96A51" w:rsidP="00C96A51">
      <w:pPr>
        <w:pStyle w:val="NormalWeb"/>
        <w:spacing w:before="0" w:beforeAutospacing="0" w:after="0" w:afterAutospacing="0"/>
        <w:jc w:val="both"/>
        <w:rPr>
          <w:rFonts w:ascii="Arial" w:hAnsi="Arial" w:cs="Arial"/>
          <w:lang w:val="ro-RO" w:eastAsia="ro-RO"/>
        </w:rPr>
      </w:pPr>
      <w:r w:rsidRPr="00296DD2">
        <w:rPr>
          <w:rFonts w:ascii="Arial" w:hAnsi="Arial" w:cs="Arial"/>
          <w:b/>
          <w:lang w:val="ro-RO" w:eastAsia="ro-RO"/>
        </w:rPr>
        <w:t xml:space="preserve">având amplasamentul: </w:t>
      </w:r>
      <w:r w:rsidRPr="00296DD2">
        <w:rPr>
          <w:rFonts w:ascii="Arial" w:hAnsi="Arial" w:cs="Arial"/>
          <w:lang w:val="ro-RO"/>
        </w:rPr>
        <w:t xml:space="preserve">extravilanul loc. Cliț, com. Băbeni, jud. Sălaj, </w:t>
      </w:r>
      <w:r w:rsidRPr="00296DD2">
        <w:rPr>
          <w:rFonts w:ascii="Arial" w:hAnsi="Arial" w:cs="Arial"/>
          <w:lang w:val="ro-RO" w:eastAsia="ro-RO"/>
        </w:rPr>
        <w:t xml:space="preserve">cf. planurilor de situaţie şi încadrare în zonă, fişei de localizare a perimetrului de exploatare, anexate la documentaţie, certificatului de urbanism nr. </w:t>
      </w:r>
      <w:r w:rsidRPr="00296DD2">
        <w:rPr>
          <w:rFonts w:ascii="Arial" w:hAnsi="Arial" w:cs="Arial"/>
          <w:lang w:val="ro-RO"/>
        </w:rPr>
        <w:t>12 din 31.10.2017 emis de Primăria Comunei Băbeni</w:t>
      </w:r>
      <w:r w:rsidRPr="00296DD2">
        <w:rPr>
          <w:rFonts w:ascii="Arial" w:hAnsi="Arial" w:cs="Arial"/>
          <w:lang w:val="ro-RO" w:eastAsia="ro-RO"/>
        </w:rPr>
        <w:t>,</w:t>
      </w:r>
    </w:p>
    <w:p w:rsidR="00C96A51" w:rsidRPr="00296DD2" w:rsidRDefault="00C96A51" w:rsidP="00C96A51">
      <w:pPr>
        <w:pStyle w:val="NormalWeb"/>
        <w:spacing w:before="0" w:beforeAutospacing="0" w:after="0" w:afterAutospacing="0"/>
        <w:jc w:val="both"/>
        <w:rPr>
          <w:rFonts w:ascii="Arial" w:hAnsi="Arial" w:cs="Arial"/>
          <w:lang w:val="ro-RO" w:eastAsia="ro-RO"/>
        </w:rPr>
      </w:pPr>
      <w:r w:rsidRPr="00296DD2">
        <w:rPr>
          <w:rFonts w:ascii="Arial" w:hAnsi="Arial" w:cs="Arial"/>
          <w:b/>
          <w:lang w:val="ro-RO" w:eastAsia="ro-RO"/>
        </w:rPr>
        <w:t>în scopul</w:t>
      </w:r>
      <w:r w:rsidRPr="00296DD2">
        <w:rPr>
          <w:rFonts w:ascii="Arial" w:hAnsi="Arial" w:cs="Arial"/>
          <w:lang w:val="ro-RO" w:eastAsia="ro-RO"/>
        </w:rPr>
        <w:t xml:space="preserve"> stabilirii condițiilor și a măsurilor pentru protecția mediului care trebuie respectate pentru realizarea proiectului, </w:t>
      </w:r>
    </w:p>
    <w:p w:rsidR="00C96A51" w:rsidRPr="00296DD2" w:rsidRDefault="00C96A51" w:rsidP="00C96A51">
      <w:pPr>
        <w:spacing w:after="0" w:line="240" w:lineRule="auto"/>
        <w:jc w:val="both"/>
        <w:textAlignment w:val="baseline"/>
        <w:rPr>
          <w:rFonts w:ascii="Arial" w:hAnsi="Arial" w:cs="Arial"/>
          <w:b/>
          <w:sz w:val="24"/>
          <w:szCs w:val="24"/>
          <w:lang w:val="ro-RO" w:eastAsia="ro-RO"/>
        </w:rPr>
      </w:pPr>
      <w:r w:rsidRPr="00296DD2">
        <w:rPr>
          <w:rFonts w:ascii="Arial" w:hAnsi="Arial" w:cs="Arial"/>
          <w:b/>
          <w:sz w:val="24"/>
          <w:szCs w:val="24"/>
          <w:lang w:val="ro-RO" w:eastAsia="ro-RO"/>
        </w:rPr>
        <w:t>care prevede:</w:t>
      </w:r>
    </w:p>
    <w:p w:rsidR="00C96A51" w:rsidRPr="00296DD2" w:rsidRDefault="00C96A51" w:rsidP="00C96A51">
      <w:pPr>
        <w:shd w:val="clear" w:color="auto" w:fill="FFFFFF"/>
        <w:adjustRightInd w:val="0"/>
        <w:spacing w:after="0" w:line="240" w:lineRule="auto"/>
        <w:jc w:val="both"/>
        <w:rPr>
          <w:rFonts w:ascii="Arial" w:hAnsi="Arial" w:cs="Arial"/>
          <w:b/>
          <w:sz w:val="24"/>
          <w:szCs w:val="24"/>
          <w:lang w:val="ro-RO" w:eastAsia="ro-RO"/>
        </w:rPr>
      </w:pPr>
    </w:p>
    <w:p w:rsidR="00C96A51" w:rsidRPr="00296DD2" w:rsidRDefault="00C96A51" w:rsidP="00C96A51">
      <w:pPr>
        <w:pStyle w:val="Heading1"/>
        <w:ind w:firstLine="0"/>
        <w:rPr>
          <w:rFonts w:ascii="Arial Bold" w:hAnsi="Arial Bold"/>
          <w:b/>
          <w:caps/>
          <w:sz w:val="24"/>
        </w:rPr>
      </w:pPr>
      <w:r w:rsidRPr="00296DD2">
        <w:rPr>
          <w:rFonts w:ascii="Arial Bold" w:hAnsi="Arial Bold"/>
          <w:b/>
          <w:caps/>
          <w:sz w:val="24"/>
        </w:rPr>
        <w:t>I. Descrierea proiectului, lucrările prevăzute de proiect, inclusiv instalațiile și echipamentele</w:t>
      </w:r>
    </w:p>
    <w:p w:rsidR="00C96A51" w:rsidRPr="00296DD2" w:rsidRDefault="00C96A51" w:rsidP="00C96A51">
      <w:pPr>
        <w:pStyle w:val="Heading1"/>
        <w:ind w:firstLine="0"/>
        <w:rPr>
          <w:rFonts w:ascii="Arial Bold" w:hAnsi="Arial Bold"/>
          <w:b/>
          <w:caps/>
          <w:sz w:val="24"/>
        </w:rPr>
      </w:pPr>
    </w:p>
    <w:p w:rsidR="00C96A51" w:rsidRPr="00296DD2" w:rsidRDefault="00C96A51" w:rsidP="00C96A51">
      <w:pPr>
        <w:pStyle w:val="ListParagraph"/>
        <w:numPr>
          <w:ilvl w:val="0"/>
          <w:numId w:val="1"/>
        </w:numPr>
        <w:shd w:val="clear" w:color="auto" w:fill="FFFFFF"/>
        <w:adjustRightInd w:val="0"/>
        <w:spacing w:after="0" w:line="240" w:lineRule="auto"/>
        <w:ind w:left="0" w:firstLine="360"/>
        <w:jc w:val="both"/>
        <w:rPr>
          <w:rFonts w:ascii="Arial" w:hAnsi="Arial" w:cs="Arial"/>
          <w:sz w:val="24"/>
          <w:szCs w:val="24"/>
          <w:lang w:val="ro-RO" w:eastAsia="ro-RO"/>
        </w:rPr>
      </w:pPr>
      <w:r w:rsidRPr="00296DD2">
        <w:rPr>
          <w:rFonts w:ascii="Arial" w:hAnsi="Arial" w:cs="Arial"/>
          <w:sz w:val="24"/>
          <w:szCs w:val="24"/>
          <w:lang w:val="ro-RO"/>
        </w:rPr>
        <w:t>prin proiect se propune exploatarea de nisip silicios în perimetrul de exploatare: Cliț Vest, bloc 1a, în suprafaţă de 20 000 mp; capacitate de producţie de 10.000 to/an nisip silicios. Accesul la zăcământ este asigurat din DJ 109F Surduc Cliț, pe un drum de exploatare existent balastrat situat în partea de nord est a perimetrului de exploatare.</w:t>
      </w:r>
    </w:p>
    <w:p w:rsidR="00C96A51" w:rsidRPr="00296DD2" w:rsidRDefault="00C96A51" w:rsidP="00C96A51">
      <w:pPr>
        <w:pStyle w:val="ListParagraph"/>
        <w:shd w:val="clear" w:color="auto" w:fill="FFFFFF"/>
        <w:adjustRightInd w:val="0"/>
        <w:spacing w:after="0" w:line="240" w:lineRule="auto"/>
        <w:ind w:left="0" w:firstLine="709"/>
        <w:jc w:val="both"/>
        <w:rPr>
          <w:rFonts w:ascii="Arial" w:hAnsi="Arial" w:cs="Arial"/>
          <w:sz w:val="24"/>
          <w:szCs w:val="24"/>
          <w:lang w:val="ro-RO" w:eastAsia="ro-RO"/>
        </w:rPr>
      </w:pPr>
      <w:r w:rsidRPr="00296DD2">
        <w:rPr>
          <w:rFonts w:ascii="Arial" w:hAnsi="Arial" w:cs="Arial"/>
          <w:sz w:val="24"/>
          <w:szCs w:val="24"/>
          <w:lang w:val="ro-RO"/>
        </w:rPr>
        <w:t>Perimetrul de exploatare Cliț Vest, bloc 1a</w:t>
      </w:r>
      <w:r w:rsidRPr="00296DD2">
        <w:rPr>
          <w:rFonts w:ascii="Arial" w:hAnsi="Arial" w:cs="Arial"/>
          <w:sz w:val="24"/>
          <w:szCs w:val="24"/>
          <w:lang w:val="ro-RO" w:eastAsia="ro-RO"/>
        </w:rPr>
        <w:t xml:space="preserve">, face parte din </w:t>
      </w:r>
      <w:r w:rsidRPr="00296DD2">
        <w:rPr>
          <w:rFonts w:ascii="Arial" w:hAnsi="Arial" w:cs="Arial"/>
          <w:i/>
          <w:sz w:val="24"/>
          <w:szCs w:val="24"/>
          <w:lang w:val="ro-RO" w:eastAsia="ro-RO"/>
        </w:rPr>
        <w:t>Aria Specială de Protecție Avifaunistică – Cursul Mijlociu al Someşului ROSPA0114</w:t>
      </w:r>
      <w:r w:rsidRPr="00296DD2">
        <w:rPr>
          <w:rFonts w:ascii="Arial" w:hAnsi="Arial" w:cs="Arial"/>
          <w:sz w:val="24"/>
          <w:szCs w:val="24"/>
          <w:lang w:val="ro-RO" w:eastAsia="ro-RO"/>
        </w:rPr>
        <w:t xml:space="preserve"> și </w:t>
      </w:r>
      <w:r w:rsidRPr="00296DD2">
        <w:rPr>
          <w:rFonts w:ascii="Arial" w:hAnsi="Arial" w:cs="Arial"/>
          <w:i/>
          <w:sz w:val="24"/>
          <w:szCs w:val="24"/>
          <w:lang w:val="ro-RO"/>
        </w:rPr>
        <w:t xml:space="preserve">Aria Naturală Protejată de Interes Comunitar – Lozna ROSCI0314, </w:t>
      </w:r>
      <w:r w:rsidRPr="00296DD2">
        <w:rPr>
          <w:rFonts w:ascii="Arial" w:hAnsi="Arial" w:cs="Arial"/>
          <w:sz w:val="24"/>
          <w:szCs w:val="24"/>
          <w:lang w:val="ro-RO" w:eastAsia="ro-RO"/>
        </w:rPr>
        <w:t>delimitat de următoarele puncte de coordonate STEREO 70:</w:t>
      </w:r>
    </w:p>
    <w:p w:rsidR="00C96A51" w:rsidRPr="00296DD2" w:rsidRDefault="00C96A51" w:rsidP="00C96A51">
      <w:pPr>
        <w:pStyle w:val="ListParagraph"/>
        <w:shd w:val="clear" w:color="auto" w:fill="FFFFFF"/>
        <w:adjustRightInd w:val="0"/>
        <w:spacing w:after="0" w:line="240" w:lineRule="auto"/>
        <w:ind w:left="360"/>
        <w:jc w:val="both"/>
        <w:rPr>
          <w:rFonts w:ascii="Arial" w:hAnsi="Arial" w:cs="Arial"/>
          <w:sz w:val="24"/>
          <w:szCs w:val="24"/>
          <w:lang w:val="ro-RO"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520"/>
        <w:gridCol w:w="2553"/>
      </w:tblGrid>
      <w:tr w:rsidR="00C96A51" w:rsidRPr="00296DD2" w:rsidTr="00224017">
        <w:trPr>
          <w:jc w:val="center"/>
        </w:trPr>
        <w:tc>
          <w:tcPr>
            <w:tcW w:w="1195" w:type="dxa"/>
            <w:hideMark/>
          </w:tcPr>
          <w:p w:rsidR="00C96A51" w:rsidRPr="00296DD2" w:rsidRDefault="00C96A51" w:rsidP="00224017">
            <w:pPr>
              <w:autoSpaceDE w:val="0"/>
              <w:autoSpaceDN w:val="0"/>
              <w:adjustRightInd w:val="0"/>
              <w:spacing w:after="0" w:line="240" w:lineRule="auto"/>
              <w:jc w:val="center"/>
              <w:rPr>
                <w:rFonts w:ascii="Arial" w:hAnsi="Arial" w:cs="Arial"/>
                <w:sz w:val="24"/>
                <w:szCs w:val="24"/>
                <w:lang w:val="ro-RO"/>
              </w:rPr>
            </w:pPr>
            <w:r w:rsidRPr="00296DD2">
              <w:rPr>
                <w:rFonts w:ascii="Arial" w:hAnsi="Arial" w:cs="Arial"/>
                <w:sz w:val="24"/>
                <w:szCs w:val="24"/>
                <w:lang w:val="ro-RO"/>
              </w:rPr>
              <w:t>Nr. punct</w:t>
            </w:r>
          </w:p>
        </w:tc>
        <w:tc>
          <w:tcPr>
            <w:tcW w:w="2520" w:type="dxa"/>
            <w:vAlign w:val="center"/>
            <w:hideMark/>
          </w:tcPr>
          <w:p w:rsidR="00C96A51" w:rsidRPr="00296DD2" w:rsidRDefault="00C96A51" w:rsidP="00224017">
            <w:pPr>
              <w:autoSpaceDE w:val="0"/>
              <w:autoSpaceDN w:val="0"/>
              <w:adjustRightInd w:val="0"/>
              <w:spacing w:after="0" w:line="240" w:lineRule="auto"/>
              <w:jc w:val="center"/>
              <w:rPr>
                <w:rFonts w:ascii="Arial" w:hAnsi="Arial" w:cs="Arial"/>
                <w:sz w:val="24"/>
                <w:szCs w:val="24"/>
                <w:lang w:val="ro-RO"/>
              </w:rPr>
            </w:pPr>
            <w:r w:rsidRPr="00296DD2">
              <w:rPr>
                <w:rFonts w:ascii="Arial" w:hAnsi="Arial" w:cs="Arial"/>
                <w:sz w:val="24"/>
                <w:szCs w:val="24"/>
                <w:lang w:val="ro-RO"/>
              </w:rPr>
              <w:t>X</w:t>
            </w:r>
          </w:p>
        </w:tc>
        <w:tc>
          <w:tcPr>
            <w:tcW w:w="2553" w:type="dxa"/>
            <w:vAlign w:val="center"/>
          </w:tcPr>
          <w:p w:rsidR="00C96A51" w:rsidRPr="00296DD2" w:rsidRDefault="00C96A51" w:rsidP="00224017">
            <w:pPr>
              <w:autoSpaceDE w:val="0"/>
              <w:autoSpaceDN w:val="0"/>
              <w:adjustRightInd w:val="0"/>
              <w:spacing w:after="0" w:line="240" w:lineRule="auto"/>
              <w:jc w:val="center"/>
              <w:rPr>
                <w:rFonts w:ascii="Arial" w:hAnsi="Arial" w:cs="Arial"/>
                <w:sz w:val="24"/>
                <w:szCs w:val="24"/>
                <w:lang w:val="ro-RO"/>
              </w:rPr>
            </w:pPr>
            <w:r w:rsidRPr="00296DD2">
              <w:rPr>
                <w:rFonts w:ascii="Arial" w:hAnsi="Arial" w:cs="Arial"/>
                <w:sz w:val="24"/>
                <w:szCs w:val="24"/>
                <w:lang w:val="ro-RO"/>
              </w:rPr>
              <w:t>Y</w:t>
            </w:r>
          </w:p>
        </w:tc>
      </w:tr>
      <w:tr w:rsidR="00C96A51" w:rsidRPr="00296DD2" w:rsidTr="00224017">
        <w:trPr>
          <w:jc w:val="center"/>
        </w:trPr>
        <w:tc>
          <w:tcPr>
            <w:tcW w:w="1195" w:type="dxa"/>
            <w:hideMark/>
          </w:tcPr>
          <w:p w:rsidR="00C96A51" w:rsidRPr="00296DD2" w:rsidRDefault="00C96A51" w:rsidP="00224017">
            <w:pPr>
              <w:autoSpaceDE w:val="0"/>
              <w:autoSpaceDN w:val="0"/>
              <w:adjustRightInd w:val="0"/>
              <w:spacing w:after="0" w:line="240" w:lineRule="auto"/>
              <w:rPr>
                <w:rFonts w:ascii="Arial" w:hAnsi="Arial" w:cs="Arial"/>
                <w:sz w:val="24"/>
                <w:szCs w:val="24"/>
                <w:lang w:val="ro-RO"/>
              </w:rPr>
            </w:pPr>
          </w:p>
        </w:tc>
        <w:tc>
          <w:tcPr>
            <w:tcW w:w="2520" w:type="dxa"/>
            <w:hideMark/>
          </w:tcPr>
          <w:p w:rsidR="00C96A51" w:rsidRPr="00296DD2" w:rsidRDefault="00C96A51" w:rsidP="00224017">
            <w:pPr>
              <w:autoSpaceDE w:val="0"/>
              <w:autoSpaceDN w:val="0"/>
              <w:adjustRightInd w:val="0"/>
              <w:spacing w:after="0" w:line="240" w:lineRule="auto"/>
              <w:jc w:val="center"/>
              <w:rPr>
                <w:rFonts w:ascii="Arial" w:hAnsi="Arial" w:cs="Arial"/>
                <w:sz w:val="24"/>
                <w:szCs w:val="24"/>
                <w:lang w:val="ro-RO"/>
              </w:rPr>
            </w:pPr>
          </w:p>
        </w:tc>
        <w:tc>
          <w:tcPr>
            <w:tcW w:w="2553" w:type="dxa"/>
            <w:hideMark/>
          </w:tcPr>
          <w:p w:rsidR="00C96A51" w:rsidRPr="00296DD2" w:rsidRDefault="00C96A51" w:rsidP="00224017">
            <w:pPr>
              <w:autoSpaceDE w:val="0"/>
              <w:autoSpaceDN w:val="0"/>
              <w:adjustRightInd w:val="0"/>
              <w:spacing w:after="0" w:line="240" w:lineRule="auto"/>
              <w:jc w:val="center"/>
              <w:rPr>
                <w:rFonts w:ascii="Arial" w:hAnsi="Arial" w:cs="Arial"/>
                <w:sz w:val="24"/>
                <w:szCs w:val="24"/>
                <w:lang w:val="ro-RO"/>
              </w:rPr>
            </w:pPr>
          </w:p>
        </w:tc>
      </w:tr>
      <w:tr w:rsidR="00C96A51" w:rsidRPr="00296DD2" w:rsidTr="00224017">
        <w:trPr>
          <w:jc w:val="center"/>
        </w:trPr>
        <w:tc>
          <w:tcPr>
            <w:tcW w:w="1195" w:type="dxa"/>
            <w:hideMark/>
          </w:tcPr>
          <w:p w:rsidR="00C96A51" w:rsidRPr="00296DD2" w:rsidRDefault="00C96A51" w:rsidP="00224017">
            <w:pPr>
              <w:autoSpaceDE w:val="0"/>
              <w:autoSpaceDN w:val="0"/>
              <w:adjustRightInd w:val="0"/>
              <w:spacing w:after="0" w:line="240" w:lineRule="auto"/>
              <w:jc w:val="center"/>
              <w:rPr>
                <w:rFonts w:ascii="Arial" w:hAnsi="Arial" w:cs="Arial"/>
                <w:sz w:val="24"/>
                <w:szCs w:val="24"/>
                <w:lang w:val="ro-RO"/>
              </w:rPr>
            </w:pPr>
            <w:r w:rsidRPr="00296DD2">
              <w:rPr>
                <w:rFonts w:ascii="Arial" w:hAnsi="Arial" w:cs="Arial"/>
                <w:sz w:val="24"/>
                <w:szCs w:val="24"/>
                <w:lang w:val="ro-RO"/>
              </w:rPr>
              <w:t>1.</w:t>
            </w:r>
          </w:p>
        </w:tc>
        <w:tc>
          <w:tcPr>
            <w:tcW w:w="2520" w:type="dxa"/>
            <w:hideMark/>
          </w:tcPr>
          <w:p w:rsidR="00C96A51" w:rsidRPr="00296DD2" w:rsidRDefault="00C96A51" w:rsidP="00224017">
            <w:pPr>
              <w:spacing w:after="0" w:line="240" w:lineRule="auto"/>
              <w:jc w:val="center"/>
              <w:rPr>
                <w:sz w:val="24"/>
                <w:szCs w:val="24"/>
              </w:rPr>
            </w:pPr>
            <w:r w:rsidRPr="00296DD2">
              <w:rPr>
                <w:rFonts w:ascii="Arial" w:hAnsi="Arial" w:cs="Arial"/>
                <w:sz w:val="24"/>
                <w:szCs w:val="24"/>
                <w:lang w:val="pl-PL" w:eastAsia="ro-RO"/>
              </w:rPr>
              <w:t>644.162</w:t>
            </w:r>
          </w:p>
        </w:tc>
        <w:tc>
          <w:tcPr>
            <w:tcW w:w="2553" w:type="dxa"/>
            <w:hideMark/>
          </w:tcPr>
          <w:p w:rsidR="00C96A51" w:rsidRPr="00296DD2" w:rsidRDefault="00C96A51" w:rsidP="00224017">
            <w:pPr>
              <w:spacing w:after="0" w:line="240" w:lineRule="auto"/>
              <w:jc w:val="center"/>
              <w:rPr>
                <w:sz w:val="24"/>
                <w:szCs w:val="24"/>
              </w:rPr>
            </w:pPr>
            <w:r w:rsidRPr="00296DD2">
              <w:rPr>
                <w:rFonts w:ascii="Arial" w:hAnsi="Arial" w:cs="Arial"/>
                <w:sz w:val="24"/>
                <w:szCs w:val="24"/>
                <w:lang w:val="pl-PL" w:eastAsia="ro-RO"/>
              </w:rPr>
              <w:t>376.875</w:t>
            </w:r>
          </w:p>
        </w:tc>
      </w:tr>
      <w:tr w:rsidR="00C96A51" w:rsidRPr="00296DD2" w:rsidTr="00224017">
        <w:trPr>
          <w:jc w:val="center"/>
        </w:trPr>
        <w:tc>
          <w:tcPr>
            <w:tcW w:w="1195" w:type="dxa"/>
            <w:hideMark/>
          </w:tcPr>
          <w:p w:rsidR="00C96A51" w:rsidRPr="00296DD2" w:rsidRDefault="00C96A51" w:rsidP="00224017">
            <w:pPr>
              <w:autoSpaceDE w:val="0"/>
              <w:autoSpaceDN w:val="0"/>
              <w:adjustRightInd w:val="0"/>
              <w:spacing w:after="0" w:line="240" w:lineRule="auto"/>
              <w:jc w:val="center"/>
              <w:rPr>
                <w:rFonts w:ascii="Arial" w:hAnsi="Arial" w:cs="Arial"/>
                <w:sz w:val="24"/>
                <w:szCs w:val="24"/>
                <w:lang w:val="ro-RO"/>
              </w:rPr>
            </w:pPr>
            <w:r w:rsidRPr="00296DD2">
              <w:rPr>
                <w:rFonts w:ascii="Arial" w:hAnsi="Arial" w:cs="Arial"/>
                <w:sz w:val="24"/>
                <w:szCs w:val="24"/>
                <w:lang w:val="ro-RO"/>
              </w:rPr>
              <w:t>2.</w:t>
            </w:r>
          </w:p>
        </w:tc>
        <w:tc>
          <w:tcPr>
            <w:tcW w:w="2520" w:type="dxa"/>
            <w:hideMark/>
          </w:tcPr>
          <w:p w:rsidR="00C96A51" w:rsidRPr="00296DD2" w:rsidRDefault="00C96A51" w:rsidP="00224017">
            <w:pPr>
              <w:autoSpaceDE w:val="0"/>
              <w:autoSpaceDN w:val="0"/>
              <w:adjustRightInd w:val="0"/>
              <w:spacing w:after="0" w:line="240" w:lineRule="auto"/>
              <w:jc w:val="center"/>
              <w:rPr>
                <w:rFonts w:ascii="Arial" w:hAnsi="Arial" w:cs="Arial"/>
                <w:sz w:val="24"/>
                <w:szCs w:val="24"/>
                <w:lang w:val="ro-RO"/>
              </w:rPr>
            </w:pPr>
            <w:r w:rsidRPr="00296DD2">
              <w:rPr>
                <w:rFonts w:ascii="Arial" w:hAnsi="Arial" w:cs="Arial"/>
                <w:sz w:val="24"/>
                <w:szCs w:val="24"/>
                <w:lang w:val="pl-PL"/>
              </w:rPr>
              <w:t>644.257</w:t>
            </w:r>
          </w:p>
        </w:tc>
        <w:tc>
          <w:tcPr>
            <w:tcW w:w="2553" w:type="dxa"/>
            <w:hideMark/>
          </w:tcPr>
          <w:p w:rsidR="00C96A51" w:rsidRPr="00296DD2" w:rsidRDefault="00C96A51" w:rsidP="00224017">
            <w:pPr>
              <w:autoSpaceDE w:val="0"/>
              <w:autoSpaceDN w:val="0"/>
              <w:adjustRightInd w:val="0"/>
              <w:spacing w:after="0" w:line="240" w:lineRule="auto"/>
              <w:jc w:val="center"/>
              <w:rPr>
                <w:rFonts w:ascii="Arial" w:hAnsi="Arial" w:cs="Arial"/>
                <w:sz w:val="24"/>
                <w:szCs w:val="24"/>
                <w:lang w:val="ro-RO"/>
              </w:rPr>
            </w:pPr>
            <w:r w:rsidRPr="00296DD2">
              <w:rPr>
                <w:rFonts w:ascii="Arial" w:hAnsi="Arial" w:cs="Arial"/>
                <w:sz w:val="24"/>
                <w:szCs w:val="24"/>
                <w:lang w:val="pl-PL"/>
              </w:rPr>
              <w:t>377.061</w:t>
            </w:r>
          </w:p>
        </w:tc>
      </w:tr>
      <w:tr w:rsidR="00C96A51" w:rsidRPr="00296DD2" w:rsidTr="00224017">
        <w:trPr>
          <w:jc w:val="center"/>
        </w:trPr>
        <w:tc>
          <w:tcPr>
            <w:tcW w:w="1195" w:type="dxa"/>
            <w:hideMark/>
          </w:tcPr>
          <w:p w:rsidR="00C96A51" w:rsidRPr="00296DD2" w:rsidRDefault="00C96A51" w:rsidP="00224017">
            <w:pPr>
              <w:autoSpaceDE w:val="0"/>
              <w:autoSpaceDN w:val="0"/>
              <w:adjustRightInd w:val="0"/>
              <w:spacing w:after="0" w:line="240" w:lineRule="auto"/>
              <w:jc w:val="center"/>
              <w:rPr>
                <w:rFonts w:ascii="Arial" w:hAnsi="Arial" w:cs="Arial"/>
                <w:sz w:val="24"/>
                <w:szCs w:val="24"/>
                <w:lang w:val="ro-RO"/>
              </w:rPr>
            </w:pPr>
            <w:r w:rsidRPr="00296DD2">
              <w:rPr>
                <w:rFonts w:ascii="Arial" w:hAnsi="Arial" w:cs="Arial"/>
                <w:sz w:val="24"/>
                <w:szCs w:val="24"/>
                <w:lang w:val="ro-RO"/>
              </w:rPr>
              <w:t>3.</w:t>
            </w:r>
          </w:p>
        </w:tc>
        <w:tc>
          <w:tcPr>
            <w:tcW w:w="2520" w:type="dxa"/>
            <w:hideMark/>
          </w:tcPr>
          <w:p w:rsidR="00C96A51" w:rsidRPr="00296DD2" w:rsidRDefault="00C96A51" w:rsidP="00224017">
            <w:pPr>
              <w:autoSpaceDE w:val="0"/>
              <w:autoSpaceDN w:val="0"/>
              <w:adjustRightInd w:val="0"/>
              <w:spacing w:after="0" w:line="240" w:lineRule="auto"/>
              <w:jc w:val="center"/>
              <w:rPr>
                <w:rFonts w:ascii="Arial" w:hAnsi="Arial" w:cs="Arial"/>
                <w:sz w:val="24"/>
                <w:szCs w:val="24"/>
                <w:lang w:val="ro-RO"/>
              </w:rPr>
            </w:pPr>
            <w:r w:rsidRPr="00296DD2">
              <w:rPr>
                <w:rFonts w:ascii="Arial" w:hAnsi="Arial" w:cs="Arial"/>
                <w:sz w:val="24"/>
                <w:szCs w:val="24"/>
                <w:lang w:val="pl-PL"/>
              </w:rPr>
              <w:t>644.169</w:t>
            </w:r>
          </w:p>
        </w:tc>
        <w:tc>
          <w:tcPr>
            <w:tcW w:w="2553" w:type="dxa"/>
            <w:hideMark/>
          </w:tcPr>
          <w:p w:rsidR="00C96A51" w:rsidRPr="00296DD2" w:rsidRDefault="00C96A51" w:rsidP="00224017">
            <w:pPr>
              <w:autoSpaceDE w:val="0"/>
              <w:autoSpaceDN w:val="0"/>
              <w:adjustRightInd w:val="0"/>
              <w:spacing w:after="0" w:line="240" w:lineRule="auto"/>
              <w:jc w:val="center"/>
              <w:rPr>
                <w:rFonts w:ascii="Arial" w:hAnsi="Arial" w:cs="Arial"/>
                <w:sz w:val="24"/>
                <w:szCs w:val="24"/>
                <w:lang w:val="ro-RO"/>
              </w:rPr>
            </w:pPr>
            <w:r w:rsidRPr="00296DD2">
              <w:rPr>
                <w:rFonts w:ascii="Arial" w:hAnsi="Arial" w:cs="Arial"/>
                <w:sz w:val="24"/>
                <w:szCs w:val="24"/>
                <w:lang w:val="pl-PL"/>
              </w:rPr>
              <w:t>377.093</w:t>
            </w:r>
          </w:p>
        </w:tc>
      </w:tr>
      <w:tr w:rsidR="00C96A51" w:rsidRPr="00296DD2" w:rsidTr="00224017">
        <w:trPr>
          <w:jc w:val="center"/>
        </w:trPr>
        <w:tc>
          <w:tcPr>
            <w:tcW w:w="1195" w:type="dxa"/>
            <w:hideMark/>
          </w:tcPr>
          <w:p w:rsidR="00C96A51" w:rsidRPr="00296DD2" w:rsidRDefault="00C96A51" w:rsidP="00224017">
            <w:pPr>
              <w:autoSpaceDE w:val="0"/>
              <w:autoSpaceDN w:val="0"/>
              <w:adjustRightInd w:val="0"/>
              <w:spacing w:after="0" w:line="240" w:lineRule="auto"/>
              <w:jc w:val="center"/>
              <w:rPr>
                <w:rFonts w:ascii="Arial" w:hAnsi="Arial" w:cs="Arial"/>
                <w:sz w:val="24"/>
                <w:szCs w:val="24"/>
                <w:lang w:val="ro-RO"/>
              </w:rPr>
            </w:pPr>
            <w:r w:rsidRPr="00296DD2">
              <w:rPr>
                <w:rFonts w:ascii="Arial" w:hAnsi="Arial" w:cs="Arial"/>
                <w:sz w:val="24"/>
                <w:szCs w:val="24"/>
                <w:lang w:val="ro-RO"/>
              </w:rPr>
              <w:t>4.</w:t>
            </w:r>
          </w:p>
        </w:tc>
        <w:tc>
          <w:tcPr>
            <w:tcW w:w="2520" w:type="dxa"/>
            <w:hideMark/>
          </w:tcPr>
          <w:p w:rsidR="00C96A51" w:rsidRPr="00296DD2" w:rsidRDefault="00C96A51" w:rsidP="00224017">
            <w:pPr>
              <w:autoSpaceDE w:val="0"/>
              <w:autoSpaceDN w:val="0"/>
              <w:adjustRightInd w:val="0"/>
              <w:spacing w:after="0" w:line="240" w:lineRule="auto"/>
              <w:jc w:val="center"/>
              <w:rPr>
                <w:rFonts w:ascii="Arial" w:hAnsi="Arial" w:cs="Arial"/>
                <w:sz w:val="24"/>
                <w:szCs w:val="24"/>
                <w:lang w:val="ro-RO"/>
              </w:rPr>
            </w:pPr>
            <w:r w:rsidRPr="00296DD2">
              <w:rPr>
                <w:rFonts w:ascii="Arial" w:hAnsi="Arial" w:cs="Arial"/>
                <w:sz w:val="24"/>
                <w:szCs w:val="24"/>
                <w:lang w:val="pl-PL"/>
              </w:rPr>
              <w:t>644.070</w:t>
            </w:r>
          </w:p>
        </w:tc>
        <w:tc>
          <w:tcPr>
            <w:tcW w:w="2553" w:type="dxa"/>
            <w:hideMark/>
          </w:tcPr>
          <w:p w:rsidR="00C96A51" w:rsidRPr="00296DD2" w:rsidRDefault="00C96A51" w:rsidP="00224017">
            <w:pPr>
              <w:autoSpaceDE w:val="0"/>
              <w:autoSpaceDN w:val="0"/>
              <w:adjustRightInd w:val="0"/>
              <w:spacing w:after="0" w:line="240" w:lineRule="auto"/>
              <w:jc w:val="center"/>
              <w:rPr>
                <w:rFonts w:ascii="Arial" w:hAnsi="Arial" w:cs="Arial"/>
                <w:sz w:val="24"/>
                <w:szCs w:val="24"/>
                <w:lang w:val="ro-RO"/>
              </w:rPr>
            </w:pPr>
            <w:r w:rsidRPr="00296DD2">
              <w:rPr>
                <w:rFonts w:ascii="Arial" w:hAnsi="Arial" w:cs="Arial"/>
                <w:sz w:val="24"/>
                <w:szCs w:val="24"/>
                <w:lang w:val="pl-PL"/>
              </w:rPr>
              <w:t>376.938</w:t>
            </w:r>
          </w:p>
        </w:tc>
      </w:tr>
    </w:tbl>
    <w:p w:rsidR="00C96A51" w:rsidRPr="00296DD2" w:rsidRDefault="00C96A51" w:rsidP="00C96A51">
      <w:pPr>
        <w:shd w:val="clear" w:color="auto" w:fill="FFFFFF"/>
        <w:adjustRightInd w:val="0"/>
        <w:spacing w:after="0" w:line="240" w:lineRule="auto"/>
        <w:ind w:firstLine="720"/>
        <w:jc w:val="both"/>
        <w:rPr>
          <w:rFonts w:ascii="Arial" w:hAnsi="Arial" w:cs="Arial"/>
          <w:sz w:val="24"/>
          <w:szCs w:val="24"/>
          <w:lang w:val="ro-RO" w:eastAsia="ro-RO"/>
        </w:rPr>
      </w:pPr>
    </w:p>
    <w:p w:rsidR="00C96A51" w:rsidRPr="00296DD2" w:rsidRDefault="00C96A51" w:rsidP="00C96A51">
      <w:pPr>
        <w:shd w:val="clear" w:color="auto" w:fill="FFFFFF"/>
        <w:adjustRightInd w:val="0"/>
        <w:spacing w:after="0" w:line="240" w:lineRule="auto"/>
        <w:ind w:firstLine="720"/>
        <w:jc w:val="both"/>
        <w:rPr>
          <w:rFonts w:ascii="Arial" w:hAnsi="Arial" w:cs="Arial"/>
          <w:sz w:val="24"/>
          <w:szCs w:val="24"/>
          <w:lang w:val="ro-RO" w:eastAsia="ro-RO"/>
        </w:rPr>
      </w:pPr>
      <w:r w:rsidRPr="00296DD2">
        <w:rPr>
          <w:rFonts w:ascii="Arial" w:hAnsi="Arial" w:cs="Arial"/>
          <w:sz w:val="24"/>
          <w:szCs w:val="24"/>
          <w:lang w:val="ro-RO" w:eastAsia="ro-RO"/>
        </w:rPr>
        <w:t xml:space="preserve">Activitatea de exploatare a resurselor de nisip silicios din cadrul perimetrului </w:t>
      </w:r>
      <w:r w:rsidRPr="00296DD2">
        <w:rPr>
          <w:rFonts w:ascii="Arial" w:hAnsi="Arial" w:cs="Arial"/>
          <w:sz w:val="24"/>
          <w:szCs w:val="24"/>
          <w:lang w:val="ro-RO"/>
        </w:rPr>
        <w:t>Cliț Vest, bloc 1a,</w:t>
      </w:r>
      <w:r w:rsidRPr="00296DD2">
        <w:rPr>
          <w:rFonts w:ascii="Arial" w:hAnsi="Arial" w:cs="Arial"/>
          <w:sz w:val="24"/>
          <w:szCs w:val="24"/>
          <w:lang w:val="ro-RO" w:eastAsia="ro-RO"/>
        </w:rPr>
        <w:t xml:space="preserve"> presupune realizarea următoarelor lucrări: </w:t>
      </w:r>
    </w:p>
    <w:p w:rsidR="00C96A51" w:rsidRPr="00296DD2" w:rsidRDefault="00C96A51" w:rsidP="00C96A51">
      <w:pPr>
        <w:shd w:val="clear" w:color="auto" w:fill="FFFFFF"/>
        <w:adjustRightInd w:val="0"/>
        <w:spacing w:before="120" w:after="0" w:line="240" w:lineRule="auto"/>
        <w:ind w:firstLine="720"/>
        <w:jc w:val="both"/>
        <w:rPr>
          <w:rFonts w:ascii="Arial" w:hAnsi="Arial" w:cs="Arial"/>
          <w:sz w:val="24"/>
          <w:szCs w:val="24"/>
          <w:lang w:val="ro-RO" w:eastAsia="ro-RO"/>
        </w:rPr>
      </w:pPr>
      <w:r w:rsidRPr="00296DD2">
        <w:rPr>
          <w:rFonts w:ascii="Arial" w:hAnsi="Arial" w:cs="Arial"/>
          <w:sz w:val="24"/>
          <w:szCs w:val="24"/>
          <w:lang w:val="ro-RO" w:eastAsia="ro-RO"/>
        </w:rPr>
        <w:t xml:space="preserve">Lucrări de deschidere și pregătire:  </w:t>
      </w:r>
    </w:p>
    <w:p w:rsidR="00C96A51" w:rsidRPr="00296DD2" w:rsidRDefault="00C96A51" w:rsidP="00C96A51">
      <w:pPr>
        <w:shd w:val="clear" w:color="auto" w:fill="FFFFFF"/>
        <w:adjustRightInd w:val="0"/>
        <w:spacing w:before="120" w:after="0" w:line="240" w:lineRule="auto"/>
        <w:ind w:firstLine="720"/>
        <w:jc w:val="both"/>
        <w:rPr>
          <w:rFonts w:ascii="Arial" w:hAnsi="Arial" w:cs="Arial"/>
          <w:sz w:val="24"/>
          <w:szCs w:val="24"/>
          <w:lang w:val="ro-RO" w:eastAsia="ro-RO"/>
        </w:rPr>
      </w:pPr>
      <w:r w:rsidRPr="00296DD2">
        <w:rPr>
          <w:rFonts w:ascii="Arial" w:hAnsi="Arial" w:cs="Arial"/>
          <w:sz w:val="24"/>
          <w:szCs w:val="24"/>
          <w:lang w:val="ro-RO" w:eastAsia="ro-RO"/>
        </w:rPr>
        <w:t>Zăcământul a fost deschis anterior prezentei solicitări de licență de exploatare de către alți agenți economici care anterior au deținut permise de exploatare pentru acest perimetru, astfel perimetrul este deschis prin două trepte de exploatare amplasate paralel cu latura nordică a perimetrului având fiecare o lungime de aproximativ 50 m. Lucrările sunt amplasate pe coasta dealului care cantonează substanța utilă în subsol. Treptele sunt configurate la o înălțime de lucru de 6-8 m și o lățime a bermei de lucru de 9 – 10 m. Unghiul de înclinare al taluzurilor de lucru este de aproximativ 60</w:t>
      </w:r>
      <w:r w:rsidRPr="00296DD2">
        <w:rPr>
          <w:rFonts w:ascii="Arial" w:hAnsi="Arial" w:cs="Arial"/>
          <w:sz w:val="24"/>
          <w:szCs w:val="24"/>
          <w:vertAlign w:val="superscript"/>
          <w:lang w:val="ro-RO" w:eastAsia="ro-RO"/>
        </w:rPr>
        <w:t>0</w:t>
      </w:r>
      <w:r w:rsidRPr="00296DD2">
        <w:rPr>
          <w:rFonts w:ascii="Arial" w:hAnsi="Arial" w:cs="Arial"/>
          <w:sz w:val="24"/>
          <w:szCs w:val="24"/>
          <w:lang w:val="ro-RO" w:eastAsia="ro-RO"/>
        </w:rPr>
        <w:t xml:space="preserve">. </w:t>
      </w:r>
    </w:p>
    <w:p w:rsidR="00C96A51" w:rsidRPr="00296DD2" w:rsidRDefault="00C96A51" w:rsidP="00C96A51">
      <w:pPr>
        <w:pStyle w:val="ListParagraph"/>
        <w:shd w:val="clear" w:color="auto" w:fill="FFFFFF"/>
        <w:tabs>
          <w:tab w:val="left" w:pos="1080"/>
        </w:tabs>
        <w:adjustRightInd w:val="0"/>
        <w:spacing w:after="0" w:line="240" w:lineRule="auto"/>
        <w:ind w:left="0" w:firstLine="720"/>
        <w:jc w:val="both"/>
        <w:rPr>
          <w:rFonts w:ascii="Arial" w:hAnsi="Arial" w:cs="Arial"/>
          <w:sz w:val="24"/>
          <w:szCs w:val="24"/>
          <w:lang w:val="ro-RO" w:eastAsia="ro-RO"/>
        </w:rPr>
      </w:pPr>
      <w:r w:rsidRPr="00296DD2">
        <w:rPr>
          <w:rFonts w:ascii="Arial" w:hAnsi="Arial" w:cs="Arial"/>
          <w:sz w:val="24"/>
          <w:szCs w:val="24"/>
          <w:lang w:val="ro-RO" w:eastAsia="ro-RO"/>
        </w:rPr>
        <w:t>De asemenea, în perioada anterioară s-au executat și lucrări de explorare experimentală pe treptele existente.</w:t>
      </w:r>
    </w:p>
    <w:p w:rsidR="00C96A51" w:rsidRPr="00296DD2" w:rsidRDefault="00C96A51" w:rsidP="00C96A51">
      <w:pPr>
        <w:shd w:val="clear" w:color="auto" w:fill="FFFFFF"/>
        <w:adjustRightInd w:val="0"/>
        <w:spacing w:after="0" w:line="240" w:lineRule="auto"/>
        <w:ind w:firstLine="720"/>
        <w:jc w:val="both"/>
        <w:rPr>
          <w:rFonts w:ascii="Arial" w:hAnsi="Arial" w:cs="Arial"/>
          <w:sz w:val="24"/>
          <w:szCs w:val="24"/>
          <w:lang w:val="ro-RO" w:eastAsia="ro-RO"/>
        </w:rPr>
      </w:pPr>
      <w:r w:rsidRPr="00296DD2">
        <w:rPr>
          <w:rFonts w:ascii="Arial" w:hAnsi="Arial" w:cs="Arial"/>
          <w:sz w:val="24"/>
          <w:szCs w:val="24"/>
          <w:lang w:val="ro-RO" w:eastAsia="ro-RO"/>
        </w:rPr>
        <w:t xml:space="preserve">Astfel, s-a proiectat ca deschiderea și pregătirea carierei să se facă treptat pe perioada celor 20 de ani ai licenției pentru fiecare an prevăzându-se deschiderea și pregătirea unei suprafețe de 2000/20=1000 mp cu lucrările aferente suprafeței respective.   </w:t>
      </w:r>
    </w:p>
    <w:p w:rsidR="00C96A51" w:rsidRPr="00296DD2" w:rsidRDefault="00C96A51" w:rsidP="00C96A51">
      <w:pPr>
        <w:shd w:val="clear" w:color="auto" w:fill="FFFFFF"/>
        <w:tabs>
          <w:tab w:val="left" w:pos="709"/>
        </w:tabs>
        <w:adjustRightInd w:val="0"/>
        <w:spacing w:after="0" w:line="240" w:lineRule="auto"/>
        <w:ind w:firstLine="709"/>
        <w:jc w:val="both"/>
        <w:rPr>
          <w:rFonts w:ascii="Arial" w:hAnsi="Arial" w:cs="Arial"/>
          <w:sz w:val="24"/>
          <w:szCs w:val="24"/>
          <w:lang w:val="ro-RO" w:eastAsia="ro-RO"/>
        </w:rPr>
      </w:pPr>
      <w:r w:rsidRPr="00296DD2">
        <w:rPr>
          <w:rFonts w:ascii="Arial" w:hAnsi="Arial" w:cs="Arial"/>
          <w:sz w:val="24"/>
          <w:szCs w:val="24"/>
          <w:lang w:val="ro-RO" w:eastAsia="ro-RO"/>
        </w:rPr>
        <w:t xml:space="preserve">Având în vedere faptul că, întreaga rezervă de nisip silicios este acoperită cu steril și sol vegetal, lucrările de descopertare pentru pregătirea zăcământului se vor realiza pe întreaga suprafață a perimetrului cu excepția pilierilor instituiți pentru obiectivele din zonă. </w:t>
      </w:r>
    </w:p>
    <w:p w:rsidR="00C96A51" w:rsidRPr="00296DD2" w:rsidRDefault="00C96A51" w:rsidP="00C96A51">
      <w:pPr>
        <w:shd w:val="clear" w:color="auto" w:fill="FFFFFF"/>
        <w:tabs>
          <w:tab w:val="left" w:pos="709"/>
        </w:tabs>
        <w:adjustRightInd w:val="0"/>
        <w:spacing w:after="0" w:line="240" w:lineRule="auto"/>
        <w:ind w:firstLine="709"/>
        <w:jc w:val="both"/>
        <w:rPr>
          <w:rFonts w:ascii="Arial" w:hAnsi="Arial" w:cs="Arial"/>
          <w:sz w:val="24"/>
          <w:szCs w:val="24"/>
          <w:lang w:val="ro-RO" w:eastAsia="ro-RO"/>
        </w:rPr>
      </w:pPr>
      <w:r w:rsidRPr="00296DD2">
        <w:rPr>
          <w:rFonts w:ascii="Arial" w:hAnsi="Arial" w:cs="Arial"/>
          <w:sz w:val="24"/>
          <w:szCs w:val="24"/>
          <w:lang w:val="ro-RO" w:eastAsia="ro-RO"/>
        </w:rPr>
        <w:lastRenderedPageBreak/>
        <w:t>Tehnologia de descopertatre presupune decaparea solului fertil și a sterilului în grosime de 4,33 m, descopertare etapizată pe zonele aferente producției preliminate anual și o suprafață corespunzătoare producției pentru un trimestru din anul următor, depunerea (haldarea) într-o haldă temporară interioară amplasată în partea de nord est a perimetrului, într-o zonă unde nu s-au prevăzut lucrări de exploatare și utilizarea lui la reconstrucția ecologică prin redistribuirea totală a acestuia în golul creat în urma exploatării utilului. Volum total descopertă (sol vegetal, argile loessoide și nisip silicios) 76,221 mc.</w:t>
      </w:r>
    </w:p>
    <w:p w:rsidR="00C96A51" w:rsidRPr="00296DD2" w:rsidRDefault="00C96A51" w:rsidP="00C96A51">
      <w:pPr>
        <w:shd w:val="clear" w:color="auto" w:fill="FFFFFF"/>
        <w:tabs>
          <w:tab w:val="left" w:pos="709"/>
        </w:tabs>
        <w:adjustRightInd w:val="0"/>
        <w:spacing w:after="0" w:line="240" w:lineRule="auto"/>
        <w:ind w:firstLine="709"/>
        <w:jc w:val="both"/>
        <w:rPr>
          <w:rFonts w:ascii="Arial" w:hAnsi="Arial" w:cs="Arial"/>
          <w:sz w:val="24"/>
          <w:szCs w:val="24"/>
          <w:lang w:val="ro-RO" w:eastAsia="ro-RO"/>
        </w:rPr>
      </w:pPr>
      <w:r w:rsidRPr="00296DD2">
        <w:rPr>
          <w:rFonts w:ascii="Arial" w:hAnsi="Arial" w:cs="Arial"/>
          <w:sz w:val="24"/>
          <w:szCs w:val="24"/>
          <w:lang w:val="ro-RO" w:eastAsia="ro-RO"/>
        </w:rPr>
        <w:t>În timpul procesului de descopertare, la limita util – steril este inevitabilă îndepărtarea unei cantități de util, ceea ce conduce lapierderi de exploatare, apreciate la cca. 7% (0,40 m de la partea superioară a utilului.</w:t>
      </w:r>
    </w:p>
    <w:p w:rsidR="00C96A51" w:rsidRPr="00296DD2" w:rsidRDefault="00C96A51" w:rsidP="00C96A51">
      <w:pPr>
        <w:shd w:val="clear" w:color="auto" w:fill="FFFFFF"/>
        <w:tabs>
          <w:tab w:val="left" w:pos="709"/>
        </w:tabs>
        <w:adjustRightInd w:val="0"/>
        <w:spacing w:after="0" w:line="240" w:lineRule="auto"/>
        <w:ind w:firstLine="709"/>
        <w:jc w:val="both"/>
        <w:rPr>
          <w:rFonts w:ascii="Arial" w:hAnsi="Arial" w:cs="Arial"/>
          <w:sz w:val="24"/>
          <w:szCs w:val="24"/>
          <w:lang w:val="ro-RO" w:eastAsia="ro-RO"/>
        </w:rPr>
      </w:pPr>
      <w:r w:rsidRPr="00296DD2">
        <w:rPr>
          <w:rFonts w:ascii="Arial" w:hAnsi="Arial" w:cs="Arial"/>
          <w:sz w:val="24"/>
          <w:szCs w:val="24"/>
          <w:lang w:val="ro-RO" w:eastAsia="ro-RO"/>
        </w:rPr>
        <w:t>Lucrările de pregătire se vor realiza cu ajutorul excavatorului din dotare, amplasat la cota terenului natural și constau din săparea tranșeelor de acces, pe fiecare treaptă și de asemenea se va corecta cota primei trepte respectiv se va profila treapta de la cota 201 proiectată din cea de la cota 204 existentă ( având în vedere fatul că perimetrul propus a fost exploatat experimental pe două trepte – cotele +204 m și + 207m).</w:t>
      </w:r>
    </w:p>
    <w:p w:rsidR="00C96A51" w:rsidRPr="00296DD2" w:rsidRDefault="00C96A51" w:rsidP="00C96A51">
      <w:pPr>
        <w:shd w:val="clear" w:color="auto" w:fill="FFFFFF"/>
        <w:tabs>
          <w:tab w:val="left" w:pos="1080"/>
        </w:tabs>
        <w:adjustRightInd w:val="0"/>
        <w:spacing w:before="120" w:after="0" w:line="240" w:lineRule="auto"/>
        <w:ind w:left="720"/>
        <w:jc w:val="both"/>
        <w:rPr>
          <w:rFonts w:ascii="Arial" w:hAnsi="Arial" w:cs="Arial"/>
          <w:sz w:val="24"/>
          <w:szCs w:val="24"/>
          <w:lang w:val="ro-RO" w:eastAsia="ro-RO"/>
        </w:rPr>
      </w:pPr>
      <w:r w:rsidRPr="00296DD2">
        <w:rPr>
          <w:rFonts w:ascii="Arial" w:hAnsi="Arial" w:cs="Arial"/>
          <w:sz w:val="24"/>
          <w:szCs w:val="24"/>
          <w:lang w:val="ro-RO" w:eastAsia="ro-RO"/>
        </w:rPr>
        <w:t xml:space="preserve">Lucrări de exploatare: </w:t>
      </w:r>
    </w:p>
    <w:p w:rsidR="00C96A51" w:rsidRPr="00296DD2" w:rsidRDefault="00C96A51" w:rsidP="00C96A51">
      <w:pPr>
        <w:autoSpaceDE w:val="0"/>
        <w:autoSpaceDN w:val="0"/>
        <w:adjustRightInd w:val="0"/>
        <w:spacing w:after="0" w:line="240" w:lineRule="auto"/>
        <w:ind w:firstLine="630"/>
        <w:jc w:val="both"/>
        <w:rPr>
          <w:rFonts w:ascii="Arial" w:hAnsi="Arial" w:cs="Arial"/>
          <w:sz w:val="24"/>
          <w:szCs w:val="24"/>
          <w:lang w:val="pt-BR"/>
        </w:rPr>
      </w:pPr>
      <w:r w:rsidRPr="00296DD2">
        <w:rPr>
          <w:rFonts w:ascii="Arial" w:hAnsi="Arial" w:cs="Arial"/>
          <w:sz w:val="24"/>
          <w:szCs w:val="24"/>
          <w:lang w:val="pt-BR"/>
        </w:rPr>
        <w:t xml:space="preserve">Metoda de exploatare care va fi folosită în cariera Cliț Vest, Bloc 1a, va fi: ”Metoda de exploatare cu trepte drepte extrase în ordine descendentă, derocare mecanică, cu transportul rocilor sterile din decopertă la halde interioare”. </w:t>
      </w:r>
    </w:p>
    <w:p w:rsidR="00C96A51" w:rsidRPr="00296DD2" w:rsidRDefault="00C96A51" w:rsidP="00C96A51">
      <w:pPr>
        <w:autoSpaceDE w:val="0"/>
        <w:autoSpaceDN w:val="0"/>
        <w:adjustRightInd w:val="0"/>
        <w:spacing w:after="0" w:line="240" w:lineRule="auto"/>
        <w:ind w:firstLine="630"/>
        <w:jc w:val="both"/>
        <w:rPr>
          <w:rFonts w:ascii="Arial" w:hAnsi="Arial" w:cs="Arial"/>
          <w:sz w:val="24"/>
          <w:szCs w:val="24"/>
          <w:lang w:val="pt-BR"/>
        </w:rPr>
      </w:pPr>
      <w:r w:rsidRPr="00296DD2">
        <w:rPr>
          <w:rFonts w:ascii="Arial" w:hAnsi="Arial" w:cs="Arial"/>
          <w:sz w:val="24"/>
          <w:szCs w:val="24"/>
          <w:lang w:val="pt-BR"/>
        </w:rPr>
        <w:t>Tehnologia de exploatare se va face cu o freză montată pe brațul unui excavator. Utilajul va disloca fâșii verticale de 1 m lățime și 0,80 m adâncime pe toată înălțimea treptei începând de la partea ei superioară și coborând până la baza treptei. Operația se va face pe toată lungimea unei trepte.</w:t>
      </w:r>
    </w:p>
    <w:p w:rsidR="00C96A51" w:rsidRPr="00296DD2" w:rsidRDefault="00C96A51" w:rsidP="00C96A51">
      <w:pPr>
        <w:autoSpaceDE w:val="0"/>
        <w:autoSpaceDN w:val="0"/>
        <w:adjustRightInd w:val="0"/>
        <w:spacing w:after="0" w:line="240" w:lineRule="auto"/>
        <w:ind w:firstLine="630"/>
        <w:jc w:val="both"/>
        <w:rPr>
          <w:rFonts w:ascii="Arial" w:hAnsi="Arial" w:cs="Arial"/>
          <w:sz w:val="24"/>
          <w:szCs w:val="24"/>
          <w:lang w:val="pt-BR"/>
        </w:rPr>
      </w:pPr>
      <w:r w:rsidRPr="00296DD2">
        <w:rPr>
          <w:rFonts w:ascii="Arial" w:hAnsi="Arial" w:cs="Arial"/>
          <w:sz w:val="24"/>
          <w:szCs w:val="24"/>
          <w:lang w:val="pt-BR"/>
        </w:rPr>
        <w:t>Elementele geometrice ale treptelor de exploatare sunt:</w:t>
      </w:r>
    </w:p>
    <w:p w:rsidR="00C96A51" w:rsidRPr="00296DD2" w:rsidRDefault="00C96A51" w:rsidP="00C96A51">
      <w:pPr>
        <w:autoSpaceDE w:val="0"/>
        <w:autoSpaceDN w:val="0"/>
        <w:adjustRightInd w:val="0"/>
        <w:spacing w:after="0" w:line="240" w:lineRule="auto"/>
        <w:ind w:firstLine="630"/>
        <w:jc w:val="both"/>
        <w:rPr>
          <w:rFonts w:ascii="Arial" w:hAnsi="Arial" w:cs="Arial"/>
          <w:sz w:val="24"/>
          <w:szCs w:val="24"/>
          <w:lang w:val="pt-BR"/>
        </w:rPr>
      </w:pPr>
      <w:r w:rsidRPr="00296DD2">
        <w:rPr>
          <w:rFonts w:ascii="Arial" w:hAnsi="Arial" w:cs="Arial"/>
          <w:sz w:val="24"/>
          <w:szCs w:val="24"/>
          <w:lang w:val="pt-BR"/>
        </w:rPr>
        <w:t>- treapta IV (desoperta): cota +219 m, înălțimea medie 4,33 m;</w:t>
      </w:r>
    </w:p>
    <w:p w:rsidR="00C96A51" w:rsidRPr="00296DD2" w:rsidRDefault="00C96A51" w:rsidP="00C96A51">
      <w:pPr>
        <w:autoSpaceDE w:val="0"/>
        <w:autoSpaceDN w:val="0"/>
        <w:adjustRightInd w:val="0"/>
        <w:spacing w:after="0" w:line="240" w:lineRule="auto"/>
        <w:ind w:firstLine="630"/>
        <w:jc w:val="both"/>
        <w:rPr>
          <w:rFonts w:ascii="Arial" w:hAnsi="Arial" w:cs="Arial"/>
          <w:sz w:val="24"/>
          <w:szCs w:val="24"/>
          <w:lang w:val="pt-BR"/>
        </w:rPr>
      </w:pPr>
      <w:r w:rsidRPr="00296DD2">
        <w:rPr>
          <w:rFonts w:ascii="Arial" w:hAnsi="Arial" w:cs="Arial"/>
          <w:sz w:val="24"/>
          <w:szCs w:val="24"/>
          <w:lang w:val="pt-BR"/>
        </w:rPr>
        <w:t>- treapta a III-a: cota +213 m, înălțimea medie 6 m;</w:t>
      </w:r>
    </w:p>
    <w:p w:rsidR="00C96A51" w:rsidRPr="00296DD2" w:rsidRDefault="00C96A51" w:rsidP="00C96A51">
      <w:pPr>
        <w:autoSpaceDE w:val="0"/>
        <w:autoSpaceDN w:val="0"/>
        <w:adjustRightInd w:val="0"/>
        <w:spacing w:after="0" w:line="240" w:lineRule="auto"/>
        <w:ind w:firstLine="630"/>
        <w:jc w:val="both"/>
        <w:rPr>
          <w:rFonts w:ascii="Arial" w:hAnsi="Arial" w:cs="Arial"/>
          <w:sz w:val="24"/>
          <w:szCs w:val="24"/>
          <w:lang w:val="pt-BR"/>
        </w:rPr>
      </w:pPr>
      <w:r w:rsidRPr="00296DD2">
        <w:rPr>
          <w:rFonts w:ascii="Arial" w:hAnsi="Arial" w:cs="Arial"/>
          <w:sz w:val="24"/>
          <w:szCs w:val="24"/>
          <w:lang w:val="pt-BR"/>
        </w:rPr>
        <w:t>- treapta a II-a: cota +207 m, înălțimea medie 6 m;</w:t>
      </w:r>
    </w:p>
    <w:p w:rsidR="00C96A51" w:rsidRPr="00296DD2" w:rsidRDefault="00C96A51" w:rsidP="00C96A51">
      <w:pPr>
        <w:autoSpaceDE w:val="0"/>
        <w:autoSpaceDN w:val="0"/>
        <w:adjustRightInd w:val="0"/>
        <w:spacing w:after="0" w:line="240" w:lineRule="auto"/>
        <w:ind w:firstLine="630"/>
        <w:jc w:val="both"/>
        <w:rPr>
          <w:rFonts w:ascii="Arial" w:hAnsi="Arial" w:cs="Arial"/>
          <w:sz w:val="24"/>
          <w:szCs w:val="24"/>
          <w:lang w:val="pt-BR"/>
        </w:rPr>
      </w:pPr>
      <w:r w:rsidRPr="00296DD2">
        <w:rPr>
          <w:rFonts w:ascii="Arial" w:hAnsi="Arial" w:cs="Arial"/>
          <w:sz w:val="24"/>
          <w:szCs w:val="24"/>
          <w:lang w:val="pt-BR"/>
        </w:rPr>
        <w:t>- treapta a I-a: cota +201 m, înălțimea medie 7 m;</w:t>
      </w:r>
    </w:p>
    <w:p w:rsidR="00C96A51" w:rsidRPr="00296DD2" w:rsidRDefault="00C96A51" w:rsidP="00C96A51">
      <w:pPr>
        <w:autoSpaceDE w:val="0"/>
        <w:autoSpaceDN w:val="0"/>
        <w:adjustRightInd w:val="0"/>
        <w:spacing w:after="0" w:line="240" w:lineRule="auto"/>
        <w:ind w:firstLine="630"/>
        <w:jc w:val="both"/>
        <w:rPr>
          <w:rFonts w:ascii="Arial" w:hAnsi="Arial" w:cs="Arial"/>
          <w:sz w:val="24"/>
          <w:szCs w:val="24"/>
          <w:lang w:val="pt-BR"/>
        </w:rPr>
      </w:pPr>
      <w:r w:rsidRPr="00296DD2">
        <w:rPr>
          <w:rFonts w:ascii="Arial" w:hAnsi="Arial" w:cs="Arial"/>
          <w:sz w:val="24"/>
          <w:szCs w:val="24"/>
          <w:lang w:val="pt-BR"/>
        </w:rPr>
        <w:t xml:space="preserve">- baza carierei: cota +193 m; </w:t>
      </w:r>
    </w:p>
    <w:p w:rsidR="00C96A51" w:rsidRPr="00296DD2" w:rsidRDefault="00C96A51" w:rsidP="00C96A51">
      <w:pPr>
        <w:autoSpaceDE w:val="0"/>
        <w:autoSpaceDN w:val="0"/>
        <w:adjustRightInd w:val="0"/>
        <w:spacing w:after="0" w:line="240" w:lineRule="auto"/>
        <w:ind w:firstLine="630"/>
        <w:jc w:val="both"/>
        <w:rPr>
          <w:rFonts w:ascii="Arial" w:hAnsi="Arial" w:cs="Arial"/>
          <w:sz w:val="24"/>
          <w:szCs w:val="24"/>
          <w:lang w:val="pt-BR"/>
        </w:rPr>
      </w:pPr>
      <w:r w:rsidRPr="00296DD2">
        <w:rPr>
          <w:rFonts w:ascii="Arial" w:hAnsi="Arial" w:cs="Arial"/>
          <w:sz w:val="24"/>
          <w:szCs w:val="24"/>
          <w:lang w:val="pt-BR"/>
        </w:rPr>
        <w:t>- lățimea minimă a bermei de lucru în cazul încărcării cu excavatoare este de 12 m.</w:t>
      </w:r>
    </w:p>
    <w:p w:rsidR="00C96A51" w:rsidRPr="00296DD2" w:rsidRDefault="00C96A51" w:rsidP="00C96A51">
      <w:pPr>
        <w:autoSpaceDE w:val="0"/>
        <w:autoSpaceDN w:val="0"/>
        <w:adjustRightInd w:val="0"/>
        <w:spacing w:after="0" w:line="240" w:lineRule="auto"/>
        <w:ind w:firstLine="630"/>
        <w:jc w:val="both"/>
        <w:rPr>
          <w:rFonts w:ascii="Arial" w:hAnsi="Arial" w:cs="Arial"/>
          <w:sz w:val="24"/>
          <w:szCs w:val="24"/>
          <w:lang w:val="pt-BR"/>
        </w:rPr>
      </w:pPr>
      <w:r w:rsidRPr="00296DD2">
        <w:rPr>
          <w:rFonts w:ascii="Arial" w:hAnsi="Arial" w:cs="Arial"/>
          <w:sz w:val="24"/>
          <w:szCs w:val="24"/>
          <w:lang w:val="pt-BR"/>
        </w:rPr>
        <w:t>- unghi taluz în lucru 60</w:t>
      </w:r>
      <w:r w:rsidRPr="00296DD2">
        <w:rPr>
          <w:rFonts w:ascii="Arial" w:hAnsi="Arial" w:cs="Arial"/>
          <w:sz w:val="24"/>
          <w:szCs w:val="24"/>
          <w:vertAlign w:val="superscript"/>
          <w:lang w:val="pt-BR"/>
        </w:rPr>
        <w:t>0</w:t>
      </w:r>
      <w:r w:rsidRPr="00296DD2">
        <w:rPr>
          <w:rFonts w:ascii="Arial" w:hAnsi="Arial" w:cs="Arial"/>
          <w:sz w:val="24"/>
          <w:szCs w:val="24"/>
          <w:lang w:val="pt-BR"/>
        </w:rPr>
        <w:t>;</w:t>
      </w:r>
    </w:p>
    <w:p w:rsidR="00C96A51" w:rsidRPr="00296DD2" w:rsidRDefault="00C96A51" w:rsidP="00C96A51">
      <w:pPr>
        <w:autoSpaceDE w:val="0"/>
        <w:autoSpaceDN w:val="0"/>
        <w:adjustRightInd w:val="0"/>
        <w:spacing w:after="0" w:line="240" w:lineRule="auto"/>
        <w:ind w:firstLine="630"/>
        <w:jc w:val="both"/>
        <w:rPr>
          <w:rFonts w:ascii="Arial" w:hAnsi="Arial" w:cs="Arial"/>
          <w:sz w:val="24"/>
          <w:szCs w:val="24"/>
          <w:lang w:val="pt-BR"/>
        </w:rPr>
      </w:pPr>
      <w:r w:rsidRPr="00296DD2">
        <w:rPr>
          <w:rFonts w:ascii="Arial" w:hAnsi="Arial" w:cs="Arial"/>
          <w:sz w:val="24"/>
          <w:szCs w:val="24"/>
          <w:lang w:val="pt-BR"/>
        </w:rPr>
        <w:t>- unghi taluz final 45</w:t>
      </w:r>
      <w:r w:rsidRPr="00296DD2">
        <w:rPr>
          <w:rFonts w:ascii="Arial" w:hAnsi="Arial" w:cs="Arial"/>
          <w:sz w:val="24"/>
          <w:szCs w:val="24"/>
          <w:vertAlign w:val="superscript"/>
          <w:lang w:val="pt-BR"/>
        </w:rPr>
        <w:t>0</w:t>
      </w:r>
      <w:r w:rsidRPr="00296DD2">
        <w:rPr>
          <w:rFonts w:ascii="Arial" w:hAnsi="Arial" w:cs="Arial"/>
          <w:sz w:val="24"/>
          <w:szCs w:val="24"/>
          <w:lang w:val="pt-BR"/>
        </w:rPr>
        <w:t>;</w:t>
      </w:r>
    </w:p>
    <w:p w:rsidR="00C96A51" w:rsidRPr="00296DD2" w:rsidRDefault="00C96A51" w:rsidP="00C96A51">
      <w:pPr>
        <w:autoSpaceDE w:val="0"/>
        <w:autoSpaceDN w:val="0"/>
        <w:adjustRightInd w:val="0"/>
        <w:spacing w:after="0" w:line="240" w:lineRule="auto"/>
        <w:ind w:firstLine="630"/>
        <w:jc w:val="both"/>
        <w:rPr>
          <w:rFonts w:ascii="Arial" w:hAnsi="Arial" w:cs="Arial"/>
          <w:sz w:val="24"/>
          <w:szCs w:val="24"/>
          <w:lang w:val="pt-BR"/>
        </w:rPr>
      </w:pPr>
      <w:r w:rsidRPr="00296DD2">
        <w:rPr>
          <w:rFonts w:ascii="Arial" w:hAnsi="Arial" w:cs="Arial"/>
          <w:sz w:val="24"/>
          <w:szCs w:val="24"/>
          <w:lang w:val="pt-BR"/>
        </w:rPr>
        <w:t>Conform fișei perimetrului de exploatare limita de adâncime: +193 m reprezentând baza carierei.</w:t>
      </w:r>
    </w:p>
    <w:p w:rsidR="00C96A51" w:rsidRPr="00296DD2" w:rsidRDefault="00C96A51" w:rsidP="00C96A51">
      <w:pPr>
        <w:autoSpaceDE w:val="0"/>
        <w:autoSpaceDN w:val="0"/>
        <w:adjustRightInd w:val="0"/>
        <w:spacing w:after="0" w:line="240" w:lineRule="auto"/>
        <w:ind w:firstLine="630"/>
        <w:jc w:val="both"/>
        <w:rPr>
          <w:rFonts w:ascii="Arial" w:hAnsi="Arial" w:cs="Arial"/>
          <w:sz w:val="24"/>
          <w:szCs w:val="24"/>
          <w:lang w:val="ro-RO"/>
        </w:rPr>
      </w:pPr>
      <w:r w:rsidRPr="00296DD2">
        <w:rPr>
          <w:rFonts w:ascii="Arial" w:hAnsi="Arial" w:cs="Arial"/>
          <w:sz w:val="24"/>
          <w:szCs w:val="24"/>
          <w:lang w:val="ro-RO"/>
        </w:rPr>
        <w:t>Capacitate de producţie de 10.000 to/an nisip silicios.</w:t>
      </w:r>
    </w:p>
    <w:p w:rsidR="00C96A51" w:rsidRPr="00296DD2" w:rsidRDefault="00C96A51" w:rsidP="00C96A51">
      <w:pPr>
        <w:shd w:val="clear" w:color="auto" w:fill="FFFFFF"/>
        <w:tabs>
          <w:tab w:val="left" w:pos="1080"/>
        </w:tabs>
        <w:adjustRightInd w:val="0"/>
        <w:spacing w:before="120" w:after="0" w:line="240" w:lineRule="auto"/>
        <w:ind w:left="720"/>
        <w:jc w:val="both"/>
        <w:rPr>
          <w:rFonts w:ascii="Arial" w:hAnsi="Arial" w:cs="Arial"/>
          <w:sz w:val="24"/>
          <w:szCs w:val="24"/>
          <w:lang w:val="ro-RO" w:eastAsia="ro-RO"/>
        </w:rPr>
      </w:pPr>
      <w:r w:rsidRPr="00296DD2">
        <w:rPr>
          <w:rFonts w:ascii="Arial" w:hAnsi="Arial" w:cs="Arial"/>
          <w:sz w:val="24"/>
          <w:szCs w:val="24"/>
          <w:lang w:val="ro-RO" w:eastAsia="ro-RO"/>
        </w:rPr>
        <w:t xml:space="preserve">Lucrări de haldare: </w:t>
      </w:r>
    </w:p>
    <w:p w:rsidR="00C96A51" w:rsidRPr="00296DD2" w:rsidRDefault="00C96A51" w:rsidP="00C96A51">
      <w:pPr>
        <w:shd w:val="clear" w:color="auto" w:fill="FFFFFF"/>
        <w:tabs>
          <w:tab w:val="left" w:pos="1080"/>
        </w:tabs>
        <w:adjustRightInd w:val="0"/>
        <w:spacing w:after="0" w:line="240" w:lineRule="auto"/>
        <w:ind w:firstLine="709"/>
        <w:jc w:val="both"/>
        <w:rPr>
          <w:rFonts w:ascii="Arial" w:hAnsi="Arial" w:cs="Arial"/>
          <w:sz w:val="24"/>
          <w:szCs w:val="24"/>
          <w:lang w:val="ro-RO" w:eastAsia="ro-RO"/>
        </w:rPr>
      </w:pPr>
      <w:r w:rsidRPr="00296DD2">
        <w:rPr>
          <w:rFonts w:ascii="Arial" w:hAnsi="Arial" w:cs="Arial"/>
          <w:sz w:val="24"/>
          <w:szCs w:val="24"/>
          <w:lang w:val="ro-RO" w:eastAsia="ro-RO"/>
        </w:rPr>
        <w:t>Halda tehnologică va fi constituită din sterilul provenit din lucrările de descopertare și anume amestec de sol vegetal, argile loessoide și nisip silicios. Aceasta va fi amplasată în interorul perimatrului de exploatare, suprafața ocupată urmînd a se extine etapizat, până la sfîrșitul licenței, când se va finaliza reconstrucția ecologică.</w:t>
      </w:r>
    </w:p>
    <w:p w:rsidR="00C96A51" w:rsidRPr="00296DD2" w:rsidRDefault="00C96A51" w:rsidP="00C96A51">
      <w:pPr>
        <w:shd w:val="clear" w:color="auto" w:fill="FFFFFF"/>
        <w:tabs>
          <w:tab w:val="left" w:pos="1080"/>
        </w:tabs>
        <w:adjustRightInd w:val="0"/>
        <w:spacing w:after="0" w:line="240" w:lineRule="auto"/>
        <w:ind w:firstLine="709"/>
        <w:jc w:val="both"/>
        <w:rPr>
          <w:rFonts w:ascii="Arial" w:hAnsi="Arial" w:cs="Arial"/>
          <w:sz w:val="24"/>
          <w:szCs w:val="24"/>
          <w:lang w:val="ro-RO" w:eastAsia="ro-RO"/>
        </w:rPr>
      </w:pPr>
      <w:r w:rsidRPr="00296DD2">
        <w:rPr>
          <w:rFonts w:ascii="Arial" w:hAnsi="Arial" w:cs="Arial"/>
          <w:sz w:val="24"/>
          <w:szCs w:val="24"/>
          <w:lang w:val="ro-RO" w:eastAsia="ro-RO"/>
        </w:rPr>
        <w:t>Halda interioară va fi într-o singură treaptă, cu înălțimea de până la 8,30 m, și suprafața de 6.000 mp. Va rezulta un volum de 76221 mc, amestec de sol vegetal, argile loessoide și nisip silicios.</w:t>
      </w:r>
    </w:p>
    <w:p w:rsidR="00C96A51" w:rsidRPr="00296DD2" w:rsidRDefault="00C96A51" w:rsidP="00C96A51">
      <w:pPr>
        <w:shd w:val="clear" w:color="auto" w:fill="FFFFFF"/>
        <w:adjustRightInd w:val="0"/>
        <w:spacing w:before="120" w:after="0" w:line="240" w:lineRule="auto"/>
        <w:jc w:val="both"/>
        <w:rPr>
          <w:rFonts w:ascii="Arial" w:hAnsi="Arial" w:cs="Arial"/>
          <w:sz w:val="24"/>
          <w:szCs w:val="24"/>
          <w:lang w:val="ro-RO" w:eastAsia="ro-RO"/>
        </w:rPr>
      </w:pPr>
      <w:r w:rsidRPr="00296DD2">
        <w:rPr>
          <w:rFonts w:ascii="Arial" w:hAnsi="Arial" w:cs="Arial"/>
          <w:sz w:val="24"/>
          <w:szCs w:val="24"/>
          <w:lang w:val="ro-RO" w:eastAsia="ro-RO"/>
        </w:rPr>
        <w:t>Utilaje: excavator – 1 buc., autobasculante – 2 buc.</w:t>
      </w:r>
    </w:p>
    <w:p w:rsidR="00C96A51" w:rsidRPr="00296DD2" w:rsidRDefault="00C96A51" w:rsidP="00C96A51">
      <w:pPr>
        <w:shd w:val="clear" w:color="auto" w:fill="FFFFFF"/>
        <w:adjustRightInd w:val="0"/>
        <w:spacing w:after="0" w:line="240" w:lineRule="auto"/>
        <w:jc w:val="both"/>
        <w:rPr>
          <w:rFonts w:ascii="Arial" w:hAnsi="Arial" w:cs="Arial"/>
          <w:sz w:val="24"/>
          <w:szCs w:val="24"/>
          <w:lang w:val="ro-RO" w:eastAsia="ro-RO"/>
        </w:rPr>
      </w:pPr>
    </w:p>
    <w:p w:rsidR="00C96A51" w:rsidRPr="00296DD2" w:rsidRDefault="00C96A51" w:rsidP="00C96A51">
      <w:pPr>
        <w:pStyle w:val="Heading1"/>
        <w:ind w:firstLine="0"/>
        <w:rPr>
          <w:rFonts w:ascii="Arial Bold" w:hAnsi="Arial Bold" w:cs="Arial"/>
          <w:b/>
          <w:caps/>
          <w:sz w:val="24"/>
          <w:szCs w:val="24"/>
        </w:rPr>
      </w:pPr>
      <w:r w:rsidRPr="00296DD2">
        <w:rPr>
          <w:rFonts w:ascii="Arial Bold" w:hAnsi="Arial Bold" w:cs="Arial"/>
          <w:b/>
          <w:caps/>
          <w:sz w:val="24"/>
          <w:szCs w:val="24"/>
        </w:rPr>
        <w:lastRenderedPageBreak/>
        <w:t>II. Motivele și considerentele care au stat la baza emiterii acordului de mediu</w:t>
      </w:r>
    </w:p>
    <w:p w:rsidR="00C96A51" w:rsidRPr="00296DD2" w:rsidRDefault="00C96A51" w:rsidP="00C96A51">
      <w:pPr>
        <w:pStyle w:val="ListParagraph"/>
        <w:spacing w:after="160" w:line="259" w:lineRule="auto"/>
        <w:contextualSpacing/>
        <w:rPr>
          <w:lang w:val="ro-RO" w:eastAsia="ro-RO"/>
        </w:rPr>
      </w:pPr>
    </w:p>
    <w:p w:rsidR="00C96A51" w:rsidRPr="00296DD2" w:rsidRDefault="00C96A51" w:rsidP="00C96A51">
      <w:pPr>
        <w:pStyle w:val="ListParagraph"/>
        <w:numPr>
          <w:ilvl w:val="0"/>
          <w:numId w:val="4"/>
        </w:numPr>
        <w:spacing w:after="0"/>
        <w:ind w:hanging="450"/>
        <w:jc w:val="both"/>
        <w:rPr>
          <w:rFonts w:ascii="Arial" w:hAnsi="Arial" w:cs="Arial"/>
          <w:sz w:val="24"/>
          <w:szCs w:val="24"/>
          <w:lang w:val="ro-RO"/>
        </w:rPr>
      </w:pPr>
      <w:r w:rsidRPr="00296DD2">
        <w:rPr>
          <w:rFonts w:ascii="Arial" w:hAnsi="Arial" w:cs="Arial"/>
          <w:b/>
          <w:sz w:val="24"/>
          <w:szCs w:val="24"/>
          <w:lang w:val="ro-RO"/>
        </w:rPr>
        <w:t xml:space="preserve">Modul de încadrare în planul de urbanism și amenajare a teritoriului: </w:t>
      </w:r>
    </w:p>
    <w:p w:rsidR="00C96A51" w:rsidRPr="00296DD2" w:rsidRDefault="00C96A51" w:rsidP="00C96A51">
      <w:pPr>
        <w:pStyle w:val="ListParagraph"/>
        <w:numPr>
          <w:ilvl w:val="0"/>
          <w:numId w:val="3"/>
        </w:numPr>
        <w:tabs>
          <w:tab w:val="left" w:pos="1080"/>
        </w:tabs>
        <w:spacing w:after="0" w:line="240" w:lineRule="auto"/>
        <w:ind w:left="0" w:firstLine="720"/>
        <w:jc w:val="both"/>
        <w:rPr>
          <w:rFonts w:ascii="Arial" w:hAnsi="Arial" w:cs="Arial"/>
          <w:sz w:val="24"/>
          <w:szCs w:val="24"/>
          <w:lang w:val="ro-RO"/>
        </w:rPr>
      </w:pPr>
      <w:r w:rsidRPr="00296DD2">
        <w:rPr>
          <w:rFonts w:ascii="Arial" w:hAnsi="Arial" w:cs="Arial"/>
          <w:sz w:val="24"/>
          <w:szCs w:val="24"/>
          <w:lang w:val="ro-RO"/>
        </w:rPr>
        <w:t xml:space="preserve">Conform certificatului de urbanism nr. </w:t>
      </w:r>
      <w:r w:rsidRPr="00296DD2">
        <w:rPr>
          <w:rFonts w:ascii="Arial" w:hAnsi="Arial" w:cs="Arial"/>
          <w:lang w:val="ro-RO" w:eastAsia="ro-RO"/>
        </w:rPr>
        <w:t>12 din 31.10.2017</w:t>
      </w:r>
      <w:r w:rsidRPr="00296DD2">
        <w:rPr>
          <w:rFonts w:ascii="Arial" w:hAnsi="Arial" w:cs="Arial"/>
          <w:sz w:val="24"/>
          <w:szCs w:val="24"/>
          <w:lang w:val="ro-RO"/>
        </w:rPr>
        <w:t xml:space="preserve">, emis de Comuna Băbeni, terenul aferent zonei studiate este situat în extravilanul comunei, carieră caolină. </w:t>
      </w:r>
    </w:p>
    <w:p w:rsidR="00C96A51" w:rsidRPr="00296DD2" w:rsidRDefault="00C96A51" w:rsidP="00C96A51">
      <w:pPr>
        <w:pStyle w:val="ListParagraph"/>
        <w:numPr>
          <w:ilvl w:val="0"/>
          <w:numId w:val="4"/>
        </w:numPr>
        <w:spacing w:before="120" w:after="0"/>
        <w:ind w:hanging="450"/>
        <w:jc w:val="both"/>
        <w:rPr>
          <w:rFonts w:ascii="Arial" w:hAnsi="Arial" w:cs="Arial"/>
          <w:sz w:val="24"/>
          <w:szCs w:val="24"/>
          <w:lang w:val="ro-RO"/>
        </w:rPr>
      </w:pPr>
      <w:r w:rsidRPr="00296DD2">
        <w:rPr>
          <w:rFonts w:ascii="Arial" w:hAnsi="Arial" w:cs="Arial"/>
          <w:b/>
          <w:sz w:val="24"/>
          <w:szCs w:val="24"/>
          <w:lang w:val="ro-RO" w:eastAsia="ro-RO"/>
        </w:rPr>
        <w:t>Motivele/</w:t>
      </w:r>
      <w:r w:rsidRPr="00296DD2">
        <w:rPr>
          <w:rFonts w:ascii="Arial" w:hAnsi="Arial" w:cs="Arial"/>
          <w:b/>
          <w:sz w:val="24"/>
          <w:szCs w:val="24"/>
          <w:lang w:val="ro-RO"/>
        </w:rPr>
        <w:t>criteriile</w:t>
      </w:r>
      <w:r w:rsidRPr="00296DD2">
        <w:rPr>
          <w:rFonts w:ascii="Arial" w:hAnsi="Arial" w:cs="Arial"/>
          <w:b/>
          <w:sz w:val="24"/>
          <w:szCs w:val="24"/>
          <w:lang w:val="ro-RO" w:eastAsia="ro-RO"/>
        </w:rPr>
        <w:t xml:space="preserve"> pe baza cărora s-a ales alternativa de realizare a proiectului, inclusiv tehnologică și de amplasament: </w:t>
      </w:r>
    </w:p>
    <w:p w:rsidR="00C96A51" w:rsidRPr="00296DD2" w:rsidRDefault="00C96A51" w:rsidP="00C96A51">
      <w:pPr>
        <w:pStyle w:val="ListParagraph"/>
        <w:numPr>
          <w:ilvl w:val="0"/>
          <w:numId w:val="5"/>
        </w:numPr>
        <w:tabs>
          <w:tab w:val="left" w:pos="630"/>
          <w:tab w:val="left" w:pos="1080"/>
        </w:tabs>
        <w:spacing w:after="0" w:line="240" w:lineRule="auto"/>
        <w:ind w:left="0" w:firstLine="720"/>
        <w:jc w:val="both"/>
        <w:rPr>
          <w:rFonts w:ascii="Arial" w:hAnsi="Arial" w:cs="Arial"/>
          <w:sz w:val="24"/>
          <w:szCs w:val="24"/>
          <w:lang w:val="ro-RO"/>
        </w:rPr>
      </w:pPr>
      <w:r w:rsidRPr="00296DD2">
        <w:rPr>
          <w:rFonts w:ascii="Arial" w:hAnsi="Arial" w:cs="Arial"/>
          <w:sz w:val="24"/>
          <w:szCs w:val="24"/>
          <w:lang w:val="ro-RO"/>
        </w:rPr>
        <w:t xml:space="preserve">Conform raportului privind impactul asupra mediului, alternativele studiate au vizat în primul rând amplasamentul obiectivului propus. Astfel pentru atingerea scopului economic, respectiv exploatarea resursei minerale, terenul trebuia să prezinte un astfel de zăcământ. S-a ales în așa fel amplasamentul încât să se minimalizeze necesarul drumurilor de acees și astfel suprafețele de teren afectate și așa, să se asigure o distanță de siguranță față de obiectivele din vecinătăți. </w:t>
      </w:r>
    </w:p>
    <w:p w:rsidR="00C96A51" w:rsidRPr="00296DD2" w:rsidRDefault="00C96A51" w:rsidP="00C96A51">
      <w:pPr>
        <w:pStyle w:val="ListParagraph"/>
        <w:tabs>
          <w:tab w:val="left" w:pos="1080"/>
        </w:tabs>
        <w:spacing w:after="0" w:line="240" w:lineRule="auto"/>
        <w:ind w:left="0" w:firstLine="720"/>
        <w:jc w:val="both"/>
        <w:rPr>
          <w:rFonts w:ascii="Arial" w:hAnsi="Arial" w:cs="Arial"/>
          <w:sz w:val="24"/>
          <w:szCs w:val="24"/>
          <w:lang w:val="ro-RO"/>
        </w:rPr>
      </w:pPr>
      <w:r w:rsidRPr="00296DD2">
        <w:rPr>
          <w:rFonts w:ascii="Arial" w:hAnsi="Arial" w:cs="Arial"/>
          <w:sz w:val="24"/>
          <w:szCs w:val="24"/>
          <w:lang w:val="ro-RO"/>
        </w:rPr>
        <w:t>Din punct de vedere tehnologic s-a optat pentru soluții care să genereze disconfort minim, raportat la zgomot și vibrații în momentul exploatării. În procesul de analiză a alternativelor conform Directivei EIA, în cazul de față s-a efectuat o evaluare conform are. 6 al directivei Habitate 92/43/CEE, directivă transpusă prin OUG nr. 57/2007, privind regimul ariilor naturale protejate, conservarea habitatelor naturale, a florei și faunei sălbatice, cu modificările și completările ulterioare.</w:t>
      </w:r>
    </w:p>
    <w:p w:rsidR="00C96A51" w:rsidRPr="00296DD2" w:rsidRDefault="00C96A51" w:rsidP="00C96A51">
      <w:pPr>
        <w:pStyle w:val="ListParagraph"/>
        <w:tabs>
          <w:tab w:val="left" w:pos="1080"/>
        </w:tabs>
        <w:spacing w:after="0" w:line="240" w:lineRule="auto"/>
        <w:ind w:left="0" w:firstLine="720"/>
        <w:jc w:val="both"/>
        <w:rPr>
          <w:rFonts w:ascii="Arial" w:hAnsi="Arial" w:cs="Arial"/>
          <w:sz w:val="24"/>
          <w:szCs w:val="24"/>
          <w:lang w:val="ro-RO"/>
        </w:rPr>
      </w:pPr>
      <w:r w:rsidRPr="00296DD2">
        <w:rPr>
          <w:rFonts w:ascii="Arial" w:hAnsi="Arial" w:cs="Arial"/>
          <w:sz w:val="24"/>
          <w:szCs w:val="24"/>
          <w:lang w:val="ro-RO"/>
        </w:rPr>
        <w:t xml:space="preserve">Din punct de vedere al impactului biodiversității, s-a optat pentru un teren antropizat, soluționându-se astfel problemele de mediu, printr-o sistematizare a exploatării resurselor minerale și realizarea unei investiții cu impact pozitiv asupra mediului. </w:t>
      </w:r>
    </w:p>
    <w:p w:rsidR="00C96A51" w:rsidRPr="00296DD2" w:rsidRDefault="00C96A51" w:rsidP="00C96A51">
      <w:pPr>
        <w:pStyle w:val="ListParagraph"/>
        <w:tabs>
          <w:tab w:val="left" w:pos="1080"/>
        </w:tabs>
        <w:spacing w:after="0" w:line="240" w:lineRule="auto"/>
        <w:ind w:left="0" w:firstLine="720"/>
        <w:jc w:val="both"/>
        <w:rPr>
          <w:rFonts w:ascii="Arial" w:hAnsi="Arial" w:cs="Arial"/>
          <w:sz w:val="24"/>
          <w:szCs w:val="24"/>
          <w:lang w:val="ro-RO"/>
        </w:rPr>
      </w:pPr>
      <w:r w:rsidRPr="00296DD2">
        <w:rPr>
          <w:rFonts w:ascii="Arial" w:hAnsi="Arial" w:cs="Arial"/>
          <w:sz w:val="24"/>
          <w:szCs w:val="24"/>
          <w:lang w:val="ro-RO"/>
        </w:rPr>
        <w:t>Acest amplasament reprezintă o soluție optimă pentru amplasarea obiectivului, atât pentru peisajul și populația din zona analizată, cât și din punct de vedere economic. Amplasamentul obiectivului de investiții s-a făcut în urma unei explorări morfologice a zonei. Proiectarea lucrărilor de investiţii s-a făcut în aşa fel încât suprafaţa afectată de activitatea obiectivului să fie cât mai restrânsă, activitatea să aibă un impact cât mai redus asupra mediului şi lucrările de ecologizare să asigure refacerea mediului. Realizarea obiectivului de investiţii nu va influenţa negativ schema cadru de amenajare a bazinului hidrografic. În zonă nu sunt prevăzute a se executa lucrări hidrotehnice sau hidroedilitare în faza actuală. Valorile limită ale parametrilor relevanți (consum apă și energie, poluanți în aer și apă, generarea deșeurior) atinși prin tehnicile propuse și prin cele mai bune tehnici disponibile</w:t>
      </w:r>
    </w:p>
    <w:p w:rsidR="00C96A51" w:rsidRPr="00296DD2" w:rsidRDefault="00C96A51" w:rsidP="00C96A51">
      <w:pPr>
        <w:pStyle w:val="ListParagraph"/>
        <w:numPr>
          <w:ilvl w:val="0"/>
          <w:numId w:val="4"/>
        </w:numPr>
        <w:spacing w:before="120" w:after="0"/>
        <w:ind w:hanging="450"/>
        <w:jc w:val="both"/>
        <w:rPr>
          <w:rFonts w:ascii="Arial" w:hAnsi="Arial" w:cs="Arial"/>
          <w:sz w:val="24"/>
          <w:szCs w:val="24"/>
          <w:lang w:val="ro-RO" w:eastAsia="ro-RO"/>
        </w:rPr>
      </w:pPr>
      <w:r w:rsidRPr="00296DD2">
        <w:rPr>
          <w:rFonts w:ascii="Arial" w:hAnsi="Arial" w:cs="Arial"/>
          <w:b/>
          <w:sz w:val="24"/>
          <w:szCs w:val="24"/>
          <w:lang w:val="ro-RO" w:eastAsia="ro-RO"/>
        </w:rPr>
        <w:t>Încadrarea în BAT, BREF, după caz:</w:t>
      </w:r>
      <w:r w:rsidRPr="00296DD2">
        <w:rPr>
          <w:rFonts w:ascii="Arial" w:hAnsi="Arial" w:cs="Arial"/>
          <w:sz w:val="24"/>
          <w:szCs w:val="24"/>
          <w:lang w:val="ro-RO" w:eastAsia="ro-RO"/>
        </w:rPr>
        <w:t xml:space="preserve"> - nu este cazul. </w:t>
      </w:r>
    </w:p>
    <w:p w:rsidR="00C96A51" w:rsidRPr="00296DD2" w:rsidRDefault="00C96A51" w:rsidP="00C96A51">
      <w:pPr>
        <w:pStyle w:val="ListParagraph"/>
        <w:numPr>
          <w:ilvl w:val="0"/>
          <w:numId w:val="4"/>
        </w:numPr>
        <w:spacing w:before="120" w:after="0"/>
        <w:ind w:hanging="450"/>
        <w:jc w:val="both"/>
        <w:rPr>
          <w:rFonts w:ascii="Arial Bold" w:hAnsi="Arial Bold"/>
          <w:lang w:val="ro-RO" w:eastAsia="ro-RO"/>
        </w:rPr>
      </w:pPr>
      <w:r w:rsidRPr="00296DD2">
        <w:rPr>
          <w:rFonts w:ascii="Arial" w:hAnsi="Arial" w:cs="Arial"/>
          <w:b/>
          <w:sz w:val="24"/>
          <w:szCs w:val="24"/>
          <w:lang w:val="ro-RO" w:eastAsia="ro-RO"/>
        </w:rPr>
        <w:t xml:space="preserve">Respectarea </w:t>
      </w:r>
      <w:r w:rsidRPr="00296DD2">
        <w:rPr>
          <w:rFonts w:ascii="Arial" w:hAnsi="Arial" w:cs="Arial"/>
          <w:b/>
          <w:sz w:val="24"/>
          <w:szCs w:val="24"/>
          <w:lang w:val="ro-RO"/>
        </w:rPr>
        <w:t>cerințelor</w:t>
      </w:r>
      <w:r w:rsidRPr="00296DD2">
        <w:rPr>
          <w:rFonts w:ascii="Arial" w:hAnsi="Arial" w:cs="Arial"/>
          <w:b/>
          <w:sz w:val="24"/>
          <w:szCs w:val="24"/>
          <w:lang w:val="ro-RO" w:eastAsia="ro-RO"/>
        </w:rPr>
        <w:t xml:space="preserve"> comunitare transpuse în legislația națională: </w:t>
      </w:r>
    </w:p>
    <w:p w:rsidR="00C96A51" w:rsidRPr="00296DD2" w:rsidRDefault="00C96A51" w:rsidP="00C96A51">
      <w:pPr>
        <w:pStyle w:val="ListParagraph"/>
        <w:numPr>
          <w:ilvl w:val="0"/>
          <w:numId w:val="6"/>
        </w:numPr>
        <w:tabs>
          <w:tab w:val="left" w:pos="720"/>
          <w:tab w:val="left" w:pos="1080"/>
        </w:tabs>
        <w:spacing w:after="0" w:line="240" w:lineRule="auto"/>
        <w:ind w:left="0" w:firstLine="720"/>
        <w:jc w:val="both"/>
        <w:rPr>
          <w:rFonts w:ascii="Arial" w:hAnsi="Arial" w:cs="Arial"/>
          <w:sz w:val="24"/>
          <w:szCs w:val="24"/>
          <w:lang w:val="ro-RO"/>
        </w:rPr>
      </w:pPr>
      <w:r w:rsidRPr="00296DD2">
        <w:rPr>
          <w:rFonts w:ascii="Arial" w:hAnsi="Arial" w:cs="Arial"/>
          <w:sz w:val="24"/>
          <w:szCs w:val="24"/>
          <w:lang w:val="ro-RO"/>
        </w:rPr>
        <w:t>Proiectul a fost încadrat în prevederile HG nr. 445</w:t>
      </w:r>
      <w:r w:rsidRPr="00296DD2">
        <w:rPr>
          <w:rFonts w:ascii="Arial" w:hAnsi="Arial" w:cs="Arial"/>
          <w:i/>
          <w:sz w:val="24"/>
          <w:szCs w:val="24"/>
          <w:lang w:val="ro-RO"/>
        </w:rPr>
        <w:t>/</w:t>
      </w:r>
      <w:r w:rsidRPr="00296DD2">
        <w:rPr>
          <w:rFonts w:ascii="Arial" w:hAnsi="Arial" w:cs="Arial"/>
          <w:sz w:val="24"/>
          <w:szCs w:val="24"/>
          <w:lang w:val="ro-RO"/>
        </w:rPr>
        <w:t xml:space="preserve">2009 Anexa 2 la pct. 2, lit. a) - cariere, exploatări miniere de suprafaţă şi de extracţie a turbei, altele decât cele prevazute în anexa nr. 1; </w:t>
      </w:r>
    </w:p>
    <w:p w:rsidR="00C96A51" w:rsidRPr="00296DD2" w:rsidRDefault="00C96A51" w:rsidP="00C96A51">
      <w:pPr>
        <w:pStyle w:val="ListParagraph"/>
        <w:numPr>
          <w:ilvl w:val="0"/>
          <w:numId w:val="6"/>
        </w:numPr>
        <w:tabs>
          <w:tab w:val="left" w:pos="720"/>
          <w:tab w:val="left" w:pos="1080"/>
        </w:tabs>
        <w:spacing w:after="0" w:line="240" w:lineRule="auto"/>
        <w:ind w:left="0" w:firstLine="720"/>
        <w:jc w:val="both"/>
        <w:rPr>
          <w:rFonts w:ascii="Arial" w:hAnsi="Arial" w:cs="Arial"/>
          <w:sz w:val="24"/>
          <w:szCs w:val="24"/>
          <w:lang w:val="ro-RO"/>
        </w:rPr>
      </w:pPr>
      <w:r w:rsidRPr="00296DD2">
        <w:rPr>
          <w:rFonts w:ascii="Arial" w:hAnsi="Arial" w:cs="Arial"/>
          <w:sz w:val="24"/>
          <w:szCs w:val="24"/>
          <w:lang w:val="ro-RO"/>
        </w:rPr>
        <w:t xml:space="preserve">Pentru proiect a fost realizată evaluarea impactului asupra mediului, conform HG nr. 445/2009 privind evaluarea impactului anumitor proiecte publice și private asupra mediului, cu completările și modificările ulterioare care transpune prevederile Directivei Consiliului 85/337/CEE din 27 iunie 1985 privind evaluarea efectelor anumitor proiecte publice și private asupra mediului, modificată și completată prin Directiva Consiliului 97/11/CE din 3 martie 1997 și Directiva 2003/35/CE a Parlamentului European și a Consiliului din 26 mai 2003 de instituire a participării publicului la elaborarea anumitor planuri și programe privind mediul și de modificare a directivelor Consiliului 85/337/CEE și 96/61/CE, în ceea ce privește participarea publicului și accesul la justiție. </w:t>
      </w:r>
    </w:p>
    <w:p w:rsidR="00C96A51" w:rsidRPr="00296DD2" w:rsidRDefault="00C96A51" w:rsidP="00C96A51">
      <w:pPr>
        <w:pStyle w:val="ListParagraph"/>
        <w:numPr>
          <w:ilvl w:val="0"/>
          <w:numId w:val="6"/>
        </w:numPr>
        <w:tabs>
          <w:tab w:val="left" w:pos="720"/>
          <w:tab w:val="left" w:pos="1080"/>
        </w:tabs>
        <w:spacing w:after="0" w:line="240" w:lineRule="auto"/>
        <w:ind w:left="0" w:firstLine="720"/>
        <w:jc w:val="both"/>
        <w:rPr>
          <w:rFonts w:ascii="Arial" w:hAnsi="Arial" w:cs="Arial"/>
          <w:sz w:val="24"/>
          <w:szCs w:val="24"/>
          <w:lang w:val="ro-RO"/>
        </w:rPr>
      </w:pPr>
      <w:r w:rsidRPr="00296DD2">
        <w:rPr>
          <w:rFonts w:ascii="Arial" w:hAnsi="Arial" w:cs="Arial"/>
          <w:sz w:val="24"/>
          <w:szCs w:val="24"/>
          <w:lang w:val="ro-RO"/>
        </w:rPr>
        <w:lastRenderedPageBreak/>
        <w:t xml:space="preserve">Pentru proiect s-a realizat evaluarea adecvată deoarece proiectul intră sub incidența art. 28 din OUG nr. 57/2007 privind regimul ariilor naturale protejate, conservarea habitatelor naturale, a florei și faunei salbatice, cu modificările și completările ulterioare, care transpune Directiva 79/409/CEE a Consiliului din 2 aprilie 1979 privind conservarea păsărilor sălbatice, cu modificările și completările ulterioare și a Directivei 92/43/CEE a Consiliului din 21 mai 1992 privind conservarea habitatelor naturale și a speciilor de floră și faună sălbatică, cu modificările și completările ulterioare; proiectul fiind amplasat în </w:t>
      </w:r>
      <w:r w:rsidRPr="00296DD2">
        <w:rPr>
          <w:rFonts w:ascii="Arial" w:hAnsi="Arial" w:cs="Arial"/>
          <w:i/>
          <w:sz w:val="24"/>
          <w:szCs w:val="24"/>
          <w:lang w:val="ro-RO"/>
        </w:rPr>
        <w:t xml:space="preserve">Aria Specială de Protecție Avifaunistică –  </w:t>
      </w:r>
      <w:r w:rsidRPr="00296DD2">
        <w:rPr>
          <w:rFonts w:ascii="Arial" w:hAnsi="Arial" w:cs="Arial"/>
          <w:sz w:val="24"/>
          <w:szCs w:val="24"/>
          <w:lang w:val="ro-RO"/>
        </w:rPr>
        <w:t xml:space="preserve">Cursul Mijlociu al Someşului ROSPA0114.   </w:t>
      </w:r>
    </w:p>
    <w:p w:rsidR="00C96A51" w:rsidRPr="00296DD2" w:rsidRDefault="00C96A51" w:rsidP="00C96A51">
      <w:pPr>
        <w:pStyle w:val="ListParagraph"/>
        <w:numPr>
          <w:ilvl w:val="0"/>
          <w:numId w:val="6"/>
        </w:numPr>
        <w:tabs>
          <w:tab w:val="clear" w:pos="720"/>
          <w:tab w:val="left" w:pos="1080"/>
        </w:tabs>
        <w:autoSpaceDE w:val="0"/>
        <w:autoSpaceDN w:val="0"/>
        <w:adjustRightInd w:val="0"/>
        <w:spacing w:after="0" w:line="240" w:lineRule="auto"/>
        <w:ind w:firstLine="0"/>
        <w:jc w:val="both"/>
        <w:rPr>
          <w:rFonts w:ascii="Arial" w:hAnsi="Arial" w:cs="Arial"/>
          <w:sz w:val="24"/>
          <w:szCs w:val="24"/>
          <w:lang w:val="ro-RO"/>
        </w:rPr>
      </w:pPr>
      <w:r w:rsidRPr="00296DD2">
        <w:rPr>
          <w:rFonts w:ascii="Arial" w:hAnsi="Arial" w:cs="Arial"/>
          <w:sz w:val="24"/>
          <w:szCs w:val="24"/>
          <w:lang w:val="ro-RO"/>
        </w:rPr>
        <w:t xml:space="preserve">Procedura de evaluare a impactului asupra mediului și a evaluării adecvate s-a derulat cu respectarea prevederilor următoarelor acte normative: </w:t>
      </w:r>
    </w:p>
    <w:p w:rsidR="00C96A51" w:rsidRPr="00296DD2" w:rsidRDefault="00C96A51" w:rsidP="00C96A51">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296DD2">
        <w:rPr>
          <w:rFonts w:ascii="Arial" w:hAnsi="Arial" w:cs="Arial"/>
          <w:sz w:val="24"/>
          <w:szCs w:val="24"/>
          <w:lang w:val="ro-RO"/>
        </w:rPr>
        <w:t xml:space="preserve">- HG nr. 445/2009 privind evaluarea impactului anumitor proiecte publice și private asupra mediului, cu modificările și completările ulterioare; </w:t>
      </w:r>
    </w:p>
    <w:p w:rsidR="00C96A51" w:rsidRPr="00296DD2" w:rsidRDefault="00C96A51" w:rsidP="00C96A51">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296DD2">
        <w:rPr>
          <w:rFonts w:ascii="Arial" w:hAnsi="Arial" w:cs="Arial"/>
          <w:sz w:val="24"/>
          <w:szCs w:val="24"/>
          <w:lang w:val="ro-RO"/>
        </w:rPr>
        <w:t xml:space="preserve">- Ordinul MMP/MADR/MAI/MDRT nr. 135/84/76/1284 din 2010 privind aprobarea Metodologiei de aplicare a evaluarii impactului asupra mediului pentru proiecte publice și private; </w:t>
      </w:r>
    </w:p>
    <w:p w:rsidR="00C96A51" w:rsidRPr="00296DD2" w:rsidRDefault="00C96A51" w:rsidP="00C96A51">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296DD2">
        <w:rPr>
          <w:rFonts w:ascii="Arial" w:hAnsi="Arial" w:cs="Arial"/>
          <w:sz w:val="24"/>
          <w:szCs w:val="24"/>
          <w:lang w:val="ro-RO"/>
        </w:rPr>
        <w:t xml:space="preserve">- Ordinul MAPM nr. 863/2002 privind aprobarea ghidurilor metodologice aplicabile etapelor procedurii-cadru de evaluare a impactului asupra mediului; </w:t>
      </w:r>
    </w:p>
    <w:p w:rsidR="00C96A51" w:rsidRPr="00296DD2" w:rsidRDefault="00C96A51" w:rsidP="00C96A51">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296DD2">
        <w:rPr>
          <w:rFonts w:ascii="Arial" w:hAnsi="Arial" w:cs="Arial"/>
          <w:sz w:val="24"/>
          <w:szCs w:val="24"/>
          <w:lang w:val="ro-RO"/>
        </w:rPr>
        <w:t>- Ordin nr. 19/2010 pentru aprobarea ghidului metodologic privind evaluarea adecvată a efectelor potențiale ale planurilor sau proiectelor asupra ariilor natuale protejate de interes comunitar;</w:t>
      </w:r>
    </w:p>
    <w:p w:rsidR="00C96A51" w:rsidRPr="00296DD2" w:rsidRDefault="00C96A51" w:rsidP="00C96A51">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296DD2">
        <w:rPr>
          <w:rFonts w:ascii="Arial" w:hAnsi="Arial" w:cs="Arial"/>
          <w:sz w:val="24"/>
          <w:szCs w:val="24"/>
          <w:lang w:val="ro-RO"/>
        </w:rPr>
        <w:t>- O.U.G. nr. 57/2007, cu modificările şi completările ulterioare, privind regimul ariilor naturale protejate, conservarea habitatelor naturale, a florei și faunei sălbatice.</w:t>
      </w:r>
    </w:p>
    <w:p w:rsidR="00C96A51" w:rsidRPr="00296DD2" w:rsidRDefault="00C96A51" w:rsidP="00C96A51">
      <w:pPr>
        <w:autoSpaceDE w:val="0"/>
        <w:autoSpaceDN w:val="0"/>
        <w:adjustRightInd w:val="0"/>
        <w:spacing w:after="0" w:line="240" w:lineRule="auto"/>
        <w:ind w:firstLine="360"/>
        <w:jc w:val="both"/>
        <w:rPr>
          <w:rFonts w:ascii="Arial" w:hAnsi="Arial" w:cs="Arial"/>
          <w:sz w:val="24"/>
          <w:szCs w:val="24"/>
          <w:lang w:val="ro-RO"/>
        </w:rPr>
      </w:pPr>
      <w:r w:rsidRPr="00296DD2">
        <w:rPr>
          <w:rFonts w:ascii="Arial" w:hAnsi="Arial" w:cs="Arial"/>
          <w:sz w:val="24"/>
          <w:szCs w:val="24"/>
          <w:lang w:val="ro-RO"/>
        </w:rPr>
        <w:t xml:space="preserve">- Proiectul asigură respectarea cerințelor comunitare transpuse în legislația natională prin: </w:t>
      </w:r>
    </w:p>
    <w:p w:rsidR="00C96A51" w:rsidRPr="00296DD2" w:rsidRDefault="00C96A51" w:rsidP="00C96A51">
      <w:pPr>
        <w:pStyle w:val="ListParagraph"/>
        <w:numPr>
          <w:ilvl w:val="0"/>
          <w:numId w:val="7"/>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96DD2">
        <w:rPr>
          <w:rFonts w:ascii="Arial" w:hAnsi="Arial" w:cs="Arial"/>
          <w:sz w:val="24"/>
          <w:szCs w:val="24"/>
          <w:lang w:val="ro-RO"/>
        </w:rPr>
        <w:t xml:space="preserve">OUG nr. 195/2005 privind protecția mediului, aprobată cu modificări și completări de Legea nr. 265/2006, cu completările și modificările ulterioare; </w:t>
      </w:r>
    </w:p>
    <w:p w:rsidR="00C96A51" w:rsidRPr="00296DD2" w:rsidRDefault="00C96A51" w:rsidP="00C96A51">
      <w:pPr>
        <w:pStyle w:val="ListParagraph"/>
        <w:numPr>
          <w:ilvl w:val="0"/>
          <w:numId w:val="7"/>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96DD2">
        <w:rPr>
          <w:rFonts w:ascii="Arial" w:eastAsia="Times New Roman" w:hAnsi="Arial" w:cs="Arial"/>
          <w:sz w:val="24"/>
          <w:szCs w:val="24"/>
          <w:lang w:val="ro-RO"/>
        </w:rPr>
        <w:t>Legea minelor nr. 85 din 18 martie 2003;</w:t>
      </w:r>
    </w:p>
    <w:p w:rsidR="00C96A51" w:rsidRPr="00296DD2" w:rsidRDefault="00C96A51" w:rsidP="00C96A51">
      <w:pPr>
        <w:pStyle w:val="ListParagraph"/>
        <w:numPr>
          <w:ilvl w:val="0"/>
          <w:numId w:val="7"/>
        </w:numPr>
        <w:tabs>
          <w:tab w:val="clear" w:pos="720"/>
          <w:tab w:val="left" w:pos="1620"/>
        </w:tabs>
        <w:autoSpaceDE w:val="0"/>
        <w:autoSpaceDN w:val="0"/>
        <w:adjustRightInd w:val="0"/>
        <w:spacing w:after="0" w:line="240" w:lineRule="auto"/>
        <w:ind w:left="1620" w:hanging="270"/>
        <w:jc w:val="both"/>
        <w:rPr>
          <w:rFonts w:ascii="Arial" w:eastAsia="Times New Roman" w:hAnsi="Arial" w:cs="Arial"/>
          <w:sz w:val="24"/>
          <w:szCs w:val="24"/>
          <w:lang w:val="ro-RO"/>
        </w:rPr>
      </w:pPr>
      <w:r w:rsidRPr="00296DD2">
        <w:rPr>
          <w:rFonts w:ascii="Arial" w:eastAsia="Times New Roman" w:hAnsi="Arial" w:cs="Arial"/>
          <w:sz w:val="24"/>
          <w:szCs w:val="24"/>
          <w:lang w:val="ro-RO"/>
        </w:rPr>
        <w:t>Ordinul nr. 187/2002 pentru aprobarea Criteriilor privind conţinutul documentaţiilor pentru metodele de exploatare cadru în mine şi cariere/balastiere;</w:t>
      </w:r>
    </w:p>
    <w:p w:rsidR="00C96A51" w:rsidRPr="00296DD2" w:rsidRDefault="00C96A51" w:rsidP="00C96A51">
      <w:pPr>
        <w:pStyle w:val="ListParagraph"/>
        <w:numPr>
          <w:ilvl w:val="0"/>
          <w:numId w:val="7"/>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96DD2">
        <w:rPr>
          <w:rFonts w:ascii="Arial" w:hAnsi="Arial" w:cs="Arial"/>
          <w:sz w:val="24"/>
          <w:szCs w:val="24"/>
          <w:lang w:val="ro-RO"/>
        </w:rPr>
        <w:t>Ordinul 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p>
    <w:p w:rsidR="00C96A51" w:rsidRPr="00296DD2" w:rsidRDefault="00C96A51" w:rsidP="00C96A51">
      <w:pPr>
        <w:pStyle w:val="ListParagraph"/>
        <w:numPr>
          <w:ilvl w:val="0"/>
          <w:numId w:val="7"/>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96DD2">
        <w:rPr>
          <w:rFonts w:ascii="Arial" w:hAnsi="Arial" w:cs="Arial"/>
          <w:sz w:val="24"/>
          <w:szCs w:val="24"/>
          <w:lang w:val="ro-RO"/>
        </w:rPr>
        <w:t xml:space="preserve">Legea apelor nr. 107/1996, cu completările și modificările ulterioare; </w:t>
      </w:r>
    </w:p>
    <w:p w:rsidR="00C96A51" w:rsidRPr="00296DD2" w:rsidRDefault="00C96A51" w:rsidP="00C96A51">
      <w:pPr>
        <w:pStyle w:val="ListParagraph"/>
        <w:numPr>
          <w:ilvl w:val="0"/>
          <w:numId w:val="7"/>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96DD2">
        <w:rPr>
          <w:rFonts w:ascii="Arial" w:hAnsi="Arial" w:cs="Arial"/>
          <w:sz w:val="24"/>
          <w:szCs w:val="24"/>
          <w:lang w:val="ro-RO"/>
        </w:rPr>
        <w:t xml:space="preserve">Legea nr. 104/2011 privind calitatea aerului înconjurător; </w:t>
      </w:r>
    </w:p>
    <w:p w:rsidR="00C96A51" w:rsidRPr="00296DD2" w:rsidRDefault="00C96A51" w:rsidP="00C96A51">
      <w:pPr>
        <w:pStyle w:val="ListParagraph"/>
        <w:numPr>
          <w:ilvl w:val="0"/>
          <w:numId w:val="7"/>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96DD2">
        <w:rPr>
          <w:rFonts w:ascii="Arial" w:hAnsi="Arial" w:cs="Arial"/>
          <w:sz w:val="24"/>
          <w:szCs w:val="24"/>
          <w:lang w:val="ro-RO"/>
        </w:rPr>
        <w:t xml:space="preserve">Legea nr. 211/2011 republicată privind regimul deșeurilor; </w:t>
      </w:r>
    </w:p>
    <w:p w:rsidR="00C96A51" w:rsidRPr="00296DD2" w:rsidRDefault="00C96A51" w:rsidP="00C96A51">
      <w:pPr>
        <w:pStyle w:val="ListParagraph"/>
        <w:numPr>
          <w:ilvl w:val="0"/>
          <w:numId w:val="7"/>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96DD2">
        <w:rPr>
          <w:rFonts w:ascii="Arial" w:hAnsi="Arial" w:cs="Arial"/>
          <w:sz w:val="24"/>
          <w:szCs w:val="24"/>
          <w:lang w:val="ro-RO"/>
        </w:rPr>
        <w:t xml:space="preserve">HG nr. 856/2002 privind evidenta gestiunii deșeurilor și pentru aprobarea listei cuprinzând deseurile, inclusiv deșeurile periculoase, cu modificările ulterioare; </w:t>
      </w:r>
    </w:p>
    <w:p w:rsidR="00C96A51" w:rsidRPr="00296DD2" w:rsidRDefault="00C96A51" w:rsidP="00C96A51">
      <w:pPr>
        <w:pStyle w:val="ListParagraph"/>
        <w:numPr>
          <w:ilvl w:val="0"/>
          <w:numId w:val="7"/>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96DD2">
        <w:rPr>
          <w:rFonts w:ascii="Arial" w:hAnsi="Arial" w:cs="Arial"/>
          <w:sz w:val="24"/>
          <w:szCs w:val="24"/>
          <w:lang w:val="ro-RO"/>
        </w:rPr>
        <w:t xml:space="preserve">HG nr. 1061/2008 privind transportul deșeurilor periculoase și nepericuloase pe teritoriul României; </w:t>
      </w:r>
    </w:p>
    <w:p w:rsidR="00C96A51" w:rsidRPr="00296DD2" w:rsidRDefault="00C96A51" w:rsidP="00C96A51">
      <w:pPr>
        <w:pStyle w:val="ListParagraph"/>
        <w:numPr>
          <w:ilvl w:val="0"/>
          <w:numId w:val="7"/>
        </w:numPr>
        <w:tabs>
          <w:tab w:val="clear" w:pos="720"/>
          <w:tab w:val="left" w:pos="1620"/>
        </w:tabs>
        <w:autoSpaceDE w:val="0"/>
        <w:autoSpaceDN w:val="0"/>
        <w:adjustRightInd w:val="0"/>
        <w:spacing w:after="0" w:line="240" w:lineRule="auto"/>
        <w:ind w:left="1620" w:hanging="270"/>
        <w:jc w:val="both"/>
        <w:rPr>
          <w:rFonts w:ascii="Arial" w:hAnsi="Arial" w:cs="Arial"/>
          <w:sz w:val="24"/>
          <w:szCs w:val="24"/>
          <w:lang w:val="ro-RO"/>
        </w:rPr>
      </w:pPr>
      <w:r w:rsidRPr="00296DD2">
        <w:rPr>
          <w:rFonts w:ascii="Arial" w:hAnsi="Arial" w:cs="Arial"/>
          <w:sz w:val="24"/>
          <w:szCs w:val="24"/>
          <w:lang w:val="ro-RO"/>
        </w:rPr>
        <w:t xml:space="preserve">OUG nr. 68/2007 privind răspunderea de mediu cu referire la prevenirea și repararea prejudiciului asupra mediului, aprobata prin Legea nr. 19/2008, cu modificările și completările ulterioare. </w:t>
      </w:r>
    </w:p>
    <w:p w:rsidR="00C96A51" w:rsidRPr="00296DD2" w:rsidRDefault="00C96A51" w:rsidP="00C96A51">
      <w:pPr>
        <w:pStyle w:val="ListParagraph"/>
        <w:numPr>
          <w:ilvl w:val="0"/>
          <w:numId w:val="2"/>
        </w:numPr>
        <w:tabs>
          <w:tab w:val="left" w:pos="1080"/>
        </w:tabs>
        <w:spacing w:after="0" w:line="240" w:lineRule="auto"/>
        <w:ind w:left="0" w:firstLine="720"/>
        <w:jc w:val="both"/>
        <w:rPr>
          <w:rFonts w:ascii="Arial Bold" w:hAnsi="Arial Bold"/>
          <w:lang w:val="ro-RO" w:eastAsia="ro-RO"/>
        </w:rPr>
      </w:pPr>
      <w:r w:rsidRPr="00296DD2">
        <w:rPr>
          <w:rFonts w:ascii="Arial" w:hAnsi="Arial" w:cs="Arial"/>
          <w:sz w:val="24"/>
          <w:szCs w:val="24"/>
          <w:lang w:val="ro-RO"/>
        </w:rPr>
        <w:t xml:space="preserve">Pe parcursul derulării procedurii de evaluare a impactului asupra mediului autorităţile care au participat la şedinţele colectivului de analiză tehnică nu au exprimat puncte de vedere cu privire la informaţiile prezentate de titularul proiectului, în etapele procedurii, de asemenea la dezbaterea publică care a avut loc în data de 01.08.2018 la sediul Primăriei Comunei Băbeni, nu </w:t>
      </w:r>
      <w:r w:rsidRPr="00296DD2">
        <w:rPr>
          <w:rFonts w:ascii="Arial" w:hAnsi="Arial" w:cs="Arial"/>
          <w:sz w:val="24"/>
          <w:szCs w:val="24"/>
          <w:lang w:val="ro-RO"/>
        </w:rPr>
        <w:lastRenderedPageBreak/>
        <w:t xml:space="preserve">s-a prezentat public interesat de proiect şi nici nu au fost depuse pe perioada derulării etapelor procedurale comentarii/opinii/observaţii cu privire la realizarea investiţiei care să conducă la respingerea solicitării acordului de mediu.   </w:t>
      </w:r>
    </w:p>
    <w:p w:rsidR="00C96A51" w:rsidRPr="00296DD2" w:rsidRDefault="00C96A51" w:rsidP="00C96A51">
      <w:pPr>
        <w:pStyle w:val="ListParagraph"/>
        <w:numPr>
          <w:ilvl w:val="0"/>
          <w:numId w:val="4"/>
        </w:numPr>
        <w:tabs>
          <w:tab w:val="left" w:pos="1080"/>
        </w:tabs>
        <w:spacing w:before="120" w:after="0" w:line="240" w:lineRule="auto"/>
        <w:ind w:hanging="540"/>
        <w:jc w:val="both"/>
        <w:rPr>
          <w:rFonts w:ascii="Arial Bold" w:hAnsi="Arial Bold"/>
          <w:lang w:val="ro-RO" w:eastAsia="ro-RO"/>
        </w:rPr>
      </w:pPr>
      <w:r w:rsidRPr="00296DD2">
        <w:rPr>
          <w:rFonts w:ascii="Arial" w:hAnsi="Arial" w:cs="Arial"/>
          <w:b/>
          <w:sz w:val="24"/>
          <w:szCs w:val="24"/>
          <w:lang w:val="ro-RO" w:eastAsia="ro-RO"/>
        </w:rPr>
        <w:t xml:space="preserve">Modul cum </w:t>
      </w:r>
      <w:r w:rsidRPr="00296DD2">
        <w:rPr>
          <w:rFonts w:ascii="Arial" w:hAnsi="Arial" w:cs="Arial"/>
          <w:b/>
          <w:sz w:val="24"/>
          <w:szCs w:val="24"/>
          <w:lang w:val="ro-RO"/>
        </w:rPr>
        <w:t>răspunde</w:t>
      </w:r>
      <w:r w:rsidRPr="00296DD2">
        <w:rPr>
          <w:rFonts w:ascii="Arial" w:hAnsi="Arial" w:cs="Arial"/>
          <w:b/>
          <w:sz w:val="24"/>
          <w:szCs w:val="24"/>
          <w:lang w:val="ro-RO" w:eastAsia="ro-RO"/>
        </w:rPr>
        <w:t xml:space="preserve">/respectă obiectivele de protecția mediului din zonă pe aer, apă, sol etc.:  </w:t>
      </w:r>
    </w:p>
    <w:p w:rsidR="00C96A51" w:rsidRPr="00296DD2" w:rsidRDefault="00C96A51" w:rsidP="00C96A51">
      <w:pPr>
        <w:pStyle w:val="ListParagraph"/>
        <w:numPr>
          <w:ilvl w:val="0"/>
          <w:numId w:val="2"/>
        </w:numPr>
        <w:tabs>
          <w:tab w:val="clear" w:pos="720"/>
          <w:tab w:val="left" w:pos="1080"/>
        </w:tabs>
        <w:spacing w:before="120" w:after="0" w:line="240" w:lineRule="auto"/>
        <w:ind w:left="0" w:firstLine="720"/>
        <w:jc w:val="both"/>
        <w:rPr>
          <w:rFonts w:ascii="Arial Bold" w:hAnsi="Arial Bold"/>
          <w:lang w:val="ro-RO" w:eastAsia="ro-RO"/>
        </w:rPr>
      </w:pPr>
      <w:r w:rsidRPr="00296DD2">
        <w:rPr>
          <w:rFonts w:ascii="Arial" w:hAnsi="Arial" w:cs="Arial"/>
          <w:noProof/>
          <w:sz w:val="24"/>
          <w:szCs w:val="24"/>
          <w:lang w:val="ro-RO"/>
        </w:rPr>
        <w:t xml:space="preserve">Rezultatele obţinute din raportul privind impactul asupra mediului au pus în evidenţă că activitatea care se va desfăşura în cadrul obiectivului va afecta mediul în limite admisibile, impactul produs este redus, local şi reversibil la încetarea activităţii; </w:t>
      </w:r>
    </w:p>
    <w:p w:rsidR="00C96A51" w:rsidRPr="00296DD2" w:rsidRDefault="00C96A51" w:rsidP="00C96A51">
      <w:pPr>
        <w:pStyle w:val="ListParagraph"/>
        <w:numPr>
          <w:ilvl w:val="0"/>
          <w:numId w:val="2"/>
        </w:numPr>
        <w:tabs>
          <w:tab w:val="clear" w:pos="720"/>
          <w:tab w:val="left" w:pos="1080"/>
        </w:tabs>
        <w:spacing w:after="0" w:line="240" w:lineRule="auto"/>
        <w:ind w:left="0" w:firstLine="720"/>
        <w:jc w:val="both"/>
        <w:rPr>
          <w:rFonts w:ascii="Arial Bold" w:hAnsi="Arial Bold"/>
          <w:lang w:val="ro-RO" w:eastAsia="ro-RO"/>
        </w:rPr>
      </w:pPr>
      <w:r w:rsidRPr="00296DD2">
        <w:rPr>
          <w:rFonts w:ascii="Arial" w:hAnsi="Arial" w:cs="Arial"/>
          <w:noProof/>
          <w:sz w:val="24"/>
          <w:szCs w:val="24"/>
          <w:lang w:val="ro-RO"/>
        </w:rPr>
        <w:t xml:space="preserve">Concluzia raportului privind impactul asupra mediului cât şi cea a studiului de evaluare adecvată este că impactul prognozat al lucrărilor va rămâne în limitele suportabilităţii şi adaptabilităţii speciilor, relizarea proiectului nu va periclita, nu va distruge şi nu va elimina integral nicio specie identificată în zonă şi nu va modifica cadrul natural definitiv în aşa fel încât să elimine posibilitatea de revenire a speciilor afectate, în zonă. </w:t>
      </w:r>
    </w:p>
    <w:p w:rsidR="00C96A51" w:rsidRPr="00296DD2" w:rsidRDefault="00C96A51" w:rsidP="00C96A51">
      <w:pPr>
        <w:pStyle w:val="ListParagraph"/>
        <w:numPr>
          <w:ilvl w:val="0"/>
          <w:numId w:val="4"/>
        </w:numPr>
        <w:tabs>
          <w:tab w:val="left" w:pos="1080"/>
        </w:tabs>
        <w:spacing w:before="120" w:after="0" w:line="240" w:lineRule="auto"/>
        <w:ind w:hanging="540"/>
        <w:jc w:val="both"/>
        <w:rPr>
          <w:rFonts w:ascii="Arial Bold" w:hAnsi="Arial Bold"/>
          <w:lang w:val="ro-RO" w:eastAsia="ro-RO"/>
        </w:rPr>
      </w:pPr>
      <w:r w:rsidRPr="00296DD2">
        <w:rPr>
          <w:rFonts w:ascii="Arial" w:hAnsi="Arial" w:cs="Arial"/>
          <w:b/>
          <w:sz w:val="24"/>
          <w:szCs w:val="24"/>
          <w:lang w:val="ro-RO"/>
        </w:rPr>
        <w:t xml:space="preserve">Compatibilitatea cu obiectivele de protecție a sitului Natura 2000, după caz: </w:t>
      </w:r>
    </w:p>
    <w:p w:rsidR="00C96A51" w:rsidRPr="00296DD2" w:rsidRDefault="00C96A51" w:rsidP="00C96A51">
      <w:pPr>
        <w:pStyle w:val="ListParagraph"/>
        <w:numPr>
          <w:ilvl w:val="0"/>
          <w:numId w:val="2"/>
        </w:numPr>
        <w:tabs>
          <w:tab w:val="clear" w:pos="720"/>
          <w:tab w:val="left" w:pos="1080"/>
        </w:tabs>
        <w:spacing w:after="0" w:line="240" w:lineRule="auto"/>
        <w:ind w:left="0" w:firstLine="720"/>
        <w:jc w:val="both"/>
        <w:rPr>
          <w:rFonts w:ascii="Arial Bold" w:hAnsi="Arial Bold"/>
          <w:lang w:val="ro-RO" w:eastAsia="ro-RO"/>
        </w:rPr>
      </w:pPr>
      <w:r w:rsidRPr="00296DD2">
        <w:rPr>
          <w:rFonts w:ascii="Arial" w:hAnsi="Arial" w:cs="Arial"/>
          <w:noProof/>
          <w:sz w:val="24"/>
          <w:szCs w:val="24"/>
          <w:lang w:val="ro-RO"/>
        </w:rPr>
        <w:t xml:space="preserve">Conform studiului de evaluare adecvată, proiectul poate avea o influenţă directă asupra ariilor naturale protejate de interes comunitar prin emisii în aer, vibraţii, zgomot, fragmentarea şi/sau distrugerea habitatelor, atât în faza de execuţie a lucrărilor cât şi în perioada de exploatare, însă această influenţă este temporară şi reversibilă odată cu realizarea Proiectului Tehnic şi a Planului de refacere a mediului. </w:t>
      </w:r>
    </w:p>
    <w:p w:rsidR="00C96A51" w:rsidRPr="00296DD2" w:rsidRDefault="00C96A51" w:rsidP="00C96A51">
      <w:pPr>
        <w:pStyle w:val="ListParagraph"/>
        <w:numPr>
          <w:ilvl w:val="0"/>
          <w:numId w:val="4"/>
        </w:numPr>
        <w:tabs>
          <w:tab w:val="left" w:pos="1080"/>
        </w:tabs>
        <w:spacing w:before="120" w:after="0" w:line="240" w:lineRule="auto"/>
        <w:ind w:hanging="540"/>
        <w:jc w:val="both"/>
        <w:rPr>
          <w:rFonts w:ascii="Arial Bold" w:hAnsi="Arial Bold"/>
          <w:lang w:val="ro-RO" w:eastAsia="ro-RO"/>
        </w:rPr>
      </w:pPr>
      <w:r w:rsidRPr="00296DD2">
        <w:rPr>
          <w:rFonts w:ascii="Arial" w:hAnsi="Arial" w:cs="Arial"/>
          <w:b/>
          <w:sz w:val="24"/>
          <w:szCs w:val="24"/>
          <w:lang w:val="ro-RO" w:eastAsia="ro-RO"/>
        </w:rPr>
        <w:t xml:space="preserve">Luarea în considerare a impactului direct, indirect și cumulat cu al celorlalte activități existente în zonă etc: </w:t>
      </w:r>
    </w:p>
    <w:p w:rsidR="00C96A51" w:rsidRPr="00296DD2" w:rsidRDefault="00C96A51" w:rsidP="00C96A51">
      <w:pPr>
        <w:pStyle w:val="ListParagraph"/>
        <w:spacing w:after="160" w:line="259" w:lineRule="auto"/>
        <w:ind w:left="0" w:firstLine="720"/>
        <w:contextualSpacing/>
        <w:jc w:val="both"/>
        <w:rPr>
          <w:rFonts w:ascii="Arial" w:hAnsi="Arial" w:cs="Arial"/>
          <w:sz w:val="24"/>
          <w:szCs w:val="24"/>
          <w:lang w:val="ro-RO"/>
        </w:rPr>
      </w:pPr>
      <w:r w:rsidRPr="00296DD2">
        <w:rPr>
          <w:rFonts w:ascii="Arial" w:hAnsi="Arial" w:cs="Arial"/>
          <w:sz w:val="24"/>
          <w:szCs w:val="24"/>
          <w:lang w:val="ro-RO"/>
        </w:rPr>
        <w:t>În zona amplasamentului studiat nu există proiecte similare, ca atare nu se pune problema existenței unei interacțiuni ce ține de reacțiile dintre efectele unui proiect față de celălalt.</w:t>
      </w:r>
    </w:p>
    <w:p w:rsidR="00C96A51" w:rsidRPr="00296DD2" w:rsidRDefault="00C96A51" w:rsidP="00C96A51">
      <w:pPr>
        <w:pStyle w:val="ListParagraph"/>
        <w:spacing w:after="160" w:line="259" w:lineRule="auto"/>
        <w:ind w:left="0" w:firstLine="720"/>
        <w:contextualSpacing/>
        <w:jc w:val="both"/>
        <w:rPr>
          <w:rFonts w:ascii="Arial" w:hAnsi="Arial" w:cs="Arial"/>
          <w:b/>
          <w:sz w:val="24"/>
          <w:szCs w:val="24"/>
          <w:lang w:val="ro-RO"/>
        </w:rPr>
      </w:pPr>
    </w:p>
    <w:p w:rsidR="00C96A51" w:rsidRPr="00296DD2" w:rsidRDefault="00C96A51" w:rsidP="00C96A51">
      <w:pPr>
        <w:pStyle w:val="Heading1"/>
        <w:ind w:firstLine="0"/>
        <w:rPr>
          <w:rFonts w:ascii="Arial Bold" w:hAnsi="Arial Bold"/>
          <w:b/>
          <w:caps/>
          <w:sz w:val="24"/>
        </w:rPr>
      </w:pPr>
      <w:r w:rsidRPr="00296DD2">
        <w:rPr>
          <w:rFonts w:ascii="Arial Bold" w:hAnsi="Arial Bold"/>
          <w:b/>
          <w:caps/>
          <w:sz w:val="24"/>
        </w:rPr>
        <w:t>III. Măsuri pentru prevenirea, reducerea și, unde este posibil, compensarea efectelor negative semnificative asupra mediuluI:</w:t>
      </w:r>
    </w:p>
    <w:p w:rsidR="00C96A51" w:rsidRPr="00296DD2" w:rsidRDefault="00C96A51" w:rsidP="00C96A51">
      <w:pPr>
        <w:pStyle w:val="ListParagraph"/>
        <w:shd w:val="clear" w:color="auto" w:fill="FFFFFF"/>
        <w:adjustRightInd w:val="0"/>
        <w:spacing w:after="0" w:line="240" w:lineRule="auto"/>
        <w:ind w:left="714"/>
        <w:jc w:val="both"/>
        <w:rPr>
          <w:rFonts w:ascii="Arial" w:hAnsi="Arial" w:cs="Arial"/>
          <w:b/>
          <w:sz w:val="24"/>
          <w:szCs w:val="24"/>
          <w:lang w:val="ro-RO" w:eastAsia="ro-RO"/>
        </w:rPr>
      </w:pPr>
    </w:p>
    <w:p w:rsidR="00C96A51" w:rsidRPr="00296DD2" w:rsidRDefault="00C96A51" w:rsidP="00C96A51">
      <w:pPr>
        <w:pStyle w:val="ListParagraph"/>
        <w:numPr>
          <w:ilvl w:val="0"/>
          <w:numId w:val="8"/>
        </w:numPr>
        <w:shd w:val="clear" w:color="auto" w:fill="FFFFFF"/>
        <w:adjustRightInd w:val="0"/>
        <w:spacing w:after="0" w:line="240" w:lineRule="auto"/>
        <w:ind w:left="360"/>
        <w:jc w:val="both"/>
        <w:rPr>
          <w:rFonts w:ascii="Arial" w:hAnsi="Arial" w:cs="Arial"/>
          <w:sz w:val="24"/>
          <w:szCs w:val="24"/>
          <w:lang w:val="ro-RO" w:eastAsia="ro-RO"/>
        </w:rPr>
      </w:pPr>
      <w:r w:rsidRPr="00296DD2">
        <w:rPr>
          <w:rFonts w:ascii="Arial" w:hAnsi="Arial" w:cs="Arial"/>
          <w:sz w:val="24"/>
          <w:szCs w:val="24"/>
          <w:lang w:val="ro-RO" w:eastAsia="ro-RO"/>
        </w:rPr>
        <w:t>Respectarea tuturor lucrărilor prevăzute în Raportul privind impactul asupra mediului, în Studiul de evaluare adecvată, a avizului favorabil nr 367 din 14.12.2017, eliberat de Agenția Națională pentru Arii Naturale Protejate şi a actelor/avizelor din documentaţia care a stat la baza emiterii prezentului acord;</w:t>
      </w:r>
    </w:p>
    <w:p w:rsidR="00C96A51" w:rsidRPr="00296DD2" w:rsidRDefault="00C96A51" w:rsidP="00C96A51">
      <w:pPr>
        <w:spacing w:after="0" w:line="240" w:lineRule="auto"/>
        <w:jc w:val="both"/>
        <w:rPr>
          <w:rFonts w:ascii="Arial" w:hAnsi="Arial" w:cs="Arial"/>
          <w:sz w:val="16"/>
          <w:szCs w:val="16"/>
          <w:lang w:val="ro-RO"/>
        </w:rPr>
      </w:pPr>
    </w:p>
    <w:p w:rsidR="00C96A51" w:rsidRPr="00296DD2" w:rsidRDefault="00C96A51" w:rsidP="00C96A51">
      <w:pPr>
        <w:pStyle w:val="ListParagraph"/>
        <w:numPr>
          <w:ilvl w:val="0"/>
          <w:numId w:val="2"/>
        </w:numPr>
        <w:tabs>
          <w:tab w:val="left" w:pos="720"/>
        </w:tabs>
        <w:spacing w:after="0" w:line="240" w:lineRule="auto"/>
        <w:ind w:left="0" w:firstLine="360"/>
        <w:jc w:val="both"/>
        <w:rPr>
          <w:rFonts w:ascii="Arial" w:hAnsi="Arial" w:cs="Arial"/>
          <w:sz w:val="24"/>
          <w:szCs w:val="24"/>
          <w:lang w:val="ro-RO" w:eastAsia="ro-RO"/>
        </w:rPr>
      </w:pPr>
      <w:r w:rsidRPr="00296DD2">
        <w:rPr>
          <w:rFonts w:ascii="Arial" w:hAnsi="Arial" w:cs="Arial"/>
          <w:sz w:val="24"/>
          <w:szCs w:val="24"/>
          <w:lang w:val="ro-RO" w:eastAsia="ro-RO"/>
        </w:rPr>
        <w:t xml:space="preserve">Respectarea tuturor lucrărilor prevăzute în Raportul privind impactul asupra mediului, Studiul de evaluare adecvată şi a actelor/avizelor din documentaţia care a stat la baza emiterii prezentului acord. </w:t>
      </w:r>
    </w:p>
    <w:p w:rsidR="00C96A51" w:rsidRPr="00296DD2" w:rsidRDefault="00C96A51" w:rsidP="00C96A51">
      <w:pPr>
        <w:pStyle w:val="ListParagraph"/>
        <w:numPr>
          <w:ilvl w:val="0"/>
          <w:numId w:val="2"/>
        </w:numPr>
        <w:tabs>
          <w:tab w:val="left" w:pos="720"/>
        </w:tabs>
        <w:spacing w:after="0" w:line="240" w:lineRule="auto"/>
        <w:ind w:left="0" w:firstLine="360"/>
        <w:jc w:val="both"/>
        <w:rPr>
          <w:rFonts w:ascii="Arial" w:hAnsi="Arial" w:cs="Arial"/>
          <w:sz w:val="24"/>
          <w:szCs w:val="24"/>
          <w:lang w:val="ro-RO" w:eastAsia="ro-RO"/>
        </w:rPr>
      </w:pPr>
      <w:r w:rsidRPr="00296DD2">
        <w:rPr>
          <w:rFonts w:ascii="Arial" w:hAnsi="Arial" w:cs="Arial"/>
          <w:sz w:val="24"/>
          <w:szCs w:val="24"/>
          <w:lang w:val="ro-RO" w:eastAsia="ro-RO"/>
        </w:rPr>
        <w:t xml:space="preserve">În timpul lucrărilor de construcţie, se vor respecta măsurile de protecţie a factorilor de mediu prevăzute în raportul privind impactul asupra mediului.  </w:t>
      </w:r>
    </w:p>
    <w:p w:rsidR="00C96A51" w:rsidRPr="00296DD2" w:rsidRDefault="00C96A51" w:rsidP="00C96A51">
      <w:pPr>
        <w:spacing w:after="0" w:line="240" w:lineRule="auto"/>
        <w:jc w:val="both"/>
        <w:rPr>
          <w:rFonts w:ascii="Arial" w:hAnsi="Arial" w:cs="Arial"/>
          <w:b/>
          <w:sz w:val="24"/>
          <w:szCs w:val="24"/>
          <w:lang w:val="ro-RO" w:eastAsia="ro-RO"/>
        </w:rPr>
      </w:pPr>
    </w:p>
    <w:p w:rsidR="00C96A51" w:rsidRPr="00296DD2" w:rsidRDefault="00C96A51" w:rsidP="00C96A51">
      <w:pPr>
        <w:pStyle w:val="ListParagraph"/>
        <w:numPr>
          <w:ilvl w:val="0"/>
          <w:numId w:val="9"/>
        </w:numPr>
        <w:spacing w:after="0" w:line="240" w:lineRule="auto"/>
        <w:jc w:val="both"/>
        <w:rPr>
          <w:rFonts w:ascii="Arial" w:hAnsi="Arial" w:cs="Arial"/>
          <w:b/>
          <w:sz w:val="24"/>
          <w:szCs w:val="24"/>
          <w:lang w:val="ro-RO" w:eastAsia="ro-RO"/>
        </w:rPr>
      </w:pPr>
      <w:r w:rsidRPr="00296DD2">
        <w:rPr>
          <w:rFonts w:ascii="Arial" w:hAnsi="Arial" w:cs="Arial"/>
          <w:b/>
          <w:sz w:val="24"/>
          <w:szCs w:val="24"/>
          <w:lang w:val="ro-RO" w:eastAsia="ro-RO"/>
        </w:rPr>
        <w:t>măsuri în timpul realizării proiectului pe factori de mediu</w:t>
      </w:r>
      <w:r w:rsidRPr="00296DD2">
        <w:rPr>
          <w:rFonts w:ascii="Arial" w:hAnsi="Arial" w:cs="Arial"/>
          <w:b/>
          <w:bCs/>
          <w:sz w:val="24"/>
          <w:szCs w:val="24"/>
          <w:lang w:val="ro-RO"/>
        </w:rPr>
        <w:t xml:space="preserve"> și efectul implemenentării acestora:</w:t>
      </w:r>
      <w:r w:rsidRPr="00296DD2">
        <w:rPr>
          <w:rFonts w:ascii="Arial" w:hAnsi="Arial" w:cs="Arial"/>
          <w:b/>
          <w:sz w:val="24"/>
          <w:szCs w:val="24"/>
          <w:lang w:val="ro-RO" w:eastAsia="ro-RO"/>
        </w:rPr>
        <w:t xml:space="preserve">  </w:t>
      </w:r>
    </w:p>
    <w:p w:rsidR="00C96A51" w:rsidRPr="00296DD2" w:rsidRDefault="00C96A51" w:rsidP="00C96A51">
      <w:pPr>
        <w:pStyle w:val="ListParagraph"/>
        <w:numPr>
          <w:ilvl w:val="2"/>
          <w:numId w:val="2"/>
        </w:numPr>
        <w:tabs>
          <w:tab w:val="clear" w:pos="2160"/>
        </w:tabs>
        <w:spacing w:before="120" w:after="0" w:line="240" w:lineRule="auto"/>
        <w:ind w:left="720" w:hanging="360"/>
        <w:jc w:val="both"/>
        <w:rPr>
          <w:rFonts w:ascii="Arial" w:hAnsi="Arial" w:cs="Arial"/>
          <w:b/>
          <w:sz w:val="24"/>
          <w:szCs w:val="24"/>
          <w:u w:val="single"/>
          <w:lang w:val="ro-RO"/>
        </w:rPr>
      </w:pPr>
      <w:r w:rsidRPr="00296DD2">
        <w:rPr>
          <w:rFonts w:ascii="Arial" w:hAnsi="Arial" w:cs="Arial"/>
          <w:b/>
          <w:sz w:val="24"/>
          <w:szCs w:val="24"/>
          <w:u w:val="single"/>
          <w:lang w:val="ro-RO"/>
        </w:rPr>
        <w:t xml:space="preserve">pentru factorul de mediu apă: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noProof/>
          <w:sz w:val="24"/>
          <w:szCs w:val="24"/>
          <w:lang w:val="ro-RO"/>
        </w:rPr>
      </w:pPr>
      <w:r w:rsidRPr="00296DD2">
        <w:rPr>
          <w:rFonts w:ascii="Arial" w:hAnsi="Arial" w:cs="Arial"/>
          <w:sz w:val="24"/>
          <w:szCs w:val="24"/>
          <w:lang w:val="ro-RO"/>
        </w:rPr>
        <w:t xml:space="preserve">nu se va utiliza apă în scop tehnologic și nu se vor evacua ape uzate; necesarul de apă potabilă pentru personal va fi asigurat de la fântânile localnicilor din zonă şi adusă în recipiente de plastic;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noProof/>
          <w:sz w:val="24"/>
          <w:szCs w:val="24"/>
          <w:lang w:val="ro-RO"/>
        </w:rPr>
      </w:pPr>
      <w:r w:rsidRPr="00296DD2">
        <w:rPr>
          <w:rFonts w:ascii="Arial" w:hAnsi="Arial" w:cs="Arial"/>
          <w:sz w:val="24"/>
          <w:szCs w:val="24"/>
          <w:lang w:val="ro-RO"/>
        </w:rPr>
        <w:lastRenderedPageBreak/>
        <w:t>lucrările de exploatare se vor executa la o distanță medie de 370 m de albia râului Someș, ceea ce exclude posibilitatea poluării acesteia.</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noProof/>
          <w:sz w:val="24"/>
          <w:szCs w:val="24"/>
          <w:lang w:val="ro-RO"/>
        </w:rPr>
      </w:pPr>
      <w:r w:rsidRPr="00296DD2">
        <w:rPr>
          <w:rFonts w:ascii="Arial" w:hAnsi="Arial" w:cs="Arial"/>
          <w:noProof/>
          <w:sz w:val="24"/>
          <w:szCs w:val="24"/>
          <w:lang w:val="ro-RO"/>
        </w:rPr>
        <w:t>este interzisă descărcarea și spălarea utilajelor sau a autovehiculelor pe suprafeţe neamenajate, direct pe sol, repararea utilajelor, efectuarea schimburilor de ulei, stocarea motorinei sau a uleiurilor pe amplasament.</w:t>
      </w:r>
    </w:p>
    <w:p w:rsidR="00C96A51" w:rsidRPr="00296DD2" w:rsidRDefault="00C96A51" w:rsidP="00C96A51">
      <w:pPr>
        <w:pStyle w:val="ListParagraph"/>
        <w:numPr>
          <w:ilvl w:val="0"/>
          <w:numId w:val="10"/>
        </w:numPr>
        <w:tabs>
          <w:tab w:val="left" w:pos="1080"/>
        </w:tabs>
        <w:spacing w:before="120" w:after="0" w:line="240" w:lineRule="auto"/>
        <w:jc w:val="both"/>
        <w:rPr>
          <w:rFonts w:ascii="Arial" w:hAnsi="Arial" w:cs="Arial"/>
          <w:noProof/>
          <w:sz w:val="24"/>
          <w:szCs w:val="24"/>
          <w:lang w:val="ro-RO"/>
        </w:rPr>
      </w:pPr>
      <w:r w:rsidRPr="00296DD2">
        <w:rPr>
          <w:rFonts w:ascii="Arial" w:hAnsi="Arial" w:cs="Arial"/>
          <w:b/>
          <w:sz w:val="24"/>
          <w:szCs w:val="24"/>
          <w:u w:val="single"/>
          <w:lang w:val="ro-RO"/>
        </w:rPr>
        <w:t xml:space="preserve">pentru factorul de mediu aer: </w:t>
      </w:r>
    </w:p>
    <w:p w:rsidR="00C96A51" w:rsidRPr="00296DD2" w:rsidRDefault="00C96A51" w:rsidP="00C96A51">
      <w:pPr>
        <w:pStyle w:val="ListParagraph"/>
        <w:numPr>
          <w:ilvl w:val="0"/>
          <w:numId w:val="2"/>
        </w:numPr>
        <w:tabs>
          <w:tab w:val="left" w:pos="1080"/>
        </w:tabs>
        <w:spacing w:after="0" w:line="240" w:lineRule="auto"/>
        <w:ind w:hanging="360"/>
        <w:jc w:val="both"/>
        <w:rPr>
          <w:rFonts w:ascii="Arial" w:hAnsi="Arial" w:cs="Arial"/>
          <w:noProof/>
          <w:sz w:val="24"/>
          <w:szCs w:val="24"/>
          <w:lang w:val="ro-RO"/>
        </w:rPr>
      </w:pPr>
      <w:r w:rsidRPr="00296DD2">
        <w:rPr>
          <w:rFonts w:ascii="Arial" w:hAnsi="Arial" w:cs="Arial"/>
          <w:sz w:val="24"/>
          <w:szCs w:val="24"/>
          <w:lang w:val="ro-RO"/>
        </w:rPr>
        <w:t>utilajele şi mijloacele de transport folosite în timpul lucrărilor, vor respecta prevederile legale, privind stabilirea procedurilor de aprobare de tip a motoarelor cu ardere internă destinate maşinilor mobile nerutiere şi stabilirea măsurilor de limitare a emisiilor de gaze şi particule poluante provenite de la acestea, în scopul protecţiei atmosferei;</w:t>
      </w:r>
    </w:p>
    <w:p w:rsidR="00C96A51" w:rsidRPr="00296DD2" w:rsidRDefault="00C96A51" w:rsidP="00C96A51">
      <w:pPr>
        <w:pStyle w:val="ListParagraph"/>
        <w:numPr>
          <w:ilvl w:val="0"/>
          <w:numId w:val="2"/>
        </w:numPr>
        <w:tabs>
          <w:tab w:val="left" w:pos="1080"/>
        </w:tabs>
        <w:spacing w:after="0" w:line="240" w:lineRule="auto"/>
        <w:ind w:hanging="360"/>
        <w:jc w:val="both"/>
        <w:rPr>
          <w:rFonts w:ascii="Arial" w:hAnsi="Arial" w:cs="Arial"/>
          <w:noProof/>
          <w:sz w:val="24"/>
          <w:szCs w:val="24"/>
          <w:lang w:val="ro-RO"/>
        </w:rPr>
      </w:pPr>
      <w:r w:rsidRPr="00296DD2">
        <w:rPr>
          <w:rFonts w:ascii="Arial" w:hAnsi="Arial" w:cs="Arial"/>
          <w:noProof/>
          <w:sz w:val="24"/>
          <w:szCs w:val="24"/>
          <w:lang w:val="ro-RO"/>
        </w:rPr>
        <w:t xml:space="preserve">pentru limitarea la maxim a poluării atmosferei în zona adiacentă perimetrului de exploatare, datorată funcţionării motoarelor cu ardere internă, se vor </w:t>
      </w:r>
      <w:r w:rsidRPr="00296DD2">
        <w:rPr>
          <w:rFonts w:ascii="Arial" w:hAnsi="Arial" w:cs="Arial"/>
          <w:sz w:val="24"/>
          <w:szCs w:val="24"/>
          <w:lang w:val="ro-RO"/>
        </w:rPr>
        <w:t xml:space="preserve">folosi utilaje şi autovehicule cu grad redus de emisii de gaze de ardere </w:t>
      </w:r>
      <w:r w:rsidRPr="00296DD2">
        <w:rPr>
          <w:rFonts w:ascii="Arial" w:hAnsi="Arial" w:cs="Arial"/>
          <w:noProof/>
          <w:sz w:val="24"/>
          <w:szCs w:val="24"/>
          <w:lang w:val="ro-RO"/>
        </w:rPr>
        <w:t xml:space="preserve">şi se vor </w:t>
      </w:r>
      <w:r w:rsidRPr="00296DD2">
        <w:rPr>
          <w:rFonts w:ascii="Arial" w:hAnsi="Arial" w:cs="Arial"/>
          <w:sz w:val="24"/>
          <w:szCs w:val="24"/>
          <w:lang w:val="ro-RO"/>
        </w:rPr>
        <w:t>verifica periodic din punct de vedere tehnic.</w:t>
      </w:r>
    </w:p>
    <w:p w:rsidR="00C96A51" w:rsidRPr="00296DD2" w:rsidRDefault="00C96A51" w:rsidP="00C96A51">
      <w:pPr>
        <w:pStyle w:val="ListParagraph"/>
        <w:numPr>
          <w:ilvl w:val="0"/>
          <w:numId w:val="10"/>
        </w:numPr>
        <w:tabs>
          <w:tab w:val="left" w:pos="1080"/>
        </w:tabs>
        <w:spacing w:before="120" w:after="0" w:line="240" w:lineRule="auto"/>
        <w:ind w:left="714" w:hanging="357"/>
        <w:jc w:val="both"/>
        <w:rPr>
          <w:rFonts w:ascii="Arial" w:hAnsi="Arial" w:cs="Arial"/>
          <w:sz w:val="24"/>
          <w:szCs w:val="24"/>
          <w:lang w:val="ro-RO"/>
        </w:rPr>
      </w:pPr>
      <w:r w:rsidRPr="00296DD2">
        <w:rPr>
          <w:rFonts w:ascii="Arial" w:hAnsi="Arial" w:cs="Arial"/>
          <w:b/>
          <w:sz w:val="24"/>
          <w:szCs w:val="24"/>
          <w:u w:val="single"/>
          <w:lang w:val="ro-RO"/>
        </w:rPr>
        <w:t xml:space="preserve">pentru factorul de mediu sol, subsol: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sz w:val="24"/>
          <w:szCs w:val="24"/>
          <w:lang w:val="ro-RO"/>
        </w:rPr>
      </w:pPr>
      <w:r w:rsidRPr="00296DD2">
        <w:rPr>
          <w:rFonts w:ascii="Arial" w:hAnsi="Arial" w:cs="Arial"/>
          <w:sz w:val="24"/>
          <w:szCs w:val="24"/>
          <w:lang w:val="ro-RO"/>
        </w:rPr>
        <w:t xml:space="preserve">deşeurile menajere se vor colecta separat şi se vor elimina la un depozit autorizat de deşeuri menajere;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sz w:val="24"/>
          <w:szCs w:val="24"/>
          <w:lang w:val="ro-RO"/>
        </w:rPr>
      </w:pPr>
      <w:r w:rsidRPr="00296DD2">
        <w:rPr>
          <w:rFonts w:ascii="Arial" w:hAnsi="Arial" w:cs="Arial"/>
          <w:sz w:val="24"/>
          <w:szCs w:val="24"/>
          <w:lang w:val="ro-RO"/>
        </w:rPr>
        <w:t xml:space="preserve">lucrările se vor efectua strict în perimetrul propus şi avizat, fiind interzisă afectarea altor suprafeţe. </w:t>
      </w:r>
    </w:p>
    <w:p w:rsidR="00C96A51" w:rsidRPr="00296DD2" w:rsidRDefault="00C96A51" w:rsidP="00C96A51">
      <w:pPr>
        <w:pStyle w:val="ListParagraph"/>
        <w:numPr>
          <w:ilvl w:val="0"/>
          <w:numId w:val="10"/>
        </w:numPr>
        <w:tabs>
          <w:tab w:val="left" w:pos="1080"/>
        </w:tabs>
        <w:spacing w:before="120" w:after="0" w:line="240" w:lineRule="auto"/>
        <w:jc w:val="both"/>
        <w:rPr>
          <w:rFonts w:ascii="Arial" w:hAnsi="Arial" w:cs="Arial"/>
          <w:sz w:val="24"/>
          <w:szCs w:val="24"/>
          <w:lang w:val="ro-RO"/>
        </w:rPr>
      </w:pPr>
      <w:r w:rsidRPr="00296DD2">
        <w:rPr>
          <w:rFonts w:ascii="Arial" w:hAnsi="Arial" w:cs="Arial"/>
          <w:b/>
          <w:sz w:val="24"/>
          <w:szCs w:val="24"/>
          <w:u w:val="single"/>
          <w:lang w:val="ro-RO"/>
        </w:rPr>
        <w:t xml:space="preserve">pentru factorul de mediu biodiversitate: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sz w:val="24"/>
          <w:szCs w:val="24"/>
          <w:lang w:val="ro-RO"/>
        </w:rPr>
      </w:pPr>
      <w:r w:rsidRPr="00296DD2">
        <w:rPr>
          <w:rFonts w:ascii="Arial" w:hAnsi="Arial" w:cs="Arial"/>
          <w:sz w:val="24"/>
          <w:szCs w:val="24"/>
          <w:lang w:val="ro-RO"/>
        </w:rPr>
        <w:t xml:space="preserve">având în vedere faptul că, proiectul de află în </w:t>
      </w:r>
      <w:r w:rsidRPr="00296DD2">
        <w:rPr>
          <w:rFonts w:ascii="Arial" w:hAnsi="Arial" w:cs="Arial"/>
          <w:i/>
          <w:sz w:val="24"/>
          <w:szCs w:val="24"/>
          <w:lang w:val="ro-RO"/>
        </w:rPr>
        <w:t>Aria Specială de Protecţie Avifaunistică –  Cursul Mijlociu al Someşului ROSPA0114</w:t>
      </w:r>
      <w:r w:rsidRPr="00296DD2">
        <w:rPr>
          <w:rFonts w:ascii="Arial" w:hAnsi="Arial" w:cs="Arial"/>
          <w:sz w:val="24"/>
          <w:szCs w:val="24"/>
          <w:lang w:val="ro-RO"/>
        </w:rPr>
        <w:t xml:space="preserve"> și în interiorul </w:t>
      </w:r>
      <w:r w:rsidRPr="00296DD2">
        <w:rPr>
          <w:rFonts w:ascii="Arial" w:hAnsi="Arial" w:cs="Arial"/>
          <w:i/>
          <w:sz w:val="24"/>
          <w:szCs w:val="24"/>
          <w:lang w:val="ro-RO"/>
        </w:rPr>
        <w:t>Ariei Naturale Protejate de Interes Comunitar – Lozna ROSCI0314,</w:t>
      </w:r>
      <w:r w:rsidRPr="00296DD2">
        <w:rPr>
          <w:rFonts w:ascii="Arial" w:hAnsi="Arial" w:cs="Arial"/>
          <w:sz w:val="24"/>
          <w:szCs w:val="24"/>
          <w:lang w:val="ro-RO"/>
        </w:rPr>
        <w:t xml:space="preserve"> se va acorda o importanţă deosebită acestui aspect şi se vor lua toate măsurile necesare de protecţie în vederea protejării speciilor existente în arii;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iCs/>
          <w:sz w:val="24"/>
          <w:szCs w:val="24"/>
          <w:lang w:val="ro-RO"/>
        </w:rPr>
      </w:pPr>
      <w:r w:rsidRPr="00296DD2">
        <w:rPr>
          <w:rFonts w:ascii="Arial" w:hAnsi="Arial" w:cs="Arial"/>
          <w:iCs/>
          <w:sz w:val="24"/>
          <w:szCs w:val="24"/>
          <w:lang w:val="ro-RO"/>
        </w:rPr>
        <w:t xml:space="preserve">respectarea graficului de lucrări în sensul limitării traseelor şi programului de lucru pentru a limita impactul asupra florei şi faunei specifice amplasamentului;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sz w:val="24"/>
          <w:szCs w:val="24"/>
          <w:lang w:val="ro-RO"/>
        </w:rPr>
      </w:pPr>
      <w:r w:rsidRPr="00296DD2">
        <w:rPr>
          <w:rFonts w:ascii="Arial" w:hAnsi="Arial" w:cs="Arial"/>
          <w:sz w:val="24"/>
          <w:szCs w:val="24"/>
          <w:lang w:val="ro-RO"/>
        </w:rPr>
        <w:t xml:space="preserve">se vor delimita zonele de lucru pentru prevenirea/minimizarea distrugerii florei pe terenurile învecinate amplasamentului;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sz w:val="24"/>
          <w:szCs w:val="24"/>
          <w:lang w:val="ro-RO"/>
        </w:rPr>
      </w:pPr>
      <w:r w:rsidRPr="00296DD2">
        <w:rPr>
          <w:rFonts w:ascii="Arial" w:hAnsi="Arial" w:cs="Arial"/>
          <w:sz w:val="24"/>
          <w:szCs w:val="24"/>
          <w:lang w:val="ro-RO"/>
        </w:rPr>
        <w:t xml:space="preserve">interzicerea desecărilor, a defrişărilor, incendierilor şi a construirii de noi drumuri;   diminuarea lucrărilor în perioada mai-iunie, perioadă specifică sezonului de cuibărit, clocit şi creştere a puilor, respectiv naştere şi creştere a puilor pentru mamifere;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sz w:val="24"/>
          <w:szCs w:val="24"/>
          <w:lang w:val="ro-RO"/>
        </w:rPr>
      </w:pPr>
      <w:r w:rsidRPr="00296DD2">
        <w:rPr>
          <w:rFonts w:ascii="Arial" w:hAnsi="Arial" w:cs="Arial"/>
          <w:sz w:val="24"/>
          <w:szCs w:val="24"/>
          <w:lang w:val="ro-RO"/>
        </w:rPr>
        <w:t xml:space="preserve">interzicerea recoltării speciilor floristice şi faunistice, inclusiv degradarea, colectarea ouălor sau cuiburilor de păsări;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sz w:val="24"/>
          <w:szCs w:val="24"/>
          <w:lang w:val="ro-RO"/>
        </w:rPr>
      </w:pPr>
      <w:r w:rsidRPr="00296DD2">
        <w:rPr>
          <w:rFonts w:ascii="Arial" w:hAnsi="Arial" w:cs="Arial"/>
          <w:sz w:val="24"/>
          <w:szCs w:val="24"/>
          <w:lang w:val="ro-RO"/>
        </w:rPr>
        <w:t xml:space="preserve">interzicerea braconajului, a vânătorii şi a capcanelor;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sz w:val="24"/>
          <w:szCs w:val="24"/>
          <w:lang w:val="ro-RO"/>
        </w:rPr>
      </w:pPr>
      <w:r w:rsidRPr="00296DD2">
        <w:rPr>
          <w:rFonts w:ascii="Arial" w:hAnsi="Arial" w:cs="Arial"/>
          <w:sz w:val="24"/>
          <w:szCs w:val="24"/>
          <w:lang w:val="ro-RO"/>
        </w:rPr>
        <w:t xml:space="preserve">evitarea poluării ecosistemului cu deşeuri petroliere şi menajere precum şi cu alte produse chimice;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sz w:val="24"/>
          <w:szCs w:val="24"/>
          <w:lang w:val="ro-RO"/>
        </w:rPr>
      </w:pPr>
      <w:r w:rsidRPr="00296DD2">
        <w:rPr>
          <w:rFonts w:ascii="Arial" w:hAnsi="Arial" w:cs="Arial"/>
          <w:sz w:val="24"/>
          <w:szCs w:val="24"/>
          <w:lang w:val="ro-RO"/>
        </w:rPr>
        <w:t xml:space="preserve">monitorizarea zonei astfel încât să se asigure regenerarea şi dezvoltarea pe cale naturală a habitatului.  </w:t>
      </w:r>
    </w:p>
    <w:p w:rsidR="00C96A51" w:rsidRPr="00296DD2" w:rsidRDefault="00C96A51" w:rsidP="00C96A51">
      <w:pPr>
        <w:pStyle w:val="ListParagraph"/>
        <w:numPr>
          <w:ilvl w:val="0"/>
          <w:numId w:val="10"/>
        </w:numPr>
        <w:tabs>
          <w:tab w:val="left" w:pos="1080"/>
        </w:tabs>
        <w:spacing w:before="120" w:after="0" w:line="240" w:lineRule="auto"/>
        <w:jc w:val="both"/>
        <w:rPr>
          <w:rFonts w:ascii="Arial" w:hAnsi="Arial" w:cs="Arial"/>
          <w:b/>
          <w:sz w:val="24"/>
          <w:szCs w:val="24"/>
          <w:u w:val="single"/>
          <w:lang w:val="ro-RO"/>
        </w:rPr>
      </w:pPr>
      <w:r w:rsidRPr="00296DD2">
        <w:rPr>
          <w:rFonts w:ascii="Arial" w:hAnsi="Arial" w:cs="Arial"/>
          <w:b/>
          <w:sz w:val="24"/>
          <w:szCs w:val="24"/>
          <w:u w:val="single"/>
          <w:lang w:val="ro-RO"/>
        </w:rPr>
        <w:t xml:space="preserve">pentru factorul de mediu peisaj: </w:t>
      </w:r>
    </w:p>
    <w:p w:rsidR="00C96A51" w:rsidRPr="00296DD2" w:rsidRDefault="00C96A51" w:rsidP="00C96A51">
      <w:pPr>
        <w:pStyle w:val="ListParagraph"/>
        <w:numPr>
          <w:ilvl w:val="0"/>
          <w:numId w:val="2"/>
        </w:numPr>
        <w:spacing w:after="0" w:line="240" w:lineRule="auto"/>
        <w:ind w:hanging="360"/>
        <w:jc w:val="both"/>
        <w:rPr>
          <w:rFonts w:ascii="Arial" w:hAnsi="Arial" w:cs="Arial"/>
          <w:sz w:val="24"/>
          <w:szCs w:val="24"/>
          <w:lang w:val="ro-RO"/>
        </w:rPr>
      </w:pPr>
      <w:r w:rsidRPr="00296DD2">
        <w:rPr>
          <w:rFonts w:ascii="Arial" w:hAnsi="Arial" w:cs="Arial"/>
          <w:sz w:val="24"/>
          <w:szCs w:val="24"/>
          <w:lang w:val="ro-RO"/>
        </w:rPr>
        <w:t xml:space="preserve">nu se vor utiliza alte căi de transport decât traseul aprobat; </w:t>
      </w:r>
    </w:p>
    <w:p w:rsidR="00C96A51" w:rsidRPr="00296DD2" w:rsidRDefault="00C96A51" w:rsidP="00C96A51">
      <w:pPr>
        <w:pStyle w:val="ListParagraph"/>
        <w:numPr>
          <w:ilvl w:val="0"/>
          <w:numId w:val="2"/>
        </w:numPr>
        <w:spacing w:after="0" w:line="240" w:lineRule="auto"/>
        <w:ind w:hanging="360"/>
        <w:jc w:val="both"/>
        <w:rPr>
          <w:rFonts w:ascii="Arial" w:hAnsi="Arial" w:cs="Arial"/>
          <w:sz w:val="24"/>
          <w:szCs w:val="24"/>
          <w:lang w:val="ro-RO"/>
        </w:rPr>
      </w:pPr>
      <w:r w:rsidRPr="00296DD2">
        <w:rPr>
          <w:rFonts w:ascii="Arial" w:hAnsi="Arial" w:cs="Arial"/>
          <w:sz w:val="24"/>
          <w:szCs w:val="24"/>
          <w:lang w:val="ro-RO"/>
        </w:rPr>
        <w:t xml:space="preserve">după terminarea lucrărilor se impun măsuri de reamenajare a zonei conform Planului și Proiectului tehnic de refacere a mediului în concordanță cu valoarea garanției financiare pentru refacerea mediului. </w:t>
      </w:r>
    </w:p>
    <w:p w:rsidR="00C96A51" w:rsidRPr="00296DD2" w:rsidRDefault="00C96A51" w:rsidP="00C96A51">
      <w:pPr>
        <w:pStyle w:val="ListParagraph"/>
        <w:numPr>
          <w:ilvl w:val="0"/>
          <w:numId w:val="10"/>
        </w:numPr>
        <w:tabs>
          <w:tab w:val="left" w:pos="1080"/>
        </w:tabs>
        <w:spacing w:before="120" w:after="0" w:line="240" w:lineRule="auto"/>
        <w:jc w:val="both"/>
        <w:rPr>
          <w:rFonts w:ascii="Arial" w:hAnsi="Arial" w:cs="Arial"/>
          <w:b/>
          <w:sz w:val="24"/>
          <w:szCs w:val="24"/>
          <w:u w:val="single"/>
          <w:lang w:val="ro-RO"/>
        </w:rPr>
      </w:pPr>
      <w:r w:rsidRPr="00296DD2">
        <w:rPr>
          <w:rFonts w:ascii="Arial" w:hAnsi="Arial" w:cs="Arial"/>
          <w:b/>
          <w:sz w:val="24"/>
          <w:szCs w:val="24"/>
          <w:u w:val="single"/>
          <w:lang w:val="ro-RO"/>
        </w:rPr>
        <w:t xml:space="preserve">pentru mediul social şi economic: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sz w:val="24"/>
          <w:szCs w:val="24"/>
          <w:lang w:val="ro-RO"/>
        </w:rPr>
      </w:pPr>
      <w:r w:rsidRPr="00296DD2">
        <w:rPr>
          <w:rFonts w:ascii="Arial" w:hAnsi="Arial" w:cs="Arial"/>
          <w:sz w:val="24"/>
          <w:szCs w:val="24"/>
          <w:lang w:val="ro-RO"/>
        </w:rPr>
        <w:t xml:space="preserve">în ceea ce priveşte zona amplasamentului studiat, aceasta este situat în </w:t>
      </w:r>
      <w:r w:rsidRPr="00296DD2">
        <w:rPr>
          <w:rFonts w:ascii="Arial" w:hAnsi="Arial" w:cs="Arial"/>
          <w:sz w:val="24"/>
          <w:szCs w:val="24"/>
          <w:lang w:val="ro-RO" w:eastAsia="ro-RO"/>
        </w:rPr>
        <w:t>extravilanul loc. Cliț, comuna Băbeni</w:t>
      </w:r>
      <w:r w:rsidRPr="00296DD2">
        <w:rPr>
          <w:rFonts w:ascii="Arial" w:hAnsi="Arial" w:cs="Arial"/>
          <w:sz w:val="24"/>
          <w:szCs w:val="24"/>
          <w:lang w:val="ro-RO"/>
        </w:rPr>
        <w:t xml:space="preserve">, la o distanţă de peste 3,5 km depărtare de cea mai apropiată locuință;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sz w:val="24"/>
          <w:szCs w:val="24"/>
          <w:lang w:val="ro-RO"/>
        </w:rPr>
      </w:pPr>
      <w:r w:rsidRPr="00296DD2">
        <w:rPr>
          <w:rFonts w:ascii="Arial" w:hAnsi="Arial" w:cs="Arial"/>
          <w:sz w:val="24"/>
          <w:szCs w:val="24"/>
          <w:lang w:val="ro-RO"/>
        </w:rPr>
        <w:lastRenderedPageBreak/>
        <w:t xml:space="preserve">în vecinătatea amplasamentului nu există obiective de patrimoniu cultural, arheologic sau monumente istorice. </w:t>
      </w:r>
    </w:p>
    <w:p w:rsidR="00C96A51" w:rsidRPr="00296DD2" w:rsidRDefault="00C96A51" w:rsidP="00C96A51">
      <w:pPr>
        <w:pStyle w:val="ListParagraph"/>
        <w:numPr>
          <w:ilvl w:val="0"/>
          <w:numId w:val="10"/>
        </w:numPr>
        <w:tabs>
          <w:tab w:val="left" w:pos="1080"/>
        </w:tabs>
        <w:spacing w:before="120" w:after="0" w:line="240" w:lineRule="auto"/>
        <w:jc w:val="both"/>
        <w:rPr>
          <w:rFonts w:ascii="Arial" w:hAnsi="Arial" w:cs="Arial"/>
          <w:b/>
          <w:sz w:val="24"/>
          <w:szCs w:val="24"/>
          <w:u w:val="single"/>
          <w:lang w:val="ro-RO"/>
        </w:rPr>
      </w:pPr>
      <w:r w:rsidRPr="00296DD2">
        <w:rPr>
          <w:rFonts w:ascii="Arial" w:hAnsi="Arial" w:cs="Arial"/>
          <w:b/>
          <w:sz w:val="24"/>
          <w:szCs w:val="24"/>
          <w:u w:val="single"/>
          <w:lang w:val="ro-RO"/>
        </w:rPr>
        <w:t xml:space="preserve">pentru zgomot/vibraţii: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sz w:val="24"/>
          <w:szCs w:val="24"/>
          <w:lang w:val="ro-RO"/>
        </w:rPr>
      </w:pPr>
      <w:r w:rsidRPr="00296DD2">
        <w:rPr>
          <w:rFonts w:ascii="Arial" w:hAnsi="Arial" w:cs="Arial"/>
          <w:sz w:val="24"/>
          <w:szCs w:val="24"/>
          <w:lang w:val="ro-RO"/>
        </w:rPr>
        <w:t xml:space="preserve">se vor respecta </w:t>
      </w:r>
      <w:r w:rsidRPr="00296DD2">
        <w:rPr>
          <w:rFonts w:ascii="Arial" w:hAnsi="Arial" w:cs="Arial"/>
          <w:noProof/>
          <w:sz w:val="24"/>
          <w:szCs w:val="24"/>
          <w:lang w:val="ro-RO"/>
        </w:rPr>
        <w:t>prevederile Ord. 119/2014 privind</w:t>
      </w:r>
      <w:r w:rsidRPr="00296DD2">
        <w:rPr>
          <w:rFonts w:ascii="Arial" w:hAnsi="Arial" w:cs="Arial"/>
          <w:sz w:val="24"/>
          <w:szCs w:val="24"/>
          <w:lang w:val="ro-RO"/>
        </w:rPr>
        <w:t xml:space="preserve"> nivelul de zgomot la limita zonei funcţionale;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sz w:val="24"/>
          <w:szCs w:val="24"/>
          <w:lang w:val="ro-RO"/>
        </w:rPr>
      </w:pPr>
      <w:r w:rsidRPr="00296DD2">
        <w:rPr>
          <w:rFonts w:ascii="Arial" w:hAnsi="Arial" w:cs="Arial"/>
          <w:sz w:val="24"/>
          <w:szCs w:val="24"/>
          <w:lang w:val="ro-RO"/>
        </w:rPr>
        <w:t xml:space="preserve">desfăşurarea traficului greu şi circulaţia unor utilaje necesare exploatării zăcământului de balast din perimetru, va trebui să se realizeze pe baza unui program care să ţină seama de perioadele cele mai adecvate în vederea înregistrării unui impact cât mai redus, datorat zgomotului şi vibraţiilor produse de mijloacele de transport și de lucru care se utilizează în amplasament. </w:t>
      </w:r>
    </w:p>
    <w:p w:rsidR="00C96A51" w:rsidRPr="00296DD2" w:rsidRDefault="00C96A51" w:rsidP="00C96A51">
      <w:pPr>
        <w:pStyle w:val="ListParagraph"/>
        <w:numPr>
          <w:ilvl w:val="0"/>
          <w:numId w:val="10"/>
        </w:numPr>
        <w:tabs>
          <w:tab w:val="left" w:pos="1080"/>
        </w:tabs>
        <w:spacing w:before="120" w:after="0" w:line="240" w:lineRule="auto"/>
        <w:jc w:val="both"/>
        <w:rPr>
          <w:rFonts w:ascii="Arial" w:hAnsi="Arial" w:cs="Arial"/>
          <w:b/>
          <w:sz w:val="24"/>
          <w:szCs w:val="24"/>
          <w:u w:val="single"/>
          <w:lang w:val="ro-RO"/>
        </w:rPr>
      </w:pPr>
      <w:r w:rsidRPr="00296DD2">
        <w:rPr>
          <w:rFonts w:ascii="Arial" w:hAnsi="Arial" w:cs="Arial"/>
          <w:b/>
          <w:sz w:val="24"/>
          <w:szCs w:val="24"/>
          <w:u w:val="single"/>
          <w:lang w:val="ro-RO"/>
        </w:rPr>
        <w:t xml:space="preserve">gestiunea deşeurilor: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sz w:val="24"/>
          <w:szCs w:val="24"/>
          <w:lang w:val="ro-RO"/>
        </w:rPr>
      </w:pPr>
      <w:r w:rsidRPr="00296DD2">
        <w:rPr>
          <w:rFonts w:ascii="Arial" w:hAnsi="Arial" w:cs="Arial"/>
          <w:sz w:val="24"/>
          <w:szCs w:val="24"/>
          <w:lang w:val="ro-RO"/>
        </w:rPr>
        <w:t xml:space="preserve">instituirea sistemului de gestionare a deşeurilor prin asigurarea spaţiilor şi recipienţilor/containerelor pentru colectarea selectivă a deşeurilor rezultate din activitatea de organizare de şantier, după caz şi din lucrările de exploatare, în vederea respectării prevederilor Legii privind regimul deşeurilor nr. 211/2011 (r1) cu modificările și completările ulterioare, care transpune Directiva cadru privind deşeurile 2008/98/CE. </w:t>
      </w:r>
    </w:p>
    <w:p w:rsidR="00C96A51" w:rsidRPr="00296DD2" w:rsidRDefault="00C96A51" w:rsidP="00C96A51">
      <w:pPr>
        <w:pStyle w:val="ListParagraph"/>
        <w:numPr>
          <w:ilvl w:val="0"/>
          <w:numId w:val="10"/>
        </w:numPr>
        <w:tabs>
          <w:tab w:val="left" w:pos="1080"/>
        </w:tabs>
        <w:spacing w:before="120" w:after="0" w:line="240" w:lineRule="auto"/>
        <w:jc w:val="both"/>
        <w:rPr>
          <w:rFonts w:ascii="Arial" w:hAnsi="Arial" w:cs="Arial"/>
          <w:b/>
          <w:sz w:val="24"/>
          <w:szCs w:val="24"/>
          <w:u w:val="single"/>
          <w:lang w:val="ro-RO"/>
        </w:rPr>
      </w:pPr>
      <w:r w:rsidRPr="00296DD2">
        <w:rPr>
          <w:rFonts w:ascii="Arial" w:hAnsi="Arial" w:cs="Arial"/>
          <w:b/>
          <w:sz w:val="24"/>
          <w:szCs w:val="24"/>
          <w:u w:val="single"/>
          <w:lang w:val="ro-RO"/>
        </w:rPr>
        <w:t xml:space="preserve">gestiunea substanţelor şi preparatelor periculoase: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sz w:val="24"/>
          <w:szCs w:val="24"/>
          <w:lang w:val="ro-RO"/>
        </w:rPr>
      </w:pPr>
      <w:r w:rsidRPr="00296DD2">
        <w:rPr>
          <w:rFonts w:ascii="Arial" w:hAnsi="Arial" w:cs="Arial"/>
          <w:sz w:val="24"/>
          <w:szCs w:val="24"/>
          <w:lang w:val="ro-RO"/>
        </w:rPr>
        <w:t xml:space="preserve">se vor respecta prevederile Legii nr. 360/2002 privind regimul substanţelor şi preparatelor chimice periculoase, cu modificările ulterioare. </w:t>
      </w:r>
    </w:p>
    <w:p w:rsidR="00C96A51" w:rsidRPr="00296DD2" w:rsidRDefault="00C96A51" w:rsidP="00C96A51">
      <w:pPr>
        <w:pStyle w:val="ListParagraph"/>
        <w:spacing w:after="0" w:line="240" w:lineRule="auto"/>
        <w:jc w:val="both"/>
        <w:rPr>
          <w:rFonts w:ascii="Arial" w:hAnsi="Arial" w:cs="Arial"/>
          <w:sz w:val="24"/>
          <w:szCs w:val="24"/>
          <w:lang w:val="ro-RO"/>
        </w:rPr>
      </w:pPr>
    </w:p>
    <w:p w:rsidR="00C96A51" w:rsidRPr="00296DD2" w:rsidRDefault="00C96A51" w:rsidP="00C96A51">
      <w:pPr>
        <w:pStyle w:val="ListParagraph"/>
        <w:numPr>
          <w:ilvl w:val="0"/>
          <w:numId w:val="9"/>
        </w:numPr>
        <w:spacing w:after="0" w:line="240" w:lineRule="auto"/>
        <w:jc w:val="both"/>
        <w:rPr>
          <w:rFonts w:ascii="Arial" w:hAnsi="Arial" w:cs="Arial"/>
          <w:b/>
          <w:bCs/>
          <w:sz w:val="24"/>
          <w:szCs w:val="24"/>
          <w:lang w:val="ro-RO"/>
        </w:rPr>
      </w:pPr>
      <w:r w:rsidRPr="00296DD2">
        <w:rPr>
          <w:rFonts w:ascii="Arial" w:hAnsi="Arial" w:cs="Arial"/>
          <w:b/>
          <w:bCs/>
          <w:sz w:val="24"/>
          <w:szCs w:val="24"/>
          <w:lang w:val="ro-RO"/>
        </w:rPr>
        <w:t xml:space="preserve">măsuri în timpul exploatării și efectul implemenentării acestora: </w:t>
      </w:r>
    </w:p>
    <w:p w:rsidR="00C96A51" w:rsidRPr="00296DD2" w:rsidRDefault="00C96A51" w:rsidP="00C96A51">
      <w:pPr>
        <w:pStyle w:val="ListParagraph"/>
        <w:numPr>
          <w:ilvl w:val="0"/>
          <w:numId w:val="10"/>
        </w:numPr>
        <w:tabs>
          <w:tab w:val="left" w:pos="1080"/>
        </w:tabs>
        <w:spacing w:before="120" w:after="0" w:line="240" w:lineRule="auto"/>
        <w:jc w:val="both"/>
        <w:rPr>
          <w:rFonts w:ascii="Arial" w:hAnsi="Arial" w:cs="Arial"/>
          <w:noProof/>
          <w:sz w:val="24"/>
          <w:szCs w:val="24"/>
          <w:lang w:val="ro-RO"/>
        </w:rPr>
      </w:pPr>
      <w:r w:rsidRPr="00296DD2">
        <w:rPr>
          <w:rFonts w:ascii="Arial" w:hAnsi="Arial" w:cs="Arial"/>
          <w:b/>
          <w:sz w:val="24"/>
          <w:szCs w:val="24"/>
          <w:u w:val="single"/>
          <w:lang w:val="ro-RO"/>
        </w:rPr>
        <w:t xml:space="preserve">pentru factorul de mediu apă: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sz w:val="24"/>
          <w:szCs w:val="24"/>
          <w:lang w:val="ro-RO"/>
        </w:rPr>
      </w:pPr>
      <w:r w:rsidRPr="00296DD2">
        <w:rPr>
          <w:rFonts w:ascii="Arial" w:hAnsi="Arial" w:cs="Arial"/>
          <w:sz w:val="24"/>
          <w:szCs w:val="24"/>
          <w:lang w:val="ro-RO"/>
        </w:rPr>
        <w:t xml:space="preserve">utilajele de exploatare vor fi întreţinute periodic în ateliere specializate şi vor fi alimentate cu carburanţi în afara ariei naturale protejate; </w:t>
      </w:r>
    </w:p>
    <w:p w:rsidR="00C96A51" w:rsidRPr="00296DD2" w:rsidRDefault="00C96A51" w:rsidP="00C96A51">
      <w:pPr>
        <w:pStyle w:val="ListParagraph"/>
        <w:numPr>
          <w:ilvl w:val="0"/>
          <w:numId w:val="20"/>
        </w:numPr>
        <w:tabs>
          <w:tab w:val="left" w:pos="720"/>
        </w:tabs>
        <w:spacing w:after="0" w:line="240" w:lineRule="auto"/>
        <w:ind w:hanging="360"/>
        <w:jc w:val="both"/>
        <w:rPr>
          <w:rFonts w:ascii="Arial" w:hAnsi="Arial" w:cs="Arial"/>
          <w:noProof/>
          <w:sz w:val="24"/>
          <w:szCs w:val="24"/>
          <w:lang w:val="ro-RO"/>
        </w:rPr>
      </w:pPr>
      <w:r w:rsidRPr="00296DD2">
        <w:rPr>
          <w:rFonts w:ascii="Arial" w:hAnsi="Arial" w:cs="Arial"/>
          <w:sz w:val="24"/>
          <w:szCs w:val="24"/>
          <w:lang w:val="ro-RO"/>
        </w:rPr>
        <w:t>transvazarea combustibilului din recipienți etanși în rezervoarele utilajelor se va face prin intermediul unei pompe manuale, prin asigurarea retenţiei secundare (tăvi metalice). Alimentarea mijloacelor de transport se va face în staţiile Peco;</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noProof/>
          <w:sz w:val="24"/>
          <w:szCs w:val="24"/>
          <w:lang w:val="ro-RO"/>
        </w:rPr>
      </w:pPr>
      <w:r w:rsidRPr="00296DD2">
        <w:rPr>
          <w:rFonts w:ascii="Arial" w:hAnsi="Arial" w:cs="Arial"/>
          <w:noProof/>
          <w:sz w:val="24"/>
          <w:szCs w:val="24"/>
          <w:lang w:val="ro-RO"/>
        </w:rPr>
        <w:t>schimburile de uleiuri se vor face numai la ateliere specializate;</w:t>
      </w:r>
      <w:r w:rsidRPr="00296DD2">
        <w:rPr>
          <w:rFonts w:ascii="Arial" w:hAnsi="Arial" w:cs="Arial"/>
          <w:sz w:val="24"/>
          <w:szCs w:val="24"/>
          <w:lang w:val="ro-RO"/>
        </w:rPr>
        <w:t xml:space="preserve"> </w:t>
      </w:r>
    </w:p>
    <w:p w:rsidR="00C96A51" w:rsidRPr="00296DD2" w:rsidRDefault="00C96A51" w:rsidP="00C96A51">
      <w:pPr>
        <w:pStyle w:val="ListParagraph"/>
        <w:numPr>
          <w:ilvl w:val="0"/>
          <w:numId w:val="2"/>
        </w:numPr>
        <w:tabs>
          <w:tab w:val="left" w:pos="720"/>
        </w:tabs>
        <w:spacing w:after="0" w:line="240" w:lineRule="auto"/>
        <w:ind w:hanging="360"/>
        <w:jc w:val="both"/>
        <w:rPr>
          <w:rFonts w:ascii="Arial" w:hAnsi="Arial" w:cs="Arial"/>
          <w:noProof/>
          <w:sz w:val="24"/>
          <w:szCs w:val="24"/>
          <w:lang w:val="ro-RO"/>
        </w:rPr>
      </w:pPr>
      <w:r w:rsidRPr="00296DD2">
        <w:rPr>
          <w:rFonts w:ascii="Arial" w:hAnsi="Arial" w:cs="Arial"/>
          <w:noProof/>
          <w:sz w:val="24"/>
          <w:szCs w:val="24"/>
          <w:lang w:val="ro-RO"/>
        </w:rPr>
        <w:t xml:space="preserve">vehicularea utilajelor se va realiza numai pe drumurile de acces amenajate şi întreţinute corespunzător;  </w:t>
      </w:r>
    </w:p>
    <w:p w:rsidR="00C96A51" w:rsidRPr="00296DD2" w:rsidRDefault="00C96A51" w:rsidP="00C96A51">
      <w:pPr>
        <w:pStyle w:val="ListParagraph"/>
        <w:numPr>
          <w:ilvl w:val="0"/>
          <w:numId w:val="2"/>
        </w:numPr>
        <w:tabs>
          <w:tab w:val="left" w:pos="720"/>
        </w:tabs>
        <w:spacing w:after="0" w:line="240" w:lineRule="auto"/>
        <w:ind w:left="714" w:hanging="357"/>
        <w:jc w:val="both"/>
        <w:rPr>
          <w:rFonts w:ascii="Arial" w:hAnsi="Arial" w:cs="Arial"/>
          <w:noProof/>
          <w:sz w:val="24"/>
          <w:szCs w:val="24"/>
          <w:lang w:val="ro-RO"/>
        </w:rPr>
      </w:pPr>
      <w:r w:rsidRPr="00296DD2">
        <w:rPr>
          <w:rFonts w:ascii="Arial" w:hAnsi="Arial" w:cs="Arial"/>
          <w:sz w:val="24"/>
          <w:szCs w:val="24"/>
          <w:lang w:val="ro-RO"/>
        </w:rPr>
        <w:t>conform raportului privind impactul asupra mediului</w:t>
      </w:r>
      <w:r w:rsidRPr="00296DD2">
        <w:rPr>
          <w:rFonts w:ascii="Arial" w:hAnsi="Arial" w:cs="Arial"/>
          <w:noProof/>
          <w:sz w:val="24"/>
          <w:szCs w:val="24"/>
          <w:lang w:val="ro-RO"/>
        </w:rPr>
        <w:t xml:space="preserve">, lucrările de exploatare se vor executa la o distanță medie de 370 m de albia minoră a râului Someș. Necesarul </w:t>
      </w:r>
      <w:r w:rsidRPr="00296DD2">
        <w:rPr>
          <w:rFonts w:ascii="Arial" w:hAnsi="Arial" w:cs="Arial"/>
          <w:sz w:val="24"/>
          <w:szCs w:val="24"/>
          <w:lang w:val="ro-RO"/>
        </w:rPr>
        <w:t>de apă potabilă pentru personal va fi asigurat de la fântânile localnicilor din zonă şi adusă în recipiente de plastic</w:t>
      </w:r>
      <w:r w:rsidRPr="00296DD2">
        <w:rPr>
          <w:rFonts w:ascii="Arial" w:hAnsi="Arial" w:cs="Arial"/>
          <w:noProof/>
          <w:sz w:val="24"/>
          <w:szCs w:val="24"/>
          <w:lang w:val="ro-RO"/>
        </w:rPr>
        <w:t>. Apele pluviale care vor cădea pe suprafaţa perimetrului fie se vor infiltra în sol, fie vor fi captate prin sistemul de șanțuri perimetrale prevăzute la baza carierei și dirijate spre pârâul local, Ruginoasa (cf. notificării pentru începerea execuției eliberată de SGA Sălaj).</w:t>
      </w:r>
    </w:p>
    <w:p w:rsidR="00C96A51" w:rsidRPr="00296DD2" w:rsidRDefault="00C96A51" w:rsidP="00C96A51">
      <w:pPr>
        <w:pStyle w:val="ListParagraph"/>
        <w:numPr>
          <w:ilvl w:val="0"/>
          <w:numId w:val="10"/>
        </w:numPr>
        <w:tabs>
          <w:tab w:val="left" w:pos="1080"/>
        </w:tabs>
        <w:spacing w:before="120" w:after="0" w:line="240" w:lineRule="auto"/>
        <w:jc w:val="both"/>
        <w:rPr>
          <w:rFonts w:ascii="Arial" w:hAnsi="Arial" w:cs="Arial"/>
          <w:b/>
          <w:sz w:val="24"/>
          <w:szCs w:val="24"/>
          <w:u w:val="single"/>
          <w:lang w:val="ro-RO"/>
        </w:rPr>
      </w:pPr>
      <w:r w:rsidRPr="00296DD2">
        <w:rPr>
          <w:rFonts w:ascii="Arial" w:hAnsi="Arial" w:cs="Arial"/>
          <w:b/>
          <w:sz w:val="24"/>
          <w:szCs w:val="24"/>
          <w:u w:val="single"/>
          <w:lang w:val="ro-RO"/>
        </w:rPr>
        <w:t xml:space="preserve">pentru factorul de mediu aer: </w:t>
      </w:r>
    </w:p>
    <w:p w:rsidR="00C96A51" w:rsidRPr="00296DD2" w:rsidRDefault="00C96A51" w:rsidP="00C96A51">
      <w:pPr>
        <w:pStyle w:val="ListParagraph"/>
        <w:numPr>
          <w:ilvl w:val="0"/>
          <w:numId w:val="11"/>
        </w:numPr>
        <w:tabs>
          <w:tab w:val="left" w:pos="720"/>
        </w:tabs>
        <w:spacing w:after="0" w:line="240" w:lineRule="auto"/>
        <w:ind w:left="720"/>
        <w:jc w:val="both"/>
        <w:rPr>
          <w:rFonts w:ascii="Arial" w:hAnsi="Arial" w:cs="Arial"/>
          <w:sz w:val="24"/>
          <w:szCs w:val="24"/>
          <w:lang w:val="ro-RO"/>
        </w:rPr>
      </w:pPr>
      <w:r w:rsidRPr="00296DD2">
        <w:rPr>
          <w:rFonts w:ascii="Arial" w:hAnsi="Arial" w:cs="Arial"/>
          <w:sz w:val="24"/>
          <w:szCs w:val="24"/>
          <w:lang w:val="ro-RO"/>
        </w:rPr>
        <w:t xml:space="preserve">efectuarea de revizii tehnice periodice, </w:t>
      </w:r>
      <w:r w:rsidRPr="00296DD2">
        <w:rPr>
          <w:rFonts w:ascii="Arial" w:hAnsi="Arial" w:cs="Arial"/>
          <w:noProof/>
          <w:sz w:val="24"/>
          <w:szCs w:val="24"/>
          <w:lang w:val="ro-RO"/>
        </w:rPr>
        <w:t>în ateliere specializate,</w:t>
      </w:r>
      <w:r w:rsidRPr="00296DD2">
        <w:rPr>
          <w:rFonts w:ascii="Arial" w:hAnsi="Arial" w:cs="Arial"/>
          <w:sz w:val="24"/>
          <w:szCs w:val="24"/>
          <w:lang w:val="ro-RO"/>
        </w:rPr>
        <w:t xml:space="preserve"> a utilajelor folosite; </w:t>
      </w:r>
    </w:p>
    <w:p w:rsidR="00C96A51" w:rsidRPr="00296DD2" w:rsidRDefault="00C96A51" w:rsidP="00C96A51">
      <w:pPr>
        <w:pStyle w:val="ListParagraph"/>
        <w:numPr>
          <w:ilvl w:val="0"/>
          <w:numId w:val="11"/>
        </w:numPr>
        <w:tabs>
          <w:tab w:val="left" w:pos="720"/>
        </w:tabs>
        <w:spacing w:after="0" w:line="240" w:lineRule="auto"/>
        <w:ind w:left="720"/>
        <w:jc w:val="both"/>
        <w:rPr>
          <w:rFonts w:ascii="Arial" w:hAnsi="Arial" w:cs="Arial"/>
          <w:sz w:val="24"/>
          <w:szCs w:val="24"/>
          <w:lang w:val="ro-RO"/>
        </w:rPr>
      </w:pPr>
      <w:r w:rsidRPr="00296DD2">
        <w:rPr>
          <w:rFonts w:ascii="Arial" w:hAnsi="Arial" w:cs="Arial"/>
          <w:sz w:val="24"/>
          <w:szCs w:val="24"/>
          <w:lang w:val="ro-RO"/>
        </w:rPr>
        <w:t xml:space="preserve">utilajele ce transportă agregate minerale din carieră vor circula cu viteză redusă pentru a evita poluarea cu pulberi în suspensie; </w:t>
      </w:r>
    </w:p>
    <w:p w:rsidR="00C96A51" w:rsidRPr="00296DD2" w:rsidRDefault="00C96A51" w:rsidP="00C96A51">
      <w:pPr>
        <w:pStyle w:val="ListParagraph"/>
        <w:numPr>
          <w:ilvl w:val="0"/>
          <w:numId w:val="11"/>
        </w:numPr>
        <w:tabs>
          <w:tab w:val="left" w:pos="720"/>
        </w:tabs>
        <w:spacing w:after="0" w:line="240" w:lineRule="auto"/>
        <w:ind w:left="720"/>
        <w:jc w:val="both"/>
        <w:rPr>
          <w:rFonts w:ascii="Arial" w:hAnsi="Arial" w:cs="Arial"/>
          <w:sz w:val="24"/>
          <w:szCs w:val="24"/>
          <w:lang w:val="ro-RO"/>
        </w:rPr>
      </w:pPr>
      <w:r w:rsidRPr="00296DD2">
        <w:rPr>
          <w:rFonts w:ascii="Arial" w:hAnsi="Arial" w:cs="Arial"/>
          <w:sz w:val="24"/>
          <w:szCs w:val="24"/>
          <w:lang w:val="ro-RO"/>
        </w:rPr>
        <w:t xml:space="preserve">stropirea cu apă a căii de acces la perimetrul de exploatare, a suprafețelor de rulare, în carieră, cu ajutorul unei autocisterne în perioadele secetoase ale anului; </w:t>
      </w:r>
    </w:p>
    <w:p w:rsidR="00C96A51" w:rsidRPr="00296DD2" w:rsidRDefault="00C96A51" w:rsidP="00C96A51">
      <w:pPr>
        <w:pStyle w:val="ListParagraph"/>
        <w:numPr>
          <w:ilvl w:val="0"/>
          <w:numId w:val="11"/>
        </w:numPr>
        <w:tabs>
          <w:tab w:val="left" w:pos="720"/>
        </w:tabs>
        <w:spacing w:after="0" w:line="240" w:lineRule="auto"/>
        <w:ind w:left="720"/>
        <w:jc w:val="both"/>
        <w:rPr>
          <w:rFonts w:ascii="Arial" w:hAnsi="Arial" w:cs="Arial"/>
          <w:noProof/>
          <w:sz w:val="24"/>
          <w:szCs w:val="24"/>
          <w:lang w:val="ro-RO"/>
        </w:rPr>
      </w:pPr>
      <w:r w:rsidRPr="00296DD2">
        <w:rPr>
          <w:rFonts w:ascii="Arial" w:hAnsi="Arial" w:cs="Arial"/>
          <w:noProof/>
          <w:sz w:val="24"/>
          <w:szCs w:val="24"/>
          <w:lang w:val="ro-RO"/>
        </w:rPr>
        <w:t xml:space="preserve">utilajele se vor verifica zilnic de către deservent şi se vor întreţine în stare corespunzătoare de funcţionare; </w:t>
      </w:r>
    </w:p>
    <w:p w:rsidR="00C96A51" w:rsidRPr="00296DD2" w:rsidRDefault="00C96A51" w:rsidP="00C96A51">
      <w:pPr>
        <w:pStyle w:val="ListParagraph"/>
        <w:numPr>
          <w:ilvl w:val="0"/>
          <w:numId w:val="11"/>
        </w:numPr>
        <w:tabs>
          <w:tab w:val="left" w:pos="720"/>
        </w:tabs>
        <w:spacing w:after="0" w:line="240" w:lineRule="auto"/>
        <w:ind w:left="720"/>
        <w:jc w:val="both"/>
        <w:rPr>
          <w:rFonts w:ascii="Arial" w:hAnsi="Arial" w:cs="Arial"/>
          <w:sz w:val="24"/>
          <w:szCs w:val="24"/>
          <w:lang w:val="ro-RO"/>
        </w:rPr>
      </w:pPr>
      <w:r w:rsidRPr="00296DD2">
        <w:rPr>
          <w:rFonts w:ascii="Arial" w:hAnsi="Arial" w:cs="Arial"/>
          <w:noProof/>
          <w:sz w:val="24"/>
          <w:szCs w:val="24"/>
          <w:lang w:val="ro-RO"/>
        </w:rPr>
        <w:lastRenderedPageBreak/>
        <w:t xml:space="preserve">în cazul unei defecţiuni majore intervenite la un utilaj, acesta va fi transportat pentru reparaţie la o unitate specializată; </w:t>
      </w:r>
      <w:r w:rsidRPr="00296DD2">
        <w:rPr>
          <w:rFonts w:ascii="Arial" w:hAnsi="Arial" w:cs="Arial"/>
          <w:sz w:val="24"/>
          <w:szCs w:val="24"/>
          <w:lang w:val="ro-RO"/>
        </w:rPr>
        <w:t xml:space="preserve">conform raportului privind impactul asupra mediului, funcţionarea obiectivului cu respectarea măsurilor de protecţie a mediului propuse, va afecta factorul de mediu aer în limitele admise.  </w:t>
      </w:r>
    </w:p>
    <w:p w:rsidR="00C96A51" w:rsidRPr="00296DD2" w:rsidRDefault="00C96A51" w:rsidP="00C96A51">
      <w:pPr>
        <w:pStyle w:val="ListParagraph"/>
        <w:numPr>
          <w:ilvl w:val="0"/>
          <w:numId w:val="10"/>
        </w:numPr>
        <w:tabs>
          <w:tab w:val="left" w:pos="1080"/>
        </w:tabs>
        <w:spacing w:before="120" w:after="0" w:line="240" w:lineRule="auto"/>
        <w:jc w:val="both"/>
        <w:rPr>
          <w:rFonts w:ascii="Arial" w:hAnsi="Arial" w:cs="Arial"/>
          <w:b/>
          <w:sz w:val="24"/>
          <w:szCs w:val="24"/>
          <w:u w:val="single"/>
          <w:lang w:val="ro-RO"/>
        </w:rPr>
      </w:pPr>
      <w:r w:rsidRPr="00296DD2">
        <w:rPr>
          <w:rFonts w:ascii="Arial" w:hAnsi="Arial" w:cs="Arial"/>
          <w:b/>
          <w:sz w:val="24"/>
          <w:szCs w:val="24"/>
          <w:u w:val="single"/>
          <w:lang w:val="ro-RO"/>
        </w:rPr>
        <w:t xml:space="preserve">pentru factorul de mediu sol, subsol: </w:t>
      </w:r>
    </w:p>
    <w:p w:rsidR="00C96A51" w:rsidRPr="00296DD2" w:rsidRDefault="00C96A51" w:rsidP="00C96A51">
      <w:pPr>
        <w:pStyle w:val="ListParagraph"/>
        <w:numPr>
          <w:ilvl w:val="0"/>
          <w:numId w:val="12"/>
        </w:numPr>
        <w:tabs>
          <w:tab w:val="left" w:pos="720"/>
        </w:tabs>
        <w:spacing w:after="0" w:line="240" w:lineRule="auto"/>
        <w:ind w:left="720"/>
        <w:jc w:val="both"/>
        <w:rPr>
          <w:rFonts w:ascii="Arial" w:eastAsia="Times New Roman" w:hAnsi="Arial" w:cs="Arial"/>
          <w:iCs/>
          <w:sz w:val="24"/>
          <w:szCs w:val="24"/>
          <w:lang w:val="ro-RO"/>
        </w:rPr>
      </w:pPr>
      <w:r w:rsidRPr="00296DD2">
        <w:rPr>
          <w:rFonts w:ascii="Arial" w:eastAsia="Times New Roman" w:hAnsi="Arial" w:cs="Arial"/>
          <w:sz w:val="24"/>
          <w:szCs w:val="24"/>
          <w:lang w:val="ro-RO"/>
        </w:rPr>
        <w:t xml:space="preserve">transportul substanţelor periculoase utilizate la diferite operaţii, la punctele de lucru, se va efectua numai cu mijloace de transport autorizate şi agreate pentru transport substanţe periculoase conform cerinţelor HG nr. </w:t>
      </w:r>
      <w:r w:rsidRPr="00296DD2">
        <w:rPr>
          <w:rFonts w:ascii="Arial" w:eastAsia="Times New Roman" w:hAnsi="Arial" w:cs="Arial"/>
          <w:iCs/>
          <w:sz w:val="24"/>
          <w:szCs w:val="24"/>
          <w:lang w:val="ro-RO"/>
        </w:rPr>
        <w:t xml:space="preserve">1175/2007 </w:t>
      </w:r>
      <w:r w:rsidRPr="00296DD2">
        <w:rPr>
          <w:rFonts w:ascii="Arial" w:eastAsia="Times New Roman" w:hAnsi="Arial" w:cs="Arial"/>
          <w:sz w:val="24"/>
          <w:szCs w:val="24"/>
          <w:lang w:val="ro-RO"/>
        </w:rPr>
        <w:t xml:space="preserve">pentru aprobarea Normelor de efectuare a activităţii de transport rutier de mărfuri periculoase în România. Mijloacele de transport trebuie să deţină licenţă de transport mărfuri şi certificat ADR, iar operatorii trebuie să fie autorizaţi din punct de vedere al protecţiei mediului pentru desfăşurarea acestui tip de activitate în conformitate cu prevederile Ord. </w:t>
      </w:r>
      <w:r w:rsidRPr="00296DD2">
        <w:rPr>
          <w:rFonts w:ascii="Arial" w:eastAsia="Times New Roman" w:hAnsi="Arial" w:cs="Arial"/>
          <w:iCs/>
          <w:sz w:val="24"/>
          <w:szCs w:val="24"/>
          <w:lang w:val="ro-RO"/>
        </w:rPr>
        <w:t xml:space="preserve">nr. 1798/2007, cu modificările ulterioare; </w:t>
      </w:r>
    </w:p>
    <w:p w:rsidR="00C96A51" w:rsidRPr="00296DD2" w:rsidRDefault="00C96A51" w:rsidP="00C96A51">
      <w:pPr>
        <w:pStyle w:val="ListParagraph"/>
        <w:numPr>
          <w:ilvl w:val="0"/>
          <w:numId w:val="12"/>
        </w:numPr>
        <w:tabs>
          <w:tab w:val="left" w:pos="720"/>
        </w:tabs>
        <w:spacing w:after="0" w:line="240" w:lineRule="auto"/>
        <w:ind w:left="720"/>
        <w:jc w:val="both"/>
        <w:rPr>
          <w:rFonts w:ascii="Arial" w:hAnsi="Arial" w:cs="Arial"/>
          <w:sz w:val="24"/>
          <w:szCs w:val="24"/>
          <w:lang w:val="ro-RO"/>
        </w:rPr>
      </w:pPr>
      <w:r w:rsidRPr="00296DD2">
        <w:rPr>
          <w:rFonts w:ascii="Arial" w:hAnsi="Arial" w:cs="Arial"/>
          <w:sz w:val="24"/>
          <w:szCs w:val="24"/>
          <w:lang w:val="ro-RO"/>
        </w:rPr>
        <w:t xml:space="preserve">colectarea, gestionarea şi depozitarea corespunzătoare a deşeurilor rezultate din activitate; </w:t>
      </w:r>
    </w:p>
    <w:p w:rsidR="00C96A51" w:rsidRPr="00296DD2" w:rsidRDefault="00C96A51" w:rsidP="00C96A51">
      <w:pPr>
        <w:pStyle w:val="ListParagraph"/>
        <w:numPr>
          <w:ilvl w:val="0"/>
          <w:numId w:val="12"/>
        </w:numPr>
        <w:tabs>
          <w:tab w:val="left" w:pos="720"/>
        </w:tabs>
        <w:spacing w:after="0" w:line="240" w:lineRule="auto"/>
        <w:ind w:left="720"/>
        <w:jc w:val="both"/>
        <w:rPr>
          <w:rFonts w:ascii="Arial" w:hAnsi="Arial" w:cs="Arial"/>
          <w:sz w:val="24"/>
          <w:szCs w:val="24"/>
          <w:lang w:val="ro-RO"/>
        </w:rPr>
      </w:pPr>
      <w:r w:rsidRPr="00296DD2">
        <w:rPr>
          <w:rFonts w:ascii="Arial" w:hAnsi="Arial" w:cs="Arial"/>
          <w:sz w:val="24"/>
          <w:szCs w:val="24"/>
          <w:lang w:val="ro-RO"/>
        </w:rPr>
        <w:t>nu se depozitează carburanţi pe amplasament</w:t>
      </w:r>
      <w:r w:rsidRPr="00296DD2">
        <w:rPr>
          <w:rFonts w:ascii="Arial" w:hAnsi="Arial" w:cs="Arial"/>
          <w:noProof/>
          <w:sz w:val="24"/>
          <w:szCs w:val="24"/>
          <w:lang w:val="ro-RO"/>
        </w:rPr>
        <w:t xml:space="preserve">; </w:t>
      </w:r>
      <w:r w:rsidRPr="00296DD2">
        <w:rPr>
          <w:rFonts w:ascii="Arial" w:hAnsi="Arial" w:cs="Arial"/>
          <w:sz w:val="24"/>
          <w:szCs w:val="24"/>
          <w:lang w:val="ro-RO"/>
        </w:rPr>
        <w:t xml:space="preserve">schimburile de uleiuri şi acumulatori, precum şi reparaţiile la utilaje se vor realiza în ateliere specializate; </w:t>
      </w:r>
    </w:p>
    <w:p w:rsidR="00C96A51" w:rsidRPr="00296DD2" w:rsidRDefault="00C96A51" w:rsidP="00C96A51">
      <w:pPr>
        <w:pStyle w:val="ListParagraph"/>
        <w:numPr>
          <w:ilvl w:val="0"/>
          <w:numId w:val="12"/>
        </w:numPr>
        <w:tabs>
          <w:tab w:val="left" w:pos="720"/>
        </w:tabs>
        <w:spacing w:after="0" w:line="240" w:lineRule="auto"/>
        <w:ind w:left="720"/>
        <w:jc w:val="both"/>
        <w:rPr>
          <w:rFonts w:ascii="Arial" w:hAnsi="Arial" w:cs="Arial"/>
          <w:sz w:val="24"/>
          <w:szCs w:val="24"/>
          <w:lang w:val="ro-RO"/>
        </w:rPr>
      </w:pPr>
      <w:r w:rsidRPr="00296DD2">
        <w:rPr>
          <w:rFonts w:ascii="Arial" w:hAnsi="Arial" w:cs="Arial"/>
          <w:sz w:val="24"/>
          <w:szCs w:val="24"/>
          <w:lang w:val="ro-RO"/>
        </w:rPr>
        <w:t xml:space="preserve">titularul acordului este răspunzător de toate daunele produse mediului înconjurător şi este obligat să aplice atât măsurile de protejare a acestuia, cât şi finanţarea şi execuţia operativă a lucrărilor de reconstrucţie ecologică a perimetrelor afectate conform Legii minelor nr. 85/2003 cu modificările ulterioare; </w:t>
      </w:r>
    </w:p>
    <w:p w:rsidR="00C96A51" w:rsidRPr="00296DD2" w:rsidRDefault="00C96A51" w:rsidP="00C96A51">
      <w:pPr>
        <w:pStyle w:val="ListParagraph"/>
        <w:numPr>
          <w:ilvl w:val="0"/>
          <w:numId w:val="12"/>
        </w:numPr>
        <w:tabs>
          <w:tab w:val="left" w:pos="720"/>
        </w:tabs>
        <w:spacing w:after="0" w:line="240" w:lineRule="auto"/>
        <w:ind w:left="720"/>
        <w:jc w:val="both"/>
        <w:rPr>
          <w:rFonts w:ascii="Arial" w:hAnsi="Arial" w:cs="Arial"/>
          <w:noProof/>
          <w:sz w:val="24"/>
          <w:szCs w:val="24"/>
          <w:lang w:val="ro-RO"/>
        </w:rPr>
      </w:pPr>
      <w:r w:rsidRPr="00296DD2">
        <w:rPr>
          <w:rFonts w:ascii="Arial" w:hAnsi="Arial" w:cs="Arial"/>
          <w:sz w:val="24"/>
          <w:szCs w:val="24"/>
          <w:lang w:val="ro-RO"/>
        </w:rPr>
        <w:t>constituirea şi menţinerea pe toată durata de exploatare a garanţiei financiare pentru refacerea mediului cf. Ord. comun 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Pr="00296DD2">
        <w:rPr>
          <w:rFonts w:ascii="Arial" w:hAnsi="Arial" w:cs="Arial"/>
          <w:noProof/>
          <w:sz w:val="24"/>
          <w:szCs w:val="24"/>
          <w:lang w:val="ro-RO"/>
        </w:rPr>
        <w:t xml:space="preserve">;  </w:t>
      </w:r>
    </w:p>
    <w:p w:rsidR="00C96A51" w:rsidRPr="00296DD2" w:rsidRDefault="00C96A51" w:rsidP="00C96A51">
      <w:pPr>
        <w:pStyle w:val="ListParagraph"/>
        <w:numPr>
          <w:ilvl w:val="0"/>
          <w:numId w:val="12"/>
        </w:numPr>
        <w:tabs>
          <w:tab w:val="left" w:pos="720"/>
        </w:tabs>
        <w:spacing w:after="0" w:line="240" w:lineRule="auto"/>
        <w:ind w:left="720"/>
        <w:jc w:val="both"/>
        <w:rPr>
          <w:rFonts w:ascii="Arial" w:hAnsi="Arial" w:cs="Arial"/>
          <w:noProof/>
          <w:sz w:val="24"/>
          <w:szCs w:val="24"/>
          <w:lang w:val="ro-RO"/>
        </w:rPr>
      </w:pPr>
      <w:r w:rsidRPr="00296DD2">
        <w:rPr>
          <w:rFonts w:ascii="Arial" w:hAnsi="Arial" w:cs="Arial"/>
          <w:sz w:val="24"/>
          <w:szCs w:val="24"/>
          <w:lang w:val="ro-RO"/>
        </w:rPr>
        <w:t xml:space="preserve">respectarea tehnologiei de exploatare avizate de ANRM, prevăzută de Ord. nr. 187/2002; </w:t>
      </w:r>
      <w:r w:rsidRPr="00296DD2">
        <w:rPr>
          <w:rFonts w:ascii="Arial" w:hAnsi="Arial" w:cs="Arial"/>
          <w:noProof/>
          <w:sz w:val="24"/>
          <w:szCs w:val="24"/>
          <w:lang w:val="ro-RO"/>
        </w:rPr>
        <w:t xml:space="preserve">nu se vor depăşi limitele perimetrului de exploatare; </w:t>
      </w:r>
    </w:p>
    <w:p w:rsidR="00C96A51" w:rsidRPr="00296DD2" w:rsidRDefault="00C96A51" w:rsidP="00C96A51">
      <w:pPr>
        <w:pStyle w:val="ListParagraph"/>
        <w:numPr>
          <w:ilvl w:val="0"/>
          <w:numId w:val="12"/>
        </w:numPr>
        <w:tabs>
          <w:tab w:val="left" w:pos="720"/>
        </w:tabs>
        <w:spacing w:after="0" w:line="240" w:lineRule="auto"/>
        <w:ind w:left="720"/>
        <w:jc w:val="both"/>
        <w:rPr>
          <w:rFonts w:ascii="Arial" w:hAnsi="Arial" w:cs="Arial"/>
          <w:noProof/>
          <w:sz w:val="24"/>
          <w:szCs w:val="24"/>
          <w:lang w:val="ro-RO"/>
        </w:rPr>
      </w:pPr>
      <w:r w:rsidRPr="00296DD2">
        <w:rPr>
          <w:rFonts w:ascii="Arial" w:hAnsi="Arial" w:cs="Arial"/>
          <w:noProof/>
          <w:sz w:val="24"/>
          <w:szCs w:val="24"/>
          <w:lang w:val="ro-RO"/>
        </w:rPr>
        <w:t>circulaţia utilajelor de extracție și transport se va realiza numai pe drumurile tehnologice de acces</w:t>
      </w:r>
      <w:r w:rsidRPr="00296DD2">
        <w:rPr>
          <w:rFonts w:ascii="Arial" w:hAnsi="Arial" w:cs="Arial"/>
          <w:lang w:val="ro-RO"/>
        </w:rPr>
        <w:t xml:space="preserve"> </w:t>
      </w:r>
      <w:r w:rsidRPr="00296DD2">
        <w:rPr>
          <w:rFonts w:ascii="Arial" w:hAnsi="Arial" w:cs="Arial"/>
          <w:noProof/>
          <w:sz w:val="24"/>
          <w:szCs w:val="24"/>
          <w:lang w:val="ro-RO"/>
        </w:rPr>
        <w:t xml:space="preserve">stabilite, amenajate şi întreţinute corespunzător; </w:t>
      </w:r>
    </w:p>
    <w:p w:rsidR="00C96A51" w:rsidRPr="00296DD2" w:rsidRDefault="00C96A51" w:rsidP="00C96A51">
      <w:pPr>
        <w:pStyle w:val="ListParagraph"/>
        <w:numPr>
          <w:ilvl w:val="0"/>
          <w:numId w:val="12"/>
        </w:numPr>
        <w:tabs>
          <w:tab w:val="left" w:pos="720"/>
        </w:tabs>
        <w:spacing w:after="0" w:line="240" w:lineRule="auto"/>
        <w:ind w:left="720"/>
        <w:jc w:val="both"/>
        <w:rPr>
          <w:rFonts w:ascii="Arial" w:hAnsi="Arial" w:cs="Arial"/>
          <w:sz w:val="24"/>
          <w:szCs w:val="24"/>
          <w:lang w:val="ro-RO"/>
        </w:rPr>
      </w:pPr>
      <w:r w:rsidRPr="00296DD2">
        <w:rPr>
          <w:rFonts w:ascii="Arial" w:hAnsi="Arial" w:cs="Arial"/>
          <w:noProof/>
          <w:sz w:val="24"/>
          <w:szCs w:val="24"/>
          <w:lang w:val="ro-RO"/>
        </w:rPr>
        <w:t xml:space="preserve">alimentarea utilajelor cu combustibil se va face numai în locuri special amenajate, în afara ariei naturale protejate, prin asigurarea retenţiei secundare tăvi de retenţie şi materiale absorbante; operatorii vor fi persoane instruite şi conştiente de importanţa operaţiilor; </w:t>
      </w:r>
    </w:p>
    <w:p w:rsidR="00C96A51" w:rsidRPr="00296DD2" w:rsidRDefault="00C96A51" w:rsidP="00C96A51">
      <w:pPr>
        <w:pStyle w:val="ListParagraph"/>
        <w:numPr>
          <w:ilvl w:val="0"/>
          <w:numId w:val="12"/>
        </w:numPr>
        <w:tabs>
          <w:tab w:val="left" w:pos="720"/>
        </w:tabs>
        <w:spacing w:after="0" w:line="240" w:lineRule="auto"/>
        <w:ind w:left="720"/>
        <w:jc w:val="both"/>
        <w:rPr>
          <w:rFonts w:ascii="Arial" w:hAnsi="Arial" w:cs="Arial"/>
          <w:sz w:val="24"/>
          <w:szCs w:val="24"/>
          <w:lang w:val="ro-RO"/>
        </w:rPr>
      </w:pPr>
      <w:r w:rsidRPr="00296DD2">
        <w:rPr>
          <w:rFonts w:ascii="Arial" w:hAnsi="Arial" w:cs="Arial"/>
          <w:sz w:val="24"/>
          <w:szCs w:val="24"/>
          <w:lang w:val="ro-RO"/>
        </w:rPr>
        <w:t xml:space="preserve">conform raportului privind impactul asupra mediului, factorii de mediu sol, subsol, vor fi afectaţi iniţial de lucrările de exploatare; </w:t>
      </w:r>
    </w:p>
    <w:p w:rsidR="00C96A51" w:rsidRPr="00296DD2" w:rsidRDefault="00C96A51" w:rsidP="00C96A51">
      <w:pPr>
        <w:pStyle w:val="ListParagraph"/>
        <w:numPr>
          <w:ilvl w:val="0"/>
          <w:numId w:val="10"/>
        </w:numPr>
        <w:tabs>
          <w:tab w:val="left" w:pos="1080"/>
        </w:tabs>
        <w:spacing w:before="120" w:after="0" w:line="240" w:lineRule="auto"/>
        <w:jc w:val="both"/>
        <w:rPr>
          <w:rFonts w:ascii="Arial" w:hAnsi="Arial" w:cs="Arial"/>
          <w:b/>
          <w:sz w:val="24"/>
          <w:szCs w:val="24"/>
          <w:u w:val="single"/>
          <w:lang w:val="ro-RO"/>
        </w:rPr>
      </w:pPr>
      <w:r w:rsidRPr="00296DD2">
        <w:rPr>
          <w:rFonts w:ascii="Arial" w:hAnsi="Arial" w:cs="Arial"/>
          <w:b/>
          <w:sz w:val="24"/>
          <w:szCs w:val="24"/>
          <w:u w:val="single"/>
          <w:lang w:val="ro-RO"/>
        </w:rPr>
        <w:t xml:space="preserve">pentru factorul de mediu biodiversitate: </w:t>
      </w:r>
    </w:p>
    <w:p w:rsidR="00C96A51" w:rsidRPr="00296DD2" w:rsidRDefault="00C96A51" w:rsidP="00C96A51">
      <w:pPr>
        <w:pStyle w:val="ListParagraph"/>
        <w:numPr>
          <w:ilvl w:val="0"/>
          <w:numId w:val="13"/>
        </w:numPr>
        <w:tabs>
          <w:tab w:val="left" w:pos="720"/>
        </w:tabs>
        <w:spacing w:after="0" w:line="240" w:lineRule="auto"/>
        <w:ind w:left="720"/>
        <w:jc w:val="both"/>
        <w:rPr>
          <w:rFonts w:ascii="Arial" w:hAnsi="Arial" w:cs="Arial"/>
          <w:sz w:val="24"/>
          <w:szCs w:val="24"/>
          <w:lang w:val="ro-RO"/>
        </w:rPr>
      </w:pPr>
      <w:r w:rsidRPr="00296DD2">
        <w:rPr>
          <w:rFonts w:ascii="Arial" w:hAnsi="Arial" w:cs="Arial"/>
          <w:sz w:val="24"/>
          <w:szCs w:val="24"/>
          <w:lang w:val="ro-RO"/>
        </w:rPr>
        <w:t xml:space="preserve">lucrările se vor efectua strict în perimetrele propuse şi avizate, fiind interzisă afectarea altor suprafeţe; </w:t>
      </w:r>
    </w:p>
    <w:p w:rsidR="00C96A51" w:rsidRPr="00296DD2" w:rsidRDefault="00C96A51" w:rsidP="00C96A51">
      <w:pPr>
        <w:pStyle w:val="ListParagraph"/>
        <w:numPr>
          <w:ilvl w:val="0"/>
          <w:numId w:val="13"/>
        </w:numPr>
        <w:tabs>
          <w:tab w:val="left" w:pos="720"/>
        </w:tabs>
        <w:spacing w:after="0" w:line="240" w:lineRule="auto"/>
        <w:ind w:left="720"/>
        <w:jc w:val="both"/>
        <w:rPr>
          <w:rFonts w:ascii="Arial" w:hAnsi="Arial" w:cs="Arial"/>
          <w:sz w:val="24"/>
          <w:szCs w:val="24"/>
          <w:lang w:val="ro-RO"/>
        </w:rPr>
      </w:pPr>
      <w:r w:rsidRPr="00296DD2">
        <w:rPr>
          <w:rFonts w:ascii="Arial" w:hAnsi="Arial" w:cs="Arial"/>
          <w:sz w:val="24"/>
          <w:szCs w:val="24"/>
          <w:lang w:val="ro-RO"/>
        </w:rPr>
        <w:t xml:space="preserve">evitarea distrugerii malurilor şi a zonelor ripariene cu formaţiuni forestiere ripariene de tip forestier cu sălcii, arin şi plop; </w:t>
      </w:r>
    </w:p>
    <w:p w:rsidR="00C96A51" w:rsidRPr="00296DD2" w:rsidRDefault="00C96A51" w:rsidP="00C96A51">
      <w:pPr>
        <w:pStyle w:val="ListParagraph"/>
        <w:numPr>
          <w:ilvl w:val="0"/>
          <w:numId w:val="13"/>
        </w:numPr>
        <w:tabs>
          <w:tab w:val="left" w:pos="720"/>
        </w:tabs>
        <w:spacing w:after="0" w:line="240" w:lineRule="auto"/>
        <w:ind w:left="720"/>
        <w:jc w:val="both"/>
        <w:rPr>
          <w:rFonts w:ascii="Arial" w:hAnsi="Arial" w:cs="Arial"/>
          <w:noProof/>
          <w:sz w:val="24"/>
          <w:szCs w:val="24"/>
          <w:lang w:val="ro-RO"/>
        </w:rPr>
      </w:pPr>
      <w:r w:rsidRPr="00296DD2">
        <w:rPr>
          <w:rFonts w:ascii="Arial" w:hAnsi="Arial" w:cs="Arial"/>
          <w:noProof/>
          <w:sz w:val="24"/>
          <w:szCs w:val="24"/>
          <w:lang w:val="ro-RO"/>
        </w:rPr>
        <w:t>în cazul găsirii întâmplătoare a unui cuib,</w:t>
      </w:r>
      <w:r w:rsidRPr="00296DD2">
        <w:rPr>
          <w:rFonts w:ascii="Arial" w:hAnsi="Arial" w:cs="Arial"/>
          <w:sz w:val="24"/>
          <w:szCs w:val="24"/>
          <w:lang w:val="ro-RO"/>
        </w:rPr>
        <w:t xml:space="preserve"> desfăşurarea activităţii va asigura respectarea prevederilor OUG nr. 57/2007 cu modificările şi completările ulterioare privind regimul ariilor naturale protejate, conservarea habitatelor naturale, a florei şi faunei sălbatice</w:t>
      </w:r>
      <w:r w:rsidRPr="00296DD2">
        <w:rPr>
          <w:rFonts w:ascii="Arial" w:hAnsi="Arial" w:cs="Arial"/>
          <w:noProof/>
          <w:sz w:val="24"/>
          <w:szCs w:val="24"/>
          <w:lang w:val="ro-RO"/>
        </w:rPr>
        <w:t xml:space="preserve">, se vor anunţa toţi angajaţii, iar administratorul firmei va dispune măsuri de protejare a locului cu caracter de obligativitate şi va controla cu cea mai mare responsabilitate respectarea lor. </w:t>
      </w:r>
    </w:p>
    <w:p w:rsidR="00C96A51" w:rsidRPr="00296DD2" w:rsidRDefault="00C96A51" w:rsidP="00C96A51">
      <w:pPr>
        <w:pStyle w:val="ListParagraph"/>
        <w:numPr>
          <w:ilvl w:val="0"/>
          <w:numId w:val="10"/>
        </w:numPr>
        <w:tabs>
          <w:tab w:val="left" w:pos="1080"/>
        </w:tabs>
        <w:spacing w:before="120" w:after="0" w:line="240" w:lineRule="auto"/>
        <w:jc w:val="both"/>
        <w:rPr>
          <w:rFonts w:ascii="Arial" w:hAnsi="Arial" w:cs="Arial"/>
          <w:b/>
          <w:sz w:val="24"/>
          <w:szCs w:val="24"/>
          <w:u w:val="single"/>
          <w:lang w:val="ro-RO"/>
        </w:rPr>
      </w:pPr>
      <w:r w:rsidRPr="00296DD2">
        <w:rPr>
          <w:rFonts w:ascii="Arial" w:hAnsi="Arial" w:cs="Arial"/>
          <w:b/>
          <w:sz w:val="24"/>
          <w:szCs w:val="24"/>
          <w:u w:val="single"/>
          <w:lang w:val="ro-RO"/>
        </w:rPr>
        <w:t xml:space="preserve">pentru factorul de mediu peisaj: </w:t>
      </w:r>
    </w:p>
    <w:p w:rsidR="00C96A51" w:rsidRPr="00296DD2" w:rsidRDefault="00C96A51" w:rsidP="00C96A51">
      <w:pPr>
        <w:pStyle w:val="ListParagraph"/>
        <w:numPr>
          <w:ilvl w:val="0"/>
          <w:numId w:val="14"/>
        </w:numPr>
        <w:tabs>
          <w:tab w:val="left" w:pos="720"/>
        </w:tabs>
        <w:spacing w:after="0" w:line="240" w:lineRule="auto"/>
        <w:ind w:left="720"/>
        <w:jc w:val="both"/>
        <w:rPr>
          <w:rFonts w:ascii="Arial" w:hAnsi="Arial" w:cs="Arial"/>
          <w:sz w:val="24"/>
          <w:szCs w:val="24"/>
          <w:lang w:val="ro-RO"/>
        </w:rPr>
      </w:pPr>
      <w:r w:rsidRPr="00296DD2">
        <w:rPr>
          <w:rFonts w:ascii="Arial" w:hAnsi="Arial" w:cs="Arial"/>
          <w:noProof/>
          <w:sz w:val="24"/>
          <w:szCs w:val="24"/>
          <w:lang w:val="ro-RO"/>
        </w:rPr>
        <w:lastRenderedPageBreak/>
        <w:t xml:space="preserve">cf. raportului </w:t>
      </w:r>
      <w:r w:rsidRPr="00296DD2">
        <w:rPr>
          <w:rFonts w:ascii="Arial" w:hAnsi="Arial" w:cs="Arial"/>
          <w:sz w:val="24"/>
          <w:szCs w:val="24"/>
          <w:lang w:val="ro-RO"/>
        </w:rPr>
        <w:t xml:space="preserve">privind impactul asupra mediului, impactul pe care îl va avea activitatea de extracţie asupra peisajului va fi unul negativ; acesta se va ameliora după încheierea lucrărilor de reconstrucţie ecologică astfel încât impactul să fie nesemnificativ. </w:t>
      </w:r>
    </w:p>
    <w:p w:rsidR="00C96A51" w:rsidRPr="00296DD2" w:rsidRDefault="00C96A51" w:rsidP="00C96A51">
      <w:pPr>
        <w:pStyle w:val="ListParagraph"/>
        <w:numPr>
          <w:ilvl w:val="0"/>
          <w:numId w:val="10"/>
        </w:numPr>
        <w:tabs>
          <w:tab w:val="left" w:pos="1080"/>
        </w:tabs>
        <w:spacing w:before="120" w:after="0" w:line="240" w:lineRule="auto"/>
        <w:jc w:val="both"/>
        <w:rPr>
          <w:rFonts w:ascii="Arial" w:hAnsi="Arial" w:cs="Arial"/>
          <w:b/>
          <w:sz w:val="24"/>
          <w:szCs w:val="24"/>
          <w:u w:val="single"/>
          <w:lang w:val="ro-RO"/>
        </w:rPr>
      </w:pPr>
      <w:r w:rsidRPr="00296DD2">
        <w:rPr>
          <w:rFonts w:ascii="Arial" w:hAnsi="Arial" w:cs="Arial"/>
          <w:b/>
          <w:sz w:val="24"/>
          <w:szCs w:val="24"/>
          <w:u w:val="single"/>
          <w:lang w:val="ro-RO"/>
        </w:rPr>
        <w:t xml:space="preserve">pentru mediul social şi economic: </w:t>
      </w:r>
    </w:p>
    <w:p w:rsidR="00C96A51" w:rsidRPr="00296DD2" w:rsidRDefault="00C96A51" w:rsidP="00C96A51">
      <w:pPr>
        <w:pStyle w:val="ListParagraph"/>
        <w:numPr>
          <w:ilvl w:val="0"/>
          <w:numId w:val="15"/>
        </w:numPr>
        <w:tabs>
          <w:tab w:val="left" w:pos="720"/>
        </w:tabs>
        <w:spacing w:after="0" w:line="240" w:lineRule="auto"/>
        <w:ind w:left="720"/>
        <w:jc w:val="both"/>
        <w:rPr>
          <w:rFonts w:ascii="Arial" w:hAnsi="Arial" w:cs="Arial"/>
          <w:noProof/>
          <w:sz w:val="24"/>
          <w:szCs w:val="24"/>
          <w:lang w:val="ro-RO"/>
        </w:rPr>
      </w:pPr>
      <w:r w:rsidRPr="00296DD2">
        <w:rPr>
          <w:rFonts w:ascii="Arial" w:hAnsi="Arial" w:cs="Arial"/>
          <w:noProof/>
          <w:sz w:val="24"/>
          <w:szCs w:val="24"/>
          <w:lang w:val="ro-RO"/>
        </w:rPr>
        <w:t xml:space="preserve">aşezările umane din zonă nu vor fi afectate pe parcursul executării lucrărilor de exploatare, cele mai apropiate gospodării ale populaţiei se află la peste 3,5 km. </w:t>
      </w:r>
    </w:p>
    <w:p w:rsidR="00C96A51" w:rsidRPr="00296DD2" w:rsidRDefault="00C96A51" w:rsidP="00C96A51">
      <w:pPr>
        <w:pStyle w:val="ListParagraph"/>
        <w:numPr>
          <w:ilvl w:val="0"/>
          <w:numId w:val="10"/>
        </w:numPr>
        <w:tabs>
          <w:tab w:val="left" w:pos="1080"/>
        </w:tabs>
        <w:spacing w:before="120" w:after="0" w:line="240" w:lineRule="auto"/>
        <w:jc w:val="both"/>
        <w:rPr>
          <w:rFonts w:ascii="Arial" w:hAnsi="Arial" w:cs="Arial"/>
          <w:b/>
          <w:sz w:val="24"/>
          <w:szCs w:val="24"/>
          <w:u w:val="single"/>
          <w:lang w:val="ro-RO"/>
        </w:rPr>
      </w:pPr>
      <w:r w:rsidRPr="00296DD2">
        <w:rPr>
          <w:rFonts w:ascii="Arial" w:hAnsi="Arial" w:cs="Arial"/>
          <w:b/>
          <w:sz w:val="24"/>
          <w:szCs w:val="24"/>
          <w:u w:val="single"/>
          <w:lang w:val="ro-RO"/>
        </w:rPr>
        <w:t xml:space="preserve">pentru zgomot/vibraţii: </w:t>
      </w:r>
    </w:p>
    <w:p w:rsidR="00C96A51" w:rsidRPr="00296DD2" w:rsidRDefault="00C96A51" w:rsidP="00C96A51">
      <w:pPr>
        <w:pStyle w:val="ListParagraph"/>
        <w:numPr>
          <w:ilvl w:val="0"/>
          <w:numId w:val="16"/>
        </w:numPr>
        <w:tabs>
          <w:tab w:val="left" w:pos="720"/>
        </w:tabs>
        <w:spacing w:after="0" w:line="240" w:lineRule="auto"/>
        <w:ind w:left="720"/>
        <w:jc w:val="both"/>
        <w:rPr>
          <w:rFonts w:ascii="Arial" w:hAnsi="Arial" w:cs="Arial"/>
          <w:sz w:val="24"/>
          <w:szCs w:val="24"/>
          <w:lang w:val="ro-RO"/>
        </w:rPr>
      </w:pPr>
      <w:r w:rsidRPr="00296DD2">
        <w:rPr>
          <w:rFonts w:ascii="Arial" w:hAnsi="Arial" w:cs="Arial"/>
          <w:sz w:val="24"/>
          <w:szCs w:val="24"/>
          <w:lang w:val="ro-RO"/>
        </w:rPr>
        <w:t xml:space="preserve">se va asigura încadrarea în prevederile Ord 119/2014, privind nivelul de zgomot. </w:t>
      </w:r>
    </w:p>
    <w:p w:rsidR="00C96A51" w:rsidRPr="00296DD2" w:rsidRDefault="00C96A51" w:rsidP="00C96A51">
      <w:pPr>
        <w:pStyle w:val="ListParagraph"/>
        <w:numPr>
          <w:ilvl w:val="0"/>
          <w:numId w:val="10"/>
        </w:numPr>
        <w:tabs>
          <w:tab w:val="left" w:pos="1080"/>
        </w:tabs>
        <w:spacing w:before="120" w:after="0" w:line="240" w:lineRule="auto"/>
        <w:jc w:val="both"/>
        <w:rPr>
          <w:rFonts w:ascii="Arial" w:hAnsi="Arial" w:cs="Arial"/>
          <w:b/>
          <w:sz w:val="24"/>
          <w:szCs w:val="24"/>
          <w:u w:val="single"/>
          <w:lang w:val="ro-RO"/>
        </w:rPr>
      </w:pPr>
      <w:r w:rsidRPr="00296DD2">
        <w:rPr>
          <w:rFonts w:ascii="Arial" w:hAnsi="Arial" w:cs="Arial"/>
          <w:b/>
          <w:sz w:val="24"/>
          <w:szCs w:val="24"/>
          <w:u w:val="single"/>
          <w:lang w:val="ro-RO"/>
        </w:rPr>
        <w:t xml:space="preserve">gestiunea deşeurilor: </w:t>
      </w:r>
    </w:p>
    <w:p w:rsidR="00C96A51" w:rsidRPr="00296DD2" w:rsidRDefault="00C96A51" w:rsidP="00C96A51">
      <w:pPr>
        <w:pStyle w:val="ListParagraph"/>
        <w:numPr>
          <w:ilvl w:val="0"/>
          <w:numId w:val="17"/>
        </w:numPr>
        <w:tabs>
          <w:tab w:val="left" w:pos="720"/>
        </w:tabs>
        <w:spacing w:after="0" w:line="240" w:lineRule="auto"/>
        <w:ind w:left="720"/>
        <w:jc w:val="both"/>
        <w:rPr>
          <w:rFonts w:ascii="Arial" w:eastAsia="Times New Roman" w:hAnsi="Arial" w:cs="Arial"/>
          <w:sz w:val="24"/>
          <w:szCs w:val="24"/>
          <w:lang w:val="ro-RO"/>
        </w:rPr>
      </w:pPr>
      <w:r w:rsidRPr="00296DD2">
        <w:rPr>
          <w:rFonts w:ascii="Arial" w:eastAsia="Times New Roman" w:hAnsi="Arial" w:cs="Arial"/>
          <w:sz w:val="24"/>
          <w:szCs w:val="24"/>
          <w:lang w:val="ro-RO"/>
        </w:rPr>
        <w:t xml:space="preserve">se va asigura monitorizarea tuturor tipurilor de deşeuri produse pe amplasament, cf. HGR nr. 856/2002, cu modificările şi completările ulterioare; </w:t>
      </w:r>
    </w:p>
    <w:p w:rsidR="00C96A51" w:rsidRPr="00296DD2" w:rsidRDefault="00C96A51" w:rsidP="00C96A51">
      <w:pPr>
        <w:pStyle w:val="ListParagraph"/>
        <w:numPr>
          <w:ilvl w:val="0"/>
          <w:numId w:val="17"/>
        </w:numPr>
        <w:tabs>
          <w:tab w:val="left" w:pos="720"/>
        </w:tabs>
        <w:spacing w:after="0" w:line="240" w:lineRule="auto"/>
        <w:ind w:left="720"/>
        <w:jc w:val="both"/>
        <w:rPr>
          <w:rFonts w:ascii="Arial" w:eastAsia="Times New Roman" w:hAnsi="Arial" w:cs="Arial"/>
          <w:sz w:val="24"/>
          <w:szCs w:val="24"/>
          <w:lang w:val="ro-RO"/>
        </w:rPr>
      </w:pPr>
      <w:r w:rsidRPr="00296DD2">
        <w:rPr>
          <w:rFonts w:ascii="Arial" w:eastAsia="Times New Roman" w:hAnsi="Arial" w:cs="Arial"/>
          <w:sz w:val="24"/>
          <w:szCs w:val="24"/>
          <w:lang w:val="ro-RO"/>
        </w:rPr>
        <w:t xml:space="preserve">se va asigura respectarea prevederilor HGR nr. 235/2007 privind gestionarea uleiurilor uzate, a HGR nr. 1132/2008 privind regimul bateriilor şi acumulatorilor și al deșeurilor de baterii și acumulatori şi a HGR nr. 170/2004 privind gestionarea anvelopelor uzate; </w:t>
      </w:r>
    </w:p>
    <w:p w:rsidR="00C96A51" w:rsidRPr="00296DD2" w:rsidRDefault="00C96A51" w:rsidP="00C96A51">
      <w:pPr>
        <w:pStyle w:val="ListParagraph"/>
        <w:numPr>
          <w:ilvl w:val="0"/>
          <w:numId w:val="17"/>
        </w:numPr>
        <w:tabs>
          <w:tab w:val="left" w:pos="720"/>
        </w:tabs>
        <w:spacing w:after="0" w:line="240" w:lineRule="auto"/>
        <w:ind w:left="720"/>
        <w:jc w:val="both"/>
        <w:rPr>
          <w:rFonts w:ascii="Arial" w:eastAsia="Times New Roman" w:hAnsi="Arial" w:cs="Arial"/>
          <w:sz w:val="24"/>
          <w:szCs w:val="24"/>
          <w:lang w:val="ro-RO"/>
        </w:rPr>
      </w:pPr>
      <w:r w:rsidRPr="00296DD2">
        <w:rPr>
          <w:rFonts w:ascii="Arial" w:eastAsia="Times New Roman" w:hAnsi="Arial" w:cs="Arial"/>
          <w:sz w:val="24"/>
          <w:szCs w:val="24"/>
          <w:lang w:val="ro-RO"/>
        </w:rPr>
        <w:t xml:space="preserve">măsurile propuse vor asigura respectarea prevederilor Legii privind regimul deşeurilor nr. 211/2011 republicată; </w:t>
      </w:r>
    </w:p>
    <w:p w:rsidR="00C96A51" w:rsidRPr="00296DD2" w:rsidRDefault="00C96A51" w:rsidP="00C96A51">
      <w:pPr>
        <w:pStyle w:val="ListParagraph"/>
        <w:numPr>
          <w:ilvl w:val="0"/>
          <w:numId w:val="17"/>
        </w:numPr>
        <w:tabs>
          <w:tab w:val="left" w:pos="720"/>
        </w:tabs>
        <w:spacing w:after="0" w:line="240" w:lineRule="auto"/>
        <w:ind w:left="720"/>
        <w:jc w:val="both"/>
        <w:rPr>
          <w:rFonts w:ascii="Arial" w:eastAsia="Times New Roman" w:hAnsi="Arial" w:cs="Arial"/>
          <w:sz w:val="24"/>
          <w:szCs w:val="24"/>
          <w:lang w:val="ro-RO"/>
        </w:rPr>
      </w:pPr>
      <w:r w:rsidRPr="00296DD2">
        <w:rPr>
          <w:rFonts w:ascii="Arial" w:eastAsia="Times New Roman" w:hAnsi="Arial" w:cs="Arial"/>
          <w:sz w:val="24"/>
          <w:szCs w:val="24"/>
          <w:lang w:val="ro-RO"/>
        </w:rPr>
        <w:t xml:space="preserve">deşeurile menajere se vor colecta în pubelă şi se vor depozita la un depozit autorizat, pe baza unui contract încheiat cu o firmă autorizată. </w:t>
      </w:r>
    </w:p>
    <w:p w:rsidR="00C96A51" w:rsidRPr="00296DD2" w:rsidRDefault="00C96A51" w:rsidP="00C96A51">
      <w:pPr>
        <w:pStyle w:val="ListParagraph"/>
        <w:numPr>
          <w:ilvl w:val="0"/>
          <w:numId w:val="10"/>
        </w:numPr>
        <w:tabs>
          <w:tab w:val="left" w:pos="1080"/>
        </w:tabs>
        <w:spacing w:before="120" w:after="0" w:line="240" w:lineRule="auto"/>
        <w:jc w:val="both"/>
        <w:rPr>
          <w:rFonts w:ascii="Arial" w:hAnsi="Arial" w:cs="Arial"/>
          <w:b/>
          <w:sz w:val="24"/>
          <w:szCs w:val="24"/>
          <w:u w:val="single"/>
          <w:lang w:val="ro-RO"/>
        </w:rPr>
      </w:pPr>
      <w:r w:rsidRPr="00296DD2">
        <w:rPr>
          <w:rFonts w:ascii="Arial" w:hAnsi="Arial" w:cs="Arial"/>
          <w:b/>
          <w:sz w:val="24"/>
          <w:szCs w:val="24"/>
          <w:u w:val="single"/>
          <w:lang w:val="ro-RO"/>
        </w:rPr>
        <w:t xml:space="preserve">gestiunea substanţelor şi preparatelor periculoase: </w:t>
      </w:r>
    </w:p>
    <w:p w:rsidR="00C96A51" w:rsidRPr="00296DD2" w:rsidRDefault="00C96A51" w:rsidP="00C96A51">
      <w:pPr>
        <w:pStyle w:val="ListParagraph"/>
        <w:numPr>
          <w:ilvl w:val="0"/>
          <w:numId w:val="18"/>
        </w:numPr>
        <w:tabs>
          <w:tab w:val="left" w:pos="720"/>
        </w:tabs>
        <w:spacing w:after="0" w:line="240" w:lineRule="auto"/>
        <w:ind w:left="720"/>
        <w:jc w:val="both"/>
        <w:rPr>
          <w:rFonts w:ascii="Arial" w:hAnsi="Arial" w:cs="Arial"/>
          <w:sz w:val="24"/>
          <w:szCs w:val="24"/>
          <w:lang w:val="ro-RO"/>
        </w:rPr>
      </w:pPr>
      <w:r w:rsidRPr="00296DD2">
        <w:rPr>
          <w:rFonts w:ascii="Arial" w:hAnsi="Arial" w:cs="Arial"/>
          <w:sz w:val="24"/>
          <w:szCs w:val="24"/>
          <w:lang w:val="ro-RO"/>
        </w:rPr>
        <w:t xml:space="preserve">cf. raportului privind impactul asupra mediului, motorina necesară funcţionării utilajelor de extracţie va fi asigurată, prin transport în recipienţi etanşi; </w:t>
      </w:r>
    </w:p>
    <w:p w:rsidR="00C96A51" w:rsidRPr="00296DD2" w:rsidRDefault="00C96A51" w:rsidP="00C96A51">
      <w:pPr>
        <w:pStyle w:val="ListParagraph"/>
        <w:numPr>
          <w:ilvl w:val="0"/>
          <w:numId w:val="18"/>
        </w:numPr>
        <w:tabs>
          <w:tab w:val="left" w:pos="720"/>
        </w:tabs>
        <w:spacing w:after="0" w:line="240" w:lineRule="auto"/>
        <w:ind w:left="720"/>
        <w:jc w:val="both"/>
        <w:rPr>
          <w:rFonts w:ascii="Arial" w:hAnsi="Arial" w:cs="Arial"/>
          <w:sz w:val="24"/>
          <w:szCs w:val="24"/>
          <w:lang w:val="ro-RO"/>
        </w:rPr>
      </w:pPr>
      <w:r w:rsidRPr="00296DD2">
        <w:rPr>
          <w:rFonts w:ascii="Arial" w:hAnsi="Arial" w:cs="Arial"/>
          <w:sz w:val="24"/>
          <w:szCs w:val="24"/>
          <w:lang w:val="ro-RO"/>
        </w:rPr>
        <w:t xml:space="preserve">în acest fel tranzvazarea motorinei din butoaie în rezervoarele utilajelor se va face prin intermediul unei pompe manuale prin asigurarea retenţiei secundare (tăvi metalice, materiale absorbante pentru intervenţie în cazul unor pierderi accidentale de produse petroliere la manipulare);  </w:t>
      </w:r>
    </w:p>
    <w:p w:rsidR="00C96A51" w:rsidRPr="00296DD2" w:rsidRDefault="00C96A51" w:rsidP="00C96A51">
      <w:pPr>
        <w:pStyle w:val="ListParagraph"/>
        <w:numPr>
          <w:ilvl w:val="0"/>
          <w:numId w:val="18"/>
        </w:numPr>
        <w:tabs>
          <w:tab w:val="left" w:pos="720"/>
        </w:tabs>
        <w:spacing w:after="0" w:line="240" w:lineRule="auto"/>
        <w:ind w:left="720"/>
        <w:jc w:val="both"/>
        <w:rPr>
          <w:rFonts w:ascii="Arial" w:hAnsi="Arial" w:cs="Arial"/>
          <w:noProof/>
          <w:sz w:val="24"/>
          <w:szCs w:val="24"/>
          <w:lang w:val="ro-RO"/>
        </w:rPr>
      </w:pPr>
      <w:r w:rsidRPr="00296DD2">
        <w:rPr>
          <w:rFonts w:ascii="Arial" w:hAnsi="Arial" w:cs="Arial"/>
          <w:noProof/>
          <w:sz w:val="24"/>
          <w:szCs w:val="24"/>
          <w:lang w:val="ro-RO"/>
        </w:rPr>
        <w:t xml:space="preserve">schimbul de ulei se realizează la ateliere autorizate, fără stocarea uleiurilor uzate pe amplasament; </w:t>
      </w:r>
    </w:p>
    <w:p w:rsidR="00C96A51" w:rsidRPr="00296DD2" w:rsidRDefault="00C96A51" w:rsidP="00C96A51">
      <w:pPr>
        <w:pStyle w:val="ListParagraph"/>
        <w:numPr>
          <w:ilvl w:val="0"/>
          <w:numId w:val="18"/>
        </w:numPr>
        <w:tabs>
          <w:tab w:val="left" w:pos="720"/>
        </w:tabs>
        <w:spacing w:after="0" w:line="240" w:lineRule="auto"/>
        <w:ind w:left="720"/>
        <w:jc w:val="both"/>
        <w:rPr>
          <w:rFonts w:ascii="Arial" w:hAnsi="Arial" w:cs="Arial"/>
          <w:noProof/>
          <w:sz w:val="24"/>
          <w:szCs w:val="24"/>
          <w:lang w:val="ro-RO"/>
        </w:rPr>
      </w:pPr>
      <w:r w:rsidRPr="00296DD2">
        <w:rPr>
          <w:rFonts w:ascii="Arial" w:hAnsi="Arial" w:cs="Arial"/>
          <w:noProof/>
          <w:sz w:val="24"/>
          <w:szCs w:val="24"/>
          <w:lang w:val="ro-RO"/>
        </w:rPr>
        <w:t xml:space="preserve">se va asigura respectarea prevederilor HGR nr. 235/2007 privind gestionarea uleiurilor uzate; </w:t>
      </w:r>
    </w:p>
    <w:p w:rsidR="00C96A51" w:rsidRPr="00296DD2" w:rsidRDefault="00C96A51" w:rsidP="00C96A51">
      <w:pPr>
        <w:pStyle w:val="ListParagraph"/>
        <w:numPr>
          <w:ilvl w:val="0"/>
          <w:numId w:val="18"/>
        </w:numPr>
        <w:tabs>
          <w:tab w:val="left" w:pos="720"/>
        </w:tabs>
        <w:spacing w:after="0" w:line="240" w:lineRule="auto"/>
        <w:ind w:left="720"/>
        <w:jc w:val="both"/>
        <w:rPr>
          <w:rFonts w:ascii="Arial" w:hAnsi="Arial" w:cs="Arial"/>
          <w:noProof/>
          <w:sz w:val="24"/>
          <w:szCs w:val="24"/>
          <w:lang w:val="ro-RO"/>
        </w:rPr>
      </w:pPr>
      <w:r w:rsidRPr="00296DD2">
        <w:rPr>
          <w:rFonts w:ascii="Arial" w:hAnsi="Arial" w:cs="Arial"/>
          <w:noProof/>
          <w:sz w:val="24"/>
          <w:szCs w:val="24"/>
          <w:lang w:val="ro-RO"/>
        </w:rPr>
        <w:t xml:space="preserve">nu se fac depozitări de motorină, uleiuri minerale, uleiuri uzate; </w:t>
      </w:r>
    </w:p>
    <w:p w:rsidR="00C96A51" w:rsidRPr="00296DD2" w:rsidRDefault="00C96A51" w:rsidP="00C96A51">
      <w:pPr>
        <w:pStyle w:val="ListParagraph"/>
        <w:numPr>
          <w:ilvl w:val="0"/>
          <w:numId w:val="18"/>
        </w:numPr>
        <w:tabs>
          <w:tab w:val="left" w:pos="720"/>
        </w:tabs>
        <w:spacing w:after="0" w:line="240" w:lineRule="auto"/>
        <w:ind w:left="720"/>
        <w:jc w:val="both"/>
        <w:rPr>
          <w:rFonts w:ascii="Arial" w:hAnsi="Arial" w:cs="Arial"/>
          <w:noProof/>
          <w:sz w:val="24"/>
          <w:szCs w:val="24"/>
          <w:lang w:val="ro-RO"/>
        </w:rPr>
      </w:pPr>
      <w:r w:rsidRPr="00296DD2">
        <w:rPr>
          <w:rFonts w:ascii="Arial" w:hAnsi="Arial" w:cs="Arial"/>
          <w:noProof/>
          <w:sz w:val="24"/>
          <w:szCs w:val="24"/>
          <w:lang w:val="ro-RO"/>
        </w:rPr>
        <w:t>alimentarea utilajelor de extracție se va realiza în afara ariei naturale protejate;</w:t>
      </w:r>
    </w:p>
    <w:p w:rsidR="00C96A51" w:rsidRPr="00296DD2" w:rsidRDefault="00C96A51" w:rsidP="00C96A51">
      <w:pPr>
        <w:pStyle w:val="ListParagraph"/>
        <w:numPr>
          <w:ilvl w:val="0"/>
          <w:numId w:val="18"/>
        </w:numPr>
        <w:tabs>
          <w:tab w:val="left" w:pos="720"/>
        </w:tabs>
        <w:spacing w:after="0" w:line="240" w:lineRule="auto"/>
        <w:ind w:left="720"/>
        <w:jc w:val="both"/>
        <w:rPr>
          <w:rFonts w:ascii="Arial" w:hAnsi="Arial" w:cs="Arial"/>
          <w:sz w:val="24"/>
          <w:szCs w:val="24"/>
          <w:lang w:val="ro-RO"/>
        </w:rPr>
      </w:pPr>
      <w:r w:rsidRPr="00296DD2">
        <w:rPr>
          <w:rFonts w:ascii="Arial" w:hAnsi="Arial" w:cs="Arial"/>
          <w:sz w:val="24"/>
          <w:szCs w:val="24"/>
          <w:lang w:val="ro-RO"/>
        </w:rPr>
        <w:t>măsurile propuse vor asigura încadrarea în prevederile Legii nr. 360/2003 privind regimul substanţelor şi preparatelor chimice periculoase, cu modificările şi completările ulterioare.</w:t>
      </w:r>
    </w:p>
    <w:p w:rsidR="00C96A51" w:rsidRPr="00296DD2" w:rsidRDefault="00C96A51" w:rsidP="00C96A51">
      <w:pPr>
        <w:pStyle w:val="ListParagraph"/>
        <w:spacing w:after="0" w:line="240" w:lineRule="auto"/>
        <w:jc w:val="both"/>
        <w:rPr>
          <w:rFonts w:ascii="Arial" w:hAnsi="Arial" w:cs="Arial"/>
          <w:sz w:val="24"/>
          <w:szCs w:val="24"/>
          <w:lang w:val="ro-RO"/>
        </w:rPr>
      </w:pPr>
      <w:r w:rsidRPr="00296DD2">
        <w:rPr>
          <w:rFonts w:ascii="Arial" w:hAnsi="Arial" w:cs="Arial"/>
          <w:sz w:val="24"/>
          <w:szCs w:val="24"/>
          <w:lang w:val="ro-RO"/>
        </w:rPr>
        <w:t xml:space="preserve"> </w:t>
      </w:r>
    </w:p>
    <w:p w:rsidR="00C96A51" w:rsidRPr="00296DD2" w:rsidRDefault="00C96A51" w:rsidP="00C96A51">
      <w:pPr>
        <w:pStyle w:val="ListParagraph"/>
        <w:numPr>
          <w:ilvl w:val="0"/>
          <w:numId w:val="9"/>
        </w:numPr>
        <w:spacing w:after="0" w:line="240" w:lineRule="auto"/>
        <w:jc w:val="both"/>
        <w:rPr>
          <w:rFonts w:ascii="Arial" w:eastAsia="Times New Roman" w:hAnsi="Arial" w:cs="Arial"/>
          <w:sz w:val="24"/>
          <w:szCs w:val="24"/>
          <w:lang w:val="ro-RO"/>
        </w:rPr>
      </w:pPr>
      <w:r w:rsidRPr="00296DD2">
        <w:rPr>
          <w:rFonts w:ascii="Arial" w:hAnsi="Arial" w:cs="Arial"/>
          <w:b/>
          <w:bCs/>
          <w:sz w:val="24"/>
          <w:szCs w:val="24"/>
          <w:lang w:val="ro-RO"/>
        </w:rPr>
        <w:t xml:space="preserve">măsuri pentru închidere/demolare/dezafectare și reabilitarea terenului în vederea utilizării ulterioare, precum și efectul implementării acestora: </w:t>
      </w:r>
    </w:p>
    <w:p w:rsidR="00C96A51" w:rsidRPr="00296DD2" w:rsidRDefault="00C96A51" w:rsidP="00C96A51">
      <w:pPr>
        <w:pStyle w:val="ListParagraph"/>
        <w:numPr>
          <w:ilvl w:val="0"/>
          <w:numId w:val="19"/>
        </w:numPr>
        <w:tabs>
          <w:tab w:val="left" w:pos="720"/>
        </w:tabs>
        <w:spacing w:after="0" w:line="240" w:lineRule="auto"/>
        <w:ind w:left="720"/>
        <w:jc w:val="both"/>
        <w:rPr>
          <w:rFonts w:ascii="Arial" w:eastAsia="Times New Roman" w:hAnsi="Arial" w:cs="Arial"/>
          <w:sz w:val="24"/>
          <w:szCs w:val="24"/>
          <w:lang w:val="ro-RO"/>
        </w:rPr>
      </w:pPr>
      <w:r w:rsidRPr="00296DD2">
        <w:rPr>
          <w:rFonts w:ascii="Arial" w:eastAsia="Times New Roman" w:hAnsi="Arial" w:cs="Arial"/>
          <w:sz w:val="24"/>
          <w:szCs w:val="24"/>
          <w:lang w:val="ro-RO"/>
        </w:rPr>
        <w:t>titularul va executa lucrări de refacere a mediului cf. raportului privind impactul asupra mediului şi planului şi proiectului tehnic de refacere a</w:t>
      </w:r>
      <w:r w:rsidRPr="00296DD2">
        <w:rPr>
          <w:rFonts w:ascii="Arial" w:hAnsi="Arial" w:cs="Arial"/>
          <w:sz w:val="24"/>
          <w:szCs w:val="24"/>
          <w:lang w:val="ro-RO"/>
        </w:rPr>
        <w:t xml:space="preserve"> mediului</w:t>
      </w:r>
      <w:r w:rsidRPr="00296DD2">
        <w:rPr>
          <w:rFonts w:ascii="Arial" w:eastAsia="Times New Roman" w:hAnsi="Arial" w:cs="Arial"/>
          <w:sz w:val="24"/>
          <w:szCs w:val="24"/>
          <w:lang w:val="ro-RO"/>
        </w:rPr>
        <w:t xml:space="preserve">.  </w:t>
      </w:r>
    </w:p>
    <w:p w:rsidR="00C96A51" w:rsidRPr="00296DD2" w:rsidRDefault="00C96A51" w:rsidP="00C96A51">
      <w:pPr>
        <w:spacing w:after="0" w:line="240" w:lineRule="auto"/>
        <w:ind w:left="360"/>
        <w:jc w:val="both"/>
        <w:rPr>
          <w:rFonts w:ascii="Arial" w:eastAsia="Times New Roman" w:hAnsi="Arial" w:cs="Arial"/>
          <w:sz w:val="24"/>
          <w:szCs w:val="24"/>
          <w:lang w:val="ro-RO"/>
        </w:rPr>
      </w:pPr>
    </w:p>
    <w:p w:rsidR="00C96A51" w:rsidRPr="00296DD2" w:rsidRDefault="00C96A51" w:rsidP="00C96A51">
      <w:pPr>
        <w:pStyle w:val="ListParagraph"/>
        <w:numPr>
          <w:ilvl w:val="0"/>
          <w:numId w:val="9"/>
        </w:numPr>
        <w:spacing w:after="0" w:line="240" w:lineRule="auto"/>
        <w:jc w:val="both"/>
        <w:rPr>
          <w:rFonts w:ascii="Arial" w:hAnsi="Arial" w:cs="Arial"/>
          <w:sz w:val="24"/>
          <w:szCs w:val="24"/>
          <w:lang w:val="ro-RO"/>
        </w:rPr>
      </w:pPr>
      <w:r w:rsidRPr="00296DD2">
        <w:rPr>
          <w:rFonts w:ascii="Arial" w:hAnsi="Arial" w:cs="Arial"/>
          <w:b/>
          <w:bCs/>
          <w:sz w:val="24"/>
          <w:szCs w:val="24"/>
          <w:lang w:val="ro-RO"/>
        </w:rPr>
        <w:t xml:space="preserve">măsuri </w:t>
      </w:r>
      <w:r w:rsidRPr="00296DD2">
        <w:rPr>
          <w:rFonts w:ascii="Arial" w:hAnsi="Arial" w:cs="Arial"/>
          <w:b/>
          <w:sz w:val="24"/>
          <w:szCs w:val="24"/>
          <w:lang w:val="ro-RO"/>
        </w:rPr>
        <w:t xml:space="preserve">de reducere sau eliminare a impactului asupra ariei naturale protejate de interes comunitar, condițiile și modul/calendarul de implementare a acestora: </w:t>
      </w:r>
    </w:p>
    <w:p w:rsidR="00C96A51" w:rsidRPr="00296DD2" w:rsidRDefault="00C96A51" w:rsidP="00C96A51">
      <w:pPr>
        <w:spacing w:before="120" w:after="120" w:line="240" w:lineRule="auto"/>
        <w:ind w:firstLine="360"/>
        <w:jc w:val="both"/>
        <w:rPr>
          <w:rFonts w:ascii="Arial" w:eastAsia="Times New Roman" w:hAnsi="Arial" w:cs="Arial"/>
          <w:sz w:val="24"/>
          <w:szCs w:val="24"/>
          <w:lang w:val="ro-RO"/>
        </w:rPr>
      </w:pPr>
      <w:r w:rsidRPr="00296DD2">
        <w:rPr>
          <w:rFonts w:ascii="Arial" w:eastAsia="Times New Roman" w:hAnsi="Arial" w:cs="Arial"/>
          <w:sz w:val="24"/>
          <w:szCs w:val="24"/>
          <w:lang w:val="ro-RO"/>
        </w:rPr>
        <w:t>Respectarea condițiilor impuse în avizul favorabil nr. 367 din 14.12.2017, eliberat de Agenția Națională pentru Arii Naturale Protejate.</w:t>
      </w:r>
    </w:p>
    <w:p w:rsidR="00C96A51" w:rsidRPr="00296DD2" w:rsidRDefault="00C96A51" w:rsidP="00C96A51">
      <w:pPr>
        <w:tabs>
          <w:tab w:val="left" w:pos="330"/>
        </w:tabs>
        <w:spacing w:before="120" w:after="120" w:line="240" w:lineRule="auto"/>
        <w:ind w:firstLine="360"/>
        <w:jc w:val="both"/>
        <w:rPr>
          <w:rFonts w:ascii="Arial" w:eastAsia="Times New Roman" w:hAnsi="Arial" w:cs="Arial"/>
          <w:sz w:val="24"/>
          <w:szCs w:val="24"/>
          <w:lang w:val="ro-RO"/>
        </w:rPr>
      </w:pPr>
      <w:r w:rsidRPr="00296DD2">
        <w:rPr>
          <w:rFonts w:ascii="Arial" w:eastAsia="Times New Roman" w:hAnsi="Arial" w:cs="Arial"/>
          <w:sz w:val="24"/>
          <w:szCs w:val="24"/>
          <w:lang w:val="ro-RO"/>
        </w:rPr>
        <w:t>Respectarea condițiilor impuse prin studiul de evaluare adecvată, astfel:</w:t>
      </w:r>
    </w:p>
    <w:p w:rsidR="00C96A51" w:rsidRPr="00296DD2" w:rsidRDefault="00C96A51" w:rsidP="00C96A51">
      <w:pPr>
        <w:pStyle w:val="BodyText"/>
        <w:numPr>
          <w:ilvl w:val="0"/>
          <w:numId w:val="2"/>
        </w:numPr>
        <w:tabs>
          <w:tab w:val="left"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lastRenderedPageBreak/>
        <w:t>desfăşurarea traficului greu şi circulaţia unor utilaje necesare exploatării zăcământului, va trebui să se desfăşoare pe baza unui program care să ţină seama de perioadele cele mai adecvate în vederea înregistrării unui impact cât mai redus, datorat zgomotului şi vibraţiilor produse de mijloacele de transport şi de lucru care se utilizează în amplasament. Exploatarea se va efectua exclusiv din perimetrul delimitat și aprobat ANRM.</w:t>
      </w:r>
    </w:p>
    <w:p w:rsidR="00C96A51" w:rsidRPr="00296DD2" w:rsidRDefault="00C96A51" w:rsidP="00C96A51">
      <w:pPr>
        <w:pStyle w:val="BodyText"/>
        <w:numPr>
          <w:ilvl w:val="0"/>
          <w:numId w:val="2"/>
        </w:numPr>
        <w:tabs>
          <w:tab w:val="left"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 xml:space="preserve">alegerea cu grijă a locurilor special amenajate pentru depozitarea selectivă a deşeurilor de tip menajer, astfel încât acestea să nu constituie o sursă de poluare a zonei. Se va asigura transportul acestor deşeuri la cele mai apropiate rampe de gunoi menajer amenajate şi autorizate conform legislaţiei în vigoare. </w:t>
      </w:r>
    </w:p>
    <w:p w:rsidR="00C96A51" w:rsidRPr="00296DD2" w:rsidRDefault="00C96A51" w:rsidP="00C96A51">
      <w:pPr>
        <w:pStyle w:val="BodyText"/>
        <w:numPr>
          <w:ilvl w:val="0"/>
          <w:numId w:val="2"/>
        </w:numPr>
        <w:tabs>
          <w:tab w:val="left" w:pos="330"/>
        </w:tabs>
        <w:spacing w:after="0" w:line="240" w:lineRule="auto"/>
        <w:ind w:left="330" w:hanging="330"/>
        <w:jc w:val="both"/>
        <w:rPr>
          <w:rFonts w:ascii="Arial" w:hAnsi="Arial" w:cs="Arial"/>
          <w:spacing w:val="2"/>
          <w:sz w:val="24"/>
          <w:szCs w:val="24"/>
          <w:lang w:val="ro-RO"/>
        </w:rPr>
      </w:pPr>
      <w:r w:rsidRPr="00296DD2">
        <w:rPr>
          <w:rFonts w:ascii="Arial" w:hAnsi="Arial" w:cs="Arial"/>
          <w:sz w:val="24"/>
          <w:szCs w:val="24"/>
          <w:lang w:val="ro-RO"/>
        </w:rPr>
        <w:t xml:space="preserve">interzicerea desecărilor, a defrişărilor, incendierilor şi a construirii de noi drumuri.  </w:t>
      </w:r>
    </w:p>
    <w:p w:rsidR="00C96A51" w:rsidRPr="00296DD2" w:rsidRDefault="00C96A51" w:rsidP="00C96A51">
      <w:pPr>
        <w:pStyle w:val="BodyText"/>
        <w:numPr>
          <w:ilvl w:val="0"/>
          <w:numId w:val="2"/>
        </w:numPr>
        <w:tabs>
          <w:tab w:val="left"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 xml:space="preserve">diminuarea lucrărilor în perioada mai-iunie, perioadă specifică sezonului de cuibărit, clocit şi creştere a puilor, respectiv naştere şi creştere a puilor pentru mamifere. </w:t>
      </w:r>
    </w:p>
    <w:p w:rsidR="00C96A51" w:rsidRPr="00296DD2" w:rsidRDefault="00C96A51" w:rsidP="00C96A51">
      <w:pPr>
        <w:pStyle w:val="BodyText"/>
        <w:numPr>
          <w:ilvl w:val="0"/>
          <w:numId w:val="2"/>
        </w:numPr>
        <w:tabs>
          <w:tab w:val="left"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interzicerea recoltării speciilor floristice şi faunistice, inclusiv degradarea, colectarea ouălor sau cuiburilor de păsări.</w:t>
      </w:r>
    </w:p>
    <w:p w:rsidR="00C96A51" w:rsidRPr="00296DD2" w:rsidRDefault="00C96A51" w:rsidP="00C96A51">
      <w:pPr>
        <w:pStyle w:val="BodyText"/>
        <w:numPr>
          <w:ilvl w:val="0"/>
          <w:numId w:val="2"/>
        </w:numPr>
        <w:tabs>
          <w:tab w:val="left"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 xml:space="preserve">interzicerea braconajului, a vânătorii şi a capcanelor. </w:t>
      </w:r>
    </w:p>
    <w:p w:rsidR="00C96A51" w:rsidRPr="00296DD2" w:rsidRDefault="00C96A51" w:rsidP="00C96A51">
      <w:pPr>
        <w:pStyle w:val="BodyText"/>
        <w:numPr>
          <w:ilvl w:val="0"/>
          <w:numId w:val="2"/>
        </w:numPr>
        <w:tabs>
          <w:tab w:val="left"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evitarea poluării ecosistemului cu deşeuri petroliere şi menajere precum şi cu alte produse chimice.</w:t>
      </w:r>
    </w:p>
    <w:p w:rsidR="00C96A51" w:rsidRPr="00296DD2" w:rsidRDefault="00C96A51" w:rsidP="00C96A51">
      <w:pPr>
        <w:pStyle w:val="BodyText"/>
        <w:numPr>
          <w:ilvl w:val="0"/>
          <w:numId w:val="2"/>
        </w:numPr>
        <w:tabs>
          <w:tab w:val="left"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monitorizarea zonei astfel încât să se asigure regenerarea şi dezvoltarea pe cale naturală a habitatului.</w:t>
      </w:r>
    </w:p>
    <w:p w:rsidR="00C96A51" w:rsidRPr="00296DD2" w:rsidRDefault="00C96A51" w:rsidP="00C96A51">
      <w:pPr>
        <w:pStyle w:val="BodyText"/>
        <w:numPr>
          <w:ilvl w:val="0"/>
          <w:numId w:val="2"/>
        </w:numPr>
        <w:tabs>
          <w:tab w:val="left"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după terminarea lucrărilor se impun măsuri de reamenajare a zonei conform Planului de refacere a mediului şi a Proiectului Tehnic de Refacere a mediului în concordanţă cu valoarea garanţiei financiare pentru refacerea mediului.</w:t>
      </w:r>
    </w:p>
    <w:p w:rsidR="00C96A51" w:rsidRPr="00296DD2" w:rsidRDefault="00C96A51" w:rsidP="00C96A51">
      <w:pPr>
        <w:pStyle w:val="BodyText"/>
        <w:tabs>
          <w:tab w:val="left" w:pos="330"/>
        </w:tabs>
        <w:spacing w:after="0" w:line="240" w:lineRule="auto"/>
        <w:ind w:left="330"/>
        <w:jc w:val="both"/>
        <w:rPr>
          <w:rFonts w:ascii="Arial" w:hAnsi="Arial" w:cs="Arial"/>
          <w:sz w:val="24"/>
          <w:szCs w:val="24"/>
          <w:lang w:val="ro-RO"/>
        </w:rPr>
      </w:pPr>
    </w:p>
    <w:p w:rsidR="00C96A51" w:rsidRPr="00296DD2" w:rsidRDefault="00C96A51" w:rsidP="00C96A51">
      <w:pPr>
        <w:pStyle w:val="ListParagraph"/>
        <w:numPr>
          <w:ilvl w:val="0"/>
          <w:numId w:val="9"/>
        </w:numPr>
        <w:shd w:val="clear" w:color="auto" w:fill="FFFFFF"/>
        <w:adjustRightInd w:val="0"/>
        <w:spacing w:after="0" w:line="240" w:lineRule="auto"/>
        <w:jc w:val="both"/>
        <w:rPr>
          <w:rFonts w:ascii="Arial" w:hAnsi="Arial" w:cs="Arial"/>
          <w:b/>
          <w:sz w:val="24"/>
          <w:szCs w:val="24"/>
          <w:lang w:val="ro-RO" w:eastAsia="ro-RO"/>
        </w:rPr>
      </w:pPr>
      <w:r w:rsidRPr="00296DD2">
        <w:rPr>
          <w:rFonts w:ascii="Arial" w:hAnsi="Arial" w:cs="Arial"/>
          <w:b/>
          <w:sz w:val="24"/>
          <w:szCs w:val="24"/>
          <w:lang w:val="ro-RO"/>
        </w:rPr>
        <w:t>măsuri compensatorii aprobate/acceptate de autoritatea competentă pentru protecția mediului, condițiile și modul/calendarul de implementare a acestora</w:t>
      </w:r>
      <w:r w:rsidRPr="00296DD2">
        <w:rPr>
          <w:rFonts w:ascii="Arial" w:hAnsi="Arial" w:cs="Arial"/>
          <w:b/>
          <w:sz w:val="24"/>
          <w:szCs w:val="24"/>
        </w:rPr>
        <w:t xml:space="preserve">: </w:t>
      </w:r>
      <w:r w:rsidRPr="00296DD2">
        <w:rPr>
          <w:rFonts w:ascii="Arial" w:hAnsi="Arial" w:cs="Arial"/>
          <w:sz w:val="24"/>
          <w:szCs w:val="24"/>
        </w:rPr>
        <w:t xml:space="preserve">- nu </w:t>
      </w:r>
      <w:r w:rsidRPr="00296DD2">
        <w:rPr>
          <w:rFonts w:ascii="Arial" w:hAnsi="Arial" w:cs="Arial"/>
          <w:sz w:val="24"/>
          <w:szCs w:val="24"/>
          <w:lang w:val="ro-RO"/>
        </w:rPr>
        <w:t>este cazul.</w:t>
      </w:r>
    </w:p>
    <w:p w:rsidR="00C96A51" w:rsidRPr="00296DD2" w:rsidRDefault="00C96A51" w:rsidP="00C96A51">
      <w:pPr>
        <w:tabs>
          <w:tab w:val="left" w:pos="0"/>
          <w:tab w:val="left" w:pos="720"/>
          <w:tab w:val="left" w:pos="1800"/>
        </w:tabs>
        <w:spacing w:after="0" w:line="240" w:lineRule="auto"/>
        <w:ind w:right="6"/>
        <w:jc w:val="both"/>
        <w:rPr>
          <w:rFonts w:ascii="Arial" w:hAnsi="Arial" w:cs="Arial"/>
          <w:b/>
          <w:bCs/>
          <w:sz w:val="24"/>
          <w:szCs w:val="24"/>
          <w:lang w:val="ro-RO"/>
        </w:rPr>
      </w:pPr>
    </w:p>
    <w:p w:rsidR="00C96A51" w:rsidRPr="00296DD2" w:rsidRDefault="00C96A51" w:rsidP="00C96A51">
      <w:pPr>
        <w:spacing w:after="0" w:line="240" w:lineRule="auto"/>
        <w:jc w:val="both"/>
        <w:rPr>
          <w:rFonts w:ascii="Arial" w:hAnsi="Arial" w:cs="Arial"/>
          <w:sz w:val="16"/>
          <w:szCs w:val="16"/>
          <w:lang w:val="ro-RO"/>
        </w:rPr>
      </w:pPr>
      <w:r w:rsidRPr="00296DD2">
        <w:rPr>
          <w:rFonts w:ascii="Times New Roman" w:hAnsi="Times New Roman"/>
          <w:sz w:val="28"/>
          <w:szCs w:val="28"/>
        </w:rPr>
        <w:t xml:space="preserve"> </w:t>
      </w:r>
    </w:p>
    <w:p w:rsidR="00C96A51" w:rsidRPr="00296DD2" w:rsidRDefault="00C96A51" w:rsidP="00C96A51">
      <w:pPr>
        <w:pStyle w:val="Heading1"/>
        <w:ind w:firstLine="0"/>
        <w:rPr>
          <w:rFonts w:ascii="Arial Bold" w:hAnsi="Arial Bold" w:cs="Arial"/>
          <w:b/>
          <w:caps/>
          <w:sz w:val="24"/>
          <w:szCs w:val="24"/>
        </w:rPr>
      </w:pPr>
      <w:r w:rsidRPr="00296DD2">
        <w:rPr>
          <w:rFonts w:ascii="Arial Bold" w:hAnsi="Arial Bold" w:cs="Arial"/>
          <w:b/>
          <w:caps/>
          <w:sz w:val="24"/>
          <w:szCs w:val="24"/>
        </w:rPr>
        <w:t>IV. Condiții care trebuie respectate:</w:t>
      </w:r>
    </w:p>
    <w:p w:rsidR="00C96A51" w:rsidRPr="00296DD2" w:rsidRDefault="00C96A51" w:rsidP="00C96A51">
      <w:pPr>
        <w:shd w:val="clear" w:color="auto" w:fill="FFFFFF"/>
        <w:adjustRightInd w:val="0"/>
        <w:spacing w:after="0" w:line="240" w:lineRule="auto"/>
        <w:jc w:val="both"/>
        <w:rPr>
          <w:rFonts w:ascii="Arial" w:hAnsi="Arial" w:cs="Arial"/>
          <w:b/>
          <w:sz w:val="24"/>
          <w:szCs w:val="24"/>
          <w:lang w:val="ro-RO" w:eastAsia="ro-RO"/>
        </w:rPr>
      </w:pPr>
    </w:p>
    <w:p w:rsidR="00C96A51" w:rsidRPr="00296DD2" w:rsidRDefault="00C96A51" w:rsidP="00C96A51">
      <w:pPr>
        <w:shd w:val="clear" w:color="auto" w:fill="FFFFFF"/>
        <w:adjustRightInd w:val="0"/>
        <w:spacing w:after="0" w:line="240" w:lineRule="auto"/>
        <w:ind w:firstLine="284"/>
        <w:jc w:val="both"/>
        <w:rPr>
          <w:rFonts w:ascii="Arial" w:hAnsi="Arial" w:cs="Arial"/>
          <w:b/>
          <w:sz w:val="24"/>
          <w:szCs w:val="24"/>
          <w:lang w:val="ro-RO" w:eastAsia="ro-RO"/>
        </w:rPr>
      </w:pPr>
      <w:r w:rsidRPr="00296DD2">
        <w:rPr>
          <w:rFonts w:ascii="Arial" w:hAnsi="Arial" w:cs="Arial"/>
          <w:b/>
          <w:sz w:val="24"/>
          <w:szCs w:val="24"/>
          <w:lang w:val="ro-RO" w:eastAsia="ro-RO"/>
        </w:rPr>
        <w:t>1. În timpul realizării proiectului:</w:t>
      </w:r>
    </w:p>
    <w:p w:rsidR="00C96A51" w:rsidRPr="00296DD2" w:rsidRDefault="00C96A51" w:rsidP="00C96A51">
      <w:pPr>
        <w:pStyle w:val="ListParagraph"/>
        <w:shd w:val="clear" w:color="auto" w:fill="FFFFFF"/>
        <w:adjustRightInd w:val="0"/>
        <w:spacing w:after="0" w:line="240" w:lineRule="auto"/>
        <w:jc w:val="both"/>
        <w:rPr>
          <w:rFonts w:ascii="Arial" w:hAnsi="Arial" w:cs="Arial"/>
          <w:b/>
          <w:sz w:val="24"/>
          <w:szCs w:val="24"/>
          <w:lang w:val="ro-RO" w:eastAsia="ro-RO"/>
        </w:rPr>
      </w:pPr>
    </w:p>
    <w:p w:rsidR="00C96A51" w:rsidRPr="00296DD2" w:rsidRDefault="00C96A51" w:rsidP="00C96A51">
      <w:pPr>
        <w:numPr>
          <w:ilvl w:val="0"/>
          <w:numId w:val="19"/>
        </w:numPr>
        <w:shd w:val="clear" w:color="auto" w:fill="FFFFFF"/>
        <w:tabs>
          <w:tab w:val="left" w:pos="720"/>
        </w:tabs>
        <w:adjustRightInd w:val="0"/>
        <w:spacing w:before="120" w:after="0" w:line="240" w:lineRule="auto"/>
        <w:ind w:hanging="1080"/>
        <w:jc w:val="both"/>
        <w:rPr>
          <w:rFonts w:ascii="Arial" w:hAnsi="Arial" w:cs="Arial"/>
          <w:sz w:val="24"/>
          <w:szCs w:val="24"/>
          <w:lang w:val="ro-RO"/>
        </w:rPr>
      </w:pPr>
      <w:r w:rsidRPr="00296DD2">
        <w:rPr>
          <w:rFonts w:ascii="Arial" w:hAnsi="Arial" w:cs="Arial"/>
          <w:sz w:val="24"/>
          <w:szCs w:val="24"/>
          <w:lang w:val="ro-RO"/>
        </w:rPr>
        <w:t>bornarea şi inscripţionarea perimetrului de exploatare;</w:t>
      </w:r>
    </w:p>
    <w:p w:rsidR="00C96A51" w:rsidRPr="00296DD2" w:rsidRDefault="00C96A51" w:rsidP="00C96A51">
      <w:pPr>
        <w:numPr>
          <w:ilvl w:val="0"/>
          <w:numId w:val="21"/>
        </w:numPr>
        <w:spacing w:after="0" w:line="240" w:lineRule="auto"/>
        <w:jc w:val="both"/>
        <w:rPr>
          <w:rFonts w:ascii="Arial" w:hAnsi="Arial" w:cs="Arial"/>
          <w:sz w:val="24"/>
          <w:szCs w:val="24"/>
          <w:lang w:val="ro-RO"/>
        </w:rPr>
      </w:pPr>
      <w:r w:rsidRPr="00296DD2">
        <w:rPr>
          <w:rFonts w:ascii="Arial" w:hAnsi="Arial" w:cs="Arial"/>
          <w:iCs/>
          <w:sz w:val="24"/>
          <w:szCs w:val="24"/>
          <w:lang w:val="ro-RO"/>
        </w:rPr>
        <w:t>proiectul se va realiza numai în perimetrul avizat;</w:t>
      </w:r>
    </w:p>
    <w:p w:rsidR="00C96A51" w:rsidRPr="00296DD2" w:rsidRDefault="00C96A51" w:rsidP="00C96A51">
      <w:pPr>
        <w:numPr>
          <w:ilvl w:val="0"/>
          <w:numId w:val="21"/>
        </w:numPr>
        <w:spacing w:after="0" w:line="240" w:lineRule="auto"/>
        <w:jc w:val="both"/>
        <w:rPr>
          <w:rFonts w:ascii="Arial" w:hAnsi="Arial" w:cs="Arial"/>
          <w:sz w:val="24"/>
          <w:szCs w:val="24"/>
          <w:lang w:val="ro-RO"/>
        </w:rPr>
      </w:pPr>
      <w:r w:rsidRPr="00296DD2">
        <w:rPr>
          <w:rFonts w:ascii="Arial" w:hAnsi="Arial" w:cs="Arial"/>
          <w:iCs/>
          <w:sz w:val="24"/>
          <w:szCs w:val="24"/>
          <w:lang w:val="ro-RO"/>
        </w:rPr>
        <w:t>deşeurile rezultate, indiferent de natura lor se vor gestiona în conformitate cu prevederile Legii nr. 211/2011 republicată, privind regimul deşeurilor cu modificările și completările ulterioare;</w:t>
      </w:r>
    </w:p>
    <w:p w:rsidR="00C96A51" w:rsidRPr="00296DD2" w:rsidRDefault="00C96A51" w:rsidP="00C96A51">
      <w:pPr>
        <w:numPr>
          <w:ilvl w:val="0"/>
          <w:numId w:val="21"/>
        </w:numPr>
        <w:spacing w:after="0" w:line="240" w:lineRule="auto"/>
        <w:jc w:val="both"/>
        <w:rPr>
          <w:rFonts w:ascii="Arial" w:hAnsi="Arial" w:cs="Arial"/>
          <w:sz w:val="24"/>
          <w:szCs w:val="24"/>
          <w:lang w:val="ro-RO"/>
        </w:rPr>
      </w:pPr>
      <w:r w:rsidRPr="00296DD2">
        <w:rPr>
          <w:rFonts w:ascii="Arial" w:hAnsi="Arial" w:cs="Arial"/>
          <w:sz w:val="24"/>
          <w:szCs w:val="24"/>
          <w:lang w:val="ro-RO"/>
        </w:rPr>
        <w:t>realizarea lucrărilor astfel încât să se asigure un înalt grad de protecţie a mediului ca întreg, atât pe durata realizării proiectului, pe durata funcţionării cât și după terminarea lucrărilor;</w:t>
      </w:r>
    </w:p>
    <w:p w:rsidR="00C96A51" w:rsidRPr="00296DD2" w:rsidRDefault="00C96A51" w:rsidP="00C96A51">
      <w:pPr>
        <w:numPr>
          <w:ilvl w:val="0"/>
          <w:numId w:val="21"/>
        </w:numPr>
        <w:tabs>
          <w:tab w:val="left" w:pos="770"/>
        </w:tabs>
        <w:spacing w:after="0" w:line="240" w:lineRule="auto"/>
        <w:jc w:val="both"/>
        <w:rPr>
          <w:rFonts w:ascii="Arial" w:hAnsi="Arial" w:cs="Arial"/>
          <w:sz w:val="24"/>
          <w:lang w:val="ro-RO"/>
        </w:rPr>
      </w:pPr>
      <w:r w:rsidRPr="00296DD2">
        <w:rPr>
          <w:rFonts w:ascii="Arial" w:hAnsi="Arial" w:cs="Arial"/>
          <w:sz w:val="24"/>
          <w:lang w:val="ro-RO"/>
        </w:rPr>
        <w:t>pe durata realizării lucrărilor şi la punerea în funcţiune se vor respecta întocmai toate prevederile legislaţiei de mediu în vigoare;</w:t>
      </w:r>
    </w:p>
    <w:p w:rsidR="00C96A51" w:rsidRPr="00296DD2" w:rsidRDefault="00C96A51" w:rsidP="00C96A51">
      <w:pPr>
        <w:numPr>
          <w:ilvl w:val="0"/>
          <w:numId w:val="21"/>
        </w:numPr>
        <w:spacing w:after="0" w:line="240" w:lineRule="auto"/>
        <w:jc w:val="both"/>
        <w:rPr>
          <w:rFonts w:ascii="Arial" w:hAnsi="Arial" w:cs="Arial"/>
          <w:sz w:val="24"/>
          <w:szCs w:val="24"/>
          <w:lang w:val="ro-RO"/>
        </w:rPr>
      </w:pPr>
      <w:r w:rsidRPr="00296DD2">
        <w:rPr>
          <w:rFonts w:ascii="Arial" w:hAnsi="Arial" w:cs="Arial"/>
          <w:sz w:val="24"/>
          <w:szCs w:val="24"/>
          <w:lang w:val="ro-RO"/>
        </w:rPr>
        <w:t>obţinerea şi respectarea prevederilor actelor de reglementare, avizelor de principiu emise de alte autorităţi, solicitate prin certificatul de urbanism şi decizia CAT;</w:t>
      </w:r>
    </w:p>
    <w:p w:rsidR="00C96A51" w:rsidRPr="00296DD2" w:rsidRDefault="00C96A51" w:rsidP="00C96A51">
      <w:pPr>
        <w:numPr>
          <w:ilvl w:val="0"/>
          <w:numId w:val="22"/>
        </w:numPr>
        <w:spacing w:after="0" w:line="240" w:lineRule="auto"/>
        <w:jc w:val="both"/>
        <w:rPr>
          <w:rFonts w:ascii="Arial" w:hAnsi="Arial" w:cs="Arial"/>
          <w:b/>
          <w:noProof/>
          <w:sz w:val="24"/>
          <w:szCs w:val="24"/>
          <w:lang w:val="ro-RO"/>
        </w:rPr>
      </w:pPr>
      <w:r w:rsidRPr="00296DD2">
        <w:rPr>
          <w:rFonts w:ascii="Arial" w:hAnsi="Arial" w:cs="Arial"/>
          <w:b/>
          <w:noProof/>
          <w:sz w:val="24"/>
          <w:szCs w:val="24"/>
          <w:lang w:val="ro-RO"/>
        </w:rPr>
        <w:t xml:space="preserve">în conformitate cu art. 15, alin (2), lit. a din Ordonanţa de Urgenţă a Guvernului nr. 195/2005 privind protecţia mediului, aprobată prin Legea nr. 265/2006, cu modificările ulterioare: </w:t>
      </w:r>
      <w:r w:rsidRPr="00296DD2">
        <w:rPr>
          <w:rFonts w:ascii="Arial" w:hAnsi="Arial" w:cs="Arial"/>
          <w:b/>
          <w:noProof/>
          <w:sz w:val="24"/>
          <w:szCs w:val="24"/>
          <w:u w:val="single"/>
          <w:lang w:val="ro-RO"/>
        </w:rPr>
        <w:t xml:space="preserve">Titularul proiectului are obligaţia de a notifica APM Sălaj dacă intervin elemente noi, necunoscute la data emiterii acordului de mediu, precum şi asupra </w:t>
      </w:r>
      <w:r w:rsidRPr="00296DD2">
        <w:rPr>
          <w:rFonts w:ascii="Arial" w:hAnsi="Arial" w:cs="Arial"/>
          <w:b/>
          <w:noProof/>
          <w:sz w:val="24"/>
          <w:szCs w:val="24"/>
          <w:u w:val="single"/>
          <w:lang w:val="ro-RO"/>
        </w:rPr>
        <w:lastRenderedPageBreak/>
        <w:t>oricăror modificări ale condiţiilor care au stat la baza emiterii acordului de mediu, înainte de realizarea modificării;</w:t>
      </w:r>
    </w:p>
    <w:p w:rsidR="00C96A51" w:rsidRPr="00296DD2" w:rsidRDefault="00C96A51" w:rsidP="00C96A51">
      <w:pPr>
        <w:numPr>
          <w:ilvl w:val="0"/>
          <w:numId w:val="22"/>
        </w:numPr>
        <w:spacing w:after="0" w:line="240" w:lineRule="auto"/>
        <w:jc w:val="both"/>
        <w:rPr>
          <w:rFonts w:ascii="Arial" w:hAnsi="Arial" w:cs="Arial"/>
          <w:b/>
          <w:noProof/>
          <w:sz w:val="24"/>
          <w:szCs w:val="24"/>
          <w:u w:val="single"/>
          <w:lang w:val="ro-RO"/>
        </w:rPr>
      </w:pPr>
      <w:r w:rsidRPr="00296DD2">
        <w:rPr>
          <w:rFonts w:ascii="Arial" w:hAnsi="Arial" w:cs="Arial"/>
          <w:b/>
          <w:noProof/>
          <w:sz w:val="24"/>
          <w:szCs w:val="24"/>
          <w:u w:val="single"/>
          <w:lang w:val="ro-RO"/>
        </w:rPr>
        <w:t>acordul de mediu se revizuieşte dacă apar elemente noi, necunoscute la data emiterii;</w:t>
      </w:r>
    </w:p>
    <w:p w:rsidR="00C96A51" w:rsidRPr="00296DD2" w:rsidRDefault="00C96A51" w:rsidP="00C96A51">
      <w:pPr>
        <w:numPr>
          <w:ilvl w:val="0"/>
          <w:numId w:val="22"/>
        </w:numPr>
        <w:spacing w:after="0" w:line="240" w:lineRule="auto"/>
        <w:jc w:val="both"/>
        <w:rPr>
          <w:rFonts w:ascii="Arial" w:hAnsi="Arial" w:cs="Arial"/>
          <w:b/>
          <w:noProof/>
          <w:sz w:val="24"/>
          <w:szCs w:val="24"/>
          <w:u w:val="single"/>
          <w:lang w:val="ro-RO"/>
        </w:rPr>
      </w:pPr>
      <w:r w:rsidRPr="00296DD2">
        <w:rPr>
          <w:rFonts w:ascii="Arial" w:hAnsi="Arial" w:cs="Arial"/>
          <w:b/>
          <w:noProof/>
          <w:sz w:val="24"/>
          <w:szCs w:val="24"/>
          <w:u w:val="single"/>
          <w:lang w:val="ro-RO"/>
        </w:rPr>
        <w:t>nerespectarea prevederilor acordului atrage după sine suspendarea sau anularea acestuia, după caz;</w:t>
      </w:r>
    </w:p>
    <w:p w:rsidR="00C96A51" w:rsidRPr="00296DD2" w:rsidRDefault="00C96A51" w:rsidP="00C96A51">
      <w:pPr>
        <w:numPr>
          <w:ilvl w:val="0"/>
          <w:numId w:val="22"/>
        </w:numPr>
        <w:spacing w:after="0" w:line="240" w:lineRule="auto"/>
        <w:jc w:val="both"/>
        <w:rPr>
          <w:rFonts w:ascii="Arial" w:hAnsi="Arial" w:cs="Arial"/>
          <w:b/>
          <w:sz w:val="24"/>
          <w:szCs w:val="24"/>
          <w:u w:val="single"/>
          <w:lang w:val="ro-RO"/>
        </w:rPr>
      </w:pPr>
      <w:r w:rsidRPr="00296DD2">
        <w:rPr>
          <w:rFonts w:ascii="Arial" w:hAnsi="Arial" w:cs="Arial"/>
          <w:b/>
          <w:sz w:val="24"/>
          <w:u w:val="single"/>
          <w:lang w:val="ro-RO"/>
        </w:rPr>
        <w:t>exploatarea din perimetrul avizat va începe numai după obţinerea autorizaţiei de mediu;</w:t>
      </w:r>
    </w:p>
    <w:p w:rsidR="00C96A51" w:rsidRPr="00296DD2" w:rsidRDefault="00C96A51" w:rsidP="00C96A51">
      <w:pPr>
        <w:numPr>
          <w:ilvl w:val="0"/>
          <w:numId w:val="22"/>
        </w:numPr>
        <w:spacing w:after="0" w:line="240" w:lineRule="auto"/>
        <w:jc w:val="both"/>
        <w:rPr>
          <w:rFonts w:ascii="Arial" w:hAnsi="Arial" w:cs="Arial"/>
          <w:b/>
          <w:sz w:val="24"/>
          <w:szCs w:val="24"/>
          <w:u w:val="single"/>
          <w:lang w:val="ro-RO"/>
        </w:rPr>
      </w:pPr>
      <w:r w:rsidRPr="00296DD2">
        <w:rPr>
          <w:rFonts w:ascii="Arial" w:hAnsi="Arial" w:cs="Arial"/>
          <w:sz w:val="24"/>
          <w:szCs w:val="24"/>
          <w:lang w:val="ro-RO"/>
        </w:rPr>
        <w:t>datorită condiţiilor de amplasament, nu este necesară amenajarea unei organizări de şantier;</w:t>
      </w:r>
    </w:p>
    <w:p w:rsidR="00C96A51" w:rsidRPr="00296DD2" w:rsidRDefault="00C96A51" w:rsidP="00C96A51">
      <w:pPr>
        <w:numPr>
          <w:ilvl w:val="0"/>
          <w:numId w:val="22"/>
        </w:numPr>
        <w:shd w:val="clear" w:color="auto" w:fill="FFFFFF"/>
        <w:adjustRightInd w:val="0"/>
        <w:spacing w:after="0" w:line="240" w:lineRule="auto"/>
        <w:jc w:val="both"/>
        <w:rPr>
          <w:rFonts w:ascii="Arial" w:hAnsi="Arial" w:cs="Arial"/>
          <w:sz w:val="24"/>
          <w:szCs w:val="24"/>
          <w:lang w:val="ro-RO"/>
        </w:rPr>
      </w:pPr>
      <w:r w:rsidRPr="00296DD2">
        <w:rPr>
          <w:rFonts w:ascii="Arial" w:hAnsi="Arial" w:cs="Arial"/>
          <w:sz w:val="24"/>
          <w:szCs w:val="24"/>
          <w:lang w:val="ro-RO"/>
        </w:rPr>
        <w:t>controlul emisiilor de poluanți în mediu și respectarea limitelor emisiilor de poluanți stabilite de normativele în vigoare;</w:t>
      </w:r>
    </w:p>
    <w:p w:rsidR="00C96A51" w:rsidRPr="00296DD2" w:rsidRDefault="00C96A51" w:rsidP="00C96A51">
      <w:pPr>
        <w:numPr>
          <w:ilvl w:val="0"/>
          <w:numId w:val="22"/>
        </w:numPr>
        <w:shd w:val="clear" w:color="auto" w:fill="FFFFFF"/>
        <w:adjustRightInd w:val="0"/>
        <w:spacing w:after="0" w:line="240" w:lineRule="auto"/>
        <w:jc w:val="both"/>
        <w:rPr>
          <w:rFonts w:ascii="Arial" w:hAnsi="Arial" w:cs="Arial"/>
          <w:sz w:val="24"/>
          <w:szCs w:val="24"/>
          <w:lang w:val="ro-RO"/>
        </w:rPr>
      </w:pPr>
      <w:r w:rsidRPr="00296DD2">
        <w:rPr>
          <w:rFonts w:ascii="Arial" w:hAnsi="Arial" w:cs="Arial"/>
          <w:sz w:val="24"/>
          <w:szCs w:val="24"/>
          <w:lang w:val="ro-RO"/>
        </w:rPr>
        <w:t>se va urmări constant funcționarea și starea utilajelor folosite la realizarea proiectului.</w:t>
      </w:r>
    </w:p>
    <w:p w:rsidR="00C96A51" w:rsidRPr="00296DD2" w:rsidRDefault="00C96A51" w:rsidP="00C96A51">
      <w:pPr>
        <w:shd w:val="clear" w:color="auto" w:fill="FFFFFF"/>
        <w:adjustRightInd w:val="0"/>
        <w:spacing w:after="0" w:line="240" w:lineRule="auto"/>
        <w:ind w:firstLine="360"/>
        <w:jc w:val="both"/>
        <w:rPr>
          <w:rFonts w:ascii="Arial" w:hAnsi="Arial" w:cs="Arial"/>
          <w:b/>
          <w:sz w:val="24"/>
          <w:szCs w:val="24"/>
          <w:lang w:val="ro-RO"/>
        </w:rPr>
      </w:pPr>
    </w:p>
    <w:p w:rsidR="00C96A51" w:rsidRPr="00296DD2" w:rsidRDefault="00C96A51" w:rsidP="00C96A51">
      <w:pPr>
        <w:shd w:val="clear" w:color="auto" w:fill="FFFFFF"/>
        <w:adjustRightInd w:val="0"/>
        <w:spacing w:after="0" w:line="240" w:lineRule="auto"/>
        <w:ind w:firstLine="284"/>
        <w:jc w:val="both"/>
        <w:rPr>
          <w:rFonts w:ascii="Arial" w:hAnsi="Arial" w:cs="Arial"/>
          <w:b/>
          <w:sz w:val="24"/>
          <w:szCs w:val="24"/>
          <w:lang w:val="ro-RO" w:eastAsia="ro-RO"/>
        </w:rPr>
      </w:pPr>
    </w:p>
    <w:p w:rsidR="00C96A51" w:rsidRPr="00296DD2" w:rsidRDefault="00C96A51" w:rsidP="00C96A51">
      <w:pPr>
        <w:shd w:val="clear" w:color="auto" w:fill="FFFFFF"/>
        <w:adjustRightInd w:val="0"/>
        <w:spacing w:after="0" w:line="240" w:lineRule="auto"/>
        <w:ind w:firstLine="284"/>
        <w:jc w:val="both"/>
        <w:rPr>
          <w:rFonts w:ascii="Arial" w:hAnsi="Arial" w:cs="Arial"/>
          <w:b/>
          <w:sz w:val="24"/>
          <w:szCs w:val="24"/>
          <w:lang w:val="ro-RO" w:eastAsia="ro-RO"/>
        </w:rPr>
      </w:pPr>
    </w:p>
    <w:p w:rsidR="00C96A51" w:rsidRPr="00296DD2" w:rsidRDefault="00C96A51" w:rsidP="00C96A51">
      <w:pPr>
        <w:shd w:val="clear" w:color="auto" w:fill="FFFFFF"/>
        <w:adjustRightInd w:val="0"/>
        <w:spacing w:after="0" w:line="240" w:lineRule="auto"/>
        <w:ind w:firstLine="284"/>
        <w:jc w:val="both"/>
        <w:rPr>
          <w:rFonts w:ascii="Arial" w:hAnsi="Arial" w:cs="Arial"/>
          <w:b/>
          <w:sz w:val="24"/>
          <w:szCs w:val="24"/>
          <w:lang w:val="ro-RO" w:eastAsia="ro-RO"/>
        </w:rPr>
      </w:pPr>
      <w:bookmarkStart w:id="0" w:name="_GoBack"/>
      <w:bookmarkEnd w:id="0"/>
    </w:p>
    <w:p w:rsidR="00C96A51" w:rsidRPr="00296DD2" w:rsidRDefault="00C96A51" w:rsidP="00C96A51">
      <w:pPr>
        <w:shd w:val="clear" w:color="auto" w:fill="FFFFFF"/>
        <w:adjustRightInd w:val="0"/>
        <w:spacing w:after="0" w:line="240" w:lineRule="auto"/>
        <w:ind w:firstLine="284"/>
        <w:jc w:val="both"/>
        <w:rPr>
          <w:rFonts w:ascii="Arial" w:hAnsi="Arial" w:cs="Arial"/>
          <w:b/>
          <w:sz w:val="24"/>
          <w:szCs w:val="24"/>
          <w:lang w:val="ro-RO" w:eastAsia="ro-RO"/>
        </w:rPr>
      </w:pPr>
    </w:p>
    <w:p w:rsidR="00C96A51" w:rsidRPr="00296DD2" w:rsidRDefault="00C96A51" w:rsidP="00C96A51">
      <w:pPr>
        <w:shd w:val="clear" w:color="auto" w:fill="FFFFFF"/>
        <w:adjustRightInd w:val="0"/>
        <w:spacing w:after="0" w:line="240" w:lineRule="auto"/>
        <w:ind w:firstLine="284"/>
        <w:jc w:val="both"/>
        <w:rPr>
          <w:rFonts w:ascii="Arial" w:hAnsi="Arial" w:cs="Arial"/>
          <w:b/>
          <w:sz w:val="24"/>
          <w:szCs w:val="24"/>
          <w:lang w:val="ro-RO" w:eastAsia="ro-RO"/>
        </w:rPr>
      </w:pPr>
      <w:r w:rsidRPr="00296DD2">
        <w:rPr>
          <w:rFonts w:ascii="Arial" w:hAnsi="Arial" w:cs="Arial"/>
          <w:b/>
          <w:sz w:val="24"/>
          <w:szCs w:val="24"/>
          <w:lang w:val="ro-RO" w:eastAsia="ro-RO"/>
        </w:rPr>
        <w:t>2. În timpul exploatării:</w:t>
      </w:r>
    </w:p>
    <w:p w:rsidR="00C96A51" w:rsidRPr="00296DD2" w:rsidRDefault="00C96A51" w:rsidP="00C96A51">
      <w:pPr>
        <w:pStyle w:val="ListParagraph"/>
        <w:shd w:val="clear" w:color="auto" w:fill="FFFFFF"/>
        <w:tabs>
          <w:tab w:val="left" w:pos="426"/>
        </w:tabs>
        <w:adjustRightInd w:val="0"/>
        <w:spacing w:after="0" w:line="240" w:lineRule="auto"/>
        <w:jc w:val="both"/>
        <w:rPr>
          <w:rFonts w:ascii="Arial" w:hAnsi="Arial" w:cs="Arial"/>
          <w:b/>
          <w:sz w:val="24"/>
          <w:szCs w:val="24"/>
          <w:lang w:val="ro-RO" w:eastAsia="ro-RO"/>
        </w:rPr>
      </w:pPr>
    </w:p>
    <w:p w:rsidR="00C96A51" w:rsidRPr="00296DD2" w:rsidRDefault="00C96A51" w:rsidP="00C96A51">
      <w:pPr>
        <w:numPr>
          <w:ilvl w:val="0"/>
          <w:numId w:val="24"/>
        </w:numPr>
        <w:shd w:val="clear" w:color="auto" w:fill="FFFFFF"/>
        <w:adjustRightInd w:val="0"/>
        <w:spacing w:before="120" w:after="0" w:line="240" w:lineRule="auto"/>
        <w:jc w:val="both"/>
        <w:rPr>
          <w:lang w:val="ro-RO" w:eastAsia="ro-RO"/>
        </w:rPr>
      </w:pPr>
      <w:r w:rsidRPr="00296DD2">
        <w:rPr>
          <w:rFonts w:ascii="Arial" w:hAnsi="Arial" w:cs="Arial"/>
          <w:sz w:val="24"/>
          <w:lang w:val="ro-RO"/>
        </w:rPr>
        <w:t>gestiunea substanţelor periculoase, inclusiv a deşeurilor periculoase şi a ambalajelor, după caz;</w:t>
      </w:r>
    </w:p>
    <w:p w:rsidR="00C96A51" w:rsidRPr="00296DD2" w:rsidRDefault="00C96A51" w:rsidP="00C96A51">
      <w:pPr>
        <w:numPr>
          <w:ilvl w:val="0"/>
          <w:numId w:val="23"/>
        </w:numPr>
        <w:tabs>
          <w:tab w:val="num" w:pos="360"/>
          <w:tab w:val="num" w:pos="1420"/>
        </w:tabs>
        <w:spacing w:after="0" w:line="240" w:lineRule="auto"/>
        <w:jc w:val="both"/>
        <w:rPr>
          <w:rFonts w:ascii="Arial" w:hAnsi="Arial" w:cs="Arial"/>
          <w:noProof/>
          <w:sz w:val="24"/>
          <w:szCs w:val="24"/>
          <w:lang w:val="ro-RO"/>
        </w:rPr>
      </w:pPr>
      <w:r w:rsidRPr="00296DD2">
        <w:rPr>
          <w:rFonts w:ascii="Arial" w:hAnsi="Arial" w:cs="Arial"/>
          <w:noProof/>
          <w:sz w:val="24"/>
          <w:szCs w:val="24"/>
          <w:lang w:val="ro-RO"/>
        </w:rPr>
        <w:t>lucrările de exploatare se vor desfăşura strict în limitele perimetrului avizat; se va respecta metoda de exploatare prezentată şi nu se va depăşi adâncimea de exploatare stabilită;</w:t>
      </w:r>
    </w:p>
    <w:p w:rsidR="00C96A51" w:rsidRPr="00296DD2" w:rsidRDefault="00C96A51" w:rsidP="00C96A51">
      <w:pPr>
        <w:numPr>
          <w:ilvl w:val="0"/>
          <w:numId w:val="23"/>
        </w:numPr>
        <w:tabs>
          <w:tab w:val="left" w:pos="330"/>
          <w:tab w:val="num" w:pos="360"/>
        </w:tabs>
        <w:spacing w:after="0" w:line="240" w:lineRule="auto"/>
        <w:jc w:val="both"/>
        <w:rPr>
          <w:rFonts w:ascii="Arial" w:hAnsi="Arial" w:cs="Arial"/>
          <w:sz w:val="24"/>
          <w:lang w:val="ro-RO"/>
        </w:rPr>
      </w:pPr>
      <w:r w:rsidRPr="00296DD2">
        <w:rPr>
          <w:rFonts w:ascii="Arial" w:hAnsi="Arial" w:cs="Arial"/>
          <w:sz w:val="24"/>
          <w:lang w:val="ro-RO"/>
        </w:rPr>
        <w:t xml:space="preserve">se va asigura sistemul de monitorizare a gestiunii deşeurilor cf. HGR nr. 856/2002, </w:t>
      </w:r>
      <w:r w:rsidRPr="00296DD2">
        <w:rPr>
          <w:rFonts w:ascii="Arial" w:hAnsi="Arial" w:cs="Arial"/>
          <w:sz w:val="24"/>
          <w:szCs w:val="24"/>
          <w:lang w:val="ro-RO"/>
        </w:rPr>
        <w:t>cu modificările şi completările ulterioare,</w:t>
      </w:r>
      <w:r w:rsidRPr="00296DD2">
        <w:rPr>
          <w:rFonts w:ascii="Arial" w:hAnsi="Arial" w:cs="Arial"/>
          <w:sz w:val="24"/>
          <w:lang w:val="ro-RO"/>
        </w:rPr>
        <w:t xml:space="preserve"> privind evidenţa  gestiunii deşeurilor si pentru aprobarea listei cuprinzând deşeurile, inclusiv deşeurile periculoase; </w:t>
      </w:r>
    </w:p>
    <w:p w:rsidR="00C96A51" w:rsidRPr="00296DD2" w:rsidRDefault="00C96A51" w:rsidP="00C96A51">
      <w:pPr>
        <w:numPr>
          <w:ilvl w:val="0"/>
          <w:numId w:val="23"/>
        </w:numPr>
        <w:tabs>
          <w:tab w:val="left" w:pos="360"/>
        </w:tabs>
        <w:spacing w:after="0" w:line="240" w:lineRule="auto"/>
        <w:jc w:val="both"/>
        <w:rPr>
          <w:rFonts w:ascii="Arial" w:hAnsi="Arial" w:cs="Arial"/>
          <w:sz w:val="24"/>
          <w:lang w:val="ro-RO"/>
        </w:rPr>
      </w:pPr>
      <w:r w:rsidRPr="00296DD2">
        <w:rPr>
          <w:rFonts w:ascii="Arial" w:hAnsi="Arial" w:cs="Arial"/>
          <w:sz w:val="24"/>
          <w:lang w:val="ro-RO"/>
        </w:rPr>
        <w:t>nivelul emisiilor de pulberi sedimentabile cf. Legii nr. 104/2011, la limita zonei funcţionale;</w:t>
      </w:r>
    </w:p>
    <w:p w:rsidR="00C96A51" w:rsidRPr="00296DD2" w:rsidRDefault="00C96A51" w:rsidP="00C96A51">
      <w:pPr>
        <w:numPr>
          <w:ilvl w:val="0"/>
          <w:numId w:val="23"/>
        </w:numPr>
        <w:tabs>
          <w:tab w:val="left" w:pos="360"/>
        </w:tabs>
        <w:spacing w:after="0" w:line="240" w:lineRule="auto"/>
        <w:jc w:val="both"/>
        <w:rPr>
          <w:rFonts w:ascii="Arial" w:hAnsi="Arial" w:cs="Arial"/>
          <w:sz w:val="24"/>
          <w:lang w:val="ro-RO"/>
        </w:rPr>
      </w:pPr>
      <w:r w:rsidRPr="00296DD2">
        <w:rPr>
          <w:rFonts w:ascii="Arial" w:hAnsi="Arial" w:cs="Arial"/>
          <w:sz w:val="24"/>
          <w:lang w:val="ro-RO"/>
        </w:rPr>
        <w:t>se va monitoriza anual tehnologia de exploatare, cantitatea de agregate minerale exploatată şi valorificată;</w:t>
      </w:r>
    </w:p>
    <w:p w:rsidR="00C96A51" w:rsidRPr="00296DD2" w:rsidRDefault="00C96A51" w:rsidP="00C96A51">
      <w:pPr>
        <w:numPr>
          <w:ilvl w:val="0"/>
          <w:numId w:val="23"/>
        </w:numPr>
        <w:tabs>
          <w:tab w:val="left" w:pos="360"/>
        </w:tabs>
        <w:spacing w:after="0" w:line="240" w:lineRule="auto"/>
        <w:jc w:val="both"/>
        <w:rPr>
          <w:rFonts w:ascii="Arial" w:hAnsi="Arial" w:cs="Arial"/>
          <w:noProof/>
          <w:sz w:val="24"/>
          <w:szCs w:val="24"/>
          <w:lang w:val="ro-RO"/>
        </w:rPr>
      </w:pPr>
      <w:r w:rsidRPr="00296DD2">
        <w:rPr>
          <w:rFonts w:ascii="Arial" w:hAnsi="Arial" w:cs="Arial"/>
          <w:sz w:val="24"/>
          <w:lang w:val="ro-RO"/>
        </w:rPr>
        <w:t xml:space="preserve">monitorizarea lucrărilor de refacere a mediului şi avizarea anuală a garanţiei financiare de refacere a mediului cf. </w:t>
      </w:r>
      <w:r w:rsidRPr="00296DD2">
        <w:rPr>
          <w:rFonts w:ascii="Arial" w:hAnsi="Arial" w:cs="Arial"/>
          <w:sz w:val="24"/>
          <w:szCs w:val="24"/>
          <w:lang w:val="ro-RO"/>
        </w:rPr>
        <w:t>Ord. comun 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Pr="00296DD2">
        <w:rPr>
          <w:rFonts w:ascii="Arial" w:hAnsi="Arial" w:cs="Arial"/>
          <w:sz w:val="24"/>
          <w:lang w:val="ro-RO"/>
        </w:rPr>
        <w:t>.</w:t>
      </w:r>
    </w:p>
    <w:p w:rsidR="00C96A51" w:rsidRPr="00296DD2" w:rsidRDefault="00C96A51" w:rsidP="00C96A51">
      <w:pPr>
        <w:tabs>
          <w:tab w:val="left" w:pos="360"/>
        </w:tabs>
        <w:spacing w:after="0" w:line="240" w:lineRule="auto"/>
        <w:jc w:val="both"/>
        <w:rPr>
          <w:rFonts w:ascii="Arial" w:hAnsi="Arial" w:cs="Arial"/>
          <w:b/>
          <w:sz w:val="24"/>
          <w:szCs w:val="24"/>
          <w:lang w:val="ro-RO" w:eastAsia="ro-RO"/>
        </w:rPr>
      </w:pPr>
    </w:p>
    <w:p w:rsidR="00C96A51" w:rsidRPr="00296DD2" w:rsidRDefault="00C96A51" w:rsidP="00C96A51">
      <w:pPr>
        <w:shd w:val="clear" w:color="auto" w:fill="FFFFFF"/>
        <w:adjustRightInd w:val="0"/>
        <w:spacing w:after="0" w:line="240" w:lineRule="auto"/>
        <w:ind w:firstLine="284"/>
        <w:jc w:val="both"/>
        <w:rPr>
          <w:rFonts w:ascii="Arial" w:hAnsi="Arial" w:cs="Arial"/>
          <w:b/>
          <w:sz w:val="24"/>
          <w:szCs w:val="24"/>
          <w:lang w:val="ro-RO" w:eastAsia="ro-RO"/>
        </w:rPr>
      </w:pPr>
      <w:r w:rsidRPr="00296DD2">
        <w:rPr>
          <w:rFonts w:ascii="Arial" w:hAnsi="Arial" w:cs="Arial"/>
          <w:b/>
          <w:sz w:val="24"/>
          <w:szCs w:val="24"/>
          <w:lang w:val="ro-RO" w:eastAsia="ro-RO"/>
        </w:rPr>
        <w:t>3. În timpul închiderii, dezafectării, refacerii mediului și postînchidere</w:t>
      </w:r>
    </w:p>
    <w:p w:rsidR="00C96A51" w:rsidRPr="00296DD2" w:rsidRDefault="00C96A51" w:rsidP="00C96A51">
      <w:pPr>
        <w:shd w:val="clear" w:color="auto" w:fill="FFFFFF"/>
        <w:adjustRightInd w:val="0"/>
        <w:spacing w:after="0" w:line="240" w:lineRule="auto"/>
        <w:jc w:val="both"/>
        <w:rPr>
          <w:rFonts w:ascii="Arial" w:hAnsi="Arial" w:cs="Arial"/>
          <w:b/>
          <w:sz w:val="24"/>
          <w:szCs w:val="24"/>
          <w:lang w:val="ro-RO" w:eastAsia="ro-RO"/>
        </w:rPr>
      </w:pPr>
    </w:p>
    <w:p w:rsidR="00C96A51" w:rsidRPr="00296DD2" w:rsidRDefault="00C96A51" w:rsidP="00C96A51">
      <w:pPr>
        <w:numPr>
          <w:ilvl w:val="0"/>
          <w:numId w:val="26"/>
        </w:numPr>
        <w:shd w:val="clear" w:color="auto" w:fill="FFFFFF"/>
        <w:adjustRightInd w:val="0"/>
        <w:spacing w:before="120" w:after="0" w:line="240" w:lineRule="auto"/>
        <w:jc w:val="both"/>
        <w:rPr>
          <w:rFonts w:ascii="Arial" w:hAnsi="Arial" w:cs="Arial"/>
          <w:sz w:val="24"/>
          <w:szCs w:val="24"/>
          <w:lang w:val="ro-RO"/>
        </w:rPr>
      </w:pPr>
      <w:r w:rsidRPr="00296DD2">
        <w:rPr>
          <w:rFonts w:ascii="Arial" w:hAnsi="Arial" w:cs="Arial"/>
          <w:sz w:val="24"/>
          <w:szCs w:val="24"/>
          <w:lang w:val="ro-RO"/>
        </w:rPr>
        <w:t xml:space="preserve">titularul are obligaţia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 (inclusiv în cazul în care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cf. OUG nr. 195/2005, aprobată cu modificări şi completări prin Legea </w:t>
      </w:r>
      <w:r w:rsidRPr="00296DD2">
        <w:rPr>
          <w:rFonts w:ascii="Arial" w:hAnsi="Arial" w:cs="Arial"/>
          <w:sz w:val="24"/>
          <w:szCs w:val="24"/>
          <w:lang w:val="ro-RO"/>
        </w:rPr>
        <w:lastRenderedPageBreak/>
        <w:t>nr. 265/2006 cu modificări şi completări ulterioare, privind protecţia mediului; îndeplinirea obligaţiilor de mediu este obligatorie;</w:t>
      </w:r>
    </w:p>
    <w:p w:rsidR="00C96A51" w:rsidRPr="00296DD2" w:rsidRDefault="00C96A51" w:rsidP="00C96A51">
      <w:pPr>
        <w:numPr>
          <w:ilvl w:val="0"/>
          <w:numId w:val="25"/>
        </w:numPr>
        <w:spacing w:after="0" w:line="240" w:lineRule="auto"/>
        <w:jc w:val="both"/>
        <w:rPr>
          <w:rFonts w:ascii="Arial" w:hAnsi="Arial" w:cs="Arial"/>
          <w:sz w:val="24"/>
          <w:szCs w:val="24"/>
          <w:lang w:val="ro-RO"/>
        </w:rPr>
      </w:pPr>
      <w:r w:rsidRPr="00296DD2">
        <w:rPr>
          <w:rFonts w:ascii="Arial" w:eastAsia="Times New Roman" w:hAnsi="Arial" w:cs="Arial"/>
          <w:sz w:val="24"/>
          <w:szCs w:val="24"/>
          <w:lang w:val="ro-RO"/>
        </w:rPr>
        <w:t>să respecte prevederile aplicabile din OUG nr. 68/2007 privind răspunderea de mediu cu referire la prevenirea şi repararea prejudiciului asupra mediului, aprobată prin Legea nr. 19/2008, şi modificată prin OUG nr. 15/2009;</w:t>
      </w:r>
    </w:p>
    <w:p w:rsidR="00C96A51" w:rsidRPr="00296DD2" w:rsidRDefault="00C96A51" w:rsidP="00C96A51">
      <w:pPr>
        <w:numPr>
          <w:ilvl w:val="0"/>
          <w:numId w:val="25"/>
        </w:numPr>
        <w:spacing w:after="0" w:line="240" w:lineRule="auto"/>
        <w:jc w:val="both"/>
        <w:rPr>
          <w:rFonts w:ascii="Arial" w:hAnsi="Arial" w:cs="Arial"/>
          <w:sz w:val="24"/>
          <w:szCs w:val="24"/>
          <w:lang w:val="ro-RO"/>
        </w:rPr>
      </w:pPr>
      <w:r w:rsidRPr="00296DD2">
        <w:rPr>
          <w:rFonts w:ascii="Arial" w:hAnsi="Arial" w:cs="Arial"/>
          <w:sz w:val="24"/>
          <w:szCs w:val="24"/>
          <w:lang w:val="ro-RO"/>
        </w:rPr>
        <w:t>la finalizarea activității de exploatare se vor lua toate măsurile necesare pentru închiderea carierei conform legislației și normativelor aflate în vigoare;</w:t>
      </w:r>
    </w:p>
    <w:p w:rsidR="00C96A51" w:rsidRPr="00296DD2" w:rsidRDefault="00C96A51" w:rsidP="00C96A51">
      <w:pPr>
        <w:numPr>
          <w:ilvl w:val="0"/>
          <w:numId w:val="25"/>
        </w:numPr>
        <w:spacing w:after="0" w:line="240" w:lineRule="auto"/>
        <w:jc w:val="both"/>
        <w:rPr>
          <w:rFonts w:ascii="Arial" w:hAnsi="Arial" w:cs="Arial"/>
          <w:sz w:val="24"/>
          <w:szCs w:val="24"/>
          <w:lang w:val="ro-RO"/>
        </w:rPr>
      </w:pPr>
      <w:r w:rsidRPr="00296DD2">
        <w:rPr>
          <w:rFonts w:ascii="Arial" w:hAnsi="Arial" w:cs="Arial"/>
          <w:sz w:val="24"/>
          <w:szCs w:val="20"/>
          <w:lang w:val="ro-RO"/>
        </w:rPr>
        <w:t>refacerea mediului în conformitate cu Planul de refacere a mediului şi Proiectul tehnic de refacere a mediului;</w:t>
      </w:r>
    </w:p>
    <w:p w:rsidR="00C96A51" w:rsidRPr="00296DD2" w:rsidRDefault="00C96A51" w:rsidP="00C96A51">
      <w:pPr>
        <w:numPr>
          <w:ilvl w:val="0"/>
          <w:numId w:val="25"/>
        </w:numPr>
        <w:spacing w:after="0" w:line="240" w:lineRule="auto"/>
        <w:jc w:val="both"/>
        <w:rPr>
          <w:rFonts w:ascii="Arial" w:hAnsi="Arial" w:cs="Arial"/>
          <w:sz w:val="24"/>
          <w:szCs w:val="24"/>
          <w:lang w:val="ro-RO"/>
        </w:rPr>
      </w:pPr>
      <w:r w:rsidRPr="00296DD2">
        <w:rPr>
          <w:rFonts w:ascii="Arial" w:hAnsi="Arial" w:cs="Arial"/>
          <w:sz w:val="24"/>
          <w:szCs w:val="24"/>
          <w:lang w:val="ro-RO"/>
        </w:rPr>
        <w:t>se vor respecta măsurile de monitorizare prevăzute în Planul de refacere a mediului şi Proiectul Tehnic de Refacere a mediului;</w:t>
      </w:r>
    </w:p>
    <w:p w:rsidR="00C96A51" w:rsidRPr="00296DD2" w:rsidRDefault="00C96A51" w:rsidP="00C96A51">
      <w:pPr>
        <w:numPr>
          <w:ilvl w:val="0"/>
          <w:numId w:val="25"/>
        </w:numPr>
        <w:shd w:val="clear" w:color="auto" w:fill="FFFFFF"/>
        <w:adjustRightInd w:val="0"/>
        <w:spacing w:after="0" w:line="240" w:lineRule="auto"/>
        <w:jc w:val="both"/>
        <w:rPr>
          <w:rFonts w:ascii="Arial" w:hAnsi="Arial" w:cs="Arial"/>
          <w:sz w:val="24"/>
          <w:szCs w:val="24"/>
          <w:lang w:val="ro-RO"/>
        </w:rPr>
      </w:pPr>
      <w:r w:rsidRPr="00296DD2">
        <w:rPr>
          <w:rFonts w:ascii="Arial" w:eastAsia="Times New Roman" w:hAnsi="Arial" w:cs="Arial"/>
          <w:sz w:val="24"/>
          <w:szCs w:val="24"/>
          <w:lang w:val="ro-RO"/>
        </w:rPr>
        <w:t xml:space="preserve">titularul va solicita la autoritatea competentă pentru protecţia mediului (A.P.M. Sălaj) obligaţiile de mediu la încetarea activităţii, conform OUG. nr. 195/2005 </w:t>
      </w:r>
      <w:r w:rsidRPr="00296DD2">
        <w:rPr>
          <w:rFonts w:ascii="Arial" w:hAnsi="Arial" w:cs="Arial"/>
          <w:sz w:val="24"/>
          <w:szCs w:val="24"/>
          <w:lang w:val="ro-RO"/>
        </w:rPr>
        <w:t>cu modificările şi completările ulterioare.</w:t>
      </w:r>
    </w:p>
    <w:p w:rsidR="00C96A51" w:rsidRPr="00296DD2" w:rsidRDefault="00C96A51" w:rsidP="00C96A51">
      <w:pPr>
        <w:shd w:val="clear" w:color="auto" w:fill="FFFFFF"/>
        <w:adjustRightInd w:val="0"/>
        <w:spacing w:after="0" w:line="240" w:lineRule="auto"/>
        <w:ind w:firstLine="360"/>
        <w:jc w:val="both"/>
        <w:rPr>
          <w:rFonts w:ascii="Arial" w:hAnsi="Arial" w:cs="Arial"/>
          <w:b/>
          <w:sz w:val="24"/>
          <w:szCs w:val="24"/>
          <w:lang w:val="ro-RO" w:eastAsia="ro-RO"/>
        </w:rPr>
      </w:pPr>
    </w:p>
    <w:p w:rsidR="00C96A51" w:rsidRPr="00296DD2" w:rsidRDefault="00C96A51" w:rsidP="00C96A51">
      <w:pPr>
        <w:pStyle w:val="Heading1"/>
        <w:ind w:firstLine="0"/>
        <w:rPr>
          <w:rFonts w:ascii="Arial Bold" w:hAnsi="Arial Bold" w:cs="Arial"/>
          <w:b/>
          <w:caps/>
          <w:sz w:val="24"/>
          <w:szCs w:val="24"/>
        </w:rPr>
      </w:pPr>
      <w:r w:rsidRPr="00296DD2">
        <w:rPr>
          <w:rFonts w:ascii="Arial Bold" w:hAnsi="Arial Bold" w:cs="Arial"/>
          <w:b/>
          <w:caps/>
          <w:sz w:val="24"/>
          <w:szCs w:val="24"/>
        </w:rPr>
        <w:t>V. Informații cu privire la procesul de participare a publicului în procedura derulată:</w:t>
      </w:r>
    </w:p>
    <w:p w:rsidR="00C96A51" w:rsidRPr="00296DD2" w:rsidRDefault="00C96A51" w:rsidP="00C96A51">
      <w:pPr>
        <w:shd w:val="clear" w:color="auto" w:fill="FFFFFF"/>
        <w:adjustRightInd w:val="0"/>
        <w:spacing w:after="0" w:line="240" w:lineRule="auto"/>
        <w:jc w:val="both"/>
        <w:rPr>
          <w:rFonts w:ascii="Arial" w:hAnsi="Arial" w:cs="Arial"/>
          <w:sz w:val="24"/>
          <w:szCs w:val="24"/>
          <w:lang w:val="ro-RO" w:eastAsia="ro-RO"/>
        </w:rPr>
      </w:pPr>
      <w:r w:rsidRPr="00296DD2">
        <w:rPr>
          <w:rFonts w:ascii="Arial" w:hAnsi="Arial" w:cs="Arial"/>
          <w:sz w:val="24"/>
          <w:szCs w:val="24"/>
          <w:lang w:val="ro-RO" w:eastAsia="ro-RO"/>
        </w:rPr>
        <w:t xml:space="preserve"> </w:t>
      </w:r>
    </w:p>
    <w:p w:rsidR="00C96A51" w:rsidRPr="00296DD2" w:rsidRDefault="00C96A51" w:rsidP="00C96A51">
      <w:pPr>
        <w:shd w:val="clear" w:color="auto" w:fill="FFFFFF"/>
        <w:adjustRightInd w:val="0"/>
        <w:spacing w:after="0" w:line="240" w:lineRule="auto"/>
        <w:jc w:val="both"/>
        <w:rPr>
          <w:rFonts w:ascii="Arial" w:hAnsi="Arial" w:cs="Arial"/>
          <w:b/>
          <w:sz w:val="24"/>
          <w:szCs w:val="24"/>
          <w:lang w:val="ro-RO" w:eastAsia="ro-RO"/>
        </w:rPr>
      </w:pPr>
      <w:r w:rsidRPr="00296DD2">
        <w:rPr>
          <w:rFonts w:ascii="Arial" w:hAnsi="Arial" w:cs="Arial"/>
          <w:b/>
          <w:sz w:val="24"/>
          <w:szCs w:val="24"/>
          <w:lang w:val="ro-RO" w:eastAsia="ro-RO"/>
        </w:rPr>
        <w:t>● când și cum a fost informat publicul, pe etape ale procedurii derulate:</w:t>
      </w:r>
    </w:p>
    <w:p w:rsidR="00C96A51" w:rsidRPr="00296DD2" w:rsidRDefault="00C96A51" w:rsidP="00C96A51">
      <w:pPr>
        <w:autoSpaceDE w:val="0"/>
        <w:autoSpaceDN w:val="0"/>
        <w:adjustRightInd w:val="0"/>
        <w:spacing w:after="0" w:line="240" w:lineRule="auto"/>
        <w:ind w:left="180"/>
        <w:jc w:val="both"/>
        <w:rPr>
          <w:rFonts w:ascii="Arial" w:hAnsi="Arial" w:cs="Arial"/>
          <w:sz w:val="24"/>
          <w:szCs w:val="24"/>
          <w:lang w:val="ro-RO" w:eastAsia="ro-RO"/>
        </w:rPr>
      </w:pPr>
      <w:r w:rsidRPr="00296DD2">
        <w:rPr>
          <w:rFonts w:ascii="Arial" w:hAnsi="Arial" w:cs="Arial"/>
          <w:sz w:val="24"/>
          <w:szCs w:val="24"/>
          <w:lang w:val="ro-RO" w:eastAsia="ro-RO"/>
        </w:rPr>
        <w:t>Pe parcursul derulării procedurii de evaluare a impactul asupra mediului în vederea emiterii acordului de mediu, publicul a fost informat astfel:</w:t>
      </w:r>
    </w:p>
    <w:p w:rsidR="00C96A51" w:rsidRPr="00296DD2" w:rsidRDefault="00C96A51" w:rsidP="00C96A51">
      <w:pPr>
        <w:autoSpaceDE w:val="0"/>
        <w:autoSpaceDN w:val="0"/>
        <w:adjustRightInd w:val="0"/>
        <w:spacing w:after="0" w:line="240" w:lineRule="auto"/>
        <w:ind w:left="180"/>
        <w:jc w:val="both"/>
        <w:rPr>
          <w:rFonts w:ascii="Arial" w:hAnsi="Arial" w:cs="Arial"/>
          <w:sz w:val="24"/>
          <w:szCs w:val="24"/>
          <w:lang w:val="ro-RO" w:eastAsia="ro-RO"/>
        </w:rPr>
      </w:pPr>
    </w:p>
    <w:p w:rsidR="00C96A51" w:rsidRPr="00296DD2" w:rsidRDefault="00C96A51" w:rsidP="00C96A51">
      <w:pPr>
        <w:shd w:val="clear" w:color="auto" w:fill="FFFFFF"/>
        <w:tabs>
          <w:tab w:val="left" w:pos="180"/>
          <w:tab w:val="left" w:pos="360"/>
        </w:tabs>
        <w:adjustRightInd w:val="0"/>
        <w:spacing w:after="0" w:line="240" w:lineRule="auto"/>
        <w:ind w:left="180"/>
        <w:jc w:val="both"/>
        <w:rPr>
          <w:rFonts w:ascii="Arial" w:hAnsi="Arial" w:cs="Arial"/>
          <w:sz w:val="24"/>
          <w:szCs w:val="24"/>
          <w:lang w:val="ro-RO" w:eastAsia="ro-RO"/>
        </w:rPr>
      </w:pPr>
      <w:r w:rsidRPr="00296DD2">
        <w:rPr>
          <w:rFonts w:ascii="Arial" w:hAnsi="Arial" w:cs="Arial"/>
          <w:b/>
          <w:sz w:val="24"/>
          <w:szCs w:val="24"/>
          <w:lang w:val="ro-RO" w:eastAsia="ro-RO"/>
        </w:rPr>
        <w:t>a) depunerea solicitării</w:t>
      </w:r>
      <w:r w:rsidRPr="00296DD2">
        <w:rPr>
          <w:rFonts w:ascii="Arial" w:hAnsi="Arial" w:cs="Arial"/>
          <w:sz w:val="24"/>
          <w:szCs w:val="24"/>
          <w:lang w:val="ro-RO" w:eastAsia="ro-RO"/>
        </w:rPr>
        <w:t xml:space="preserve">: </w:t>
      </w:r>
    </w:p>
    <w:p w:rsidR="00C96A51" w:rsidRPr="00296DD2" w:rsidRDefault="00C96A51" w:rsidP="00C96A51">
      <w:pPr>
        <w:numPr>
          <w:ilvl w:val="0"/>
          <w:numId w:val="27"/>
        </w:numPr>
        <w:shd w:val="clear" w:color="auto" w:fill="FFFFFF"/>
        <w:tabs>
          <w:tab w:val="clear" w:pos="680"/>
          <w:tab w:val="left" w:pos="720"/>
        </w:tabs>
        <w:adjustRightInd w:val="0"/>
        <w:spacing w:after="0" w:line="240" w:lineRule="auto"/>
        <w:ind w:left="0" w:firstLine="340"/>
        <w:jc w:val="both"/>
        <w:rPr>
          <w:rFonts w:ascii="Arial" w:hAnsi="Arial" w:cs="Arial"/>
          <w:sz w:val="24"/>
          <w:szCs w:val="24"/>
          <w:u w:val="single"/>
          <w:lang w:val="ro-RO" w:eastAsia="ro-RO"/>
        </w:rPr>
      </w:pPr>
      <w:r w:rsidRPr="00296DD2">
        <w:rPr>
          <w:rFonts w:ascii="Arial" w:hAnsi="Arial" w:cs="Arial"/>
          <w:sz w:val="24"/>
          <w:szCs w:val="24"/>
          <w:lang w:val="ro-RO" w:eastAsia="ro-RO"/>
        </w:rPr>
        <w:t>anunţ public privind depunerea solicitării de emitere a acordului de mediu, postat de către APM Sălaj pe site-ul propriu în data de 15.11.2017, iar de către titular prin publicare în ziarul Graiul Sălajului în data de 15.11.2017, afişare/înregistrare la sediul Primăriei Comunei Băbeni cu nr. 3090/16.11.2017 şi afişare/înregistrare la sediul titularului cu nr. 24/16.11.2017;</w:t>
      </w:r>
    </w:p>
    <w:p w:rsidR="00C96A51" w:rsidRPr="00296DD2" w:rsidRDefault="00C96A51" w:rsidP="00C96A51">
      <w:pPr>
        <w:shd w:val="clear" w:color="auto" w:fill="FFFFFF"/>
        <w:tabs>
          <w:tab w:val="left" w:pos="720"/>
        </w:tabs>
        <w:adjustRightInd w:val="0"/>
        <w:spacing w:after="0" w:line="240" w:lineRule="auto"/>
        <w:ind w:left="340"/>
        <w:jc w:val="both"/>
        <w:rPr>
          <w:rFonts w:ascii="Arial" w:hAnsi="Arial" w:cs="Arial"/>
          <w:sz w:val="24"/>
          <w:szCs w:val="24"/>
          <w:u w:val="single"/>
          <w:lang w:val="ro-RO" w:eastAsia="ro-RO"/>
        </w:rPr>
      </w:pPr>
    </w:p>
    <w:p w:rsidR="00C96A51" w:rsidRPr="00296DD2" w:rsidRDefault="00C96A51" w:rsidP="00C96A51">
      <w:pPr>
        <w:shd w:val="clear" w:color="auto" w:fill="FFFFFF"/>
        <w:adjustRightInd w:val="0"/>
        <w:spacing w:after="0" w:line="240" w:lineRule="auto"/>
        <w:ind w:left="180"/>
        <w:jc w:val="both"/>
        <w:rPr>
          <w:rFonts w:ascii="Arial" w:hAnsi="Arial" w:cs="Arial"/>
          <w:sz w:val="24"/>
          <w:szCs w:val="24"/>
          <w:lang w:val="ro-RO" w:eastAsia="ro-RO"/>
        </w:rPr>
      </w:pPr>
      <w:r w:rsidRPr="00296DD2">
        <w:rPr>
          <w:rFonts w:ascii="Arial" w:hAnsi="Arial" w:cs="Arial"/>
          <w:b/>
          <w:sz w:val="24"/>
          <w:szCs w:val="24"/>
          <w:lang w:val="ro-RO" w:eastAsia="ro-RO"/>
        </w:rPr>
        <w:t>b)</w:t>
      </w:r>
      <w:r w:rsidRPr="00296DD2">
        <w:rPr>
          <w:rFonts w:ascii="Arial" w:hAnsi="Arial" w:cs="Arial"/>
          <w:sz w:val="24"/>
          <w:szCs w:val="24"/>
          <w:lang w:val="ro-RO" w:eastAsia="ro-RO"/>
        </w:rPr>
        <w:t xml:space="preserve"> </w:t>
      </w:r>
      <w:r w:rsidRPr="00296DD2">
        <w:rPr>
          <w:rFonts w:ascii="Arial" w:hAnsi="Arial" w:cs="Arial"/>
          <w:b/>
          <w:sz w:val="24"/>
          <w:szCs w:val="24"/>
          <w:lang w:val="ro-RO" w:eastAsia="ro-RO"/>
        </w:rPr>
        <w:t>etapa de încadrare</w:t>
      </w:r>
      <w:r w:rsidRPr="00296DD2">
        <w:rPr>
          <w:rFonts w:ascii="Arial" w:hAnsi="Arial" w:cs="Arial"/>
          <w:sz w:val="24"/>
          <w:szCs w:val="24"/>
          <w:lang w:val="ro-RO" w:eastAsia="ro-RO"/>
        </w:rPr>
        <w:t xml:space="preserve">: </w:t>
      </w:r>
    </w:p>
    <w:p w:rsidR="00C96A51" w:rsidRPr="00296DD2" w:rsidRDefault="00C96A51" w:rsidP="00C96A51">
      <w:pPr>
        <w:pStyle w:val="ListParagraph"/>
        <w:numPr>
          <w:ilvl w:val="0"/>
          <w:numId w:val="28"/>
        </w:numPr>
        <w:shd w:val="clear" w:color="auto" w:fill="FFFFFF"/>
        <w:tabs>
          <w:tab w:val="clear" w:pos="360"/>
          <w:tab w:val="left" w:pos="720"/>
        </w:tabs>
        <w:adjustRightInd w:val="0"/>
        <w:spacing w:after="0" w:line="240" w:lineRule="auto"/>
        <w:ind w:left="0" w:firstLine="360"/>
        <w:jc w:val="both"/>
        <w:rPr>
          <w:rFonts w:ascii="Arial" w:hAnsi="Arial" w:cs="Arial"/>
          <w:sz w:val="24"/>
          <w:szCs w:val="24"/>
          <w:lang w:val="ro-RO" w:eastAsia="ro-RO"/>
        </w:rPr>
      </w:pPr>
      <w:r w:rsidRPr="00296DD2">
        <w:rPr>
          <w:rFonts w:ascii="Arial" w:hAnsi="Arial" w:cs="Arial"/>
          <w:sz w:val="24"/>
          <w:szCs w:val="24"/>
          <w:lang w:val="ro-RO" w:eastAsia="ro-RO"/>
        </w:rPr>
        <w:t>proiectul deciziei etapei de încadrare, afişat pe pagina de internet de către APM Sălaj în data de 20.11.2017, prin care este anunţat publicul că proiectul se supune evaluării impactului asupra mediului și se supune evaluării adecvate;</w:t>
      </w:r>
    </w:p>
    <w:p w:rsidR="00C96A51" w:rsidRPr="00296DD2" w:rsidRDefault="00C96A51" w:rsidP="00C96A51">
      <w:pPr>
        <w:pStyle w:val="ListParagraph"/>
        <w:numPr>
          <w:ilvl w:val="0"/>
          <w:numId w:val="28"/>
        </w:numPr>
        <w:shd w:val="clear" w:color="auto" w:fill="FFFFFF"/>
        <w:tabs>
          <w:tab w:val="clear" w:pos="360"/>
          <w:tab w:val="left" w:pos="720"/>
        </w:tabs>
        <w:adjustRightInd w:val="0"/>
        <w:spacing w:after="0" w:line="240" w:lineRule="auto"/>
        <w:ind w:left="0" w:firstLine="360"/>
        <w:jc w:val="both"/>
        <w:rPr>
          <w:rFonts w:ascii="Arial" w:hAnsi="Arial" w:cs="Arial"/>
          <w:sz w:val="24"/>
          <w:szCs w:val="24"/>
          <w:lang w:val="ro-RO" w:eastAsia="ro-RO"/>
        </w:rPr>
      </w:pPr>
      <w:r w:rsidRPr="00296DD2">
        <w:rPr>
          <w:rFonts w:ascii="Arial" w:hAnsi="Arial" w:cs="Arial"/>
          <w:sz w:val="24"/>
          <w:szCs w:val="24"/>
          <w:lang w:val="ro-RO" w:eastAsia="ro-RO"/>
        </w:rPr>
        <w:t>anunţ public privind decizia etapei de încadrare, postat de către APM Sălaj pe site-ul propriu în data de 20.11.2017, iar de către titular prin publicare în ziarul ziarul Graiul Sălajului în data de 23.11.2017, afişare/înregistrare la sediul Primăriei Comunei Băbeni cu nr. 3141/23.11.2017 şi afişare/înregistrare la sediul titularului cu nr. 25/23.11.2017.</w:t>
      </w:r>
    </w:p>
    <w:p w:rsidR="00C96A51" w:rsidRPr="00296DD2" w:rsidRDefault="00C96A51" w:rsidP="00C96A51">
      <w:pPr>
        <w:shd w:val="clear" w:color="auto" w:fill="FFFFFF"/>
        <w:adjustRightInd w:val="0"/>
        <w:spacing w:after="0" w:line="240" w:lineRule="auto"/>
        <w:ind w:left="180"/>
        <w:jc w:val="both"/>
        <w:rPr>
          <w:rFonts w:ascii="Arial" w:hAnsi="Arial" w:cs="Arial"/>
          <w:sz w:val="24"/>
          <w:szCs w:val="24"/>
          <w:lang w:val="ro-RO" w:eastAsia="ro-RO"/>
        </w:rPr>
      </w:pPr>
    </w:p>
    <w:p w:rsidR="00C96A51" w:rsidRPr="00296DD2" w:rsidRDefault="00C96A51" w:rsidP="00C96A51">
      <w:pPr>
        <w:shd w:val="clear" w:color="auto" w:fill="FFFFFF"/>
        <w:adjustRightInd w:val="0"/>
        <w:spacing w:after="0" w:line="240" w:lineRule="auto"/>
        <w:ind w:left="180"/>
        <w:jc w:val="both"/>
        <w:rPr>
          <w:rFonts w:ascii="Arial" w:hAnsi="Arial" w:cs="Arial"/>
          <w:b/>
          <w:sz w:val="24"/>
          <w:szCs w:val="24"/>
          <w:lang w:val="ro-RO" w:eastAsia="ro-RO"/>
        </w:rPr>
      </w:pPr>
      <w:r w:rsidRPr="00296DD2">
        <w:rPr>
          <w:rFonts w:ascii="Arial" w:hAnsi="Arial" w:cs="Arial"/>
          <w:b/>
          <w:sz w:val="24"/>
          <w:szCs w:val="24"/>
          <w:lang w:val="ro-RO" w:eastAsia="ro-RO"/>
        </w:rPr>
        <w:t>c)</w:t>
      </w:r>
      <w:r w:rsidRPr="00296DD2">
        <w:rPr>
          <w:rFonts w:ascii="Arial" w:hAnsi="Arial" w:cs="Arial"/>
          <w:sz w:val="24"/>
          <w:szCs w:val="24"/>
          <w:lang w:val="ro-RO" w:eastAsia="ro-RO"/>
        </w:rPr>
        <w:t xml:space="preserve"> </w:t>
      </w:r>
      <w:r w:rsidRPr="00296DD2">
        <w:rPr>
          <w:rFonts w:ascii="Arial" w:hAnsi="Arial" w:cs="Arial"/>
          <w:b/>
          <w:sz w:val="24"/>
          <w:szCs w:val="24"/>
          <w:lang w:val="ro-RO" w:eastAsia="ro-RO"/>
        </w:rPr>
        <w:t>dezbaterea publică:</w:t>
      </w:r>
    </w:p>
    <w:p w:rsidR="00C96A51" w:rsidRPr="00296DD2" w:rsidRDefault="00C96A51" w:rsidP="00C96A51">
      <w:pPr>
        <w:pStyle w:val="ListParagraph"/>
        <w:numPr>
          <w:ilvl w:val="0"/>
          <w:numId w:val="29"/>
        </w:numPr>
        <w:shd w:val="clear" w:color="auto" w:fill="FFFFFF"/>
        <w:tabs>
          <w:tab w:val="clear" w:pos="680"/>
        </w:tabs>
        <w:adjustRightInd w:val="0"/>
        <w:spacing w:after="0" w:line="240" w:lineRule="auto"/>
        <w:ind w:left="0" w:firstLine="340"/>
        <w:jc w:val="both"/>
        <w:rPr>
          <w:rFonts w:ascii="Arial" w:hAnsi="Arial" w:cs="Arial"/>
          <w:sz w:val="24"/>
          <w:szCs w:val="24"/>
          <w:lang w:val="ro-RO"/>
        </w:rPr>
      </w:pPr>
      <w:r w:rsidRPr="00296DD2">
        <w:rPr>
          <w:rFonts w:ascii="Arial" w:hAnsi="Arial" w:cs="Arial"/>
          <w:sz w:val="24"/>
          <w:szCs w:val="24"/>
          <w:lang w:val="ro-RO" w:eastAsia="ro-RO"/>
        </w:rPr>
        <w:t>anunţ public privind dezbaterea publică, postat de către APM Sălaj pe site-ul propriu în data de 11.07.2018, iar de către titular prin publicare în ziarul Graiul Sălajului în data de 12.07.2018 şi afişare/înregistrare la sediul Primăriei Comunei Băbeni cu nr. 2001/12.07.2018;</w:t>
      </w:r>
    </w:p>
    <w:p w:rsidR="00C96A51" w:rsidRPr="00296DD2" w:rsidRDefault="00C96A51" w:rsidP="00C96A51">
      <w:pPr>
        <w:shd w:val="clear" w:color="auto" w:fill="FFFFFF"/>
        <w:adjustRightInd w:val="0"/>
        <w:spacing w:after="0" w:line="240" w:lineRule="auto"/>
        <w:jc w:val="both"/>
        <w:rPr>
          <w:lang w:val="ro-RO"/>
        </w:rPr>
      </w:pPr>
    </w:p>
    <w:p w:rsidR="00C96A51" w:rsidRPr="00296DD2" w:rsidRDefault="00C96A51" w:rsidP="00C96A51">
      <w:pPr>
        <w:spacing w:after="0" w:line="240" w:lineRule="auto"/>
        <w:ind w:left="180"/>
        <w:jc w:val="both"/>
        <w:rPr>
          <w:rFonts w:ascii="Arial" w:hAnsi="Arial" w:cs="Arial"/>
          <w:b/>
          <w:sz w:val="24"/>
          <w:szCs w:val="24"/>
          <w:lang w:val="ro-RO" w:eastAsia="ro-RO"/>
        </w:rPr>
      </w:pPr>
      <w:r w:rsidRPr="00296DD2">
        <w:rPr>
          <w:rFonts w:ascii="Arial" w:hAnsi="Arial" w:cs="Arial"/>
          <w:b/>
          <w:sz w:val="24"/>
          <w:szCs w:val="24"/>
          <w:lang w:val="ro-RO" w:eastAsia="ro-RO"/>
        </w:rPr>
        <w:t>d) decizia de emitere a acordului:</w:t>
      </w:r>
    </w:p>
    <w:p w:rsidR="00C96A51" w:rsidRPr="00296DD2" w:rsidRDefault="00C96A51" w:rsidP="00C96A51">
      <w:pPr>
        <w:numPr>
          <w:ilvl w:val="0"/>
          <w:numId w:val="27"/>
        </w:numPr>
        <w:shd w:val="clear" w:color="auto" w:fill="FFFFFF"/>
        <w:tabs>
          <w:tab w:val="clear" w:pos="680"/>
          <w:tab w:val="left" w:pos="720"/>
        </w:tabs>
        <w:adjustRightInd w:val="0"/>
        <w:spacing w:after="0" w:line="240" w:lineRule="auto"/>
        <w:ind w:left="0" w:firstLine="340"/>
        <w:jc w:val="both"/>
        <w:rPr>
          <w:rFonts w:ascii="Arial" w:hAnsi="Arial" w:cs="Arial"/>
          <w:sz w:val="24"/>
          <w:szCs w:val="24"/>
          <w:lang w:val="ro-RO" w:eastAsia="ro-RO"/>
        </w:rPr>
      </w:pPr>
      <w:r w:rsidRPr="00296DD2">
        <w:rPr>
          <w:rFonts w:ascii="Arial" w:hAnsi="Arial" w:cs="Arial"/>
          <w:sz w:val="24"/>
          <w:szCs w:val="24"/>
          <w:lang w:val="ro-RO" w:eastAsia="ro-RO"/>
        </w:rPr>
        <w:t xml:space="preserve">anunţ public privind emiterea acordului de mediu, postat de către APM Sălaj pe site-ul propriu în data de ......; titular prin publicare în ziarul ......... în data de .......... şi afişare/înregistrare la sediul Primăriei Comunei Băbeni cu nr. ......... şi la sediul titularului cu nr. ............; </w:t>
      </w:r>
    </w:p>
    <w:p w:rsidR="00C96A51" w:rsidRPr="00296DD2" w:rsidRDefault="00C96A51" w:rsidP="00C96A51">
      <w:pPr>
        <w:shd w:val="clear" w:color="auto" w:fill="FFFFFF"/>
        <w:adjustRightInd w:val="0"/>
        <w:spacing w:after="0" w:line="240" w:lineRule="auto"/>
        <w:ind w:left="180"/>
        <w:jc w:val="both"/>
        <w:rPr>
          <w:rFonts w:ascii="Arial" w:hAnsi="Arial" w:cs="Arial"/>
          <w:sz w:val="24"/>
          <w:szCs w:val="24"/>
          <w:lang w:val="ro-RO" w:eastAsia="ro-RO"/>
        </w:rPr>
      </w:pPr>
    </w:p>
    <w:p w:rsidR="00C96A51" w:rsidRPr="00296DD2" w:rsidRDefault="00C96A51" w:rsidP="00C96A51">
      <w:pPr>
        <w:shd w:val="clear" w:color="auto" w:fill="FFFFFF"/>
        <w:adjustRightInd w:val="0"/>
        <w:spacing w:after="0" w:line="240" w:lineRule="auto"/>
        <w:ind w:firstLine="284"/>
        <w:jc w:val="both"/>
        <w:rPr>
          <w:rFonts w:ascii="Arial" w:hAnsi="Arial" w:cs="Arial"/>
          <w:sz w:val="24"/>
          <w:szCs w:val="24"/>
          <w:lang w:val="ro-RO" w:eastAsia="ro-RO"/>
        </w:rPr>
      </w:pPr>
      <w:r w:rsidRPr="00296DD2">
        <w:rPr>
          <w:rFonts w:ascii="Arial" w:hAnsi="Arial" w:cs="Arial"/>
          <w:sz w:val="24"/>
          <w:szCs w:val="24"/>
          <w:lang w:val="ro-RO" w:eastAsia="ro-RO"/>
        </w:rPr>
        <w:lastRenderedPageBreak/>
        <w:t>Nu s-au înregistrat contestaţii din partea publicului şi nu s-au înregistrat solicitări pentru consultarea documentaţiei.</w:t>
      </w:r>
    </w:p>
    <w:p w:rsidR="00C96A51" w:rsidRPr="00296DD2" w:rsidRDefault="00C96A51" w:rsidP="00C96A51">
      <w:pPr>
        <w:shd w:val="clear" w:color="auto" w:fill="FFFFFF"/>
        <w:adjustRightInd w:val="0"/>
        <w:spacing w:after="0" w:line="240" w:lineRule="auto"/>
        <w:ind w:left="180"/>
        <w:jc w:val="both"/>
        <w:rPr>
          <w:rFonts w:ascii="Arial" w:hAnsi="Arial" w:cs="Arial"/>
          <w:sz w:val="24"/>
          <w:szCs w:val="24"/>
          <w:lang w:val="ro-RO" w:eastAsia="ro-RO"/>
        </w:rPr>
      </w:pPr>
    </w:p>
    <w:p w:rsidR="00C96A51" w:rsidRPr="00296DD2" w:rsidRDefault="00C96A51" w:rsidP="00C96A51">
      <w:pPr>
        <w:shd w:val="clear" w:color="auto" w:fill="FFFFFF"/>
        <w:adjustRightInd w:val="0"/>
        <w:spacing w:after="0" w:line="240" w:lineRule="auto"/>
        <w:jc w:val="both"/>
        <w:rPr>
          <w:rFonts w:ascii="Arial" w:hAnsi="Arial" w:cs="Arial"/>
          <w:b/>
          <w:sz w:val="24"/>
          <w:szCs w:val="24"/>
          <w:lang w:val="ro-RO" w:eastAsia="ro-RO"/>
        </w:rPr>
      </w:pPr>
      <w:r w:rsidRPr="00296DD2">
        <w:rPr>
          <w:rFonts w:ascii="Arial" w:hAnsi="Arial" w:cs="Arial"/>
          <w:b/>
          <w:sz w:val="24"/>
          <w:szCs w:val="24"/>
          <w:lang w:val="ro-RO" w:eastAsia="ro-RO"/>
        </w:rPr>
        <w:t>● când și cum a participat publicul interesat la procesul decizional privind proiectul:</w:t>
      </w:r>
    </w:p>
    <w:p w:rsidR="00C96A51" w:rsidRPr="00296DD2" w:rsidRDefault="00C96A51" w:rsidP="00C96A51">
      <w:pPr>
        <w:pStyle w:val="ListParagraph"/>
        <w:numPr>
          <w:ilvl w:val="0"/>
          <w:numId w:val="30"/>
        </w:numPr>
        <w:shd w:val="clear" w:color="auto" w:fill="FFFFFF"/>
        <w:tabs>
          <w:tab w:val="left" w:pos="720"/>
        </w:tabs>
        <w:adjustRightInd w:val="0"/>
        <w:spacing w:after="0" w:line="240" w:lineRule="auto"/>
        <w:ind w:left="0" w:firstLine="360"/>
        <w:jc w:val="both"/>
        <w:rPr>
          <w:rFonts w:ascii="Arial" w:hAnsi="Arial" w:cs="Arial"/>
          <w:sz w:val="24"/>
          <w:szCs w:val="24"/>
          <w:lang w:val="ro-RO" w:eastAsia="ro-RO"/>
        </w:rPr>
      </w:pPr>
      <w:r w:rsidRPr="00296DD2">
        <w:rPr>
          <w:rFonts w:ascii="Arial" w:hAnsi="Arial" w:cs="Arial"/>
          <w:sz w:val="24"/>
          <w:szCs w:val="24"/>
          <w:lang w:val="ro-RO" w:eastAsia="ro-RO"/>
        </w:rPr>
        <w:t>Pe parcursul derulării procedurii nu au fost comentarii/opinii/observații din partea publicului interesat.</w:t>
      </w:r>
    </w:p>
    <w:p w:rsidR="00C96A51" w:rsidRPr="00296DD2" w:rsidRDefault="00C96A51" w:rsidP="00C96A51">
      <w:pPr>
        <w:shd w:val="clear" w:color="auto" w:fill="FFFFFF"/>
        <w:tabs>
          <w:tab w:val="left" w:pos="720"/>
        </w:tabs>
        <w:adjustRightInd w:val="0"/>
        <w:spacing w:after="0" w:line="240" w:lineRule="auto"/>
        <w:ind w:left="360"/>
        <w:jc w:val="both"/>
        <w:rPr>
          <w:lang w:val="ro-RO" w:eastAsia="ro-RO"/>
        </w:rPr>
      </w:pPr>
    </w:p>
    <w:p w:rsidR="00C96A51" w:rsidRPr="00296DD2" w:rsidRDefault="00C96A51" w:rsidP="00C96A51">
      <w:pPr>
        <w:shd w:val="clear" w:color="auto" w:fill="FFFFFF"/>
        <w:adjustRightInd w:val="0"/>
        <w:spacing w:after="0" w:line="240" w:lineRule="auto"/>
        <w:jc w:val="both"/>
        <w:rPr>
          <w:rFonts w:ascii="Arial" w:hAnsi="Arial" w:cs="Arial"/>
          <w:b/>
          <w:sz w:val="24"/>
          <w:szCs w:val="24"/>
          <w:lang w:val="ro-RO" w:eastAsia="ro-RO"/>
        </w:rPr>
      </w:pPr>
      <w:r w:rsidRPr="00296DD2">
        <w:rPr>
          <w:rFonts w:ascii="Arial" w:hAnsi="Arial" w:cs="Arial"/>
          <w:b/>
          <w:sz w:val="24"/>
          <w:szCs w:val="24"/>
          <w:lang w:val="ro-RO" w:eastAsia="ro-RO"/>
        </w:rPr>
        <w:t>● cum au fost luate în considerare propunerile/observațiile justificate ale publicului interesat:</w:t>
      </w:r>
    </w:p>
    <w:p w:rsidR="00C96A51" w:rsidRPr="00296DD2" w:rsidRDefault="00C96A51" w:rsidP="00C96A51">
      <w:pPr>
        <w:pStyle w:val="ListParagraph"/>
        <w:numPr>
          <w:ilvl w:val="0"/>
          <w:numId w:val="30"/>
        </w:numPr>
        <w:shd w:val="clear" w:color="auto" w:fill="FFFFFF"/>
        <w:tabs>
          <w:tab w:val="left" w:pos="720"/>
        </w:tabs>
        <w:adjustRightInd w:val="0"/>
        <w:spacing w:after="0" w:line="240" w:lineRule="auto"/>
        <w:ind w:left="0" w:firstLine="360"/>
        <w:jc w:val="both"/>
        <w:rPr>
          <w:rFonts w:ascii="Arial" w:hAnsi="Arial" w:cs="Arial"/>
          <w:sz w:val="24"/>
          <w:szCs w:val="24"/>
          <w:lang w:val="ro-RO" w:eastAsia="ro-RO"/>
        </w:rPr>
      </w:pPr>
      <w:r w:rsidRPr="00296DD2">
        <w:rPr>
          <w:rFonts w:ascii="Arial" w:hAnsi="Arial" w:cs="Arial"/>
          <w:sz w:val="24"/>
          <w:szCs w:val="24"/>
          <w:lang w:val="ro-RO" w:eastAsia="ro-RO"/>
        </w:rPr>
        <w:t>Pe parcursul derulării procedurii nu au fost comentarii/opinii/observații din partea publicului interesat.</w:t>
      </w:r>
    </w:p>
    <w:p w:rsidR="00C96A51" w:rsidRPr="00296DD2" w:rsidRDefault="00C96A51" w:rsidP="00C96A51">
      <w:pPr>
        <w:shd w:val="clear" w:color="auto" w:fill="FFFFFF"/>
        <w:tabs>
          <w:tab w:val="left" w:pos="720"/>
        </w:tabs>
        <w:adjustRightInd w:val="0"/>
        <w:spacing w:after="0" w:line="240" w:lineRule="auto"/>
        <w:ind w:left="360"/>
        <w:jc w:val="both"/>
        <w:rPr>
          <w:lang w:val="ro-RO" w:eastAsia="ro-RO"/>
        </w:rPr>
      </w:pPr>
    </w:p>
    <w:p w:rsidR="00C96A51" w:rsidRPr="00296DD2" w:rsidRDefault="00C96A51" w:rsidP="00C96A51">
      <w:pPr>
        <w:shd w:val="clear" w:color="auto" w:fill="FFFFFF"/>
        <w:adjustRightInd w:val="0"/>
        <w:spacing w:after="0" w:line="240" w:lineRule="auto"/>
        <w:jc w:val="both"/>
        <w:rPr>
          <w:rFonts w:ascii="Arial" w:hAnsi="Arial" w:cs="Arial"/>
          <w:b/>
          <w:sz w:val="24"/>
          <w:szCs w:val="24"/>
          <w:lang w:val="ro-RO" w:eastAsia="ro-RO"/>
        </w:rPr>
      </w:pPr>
      <w:r w:rsidRPr="00296DD2">
        <w:rPr>
          <w:rFonts w:ascii="Arial" w:hAnsi="Arial" w:cs="Arial"/>
          <w:b/>
          <w:sz w:val="24"/>
          <w:szCs w:val="24"/>
          <w:lang w:val="ro-RO" w:eastAsia="ro-RO"/>
        </w:rPr>
        <w:t>● dacă s-au solicitat completări/revizuiri ale raportului privind impactul asupra mediului și dacă acestea au fost puse la dispoziția publicului interesat:</w:t>
      </w:r>
    </w:p>
    <w:p w:rsidR="00C96A51" w:rsidRPr="00296DD2" w:rsidRDefault="00C96A51" w:rsidP="00C96A51">
      <w:pPr>
        <w:pStyle w:val="ListParagraph"/>
        <w:numPr>
          <w:ilvl w:val="0"/>
          <w:numId w:val="30"/>
        </w:numPr>
        <w:shd w:val="clear" w:color="auto" w:fill="FFFFFF"/>
        <w:tabs>
          <w:tab w:val="left" w:pos="720"/>
        </w:tabs>
        <w:adjustRightInd w:val="0"/>
        <w:spacing w:after="0" w:line="240" w:lineRule="auto"/>
        <w:ind w:left="720"/>
        <w:jc w:val="both"/>
        <w:rPr>
          <w:rFonts w:ascii="Arial" w:hAnsi="Arial" w:cs="Arial"/>
          <w:sz w:val="24"/>
          <w:szCs w:val="24"/>
          <w:lang w:val="ro-RO" w:eastAsia="ro-RO"/>
        </w:rPr>
      </w:pPr>
      <w:r w:rsidRPr="00296DD2">
        <w:rPr>
          <w:rFonts w:ascii="Arial" w:hAnsi="Arial" w:cs="Arial"/>
          <w:sz w:val="24"/>
          <w:szCs w:val="24"/>
          <w:lang w:val="ro-RO" w:eastAsia="ro-RO"/>
        </w:rPr>
        <w:t>Nu s-au solicitat completări la raportul privind impactul asupra mediului.</w:t>
      </w:r>
    </w:p>
    <w:p w:rsidR="00C96A51" w:rsidRPr="00296DD2" w:rsidRDefault="00C96A51" w:rsidP="00C96A51">
      <w:pPr>
        <w:shd w:val="clear" w:color="auto" w:fill="FFFFFF"/>
        <w:adjustRightInd w:val="0"/>
        <w:spacing w:after="0" w:line="240" w:lineRule="auto"/>
        <w:jc w:val="both"/>
        <w:rPr>
          <w:rFonts w:ascii="Arial" w:hAnsi="Arial" w:cs="Arial"/>
          <w:sz w:val="24"/>
          <w:szCs w:val="24"/>
          <w:lang w:val="ro-RO" w:eastAsia="ro-RO"/>
        </w:rPr>
      </w:pPr>
    </w:p>
    <w:p w:rsidR="00C96A51" w:rsidRPr="00296DD2" w:rsidRDefault="00C96A51" w:rsidP="00C96A51">
      <w:pPr>
        <w:spacing w:before="120" w:after="0" w:line="240" w:lineRule="auto"/>
        <w:jc w:val="both"/>
        <w:rPr>
          <w:rFonts w:ascii="Arial" w:hAnsi="Arial" w:cs="Arial"/>
          <w:sz w:val="24"/>
          <w:szCs w:val="24"/>
          <w:lang w:val="ro-RO"/>
        </w:rPr>
      </w:pPr>
      <w:r w:rsidRPr="00296DD2">
        <w:rPr>
          <w:rFonts w:ascii="Arial" w:hAnsi="Arial" w:cs="Arial"/>
          <w:b/>
          <w:sz w:val="24"/>
          <w:szCs w:val="24"/>
          <w:lang w:val="ro-RO"/>
        </w:rPr>
        <w:t>Avize prealabile emise de alte autorităţi</w:t>
      </w:r>
      <w:r w:rsidRPr="00296DD2">
        <w:rPr>
          <w:rFonts w:ascii="Arial" w:hAnsi="Arial" w:cs="Arial"/>
          <w:sz w:val="24"/>
          <w:szCs w:val="24"/>
          <w:lang w:val="ro-RO"/>
        </w:rPr>
        <w:t xml:space="preserve">: </w:t>
      </w:r>
    </w:p>
    <w:p w:rsidR="00C96A51" w:rsidRPr="00296DD2" w:rsidRDefault="00C96A51" w:rsidP="00C96A51">
      <w:pPr>
        <w:numPr>
          <w:ilvl w:val="0"/>
          <w:numId w:val="31"/>
        </w:numPr>
        <w:tabs>
          <w:tab w:val="left"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Certificat de urbanism nr. 12 din 31.10.2017 emis de Comuna Băbeni;</w:t>
      </w:r>
    </w:p>
    <w:p w:rsidR="00C96A51" w:rsidRPr="00296DD2" w:rsidRDefault="00C96A51" w:rsidP="00C96A51">
      <w:pPr>
        <w:numPr>
          <w:ilvl w:val="0"/>
          <w:numId w:val="31"/>
        </w:numPr>
        <w:tabs>
          <w:tab w:val="left"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Contract de concesiune nr. 1/11 aprilie 2017; extras de carte funciară nr. 50614;</w:t>
      </w:r>
    </w:p>
    <w:p w:rsidR="00C96A51" w:rsidRPr="00296DD2" w:rsidRDefault="00C96A51" w:rsidP="00C96A51">
      <w:pPr>
        <w:numPr>
          <w:ilvl w:val="0"/>
          <w:numId w:val="31"/>
        </w:numPr>
        <w:tabs>
          <w:tab w:val="left"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Notificare pentru începerea execuției nr. SJ-19/15.05.2018, eliberată de Sistemul de Gospodărire a Apelor Sălaj;</w:t>
      </w:r>
    </w:p>
    <w:p w:rsidR="00C96A51" w:rsidRPr="00296DD2" w:rsidRDefault="00C96A51" w:rsidP="00C96A51">
      <w:pPr>
        <w:numPr>
          <w:ilvl w:val="0"/>
          <w:numId w:val="31"/>
        </w:numPr>
        <w:tabs>
          <w:tab w:val="left"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Acord de reabilitare emis de Comuna Băbeni, nr. 1968/07.06.2018, privind acceptul utilizării drumului de acces la perimetrul de exploatare;</w:t>
      </w:r>
    </w:p>
    <w:p w:rsidR="00C96A51" w:rsidRPr="00296DD2" w:rsidRDefault="00C96A51" w:rsidP="00C96A51">
      <w:pPr>
        <w:numPr>
          <w:ilvl w:val="0"/>
          <w:numId w:val="31"/>
        </w:numPr>
        <w:tabs>
          <w:tab w:val="left" w:pos="330"/>
        </w:tabs>
        <w:spacing w:after="0" w:line="240" w:lineRule="auto"/>
        <w:ind w:left="330" w:hanging="330"/>
        <w:jc w:val="both"/>
        <w:rPr>
          <w:rFonts w:ascii="Arial" w:hAnsi="Arial" w:cs="Arial"/>
          <w:sz w:val="24"/>
          <w:szCs w:val="24"/>
          <w:lang w:val="ro-RO"/>
        </w:rPr>
      </w:pPr>
      <w:r w:rsidRPr="00296DD2">
        <w:rPr>
          <w:rFonts w:ascii="Arial" w:eastAsia="Times New Roman" w:hAnsi="Arial" w:cs="Arial"/>
          <w:sz w:val="24"/>
          <w:szCs w:val="24"/>
          <w:lang w:val="ro-RO"/>
        </w:rPr>
        <w:t xml:space="preserve">Aviz favorabil nr. 367 din 14.12.2017, eliberat de Agenția Națională pentru Arii Naturale Protejate, </w:t>
      </w:r>
      <w:r w:rsidRPr="00296DD2">
        <w:rPr>
          <w:rFonts w:ascii="Arial" w:hAnsi="Arial" w:cs="Arial"/>
          <w:sz w:val="24"/>
          <w:lang w:val="ro-RO" w:eastAsia="ro-RO"/>
        </w:rPr>
        <w:t xml:space="preserve">având în vedere încadrarea perimetrului de exploatare în </w:t>
      </w:r>
      <w:r w:rsidRPr="00296DD2">
        <w:rPr>
          <w:rFonts w:ascii="Arial" w:hAnsi="Arial" w:cs="Arial"/>
          <w:i/>
          <w:sz w:val="24"/>
          <w:szCs w:val="24"/>
          <w:lang w:val="ro-RO" w:eastAsia="ro-RO"/>
        </w:rPr>
        <w:t xml:space="preserve">Aria Specială de Protecție Avifaunistică – Cursul Mijlociu al Someşului ROSPA0114 </w:t>
      </w:r>
      <w:r w:rsidRPr="00296DD2">
        <w:rPr>
          <w:rFonts w:ascii="Arial" w:hAnsi="Arial" w:cs="Arial"/>
          <w:sz w:val="24"/>
          <w:szCs w:val="24"/>
          <w:lang w:val="ro-RO" w:eastAsia="ro-RO"/>
        </w:rPr>
        <w:t>și în</w:t>
      </w:r>
      <w:r w:rsidRPr="00296DD2">
        <w:rPr>
          <w:rFonts w:ascii="Arial" w:hAnsi="Arial" w:cs="Arial"/>
          <w:i/>
          <w:sz w:val="24"/>
          <w:szCs w:val="24"/>
          <w:lang w:val="ro-RO"/>
        </w:rPr>
        <w:t xml:space="preserve"> Aria Naturală Protejată de Interes Comunitar – Lozna ROSCI0314.</w:t>
      </w:r>
    </w:p>
    <w:p w:rsidR="00C96A51" w:rsidRPr="00296DD2" w:rsidRDefault="00C96A51" w:rsidP="00C96A51">
      <w:pPr>
        <w:tabs>
          <w:tab w:val="left" w:pos="330"/>
        </w:tabs>
        <w:autoSpaceDE w:val="0"/>
        <w:autoSpaceDN w:val="0"/>
        <w:adjustRightInd w:val="0"/>
        <w:spacing w:before="120" w:after="0" w:line="240" w:lineRule="auto"/>
        <w:jc w:val="both"/>
        <w:rPr>
          <w:rFonts w:ascii="Arial" w:eastAsia="Times New Roman" w:hAnsi="Arial" w:cs="Arial"/>
          <w:sz w:val="24"/>
          <w:szCs w:val="24"/>
        </w:rPr>
      </w:pPr>
      <w:r w:rsidRPr="00296DD2">
        <w:rPr>
          <w:rFonts w:ascii="Arial" w:eastAsia="Times New Roman" w:hAnsi="Arial" w:cs="Arial"/>
          <w:b/>
          <w:sz w:val="24"/>
          <w:szCs w:val="24"/>
          <w:lang w:val="ro-RO"/>
        </w:rPr>
        <w:t>Alte acte/documente care au stat la baza emiterii acordului de mediu:</w:t>
      </w:r>
    </w:p>
    <w:p w:rsidR="00C96A51" w:rsidRPr="00296DD2" w:rsidRDefault="00C96A51" w:rsidP="00C96A51">
      <w:pPr>
        <w:numPr>
          <w:ilvl w:val="0"/>
          <w:numId w:val="31"/>
        </w:numPr>
        <w:tabs>
          <w:tab w:val="num"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cerere de solicitare a acordului de mediu, înregistrată la A.P.M. Sălaj cu nr. 6475/02.11.2017;</w:t>
      </w:r>
    </w:p>
    <w:p w:rsidR="00C96A51" w:rsidRPr="00296DD2" w:rsidRDefault="00C96A51" w:rsidP="00C96A51">
      <w:pPr>
        <w:numPr>
          <w:ilvl w:val="0"/>
          <w:numId w:val="31"/>
        </w:numPr>
        <w:tabs>
          <w:tab w:val="num"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notificare şi memoriu de prezentare întocmite de ing. Ortelecan Ioan;</w:t>
      </w:r>
    </w:p>
    <w:p w:rsidR="00C96A51" w:rsidRPr="00296DD2" w:rsidRDefault="00C96A51" w:rsidP="00C96A51">
      <w:pPr>
        <w:numPr>
          <w:ilvl w:val="0"/>
          <w:numId w:val="31"/>
        </w:numPr>
        <w:tabs>
          <w:tab w:val="num"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plan de situaţie, plan de încadrare în zonă, fişa perimetrului;</w:t>
      </w:r>
    </w:p>
    <w:p w:rsidR="00C96A51" w:rsidRPr="00296DD2" w:rsidRDefault="00C96A51" w:rsidP="00C96A51">
      <w:pPr>
        <w:numPr>
          <w:ilvl w:val="0"/>
          <w:numId w:val="31"/>
        </w:numPr>
        <w:tabs>
          <w:tab w:val="num"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planul şi proiectul tehnic de refacere a mediului întocmite de ing. Ortelecan Ioan;</w:t>
      </w:r>
    </w:p>
    <w:p w:rsidR="00C96A51" w:rsidRPr="00296DD2" w:rsidRDefault="00C96A51" w:rsidP="00C96A51">
      <w:pPr>
        <w:numPr>
          <w:ilvl w:val="0"/>
          <w:numId w:val="31"/>
        </w:numPr>
        <w:tabs>
          <w:tab w:val="num"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proces verbal de verificare a amplasamentului, înregistrat la A.P.M. Sălaj cu nr. 6589/07.11.2017;</w:t>
      </w:r>
    </w:p>
    <w:p w:rsidR="00C96A51" w:rsidRPr="00296DD2" w:rsidRDefault="00C96A51" w:rsidP="00C96A51">
      <w:pPr>
        <w:numPr>
          <w:ilvl w:val="0"/>
          <w:numId w:val="31"/>
        </w:numPr>
        <w:tabs>
          <w:tab w:val="num"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 xml:space="preserve">decizia etapei de evaluare iniţială nr. 171/09.11.2017; </w:t>
      </w:r>
    </w:p>
    <w:p w:rsidR="00C96A51" w:rsidRPr="00296DD2" w:rsidRDefault="00C96A51" w:rsidP="00C96A51">
      <w:pPr>
        <w:numPr>
          <w:ilvl w:val="0"/>
          <w:numId w:val="31"/>
        </w:numPr>
        <w:tabs>
          <w:tab w:val="num"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decizia etapei de încadrare nr. 4 din 05.10.2015;</w:t>
      </w:r>
    </w:p>
    <w:p w:rsidR="00C96A51" w:rsidRPr="00296DD2" w:rsidRDefault="00C96A51" w:rsidP="00C96A51">
      <w:pPr>
        <w:numPr>
          <w:ilvl w:val="0"/>
          <w:numId w:val="31"/>
        </w:numPr>
        <w:tabs>
          <w:tab w:val="num"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îndrumar nr. 1 din 18.01.2018, în urma parcurgerii etapei de definire a domeniului evaluării şi de realizare a raportului privind impactul asupra mediului și a studiului de evaluare adecvată;</w:t>
      </w:r>
    </w:p>
    <w:p w:rsidR="00C96A51" w:rsidRPr="00296DD2" w:rsidRDefault="00C96A51" w:rsidP="00C96A51">
      <w:pPr>
        <w:numPr>
          <w:ilvl w:val="0"/>
          <w:numId w:val="31"/>
        </w:numPr>
        <w:tabs>
          <w:tab w:val="num"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depunere Studiu de evaluare adecvată, elaborat de ing. Ortelecan Ioan, depus şi înregistrat la APM Sălaj cu nr. 1539/15.03.2018;</w:t>
      </w:r>
    </w:p>
    <w:p w:rsidR="00C96A51" w:rsidRPr="00296DD2" w:rsidRDefault="00C96A51" w:rsidP="00C96A51">
      <w:pPr>
        <w:numPr>
          <w:ilvl w:val="0"/>
          <w:numId w:val="31"/>
        </w:numPr>
        <w:tabs>
          <w:tab w:val="num"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depunere Raport privind impactul asupra mediului, elaborat de către ing. Ortelecan Ioan, înregistrat la APM Sălaj cu nr. 3880/09.07.2018;</w:t>
      </w:r>
    </w:p>
    <w:p w:rsidR="00C96A51" w:rsidRPr="00296DD2" w:rsidRDefault="00C96A51" w:rsidP="00C96A51">
      <w:pPr>
        <w:numPr>
          <w:ilvl w:val="0"/>
          <w:numId w:val="31"/>
        </w:numPr>
        <w:tabs>
          <w:tab w:val="num"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 xml:space="preserve">proces verbal al dezbaterii publice din 01.08.2018, înregistrat la </w:t>
      </w:r>
      <w:r w:rsidRPr="00296DD2">
        <w:rPr>
          <w:rFonts w:ascii="Arial" w:hAnsi="Arial" w:cs="Arial"/>
          <w:sz w:val="24"/>
          <w:szCs w:val="24"/>
          <w:lang w:val="ro-RO" w:eastAsia="ro-RO"/>
        </w:rPr>
        <w:t>Primăria Comunei Băbeni</w:t>
      </w:r>
      <w:r w:rsidRPr="00296DD2">
        <w:rPr>
          <w:rFonts w:ascii="Arial" w:hAnsi="Arial" w:cs="Arial"/>
          <w:sz w:val="24"/>
          <w:szCs w:val="24"/>
          <w:lang w:val="ro-RO"/>
        </w:rPr>
        <w:t xml:space="preserve"> cu nr. 2148/01.08.2018 şi la APM Sălaj cu nr. 4391/01.08.2018;</w:t>
      </w:r>
    </w:p>
    <w:p w:rsidR="00C96A51" w:rsidRPr="00296DD2" w:rsidRDefault="00C96A51" w:rsidP="00C96A51">
      <w:pPr>
        <w:numPr>
          <w:ilvl w:val="0"/>
          <w:numId w:val="31"/>
        </w:numPr>
        <w:tabs>
          <w:tab w:val="num" w:pos="330"/>
        </w:tabs>
        <w:spacing w:after="0" w:line="240" w:lineRule="auto"/>
        <w:ind w:left="330" w:hanging="330"/>
        <w:jc w:val="both"/>
        <w:rPr>
          <w:rFonts w:ascii="Arial" w:hAnsi="Arial" w:cs="Arial"/>
          <w:sz w:val="24"/>
          <w:szCs w:val="24"/>
          <w:lang w:val="ro-RO"/>
        </w:rPr>
      </w:pPr>
      <w:r w:rsidRPr="00296DD2">
        <w:rPr>
          <w:rFonts w:ascii="Arial" w:hAnsi="Arial" w:cs="Arial"/>
          <w:sz w:val="24"/>
          <w:szCs w:val="24"/>
          <w:lang w:val="ro-RO"/>
        </w:rPr>
        <w:t>dovadă achitare plată tarif și taxă pe etape procedurale: chitanţele nr. 15091/02.11.2017, 15143/14.11.2017, 15307/10.01.2018, nr. 16249/09.07.2018, nr. 16442/13.08.2018.</w:t>
      </w:r>
    </w:p>
    <w:p w:rsidR="00C96A51" w:rsidRPr="00296DD2" w:rsidRDefault="00C96A51" w:rsidP="00C96A51">
      <w:pPr>
        <w:shd w:val="clear" w:color="auto" w:fill="FFFFFF"/>
        <w:adjustRightInd w:val="0"/>
        <w:spacing w:after="0" w:line="240" w:lineRule="auto"/>
        <w:jc w:val="both"/>
        <w:rPr>
          <w:rFonts w:ascii="Arial" w:hAnsi="Arial" w:cs="Arial"/>
          <w:sz w:val="24"/>
          <w:szCs w:val="24"/>
          <w:lang w:val="ro-RO" w:eastAsia="ro-RO"/>
        </w:rPr>
      </w:pPr>
    </w:p>
    <w:p w:rsidR="00C96A51" w:rsidRPr="00296DD2" w:rsidRDefault="00C96A51" w:rsidP="00C96A51">
      <w:pPr>
        <w:shd w:val="clear" w:color="auto" w:fill="FFFFFF"/>
        <w:adjustRightInd w:val="0"/>
        <w:spacing w:after="0" w:line="240" w:lineRule="auto"/>
        <w:ind w:firstLine="284"/>
        <w:jc w:val="both"/>
        <w:rPr>
          <w:rFonts w:ascii="Arial" w:hAnsi="Arial" w:cs="Arial"/>
          <w:b/>
          <w:sz w:val="24"/>
          <w:szCs w:val="24"/>
          <w:lang w:val="ro-RO" w:eastAsia="ro-RO"/>
        </w:rPr>
      </w:pPr>
      <w:r w:rsidRPr="00296DD2">
        <w:rPr>
          <w:rFonts w:ascii="Arial" w:hAnsi="Arial" w:cs="Arial"/>
          <w:b/>
          <w:sz w:val="24"/>
          <w:szCs w:val="24"/>
          <w:lang w:val="ro-RO" w:eastAsia="ro-RO"/>
        </w:rPr>
        <w:t xml:space="preserve">Conform art. 49, alin. 3-4 din Ordinul MMP nr. 135 din 2010 </w:t>
      </w:r>
      <w:r w:rsidRPr="00296DD2">
        <w:rPr>
          <w:rFonts w:ascii="Arial" w:hAnsi="Arial" w:cs="Arial"/>
          <w:b/>
          <w:i/>
          <w:sz w:val="24"/>
          <w:szCs w:val="24"/>
          <w:lang w:val="ro-RO" w:eastAsia="ro-RO"/>
        </w:rPr>
        <w:t>privind aprobarea Metodologiei de aplicare a evaluării impactului asupra mediului pentru proiecte publice şi private</w:t>
      </w:r>
      <w:r w:rsidRPr="00296DD2">
        <w:rPr>
          <w:rFonts w:ascii="Arial" w:hAnsi="Arial" w:cs="Arial"/>
          <w:b/>
          <w:sz w:val="24"/>
          <w:szCs w:val="24"/>
          <w:lang w:val="ro-RO" w:eastAsia="ro-RO"/>
        </w:rPr>
        <w:t>: "la finalizarea proiectelor publice şi private care au făcut obiectul procedurii de evaluare a impactului asupra mediului şi/sau al procedurii de evaluare adecvată, după caz, în condiţiile prezentei metodologii, autoritatea competentă pentru protecţia mediului efectuează un control de specialitate pentru verificarea respectării prevederilor deciziei etapei de încadrare, a acordului de mediu/avizului Natura 2000, după caz. Procesul-verbal întocmit se anexează şi face parte integrantă din procesul-verbal de recepţie la terminarea lucrărilor."</w:t>
      </w:r>
    </w:p>
    <w:p w:rsidR="00C96A51" w:rsidRPr="00296DD2" w:rsidRDefault="00C96A51" w:rsidP="00C96A51">
      <w:pPr>
        <w:shd w:val="clear" w:color="auto" w:fill="FFFFFF"/>
        <w:adjustRightInd w:val="0"/>
        <w:spacing w:after="0" w:line="240" w:lineRule="auto"/>
        <w:ind w:firstLine="284"/>
        <w:jc w:val="both"/>
        <w:rPr>
          <w:rFonts w:ascii="Arial" w:hAnsi="Arial" w:cs="Arial"/>
          <w:sz w:val="24"/>
          <w:szCs w:val="24"/>
          <w:lang w:val="ro-RO" w:eastAsia="ro-RO"/>
        </w:rPr>
      </w:pPr>
      <w:r w:rsidRPr="00296DD2">
        <w:rPr>
          <w:rFonts w:ascii="Arial" w:hAnsi="Arial" w:cs="Arial"/>
          <w:b/>
          <w:sz w:val="24"/>
          <w:szCs w:val="24"/>
          <w:lang w:val="ro-RO" w:eastAsia="ro-RO"/>
        </w:rPr>
        <w:t>Înainte de punerea în funcţiune, titularul are obligaţia solicitării şi obţinerii autorizaţiei de mediu la punerea în funcţiune a obiectivului.</w:t>
      </w:r>
    </w:p>
    <w:p w:rsidR="00C96A51" w:rsidRPr="00296DD2" w:rsidRDefault="00C96A51" w:rsidP="00C96A51">
      <w:pPr>
        <w:shd w:val="clear" w:color="auto" w:fill="FFFFFF"/>
        <w:adjustRightInd w:val="0"/>
        <w:spacing w:after="0" w:line="240" w:lineRule="auto"/>
        <w:ind w:firstLine="284"/>
        <w:jc w:val="both"/>
        <w:rPr>
          <w:rFonts w:ascii="Arial" w:hAnsi="Arial" w:cs="Arial"/>
          <w:b/>
          <w:sz w:val="16"/>
          <w:szCs w:val="16"/>
          <w:lang w:val="ro-RO" w:eastAsia="ro-RO"/>
        </w:rPr>
      </w:pPr>
      <w:r w:rsidRPr="00296DD2">
        <w:rPr>
          <w:rFonts w:ascii="Arial" w:eastAsia="Times New Roman" w:hAnsi="Arial" w:cs="Arial"/>
          <w:b/>
          <w:sz w:val="24"/>
          <w:szCs w:val="24"/>
          <w:lang w:val="ro-RO" w:eastAsia="ro-RO"/>
        </w:rPr>
        <w:t>Răspunderea pentru corectitudinea informațiilor puse la dispoziția autorității competente pentru protecția mediului și a publicului revine în întregime titularului proiectului.</w:t>
      </w:r>
    </w:p>
    <w:p w:rsidR="00C96A51" w:rsidRPr="00296DD2" w:rsidRDefault="00C96A51" w:rsidP="00C96A51">
      <w:pPr>
        <w:shd w:val="clear" w:color="auto" w:fill="FFFFFF"/>
        <w:adjustRightInd w:val="0"/>
        <w:spacing w:after="0" w:line="240" w:lineRule="auto"/>
        <w:jc w:val="both"/>
        <w:rPr>
          <w:rFonts w:ascii="Arial" w:hAnsi="Arial" w:cs="Arial"/>
          <w:b/>
          <w:sz w:val="24"/>
          <w:szCs w:val="24"/>
          <w:lang w:val="ro-RO" w:eastAsia="ro-RO"/>
        </w:rPr>
      </w:pPr>
      <w:r w:rsidRPr="00296DD2">
        <w:rPr>
          <w:rFonts w:ascii="Arial" w:hAnsi="Arial" w:cs="Arial"/>
          <w:b/>
          <w:sz w:val="24"/>
          <w:szCs w:val="24"/>
          <w:lang w:val="ro-RO" w:eastAsia="ro-RO"/>
        </w:rPr>
        <w:t xml:space="preserve">     În cazul în care proiectul suferă modificări, titularul este obligat să notifice în scris autoritatea publică pentru protecția mediului emitentă asupra acestor modificări.</w:t>
      </w:r>
    </w:p>
    <w:p w:rsidR="00C96A51" w:rsidRPr="00296DD2" w:rsidRDefault="00C96A51" w:rsidP="00C96A51">
      <w:pPr>
        <w:shd w:val="clear" w:color="auto" w:fill="FFFFFF"/>
        <w:adjustRightInd w:val="0"/>
        <w:spacing w:after="0" w:line="240" w:lineRule="auto"/>
        <w:jc w:val="both"/>
        <w:rPr>
          <w:rFonts w:ascii="Arial" w:hAnsi="Arial" w:cs="Arial"/>
          <w:b/>
          <w:sz w:val="24"/>
          <w:szCs w:val="24"/>
          <w:lang w:val="ro-RO" w:eastAsia="ro-RO"/>
        </w:rPr>
      </w:pPr>
      <w:r w:rsidRPr="00296DD2">
        <w:rPr>
          <w:rFonts w:ascii="Arial" w:hAnsi="Arial" w:cs="Arial"/>
          <w:b/>
          <w:sz w:val="24"/>
          <w:szCs w:val="24"/>
          <w:lang w:val="ro-RO" w:eastAsia="ro-RO"/>
        </w:rPr>
        <w:t xml:space="preserve">    Prezentul acord de mediu este valabil pe toată perioada punerii în aplicare a proiectului.</w:t>
      </w:r>
    </w:p>
    <w:p w:rsidR="00C96A51" w:rsidRPr="00296DD2" w:rsidRDefault="00C96A51" w:rsidP="00C96A51">
      <w:pPr>
        <w:shd w:val="clear" w:color="auto" w:fill="FFFFFF"/>
        <w:adjustRightInd w:val="0"/>
        <w:spacing w:after="0" w:line="240" w:lineRule="auto"/>
        <w:jc w:val="both"/>
        <w:rPr>
          <w:rFonts w:ascii="Arial" w:hAnsi="Arial" w:cs="Arial"/>
          <w:sz w:val="24"/>
          <w:szCs w:val="24"/>
        </w:rPr>
      </w:pPr>
      <w:r w:rsidRPr="00296DD2">
        <w:rPr>
          <w:rFonts w:ascii="Arial" w:hAnsi="Arial" w:cs="Arial"/>
          <w:b/>
          <w:sz w:val="24"/>
          <w:szCs w:val="24"/>
          <w:lang w:val="ro-RO" w:eastAsia="ro-RO"/>
        </w:rPr>
        <w:t xml:space="preserve">    </w:t>
      </w:r>
      <w:proofErr w:type="spellStart"/>
      <w:r w:rsidRPr="00296DD2">
        <w:rPr>
          <w:rFonts w:ascii="Arial" w:hAnsi="Arial" w:cs="Arial"/>
          <w:b/>
          <w:sz w:val="24"/>
          <w:szCs w:val="24"/>
        </w:rPr>
        <w:t>Nerespectarea</w:t>
      </w:r>
      <w:proofErr w:type="spellEnd"/>
      <w:r w:rsidRPr="00296DD2">
        <w:rPr>
          <w:rFonts w:ascii="Arial" w:hAnsi="Arial" w:cs="Arial"/>
          <w:b/>
          <w:sz w:val="24"/>
          <w:szCs w:val="24"/>
        </w:rPr>
        <w:t xml:space="preserve"> </w:t>
      </w:r>
      <w:proofErr w:type="spellStart"/>
      <w:r w:rsidRPr="00296DD2">
        <w:rPr>
          <w:rFonts w:ascii="Arial" w:hAnsi="Arial" w:cs="Arial"/>
          <w:b/>
          <w:sz w:val="24"/>
          <w:szCs w:val="24"/>
        </w:rPr>
        <w:t>prevederilor</w:t>
      </w:r>
      <w:proofErr w:type="spellEnd"/>
      <w:r w:rsidRPr="00296DD2">
        <w:rPr>
          <w:rFonts w:ascii="Arial" w:hAnsi="Arial" w:cs="Arial"/>
          <w:b/>
          <w:sz w:val="24"/>
          <w:szCs w:val="24"/>
        </w:rPr>
        <w:t xml:space="preserve"> </w:t>
      </w:r>
      <w:proofErr w:type="spellStart"/>
      <w:r w:rsidRPr="00296DD2">
        <w:rPr>
          <w:rFonts w:ascii="Arial" w:hAnsi="Arial" w:cs="Arial"/>
          <w:b/>
          <w:sz w:val="24"/>
          <w:szCs w:val="24"/>
        </w:rPr>
        <w:t>prezentului</w:t>
      </w:r>
      <w:proofErr w:type="spellEnd"/>
      <w:r w:rsidRPr="00296DD2">
        <w:rPr>
          <w:rFonts w:ascii="Arial" w:hAnsi="Arial" w:cs="Arial"/>
          <w:b/>
          <w:sz w:val="24"/>
          <w:szCs w:val="24"/>
        </w:rPr>
        <w:t xml:space="preserve"> </w:t>
      </w:r>
      <w:proofErr w:type="spellStart"/>
      <w:r w:rsidRPr="00296DD2">
        <w:rPr>
          <w:rFonts w:ascii="Arial" w:hAnsi="Arial" w:cs="Arial"/>
          <w:b/>
          <w:sz w:val="24"/>
          <w:szCs w:val="24"/>
        </w:rPr>
        <w:t>acord</w:t>
      </w:r>
      <w:proofErr w:type="spellEnd"/>
      <w:r w:rsidRPr="00296DD2">
        <w:rPr>
          <w:rFonts w:ascii="Arial" w:hAnsi="Arial" w:cs="Arial"/>
          <w:b/>
          <w:sz w:val="24"/>
          <w:szCs w:val="24"/>
        </w:rPr>
        <w:t xml:space="preserve"> de </w:t>
      </w:r>
      <w:proofErr w:type="spellStart"/>
      <w:r w:rsidRPr="00296DD2">
        <w:rPr>
          <w:rFonts w:ascii="Arial" w:hAnsi="Arial" w:cs="Arial"/>
          <w:b/>
          <w:sz w:val="24"/>
          <w:szCs w:val="24"/>
        </w:rPr>
        <w:t>mediu</w:t>
      </w:r>
      <w:proofErr w:type="spellEnd"/>
      <w:r w:rsidRPr="00296DD2">
        <w:rPr>
          <w:rFonts w:ascii="Arial" w:hAnsi="Arial" w:cs="Arial"/>
          <w:b/>
          <w:sz w:val="24"/>
          <w:szCs w:val="24"/>
        </w:rPr>
        <w:t xml:space="preserve"> se </w:t>
      </w:r>
      <w:proofErr w:type="spellStart"/>
      <w:r w:rsidRPr="00296DD2">
        <w:rPr>
          <w:rFonts w:ascii="Arial" w:hAnsi="Arial" w:cs="Arial"/>
          <w:b/>
          <w:sz w:val="24"/>
          <w:szCs w:val="24"/>
        </w:rPr>
        <w:t>sancţionează</w:t>
      </w:r>
      <w:proofErr w:type="spellEnd"/>
      <w:r w:rsidRPr="00296DD2">
        <w:rPr>
          <w:rFonts w:ascii="Arial" w:hAnsi="Arial" w:cs="Arial"/>
          <w:b/>
          <w:sz w:val="24"/>
          <w:szCs w:val="24"/>
        </w:rPr>
        <w:t xml:space="preserve"> conform </w:t>
      </w:r>
      <w:proofErr w:type="spellStart"/>
      <w:r w:rsidRPr="00296DD2">
        <w:rPr>
          <w:rFonts w:ascii="Arial" w:hAnsi="Arial" w:cs="Arial"/>
          <w:b/>
          <w:sz w:val="24"/>
          <w:szCs w:val="24"/>
        </w:rPr>
        <w:t>prevederilor</w:t>
      </w:r>
      <w:proofErr w:type="spellEnd"/>
      <w:r w:rsidRPr="00296DD2">
        <w:rPr>
          <w:rFonts w:ascii="Arial" w:hAnsi="Arial" w:cs="Arial"/>
          <w:b/>
          <w:sz w:val="24"/>
          <w:szCs w:val="24"/>
        </w:rPr>
        <w:t xml:space="preserve"> </w:t>
      </w:r>
      <w:proofErr w:type="spellStart"/>
      <w:r w:rsidRPr="00296DD2">
        <w:rPr>
          <w:rFonts w:ascii="Arial" w:hAnsi="Arial" w:cs="Arial"/>
          <w:b/>
          <w:sz w:val="24"/>
          <w:szCs w:val="24"/>
        </w:rPr>
        <w:t>legale</w:t>
      </w:r>
      <w:proofErr w:type="spellEnd"/>
      <w:r w:rsidRPr="00296DD2">
        <w:rPr>
          <w:rFonts w:ascii="Arial" w:hAnsi="Arial" w:cs="Arial"/>
          <w:b/>
          <w:sz w:val="24"/>
          <w:szCs w:val="24"/>
        </w:rPr>
        <w:t xml:space="preserve"> </w:t>
      </w:r>
      <w:proofErr w:type="spellStart"/>
      <w:r w:rsidRPr="00296DD2">
        <w:rPr>
          <w:rFonts w:ascii="Arial" w:hAnsi="Arial" w:cs="Arial"/>
          <w:b/>
          <w:sz w:val="24"/>
          <w:szCs w:val="24"/>
        </w:rPr>
        <w:t>în</w:t>
      </w:r>
      <w:proofErr w:type="spellEnd"/>
      <w:r w:rsidRPr="00296DD2">
        <w:rPr>
          <w:rFonts w:ascii="Arial" w:hAnsi="Arial" w:cs="Arial"/>
          <w:b/>
          <w:sz w:val="24"/>
          <w:szCs w:val="24"/>
        </w:rPr>
        <w:t xml:space="preserve"> </w:t>
      </w:r>
      <w:proofErr w:type="spellStart"/>
      <w:r w:rsidRPr="00296DD2">
        <w:rPr>
          <w:rFonts w:ascii="Arial" w:hAnsi="Arial" w:cs="Arial"/>
          <w:b/>
          <w:sz w:val="24"/>
          <w:szCs w:val="24"/>
        </w:rPr>
        <w:t>vigoare</w:t>
      </w:r>
      <w:proofErr w:type="spellEnd"/>
      <w:r w:rsidRPr="00296DD2">
        <w:rPr>
          <w:rFonts w:ascii="Arial" w:hAnsi="Arial" w:cs="Arial"/>
          <w:b/>
          <w:sz w:val="24"/>
          <w:szCs w:val="24"/>
        </w:rPr>
        <w:t>.</w:t>
      </w:r>
    </w:p>
    <w:p w:rsidR="00C96A51" w:rsidRPr="00296DD2" w:rsidRDefault="00C96A51" w:rsidP="00C96A51">
      <w:pPr>
        <w:spacing w:after="0" w:line="240" w:lineRule="auto"/>
        <w:ind w:firstLine="360"/>
        <w:jc w:val="both"/>
        <w:rPr>
          <w:rFonts w:ascii="Arial" w:hAnsi="Arial" w:cs="Arial"/>
          <w:b/>
          <w:sz w:val="24"/>
          <w:szCs w:val="24"/>
        </w:rPr>
      </w:pPr>
      <w:proofErr w:type="spellStart"/>
      <w:r w:rsidRPr="00296DD2">
        <w:rPr>
          <w:rFonts w:ascii="Arial" w:hAnsi="Arial" w:cs="Arial"/>
          <w:b/>
          <w:sz w:val="24"/>
          <w:szCs w:val="24"/>
        </w:rPr>
        <w:t>Prezentul</w:t>
      </w:r>
      <w:proofErr w:type="spellEnd"/>
      <w:r w:rsidRPr="00296DD2">
        <w:rPr>
          <w:rFonts w:ascii="Arial" w:hAnsi="Arial" w:cs="Arial"/>
          <w:b/>
          <w:sz w:val="24"/>
          <w:szCs w:val="24"/>
        </w:rPr>
        <w:t xml:space="preserve"> </w:t>
      </w:r>
      <w:proofErr w:type="spellStart"/>
      <w:r w:rsidRPr="00296DD2">
        <w:rPr>
          <w:rFonts w:ascii="Arial" w:hAnsi="Arial" w:cs="Arial"/>
          <w:b/>
          <w:sz w:val="24"/>
          <w:szCs w:val="24"/>
        </w:rPr>
        <w:t>acord</w:t>
      </w:r>
      <w:proofErr w:type="spellEnd"/>
      <w:r w:rsidRPr="00296DD2">
        <w:rPr>
          <w:rFonts w:ascii="Arial" w:hAnsi="Arial" w:cs="Arial"/>
          <w:b/>
          <w:sz w:val="24"/>
          <w:szCs w:val="24"/>
        </w:rPr>
        <w:t xml:space="preserve"> de </w:t>
      </w:r>
      <w:proofErr w:type="spellStart"/>
      <w:r w:rsidRPr="00296DD2">
        <w:rPr>
          <w:rFonts w:ascii="Arial" w:hAnsi="Arial" w:cs="Arial"/>
          <w:b/>
          <w:sz w:val="24"/>
          <w:szCs w:val="24"/>
        </w:rPr>
        <w:t>mediu</w:t>
      </w:r>
      <w:proofErr w:type="spellEnd"/>
      <w:r w:rsidRPr="00296DD2">
        <w:rPr>
          <w:rFonts w:ascii="Arial" w:hAnsi="Arial" w:cs="Arial"/>
          <w:b/>
          <w:sz w:val="24"/>
          <w:szCs w:val="24"/>
        </w:rPr>
        <w:t xml:space="preserve"> </w:t>
      </w:r>
      <w:proofErr w:type="spellStart"/>
      <w:r w:rsidRPr="00296DD2">
        <w:rPr>
          <w:rFonts w:ascii="Arial" w:hAnsi="Arial" w:cs="Arial"/>
          <w:b/>
          <w:sz w:val="24"/>
          <w:szCs w:val="24"/>
        </w:rPr>
        <w:t>poate</w:t>
      </w:r>
      <w:proofErr w:type="spellEnd"/>
      <w:r w:rsidRPr="00296DD2">
        <w:rPr>
          <w:rFonts w:ascii="Arial" w:hAnsi="Arial" w:cs="Arial"/>
          <w:b/>
          <w:sz w:val="24"/>
          <w:szCs w:val="24"/>
        </w:rPr>
        <w:t xml:space="preserve"> fi </w:t>
      </w:r>
      <w:proofErr w:type="spellStart"/>
      <w:r w:rsidRPr="00296DD2">
        <w:rPr>
          <w:rFonts w:ascii="Arial" w:hAnsi="Arial" w:cs="Arial"/>
          <w:b/>
          <w:sz w:val="24"/>
          <w:szCs w:val="24"/>
        </w:rPr>
        <w:t>contestat</w:t>
      </w:r>
      <w:proofErr w:type="spellEnd"/>
      <w:r w:rsidRPr="00296DD2">
        <w:rPr>
          <w:rFonts w:ascii="Arial" w:hAnsi="Arial" w:cs="Arial"/>
          <w:b/>
          <w:sz w:val="24"/>
          <w:szCs w:val="24"/>
        </w:rPr>
        <w:t xml:space="preserve"> </w:t>
      </w:r>
      <w:proofErr w:type="spellStart"/>
      <w:r w:rsidRPr="00296DD2">
        <w:rPr>
          <w:rFonts w:ascii="Arial" w:hAnsi="Arial" w:cs="Arial"/>
          <w:b/>
          <w:sz w:val="24"/>
          <w:szCs w:val="24"/>
        </w:rPr>
        <w:t>în</w:t>
      </w:r>
      <w:proofErr w:type="spellEnd"/>
      <w:r w:rsidRPr="00296DD2">
        <w:rPr>
          <w:rFonts w:ascii="Arial" w:hAnsi="Arial" w:cs="Arial"/>
          <w:b/>
          <w:sz w:val="24"/>
          <w:szCs w:val="24"/>
        </w:rPr>
        <w:t xml:space="preserve"> </w:t>
      </w:r>
      <w:proofErr w:type="spellStart"/>
      <w:r w:rsidRPr="00296DD2">
        <w:rPr>
          <w:rFonts w:ascii="Arial" w:hAnsi="Arial" w:cs="Arial"/>
          <w:b/>
          <w:sz w:val="24"/>
          <w:szCs w:val="24"/>
        </w:rPr>
        <w:t>conformitate</w:t>
      </w:r>
      <w:proofErr w:type="spellEnd"/>
      <w:r w:rsidRPr="00296DD2">
        <w:rPr>
          <w:rFonts w:ascii="Arial" w:hAnsi="Arial" w:cs="Arial"/>
          <w:b/>
          <w:sz w:val="24"/>
          <w:szCs w:val="24"/>
        </w:rPr>
        <w:t xml:space="preserve"> cu </w:t>
      </w:r>
      <w:proofErr w:type="spellStart"/>
      <w:r w:rsidRPr="00296DD2">
        <w:rPr>
          <w:rFonts w:ascii="Arial" w:hAnsi="Arial" w:cs="Arial"/>
          <w:b/>
          <w:sz w:val="24"/>
          <w:szCs w:val="24"/>
        </w:rPr>
        <w:t>prevederile</w:t>
      </w:r>
      <w:proofErr w:type="spellEnd"/>
      <w:r w:rsidRPr="00296DD2">
        <w:rPr>
          <w:rFonts w:ascii="Arial" w:hAnsi="Arial" w:cs="Arial"/>
          <w:b/>
          <w:sz w:val="24"/>
          <w:szCs w:val="24"/>
        </w:rPr>
        <w:t xml:space="preserve"> </w:t>
      </w:r>
      <w:r w:rsidRPr="00296DD2">
        <w:rPr>
          <w:rFonts w:ascii="Arial" w:hAnsi="Arial" w:cs="Arial"/>
          <w:b/>
          <w:sz w:val="24"/>
          <w:szCs w:val="24"/>
          <w:lang w:val="ro-RO"/>
        </w:rPr>
        <w:t xml:space="preserve">H.G. nr. 445/2009 și ale </w:t>
      </w:r>
      <w:r w:rsidRPr="00296DD2">
        <w:rPr>
          <w:rStyle w:val="tal1"/>
          <w:rFonts w:ascii="Arial" w:hAnsi="Arial" w:cs="Arial"/>
          <w:b/>
          <w:lang w:val="ro-RO"/>
        </w:rPr>
        <w:t xml:space="preserve">Legii contenciosului administrativ nr. </w:t>
      </w:r>
      <w:r w:rsidRPr="00296DD2">
        <w:rPr>
          <w:rFonts w:ascii="Arial" w:hAnsi="Arial" w:cs="Arial"/>
          <w:b/>
          <w:sz w:val="24"/>
          <w:szCs w:val="24"/>
          <w:lang w:val="ro-RO"/>
        </w:rPr>
        <w:t>554/2004</w:t>
      </w:r>
      <w:r w:rsidRPr="00296DD2">
        <w:rPr>
          <w:rStyle w:val="tal1"/>
          <w:rFonts w:ascii="Arial" w:hAnsi="Arial" w:cs="Arial"/>
          <w:b/>
          <w:lang w:val="ro-RO"/>
        </w:rPr>
        <w:t>, cu modificările și completările ulterioare.</w:t>
      </w:r>
    </w:p>
    <w:p w:rsidR="00C96A51" w:rsidRPr="00296DD2" w:rsidRDefault="00C96A51" w:rsidP="00C96A51">
      <w:pPr>
        <w:shd w:val="clear" w:color="auto" w:fill="FFFFFF"/>
        <w:adjustRightInd w:val="0"/>
        <w:spacing w:after="0" w:line="240" w:lineRule="auto"/>
        <w:ind w:firstLine="720"/>
        <w:jc w:val="both"/>
        <w:rPr>
          <w:rFonts w:ascii="Arial" w:hAnsi="Arial" w:cs="Arial"/>
          <w:sz w:val="24"/>
          <w:szCs w:val="24"/>
          <w:lang w:val="ro-RO" w:eastAsia="ro-RO"/>
        </w:rPr>
      </w:pPr>
      <w:r w:rsidRPr="00296DD2">
        <w:rPr>
          <w:rFonts w:ascii="Arial" w:hAnsi="Arial" w:cs="Arial"/>
          <w:b/>
          <w:sz w:val="24"/>
          <w:szCs w:val="24"/>
          <w:lang w:val="ro-RO"/>
        </w:rPr>
        <w:t>Prezentul Acord de Mediu conține ....() de pagini și a fost redactat în 3 exemplare originale.</w:t>
      </w:r>
    </w:p>
    <w:p w:rsidR="00C96A51" w:rsidRPr="00296DD2" w:rsidRDefault="00C96A51" w:rsidP="00C96A51">
      <w:pPr>
        <w:spacing w:after="0" w:line="240" w:lineRule="auto"/>
        <w:ind w:firstLine="720"/>
        <w:jc w:val="both"/>
        <w:rPr>
          <w:rFonts w:ascii="Arial" w:hAnsi="Arial" w:cs="Arial"/>
          <w:b/>
          <w:sz w:val="24"/>
          <w:szCs w:val="24"/>
          <w:lang w:val="fr-FR"/>
        </w:rPr>
      </w:pPr>
      <w:proofErr w:type="spellStart"/>
      <w:r w:rsidRPr="00296DD2">
        <w:rPr>
          <w:rFonts w:ascii="Arial" w:hAnsi="Arial" w:cs="Arial"/>
          <w:b/>
          <w:sz w:val="24"/>
          <w:szCs w:val="24"/>
          <w:lang w:val="fr-FR"/>
        </w:rPr>
        <w:t>Prezentul</w:t>
      </w:r>
      <w:proofErr w:type="spellEnd"/>
      <w:r w:rsidRPr="00296DD2">
        <w:rPr>
          <w:rFonts w:ascii="Arial" w:hAnsi="Arial" w:cs="Arial"/>
          <w:b/>
          <w:sz w:val="24"/>
          <w:szCs w:val="24"/>
          <w:lang w:val="fr-FR"/>
        </w:rPr>
        <w:t xml:space="preserve"> </w:t>
      </w:r>
      <w:proofErr w:type="spellStart"/>
      <w:r w:rsidRPr="00296DD2">
        <w:rPr>
          <w:rFonts w:ascii="Arial" w:hAnsi="Arial" w:cs="Arial"/>
          <w:b/>
          <w:sz w:val="24"/>
          <w:szCs w:val="24"/>
          <w:lang w:val="fr-FR"/>
        </w:rPr>
        <w:t>acord</w:t>
      </w:r>
      <w:proofErr w:type="spellEnd"/>
      <w:r w:rsidRPr="00296DD2">
        <w:rPr>
          <w:rFonts w:ascii="Arial" w:hAnsi="Arial" w:cs="Arial"/>
          <w:b/>
          <w:sz w:val="24"/>
          <w:szCs w:val="24"/>
          <w:lang w:val="fr-FR"/>
        </w:rPr>
        <w:t xml:space="preserve"> nu </w:t>
      </w:r>
      <w:proofErr w:type="spellStart"/>
      <w:r w:rsidRPr="00296DD2">
        <w:rPr>
          <w:rFonts w:ascii="Arial" w:hAnsi="Arial" w:cs="Arial"/>
          <w:b/>
          <w:sz w:val="24"/>
          <w:szCs w:val="24"/>
          <w:lang w:val="fr-FR"/>
        </w:rPr>
        <w:t>exonerează</w:t>
      </w:r>
      <w:proofErr w:type="spellEnd"/>
      <w:r w:rsidRPr="00296DD2">
        <w:rPr>
          <w:rFonts w:ascii="Arial" w:hAnsi="Arial" w:cs="Arial"/>
          <w:b/>
          <w:sz w:val="24"/>
          <w:szCs w:val="24"/>
          <w:lang w:val="fr-FR"/>
        </w:rPr>
        <w:t xml:space="preserve"> de </w:t>
      </w:r>
      <w:proofErr w:type="spellStart"/>
      <w:r w:rsidRPr="00296DD2">
        <w:rPr>
          <w:rFonts w:ascii="Arial" w:hAnsi="Arial" w:cs="Arial"/>
          <w:b/>
          <w:sz w:val="24"/>
          <w:szCs w:val="24"/>
          <w:lang w:val="fr-FR"/>
        </w:rPr>
        <w:t>răspundere</w:t>
      </w:r>
      <w:proofErr w:type="spellEnd"/>
      <w:r w:rsidRPr="00296DD2">
        <w:rPr>
          <w:rFonts w:ascii="Arial" w:hAnsi="Arial" w:cs="Arial"/>
          <w:b/>
          <w:sz w:val="24"/>
          <w:szCs w:val="24"/>
          <w:lang w:val="fr-FR"/>
        </w:rPr>
        <w:t xml:space="preserve"> </w:t>
      </w:r>
      <w:proofErr w:type="spellStart"/>
      <w:r w:rsidRPr="00296DD2">
        <w:rPr>
          <w:rFonts w:ascii="Arial" w:hAnsi="Arial" w:cs="Arial"/>
          <w:b/>
          <w:sz w:val="24"/>
          <w:szCs w:val="24"/>
          <w:lang w:val="fr-FR"/>
        </w:rPr>
        <w:t>proiectantul</w:t>
      </w:r>
      <w:proofErr w:type="spellEnd"/>
      <w:r w:rsidRPr="00296DD2">
        <w:rPr>
          <w:rFonts w:ascii="Arial" w:hAnsi="Arial" w:cs="Arial"/>
          <w:b/>
          <w:sz w:val="24"/>
          <w:szCs w:val="24"/>
          <w:lang w:val="fr-FR"/>
        </w:rPr>
        <w:t xml:space="preserve"> </w:t>
      </w:r>
      <w:proofErr w:type="spellStart"/>
      <w:r w:rsidRPr="00296DD2">
        <w:rPr>
          <w:rFonts w:ascii="Arial" w:hAnsi="Arial" w:cs="Arial"/>
          <w:b/>
          <w:sz w:val="24"/>
          <w:szCs w:val="24"/>
          <w:lang w:val="fr-FR"/>
        </w:rPr>
        <w:t>și</w:t>
      </w:r>
      <w:proofErr w:type="spellEnd"/>
      <w:r w:rsidRPr="00296DD2">
        <w:rPr>
          <w:rFonts w:ascii="Arial" w:hAnsi="Arial" w:cs="Arial"/>
          <w:b/>
          <w:sz w:val="24"/>
          <w:szCs w:val="24"/>
          <w:lang w:val="fr-FR"/>
        </w:rPr>
        <w:t xml:space="preserve"> </w:t>
      </w:r>
      <w:proofErr w:type="spellStart"/>
      <w:r w:rsidRPr="00296DD2">
        <w:rPr>
          <w:rFonts w:ascii="Arial" w:hAnsi="Arial" w:cs="Arial"/>
          <w:b/>
          <w:sz w:val="24"/>
          <w:szCs w:val="24"/>
          <w:lang w:val="fr-FR"/>
        </w:rPr>
        <w:t>constructorul</w:t>
      </w:r>
      <w:proofErr w:type="spellEnd"/>
      <w:r w:rsidRPr="00296DD2">
        <w:rPr>
          <w:rFonts w:ascii="Arial" w:hAnsi="Arial" w:cs="Arial"/>
          <w:b/>
          <w:sz w:val="24"/>
          <w:szCs w:val="24"/>
          <w:lang w:val="fr-FR"/>
        </w:rPr>
        <w:t xml:space="preserve"> in </w:t>
      </w:r>
      <w:proofErr w:type="spellStart"/>
      <w:r w:rsidRPr="00296DD2">
        <w:rPr>
          <w:rFonts w:ascii="Arial" w:hAnsi="Arial" w:cs="Arial"/>
          <w:b/>
          <w:sz w:val="24"/>
          <w:szCs w:val="24"/>
          <w:lang w:val="fr-FR"/>
        </w:rPr>
        <w:t>cazul</w:t>
      </w:r>
      <w:proofErr w:type="spellEnd"/>
      <w:r w:rsidRPr="00296DD2">
        <w:rPr>
          <w:rFonts w:ascii="Arial" w:hAnsi="Arial" w:cs="Arial"/>
          <w:b/>
          <w:sz w:val="24"/>
          <w:szCs w:val="24"/>
          <w:lang w:val="fr-FR"/>
        </w:rPr>
        <w:t xml:space="preserve"> </w:t>
      </w:r>
      <w:proofErr w:type="spellStart"/>
      <w:r w:rsidRPr="00296DD2">
        <w:rPr>
          <w:rFonts w:ascii="Arial" w:hAnsi="Arial" w:cs="Arial"/>
          <w:b/>
          <w:sz w:val="24"/>
          <w:szCs w:val="24"/>
          <w:lang w:val="fr-FR"/>
        </w:rPr>
        <w:t>producerii</w:t>
      </w:r>
      <w:proofErr w:type="spellEnd"/>
      <w:r w:rsidRPr="00296DD2">
        <w:rPr>
          <w:rFonts w:ascii="Arial" w:hAnsi="Arial" w:cs="Arial"/>
          <w:b/>
          <w:sz w:val="24"/>
          <w:szCs w:val="24"/>
          <w:lang w:val="fr-FR"/>
        </w:rPr>
        <w:t xml:space="preserve"> </w:t>
      </w:r>
      <w:proofErr w:type="spellStart"/>
      <w:r w:rsidRPr="00296DD2">
        <w:rPr>
          <w:rFonts w:ascii="Arial" w:hAnsi="Arial" w:cs="Arial"/>
          <w:b/>
          <w:sz w:val="24"/>
          <w:szCs w:val="24"/>
          <w:lang w:val="fr-FR"/>
        </w:rPr>
        <w:t>unor</w:t>
      </w:r>
      <w:proofErr w:type="spellEnd"/>
      <w:r w:rsidRPr="00296DD2">
        <w:rPr>
          <w:rFonts w:ascii="Arial" w:hAnsi="Arial" w:cs="Arial"/>
          <w:b/>
          <w:sz w:val="24"/>
          <w:szCs w:val="24"/>
          <w:lang w:val="fr-FR"/>
        </w:rPr>
        <w:t xml:space="preserve"> accidente </w:t>
      </w:r>
      <w:proofErr w:type="spellStart"/>
      <w:r w:rsidRPr="00296DD2">
        <w:rPr>
          <w:rFonts w:ascii="Arial" w:hAnsi="Arial" w:cs="Arial"/>
          <w:b/>
          <w:sz w:val="24"/>
          <w:szCs w:val="24"/>
          <w:lang w:val="fr-FR"/>
        </w:rPr>
        <w:t>în</w:t>
      </w:r>
      <w:proofErr w:type="spellEnd"/>
      <w:r w:rsidRPr="00296DD2">
        <w:rPr>
          <w:rFonts w:ascii="Arial" w:hAnsi="Arial" w:cs="Arial"/>
          <w:b/>
          <w:sz w:val="24"/>
          <w:szCs w:val="24"/>
          <w:lang w:val="fr-FR"/>
        </w:rPr>
        <w:t xml:space="preserve"> </w:t>
      </w:r>
      <w:proofErr w:type="spellStart"/>
      <w:r w:rsidRPr="00296DD2">
        <w:rPr>
          <w:rFonts w:ascii="Arial" w:hAnsi="Arial" w:cs="Arial"/>
          <w:b/>
          <w:sz w:val="24"/>
          <w:szCs w:val="24"/>
          <w:lang w:val="fr-FR"/>
        </w:rPr>
        <w:t>timpul</w:t>
      </w:r>
      <w:proofErr w:type="spellEnd"/>
      <w:r w:rsidRPr="00296DD2">
        <w:rPr>
          <w:rFonts w:ascii="Arial" w:hAnsi="Arial" w:cs="Arial"/>
          <w:b/>
          <w:sz w:val="24"/>
          <w:szCs w:val="24"/>
          <w:lang w:val="fr-FR"/>
        </w:rPr>
        <w:t xml:space="preserve"> </w:t>
      </w:r>
      <w:proofErr w:type="spellStart"/>
      <w:r w:rsidRPr="00296DD2">
        <w:rPr>
          <w:rFonts w:ascii="Arial" w:hAnsi="Arial" w:cs="Arial"/>
          <w:b/>
          <w:sz w:val="24"/>
          <w:szCs w:val="24"/>
          <w:lang w:val="fr-FR"/>
        </w:rPr>
        <w:t>execuției</w:t>
      </w:r>
      <w:proofErr w:type="spellEnd"/>
      <w:r w:rsidRPr="00296DD2">
        <w:rPr>
          <w:rFonts w:ascii="Arial" w:hAnsi="Arial" w:cs="Arial"/>
          <w:b/>
          <w:sz w:val="24"/>
          <w:szCs w:val="24"/>
          <w:lang w:val="fr-FR"/>
        </w:rPr>
        <w:t xml:space="preserve"> </w:t>
      </w:r>
      <w:proofErr w:type="spellStart"/>
      <w:r w:rsidRPr="00296DD2">
        <w:rPr>
          <w:rFonts w:ascii="Arial" w:hAnsi="Arial" w:cs="Arial"/>
          <w:b/>
          <w:sz w:val="24"/>
          <w:szCs w:val="24"/>
          <w:lang w:val="fr-FR"/>
        </w:rPr>
        <w:t>lucrărilor</w:t>
      </w:r>
      <w:proofErr w:type="spellEnd"/>
      <w:r w:rsidRPr="00296DD2">
        <w:rPr>
          <w:rFonts w:ascii="Arial" w:hAnsi="Arial" w:cs="Arial"/>
          <w:b/>
          <w:sz w:val="24"/>
          <w:szCs w:val="24"/>
          <w:lang w:val="fr-FR"/>
        </w:rPr>
        <w:t>.</w:t>
      </w:r>
    </w:p>
    <w:p w:rsidR="00C96A51" w:rsidRPr="00296DD2" w:rsidRDefault="00C96A51" w:rsidP="00C96A51">
      <w:pPr>
        <w:spacing w:after="0" w:line="240" w:lineRule="auto"/>
        <w:jc w:val="both"/>
        <w:rPr>
          <w:rFonts w:ascii="Arial" w:hAnsi="Arial" w:cs="Arial"/>
          <w:b/>
          <w:sz w:val="24"/>
          <w:szCs w:val="24"/>
          <w:lang w:val="fr-FR"/>
        </w:rPr>
      </w:pPr>
    </w:p>
    <w:p w:rsidR="00C96A51" w:rsidRPr="00296DD2" w:rsidRDefault="00C96A51" w:rsidP="00C96A51">
      <w:pPr>
        <w:spacing w:after="0" w:line="240" w:lineRule="auto"/>
        <w:rPr>
          <w:rFonts w:ascii="Arial" w:hAnsi="Arial" w:cs="Arial"/>
          <w:b/>
          <w:bCs/>
          <w:sz w:val="24"/>
          <w:szCs w:val="24"/>
          <w:lang w:val="ro-RO"/>
        </w:rPr>
      </w:pPr>
    </w:p>
    <w:p w:rsidR="00C96A51" w:rsidRPr="00296DD2" w:rsidRDefault="00C96A51" w:rsidP="00C96A51">
      <w:pPr>
        <w:spacing w:after="0" w:line="360" w:lineRule="auto"/>
        <w:ind w:left="2880" w:firstLine="720"/>
        <w:rPr>
          <w:rFonts w:ascii="Arial" w:hAnsi="Arial" w:cs="Arial"/>
          <w:b/>
          <w:bCs/>
          <w:sz w:val="24"/>
          <w:szCs w:val="24"/>
          <w:lang w:val="ro-RO"/>
        </w:rPr>
      </w:pPr>
    </w:p>
    <w:p w:rsidR="00C96A51" w:rsidRPr="00296DD2" w:rsidRDefault="00C96A51" w:rsidP="00C96A51">
      <w:pPr>
        <w:spacing w:after="0" w:line="240" w:lineRule="auto"/>
        <w:jc w:val="center"/>
        <w:rPr>
          <w:rFonts w:ascii="Arial" w:hAnsi="Arial" w:cs="Arial"/>
          <w:b/>
          <w:bCs/>
          <w:sz w:val="24"/>
          <w:szCs w:val="24"/>
          <w:lang w:val="ro-RO"/>
        </w:rPr>
      </w:pPr>
    </w:p>
    <w:p w:rsidR="00C96A51" w:rsidRPr="00296DD2" w:rsidRDefault="00C96A51" w:rsidP="00C96A51">
      <w:pPr>
        <w:spacing w:after="0" w:line="240" w:lineRule="auto"/>
        <w:jc w:val="center"/>
        <w:rPr>
          <w:rFonts w:ascii="Arial" w:hAnsi="Arial" w:cs="Arial"/>
          <w:b/>
          <w:sz w:val="24"/>
          <w:szCs w:val="24"/>
          <w:lang w:val="ro-RO"/>
        </w:rPr>
      </w:pPr>
    </w:p>
    <w:p w:rsidR="00C96A51" w:rsidRPr="00296DD2" w:rsidRDefault="00C96A51" w:rsidP="00C96A51">
      <w:pPr>
        <w:spacing w:after="0" w:line="240" w:lineRule="auto"/>
        <w:jc w:val="center"/>
        <w:rPr>
          <w:rFonts w:ascii="Arial" w:hAnsi="Arial" w:cs="Arial"/>
          <w:b/>
          <w:sz w:val="24"/>
          <w:szCs w:val="24"/>
          <w:lang w:val="ro-RO"/>
        </w:rPr>
      </w:pPr>
      <w:r w:rsidRPr="00296DD2">
        <w:rPr>
          <w:rFonts w:ascii="Arial" w:hAnsi="Arial" w:cs="Arial"/>
          <w:b/>
          <w:sz w:val="24"/>
          <w:szCs w:val="24"/>
          <w:lang w:val="ro-RO"/>
        </w:rPr>
        <w:t>DIRECTOR EXECUTIV,</w:t>
      </w:r>
    </w:p>
    <w:p w:rsidR="00C96A51" w:rsidRPr="00296DD2" w:rsidRDefault="00C96A51" w:rsidP="00C96A51">
      <w:pPr>
        <w:spacing w:after="0" w:line="240" w:lineRule="auto"/>
        <w:jc w:val="center"/>
        <w:rPr>
          <w:rFonts w:ascii="Arial" w:hAnsi="Arial" w:cs="Arial"/>
          <w:b/>
          <w:sz w:val="24"/>
          <w:szCs w:val="24"/>
          <w:lang w:val="ro-RO"/>
        </w:rPr>
      </w:pPr>
      <w:r w:rsidRPr="00296DD2">
        <w:rPr>
          <w:rFonts w:ascii="Arial" w:hAnsi="Arial" w:cs="Arial"/>
          <w:b/>
          <w:sz w:val="24"/>
          <w:szCs w:val="24"/>
          <w:lang w:val="ro-RO"/>
        </w:rPr>
        <w:t>dr. ing. Aurica GREC</w:t>
      </w:r>
    </w:p>
    <w:p w:rsidR="00C96A51" w:rsidRPr="00296DD2" w:rsidRDefault="00C96A51" w:rsidP="00C96A51">
      <w:pPr>
        <w:spacing w:after="0" w:line="240" w:lineRule="auto"/>
        <w:jc w:val="center"/>
        <w:rPr>
          <w:rFonts w:ascii="Arial" w:hAnsi="Arial" w:cs="Arial"/>
          <w:b/>
          <w:sz w:val="24"/>
          <w:szCs w:val="24"/>
          <w:lang w:val="ro-RO"/>
        </w:rPr>
      </w:pPr>
    </w:p>
    <w:p w:rsidR="00C96A51" w:rsidRPr="00296DD2" w:rsidRDefault="00C96A51" w:rsidP="00C96A51">
      <w:pPr>
        <w:spacing w:after="0" w:line="240" w:lineRule="auto"/>
        <w:rPr>
          <w:rFonts w:ascii="Arial" w:hAnsi="Arial" w:cs="Arial"/>
          <w:sz w:val="24"/>
          <w:szCs w:val="24"/>
          <w:lang w:val="ro-RO"/>
        </w:rPr>
      </w:pPr>
    </w:p>
    <w:p w:rsidR="00C96A51" w:rsidRPr="00296DD2" w:rsidRDefault="00C96A51" w:rsidP="00C96A51">
      <w:pPr>
        <w:spacing w:after="0" w:line="240" w:lineRule="auto"/>
        <w:rPr>
          <w:rFonts w:ascii="Arial" w:hAnsi="Arial" w:cs="Arial"/>
          <w:sz w:val="24"/>
          <w:szCs w:val="24"/>
          <w:lang w:val="ro-RO"/>
        </w:rPr>
      </w:pPr>
    </w:p>
    <w:p w:rsidR="00C96A51" w:rsidRPr="00296DD2" w:rsidRDefault="00C96A51" w:rsidP="00C96A51">
      <w:pPr>
        <w:spacing w:after="0" w:line="240" w:lineRule="auto"/>
        <w:rPr>
          <w:rFonts w:ascii="Arial" w:hAnsi="Arial" w:cs="Arial"/>
          <w:sz w:val="24"/>
          <w:szCs w:val="24"/>
          <w:lang w:val="ro-RO"/>
        </w:rPr>
      </w:pPr>
    </w:p>
    <w:p w:rsidR="00C96A51" w:rsidRPr="00296DD2" w:rsidRDefault="00C96A51" w:rsidP="00C96A51">
      <w:pPr>
        <w:spacing w:after="0" w:line="240" w:lineRule="auto"/>
        <w:rPr>
          <w:rFonts w:ascii="Arial" w:hAnsi="Arial" w:cs="Arial"/>
          <w:sz w:val="24"/>
          <w:szCs w:val="24"/>
          <w:lang w:val="ro-RO"/>
        </w:rPr>
      </w:pPr>
    </w:p>
    <w:p w:rsidR="00C96A51" w:rsidRPr="00296DD2" w:rsidRDefault="00C96A51" w:rsidP="00C96A51">
      <w:pPr>
        <w:spacing w:after="0" w:line="240" w:lineRule="auto"/>
        <w:rPr>
          <w:rFonts w:ascii="Arial" w:hAnsi="Arial" w:cs="Arial"/>
          <w:sz w:val="24"/>
          <w:szCs w:val="24"/>
          <w:lang w:val="ro-RO"/>
        </w:rPr>
      </w:pPr>
    </w:p>
    <w:p w:rsidR="00C96A51" w:rsidRPr="00296DD2" w:rsidRDefault="00C96A51" w:rsidP="00C96A51">
      <w:pPr>
        <w:spacing w:after="0" w:line="240" w:lineRule="auto"/>
        <w:rPr>
          <w:rFonts w:ascii="Arial" w:hAnsi="Arial" w:cs="Arial"/>
          <w:sz w:val="24"/>
          <w:szCs w:val="24"/>
          <w:lang w:val="ro-RO"/>
        </w:rPr>
      </w:pPr>
    </w:p>
    <w:p w:rsidR="00C96A51" w:rsidRPr="00296DD2" w:rsidRDefault="00C96A51" w:rsidP="00C96A51">
      <w:pPr>
        <w:spacing w:after="0" w:line="240" w:lineRule="auto"/>
        <w:rPr>
          <w:rFonts w:ascii="Arial" w:hAnsi="Arial" w:cs="Arial"/>
          <w:sz w:val="24"/>
          <w:szCs w:val="24"/>
          <w:lang w:val="ro-RO"/>
        </w:rPr>
      </w:pPr>
    </w:p>
    <w:p w:rsidR="00C96A51" w:rsidRPr="00296DD2" w:rsidRDefault="00C96A51" w:rsidP="00C96A51">
      <w:pPr>
        <w:spacing w:after="0" w:line="240" w:lineRule="auto"/>
        <w:rPr>
          <w:rFonts w:ascii="Arial" w:hAnsi="Arial" w:cs="Arial"/>
          <w:sz w:val="24"/>
          <w:szCs w:val="24"/>
          <w:lang w:val="ro-RO"/>
        </w:rPr>
      </w:pPr>
    </w:p>
    <w:p w:rsidR="00C96A51" w:rsidRPr="00296DD2" w:rsidRDefault="00C96A51" w:rsidP="00C96A51">
      <w:pPr>
        <w:spacing w:after="0" w:line="240" w:lineRule="auto"/>
        <w:rPr>
          <w:rFonts w:ascii="Arial" w:hAnsi="Arial" w:cs="Arial"/>
          <w:sz w:val="24"/>
          <w:szCs w:val="24"/>
          <w:lang w:val="ro-RO"/>
        </w:rPr>
      </w:pPr>
    </w:p>
    <w:p w:rsidR="00C96A51" w:rsidRPr="00296DD2" w:rsidRDefault="00C96A51" w:rsidP="00C96A51">
      <w:pPr>
        <w:spacing w:after="0" w:line="240" w:lineRule="auto"/>
        <w:rPr>
          <w:rFonts w:ascii="Arial" w:hAnsi="Arial" w:cs="Arial"/>
          <w:sz w:val="24"/>
          <w:szCs w:val="24"/>
          <w:lang w:val="ro-RO"/>
        </w:rPr>
      </w:pPr>
      <w:r w:rsidRPr="00296DD2">
        <w:rPr>
          <w:rFonts w:ascii="Arial" w:hAnsi="Arial" w:cs="Arial"/>
          <w:sz w:val="24"/>
          <w:szCs w:val="24"/>
          <w:lang w:val="ro-RO"/>
        </w:rPr>
        <w:t>Şef Serviciu Avize, Acorduri, Autorizații,</w:t>
      </w:r>
    </w:p>
    <w:p w:rsidR="00C96A51" w:rsidRPr="00296DD2" w:rsidRDefault="00C96A51" w:rsidP="00C96A51">
      <w:pPr>
        <w:spacing w:after="0" w:line="240" w:lineRule="auto"/>
        <w:rPr>
          <w:rFonts w:ascii="Arial" w:hAnsi="Arial" w:cs="Arial"/>
          <w:sz w:val="24"/>
          <w:szCs w:val="24"/>
          <w:lang w:val="ro-RO"/>
        </w:rPr>
      </w:pPr>
      <w:r w:rsidRPr="00296DD2">
        <w:rPr>
          <w:rFonts w:ascii="Arial" w:hAnsi="Arial" w:cs="Arial"/>
          <w:sz w:val="24"/>
          <w:szCs w:val="24"/>
          <w:lang w:val="ro-RO"/>
        </w:rPr>
        <w:t xml:space="preserve">ing. Balint Gizella </w:t>
      </w:r>
    </w:p>
    <w:p w:rsidR="00C96A51" w:rsidRPr="00296DD2" w:rsidRDefault="00C96A51" w:rsidP="00C96A51">
      <w:pPr>
        <w:spacing w:after="0" w:line="240" w:lineRule="auto"/>
        <w:rPr>
          <w:rFonts w:ascii="Arial" w:hAnsi="Arial" w:cs="Arial"/>
          <w:sz w:val="24"/>
          <w:szCs w:val="24"/>
          <w:lang w:val="ro-RO"/>
        </w:rPr>
      </w:pPr>
    </w:p>
    <w:p w:rsidR="00C96A51" w:rsidRPr="00296DD2" w:rsidRDefault="00C96A51" w:rsidP="00C96A51">
      <w:pPr>
        <w:spacing w:after="0" w:line="240" w:lineRule="auto"/>
        <w:rPr>
          <w:rFonts w:ascii="Arial" w:hAnsi="Arial" w:cs="Arial"/>
          <w:sz w:val="24"/>
          <w:szCs w:val="24"/>
          <w:lang w:val="ro-RO"/>
        </w:rPr>
      </w:pPr>
    </w:p>
    <w:p w:rsidR="00C96A51" w:rsidRPr="00296DD2" w:rsidRDefault="00C96A51" w:rsidP="00C96A51">
      <w:pPr>
        <w:spacing w:after="0" w:line="240" w:lineRule="auto"/>
        <w:rPr>
          <w:rFonts w:ascii="Arial" w:hAnsi="Arial" w:cs="Arial"/>
          <w:sz w:val="24"/>
          <w:szCs w:val="24"/>
          <w:lang w:val="ro-RO"/>
        </w:rPr>
      </w:pPr>
    </w:p>
    <w:p w:rsidR="00C96A51" w:rsidRPr="00296DD2" w:rsidRDefault="00C96A51" w:rsidP="00C96A51">
      <w:pPr>
        <w:spacing w:after="0" w:line="240" w:lineRule="auto"/>
        <w:rPr>
          <w:rFonts w:ascii="Arial" w:hAnsi="Arial" w:cs="Arial"/>
          <w:sz w:val="24"/>
          <w:szCs w:val="24"/>
          <w:lang w:val="ro-RO"/>
        </w:rPr>
      </w:pPr>
    </w:p>
    <w:p w:rsidR="00C96A51" w:rsidRPr="00296DD2" w:rsidRDefault="00C96A51" w:rsidP="00C96A51">
      <w:pPr>
        <w:spacing w:after="0" w:line="240" w:lineRule="auto"/>
        <w:rPr>
          <w:rFonts w:ascii="Arial" w:hAnsi="Arial" w:cs="Arial"/>
          <w:sz w:val="24"/>
          <w:szCs w:val="24"/>
          <w:lang w:val="ro-RO"/>
        </w:rPr>
      </w:pPr>
    </w:p>
    <w:p w:rsidR="00C96A51" w:rsidRPr="00296DD2" w:rsidRDefault="00C96A51" w:rsidP="00C96A51">
      <w:pPr>
        <w:spacing w:after="0" w:line="240" w:lineRule="auto"/>
        <w:rPr>
          <w:rFonts w:ascii="Arial" w:hAnsi="Arial" w:cs="Arial"/>
          <w:sz w:val="24"/>
          <w:szCs w:val="24"/>
          <w:lang w:val="ro-RO"/>
        </w:rPr>
      </w:pPr>
      <w:r w:rsidRPr="00296DD2">
        <w:rPr>
          <w:rFonts w:ascii="Arial" w:hAnsi="Arial" w:cs="Arial"/>
          <w:sz w:val="24"/>
          <w:szCs w:val="24"/>
          <w:lang w:val="ro-RO"/>
        </w:rPr>
        <w:t>Întocmit,</w:t>
      </w:r>
    </w:p>
    <w:p w:rsidR="00C96A51" w:rsidRPr="00296DD2" w:rsidRDefault="00C96A51" w:rsidP="00C96A51">
      <w:pPr>
        <w:spacing w:after="0" w:line="360" w:lineRule="auto"/>
        <w:rPr>
          <w:rFonts w:ascii="Arial" w:hAnsi="Arial" w:cs="Arial"/>
          <w:b/>
          <w:sz w:val="24"/>
          <w:szCs w:val="24"/>
          <w:lang w:val="ro-RO"/>
        </w:rPr>
      </w:pPr>
      <w:r w:rsidRPr="00296DD2">
        <w:rPr>
          <w:rFonts w:ascii="Arial" w:hAnsi="Arial" w:cs="Arial"/>
          <w:sz w:val="24"/>
          <w:szCs w:val="24"/>
          <w:lang w:val="ro-RO"/>
        </w:rPr>
        <w:t>ing. Georgiana Jula</w:t>
      </w:r>
      <w:r w:rsidRPr="00296DD2">
        <w:rPr>
          <w:rFonts w:ascii="Arial" w:hAnsi="Arial" w:cs="Arial"/>
          <w:b/>
          <w:sz w:val="24"/>
          <w:szCs w:val="24"/>
          <w:lang w:val="ro-RO"/>
        </w:rPr>
        <w:t xml:space="preserve"> </w:t>
      </w:r>
    </w:p>
    <w:p w:rsidR="00C96A51" w:rsidRPr="00296DD2" w:rsidRDefault="00C96A51" w:rsidP="00C96A51">
      <w:pPr>
        <w:spacing w:after="0" w:line="360" w:lineRule="auto"/>
        <w:rPr>
          <w:rFonts w:ascii="Arial" w:hAnsi="Arial" w:cs="Arial"/>
          <w:b/>
          <w:sz w:val="24"/>
          <w:szCs w:val="24"/>
          <w:lang w:val="ro-RO"/>
        </w:rPr>
      </w:pPr>
    </w:p>
    <w:p w:rsidR="00C96A51" w:rsidRPr="00296DD2" w:rsidRDefault="00C96A51" w:rsidP="00C96A51">
      <w:pPr>
        <w:spacing w:after="0" w:line="360" w:lineRule="auto"/>
        <w:rPr>
          <w:rFonts w:ascii="Arial" w:hAnsi="Arial" w:cs="Arial"/>
          <w:sz w:val="24"/>
          <w:szCs w:val="24"/>
          <w:lang w:val="ro-RO"/>
        </w:rPr>
      </w:pPr>
      <w:r w:rsidRPr="00296DD2">
        <w:rPr>
          <w:rFonts w:ascii="Arial" w:hAnsi="Arial" w:cs="Arial"/>
          <w:sz w:val="24"/>
          <w:szCs w:val="24"/>
          <w:lang w:val="ro-RO"/>
        </w:rPr>
        <w:t>cons. Claudiu Fodor</w:t>
      </w:r>
    </w:p>
    <w:p w:rsidR="00C96A51" w:rsidRPr="00296DD2" w:rsidRDefault="00C96A51" w:rsidP="00C96A51">
      <w:pPr>
        <w:spacing w:after="0" w:line="360" w:lineRule="auto"/>
        <w:rPr>
          <w:rFonts w:ascii="Arial" w:hAnsi="Arial" w:cs="Arial"/>
          <w:sz w:val="24"/>
          <w:szCs w:val="24"/>
          <w:lang w:val="ro-RO"/>
        </w:rPr>
      </w:pPr>
    </w:p>
    <w:p w:rsidR="00C96A51" w:rsidRPr="00296DD2" w:rsidRDefault="00C96A51" w:rsidP="00C96A51">
      <w:pPr>
        <w:rPr>
          <w:rFonts w:ascii="Arial" w:hAnsi="Arial" w:cs="Arial"/>
          <w:bCs/>
          <w:sz w:val="24"/>
          <w:szCs w:val="24"/>
          <w:lang w:val="ro-RO"/>
        </w:rPr>
      </w:pPr>
    </w:p>
    <w:p w:rsidR="00C96A51" w:rsidRPr="00296DD2" w:rsidRDefault="00C96A51" w:rsidP="00C96A51">
      <w:pPr>
        <w:rPr>
          <w:rFonts w:ascii="Arial" w:hAnsi="Arial" w:cs="Arial"/>
          <w:bCs/>
          <w:sz w:val="24"/>
          <w:szCs w:val="24"/>
          <w:lang w:val="ro-RO"/>
        </w:rPr>
      </w:pPr>
    </w:p>
    <w:p w:rsidR="00C96A51" w:rsidRPr="00296DD2" w:rsidRDefault="00C96A51" w:rsidP="00C96A51">
      <w:pPr>
        <w:spacing w:after="0"/>
      </w:pPr>
    </w:p>
    <w:p w:rsidR="00C96A51" w:rsidRPr="00296DD2" w:rsidRDefault="00C96A51" w:rsidP="00C96A51"/>
    <w:p w:rsidR="006117BD" w:rsidRPr="00296DD2" w:rsidRDefault="006117BD"/>
    <w:sectPr w:rsidR="006117BD" w:rsidRPr="00296DD2" w:rsidSect="00C06A95">
      <w:footerReference w:type="default" r:id="rId5"/>
      <w:headerReference w:type="first" r:id="rId6"/>
      <w:footerReference w:type="first" r:id="rId7"/>
      <w:pgSz w:w="12240" w:h="15840"/>
      <w:pgMar w:top="907" w:right="794" w:bottom="907" w:left="1134" w:header="397" w:footer="44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10A" w:rsidRDefault="00296DD2" w:rsidP="00C06A95">
    <w:pPr>
      <w:pStyle w:val="Header"/>
      <w:tabs>
        <w:tab w:val="clear" w:pos="4680"/>
      </w:tabs>
      <w:jc w:val="center"/>
      <w:rPr>
        <w:rFonts w:ascii="Arial" w:hAnsi="Arial" w:cs="Arial"/>
        <w:sz w:val="20"/>
        <w:szCs w:val="20"/>
      </w:rPr>
    </w:pPr>
  </w:p>
  <w:p w:rsidR="002B610A" w:rsidRPr="00364D26" w:rsidRDefault="00296DD2" w:rsidP="00C06A95">
    <w:pPr>
      <w:pStyle w:val="Header"/>
      <w:tabs>
        <w:tab w:val="clear" w:pos="4680"/>
      </w:tabs>
      <w:jc w:val="center"/>
      <w:rPr>
        <w:rFonts w:ascii="Arial" w:hAnsi="Arial" w:cs="Arial"/>
        <w:b/>
        <w:color w:val="00214E"/>
        <w:sz w:val="20"/>
        <w:szCs w:val="20"/>
        <w:lang w:val="ro-RO"/>
      </w:rPr>
    </w:pPr>
    <w:r>
      <w:rPr>
        <w:rFonts w:ascii="Arial" w:hAnsi="Arial" w:cs="Arial"/>
        <w:sz w:val="20"/>
        <w:szCs w:val="20"/>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9.4pt;margin-top:-33.6pt;width:41.9pt;height:34.45pt;z-index:-251658240;mso-position-horizontal-relative:text;mso-position-vertical-relative:text">
          <v:imagedata r:id="rId1" o:title=""/>
        </v:shape>
        <o:OLEObject Type="Embed" ProgID="CorelDRAW.Graphic.13" ShapeID="_x0000_s2054" DrawAspect="Content" ObjectID="_1595750790" r:id="rId2"/>
      </w:object>
    </w:r>
    <w:r>
      <w:rPr>
        <w:rFonts w:ascii="Arial" w:hAnsi="Arial" w:cs="Arial"/>
        <w:noProof/>
        <w:sz w:val="20"/>
        <w:szCs w:val="20"/>
      </w:rPr>
      <mc:AlternateContent>
        <mc:Choice Requires="wps">
          <w:drawing>
            <wp:anchor distT="0" distB="0" distL="114300" distR="114300" simplePos="0" relativeHeight="251664384" behindDoc="0" locked="0" layoutInCell="1" allowOverlap="1" wp14:anchorId="17F0353D" wp14:editId="75371BC8">
              <wp:simplePos x="0" y="0"/>
              <wp:positionH relativeFrom="column">
                <wp:posOffset>85725</wp:posOffset>
              </wp:positionH>
              <wp:positionV relativeFrom="paragraph">
                <wp:posOffset>-36830</wp:posOffset>
              </wp:positionV>
              <wp:extent cx="6248400" cy="635"/>
              <wp:effectExtent l="9525" t="10795" r="9525" b="1714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CEEAE" id="_x0000_t32" coordsize="21600,21600" o:spt="32" o:oned="t" path="m,l21600,21600e" filled="f">
              <v:path arrowok="t" fillok="f" o:connecttype="none"/>
              <o:lock v:ext="edit" shapetype="t"/>
            </v:shapetype>
            <v:shape id="Straight Arrow Connector 4" o:spid="_x0000_s1026" type="#_x0000_t32" style="position:absolute;margin-left:6.75pt;margin-top:-2.9pt;width:49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" strokecolor="#00214e" strokeweight="1.5pt"/>
          </w:pict>
        </mc:Fallback>
      </mc:AlternateContent>
    </w:r>
    <w:r w:rsidRPr="00364D26">
      <w:rPr>
        <w:rFonts w:ascii="Arial" w:hAnsi="Arial" w:cs="Arial"/>
        <w:b/>
        <w:color w:val="00214E"/>
        <w:sz w:val="20"/>
        <w:szCs w:val="20"/>
        <w:lang w:val="ro-RO"/>
      </w:rPr>
      <w:t>AGENŢIA PENTRU PROTECŢIA MEDIULUI SĂLAJ</w:t>
    </w:r>
  </w:p>
  <w:p w:rsidR="002B610A" w:rsidRPr="00364D26" w:rsidRDefault="00296DD2" w:rsidP="00C06A95">
    <w:pPr>
      <w:pStyle w:val="Header"/>
      <w:tabs>
        <w:tab w:val="clear" w:pos="4680"/>
      </w:tabs>
      <w:jc w:val="center"/>
      <w:rPr>
        <w:rFonts w:ascii="Arial" w:hAnsi="Arial" w:cs="Arial"/>
        <w:color w:val="00214E"/>
        <w:sz w:val="20"/>
        <w:szCs w:val="20"/>
        <w:lang w:val="ro-RO"/>
      </w:rPr>
    </w:pPr>
    <w:r w:rsidRPr="00364D26">
      <w:rPr>
        <w:rFonts w:ascii="Arial" w:hAnsi="Arial" w:cs="Arial"/>
        <w:color w:val="00214E"/>
        <w:sz w:val="20"/>
        <w:szCs w:val="20"/>
        <w:lang w:val="ro-RO"/>
      </w:rPr>
      <w:t>Strada Parcului, nr. 2, Zalău, jud. Sălaj, Cod 450045</w:t>
    </w:r>
  </w:p>
  <w:p w:rsidR="002B610A" w:rsidRPr="00364D26" w:rsidRDefault="00296DD2" w:rsidP="00C06A95">
    <w:pPr>
      <w:pStyle w:val="Header"/>
      <w:tabs>
        <w:tab w:val="clear" w:pos="4680"/>
      </w:tabs>
      <w:jc w:val="center"/>
      <w:rPr>
        <w:rFonts w:ascii="Arial" w:hAnsi="Arial" w:cs="Arial"/>
        <w:color w:val="00214E"/>
        <w:sz w:val="20"/>
        <w:szCs w:val="20"/>
        <w:lang w:val="ro-RO"/>
      </w:rPr>
    </w:pPr>
    <w:r w:rsidRPr="00364D26">
      <w:rPr>
        <w:rFonts w:ascii="Arial" w:hAnsi="Arial" w:cs="Arial"/>
        <w:color w:val="00214E"/>
        <w:sz w:val="20"/>
        <w:szCs w:val="20"/>
        <w:lang w:val="ro-RO"/>
      </w:rPr>
      <w:t xml:space="preserve">E-mail: </w:t>
    </w:r>
    <w:hyperlink r:id="rId3" w:history="1">
      <w:r w:rsidRPr="00364D26">
        <w:rPr>
          <w:rStyle w:val="Hyperlink"/>
          <w:rFonts w:ascii="Arial" w:hAnsi="Arial" w:cs="Arial"/>
          <w:sz w:val="20"/>
          <w:szCs w:val="20"/>
          <w:lang w:val="ro-RO"/>
        </w:rPr>
        <w:t>office@apmsj.anpm.ro</w:t>
      </w:r>
    </w:hyperlink>
    <w:r w:rsidRPr="00364D26">
      <w:rPr>
        <w:rFonts w:ascii="Arial" w:hAnsi="Arial" w:cs="Arial"/>
        <w:color w:val="00214E"/>
        <w:sz w:val="20"/>
        <w:szCs w:val="20"/>
        <w:lang w:val="ro-RO"/>
      </w:rPr>
      <w:t>; Tel.0260-662619, 0260-662621, Fax. 0260-662622</w:t>
    </w:r>
  </w:p>
  <w:p w:rsidR="002B610A" w:rsidRPr="00C06A95" w:rsidRDefault="00296DD2" w:rsidP="00C06A95">
    <w:pPr>
      <w:pStyle w:val="Header"/>
      <w:tabs>
        <w:tab w:val="clear" w:pos="4680"/>
      </w:tabs>
      <w:jc w:val="center"/>
      <w:rPr>
        <w:rFonts w:ascii="Arial" w:hAnsi="Arial" w:cs="Arial"/>
        <w:sz w:val="20"/>
        <w:szCs w:val="20"/>
      </w:rPr>
    </w:pPr>
    <w:hyperlink r:id="rId4" w:history="1">
      <w:r w:rsidRPr="00364D26">
        <w:rPr>
          <w:rStyle w:val="Hyperlink"/>
          <w:rFonts w:ascii="Arial" w:hAnsi="Arial" w:cs="Arial"/>
          <w:sz w:val="20"/>
          <w:szCs w:val="20"/>
          <w:lang w:val="ro-RO"/>
        </w:rPr>
        <w:t>http://apmsj.anpm.ro</w:t>
      </w:r>
    </w:hyperlink>
    <w:r w:rsidRPr="00364D26">
      <w:rPr>
        <w:rFonts w:ascii="Arial" w:hAnsi="Arial" w:cs="Arial"/>
        <w:color w:val="00214E"/>
        <w:sz w:val="20"/>
        <w:szCs w:val="20"/>
        <w:lang w:val="ro-RO"/>
      </w:rPr>
      <w:t xml:space="preserve"> </w:t>
    </w:r>
  </w:p>
  <w:p w:rsidR="002B610A" w:rsidRPr="00C06A95" w:rsidRDefault="00296DD2" w:rsidP="002B610A">
    <w:pPr>
      <w:pStyle w:val="Header"/>
      <w:tabs>
        <w:tab w:val="clear" w:pos="4680"/>
      </w:tabs>
      <w:jc w:val="center"/>
      <w:rPr>
        <w:rFonts w:ascii="Arial" w:hAnsi="Arial" w:cs="Arial"/>
        <w:color w:val="00214E"/>
        <w:sz w:val="20"/>
        <w:szCs w:val="20"/>
        <w:lang w:val="ro-RO"/>
      </w:rPr>
    </w:pPr>
    <w:r w:rsidRPr="00C06A95">
      <w:rPr>
        <w:rFonts w:ascii="Arial" w:hAnsi="Arial" w:cs="Arial"/>
        <w:sz w:val="20"/>
        <w:szCs w:val="20"/>
      </w:rPr>
      <w:t xml:space="preserve"> </w:t>
    </w:r>
    <w:r w:rsidRPr="00C06A95">
      <w:rPr>
        <w:rFonts w:ascii="Arial" w:hAnsi="Arial" w:cs="Arial"/>
        <w:sz w:val="20"/>
        <w:szCs w:val="20"/>
      </w:rPr>
      <w:fldChar w:fldCharType="begin"/>
    </w:r>
    <w:r w:rsidRPr="00C06A95">
      <w:rPr>
        <w:rFonts w:ascii="Arial" w:hAnsi="Arial" w:cs="Arial"/>
        <w:sz w:val="20"/>
        <w:szCs w:val="20"/>
      </w:rPr>
      <w:instrText xml:space="preserve"> PAGE   \* MERGEFORMAT </w:instrText>
    </w:r>
    <w:r w:rsidRPr="00C06A95">
      <w:rPr>
        <w:rFonts w:ascii="Arial" w:hAnsi="Arial" w:cs="Arial"/>
        <w:sz w:val="20"/>
        <w:szCs w:val="20"/>
      </w:rPr>
      <w:fldChar w:fldCharType="separate"/>
    </w:r>
    <w:r>
      <w:rPr>
        <w:rFonts w:ascii="Arial" w:hAnsi="Arial" w:cs="Arial"/>
        <w:noProof/>
        <w:sz w:val="20"/>
        <w:szCs w:val="20"/>
      </w:rPr>
      <w:t>16</w:t>
    </w:r>
    <w:r w:rsidRPr="00C06A95">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10A" w:rsidRDefault="00296DD2" w:rsidP="00C06A95">
    <w:pPr>
      <w:pStyle w:val="Header"/>
      <w:tabs>
        <w:tab w:val="clear" w:pos="4680"/>
      </w:tabs>
      <w:jc w:val="center"/>
      <w:rPr>
        <w:rFonts w:ascii="Arial" w:hAnsi="Arial" w:cs="Arial"/>
        <w:sz w:val="20"/>
        <w:szCs w:val="20"/>
      </w:rPr>
    </w:pPr>
  </w:p>
  <w:p w:rsidR="002B610A" w:rsidRPr="00364D26" w:rsidRDefault="00296DD2" w:rsidP="00C06A95">
    <w:pPr>
      <w:pStyle w:val="Header"/>
      <w:tabs>
        <w:tab w:val="clear" w:pos="4680"/>
      </w:tabs>
      <w:jc w:val="center"/>
      <w:rPr>
        <w:rFonts w:ascii="Arial" w:hAnsi="Arial" w:cs="Arial"/>
        <w:b/>
        <w:color w:val="00214E"/>
        <w:sz w:val="20"/>
        <w:szCs w:val="20"/>
        <w:lang w:val="ro-RO"/>
      </w:rPr>
    </w:pPr>
    <w:r>
      <w:rPr>
        <w:rFonts w:ascii="Arial" w:hAnsi="Arial" w:cs="Arial"/>
        <w:sz w:val="20"/>
        <w:szCs w:val="20"/>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9.4pt;margin-top:-33.6pt;width:41.9pt;height:34.45pt;z-index:-251655168;mso-position-horizontal-relative:text;mso-position-vertical-relative:text">
          <v:imagedata r:id="rId1" o:title=""/>
        </v:shape>
        <o:OLEObject Type="Embed" ProgID="CorelDRAW.Graphic.13" ShapeID="_x0000_s2053" DrawAspect="Content" ObjectID="_1595750792" r:id="rId2"/>
      </w:object>
    </w:r>
    <w:r>
      <w:rPr>
        <w:rFonts w:ascii="Arial" w:hAnsi="Arial" w:cs="Arial"/>
        <w:noProof/>
        <w:sz w:val="20"/>
        <w:szCs w:val="20"/>
      </w:rPr>
      <mc:AlternateContent>
        <mc:Choice Requires="wps">
          <w:drawing>
            <wp:anchor distT="0" distB="0" distL="114300" distR="114300" simplePos="0" relativeHeight="251662336" behindDoc="0" locked="0" layoutInCell="1" allowOverlap="1" wp14:anchorId="34296D60" wp14:editId="3455C814">
              <wp:simplePos x="0" y="0"/>
              <wp:positionH relativeFrom="column">
                <wp:posOffset>85725</wp:posOffset>
              </wp:positionH>
              <wp:positionV relativeFrom="paragraph">
                <wp:posOffset>-36830</wp:posOffset>
              </wp:positionV>
              <wp:extent cx="6248400" cy="635"/>
              <wp:effectExtent l="9525" t="10795" r="9525" b="171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D45B8" id="_x0000_t32" coordsize="21600,21600" o:spt="32" o:oned="t" path="m,l21600,21600e" filled="f">
              <v:path arrowok="t" fillok="f" o:connecttype="none"/>
              <o:lock v:ext="edit" shapetype="t"/>
            </v:shapetype>
            <v:shape id="Straight Arrow Connector 1" o:spid="_x0000_s1026" type="#_x0000_t32" style="position:absolute;margin-left:6.75pt;margin-top:-2.9pt;width:4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" strokecolor="#00214e" strokeweight="1.5pt"/>
          </w:pict>
        </mc:Fallback>
      </mc:AlternateContent>
    </w:r>
    <w:r w:rsidRPr="00364D26">
      <w:rPr>
        <w:rFonts w:ascii="Arial" w:hAnsi="Arial" w:cs="Arial"/>
        <w:b/>
        <w:color w:val="00214E"/>
        <w:sz w:val="20"/>
        <w:szCs w:val="20"/>
        <w:lang w:val="ro-RO"/>
      </w:rPr>
      <w:t xml:space="preserve">AGENŢIA </w:t>
    </w:r>
    <w:r w:rsidRPr="00364D26">
      <w:rPr>
        <w:rFonts w:ascii="Arial" w:hAnsi="Arial" w:cs="Arial"/>
        <w:b/>
        <w:color w:val="00214E"/>
        <w:sz w:val="20"/>
        <w:szCs w:val="20"/>
        <w:lang w:val="ro-RO"/>
      </w:rPr>
      <w:t>PENTRU PROTECŢIA MEDIULUI SĂLAJ</w:t>
    </w:r>
  </w:p>
  <w:p w:rsidR="002B610A" w:rsidRPr="00364D26" w:rsidRDefault="00296DD2" w:rsidP="00C06A95">
    <w:pPr>
      <w:pStyle w:val="Header"/>
      <w:tabs>
        <w:tab w:val="clear" w:pos="4680"/>
      </w:tabs>
      <w:jc w:val="center"/>
      <w:rPr>
        <w:rFonts w:ascii="Arial" w:hAnsi="Arial" w:cs="Arial"/>
        <w:color w:val="00214E"/>
        <w:sz w:val="20"/>
        <w:szCs w:val="20"/>
        <w:lang w:val="ro-RO"/>
      </w:rPr>
    </w:pPr>
    <w:r w:rsidRPr="00364D26">
      <w:rPr>
        <w:rFonts w:ascii="Arial" w:hAnsi="Arial" w:cs="Arial"/>
        <w:color w:val="00214E"/>
        <w:sz w:val="20"/>
        <w:szCs w:val="20"/>
        <w:lang w:val="ro-RO"/>
      </w:rPr>
      <w:t xml:space="preserve">Strada </w:t>
    </w:r>
    <w:r w:rsidRPr="00364D26">
      <w:rPr>
        <w:rFonts w:ascii="Arial" w:hAnsi="Arial" w:cs="Arial"/>
        <w:color w:val="00214E"/>
        <w:sz w:val="20"/>
        <w:szCs w:val="20"/>
        <w:lang w:val="ro-RO"/>
      </w:rPr>
      <w:t>Parcului, nr. 2, Zalău, jud. Sălaj, Cod 450045</w:t>
    </w:r>
  </w:p>
  <w:p w:rsidR="002B610A" w:rsidRPr="00364D26" w:rsidRDefault="00296DD2" w:rsidP="00C06A95">
    <w:pPr>
      <w:pStyle w:val="Header"/>
      <w:tabs>
        <w:tab w:val="clear" w:pos="4680"/>
      </w:tabs>
      <w:jc w:val="center"/>
      <w:rPr>
        <w:rFonts w:ascii="Arial" w:hAnsi="Arial" w:cs="Arial"/>
        <w:color w:val="00214E"/>
        <w:sz w:val="20"/>
        <w:szCs w:val="20"/>
        <w:lang w:val="ro-RO"/>
      </w:rPr>
    </w:pPr>
    <w:r w:rsidRPr="00364D26">
      <w:rPr>
        <w:rFonts w:ascii="Arial" w:hAnsi="Arial" w:cs="Arial"/>
        <w:color w:val="00214E"/>
        <w:sz w:val="20"/>
        <w:szCs w:val="20"/>
        <w:lang w:val="ro-RO"/>
      </w:rPr>
      <w:t xml:space="preserve">E-mail: </w:t>
    </w:r>
    <w:hyperlink r:id="rId3" w:history="1">
      <w:r w:rsidRPr="00364D26">
        <w:rPr>
          <w:rStyle w:val="Hyperlink"/>
          <w:rFonts w:ascii="Arial" w:hAnsi="Arial" w:cs="Arial"/>
          <w:sz w:val="20"/>
          <w:szCs w:val="20"/>
          <w:lang w:val="ro-RO"/>
        </w:rPr>
        <w:t>office@apmsj.anpm.ro</w:t>
      </w:r>
    </w:hyperlink>
    <w:r w:rsidRPr="00364D26">
      <w:rPr>
        <w:rFonts w:ascii="Arial" w:hAnsi="Arial" w:cs="Arial"/>
        <w:color w:val="00214E"/>
        <w:sz w:val="20"/>
        <w:szCs w:val="20"/>
        <w:lang w:val="ro-RO"/>
      </w:rPr>
      <w:t>; Tel.0260-662619, 0260-662621, Fax. 0260-662622</w:t>
    </w:r>
  </w:p>
  <w:p w:rsidR="002B610A" w:rsidRPr="00B84249" w:rsidRDefault="00296DD2" w:rsidP="00C06A95">
    <w:pPr>
      <w:pStyle w:val="Header"/>
      <w:tabs>
        <w:tab w:val="clear" w:pos="4680"/>
      </w:tabs>
      <w:jc w:val="center"/>
      <w:rPr>
        <w:rFonts w:ascii="Arial" w:hAnsi="Arial" w:cs="Arial"/>
        <w:sz w:val="20"/>
        <w:szCs w:val="20"/>
      </w:rPr>
    </w:pPr>
    <w:hyperlink r:id="rId4" w:history="1">
      <w:r w:rsidRPr="00364D26">
        <w:rPr>
          <w:rStyle w:val="Hyperlink"/>
          <w:rFonts w:ascii="Arial" w:hAnsi="Arial" w:cs="Arial"/>
          <w:sz w:val="20"/>
          <w:szCs w:val="20"/>
          <w:lang w:val="ro-RO"/>
        </w:rPr>
        <w:t>http://apmsj.anpm.ro</w:t>
      </w:r>
    </w:hyperlink>
    <w:r w:rsidRPr="00364D26">
      <w:rPr>
        <w:rFonts w:ascii="Arial" w:hAnsi="Arial" w:cs="Arial"/>
        <w:color w:val="00214E"/>
        <w:sz w:val="20"/>
        <w:szCs w:val="20"/>
        <w:lang w:val="ro-RO"/>
      </w:rPr>
      <w:t xml:space="preserve"> </w:t>
    </w:r>
  </w:p>
  <w:p w:rsidR="002B610A" w:rsidRPr="00C06A95" w:rsidRDefault="00296DD2" w:rsidP="00C06A95">
    <w:pPr>
      <w:pStyle w:val="Footer"/>
      <w:jc w:val="center"/>
      <w:rPr>
        <w:rFonts w:ascii="Arial" w:hAnsi="Arial" w:cs="Arial"/>
        <w:sz w:val="20"/>
        <w:szCs w:val="20"/>
      </w:rPr>
    </w:pPr>
    <w:r w:rsidRPr="00C06A95">
      <w:rPr>
        <w:rFonts w:ascii="Arial" w:hAnsi="Arial" w:cs="Arial"/>
        <w:sz w:val="20"/>
        <w:szCs w:val="20"/>
      </w:rPr>
      <w:t xml:space="preserve"> </w:t>
    </w:r>
    <w:r w:rsidRPr="00C06A95">
      <w:rPr>
        <w:rFonts w:ascii="Arial" w:hAnsi="Arial" w:cs="Arial"/>
        <w:sz w:val="20"/>
        <w:szCs w:val="20"/>
      </w:rPr>
      <w:fldChar w:fldCharType="begin"/>
    </w:r>
    <w:r w:rsidRPr="00C06A95">
      <w:rPr>
        <w:rFonts w:ascii="Arial" w:hAnsi="Arial" w:cs="Arial"/>
        <w:sz w:val="20"/>
        <w:szCs w:val="20"/>
      </w:rPr>
      <w:instrText xml:space="preserve"> PAGE   \* MERGEFORMAT </w:instrText>
    </w:r>
    <w:r w:rsidRPr="00C06A95">
      <w:rPr>
        <w:rFonts w:ascii="Arial" w:hAnsi="Arial" w:cs="Arial"/>
        <w:sz w:val="20"/>
        <w:szCs w:val="20"/>
      </w:rPr>
      <w:fldChar w:fldCharType="separate"/>
    </w:r>
    <w:r>
      <w:rPr>
        <w:rFonts w:ascii="Arial" w:hAnsi="Arial" w:cs="Arial"/>
        <w:noProof/>
        <w:sz w:val="20"/>
        <w:szCs w:val="20"/>
      </w:rPr>
      <w:t>1</w:t>
    </w:r>
    <w:r w:rsidRPr="00C06A95">
      <w:rPr>
        <w:rFonts w:ascii="Arial" w:hAnsi="Arial" w:cs="Arial"/>
        <w:noProof/>
        <w:sz w:val="20"/>
        <w:szCs w:val="20"/>
      </w:rPr>
      <w:fldChar w:fldCharType="end"/>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10A" w:rsidRPr="00CC4358" w:rsidRDefault="00296DD2" w:rsidP="002B610A">
    <w:pPr>
      <w:pStyle w:val="Header"/>
      <w:tabs>
        <w:tab w:val="clear" w:pos="4680"/>
        <w:tab w:val="clear" w:pos="9360"/>
        <w:tab w:val="left" w:pos="9000"/>
      </w:tabs>
      <w:jc w:val="center"/>
      <w:rPr>
        <w:rFonts w:ascii="Arial" w:hAnsi="Arial" w:cs="Arial"/>
        <w:color w:val="00214E"/>
        <w:sz w:val="32"/>
        <w:szCs w:val="32"/>
        <w:lang w:val="ro-RO"/>
      </w:rPr>
    </w:pPr>
    <w:r>
      <w:rPr>
        <w:noProof/>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58pt;margin-top:13.15pt;width:52pt;height:43.8pt;z-index:-251656192">
          <v:imagedata r:id="rId1" o:title=""/>
        </v:shape>
        <o:OLEObject Type="Embed" ProgID="CorelDRAW.Graphic.13" ShapeID="_x0000_s2052" DrawAspect="Content" ObjectID="_1595750791" r:id="rId2"/>
      </w:object>
    </w:r>
    <w:r>
      <w:tab/>
    </w:r>
    <w:r>
      <w:rPr>
        <w:noProof/>
      </w:rPr>
      <w:drawing>
        <wp:anchor distT="0" distB="0" distL="114300" distR="114300" simplePos="0" relativeHeight="251659264" behindDoc="0" locked="0" layoutInCell="1" allowOverlap="1" wp14:anchorId="25BE30E4" wp14:editId="0C667425">
          <wp:simplePos x="0" y="0"/>
          <wp:positionH relativeFrom="column">
            <wp:posOffset>-60325</wp:posOffset>
          </wp:positionH>
          <wp:positionV relativeFrom="paragraph">
            <wp:posOffset>87630</wp:posOffset>
          </wp:positionV>
          <wp:extent cx="669925" cy="686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r w:rsidRPr="00CC4358">
      <w:rPr>
        <w:rFonts w:ascii="Arial" w:hAnsi="Arial" w:cs="Arial"/>
        <w:b/>
        <w:color w:val="00214E"/>
        <w:sz w:val="32"/>
        <w:szCs w:val="32"/>
        <w:lang w:val="ro-RO"/>
      </w:rPr>
      <w:t xml:space="preserve">Ministerul </w:t>
    </w:r>
    <w:r>
      <w:rPr>
        <w:rFonts w:ascii="Arial" w:hAnsi="Arial" w:cs="Arial"/>
        <w:b/>
        <w:color w:val="00214E"/>
        <w:sz w:val="32"/>
        <w:szCs w:val="32"/>
        <w:lang w:val="ro-RO"/>
      </w:rPr>
      <w:t>Mediului</w:t>
    </w:r>
  </w:p>
  <w:p w:rsidR="002B610A" w:rsidRPr="00CC4358" w:rsidRDefault="00296DD2" w:rsidP="002B610A">
    <w:pPr>
      <w:tabs>
        <w:tab w:val="left" w:pos="3270"/>
      </w:tabs>
      <w:spacing w:after="0"/>
      <w:jc w:val="center"/>
      <w:rPr>
        <w:rFonts w:ascii="Arial" w:hAnsi="Arial" w:cs="Arial"/>
        <w:sz w:val="36"/>
        <w:szCs w:val="36"/>
        <w:lang w:val="ro-RO"/>
      </w:rPr>
    </w:pPr>
    <w:r>
      <w:rPr>
        <w:rFonts w:ascii="Arial" w:hAnsi="Arial" w:cs="Arial"/>
        <w:b/>
        <w:color w:val="00214E"/>
        <w:sz w:val="36"/>
        <w:szCs w:val="36"/>
        <w:lang w:val="ro-RO"/>
      </w:rPr>
      <w:t>Agenț</w:t>
    </w:r>
    <w:r w:rsidRPr="00CC4358">
      <w:rPr>
        <w:rFonts w:ascii="Arial" w:hAnsi="Arial" w:cs="Arial"/>
        <w:b/>
        <w:color w:val="00214E"/>
        <w:sz w:val="36"/>
        <w:szCs w:val="36"/>
        <w:lang w:val="ro-RO"/>
      </w:rPr>
      <w:t xml:space="preserve">ia </w:t>
    </w:r>
    <w:r>
      <w:rPr>
        <w:rFonts w:ascii="Arial" w:hAnsi="Arial" w:cs="Arial"/>
        <w:b/>
        <w:color w:val="00214E"/>
        <w:sz w:val="36"/>
        <w:szCs w:val="36"/>
        <w:lang w:val="ro-RO"/>
      </w:rPr>
      <w:t>Națională pentru Protecț</w:t>
    </w:r>
    <w:r w:rsidRPr="00CC4358">
      <w:rPr>
        <w:rFonts w:ascii="Arial" w:hAnsi="Arial" w:cs="Arial"/>
        <w:b/>
        <w:color w:val="00214E"/>
        <w:sz w:val="36"/>
        <w:szCs w:val="36"/>
        <w:lang w:val="ro-RO"/>
      </w:rPr>
      <w:t>ia Mediului</w:t>
    </w:r>
  </w:p>
  <w:p w:rsidR="002B610A" w:rsidRPr="003167DA" w:rsidRDefault="00296DD2" w:rsidP="002B610A">
    <w:pPr>
      <w:keepNext/>
      <w:spacing w:after="0" w:line="240" w:lineRule="auto"/>
      <w:jc w:val="center"/>
      <w:outlineLvl w:val="0"/>
      <w:rPr>
        <w:rFonts w:ascii="Times New Roman" w:eastAsia="Times New Roman" w:hAnsi="Times New Roman"/>
        <w:b/>
        <w:bCs/>
        <w:sz w:val="20"/>
        <w:szCs w:val="20"/>
        <w:lang w:val="ro-RO" w:eastAsia="ro-RO"/>
      </w:rPr>
    </w:pPr>
  </w:p>
  <w:p w:rsidR="002B610A" w:rsidRPr="0043224D" w:rsidRDefault="00296DD2" w:rsidP="002B610A">
    <w:pPr>
      <w:keepNext/>
      <w:spacing w:after="0" w:line="240" w:lineRule="auto"/>
      <w:jc w:val="center"/>
      <w:outlineLvl w:val="0"/>
      <w:rPr>
        <w:rFonts w:ascii="Times New Roman" w:eastAsia="Times New Roman" w:hAnsi="Times New Roman"/>
        <w:b/>
        <w:bCs/>
        <w:sz w:val="16"/>
        <w:szCs w:val="16"/>
        <w:lang w:val="ro-RO" w:eastAsia="ro-RO"/>
      </w:rPr>
    </w:pPr>
  </w:p>
  <w:p w:rsidR="002B610A" w:rsidRPr="00FD2475" w:rsidRDefault="00296DD2" w:rsidP="002B610A">
    <w:pPr>
      <w:pStyle w:val="Header"/>
      <w:pBdr>
        <w:top w:val="single" w:sz="4" w:space="1" w:color="auto"/>
        <w:left w:val="single" w:sz="4" w:space="4" w:color="auto"/>
        <w:bottom w:val="single" w:sz="4" w:space="1" w:color="auto"/>
        <w:right w:val="single" w:sz="4" w:space="4" w:color="auto"/>
      </w:pBdr>
      <w:tabs>
        <w:tab w:val="clear" w:pos="4680"/>
        <w:tab w:val="clear" w:pos="9360"/>
        <w:tab w:val="left" w:pos="3405"/>
      </w:tabs>
      <w:jc w:val="center"/>
      <w:rPr>
        <w:rFonts w:ascii="Arial" w:hAnsi="Arial" w:cs="Arial"/>
        <w:b/>
        <w:bCs/>
        <w:color w:val="000000" w:themeColor="text1"/>
        <w:sz w:val="28"/>
        <w:szCs w:val="28"/>
        <w:lang w:val="ro-RO"/>
      </w:rPr>
    </w:pPr>
    <w:r>
      <w:rPr>
        <w:rFonts w:ascii="Arial" w:hAnsi="Arial" w:cs="Arial"/>
        <w:b/>
        <w:color w:val="00214E"/>
        <w:sz w:val="28"/>
        <w:szCs w:val="28"/>
        <w:lang w:val="ro-RO"/>
      </w:rPr>
      <w:t>AGENȚIA PENTRU PROTECȚ</w:t>
    </w:r>
    <w:r>
      <w:rPr>
        <w:rFonts w:ascii="Arial" w:hAnsi="Arial" w:cs="Arial"/>
        <w:b/>
        <w:color w:val="00214E"/>
        <w:sz w:val="28"/>
        <w:szCs w:val="28"/>
        <w:lang w:val="ro-RO"/>
      </w:rPr>
      <w:t>IA MEDIULUI SĂLAJ</w:t>
    </w:r>
    <w:r w:rsidRPr="00FD2475">
      <w:rPr>
        <w:rFonts w:ascii="Arial" w:hAnsi="Arial" w:cs="Arial"/>
        <w:b/>
        <w:bCs/>
        <w:color w:val="000000" w:themeColor="text1"/>
        <w:sz w:val="28"/>
        <w:szCs w:val="28"/>
        <w:lang w:val="ro-RO"/>
      </w:rPr>
      <w:t xml:space="preserve"> </w:t>
    </w:r>
  </w:p>
  <w:p w:rsidR="002B610A" w:rsidRDefault="00296DD2" w:rsidP="002B610A">
    <w:pPr>
      <w:pStyle w:val="Header"/>
      <w:tabs>
        <w:tab w:val="clear" w:pos="4680"/>
        <w:tab w:val="clear" w:pos="9360"/>
        <w:tab w:val="left" w:pos="3405"/>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5DE"/>
    <w:multiLevelType w:val="multilevel"/>
    <w:tmpl w:val="8DFA291C"/>
    <w:lvl w:ilvl="0">
      <w:start w:val="2010"/>
      <w:numFmt w:val="bullet"/>
      <w:lvlText w:val="-"/>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BD6567"/>
    <w:multiLevelType w:val="hybridMultilevel"/>
    <w:tmpl w:val="EAD0EC38"/>
    <w:lvl w:ilvl="0" w:tplc="430229AA">
      <w:start w:val="2010"/>
      <w:numFmt w:val="bullet"/>
      <w:lvlText w:val="-"/>
      <w:lvlJc w:val="left"/>
      <w:pPr>
        <w:ind w:left="1434" w:hanging="360"/>
      </w:pPr>
      <w:rPr>
        <w:rFonts w:ascii="Arial" w:eastAsia="Times New Roman" w:hAnsi="Arial" w:cs="Aria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774DF"/>
    <w:multiLevelType w:val="hybridMultilevel"/>
    <w:tmpl w:val="2E7C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E13CA"/>
    <w:multiLevelType w:val="hybridMultilevel"/>
    <w:tmpl w:val="E5ACB35C"/>
    <w:lvl w:ilvl="0" w:tplc="430229AA">
      <w:start w:val="2010"/>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195464"/>
    <w:multiLevelType w:val="hybridMultilevel"/>
    <w:tmpl w:val="7FC64C70"/>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2A092D"/>
    <w:multiLevelType w:val="hybridMultilevel"/>
    <w:tmpl w:val="1CE4C6A0"/>
    <w:lvl w:ilvl="0" w:tplc="5E067828">
      <w:numFmt w:val="bullet"/>
      <w:lvlText w:val="-"/>
      <w:lvlJc w:val="left"/>
      <w:pPr>
        <w:tabs>
          <w:tab w:val="num" w:pos="720"/>
        </w:tabs>
        <w:ind w:left="720" w:hanging="360"/>
      </w:pPr>
      <w:rPr>
        <w:rFonts w:ascii="Times New Roman" w:eastAsia="Times New Roman" w:hAnsi="Times New Roman" w:cs="Times New Roman" w:hint="default"/>
        <w:color w:val="auto"/>
      </w:rPr>
    </w:lvl>
    <w:lvl w:ilvl="1" w:tplc="004E1076">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94E0907"/>
    <w:multiLevelType w:val="multilevel"/>
    <w:tmpl w:val="1242ECDA"/>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7A60C7"/>
    <w:multiLevelType w:val="hybridMultilevel"/>
    <w:tmpl w:val="18C0D048"/>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9571AE"/>
    <w:multiLevelType w:val="hybridMultilevel"/>
    <w:tmpl w:val="E388928C"/>
    <w:lvl w:ilvl="0" w:tplc="29AAB940">
      <w:numFmt w:val="bullet"/>
      <w:lvlText w:val="-"/>
      <w:lvlJc w:val="left"/>
      <w:pPr>
        <w:tabs>
          <w:tab w:val="num" w:pos="360"/>
        </w:tabs>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45574"/>
    <w:multiLevelType w:val="hybridMultilevel"/>
    <w:tmpl w:val="08CE27C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93792"/>
    <w:multiLevelType w:val="hybridMultilevel"/>
    <w:tmpl w:val="5C2C6A8C"/>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8A4DAD"/>
    <w:multiLevelType w:val="multilevel"/>
    <w:tmpl w:val="3304AD20"/>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AD0155"/>
    <w:multiLevelType w:val="hybridMultilevel"/>
    <w:tmpl w:val="AF4200E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76CFE"/>
    <w:multiLevelType w:val="hybridMultilevel"/>
    <w:tmpl w:val="77BAAAC0"/>
    <w:lvl w:ilvl="0" w:tplc="250215AE">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A45605A"/>
    <w:multiLevelType w:val="hybridMultilevel"/>
    <w:tmpl w:val="E292C120"/>
    <w:lvl w:ilvl="0" w:tplc="A26453F2">
      <w:start w:val="1"/>
      <w:numFmt w:val="low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A264B"/>
    <w:multiLevelType w:val="hybridMultilevel"/>
    <w:tmpl w:val="6D1435F8"/>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AE6609"/>
    <w:multiLevelType w:val="hybridMultilevel"/>
    <w:tmpl w:val="D1AEAED2"/>
    <w:lvl w:ilvl="0" w:tplc="430229AA">
      <w:start w:val="2010"/>
      <w:numFmt w:val="bullet"/>
      <w:lvlText w:val="-"/>
      <w:lvlJc w:val="left"/>
      <w:pPr>
        <w:ind w:left="2154"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A94A74"/>
    <w:multiLevelType w:val="hybridMultilevel"/>
    <w:tmpl w:val="03B451C2"/>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F33EF3"/>
    <w:multiLevelType w:val="hybridMultilevel"/>
    <w:tmpl w:val="8304BFB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67CF0"/>
    <w:multiLevelType w:val="hybridMultilevel"/>
    <w:tmpl w:val="91D87AF6"/>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BB6D2D"/>
    <w:multiLevelType w:val="hybridMultilevel"/>
    <w:tmpl w:val="65D4CF76"/>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AD215D"/>
    <w:multiLevelType w:val="hybridMultilevel"/>
    <w:tmpl w:val="6F9C26E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808AC"/>
    <w:multiLevelType w:val="hybridMultilevel"/>
    <w:tmpl w:val="E22EBC2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23375"/>
    <w:multiLevelType w:val="hybridMultilevel"/>
    <w:tmpl w:val="F06626A4"/>
    <w:lvl w:ilvl="0" w:tplc="FCFCF2FC">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1428EF2">
      <w:start w:val="1"/>
      <w:numFmt w:val="decimal"/>
      <w:lvlText w:val="%2."/>
      <w:lvlJc w:val="left"/>
      <w:pPr>
        <w:tabs>
          <w:tab w:val="num" w:pos="1440"/>
        </w:tabs>
        <w:ind w:left="1440" w:hanging="360"/>
      </w:pPr>
      <w:rPr>
        <w:b/>
        <w:color w:val="auto"/>
        <w:vertAlign w:val="baseli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DEC6979"/>
    <w:multiLevelType w:val="hybridMultilevel"/>
    <w:tmpl w:val="124C6606"/>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D01A1A"/>
    <w:multiLevelType w:val="hybridMultilevel"/>
    <w:tmpl w:val="11540E22"/>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DC6B25"/>
    <w:multiLevelType w:val="hybridMultilevel"/>
    <w:tmpl w:val="6AE0A39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E631A"/>
    <w:multiLevelType w:val="hybridMultilevel"/>
    <w:tmpl w:val="5B22A10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36513"/>
    <w:multiLevelType w:val="multilevel"/>
    <w:tmpl w:val="E8E08798"/>
    <w:lvl w:ilvl="0">
      <w:start w:val="2010"/>
      <w:numFmt w:val="bullet"/>
      <w:lvlText w:val="-"/>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9"/>
  </w:num>
  <w:num w:numId="3">
    <w:abstractNumId w:val="4"/>
  </w:num>
  <w:num w:numId="4">
    <w:abstractNumId w:val="12"/>
  </w:num>
  <w:num w:numId="5">
    <w:abstractNumId w:val="28"/>
  </w:num>
  <w:num w:numId="6">
    <w:abstractNumId w:val="0"/>
  </w:num>
  <w:num w:numId="7">
    <w:abstractNumId w:val="7"/>
  </w:num>
  <w:num w:numId="8">
    <w:abstractNumId w:val="1"/>
  </w:num>
  <w:num w:numId="9">
    <w:abstractNumId w:val="15"/>
  </w:num>
  <w:num w:numId="10">
    <w:abstractNumId w:val="3"/>
  </w:num>
  <w:num w:numId="11">
    <w:abstractNumId w:val="16"/>
  </w:num>
  <w:num w:numId="12">
    <w:abstractNumId w:val="21"/>
  </w:num>
  <w:num w:numId="13">
    <w:abstractNumId w:val="8"/>
  </w:num>
  <w:num w:numId="14">
    <w:abstractNumId w:val="5"/>
  </w:num>
  <w:num w:numId="15">
    <w:abstractNumId w:val="26"/>
  </w:num>
  <w:num w:numId="16">
    <w:abstractNumId w:val="11"/>
  </w:num>
  <w:num w:numId="17">
    <w:abstractNumId w:val="18"/>
  </w:num>
  <w:num w:numId="18">
    <w:abstractNumId w:val="25"/>
  </w:num>
  <w:num w:numId="19">
    <w:abstractNumId w:val="2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3"/>
  </w:num>
  <w:num w:numId="23">
    <w:abstractNumId w:val="22"/>
  </w:num>
  <w:num w:numId="24">
    <w:abstractNumId w:val="27"/>
  </w:num>
  <w:num w:numId="25">
    <w:abstractNumId w:val="10"/>
  </w:num>
  <w:num w:numId="26">
    <w:abstractNumId w:val="19"/>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4"/>
  </w:num>
  <w:num w:numId="30">
    <w:abstractNumId w:val="17"/>
  </w:num>
  <w:num w:numId="3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5"/>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51"/>
    <w:rsid w:val="00296DD2"/>
    <w:rsid w:val="006117BD"/>
    <w:rsid w:val="009262A6"/>
    <w:rsid w:val="00C9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9E976B0"/>
  <w15:chartTrackingRefBased/>
  <w15:docId w15:val="{EE07FC73-9DED-4BED-B8CC-A0DC0B7B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2A6"/>
    <w:pPr>
      <w:spacing w:after="200" w:line="276" w:lineRule="auto"/>
    </w:pPr>
    <w:rPr>
      <w:sz w:val="22"/>
      <w:szCs w:val="22"/>
    </w:rPr>
  </w:style>
  <w:style w:type="paragraph" w:styleId="Heading1">
    <w:name w:val="heading 1"/>
    <w:basedOn w:val="Normal"/>
    <w:next w:val="Normal"/>
    <w:link w:val="Heading1Char"/>
    <w:qFormat/>
    <w:rsid w:val="00C96A51"/>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A51"/>
    <w:rPr>
      <w:rFonts w:ascii="TimesNewRomanPSMT" w:eastAsia="Times New Roman" w:hAnsi="TimesNewRomanPSMT"/>
      <w:sz w:val="28"/>
      <w:szCs w:val="28"/>
      <w:lang w:val="ro-RO" w:eastAsia="ro-RO"/>
    </w:rPr>
  </w:style>
  <w:style w:type="paragraph" w:styleId="Header">
    <w:name w:val="header"/>
    <w:aliases w:val="Mediu"/>
    <w:basedOn w:val="Normal"/>
    <w:link w:val="HeaderChar"/>
    <w:uiPriority w:val="99"/>
    <w:unhideWhenUsed/>
    <w:rsid w:val="00C96A51"/>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C96A51"/>
    <w:rPr>
      <w:sz w:val="22"/>
      <w:szCs w:val="22"/>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C96A51"/>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C96A51"/>
    <w:rPr>
      <w:sz w:val="22"/>
      <w:szCs w:val="22"/>
    </w:rPr>
  </w:style>
  <w:style w:type="character" w:styleId="Hyperlink">
    <w:name w:val="Hyperlink"/>
    <w:rsid w:val="00C96A51"/>
    <w:rPr>
      <w:color w:val="0000FF"/>
      <w:u w:val="single"/>
    </w:rPr>
  </w:style>
  <w:style w:type="character" w:customStyle="1" w:styleId="tal1">
    <w:name w:val="tal1"/>
    <w:basedOn w:val="DefaultParagraphFont"/>
    <w:rsid w:val="00C96A51"/>
  </w:style>
  <w:style w:type="paragraph" w:styleId="NormalWeb">
    <w:name w:val="Normal (Web)"/>
    <w:basedOn w:val="Normal"/>
    <w:link w:val="NormalWebChar"/>
    <w:rsid w:val="00C96A51"/>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C96A51"/>
    <w:rPr>
      <w:rFonts w:ascii="Times New Roman" w:eastAsia="Times New Roman" w:hAnsi="Times New Roman"/>
      <w:sz w:val="24"/>
      <w:szCs w:val="24"/>
    </w:rPr>
  </w:style>
  <w:style w:type="paragraph" w:styleId="ListParagraph">
    <w:name w:val="List Paragraph"/>
    <w:basedOn w:val="Normal"/>
    <w:uiPriority w:val="34"/>
    <w:qFormat/>
    <w:rsid w:val="00C96A51"/>
    <w:pPr>
      <w:ind w:left="720"/>
    </w:pPr>
  </w:style>
  <w:style w:type="character" w:styleId="PlaceholderText">
    <w:name w:val="Placeholder Text"/>
    <w:basedOn w:val="DefaultParagraphFont"/>
    <w:uiPriority w:val="99"/>
    <w:semiHidden/>
    <w:rsid w:val="00C96A51"/>
    <w:rPr>
      <w:color w:val="808080"/>
    </w:rPr>
  </w:style>
  <w:style w:type="paragraph" w:styleId="BodyText">
    <w:name w:val="Body Text"/>
    <w:basedOn w:val="Normal"/>
    <w:link w:val="BodyTextChar"/>
    <w:rsid w:val="00C96A51"/>
    <w:pPr>
      <w:spacing w:after="120"/>
    </w:pPr>
  </w:style>
  <w:style w:type="character" w:customStyle="1" w:styleId="BodyTextChar">
    <w:name w:val="Body Text Char"/>
    <w:basedOn w:val="DefaultParagraphFont"/>
    <w:link w:val="BodyText"/>
    <w:rsid w:val="00C96A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6605</Words>
  <Characters>37655</Characters>
  <Application>Microsoft Office Word</Application>
  <DocSecurity>0</DocSecurity>
  <Lines>313</Lines>
  <Paragraphs>88</Paragraphs>
  <ScaleCrop>false</ScaleCrop>
  <Company/>
  <LinksUpToDate>false</LinksUpToDate>
  <CharactersWithSpaces>44172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JULA GEORGIANA</dc:creator>
  <cp:keywords/>
  <dc:description/>
  <cp:lastModifiedBy>JULA GEORGIANA</cp:lastModifiedBy>
  <cp:revision>3</cp:revision>
  <dcterms:created xsi:type="dcterms:W3CDTF">2018-08-14T08:16:00Z</dcterms:created>
  <dcterms:modified xsi:type="dcterms:W3CDTF">2018-08-14T08:17:00Z</dcterms:modified>
</cp:coreProperties>
</file>