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FE" w:rsidRPr="00AA362F" w:rsidRDefault="009B18FE" w:rsidP="009B18FE">
      <w:pPr>
        <w:pStyle w:val="Heading1"/>
        <w:spacing w:after="120"/>
        <w:jc w:val="center"/>
        <w:rPr>
          <w:rFonts w:ascii="Arial" w:hAnsi="Arial" w:cs="Arial"/>
          <w:b/>
          <w:bCs/>
        </w:rPr>
      </w:pPr>
      <w:r w:rsidRPr="00AA362F">
        <w:rPr>
          <w:rFonts w:ascii="Arial" w:hAnsi="Arial" w:cs="Arial"/>
          <w:b/>
          <w:bCs/>
        </w:rPr>
        <w:t>ACORD DE MEDIU</w:t>
      </w:r>
    </w:p>
    <w:p w:rsidR="009B18FE" w:rsidRDefault="009B18FE" w:rsidP="009B18FE">
      <w:pPr>
        <w:spacing w:after="0"/>
        <w:ind w:firstLine="420"/>
        <w:jc w:val="center"/>
        <w:rPr>
          <w:rFonts w:ascii="Arial" w:hAnsi="Arial" w:cs="Arial"/>
          <w:b/>
          <w:sz w:val="28"/>
          <w:szCs w:val="28"/>
          <w:lang w:val="ro-RO"/>
        </w:rPr>
      </w:pPr>
      <w:r w:rsidRPr="005B79E8">
        <w:rPr>
          <w:rFonts w:ascii="Arial" w:hAnsi="Arial" w:cs="Arial"/>
          <w:b/>
          <w:sz w:val="28"/>
          <w:szCs w:val="28"/>
          <w:lang w:val="ro-RO"/>
        </w:rPr>
        <w:t xml:space="preserve">Nr. </w:t>
      </w:r>
      <w:sdt>
        <w:sdtPr>
          <w:rPr>
            <w:rFonts w:ascii="Arial" w:hAnsi="Arial" w:cs="Arial"/>
            <w:b/>
            <w:sz w:val="28"/>
            <w:szCs w:val="28"/>
            <w:lang w:val="ro-RO"/>
          </w:rPr>
          <w:alias w:val="Număr act reglementare"/>
          <w:tag w:val="NRACTINREG"/>
          <w:id w:val="1653863974"/>
          <w:placeholder>
            <w:docPart w:val="F777EBCC4B0349A785FD14C31D79ED62"/>
          </w:placeholder>
          <w:showingPlcHdr/>
          <w:text/>
        </w:sdtPr>
        <w:sdtContent>
          <w:r w:rsidRPr="001C5181">
            <w:rPr>
              <w:rStyle w:val="PlaceholderText"/>
            </w:rPr>
            <w:t>număr</w:t>
          </w:r>
        </w:sdtContent>
      </w:sdt>
      <w:r>
        <w:rPr>
          <w:rFonts w:ascii="Arial" w:hAnsi="Arial" w:cs="Arial"/>
          <w:b/>
          <w:sz w:val="28"/>
          <w:szCs w:val="28"/>
          <w:lang w:val="ro-RO"/>
        </w:rPr>
        <w:t xml:space="preserve"> </w:t>
      </w:r>
      <w:r w:rsidRPr="005B79E8">
        <w:rPr>
          <w:rFonts w:ascii="Arial" w:hAnsi="Arial" w:cs="Arial"/>
          <w:b/>
          <w:sz w:val="28"/>
          <w:szCs w:val="28"/>
          <w:lang w:val="ro-RO"/>
        </w:rPr>
        <w:t xml:space="preserve">din </w:t>
      </w:r>
      <w:sdt>
        <w:sdtPr>
          <w:rPr>
            <w:rFonts w:ascii="Arial" w:hAnsi="Arial" w:cs="Arial"/>
            <w:b/>
            <w:sz w:val="28"/>
            <w:szCs w:val="28"/>
            <w:lang w:val="ro-RO"/>
          </w:rPr>
          <w:alias w:val="Dată început act reglementare"/>
          <w:tag w:val="DATAINCEPUTACTINREG"/>
          <w:id w:val="-80525081"/>
          <w:placeholder>
            <w:docPart w:val="6DC21EA4E67A4F3C9A0D3E4FD4FF52E9"/>
          </w:placeholder>
          <w:showingPlcHdr/>
          <w:date w:fullDate="2015-05-20T00:00:00Z">
            <w:dateFormat w:val="dd.MM.yyyy"/>
            <w:lid w:val="ro-RO"/>
            <w:storeMappedDataAs w:val="dateTime"/>
            <w:calendar w:val="gregorian"/>
          </w:date>
        </w:sdtPr>
        <w:sdtContent>
          <w:r w:rsidRPr="000732BD">
            <w:rPr>
              <w:rStyle w:val="PlaceholderText"/>
            </w:rPr>
            <w:t>zz.ll.aaaa</w:t>
          </w:r>
        </w:sdtContent>
      </w:sdt>
    </w:p>
    <w:sdt>
      <w:sdtPr>
        <w:rPr>
          <w:rFonts w:ascii="Arial" w:hAnsi="Arial" w:cs="Arial"/>
          <w:b/>
          <w:color w:val="808080"/>
          <w:sz w:val="28"/>
          <w:szCs w:val="28"/>
          <w:lang w:val="ro-RO"/>
        </w:rPr>
        <w:alias w:val="Câmp editabil text"/>
        <w:tag w:val="CampEditabil"/>
        <w:id w:val="351772564"/>
        <w:placeholder>
          <w:docPart w:val="00F5D4A9DDC54CA1A885B944A21905A5"/>
        </w:placeholder>
      </w:sdtPr>
      <w:sdtContent>
        <w:p w:rsidR="009B18FE" w:rsidRDefault="0046133F" w:rsidP="009B18FE">
          <w:pPr>
            <w:spacing w:after="0"/>
            <w:ind w:firstLine="420"/>
            <w:jc w:val="center"/>
            <w:rPr>
              <w:rFonts w:ascii="Arial" w:hAnsi="Arial" w:cs="Arial"/>
              <w:b/>
              <w:sz w:val="28"/>
              <w:szCs w:val="28"/>
              <w:lang w:val="ro-RO"/>
            </w:rPr>
          </w:pPr>
          <w:r>
            <w:rPr>
              <w:rFonts w:ascii="Arial" w:hAnsi="Arial" w:cs="Arial"/>
              <w:b/>
              <w:color w:val="808080"/>
              <w:sz w:val="28"/>
              <w:szCs w:val="28"/>
              <w:lang w:val="ro-RO"/>
            </w:rPr>
            <w:t>PROIECT</w:t>
          </w:r>
        </w:p>
      </w:sdtContent>
    </w:sdt>
    <w:sdt>
      <w:sdtPr>
        <w:rPr>
          <w:rFonts w:ascii="Arial" w:hAnsi="Arial" w:cs="Arial"/>
          <w:b/>
          <w:color w:val="808080"/>
          <w:sz w:val="28"/>
          <w:szCs w:val="28"/>
          <w:lang w:val="ro-RO"/>
        </w:rPr>
        <w:alias w:val="Revizuiri"/>
        <w:tag w:val="RevizuiriModel"/>
        <w:id w:val="-1674097352"/>
        <w:lock w:val="sdtContentLocked"/>
        <w:placeholder>
          <w:docPart w:val="DefaultPlaceholder_1082065158"/>
        </w:placeholder>
      </w:sdtPr>
      <w:sdtContent>
        <w:p w:rsidR="009B18FE" w:rsidRPr="008516CF" w:rsidRDefault="009B18FE" w:rsidP="009B18FE">
          <w:pPr>
            <w:spacing w:after="120" w:line="240" w:lineRule="auto"/>
            <w:ind w:firstLine="420"/>
            <w:jc w:val="center"/>
            <w:rPr>
              <w:rFonts w:ascii="Arial" w:hAnsi="Arial" w:cs="Arial"/>
              <w:b/>
              <w:sz w:val="28"/>
              <w:szCs w:val="28"/>
              <w:lang w:val="ro-RO"/>
            </w:rPr>
          </w:pPr>
          <w:r>
            <w:rPr>
              <w:rFonts w:ascii="Arial" w:hAnsi="Arial" w:cs="Arial"/>
              <w:b/>
              <w:sz w:val="28"/>
              <w:szCs w:val="28"/>
              <w:lang w:val="ro-RO"/>
            </w:rPr>
            <w:t xml:space="preserve"> </w:t>
          </w:r>
        </w:p>
      </w:sdtContent>
    </w:sdt>
    <w:p w:rsidR="009B18FE" w:rsidRDefault="009B18FE" w:rsidP="009B18FE">
      <w:pPr>
        <w:autoSpaceDE w:val="0"/>
        <w:spacing w:after="0" w:line="240" w:lineRule="auto"/>
        <w:jc w:val="both"/>
        <w:rPr>
          <w:rFonts w:ascii="Arial" w:hAnsi="Arial" w:cs="Arial"/>
          <w:sz w:val="24"/>
          <w:szCs w:val="24"/>
          <w:lang w:val="ro-RO"/>
        </w:rPr>
      </w:pPr>
    </w:p>
    <w:p w:rsidR="009B18FE" w:rsidRDefault="009B18FE" w:rsidP="009B18FE">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Ca urmare a cererii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BE597B91664A4A9EBB77B9DEA7BE7949"/>
          </w:placeholder>
          <w:text/>
        </w:sdtPr>
        <w:sdtContent>
          <w:r w:rsidR="0046133F">
            <w:rPr>
              <w:rFonts w:ascii="Arial" w:hAnsi="Arial" w:cs="Arial"/>
              <w:b/>
              <w:sz w:val="24"/>
              <w:szCs w:val="24"/>
              <w:lang w:val="ro-RO"/>
            </w:rPr>
            <w:t>S.C DOZER AGREGATE SRL</w:t>
          </w:r>
        </w:sdtContent>
      </w:sdt>
      <w:r>
        <w:rPr>
          <w:rFonts w:ascii="Arial" w:hAnsi="Arial" w:cs="Arial"/>
          <w:b/>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01A94248979B4E97AE794EE569C74F54"/>
          </w:placeholder>
          <w:text/>
        </w:sdtPr>
        <w:sdtContent>
          <w:r w:rsidR="0046133F">
            <w:rPr>
              <w:rFonts w:ascii="Arial" w:hAnsi="Arial" w:cs="Arial"/>
              <w:sz w:val="24"/>
              <w:szCs w:val="24"/>
              <w:lang w:val="ro-RO"/>
            </w:rPr>
            <w:t>Str. Principala, Nr. 119/A, Benesat, Judetul Sălaj</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863577659"/>
          <w:placeholder>
            <w:docPart w:val="D5FD125830D647BD84C354FCA37DE13F"/>
          </w:placeholder>
        </w:sdtPr>
        <w:sdtContent>
          <w:r w:rsidR="0046133F">
            <w:rPr>
              <w:rFonts w:ascii="Arial" w:hAnsi="Arial" w:cs="Arial"/>
              <w:sz w:val="24"/>
              <w:szCs w:val="24"/>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47E349636A7F466A9DBE85D7E8D31CE6"/>
          </w:placeholder>
          <w:text/>
        </w:sdtPr>
        <w:sdtContent>
          <w:r w:rsidR="0046133F">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805592122"/>
          <w:placeholder>
            <w:docPart w:val="8BF15736A4814F7EB646D9B4F5CE1167"/>
          </w:placeholder>
          <w:text/>
        </w:sdtPr>
        <w:sdtContent>
          <w:r w:rsidR="0046133F">
            <w:rPr>
              <w:rFonts w:ascii="Arial" w:hAnsi="Arial" w:cs="Arial"/>
              <w:sz w:val="24"/>
              <w:szCs w:val="24"/>
              <w:lang w:val="ro-RO"/>
            </w:rPr>
            <w:t>100</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41173468"/>
          <w:placeholder>
            <w:docPart w:val="3D818BC5F5AE43AEB1C67448EEB51582"/>
          </w:placeholder>
          <w:date w:fullDate="2016-01-07T00:00:00Z">
            <w:dateFormat w:val="dd.MM.yyyy"/>
            <w:lid w:val="ro-RO"/>
            <w:storeMappedDataAs w:val="dateTime"/>
            <w:calendar w:val="gregorian"/>
          </w:date>
        </w:sdtPr>
        <w:sdtContent>
          <w:r w:rsidR="0046133F">
            <w:rPr>
              <w:rFonts w:ascii="Arial" w:hAnsi="Arial" w:cs="Arial"/>
              <w:spacing w:val="-6"/>
              <w:sz w:val="24"/>
              <w:szCs w:val="24"/>
              <w:lang w:val="ro-RO"/>
            </w:rPr>
            <w:t>07.01.2016</w:t>
          </w:r>
        </w:sdtContent>
      </w:sdt>
      <w:r w:rsidRPr="00064581">
        <w:rPr>
          <w:rFonts w:ascii="Arial" w:hAnsi="Arial" w:cs="Arial"/>
          <w:sz w:val="24"/>
          <w:szCs w:val="24"/>
          <w:lang w:val="ro-RO"/>
        </w:rPr>
        <w:t>, în vederea ob</w:t>
      </w:r>
      <w:r>
        <w:rPr>
          <w:rFonts w:ascii="Arial" w:hAnsi="Arial" w:cs="Arial"/>
          <w:sz w:val="24"/>
          <w:szCs w:val="24"/>
          <w:lang w:val="ro-RO"/>
        </w:rPr>
        <w:t>ț</w:t>
      </w:r>
      <w:r w:rsidRPr="00064581">
        <w:rPr>
          <w:rFonts w:ascii="Arial" w:hAnsi="Arial" w:cs="Arial"/>
          <w:sz w:val="24"/>
          <w:szCs w:val="24"/>
          <w:lang w:val="ro-RO"/>
        </w:rPr>
        <w:t xml:space="preserve">inerii acordului de mediu pentru proiect, în urma parcurgerii procedurii de </w:t>
      </w:r>
      <w:r>
        <w:rPr>
          <w:rFonts w:ascii="Arial" w:hAnsi="Arial" w:cs="Arial"/>
          <w:sz w:val="24"/>
          <w:szCs w:val="24"/>
          <w:lang w:val="ro-RO"/>
        </w:rPr>
        <w:t>reglementare</w:t>
      </w:r>
      <w:r w:rsidRPr="00064581">
        <w:rPr>
          <w:rFonts w:ascii="Arial" w:hAnsi="Arial" w:cs="Arial"/>
          <w:sz w:val="24"/>
          <w:szCs w:val="24"/>
          <w:lang w:val="ro-RO"/>
        </w:rPr>
        <w:t xml:space="preserve"> de către </w:t>
      </w:r>
      <w:sdt>
        <w:sdtPr>
          <w:rPr>
            <w:rFonts w:ascii="Arial" w:hAnsi="Arial" w:cs="Arial"/>
            <w:sz w:val="24"/>
            <w:szCs w:val="24"/>
            <w:lang w:val="ro-RO"/>
          </w:rPr>
          <w:alias w:val="ACPM procedură"/>
          <w:tag w:val="ANPMAPM"/>
          <w:id w:val="1832867859"/>
          <w:lock w:val="contentLocked"/>
          <w:placeholder>
            <w:docPart w:val="852AFEDCDF734ECDB9814C0FDB8820C8"/>
          </w:placeholder>
          <w:text/>
        </w:sdtPr>
        <w:sdtContent>
          <w:r w:rsidR="0046133F">
            <w:rPr>
              <w:rFonts w:ascii="Arial" w:hAnsi="Arial" w:cs="Arial"/>
              <w:sz w:val="24"/>
              <w:szCs w:val="24"/>
              <w:lang w:val="ro-RO"/>
            </w:rPr>
            <w:t>APM Sălaj</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rFonts w:ascii="Arial" w:hAnsi="Arial" w:cs="Arial"/>
          <w:sz w:val="24"/>
          <w:szCs w:val="24"/>
          <w:lang w:val="ro-RO"/>
        </w:rPr>
        <w:alias w:val="Câmp editabil text"/>
        <w:tag w:val="CampEditabil"/>
        <w:id w:val="69177510"/>
        <w:placeholder>
          <w:docPart w:val="04062C1A3E7744579A169358293115D1"/>
        </w:placeholder>
      </w:sdtPr>
      <w:sdtContent>
        <w:p w:rsidR="009B18FE" w:rsidRDefault="009B18FE" w:rsidP="009B18FE">
          <w:pPr>
            <w:numPr>
              <w:ilvl w:val="0"/>
              <w:numId w:val="4"/>
            </w:numPr>
            <w:autoSpaceDE w:val="0"/>
            <w:spacing w:after="0" w:line="240" w:lineRule="auto"/>
            <w:jc w:val="both"/>
            <w:rPr>
              <w:rFonts w:ascii="Arial" w:hAnsi="Arial" w:cs="Arial"/>
              <w:sz w:val="24"/>
              <w:szCs w:val="24"/>
              <w:lang w:val="ro-RO" w:eastAsia="ro-RO"/>
            </w:rPr>
          </w:pPr>
          <w:r w:rsidRPr="00064581">
            <w:rPr>
              <w:rFonts w:ascii="Arial" w:hAnsi="Arial" w:cs="Arial"/>
              <w:b/>
              <w:sz w:val="24"/>
              <w:szCs w:val="24"/>
              <w:lang w:val="ro-RO"/>
            </w:rPr>
            <w:t>Ordonan</w:t>
          </w:r>
          <w:r>
            <w:rPr>
              <w:rFonts w:ascii="Arial" w:hAnsi="Arial" w:cs="Arial"/>
              <w:b/>
              <w:sz w:val="24"/>
              <w:szCs w:val="24"/>
              <w:lang w:val="ro-RO"/>
            </w:rPr>
            <w:t>ț</w:t>
          </w:r>
          <w:r w:rsidRPr="00064581">
            <w:rPr>
              <w:rFonts w:ascii="Arial" w:hAnsi="Arial" w:cs="Arial"/>
              <w:b/>
              <w:sz w:val="24"/>
              <w:szCs w:val="24"/>
              <w:lang w:val="ro-RO"/>
            </w:rPr>
            <w:t>ei de urgen</w:t>
          </w:r>
          <w:r>
            <w:rPr>
              <w:rFonts w:ascii="Arial" w:hAnsi="Arial" w:cs="Arial"/>
              <w:b/>
              <w:sz w:val="24"/>
              <w:szCs w:val="24"/>
              <w:lang w:val="ro-RO"/>
            </w:rPr>
            <w:t>ț</w:t>
          </w:r>
          <w:r w:rsidRPr="00064581">
            <w:rPr>
              <w:rFonts w:ascii="Arial" w:hAnsi="Arial" w:cs="Arial"/>
              <w:b/>
              <w:sz w:val="24"/>
              <w:szCs w:val="24"/>
              <w:lang w:val="ro-RO"/>
            </w:rPr>
            <w:t>ă a Guvernului  nr. 195/2005</w:t>
          </w:r>
          <w:r w:rsidRPr="00064581">
            <w:rPr>
              <w:rFonts w:ascii="Arial" w:hAnsi="Arial" w:cs="Arial"/>
              <w:sz w:val="24"/>
              <w:szCs w:val="24"/>
              <w:lang w:val="ro-RO"/>
            </w:rPr>
            <w:t xml:space="preserve"> privind protec</w:t>
          </w:r>
          <w:r>
            <w:rPr>
              <w:rFonts w:ascii="Arial" w:hAnsi="Arial" w:cs="Arial"/>
              <w:sz w:val="24"/>
              <w:szCs w:val="24"/>
              <w:lang w:val="ro-RO"/>
            </w:rPr>
            <w:t>ț</w:t>
          </w:r>
          <w:r w:rsidRPr="00064581">
            <w:rPr>
              <w:rFonts w:ascii="Arial" w:hAnsi="Arial" w:cs="Arial"/>
              <w:sz w:val="24"/>
              <w:szCs w:val="24"/>
              <w:lang w:val="ro-RO"/>
            </w:rPr>
            <w:t xml:space="preserve">ia mediului, </w:t>
          </w:r>
          <w:r w:rsidRPr="00064581">
            <w:rPr>
              <w:rFonts w:ascii="Arial" w:hAnsi="Arial" w:cs="Arial"/>
              <w:sz w:val="24"/>
              <w:szCs w:val="24"/>
              <w:lang w:val="ro-RO" w:eastAsia="ro-RO"/>
            </w:rPr>
            <w:t xml:space="preserve">aprobată cu modificări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 prin Legea nr. 265/2006, cu modificările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completările </w:t>
          </w:r>
          <w:r>
            <w:rPr>
              <w:rFonts w:ascii="Arial" w:hAnsi="Arial" w:cs="Arial"/>
              <w:sz w:val="24"/>
              <w:szCs w:val="24"/>
              <w:lang w:val="ro-RO" w:eastAsia="ro-RO"/>
            </w:rPr>
            <w:t>ș</w:t>
          </w:r>
          <w:r w:rsidRPr="00064581">
            <w:rPr>
              <w:rFonts w:ascii="Arial" w:hAnsi="Arial" w:cs="Arial"/>
              <w:sz w:val="24"/>
              <w:szCs w:val="24"/>
              <w:lang w:val="ro-RO" w:eastAsia="ro-RO"/>
            </w:rPr>
            <w:t>i ulterioare;</w:t>
          </w:r>
        </w:p>
        <w:p w:rsidR="009B18FE" w:rsidRPr="0000384F" w:rsidRDefault="009B18FE" w:rsidP="009B18FE">
          <w:pPr>
            <w:pStyle w:val="ListParagraph"/>
            <w:numPr>
              <w:ilvl w:val="0"/>
              <w:numId w:val="4"/>
            </w:numPr>
            <w:spacing w:after="0" w:line="240" w:lineRule="auto"/>
            <w:jc w:val="both"/>
            <w:rPr>
              <w:rFonts w:ascii="Arial" w:hAnsi="Arial" w:cs="Arial"/>
              <w:sz w:val="24"/>
              <w:szCs w:val="24"/>
            </w:rPr>
          </w:pPr>
          <w:r w:rsidRPr="00EE38CA">
            <w:rPr>
              <w:rFonts w:ascii="Arial" w:hAnsi="Arial" w:cs="Arial"/>
              <w:b/>
              <w:sz w:val="24"/>
              <w:szCs w:val="24"/>
              <w:lang w:val="ro-RO" w:eastAsia="ro-RO"/>
            </w:rPr>
            <w:t>Hotărârii Guvernului</w:t>
          </w:r>
          <w:r w:rsidRPr="0000384F">
            <w:rPr>
              <w:rFonts w:ascii="Arial" w:hAnsi="Arial" w:cs="Arial"/>
              <w:sz w:val="24"/>
              <w:szCs w:val="24"/>
            </w:rPr>
            <w:t xml:space="preserve"> </w:t>
          </w:r>
          <w:r w:rsidRPr="008A2A7B">
            <w:rPr>
              <w:rFonts w:ascii="Arial" w:hAnsi="Arial" w:cs="Arial"/>
              <w:b/>
              <w:sz w:val="24"/>
              <w:szCs w:val="24"/>
            </w:rPr>
            <w:t xml:space="preserve">nr. </w:t>
          </w:r>
          <w:r>
            <w:rPr>
              <w:rFonts w:ascii="Arial" w:hAnsi="Arial" w:cs="Arial"/>
              <w:b/>
              <w:sz w:val="24"/>
              <w:szCs w:val="24"/>
            </w:rPr>
            <w:t>3</w:t>
          </w:r>
          <w:r w:rsidRPr="008A2A7B">
            <w:rPr>
              <w:rFonts w:ascii="Arial" w:hAnsi="Arial" w:cs="Arial"/>
              <w:b/>
              <w:sz w:val="24"/>
              <w:szCs w:val="24"/>
            </w:rPr>
            <w:t>8/201</w:t>
          </w:r>
          <w:r>
            <w:rPr>
              <w:rFonts w:ascii="Arial" w:hAnsi="Arial" w:cs="Arial"/>
              <w:b/>
              <w:sz w:val="24"/>
              <w:szCs w:val="24"/>
            </w:rPr>
            <w:t>5</w:t>
          </w:r>
          <w:r w:rsidRPr="0000384F">
            <w:rPr>
              <w:rFonts w:ascii="Arial" w:hAnsi="Arial" w:cs="Arial"/>
              <w:sz w:val="24"/>
              <w:szCs w:val="24"/>
            </w:rPr>
            <w:t xml:space="preserve"> privind organizarea </w:t>
          </w:r>
          <w:r>
            <w:rPr>
              <w:rFonts w:ascii="Arial" w:hAnsi="Arial" w:cs="Arial"/>
              <w:sz w:val="24"/>
              <w:szCs w:val="24"/>
            </w:rPr>
            <w:t>ș</w:t>
          </w:r>
          <w:r w:rsidRPr="0000384F">
            <w:rPr>
              <w:rFonts w:ascii="Arial" w:hAnsi="Arial" w:cs="Arial"/>
              <w:sz w:val="24"/>
              <w:szCs w:val="24"/>
            </w:rPr>
            <w:t>i func</w:t>
          </w:r>
          <w:r>
            <w:rPr>
              <w:rFonts w:ascii="Arial" w:hAnsi="Arial" w:cs="Arial"/>
              <w:sz w:val="24"/>
              <w:szCs w:val="24"/>
            </w:rPr>
            <w:t>ț</w:t>
          </w:r>
          <w:r w:rsidRPr="0000384F">
            <w:rPr>
              <w:rFonts w:ascii="Arial" w:hAnsi="Arial" w:cs="Arial"/>
              <w:sz w:val="24"/>
              <w:szCs w:val="24"/>
            </w:rPr>
            <w:t>ionarea Ministerului Mediului</w:t>
          </w:r>
          <w:r>
            <w:rPr>
              <w:rFonts w:ascii="Arial" w:hAnsi="Arial" w:cs="Arial"/>
              <w:sz w:val="24"/>
              <w:szCs w:val="24"/>
            </w:rPr>
            <w:t>, Apelor</w:t>
          </w:r>
          <w:r w:rsidRPr="0000384F">
            <w:rPr>
              <w:rFonts w:ascii="Arial" w:hAnsi="Arial" w:cs="Arial"/>
              <w:sz w:val="24"/>
              <w:szCs w:val="24"/>
            </w:rPr>
            <w:t xml:space="preserve"> </w:t>
          </w:r>
          <w:r>
            <w:rPr>
              <w:rFonts w:ascii="Arial" w:hAnsi="Arial" w:cs="Arial"/>
              <w:sz w:val="24"/>
              <w:szCs w:val="24"/>
            </w:rPr>
            <w:t>ș</w:t>
          </w:r>
          <w:r w:rsidRPr="0000384F">
            <w:rPr>
              <w:rFonts w:ascii="Arial" w:hAnsi="Arial" w:cs="Arial"/>
              <w:sz w:val="24"/>
              <w:szCs w:val="24"/>
            </w:rPr>
            <w:t xml:space="preserve">i </w:t>
          </w:r>
          <w:r>
            <w:rPr>
              <w:rFonts w:ascii="Arial" w:hAnsi="Arial" w:cs="Arial"/>
              <w:sz w:val="24"/>
              <w:szCs w:val="24"/>
            </w:rPr>
            <w:t>Pădurilor;</w:t>
          </w:r>
          <w:r w:rsidRPr="0000384F">
            <w:rPr>
              <w:rFonts w:ascii="Arial" w:hAnsi="Arial" w:cs="Arial"/>
              <w:sz w:val="24"/>
              <w:szCs w:val="24"/>
            </w:rPr>
            <w:t xml:space="preserve"> </w:t>
          </w:r>
        </w:p>
        <w:p w:rsidR="009B18FE" w:rsidRDefault="009B18FE" w:rsidP="009B18F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1000/2012</w:t>
          </w:r>
          <w:r w:rsidRPr="00EE38CA">
            <w:rPr>
              <w:rFonts w:ascii="Arial" w:hAnsi="Arial" w:cs="Arial"/>
              <w:sz w:val="24"/>
              <w:szCs w:val="24"/>
              <w:lang w:val="ro-RO" w:eastAsia="ro-RO"/>
            </w:rPr>
            <w:t xml:space="preserve"> privind reorganizarea </w:t>
          </w:r>
          <w:r>
            <w:rPr>
              <w:rFonts w:ascii="Arial" w:hAnsi="Arial" w:cs="Arial"/>
              <w:sz w:val="24"/>
              <w:szCs w:val="24"/>
              <w:lang w:val="ro-RO" w:eastAsia="ro-RO"/>
            </w:rPr>
            <w:t>ș</w:t>
          </w:r>
          <w:r w:rsidRPr="00EE38CA">
            <w:rPr>
              <w:rFonts w:ascii="Arial" w:hAnsi="Arial" w:cs="Arial"/>
              <w:sz w:val="24"/>
              <w:szCs w:val="24"/>
              <w:lang w:val="ro-RO" w:eastAsia="ro-RO"/>
            </w:rPr>
            <w:t>i func</w:t>
          </w:r>
          <w:r>
            <w:rPr>
              <w:rFonts w:ascii="Arial" w:hAnsi="Arial" w:cs="Arial"/>
              <w:sz w:val="24"/>
              <w:szCs w:val="24"/>
              <w:lang w:val="ro-RO" w:eastAsia="ro-RO"/>
            </w:rPr>
            <w:t>ț</w:t>
          </w:r>
          <w:r w:rsidRPr="00EE38CA">
            <w:rPr>
              <w:rFonts w:ascii="Arial" w:hAnsi="Arial" w:cs="Arial"/>
              <w:sz w:val="24"/>
              <w:szCs w:val="24"/>
              <w:lang w:val="ro-RO" w:eastAsia="ro-RO"/>
            </w:rPr>
            <w:t>ionarea Agen</w:t>
          </w:r>
          <w:r>
            <w:rPr>
              <w:rFonts w:ascii="Arial" w:hAnsi="Arial" w:cs="Arial"/>
              <w:sz w:val="24"/>
              <w:szCs w:val="24"/>
              <w:lang w:val="ro-RO" w:eastAsia="ro-RO"/>
            </w:rPr>
            <w:t>ț</w:t>
          </w:r>
          <w:r w:rsidRPr="00EE38CA">
            <w:rPr>
              <w:rFonts w:ascii="Arial" w:hAnsi="Arial" w:cs="Arial"/>
              <w:sz w:val="24"/>
              <w:szCs w:val="24"/>
              <w:lang w:val="ro-RO" w:eastAsia="ro-RO"/>
            </w:rPr>
            <w:t>iei Na</w:t>
          </w:r>
          <w:r>
            <w:rPr>
              <w:rFonts w:ascii="Arial" w:hAnsi="Arial" w:cs="Arial"/>
              <w:sz w:val="24"/>
              <w:szCs w:val="24"/>
              <w:lang w:val="ro-RO" w:eastAsia="ro-RO"/>
            </w:rPr>
            <w:t>ț</w:t>
          </w:r>
          <w:r w:rsidRPr="00EE38CA">
            <w:rPr>
              <w:rFonts w:ascii="Arial" w:hAnsi="Arial" w:cs="Arial"/>
              <w:sz w:val="24"/>
              <w:szCs w:val="24"/>
              <w:lang w:val="ro-RO" w:eastAsia="ro-RO"/>
            </w:rPr>
            <w:t>ionale pentru Protec</w:t>
          </w:r>
          <w:r>
            <w:rPr>
              <w:rFonts w:ascii="Arial" w:hAnsi="Arial" w:cs="Arial"/>
              <w:sz w:val="24"/>
              <w:szCs w:val="24"/>
              <w:lang w:val="ro-RO" w:eastAsia="ro-RO"/>
            </w:rPr>
            <w:t>ț</w:t>
          </w:r>
          <w:r w:rsidRPr="00EE38CA">
            <w:rPr>
              <w:rFonts w:ascii="Arial" w:hAnsi="Arial" w:cs="Arial"/>
              <w:sz w:val="24"/>
              <w:szCs w:val="24"/>
              <w:lang w:val="ro-RO" w:eastAsia="ro-RO"/>
            </w:rPr>
            <w:t xml:space="preserve">ia Mediului </w:t>
          </w:r>
          <w:r>
            <w:rPr>
              <w:rFonts w:ascii="Arial" w:hAnsi="Arial" w:cs="Arial"/>
              <w:sz w:val="24"/>
              <w:szCs w:val="24"/>
              <w:lang w:val="ro-RO" w:eastAsia="ro-RO"/>
            </w:rPr>
            <w:t>ș</w:t>
          </w:r>
          <w:r w:rsidRPr="00EE38CA">
            <w:rPr>
              <w:rFonts w:ascii="Arial" w:hAnsi="Arial" w:cs="Arial"/>
              <w:sz w:val="24"/>
              <w:szCs w:val="24"/>
              <w:lang w:val="ro-RO" w:eastAsia="ro-RO"/>
            </w:rPr>
            <w:t>i a institu</w:t>
          </w:r>
          <w:r>
            <w:rPr>
              <w:rFonts w:ascii="Arial" w:hAnsi="Arial" w:cs="Arial"/>
              <w:sz w:val="24"/>
              <w:szCs w:val="24"/>
              <w:lang w:val="ro-RO" w:eastAsia="ro-RO"/>
            </w:rPr>
            <w:t>ț</w:t>
          </w:r>
          <w:r w:rsidRPr="00EE38CA">
            <w:rPr>
              <w:rFonts w:ascii="Arial" w:hAnsi="Arial" w:cs="Arial"/>
              <w:sz w:val="24"/>
              <w:szCs w:val="24"/>
              <w:lang w:val="ro-RO" w:eastAsia="ro-RO"/>
            </w:rPr>
            <w:t>iilor publice aflate în subordinea acesteia;</w:t>
          </w:r>
        </w:p>
        <w:p w:rsidR="009B18FE" w:rsidRDefault="009B18FE" w:rsidP="009B18F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445/2009</w:t>
          </w:r>
          <w:r w:rsidRPr="00EE38CA">
            <w:rPr>
              <w:rFonts w:ascii="Arial" w:hAnsi="Arial" w:cs="Arial"/>
              <w:sz w:val="24"/>
              <w:szCs w:val="24"/>
              <w:lang w:val="ro-RO" w:eastAsia="ro-RO"/>
            </w:rPr>
            <w:t xml:space="preserve"> privind evaluarea impactului anumitor proiecte publice </w:t>
          </w:r>
          <w:r>
            <w:rPr>
              <w:rFonts w:ascii="Arial" w:hAnsi="Arial" w:cs="Arial"/>
              <w:sz w:val="24"/>
              <w:szCs w:val="24"/>
              <w:lang w:val="ro-RO" w:eastAsia="ro-RO"/>
            </w:rPr>
            <w:t>ș</w:t>
          </w:r>
          <w:r w:rsidRPr="00EE38CA">
            <w:rPr>
              <w:rFonts w:ascii="Arial" w:hAnsi="Arial" w:cs="Arial"/>
              <w:sz w:val="24"/>
              <w:szCs w:val="24"/>
              <w:lang w:val="ro-RO" w:eastAsia="ro-RO"/>
            </w:rPr>
            <w:t xml:space="preserve">i private asupra mediului, cu modificările </w:t>
          </w:r>
          <w:r>
            <w:rPr>
              <w:rFonts w:ascii="Arial" w:hAnsi="Arial" w:cs="Arial"/>
              <w:sz w:val="24"/>
              <w:szCs w:val="24"/>
              <w:lang w:val="ro-RO" w:eastAsia="ro-RO"/>
            </w:rPr>
            <w:t>ș</w:t>
          </w:r>
          <w:r w:rsidRPr="00EE38CA">
            <w:rPr>
              <w:rFonts w:ascii="Arial" w:hAnsi="Arial" w:cs="Arial"/>
              <w:sz w:val="24"/>
              <w:szCs w:val="24"/>
              <w:lang w:val="ro-RO" w:eastAsia="ro-RO"/>
            </w:rPr>
            <w:t xml:space="preserve">i completările </w:t>
          </w:r>
          <w:r>
            <w:rPr>
              <w:rFonts w:ascii="Arial" w:hAnsi="Arial" w:cs="Arial"/>
              <w:sz w:val="24"/>
              <w:szCs w:val="24"/>
              <w:lang w:val="ro-RO" w:eastAsia="ro-RO"/>
            </w:rPr>
            <w:t>ș</w:t>
          </w:r>
          <w:r w:rsidRPr="00EE38CA">
            <w:rPr>
              <w:rFonts w:ascii="Arial" w:hAnsi="Arial" w:cs="Arial"/>
              <w:sz w:val="24"/>
              <w:szCs w:val="24"/>
              <w:lang w:val="ro-RO" w:eastAsia="ro-RO"/>
            </w:rPr>
            <w:t>i ulterioare;</w:t>
          </w:r>
        </w:p>
        <w:p w:rsidR="009B18FE" w:rsidRDefault="009B18FE" w:rsidP="009B18F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pacing w:val="-4"/>
              <w:sz w:val="24"/>
              <w:szCs w:val="24"/>
              <w:lang w:val="ro-RO" w:eastAsia="ro-RO"/>
            </w:rPr>
            <w:t xml:space="preserve">Ordinul Ministerului Mediului </w:t>
          </w:r>
          <w:r>
            <w:rPr>
              <w:rFonts w:ascii="Arial" w:hAnsi="Arial" w:cs="Arial"/>
              <w:b/>
              <w:spacing w:val="-4"/>
              <w:sz w:val="24"/>
              <w:szCs w:val="24"/>
              <w:lang w:val="ro-RO" w:eastAsia="ro-RO"/>
            </w:rPr>
            <w:t>ș</w:t>
          </w:r>
          <w:r w:rsidRPr="00EE38CA">
            <w:rPr>
              <w:rFonts w:ascii="Arial" w:hAnsi="Arial" w:cs="Arial"/>
              <w:b/>
              <w:spacing w:val="-4"/>
              <w:sz w:val="24"/>
              <w:szCs w:val="24"/>
              <w:lang w:val="ro-RO" w:eastAsia="ro-RO"/>
            </w:rPr>
            <w:t>i Pădurilor nr. 135/2010</w:t>
          </w:r>
          <w:r w:rsidRPr="00EE38CA">
            <w:rPr>
              <w:rFonts w:ascii="Arial" w:hAnsi="Arial" w:cs="Arial"/>
              <w:spacing w:val="-4"/>
              <w:sz w:val="24"/>
              <w:szCs w:val="24"/>
              <w:lang w:val="ro-RO" w:eastAsia="ro-RO"/>
            </w:rPr>
            <w:t xml:space="preserve"> privind aprobarea metodologiei de aplicare a evaluării impactului asupra mediului pentru proiecte publice </w:t>
          </w:r>
          <w:r>
            <w:rPr>
              <w:rFonts w:ascii="Arial" w:hAnsi="Arial" w:cs="Arial"/>
              <w:spacing w:val="-4"/>
              <w:sz w:val="24"/>
              <w:szCs w:val="24"/>
              <w:lang w:val="ro-RO" w:eastAsia="ro-RO"/>
            </w:rPr>
            <w:t>ș</w:t>
          </w:r>
          <w:r w:rsidRPr="00EE38CA">
            <w:rPr>
              <w:rFonts w:ascii="Arial" w:hAnsi="Arial" w:cs="Arial"/>
              <w:spacing w:val="-4"/>
              <w:sz w:val="24"/>
              <w:szCs w:val="24"/>
              <w:lang w:val="ro-RO" w:eastAsia="ro-RO"/>
            </w:rPr>
            <w:t>i private;</w:t>
          </w:r>
        </w:p>
        <w:p w:rsidR="009B18FE" w:rsidRDefault="009B18FE" w:rsidP="009B18F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 Ministerului Mediului </w:t>
          </w:r>
          <w:r>
            <w:rPr>
              <w:rFonts w:ascii="Arial" w:hAnsi="Arial" w:cs="Arial"/>
              <w:b/>
              <w:sz w:val="24"/>
              <w:szCs w:val="24"/>
              <w:lang w:val="ro-RO" w:eastAsia="ro-RO"/>
            </w:rPr>
            <w:t>ș</w:t>
          </w:r>
          <w:r w:rsidRPr="00EE38CA">
            <w:rPr>
              <w:rFonts w:ascii="Arial" w:hAnsi="Arial" w:cs="Arial"/>
              <w:b/>
              <w:sz w:val="24"/>
              <w:szCs w:val="24"/>
              <w:lang w:val="ro-RO" w:eastAsia="ro-RO"/>
            </w:rPr>
            <w:t>i Pădurilor nr. 19/2010</w:t>
          </w:r>
          <w:r w:rsidRPr="00EE38CA">
            <w:rPr>
              <w:rFonts w:ascii="Arial" w:hAnsi="Arial" w:cs="Arial"/>
              <w:sz w:val="24"/>
              <w:szCs w:val="24"/>
              <w:lang w:val="ro-RO" w:eastAsia="ro-RO"/>
            </w:rPr>
            <w:t xml:space="preserve"> pentru aprobarea Ghidului metodologic privind evaluarea adecvată a efectelor p</w:t>
          </w:r>
          <w:r>
            <w:rPr>
              <w:rFonts w:ascii="Arial" w:hAnsi="Arial" w:cs="Arial"/>
              <w:sz w:val="24"/>
              <w:szCs w:val="24"/>
              <w:lang w:val="ro-RO" w:eastAsia="ro-RO"/>
            </w:rPr>
            <w:t>o</w:t>
          </w:r>
          <w:r w:rsidRPr="00EE38CA">
            <w:rPr>
              <w:rFonts w:ascii="Arial" w:hAnsi="Arial" w:cs="Arial"/>
              <w:sz w:val="24"/>
              <w:szCs w:val="24"/>
              <w:lang w:val="ro-RO" w:eastAsia="ro-RO"/>
            </w:rPr>
            <w:t>ten</w:t>
          </w:r>
          <w:r>
            <w:rPr>
              <w:rFonts w:ascii="Arial" w:hAnsi="Arial" w:cs="Arial"/>
              <w:sz w:val="24"/>
              <w:szCs w:val="24"/>
              <w:lang w:val="ro-RO" w:eastAsia="ro-RO"/>
            </w:rPr>
            <w:t>ț</w:t>
          </w:r>
          <w:r w:rsidRPr="00EE38CA">
            <w:rPr>
              <w:rFonts w:ascii="Arial" w:hAnsi="Arial" w:cs="Arial"/>
              <w:sz w:val="24"/>
              <w:szCs w:val="24"/>
              <w:lang w:val="ro-RO" w:eastAsia="ro-RO"/>
            </w:rPr>
            <w:t>iale ale planurilor sau proiectelor asupra ariilor naturale protejate de interes comunitar;</w:t>
          </w:r>
        </w:p>
        <w:p w:rsidR="009B18FE" w:rsidRDefault="009B18FE" w:rsidP="009B18F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Ordinului Ministerului Apelor </w:t>
          </w:r>
          <w:r>
            <w:rPr>
              <w:rFonts w:ascii="Arial" w:hAnsi="Arial" w:cs="Arial"/>
              <w:b/>
              <w:sz w:val="24"/>
              <w:szCs w:val="24"/>
              <w:lang w:val="ro-RO" w:eastAsia="ro-RO"/>
            </w:rPr>
            <w:t>ș</w:t>
          </w:r>
          <w:r w:rsidRPr="00EE38CA">
            <w:rPr>
              <w:rFonts w:ascii="Arial" w:hAnsi="Arial" w:cs="Arial"/>
              <w:b/>
              <w:sz w:val="24"/>
              <w:szCs w:val="24"/>
              <w:lang w:val="ro-RO" w:eastAsia="ro-RO"/>
            </w:rPr>
            <w:t>i Protec</w:t>
          </w:r>
          <w:r>
            <w:rPr>
              <w:rFonts w:ascii="Arial" w:hAnsi="Arial" w:cs="Arial"/>
              <w:b/>
              <w:sz w:val="24"/>
              <w:szCs w:val="24"/>
              <w:lang w:val="ro-RO" w:eastAsia="ro-RO"/>
            </w:rPr>
            <w:t>ț</w:t>
          </w:r>
          <w:r w:rsidRPr="00EE38CA">
            <w:rPr>
              <w:rFonts w:ascii="Arial" w:hAnsi="Arial" w:cs="Arial"/>
              <w:b/>
              <w:sz w:val="24"/>
              <w:szCs w:val="24"/>
              <w:lang w:val="ro-RO" w:eastAsia="ro-RO"/>
            </w:rPr>
            <w:t>iei Mediului nr. 863/2002</w:t>
          </w:r>
          <w:r w:rsidRPr="00EE38CA">
            <w:rPr>
              <w:rFonts w:ascii="Arial" w:hAnsi="Arial" w:cs="Arial"/>
              <w:sz w:val="24"/>
              <w:szCs w:val="24"/>
              <w:lang w:val="ro-RO" w:eastAsia="ro-RO"/>
            </w:rPr>
            <w:t xml:space="preserve"> privind aprobarea Ghidurilor metodologice aplicate etapelor procedurii cadru de evalu</w:t>
          </w:r>
          <w:r>
            <w:rPr>
              <w:rFonts w:ascii="Arial" w:hAnsi="Arial" w:cs="Arial"/>
              <w:sz w:val="24"/>
              <w:szCs w:val="24"/>
              <w:lang w:val="ro-RO" w:eastAsia="ro-RO"/>
            </w:rPr>
            <w:t>are a impactului asupra mediului;</w:t>
          </w:r>
        </w:p>
        <w:p w:rsidR="009B18FE" w:rsidRPr="0046133F" w:rsidRDefault="009B18FE" w:rsidP="009B18F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w:t>
          </w:r>
          <w:r>
            <w:rPr>
              <w:rFonts w:ascii="Arial" w:hAnsi="Arial" w:cs="Arial"/>
              <w:b/>
              <w:sz w:val="24"/>
              <w:szCs w:val="24"/>
              <w:lang w:val="ro-RO"/>
            </w:rPr>
            <w:t>ț</w:t>
          </w:r>
          <w:r w:rsidRPr="00EE38CA">
            <w:rPr>
              <w:rFonts w:ascii="Arial" w:hAnsi="Arial" w:cs="Arial"/>
              <w:b/>
              <w:sz w:val="24"/>
              <w:szCs w:val="24"/>
              <w:lang w:val="ro-RO"/>
            </w:rPr>
            <w:t>ei de Urgen</w:t>
          </w:r>
          <w:r>
            <w:rPr>
              <w:rFonts w:ascii="Arial" w:hAnsi="Arial" w:cs="Arial"/>
              <w:b/>
              <w:sz w:val="24"/>
              <w:szCs w:val="24"/>
              <w:lang w:val="ro-RO"/>
            </w:rPr>
            <w:t>ț</w:t>
          </w:r>
          <w:r w:rsidRPr="00EE38CA">
            <w:rPr>
              <w:rFonts w:ascii="Arial" w:hAnsi="Arial" w:cs="Arial"/>
              <w:b/>
              <w:sz w:val="24"/>
              <w:szCs w:val="24"/>
              <w:lang w:val="ro-RO"/>
            </w:rPr>
            <w:t>ă a Guvernului nr. 57/2007</w:t>
          </w:r>
          <w:r w:rsidRPr="00EE38CA">
            <w:rPr>
              <w:rFonts w:ascii="Arial" w:hAnsi="Arial" w:cs="Arial"/>
              <w:sz w:val="24"/>
              <w:szCs w:val="24"/>
              <w:lang w:val="ro-RO"/>
            </w:rPr>
            <w:t xml:space="preserve"> privind regimul ariilor naturale protejate, conservarea habitatelor naturale, a florei </w:t>
          </w:r>
          <w:r>
            <w:rPr>
              <w:rFonts w:ascii="Arial" w:hAnsi="Arial" w:cs="Arial"/>
              <w:sz w:val="24"/>
              <w:szCs w:val="24"/>
              <w:lang w:val="ro-RO"/>
            </w:rPr>
            <w:t>ș</w:t>
          </w:r>
          <w:r w:rsidRPr="00EE38CA">
            <w:rPr>
              <w:rFonts w:ascii="Arial" w:hAnsi="Arial" w:cs="Arial"/>
              <w:sz w:val="24"/>
              <w:szCs w:val="24"/>
              <w:lang w:val="ro-RO"/>
            </w:rPr>
            <w:t xml:space="preserve">i faunei sǎlbatice, cu modificǎrile </w:t>
          </w:r>
          <w:r>
            <w:rPr>
              <w:rFonts w:ascii="Arial" w:hAnsi="Arial" w:cs="Arial"/>
              <w:sz w:val="24"/>
              <w:szCs w:val="24"/>
              <w:lang w:val="ro-RO"/>
            </w:rPr>
            <w:t>ș</w:t>
          </w:r>
          <w:r w:rsidRPr="00EE38CA">
            <w:rPr>
              <w:rFonts w:ascii="Arial" w:hAnsi="Arial" w:cs="Arial"/>
              <w:sz w:val="24"/>
              <w:szCs w:val="24"/>
              <w:lang w:val="ro-RO"/>
            </w:rPr>
            <w:t>i completǎrile ulterioare, aprobată prin Legea nr.</w:t>
          </w:r>
          <w:r>
            <w:rPr>
              <w:rFonts w:ascii="Arial" w:hAnsi="Arial" w:cs="Arial"/>
              <w:sz w:val="24"/>
              <w:szCs w:val="24"/>
              <w:lang w:val="ro-RO"/>
            </w:rPr>
            <w:t xml:space="preserve"> </w:t>
          </w:r>
          <w:r w:rsidRPr="00EE38CA">
            <w:rPr>
              <w:rFonts w:ascii="Arial" w:hAnsi="Arial" w:cs="Arial"/>
              <w:sz w:val="24"/>
              <w:szCs w:val="24"/>
              <w:lang w:val="ro-RO"/>
            </w:rPr>
            <w:t>49/2011,</w:t>
          </w:r>
        </w:p>
      </w:sdtContent>
    </w:sdt>
    <w:p w:rsidR="009B18FE" w:rsidRPr="00C03CAC" w:rsidRDefault="009B18FE" w:rsidP="009B18FE">
      <w:pPr>
        <w:spacing w:after="0" w:line="240" w:lineRule="auto"/>
        <w:jc w:val="both"/>
        <w:rPr>
          <w:rFonts w:ascii="Arial" w:hAnsi="Arial" w:cs="Arial"/>
          <w:lang w:val="ro-RO"/>
        </w:rPr>
      </w:pPr>
      <w:r w:rsidRPr="00C03CAC">
        <w:rPr>
          <w:rFonts w:ascii="Arial" w:hAnsi="Arial" w:cs="Arial"/>
          <w:b/>
          <w:sz w:val="24"/>
          <w:szCs w:val="24"/>
          <w:lang w:val="ro-RO"/>
        </w:rPr>
        <w:t>se emite:</w:t>
      </w:r>
    </w:p>
    <w:p w:rsidR="009B18FE" w:rsidRDefault="009B18FE" w:rsidP="009B18FE">
      <w:pPr>
        <w:rPr>
          <w:lang w:val="ro-RO"/>
        </w:rPr>
      </w:pPr>
    </w:p>
    <w:p w:rsidR="009B18FE" w:rsidRPr="005B79E8" w:rsidRDefault="009B18FE" w:rsidP="009B18FE">
      <w:pPr>
        <w:jc w:val="center"/>
        <w:rPr>
          <w:rFonts w:ascii="Arial" w:hAnsi="Arial" w:cs="Arial"/>
          <w:b/>
          <w:i/>
          <w:sz w:val="24"/>
          <w:szCs w:val="24"/>
          <w:lang w:val="ro-RO"/>
        </w:rPr>
      </w:pPr>
      <w:r w:rsidRPr="005B79E8">
        <w:rPr>
          <w:rFonts w:ascii="Arial" w:hAnsi="Arial" w:cs="Arial"/>
          <w:b/>
          <w:sz w:val="24"/>
          <w:szCs w:val="24"/>
          <w:lang w:val="ro-RO"/>
        </w:rPr>
        <w:t>ACORD DE MEDIU</w:t>
      </w:r>
    </w:p>
    <w:p w:rsidR="009B18FE" w:rsidRPr="00EE38CA" w:rsidRDefault="009B18FE" w:rsidP="009B18FE">
      <w:pPr>
        <w:pStyle w:val="NormalWeb"/>
        <w:spacing w:before="0" w:beforeAutospacing="0" w:after="0" w:afterAutospacing="0"/>
        <w:ind w:left="1440" w:hanging="1440"/>
        <w:jc w:val="center"/>
        <w:rPr>
          <w:rFonts w:ascii="Arial" w:hAnsi="Arial" w:cs="Arial"/>
          <w:iCs/>
          <w:lang w:val="ro-RO"/>
        </w:rPr>
      </w:pPr>
      <w:r w:rsidRPr="00EE38CA">
        <w:rPr>
          <w:rFonts w:ascii="Arial" w:hAnsi="Arial" w:cs="Arial"/>
          <w:b/>
          <w:lang w:val="ro-RO"/>
        </w:rPr>
        <w:t>pentru proiectul</w:t>
      </w:r>
    </w:p>
    <w:sdt>
      <w:sdtPr>
        <w:rPr>
          <w:rFonts w:ascii="Arial" w:hAnsi="Arial" w:cs="Arial"/>
          <w:i/>
          <w:iCs/>
          <w:lang w:val="ro-RO"/>
        </w:rPr>
        <w:alias w:val="Câmp editabil text"/>
        <w:tag w:val="CampEditabil"/>
        <w:id w:val="1974859950"/>
        <w:placeholder>
          <w:docPart w:val="C1C6BC3CCA4C468C9F3EF581F747AD2C"/>
        </w:placeholder>
      </w:sdtPr>
      <w:sdtEndPr>
        <w:rPr>
          <w:i w:val="0"/>
        </w:rPr>
      </w:sdtEndPr>
      <w:sdtContent>
        <w:p w:rsidR="0046133F" w:rsidRDefault="0046133F" w:rsidP="009B18FE">
          <w:pPr>
            <w:pStyle w:val="NormalWeb"/>
            <w:spacing w:before="0" w:beforeAutospacing="0" w:after="0" w:afterAutospacing="0"/>
            <w:jc w:val="center"/>
            <w:rPr>
              <w:rFonts w:ascii="Arial" w:hAnsi="Arial" w:cs="Arial"/>
              <w:i/>
              <w:iCs/>
              <w:lang w:val="ro-RO"/>
            </w:rPr>
          </w:pPr>
        </w:p>
        <w:p w:rsidR="0046133F" w:rsidRDefault="0046133F" w:rsidP="009B18FE">
          <w:pPr>
            <w:pStyle w:val="NormalWeb"/>
            <w:spacing w:before="0" w:beforeAutospacing="0" w:after="0" w:afterAutospacing="0"/>
            <w:jc w:val="center"/>
            <w:rPr>
              <w:rFonts w:ascii="Arial" w:hAnsi="Arial" w:cs="Arial"/>
              <w:i/>
              <w:iCs/>
              <w:lang w:val="ro-RO"/>
            </w:rPr>
          </w:pPr>
          <w:r w:rsidRPr="0046133F">
            <w:rPr>
              <w:rFonts w:ascii="Arial" w:hAnsi="Arial" w:cs="Arial"/>
              <w:i/>
              <w:iCs/>
              <w:lang w:val="ro-RO"/>
            </w:rPr>
            <w:t>Exploatare agregate minerale Benesat</w:t>
          </w:r>
        </w:p>
        <w:p w:rsidR="0046133F" w:rsidRDefault="0046133F" w:rsidP="009B18FE">
          <w:pPr>
            <w:pStyle w:val="NormalWeb"/>
            <w:spacing w:before="0" w:beforeAutospacing="0" w:after="0" w:afterAutospacing="0"/>
            <w:jc w:val="center"/>
            <w:rPr>
              <w:rFonts w:ascii="Arial" w:hAnsi="Arial" w:cs="Arial"/>
              <w:i/>
              <w:iCs/>
              <w:lang w:val="ro-RO"/>
            </w:rPr>
          </w:pPr>
        </w:p>
        <w:p w:rsidR="009B18FE" w:rsidRPr="00064581" w:rsidRDefault="00D92850" w:rsidP="009B18FE">
          <w:pPr>
            <w:pStyle w:val="NormalWeb"/>
            <w:spacing w:before="0" w:beforeAutospacing="0" w:after="0" w:afterAutospacing="0"/>
            <w:jc w:val="center"/>
            <w:rPr>
              <w:rFonts w:ascii="Arial" w:hAnsi="Arial" w:cs="Arial"/>
              <w:iCs/>
              <w:lang w:val="ro-RO"/>
            </w:rPr>
          </w:pPr>
        </w:p>
      </w:sdtContent>
    </w:sdt>
    <w:p w:rsidR="009B18FE" w:rsidRDefault="009B18FE" w:rsidP="009B18FE">
      <w:pPr>
        <w:pStyle w:val="NormalWeb"/>
        <w:spacing w:before="0" w:beforeAutospacing="0" w:after="0" w:afterAutospacing="0"/>
        <w:jc w:val="both"/>
        <w:rPr>
          <w:rFonts w:ascii="Arial" w:hAnsi="Arial" w:cs="Arial"/>
          <w:b/>
          <w:lang w:val="ro-RO"/>
        </w:rPr>
      </w:pPr>
    </w:p>
    <w:p w:rsidR="009B18FE" w:rsidRDefault="009B18FE" w:rsidP="009B18FE">
      <w:pPr>
        <w:pStyle w:val="NormalWeb"/>
        <w:spacing w:before="0" w:beforeAutospacing="0" w:after="0" w:afterAutospacing="0"/>
        <w:jc w:val="both"/>
        <w:rPr>
          <w:rFonts w:ascii="Arial" w:hAnsi="Arial" w:cs="Arial"/>
          <w:b/>
          <w:lang w:val="ro-RO"/>
        </w:rPr>
      </w:pPr>
    </w:p>
    <w:p w:rsidR="009B18FE" w:rsidRDefault="009B18FE" w:rsidP="009B18FE">
      <w:pPr>
        <w:pStyle w:val="NormalWeb"/>
        <w:spacing w:before="0" w:beforeAutospacing="0" w:after="0" w:afterAutospacing="0"/>
        <w:jc w:val="both"/>
        <w:rPr>
          <w:rFonts w:ascii="Arial" w:hAnsi="Arial" w:cs="Arial"/>
          <w:lang w:val="ro-RO"/>
        </w:rPr>
      </w:pPr>
      <w:r w:rsidRPr="00586E47">
        <w:rPr>
          <w:rFonts w:ascii="Arial" w:hAnsi="Arial" w:cs="Arial"/>
          <w:b/>
          <w:lang w:val="ro-RO"/>
        </w:rPr>
        <w:lastRenderedPageBreak/>
        <w:t>titular</w:t>
      </w:r>
      <w:r w:rsidRPr="002A0D13">
        <w:rPr>
          <w:rFonts w:ascii="Arial" w:hAnsi="Arial" w:cs="Arial"/>
          <w:b/>
          <w:lang w:val="ro-RO"/>
        </w:rPr>
        <w:t>:</w:t>
      </w:r>
      <w:r>
        <w:rPr>
          <w:rFonts w:ascii="Arial" w:hAnsi="Arial" w:cs="Arial"/>
          <w:b/>
          <w:lang w:val="ro-RO"/>
        </w:rPr>
        <w:t xml:space="preserve"> </w:t>
      </w:r>
      <w:sdt>
        <w:sdtPr>
          <w:rPr>
            <w:rFonts w:ascii="Arial" w:hAnsi="Arial" w:cs="Arial"/>
            <w:b/>
            <w:lang w:val="ro-RO"/>
          </w:rPr>
          <w:alias w:val="Operator economic (Copie)"/>
          <w:tag w:val="OperatorEconomic_Copy"/>
          <w:id w:val="-1197694678"/>
          <w:lock w:val="contentLocked"/>
          <w:placeholder>
            <w:docPart w:val="BD3D741412D44A4D864A7D5FB4579D65"/>
          </w:placeholder>
          <w:text/>
        </w:sdtPr>
        <w:sdtContent>
          <w:r w:rsidR="0046133F">
            <w:rPr>
              <w:rFonts w:ascii="Arial" w:hAnsi="Arial" w:cs="Arial"/>
              <w:b/>
              <w:lang w:val="ro-RO"/>
            </w:rPr>
            <w:t>S.C DOZER AGREGATE SRL</w:t>
          </w:r>
        </w:sdtContent>
      </w:sdt>
      <w:r w:rsidRPr="0054433B">
        <w:rPr>
          <w:rFonts w:ascii="Arial" w:hAnsi="Arial" w:cs="Arial"/>
          <w:lang w:val="ro-RO"/>
        </w:rPr>
        <w:t>,</w:t>
      </w:r>
      <w:r>
        <w:rPr>
          <w:rFonts w:ascii="Arial" w:hAnsi="Arial" w:cs="Arial"/>
          <w:b/>
          <w:lang w:val="ro-RO"/>
        </w:rPr>
        <w:t xml:space="preserve"> </w:t>
      </w:r>
      <w:sdt>
        <w:sdtPr>
          <w:rPr>
            <w:rFonts w:ascii="Arial" w:hAnsi="Arial" w:cs="Arial"/>
            <w:lang w:val="ro-RO"/>
          </w:rPr>
          <w:alias w:val="Câmp editabil text"/>
          <w:tag w:val="CampEditabil"/>
          <w:id w:val="-1476590971"/>
          <w:placeholder>
            <w:docPart w:val="D07A632BAF3047359AFD8D1D62EE0890"/>
          </w:placeholder>
        </w:sdtPr>
        <w:sdtContent>
          <w:r w:rsidR="0046133F">
            <w:rPr>
              <w:rFonts w:ascii="Arial" w:hAnsi="Arial" w:cs="Arial"/>
              <w:lang w:val="ro-RO"/>
            </w:rPr>
            <w:t xml:space="preserve"> </w:t>
          </w:r>
        </w:sdtContent>
      </w:sdt>
    </w:p>
    <w:p w:rsidR="009B18FE" w:rsidRPr="00586E47" w:rsidRDefault="00D92850" w:rsidP="009B18FE">
      <w:pPr>
        <w:pStyle w:val="NormalWeb"/>
        <w:spacing w:before="0" w:beforeAutospacing="0" w:after="0" w:afterAutospacing="0"/>
        <w:jc w:val="both"/>
        <w:rPr>
          <w:rFonts w:ascii="Arial" w:hAnsi="Arial" w:cs="Arial"/>
          <w:lang w:val="ro-RO" w:eastAsia="ro-RO"/>
        </w:rPr>
      </w:pPr>
      <w:sdt>
        <w:sdtPr>
          <w:rPr>
            <w:rFonts w:ascii="Arial" w:hAnsi="Arial" w:cs="Arial"/>
            <w:lang w:val="ro-RO" w:eastAsia="ro-RO"/>
          </w:rPr>
          <w:alias w:val="Câmp editabil text"/>
          <w:tag w:val="CampEditabil"/>
          <w:id w:val="-2044656953"/>
          <w:placeholder>
            <w:docPart w:val="2692990C63D845F488083E1F31534523"/>
          </w:placeholder>
        </w:sdtPr>
        <w:sdtContent>
          <w:r w:rsidR="009B18FE" w:rsidRPr="00586E47">
            <w:rPr>
              <w:rFonts w:ascii="Arial" w:hAnsi="Arial" w:cs="Arial"/>
              <w:b/>
              <w:lang w:val="ro-RO" w:eastAsia="ro-RO"/>
            </w:rPr>
            <w:t>av</w:t>
          </w:r>
          <w:r w:rsidR="009B18FE">
            <w:rPr>
              <w:rFonts w:ascii="Arial" w:hAnsi="Arial" w:cs="Arial"/>
              <w:b/>
              <w:lang w:val="ro-RO" w:eastAsia="ro-RO"/>
            </w:rPr>
            <w:t>â</w:t>
          </w:r>
          <w:r w:rsidR="009B18FE" w:rsidRPr="00586E47">
            <w:rPr>
              <w:rFonts w:ascii="Arial" w:hAnsi="Arial" w:cs="Arial"/>
              <w:b/>
              <w:lang w:val="ro-RO" w:eastAsia="ro-RO"/>
            </w:rPr>
            <w:t>nd amplasamentul:</w:t>
          </w:r>
          <w:r w:rsidR="009B18FE">
            <w:rPr>
              <w:rFonts w:ascii="Arial" w:hAnsi="Arial" w:cs="Arial"/>
              <w:b/>
              <w:lang w:val="ro-RO" w:eastAsia="ro-RO"/>
            </w:rPr>
            <w:t xml:space="preserve"> </w:t>
          </w:r>
          <w:r w:rsidR="0046133F">
            <w:rPr>
              <w:rFonts w:ascii="Arial" w:hAnsi="Arial" w:cs="Arial"/>
              <w:lang w:val="ro-RO" w:eastAsia="ro-RO"/>
            </w:rPr>
            <w:t>intravilanul</w:t>
          </w:r>
          <w:r w:rsidR="0046133F" w:rsidRPr="00E869A7">
            <w:rPr>
              <w:rFonts w:ascii="Arial" w:hAnsi="Arial" w:cs="Arial"/>
              <w:lang w:val="ro-RO" w:eastAsia="ro-RO"/>
            </w:rPr>
            <w:t xml:space="preserve"> com. </w:t>
          </w:r>
          <w:r w:rsidR="0046133F">
            <w:rPr>
              <w:rFonts w:ascii="Arial" w:hAnsi="Arial" w:cs="Arial"/>
              <w:lang w:val="ro-RO" w:eastAsia="ro-RO"/>
            </w:rPr>
            <w:t>Benesat</w:t>
          </w:r>
          <w:r w:rsidR="0046133F" w:rsidRPr="00E869A7">
            <w:rPr>
              <w:rFonts w:ascii="Arial" w:hAnsi="Arial" w:cs="Arial"/>
              <w:lang w:val="ro-RO" w:eastAsia="ro-RO"/>
            </w:rPr>
            <w:t xml:space="preserve">, loc. </w:t>
          </w:r>
          <w:r w:rsidR="0046133F">
            <w:rPr>
              <w:rFonts w:ascii="Arial" w:hAnsi="Arial" w:cs="Arial"/>
              <w:lang w:val="ro-RO" w:eastAsia="ro-RO"/>
            </w:rPr>
            <w:t>Benesat</w:t>
          </w:r>
          <w:r w:rsidR="0046133F" w:rsidRPr="00E869A7">
            <w:rPr>
              <w:rFonts w:ascii="Arial" w:hAnsi="Arial" w:cs="Arial"/>
              <w:lang w:val="ro-RO" w:eastAsia="ro-RO"/>
            </w:rPr>
            <w:t>, albia majoră a râului Someș, mal stâng, jud. Sălaj</w:t>
          </w:r>
          <w:r w:rsidR="0046133F">
            <w:rPr>
              <w:rFonts w:ascii="Arial" w:hAnsi="Arial" w:cs="Arial"/>
              <w:lang w:val="ro-RO" w:eastAsia="ro-RO"/>
            </w:rPr>
            <w:t xml:space="preserve">, </w:t>
          </w:r>
          <w:r w:rsidR="0046133F" w:rsidRPr="00E869A7">
            <w:rPr>
              <w:rFonts w:ascii="Arial" w:hAnsi="Arial" w:cs="Arial"/>
              <w:lang w:val="ro-RO" w:eastAsia="ro-RO"/>
            </w:rPr>
            <w:t xml:space="preserve">cf. planurilor de situaţie şi încadrare în zonă, fişei de localizare a perimetrului de exploatare, anexate la documentaţie, certificatului de urbanism nr. </w:t>
          </w:r>
          <w:r w:rsidR="0046133F">
            <w:rPr>
              <w:rFonts w:ascii="Arial" w:hAnsi="Arial" w:cs="Arial"/>
              <w:lang w:val="ro-RO" w:eastAsia="ro-RO"/>
            </w:rPr>
            <w:t>7</w:t>
          </w:r>
          <w:r w:rsidR="0046133F" w:rsidRPr="00E869A7">
            <w:rPr>
              <w:rFonts w:ascii="Arial" w:hAnsi="Arial" w:cs="Arial"/>
              <w:lang w:val="ro-RO" w:eastAsia="ro-RO"/>
            </w:rPr>
            <w:t xml:space="preserve"> din </w:t>
          </w:r>
          <w:r w:rsidR="0046133F">
            <w:rPr>
              <w:rFonts w:ascii="Arial" w:hAnsi="Arial" w:cs="Arial"/>
              <w:lang w:val="ro-RO" w:eastAsia="ro-RO"/>
            </w:rPr>
            <w:t>25.05.2015</w:t>
          </w:r>
          <w:r w:rsidR="0046133F" w:rsidRPr="00E869A7">
            <w:rPr>
              <w:rFonts w:ascii="Arial" w:hAnsi="Arial" w:cs="Arial"/>
              <w:lang w:val="ro-RO" w:eastAsia="ro-RO"/>
            </w:rPr>
            <w:t xml:space="preserve"> emis de </w:t>
          </w:r>
          <w:r w:rsidR="0046133F">
            <w:rPr>
              <w:rFonts w:ascii="Arial" w:hAnsi="Arial" w:cs="Arial"/>
              <w:lang w:val="ro-RO" w:eastAsia="ro-RO"/>
            </w:rPr>
            <w:t>Primăria Comunei Benesat</w:t>
          </w:r>
        </w:sdtContent>
      </w:sdt>
      <w:r w:rsidR="009B18FE" w:rsidRPr="00586E47">
        <w:rPr>
          <w:rFonts w:ascii="Arial" w:hAnsi="Arial" w:cs="Arial"/>
          <w:lang w:val="ro-RO" w:eastAsia="ro-RO"/>
        </w:rPr>
        <w:t>,</w:t>
      </w:r>
    </w:p>
    <w:p w:rsidR="009B18FE" w:rsidRPr="00064581" w:rsidRDefault="009B18FE" w:rsidP="009B18FE">
      <w:pPr>
        <w:pStyle w:val="NormalWeb"/>
        <w:spacing w:before="0" w:beforeAutospacing="0" w:after="0" w:afterAutospacing="0"/>
        <w:jc w:val="both"/>
        <w:rPr>
          <w:rFonts w:ascii="Arial" w:hAnsi="Arial" w:cs="Arial"/>
          <w:lang w:val="ro-RO" w:eastAsia="ro-RO"/>
        </w:rPr>
      </w:pPr>
      <w:r w:rsidRPr="00586E47">
        <w:rPr>
          <w:rFonts w:ascii="Arial" w:hAnsi="Arial" w:cs="Arial"/>
          <w:b/>
          <w:lang w:val="ro-RO" w:eastAsia="ro-RO"/>
        </w:rPr>
        <w:t>în scopul</w:t>
      </w:r>
      <w:r w:rsidRPr="003E7B7B">
        <w:rPr>
          <w:rFonts w:ascii="Arial" w:hAnsi="Arial" w:cs="Arial"/>
          <w:lang w:val="ro-RO" w:eastAsia="ro-RO"/>
        </w:rPr>
        <w:t xml:space="preserve"> </w:t>
      </w:r>
      <w:r w:rsidRPr="00064581">
        <w:rPr>
          <w:rFonts w:ascii="Arial" w:hAnsi="Arial" w:cs="Arial"/>
          <w:lang w:val="ro-RO" w:eastAsia="ro-RO"/>
        </w:rPr>
        <w:t>stabilirii condi</w:t>
      </w:r>
      <w:r>
        <w:rPr>
          <w:rFonts w:ascii="Arial" w:hAnsi="Arial" w:cs="Arial"/>
          <w:lang w:val="ro-RO" w:eastAsia="ro-RO"/>
        </w:rPr>
        <w:t>ț</w:t>
      </w:r>
      <w:r w:rsidRPr="00064581">
        <w:rPr>
          <w:rFonts w:ascii="Arial" w:hAnsi="Arial" w:cs="Arial"/>
          <w:lang w:val="ro-RO" w:eastAsia="ro-RO"/>
        </w:rPr>
        <w:t xml:space="preserve">iilor </w:t>
      </w:r>
      <w:r>
        <w:rPr>
          <w:rFonts w:ascii="Arial" w:hAnsi="Arial" w:cs="Arial"/>
          <w:lang w:val="ro-RO" w:eastAsia="ro-RO"/>
        </w:rPr>
        <w:t>ș</w:t>
      </w:r>
      <w:r w:rsidRPr="00064581">
        <w:rPr>
          <w:rFonts w:ascii="Arial" w:hAnsi="Arial" w:cs="Arial"/>
          <w:lang w:val="ro-RO" w:eastAsia="ro-RO"/>
        </w:rPr>
        <w:t>i a măsurilor pentru protec</w:t>
      </w:r>
      <w:r>
        <w:rPr>
          <w:rFonts w:ascii="Arial" w:hAnsi="Arial" w:cs="Arial"/>
          <w:lang w:val="ro-RO" w:eastAsia="ro-RO"/>
        </w:rPr>
        <w:t>ț</w:t>
      </w:r>
      <w:r w:rsidRPr="00064581">
        <w:rPr>
          <w:rFonts w:ascii="Arial" w:hAnsi="Arial" w:cs="Arial"/>
          <w:lang w:val="ro-RO" w:eastAsia="ro-RO"/>
        </w:rPr>
        <w:t>ia mediului care trebuie respectate pentru realizarea proiectului</w:t>
      </w:r>
      <w:r>
        <w:rPr>
          <w:rFonts w:ascii="Arial" w:hAnsi="Arial" w:cs="Arial"/>
          <w:lang w:val="ro-RO" w:eastAsia="ro-RO"/>
        </w:rPr>
        <w:t>,</w:t>
      </w:r>
      <w:r w:rsidRPr="00064581">
        <w:rPr>
          <w:rFonts w:ascii="Arial" w:hAnsi="Arial" w:cs="Arial"/>
          <w:lang w:val="ro-RO" w:eastAsia="ro-RO"/>
        </w:rPr>
        <w:t xml:space="preserve"> </w:t>
      </w:r>
    </w:p>
    <w:p w:rsidR="009B18FE" w:rsidRPr="00586E47" w:rsidRDefault="009B18FE" w:rsidP="009B18FE">
      <w:pPr>
        <w:spacing w:after="0" w:line="240" w:lineRule="auto"/>
        <w:jc w:val="both"/>
        <w:textAlignment w:val="baseline"/>
        <w:rPr>
          <w:rFonts w:ascii="Arial" w:hAnsi="Arial" w:cs="Arial"/>
          <w:b/>
          <w:sz w:val="24"/>
          <w:szCs w:val="24"/>
          <w:lang w:val="ro-RO" w:eastAsia="ro-RO"/>
        </w:rPr>
      </w:pPr>
      <w:r w:rsidRPr="00586E47">
        <w:rPr>
          <w:rFonts w:ascii="Arial" w:hAnsi="Arial" w:cs="Arial"/>
          <w:b/>
          <w:sz w:val="24"/>
          <w:szCs w:val="24"/>
          <w:lang w:val="ro-RO" w:eastAsia="ro-RO"/>
        </w:rPr>
        <w:t>care prevede:</w:t>
      </w:r>
    </w:p>
    <w:p w:rsidR="009B18FE" w:rsidRDefault="009B18FE" w:rsidP="009B18FE">
      <w:pPr>
        <w:shd w:val="clear" w:color="auto" w:fill="FFFFFF"/>
        <w:adjustRightInd w:val="0"/>
        <w:spacing w:after="0" w:line="240" w:lineRule="auto"/>
        <w:jc w:val="both"/>
        <w:rPr>
          <w:rFonts w:ascii="Arial" w:hAnsi="Arial" w:cs="Arial"/>
          <w:b/>
          <w:sz w:val="24"/>
          <w:szCs w:val="24"/>
          <w:lang w:val="ro-RO" w:eastAsia="ro-RO"/>
        </w:rPr>
      </w:pPr>
    </w:p>
    <w:p w:rsidR="009B18FE" w:rsidRPr="0094417F" w:rsidRDefault="009B18FE" w:rsidP="009B18FE">
      <w:pPr>
        <w:pStyle w:val="Heading1"/>
        <w:ind w:firstLine="0"/>
        <w:rPr>
          <w:rFonts w:ascii="Arial Bold" w:hAnsi="Arial Bold"/>
          <w:b/>
          <w:caps/>
          <w:sz w:val="24"/>
        </w:rPr>
      </w:pPr>
      <w:r w:rsidRPr="0094417F">
        <w:rPr>
          <w:rFonts w:ascii="Arial Bold" w:hAnsi="Arial Bold"/>
          <w:b/>
          <w:caps/>
          <w:sz w:val="24"/>
        </w:rPr>
        <w:t>I. Descrierea proiectului, lucrările prevăzute de proiect, inclusiv instala</w:t>
      </w:r>
      <w:r>
        <w:rPr>
          <w:rFonts w:ascii="Arial Bold" w:hAnsi="Arial Bold"/>
          <w:b/>
          <w:caps/>
          <w:sz w:val="24"/>
        </w:rPr>
        <w:t>ț</w:t>
      </w:r>
      <w:r w:rsidRPr="0094417F">
        <w:rPr>
          <w:rFonts w:ascii="Arial Bold" w:hAnsi="Arial Bold"/>
          <w:b/>
          <w:caps/>
          <w:sz w:val="24"/>
        </w:rPr>
        <w:t xml:space="preserve">iile </w:t>
      </w:r>
      <w:r>
        <w:rPr>
          <w:rFonts w:ascii="Arial Bold" w:hAnsi="Arial Bold"/>
          <w:b/>
          <w:caps/>
          <w:sz w:val="24"/>
        </w:rPr>
        <w:t>ș</w:t>
      </w:r>
      <w:r w:rsidRPr="0094417F">
        <w:rPr>
          <w:rFonts w:ascii="Arial Bold" w:hAnsi="Arial Bold"/>
          <w:b/>
          <w:caps/>
          <w:sz w:val="24"/>
        </w:rPr>
        <w:t>i echipamentele</w:t>
      </w:r>
    </w:p>
    <w:sdt>
      <w:sdtPr>
        <w:rPr>
          <w:rFonts w:ascii="Arial" w:hAnsi="Arial" w:cs="Arial"/>
          <w:sz w:val="24"/>
          <w:szCs w:val="24"/>
          <w:lang w:val="ro-RO" w:eastAsia="ro-RO"/>
        </w:rPr>
        <w:alias w:val="Câmp editabil text"/>
        <w:tag w:val="CampEditabil"/>
        <w:id w:val="-2119053022"/>
        <w:placeholder>
          <w:docPart w:val="75FEDECF4FE443C5A984F03E678863C6"/>
        </w:placeholder>
      </w:sdtPr>
      <w:sdtContent>
        <w:p w:rsidR="0046133F" w:rsidRPr="008976F5" w:rsidRDefault="0046133F" w:rsidP="0046133F">
          <w:pPr>
            <w:numPr>
              <w:ilvl w:val="0"/>
              <w:numId w:val="11"/>
            </w:numPr>
            <w:shd w:val="clear" w:color="auto" w:fill="FFFFFF"/>
            <w:tabs>
              <w:tab w:val="clear" w:pos="696"/>
              <w:tab w:val="left" w:pos="720"/>
            </w:tabs>
            <w:adjustRightInd w:val="0"/>
            <w:spacing w:after="0" w:line="240" w:lineRule="auto"/>
            <w:jc w:val="both"/>
            <w:rPr>
              <w:rFonts w:ascii="Arial" w:hAnsi="Arial" w:cs="Arial"/>
              <w:sz w:val="24"/>
              <w:szCs w:val="24"/>
              <w:lang w:val="ro-RO" w:eastAsia="ro-RO"/>
            </w:rPr>
          </w:pPr>
          <w:r w:rsidRPr="005E4692">
            <w:rPr>
              <w:rFonts w:ascii="Arial" w:hAnsi="Arial" w:cs="Arial"/>
              <w:sz w:val="24"/>
              <w:szCs w:val="24"/>
              <w:lang w:val="ro-RO" w:eastAsia="ro-RO"/>
            </w:rPr>
            <w:t xml:space="preserve">lucrările de exploatare se vor desfăşura în perimetrul </w:t>
          </w:r>
          <w:r>
            <w:rPr>
              <w:rFonts w:ascii="Arial" w:hAnsi="Arial" w:cs="Arial"/>
              <w:i/>
              <w:iCs/>
              <w:sz w:val="24"/>
              <w:szCs w:val="24"/>
              <w:lang w:val="ro-RO" w:eastAsia="ro-RO"/>
            </w:rPr>
            <w:t>Benesat</w:t>
          </w:r>
          <w:r w:rsidRPr="008976F5">
            <w:rPr>
              <w:rFonts w:ascii="Arial" w:hAnsi="Arial" w:cs="Arial"/>
              <w:sz w:val="24"/>
              <w:szCs w:val="24"/>
              <w:lang w:val="ro-RO" w:eastAsia="ro-RO"/>
            </w:rPr>
            <w:t xml:space="preserve">, situat în </w:t>
          </w:r>
          <w:r>
            <w:rPr>
              <w:rFonts w:ascii="Arial" w:hAnsi="Arial" w:cs="Arial"/>
              <w:sz w:val="24"/>
              <w:szCs w:val="24"/>
              <w:lang w:val="ro-RO" w:eastAsia="ro-RO"/>
            </w:rPr>
            <w:t>terasa inferioară</w:t>
          </w:r>
          <w:r w:rsidRPr="008976F5">
            <w:rPr>
              <w:rFonts w:ascii="Arial" w:hAnsi="Arial" w:cs="Arial"/>
              <w:sz w:val="24"/>
              <w:szCs w:val="24"/>
              <w:lang w:val="ro-RO" w:eastAsia="ro-RO"/>
            </w:rPr>
            <w:t xml:space="preserve"> a râului Someș, </w:t>
          </w:r>
          <w:r w:rsidRPr="00E869A7">
            <w:rPr>
              <w:rFonts w:ascii="Arial" w:hAnsi="Arial" w:cs="Arial"/>
              <w:lang w:val="ro-RO" w:eastAsia="ro-RO"/>
            </w:rPr>
            <w:t>mal stâng</w:t>
          </w:r>
          <w:r w:rsidRPr="008976F5">
            <w:rPr>
              <w:rFonts w:ascii="Arial" w:hAnsi="Arial" w:cs="Arial"/>
              <w:sz w:val="24"/>
              <w:szCs w:val="24"/>
              <w:lang w:val="ro-RO" w:eastAsia="ro-RO"/>
            </w:rPr>
            <w:t xml:space="preserve">, perimetru ce face parte din </w:t>
          </w:r>
          <w:r w:rsidRPr="008976F5">
            <w:rPr>
              <w:rFonts w:ascii="Arial" w:hAnsi="Arial" w:cs="Arial"/>
              <w:i/>
              <w:sz w:val="24"/>
              <w:szCs w:val="24"/>
              <w:lang w:val="ro-RO" w:eastAsia="ro-RO"/>
            </w:rPr>
            <w:t>Aria Specială de Protecție Avifaunistică – Cursul Mijlociu al Someşului ROSPA0114</w:t>
          </w:r>
          <w:r w:rsidRPr="008976F5">
            <w:rPr>
              <w:rFonts w:ascii="Arial" w:hAnsi="Arial" w:cs="Arial"/>
              <w:sz w:val="24"/>
              <w:szCs w:val="24"/>
              <w:lang w:val="ro-RO" w:eastAsia="ro-RO"/>
            </w:rPr>
            <w:t xml:space="preserve">, delimitat de următoarele puncte de coordonate STEREO 70: </w:t>
          </w:r>
        </w:p>
        <w:tbl>
          <w:tblPr>
            <w:tblW w:w="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952"/>
            <w:gridCol w:w="1402"/>
            <w:gridCol w:w="1681"/>
          </w:tblGrid>
          <w:tr w:rsidR="0046133F" w:rsidRPr="008976F5" w:rsidTr="009B18FE">
            <w:trPr>
              <w:trHeight w:hRule="exact" w:val="432"/>
              <w:jc w:val="center"/>
            </w:trPr>
            <w:tc>
              <w:tcPr>
                <w:tcW w:w="952" w:type="dxa"/>
                <w:vMerge w:val="restart"/>
                <w:tcBorders>
                  <w:top w:val="single" w:sz="12" w:space="0" w:color="auto"/>
                  <w:left w:val="single" w:sz="12" w:space="0" w:color="auto"/>
                  <w:bottom w:val="single" w:sz="4" w:space="0" w:color="auto"/>
                  <w:right w:val="single" w:sz="12" w:space="0" w:color="auto"/>
                </w:tcBorders>
                <w:vAlign w:val="center"/>
              </w:tcPr>
              <w:p w:rsidR="0046133F" w:rsidRPr="008976F5" w:rsidRDefault="0046133F" w:rsidP="009B18FE">
                <w:pPr>
                  <w:shd w:val="clear" w:color="auto" w:fill="FFFFFF"/>
                  <w:adjustRightInd w:val="0"/>
                  <w:spacing w:after="0" w:line="240" w:lineRule="auto"/>
                  <w:jc w:val="both"/>
                  <w:rPr>
                    <w:rFonts w:ascii="Arial" w:hAnsi="Arial" w:cs="Arial"/>
                    <w:b/>
                    <w:sz w:val="24"/>
                    <w:szCs w:val="24"/>
                    <w:lang w:val="ro-RO" w:eastAsia="ro-RO"/>
                  </w:rPr>
                </w:pPr>
                <w:r w:rsidRPr="008976F5">
                  <w:rPr>
                    <w:rFonts w:ascii="Arial" w:hAnsi="Arial" w:cs="Arial"/>
                    <w:b/>
                    <w:sz w:val="24"/>
                    <w:szCs w:val="24"/>
                    <w:lang w:val="ro-RO" w:eastAsia="ro-RO"/>
                  </w:rPr>
                  <w:t>Nr. pct.</w:t>
                </w:r>
              </w:p>
            </w:tc>
            <w:tc>
              <w:tcPr>
                <w:tcW w:w="3083" w:type="dxa"/>
                <w:gridSpan w:val="2"/>
                <w:tcBorders>
                  <w:top w:val="single" w:sz="12" w:space="0" w:color="auto"/>
                  <w:left w:val="single" w:sz="12" w:space="0" w:color="auto"/>
                  <w:bottom w:val="single" w:sz="12" w:space="0" w:color="auto"/>
                  <w:right w:val="single" w:sz="12" w:space="0" w:color="auto"/>
                </w:tcBorders>
                <w:vAlign w:val="center"/>
              </w:tcPr>
              <w:p w:rsidR="0046133F" w:rsidRPr="008976F5" w:rsidRDefault="0046133F" w:rsidP="009B18FE">
                <w:p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b/>
                    <w:sz w:val="24"/>
                    <w:szCs w:val="24"/>
                    <w:lang w:val="ro-RO" w:eastAsia="ro-RO"/>
                  </w:rPr>
                  <w:t>Coordonate Stereo 70</w:t>
                </w:r>
              </w:p>
            </w:tc>
          </w:tr>
          <w:tr w:rsidR="0046133F" w:rsidRPr="008976F5" w:rsidTr="009B18FE">
            <w:trPr>
              <w:trHeight w:hRule="exact" w:val="301"/>
              <w:jc w:val="center"/>
            </w:trPr>
            <w:tc>
              <w:tcPr>
                <w:tcW w:w="952" w:type="dxa"/>
                <w:vMerge/>
                <w:tcBorders>
                  <w:top w:val="single" w:sz="4" w:space="0" w:color="auto"/>
                  <w:left w:val="single" w:sz="12" w:space="0" w:color="auto"/>
                  <w:bottom w:val="single" w:sz="12" w:space="0" w:color="auto"/>
                  <w:right w:val="single" w:sz="12" w:space="0" w:color="auto"/>
                </w:tcBorders>
                <w:vAlign w:val="center"/>
              </w:tcPr>
              <w:p w:rsidR="0046133F" w:rsidRPr="008976F5" w:rsidRDefault="0046133F" w:rsidP="009B18FE">
                <w:pPr>
                  <w:shd w:val="clear" w:color="auto" w:fill="FFFFFF"/>
                  <w:adjustRightInd w:val="0"/>
                  <w:spacing w:after="0" w:line="240" w:lineRule="auto"/>
                  <w:jc w:val="both"/>
                  <w:rPr>
                    <w:rFonts w:ascii="Arial" w:hAnsi="Arial" w:cs="Arial"/>
                    <w:b/>
                    <w:sz w:val="24"/>
                    <w:szCs w:val="24"/>
                    <w:lang w:val="ro-RO" w:eastAsia="ro-RO"/>
                  </w:rPr>
                </w:pPr>
              </w:p>
            </w:tc>
            <w:tc>
              <w:tcPr>
                <w:tcW w:w="1402" w:type="dxa"/>
                <w:tcBorders>
                  <w:top w:val="single" w:sz="12" w:space="0" w:color="auto"/>
                  <w:left w:val="single" w:sz="12" w:space="0" w:color="auto"/>
                  <w:bottom w:val="single" w:sz="12" w:space="0" w:color="auto"/>
                  <w:right w:val="single" w:sz="12" w:space="0" w:color="auto"/>
                </w:tcBorders>
              </w:tcPr>
              <w:p w:rsidR="0046133F" w:rsidRPr="008976F5" w:rsidRDefault="0046133F" w:rsidP="009B18FE">
                <w:pPr>
                  <w:shd w:val="clear" w:color="auto" w:fill="FFFFFF"/>
                  <w:adjustRightInd w:val="0"/>
                  <w:spacing w:after="0" w:line="240" w:lineRule="auto"/>
                  <w:jc w:val="center"/>
                  <w:rPr>
                    <w:rFonts w:ascii="Arial" w:hAnsi="Arial" w:cs="Arial"/>
                    <w:b/>
                    <w:bCs/>
                    <w:iCs/>
                    <w:sz w:val="24"/>
                    <w:szCs w:val="24"/>
                    <w:lang w:val="ro-RO" w:eastAsia="ro-RO"/>
                  </w:rPr>
                </w:pPr>
                <w:r w:rsidRPr="008976F5">
                  <w:rPr>
                    <w:rFonts w:ascii="Arial" w:hAnsi="Arial" w:cs="Arial"/>
                    <w:b/>
                    <w:bCs/>
                    <w:iCs/>
                    <w:sz w:val="24"/>
                    <w:szCs w:val="24"/>
                    <w:lang w:val="ro-RO" w:eastAsia="ro-RO"/>
                  </w:rPr>
                  <w:t>X</w:t>
                </w:r>
              </w:p>
            </w:tc>
            <w:tc>
              <w:tcPr>
                <w:tcW w:w="1681" w:type="dxa"/>
                <w:tcBorders>
                  <w:top w:val="single" w:sz="12" w:space="0" w:color="auto"/>
                  <w:left w:val="single" w:sz="12" w:space="0" w:color="auto"/>
                  <w:bottom w:val="single" w:sz="12" w:space="0" w:color="auto"/>
                  <w:right w:val="single" w:sz="12" w:space="0" w:color="auto"/>
                </w:tcBorders>
              </w:tcPr>
              <w:p w:rsidR="0046133F" w:rsidRPr="008976F5" w:rsidRDefault="0046133F" w:rsidP="009B18FE">
                <w:pPr>
                  <w:shd w:val="clear" w:color="auto" w:fill="FFFFFF"/>
                  <w:adjustRightInd w:val="0"/>
                  <w:spacing w:after="0" w:line="240" w:lineRule="auto"/>
                  <w:jc w:val="center"/>
                  <w:rPr>
                    <w:rFonts w:ascii="Arial" w:hAnsi="Arial" w:cs="Arial"/>
                    <w:b/>
                    <w:sz w:val="24"/>
                    <w:szCs w:val="24"/>
                    <w:lang w:val="ro-RO" w:eastAsia="ro-RO"/>
                  </w:rPr>
                </w:pPr>
                <w:r w:rsidRPr="008976F5">
                  <w:rPr>
                    <w:rFonts w:ascii="Arial" w:hAnsi="Arial" w:cs="Arial"/>
                    <w:b/>
                    <w:sz w:val="24"/>
                    <w:szCs w:val="24"/>
                    <w:lang w:val="ro-RO" w:eastAsia="ro-RO"/>
                  </w:rPr>
                  <w:t>Y</w:t>
                </w:r>
              </w:p>
            </w:tc>
          </w:tr>
          <w:tr w:rsidR="0046133F" w:rsidRPr="008976F5" w:rsidTr="009B18FE">
            <w:trPr>
              <w:trHeight w:hRule="exact" w:val="282"/>
              <w:jc w:val="center"/>
            </w:trPr>
            <w:tc>
              <w:tcPr>
                <w:tcW w:w="952" w:type="dxa"/>
                <w:tcBorders>
                  <w:top w:val="single" w:sz="12" w:space="0" w:color="auto"/>
                  <w:left w:val="single" w:sz="12" w:space="0" w:color="auto"/>
                  <w:bottom w:val="single" w:sz="2" w:space="0" w:color="auto"/>
                  <w:right w:val="single" w:sz="12" w:space="0" w:color="auto"/>
                </w:tcBorders>
                <w:vAlign w:val="center"/>
              </w:tcPr>
              <w:p w:rsidR="0046133F" w:rsidRPr="008976F5" w:rsidRDefault="0046133F" w:rsidP="009B18FE">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1.</w:t>
                </w:r>
              </w:p>
            </w:tc>
            <w:tc>
              <w:tcPr>
                <w:tcW w:w="1402" w:type="dxa"/>
                <w:tcBorders>
                  <w:top w:val="single" w:sz="12" w:space="0" w:color="auto"/>
                  <w:left w:val="single" w:sz="12" w:space="0" w:color="auto"/>
                  <w:bottom w:val="single" w:sz="2" w:space="0" w:color="auto"/>
                  <w:right w:val="single" w:sz="4" w:space="0" w:color="auto"/>
                </w:tcBorders>
              </w:tcPr>
              <w:p w:rsidR="0046133F" w:rsidRPr="003166D2" w:rsidRDefault="0046133F" w:rsidP="009B18FE">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657</w:t>
                </w:r>
                <w:r w:rsidRPr="003166D2">
                  <w:rPr>
                    <w:rFonts w:ascii="Arial" w:hAnsi="Arial" w:cs="Arial"/>
                    <w:sz w:val="24"/>
                    <w:szCs w:val="24"/>
                    <w:lang w:val="ro-RO"/>
                  </w:rPr>
                  <w:t>.</w:t>
                </w:r>
                <w:r>
                  <w:rPr>
                    <w:rFonts w:ascii="Arial" w:hAnsi="Arial" w:cs="Arial"/>
                    <w:sz w:val="24"/>
                    <w:szCs w:val="24"/>
                    <w:lang w:val="ro-RO"/>
                  </w:rPr>
                  <w:t>938</w:t>
                </w:r>
              </w:p>
            </w:tc>
            <w:tc>
              <w:tcPr>
                <w:tcW w:w="1681" w:type="dxa"/>
                <w:tcBorders>
                  <w:top w:val="single" w:sz="12" w:space="0" w:color="auto"/>
                  <w:left w:val="single" w:sz="4" w:space="0" w:color="auto"/>
                  <w:bottom w:val="single" w:sz="2" w:space="0" w:color="auto"/>
                  <w:right w:val="single" w:sz="12" w:space="0" w:color="auto"/>
                </w:tcBorders>
              </w:tcPr>
              <w:p w:rsidR="0046133F" w:rsidRPr="003166D2" w:rsidRDefault="0046133F" w:rsidP="0046133F">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371</w:t>
                </w:r>
                <w:r w:rsidRPr="003166D2">
                  <w:rPr>
                    <w:rFonts w:ascii="Arial" w:hAnsi="Arial" w:cs="Arial"/>
                    <w:sz w:val="24"/>
                    <w:szCs w:val="24"/>
                    <w:lang w:val="ro-RO"/>
                  </w:rPr>
                  <w:t>.</w:t>
                </w:r>
                <w:r>
                  <w:rPr>
                    <w:rFonts w:ascii="Arial" w:hAnsi="Arial" w:cs="Arial"/>
                    <w:sz w:val="24"/>
                    <w:szCs w:val="24"/>
                    <w:lang w:val="ro-RO"/>
                  </w:rPr>
                  <w:t>700</w:t>
                </w:r>
              </w:p>
            </w:tc>
          </w:tr>
          <w:tr w:rsidR="0046133F" w:rsidRPr="008976F5" w:rsidTr="009B18FE">
            <w:trPr>
              <w:trHeight w:hRule="exact" w:val="264"/>
              <w:jc w:val="center"/>
            </w:trPr>
            <w:tc>
              <w:tcPr>
                <w:tcW w:w="952" w:type="dxa"/>
                <w:tcBorders>
                  <w:top w:val="single" w:sz="2" w:space="0" w:color="auto"/>
                  <w:left w:val="single" w:sz="12" w:space="0" w:color="auto"/>
                  <w:bottom w:val="single" w:sz="2" w:space="0" w:color="auto"/>
                  <w:right w:val="single" w:sz="12" w:space="0" w:color="auto"/>
                </w:tcBorders>
                <w:tcMar>
                  <w:top w:w="0" w:type="dxa"/>
                  <w:left w:w="108" w:type="dxa"/>
                  <w:bottom w:w="0" w:type="dxa"/>
                  <w:right w:w="108" w:type="dxa"/>
                </w:tcMar>
                <w:vAlign w:val="center"/>
              </w:tcPr>
              <w:p w:rsidR="0046133F" w:rsidRPr="008976F5" w:rsidRDefault="0046133F" w:rsidP="009B18FE">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2.</w:t>
                </w:r>
              </w:p>
            </w:tc>
            <w:tc>
              <w:tcPr>
                <w:tcW w:w="1402" w:type="dxa"/>
                <w:tcBorders>
                  <w:top w:val="single" w:sz="2" w:space="0" w:color="auto"/>
                  <w:left w:val="single" w:sz="12" w:space="0" w:color="auto"/>
                  <w:bottom w:val="single" w:sz="2" w:space="0" w:color="auto"/>
                  <w:right w:val="single" w:sz="4" w:space="0" w:color="auto"/>
                </w:tcBorders>
                <w:tcMar>
                  <w:top w:w="0" w:type="dxa"/>
                  <w:left w:w="108" w:type="dxa"/>
                  <w:bottom w:w="0" w:type="dxa"/>
                  <w:right w:w="108" w:type="dxa"/>
                </w:tcMar>
              </w:tcPr>
              <w:p w:rsidR="0046133F" w:rsidRPr="003166D2" w:rsidRDefault="0046133F" w:rsidP="0046133F">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658</w:t>
                </w:r>
                <w:r w:rsidRPr="003166D2">
                  <w:rPr>
                    <w:rFonts w:ascii="Arial" w:hAnsi="Arial" w:cs="Arial"/>
                    <w:sz w:val="24"/>
                    <w:szCs w:val="24"/>
                    <w:lang w:val="ro-RO"/>
                  </w:rPr>
                  <w:t>.</w:t>
                </w:r>
                <w:r>
                  <w:rPr>
                    <w:rFonts w:ascii="Arial" w:hAnsi="Arial" w:cs="Arial"/>
                    <w:sz w:val="24"/>
                    <w:szCs w:val="24"/>
                    <w:lang w:val="ro-RO"/>
                  </w:rPr>
                  <w:t xml:space="preserve"> 011</w:t>
                </w:r>
              </w:p>
            </w:tc>
            <w:tc>
              <w:tcPr>
                <w:tcW w:w="1681"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rsidR="0046133F" w:rsidRPr="003166D2" w:rsidRDefault="0046133F" w:rsidP="0046133F">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371</w:t>
                </w:r>
                <w:r w:rsidRPr="003166D2">
                  <w:rPr>
                    <w:rFonts w:ascii="Arial" w:hAnsi="Arial" w:cs="Arial"/>
                    <w:sz w:val="24"/>
                    <w:szCs w:val="24"/>
                    <w:lang w:val="ro-RO"/>
                  </w:rPr>
                  <w:t>.</w:t>
                </w:r>
                <w:r>
                  <w:rPr>
                    <w:rFonts w:ascii="Arial" w:hAnsi="Arial" w:cs="Arial"/>
                    <w:sz w:val="24"/>
                    <w:szCs w:val="24"/>
                    <w:lang w:val="ro-RO"/>
                  </w:rPr>
                  <w:t>738</w:t>
                </w:r>
              </w:p>
            </w:tc>
          </w:tr>
          <w:tr w:rsidR="0046133F" w:rsidRPr="008976F5" w:rsidTr="009B18FE">
            <w:trPr>
              <w:trHeight w:hRule="exact" w:val="273"/>
              <w:jc w:val="center"/>
            </w:trPr>
            <w:tc>
              <w:tcPr>
                <w:tcW w:w="952" w:type="dxa"/>
                <w:tcBorders>
                  <w:top w:val="single" w:sz="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46133F" w:rsidRPr="008976F5" w:rsidRDefault="0046133F" w:rsidP="009B18FE">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3.</w:t>
                </w:r>
              </w:p>
            </w:tc>
            <w:tc>
              <w:tcPr>
                <w:tcW w:w="1402" w:type="dxa"/>
                <w:tcBorders>
                  <w:top w:val="single" w:sz="2" w:space="0" w:color="auto"/>
                  <w:left w:val="single" w:sz="12" w:space="0" w:color="auto"/>
                  <w:bottom w:val="single" w:sz="4" w:space="0" w:color="auto"/>
                  <w:right w:val="single" w:sz="4" w:space="0" w:color="auto"/>
                </w:tcBorders>
                <w:tcMar>
                  <w:top w:w="0" w:type="dxa"/>
                  <w:left w:w="108" w:type="dxa"/>
                  <w:bottom w:w="0" w:type="dxa"/>
                  <w:right w:w="108" w:type="dxa"/>
                </w:tcMar>
              </w:tcPr>
              <w:p w:rsidR="0046133F" w:rsidRPr="003166D2" w:rsidRDefault="0046133F" w:rsidP="0046133F">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657</w:t>
                </w:r>
                <w:r w:rsidRPr="003166D2">
                  <w:rPr>
                    <w:rFonts w:ascii="Arial" w:hAnsi="Arial" w:cs="Arial"/>
                    <w:sz w:val="24"/>
                    <w:szCs w:val="24"/>
                    <w:lang w:val="ro-RO"/>
                  </w:rPr>
                  <w:t>.</w:t>
                </w:r>
                <w:r>
                  <w:rPr>
                    <w:rFonts w:ascii="Arial" w:hAnsi="Arial" w:cs="Arial"/>
                    <w:sz w:val="24"/>
                    <w:szCs w:val="24"/>
                    <w:lang w:val="ro-RO"/>
                  </w:rPr>
                  <w:t>999</w:t>
                </w:r>
              </w:p>
            </w:tc>
            <w:tc>
              <w:tcPr>
                <w:tcW w:w="1681" w:type="dxa"/>
                <w:tcBorders>
                  <w:top w:val="single" w:sz="2" w:space="0" w:color="auto"/>
                  <w:left w:val="single" w:sz="4" w:space="0" w:color="auto"/>
                  <w:bottom w:val="single" w:sz="4" w:space="0" w:color="auto"/>
                  <w:right w:val="single" w:sz="12" w:space="0" w:color="auto"/>
                </w:tcBorders>
                <w:tcMar>
                  <w:top w:w="0" w:type="dxa"/>
                  <w:left w:w="108" w:type="dxa"/>
                  <w:bottom w:w="0" w:type="dxa"/>
                  <w:right w:w="108" w:type="dxa"/>
                </w:tcMar>
              </w:tcPr>
              <w:p w:rsidR="0046133F" w:rsidRPr="003166D2" w:rsidRDefault="0046133F" w:rsidP="0046133F">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371</w:t>
                </w:r>
                <w:r w:rsidRPr="003166D2">
                  <w:rPr>
                    <w:rFonts w:ascii="Arial" w:hAnsi="Arial" w:cs="Arial"/>
                    <w:sz w:val="24"/>
                    <w:szCs w:val="24"/>
                    <w:lang w:val="ro-RO"/>
                  </w:rPr>
                  <w:t>.</w:t>
                </w:r>
                <w:r>
                  <w:rPr>
                    <w:rFonts w:ascii="Arial" w:hAnsi="Arial" w:cs="Arial"/>
                    <w:sz w:val="24"/>
                    <w:szCs w:val="24"/>
                    <w:lang w:val="ro-RO"/>
                  </w:rPr>
                  <w:t>934</w:t>
                </w:r>
              </w:p>
            </w:tc>
          </w:tr>
          <w:tr w:rsidR="0046133F" w:rsidRPr="008976F5" w:rsidTr="009B18FE">
            <w:trPr>
              <w:trHeight w:hRule="exact" w:val="264"/>
              <w:jc w:val="center"/>
            </w:trPr>
            <w:tc>
              <w:tcPr>
                <w:tcW w:w="952" w:type="dxa"/>
                <w:tcBorders>
                  <w:top w:val="single" w:sz="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46133F" w:rsidRPr="008976F5" w:rsidRDefault="0046133F" w:rsidP="009B18FE">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4.</w:t>
                </w:r>
              </w:p>
            </w:tc>
            <w:tc>
              <w:tcPr>
                <w:tcW w:w="1402" w:type="dxa"/>
                <w:tcBorders>
                  <w:top w:val="single" w:sz="2" w:space="0" w:color="auto"/>
                  <w:left w:val="single" w:sz="12" w:space="0" w:color="auto"/>
                  <w:bottom w:val="single" w:sz="4" w:space="0" w:color="auto"/>
                  <w:right w:val="single" w:sz="4" w:space="0" w:color="auto"/>
                </w:tcBorders>
                <w:tcMar>
                  <w:top w:w="0" w:type="dxa"/>
                  <w:left w:w="108" w:type="dxa"/>
                  <w:bottom w:w="0" w:type="dxa"/>
                  <w:right w:w="108" w:type="dxa"/>
                </w:tcMar>
              </w:tcPr>
              <w:p w:rsidR="0046133F" w:rsidRPr="003166D2" w:rsidRDefault="0046133F" w:rsidP="0046133F">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657</w:t>
                </w:r>
                <w:r w:rsidRPr="003166D2">
                  <w:rPr>
                    <w:rFonts w:ascii="Arial" w:hAnsi="Arial" w:cs="Arial"/>
                    <w:sz w:val="24"/>
                    <w:szCs w:val="24"/>
                    <w:lang w:val="ro-RO"/>
                  </w:rPr>
                  <w:t>.</w:t>
                </w:r>
                <w:r>
                  <w:rPr>
                    <w:rFonts w:ascii="Arial" w:hAnsi="Arial" w:cs="Arial"/>
                    <w:sz w:val="24"/>
                    <w:szCs w:val="24"/>
                    <w:lang w:val="ro-RO"/>
                  </w:rPr>
                  <w:t>937</w:t>
                </w:r>
              </w:p>
            </w:tc>
            <w:tc>
              <w:tcPr>
                <w:tcW w:w="1681" w:type="dxa"/>
                <w:tcBorders>
                  <w:top w:val="single" w:sz="2" w:space="0" w:color="auto"/>
                  <w:left w:val="single" w:sz="4" w:space="0" w:color="auto"/>
                  <w:bottom w:val="single" w:sz="4" w:space="0" w:color="auto"/>
                  <w:right w:val="single" w:sz="12" w:space="0" w:color="auto"/>
                </w:tcBorders>
                <w:tcMar>
                  <w:top w:w="0" w:type="dxa"/>
                  <w:left w:w="108" w:type="dxa"/>
                  <w:bottom w:w="0" w:type="dxa"/>
                  <w:right w:w="108" w:type="dxa"/>
                </w:tcMar>
              </w:tcPr>
              <w:p w:rsidR="0046133F" w:rsidRPr="003166D2" w:rsidRDefault="0046133F" w:rsidP="0046133F">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371</w:t>
                </w:r>
                <w:r w:rsidRPr="003166D2">
                  <w:rPr>
                    <w:rFonts w:ascii="Arial" w:hAnsi="Arial" w:cs="Arial"/>
                    <w:sz w:val="24"/>
                    <w:szCs w:val="24"/>
                    <w:lang w:val="ro-RO"/>
                  </w:rPr>
                  <w:t>.</w:t>
                </w:r>
                <w:r>
                  <w:rPr>
                    <w:rFonts w:ascii="Arial" w:hAnsi="Arial" w:cs="Arial"/>
                    <w:sz w:val="24"/>
                    <w:szCs w:val="24"/>
                    <w:lang w:val="ro-RO"/>
                  </w:rPr>
                  <w:t>913</w:t>
                </w:r>
              </w:p>
            </w:tc>
          </w:tr>
          <w:tr w:rsidR="0046133F" w:rsidRPr="008976F5" w:rsidTr="009B18FE">
            <w:trPr>
              <w:trHeight w:hRule="exact" w:val="273"/>
              <w:jc w:val="center"/>
            </w:trPr>
            <w:tc>
              <w:tcPr>
                <w:tcW w:w="952" w:type="dxa"/>
                <w:tcBorders>
                  <w:top w:val="single" w:sz="4" w:space="0" w:color="auto"/>
                  <w:left w:val="single" w:sz="12" w:space="0" w:color="auto"/>
                  <w:bottom w:val="single" w:sz="18" w:space="0" w:color="auto"/>
                  <w:right w:val="single" w:sz="12" w:space="0" w:color="auto"/>
                </w:tcBorders>
                <w:tcMar>
                  <w:top w:w="0" w:type="dxa"/>
                  <w:left w:w="108" w:type="dxa"/>
                  <w:bottom w:w="0" w:type="dxa"/>
                  <w:right w:w="108" w:type="dxa"/>
                </w:tcMar>
                <w:vAlign w:val="center"/>
              </w:tcPr>
              <w:p w:rsidR="0046133F" w:rsidRPr="008976F5" w:rsidRDefault="0046133F" w:rsidP="009B18FE">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5.</w:t>
                </w:r>
              </w:p>
            </w:tc>
            <w:tc>
              <w:tcPr>
                <w:tcW w:w="1402" w:type="dxa"/>
                <w:tcBorders>
                  <w:top w:val="single" w:sz="4" w:space="0" w:color="auto"/>
                  <w:left w:val="single" w:sz="12" w:space="0" w:color="auto"/>
                  <w:bottom w:val="single" w:sz="18" w:space="0" w:color="auto"/>
                  <w:right w:val="single" w:sz="4" w:space="0" w:color="auto"/>
                </w:tcBorders>
                <w:tcMar>
                  <w:top w:w="0" w:type="dxa"/>
                  <w:left w:w="108" w:type="dxa"/>
                  <w:bottom w:w="0" w:type="dxa"/>
                  <w:right w:w="108" w:type="dxa"/>
                </w:tcMar>
              </w:tcPr>
              <w:p w:rsidR="0046133F" w:rsidRPr="003166D2" w:rsidRDefault="0046133F" w:rsidP="0046133F">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657</w:t>
                </w:r>
                <w:r w:rsidRPr="003166D2">
                  <w:rPr>
                    <w:rFonts w:ascii="Arial" w:hAnsi="Arial" w:cs="Arial"/>
                    <w:sz w:val="24"/>
                    <w:szCs w:val="24"/>
                    <w:lang w:val="ro-RO"/>
                  </w:rPr>
                  <w:t>.</w:t>
                </w:r>
                <w:r>
                  <w:rPr>
                    <w:rFonts w:ascii="Arial" w:hAnsi="Arial" w:cs="Arial"/>
                    <w:sz w:val="24"/>
                    <w:szCs w:val="24"/>
                    <w:lang w:val="ro-RO"/>
                  </w:rPr>
                  <w:t>882</w:t>
                </w:r>
              </w:p>
            </w:tc>
            <w:tc>
              <w:tcPr>
                <w:tcW w:w="1681" w:type="dxa"/>
                <w:tcBorders>
                  <w:top w:val="single" w:sz="4" w:space="0" w:color="auto"/>
                  <w:left w:val="single" w:sz="4" w:space="0" w:color="auto"/>
                  <w:bottom w:val="single" w:sz="18" w:space="0" w:color="auto"/>
                  <w:right w:val="single" w:sz="12" w:space="0" w:color="auto"/>
                </w:tcBorders>
                <w:tcMar>
                  <w:top w:w="0" w:type="dxa"/>
                  <w:left w:w="108" w:type="dxa"/>
                  <w:bottom w:w="0" w:type="dxa"/>
                  <w:right w:w="108" w:type="dxa"/>
                </w:tcMar>
              </w:tcPr>
              <w:p w:rsidR="0046133F" w:rsidRPr="003166D2" w:rsidRDefault="0046133F" w:rsidP="0046133F">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371</w:t>
                </w:r>
                <w:r w:rsidRPr="003166D2">
                  <w:rPr>
                    <w:rFonts w:ascii="Arial" w:hAnsi="Arial" w:cs="Arial"/>
                    <w:sz w:val="24"/>
                    <w:szCs w:val="24"/>
                    <w:lang w:val="ro-RO"/>
                  </w:rPr>
                  <w:t>.</w:t>
                </w:r>
                <w:r>
                  <w:rPr>
                    <w:rFonts w:ascii="Arial" w:hAnsi="Arial" w:cs="Arial"/>
                    <w:sz w:val="24"/>
                    <w:szCs w:val="24"/>
                    <w:lang w:val="ro-RO"/>
                  </w:rPr>
                  <w:t>794</w:t>
                </w:r>
              </w:p>
            </w:tc>
          </w:tr>
        </w:tbl>
        <w:p w:rsidR="0046133F" w:rsidRPr="008976F5" w:rsidRDefault="0046133F" w:rsidP="0046133F">
          <w:pPr>
            <w:shd w:val="clear" w:color="auto" w:fill="FFFFFF"/>
            <w:adjustRightInd w:val="0"/>
            <w:spacing w:after="0" w:line="240" w:lineRule="auto"/>
            <w:jc w:val="both"/>
            <w:rPr>
              <w:rFonts w:ascii="Arial" w:hAnsi="Arial" w:cs="Arial"/>
              <w:sz w:val="24"/>
              <w:szCs w:val="24"/>
              <w:lang w:val="ro-RO" w:eastAsia="ro-RO"/>
            </w:rPr>
          </w:pPr>
        </w:p>
        <w:p w:rsidR="0046133F" w:rsidRPr="008976F5" w:rsidRDefault="0046133F" w:rsidP="0046133F">
          <w:pPr>
            <w:shd w:val="clear" w:color="auto" w:fill="FFFFFF"/>
            <w:adjustRightInd w:val="0"/>
            <w:spacing w:after="0" w:line="240" w:lineRule="auto"/>
            <w:ind w:firstLine="720"/>
            <w:jc w:val="both"/>
            <w:rPr>
              <w:rFonts w:ascii="Arial" w:hAnsi="Arial" w:cs="Arial"/>
              <w:sz w:val="24"/>
              <w:szCs w:val="24"/>
              <w:lang w:val="ro-RO" w:eastAsia="ro-RO"/>
            </w:rPr>
          </w:pPr>
          <w:r w:rsidRPr="008976F5">
            <w:rPr>
              <w:rFonts w:ascii="Arial" w:hAnsi="Arial" w:cs="Arial"/>
              <w:sz w:val="24"/>
              <w:szCs w:val="24"/>
              <w:lang w:val="ro-RO" w:eastAsia="ro-RO"/>
            </w:rPr>
            <w:t xml:space="preserve">Activitatea de exploatare a resurselor de balast din cadrul perimetrului </w:t>
          </w:r>
          <w:r w:rsidR="00C04B77">
            <w:rPr>
              <w:rFonts w:ascii="Arial" w:hAnsi="Arial" w:cs="Arial"/>
              <w:i/>
              <w:iCs/>
              <w:sz w:val="24"/>
              <w:szCs w:val="24"/>
              <w:lang w:val="ro-RO" w:eastAsia="ro-RO"/>
            </w:rPr>
            <w:t xml:space="preserve">Benesat </w:t>
          </w:r>
          <w:r w:rsidRPr="008976F5">
            <w:rPr>
              <w:rFonts w:ascii="Arial" w:hAnsi="Arial" w:cs="Arial"/>
              <w:sz w:val="24"/>
              <w:szCs w:val="24"/>
              <w:lang w:val="ro-RO" w:eastAsia="ro-RO"/>
            </w:rPr>
            <w:t xml:space="preserve"> presupune realizarea următoarelor lucrări:</w:t>
          </w:r>
          <w:r w:rsidRPr="008976F5">
            <w:rPr>
              <w:rFonts w:ascii="Arial" w:hAnsi="Arial" w:cs="Arial"/>
              <w:sz w:val="24"/>
              <w:szCs w:val="24"/>
              <w:lang w:val="ro-RO" w:eastAsia="ro-RO"/>
            </w:rPr>
            <w:tab/>
          </w:r>
        </w:p>
        <w:p w:rsidR="0046133F" w:rsidRPr="008976F5" w:rsidRDefault="0046133F" w:rsidP="0046133F">
          <w:pPr>
            <w:numPr>
              <w:ilvl w:val="0"/>
              <w:numId w:val="12"/>
            </w:numPr>
            <w:shd w:val="clear" w:color="auto" w:fill="FFFFFF"/>
            <w:adjustRightInd w:val="0"/>
            <w:spacing w:before="120" w:after="0" w:line="240" w:lineRule="auto"/>
            <w:ind w:left="691"/>
            <w:jc w:val="both"/>
            <w:rPr>
              <w:rFonts w:ascii="Arial" w:hAnsi="Arial" w:cs="Arial"/>
              <w:sz w:val="24"/>
              <w:szCs w:val="24"/>
              <w:lang w:val="ro-RO" w:eastAsia="ro-RO"/>
            </w:rPr>
          </w:pPr>
          <w:r w:rsidRPr="008976F5">
            <w:rPr>
              <w:rFonts w:ascii="Arial" w:hAnsi="Arial" w:cs="Arial"/>
              <w:b/>
              <w:sz w:val="24"/>
              <w:szCs w:val="24"/>
              <w:lang w:val="ro-RO" w:eastAsia="ro-RO"/>
            </w:rPr>
            <w:t>Lucrări de deschidere:</w:t>
          </w:r>
          <w:r w:rsidRPr="008976F5">
            <w:rPr>
              <w:rFonts w:ascii="Arial" w:hAnsi="Arial" w:cs="Arial"/>
              <w:sz w:val="24"/>
              <w:szCs w:val="24"/>
              <w:lang w:val="ro-RO" w:eastAsia="ro-RO"/>
            </w:rPr>
            <w:t xml:space="preserve"> </w:t>
          </w:r>
        </w:p>
        <w:p w:rsidR="0046133F" w:rsidRPr="008976F5" w:rsidRDefault="0046133F" w:rsidP="0046133F">
          <w:pPr>
            <w:numPr>
              <w:ilvl w:val="0"/>
              <w:numId w:val="11"/>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 xml:space="preserve">nu </w:t>
          </w:r>
          <w:r>
            <w:rPr>
              <w:rFonts w:ascii="Arial" w:hAnsi="Arial" w:cs="Arial"/>
              <w:sz w:val="24"/>
              <w:szCs w:val="24"/>
              <w:lang w:val="ro-RO" w:eastAsia="ro-RO"/>
            </w:rPr>
            <w:t>vor fi necesare lucrări</w:t>
          </w:r>
          <w:r w:rsidRPr="008976F5">
            <w:rPr>
              <w:rFonts w:ascii="Arial" w:hAnsi="Arial" w:cs="Arial"/>
              <w:sz w:val="24"/>
              <w:szCs w:val="24"/>
              <w:lang w:val="ro-RO" w:eastAsia="ro-RO"/>
            </w:rPr>
            <w:t xml:space="preserve"> de deschidere având în vedere faptul că accesul la perimetrul de exploatare se va realiza pe un drum de exploatare </w:t>
          </w:r>
          <w:r>
            <w:rPr>
              <w:rFonts w:ascii="Arial" w:hAnsi="Arial" w:cs="Arial"/>
              <w:sz w:val="24"/>
              <w:szCs w:val="24"/>
              <w:lang w:val="ro-RO" w:eastAsia="ro-RO"/>
            </w:rPr>
            <w:t xml:space="preserve">balastat </w:t>
          </w:r>
          <w:r w:rsidRPr="008976F5">
            <w:rPr>
              <w:rFonts w:ascii="Arial" w:hAnsi="Arial" w:cs="Arial"/>
              <w:sz w:val="24"/>
              <w:szCs w:val="24"/>
              <w:lang w:val="ro-RO" w:eastAsia="ro-RO"/>
            </w:rPr>
            <w:t xml:space="preserve">existent, cu lungimea de </w:t>
          </w:r>
          <w:r w:rsidR="00C04B77">
            <w:rPr>
              <w:rFonts w:ascii="Arial" w:hAnsi="Arial" w:cs="Arial"/>
              <w:sz w:val="24"/>
              <w:szCs w:val="24"/>
              <w:lang w:val="ro-RO" w:eastAsia="ro-RO"/>
            </w:rPr>
            <w:t xml:space="preserve">900 </w:t>
          </w:r>
          <w:r w:rsidRPr="008976F5">
            <w:rPr>
              <w:rFonts w:ascii="Arial" w:hAnsi="Arial" w:cs="Arial"/>
              <w:sz w:val="24"/>
              <w:szCs w:val="24"/>
              <w:lang w:val="ro-RO" w:eastAsia="ro-RO"/>
            </w:rPr>
            <w:t>m</w:t>
          </w:r>
          <w:r>
            <w:rPr>
              <w:rFonts w:ascii="Arial" w:hAnsi="Arial" w:cs="Arial"/>
              <w:sz w:val="24"/>
              <w:szCs w:val="24"/>
              <w:lang w:val="ro-RO" w:eastAsia="ro-RO"/>
            </w:rPr>
            <w:t xml:space="preserve">, </w:t>
          </w:r>
          <w:r w:rsidRPr="008976F5">
            <w:rPr>
              <w:rFonts w:ascii="Arial" w:hAnsi="Arial" w:cs="Arial"/>
              <w:sz w:val="24"/>
              <w:szCs w:val="24"/>
              <w:lang w:val="ro-RO" w:eastAsia="ro-RO"/>
            </w:rPr>
            <w:t>racordat din D</w:t>
          </w:r>
          <w:r w:rsidR="00C04B77">
            <w:rPr>
              <w:rFonts w:ascii="Arial" w:hAnsi="Arial" w:cs="Arial"/>
              <w:sz w:val="24"/>
              <w:szCs w:val="24"/>
              <w:lang w:val="ro-RO" w:eastAsia="ro-RO"/>
            </w:rPr>
            <w:t>J 108A</w:t>
          </w:r>
          <w:r w:rsidRPr="008976F5">
            <w:rPr>
              <w:rFonts w:ascii="Arial" w:hAnsi="Arial" w:cs="Arial"/>
              <w:sz w:val="24"/>
              <w:szCs w:val="24"/>
              <w:lang w:val="ro-RO" w:eastAsia="ro-RO"/>
            </w:rPr>
            <w:t xml:space="preserve"> </w:t>
          </w:r>
          <w:r w:rsidR="00C04B77">
            <w:rPr>
              <w:rFonts w:ascii="Arial" w:hAnsi="Arial" w:cs="Arial"/>
              <w:sz w:val="24"/>
              <w:szCs w:val="24"/>
              <w:lang w:val="ro-RO" w:eastAsia="ro-RO"/>
            </w:rPr>
            <w:t>Jibou-Benesat</w:t>
          </w:r>
          <w:r w:rsidRPr="008976F5">
            <w:rPr>
              <w:rFonts w:ascii="Arial" w:hAnsi="Arial" w:cs="Arial"/>
              <w:sz w:val="24"/>
              <w:szCs w:val="24"/>
              <w:lang w:val="ro-RO" w:eastAsia="ro-RO"/>
            </w:rPr>
            <w:t>.</w:t>
          </w:r>
        </w:p>
        <w:p w:rsidR="0046133F" w:rsidRPr="008976F5" w:rsidRDefault="0046133F" w:rsidP="0046133F">
          <w:pPr>
            <w:numPr>
              <w:ilvl w:val="0"/>
              <w:numId w:val="12"/>
            </w:numPr>
            <w:shd w:val="clear" w:color="auto" w:fill="FFFFFF"/>
            <w:adjustRightInd w:val="0"/>
            <w:spacing w:before="120" w:after="0" w:line="240" w:lineRule="auto"/>
            <w:ind w:left="691"/>
            <w:jc w:val="both"/>
            <w:rPr>
              <w:rFonts w:ascii="Arial" w:hAnsi="Arial" w:cs="Arial"/>
              <w:sz w:val="24"/>
              <w:szCs w:val="24"/>
              <w:lang w:val="ro-RO" w:eastAsia="ro-RO"/>
            </w:rPr>
          </w:pPr>
          <w:r w:rsidRPr="008976F5">
            <w:rPr>
              <w:rFonts w:ascii="Arial" w:hAnsi="Arial" w:cs="Arial"/>
              <w:b/>
              <w:sz w:val="24"/>
              <w:szCs w:val="24"/>
              <w:lang w:val="ro-RO" w:eastAsia="ro-RO"/>
            </w:rPr>
            <w:t>Lucrări de pregătire:</w:t>
          </w:r>
          <w:r w:rsidRPr="008976F5">
            <w:rPr>
              <w:rFonts w:ascii="Arial" w:hAnsi="Arial" w:cs="Arial"/>
              <w:sz w:val="24"/>
              <w:szCs w:val="24"/>
              <w:lang w:val="ro-RO" w:eastAsia="ro-RO"/>
            </w:rPr>
            <w:t xml:space="preserve"> </w:t>
          </w:r>
        </w:p>
        <w:p w:rsidR="0046133F" w:rsidRPr="008976F5" w:rsidRDefault="0046133F" w:rsidP="0046133F">
          <w:pPr>
            <w:numPr>
              <w:ilvl w:val="0"/>
              <w:numId w:val="15"/>
            </w:numPr>
            <w:shd w:val="clear" w:color="auto" w:fill="FFFFFF"/>
            <w:tabs>
              <w:tab w:val="clear" w:pos="1950"/>
              <w:tab w:val="left" w:pos="720"/>
            </w:tabs>
            <w:adjustRightInd w:val="0"/>
            <w:spacing w:after="0" w:line="240" w:lineRule="auto"/>
            <w:ind w:left="720" w:hanging="360"/>
            <w:jc w:val="both"/>
            <w:rPr>
              <w:rFonts w:ascii="Arial" w:hAnsi="Arial" w:cs="Arial"/>
              <w:sz w:val="24"/>
              <w:szCs w:val="24"/>
              <w:lang w:val="ro-RO" w:eastAsia="ro-RO"/>
            </w:rPr>
          </w:pPr>
          <w:r>
            <w:rPr>
              <w:rFonts w:ascii="Arial" w:hAnsi="Arial" w:cs="Arial"/>
              <w:sz w:val="24"/>
              <w:szCs w:val="24"/>
              <w:lang w:val="ro-RO" w:eastAsia="ro-RO"/>
            </w:rPr>
            <w:t xml:space="preserve">îndepărtarea solului nisipos, care se dezvoltă pe întreaga suprafață a perimetrului. </w:t>
          </w:r>
          <w:r w:rsidRPr="000F7F88">
            <w:rPr>
              <w:rFonts w:ascii="Arial" w:hAnsi="Arial" w:cs="Arial"/>
              <w:sz w:val="24"/>
              <w:szCs w:val="24"/>
              <w:lang w:val="ro-RO" w:eastAsia="ro-RO"/>
            </w:rPr>
            <w:t xml:space="preserve">Coperta stratului de balastru are grosimea de </w:t>
          </w:r>
          <w:r w:rsidR="000F7F88" w:rsidRPr="000F7F88">
            <w:rPr>
              <w:rFonts w:ascii="Arial" w:hAnsi="Arial" w:cs="Arial"/>
              <w:sz w:val="24"/>
              <w:szCs w:val="24"/>
              <w:lang w:val="ro-RO" w:eastAsia="ro-RO"/>
            </w:rPr>
            <w:t>1</w:t>
          </w:r>
          <w:r w:rsidR="000F7F88">
            <w:rPr>
              <w:rFonts w:ascii="Arial" w:hAnsi="Arial" w:cs="Arial"/>
              <w:sz w:val="24"/>
              <w:szCs w:val="24"/>
              <w:lang w:val="ro-RO" w:eastAsia="ro-RO"/>
            </w:rPr>
            <w:t xml:space="preserve"> m.</w:t>
          </w:r>
          <w:r>
            <w:rPr>
              <w:rFonts w:ascii="Arial" w:hAnsi="Arial" w:cs="Arial"/>
              <w:sz w:val="24"/>
              <w:szCs w:val="24"/>
              <w:lang w:val="ro-RO" w:eastAsia="ro-RO"/>
            </w:rPr>
            <w:t xml:space="preserve"> Lucrările de </w:t>
          </w:r>
          <w:r w:rsidRPr="008976F5">
            <w:rPr>
              <w:rFonts w:ascii="Arial" w:hAnsi="Arial" w:cs="Arial"/>
              <w:sz w:val="24"/>
              <w:szCs w:val="24"/>
              <w:lang w:val="ro-RO" w:eastAsia="ro-RO"/>
            </w:rPr>
            <w:t>de</w:t>
          </w:r>
          <w:r>
            <w:rPr>
              <w:rFonts w:ascii="Arial" w:hAnsi="Arial" w:cs="Arial"/>
              <w:sz w:val="24"/>
              <w:szCs w:val="24"/>
              <w:lang w:val="ro-RO" w:eastAsia="ro-RO"/>
            </w:rPr>
            <w:t>scopertare se vor</w:t>
          </w:r>
          <w:r w:rsidRPr="008976F5">
            <w:rPr>
              <w:rFonts w:ascii="Arial" w:hAnsi="Arial" w:cs="Arial"/>
              <w:sz w:val="24"/>
              <w:szCs w:val="24"/>
              <w:lang w:val="ro-RO" w:eastAsia="ro-RO"/>
            </w:rPr>
            <w:t xml:space="preserve"> realiza în avans faţă de lucrările de e</w:t>
          </w:r>
          <w:r>
            <w:rPr>
              <w:rFonts w:ascii="Arial" w:hAnsi="Arial" w:cs="Arial"/>
              <w:sz w:val="24"/>
              <w:szCs w:val="24"/>
              <w:lang w:val="ro-RO" w:eastAsia="ro-RO"/>
            </w:rPr>
            <w:t>xploatare</w:t>
          </w:r>
          <w:r w:rsidR="000F7F88">
            <w:rPr>
              <w:rFonts w:ascii="Arial" w:hAnsi="Arial" w:cs="Arial"/>
              <w:sz w:val="24"/>
              <w:szCs w:val="24"/>
              <w:lang w:val="ro-RO" w:eastAsia="ro-RO"/>
            </w:rPr>
            <w:t>, cu un decalaj de minim 3 luni, astfel incât să se poată asigura continuitatea lucrărilor de exploatare</w:t>
          </w:r>
          <w:r>
            <w:rPr>
              <w:rFonts w:ascii="Arial" w:hAnsi="Arial" w:cs="Arial"/>
              <w:sz w:val="24"/>
              <w:szCs w:val="24"/>
              <w:lang w:val="ro-RO" w:eastAsia="ro-RO"/>
            </w:rPr>
            <w:t xml:space="preserve">. </w:t>
          </w:r>
        </w:p>
        <w:p w:rsidR="0046133F" w:rsidRPr="008976F5" w:rsidRDefault="0046133F" w:rsidP="0046133F">
          <w:pPr>
            <w:numPr>
              <w:ilvl w:val="0"/>
              <w:numId w:val="15"/>
            </w:numPr>
            <w:shd w:val="clear" w:color="auto" w:fill="FFFFFF"/>
            <w:tabs>
              <w:tab w:val="clear" w:pos="1950"/>
              <w:tab w:val="left" w:pos="720"/>
            </w:tabs>
            <w:adjustRightInd w:val="0"/>
            <w:spacing w:after="0" w:line="240" w:lineRule="auto"/>
            <w:ind w:left="720" w:hanging="360"/>
            <w:jc w:val="both"/>
            <w:rPr>
              <w:rFonts w:ascii="Arial" w:hAnsi="Arial" w:cs="Arial"/>
              <w:sz w:val="24"/>
              <w:szCs w:val="24"/>
              <w:lang w:val="ro-RO" w:eastAsia="ro-RO"/>
            </w:rPr>
          </w:pPr>
          <w:r w:rsidRPr="008976F5">
            <w:rPr>
              <w:rFonts w:ascii="Arial" w:hAnsi="Arial" w:cs="Arial"/>
              <w:sz w:val="24"/>
              <w:szCs w:val="24"/>
              <w:lang w:val="ro-RO" w:eastAsia="ro-RO"/>
            </w:rPr>
            <w:t xml:space="preserve">va rezulta un volum total </w:t>
          </w:r>
          <w:r>
            <w:rPr>
              <w:rFonts w:ascii="Arial" w:hAnsi="Arial" w:cs="Arial"/>
              <w:sz w:val="24"/>
              <w:szCs w:val="24"/>
              <w:lang w:val="ro-RO" w:eastAsia="ro-RO"/>
            </w:rPr>
            <w:t xml:space="preserve">de </w:t>
          </w:r>
          <w:r w:rsidR="00C04B77">
            <w:rPr>
              <w:rFonts w:ascii="Arial" w:hAnsi="Arial" w:cs="Arial"/>
              <w:sz w:val="24"/>
              <w:szCs w:val="24"/>
              <w:lang w:val="ro-RO" w:eastAsia="ro-RO"/>
            </w:rPr>
            <w:t>15000</w:t>
          </w:r>
          <w:r w:rsidRPr="008976F5">
            <w:rPr>
              <w:rFonts w:ascii="Arial" w:hAnsi="Arial" w:cs="Arial"/>
              <w:sz w:val="24"/>
              <w:szCs w:val="24"/>
              <w:lang w:val="ro-RO" w:eastAsia="ro-RO"/>
            </w:rPr>
            <w:t xml:space="preserve"> mc sol nisipos</w:t>
          </w:r>
          <w:r>
            <w:rPr>
              <w:rFonts w:ascii="Arial" w:hAnsi="Arial" w:cs="Arial"/>
              <w:sz w:val="24"/>
              <w:szCs w:val="24"/>
              <w:lang w:val="ro-RO" w:eastAsia="ro-RO"/>
            </w:rPr>
            <w:t>. Materialul va fi dislocat selectiv cu excavatorul și încărcat în mijloace auto de unde va fi transportat în vederea realizării</w:t>
          </w:r>
          <w:r w:rsidRPr="008976F5">
            <w:rPr>
              <w:rFonts w:ascii="Arial" w:hAnsi="Arial" w:cs="Arial"/>
              <w:sz w:val="24"/>
              <w:szCs w:val="24"/>
              <w:lang w:val="ro-RO" w:eastAsia="ro-RO"/>
            </w:rPr>
            <w:t xml:space="preserve"> </w:t>
          </w:r>
          <w:r>
            <w:rPr>
              <w:rFonts w:ascii="Arial" w:hAnsi="Arial" w:cs="Arial"/>
              <w:sz w:val="24"/>
              <w:szCs w:val="24"/>
              <w:lang w:val="ro-RO"/>
            </w:rPr>
            <w:t xml:space="preserve">în </w:t>
          </w:r>
          <w:r w:rsidR="000F7F88">
            <w:rPr>
              <w:rFonts w:ascii="Arial" w:hAnsi="Arial" w:cs="Arial"/>
              <w:sz w:val="24"/>
              <w:szCs w:val="24"/>
              <w:lang w:val="ro-RO"/>
            </w:rPr>
            <w:t>partea de SE</w:t>
          </w:r>
          <w:r>
            <w:rPr>
              <w:rFonts w:ascii="Arial" w:hAnsi="Arial" w:cs="Arial"/>
              <w:sz w:val="24"/>
              <w:szCs w:val="24"/>
              <w:lang w:val="ro-RO"/>
            </w:rPr>
            <w:t xml:space="preserve"> a </w:t>
          </w:r>
          <w:r>
            <w:rPr>
              <w:rFonts w:ascii="Arial" w:hAnsi="Arial" w:cs="Arial"/>
              <w:sz w:val="24"/>
              <w:szCs w:val="24"/>
              <w:lang w:val="ro-RO" w:eastAsia="ro-RO"/>
            </w:rPr>
            <w:t>construcției de retenție –</w:t>
          </w:r>
          <w:r>
            <w:rPr>
              <w:rFonts w:ascii="Arial" w:hAnsi="Arial" w:cs="Arial"/>
              <w:sz w:val="24"/>
              <w:szCs w:val="24"/>
              <w:lang w:val="ro-RO"/>
            </w:rPr>
            <w:t xml:space="preserve"> </w:t>
          </w:r>
          <w:r w:rsidRPr="008976F5">
            <w:rPr>
              <w:rFonts w:ascii="Arial" w:hAnsi="Arial" w:cs="Arial"/>
              <w:sz w:val="24"/>
              <w:szCs w:val="24"/>
              <w:lang w:val="ro-RO" w:eastAsia="ro-RO"/>
            </w:rPr>
            <w:t xml:space="preserve">dig perimetral </w:t>
          </w:r>
          <w:r w:rsidR="000F7F88">
            <w:rPr>
              <w:rFonts w:ascii="Arial" w:hAnsi="Arial" w:cs="Arial"/>
              <w:sz w:val="24"/>
              <w:szCs w:val="24"/>
              <w:lang w:val="ro-RO" w:eastAsia="ro-RO"/>
            </w:rPr>
            <w:t xml:space="preserve">de contur, cu lungimea de 500m, </w:t>
          </w:r>
          <w:r>
            <w:rPr>
              <w:rFonts w:ascii="Arial" w:hAnsi="Arial" w:cs="Arial"/>
              <w:sz w:val="24"/>
              <w:szCs w:val="24"/>
              <w:lang w:val="ro-RO" w:eastAsia="ro-RO"/>
            </w:rPr>
            <w:t xml:space="preserve">cu </w:t>
          </w:r>
          <w:r w:rsidRPr="008976F5">
            <w:rPr>
              <w:rFonts w:ascii="Arial" w:hAnsi="Arial" w:cs="Arial"/>
              <w:sz w:val="24"/>
              <w:szCs w:val="24"/>
              <w:lang w:val="ro-RO" w:eastAsia="ro-RO"/>
            </w:rPr>
            <w:t xml:space="preserve">rol de protecție a viitorului iaz piscicol împotriva unor eventuale viituri ale râului Someș. </w:t>
          </w:r>
        </w:p>
        <w:p w:rsidR="0046133F" w:rsidRPr="008976F5" w:rsidRDefault="0046133F" w:rsidP="0046133F">
          <w:pPr>
            <w:numPr>
              <w:ilvl w:val="0"/>
              <w:numId w:val="12"/>
            </w:numPr>
            <w:shd w:val="clear" w:color="auto" w:fill="FFFFFF"/>
            <w:adjustRightInd w:val="0"/>
            <w:spacing w:before="120" w:after="0" w:line="240" w:lineRule="auto"/>
            <w:ind w:left="691"/>
            <w:jc w:val="both"/>
            <w:rPr>
              <w:rFonts w:ascii="Arial" w:hAnsi="Arial" w:cs="Arial"/>
              <w:b/>
              <w:sz w:val="24"/>
              <w:szCs w:val="24"/>
              <w:lang w:val="ro-RO" w:eastAsia="ro-RO"/>
            </w:rPr>
          </w:pPr>
          <w:r w:rsidRPr="008976F5">
            <w:rPr>
              <w:rFonts w:ascii="Arial" w:hAnsi="Arial" w:cs="Arial"/>
              <w:b/>
              <w:sz w:val="24"/>
              <w:szCs w:val="24"/>
              <w:lang w:val="ro-RO" w:eastAsia="ro-RO"/>
            </w:rPr>
            <w:t>Lucrări de exploatare:</w:t>
          </w:r>
        </w:p>
        <w:p w:rsidR="0046133F" w:rsidRPr="000F7F88" w:rsidRDefault="0046133F" w:rsidP="0046133F">
          <w:pPr>
            <w:numPr>
              <w:ilvl w:val="0"/>
              <w:numId w:val="13"/>
            </w:numPr>
            <w:shd w:val="clear" w:color="auto" w:fill="FFFFFF"/>
            <w:adjustRightInd w:val="0"/>
            <w:spacing w:after="0" w:line="240" w:lineRule="auto"/>
            <w:jc w:val="both"/>
            <w:rPr>
              <w:rFonts w:ascii="Arial" w:hAnsi="Arial" w:cs="Arial"/>
              <w:color w:val="FF0000"/>
              <w:sz w:val="24"/>
              <w:szCs w:val="24"/>
              <w:lang w:val="ro-RO" w:eastAsia="ro-RO"/>
            </w:rPr>
          </w:pPr>
          <w:r w:rsidRPr="008976F5">
            <w:rPr>
              <w:rFonts w:ascii="Arial" w:hAnsi="Arial" w:cs="Arial"/>
              <w:sz w:val="24"/>
              <w:szCs w:val="24"/>
              <w:lang w:val="ro-RO" w:eastAsia="ro-RO"/>
            </w:rPr>
            <w:t xml:space="preserve">exploatarea balastrului se va face mecanizat cu </w:t>
          </w:r>
          <w:r w:rsidR="000F7F88">
            <w:rPr>
              <w:rFonts w:ascii="Arial" w:hAnsi="Arial" w:cs="Arial"/>
              <w:sz w:val="24"/>
              <w:szCs w:val="24"/>
              <w:lang w:val="ro-RO" w:eastAsia="ro-RO"/>
            </w:rPr>
            <w:t>utilaje terasiere (excavator)</w:t>
          </w:r>
          <w:r w:rsidRPr="008976F5">
            <w:rPr>
              <w:rFonts w:ascii="Arial" w:hAnsi="Arial" w:cs="Arial"/>
              <w:sz w:val="24"/>
              <w:szCs w:val="24"/>
              <w:lang w:val="ro-RO" w:eastAsia="ro-RO"/>
            </w:rPr>
            <w:t xml:space="preserve"> prin aplicarea  metodei de exploatare în fâşii direcţionale cu avansarea frontului perpendicular pe direcţia fâşiei. Lăţimea fâşiei de extragere va fi de 4 m, înălți</w:t>
          </w:r>
          <w:r w:rsidR="000F7F88">
            <w:rPr>
              <w:rFonts w:ascii="Arial" w:hAnsi="Arial" w:cs="Arial"/>
              <w:sz w:val="24"/>
              <w:szCs w:val="24"/>
              <w:lang w:val="ro-RO" w:eastAsia="ro-RO"/>
            </w:rPr>
            <w:t>mea treptei de exploatare max. 3,5</w:t>
          </w:r>
          <w:r w:rsidRPr="008976F5">
            <w:rPr>
              <w:rFonts w:ascii="Arial" w:hAnsi="Arial" w:cs="Arial"/>
              <w:sz w:val="24"/>
              <w:szCs w:val="24"/>
              <w:lang w:val="ro-RO" w:eastAsia="ro-RO"/>
            </w:rPr>
            <w:t xml:space="preserve"> m, prin excavarea sub nivelul hidrostatic; se vor contura 2 trepte de exploatare, prima de la cota terenului pâ</w:t>
          </w:r>
          <w:r>
            <w:rPr>
              <w:rFonts w:ascii="Arial" w:hAnsi="Arial" w:cs="Arial"/>
              <w:sz w:val="24"/>
              <w:szCs w:val="24"/>
              <w:lang w:val="ro-RO" w:eastAsia="ro-RO"/>
            </w:rPr>
            <w:t xml:space="preserve">nă la nivelul hidrostatic, iar </w:t>
          </w:r>
          <w:r w:rsidRPr="008976F5">
            <w:rPr>
              <w:rFonts w:ascii="Arial" w:hAnsi="Arial" w:cs="Arial"/>
              <w:sz w:val="24"/>
              <w:szCs w:val="24"/>
              <w:lang w:val="ro-RO" w:eastAsia="ro-RO"/>
            </w:rPr>
            <w:t xml:space="preserve">a doua sub nivelul hidrostatic, adâncimea maximă de exploatare va fi de </w:t>
          </w:r>
          <w:r w:rsidR="000F7F88">
            <w:rPr>
              <w:rFonts w:ascii="Arial" w:hAnsi="Arial" w:cs="Arial"/>
              <w:sz w:val="24"/>
              <w:szCs w:val="24"/>
              <w:lang w:val="ro-RO" w:eastAsia="ro-RO"/>
            </w:rPr>
            <w:t>7,41</w:t>
          </w:r>
          <w:r w:rsidRPr="008976F5">
            <w:rPr>
              <w:rFonts w:ascii="Arial" w:hAnsi="Arial" w:cs="Arial"/>
              <w:sz w:val="24"/>
              <w:szCs w:val="24"/>
              <w:lang w:val="ro-RO" w:eastAsia="ro-RO"/>
            </w:rPr>
            <w:t xml:space="preserve"> m, până la cota +1</w:t>
          </w:r>
          <w:r w:rsidR="000F7F88">
            <w:rPr>
              <w:rFonts w:ascii="Arial" w:hAnsi="Arial" w:cs="Arial"/>
              <w:sz w:val="24"/>
              <w:szCs w:val="24"/>
              <w:lang w:val="ro-RO" w:eastAsia="ro-RO"/>
            </w:rPr>
            <w:t>6</w:t>
          </w:r>
          <w:r w:rsidRPr="008976F5">
            <w:rPr>
              <w:rFonts w:ascii="Arial" w:hAnsi="Arial" w:cs="Arial"/>
              <w:sz w:val="24"/>
              <w:szCs w:val="24"/>
              <w:lang w:val="ro-RO" w:eastAsia="ro-RO"/>
            </w:rPr>
            <w:t xml:space="preserve">4 m. Materialul se va încărca în </w:t>
          </w:r>
          <w:r w:rsidRPr="008976F5">
            <w:rPr>
              <w:rFonts w:ascii="Arial" w:hAnsi="Arial" w:cs="Arial"/>
              <w:sz w:val="24"/>
              <w:szCs w:val="24"/>
              <w:lang w:val="ro-RO" w:eastAsia="ro-RO"/>
            </w:rPr>
            <w:lastRenderedPageBreak/>
            <w:t xml:space="preserve">autobasculante şi </w:t>
          </w:r>
          <w:r w:rsidRPr="000F7F88">
            <w:rPr>
              <w:rFonts w:ascii="Arial" w:hAnsi="Arial" w:cs="Arial"/>
              <w:color w:val="FF0000"/>
              <w:sz w:val="24"/>
              <w:szCs w:val="24"/>
              <w:lang w:val="ro-RO" w:eastAsia="ro-RO"/>
            </w:rPr>
            <w:t xml:space="preserve">se va transporta la stația de sortare existentă în aproprierea amplasamentului. </w:t>
          </w:r>
        </w:p>
        <w:p w:rsidR="0046133F" w:rsidRPr="008976F5" w:rsidRDefault="0046133F" w:rsidP="0046133F">
          <w:pPr>
            <w:numPr>
              <w:ilvl w:val="0"/>
              <w:numId w:val="12"/>
            </w:numPr>
            <w:shd w:val="clear" w:color="auto" w:fill="FFFFFF"/>
            <w:adjustRightInd w:val="0"/>
            <w:spacing w:before="120" w:after="0" w:line="240" w:lineRule="auto"/>
            <w:ind w:left="691"/>
            <w:jc w:val="both"/>
            <w:rPr>
              <w:rFonts w:ascii="Arial" w:hAnsi="Arial" w:cs="Arial"/>
              <w:b/>
              <w:sz w:val="24"/>
              <w:szCs w:val="24"/>
              <w:lang w:val="ro-RO" w:eastAsia="ro-RO"/>
            </w:rPr>
          </w:pPr>
          <w:r w:rsidRPr="008976F5">
            <w:rPr>
              <w:rFonts w:ascii="Arial" w:hAnsi="Arial" w:cs="Arial"/>
              <w:b/>
              <w:sz w:val="24"/>
              <w:szCs w:val="24"/>
              <w:lang w:val="ro-RO" w:eastAsia="ro-RO"/>
            </w:rPr>
            <w:t>Lucrări de haldare:</w:t>
          </w:r>
        </w:p>
        <w:p w:rsidR="0046133F" w:rsidRDefault="0046133F" w:rsidP="0046133F">
          <w:pPr>
            <w:numPr>
              <w:ilvl w:val="0"/>
              <w:numId w:val="14"/>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 xml:space="preserve">vor consta în executarea </w:t>
          </w:r>
          <w:r w:rsidR="000F7F88">
            <w:rPr>
              <w:rFonts w:ascii="Arial" w:hAnsi="Arial" w:cs="Arial"/>
              <w:sz w:val="24"/>
              <w:szCs w:val="24"/>
              <w:lang w:val="ro-RO"/>
            </w:rPr>
            <w:t>în partea de SE</w:t>
          </w:r>
          <w:r w:rsidRPr="008976F5">
            <w:rPr>
              <w:rFonts w:ascii="Arial" w:hAnsi="Arial" w:cs="Arial"/>
              <w:sz w:val="24"/>
              <w:szCs w:val="24"/>
              <w:lang w:val="ro-RO" w:eastAsia="ro-RO"/>
            </w:rPr>
            <w:t xml:space="preserve"> </w:t>
          </w:r>
          <w:r>
            <w:rPr>
              <w:rFonts w:ascii="Arial" w:hAnsi="Arial" w:cs="Arial"/>
              <w:sz w:val="24"/>
              <w:szCs w:val="24"/>
              <w:lang w:val="ro-RO" w:eastAsia="ro-RO"/>
            </w:rPr>
            <w:t xml:space="preserve">a </w:t>
          </w:r>
          <w:r w:rsidRPr="008976F5">
            <w:rPr>
              <w:rFonts w:ascii="Arial" w:hAnsi="Arial" w:cs="Arial"/>
              <w:sz w:val="24"/>
              <w:szCs w:val="24"/>
              <w:lang w:val="ro-RO" w:eastAsia="ro-RO"/>
            </w:rPr>
            <w:t xml:space="preserve">digului perimetral </w:t>
          </w:r>
          <w:r>
            <w:rPr>
              <w:rFonts w:ascii="Arial" w:hAnsi="Arial" w:cs="Arial"/>
              <w:sz w:val="24"/>
              <w:szCs w:val="24"/>
              <w:lang w:val="ro-RO" w:eastAsia="ro-RO"/>
            </w:rPr>
            <w:t xml:space="preserve">de contur din pământ compactat, cu taluzuri și coronament înierbate, având următoarele caracteristici: lungime 300 m, ampriză 3 m, coronament 1 m,. </w:t>
          </w:r>
        </w:p>
        <w:p w:rsidR="0046133F" w:rsidRDefault="0046133F" w:rsidP="0046133F">
          <w:pPr>
            <w:shd w:val="clear" w:color="auto" w:fill="FFFFFF"/>
            <w:adjustRightInd w:val="0"/>
            <w:spacing w:before="120" w:after="0" w:line="240" w:lineRule="auto"/>
            <w:ind w:left="346"/>
            <w:jc w:val="both"/>
            <w:rPr>
              <w:rFonts w:ascii="Arial" w:hAnsi="Arial" w:cs="Arial"/>
              <w:sz w:val="24"/>
              <w:szCs w:val="24"/>
              <w:lang w:val="ro-RO" w:eastAsia="ro-RO"/>
            </w:rPr>
          </w:pPr>
          <w:r w:rsidRPr="008976F5">
            <w:rPr>
              <w:rFonts w:ascii="Arial" w:hAnsi="Arial" w:cs="Arial"/>
              <w:b/>
              <w:sz w:val="24"/>
              <w:szCs w:val="24"/>
              <w:lang w:val="ro-RO" w:eastAsia="ro-RO"/>
            </w:rPr>
            <w:t>Utilajele</w:t>
          </w:r>
          <w:r w:rsidRPr="008976F5">
            <w:rPr>
              <w:rFonts w:ascii="Arial" w:hAnsi="Arial" w:cs="Arial"/>
              <w:sz w:val="24"/>
              <w:szCs w:val="24"/>
              <w:lang w:val="ro-RO" w:eastAsia="ro-RO"/>
            </w:rPr>
            <w:t xml:space="preserve"> din dotarea balastierei vor fi următoarele: excavator – 1 buc., autobasculante – 2 buc.</w:t>
          </w:r>
          <w:r w:rsidR="000F7F88">
            <w:rPr>
              <w:rFonts w:ascii="Arial" w:hAnsi="Arial" w:cs="Arial"/>
              <w:sz w:val="24"/>
              <w:szCs w:val="24"/>
              <w:lang w:val="ro-RO" w:eastAsia="ro-RO"/>
            </w:rPr>
            <w:t xml:space="preserve"> de 17 mc fiecare.</w:t>
          </w:r>
        </w:p>
        <w:p w:rsidR="009B18FE" w:rsidRPr="0094417F" w:rsidRDefault="00D92850" w:rsidP="009B18FE">
          <w:pPr>
            <w:shd w:val="clear" w:color="auto" w:fill="FFFFFF"/>
            <w:adjustRightInd w:val="0"/>
            <w:spacing w:after="0" w:line="240" w:lineRule="auto"/>
            <w:jc w:val="both"/>
            <w:rPr>
              <w:rFonts w:ascii="Arial" w:hAnsi="Arial" w:cs="Arial"/>
              <w:sz w:val="24"/>
              <w:szCs w:val="24"/>
              <w:lang w:val="ro-RO" w:eastAsia="ro-RO"/>
            </w:rPr>
          </w:pPr>
        </w:p>
      </w:sdtContent>
    </w:sdt>
    <w:p w:rsidR="009B18FE" w:rsidRPr="0094417F" w:rsidRDefault="009B18FE" w:rsidP="009B18FE">
      <w:pPr>
        <w:pStyle w:val="Heading1"/>
        <w:ind w:firstLine="0"/>
        <w:rPr>
          <w:rFonts w:ascii="Arial Bold" w:hAnsi="Arial Bold" w:cs="Arial"/>
          <w:b/>
          <w:caps/>
          <w:sz w:val="24"/>
          <w:szCs w:val="24"/>
        </w:rPr>
      </w:pPr>
      <w:r w:rsidRPr="0094417F">
        <w:rPr>
          <w:rFonts w:ascii="Arial Bold" w:hAnsi="Arial Bold" w:cs="Arial"/>
          <w:b/>
          <w:caps/>
          <w:sz w:val="24"/>
          <w:szCs w:val="24"/>
        </w:rPr>
        <w:t xml:space="preserve">II. Motivele </w:t>
      </w:r>
      <w:r>
        <w:rPr>
          <w:rFonts w:ascii="Arial Bold" w:hAnsi="Arial Bold" w:cs="Arial"/>
          <w:b/>
          <w:caps/>
          <w:sz w:val="24"/>
          <w:szCs w:val="24"/>
        </w:rPr>
        <w:t>ș</w:t>
      </w:r>
      <w:r w:rsidRPr="0094417F">
        <w:rPr>
          <w:rFonts w:ascii="Arial Bold" w:hAnsi="Arial Bold" w:cs="Arial"/>
          <w:b/>
          <w:caps/>
          <w:sz w:val="24"/>
          <w:szCs w:val="24"/>
        </w:rPr>
        <w:t>i considerentele care au stat la baza emiterii acordului de mediu</w:t>
      </w:r>
    </w:p>
    <w:sdt>
      <w:sdtPr>
        <w:rPr>
          <w:lang w:val="ro-RO" w:eastAsia="ro-RO"/>
        </w:rPr>
        <w:alias w:val="Câmp editabil text"/>
        <w:tag w:val="CampEditabil"/>
        <w:id w:val="-680506434"/>
        <w:placeholder>
          <w:docPart w:val="780E3F926593489A8D36E3DEB2A0E1F3"/>
        </w:placeholder>
      </w:sdtPr>
      <w:sdtContent>
        <w:sdt>
          <w:sdtPr>
            <w:rPr>
              <w:lang w:val="ro-RO" w:eastAsia="ro-RO"/>
            </w:rPr>
            <w:alias w:val="Câmp editabil text"/>
            <w:tag w:val="CampEditabil"/>
            <w:id w:val="6763887"/>
            <w:placeholder>
              <w:docPart w:val="6080106BF49A492F962083D2DEF92DAA"/>
            </w:placeholder>
          </w:sdtPr>
          <w:sdtEndPr>
            <w:rPr>
              <w:rFonts w:ascii="Arial Bold" w:hAnsi="Arial Bold"/>
            </w:rPr>
          </w:sdtEndPr>
          <w:sdtContent>
            <w:p w:rsidR="009B18FE" w:rsidRPr="009B18FE" w:rsidRDefault="009B18FE" w:rsidP="009B18FE">
              <w:pPr>
                <w:spacing w:after="160" w:line="259" w:lineRule="auto"/>
                <w:contextualSpacing/>
                <w:rPr>
                  <w:rFonts w:ascii="Arial" w:hAnsi="Arial" w:cs="Arial"/>
                  <w:b/>
                  <w:sz w:val="24"/>
                  <w:szCs w:val="24"/>
                  <w:lang w:val="ro-RO"/>
                </w:rPr>
              </w:pPr>
            </w:p>
            <w:p w:rsidR="009B18FE" w:rsidRDefault="009B18FE" w:rsidP="009B18FE">
              <w:pPr>
                <w:pStyle w:val="ListParagraph"/>
                <w:numPr>
                  <w:ilvl w:val="0"/>
                  <w:numId w:val="10"/>
                </w:numPr>
                <w:spacing w:after="160" w:line="259" w:lineRule="auto"/>
                <w:contextualSpacing/>
                <w:jc w:val="both"/>
                <w:rPr>
                  <w:rFonts w:ascii="Arial" w:hAnsi="Arial" w:cs="Arial"/>
                  <w:b/>
                  <w:sz w:val="24"/>
                  <w:szCs w:val="24"/>
                  <w:lang w:val="ro-RO"/>
                </w:rPr>
              </w:pPr>
              <w:r w:rsidRPr="00870934">
                <w:rPr>
                  <w:rFonts w:ascii="Arial" w:hAnsi="Arial" w:cs="Arial"/>
                  <w:b/>
                  <w:sz w:val="24"/>
                  <w:szCs w:val="24"/>
                  <w:lang w:val="ro-RO"/>
                </w:rPr>
                <w:t xml:space="preserve">Modul de încadrare în planul de urbanism </w:t>
              </w:r>
              <w:r>
                <w:rPr>
                  <w:rFonts w:ascii="Arial" w:hAnsi="Arial" w:cs="Arial"/>
                  <w:b/>
                  <w:sz w:val="24"/>
                  <w:szCs w:val="24"/>
                  <w:lang w:val="ro-RO"/>
                </w:rPr>
                <w:t>ș</w:t>
              </w:r>
              <w:r w:rsidRPr="00870934">
                <w:rPr>
                  <w:rFonts w:ascii="Arial" w:hAnsi="Arial" w:cs="Arial"/>
                  <w:b/>
                  <w:sz w:val="24"/>
                  <w:szCs w:val="24"/>
                  <w:lang w:val="ro-RO"/>
                </w:rPr>
                <w:t>i amenajare a teritoriului:</w:t>
              </w:r>
            </w:p>
            <w:p w:rsidR="009B18FE" w:rsidRDefault="009B18FE" w:rsidP="009B18FE">
              <w:pPr>
                <w:pStyle w:val="ListParagraph"/>
                <w:numPr>
                  <w:ilvl w:val="0"/>
                  <w:numId w:val="16"/>
                </w:numPr>
                <w:tabs>
                  <w:tab w:val="left" w:pos="1080"/>
                </w:tabs>
                <w:spacing w:before="240" w:after="0" w:line="240" w:lineRule="auto"/>
                <w:ind w:left="86" w:firstLine="634"/>
                <w:jc w:val="both"/>
                <w:rPr>
                  <w:rFonts w:ascii="Arial" w:hAnsi="Arial" w:cs="Arial"/>
                  <w:sz w:val="24"/>
                  <w:szCs w:val="24"/>
                  <w:lang w:val="ro-RO"/>
                </w:rPr>
              </w:pPr>
              <w:r>
                <w:rPr>
                  <w:rFonts w:ascii="Arial" w:hAnsi="Arial" w:cs="Arial"/>
                  <w:sz w:val="24"/>
                  <w:szCs w:val="24"/>
                  <w:lang w:val="ro-RO"/>
                </w:rPr>
                <w:t>C</w:t>
              </w:r>
              <w:r w:rsidRPr="00D52AA5">
                <w:rPr>
                  <w:rFonts w:ascii="Arial" w:hAnsi="Arial" w:cs="Arial"/>
                  <w:sz w:val="24"/>
                  <w:szCs w:val="24"/>
                  <w:lang w:val="ro-RO"/>
                </w:rPr>
                <w:t xml:space="preserve">onform certificatului de urbanism nr. </w:t>
              </w:r>
              <w:r>
                <w:rPr>
                  <w:rFonts w:ascii="Arial" w:hAnsi="Arial" w:cs="Arial"/>
                  <w:sz w:val="24"/>
                  <w:szCs w:val="24"/>
                  <w:lang w:val="ro-RO"/>
                </w:rPr>
                <w:t>7 din 25.05</w:t>
              </w:r>
              <w:r w:rsidRPr="00D52AA5">
                <w:rPr>
                  <w:rFonts w:ascii="Arial" w:hAnsi="Arial" w:cs="Arial"/>
                  <w:sz w:val="24"/>
                  <w:szCs w:val="24"/>
                  <w:lang w:val="ro-RO"/>
                </w:rPr>
                <w:t xml:space="preserve">.2015, emis de </w:t>
              </w:r>
              <w:r>
                <w:rPr>
                  <w:rFonts w:ascii="Arial" w:hAnsi="Arial" w:cs="Arial"/>
                  <w:sz w:val="24"/>
                  <w:szCs w:val="24"/>
                  <w:lang w:val="ro-RO"/>
                </w:rPr>
                <w:t>Primăria Comunei Benesat</w:t>
              </w:r>
              <w:r w:rsidRPr="00D52AA5">
                <w:rPr>
                  <w:rFonts w:ascii="Arial" w:hAnsi="Arial" w:cs="Arial"/>
                  <w:sz w:val="24"/>
                  <w:szCs w:val="24"/>
                  <w:lang w:val="ro-RO"/>
                </w:rPr>
                <w:t xml:space="preserve">, terenul aferent zonei studiate este teren arabil și este situat în </w:t>
              </w:r>
              <w:r>
                <w:rPr>
                  <w:rFonts w:ascii="Arial" w:hAnsi="Arial" w:cs="Arial"/>
                  <w:sz w:val="24"/>
                  <w:szCs w:val="24"/>
                  <w:lang w:val="ro-RO"/>
                </w:rPr>
                <w:t>intravilanul</w:t>
              </w:r>
              <w:r w:rsidRPr="00D52AA5">
                <w:rPr>
                  <w:rFonts w:ascii="Arial" w:hAnsi="Arial" w:cs="Arial"/>
                  <w:sz w:val="24"/>
                  <w:szCs w:val="24"/>
                  <w:lang w:val="ro-RO"/>
                </w:rPr>
                <w:t xml:space="preserve"> comunei B</w:t>
              </w:r>
              <w:r>
                <w:rPr>
                  <w:rFonts w:ascii="Arial" w:hAnsi="Arial" w:cs="Arial"/>
                  <w:sz w:val="24"/>
                  <w:szCs w:val="24"/>
                  <w:lang w:val="ro-RO"/>
                </w:rPr>
                <w:t>enesat,</w:t>
              </w:r>
              <w:r w:rsidRPr="00D52AA5">
                <w:rPr>
                  <w:rFonts w:ascii="Arial" w:hAnsi="Arial" w:cs="Arial"/>
                  <w:sz w:val="24"/>
                  <w:szCs w:val="24"/>
                  <w:lang w:val="ro-RO"/>
                </w:rPr>
                <w:t xml:space="preserve"> în albia majoră a râului Someș.</w:t>
              </w:r>
            </w:p>
            <w:p w:rsidR="009B18FE" w:rsidRPr="00D52AA5" w:rsidRDefault="009B18FE" w:rsidP="009B18FE">
              <w:pPr>
                <w:pStyle w:val="ListParagraph"/>
                <w:tabs>
                  <w:tab w:val="left" w:pos="1080"/>
                </w:tabs>
                <w:spacing w:after="160" w:line="259" w:lineRule="auto"/>
                <w:contextualSpacing/>
                <w:jc w:val="both"/>
                <w:rPr>
                  <w:rFonts w:ascii="Arial" w:hAnsi="Arial" w:cs="Arial"/>
                  <w:sz w:val="24"/>
                  <w:szCs w:val="24"/>
                  <w:lang w:val="ro-RO"/>
                </w:rPr>
              </w:pPr>
            </w:p>
            <w:p w:rsidR="009B18FE" w:rsidRDefault="009B18FE" w:rsidP="009B18FE">
              <w:pPr>
                <w:pStyle w:val="ListParagraph"/>
                <w:numPr>
                  <w:ilvl w:val="0"/>
                  <w:numId w:val="10"/>
                </w:numPr>
                <w:spacing w:before="240" w:after="120" w:line="240" w:lineRule="auto"/>
                <w:contextualSpacing/>
                <w:jc w:val="both"/>
                <w:rPr>
                  <w:rFonts w:ascii="Arial" w:hAnsi="Arial" w:cs="Arial"/>
                  <w:b/>
                  <w:sz w:val="24"/>
                  <w:szCs w:val="24"/>
                  <w:lang w:val="ro-RO" w:eastAsia="ro-RO"/>
                </w:rPr>
              </w:pPr>
              <w:r w:rsidRPr="00870934">
                <w:rPr>
                  <w:rFonts w:ascii="Arial" w:hAnsi="Arial" w:cs="Arial"/>
                  <w:b/>
                  <w:sz w:val="24"/>
                  <w:szCs w:val="24"/>
                  <w:lang w:val="ro-RO" w:eastAsia="ro-RO"/>
                </w:rPr>
                <w:t>Motivele</w:t>
              </w:r>
              <w:r w:rsidRPr="007B35D7">
                <w:rPr>
                  <w:rFonts w:ascii="Arial" w:hAnsi="Arial" w:cs="Arial"/>
                  <w:b/>
                  <w:sz w:val="24"/>
                  <w:szCs w:val="24"/>
                  <w:lang w:val="ro-RO" w:eastAsia="ro-RO"/>
                </w:rPr>
                <w:t>/</w:t>
              </w:r>
              <w:r w:rsidRPr="007B35D7">
                <w:rPr>
                  <w:rFonts w:ascii="Arial" w:hAnsi="Arial" w:cs="Arial"/>
                  <w:b/>
                  <w:sz w:val="24"/>
                  <w:szCs w:val="24"/>
                  <w:lang w:val="ro-RO"/>
                </w:rPr>
                <w:t>criteriile</w:t>
              </w:r>
              <w:r w:rsidRPr="007B35D7">
                <w:rPr>
                  <w:rFonts w:ascii="Arial" w:hAnsi="Arial" w:cs="Arial"/>
                  <w:b/>
                  <w:sz w:val="24"/>
                  <w:szCs w:val="24"/>
                  <w:lang w:val="ro-RO" w:eastAsia="ro-RO"/>
                </w:rPr>
                <w:t xml:space="preserve"> pe</w:t>
              </w:r>
              <w:r w:rsidRPr="00870934">
                <w:rPr>
                  <w:rFonts w:ascii="Arial" w:hAnsi="Arial" w:cs="Arial"/>
                  <w:b/>
                  <w:sz w:val="24"/>
                  <w:szCs w:val="24"/>
                  <w:lang w:val="ro-RO" w:eastAsia="ro-RO"/>
                </w:rPr>
                <w:t xml:space="preserve"> baza cărora s-a ales alternativa de realizare a proiectului, inclusiv tehnologică </w:t>
              </w:r>
              <w:r>
                <w:rPr>
                  <w:rFonts w:ascii="Arial" w:hAnsi="Arial" w:cs="Arial"/>
                  <w:b/>
                  <w:sz w:val="24"/>
                  <w:szCs w:val="24"/>
                  <w:lang w:val="ro-RO" w:eastAsia="ro-RO"/>
                </w:rPr>
                <w:t>ș</w:t>
              </w:r>
              <w:r w:rsidRPr="00870934">
                <w:rPr>
                  <w:rFonts w:ascii="Arial" w:hAnsi="Arial" w:cs="Arial"/>
                  <w:b/>
                  <w:sz w:val="24"/>
                  <w:szCs w:val="24"/>
                  <w:lang w:val="ro-RO" w:eastAsia="ro-RO"/>
                </w:rPr>
                <w:t>i de amplasament:</w:t>
              </w:r>
            </w:p>
            <w:p w:rsidR="009B18FE" w:rsidRPr="009B24B2" w:rsidRDefault="009B18FE" w:rsidP="009B18FE">
              <w:pPr>
                <w:numPr>
                  <w:ilvl w:val="0"/>
                  <w:numId w:val="17"/>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C</w:t>
              </w:r>
              <w:r w:rsidRPr="002C6625">
                <w:rPr>
                  <w:rFonts w:ascii="Arial" w:hAnsi="Arial" w:cs="Arial"/>
                  <w:sz w:val="24"/>
                  <w:szCs w:val="24"/>
                  <w:lang w:val="ro-RO"/>
                </w:rPr>
                <w:t xml:space="preserve">onform raportului privind impactul asupra mediului, </w:t>
              </w:r>
              <w:r>
                <w:rPr>
                  <w:rFonts w:ascii="Arial" w:hAnsi="Arial" w:cs="Arial"/>
                  <w:sz w:val="24"/>
                  <w:szCs w:val="24"/>
                  <w:lang w:val="ro-RO"/>
                </w:rPr>
                <w:t>acest amplasament reprezintă o soluție optimă pentru amplasarea obiectivului, atât pentru peisajul și populația din zona analizată, cât și din punct de vedere economic. A</w:t>
              </w:r>
              <w:r w:rsidRPr="002C6625">
                <w:rPr>
                  <w:rFonts w:ascii="Arial" w:hAnsi="Arial" w:cs="Arial"/>
                  <w:sz w:val="24"/>
                  <w:szCs w:val="24"/>
                  <w:lang w:val="ro-RO"/>
                </w:rPr>
                <w:t xml:space="preserve">mplasamentul obiectivului </w:t>
              </w:r>
              <w:r>
                <w:rPr>
                  <w:rFonts w:ascii="Arial" w:hAnsi="Arial" w:cs="Arial"/>
                  <w:sz w:val="24"/>
                  <w:szCs w:val="24"/>
                  <w:lang w:val="ro-RO"/>
                </w:rPr>
                <w:t xml:space="preserve">a fost făcut în urma unei explorări morfologice a zonei, ţinănd cont de evaolutia în timp a albiei minore a râului Someş. </w:t>
              </w:r>
              <w:r w:rsidRPr="002C6625">
                <w:rPr>
                  <w:rFonts w:ascii="Arial" w:hAnsi="Arial" w:cs="Arial"/>
                  <w:sz w:val="24"/>
                  <w:szCs w:val="24"/>
                  <w:lang w:val="ro-RO"/>
                </w:rPr>
                <w:t>Proiectarea lucrărilor de investiţii s-a făcut în aşa fel încât suprafaţa afectată de activitatea obiectivului să fie cât mai restrânsă, activitatea să aibă un impact cât mai redus asupra mediului şi lucrările de ecologizare să asigure refacere</w:t>
              </w:r>
              <w:r>
                <w:rPr>
                  <w:rFonts w:ascii="Arial" w:hAnsi="Arial" w:cs="Arial"/>
                  <w:sz w:val="24"/>
                  <w:szCs w:val="24"/>
                  <w:lang w:val="ro-RO"/>
                </w:rPr>
                <w:t>a</w:t>
              </w:r>
              <w:r w:rsidRPr="002C6625">
                <w:rPr>
                  <w:rFonts w:ascii="Arial" w:hAnsi="Arial" w:cs="Arial"/>
                  <w:sz w:val="24"/>
                  <w:szCs w:val="24"/>
                  <w:lang w:val="ro-RO"/>
                </w:rPr>
                <w:t xml:space="preserve"> mediului. Realizarea obiectivului de investiţii nu va influenţa negativ schema cadru de amenajare a bazinului hidrografic. În zonă nu sunt prevăzute a se executa lucrări hidrotehnice sau</w:t>
              </w:r>
              <w:r>
                <w:rPr>
                  <w:rFonts w:ascii="Arial" w:hAnsi="Arial" w:cs="Arial"/>
                  <w:sz w:val="24"/>
                  <w:szCs w:val="24"/>
                  <w:lang w:val="ro-RO"/>
                </w:rPr>
                <w:t xml:space="preserve"> hidroedilitare în faza actuală.</w:t>
              </w:r>
            </w:p>
            <w:p w:rsidR="009B18FE" w:rsidRPr="009B18FE" w:rsidRDefault="009B18FE" w:rsidP="009B18FE">
              <w:pPr>
                <w:pStyle w:val="ListParagraph"/>
                <w:numPr>
                  <w:ilvl w:val="0"/>
                  <w:numId w:val="10"/>
                </w:numPr>
                <w:spacing w:before="240" w:after="0" w:line="240" w:lineRule="auto"/>
                <w:rPr>
                  <w:rFonts w:ascii="Arial" w:hAnsi="Arial" w:cs="Arial"/>
                  <w:sz w:val="24"/>
                  <w:szCs w:val="24"/>
                  <w:lang w:val="ro-RO" w:eastAsia="ro-RO"/>
                </w:rPr>
              </w:pPr>
              <w:r w:rsidRPr="00870934">
                <w:rPr>
                  <w:rFonts w:ascii="Arial" w:hAnsi="Arial" w:cs="Arial"/>
                  <w:b/>
                  <w:sz w:val="24"/>
                  <w:szCs w:val="24"/>
                  <w:lang w:val="ro-RO" w:eastAsia="ro-RO"/>
                </w:rPr>
                <w:t>Încadrarea în BAT, BREF, după caz:</w:t>
              </w:r>
              <w:r>
                <w:rPr>
                  <w:rFonts w:ascii="Arial" w:hAnsi="Arial" w:cs="Arial"/>
                  <w:b/>
                  <w:sz w:val="24"/>
                  <w:szCs w:val="24"/>
                  <w:lang w:val="ro-RO" w:eastAsia="ro-RO"/>
                </w:rPr>
                <w:t xml:space="preserve"> </w:t>
              </w:r>
              <w:r>
                <w:rPr>
                  <w:rFonts w:ascii="Arial" w:hAnsi="Arial" w:cs="Arial"/>
                  <w:sz w:val="24"/>
                  <w:szCs w:val="24"/>
                  <w:lang w:val="ro-RO" w:eastAsia="ro-RO"/>
                </w:rPr>
                <w:t>- nu este cazul.</w:t>
              </w:r>
            </w:p>
            <w:p w:rsidR="009B18FE" w:rsidRDefault="009B18FE" w:rsidP="009B18FE">
              <w:pPr>
                <w:pStyle w:val="ListParagraph"/>
                <w:numPr>
                  <w:ilvl w:val="0"/>
                  <w:numId w:val="10"/>
                </w:numPr>
                <w:spacing w:before="120" w:after="0" w:line="240" w:lineRule="auto"/>
                <w:rPr>
                  <w:rFonts w:ascii="Arial" w:hAnsi="Arial" w:cs="Arial"/>
                  <w:b/>
                  <w:sz w:val="24"/>
                  <w:szCs w:val="24"/>
                  <w:lang w:val="ro-RO" w:eastAsia="ro-RO"/>
                </w:rPr>
              </w:pPr>
              <w:r w:rsidRPr="009B24B2">
                <w:rPr>
                  <w:rFonts w:ascii="Arial" w:hAnsi="Arial" w:cs="Arial"/>
                  <w:b/>
                  <w:sz w:val="24"/>
                  <w:szCs w:val="24"/>
                  <w:lang w:val="ro-RO" w:eastAsia="ro-RO"/>
                </w:rPr>
                <w:t xml:space="preserve">Respectarea </w:t>
              </w:r>
              <w:r w:rsidRPr="009B24B2">
                <w:rPr>
                  <w:rFonts w:ascii="Arial" w:hAnsi="Arial" w:cs="Arial"/>
                  <w:b/>
                  <w:sz w:val="24"/>
                  <w:szCs w:val="24"/>
                  <w:lang w:val="ro-RO"/>
                </w:rPr>
                <w:t>cerințelor</w:t>
              </w:r>
              <w:r w:rsidRPr="009B24B2">
                <w:rPr>
                  <w:rFonts w:ascii="Arial" w:hAnsi="Arial" w:cs="Arial"/>
                  <w:b/>
                  <w:sz w:val="24"/>
                  <w:szCs w:val="24"/>
                  <w:lang w:val="ro-RO" w:eastAsia="ro-RO"/>
                </w:rPr>
                <w:t xml:space="preserve"> comunitare transpuse în legislația națională:</w:t>
              </w:r>
            </w:p>
            <w:p w:rsidR="009B18FE" w:rsidRPr="009B24B2" w:rsidRDefault="009B18FE" w:rsidP="009B18FE">
              <w:pPr>
                <w:pStyle w:val="ListParagraph"/>
                <w:numPr>
                  <w:ilvl w:val="0"/>
                  <w:numId w:val="16"/>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9B24B2">
                <w:rPr>
                  <w:rFonts w:ascii="Arial" w:hAnsi="Arial" w:cs="Arial"/>
                  <w:sz w:val="24"/>
                  <w:szCs w:val="24"/>
                  <w:lang w:val="ro-RO"/>
                </w:rPr>
                <w:t xml:space="preserve">Proiectul </w:t>
              </w:r>
              <w:r>
                <w:rPr>
                  <w:rFonts w:ascii="Arial" w:hAnsi="Arial" w:cs="Arial"/>
                  <w:sz w:val="24"/>
                  <w:szCs w:val="24"/>
                  <w:lang w:val="ro-RO"/>
                </w:rPr>
                <w:t xml:space="preserve">a fost încadrat </w:t>
              </w:r>
              <w:r w:rsidRPr="009B24B2">
                <w:rPr>
                  <w:rFonts w:ascii="Arial" w:hAnsi="Arial" w:cs="Arial"/>
                  <w:sz w:val="24"/>
                  <w:szCs w:val="24"/>
                  <w:lang w:val="ro-RO"/>
                </w:rPr>
                <w:t>în prevederile HG nr. 445</w:t>
              </w:r>
              <w:r w:rsidRPr="009B24B2">
                <w:rPr>
                  <w:rFonts w:ascii="Arial" w:hAnsi="Arial" w:cs="Arial"/>
                  <w:i/>
                  <w:sz w:val="24"/>
                  <w:szCs w:val="24"/>
                  <w:lang w:val="ro-RO"/>
                </w:rPr>
                <w:t>/</w:t>
              </w:r>
              <w:r w:rsidRPr="009B24B2">
                <w:rPr>
                  <w:rFonts w:ascii="Arial" w:hAnsi="Arial" w:cs="Arial"/>
                  <w:sz w:val="24"/>
                  <w:szCs w:val="24"/>
                  <w:lang w:val="ro-RO"/>
                </w:rPr>
                <w:t xml:space="preserve">2009 Anexa 2 la pct. 2, lit. a) - cariere, exploatări miniere de suprafaţă şi de extracţie a turbei, altele decât cele prevazute în anexa nr. 1; </w:t>
              </w:r>
            </w:p>
            <w:p w:rsidR="009B18FE" w:rsidRPr="00CE686C" w:rsidRDefault="009B18FE" w:rsidP="009B18FE">
              <w:pPr>
                <w:pStyle w:val="ListParagraph"/>
                <w:numPr>
                  <w:ilvl w:val="0"/>
                  <w:numId w:val="16"/>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Pentru proiect a fost realiz</w:t>
              </w:r>
              <w:r>
                <w:rPr>
                  <w:rFonts w:ascii="Arial" w:hAnsi="Arial" w:cs="Arial"/>
                  <w:sz w:val="24"/>
                  <w:szCs w:val="24"/>
                  <w:lang w:val="ro-RO"/>
                </w:rPr>
                <w:t>ată</w:t>
              </w:r>
              <w:r w:rsidRPr="00174121">
                <w:rPr>
                  <w:rFonts w:ascii="Arial" w:hAnsi="Arial" w:cs="Arial"/>
                  <w:sz w:val="24"/>
                  <w:szCs w:val="24"/>
                  <w:lang w:val="ro-RO"/>
                </w:rPr>
                <w:t xml:space="preserve"> evaluarea impactului asupra mediului, conform HG nr. 445/2009 privind evaluarea impact</w:t>
              </w:r>
              <w:r>
                <w:rPr>
                  <w:rFonts w:ascii="Arial" w:hAnsi="Arial" w:cs="Arial"/>
                  <w:sz w:val="24"/>
                  <w:szCs w:val="24"/>
                  <w:lang w:val="ro-RO"/>
                </w:rPr>
                <w:t xml:space="preserve">ului anumitor proiecte publice și private asupra </w:t>
              </w:r>
              <w:r w:rsidRPr="00174121">
                <w:rPr>
                  <w:rFonts w:ascii="Arial" w:hAnsi="Arial" w:cs="Arial"/>
                  <w:sz w:val="24"/>
                  <w:szCs w:val="24"/>
                  <w:lang w:val="ro-RO"/>
                </w:rPr>
                <w:t>mediului, cu complet</w:t>
              </w:r>
              <w:r>
                <w:rPr>
                  <w:rFonts w:ascii="Arial" w:hAnsi="Arial" w:cs="Arial"/>
                  <w:sz w:val="24"/>
                  <w:szCs w:val="24"/>
                  <w:lang w:val="ro-RO"/>
                </w:rPr>
                <w:t>ările ș</w:t>
              </w:r>
              <w:r w:rsidRPr="00174121">
                <w:rPr>
                  <w:rFonts w:ascii="Arial" w:hAnsi="Arial" w:cs="Arial"/>
                  <w:sz w:val="24"/>
                  <w:szCs w:val="24"/>
                  <w:lang w:val="ro-RO"/>
                </w:rPr>
                <w:t>i modific</w:t>
              </w:r>
              <w:r>
                <w:rPr>
                  <w:rFonts w:ascii="Arial" w:hAnsi="Arial" w:cs="Arial"/>
                  <w:sz w:val="24"/>
                  <w:szCs w:val="24"/>
                  <w:lang w:val="ro-RO"/>
                </w:rPr>
                <w:t>ă</w:t>
              </w:r>
              <w:r w:rsidRPr="00174121">
                <w:rPr>
                  <w:rFonts w:ascii="Arial" w:hAnsi="Arial" w:cs="Arial"/>
                  <w:sz w:val="24"/>
                  <w:szCs w:val="24"/>
                  <w:lang w:val="ro-RO"/>
                </w:rPr>
                <w:t>rile ulterioare care t</w:t>
              </w:r>
              <w:r>
                <w:rPr>
                  <w:rFonts w:ascii="Arial" w:hAnsi="Arial" w:cs="Arial"/>
                  <w:sz w:val="24"/>
                  <w:szCs w:val="24"/>
                  <w:lang w:val="ro-RO"/>
                </w:rPr>
                <w:t xml:space="preserve">ranspune prevederile Directivei </w:t>
              </w:r>
              <w:r w:rsidRPr="00174121">
                <w:rPr>
                  <w:rFonts w:ascii="Arial" w:hAnsi="Arial" w:cs="Arial"/>
                  <w:sz w:val="24"/>
                  <w:szCs w:val="24"/>
                  <w:lang w:val="ro-RO"/>
                </w:rPr>
                <w:t xml:space="preserve">Consiliului 85/337/CEE din 27 iunie 1985 privind evaluarea efectelor anumitor proiecte </w:t>
              </w:r>
              <w:r>
                <w:rPr>
                  <w:rFonts w:ascii="Arial" w:hAnsi="Arial" w:cs="Arial"/>
                  <w:sz w:val="24"/>
                  <w:szCs w:val="24"/>
                  <w:lang w:val="ro-RO"/>
                </w:rPr>
                <w:t>publice ș</w:t>
              </w:r>
              <w:r w:rsidRPr="00174121">
                <w:rPr>
                  <w:rFonts w:ascii="Arial" w:hAnsi="Arial" w:cs="Arial"/>
                  <w:sz w:val="24"/>
                  <w:szCs w:val="24"/>
                  <w:lang w:val="ro-RO"/>
                </w:rPr>
                <w:t>i private asupra mediului, modificat</w:t>
              </w:r>
              <w:r>
                <w:rPr>
                  <w:rFonts w:ascii="Arial" w:hAnsi="Arial" w:cs="Arial"/>
                  <w:sz w:val="24"/>
                  <w:szCs w:val="24"/>
                  <w:lang w:val="ro-RO"/>
                </w:rPr>
                <w:t>ă și completată</w:t>
              </w:r>
              <w:r w:rsidRPr="00174121">
                <w:rPr>
                  <w:rFonts w:ascii="Arial" w:hAnsi="Arial" w:cs="Arial"/>
                  <w:sz w:val="24"/>
                  <w:szCs w:val="24"/>
                  <w:lang w:val="ro-RO"/>
                </w:rPr>
                <w:t xml:space="preserve"> prin Directiva Consiliului </w:t>
              </w:r>
              <w:r>
                <w:rPr>
                  <w:rFonts w:ascii="Arial" w:hAnsi="Arial" w:cs="Arial"/>
                  <w:sz w:val="24"/>
                  <w:szCs w:val="24"/>
                  <w:lang w:val="ro-RO"/>
                </w:rPr>
                <w:t>97/11/CE din 3 martie 1997 ș</w:t>
              </w:r>
              <w:r w:rsidRPr="00174121">
                <w:rPr>
                  <w:rFonts w:ascii="Arial" w:hAnsi="Arial" w:cs="Arial"/>
                  <w:sz w:val="24"/>
                  <w:szCs w:val="24"/>
                  <w:lang w:val="ro-RO"/>
                </w:rPr>
                <w:t>i Directiva 2003/</w:t>
              </w:r>
              <w:r>
                <w:rPr>
                  <w:rFonts w:ascii="Arial" w:hAnsi="Arial" w:cs="Arial"/>
                  <w:sz w:val="24"/>
                  <w:szCs w:val="24"/>
                  <w:lang w:val="ro-RO"/>
                </w:rPr>
                <w:t>35/CE a Parlamentului European ș</w:t>
              </w:r>
              <w:r w:rsidRPr="00174121">
                <w:rPr>
                  <w:rFonts w:ascii="Arial" w:hAnsi="Arial" w:cs="Arial"/>
                  <w:sz w:val="24"/>
                  <w:szCs w:val="24"/>
                  <w:lang w:val="ro-RO"/>
                </w:rPr>
                <w:t xml:space="preserve">i a </w:t>
              </w:r>
              <w:r w:rsidRPr="00CE686C">
                <w:rPr>
                  <w:rFonts w:ascii="Arial" w:hAnsi="Arial" w:cs="Arial"/>
                  <w:sz w:val="24"/>
                  <w:szCs w:val="24"/>
                  <w:lang w:val="ro-RO"/>
                </w:rPr>
                <w:t>Consiliului din 26 ma</w:t>
              </w:r>
              <w:r>
                <w:rPr>
                  <w:rFonts w:ascii="Arial" w:hAnsi="Arial" w:cs="Arial"/>
                  <w:sz w:val="24"/>
                  <w:szCs w:val="24"/>
                  <w:lang w:val="ro-RO"/>
                </w:rPr>
                <w:t>i 2003 de instituire a participă</w:t>
              </w:r>
              <w:r w:rsidRPr="00CE686C">
                <w:rPr>
                  <w:rFonts w:ascii="Arial" w:hAnsi="Arial" w:cs="Arial"/>
                  <w:sz w:val="24"/>
                  <w:szCs w:val="24"/>
                  <w:lang w:val="ro-RO"/>
                </w:rPr>
                <w:t xml:space="preserve">rii publicului la elaborarea anumitor </w:t>
              </w:r>
              <w:r>
                <w:rPr>
                  <w:rFonts w:ascii="Arial" w:hAnsi="Arial" w:cs="Arial"/>
                  <w:sz w:val="24"/>
                  <w:szCs w:val="24"/>
                  <w:lang w:val="ro-RO"/>
                </w:rPr>
                <w:t>planuri și programe privind mediul ș</w:t>
              </w:r>
              <w:r w:rsidRPr="00CE686C">
                <w:rPr>
                  <w:rFonts w:ascii="Arial" w:hAnsi="Arial" w:cs="Arial"/>
                  <w:sz w:val="24"/>
                  <w:szCs w:val="24"/>
                  <w:lang w:val="ro-RO"/>
                </w:rPr>
                <w:t>i de modificare a directivelor Consiliului 85/337/CE</w:t>
              </w:r>
              <w:r>
                <w:rPr>
                  <w:rFonts w:ascii="Arial" w:hAnsi="Arial" w:cs="Arial"/>
                  <w:sz w:val="24"/>
                  <w:szCs w:val="24"/>
                  <w:lang w:val="ro-RO"/>
                </w:rPr>
                <w:t>E și 96/61/CE, în ceea ce privește participarea publicului și accesul la justiție.</w:t>
              </w:r>
            </w:p>
            <w:p w:rsidR="009B18FE" w:rsidRPr="00CE686C" w:rsidRDefault="009B18FE" w:rsidP="009B18FE">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Pentru proiect </w:t>
              </w:r>
              <w:r>
                <w:rPr>
                  <w:rFonts w:ascii="Arial" w:hAnsi="Arial" w:cs="Arial"/>
                  <w:sz w:val="24"/>
                  <w:szCs w:val="24"/>
                  <w:lang w:val="ro-RO"/>
                </w:rPr>
                <w:t>s-a realizat evaluarea adecvată deoarece proiectul intră</w:t>
              </w:r>
              <w:r w:rsidRPr="00174121">
                <w:rPr>
                  <w:rFonts w:ascii="Arial" w:hAnsi="Arial" w:cs="Arial"/>
                  <w:sz w:val="24"/>
                  <w:szCs w:val="24"/>
                  <w:lang w:val="ro-RO"/>
                </w:rPr>
                <w:t xml:space="preserve"> sub </w:t>
              </w:r>
              <w:r>
                <w:rPr>
                  <w:rFonts w:ascii="Arial" w:hAnsi="Arial" w:cs="Arial"/>
                  <w:sz w:val="24"/>
                  <w:szCs w:val="24"/>
                  <w:lang w:val="ro-RO"/>
                </w:rPr>
                <w:t>incidenț</w:t>
              </w:r>
              <w:r w:rsidRPr="00CE686C">
                <w:rPr>
                  <w:rFonts w:ascii="Arial" w:hAnsi="Arial" w:cs="Arial"/>
                  <w:sz w:val="24"/>
                  <w:szCs w:val="24"/>
                  <w:lang w:val="ro-RO"/>
                </w:rPr>
                <w:t xml:space="preserve">a art. 28 din OUG nr. 57/2007 privind regimul ariilor naturale protejate, conservarea </w:t>
              </w:r>
              <w:r>
                <w:rPr>
                  <w:rFonts w:ascii="Arial" w:hAnsi="Arial" w:cs="Arial"/>
                  <w:sz w:val="24"/>
                  <w:szCs w:val="24"/>
                  <w:lang w:val="ro-RO"/>
                </w:rPr>
                <w:t xml:space="preserve">habitatelor </w:t>
              </w:r>
              <w:r>
                <w:rPr>
                  <w:rFonts w:ascii="Arial" w:hAnsi="Arial" w:cs="Arial"/>
                  <w:sz w:val="24"/>
                  <w:szCs w:val="24"/>
                  <w:lang w:val="ro-RO"/>
                </w:rPr>
                <w:lastRenderedPageBreak/>
                <w:t>naturale, a florei și faunei salbatice, cu modificările ș</w:t>
              </w:r>
              <w:r w:rsidRPr="00CE686C">
                <w:rPr>
                  <w:rFonts w:ascii="Arial" w:hAnsi="Arial" w:cs="Arial"/>
                  <w:sz w:val="24"/>
                  <w:szCs w:val="24"/>
                  <w:lang w:val="ro-RO"/>
                </w:rPr>
                <w:t>i comp</w:t>
              </w:r>
              <w:r>
                <w:rPr>
                  <w:rFonts w:ascii="Arial" w:hAnsi="Arial" w:cs="Arial"/>
                  <w:sz w:val="24"/>
                  <w:szCs w:val="24"/>
                  <w:lang w:val="ro-RO"/>
                </w:rPr>
                <w:t>letă</w:t>
              </w:r>
              <w:r w:rsidRPr="00CE686C">
                <w:rPr>
                  <w:rFonts w:ascii="Arial" w:hAnsi="Arial" w:cs="Arial"/>
                  <w:sz w:val="24"/>
                  <w:szCs w:val="24"/>
                  <w:lang w:val="ro-RO"/>
                </w:rPr>
                <w:t xml:space="preserve">rile ulterioare, care transpune Directiva 79/409/CEE a Consiliului din 2 aprilie </w:t>
              </w:r>
              <w:r>
                <w:rPr>
                  <w:rFonts w:ascii="Arial" w:hAnsi="Arial" w:cs="Arial"/>
                  <w:sz w:val="24"/>
                  <w:szCs w:val="24"/>
                  <w:lang w:val="ro-RO"/>
                </w:rPr>
                <w:t>1979 privind conservarea păsărilor sălbatice, cu modificările și completă</w:t>
              </w:r>
              <w:r w:rsidRPr="00CE686C">
                <w:rPr>
                  <w:rFonts w:ascii="Arial" w:hAnsi="Arial" w:cs="Arial"/>
                  <w:sz w:val="24"/>
                  <w:szCs w:val="24"/>
                  <w:lang w:val="ro-RO"/>
                </w:rPr>
                <w:t xml:space="preserve">rile ulterioare și a Directivei 92/43/CEE a Consiliului din 21 mai 1992 privind conservarea habitatelor </w:t>
              </w:r>
              <w:r>
                <w:rPr>
                  <w:rFonts w:ascii="Arial" w:hAnsi="Arial" w:cs="Arial"/>
                  <w:sz w:val="24"/>
                  <w:szCs w:val="24"/>
                  <w:lang w:val="ro-RO"/>
                </w:rPr>
                <w:t>naturale și a speciilor de floră și faună sălbatică, cu modificările și completă</w:t>
              </w:r>
              <w:r w:rsidRPr="00CE686C">
                <w:rPr>
                  <w:rFonts w:ascii="Arial" w:hAnsi="Arial" w:cs="Arial"/>
                  <w:sz w:val="24"/>
                  <w:szCs w:val="24"/>
                  <w:lang w:val="ro-RO"/>
                </w:rPr>
                <w:t xml:space="preserve">rile ulterioare; proiectul fiind amplasat în </w:t>
              </w:r>
              <w:r>
                <w:rPr>
                  <w:rFonts w:ascii="Arial" w:hAnsi="Arial" w:cs="Arial"/>
                  <w:i/>
                  <w:sz w:val="24"/>
                  <w:szCs w:val="24"/>
                  <w:lang w:val="ro-RO"/>
                </w:rPr>
                <w:t>Aria Specială de Protecție A</w:t>
              </w:r>
              <w:r w:rsidRPr="003166D2">
                <w:rPr>
                  <w:rFonts w:ascii="Arial" w:hAnsi="Arial" w:cs="Arial"/>
                  <w:i/>
                  <w:sz w:val="24"/>
                  <w:szCs w:val="24"/>
                  <w:lang w:val="ro-RO"/>
                </w:rPr>
                <w:t xml:space="preserve">vifaunistică –  </w:t>
              </w:r>
              <w:r w:rsidRPr="003166D2">
                <w:rPr>
                  <w:rFonts w:ascii="Arial" w:hAnsi="Arial" w:cs="Arial"/>
                  <w:sz w:val="24"/>
                  <w:szCs w:val="24"/>
                  <w:lang w:val="ro-RO"/>
                </w:rPr>
                <w:t>Cursul Mijlociu al Someşului ROSPA0114</w:t>
              </w:r>
              <w:r>
                <w:rPr>
                  <w:rFonts w:ascii="Arial" w:hAnsi="Arial" w:cs="Arial"/>
                  <w:sz w:val="24"/>
                  <w:szCs w:val="24"/>
                  <w:lang w:val="ro-RO"/>
                </w:rPr>
                <w:t>.</w:t>
              </w:r>
              <w:r w:rsidRPr="00174121">
                <w:rPr>
                  <w:rFonts w:ascii="Arial" w:hAnsi="Arial" w:cs="Arial"/>
                  <w:sz w:val="24"/>
                  <w:szCs w:val="24"/>
                  <w:lang w:val="ro-RO"/>
                </w:rPr>
                <w:t xml:space="preserve"> </w:t>
              </w:r>
              <w:r w:rsidRPr="00CE686C">
                <w:rPr>
                  <w:rFonts w:ascii="Arial" w:hAnsi="Arial" w:cs="Arial"/>
                  <w:sz w:val="24"/>
                  <w:szCs w:val="24"/>
                  <w:lang w:val="ro-RO"/>
                </w:rPr>
                <w:t xml:space="preserve"> </w:t>
              </w:r>
            </w:p>
            <w:p w:rsidR="009B18FE" w:rsidRPr="00CE686C" w:rsidRDefault="009B18FE" w:rsidP="009B18FE">
              <w:pPr>
                <w:pStyle w:val="ListParagraph"/>
                <w:tabs>
                  <w:tab w:val="left" w:pos="81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Procedura de evaluare a impactului asupra mediului </w:t>
              </w:r>
              <w:r>
                <w:rPr>
                  <w:rFonts w:ascii="Arial" w:hAnsi="Arial" w:cs="Arial"/>
                  <w:sz w:val="24"/>
                  <w:szCs w:val="24"/>
                  <w:lang w:val="ro-RO"/>
                </w:rPr>
                <w:t xml:space="preserve">și a evaluării adecvate </w:t>
              </w:r>
              <w:r w:rsidRPr="00174121">
                <w:rPr>
                  <w:rFonts w:ascii="Arial" w:hAnsi="Arial" w:cs="Arial"/>
                  <w:sz w:val="24"/>
                  <w:szCs w:val="24"/>
                  <w:lang w:val="ro-RO"/>
                </w:rPr>
                <w:t xml:space="preserve">s-a derulat cu respectarea </w:t>
              </w:r>
              <w:r>
                <w:rPr>
                  <w:rFonts w:ascii="Arial" w:hAnsi="Arial" w:cs="Arial"/>
                  <w:sz w:val="24"/>
                  <w:szCs w:val="24"/>
                  <w:lang w:val="ro-RO"/>
                </w:rPr>
                <w:t>prevederilor următoa</w:t>
              </w:r>
              <w:r w:rsidRPr="00CE686C">
                <w:rPr>
                  <w:rFonts w:ascii="Arial" w:hAnsi="Arial" w:cs="Arial"/>
                  <w:sz w:val="24"/>
                  <w:szCs w:val="24"/>
                  <w:lang w:val="ro-RO"/>
                </w:rPr>
                <w:t xml:space="preserve">relor acte normative: </w:t>
              </w:r>
            </w:p>
            <w:p w:rsidR="009B18FE" w:rsidRPr="00CE686C" w:rsidRDefault="009B18FE" w:rsidP="009B18FE">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HG nr. 445/2009 privind evaluarea impact</w:t>
              </w:r>
              <w:r>
                <w:rPr>
                  <w:rFonts w:ascii="Arial" w:hAnsi="Arial" w:cs="Arial"/>
                  <w:sz w:val="24"/>
                  <w:szCs w:val="24"/>
                  <w:lang w:val="ro-RO"/>
                </w:rPr>
                <w:t>ului anumitor proiecte publice ș</w:t>
              </w:r>
              <w:r w:rsidRPr="00174121">
                <w:rPr>
                  <w:rFonts w:ascii="Arial" w:hAnsi="Arial" w:cs="Arial"/>
                  <w:sz w:val="24"/>
                  <w:szCs w:val="24"/>
                  <w:lang w:val="ro-RO"/>
                </w:rPr>
                <w:t xml:space="preserve">i </w:t>
              </w:r>
              <w:r w:rsidRPr="00CE686C">
                <w:rPr>
                  <w:rFonts w:ascii="Arial" w:hAnsi="Arial" w:cs="Arial"/>
                  <w:sz w:val="24"/>
                  <w:szCs w:val="24"/>
                  <w:lang w:val="ro-RO"/>
                </w:rPr>
                <w:t>priv</w:t>
              </w:r>
              <w:r>
                <w:rPr>
                  <w:rFonts w:ascii="Arial" w:hAnsi="Arial" w:cs="Arial"/>
                  <w:sz w:val="24"/>
                  <w:szCs w:val="24"/>
                  <w:lang w:val="ro-RO"/>
                </w:rPr>
                <w:t>ate asupra mediului, cu modificările și completările</w:t>
              </w:r>
              <w:r w:rsidRPr="00CE686C">
                <w:rPr>
                  <w:rFonts w:ascii="Arial" w:hAnsi="Arial" w:cs="Arial"/>
                  <w:sz w:val="24"/>
                  <w:szCs w:val="24"/>
                  <w:lang w:val="ro-RO"/>
                </w:rPr>
                <w:t xml:space="preserve"> ulterioare; </w:t>
              </w:r>
            </w:p>
            <w:p w:rsidR="009B18FE" w:rsidRPr="00CE686C" w:rsidRDefault="009B18FE" w:rsidP="009B18FE">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MMP/MADR/MAI/MDRT nr. 135/84/76/1284 din 2010 privind aprobarea </w:t>
              </w:r>
              <w:r w:rsidRPr="00CE686C">
                <w:rPr>
                  <w:rFonts w:ascii="Arial" w:hAnsi="Arial" w:cs="Arial"/>
                  <w:sz w:val="24"/>
                  <w:szCs w:val="24"/>
                  <w:lang w:val="ro-RO"/>
                </w:rPr>
                <w:t xml:space="preserve">Metodologiei de aplicare a evaluarii impactului asupra mediului pentru proiecte publice </w:t>
              </w:r>
              <w:r>
                <w:rPr>
                  <w:rFonts w:ascii="Arial" w:hAnsi="Arial" w:cs="Arial"/>
                  <w:sz w:val="24"/>
                  <w:szCs w:val="24"/>
                  <w:lang w:val="ro-RO"/>
                </w:rPr>
                <w:t>ș</w:t>
              </w:r>
              <w:r w:rsidRPr="00CE686C">
                <w:rPr>
                  <w:rFonts w:ascii="Arial" w:hAnsi="Arial" w:cs="Arial"/>
                  <w:sz w:val="24"/>
                  <w:szCs w:val="24"/>
                  <w:lang w:val="ro-RO"/>
                </w:rPr>
                <w:t xml:space="preserve">i private; </w:t>
              </w:r>
            </w:p>
            <w:p w:rsidR="009B18FE" w:rsidRDefault="009B18FE" w:rsidP="009B18FE">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MAPM nr. 863/2002 privind aprobarea ghidurilor metodologice aplicabile </w:t>
              </w:r>
              <w:r w:rsidRPr="00CE686C">
                <w:rPr>
                  <w:rFonts w:ascii="Arial" w:hAnsi="Arial" w:cs="Arial"/>
                  <w:sz w:val="24"/>
                  <w:szCs w:val="24"/>
                  <w:lang w:val="ro-RO"/>
                </w:rPr>
                <w:t xml:space="preserve">etapelor procedurii-cadru de evaluare a impactului asupra mediului; </w:t>
              </w:r>
            </w:p>
            <w:p w:rsidR="009B18FE" w:rsidRDefault="009B18FE" w:rsidP="009B18FE">
              <w:pPr>
                <w:pStyle w:val="ListParagraph"/>
                <w:autoSpaceDE w:val="0"/>
                <w:autoSpaceDN w:val="0"/>
                <w:adjustRightInd w:val="0"/>
                <w:spacing w:after="0" w:line="240" w:lineRule="auto"/>
                <w:ind w:left="1530" w:hanging="180"/>
                <w:jc w:val="both"/>
                <w:rPr>
                  <w:rFonts w:ascii="Arial" w:hAnsi="Arial" w:cs="Arial"/>
                  <w:sz w:val="24"/>
                  <w:szCs w:val="24"/>
                  <w:lang w:val="ro-RO"/>
                </w:rPr>
              </w:pPr>
              <w:r>
                <w:rPr>
                  <w:rFonts w:ascii="Arial" w:hAnsi="Arial" w:cs="Arial"/>
                  <w:sz w:val="24"/>
                  <w:szCs w:val="24"/>
                  <w:lang w:val="ro-RO"/>
                </w:rPr>
                <w:t xml:space="preserve">- </w:t>
              </w:r>
              <w:r w:rsidRPr="0061432A">
                <w:rPr>
                  <w:rFonts w:ascii="Arial" w:hAnsi="Arial" w:cs="Arial"/>
                  <w:sz w:val="24"/>
                  <w:szCs w:val="24"/>
                  <w:lang w:val="ro-RO"/>
                </w:rPr>
                <w:t>Ordin nr. 19/2010 pentru aprobarea ghidului metodologic privind evaluarea adecvată a efectelor potențiale ale planurilor sau proiectelor asupra ariilor natuale</w:t>
              </w:r>
              <w:r>
                <w:rPr>
                  <w:rFonts w:ascii="Arial" w:hAnsi="Arial" w:cs="Arial"/>
                  <w:sz w:val="24"/>
                  <w:szCs w:val="24"/>
                  <w:lang w:val="ro-RO"/>
                </w:rPr>
                <w:t xml:space="preserve"> protejate de interes comunitar;</w:t>
              </w:r>
            </w:p>
            <w:p w:rsidR="009B18FE" w:rsidRPr="00CE686C" w:rsidRDefault="009B18FE" w:rsidP="009B18FE">
              <w:pPr>
                <w:pStyle w:val="ListParagraph"/>
                <w:autoSpaceDE w:val="0"/>
                <w:autoSpaceDN w:val="0"/>
                <w:adjustRightInd w:val="0"/>
                <w:spacing w:after="0" w:line="240" w:lineRule="auto"/>
                <w:ind w:left="1530" w:hanging="180"/>
                <w:jc w:val="both"/>
                <w:rPr>
                  <w:rFonts w:ascii="Arial" w:hAnsi="Arial" w:cs="Arial"/>
                  <w:sz w:val="24"/>
                  <w:szCs w:val="24"/>
                  <w:lang w:val="ro-RO"/>
                </w:rPr>
              </w:pPr>
              <w:r>
                <w:rPr>
                  <w:rFonts w:ascii="Arial" w:hAnsi="Arial" w:cs="Arial"/>
                  <w:sz w:val="24"/>
                  <w:szCs w:val="24"/>
                  <w:lang w:val="ro-RO"/>
                </w:rPr>
                <w:t xml:space="preserve">- </w:t>
              </w:r>
              <w:r w:rsidRPr="0061432A">
                <w:rPr>
                  <w:rFonts w:ascii="Arial" w:hAnsi="Arial" w:cs="Arial"/>
                  <w:sz w:val="24"/>
                  <w:szCs w:val="24"/>
                  <w:lang w:val="ro-RO"/>
                </w:rPr>
                <w:t>O.U.G. nr. 57/2007, cu modificările şi completările ulterioare, privind regimul ariilor naturale protejate, conservarea habitatelor naturale, a florei și faunei sălbatice.</w:t>
              </w:r>
            </w:p>
            <w:p w:rsidR="009B18FE" w:rsidRPr="00CE686C" w:rsidRDefault="009B18FE" w:rsidP="009B18FE">
              <w:pPr>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 </w:t>
              </w:r>
              <w:r w:rsidRPr="00CE686C">
                <w:rPr>
                  <w:rFonts w:ascii="Arial" w:hAnsi="Arial" w:cs="Arial"/>
                  <w:sz w:val="24"/>
                  <w:szCs w:val="24"/>
                  <w:lang w:val="ro-RO"/>
                </w:rPr>
                <w:t xml:space="preserve">Proiectul asigură respectarea cerințelor comunitare transpuse în legislația natională prin: </w:t>
              </w:r>
            </w:p>
            <w:p w:rsidR="009B18FE" w:rsidRDefault="009B18FE" w:rsidP="009B18FE">
              <w:pPr>
                <w:pStyle w:val="ListParagraph"/>
                <w:numPr>
                  <w:ilvl w:val="0"/>
                  <w:numId w:val="18"/>
                </w:numPr>
                <w:autoSpaceDE w:val="0"/>
                <w:autoSpaceDN w:val="0"/>
                <w:adjustRightInd w:val="0"/>
                <w:spacing w:after="0" w:line="240" w:lineRule="auto"/>
                <w:ind w:left="1620" w:hanging="270"/>
                <w:jc w:val="both"/>
                <w:rPr>
                  <w:rFonts w:ascii="Arial" w:hAnsi="Arial" w:cs="Arial"/>
                  <w:sz w:val="24"/>
                  <w:szCs w:val="24"/>
                  <w:lang w:val="ro-RO"/>
                </w:rPr>
              </w:pPr>
              <w:r w:rsidRPr="00F041AC">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9B18FE" w:rsidRPr="0061432A" w:rsidRDefault="009B18FE" w:rsidP="009B18FE">
              <w:pPr>
                <w:pStyle w:val="ListParagraph"/>
                <w:numPr>
                  <w:ilvl w:val="0"/>
                  <w:numId w:val="18"/>
                </w:numPr>
                <w:autoSpaceDE w:val="0"/>
                <w:autoSpaceDN w:val="0"/>
                <w:adjustRightInd w:val="0"/>
                <w:spacing w:after="0" w:line="240" w:lineRule="auto"/>
                <w:ind w:left="1620" w:hanging="270"/>
                <w:jc w:val="both"/>
                <w:rPr>
                  <w:rFonts w:ascii="Arial" w:hAnsi="Arial" w:cs="Arial"/>
                  <w:sz w:val="24"/>
                  <w:szCs w:val="24"/>
                  <w:lang w:val="ro-RO"/>
                </w:rPr>
              </w:pPr>
              <w:r w:rsidRPr="00C018E6">
                <w:rPr>
                  <w:rFonts w:ascii="Arial" w:eastAsia="Times New Roman" w:hAnsi="Arial" w:cs="Arial"/>
                  <w:sz w:val="24"/>
                  <w:szCs w:val="24"/>
                  <w:lang w:val="ro-RO"/>
                </w:rPr>
                <w:t>Legea minelor nr. 8</w:t>
              </w:r>
              <w:r>
                <w:rPr>
                  <w:rFonts w:ascii="Arial" w:eastAsia="Times New Roman" w:hAnsi="Arial" w:cs="Arial"/>
                  <w:sz w:val="24"/>
                  <w:szCs w:val="24"/>
                  <w:lang w:val="ro-RO"/>
                </w:rPr>
                <w:t>5 din 18 martie 2003;</w:t>
              </w:r>
            </w:p>
            <w:p w:rsidR="009B18FE" w:rsidRPr="0061432A" w:rsidRDefault="009B18FE" w:rsidP="009B18FE">
              <w:pPr>
                <w:pStyle w:val="ListParagraph"/>
                <w:numPr>
                  <w:ilvl w:val="0"/>
                  <w:numId w:val="18"/>
                </w:numPr>
                <w:tabs>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61432A">
                <w:rPr>
                  <w:rFonts w:ascii="Arial" w:eastAsia="Times New Roman" w:hAnsi="Arial" w:cs="Arial"/>
                  <w:sz w:val="24"/>
                  <w:szCs w:val="24"/>
                  <w:lang w:val="ro-RO"/>
                </w:rPr>
                <w:t>Ordinul nr. 187/2002 pentru aprobarea Criteriilor privind conţinutul documentaţiilor pentru metodele de exploatare cadru în mine şi cariere/ba</w:t>
              </w:r>
              <w:r>
                <w:rPr>
                  <w:rFonts w:ascii="Arial" w:eastAsia="Times New Roman" w:hAnsi="Arial" w:cs="Arial"/>
                  <w:sz w:val="24"/>
                  <w:szCs w:val="24"/>
                  <w:lang w:val="ro-RO"/>
                </w:rPr>
                <w:t>lastiere;</w:t>
              </w:r>
            </w:p>
            <w:p w:rsidR="009B18FE" w:rsidRPr="0061432A" w:rsidRDefault="009B18FE" w:rsidP="009B18FE">
              <w:pPr>
                <w:pStyle w:val="ListParagraph"/>
                <w:numPr>
                  <w:ilvl w:val="0"/>
                  <w:numId w:val="18"/>
                </w:numPr>
                <w:autoSpaceDE w:val="0"/>
                <w:autoSpaceDN w:val="0"/>
                <w:adjustRightInd w:val="0"/>
                <w:spacing w:after="0" w:line="240" w:lineRule="auto"/>
                <w:ind w:left="1620" w:hanging="270"/>
                <w:jc w:val="both"/>
                <w:rPr>
                  <w:rFonts w:ascii="Arial" w:hAnsi="Arial" w:cs="Arial"/>
                  <w:sz w:val="24"/>
                  <w:szCs w:val="24"/>
                  <w:lang w:val="ro-RO"/>
                </w:rPr>
              </w:pPr>
              <w:r w:rsidRPr="0061432A">
                <w:rPr>
                  <w:rFonts w:ascii="Arial" w:hAnsi="Arial" w:cs="Arial"/>
                  <w:sz w:val="24"/>
                  <w:szCs w:val="24"/>
                  <w:lang w:val="ro-RO"/>
                </w:rPr>
                <w:t>Ordinul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Pr>
                  <w:rFonts w:ascii="Arial" w:hAnsi="Arial" w:cs="Arial"/>
                  <w:sz w:val="24"/>
                  <w:szCs w:val="24"/>
                  <w:lang w:val="ro-RO"/>
                </w:rPr>
                <w:t>;</w:t>
              </w:r>
            </w:p>
            <w:p w:rsidR="009B18FE" w:rsidRPr="00174121" w:rsidRDefault="009B18FE" w:rsidP="009B18FE">
              <w:pPr>
                <w:pStyle w:val="ListParagraph"/>
                <w:numPr>
                  <w:ilvl w:val="0"/>
                  <w:numId w:val="18"/>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apelor nr. 107/1996, cu </w:t>
              </w:r>
              <w:r>
                <w:rPr>
                  <w:rFonts w:ascii="Arial" w:hAnsi="Arial" w:cs="Arial"/>
                  <w:sz w:val="24"/>
                  <w:szCs w:val="24"/>
                  <w:lang w:val="ro-RO"/>
                </w:rPr>
                <w:t>completările și modifică</w:t>
              </w:r>
              <w:r w:rsidRPr="00CE686C">
                <w:rPr>
                  <w:rFonts w:ascii="Arial" w:hAnsi="Arial" w:cs="Arial"/>
                  <w:sz w:val="24"/>
                  <w:szCs w:val="24"/>
                  <w:lang w:val="ro-RO"/>
                </w:rPr>
                <w:t>rile ulterioare</w:t>
              </w:r>
              <w:r w:rsidRPr="00174121">
                <w:rPr>
                  <w:rFonts w:ascii="Arial" w:hAnsi="Arial" w:cs="Arial"/>
                  <w:sz w:val="24"/>
                  <w:szCs w:val="24"/>
                  <w:lang w:val="ro-RO"/>
                </w:rPr>
                <w:t xml:space="preserve">; </w:t>
              </w:r>
            </w:p>
            <w:p w:rsidR="009B18FE" w:rsidRPr="00174121" w:rsidRDefault="009B18FE" w:rsidP="009B18FE">
              <w:pPr>
                <w:pStyle w:val="ListParagraph"/>
                <w:numPr>
                  <w:ilvl w:val="0"/>
                  <w:numId w:val="18"/>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Legea nr. 104/2011</w:t>
              </w:r>
              <w:r w:rsidR="008979C8">
                <w:rPr>
                  <w:rFonts w:ascii="Arial" w:hAnsi="Arial" w:cs="Arial"/>
                  <w:sz w:val="24"/>
                  <w:szCs w:val="24"/>
                  <w:lang w:val="ro-RO"/>
                </w:rPr>
                <w:t>, cu modificările ulterioare,</w:t>
              </w:r>
              <w:r w:rsidRPr="00174121">
                <w:rPr>
                  <w:rFonts w:ascii="Arial" w:hAnsi="Arial" w:cs="Arial"/>
                  <w:sz w:val="24"/>
                  <w:szCs w:val="24"/>
                  <w:lang w:val="ro-RO"/>
                </w:rPr>
                <w:t xml:space="preserve"> pri</w:t>
              </w:r>
              <w:r>
                <w:rPr>
                  <w:rFonts w:ascii="Arial" w:hAnsi="Arial" w:cs="Arial"/>
                  <w:sz w:val="24"/>
                  <w:szCs w:val="24"/>
                  <w:lang w:val="ro-RO"/>
                </w:rPr>
                <w:t>vind calitatea aerului înconjură</w:t>
              </w:r>
              <w:r w:rsidRPr="00174121">
                <w:rPr>
                  <w:rFonts w:ascii="Arial" w:hAnsi="Arial" w:cs="Arial"/>
                  <w:sz w:val="24"/>
                  <w:szCs w:val="24"/>
                  <w:lang w:val="ro-RO"/>
                </w:rPr>
                <w:t xml:space="preserve">tor; </w:t>
              </w:r>
            </w:p>
            <w:p w:rsidR="009B18FE" w:rsidRDefault="009B18FE" w:rsidP="009B18FE">
              <w:pPr>
                <w:pStyle w:val="ListParagraph"/>
                <w:numPr>
                  <w:ilvl w:val="0"/>
                  <w:numId w:val="18"/>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nr. 211/2011 </w:t>
              </w:r>
              <w:r>
                <w:rPr>
                  <w:rFonts w:ascii="Arial" w:hAnsi="Arial" w:cs="Arial"/>
                  <w:sz w:val="24"/>
                  <w:szCs w:val="24"/>
                  <w:lang w:val="ro-RO"/>
                </w:rPr>
                <w:t>republicată privind regimul deș</w:t>
              </w:r>
              <w:r w:rsidRPr="00174121">
                <w:rPr>
                  <w:rFonts w:ascii="Arial" w:hAnsi="Arial" w:cs="Arial"/>
                  <w:sz w:val="24"/>
                  <w:szCs w:val="24"/>
                  <w:lang w:val="ro-RO"/>
                </w:rPr>
                <w:t xml:space="preserve">eurilor; </w:t>
              </w:r>
            </w:p>
            <w:p w:rsidR="009B18FE" w:rsidRPr="00CE686C" w:rsidRDefault="009B18FE" w:rsidP="009B18FE">
              <w:pPr>
                <w:pStyle w:val="ListParagraph"/>
                <w:numPr>
                  <w:ilvl w:val="0"/>
                  <w:numId w:val="18"/>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856/200</w:t>
              </w:r>
              <w:r>
                <w:rPr>
                  <w:rFonts w:ascii="Arial" w:hAnsi="Arial" w:cs="Arial"/>
                  <w:sz w:val="24"/>
                  <w:szCs w:val="24"/>
                  <w:lang w:val="ro-RO"/>
                </w:rPr>
                <w:t xml:space="preserve">2 privind evidenta gestiunii deșeurilor și pentru aprobarea listei </w:t>
              </w:r>
              <w:r w:rsidRPr="00CE686C">
                <w:rPr>
                  <w:rFonts w:ascii="Arial" w:hAnsi="Arial" w:cs="Arial"/>
                  <w:sz w:val="24"/>
                  <w:szCs w:val="24"/>
                  <w:lang w:val="ro-RO"/>
                </w:rPr>
                <w:t>cu</w:t>
              </w:r>
              <w:r>
                <w:rPr>
                  <w:rFonts w:ascii="Arial" w:hAnsi="Arial" w:cs="Arial"/>
                  <w:sz w:val="24"/>
                  <w:szCs w:val="24"/>
                  <w:lang w:val="ro-RO"/>
                </w:rPr>
                <w:t>prinzând deseurile, inclusiv deșeurile periculoase, cu modifică</w:t>
              </w:r>
              <w:r w:rsidRPr="00CE686C">
                <w:rPr>
                  <w:rFonts w:ascii="Arial" w:hAnsi="Arial" w:cs="Arial"/>
                  <w:sz w:val="24"/>
                  <w:szCs w:val="24"/>
                  <w:lang w:val="ro-RO"/>
                </w:rPr>
                <w:t xml:space="preserve">rile ulterioare; </w:t>
              </w:r>
            </w:p>
            <w:p w:rsidR="009B18FE" w:rsidRPr="00CE686C" w:rsidRDefault="009B18FE" w:rsidP="009B18FE">
              <w:pPr>
                <w:pStyle w:val="ListParagraph"/>
                <w:numPr>
                  <w:ilvl w:val="0"/>
                  <w:numId w:val="18"/>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1</w:t>
              </w:r>
              <w:r>
                <w:rPr>
                  <w:rFonts w:ascii="Arial" w:hAnsi="Arial" w:cs="Arial"/>
                  <w:sz w:val="24"/>
                  <w:szCs w:val="24"/>
                  <w:lang w:val="ro-RO"/>
                </w:rPr>
                <w:t>061/2008 privind transportul deșeurilor periculoase ș</w:t>
              </w:r>
              <w:r w:rsidRPr="00174121">
                <w:rPr>
                  <w:rFonts w:ascii="Arial" w:hAnsi="Arial" w:cs="Arial"/>
                  <w:sz w:val="24"/>
                  <w:szCs w:val="24"/>
                  <w:lang w:val="ro-RO"/>
                </w:rPr>
                <w:t xml:space="preserve">i nepericuloase pe </w:t>
              </w:r>
              <w:r w:rsidRPr="00CE686C">
                <w:rPr>
                  <w:rFonts w:ascii="Arial" w:hAnsi="Arial" w:cs="Arial"/>
                  <w:sz w:val="24"/>
                  <w:szCs w:val="24"/>
                  <w:lang w:val="ro-RO"/>
                </w:rPr>
                <w:t xml:space="preserve">teritoriul României; </w:t>
              </w:r>
            </w:p>
            <w:p w:rsidR="009B18FE" w:rsidRDefault="009B18FE" w:rsidP="009B18FE">
              <w:pPr>
                <w:pStyle w:val="ListParagraph"/>
                <w:numPr>
                  <w:ilvl w:val="0"/>
                  <w:numId w:val="18"/>
                </w:numPr>
                <w:autoSpaceDE w:val="0"/>
                <w:autoSpaceDN w:val="0"/>
                <w:adjustRightInd w:val="0"/>
                <w:spacing w:after="0" w:line="240" w:lineRule="auto"/>
                <w:ind w:left="1620" w:hanging="270"/>
                <w:jc w:val="both"/>
                <w:rPr>
                  <w:rFonts w:ascii="Arial" w:hAnsi="Arial" w:cs="Arial"/>
                  <w:sz w:val="24"/>
                  <w:szCs w:val="24"/>
                  <w:lang w:val="ro-RO"/>
                </w:rPr>
              </w:pPr>
              <w:r>
                <w:rPr>
                  <w:rFonts w:ascii="Arial" w:hAnsi="Arial" w:cs="Arial"/>
                  <w:sz w:val="24"/>
                  <w:szCs w:val="24"/>
                  <w:lang w:val="ro-RO"/>
                </w:rPr>
                <w:t>OUG nr. 68/2007 privind ră</w:t>
              </w:r>
              <w:r w:rsidRPr="00174121">
                <w:rPr>
                  <w:rFonts w:ascii="Arial" w:hAnsi="Arial" w:cs="Arial"/>
                  <w:sz w:val="24"/>
                  <w:szCs w:val="24"/>
                  <w:lang w:val="ro-RO"/>
                </w:rPr>
                <w:t>spunderea de m</w:t>
              </w:r>
              <w:r>
                <w:rPr>
                  <w:rFonts w:ascii="Arial" w:hAnsi="Arial" w:cs="Arial"/>
                  <w:sz w:val="24"/>
                  <w:szCs w:val="24"/>
                  <w:lang w:val="ro-RO"/>
                </w:rPr>
                <w:t>ediu cu referire la prevenirea ș</w:t>
              </w:r>
              <w:r w:rsidRPr="00174121">
                <w:rPr>
                  <w:rFonts w:ascii="Arial" w:hAnsi="Arial" w:cs="Arial"/>
                  <w:sz w:val="24"/>
                  <w:szCs w:val="24"/>
                  <w:lang w:val="ro-RO"/>
                </w:rPr>
                <w:t xml:space="preserve">i </w:t>
              </w:r>
              <w:r w:rsidRPr="00CE686C">
                <w:rPr>
                  <w:rFonts w:ascii="Arial" w:hAnsi="Arial" w:cs="Arial"/>
                  <w:sz w:val="24"/>
                  <w:szCs w:val="24"/>
                  <w:lang w:val="ro-RO"/>
                </w:rPr>
                <w:t xml:space="preserve">repararea prejudiciului asupra mediului, aprobata prin Legea nr. 19/2008, cu </w:t>
              </w:r>
              <w:r>
                <w:rPr>
                  <w:rFonts w:ascii="Arial" w:hAnsi="Arial" w:cs="Arial"/>
                  <w:sz w:val="24"/>
                  <w:szCs w:val="24"/>
                  <w:lang w:val="ro-RO"/>
                </w:rPr>
                <w:t>modificările și completă</w:t>
              </w:r>
              <w:r w:rsidRPr="00CE686C">
                <w:rPr>
                  <w:rFonts w:ascii="Arial" w:hAnsi="Arial" w:cs="Arial"/>
                  <w:sz w:val="24"/>
                  <w:szCs w:val="24"/>
                  <w:lang w:val="ro-RO"/>
                </w:rPr>
                <w:t xml:space="preserve">rile ulterioare. </w:t>
              </w:r>
            </w:p>
            <w:p w:rsidR="009B18FE" w:rsidRPr="00CE2C4C" w:rsidRDefault="009B18FE" w:rsidP="009B18FE">
              <w:pPr>
                <w:pStyle w:val="ListParagraph"/>
                <w:numPr>
                  <w:ilvl w:val="0"/>
                  <w:numId w:val="18"/>
                </w:numPr>
                <w:tabs>
                  <w:tab w:val="left" w:pos="900"/>
                </w:tabs>
                <w:spacing w:after="0" w:line="240" w:lineRule="auto"/>
                <w:ind w:left="0" w:firstLine="720"/>
                <w:jc w:val="both"/>
                <w:rPr>
                  <w:rFonts w:ascii="Arial" w:hAnsi="Arial" w:cs="Arial"/>
                  <w:sz w:val="24"/>
                  <w:szCs w:val="24"/>
                  <w:lang w:val="ro-RO"/>
                </w:rPr>
              </w:pPr>
              <w:r w:rsidRPr="001C1D5A">
                <w:rPr>
                  <w:rFonts w:ascii="Arial" w:hAnsi="Arial" w:cs="Arial"/>
                  <w:sz w:val="24"/>
                  <w:szCs w:val="24"/>
                  <w:lang w:val="ro-RO"/>
                </w:rPr>
                <w:t>Pe parcursul derulării procedurii de evaluare a impactului asupra mediului autorităţile care au participat la şedinţele colectivului</w:t>
              </w:r>
              <w:r w:rsidRPr="00F041AC">
                <w:rPr>
                  <w:rFonts w:ascii="Arial" w:hAnsi="Arial" w:cs="Arial"/>
                  <w:sz w:val="24"/>
                  <w:szCs w:val="24"/>
                  <w:lang w:val="ro-RO"/>
                </w:rPr>
                <w:t xml:space="preserve"> de analiză tehnică nu au exprimat puncte de vedere cu privire la informaţiile prezentate de titularul proiectului, în etapele procedurii, de asemenea la dezbaterea publică care a avut loc în data de </w:t>
              </w:r>
              <w:r w:rsidR="008979C8">
                <w:rPr>
                  <w:rFonts w:ascii="Arial" w:hAnsi="Arial" w:cs="Arial"/>
                  <w:sz w:val="24"/>
                  <w:szCs w:val="24"/>
                  <w:lang w:val="ro-RO"/>
                </w:rPr>
                <w:t>23.03</w:t>
              </w:r>
              <w:r>
                <w:rPr>
                  <w:rFonts w:ascii="Arial" w:hAnsi="Arial" w:cs="Arial"/>
                  <w:sz w:val="24"/>
                  <w:szCs w:val="24"/>
                  <w:lang w:val="ro-RO"/>
                </w:rPr>
                <w:t>.2016</w:t>
              </w:r>
              <w:r w:rsidRPr="00F041AC">
                <w:rPr>
                  <w:rFonts w:ascii="Arial" w:hAnsi="Arial" w:cs="Arial"/>
                  <w:sz w:val="24"/>
                  <w:szCs w:val="24"/>
                  <w:lang w:val="ro-RO"/>
                </w:rPr>
                <w:t xml:space="preserve"> la sediul Primăriei </w:t>
              </w:r>
              <w:r>
                <w:rPr>
                  <w:rFonts w:ascii="Arial" w:hAnsi="Arial" w:cs="Arial"/>
                  <w:sz w:val="24"/>
                  <w:szCs w:val="24"/>
                  <w:lang w:val="ro-RO"/>
                </w:rPr>
                <w:t xml:space="preserve">Comunei </w:t>
              </w:r>
              <w:r w:rsidR="008979C8">
                <w:rPr>
                  <w:rFonts w:ascii="Arial" w:hAnsi="Arial" w:cs="Arial"/>
                  <w:sz w:val="24"/>
                  <w:szCs w:val="24"/>
                  <w:lang w:val="ro-RO"/>
                </w:rPr>
                <w:t>Benesat</w:t>
              </w:r>
              <w:r>
                <w:rPr>
                  <w:rFonts w:ascii="Arial" w:hAnsi="Arial" w:cs="Arial"/>
                  <w:sz w:val="24"/>
                  <w:szCs w:val="24"/>
                  <w:lang w:val="ro-RO"/>
                </w:rPr>
                <w:t>,</w:t>
              </w:r>
              <w:r w:rsidRPr="00F041AC">
                <w:rPr>
                  <w:rFonts w:ascii="Arial" w:hAnsi="Arial" w:cs="Arial"/>
                  <w:sz w:val="24"/>
                  <w:szCs w:val="24"/>
                  <w:lang w:val="ro-RO"/>
                </w:rPr>
                <w:t xml:space="preserve"> nu s-a prezentat public interesat de proiect şi nici nu au fost depuse pe perioada derulării </w:t>
              </w:r>
              <w:r w:rsidRPr="00F041AC">
                <w:rPr>
                  <w:rFonts w:ascii="Arial" w:hAnsi="Arial" w:cs="Arial"/>
                  <w:sz w:val="24"/>
                  <w:szCs w:val="24"/>
                  <w:lang w:val="ro-RO"/>
                </w:rPr>
                <w:lastRenderedPageBreak/>
                <w:t>etapelor procedurale comentarii/opinii/observaţii cu privire la realizarea investiţiei care să conducă la respingerea</w:t>
              </w:r>
              <w:r>
                <w:rPr>
                  <w:rFonts w:ascii="Arial" w:hAnsi="Arial" w:cs="Arial"/>
                  <w:sz w:val="24"/>
                  <w:szCs w:val="24"/>
                  <w:lang w:val="ro-RO"/>
                </w:rPr>
                <w:t xml:space="preserve"> solicitării acordului de mediu.</w:t>
              </w:r>
            </w:p>
            <w:p w:rsidR="009B18FE" w:rsidRPr="006D78E6" w:rsidRDefault="009B18FE" w:rsidP="009B18FE">
              <w:pPr>
                <w:pStyle w:val="ListParagraph"/>
                <w:numPr>
                  <w:ilvl w:val="0"/>
                  <w:numId w:val="10"/>
                </w:numPr>
                <w:spacing w:before="240" w:after="0" w:line="240" w:lineRule="auto"/>
                <w:jc w:val="both"/>
                <w:rPr>
                  <w:rFonts w:ascii="Arial" w:hAnsi="Arial" w:cs="Arial"/>
                  <w:b/>
                  <w:sz w:val="24"/>
                  <w:szCs w:val="24"/>
                  <w:u w:val="single"/>
                  <w:lang w:val="ro-RO" w:eastAsia="ro-RO"/>
                </w:rPr>
              </w:pPr>
              <w:r w:rsidRPr="009B24B2">
                <w:rPr>
                  <w:rFonts w:ascii="Arial" w:hAnsi="Arial" w:cs="Arial"/>
                  <w:b/>
                  <w:sz w:val="24"/>
                  <w:szCs w:val="24"/>
                  <w:lang w:val="ro-RO" w:eastAsia="ro-RO"/>
                </w:rPr>
                <w:t xml:space="preserve">Modul cum </w:t>
              </w:r>
              <w:r w:rsidRPr="009B24B2">
                <w:rPr>
                  <w:rFonts w:ascii="Arial" w:hAnsi="Arial" w:cs="Arial"/>
                  <w:b/>
                  <w:sz w:val="24"/>
                  <w:szCs w:val="24"/>
                  <w:lang w:val="ro-RO"/>
                </w:rPr>
                <w:t>răspunde</w:t>
              </w:r>
              <w:r w:rsidRPr="00870934">
                <w:rPr>
                  <w:rFonts w:ascii="Arial" w:hAnsi="Arial" w:cs="Arial"/>
                  <w:b/>
                  <w:sz w:val="24"/>
                  <w:szCs w:val="24"/>
                  <w:lang w:val="ro-RO" w:eastAsia="ro-RO"/>
                </w:rPr>
                <w:t>/respectă obiectivele de protec</w:t>
              </w:r>
              <w:r>
                <w:rPr>
                  <w:rFonts w:ascii="Arial" w:hAnsi="Arial" w:cs="Arial"/>
                  <w:b/>
                  <w:sz w:val="24"/>
                  <w:szCs w:val="24"/>
                  <w:lang w:val="ro-RO" w:eastAsia="ro-RO"/>
                </w:rPr>
                <w:t>ț</w:t>
              </w:r>
              <w:r w:rsidRPr="00870934">
                <w:rPr>
                  <w:rFonts w:ascii="Arial" w:hAnsi="Arial" w:cs="Arial"/>
                  <w:b/>
                  <w:sz w:val="24"/>
                  <w:szCs w:val="24"/>
                  <w:lang w:val="ro-RO" w:eastAsia="ro-RO"/>
                </w:rPr>
                <w:t xml:space="preserve">ia mediului din zonă pe aer, apă, sol etc.: </w:t>
              </w:r>
            </w:p>
            <w:p w:rsidR="009B18FE" w:rsidRPr="006354D6" w:rsidRDefault="009B18FE" w:rsidP="009B18FE">
              <w:pPr>
                <w:numPr>
                  <w:ilvl w:val="0"/>
                  <w:numId w:val="17"/>
                </w:numPr>
                <w:tabs>
                  <w:tab w:val="clear" w:pos="1156"/>
                  <w:tab w:val="left" w:pos="1080"/>
                </w:tabs>
                <w:autoSpaceDE w:val="0"/>
                <w:autoSpaceDN w:val="0"/>
                <w:adjustRightInd w:val="0"/>
                <w:spacing w:after="0" w:line="240" w:lineRule="auto"/>
                <w:ind w:left="0" w:firstLine="720"/>
                <w:jc w:val="both"/>
                <w:rPr>
                  <w:rFonts w:ascii="Arial" w:hAnsi="Arial" w:cs="Arial"/>
                  <w:noProof/>
                  <w:color w:val="000000"/>
                  <w:sz w:val="24"/>
                  <w:szCs w:val="24"/>
                  <w:lang w:val="ro-RO"/>
                </w:rPr>
              </w:pPr>
              <w:r>
                <w:rPr>
                  <w:rFonts w:ascii="Arial" w:hAnsi="Arial" w:cs="Arial"/>
                  <w:noProof/>
                  <w:sz w:val="24"/>
                  <w:szCs w:val="24"/>
                  <w:lang w:val="ro-RO"/>
                </w:rPr>
                <w:t>R</w:t>
              </w:r>
              <w:r w:rsidRPr="006354D6">
                <w:rPr>
                  <w:rFonts w:ascii="Arial" w:hAnsi="Arial" w:cs="Arial"/>
                  <w:noProof/>
                  <w:sz w:val="24"/>
                  <w:szCs w:val="24"/>
                  <w:lang w:val="ro-RO"/>
                </w:rPr>
                <w:t xml:space="preserve">ezultatele obţinute din raportul privind impactul asupra mediului au pus în evidenţă că activitatea care se va desfăşura în cadrul obiectivului va afecta mediul în limite </w:t>
              </w:r>
              <w:r w:rsidRPr="006354D6">
                <w:rPr>
                  <w:rFonts w:ascii="Arial" w:hAnsi="Arial" w:cs="Arial"/>
                  <w:noProof/>
                  <w:color w:val="000000"/>
                  <w:sz w:val="24"/>
                  <w:szCs w:val="24"/>
                  <w:lang w:val="ro-RO"/>
                </w:rPr>
                <w:t>admisibile, impactul produs este redus, local şi reve</w:t>
              </w:r>
              <w:r w:rsidR="008979C8">
                <w:rPr>
                  <w:rFonts w:ascii="Arial" w:hAnsi="Arial" w:cs="Arial"/>
                  <w:noProof/>
                  <w:color w:val="000000"/>
                  <w:sz w:val="24"/>
                  <w:szCs w:val="24"/>
                  <w:lang w:val="ro-RO"/>
                </w:rPr>
                <w:t>rsibil la încetarea activităţii.</w:t>
              </w:r>
            </w:p>
            <w:p w:rsidR="009B18FE" w:rsidRPr="002F7977" w:rsidRDefault="009B18FE" w:rsidP="009B18FE">
              <w:pPr>
                <w:numPr>
                  <w:ilvl w:val="0"/>
                  <w:numId w:val="17"/>
                </w:numPr>
                <w:tabs>
                  <w:tab w:val="clear" w:pos="1156"/>
                  <w:tab w:val="left" w:pos="1080"/>
                </w:tabs>
                <w:autoSpaceDE w:val="0"/>
                <w:autoSpaceDN w:val="0"/>
                <w:adjustRightInd w:val="0"/>
                <w:spacing w:after="0" w:line="240" w:lineRule="auto"/>
                <w:ind w:left="0" w:firstLine="720"/>
                <w:jc w:val="both"/>
                <w:rPr>
                  <w:rFonts w:ascii="Arial" w:hAnsi="Arial" w:cs="Arial"/>
                  <w:noProof/>
                  <w:color w:val="000000" w:themeColor="text1"/>
                  <w:sz w:val="24"/>
                  <w:szCs w:val="24"/>
                  <w:lang w:val="ro-RO"/>
                </w:rPr>
              </w:pPr>
              <w:r w:rsidRPr="002F7977">
                <w:rPr>
                  <w:rFonts w:ascii="Arial" w:hAnsi="Arial" w:cs="Arial"/>
                  <w:noProof/>
                  <w:color w:val="000000" w:themeColor="text1"/>
                  <w:sz w:val="24"/>
                  <w:szCs w:val="24"/>
                  <w:lang w:val="ro-RO"/>
                </w:rPr>
                <w:t>Concluzia raportului privind impactul asupra mediului</w:t>
              </w:r>
              <w:r w:rsidR="008979C8">
                <w:rPr>
                  <w:rFonts w:ascii="Arial" w:hAnsi="Arial" w:cs="Arial"/>
                  <w:noProof/>
                  <w:color w:val="000000" w:themeColor="text1"/>
                  <w:sz w:val="24"/>
                  <w:szCs w:val="24"/>
                  <w:lang w:val="ro-RO"/>
                </w:rPr>
                <w:t>,</w:t>
              </w:r>
              <w:r w:rsidRPr="002F7977">
                <w:rPr>
                  <w:rFonts w:ascii="Arial" w:hAnsi="Arial" w:cs="Arial"/>
                  <w:noProof/>
                  <w:color w:val="000000" w:themeColor="text1"/>
                  <w:sz w:val="24"/>
                  <w:szCs w:val="24"/>
                  <w:lang w:val="ro-RO"/>
                </w:rPr>
                <w:t xml:space="preserve"> cât şi cea a studiului de evaluare adecvată este că impactul prognozat al lucrărilor va rămâne în limitele suportabilităţii şi adaptabilităţii speciilor, relizarea proiectului nu va periclita, nu va distruge şi nu va elimina integral nicio specie identificată în zonă şi nu va modifica cadrul natural definitiv în aşa fel încât să elimine posibilitatea de revenire a speciilor afectate, în zonă.</w:t>
              </w:r>
            </w:p>
            <w:p w:rsidR="009B18FE" w:rsidRPr="00870934" w:rsidRDefault="009B18FE" w:rsidP="009B18FE">
              <w:pPr>
                <w:pStyle w:val="ListParagraph"/>
                <w:spacing w:after="160" w:line="259" w:lineRule="auto"/>
                <w:contextualSpacing/>
                <w:rPr>
                  <w:rFonts w:ascii="Arial" w:hAnsi="Arial" w:cs="Arial"/>
                  <w:b/>
                  <w:sz w:val="24"/>
                  <w:szCs w:val="24"/>
                  <w:u w:val="single"/>
                  <w:lang w:val="ro-RO" w:eastAsia="ro-RO"/>
                </w:rPr>
              </w:pPr>
            </w:p>
            <w:p w:rsidR="009B18FE" w:rsidRDefault="009B18FE" w:rsidP="009B18FE">
              <w:pPr>
                <w:pStyle w:val="ListParagraph"/>
                <w:numPr>
                  <w:ilvl w:val="0"/>
                  <w:numId w:val="10"/>
                </w:numPr>
                <w:spacing w:after="0" w:line="240" w:lineRule="auto"/>
                <w:rPr>
                  <w:rFonts w:ascii="Arial" w:hAnsi="Arial" w:cs="Arial"/>
                  <w:b/>
                  <w:sz w:val="24"/>
                  <w:szCs w:val="24"/>
                  <w:lang w:val="ro-RO"/>
                </w:rPr>
              </w:pPr>
              <w:r w:rsidRPr="00870934">
                <w:rPr>
                  <w:rFonts w:ascii="Arial" w:hAnsi="Arial" w:cs="Arial"/>
                  <w:b/>
                  <w:sz w:val="24"/>
                  <w:szCs w:val="24"/>
                  <w:lang w:val="ro-RO"/>
                </w:rPr>
                <w:t>Compatibilitatea cu obiectivele de protec</w:t>
              </w:r>
              <w:r>
                <w:rPr>
                  <w:rFonts w:ascii="Arial" w:hAnsi="Arial" w:cs="Arial"/>
                  <w:b/>
                  <w:sz w:val="24"/>
                  <w:szCs w:val="24"/>
                  <w:lang w:val="ro-RO"/>
                </w:rPr>
                <w:t>ț</w:t>
              </w:r>
              <w:r w:rsidRPr="00870934">
                <w:rPr>
                  <w:rFonts w:ascii="Arial" w:hAnsi="Arial" w:cs="Arial"/>
                  <w:b/>
                  <w:sz w:val="24"/>
                  <w:szCs w:val="24"/>
                  <w:lang w:val="ro-RO"/>
                </w:rPr>
                <w:t>ie a sitului Natura 2000, după caz:</w:t>
              </w:r>
            </w:p>
            <w:p w:rsidR="009B18FE" w:rsidRPr="002F7977" w:rsidRDefault="009B18FE" w:rsidP="009B18FE">
              <w:pPr>
                <w:numPr>
                  <w:ilvl w:val="0"/>
                  <w:numId w:val="17"/>
                </w:numPr>
                <w:tabs>
                  <w:tab w:val="clear" w:pos="1156"/>
                  <w:tab w:val="left" w:pos="1080"/>
                </w:tabs>
                <w:autoSpaceDE w:val="0"/>
                <w:autoSpaceDN w:val="0"/>
                <w:adjustRightInd w:val="0"/>
                <w:spacing w:after="0" w:line="240" w:lineRule="auto"/>
                <w:ind w:left="0" w:firstLine="720"/>
                <w:jc w:val="both"/>
                <w:rPr>
                  <w:rFonts w:ascii="Arial" w:hAnsi="Arial" w:cs="Arial"/>
                  <w:noProof/>
                  <w:color w:val="000000" w:themeColor="text1"/>
                  <w:sz w:val="24"/>
                  <w:szCs w:val="24"/>
                  <w:lang w:val="ro-RO"/>
                </w:rPr>
              </w:pPr>
              <w:r w:rsidRPr="002F7977">
                <w:rPr>
                  <w:rFonts w:ascii="Arial" w:hAnsi="Arial" w:cs="Arial"/>
                  <w:noProof/>
                  <w:color w:val="000000" w:themeColor="text1"/>
                  <w:sz w:val="24"/>
                  <w:szCs w:val="24"/>
                  <w:lang w:val="ro-RO"/>
                </w:rPr>
                <w:t>Conform studiului de evaluare adecvată, proiectul poate avea o influenţă directă asupra ariei naturale protejate de interes comunitar prin emisii în aer, vibraţii, zgomot, fragmentarea şi/sau distrugerea habitatelor, atât în faza de execuţie a lucrărilor cât şi în perioada de exploatare, însă această influenţă este temporară şi reversibilă odată cu realizarea Proiectului Tehnic şi a Planului de refacere a mediului.</w:t>
              </w:r>
            </w:p>
            <w:p w:rsidR="009B18FE" w:rsidRPr="00E4621D" w:rsidRDefault="009B18FE" w:rsidP="009B18FE">
              <w:pPr>
                <w:pStyle w:val="ListParagraph"/>
                <w:numPr>
                  <w:ilvl w:val="0"/>
                  <w:numId w:val="10"/>
                </w:numPr>
                <w:spacing w:before="240" w:after="0" w:line="240" w:lineRule="auto"/>
                <w:jc w:val="both"/>
                <w:rPr>
                  <w:lang w:val="ro-RO" w:eastAsia="ro-RO"/>
                </w:rPr>
              </w:pPr>
              <w:r w:rsidRPr="00730B0F">
                <w:rPr>
                  <w:rFonts w:ascii="Arial" w:hAnsi="Arial" w:cs="Arial"/>
                  <w:b/>
                  <w:sz w:val="24"/>
                  <w:szCs w:val="24"/>
                  <w:lang w:val="ro-RO" w:eastAsia="ro-RO"/>
                </w:rPr>
                <w:t xml:space="preserve">Luarea în considerare a impactului direct, indirect </w:t>
              </w:r>
              <w:r>
                <w:rPr>
                  <w:rFonts w:ascii="Arial" w:hAnsi="Arial" w:cs="Arial"/>
                  <w:b/>
                  <w:sz w:val="24"/>
                  <w:szCs w:val="24"/>
                  <w:lang w:val="ro-RO" w:eastAsia="ro-RO"/>
                </w:rPr>
                <w:t>ș</w:t>
              </w:r>
              <w:r w:rsidRPr="00730B0F">
                <w:rPr>
                  <w:rFonts w:ascii="Arial" w:hAnsi="Arial" w:cs="Arial"/>
                  <w:b/>
                  <w:sz w:val="24"/>
                  <w:szCs w:val="24"/>
                  <w:lang w:val="ro-RO" w:eastAsia="ro-RO"/>
                </w:rPr>
                <w:t>i cumulat cu al celorlalte activită</w:t>
              </w:r>
              <w:r>
                <w:rPr>
                  <w:rFonts w:ascii="Arial" w:hAnsi="Arial" w:cs="Arial"/>
                  <w:b/>
                  <w:sz w:val="24"/>
                  <w:szCs w:val="24"/>
                  <w:lang w:val="ro-RO" w:eastAsia="ro-RO"/>
                </w:rPr>
                <w:t>ț</w:t>
              </w:r>
              <w:r w:rsidRPr="00730B0F">
                <w:rPr>
                  <w:rFonts w:ascii="Arial" w:hAnsi="Arial" w:cs="Arial"/>
                  <w:b/>
                  <w:sz w:val="24"/>
                  <w:szCs w:val="24"/>
                  <w:lang w:val="ro-RO" w:eastAsia="ro-RO"/>
                </w:rPr>
                <w:t>i existente în zonă etc:</w:t>
              </w:r>
            </w:p>
            <w:p w:rsidR="009B18FE" w:rsidRPr="002F7977" w:rsidRDefault="009B18FE" w:rsidP="009B18FE">
              <w:pPr>
                <w:pStyle w:val="ListParagraph"/>
                <w:numPr>
                  <w:ilvl w:val="0"/>
                  <w:numId w:val="17"/>
                </w:numPr>
                <w:tabs>
                  <w:tab w:val="clear" w:pos="1156"/>
                  <w:tab w:val="left" w:pos="1080"/>
                </w:tabs>
                <w:spacing w:after="0" w:line="240" w:lineRule="auto"/>
                <w:ind w:left="0" w:firstLine="792"/>
                <w:jc w:val="both"/>
                <w:rPr>
                  <w:rFonts w:ascii="Arial" w:hAnsi="Arial" w:cs="Arial"/>
                  <w:color w:val="000000" w:themeColor="text1"/>
                  <w:sz w:val="24"/>
                  <w:szCs w:val="24"/>
                  <w:lang w:val="ro-RO" w:eastAsia="ro-RO"/>
                </w:rPr>
              </w:pPr>
              <w:r w:rsidRPr="002F7977">
                <w:rPr>
                  <w:rFonts w:ascii="Arial" w:hAnsi="Arial" w:cs="Arial"/>
                  <w:color w:val="000000" w:themeColor="text1"/>
                  <w:sz w:val="24"/>
                  <w:szCs w:val="24"/>
                  <w:lang w:val="ro-RO" w:eastAsia="ro-RO"/>
                </w:rPr>
                <w:t xml:space="preserve">În zona amplasamentului studiat </w:t>
              </w:r>
              <w:r w:rsidR="008979C8">
                <w:rPr>
                  <w:rFonts w:ascii="Arial" w:hAnsi="Arial" w:cs="Arial"/>
                  <w:color w:val="000000" w:themeColor="text1"/>
                  <w:sz w:val="24"/>
                  <w:szCs w:val="24"/>
                  <w:lang w:val="ro-RO" w:eastAsia="ro-RO"/>
                </w:rPr>
                <w:t>nu există proiecte similare, ca atare nu se pune problema existentei unei interacţiuni ce tine de reacţiile dintr efectele unui proiect fată de celălat.</w:t>
              </w:r>
            </w:p>
            <w:p w:rsidR="009B18FE" w:rsidRPr="009B18FE" w:rsidRDefault="009B18FE" w:rsidP="009B18FE">
              <w:pPr>
                <w:pStyle w:val="ListParagraph"/>
                <w:spacing w:after="0"/>
                <w:rPr>
                  <w:rFonts w:ascii="Arial Bold" w:hAnsi="Arial Bold"/>
                  <w:lang w:val="ro-RO" w:eastAsia="ro-RO"/>
                </w:rPr>
              </w:pPr>
            </w:p>
          </w:sdtContent>
        </w:sdt>
      </w:sdtContent>
    </w:sdt>
    <w:p w:rsidR="009B18FE" w:rsidRPr="0094417F" w:rsidRDefault="009B18FE" w:rsidP="009B18FE">
      <w:pPr>
        <w:pStyle w:val="Heading1"/>
        <w:ind w:firstLine="0"/>
        <w:rPr>
          <w:rFonts w:ascii="Arial Bold" w:hAnsi="Arial Bold"/>
          <w:b/>
          <w:caps/>
          <w:sz w:val="24"/>
        </w:rPr>
      </w:pPr>
      <w:r w:rsidRPr="0094417F">
        <w:rPr>
          <w:rFonts w:ascii="Arial Bold" w:hAnsi="Arial Bold"/>
          <w:b/>
          <w:caps/>
          <w:sz w:val="24"/>
        </w:rPr>
        <w:t xml:space="preserve">III. Măsuri pentru prevenirea, reducerea </w:t>
      </w:r>
      <w:r>
        <w:rPr>
          <w:rFonts w:ascii="Arial Bold" w:hAnsi="Arial Bold"/>
          <w:b/>
          <w:caps/>
          <w:sz w:val="24"/>
        </w:rPr>
        <w:t>ș</w:t>
      </w:r>
      <w:r w:rsidRPr="0094417F">
        <w:rPr>
          <w:rFonts w:ascii="Arial Bold" w:hAnsi="Arial Bold"/>
          <w:b/>
          <w:caps/>
          <w:sz w:val="24"/>
        </w:rPr>
        <w:t>i, unde este posibil, compensarea efectelor negative semnificative asupra mediuluI:</w:t>
      </w:r>
    </w:p>
    <w:sdt>
      <w:sdtPr>
        <w:rPr>
          <w:rFonts w:ascii="Arial" w:hAnsi="Arial" w:cs="Arial"/>
          <w:sz w:val="16"/>
          <w:szCs w:val="16"/>
          <w:lang w:val="ro-RO"/>
        </w:rPr>
        <w:alias w:val="Câmp editabil text"/>
        <w:tag w:val="CampEditabil"/>
        <w:id w:val="-1510205866"/>
        <w:placeholder>
          <w:docPart w:val="A202DB302116468AB0A7E9D3BCF58942"/>
        </w:placeholder>
      </w:sdtPr>
      <w:sdtContent>
        <w:p w:rsidR="009A7215" w:rsidRPr="009A7215" w:rsidRDefault="009A7215" w:rsidP="009A7215">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9A7215" w:rsidRPr="00642403" w:rsidRDefault="009A7215" w:rsidP="009A7215">
          <w:pPr>
            <w:pStyle w:val="ListParagraph"/>
            <w:numPr>
              <w:ilvl w:val="0"/>
              <w:numId w:val="19"/>
            </w:numPr>
            <w:shd w:val="clear" w:color="auto" w:fill="FFFFFF"/>
            <w:tabs>
              <w:tab w:val="left" w:pos="360"/>
            </w:tabs>
            <w:adjustRightInd w:val="0"/>
            <w:spacing w:after="0" w:line="240" w:lineRule="auto"/>
            <w:ind w:left="0" w:firstLine="0"/>
            <w:jc w:val="both"/>
            <w:rPr>
              <w:rFonts w:ascii="Arial" w:hAnsi="Arial" w:cs="Arial"/>
              <w:sz w:val="24"/>
              <w:szCs w:val="24"/>
              <w:lang w:val="ro-RO" w:eastAsia="ro-RO"/>
            </w:rPr>
          </w:pPr>
          <w:r w:rsidRPr="00642403">
            <w:rPr>
              <w:rFonts w:ascii="Arial" w:hAnsi="Arial" w:cs="Arial"/>
              <w:sz w:val="24"/>
              <w:szCs w:val="24"/>
              <w:lang w:val="ro-RO" w:eastAsia="ro-RO"/>
            </w:rPr>
            <w:t xml:space="preserve">Respectarea tuturor lucrărilor prevăzute în Raportul privind impactul asupra mediului, Studiul de evaluare adecvată şi a actelor/avizelor din documentaţia care a stat la </w:t>
          </w:r>
          <w:r>
            <w:rPr>
              <w:rFonts w:ascii="Arial" w:hAnsi="Arial" w:cs="Arial"/>
              <w:sz w:val="24"/>
              <w:szCs w:val="24"/>
              <w:lang w:val="ro-RO" w:eastAsia="ro-RO"/>
            </w:rPr>
            <w:t>baza emiterii prezentului acord.</w:t>
          </w:r>
        </w:p>
        <w:p w:rsidR="009A7215" w:rsidRPr="00642403" w:rsidRDefault="009A7215" w:rsidP="009A7215">
          <w:pPr>
            <w:pStyle w:val="ListParagraph"/>
            <w:numPr>
              <w:ilvl w:val="0"/>
              <w:numId w:val="19"/>
            </w:numPr>
            <w:shd w:val="clear" w:color="auto" w:fill="FFFFFF"/>
            <w:tabs>
              <w:tab w:val="left" w:pos="360"/>
            </w:tabs>
            <w:adjustRightInd w:val="0"/>
            <w:spacing w:after="0" w:line="240" w:lineRule="auto"/>
            <w:ind w:left="0" w:firstLine="0"/>
            <w:jc w:val="both"/>
            <w:rPr>
              <w:rFonts w:ascii="Arial" w:hAnsi="Arial" w:cs="Arial"/>
              <w:sz w:val="24"/>
              <w:szCs w:val="24"/>
              <w:lang w:val="ro-RO" w:eastAsia="ro-RO"/>
            </w:rPr>
          </w:pPr>
          <w:r w:rsidRPr="00642403">
            <w:rPr>
              <w:rFonts w:ascii="Arial" w:hAnsi="Arial" w:cs="Arial"/>
              <w:sz w:val="24"/>
              <w:szCs w:val="24"/>
              <w:lang w:val="ro-RO" w:eastAsia="ro-RO"/>
            </w:rPr>
            <w:t>În timpul lucrărilor de construcţie, se vor respecta măsurile de protecţie a factorilor de mediu prevăzute în raportul p</w:t>
          </w:r>
          <w:r>
            <w:rPr>
              <w:rFonts w:ascii="Arial" w:hAnsi="Arial" w:cs="Arial"/>
              <w:sz w:val="24"/>
              <w:szCs w:val="24"/>
              <w:lang w:val="ro-RO" w:eastAsia="ro-RO"/>
            </w:rPr>
            <w:t>rivind impactul asupra mediului.</w:t>
          </w:r>
        </w:p>
        <w:p w:rsidR="009A7215" w:rsidRPr="00642403" w:rsidRDefault="009A7215" w:rsidP="009A7215">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9A7215" w:rsidRPr="00642403" w:rsidRDefault="009A7215" w:rsidP="009A7215">
          <w:pPr>
            <w:pStyle w:val="ListParagraph"/>
            <w:numPr>
              <w:ilvl w:val="0"/>
              <w:numId w:val="6"/>
            </w:numPr>
            <w:shd w:val="clear" w:color="auto" w:fill="FFFFFF"/>
            <w:adjustRightInd w:val="0"/>
            <w:spacing w:after="0" w:line="240" w:lineRule="auto"/>
            <w:ind w:left="714" w:hanging="357"/>
            <w:jc w:val="both"/>
            <w:rPr>
              <w:rFonts w:ascii="Arial" w:hAnsi="Arial" w:cs="Arial"/>
              <w:b/>
              <w:sz w:val="24"/>
              <w:szCs w:val="24"/>
              <w:lang w:val="ro-RO" w:eastAsia="ro-RO"/>
            </w:rPr>
          </w:pPr>
          <w:r w:rsidRPr="00642403">
            <w:rPr>
              <w:rFonts w:ascii="Arial" w:hAnsi="Arial" w:cs="Arial"/>
              <w:b/>
              <w:sz w:val="24"/>
              <w:szCs w:val="24"/>
              <w:lang w:val="ro-RO" w:eastAsia="ro-RO"/>
            </w:rPr>
            <w:t>măsuri în timpul realizării proiectului pe factori de mediu</w:t>
          </w:r>
          <w:r w:rsidRPr="00642403">
            <w:rPr>
              <w:rFonts w:ascii="Arial" w:hAnsi="Arial" w:cs="Arial"/>
              <w:b/>
              <w:bCs/>
              <w:sz w:val="24"/>
              <w:szCs w:val="24"/>
              <w:lang w:val="ro-RO"/>
            </w:rPr>
            <w:t xml:space="preserve"> și efectul implemenentării acestora:</w:t>
          </w:r>
          <w:r w:rsidRPr="00642403">
            <w:rPr>
              <w:rFonts w:ascii="Arial" w:hAnsi="Arial" w:cs="Arial"/>
              <w:b/>
              <w:sz w:val="24"/>
              <w:szCs w:val="24"/>
              <w:lang w:val="ro-RO" w:eastAsia="ro-RO"/>
            </w:rPr>
            <w:t xml:space="preserve"> </w:t>
          </w:r>
        </w:p>
        <w:p w:rsidR="009A7215" w:rsidRPr="00FC2816" w:rsidRDefault="009A7215" w:rsidP="009A7215">
          <w:pPr>
            <w:numPr>
              <w:ilvl w:val="0"/>
              <w:numId w:val="21"/>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apă:</w:t>
          </w:r>
        </w:p>
        <w:p w:rsidR="009A7215" w:rsidRPr="00FC2816" w:rsidRDefault="009A7215" w:rsidP="009A7215">
          <w:pPr>
            <w:numPr>
              <w:ilvl w:val="0"/>
              <w:numId w:val="20"/>
            </w:numPr>
            <w:spacing w:after="0" w:line="240" w:lineRule="auto"/>
            <w:jc w:val="both"/>
            <w:rPr>
              <w:rFonts w:ascii="Arial" w:hAnsi="Arial" w:cs="Arial"/>
              <w:sz w:val="24"/>
              <w:szCs w:val="24"/>
              <w:lang w:val="ro-RO"/>
            </w:rPr>
          </w:pPr>
          <w:r w:rsidRPr="00FC2816">
            <w:rPr>
              <w:rFonts w:ascii="Arial" w:hAnsi="Arial" w:cs="Arial"/>
              <w:sz w:val="24"/>
              <w:szCs w:val="24"/>
              <w:lang w:val="ro-RO"/>
            </w:rPr>
            <w:t>nu sunt prevăzute instalaţii de alimentare cu apă, pe amplasament; necesarul de apă potabilă pentru personal va fi asigurat de la fântânile localnicilor din zonă şi adusă în recipiente de plastic;</w:t>
          </w:r>
        </w:p>
        <w:p w:rsidR="009A7215" w:rsidRPr="00FC2816" w:rsidRDefault="009A7215" w:rsidP="009A7215">
          <w:pPr>
            <w:numPr>
              <w:ilvl w:val="0"/>
              <w:numId w:val="20"/>
            </w:numPr>
            <w:spacing w:after="0" w:line="240" w:lineRule="auto"/>
            <w:jc w:val="both"/>
            <w:rPr>
              <w:rFonts w:ascii="Arial" w:hAnsi="Arial" w:cs="Arial"/>
              <w:sz w:val="24"/>
              <w:szCs w:val="24"/>
              <w:lang w:val="ro-RO"/>
            </w:rPr>
          </w:pPr>
          <w:r w:rsidRPr="00FC2816">
            <w:rPr>
              <w:rFonts w:ascii="Arial" w:hAnsi="Arial" w:cs="Arial"/>
              <w:sz w:val="24"/>
              <w:szCs w:val="24"/>
              <w:lang w:val="ro-RO"/>
            </w:rPr>
            <w:t>din activitatea obiectivului nu rezultă ape uzate tehnologice sau menajere;</w:t>
          </w:r>
        </w:p>
        <w:p w:rsidR="009A7215" w:rsidRPr="00FC2816" w:rsidRDefault="009A7215" w:rsidP="009A7215">
          <w:pPr>
            <w:numPr>
              <w:ilvl w:val="0"/>
              <w:numId w:val="20"/>
            </w:numPr>
            <w:spacing w:after="0" w:line="240" w:lineRule="auto"/>
            <w:jc w:val="both"/>
            <w:rPr>
              <w:rFonts w:ascii="Arial" w:hAnsi="Arial" w:cs="Arial"/>
              <w:color w:val="000000"/>
              <w:sz w:val="24"/>
              <w:szCs w:val="24"/>
              <w:lang w:val="ro-RO"/>
            </w:rPr>
          </w:pPr>
          <w:r w:rsidRPr="00FC2816">
            <w:rPr>
              <w:rFonts w:ascii="Arial" w:hAnsi="Arial" w:cs="Arial"/>
              <w:noProof/>
              <w:color w:val="000000"/>
              <w:sz w:val="24"/>
              <w:szCs w:val="24"/>
              <w:lang w:val="ro-RO"/>
            </w:rPr>
            <w:t xml:space="preserve">este interzisă </w:t>
          </w:r>
          <w:r w:rsidRPr="00FC2816">
            <w:rPr>
              <w:rFonts w:ascii="Arial" w:hAnsi="Arial" w:cs="Arial"/>
              <w:noProof/>
              <w:sz w:val="24"/>
              <w:szCs w:val="24"/>
              <w:lang w:val="ro-RO"/>
            </w:rPr>
            <w:t xml:space="preserve">descărcarea și </w:t>
          </w:r>
          <w:r w:rsidRPr="00FC2816">
            <w:rPr>
              <w:rFonts w:ascii="Arial" w:hAnsi="Arial" w:cs="Arial"/>
              <w:noProof/>
              <w:color w:val="000000"/>
              <w:sz w:val="24"/>
              <w:szCs w:val="24"/>
              <w:lang w:val="ro-RO"/>
            </w:rPr>
            <w:t>spălarea utilajelor sau a autovehiculelor pe suprafeţe neamenajate, direct pe sol, repararea utilajelor, efectuarea schimburilor de ulei, stocarea motorinei sau a uleiurilor pe amplasament.</w:t>
          </w:r>
        </w:p>
        <w:p w:rsidR="009A7215" w:rsidRPr="00FC2816" w:rsidRDefault="009A7215" w:rsidP="009A7215">
          <w:pPr>
            <w:numPr>
              <w:ilvl w:val="0"/>
              <w:numId w:val="22"/>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aer:</w:t>
          </w:r>
        </w:p>
        <w:p w:rsidR="009A7215" w:rsidRPr="00FC2816" w:rsidRDefault="009A7215" w:rsidP="009A7215">
          <w:pPr>
            <w:numPr>
              <w:ilvl w:val="0"/>
              <w:numId w:val="23"/>
            </w:numPr>
            <w:spacing w:after="0" w:line="240" w:lineRule="auto"/>
            <w:jc w:val="both"/>
            <w:rPr>
              <w:rFonts w:ascii="Arial" w:hAnsi="Arial" w:cs="Arial"/>
              <w:sz w:val="24"/>
              <w:szCs w:val="24"/>
              <w:lang w:val="ro-RO"/>
            </w:rPr>
          </w:pPr>
          <w:r w:rsidRPr="00FC2816">
            <w:rPr>
              <w:rFonts w:ascii="Arial" w:hAnsi="Arial" w:cs="Arial"/>
              <w:sz w:val="24"/>
              <w:szCs w:val="24"/>
              <w:lang w:val="ro-RO"/>
            </w:rPr>
            <w:lastRenderedPageBreak/>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9A7215" w:rsidRPr="00FC2816" w:rsidRDefault="009A7215" w:rsidP="009A7215">
          <w:pPr>
            <w:numPr>
              <w:ilvl w:val="0"/>
              <w:numId w:val="23"/>
            </w:numPr>
            <w:spacing w:after="0" w:line="240" w:lineRule="auto"/>
            <w:jc w:val="both"/>
            <w:rPr>
              <w:rFonts w:ascii="Arial" w:hAnsi="Arial" w:cs="Arial"/>
              <w:noProof/>
              <w:color w:val="FF0000"/>
              <w:sz w:val="24"/>
              <w:szCs w:val="24"/>
              <w:lang w:val="ro-RO"/>
            </w:rPr>
          </w:pPr>
          <w:r w:rsidRPr="00FC2816">
            <w:rPr>
              <w:rFonts w:ascii="Arial" w:hAnsi="Arial" w:cs="Arial"/>
              <w:noProof/>
              <w:sz w:val="24"/>
              <w:szCs w:val="24"/>
              <w:lang w:val="ro-RO"/>
            </w:rPr>
            <w:t xml:space="preserve">pentru limitarea la maxim a poluării atmosferei în zona adiacentă perimetrului de exploatare, datorată funcţionării motoarelor cu ardere internă, se vor </w:t>
          </w:r>
          <w:r w:rsidRPr="00FC2816">
            <w:rPr>
              <w:rFonts w:ascii="Arial" w:hAnsi="Arial" w:cs="Arial"/>
              <w:sz w:val="24"/>
              <w:szCs w:val="24"/>
              <w:lang w:val="ro-RO"/>
            </w:rPr>
            <w:t xml:space="preserve">folosi utilaje şi autovehicule cu grad redus de emisii de gaze de ardere </w:t>
          </w:r>
          <w:r w:rsidRPr="00FC2816">
            <w:rPr>
              <w:rFonts w:ascii="Arial" w:hAnsi="Arial" w:cs="Arial"/>
              <w:noProof/>
              <w:sz w:val="24"/>
              <w:szCs w:val="24"/>
              <w:lang w:val="ro-RO"/>
            </w:rPr>
            <w:t xml:space="preserve">şi se vor </w:t>
          </w:r>
          <w:r w:rsidRPr="00FC2816">
            <w:rPr>
              <w:rFonts w:ascii="Arial" w:hAnsi="Arial" w:cs="Arial"/>
              <w:sz w:val="24"/>
              <w:szCs w:val="24"/>
              <w:lang w:val="ro-RO"/>
            </w:rPr>
            <w:t>verifica periodic din punct de vedere tehnic</w:t>
          </w:r>
          <w:r w:rsidRPr="00FC2816">
            <w:rPr>
              <w:rFonts w:ascii="Arial" w:hAnsi="Arial" w:cs="Arial"/>
              <w:noProof/>
              <w:sz w:val="24"/>
              <w:szCs w:val="24"/>
              <w:lang w:val="ro-RO"/>
            </w:rPr>
            <w:t>.</w:t>
          </w:r>
        </w:p>
        <w:p w:rsidR="009A7215" w:rsidRPr="00FC2816" w:rsidRDefault="009A7215" w:rsidP="009A7215">
          <w:pPr>
            <w:numPr>
              <w:ilvl w:val="0"/>
              <w:numId w:val="24"/>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sol, subsol:</w:t>
          </w:r>
        </w:p>
        <w:p w:rsidR="009A7215" w:rsidRPr="00FC2816" w:rsidRDefault="009A7215" w:rsidP="009A7215">
          <w:pPr>
            <w:numPr>
              <w:ilvl w:val="0"/>
              <w:numId w:val="23"/>
            </w:numPr>
            <w:spacing w:after="0" w:line="240" w:lineRule="auto"/>
            <w:jc w:val="both"/>
            <w:rPr>
              <w:rFonts w:ascii="Arial" w:hAnsi="Arial" w:cs="Arial"/>
              <w:sz w:val="24"/>
              <w:szCs w:val="24"/>
              <w:lang w:val="ro-RO"/>
            </w:rPr>
          </w:pPr>
          <w:r w:rsidRPr="00FC2816">
            <w:rPr>
              <w:rFonts w:ascii="Arial" w:hAnsi="Arial" w:cs="Arial"/>
              <w:sz w:val="24"/>
              <w:szCs w:val="24"/>
              <w:lang w:val="ro-RO"/>
            </w:rPr>
            <w:t>deşeurile menajere se vor colecta separat şi se vor elimina la un depozit autorizat de deşeuri menajere;</w:t>
          </w:r>
        </w:p>
        <w:p w:rsidR="009A7215" w:rsidRPr="00FC2816" w:rsidRDefault="009A7215" w:rsidP="009A7215">
          <w:pPr>
            <w:numPr>
              <w:ilvl w:val="0"/>
              <w:numId w:val="23"/>
            </w:numPr>
            <w:spacing w:after="0" w:line="240" w:lineRule="auto"/>
            <w:jc w:val="both"/>
            <w:rPr>
              <w:rFonts w:ascii="Arial" w:hAnsi="Arial" w:cs="Arial"/>
              <w:sz w:val="24"/>
              <w:szCs w:val="24"/>
              <w:lang w:val="ro-RO"/>
            </w:rPr>
          </w:pPr>
          <w:r w:rsidRPr="00FC2816">
            <w:rPr>
              <w:rFonts w:ascii="Arial" w:hAnsi="Arial" w:cs="Arial"/>
              <w:sz w:val="24"/>
              <w:szCs w:val="24"/>
              <w:lang w:val="ro-RO"/>
            </w:rPr>
            <w:t>lucrările se vor efectua strict în perimetrul propus şi avizat, fiind interzisă afectarea altor suprafeţe.</w:t>
          </w:r>
        </w:p>
        <w:p w:rsidR="009A7215" w:rsidRPr="00FC2816" w:rsidRDefault="009A7215" w:rsidP="009A7215">
          <w:pPr>
            <w:numPr>
              <w:ilvl w:val="0"/>
              <w:numId w:val="25"/>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biodiversitate:</w:t>
          </w:r>
        </w:p>
        <w:p w:rsidR="009A7215" w:rsidRPr="002F7977" w:rsidRDefault="009A7215" w:rsidP="009A7215">
          <w:pPr>
            <w:numPr>
              <w:ilvl w:val="0"/>
              <w:numId w:val="26"/>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având în vedere faptul că, proiectul de află în </w:t>
          </w:r>
          <w:r w:rsidRPr="002F7977">
            <w:rPr>
              <w:rFonts w:ascii="Arial" w:hAnsi="Arial" w:cs="Arial"/>
              <w:i/>
              <w:color w:val="000000" w:themeColor="text1"/>
              <w:sz w:val="24"/>
              <w:szCs w:val="24"/>
              <w:lang w:val="ro-RO"/>
            </w:rPr>
            <w:t>Aria Specială de Protecţie Avifaunistică –  Cursul Mijlociu al Someşului ROSPA0114</w:t>
          </w:r>
          <w:r w:rsidRPr="002F7977">
            <w:rPr>
              <w:rFonts w:ascii="Arial" w:hAnsi="Arial" w:cs="Arial"/>
              <w:color w:val="000000" w:themeColor="text1"/>
              <w:sz w:val="24"/>
              <w:szCs w:val="24"/>
              <w:lang w:val="ro-RO"/>
            </w:rPr>
            <w:t xml:space="preserve">, se va acorda o importanţă deosebită acestui aspect şi se vor lua toate măsurile necesare de protecţie în vederea protejării speciilor existente în sit; </w:t>
          </w:r>
        </w:p>
        <w:p w:rsidR="009A7215" w:rsidRPr="002F7977" w:rsidRDefault="009A7215" w:rsidP="009A7215">
          <w:pPr>
            <w:numPr>
              <w:ilvl w:val="0"/>
              <w:numId w:val="26"/>
            </w:numPr>
            <w:spacing w:after="0" w:line="240" w:lineRule="auto"/>
            <w:jc w:val="both"/>
            <w:rPr>
              <w:rFonts w:ascii="Arial" w:hAnsi="Arial" w:cs="Arial"/>
              <w:iCs/>
              <w:color w:val="000000" w:themeColor="text1"/>
              <w:sz w:val="24"/>
              <w:szCs w:val="24"/>
              <w:lang w:val="ro-RO"/>
            </w:rPr>
          </w:pPr>
          <w:r w:rsidRPr="002F7977">
            <w:rPr>
              <w:rFonts w:ascii="Arial" w:hAnsi="Arial" w:cs="Arial"/>
              <w:iCs/>
              <w:color w:val="000000" w:themeColor="text1"/>
              <w:sz w:val="24"/>
              <w:szCs w:val="24"/>
              <w:lang w:val="ro-RO"/>
            </w:rPr>
            <w:t>respectarea graficului de lucrări în sensul limitării traseelor şi programului de lucru pentru a limita impactul asupra florei şi faunei specifice amplasamentului;</w:t>
          </w:r>
        </w:p>
        <w:p w:rsidR="009A7215" w:rsidRPr="002F7977" w:rsidRDefault="009A7215" w:rsidP="009A7215">
          <w:pPr>
            <w:numPr>
              <w:ilvl w:val="0"/>
              <w:numId w:val="26"/>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se vor delimita zonele de lucru pentru prevenirea/minimizarea distrugerii florei pe terenurile învecinate amplasamentului;</w:t>
          </w:r>
        </w:p>
        <w:p w:rsidR="009A7215" w:rsidRPr="002F7977" w:rsidRDefault="009A7215" w:rsidP="009A7215">
          <w:pPr>
            <w:numPr>
              <w:ilvl w:val="0"/>
              <w:numId w:val="26"/>
            </w:numPr>
            <w:spacing w:after="0" w:line="240" w:lineRule="auto"/>
            <w:jc w:val="both"/>
            <w:rPr>
              <w:rFonts w:ascii="Arial" w:hAnsi="Arial" w:cs="Arial"/>
              <w:color w:val="000000" w:themeColor="text1"/>
              <w:spacing w:val="2"/>
              <w:sz w:val="24"/>
              <w:szCs w:val="24"/>
              <w:lang w:val="ro-RO"/>
            </w:rPr>
          </w:pPr>
          <w:r w:rsidRPr="002F7977">
            <w:rPr>
              <w:rFonts w:ascii="Arial" w:hAnsi="Arial" w:cs="Arial"/>
              <w:color w:val="000000" w:themeColor="text1"/>
              <w:sz w:val="24"/>
              <w:szCs w:val="24"/>
              <w:lang w:val="ro-RO"/>
            </w:rPr>
            <w:t xml:space="preserve">interzicerea desecărilor, a defrişărilor, incendierilor şi a construirii de noi drumuri;  </w:t>
          </w:r>
        </w:p>
        <w:p w:rsidR="009A7215" w:rsidRPr="002F7977" w:rsidRDefault="009A7215" w:rsidP="009A7215">
          <w:pPr>
            <w:numPr>
              <w:ilvl w:val="0"/>
              <w:numId w:val="26"/>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diminuarea lucrărilor în perioada mai-iunie, perioadă specifică sezonului de cuibărit, clocit şi creştere a puilor, respectiv naştere şi creştere a puilor pentru mamifere; </w:t>
          </w:r>
        </w:p>
        <w:p w:rsidR="009A7215" w:rsidRPr="002F7977" w:rsidRDefault="009A7215" w:rsidP="009A7215">
          <w:pPr>
            <w:numPr>
              <w:ilvl w:val="0"/>
              <w:numId w:val="26"/>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interzicerea recoltării speciilor floristice şi faunistice, inclusiv degradarea, colectarea ouălor sau cuiburilor de păsări; </w:t>
          </w:r>
        </w:p>
        <w:p w:rsidR="009A7215" w:rsidRPr="002F7977" w:rsidRDefault="009A7215" w:rsidP="009A7215">
          <w:pPr>
            <w:numPr>
              <w:ilvl w:val="0"/>
              <w:numId w:val="26"/>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interzicerea braconajului, a vânătorii şi a capcanelor; </w:t>
          </w:r>
        </w:p>
        <w:p w:rsidR="009A7215" w:rsidRPr="002F7977" w:rsidRDefault="009A7215" w:rsidP="009A7215">
          <w:pPr>
            <w:numPr>
              <w:ilvl w:val="0"/>
              <w:numId w:val="26"/>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evitarea poluării ecosistemului cu deşeuri petroliere şi menajere precum şi cu alte produse chimice; </w:t>
          </w:r>
        </w:p>
        <w:p w:rsidR="009A7215" w:rsidRPr="002F7977" w:rsidRDefault="009A7215" w:rsidP="009A7215">
          <w:pPr>
            <w:numPr>
              <w:ilvl w:val="0"/>
              <w:numId w:val="26"/>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monitorizarea zonei astfel încât să se asigure regenerarea şi dezvoltarea pe cale naturală a habitatului. </w:t>
          </w:r>
        </w:p>
        <w:p w:rsidR="009A7215" w:rsidRPr="00FC2816" w:rsidRDefault="009A7215" w:rsidP="009A7215">
          <w:pPr>
            <w:numPr>
              <w:ilvl w:val="0"/>
              <w:numId w:val="25"/>
            </w:numPr>
            <w:spacing w:before="120" w:after="0" w:line="240" w:lineRule="auto"/>
            <w:ind w:left="706"/>
            <w:jc w:val="both"/>
            <w:rPr>
              <w:rFonts w:ascii="Arial" w:hAnsi="Arial" w:cs="Arial"/>
              <w:sz w:val="24"/>
              <w:szCs w:val="24"/>
              <w:lang w:val="ro-RO"/>
            </w:rPr>
          </w:pPr>
          <w:r w:rsidRPr="00FC2816">
            <w:rPr>
              <w:rFonts w:ascii="Arial" w:hAnsi="Arial" w:cs="Arial"/>
              <w:b/>
              <w:sz w:val="24"/>
              <w:szCs w:val="24"/>
              <w:u w:val="single"/>
              <w:lang w:val="ro-RO"/>
            </w:rPr>
            <w:t>pentru factorul de mediu peisaj:</w:t>
          </w:r>
        </w:p>
        <w:p w:rsidR="009A7215" w:rsidRPr="00FC2816" w:rsidRDefault="009A7215" w:rsidP="009A7215">
          <w:pPr>
            <w:numPr>
              <w:ilvl w:val="0"/>
              <w:numId w:val="26"/>
            </w:numPr>
            <w:spacing w:after="0" w:line="240" w:lineRule="auto"/>
            <w:rPr>
              <w:rFonts w:ascii="Arial" w:hAnsi="Arial" w:cs="Arial"/>
              <w:sz w:val="24"/>
              <w:szCs w:val="24"/>
              <w:lang w:val="ro-RO"/>
            </w:rPr>
          </w:pPr>
          <w:r w:rsidRPr="00FC2816">
            <w:rPr>
              <w:rFonts w:ascii="Arial" w:hAnsi="Arial" w:cs="Arial"/>
              <w:sz w:val="24"/>
              <w:szCs w:val="24"/>
              <w:lang w:val="ro-RO"/>
            </w:rPr>
            <w:t>nu se vor utiliza alte căi de transport decât traseul aprobat;</w:t>
          </w:r>
        </w:p>
        <w:p w:rsidR="009A7215" w:rsidRPr="004F1426" w:rsidRDefault="009A7215" w:rsidP="009A7215">
          <w:pPr>
            <w:numPr>
              <w:ilvl w:val="0"/>
              <w:numId w:val="26"/>
            </w:numPr>
            <w:spacing w:after="0" w:line="240" w:lineRule="auto"/>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după terminarea lucrărilor se impun măsuri de reamenajare a zonei conform Planului și Proiectului tehnic de refacere a mediului în concordanță cu valoarea garanției financiare pentru refacerea mediului.</w:t>
          </w:r>
        </w:p>
        <w:p w:rsidR="009A7215" w:rsidRPr="00FC2816" w:rsidRDefault="009A7215" w:rsidP="009A7215">
          <w:pPr>
            <w:numPr>
              <w:ilvl w:val="0"/>
              <w:numId w:val="25"/>
            </w:numPr>
            <w:spacing w:before="120" w:after="0" w:line="240" w:lineRule="auto"/>
            <w:ind w:left="706"/>
            <w:jc w:val="both"/>
            <w:rPr>
              <w:rFonts w:ascii="Arial" w:hAnsi="Arial" w:cs="Arial"/>
              <w:sz w:val="24"/>
              <w:szCs w:val="24"/>
              <w:lang w:val="ro-RO"/>
            </w:rPr>
          </w:pPr>
          <w:r w:rsidRPr="004F1426">
            <w:rPr>
              <w:rFonts w:ascii="Arial" w:hAnsi="Arial" w:cs="Arial"/>
              <w:b/>
              <w:color w:val="000000" w:themeColor="text1"/>
              <w:sz w:val="24"/>
              <w:szCs w:val="24"/>
              <w:u w:val="single"/>
              <w:lang w:val="ro-RO"/>
            </w:rPr>
            <w:t>pentru mediul social şi economic</w:t>
          </w:r>
          <w:r w:rsidRPr="00FC2816">
            <w:rPr>
              <w:rFonts w:ascii="Arial" w:hAnsi="Arial" w:cs="Arial"/>
              <w:b/>
              <w:sz w:val="24"/>
              <w:szCs w:val="24"/>
              <w:u w:val="single"/>
              <w:lang w:val="ro-RO"/>
            </w:rPr>
            <w:t>:</w:t>
          </w:r>
        </w:p>
        <w:p w:rsidR="009A7215" w:rsidRPr="00FC2816" w:rsidRDefault="009A7215" w:rsidP="009A7215">
          <w:pPr>
            <w:numPr>
              <w:ilvl w:val="0"/>
              <w:numId w:val="26"/>
            </w:numPr>
            <w:spacing w:after="0" w:line="240" w:lineRule="auto"/>
            <w:jc w:val="both"/>
            <w:rPr>
              <w:rFonts w:ascii="Arial" w:hAnsi="Arial" w:cs="Arial"/>
              <w:color w:val="000000"/>
              <w:sz w:val="24"/>
              <w:szCs w:val="24"/>
              <w:lang w:val="ro-RO"/>
            </w:rPr>
          </w:pPr>
          <w:r w:rsidRPr="00FC2816">
            <w:rPr>
              <w:rFonts w:ascii="Arial" w:hAnsi="Arial" w:cs="Arial"/>
              <w:sz w:val="24"/>
              <w:szCs w:val="24"/>
              <w:lang w:val="ro-RO"/>
            </w:rPr>
            <w:t xml:space="preserve">în ceea ce priveşte zona amplasamentului studiat, aceasta este situat în </w:t>
          </w:r>
          <w:r>
            <w:rPr>
              <w:rFonts w:ascii="Arial" w:hAnsi="Arial" w:cs="Arial"/>
              <w:lang w:val="ro-RO" w:eastAsia="ro-RO"/>
            </w:rPr>
            <w:t>intravilanul</w:t>
          </w:r>
          <w:r w:rsidRPr="00642403">
            <w:rPr>
              <w:rFonts w:ascii="Arial" w:hAnsi="Arial" w:cs="Arial"/>
              <w:lang w:val="ro-RO" w:eastAsia="ro-RO"/>
            </w:rPr>
            <w:t xml:space="preserve"> </w:t>
          </w:r>
          <w:r>
            <w:rPr>
              <w:rFonts w:ascii="Arial" w:hAnsi="Arial" w:cs="Arial"/>
              <w:lang w:val="ro-RO" w:eastAsia="ro-RO"/>
            </w:rPr>
            <w:t xml:space="preserve">loc. Benesat, </w:t>
          </w:r>
          <w:r w:rsidRPr="00642403">
            <w:rPr>
              <w:rFonts w:ascii="Arial" w:hAnsi="Arial" w:cs="Arial"/>
              <w:lang w:val="ro-RO" w:eastAsia="ro-RO"/>
            </w:rPr>
            <w:t xml:space="preserve">com. </w:t>
          </w:r>
          <w:r>
            <w:rPr>
              <w:rFonts w:ascii="Arial" w:hAnsi="Arial" w:cs="Arial"/>
              <w:lang w:val="ro-RO" w:eastAsia="ro-RO"/>
            </w:rPr>
            <w:t>Benesat</w:t>
          </w:r>
          <w:r w:rsidRPr="00FC2816">
            <w:rPr>
              <w:rFonts w:ascii="Arial" w:hAnsi="Arial" w:cs="Arial"/>
              <w:sz w:val="24"/>
              <w:szCs w:val="24"/>
              <w:lang w:val="ro-RO"/>
            </w:rPr>
            <w:t xml:space="preserve">, la o distanţă de peste </w:t>
          </w:r>
          <w:r>
            <w:rPr>
              <w:rFonts w:ascii="Arial" w:hAnsi="Arial" w:cs="Arial"/>
              <w:sz w:val="24"/>
              <w:szCs w:val="24"/>
              <w:lang w:val="ro-RO"/>
            </w:rPr>
            <w:t>6</w:t>
          </w:r>
          <w:r w:rsidRPr="00642403">
            <w:rPr>
              <w:rFonts w:ascii="Arial" w:hAnsi="Arial" w:cs="Arial"/>
              <w:sz w:val="24"/>
              <w:szCs w:val="24"/>
              <w:lang w:val="ro-RO"/>
            </w:rPr>
            <w:t>00 m</w:t>
          </w:r>
          <w:r w:rsidRPr="00FC2816">
            <w:rPr>
              <w:rFonts w:ascii="Arial" w:hAnsi="Arial" w:cs="Arial"/>
              <w:sz w:val="24"/>
              <w:szCs w:val="24"/>
              <w:lang w:val="ro-RO"/>
            </w:rPr>
            <w:t xml:space="preserve"> depărtare de cele mai apropiate gospodării;</w:t>
          </w:r>
        </w:p>
        <w:p w:rsidR="009A7215" w:rsidRPr="00FC2816" w:rsidRDefault="009A7215" w:rsidP="009A7215">
          <w:pPr>
            <w:numPr>
              <w:ilvl w:val="0"/>
              <w:numId w:val="26"/>
            </w:numPr>
            <w:spacing w:after="0" w:line="240" w:lineRule="auto"/>
            <w:jc w:val="both"/>
            <w:rPr>
              <w:rFonts w:ascii="Arial" w:hAnsi="Arial" w:cs="Arial"/>
              <w:sz w:val="24"/>
              <w:szCs w:val="24"/>
              <w:lang w:val="ro-RO"/>
            </w:rPr>
          </w:pPr>
          <w:r w:rsidRPr="00FC2816">
            <w:rPr>
              <w:rFonts w:ascii="Arial" w:hAnsi="Arial" w:cs="Arial"/>
              <w:sz w:val="24"/>
              <w:szCs w:val="24"/>
              <w:lang w:val="ro-RO"/>
            </w:rPr>
            <w:t>în vecinătatea amplasamentului nu există obiective de patrimoniu cultural, arheologic sau monumente istorice.</w:t>
          </w:r>
        </w:p>
        <w:p w:rsidR="009A7215" w:rsidRPr="00FC2816" w:rsidRDefault="009A7215" w:rsidP="009A7215">
          <w:pPr>
            <w:numPr>
              <w:ilvl w:val="0"/>
              <w:numId w:val="25"/>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zgomot/vibraţii:</w:t>
          </w:r>
        </w:p>
        <w:p w:rsidR="009A7215" w:rsidRPr="00FC2816" w:rsidRDefault="009A7215" w:rsidP="009A7215">
          <w:pPr>
            <w:numPr>
              <w:ilvl w:val="0"/>
              <w:numId w:val="26"/>
            </w:numPr>
            <w:tabs>
              <w:tab w:val="left" w:pos="7590"/>
            </w:tabs>
            <w:spacing w:after="0" w:line="240" w:lineRule="auto"/>
            <w:jc w:val="both"/>
            <w:rPr>
              <w:rFonts w:ascii="Arial" w:hAnsi="Arial" w:cs="Arial"/>
              <w:sz w:val="24"/>
              <w:szCs w:val="24"/>
              <w:lang w:val="ro-RO"/>
            </w:rPr>
          </w:pPr>
          <w:r w:rsidRPr="00FC2816">
            <w:rPr>
              <w:rFonts w:ascii="Arial" w:hAnsi="Arial" w:cs="Arial"/>
              <w:sz w:val="24"/>
              <w:szCs w:val="24"/>
              <w:lang w:val="ro-RO"/>
            </w:rPr>
            <w:t xml:space="preserve">se vor respecta </w:t>
          </w:r>
          <w:r w:rsidRPr="00FC2816">
            <w:rPr>
              <w:rFonts w:ascii="Arial" w:hAnsi="Arial" w:cs="Arial"/>
              <w:noProof/>
              <w:sz w:val="24"/>
              <w:szCs w:val="24"/>
              <w:lang w:val="ro-RO"/>
            </w:rPr>
            <w:t>prevederile STAS 10009/1988 privind</w:t>
          </w:r>
          <w:r w:rsidRPr="00FC2816">
            <w:rPr>
              <w:rFonts w:ascii="Arial" w:hAnsi="Arial" w:cs="Arial"/>
              <w:sz w:val="24"/>
              <w:szCs w:val="24"/>
              <w:lang w:val="ro-RO"/>
            </w:rPr>
            <w:t xml:space="preserve"> nivelul de zgomot la limita zonei funcţionale;</w:t>
          </w:r>
        </w:p>
        <w:p w:rsidR="009A7215" w:rsidRPr="0007000E" w:rsidRDefault="009A7215" w:rsidP="009A7215">
          <w:pPr>
            <w:numPr>
              <w:ilvl w:val="0"/>
              <w:numId w:val="26"/>
            </w:numPr>
            <w:spacing w:after="0" w:line="240" w:lineRule="auto"/>
            <w:jc w:val="both"/>
            <w:rPr>
              <w:rFonts w:ascii="Arial" w:hAnsi="Arial" w:cs="Arial"/>
              <w:color w:val="FF0000"/>
              <w:sz w:val="24"/>
              <w:szCs w:val="24"/>
              <w:lang w:val="ro-RO"/>
            </w:rPr>
          </w:pPr>
          <w:r w:rsidRPr="0007000E">
            <w:rPr>
              <w:rFonts w:ascii="Arial" w:hAnsi="Arial" w:cs="Arial"/>
              <w:color w:val="FF0000"/>
              <w:sz w:val="24"/>
              <w:szCs w:val="24"/>
              <w:lang w:val="ro-RO"/>
            </w:rPr>
            <w:lastRenderedPageBreak/>
            <w:t>desfăşurarea traficului greu şi circulaţia unor utilaje necesare exploatării zăcământului de balast din perimetrul Ciocmani – Sud, va trebui să se realizeze pe baza unui program care să ţină seama de perioadele cele mai adecvate în vederea înregistrării unui impact cât mai redus, datorat zgomotului şi vibraţiilor produse de mijloacele de transport și de lucru care se utilizează în amplasament.</w:t>
          </w:r>
        </w:p>
        <w:p w:rsidR="009A7215" w:rsidRPr="00FC2816" w:rsidRDefault="009A7215" w:rsidP="009A7215">
          <w:pPr>
            <w:numPr>
              <w:ilvl w:val="0"/>
              <w:numId w:val="25"/>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gestiunea deşeurilor:</w:t>
          </w:r>
        </w:p>
        <w:p w:rsidR="009A7215" w:rsidRPr="00FC2816" w:rsidRDefault="009A7215" w:rsidP="009A7215">
          <w:pPr>
            <w:numPr>
              <w:ilvl w:val="0"/>
              <w:numId w:val="26"/>
            </w:numPr>
            <w:tabs>
              <w:tab w:val="left" w:pos="0"/>
            </w:tabs>
            <w:spacing w:after="0" w:line="240" w:lineRule="auto"/>
            <w:jc w:val="both"/>
            <w:rPr>
              <w:rFonts w:ascii="Arial" w:hAnsi="Arial" w:cs="Arial"/>
              <w:sz w:val="24"/>
              <w:szCs w:val="24"/>
              <w:lang w:val="ro-RO"/>
            </w:rPr>
          </w:pPr>
          <w:r w:rsidRPr="00FC2816">
            <w:rPr>
              <w:rFonts w:ascii="Arial" w:hAnsi="Arial" w:cs="Arial"/>
              <w:sz w:val="24"/>
              <w:szCs w:val="24"/>
              <w:lang w:val="ro-RO"/>
            </w:rPr>
            <w:t>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 Legii privind regimul deşeurilor nr. 211/2011</w:t>
          </w:r>
          <w:r>
            <w:rPr>
              <w:rFonts w:ascii="Arial" w:hAnsi="Arial" w:cs="Arial"/>
              <w:sz w:val="24"/>
              <w:szCs w:val="24"/>
              <w:lang w:val="ro-RO"/>
            </w:rPr>
            <w:t xml:space="preserve"> republicată</w:t>
          </w:r>
          <w:r w:rsidRPr="00FC2816">
            <w:rPr>
              <w:rFonts w:ascii="Arial" w:hAnsi="Arial" w:cs="Arial"/>
              <w:sz w:val="24"/>
              <w:szCs w:val="24"/>
              <w:lang w:val="ro-RO"/>
            </w:rPr>
            <w:t>, care transpune Directiva cadru privind deşeurile 2008/98/CE.</w:t>
          </w:r>
        </w:p>
        <w:p w:rsidR="009A7215" w:rsidRPr="00FC2816" w:rsidRDefault="009A7215" w:rsidP="009A7215">
          <w:pPr>
            <w:numPr>
              <w:ilvl w:val="0"/>
              <w:numId w:val="25"/>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gestiunea substanţelor şi preparatelor periculoase:</w:t>
          </w:r>
        </w:p>
        <w:p w:rsidR="009A7215" w:rsidRPr="00642403" w:rsidRDefault="009A7215" w:rsidP="009A7215">
          <w:pPr>
            <w:numPr>
              <w:ilvl w:val="0"/>
              <w:numId w:val="26"/>
            </w:numPr>
            <w:spacing w:after="0" w:line="240" w:lineRule="auto"/>
            <w:jc w:val="both"/>
            <w:rPr>
              <w:rFonts w:ascii="Arial" w:hAnsi="Arial" w:cs="Arial"/>
              <w:sz w:val="24"/>
              <w:szCs w:val="24"/>
              <w:lang w:val="ro-RO"/>
            </w:rPr>
          </w:pPr>
          <w:r w:rsidRPr="00FC2816">
            <w:rPr>
              <w:rFonts w:ascii="Arial" w:hAnsi="Arial" w:cs="Arial"/>
              <w:sz w:val="24"/>
              <w:szCs w:val="24"/>
              <w:lang w:val="ro-RO"/>
            </w:rPr>
            <w:t>se vor respecta prevederile Legii nr. 360/2002 privind regimul substanţelor şi preparatelor chimice periculoase, cu modificările ulterioare.</w:t>
          </w:r>
        </w:p>
        <w:p w:rsidR="009A7215" w:rsidRPr="00642403" w:rsidRDefault="009A7215" w:rsidP="009A7215">
          <w:pPr>
            <w:spacing w:after="0" w:line="240" w:lineRule="auto"/>
            <w:ind w:left="340"/>
            <w:jc w:val="both"/>
            <w:rPr>
              <w:rFonts w:ascii="Arial" w:hAnsi="Arial" w:cs="Arial"/>
              <w:sz w:val="24"/>
              <w:szCs w:val="24"/>
              <w:lang w:val="ro-RO"/>
            </w:rPr>
          </w:pPr>
        </w:p>
        <w:p w:rsidR="009A7215" w:rsidRPr="00642403" w:rsidRDefault="009A7215" w:rsidP="009A7215">
          <w:pPr>
            <w:pStyle w:val="ListParagraph"/>
            <w:numPr>
              <w:ilvl w:val="0"/>
              <w:numId w:val="6"/>
            </w:numPr>
            <w:shd w:val="clear" w:color="auto" w:fill="FFFFFF"/>
            <w:adjustRightInd w:val="0"/>
            <w:spacing w:after="0" w:line="240" w:lineRule="auto"/>
            <w:ind w:left="714" w:hanging="357"/>
            <w:jc w:val="both"/>
            <w:rPr>
              <w:rFonts w:ascii="Arial" w:hAnsi="Arial" w:cs="Arial"/>
              <w:b/>
              <w:bCs/>
              <w:sz w:val="24"/>
              <w:szCs w:val="24"/>
              <w:lang w:val="ro-RO"/>
            </w:rPr>
          </w:pPr>
          <w:r w:rsidRPr="00642403">
            <w:rPr>
              <w:rFonts w:ascii="Arial" w:hAnsi="Arial" w:cs="Arial"/>
              <w:b/>
              <w:bCs/>
              <w:sz w:val="24"/>
              <w:szCs w:val="24"/>
              <w:lang w:val="ro-RO"/>
            </w:rPr>
            <w:t>măsuri în timpul exploatării și efectul implemenentării acestora:</w:t>
          </w:r>
        </w:p>
        <w:p w:rsidR="009A7215" w:rsidRPr="00642403" w:rsidRDefault="009A7215" w:rsidP="009A7215">
          <w:pPr>
            <w:numPr>
              <w:ilvl w:val="0"/>
              <w:numId w:val="21"/>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apă:</w:t>
          </w:r>
        </w:p>
        <w:p w:rsidR="009A7215" w:rsidRPr="00642403" w:rsidRDefault="009A7215" w:rsidP="009A7215">
          <w:pPr>
            <w:numPr>
              <w:ilvl w:val="0"/>
              <w:numId w:val="27"/>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 xml:space="preserve">utilajele de exploatare vor fi întreţinute periodic în ateliere specializate şi vor fi alimentate cu carburanţi în afara ariei naturale protejate; transvazarea combustibilului din recipienți etanși în rezervoarele utilajelor se va face prin intermediul unei pompe de absorție cu acționare manuală, prin asigurarea retenţiei secundare (tăvi metalice); astfel va fi exclusă infiltrarea acestor poluanţi în apă. Alimentarea mijloacelor de transport se va face în staţiile Peco; </w:t>
          </w:r>
          <w:r w:rsidRPr="00642403">
            <w:rPr>
              <w:rFonts w:ascii="Arial" w:hAnsi="Arial" w:cs="Arial"/>
              <w:noProof/>
              <w:sz w:val="24"/>
              <w:szCs w:val="24"/>
              <w:lang w:val="ro-RO"/>
            </w:rPr>
            <w:t>schimburile de uleiuri se vor face numai la ateliere specializate;</w:t>
          </w:r>
        </w:p>
        <w:p w:rsidR="009A7215" w:rsidRPr="00642403" w:rsidRDefault="009A7215" w:rsidP="009A7215">
          <w:pPr>
            <w:numPr>
              <w:ilvl w:val="0"/>
              <w:numId w:val="27"/>
            </w:numPr>
            <w:tabs>
              <w:tab w:val="num" w:pos="360"/>
            </w:tabs>
            <w:spacing w:after="0" w:line="240" w:lineRule="auto"/>
            <w:ind w:left="360" w:hanging="360"/>
            <w:jc w:val="both"/>
            <w:rPr>
              <w:rFonts w:ascii="Arial" w:hAnsi="Arial" w:cs="Arial"/>
              <w:noProof/>
              <w:color w:val="000000"/>
              <w:sz w:val="24"/>
              <w:szCs w:val="24"/>
              <w:lang w:val="ro-RO"/>
            </w:rPr>
          </w:pPr>
          <w:r w:rsidRPr="00642403">
            <w:rPr>
              <w:rFonts w:ascii="Arial" w:hAnsi="Arial" w:cs="Arial"/>
              <w:noProof/>
              <w:color w:val="000000"/>
              <w:sz w:val="24"/>
              <w:szCs w:val="24"/>
              <w:lang w:val="ro-RO"/>
            </w:rPr>
            <w:t xml:space="preserve">vehicularea utilajelor se va realiza numai pe drumurile de acces amenajate şi întreţinute corespunzător; </w:t>
          </w:r>
        </w:p>
        <w:p w:rsidR="009A7215" w:rsidRPr="00642403" w:rsidRDefault="009A7215" w:rsidP="009A7215">
          <w:pPr>
            <w:numPr>
              <w:ilvl w:val="0"/>
              <w:numId w:val="27"/>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se interzice categoric spălarea utilajelor în albie şi deversarea în apă a lubrifianţilor uzaţi şi a deşeurilor de orice fel;</w:t>
          </w:r>
        </w:p>
        <w:p w:rsidR="009A7215" w:rsidRPr="00642403" w:rsidRDefault="009A7215" w:rsidP="009A7215">
          <w:pPr>
            <w:numPr>
              <w:ilvl w:val="0"/>
              <w:numId w:val="27"/>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respectarea pilierului de siguranță și zona de protecție a cursului de apă;</w:t>
          </w:r>
        </w:p>
        <w:p w:rsidR="009A7215" w:rsidRPr="00642403" w:rsidRDefault="009A7215" w:rsidP="009A7215">
          <w:pPr>
            <w:numPr>
              <w:ilvl w:val="0"/>
              <w:numId w:val="27"/>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conform raportului privind impactul asupra mediului</w:t>
          </w:r>
          <w:r w:rsidRPr="00642403">
            <w:rPr>
              <w:rFonts w:ascii="Arial" w:hAnsi="Arial" w:cs="Arial"/>
              <w:noProof/>
              <w:sz w:val="24"/>
              <w:szCs w:val="24"/>
              <w:lang w:val="ro-RO"/>
            </w:rPr>
            <w:t xml:space="preserve">, lucrările de exploatare se vor executa la o distanță medie de </w:t>
          </w:r>
          <w:r w:rsidR="004718C8">
            <w:rPr>
              <w:rFonts w:ascii="Arial" w:hAnsi="Arial" w:cs="Arial"/>
              <w:noProof/>
              <w:color w:val="FF0000"/>
              <w:sz w:val="24"/>
              <w:szCs w:val="24"/>
              <w:lang w:val="ro-RO"/>
            </w:rPr>
            <w:t>155</w:t>
          </w:r>
          <w:r w:rsidRPr="00642403">
            <w:rPr>
              <w:rFonts w:ascii="Arial" w:hAnsi="Arial" w:cs="Arial"/>
              <w:noProof/>
              <w:sz w:val="24"/>
              <w:szCs w:val="24"/>
              <w:lang w:val="ro-RO"/>
            </w:rPr>
            <w:t xml:space="preserve"> m de albia minoră a râului Someș.</w:t>
          </w:r>
        </w:p>
        <w:p w:rsidR="009A7215" w:rsidRPr="00642403" w:rsidRDefault="009A7215" w:rsidP="009A7215">
          <w:pPr>
            <w:numPr>
              <w:ilvl w:val="0"/>
              <w:numId w:val="22"/>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aer:</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efectuarea de revizii tehnice periodice, </w:t>
          </w:r>
          <w:r w:rsidRPr="00642403">
            <w:rPr>
              <w:rFonts w:ascii="Arial" w:hAnsi="Arial" w:cs="Arial"/>
              <w:noProof/>
              <w:sz w:val="24"/>
              <w:szCs w:val="24"/>
              <w:lang w:val="ro-RO"/>
            </w:rPr>
            <w:t>în ateliere specializate,</w:t>
          </w:r>
          <w:r w:rsidRPr="00642403">
            <w:rPr>
              <w:rFonts w:ascii="Arial" w:hAnsi="Arial" w:cs="Arial"/>
              <w:sz w:val="24"/>
              <w:szCs w:val="24"/>
              <w:lang w:val="ro-RO"/>
            </w:rPr>
            <w:t xml:space="preserve"> a utilajelor folosite;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utilajele ce transportă agregate minerale din carieră vor circula cu viteză redusă pentru a evita poluarea cu pulberi în suspensie;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stropirea căii de acces la perimetrul de exploatare, cu ajutorul unei autocisterne în perioadele secetoase ale anului;</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utilajele se vor verifica zilnic de către deservent şi se vor întreţine în stare corespunzătoare de funcţionare;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în cazul unei defecţiuni majore intervenite la un utilaj, acesta va fi transportat pentru reparaţie la o unitate specializată;</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conform raportului privind impactul asupra mediului, funcţionarea obiectivului cu respectarea măsurilor de protecţie a mediului propuse, va afecta factorul de mediu aer în limitele admise. </w:t>
          </w:r>
        </w:p>
        <w:p w:rsidR="009A7215" w:rsidRPr="00642403" w:rsidRDefault="009A7215" w:rsidP="009A7215">
          <w:pPr>
            <w:numPr>
              <w:ilvl w:val="0"/>
              <w:numId w:val="24"/>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sol, subsol:</w:t>
          </w:r>
        </w:p>
        <w:p w:rsidR="009A7215" w:rsidRPr="00642403" w:rsidRDefault="009A7215" w:rsidP="009A7215">
          <w:pPr>
            <w:numPr>
              <w:ilvl w:val="0"/>
              <w:numId w:val="27"/>
            </w:numPr>
            <w:tabs>
              <w:tab w:val="left" w:pos="360"/>
            </w:tabs>
            <w:spacing w:after="0" w:line="240" w:lineRule="auto"/>
            <w:ind w:left="360" w:hanging="360"/>
            <w:jc w:val="both"/>
            <w:rPr>
              <w:rFonts w:ascii="Arial" w:eastAsia="Times New Roman" w:hAnsi="Arial" w:cs="Arial"/>
              <w:iCs/>
              <w:sz w:val="24"/>
              <w:szCs w:val="24"/>
              <w:lang w:val="ro-RO"/>
            </w:rPr>
          </w:pPr>
          <w:r w:rsidRPr="00642403">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w:t>
          </w:r>
          <w:r w:rsidRPr="00642403">
            <w:rPr>
              <w:rFonts w:ascii="Arial" w:eastAsia="Times New Roman" w:hAnsi="Arial" w:cs="Arial"/>
              <w:sz w:val="24"/>
              <w:szCs w:val="24"/>
              <w:lang w:val="ro-RO"/>
            </w:rPr>
            <w:lastRenderedPageBreak/>
            <w:t xml:space="preserve">periculoase conform cerinţelor HG nr. </w:t>
          </w:r>
          <w:r w:rsidRPr="00642403">
            <w:rPr>
              <w:rFonts w:ascii="Arial" w:eastAsia="Times New Roman" w:hAnsi="Arial" w:cs="Arial"/>
              <w:iCs/>
              <w:sz w:val="24"/>
              <w:szCs w:val="24"/>
              <w:lang w:val="ro-RO"/>
            </w:rPr>
            <w:t xml:space="preserve">1175/2007 </w:t>
          </w:r>
          <w:r w:rsidRPr="00642403">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642403">
            <w:rPr>
              <w:rFonts w:ascii="Arial" w:eastAsia="Times New Roman" w:hAnsi="Arial" w:cs="Arial"/>
              <w:iCs/>
              <w:sz w:val="24"/>
              <w:szCs w:val="24"/>
              <w:lang w:val="ro-RO"/>
            </w:rPr>
            <w:t>nr. 1798/2007, cu modificările ulterioare;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colectarea, gestionarea şi depozitarea corespunzătoare a deşeurilor rezultate din activitate;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nu se depozitează carburanţi pe amplasament şi</w:t>
          </w:r>
          <w:r w:rsidRPr="00642403">
            <w:rPr>
              <w:rFonts w:ascii="Arial" w:hAnsi="Arial" w:cs="Arial"/>
              <w:noProof/>
              <w:sz w:val="24"/>
              <w:szCs w:val="24"/>
              <w:lang w:val="ro-RO"/>
            </w:rPr>
            <w:t xml:space="preserve"> nu se vor realiza depozite de nisip şi pietriş pe malul râului;</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schimburile de uleiuri şi acumulatori, precum şi reparaţiile la utilaje se vor realiza în ateliere specializate; </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titularul acordului este răspunzător de toate daunele produse mediului înconjurător şi este obligat să aplice atât măsurile de protejare a acestuia, cât şi finanţarea şi execuţia operativă a lucrărilor de reconstrucţie ecologică a perimetrelor afectate conform Legii minelor nr. 85/2003 cu modificările ulterioare;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 xml:space="preserve">constituirea şi menţinerea pe toată durata de exploatare a garanţiei financiare pentru refacerea mediului cf. Ord. </w:t>
          </w:r>
          <w:r>
            <w:rPr>
              <w:rFonts w:ascii="Arial" w:hAnsi="Arial" w:cs="Arial"/>
              <w:sz w:val="24"/>
              <w:szCs w:val="24"/>
              <w:lang w:val="ro-RO"/>
            </w:rPr>
            <w:t xml:space="preserve">comun </w:t>
          </w:r>
          <w:r w:rsidRPr="00642403">
            <w:rPr>
              <w:rFonts w:ascii="Arial" w:hAnsi="Arial" w:cs="Arial"/>
              <w:sz w:val="24"/>
              <w:szCs w:val="24"/>
              <w:lang w:val="ro-RO"/>
            </w:rPr>
            <w:t>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642403">
            <w:rPr>
              <w:rFonts w:ascii="Arial" w:hAnsi="Arial" w:cs="Arial"/>
              <w:noProof/>
              <w:sz w:val="24"/>
              <w:szCs w:val="24"/>
              <w:lang w:val="ro-RO"/>
            </w:rPr>
            <w:t xml:space="preserve">; </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respectarea tehnologiei de exploatare avizate de ANRM, prevăzută de Ord. nr. 187/2002;</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nu se vor depăşi limitele perimetrului de exploatare;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se va respecta zona de siguranţă pentru maluri, protejându-se astfel şi terenul adiacent şi implicit, solul vegetal;</w:t>
          </w:r>
        </w:p>
        <w:p w:rsidR="009A7215" w:rsidRPr="00642403" w:rsidRDefault="009A7215" w:rsidP="009A7215">
          <w:pPr>
            <w:numPr>
              <w:ilvl w:val="0"/>
              <w:numId w:val="29"/>
            </w:numPr>
            <w:tabs>
              <w:tab w:val="clear" w:pos="700"/>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circulaţia utilajelor de extracție și transport se va realiza numai pe drumurile tehnologice de acces</w:t>
          </w:r>
          <w:r w:rsidRPr="00642403">
            <w:rPr>
              <w:rFonts w:ascii="Arial" w:hAnsi="Arial" w:cs="Arial"/>
              <w:lang w:val="ro-RO"/>
            </w:rPr>
            <w:t xml:space="preserve"> </w:t>
          </w:r>
          <w:r w:rsidRPr="00642403">
            <w:rPr>
              <w:rFonts w:ascii="Arial" w:hAnsi="Arial" w:cs="Arial"/>
              <w:noProof/>
              <w:sz w:val="24"/>
              <w:szCs w:val="24"/>
              <w:lang w:val="ro-RO"/>
            </w:rPr>
            <w:t>stabilite, amenajate şi întreţinute corespunzător;</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alimentarea utilajelor cu combustibil se va face numai în locuri special amenajate, în afara ariei naturale protejate, prin asigurarea retenţiei secundare tăvi de retenţie şi materiale absorbante; operatorii vor fi persoane instruite şi conştiente de importanţa operaţiilor;</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conform raportului privind impactul asupra mediului, factorii de mediu sol, subsol, vor fi afectaţi iniţial de lucrările de exploatare a rezervelor de balast; prin lucrările de reconstrucție ecologică a zonei, prin amenajarea lacului piscicol după încetarea activităţii de exploatare, impactul activităţii asupra acestor factori de mediu va fi diminuat, astfel încât afectarea mediului se va încadra în limite admise.</w:t>
          </w:r>
        </w:p>
        <w:p w:rsidR="009A7215" w:rsidRPr="00642403" w:rsidRDefault="009A7215" w:rsidP="009A7215">
          <w:pPr>
            <w:numPr>
              <w:ilvl w:val="0"/>
              <w:numId w:val="25"/>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biodiversitate:</w:t>
          </w:r>
        </w:p>
        <w:p w:rsidR="009A7215" w:rsidRPr="004F1426" w:rsidRDefault="009A7215" w:rsidP="009A7215">
          <w:pPr>
            <w:numPr>
              <w:ilvl w:val="0"/>
              <w:numId w:val="27"/>
            </w:numPr>
            <w:tabs>
              <w:tab w:val="num" w:pos="360"/>
            </w:tabs>
            <w:spacing w:after="0" w:line="240" w:lineRule="auto"/>
            <w:ind w:left="360" w:hanging="36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lucrările se vor efectua strict în perimetrele propuse şi avizate, fiind interzisă afectarea altor suprafeţe;</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evitarea distrugerii malurilor şi a zonelor ripariene cu formaţiuni forestiere ripariene de tip forestier cu salcii, arin şi plop;</w:t>
          </w:r>
        </w:p>
        <w:p w:rsidR="009A7215" w:rsidRPr="004F1426" w:rsidRDefault="009A7215" w:rsidP="009A7215">
          <w:pPr>
            <w:numPr>
              <w:ilvl w:val="0"/>
              <w:numId w:val="27"/>
            </w:numPr>
            <w:tabs>
              <w:tab w:val="num" w:pos="360"/>
            </w:tabs>
            <w:spacing w:after="0" w:line="240" w:lineRule="auto"/>
            <w:ind w:left="360" w:hanging="360"/>
            <w:jc w:val="both"/>
            <w:rPr>
              <w:rFonts w:ascii="Arial" w:hAnsi="Arial" w:cs="Arial"/>
              <w:noProof/>
              <w:color w:val="000000" w:themeColor="text1"/>
              <w:sz w:val="24"/>
              <w:szCs w:val="24"/>
              <w:lang w:val="ro-RO"/>
            </w:rPr>
          </w:pPr>
          <w:r w:rsidRPr="004F1426">
            <w:rPr>
              <w:rFonts w:ascii="Arial" w:hAnsi="Arial" w:cs="Arial"/>
              <w:noProof/>
              <w:color w:val="000000" w:themeColor="text1"/>
              <w:sz w:val="24"/>
              <w:szCs w:val="24"/>
              <w:lang w:val="ro-RO"/>
            </w:rPr>
            <w:t>în cazul găsirii întâmplătoare a unui cuib,</w:t>
          </w:r>
          <w:r w:rsidRPr="004F1426">
            <w:rPr>
              <w:rFonts w:ascii="Arial" w:hAnsi="Arial" w:cs="Arial"/>
              <w:color w:val="000000" w:themeColor="text1"/>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Pr="004F1426">
            <w:rPr>
              <w:rFonts w:ascii="Arial" w:hAnsi="Arial" w:cs="Arial"/>
              <w:noProof/>
              <w:color w:val="000000" w:themeColor="text1"/>
              <w:sz w:val="24"/>
              <w:szCs w:val="24"/>
              <w:lang w:val="ro-RO"/>
            </w:rPr>
            <w:t>a, se vor anunţa toţi angajaţii, iar administratorul firmei va dispune măsuri de protejare a locului cu caracter de obligativitate şi va controla cu cea mai mare responsabilitate respectarea lor.</w:t>
          </w:r>
        </w:p>
        <w:p w:rsidR="009A7215" w:rsidRPr="00642403" w:rsidRDefault="009A7215" w:rsidP="009A7215">
          <w:pPr>
            <w:numPr>
              <w:ilvl w:val="0"/>
              <w:numId w:val="25"/>
            </w:numPr>
            <w:spacing w:before="120" w:after="0" w:line="240" w:lineRule="auto"/>
            <w:ind w:left="706"/>
            <w:jc w:val="both"/>
            <w:rPr>
              <w:rFonts w:ascii="Arial" w:hAnsi="Arial" w:cs="Arial"/>
              <w:sz w:val="24"/>
              <w:szCs w:val="24"/>
              <w:lang w:val="ro-RO"/>
            </w:rPr>
          </w:pPr>
          <w:r w:rsidRPr="00642403">
            <w:rPr>
              <w:rFonts w:ascii="Arial" w:hAnsi="Arial" w:cs="Arial"/>
              <w:b/>
              <w:sz w:val="24"/>
              <w:szCs w:val="24"/>
              <w:u w:val="single"/>
              <w:lang w:val="ro-RO"/>
            </w:rPr>
            <w:t>pentru factorul de mediu peisaj:</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noProof/>
              <w:sz w:val="24"/>
              <w:szCs w:val="24"/>
              <w:lang w:val="ro-RO"/>
            </w:rPr>
            <w:lastRenderedPageBreak/>
            <w:t xml:space="preserve">cf. raportului </w:t>
          </w:r>
          <w:r w:rsidRPr="00642403">
            <w:rPr>
              <w:rFonts w:ascii="Arial" w:hAnsi="Arial" w:cs="Arial"/>
              <w:sz w:val="24"/>
              <w:szCs w:val="24"/>
              <w:lang w:val="ro-RO"/>
            </w:rPr>
            <w:t>privind impactul asupra mediului, impactul pe care îl va avea activitatea de extracţie asupra peisajului se va ameliora după încheierea lucrărilor de reconstrucţie ecologică astfel încât impactul să fie nesemnificativ.</w:t>
          </w:r>
        </w:p>
        <w:p w:rsidR="009A7215" w:rsidRPr="00642403" w:rsidRDefault="009A7215" w:rsidP="009A7215">
          <w:pPr>
            <w:numPr>
              <w:ilvl w:val="0"/>
              <w:numId w:val="25"/>
            </w:numPr>
            <w:spacing w:before="120" w:after="0" w:line="240" w:lineRule="auto"/>
            <w:ind w:left="706"/>
            <w:jc w:val="both"/>
            <w:rPr>
              <w:rFonts w:ascii="Arial" w:hAnsi="Arial" w:cs="Arial"/>
              <w:sz w:val="24"/>
              <w:szCs w:val="24"/>
              <w:lang w:val="ro-RO"/>
            </w:rPr>
          </w:pPr>
          <w:r w:rsidRPr="00642403">
            <w:rPr>
              <w:rFonts w:ascii="Arial" w:hAnsi="Arial" w:cs="Arial"/>
              <w:b/>
              <w:sz w:val="24"/>
              <w:szCs w:val="24"/>
              <w:u w:val="single"/>
              <w:lang w:val="ro-RO"/>
            </w:rPr>
            <w:t>pentru mediul social şi economic:</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aşezările umane din zonă nu vor fi afectate pe parcursul executării lucrărilor de exploatare a balastrului, cele mai apropiate gospodării ale populaţiei se află la peste 900 m.</w:t>
          </w:r>
        </w:p>
        <w:p w:rsidR="009A7215" w:rsidRPr="00642403" w:rsidRDefault="009A7215" w:rsidP="009A7215">
          <w:pPr>
            <w:numPr>
              <w:ilvl w:val="0"/>
              <w:numId w:val="25"/>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zgomot/vibraţii:</w:t>
          </w:r>
        </w:p>
        <w:p w:rsidR="009A7215" w:rsidRPr="004F1426" w:rsidRDefault="009A7215" w:rsidP="009A7215">
          <w:pPr>
            <w:numPr>
              <w:ilvl w:val="0"/>
              <w:numId w:val="27"/>
            </w:numPr>
            <w:tabs>
              <w:tab w:val="left" w:pos="360"/>
            </w:tabs>
            <w:spacing w:after="0" w:line="240" w:lineRule="auto"/>
            <w:ind w:left="360" w:hanging="36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se va asigura încadrarea în prevederile STAS 10009/1988, privind nivelul de zgomot la limita zonei funcţionale şi la cel mai apropiat receptor protejat; nivelul de zgomot admis la limita de incintă este 65 dB (A); nivelul de zgomot la cel mai apropiat protejat necesar a fi respectat este 45 dB(A) pentru zone rezidenţiale, de recreere sau alte zone protejate.</w:t>
          </w:r>
        </w:p>
        <w:p w:rsidR="009A7215" w:rsidRPr="004F1426" w:rsidRDefault="009A7215" w:rsidP="009A7215">
          <w:pPr>
            <w:numPr>
              <w:ilvl w:val="0"/>
              <w:numId w:val="25"/>
            </w:numPr>
            <w:spacing w:before="120" w:after="0" w:line="240" w:lineRule="auto"/>
            <w:ind w:left="706"/>
            <w:jc w:val="both"/>
            <w:rPr>
              <w:rFonts w:ascii="Arial" w:hAnsi="Arial" w:cs="Arial"/>
              <w:b/>
              <w:color w:val="000000" w:themeColor="text1"/>
              <w:sz w:val="24"/>
              <w:szCs w:val="24"/>
              <w:u w:val="single"/>
              <w:lang w:val="ro-RO"/>
            </w:rPr>
          </w:pPr>
          <w:r w:rsidRPr="004F1426">
            <w:rPr>
              <w:rFonts w:ascii="Arial" w:hAnsi="Arial" w:cs="Arial"/>
              <w:b/>
              <w:color w:val="000000" w:themeColor="text1"/>
              <w:sz w:val="24"/>
              <w:szCs w:val="24"/>
              <w:u w:val="single"/>
              <w:lang w:val="ro-RO"/>
            </w:rPr>
            <w:t>gestiunea deşeurilor:</w:t>
          </w:r>
        </w:p>
        <w:p w:rsidR="009A7215" w:rsidRPr="00642403" w:rsidRDefault="009A7215" w:rsidP="009A7215">
          <w:pPr>
            <w:numPr>
              <w:ilvl w:val="0"/>
              <w:numId w:val="27"/>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se va asigura monitorizarea tuturor tipurilor de deşeuri produse pe amplasament, cf. HGR nr. 856/2002, cu modificările şi completările ulterioare;</w:t>
          </w:r>
        </w:p>
        <w:p w:rsidR="009A7215" w:rsidRPr="00642403" w:rsidRDefault="009A7215" w:rsidP="009A7215">
          <w:pPr>
            <w:numPr>
              <w:ilvl w:val="0"/>
              <w:numId w:val="27"/>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 xml:space="preserve">se va asigura respectarea prevederilor HGR nr. 235/2007 privind gestionarea uleiurilor uzate, a HGR nr. </w:t>
          </w:r>
          <w:r w:rsidRPr="004F1426">
            <w:rPr>
              <w:rFonts w:ascii="Arial" w:eastAsia="Times New Roman" w:hAnsi="Arial" w:cs="Arial"/>
              <w:color w:val="000000" w:themeColor="text1"/>
              <w:sz w:val="24"/>
              <w:szCs w:val="24"/>
              <w:lang w:val="ro-RO"/>
            </w:rPr>
            <w:t>1132/2008 privind</w:t>
          </w:r>
          <w:r w:rsidRPr="00642403">
            <w:rPr>
              <w:rFonts w:ascii="Arial" w:eastAsia="Times New Roman" w:hAnsi="Arial" w:cs="Arial"/>
              <w:sz w:val="24"/>
              <w:szCs w:val="24"/>
              <w:lang w:val="ro-RO"/>
            </w:rPr>
            <w:t xml:space="preserve"> regimul bateriilor şi acumulatorilor cu conţinut de substanţe periculoase şi a HGR nr. 170/2004 privind gestionarea anvelopelor uzate; </w:t>
          </w:r>
        </w:p>
        <w:p w:rsidR="009A7215" w:rsidRPr="00642403" w:rsidRDefault="009A7215" w:rsidP="009A7215">
          <w:pPr>
            <w:numPr>
              <w:ilvl w:val="0"/>
              <w:numId w:val="27"/>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măsurile propuse vor asigura respectarea prevederilor Legii privind regimul deşeurilor nr. 211/2011</w:t>
          </w:r>
          <w:r>
            <w:rPr>
              <w:rFonts w:ascii="Arial" w:eastAsia="Times New Roman" w:hAnsi="Arial" w:cs="Arial"/>
              <w:sz w:val="24"/>
              <w:szCs w:val="24"/>
              <w:lang w:val="ro-RO"/>
            </w:rPr>
            <w:t xml:space="preserve"> republicată</w:t>
          </w:r>
          <w:r w:rsidRPr="00642403">
            <w:rPr>
              <w:rFonts w:ascii="Arial" w:eastAsia="Times New Roman" w:hAnsi="Arial" w:cs="Arial"/>
              <w:sz w:val="24"/>
              <w:szCs w:val="24"/>
              <w:lang w:val="ro-RO"/>
            </w:rPr>
            <w:t>;</w:t>
          </w:r>
        </w:p>
        <w:p w:rsidR="009A7215" w:rsidRPr="00642403" w:rsidRDefault="009A7215" w:rsidP="009A7215">
          <w:pPr>
            <w:numPr>
              <w:ilvl w:val="0"/>
              <w:numId w:val="27"/>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deşeurile menajere se vor colecta în recipient de metal/plastic şi se vor depozita la un depozit autorizat, pe baza unui contract încheiat cu o firmă autorizată.</w:t>
          </w:r>
        </w:p>
        <w:p w:rsidR="009A7215" w:rsidRPr="00642403" w:rsidRDefault="009A7215" w:rsidP="009A7215">
          <w:pPr>
            <w:numPr>
              <w:ilvl w:val="0"/>
              <w:numId w:val="25"/>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gestiunea substanţelor şi preparatelor periculoase: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cf. raportului privind impactul asupra mediului, motorina necesară funcţionării utilajelor de extracţie va fi asigurată, prin transport în recipienţi etanşi; în acest fel tranzvazarea motorinei din butoaie în rezervoarele utilajelor se va face prin intermediul unei pompe manuale prin asigurarea retenţiei secundare (tăvi metalice, materiale absorbante pentru intervenţie în cazul unor pierderi accidentale de produse petroliere la manipulare); </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b/>
              <w:sz w:val="24"/>
              <w:szCs w:val="24"/>
              <w:lang w:val="ro-RO"/>
            </w:rPr>
          </w:pPr>
          <w:r w:rsidRPr="00642403">
            <w:rPr>
              <w:rFonts w:ascii="Arial" w:hAnsi="Arial" w:cs="Arial"/>
              <w:noProof/>
              <w:sz w:val="24"/>
              <w:szCs w:val="24"/>
              <w:lang w:val="ro-RO"/>
            </w:rPr>
            <w:t>schimbul de ulei se realizează la ateliere autorizate, fără stocarea uleiurilor uzate pe amplasament; se va asigura respectarea prevederilor HGR nr. 235/2007 privind gestionarea uleiurilor uzate;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nu se fac depozitări de motorină, uleiuri minerale, uleiuri uzate;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alimentarea utilajelor de extracție se va realiza în afara ariei naturale protejate;</w:t>
          </w:r>
        </w:p>
        <w:p w:rsidR="009A7215" w:rsidRPr="00642403" w:rsidRDefault="009A7215" w:rsidP="009A7215">
          <w:pPr>
            <w:numPr>
              <w:ilvl w:val="0"/>
              <w:numId w:val="27"/>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măsurile propuse vor asigura încadrarea în prevederile Legii nr. 360/2003 privind regimul substanţelor şi preparatelor chimice periculoase, cu modificările şi completările ulterioare.</w:t>
          </w:r>
        </w:p>
        <w:p w:rsidR="009A7215" w:rsidRPr="00642403" w:rsidRDefault="009A7215" w:rsidP="009A7215">
          <w:pPr>
            <w:shd w:val="clear" w:color="auto" w:fill="FFFFFF"/>
            <w:adjustRightInd w:val="0"/>
            <w:spacing w:after="0" w:line="240" w:lineRule="auto"/>
            <w:jc w:val="both"/>
            <w:rPr>
              <w:rFonts w:ascii="Arial" w:hAnsi="Arial" w:cs="Arial"/>
              <w:b/>
              <w:bCs/>
              <w:sz w:val="24"/>
              <w:szCs w:val="24"/>
              <w:lang w:val="ro-RO"/>
            </w:rPr>
          </w:pPr>
        </w:p>
        <w:p w:rsidR="009A7215" w:rsidRPr="00642403" w:rsidRDefault="009A7215" w:rsidP="009A7215">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642403">
            <w:rPr>
              <w:rFonts w:ascii="Arial" w:hAnsi="Arial" w:cs="Arial"/>
              <w:b/>
              <w:bCs/>
              <w:sz w:val="24"/>
              <w:szCs w:val="24"/>
              <w:lang w:val="ro-RO"/>
            </w:rPr>
            <w:t>măsuri pentru închidere/demolare/dezafectare și reabilitarea terenului în vederea utilizării ulterioare, precum și efectul implementării acestora:</w:t>
          </w:r>
        </w:p>
        <w:p w:rsidR="009A7215" w:rsidRPr="00F27A37" w:rsidRDefault="009A7215" w:rsidP="009A7215">
          <w:pPr>
            <w:numPr>
              <w:ilvl w:val="0"/>
              <w:numId w:val="30"/>
            </w:numPr>
            <w:spacing w:before="120" w:after="0" w:line="240" w:lineRule="auto"/>
            <w:ind w:left="360"/>
            <w:jc w:val="both"/>
            <w:rPr>
              <w:rFonts w:ascii="Arial" w:eastAsia="Times New Roman" w:hAnsi="Arial" w:cs="Arial"/>
              <w:sz w:val="24"/>
              <w:szCs w:val="24"/>
              <w:lang w:val="ro-RO"/>
            </w:rPr>
          </w:pPr>
          <w:r w:rsidRPr="00642403">
            <w:rPr>
              <w:rFonts w:ascii="Arial" w:eastAsia="Times New Roman" w:hAnsi="Arial" w:cs="Arial"/>
              <w:sz w:val="24"/>
              <w:szCs w:val="24"/>
              <w:lang w:val="ro-RO"/>
            </w:rPr>
            <w:t>cf. raportului privind impactul asupra mediului şi cf. planului şi proiectului tehnic de refacere a</w:t>
          </w:r>
          <w:r w:rsidRPr="00642403">
            <w:rPr>
              <w:rFonts w:ascii="Arial" w:hAnsi="Arial" w:cs="Arial"/>
              <w:sz w:val="24"/>
              <w:szCs w:val="24"/>
              <w:lang w:val="ro-RO"/>
            </w:rPr>
            <w:t xml:space="preserve"> mediului,</w:t>
          </w:r>
          <w:r w:rsidRPr="00642403">
            <w:rPr>
              <w:rFonts w:ascii="Arial" w:eastAsia="Times New Roman" w:hAnsi="Arial" w:cs="Arial"/>
              <w:sz w:val="24"/>
              <w:szCs w:val="24"/>
              <w:lang w:val="ro-RO"/>
            </w:rPr>
            <w:t xml:space="preserve"> se vor executa lucrări de refacere a mediului a căror scop final va fi amenajare piscicolă; retragerea utilajelor de pe amplasament. </w:t>
          </w:r>
        </w:p>
        <w:p w:rsidR="009A7215" w:rsidRPr="00F27A37" w:rsidRDefault="009A7215" w:rsidP="009A7215">
          <w:pPr>
            <w:pStyle w:val="ListParagraph"/>
            <w:numPr>
              <w:ilvl w:val="0"/>
              <w:numId w:val="6"/>
            </w:numPr>
            <w:tabs>
              <w:tab w:val="left" w:pos="0"/>
              <w:tab w:val="left" w:pos="720"/>
              <w:tab w:val="left" w:pos="1800"/>
            </w:tabs>
            <w:spacing w:before="240" w:after="0" w:line="240" w:lineRule="auto"/>
            <w:jc w:val="both"/>
            <w:rPr>
              <w:rFonts w:ascii="Arial" w:hAnsi="Arial" w:cs="Arial"/>
              <w:b/>
              <w:bCs/>
              <w:sz w:val="24"/>
              <w:szCs w:val="24"/>
              <w:lang w:val="ro-RO"/>
            </w:rPr>
          </w:pPr>
          <w:r w:rsidRPr="00642403">
            <w:rPr>
              <w:rFonts w:ascii="Arial" w:hAnsi="Arial" w:cs="Arial"/>
              <w:b/>
              <w:bCs/>
              <w:sz w:val="24"/>
              <w:szCs w:val="24"/>
              <w:lang w:val="ro-RO"/>
            </w:rPr>
            <w:t xml:space="preserve">măsuri </w:t>
          </w:r>
          <w:r w:rsidRPr="00642403">
            <w:rPr>
              <w:rFonts w:ascii="Arial" w:hAnsi="Arial" w:cs="Arial"/>
              <w:b/>
              <w:sz w:val="24"/>
              <w:szCs w:val="24"/>
              <w:lang w:val="ro-RO"/>
            </w:rPr>
            <w:t>de reducere sau eliminare a impactului asupra ariei naturale protejate de interes comunitar, condițiile și modul/calendarul de implementare a acestora:</w:t>
          </w:r>
        </w:p>
        <w:p w:rsidR="009A7215" w:rsidRPr="00F27A37" w:rsidRDefault="009A7215" w:rsidP="009A7215">
          <w:pPr>
            <w:spacing w:before="120" w:after="120" w:line="240" w:lineRule="auto"/>
            <w:ind w:firstLine="360"/>
            <w:jc w:val="both"/>
            <w:rPr>
              <w:rFonts w:ascii="Arial" w:eastAsia="Times New Roman" w:hAnsi="Arial" w:cs="Arial"/>
              <w:sz w:val="24"/>
              <w:szCs w:val="24"/>
              <w:lang w:val="ro-RO"/>
            </w:rPr>
          </w:pPr>
          <w:r w:rsidRPr="00F27A37">
            <w:rPr>
              <w:rFonts w:ascii="Arial" w:eastAsia="Times New Roman" w:hAnsi="Arial" w:cs="Arial"/>
              <w:sz w:val="24"/>
              <w:szCs w:val="24"/>
              <w:lang w:val="ro-RO"/>
            </w:rPr>
            <w:t>Respectarea punctului de vedere emis de Serviciul Calitatea Factorilor de Mediu, respectiv:</w:t>
          </w:r>
        </w:p>
        <w:p w:rsidR="009A7215" w:rsidRPr="00F27A37" w:rsidRDefault="009A7215" w:rsidP="009A7215">
          <w:pPr>
            <w:numPr>
              <w:ilvl w:val="0"/>
              <w:numId w:val="31"/>
            </w:numPr>
            <w:tabs>
              <w:tab w:val="left" w:pos="360"/>
            </w:tabs>
            <w:spacing w:after="0" w:line="240" w:lineRule="auto"/>
            <w:jc w:val="both"/>
            <w:rPr>
              <w:rFonts w:ascii="Arial" w:hAnsi="Arial" w:cs="Arial"/>
              <w:sz w:val="24"/>
              <w:szCs w:val="24"/>
              <w:lang w:val="ro-RO"/>
            </w:rPr>
          </w:pPr>
          <w:r w:rsidRPr="00F27A37">
            <w:rPr>
              <w:rFonts w:ascii="Arial" w:hAnsi="Arial" w:cs="Arial"/>
              <w:sz w:val="24"/>
              <w:szCs w:val="24"/>
              <w:lang w:val="ro-RO"/>
            </w:rPr>
            <w:lastRenderedPageBreak/>
            <w:t>legislația în vigoare privind protecția mediului cu precădere a prevederilor OUG nr. 57/2007 privind regimul ariilor naturale protejate, conservarea habitatelor naturale, a florei și faunei sălbatice;</w:t>
          </w:r>
        </w:p>
        <w:p w:rsidR="009A7215" w:rsidRPr="00F27A37" w:rsidRDefault="009A7215" w:rsidP="009A7215">
          <w:pPr>
            <w:numPr>
              <w:ilvl w:val="0"/>
              <w:numId w:val="31"/>
            </w:numPr>
            <w:tabs>
              <w:tab w:val="left" w:pos="360"/>
            </w:tabs>
            <w:spacing w:after="0" w:line="240" w:lineRule="auto"/>
            <w:jc w:val="both"/>
            <w:rPr>
              <w:rFonts w:ascii="Arial" w:hAnsi="Arial" w:cs="Arial"/>
              <w:sz w:val="24"/>
              <w:szCs w:val="24"/>
              <w:lang w:val="ro-RO"/>
            </w:rPr>
          </w:pPr>
          <w:r w:rsidRPr="00F27A37">
            <w:rPr>
              <w:rFonts w:ascii="Arial" w:hAnsi="Arial" w:cs="Arial"/>
              <w:sz w:val="24"/>
              <w:szCs w:val="24"/>
              <w:lang w:val="ro-RO"/>
            </w:rPr>
            <w:t>pe parcursul derulării lucrărilor se vor lua toate măsurile necesare pentru evitarea poluării factorilor de mediu și protejarea speciilor de păsări și pești pentru care a fost declarată aria naturală protejată;</w:t>
          </w:r>
        </w:p>
        <w:p w:rsidR="009A7215" w:rsidRPr="00064358" w:rsidRDefault="009A7215" w:rsidP="009A7215">
          <w:pPr>
            <w:pStyle w:val="ListParagraph"/>
            <w:numPr>
              <w:ilvl w:val="0"/>
              <w:numId w:val="31"/>
            </w:numPr>
            <w:autoSpaceDE w:val="0"/>
            <w:autoSpaceDN w:val="0"/>
            <w:adjustRightInd w:val="0"/>
            <w:spacing w:after="0" w:line="240" w:lineRule="auto"/>
            <w:jc w:val="both"/>
            <w:rPr>
              <w:rFonts w:ascii="Arial" w:hAnsi="Arial" w:cs="Arial"/>
              <w:sz w:val="24"/>
              <w:szCs w:val="24"/>
              <w:lang w:val="ro-RO"/>
            </w:rPr>
          </w:pPr>
          <w:r w:rsidRPr="00064358">
            <w:rPr>
              <w:rFonts w:ascii="Arial" w:hAnsi="Arial" w:cs="Arial"/>
              <w:sz w:val="24"/>
              <w:szCs w:val="24"/>
              <w:lang w:val="ro-RO"/>
            </w:rPr>
            <w:t>respectarea măsurilor minime de conservare întocmite pentru ROSPA0114 Cursul Mijlociu al Someşului:</w:t>
          </w:r>
        </w:p>
        <w:p w:rsidR="009A7215" w:rsidRPr="00064358" w:rsidRDefault="009A7215" w:rsidP="009A7215">
          <w:pPr>
            <w:pStyle w:val="Heading5"/>
            <w:spacing w:before="0" w:line="240" w:lineRule="auto"/>
            <w:rPr>
              <w:rFonts w:ascii="Arial" w:hAnsi="Arial" w:cs="Arial"/>
              <w:iCs/>
              <w:color w:val="auto"/>
              <w:sz w:val="24"/>
              <w:szCs w:val="24"/>
              <w:lang w:val="ro-RO"/>
            </w:rPr>
          </w:pPr>
        </w:p>
        <w:p w:rsidR="009A7215" w:rsidRPr="00064358" w:rsidRDefault="009A7215" w:rsidP="009A7215">
          <w:pPr>
            <w:pStyle w:val="Heading5"/>
            <w:spacing w:before="0" w:line="240" w:lineRule="auto"/>
            <w:jc w:val="both"/>
            <w:rPr>
              <w:rFonts w:ascii="Arial" w:hAnsi="Arial" w:cs="Arial"/>
              <w:iCs/>
              <w:color w:val="auto"/>
              <w:sz w:val="24"/>
              <w:szCs w:val="24"/>
              <w:lang w:val="ro-RO"/>
            </w:rPr>
          </w:pPr>
          <w:r w:rsidRPr="00064358">
            <w:rPr>
              <w:rFonts w:ascii="Arial" w:hAnsi="Arial" w:cs="Arial"/>
              <w:iCs/>
              <w:color w:val="auto"/>
              <w:sz w:val="24"/>
              <w:szCs w:val="24"/>
              <w:lang w:val="ro-RO"/>
            </w:rPr>
            <w:t>Măsuri necesare menţinerii stării de conservare favorabilă pentru populaţiile speciilor de păsări pentru care a fost desemnat situl</w:t>
          </w:r>
          <w:r>
            <w:rPr>
              <w:rFonts w:ascii="Arial" w:hAnsi="Arial" w:cs="Arial"/>
              <w:iCs/>
              <w:color w:val="auto"/>
              <w:sz w:val="24"/>
              <w:szCs w:val="24"/>
              <w:lang w:val="ro-RO"/>
            </w:rPr>
            <w:t>:</w:t>
          </w:r>
        </w:p>
        <w:p w:rsidR="009A7215" w:rsidRPr="00064358" w:rsidRDefault="009A7215" w:rsidP="009A7215">
          <w:pPr>
            <w:spacing w:after="0" w:line="240" w:lineRule="auto"/>
            <w:rPr>
              <w:rFonts w:ascii="Arial" w:hAnsi="Arial" w:cs="Arial"/>
              <w:sz w:val="24"/>
              <w:szCs w:val="24"/>
              <w:lang w:val="ro-RO"/>
            </w:rPr>
          </w:pP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Menţinerea metodelor tradiţionale de cultivare a terenurilor şi evitarea monoculturilor mari.</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Limitarea şi pe cât posibil renunţarea la folosirea chimicalelor în agricultură.</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Păstrarea habitatului seminatural existent şi limitarea schimbării regimului de folosinţă al terenurilor agricole ( în general fâneţe ).</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Se va evita transformarea pajiştilor naturale în culturi agricole</w:t>
          </w:r>
          <w:r>
            <w:rPr>
              <w:rFonts w:ascii="Arial" w:hAnsi="Arial" w:cs="Arial"/>
              <w:sz w:val="24"/>
              <w:szCs w:val="24"/>
              <w:lang w:val="ro-RO"/>
            </w:rPr>
            <w:t>.</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Limitarea păşunatului excesiv/intensiv.</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Păstrarea tufărişurilor şi arborilor solitari dintre parcelele agricole sau de pe liziere</w:t>
          </w:r>
          <w:r>
            <w:rPr>
              <w:rFonts w:ascii="Arial" w:hAnsi="Arial" w:cs="Arial"/>
              <w:sz w:val="24"/>
              <w:szCs w:val="24"/>
              <w:lang w:val="ro-RO"/>
            </w:rPr>
            <w:t>.</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Păstrarea arborilor bătrâni şi scorburoşi pe malurile cursurilor de apă, în păduri şi la liziera acestora.</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Cositul se va realiza după perioadele de eclozare ale speciilor de păsări pentru care a fost desemnat situl.</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distrugerii/degradării cuiburilor de păsări în orice perioadă a anului.</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industrilaizării şi a creşterii zonelor urbane în sit.</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În perioada aprilie-iulie nu se va intra în zonele unde cuibăresc păsările.</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Nu se permite pescuitul sportiv în apropierea locurilor de cuibărit ale păsărilor oaspeţi de vară sau alocurilor de concentrare a păsărilor de pasaj.</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Este interzisă vânătoarea păsărilor acvatice pe teritoriul ariei protejate şi la mai puţin de 100 m de limiteleei.</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 xml:space="preserve">Interzicerea arderii/incendierii miriştilor şi a pârloagelor. </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Limitarea şi în unele cazuri interzicerea folosirii pesticidelor în sit.</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practicării sporturilor extreme cu au</w:t>
          </w:r>
          <w:r>
            <w:rPr>
              <w:rFonts w:ascii="Arial" w:hAnsi="Arial" w:cs="Arial"/>
              <w:sz w:val="24"/>
              <w:szCs w:val="24"/>
              <w:lang w:val="ro-RO"/>
            </w:rPr>
            <w:t>t</w:t>
          </w:r>
          <w:r w:rsidRPr="00064358">
            <w:rPr>
              <w:rFonts w:ascii="Arial" w:hAnsi="Arial" w:cs="Arial"/>
              <w:sz w:val="24"/>
              <w:szCs w:val="24"/>
              <w:lang w:val="ro-RO"/>
            </w:rPr>
            <w:t>ovehicule cu motor ( enduro, motocross ).</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 xml:space="preserve">Limitarea răspândirii speciilor inavzive. </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deversării/scurgerii de substanţe periculoase care ar putea afecta negativ integritatea ecosistemelor acvatice.</w:t>
          </w:r>
        </w:p>
        <w:p w:rsidR="009A7215" w:rsidRPr="00064358" w:rsidRDefault="009A7215" w:rsidP="009A7215">
          <w:pPr>
            <w:pStyle w:val="ListParagraph"/>
            <w:numPr>
              <w:ilvl w:val="0"/>
              <w:numId w:val="32"/>
            </w:numPr>
            <w:spacing w:after="0" w:line="240" w:lineRule="auto"/>
            <w:jc w:val="both"/>
            <w:rPr>
              <w:rFonts w:ascii="Arial" w:hAnsi="Arial" w:cs="Arial"/>
              <w:sz w:val="24"/>
              <w:szCs w:val="24"/>
              <w:lang w:val="ro-RO"/>
            </w:rPr>
          </w:pPr>
          <w:r w:rsidRPr="00064358">
            <w:rPr>
              <w:rFonts w:ascii="Arial" w:hAnsi="Arial" w:cs="Arial"/>
              <w:sz w:val="24"/>
              <w:szCs w:val="24"/>
              <w:lang w:val="ro-RO"/>
            </w:rPr>
            <w:t>La periferia ariei protejate, în punctele de acces, se vor instala panouri indicatoare care să cuprindă dateasupra rezervaţiei şi măsurile care trebuie respectate.</w:t>
          </w:r>
        </w:p>
        <w:p w:rsidR="009A7215" w:rsidRPr="004F1426" w:rsidRDefault="009A7215" w:rsidP="009A7215">
          <w:pPr>
            <w:tabs>
              <w:tab w:val="left" w:pos="330"/>
            </w:tabs>
            <w:spacing w:before="120" w:after="120" w:line="240" w:lineRule="auto"/>
            <w:ind w:firstLine="360"/>
            <w:jc w:val="both"/>
            <w:rPr>
              <w:rFonts w:ascii="Arial" w:eastAsia="Times New Roman" w:hAnsi="Arial" w:cs="Arial"/>
              <w:color w:val="000000" w:themeColor="text1"/>
              <w:sz w:val="24"/>
              <w:szCs w:val="24"/>
              <w:lang w:val="ro-RO"/>
            </w:rPr>
          </w:pPr>
          <w:r w:rsidRPr="004F1426">
            <w:rPr>
              <w:rFonts w:ascii="Arial" w:eastAsia="Times New Roman" w:hAnsi="Arial" w:cs="Arial"/>
              <w:color w:val="000000" w:themeColor="text1"/>
              <w:sz w:val="24"/>
              <w:szCs w:val="24"/>
              <w:lang w:val="ro-RO"/>
            </w:rPr>
            <w:t>Respectarea condițiilor impuse prin studiul de evaluare adecvată, astfel:</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desfăşurarea traficului greu şi circulaţia unor utilaje necesare exploatării zăcământului de balast din perimetrul Ciocmani – Sud,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agregatelor minerale se va efectua exclusiv din perimetrul delimitat și aprobat ANRM.</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alegerea cu grijă a locurilor special amenajate pentru depozitarea selectivă a deşeurilor de tip menajer, astfel încât acestea să nu constituie o sursă de poluare a zonei. Se va asigura </w:t>
          </w:r>
          <w:r w:rsidRPr="004F1426">
            <w:rPr>
              <w:rFonts w:ascii="Arial" w:hAnsi="Arial" w:cs="Arial"/>
              <w:color w:val="000000" w:themeColor="text1"/>
              <w:sz w:val="24"/>
              <w:szCs w:val="24"/>
              <w:lang w:val="ro-RO"/>
            </w:rPr>
            <w:lastRenderedPageBreak/>
            <w:t xml:space="preserve">transportul acestor deşeuri la cele mai apropiate rampe de gunoi menajer amenajate şi autorizate conform legislaţiei în vigoare. </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pacing w:val="2"/>
              <w:sz w:val="24"/>
              <w:szCs w:val="24"/>
              <w:lang w:val="ro-RO"/>
            </w:rPr>
          </w:pPr>
          <w:r w:rsidRPr="004F1426">
            <w:rPr>
              <w:rFonts w:ascii="Arial" w:hAnsi="Arial" w:cs="Arial"/>
              <w:color w:val="000000" w:themeColor="text1"/>
              <w:sz w:val="24"/>
              <w:szCs w:val="24"/>
              <w:lang w:val="ro-RO"/>
            </w:rPr>
            <w:t xml:space="preserve">interzicerea desecărilor, a defrişărilor, incendierilor şi a construirii de noi drumuri.  </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diminuarea lucrărilor în perioada mai-iunie, perioadă specifică sezonului de cuibărit, clocit şi creştere a puilor, respectiv naştere şi creştere a puilor pentru mamifere. </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interzicerea recoltării speciilor floristice şi faunistice, inclusiv degradarea, colectarea ouălor sau cuiburilor de păsări.</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interzicerea braconajului, a vânătorii şi a capcanelor. </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evitarea poluării ecosistemului cu deşeuri petroliere şi menajere precum şi cu alte produse chimice.</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monitorizarea zonei astfel încât să se asigure regenerarea şi dezvoltarea pe cale naturală a habitatului;.</w:t>
          </w:r>
        </w:p>
        <w:p w:rsidR="009A7215" w:rsidRPr="004F1426" w:rsidRDefault="009A7215" w:rsidP="009A7215">
          <w:pPr>
            <w:pStyle w:val="BodyText"/>
            <w:numPr>
              <w:ilvl w:val="0"/>
              <w:numId w:val="28"/>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după terminarea lucrărilor se impun măsuri de reamenajare a zonei conform Planului de refacere a mediului şi a Proiectului Tehnic de Refacere a mediului în concordanţă cu valoarea garanţiei financiare pentru refacerea mediului. </w:t>
          </w:r>
        </w:p>
        <w:p w:rsidR="009A7215" w:rsidRPr="000A4BD6" w:rsidRDefault="009A7215" w:rsidP="009A7215">
          <w:pPr>
            <w:pStyle w:val="ListParagraph"/>
            <w:numPr>
              <w:ilvl w:val="0"/>
              <w:numId w:val="6"/>
            </w:numPr>
            <w:tabs>
              <w:tab w:val="left" w:pos="0"/>
              <w:tab w:val="left" w:pos="720"/>
              <w:tab w:val="left" w:pos="1800"/>
            </w:tabs>
            <w:spacing w:before="240" w:after="0" w:line="240" w:lineRule="auto"/>
            <w:jc w:val="both"/>
            <w:rPr>
              <w:rFonts w:ascii="Arial" w:hAnsi="Arial" w:cs="Arial"/>
              <w:bCs/>
              <w:sz w:val="24"/>
              <w:szCs w:val="24"/>
              <w:lang w:val="ro-RO"/>
            </w:rPr>
          </w:pPr>
          <w:r w:rsidRPr="00642403">
            <w:rPr>
              <w:rFonts w:ascii="Arial" w:hAnsi="Arial" w:cs="Arial"/>
              <w:b/>
              <w:sz w:val="24"/>
              <w:szCs w:val="24"/>
              <w:lang w:val="ro-RO"/>
            </w:rPr>
            <w:t>măsuri compensatorii aprobate/acceptate de autoritatea competentă pentru protecția mediului, condițiile și modul/calendarul de implementare a acestora</w:t>
          </w:r>
          <w:r>
            <w:rPr>
              <w:rFonts w:ascii="Arial" w:hAnsi="Arial" w:cs="Arial"/>
              <w:b/>
              <w:sz w:val="24"/>
              <w:szCs w:val="24"/>
            </w:rPr>
            <w:t xml:space="preserve">: </w:t>
          </w:r>
          <w:r w:rsidRPr="00C44C3A">
            <w:rPr>
              <w:rFonts w:ascii="Arial" w:hAnsi="Arial" w:cs="Arial"/>
              <w:sz w:val="24"/>
              <w:szCs w:val="24"/>
            </w:rPr>
            <w:t xml:space="preserve">- nu </w:t>
          </w:r>
          <w:r w:rsidRPr="00C44C3A">
            <w:rPr>
              <w:rFonts w:ascii="Arial" w:hAnsi="Arial" w:cs="Arial"/>
              <w:sz w:val="24"/>
              <w:szCs w:val="24"/>
              <w:lang w:val="ro-RO"/>
            </w:rPr>
            <w:t>este cazul.</w:t>
          </w:r>
        </w:p>
        <w:p w:rsidR="009B18FE" w:rsidRDefault="009B18FE" w:rsidP="009B18FE">
          <w:pPr>
            <w:spacing w:after="0" w:line="240" w:lineRule="auto"/>
            <w:jc w:val="both"/>
            <w:rPr>
              <w:rFonts w:ascii="Arial" w:hAnsi="Arial" w:cs="Arial"/>
              <w:sz w:val="16"/>
              <w:szCs w:val="16"/>
              <w:lang w:val="ro-RO"/>
            </w:rPr>
          </w:pPr>
          <w:r w:rsidRPr="00257BD3">
            <w:rPr>
              <w:rFonts w:ascii="Times New Roman" w:hAnsi="Times New Roman"/>
              <w:sz w:val="28"/>
              <w:szCs w:val="28"/>
            </w:rPr>
            <w:t xml:space="preserve"> </w:t>
          </w:r>
        </w:p>
      </w:sdtContent>
    </w:sdt>
    <w:p w:rsidR="009B18FE" w:rsidRPr="0094417F" w:rsidRDefault="009B18FE" w:rsidP="009B18FE">
      <w:pPr>
        <w:pStyle w:val="Heading1"/>
        <w:ind w:firstLine="0"/>
        <w:rPr>
          <w:rFonts w:ascii="Arial Bold" w:hAnsi="Arial Bold" w:cs="Arial"/>
          <w:b/>
          <w:caps/>
          <w:sz w:val="24"/>
          <w:szCs w:val="24"/>
        </w:rPr>
      </w:pPr>
      <w:r w:rsidRPr="0094417F">
        <w:rPr>
          <w:rFonts w:ascii="Arial Bold" w:hAnsi="Arial Bold" w:cs="Arial"/>
          <w:b/>
          <w:caps/>
          <w:sz w:val="24"/>
          <w:szCs w:val="24"/>
        </w:rPr>
        <w:t>IV. Condi</w:t>
      </w:r>
      <w:r>
        <w:rPr>
          <w:rFonts w:ascii="Arial Bold" w:hAnsi="Arial Bold" w:cs="Arial"/>
          <w:b/>
          <w:caps/>
          <w:sz w:val="24"/>
          <w:szCs w:val="24"/>
        </w:rPr>
        <w:t>ț</w:t>
      </w:r>
      <w:r w:rsidRPr="0094417F">
        <w:rPr>
          <w:rFonts w:ascii="Arial Bold" w:hAnsi="Arial Bold" w:cs="Arial"/>
          <w:b/>
          <w:caps/>
          <w:sz w:val="24"/>
          <w:szCs w:val="24"/>
        </w:rPr>
        <w:t>ii care trebuie respectate:</w:t>
      </w:r>
    </w:p>
    <w:p w:rsidR="009B18FE" w:rsidRPr="00064581" w:rsidRDefault="009B18FE" w:rsidP="009B18FE">
      <w:pPr>
        <w:shd w:val="clear" w:color="auto" w:fill="FFFFFF"/>
        <w:adjustRightInd w:val="0"/>
        <w:spacing w:after="0" w:line="240" w:lineRule="auto"/>
        <w:jc w:val="both"/>
        <w:rPr>
          <w:rFonts w:ascii="Arial" w:hAnsi="Arial" w:cs="Arial"/>
          <w:b/>
          <w:sz w:val="24"/>
          <w:szCs w:val="24"/>
          <w:lang w:val="ro-RO" w:eastAsia="ro-RO"/>
        </w:rPr>
      </w:pPr>
    </w:p>
    <w:p w:rsidR="009B18FE" w:rsidRPr="00064581" w:rsidRDefault="009B18FE" w:rsidP="009B18FE">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1. </w:t>
      </w:r>
      <w:r w:rsidRPr="00586E47">
        <w:rPr>
          <w:rFonts w:ascii="Arial" w:hAnsi="Arial" w:cs="Arial"/>
          <w:b/>
          <w:sz w:val="24"/>
          <w:szCs w:val="24"/>
          <w:lang w:val="ro-RO" w:eastAsia="ro-RO"/>
        </w:rPr>
        <w:t>În timpul realizării proiectului</w:t>
      </w:r>
      <w:r w:rsidRPr="00064581">
        <w:rPr>
          <w:rFonts w:ascii="Arial" w:hAnsi="Arial" w:cs="Arial"/>
          <w:b/>
          <w:sz w:val="24"/>
          <w:szCs w:val="24"/>
          <w:lang w:val="ro-RO" w:eastAsia="ro-RO"/>
        </w:rPr>
        <w:t>:</w:t>
      </w:r>
    </w:p>
    <w:sdt>
      <w:sdtPr>
        <w:rPr>
          <w:rFonts w:ascii="Arial" w:hAnsi="Arial" w:cs="Arial"/>
          <w:b/>
          <w:sz w:val="24"/>
          <w:szCs w:val="24"/>
          <w:lang w:val="ro-RO"/>
        </w:rPr>
        <w:alias w:val="Câmp editabil text"/>
        <w:tag w:val="CampEditabil"/>
        <w:id w:val="1102920495"/>
        <w:placeholder>
          <w:docPart w:val="63E82089E63E4032B8AA997C075B9FCE"/>
        </w:placeholder>
      </w:sdtPr>
      <w:sdtContent>
        <w:p w:rsidR="009B18FE" w:rsidRDefault="009B18FE" w:rsidP="009B18FE">
          <w:pPr>
            <w:pStyle w:val="ListParagraph"/>
            <w:shd w:val="clear" w:color="auto" w:fill="FFFFFF"/>
            <w:adjustRightInd w:val="0"/>
            <w:spacing w:after="0" w:line="240" w:lineRule="auto"/>
            <w:jc w:val="both"/>
            <w:rPr>
              <w:rFonts w:ascii="Arial" w:hAnsi="Arial" w:cs="Arial"/>
              <w:b/>
              <w:sz w:val="24"/>
              <w:szCs w:val="24"/>
              <w:lang w:val="ro-RO" w:eastAsia="ro-RO"/>
            </w:rPr>
          </w:pPr>
        </w:p>
        <w:p w:rsidR="009B18FE" w:rsidRPr="0094417F" w:rsidRDefault="009B18FE" w:rsidP="009B18FE">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de ordin tehnic cerute prin prevederile actelor normative specifice (române</w:t>
          </w:r>
          <w:r>
            <w:rPr>
              <w:rFonts w:ascii="Arial" w:hAnsi="Arial" w:cs="Arial"/>
              <w:b/>
              <w:sz w:val="24"/>
              <w:szCs w:val="24"/>
              <w:lang w:val="ro-RO" w:eastAsia="ro-RO"/>
            </w:rPr>
            <w:t>ș</w:t>
          </w:r>
          <w:r w:rsidRPr="00233CA3">
            <w:rPr>
              <w:rFonts w:ascii="Arial" w:hAnsi="Arial" w:cs="Arial"/>
              <w:b/>
              <w:sz w:val="24"/>
              <w:szCs w:val="24"/>
              <w:lang w:val="ro-RO" w:eastAsia="ro-RO"/>
            </w:rPr>
            <w:t xml:space="preserve">ti sau comunitare): </w:t>
          </w:r>
          <w:r>
            <w:rPr>
              <w:rFonts w:ascii="Arial" w:hAnsi="Arial" w:cs="Arial"/>
              <w:b/>
              <w:sz w:val="24"/>
              <w:szCs w:val="24"/>
              <w:lang w:val="ro-RO" w:eastAsia="ro-RO"/>
            </w:rPr>
            <w:t xml:space="preserve"> </w:t>
          </w:r>
        </w:p>
        <w:p w:rsidR="009B18FE" w:rsidRPr="00233CA3" w:rsidRDefault="009B18FE" w:rsidP="009B18FE">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de ordin tehnic care reies din raportul privind impactul asupra mediului care integrează concluziile evaluării adecvate:</w:t>
          </w:r>
        </w:p>
        <w:p w:rsidR="009B18FE" w:rsidRPr="00233CA3" w:rsidRDefault="009B18FE" w:rsidP="009B18FE">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 xml:space="preserve">iile necesare a fi îndeplinite în timpul organizării de </w:t>
          </w:r>
          <w:r>
            <w:rPr>
              <w:rFonts w:ascii="Arial" w:hAnsi="Arial" w:cs="Arial"/>
              <w:b/>
              <w:sz w:val="24"/>
              <w:szCs w:val="24"/>
              <w:lang w:val="ro-RO" w:eastAsia="ro-RO"/>
            </w:rPr>
            <w:t>ș</w:t>
          </w:r>
          <w:r w:rsidRPr="00233CA3">
            <w:rPr>
              <w:rFonts w:ascii="Arial" w:hAnsi="Arial" w:cs="Arial"/>
              <w:b/>
              <w:sz w:val="24"/>
              <w:szCs w:val="24"/>
              <w:lang w:val="ro-RO" w:eastAsia="ro-RO"/>
            </w:rPr>
            <w:t xml:space="preserve">antier: </w:t>
          </w:r>
        </w:p>
        <w:p w:rsidR="009B18FE" w:rsidRPr="00586E47" w:rsidRDefault="009B18FE" w:rsidP="009B18FE">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586E47">
            <w:rPr>
              <w:rFonts w:ascii="Arial" w:hAnsi="Arial" w:cs="Arial"/>
              <w:b/>
              <w:sz w:val="24"/>
              <w:szCs w:val="24"/>
              <w:lang w:val="ro-RO" w:eastAsia="ro-RO"/>
            </w:rPr>
            <w:t xml:space="preserve">planul de monitorizare a mediului: </w:t>
          </w:r>
        </w:p>
        <w:p w:rsidR="009B18FE" w:rsidRPr="00586E47" w:rsidRDefault="00D92850" w:rsidP="009B18FE">
          <w:pPr>
            <w:shd w:val="clear" w:color="auto" w:fill="FFFFFF"/>
            <w:adjustRightInd w:val="0"/>
            <w:spacing w:after="0" w:line="240" w:lineRule="auto"/>
            <w:ind w:firstLine="360"/>
            <w:jc w:val="both"/>
            <w:rPr>
              <w:rFonts w:ascii="Arial" w:hAnsi="Arial" w:cs="Arial"/>
              <w:b/>
              <w:sz w:val="24"/>
              <w:szCs w:val="24"/>
              <w:lang w:val="ro-RO"/>
            </w:rPr>
          </w:pPr>
        </w:p>
      </w:sdtContent>
    </w:sdt>
    <w:p w:rsidR="009B18FE" w:rsidRDefault="009B18FE" w:rsidP="009B18FE">
      <w:pPr>
        <w:shd w:val="clear" w:color="auto" w:fill="FFFFFF"/>
        <w:adjustRightInd w:val="0"/>
        <w:spacing w:after="0" w:line="240" w:lineRule="auto"/>
        <w:ind w:firstLine="284"/>
        <w:jc w:val="both"/>
        <w:rPr>
          <w:rFonts w:ascii="Arial" w:hAnsi="Arial" w:cs="Arial"/>
          <w:b/>
          <w:sz w:val="24"/>
          <w:szCs w:val="24"/>
          <w:lang w:val="ro-RO" w:eastAsia="ro-RO"/>
        </w:rPr>
      </w:pPr>
    </w:p>
    <w:p w:rsidR="009B18FE" w:rsidRDefault="009B18FE" w:rsidP="009B18FE">
      <w:pPr>
        <w:shd w:val="clear" w:color="auto" w:fill="FFFFFF"/>
        <w:adjustRightInd w:val="0"/>
        <w:spacing w:after="0" w:line="240" w:lineRule="auto"/>
        <w:ind w:firstLine="284"/>
        <w:jc w:val="both"/>
        <w:rPr>
          <w:rFonts w:ascii="Arial" w:hAnsi="Arial" w:cs="Arial"/>
          <w:b/>
          <w:sz w:val="24"/>
          <w:szCs w:val="24"/>
          <w:lang w:val="ro-RO" w:eastAsia="ro-RO"/>
        </w:rPr>
      </w:pPr>
    </w:p>
    <w:sdt>
      <w:sdtPr>
        <w:rPr>
          <w:rFonts w:ascii="Arial" w:hAnsi="Arial" w:cs="Arial"/>
          <w:b/>
          <w:sz w:val="24"/>
          <w:szCs w:val="24"/>
          <w:lang w:val="ro-RO" w:eastAsia="ro-RO"/>
        </w:rPr>
        <w:alias w:val="Obligații raportare"/>
        <w:tag w:val="ObligatiiRaportareModel"/>
        <w:id w:val="-1098097272"/>
        <w:lock w:val="sdtContentLocked"/>
        <w:placeholder>
          <w:docPart w:val="DefaultPlaceholder_1082065158"/>
        </w:placeholder>
      </w:sdtPr>
      <w:sdtContent>
        <w:tbl>
          <w:tblPr>
            <w:tblW w:w="103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7"/>
            <w:gridCol w:w="3437"/>
            <w:gridCol w:w="1375"/>
            <w:gridCol w:w="2062"/>
            <w:gridCol w:w="2750"/>
          </w:tblGrid>
          <w:tr w:rsidR="009B18FE" w:rsidRPr="00CC4358" w:rsidTr="009B18FE">
            <w:tc>
              <w:tcPr>
                <w:tcW w:w="687" w:type="dxa"/>
                <w:shd w:val="clear" w:color="auto" w:fill="C0C0C0"/>
                <w:vAlign w:val="center"/>
              </w:tcPr>
              <w:p w:rsidR="009B18FE" w:rsidRPr="00CC4358" w:rsidRDefault="009B18FE" w:rsidP="009B18FE">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Nr. Crt.</w:t>
                </w:r>
              </w:p>
            </w:tc>
            <w:tc>
              <w:tcPr>
                <w:tcW w:w="3437" w:type="dxa"/>
                <w:shd w:val="clear" w:color="auto" w:fill="C0C0C0"/>
                <w:vAlign w:val="center"/>
              </w:tcPr>
              <w:p w:rsidR="009B18FE" w:rsidRPr="00CC4358" w:rsidRDefault="009B18FE" w:rsidP="009B18FE">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Denumire raport</w:t>
                </w:r>
              </w:p>
            </w:tc>
            <w:tc>
              <w:tcPr>
                <w:tcW w:w="1375" w:type="dxa"/>
                <w:shd w:val="clear" w:color="auto" w:fill="C0C0C0"/>
                <w:vAlign w:val="center"/>
              </w:tcPr>
              <w:p w:rsidR="009B18FE" w:rsidRPr="00CC4358" w:rsidRDefault="009B18FE" w:rsidP="009B18FE">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Frecvență de raportare</w:t>
                </w:r>
              </w:p>
            </w:tc>
            <w:tc>
              <w:tcPr>
                <w:tcW w:w="2062" w:type="dxa"/>
                <w:shd w:val="clear" w:color="auto" w:fill="C0C0C0"/>
                <w:vAlign w:val="center"/>
              </w:tcPr>
              <w:p w:rsidR="009B18FE" w:rsidRPr="00CC4358" w:rsidRDefault="009B18FE" w:rsidP="009B18FE">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Perioada depunerii raportului</w:t>
                </w:r>
              </w:p>
            </w:tc>
            <w:tc>
              <w:tcPr>
                <w:tcW w:w="2750" w:type="dxa"/>
                <w:shd w:val="clear" w:color="auto" w:fill="C0C0C0"/>
                <w:vAlign w:val="center"/>
              </w:tcPr>
              <w:p w:rsidR="009B18FE" w:rsidRPr="00CC4358" w:rsidRDefault="009B18FE" w:rsidP="009B18FE">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Acces aplicații SIM</w:t>
                </w:r>
              </w:p>
            </w:tc>
          </w:tr>
          <w:tr w:rsidR="009B18FE" w:rsidRPr="00CC4358" w:rsidTr="009B18FE">
            <w:tc>
              <w:tcPr>
                <w:tcW w:w="687" w:type="dxa"/>
                <w:shd w:val="clear" w:color="auto" w:fill="auto"/>
              </w:tcPr>
              <w:p w:rsidR="009B18FE" w:rsidRPr="00CC4358" w:rsidRDefault="009B18FE" w:rsidP="009B18FE">
                <w:pPr>
                  <w:adjustRightInd w:val="0"/>
                  <w:spacing w:before="40" w:after="0" w:line="360" w:lineRule="auto"/>
                  <w:jc w:val="center"/>
                  <w:rPr>
                    <w:rFonts w:ascii="Arial" w:hAnsi="Arial" w:cs="Arial"/>
                    <w:sz w:val="20"/>
                    <w:szCs w:val="24"/>
                    <w:lang w:val="ro-RO" w:eastAsia="ro-RO"/>
                  </w:rPr>
                </w:pPr>
              </w:p>
            </w:tc>
            <w:tc>
              <w:tcPr>
                <w:tcW w:w="3437" w:type="dxa"/>
                <w:shd w:val="clear" w:color="auto" w:fill="auto"/>
              </w:tcPr>
              <w:p w:rsidR="009B18FE" w:rsidRPr="00CC4358" w:rsidRDefault="009B18FE" w:rsidP="009B18FE">
                <w:pPr>
                  <w:adjustRightInd w:val="0"/>
                  <w:spacing w:before="40" w:after="0" w:line="360" w:lineRule="auto"/>
                  <w:jc w:val="center"/>
                  <w:rPr>
                    <w:rFonts w:ascii="Arial" w:hAnsi="Arial" w:cs="Arial"/>
                    <w:sz w:val="20"/>
                    <w:szCs w:val="24"/>
                    <w:lang w:val="ro-RO" w:eastAsia="ro-RO"/>
                  </w:rPr>
                </w:pPr>
              </w:p>
            </w:tc>
            <w:tc>
              <w:tcPr>
                <w:tcW w:w="1375" w:type="dxa"/>
                <w:shd w:val="clear" w:color="auto" w:fill="auto"/>
              </w:tcPr>
              <w:p w:rsidR="009B18FE" w:rsidRPr="00CC4358" w:rsidRDefault="009B18FE" w:rsidP="009B18FE">
                <w:pPr>
                  <w:adjustRightInd w:val="0"/>
                  <w:spacing w:before="40" w:after="0" w:line="360" w:lineRule="auto"/>
                  <w:jc w:val="center"/>
                  <w:rPr>
                    <w:rFonts w:ascii="Arial" w:hAnsi="Arial" w:cs="Arial"/>
                    <w:sz w:val="20"/>
                    <w:szCs w:val="24"/>
                    <w:lang w:val="ro-RO" w:eastAsia="ro-RO"/>
                  </w:rPr>
                </w:pPr>
              </w:p>
            </w:tc>
            <w:tc>
              <w:tcPr>
                <w:tcW w:w="2062" w:type="dxa"/>
                <w:shd w:val="clear" w:color="auto" w:fill="auto"/>
              </w:tcPr>
              <w:p w:rsidR="009B18FE" w:rsidRPr="00CC4358" w:rsidRDefault="009B18FE" w:rsidP="009B18FE">
                <w:pPr>
                  <w:adjustRightInd w:val="0"/>
                  <w:spacing w:before="40" w:after="0" w:line="360" w:lineRule="auto"/>
                  <w:jc w:val="center"/>
                  <w:rPr>
                    <w:rFonts w:ascii="Arial" w:hAnsi="Arial" w:cs="Arial"/>
                    <w:sz w:val="20"/>
                    <w:szCs w:val="24"/>
                    <w:lang w:val="ro-RO" w:eastAsia="ro-RO"/>
                  </w:rPr>
                </w:pPr>
              </w:p>
            </w:tc>
            <w:tc>
              <w:tcPr>
                <w:tcW w:w="2750" w:type="dxa"/>
                <w:shd w:val="clear" w:color="auto" w:fill="auto"/>
              </w:tcPr>
              <w:p w:rsidR="009B18FE" w:rsidRPr="00CC4358" w:rsidRDefault="009B18FE" w:rsidP="009B18FE">
                <w:pPr>
                  <w:adjustRightInd w:val="0"/>
                  <w:spacing w:before="40" w:after="0" w:line="360" w:lineRule="auto"/>
                  <w:jc w:val="center"/>
                  <w:rPr>
                    <w:rFonts w:ascii="Arial" w:hAnsi="Arial" w:cs="Arial"/>
                    <w:sz w:val="20"/>
                    <w:szCs w:val="24"/>
                    <w:lang w:val="ro-RO" w:eastAsia="ro-RO"/>
                  </w:rPr>
                </w:pPr>
              </w:p>
            </w:tc>
          </w:tr>
        </w:tbl>
        <w:p w:rsidR="009B18FE" w:rsidRDefault="00D92850" w:rsidP="009B18FE">
          <w:pPr>
            <w:shd w:val="clear" w:color="auto" w:fill="FFFFFF"/>
            <w:adjustRightInd w:val="0"/>
            <w:spacing w:after="0" w:line="240" w:lineRule="auto"/>
            <w:ind w:firstLine="284"/>
            <w:jc w:val="both"/>
            <w:rPr>
              <w:rFonts w:ascii="Arial" w:hAnsi="Arial" w:cs="Arial"/>
              <w:b/>
              <w:sz w:val="24"/>
              <w:szCs w:val="24"/>
              <w:lang w:val="ro-RO" w:eastAsia="ro-RO"/>
            </w:rPr>
          </w:pPr>
        </w:p>
      </w:sdtContent>
    </w:sdt>
    <w:p w:rsidR="009B18FE" w:rsidRDefault="009B18FE" w:rsidP="009B18FE">
      <w:pPr>
        <w:shd w:val="clear" w:color="auto" w:fill="FFFFFF"/>
        <w:adjustRightInd w:val="0"/>
        <w:spacing w:after="0" w:line="240" w:lineRule="auto"/>
        <w:ind w:firstLine="284"/>
        <w:jc w:val="both"/>
        <w:rPr>
          <w:rFonts w:ascii="Arial" w:hAnsi="Arial" w:cs="Arial"/>
          <w:b/>
          <w:sz w:val="24"/>
          <w:szCs w:val="24"/>
          <w:lang w:val="ro-RO" w:eastAsia="ro-RO"/>
        </w:rPr>
      </w:pPr>
    </w:p>
    <w:p w:rsidR="009B18FE" w:rsidRPr="0094417F" w:rsidRDefault="009B18FE" w:rsidP="009B18FE">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2. </w:t>
      </w:r>
      <w:r w:rsidRPr="0094417F">
        <w:rPr>
          <w:rFonts w:ascii="Arial" w:hAnsi="Arial" w:cs="Arial"/>
          <w:b/>
          <w:sz w:val="24"/>
          <w:szCs w:val="24"/>
          <w:lang w:val="ro-RO" w:eastAsia="ro-RO"/>
        </w:rPr>
        <w:t>În timpul exploatării:</w:t>
      </w:r>
    </w:p>
    <w:sdt>
      <w:sdtPr>
        <w:rPr>
          <w:lang w:val="ro-RO" w:eastAsia="ro-RO"/>
        </w:rPr>
        <w:alias w:val="Câmp editabil text"/>
        <w:tag w:val="CampEditabil"/>
        <w:id w:val="-1619531326"/>
        <w:placeholder>
          <w:docPart w:val="F7E5F3A8D89E47DFB9B14080AC66B305"/>
        </w:placeholder>
      </w:sdtPr>
      <w:sdtEndPr>
        <w:rPr>
          <w:rFonts w:ascii="Arial" w:hAnsi="Arial" w:cs="Arial"/>
          <w:b/>
          <w:sz w:val="24"/>
          <w:szCs w:val="24"/>
        </w:rPr>
      </w:sdtEndPr>
      <w:sdtContent>
        <w:p w:rsidR="009B18FE" w:rsidRPr="00C4575F" w:rsidRDefault="009B18FE" w:rsidP="009B18FE">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9B18FE" w:rsidRPr="00233CA3" w:rsidRDefault="009B18FE" w:rsidP="009B18FE">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iile necesare a fi îndeplinite în func</w:t>
          </w:r>
          <w:r>
            <w:rPr>
              <w:rFonts w:ascii="Arial" w:hAnsi="Arial" w:cs="Arial"/>
              <w:b/>
              <w:sz w:val="24"/>
              <w:szCs w:val="24"/>
              <w:lang w:val="ro-RO" w:eastAsia="ro-RO"/>
            </w:rPr>
            <w:t>ț</w:t>
          </w:r>
          <w:r w:rsidRPr="00233CA3">
            <w:rPr>
              <w:rFonts w:ascii="Arial" w:hAnsi="Arial" w:cs="Arial"/>
              <w:b/>
              <w:sz w:val="24"/>
              <w:szCs w:val="24"/>
              <w:lang w:val="ro-RO" w:eastAsia="ro-RO"/>
            </w:rPr>
            <w:t>ie de prevederile actelor normative specifice:</w:t>
          </w:r>
        </w:p>
        <w:p w:rsidR="009B18FE" w:rsidRPr="00233CA3" w:rsidRDefault="009B18FE" w:rsidP="009B18FE">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care reies din raportul privind impactul asupra mediului, respectiv din cerin</w:t>
          </w:r>
          <w:r>
            <w:rPr>
              <w:rFonts w:ascii="Arial" w:hAnsi="Arial" w:cs="Arial"/>
              <w:b/>
              <w:sz w:val="24"/>
              <w:szCs w:val="24"/>
              <w:lang w:val="ro-RO" w:eastAsia="ro-RO"/>
            </w:rPr>
            <w:t>ț</w:t>
          </w:r>
          <w:r w:rsidRPr="00233CA3">
            <w:rPr>
              <w:rFonts w:ascii="Arial" w:hAnsi="Arial" w:cs="Arial"/>
              <w:b/>
              <w:sz w:val="24"/>
              <w:szCs w:val="24"/>
              <w:lang w:val="ro-RO" w:eastAsia="ro-RO"/>
            </w:rPr>
            <w:t>ele legisla</w:t>
          </w:r>
          <w:r>
            <w:rPr>
              <w:rFonts w:ascii="Arial" w:hAnsi="Arial" w:cs="Arial"/>
              <w:b/>
              <w:sz w:val="24"/>
              <w:szCs w:val="24"/>
              <w:lang w:val="ro-RO" w:eastAsia="ro-RO"/>
            </w:rPr>
            <w:t>ț</w:t>
          </w:r>
          <w:r w:rsidRPr="00233CA3">
            <w:rPr>
              <w:rFonts w:ascii="Arial" w:hAnsi="Arial" w:cs="Arial"/>
              <w:b/>
              <w:sz w:val="24"/>
              <w:szCs w:val="24"/>
              <w:lang w:val="ro-RO" w:eastAsia="ro-RO"/>
            </w:rPr>
            <w:t>iei comunitare specifice:</w:t>
          </w:r>
        </w:p>
        <w:p w:rsidR="009B18FE" w:rsidRPr="00233CA3" w:rsidRDefault="009B18FE" w:rsidP="009B18FE">
          <w:pPr>
            <w:pStyle w:val="ListParagraph"/>
            <w:numPr>
              <w:ilvl w:val="0"/>
              <w:numId w:val="8"/>
            </w:numPr>
            <w:tabs>
              <w:tab w:val="left" w:pos="426"/>
            </w:tabs>
            <w:spacing w:after="0" w:line="240" w:lineRule="auto"/>
            <w:jc w:val="both"/>
            <w:rPr>
              <w:rFonts w:ascii="Arial" w:hAnsi="Arial" w:cs="Arial"/>
              <w:b/>
              <w:sz w:val="24"/>
              <w:szCs w:val="24"/>
              <w:lang w:val="ro-RO" w:eastAsia="ro-RO"/>
            </w:rPr>
          </w:pPr>
          <w:r>
            <w:rPr>
              <w:rFonts w:ascii="Arial" w:hAnsi="Arial" w:cs="Arial"/>
              <w:b/>
              <w:sz w:val="24"/>
              <w:szCs w:val="24"/>
              <w:lang w:val="ro-RO" w:eastAsia="ro-RO"/>
            </w:rPr>
            <w:t>pentru</w:t>
          </w:r>
          <w:r w:rsidRPr="00233CA3">
            <w:rPr>
              <w:rFonts w:ascii="Times New Roman" w:hAnsi="Times New Roman"/>
              <w:sz w:val="28"/>
              <w:szCs w:val="28"/>
            </w:rPr>
            <w:t xml:space="preserve"> </w:t>
          </w:r>
          <w:r w:rsidRPr="00233CA3">
            <w:rPr>
              <w:rFonts w:ascii="Arial" w:hAnsi="Arial" w:cs="Arial"/>
              <w:b/>
              <w:sz w:val="24"/>
              <w:szCs w:val="24"/>
            </w:rPr>
            <w:t>instala</w:t>
          </w:r>
          <w:r>
            <w:rPr>
              <w:rFonts w:ascii="Arial" w:hAnsi="Arial" w:cs="Arial"/>
              <w:b/>
              <w:sz w:val="24"/>
              <w:szCs w:val="24"/>
            </w:rPr>
            <w:t>ț</w:t>
          </w:r>
          <w:r w:rsidRPr="00233CA3">
            <w:rPr>
              <w:rFonts w:ascii="Arial" w:hAnsi="Arial" w:cs="Arial"/>
              <w:b/>
              <w:sz w:val="24"/>
              <w:szCs w:val="24"/>
            </w:rPr>
            <w:t>iile care intră sub inciden</w:t>
          </w:r>
          <w:r>
            <w:rPr>
              <w:rFonts w:ascii="Arial" w:hAnsi="Arial" w:cs="Arial"/>
              <w:b/>
              <w:sz w:val="24"/>
              <w:szCs w:val="24"/>
            </w:rPr>
            <w:t>ț</w:t>
          </w:r>
          <w:r w:rsidRPr="00233CA3">
            <w:rPr>
              <w:rFonts w:ascii="Arial" w:hAnsi="Arial" w:cs="Arial"/>
              <w:b/>
              <w:sz w:val="24"/>
              <w:szCs w:val="24"/>
            </w:rPr>
            <w:t>a legisla</w:t>
          </w:r>
          <w:r>
            <w:rPr>
              <w:rFonts w:ascii="Arial" w:hAnsi="Arial" w:cs="Arial"/>
              <w:b/>
              <w:sz w:val="24"/>
              <w:szCs w:val="24"/>
            </w:rPr>
            <w:t>ț</w:t>
          </w:r>
          <w:r w:rsidRPr="00233CA3">
            <w:rPr>
              <w:rFonts w:ascii="Arial" w:hAnsi="Arial" w:cs="Arial"/>
              <w:b/>
              <w:sz w:val="24"/>
              <w:szCs w:val="24"/>
            </w:rPr>
            <w:t xml:space="preserve">iei privind prevenirea </w:t>
          </w:r>
          <w:r>
            <w:rPr>
              <w:rFonts w:ascii="Arial" w:hAnsi="Arial" w:cs="Arial"/>
              <w:b/>
              <w:sz w:val="24"/>
              <w:szCs w:val="24"/>
            </w:rPr>
            <w:t>ș</w:t>
          </w:r>
          <w:r w:rsidRPr="00233CA3">
            <w:rPr>
              <w:rFonts w:ascii="Arial" w:hAnsi="Arial" w:cs="Arial"/>
              <w:b/>
              <w:sz w:val="24"/>
              <w:szCs w:val="24"/>
            </w:rPr>
            <w:t>i controlul integrat al poluării</w:t>
          </w:r>
          <w:r>
            <w:rPr>
              <w:rFonts w:ascii="Arial" w:hAnsi="Arial" w:cs="Arial"/>
              <w:b/>
              <w:sz w:val="24"/>
              <w:szCs w:val="24"/>
            </w:rPr>
            <w:t>:</w:t>
          </w:r>
        </w:p>
        <w:p w:rsidR="009B18FE" w:rsidRPr="00233CA3" w:rsidRDefault="009B18FE" w:rsidP="009B18FE">
          <w:pPr>
            <w:pStyle w:val="ListParagraph"/>
            <w:numPr>
              <w:ilvl w:val="0"/>
              <w:numId w:val="8"/>
            </w:numPr>
            <w:tabs>
              <w:tab w:val="left" w:pos="426"/>
            </w:tabs>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lastRenderedPageBreak/>
            <w:t>respectarea normelor impuse prin legisla</w:t>
          </w:r>
          <w:r>
            <w:rPr>
              <w:rFonts w:ascii="Arial" w:hAnsi="Arial" w:cs="Arial"/>
              <w:b/>
              <w:sz w:val="24"/>
              <w:szCs w:val="24"/>
              <w:lang w:val="ro-RO" w:eastAsia="ro-RO"/>
            </w:rPr>
            <w:t>ț</w:t>
          </w:r>
          <w:r w:rsidRPr="00233CA3">
            <w:rPr>
              <w:rFonts w:ascii="Arial" w:hAnsi="Arial" w:cs="Arial"/>
              <w:b/>
              <w:sz w:val="24"/>
              <w:szCs w:val="24"/>
              <w:lang w:val="ro-RO" w:eastAsia="ro-RO"/>
            </w:rPr>
            <w:t>ia specifică din domeniul calită</w:t>
          </w:r>
          <w:r>
            <w:rPr>
              <w:rFonts w:ascii="Arial" w:hAnsi="Arial" w:cs="Arial"/>
              <w:b/>
              <w:sz w:val="24"/>
              <w:szCs w:val="24"/>
              <w:lang w:val="ro-RO" w:eastAsia="ro-RO"/>
            </w:rPr>
            <w:t>ț</w:t>
          </w:r>
          <w:r w:rsidRPr="00233CA3">
            <w:rPr>
              <w:rFonts w:ascii="Arial" w:hAnsi="Arial" w:cs="Arial"/>
              <w:b/>
              <w:sz w:val="24"/>
              <w:szCs w:val="24"/>
              <w:lang w:val="ro-RO" w:eastAsia="ro-RO"/>
            </w:rPr>
            <w:t>ii aerului, managementul apei, managementul de</w:t>
          </w:r>
          <w:r>
            <w:rPr>
              <w:rFonts w:ascii="Arial" w:hAnsi="Arial" w:cs="Arial"/>
              <w:b/>
              <w:sz w:val="24"/>
              <w:szCs w:val="24"/>
              <w:lang w:val="ro-RO" w:eastAsia="ro-RO"/>
            </w:rPr>
            <w:t>ș</w:t>
          </w:r>
          <w:r w:rsidRPr="00233CA3">
            <w:rPr>
              <w:rFonts w:ascii="Arial" w:hAnsi="Arial" w:cs="Arial"/>
              <w:b/>
              <w:sz w:val="24"/>
              <w:szCs w:val="24"/>
              <w:lang w:val="ro-RO" w:eastAsia="ro-RO"/>
            </w:rPr>
            <w:t>eurilor, zgomot, protec</w:t>
          </w:r>
          <w:r>
            <w:rPr>
              <w:rFonts w:ascii="Arial" w:hAnsi="Arial" w:cs="Arial"/>
              <w:b/>
              <w:sz w:val="24"/>
              <w:szCs w:val="24"/>
              <w:lang w:val="ro-RO" w:eastAsia="ro-RO"/>
            </w:rPr>
            <w:t>ț</w:t>
          </w:r>
          <w:r w:rsidRPr="00233CA3">
            <w:rPr>
              <w:rFonts w:ascii="Arial" w:hAnsi="Arial" w:cs="Arial"/>
              <w:b/>
              <w:sz w:val="24"/>
              <w:szCs w:val="24"/>
              <w:lang w:val="ro-RO" w:eastAsia="ro-RO"/>
            </w:rPr>
            <w:t>ia naturii:</w:t>
          </w:r>
        </w:p>
        <w:p w:rsidR="009B18FE" w:rsidRPr="00233CA3" w:rsidRDefault="009B18FE" w:rsidP="009B18FE">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planul de monitorizare a mediului, cu indicarea componentelor de mediu care urmează a fi monitorizate, a periodicită</w:t>
          </w:r>
          <w:r>
            <w:rPr>
              <w:rFonts w:ascii="Arial" w:hAnsi="Arial" w:cs="Arial"/>
              <w:b/>
              <w:sz w:val="24"/>
              <w:szCs w:val="24"/>
              <w:lang w:val="ro-RO" w:eastAsia="ro-RO"/>
            </w:rPr>
            <w:t>ț</w:t>
          </w:r>
          <w:r w:rsidRPr="00233CA3">
            <w:rPr>
              <w:rFonts w:ascii="Arial" w:hAnsi="Arial" w:cs="Arial"/>
              <w:b/>
              <w:sz w:val="24"/>
              <w:szCs w:val="24"/>
              <w:lang w:val="ro-RO" w:eastAsia="ro-RO"/>
            </w:rPr>
            <w:t xml:space="preserve">ii, a parametrilor </w:t>
          </w:r>
          <w:r>
            <w:rPr>
              <w:rFonts w:ascii="Arial" w:hAnsi="Arial" w:cs="Arial"/>
              <w:b/>
              <w:sz w:val="24"/>
              <w:szCs w:val="24"/>
              <w:lang w:val="ro-RO" w:eastAsia="ro-RO"/>
            </w:rPr>
            <w:t>ș</w:t>
          </w:r>
          <w:r w:rsidRPr="00233CA3">
            <w:rPr>
              <w:rFonts w:ascii="Arial" w:hAnsi="Arial" w:cs="Arial"/>
              <w:b/>
              <w:sz w:val="24"/>
              <w:szCs w:val="24"/>
              <w:lang w:val="ro-RO" w:eastAsia="ro-RO"/>
            </w:rPr>
            <w:t>i a amplasamentului ales pentru monitorizarea fiecărui factor:</w:t>
          </w:r>
        </w:p>
        <w:p w:rsidR="009B18FE" w:rsidRPr="00233CA3" w:rsidRDefault="00D92850" w:rsidP="009B18FE">
          <w:pPr>
            <w:shd w:val="clear" w:color="auto" w:fill="FFFFFF"/>
            <w:adjustRightInd w:val="0"/>
            <w:spacing w:after="0" w:line="240" w:lineRule="auto"/>
            <w:ind w:left="255"/>
            <w:jc w:val="both"/>
            <w:rPr>
              <w:rFonts w:ascii="Arial" w:hAnsi="Arial" w:cs="Arial"/>
              <w:b/>
              <w:sz w:val="24"/>
              <w:szCs w:val="24"/>
              <w:lang w:val="ro-RO" w:eastAsia="ro-RO"/>
            </w:rPr>
          </w:pPr>
        </w:p>
      </w:sdtContent>
    </w:sdt>
    <w:p w:rsidR="009B18FE" w:rsidRDefault="009B18FE" w:rsidP="009B18FE">
      <w:pPr>
        <w:shd w:val="clear" w:color="auto" w:fill="FFFFFF"/>
        <w:adjustRightInd w:val="0"/>
        <w:spacing w:after="0" w:line="240" w:lineRule="auto"/>
        <w:ind w:firstLine="284"/>
        <w:jc w:val="both"/>
        <w:rPr>
          <w:rFonts w:ascii="Arial" w:hAnsi="Arial" w:cs="Arial"/>
          <w:b/>
          <w:sz w:val="24"/>
          <w:szCs w:val="24"/>
          <w:lang w:val="ro-RO" w:eastAsia="ro-RO"/>
        </w:rPr>
      </w:pPr>
      <w:r w:rsidRPr="00586E47">
        <w:rPr>
          <w:rFonts w:ascii="Arial" w:hAnsi="Arial" w:cs="Arial"/>
          <w:b/>
          <w:sz w:val="24"/>
          <w:szCs w:val="24"/>
          <w:lang w:val="ro-RO" w:eastAsia="ro-RO"/>
        </w:rPr>
        <w:t xml:space="preserve">3. </w:t>
      </w:r>
      <w:r>
        <w:rPr>
          <w:rFonts w:ascii="Arial" w:hAnsi="Arial" w:cs="Arial"/>
          <w:b/>
          <w:sz w:val="24"/>
          <w:szCs w:val="24"/>
          <w:lang w:val="ro-RO" w:eastAsia="ro-RO"/>
        </w:rPr>
        <w:t>Î</w:t>
      </w:r>
      <w:r w:rsidRPr="00586E47">
        <w:rPr>
          <w:rFonts w:ascii="Arial" w:hAnsi="Arial" w:cs="Arial"/>
          <w:b/>
          <w:sz w:val="24"/>
          <w:szCs w:val="24"/>
          <w:lang w:val="ro-RO" w:eastAsia="ro-RO"/>
        </w:rPr>
        <w:t xml:space="preserve">n timpul închiderii, dezafectării, refacerii mediului </w:t>
      </w:r>
      <w:r>
        <w:rPr>
          <w:rFonts w:ascii="Arial" w:hAnsi="Arial" w:cs="Arial"/>
          <w:b/>
          <w:sz w:val="24"/>
          <w:szCs w:val="24"/>
          <w:lang w:val="ro-RO" w:eastAsia="ro-RO"/>
        </w:rPr>
        <w:t>ș</w:t>
      </w:r>
      <w:r w:rsidRPr="00586E47">
        <w:rPr>
          <w:rFonts w:ascii="Arial" w:hAnsi="Arial" w:cs="Arial"/>
          <w:b/>
          <w:sz w:val="24"/>
          <w:szCs w:val="24"/>
          <w:lang w:val="ro-RO" w:eastAsia="ro-RO"/>
        </w:rPr>
        <w:t>i postînchidere</w:t>
      </w:r>
    </w:p>
    <w:sdt>
      <w:sdtPr>
        <w:rPr>
          <w:lang w:val="ro-RO" w:eastAsia="ro-RO"/>
        </w:rPr>
        <w:alias w:val="Câmp editabil text"/>
        <w:tag w:val="CampEditabil"/>
        <w:id w:val="1828092158"/>
        <w:placeholder>
          <w:docPart w:val="C9EC0B6C2353451A870DF5D2886F7BA3"/>
        </w:placeholder>
      </w:sdtPr>
      <w:sdtEndPr>
        <w:rPr>
          <w:rFonts w:ascii="Arial" w:hAnsi="Arial" w:cs="Arial"/>
          <w:b/>
          <w:sz w:val="24"/>
          <w:szCs w:val="24"/>
        </w:rPr>
      </w:sdtEndPr>
      <w:sdtContent>
        <w:p w:rsidR="009B18FE" w:rsidRPr="00C4575F" w:rsidRDefault="009B18FE" w:rsidP="009B18FE">
          <w:pPr>
            <w:shd w:val="clear" w:color="auto" w:fill="FFFFFF"/>
            <w:adjustRightInd w:val="0"/>
            <w:spacing w:after="0" w:line="240" w:lineRule="auto"/>
            <w:jc w:val="both"/>
            <w:rPr>
              <w:rFonts w:ascii="Arial" w:hAnsi="Arial" w:cs="Arial"/>
              <w:b/>
              <w:sz w:val="24"/>
              <w:szCs w:val="24"/>
              <w:lang w:val="ro-RO" w:eastAsia="ro-RO"/>
            </w:rPr>
          </w:pPr>
        </w:p>
        <w:p w:rsidR="009B18FE" w:rsidRPr="00EB7195" w:rsidRDefault="009B18FE" w:rsidP="009B18FE">
          <w:pPr>
            <w:pStyle w:val="ListParagraph"/>
            <w:numPr>
              <w:ilvl w:val="0"/>
              <w:numId w:val="9"/>
            </w:numPr>
            <w:shd w:val="clear" w:color="auto" w:fill="FFFFFF"/>
            <w:adjustRightInd w:val="0"/>
            <w:spacing w:after="0" w:line="240" w:lineRule="auto"/>
            <w:jc w:val="both"/>
            <w:rPr>
              <w:rFonts w:ascii="Arial" w:hAnsi="Arial" w:cs="Arial"/>
              <w:b/>
              <w:sz w:val="24"/>
              <w:szCs w:val="24"/>
              <w:lang w:val="ro-RO" w:eastAsia="ro-RO"/>
            </w:rPr>
          </w:pPr>
          <w:r w:rsidRPr="00EB7195">
            <w:rPr>
              <w:rFonts w:ascii="Arial" w:hAnsi="Arial" w:cs="Arial"/>
              <w:b/>
              <w:sz w:val="24"/>
              <w:szCs w:val="24"/>
              <w:lang w:val="ro-RO" w:eastAsia="ro-RO"/>
            </w:rPr>
            <w:t>condi</w:t>
          </w:r>
          <w:r>
            <w:rPr>
              <w:rFonts w:ascii="Arial" w:hAnsi="Arial" w:cs="Arial"/>
              <w:b/>
              <w:sz w:val="24"/>
              <w:szCs w:val="24"/>
              <w:lang w:val="ro-RO" w:eastAsia="ro-RO"/>
            </w:rPr>
            <w:t>ț</w:t>
          </w:r>
          <w:r w:rsidRPr="00EB7195">
            <w:rPr>
              <w:rFonts w:ascii="Arial" w:hAnsi="Arial" w:cs="Arial"/>
              <w:b/>
              <w:sz w:val="24"/>
              <w:szCs w:val="24"/>
              <w:lang w:val="ro-RO" w:eastAsia="ro-RO"/>
            </w:rPr>
            <w:t>ii necesare a fi  îndeplinite la închidere/dezafectare/demolare</w:t>
          </w:r>
          <w:r>
            <w:rPr>
              <w:rFonts w:ascii="Arial" w:hAnsi="Arial" w:cs="Arial"/>
              <w:b/>
              <w:sz w:val="24"/>
              <w:szCs w:val="24"/>
              <w:lang w:val="ro-RO" w:eastAsia="ro-RO"/>
            </w:rPr>
            <w:t>:</w:t>
          </w:r>
        </w:p>
        <w:p w:rsidR="009B18FE" w:rsidRPr="00EB7195" w:rsidRDefault="009B18FE" w:rsidP="009B18FE">
          <w:pPr>
            <w:pStyle w:val="ListParagraph"/>
            <w:numPr>
              <w:ilvl w:val="0"/>
              <w:numId w:val="9"/>
            </w:numPr>
            <w:shd w:val="clear" w:color="auto" w:fill="FFFFFF"/>
            <w:adjustRightInd w:val="0"/>
            <w:spacing w:after="0" w:line="240" w:lineRule="auto"/>
            <w:jc w:val="both"/>
            <w:rPr>
              <w:rFonts w:ascii="Arial" w:hAnsi="Arial" w:cs="Arial"/>
              <w:b/>
              <w:sz w:val="24"/>
              <w:szCs w:val="24"/>
              <w:lang w:val="ro-RO" w:eastAsia="ro-RO"/>
            </w:rPr>
          </w:pPr>
          <w:r w:rsidRPr="00EB7195">
            <w:rPr>
              <w:rFonts w:ascii="Arial" w:hAnsi="Arial" w:cs="Arial"/>
              <w:b/>
              <w:sz w:val="24"/>
              <w:szCs w:val="24"/>
              <w:lang w:val="ro-RO" w:eastAsia="ro-RO"/>
            </w:rPr>
            <w:t>condi</w:t>
          </w:r>
          <w:r>
            <w:rPr>
              <w:rFonts w:ascii="Arial" w:hAnsi="Arial" w:cs="Arial"/>
              <w:b/>
              <w:sz w:val="24"/>
              <w:szCs w:val="24"/>
              <w:lang w:val="ro-RO" w:eastAsia="ro-RO"/>
            </w:rPr>
            <w:t>ț</w:t>
          </w:r>
          <w:r w:rsidRPr="00EB7195">
            <w:rPr>
              <w:rFonts w:ascii="Arial" w:hAnsi="Arial" w:cs="Arial"/>
              <w:b/>
              <w:sz w:val="24"/>
              <w:szCs w:val="24"/>
              <w:lang w:val="ro-RO" w:eastAsia="ro-RO"/>
            </w:rPr>
            <w:t>ii pentru refacerea stării ini</w:t>
          </w:r>
          <w:r>
            <w:rPr>
              <w:rFonts w:ascii="Arial" w:hAnsi="Arial" w:cs="Arial"/>
              <w:b/>
              <w:sz w:val="24"/>
              <w:szCs w:val="24"/>
              <w:lang w:val="ro-RO" w:eastAsia="ro-RO"/>
            </w:rPr>
            <w:t>ț</w:t>
          </w:r>
          <w:r w:rsidRPr="00EB7195">
            <w:rPr>
              <w:rFonts w:ascii="Arial" w:hAnsi="Arial" w:cs="Arial"/>
              <w:b/>
              <w:sz w:val="24"/>
              <w:szCs w:val="24"/>
              <w:lang w:val="ro-RO" w:eastAsia="ro-RO"/>
            </w:rPr>
            <w:t>iale/reabilitare în vederea utilizării ulterioare a terenului</w:t>
          </w:r>
          <w:r>
            <w:rPr>
              <w:rFonts w:ascii="Arial" w:hAnsi="Arial" w:cs="Arial"/>
              <w:b/>
              <w:sz w:val="24"/>
              <w:szCs w:val="24"/>
              <w:lang w:val="ro-RO" w:eastAsia="ro-RO"/>
            </w:rPr>
            <w:t>:</w:t>
          </w:r>
        </w:p>
        <w:p w:rsidR="009B18FE" w:rsidRPr="00064581" w:rsidRDefault="009B18FE" w:rsidP="009B18FE">
          <w:pPr>
            <w:shd w:val="clear" w:color="auto" w:fill="FFFFFF"/>
            <w:adjustRightInd w:val="0"/>
            <w:spacing w:after="0" w:line="240" w:lineRule="auto"/>
            <w:ind w:left="360"/>
            <w:jc w:val="both"/>
            <w:rPr>
              <w:rFonts w:ascii="Arial" w:hAnsi="Arial" w:cs="Arial"/>
              <w:b/>
              <w:sz w:val="24"/>
              <w:szCs w:val="24"/>
              <w:lang w:val="ro-RO" w:eastAsia="ro-RO"/>
            </w:rPr>
          </w:pPr>
          <w:r w:rsidRPr="00064581">
            <w:rPr>
              <w:rFonts w:ascii="Arial" w:hAnsi="Arial" w:cs="Arial"/>
              <w:b/>
              <w:sz w:val="24"/>
              <w:szCs w:val="24"/>
              <w:lang w:val="ro-RO" w:eastAsia="ro-RO"/>
            </w:rPr>
            <w:t>c) planul de moitorizare a mediului, cu indicarea componentelor de mediu care urmează a fi monitorizate, a periodicită</w:t>
          </w:r>
          <w:r>
            <w:rPr>
              <w:rFonts w:ascii="Arial" w:hAnsi="Arial" w:cs="Arial"/>
              <w:b/>
              <w:sz w:val="24"/>
              <w:szCs w:val="24"/>
              <w:lang w:val="ro-RO" w:eastAsia="ro-RO"/>
            </w:rPr>
            <w:t>ț</w:t>
          </w:r>
          <w:r w:rsidRPr="00064581">
            <w:rPr>
              <w:rFonts w:ascii="Arial" w:hAnsi="Arial" w:cs="Arial"/>
              <w:b/>
              <w:sz w:val="24"/>
              <w:szCs w:val="24"/>
              <w:lang w:val="ro-RO" w:eastAsia="ro-RO"/>
            </w:rPr>
            <w:t xml:space="preserve">ii, a parametrilor </w:t>
          </w:r>
          <w:r>
            <w:rPr>
              <w:rFonts w:ascii="Arial" w:hAnsi="Arial" w:cs="Arial"/>
              <w:b/>
              <w:sz w:val="24"/>
              <w:szCs w:val="24"/>
              <w:lang w:val="ro-RO" w:eastAsia="ro-RO"/>
            </w:rPr>
            <w:t>ș</w:t>
          </w:r>
          <w:r w:rsidRPr="00064581">
            <w:rPr>
              <w:rFonts w:ascii="Arial" w:hAnsi="Arial" w:cs="Arial"/>
              <w:b/>
              <w:sz w:val="24"/>
              <w:szCs w:val="24"/>
              <w:lang w:val="ro-RO" w:eastAsia="ro-RO"/>
            </w:rPr>
            <w:t xml:space="preserve">i a amplasamentului ales pentru monitorizarea fiecărui factor: </w:t>
          </w:r>
        </w:p>
        <w:p w:rsidR="009B18FE" w:rsidRDefault="00D92850" w:rsidP="009B18FE">
          <w:pPr>
            <w:shd w:val="clear" w:color="auto" w:fill="FFFFFF"/>
            <w:adjustRightInd w:val="0"/>
            <w:spacing w:after="0" w:line="240" w:lineRule="auto"/>
            <w:ind w:firstLine="360"/>
            <w:jc w:val="both"/>
            <w:rPr>
              <w:rFonts w:ascii="Arial" w:hAnsi="Arial" w:cs="Arial"/>
              <w:b/>
              <w:sz w:val="24"/>
              <w:szCs w:val="24"/>
              <w:lang w:val="ro-RO" w:eastAsia="ro-RO"/>
            </w:rPr>
          </w:pPr>
        </w:p>
      </w:sdtContent>
    </w:sdt>
    <w:p w:rsidR="009B18FE" w:rsidRPr="0094417F" w:rsidRDefault="009B18FE" w:rsidP="009B18FE">
      <w:pPr>
        <w:pStyle w:val="Heading1"/>
        <w:ind w:firstLine="0"/>
        <w:rPr>
          <w:rFonts w:ascii="Arial Bold" w:hAnsi="Arial Bold" w:cs="Arial"/>
          <w:b/>
          <w:caps/>
          <w:sz w:val="24"/>
          <w:szCs w:val="24"/>
        </w:rPr>
      </w:pPr>
      <w:r w:rsidRPr="0094417F">
        <w:rPr>
          <w:rFonts w:ascii="Arial Bold" w:hAnsi="Arial Bold" w:cs="Arial"/>
          <w:b/>
          <w:caps/>
          <w:sz w:val="24"/>
          <w:szCs w:val="24"/>
        </w:rPr>
        <w:t>V. Informa</w:t>
      </w:r>
      <w:r>
        <w:rPr>
          <w:rFonts w:ascii="Arial Bold" w:hAnsi="Arial Bold" w:cs="Arial"/>
          <w:b/>
          <w:caps/>
          <w:sz w:val="24"/>
          <w:szCs w:val="24"/>
        </w:rPr>
        <w:t>ț</w:t>
      </w:r>
      <w:r w:rsidRPr="0094417F">
        <w:rPr>
          <w:rFonts w:ascii="Arial Bold" w:hAnsi="Arial Bold" w:cs="Arial"/>
          <w:b/>
          <w:caps/>
          <w:sz w:val="24"/>
          <w:szCs w:val="24"/>
        </w:rPr>
        <w:t>ii cu privire la procesul de participare a publicului în procedura derulată:</w:t>
      </w:r>
    </w:p>
    <w:sdt>
      <w:sdtPr>
        <w:rPr>
          <w:rFonts w:ascii="Arial" w:hAnsi="Arial" w:cs="Arial"/>
          <w:sz w:val="24"/>
          <w:szCs w:val="24"/>
          <w:lang w:val="ro-RO" w:eastAsia="ro-RO"/>
        </w:rPr>
        <w:alias w:val="Câmp editabil text"/>
        <w:tag w:val="CampEditabil"/>
        <w:id w:val="-1519390309"/>
        <w:placeholder>
          <w:docPart w:val="F61B298C24414CCFAFA3ED906C14102B"/>
        </w:placeholder>
        <w:showingPlcHdr/>
      </w:sdtPr>
      <w:sdtContent>
        <w:p w:rsidR="009B18FE" w:rsidRPr="00064581" w:rsidRDefault="009B18FE" w:rsidP="009B18FE">
          <w:pPr>
            <w:shd w:val="clear" w:color="auto" w:fill="FFFFFF"/>
            <w:adjustRightInd w:val="0"/>
            <w:spacing w:after="0" w:line="240" w:lineRule="auto"/>
            <w:jc w:val="both"/>
            <w:rPr>
              <w:rFonts w:ascii="Arial" w:hAnsi="Arial" w:cs="Arial"/>
              <w:sz w:val="24"/>
              <w:szCs w:val="24"/>
              <w:lang w:val="ro-RO" w:eastAsia="ro-RO"/>
            </w:rPr>
          </w:pPr>
          <w:r w:rsidRPr="00664F7E">
            <w:rPr>
              <w:rStyle w:val="PlaceholderText"/>
            </w:rPr>
            <w:t>....</w:t>
          </w:r>
        </w:p>
      </w:sdtContent>
    </w:sdt>
    <w:p w:rsidR="009B18FE" w:rsidRPr="00064581" w:rsidRDefault="009B18FE" w:rsidP="009B18F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 xml:space="preserve">când </w:t>
      </w:r>
      <w:r>
        <w:rPr>
          <w:rFonts w:ascii="Arial" w:hAnsi="Arial" w:cs="Arial"/>
          <w:b/>
          <w:sz w:val="24"/>
          <w:szCs w:val="24"/>
          <w:lang w:val="ro-RO" w:eastAsia="ro-RO"/>
        </w:rPr>
        <w:t>ș</w:t>
      </w:r>
      <w:r w:rsidRPr="00064581">
        <w:rPr>
          <w:rFonts w:ascii="Arial" w:hAnsi="Arial" w:cs="Arial"/>
          <w:b/>
          <w:sz w:val="24"/>
          <w:szCs w:val="24"/>
          <w:lang w:val="ro-RO" w:eastAsia="ro-RO"/>
        </w:rPr>
        <w:t>i cum a fost informat publicul, pe etape ale procedurii derulate:</w:t>
      </w:r>
    </w:p>
    <w:sdt>
      <w:sdtPr>
        <w:rPr>
          <w:rFonts w:ascii="Arial" w:hAnsi="Arial" w:cs="Arial"/>
          <w:sz w:val="24"/>
          <w:szCs w:val="24"/>
          <w:lang w:val="ro-RO" w:eastAsia="ro-RO"/>
        </w:rPr>
        <w:alias w:val="Câmp editabil text"/>
        <w:tag w:val="CampEditabil"/>
        <w:id w:val="735670411"/>
        <w:placeholder>
          <w:docPart w:val="6F45F85435B447F3AF35E69974B416F4"/>
        </w:placeholder>
      </w:sdtPr>
      <w:sdtContent>
        <w:p w:rsidR="008B3120" w:rsidRDefault="008B3120" w:rsidP="008B3120">
          <w:pPr>
            <w:autoSpaceDE w:val="0"/>
            <w:autoSpaceDN w:val="0"/>
            <w:adjustRightInd w:val="0"/>
            <w:spacing w:after="0" w:line="240" w:lineRule="auto"/>
            <w:ind w:firstLine="180"/>
            <w:jc w:val="both"/>
            <w:rPr>
              <w:rFonts w:ascii="Arial" w:hAnsi="Arial" w:cs="Arial"/>
              <w:sz w:val="24"/>
              <w:szCs w:val="24"/>
              <w:lang w:val="ro-RO" w:eastAsia="ro-RO"/>
            </w:rPr>
          </w:pPr>
          <w:r>
            <w:rPr>
              <w:rFonts w:ascii="Arial" w:hAnsi="Arial" w:cs="Arial"/>
              <w:sz w:val="24"/>
              <w:szCs w:val="24"/>
              <w:lang w:val="ro-RO" w:eastAsia="ro-RO"/>
            </w:rPr>
            <w:t>Pe parcursul derulă</w:t>
          </w:r>
          <w:r w:rsidRPr="003F7BF0">
            <w:rPr>
              <w:rFonts w:ascii="Arial" w:hAnsi="Arial" w:cs="Arial"/>
              <w:sz w:val="24"/>
              <w:szCs w:val="24"/>
              <w:lang w:val="ro-RO" w:eastAsia="ro-RO"/>
            </w:rPr>
            <w:t>rii procedurii de evaluare a</w:t>
          </w:r>
          <w:r>
            <w:rPr>
              <w:rFonts w:ascii="Arial" w:hAnsi="Arial" w:cs="Arial"/>
              <w:sz w:val="24"/>
              <w:szCs w:val="24"/>
              <w:lang w:val="ro-RO" w:eastAsia="ro-RO"/>
            </w:rPr>
            <w:t xml:space="preserve"> </w:t>
          </w:r>
          <w:r w:rsidRPr="00B53D8F">
            <w:rPr>
              <w:rFonts w:ascii="Arial" w:hAnsi="Arial" w:cs="Arial"/>
              <w:sz w:val="24"/>
              <w:szCs w:val="24"/>
              <w:lang w:val="ro-RO" w:eastAsia="ro-RO"/>
            </w:rPr>
            <w:t>impactul asupra mediului</w:t>
          </w:r>
          <w:r w:rsidRPr="00164156">
            <w:rPr>
              <w:rFonts w:ascii="Arial" w:hAnsi="Arial" w:cs="Arial"/>
              <w:color w:val="FF0000"/>
              <w:sz w:val="24"/>
              <w:szCs w:val="24"/>
              <w:lang w:val="ro-RO" w:eastAsia="ro-RO"/>
            </w:rPr>
            <w:t xml:space="preserve"> </w:t>
          </w:r>
          <w:r w:rsidRPr="003F7BF0">
            <w:rPr>
              <w:rFonts w:ascii="Arial" w:hAnsi="Arial" w:cs="Arial"/>
              <w:sz w:val="24"/>
              <w:szCs w:val="24"/>
              <w:lang w:val="ro-RO" w:eastAsia="ro-RO"/>
            </w:rPr>
            <w:t>în vederea emiterii acordului de mediu, publicul a fost informat astfel:</w:t>
          </w:r>
        </w:p>
        <w:p w:rsidR="009B18FE" w:rsidRPr="0094417F" w:rsidRDefault="00D92850" w:rsidP="009B18FE">
          <w:pPr>
            <w:autoSpaceDE w:val="0"/>
            <w:autoSpaceDN w:val="0"/>
            <w:adjustRightInd w:val="0"/>
            <w:spacing w:after="0" w:line="240" w:lineRule="auto"/>
            <w:ind w:left="180"/>
            <w:jc w:val="both"/>
            <w:rPr>
              <w:rFonts w:ascii="Arial" w:hAnsi="Arial" w:cs="Arial"/>
              <w:sz w:val="24"/>
              <w:szCs w:val="24"/>
              <w:lang w:val="ro-RO" w:eastAsia="ro-RO"/>
            </w:rPr>
          </w:pPr>
        </w:p>
      </w:sdtContent>
    </w:sdt>
    <w:p w:rsidR="009B18FE" w:rsidRPr="00036278" w:rsidRDefault="009B18FE" w:rsidP="009B18FE">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Pr>
          <w:rFonts w:ascii="Arial" w:hAnsi="Arial" w:cs="Arial"/>
          <w:b/>
          <w:sz w:val="24"/>
          <w:szCs w:val="24"/>
          <w:lang w:val="ro-RO" w:eastAsia="ro-RO"/>
        </w:rPr>
        <w:t>a) d</w:t>
      </w:r>
      <w:r w:rsidRPr="00036278">
        <w:rPr>
          <w:rFonts w:ascii="Arial" w:hAnsi="Arial" w:cs="Arial"/>
          <w:b/>
          <w:sz w:val="24"/>
          <w:szCs w:val="24"/>
          <w:lang w:val="ro-RO" w:eastAsia="ro-RO"/>
        </w:rPr>
        <w:t>epunerea solicitării</w:t>
      </w:r>
      <w:r w:rsidRPr="00036278">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692616509"/>
        <w:placeholder>
          <w:docPart w:val="B3F3C89F101343A5ABDF15FB2B3219ED"/>
        </w:placeholder>
      </w:sdtPr>
      <w:sdtEndPr>
        <w:rPr>
          <w:rStyle w:val="Hyperlink"/>
          <w:color w:val="0000FF"/>
          <w:u w:val="single"/>
        </w:rPr>
      </w:sdtEndPr>
      <w:sdtContent>
        <w:sdt>
          <w:sdtPr>
            <w:rPr>
              <w:rFonts w:ascii="Arial" w:hAnsi="Arial" w:cs="Arial"/>
              <w:color w:val="0000FF"/>
              <w:sz w:val="24"/>
              <w:szCs w:val="24"/>
              <w:u w:val="single"/>
              <w:lang w:val="ro-RO" w:eastAsia="ro-RO"/>
            </w:rPr>
            <w:alias w:val="Câmp editabil text"/>
            <w:tag w:val="CampEditabil"/>
            <w:id w:val="5925048"/>
            <w:placeholder>
              <w:docPart w:val="426611D563A1440CA7B504A3D179847C"/>
            </w:placeholder>
          </w:sdtPr>
          <w:sdtEndPr>
            <w:rPr>
              <w:rStyle w:val="Hyperlink"/>
            </w:rPr>
          </w:sdtEndPr>
          <w:sdtContent>
            <w:p w:rsidR="008B3120" w:rsidRDefault="008B3120" w:rsidP="008B3120">
              <w:pPr>
                <w:numPr>
                  <w:ilvl w:val="0"/>
                  <w:numId w:val="33"/>
                </w:numPr>
                <w:shd w:val="clear" w:color="auto" w:fill="FFFFFF"/>
                <w:tabs>
                  <w:tab w:val="clear" w:pos="680"/>
                  <w:tab w:val="left" w:pos="720"/>
                </w:tabs>
                <w:adjustRightInd w:val="0"/>
                <w:spacing w:after="0" w:line="240" w:lineRule="auto"/>
                <w:ind w:left="0" w:firstLine="340"/>
                <w:jc w:val="both"/>
                <w:rPr>
                  <w:rStyle w:val="Hyperlink"/>
                  <w:rFonts w:ascii="Arial" w:hAnsi="Arial" w:cs="Arial"/>
                  <w:color w:val="auto"/>
                  <w:sz w:val="24"/>
                  <w:szCs w:val="24"/>
                  <w:u w:val="none"/>
                  <w:lang w:val="ro-RO" w:eastAsia="ro-RO"/>
                </w:rPr>
              </w:pPr>
              <w:r w:rsidRPr="003F7BF0">
                <w:rPr>
                  <w:rFonts w:ascii="Arial" w:hAnsi="Arial" w:cs="Arial"/>
                  <w:sz w:val="24"/>
                  <w:szCs w:val="24"/>
                  <w:lang w:val="ro-RO" w:eastAsia="ro-RO"/>
                </w:rPr>
                <w:t xml:space="preserve">anunţ public privind depunerea solicitării de emitere a acordului de mediu, postat de către APM Sălaj pe site-ul propriu în data de </w:t>
              </w:r>
              <w:r>
                <w:rPr>
                  <w:rFonts w:ascii="Arial" w:hAnsi="Arial" w:cs="Arial"/>
                  <w:sz w:val="24"/>
                  <w:szCs w:val="24"/>
                  <w:lang w:val="ro-RO" w:eastAsia="ro-RO"/>
                </w:rPr>
                <w:t>15.06.2015</w:t>
              </w:r>
              <w:r w:rsidRPr="003F7BF0">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Graiul Sălajului</w:t>
              </w:r>
              <w:r w:rsidRPr="003F7BF0">
                <w:rPr>
                  <w:rFonts w:ascii="Arial" w:hAnsi="Arial" w:cs="Arial"/>
                  <w:sz w:val="24"/>
                  <w:szCs w:val="24"/>
                  <w:lang w:val="ro-RO" w:eastAsia="ro-RO"/>
                </w:rPr>
                <w:t xml:space="preserve"> în data de </w:t>
              </w:r>
              <w:r>
                <w:rPr>
                  <w:rFonts w:ascii="Arial" w:hAnsi="Arial" w:cs="Arial"/>
                  <w:sz w:val="24"/>
                  <w:szCs w:val="24"/>
                  <w:lang w:val="ro-RO" w:eastAsia="ro-RO"/>
                </w:rPr>
                <w:t xml:space="preserve">17.06.2015, </w:t>
              </w:r>
              <w:r w:rsidRPr="008C4660">
                <w:rPr>
                  <w:rFonts w:ascii="Arial" w:hAnsi="Arial" w:cs="Arial"/>
                  <w:sz w:val="24"/>
                  <w:szCs w:val="24"/>
                  <w:lang w:val="ro-RO" w:eastAsia="ro-RO"/>
                </w:rPr>
                <w:t xml:space="preserve">afişare/înregistrare la sediul Primăriei </w:t>
              </w:r>
              <w:r>
                <w:rPr>
                  <w:rFonts w:ascii="Arial" w:hAnsi="Arial" w:cs="Arial"/>
                  <w:sz w:val="24"/>
                  <w:szCs w:val="24"/>
                  <w:lang w:val="ro-RO" w:eastAsia="ro-RO"/>
                </w:rPr>
                <w:t>Comunei Băbeni</w:t>
              </w:r>
              <w:r w:rsidRPr="008C4660">
                <w:rPr>
                  <w:rFonts w:ascii="Arial" w:hAnsi="Arial" w:cs="Arial"/>
                  <w:sz w:val="24"/>
                  <w:szCs w:val="24"/>
                  <w:lang w:val="ro-RO" w:eastAsia="ro-RO"/>
                </w:rPr>
                <w:t xml:space="preserve"> cu nr. </w:t>
              </w:r>
              <w:r>
                <w:rPr>
                  <w:rFonts w:ascii="Arial" w:hAnsi="Arial" w:cs="Arial"/>
                  <w:sz w:val="24"/>
                  <w:szCs w:val="24"/>
                  <w:lang w:val="ro-RO" w:eastAsia="ro-RO"/>
                </w:rPr>
                <w:t>2113/17.06.2015</w:t>
              </w:r>
              <w:r w:rsidRPr="003F7BF0">
                <w:rPr>
                  <w:rFonts w:ascii="Arial" w:hAnsi="Arial" w:cs="Arial"/>
                  <w:sz w:val="24"/>
                  <w:szCs w:val="24"/>
                  <w:lang w:val="ro-RO" w:eastAsia="ro-RO"/>
                </w:rPr>
                <w:t>;</w:t>
              </w:r>
            </w:p>
            <w:p w:rsidR="009B18FE" w:rsidRPr="008B3120" w:rsidRDefault="008B3120" w:rsidP="008B3120">
              <w:pPr>
                <w:shd w:val="clear" w:color="auto" w:fill="FFFFFF"/>
                <w:tabs>
                  <w:tab w:val="left" w:pos="720"/>
                </w:tabs>
                <w:adjustRightInd w:val="0"/>
                <w:spacing w:after="0" w:line="240" w:lineRule="auto"/>
                <w:ind w:left="340"/>
                <w:jc w:val="both"/>
                <w:rPr>
                  <w:rFonts w:ascii="Arial" w:hAnsi="Arial" w:cs="Arial"/>
                  <w:color w:val="0000FF"/>
                  <w:sz w:val="24"/>
                  <w:szCs w:val="24"/>
                  <w:u w:val="single"/>
                  <w:lang w:val="ro-RO" w:eastAsia="ro-RO"/>
                </w:rPr>
              </w:pPr>
            </w:p>
          </w:sdtContent>
        </w:sdt>
      </w:sdtContent>
    </w:sdt>
    <w:p w:rsidR="009B18FE" w:rsidRDefault="009B18FE" w:rsidP="009B18FE">
      <w:pPr>
        <w:shd w:val="clear" w:color="auto" w:fill="FFFFFF"/>
        <w:adjustRightInd w:val="0"/>
        <w:spacing w:after="0" w:line="240" w:lineRule="auto"/>
        <w:ind w:left="180"/>
        <w:jc w:val="both"/>
        <w:rPr>
          <w:rFonts w:ascii="Arial" w:hAnsi="Arial" w:cs="Arial"/>
          <w:sz w:val="24"/>
          <w:szCs w:val="24"/>
          <w:lang w:val="ro-RO" w:eastAsia="ro-RO"/>
        </w:rPr>
      </w:pPr>
      <w:r w:rsidRPr="00CA4590">
        <w:rPr>
          <w:rFonts w:ascii="Arial" w:hAnsi="Arial" w:cs="Arial"/>
          <w:b/>
          <w:sz w:val="24"/>
          <w:szCs w:val="24"/>
          <w:lang w:val="ro-RO" w:eastAsia="ro-RO"/>
        </w:rPr>
        <w:t>b)</w:t>
      </w:r>
      <w:r w:rsidRPr="00CA4590">
        <w:rPr>
          <w:rFonts w:ascii="Arial" w:hAnsi="Arial" w:cs="Arial"/>
          <w:sz w:val="24"/>
          <w:szCs w:val="24"/>
          <w:lang w:val="ro-RO" w:eastAsia="ro-RO"/>
        </w:rPr>
        <w:t xml:space="preserve"> </w:t>
      </w:r>
      <w:r>
        <w:rPr>
          <w:rFonts w:ascii="Arial" w:hAnsi="Arial" w:cs="Arial"/>
          <w:b/>
          <w:sz w:val="24"/>
          <w:szCs w:val="24"/>
          <w:lang w:val="ro-RO" w:eastAsia="ro-RO"/>
        </w:rPr>
        <w:t>e</w:t>
      </w:r>
      <w:r w:rsidRPr="00CA4590">
        <w:rPr>
          <w:rFonts w:ascii="Arial" w:hAnsi="Arial" w:cs="Arial"/>
          <w:b/>
          <w:sz w:val="24"/>
          <w:szCs w:val="24"/>
          <w:lang w:val="ro-RO" w:eastAsia="ro-RO"/>
        </w:rPr>
        <w:t>tapa de încadrare</w:t>
      </w:r>
      <w:r>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1657987792"/>
        <w:placeholder>
          <w:docPart w:val="97F7C2DC7BCF41A9A2DF914B62281BBB"/>
        </w:placeholder>
      </w:sdtPr>
      <w:sdtContent>
        <w:sdt>
          <w:sdtPr>
            <w:rPr>
              <w:lang w:val="ro-RO" w:eastAsia="ro-RO"/>
            </w:rPr>
            <w:alias w:val="Câmp editabil text"/>
            <w:tag w:val="CampEditabil"/>
            <w:id w:val="6764687"/>
            <w:placeholder>
              <w:docPart w:val="F23C83D8A3A649668F44125620255679"/>
            </w:placeholder>
          </w:sdtPr>
          <w:sdtContent>
            <w:p w:rsidR="008B3120" w:rsidRPr="00CD3EE1" w:rsidRDefault="008B3120" w:rsidP="008B3120">
              <w:pPr>
                <w:pStyle w:val="ListParagraph"/>
                <w:numPr>
                  <w:ilvl w:val="0"/>
                  <w:numId w:val="34"/>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proiectul deciziei etapei de încadrare, afişat pe pagina de internet de către APM Sălaj în data de </w:t>
              </w:r>
              <w:r>
                <w:rPr>
                  <w:rFonts w:ascii="Arial" w:hAnsi="Arial" w:cs="Arial"/>
                  <w:sz w:val="24"/>
                  <w:szCs w:val="24"/>
                  <w:lang w:val="ro-RO" w:eastAsia="ro-RO"/>
                </w:rPr>
                <w:t>22</w:t>
              </w:r>
              <w:r w:rsidRPr="00CD3EE1">
                <w:rPr>
                  <w:rFonts w:ascii="Arial" w:hAnsi="Arial" w:cs="Arial"/>
                  <w:sz w:val="24"/>
                  <w:szCs w:val="24"/>
                  <w:lang w:val="ro-RO" w:eastAsia="ro-RO"/>
                </w:rPr>
                <w:t>.06.2015, prin care este anunţat publicul că proiectul se supune evaluării impactului asupra mediului și se supune evaluării adecvate;</w:t>
              </w:r>
            </w:p>
            <w:p w:rsidR="008B3120" w:rsidRDefault="008B3120" w:rsidP="008B3120">
              <w:pPr>
                <w:pStyle w:val="ListParagraph"/>
                <w:numPr>
                  <w:ilvl w:val="0"/>
                  <w:numId w:val="34"/>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anunţ public privind decizia etapei de încadrare, postat de către APM Sălaj pe site-ul propriu în data de </w:t>
              </w:r>
              <w:r>
                <w:rPr>
                  <w:rFonts w:ascii="Arial" w:hAnsi="Arial" w:cs="Arial"/>
                  <w:sz w:val="24"/>
                  <w:szCs w:val="24"/>
                  <w:lang w:val="ro-RO" w:eastAsia="ro-RO"/>
                </w:rPr>
                <w:t>22</w:t>
              </w:r>
              <w:r w:rsidRPr="00CD3EE1">
                <w:rPr>
                  <w:rFonts w:ascii="Arial" w:hAnsi="Arial" w:cs="Arial"/>
                  <w:sz w:val="24"/>
                  <w:szCs w:val="24"/>
                  <w:lang w:val="ro-RO" w:eastAsia="ro-RO"/>
                </w:rPr>
                <w:t xml:space="preserve">.06.2015, iar de către titular prin publicare în ziarul </w:t>
              </w:r>
              <w:r>
                <w:rPr>
                  <w:rFonts w:ascii="Arial" w:hAnsi="Arial" w:cs="Arial"/>
                  <w:sz w:val="24"/>
                  <w:szCs w:val="24"/>
                  <w:lang w:val="ro-RO" w:eastAsia="ro-RO"/>
                </w:rPr>
                <w:t>Graiul Sălajului</w:t>
              </w:r>
              <w:r w:rsidRPr="003F7BF0">
                <w:rPr>
                  <w:rFonts w:ascii="Arial" w:hAnsi="Arial" w:cs="Arial"/>
                  <w:sz w:val="24"/>
                  <w:szCs w:val="24"/>
                  <w:lang w:val="ro-RO" w:eastAsia="ro-RO"/>
                </w:rPr>
                <w:t xml:space="preserve"> </w:t>
              </w:r>
              <w:r w:rsidRPr="00CD3EE1">
                <w:rPr>
                  <w:rFonts w:ascii="Arial" w:hAnsi="Arial" w:cs="Arial"/>
                  <w:sz w:val="24"/>
                  <w:szCs w:val="24"/>
                  <w:lang w:val="ro-RO" w:eastAsia="ro-RO"/>
                </w:rPr>
                <w:t xml:space="preserve">în data de </w:t>
              </w:r>
              <w:r>
                <w:rPr>
                  <w:rFonts w:ascii="Arial" w:hAnsi="Arial" w:cs="Arial"/>
                  <w:sz w:val="24"/>
                  <w:szCs w:val="24"/>
                  <w:lang w:val="ro-RO" w:eastAsia="ro-RO"/>
                </w:rPr>
                <w:t>01.07</w:t>
              </w:r>
              <w:r w:rsidRPr="00CD3EE1">
                <w:rPr>
                  <w:rFonts w:ascii="Arial" w:hAnsi="Arial" w:cs="Arial"/>
                  <w:sz w:val="24"/>
                  <w:szCs w:val="24"/>
                  <w:lang w:val="ro-RO" w:eastAsia="ro-RO"/>
                </w:rPr>
                <w:t xml:space="preserve">.2015, afişare/înregistrare la sediul Primăriei </w:t>
              </w:r>
              <w:r>
                <w:rPr>
                  <w:rFonts w:ascii="Arial" w:hAnsi="Arial" w:cs="Arial"/>
                  <w:sz w:val="24"/>
                  <w:szCs w:val="24"/>
                  <w:lang w:val="ro-RO" w:eastAsia="ro-RO"/>
                </w:rPr>
                <w:t>Comunei Băbeni</w:t>
              </w:r>
              <w:r w:rsidRPr="008C4660">
                <w:rPr>
                  <w:rFonts w:ascii="Arial" w:hAnsi="Arial" w:cs="Arial"/>
                  <w:sz w:val="24"/>
                  <w:szCs w:val="24"/>
                  <w:lang w:val="ro-RO" w:eastAsia="ro-RO"/>
                </w:rPr>
                <w:t xml:space="preserve"> </w:t>
              </w:r>
              <w:r w:rsidRPr="00CD3EE1">
                <w:rPr>
                  <w:rFonts w:ascii="Arial" w:hAnsi="Arial" w:cs="Arial"/>
                  <w:sz w:val="24"/>
                  <w:szCs w:val="24"/>
                  <w:lang w:val="ro-RO" w:eastAsia="ro-RO"/>
                </w:rPr>
                <w:t xml:space="preserve">cu nr. </w:t>
              </w:r>
              <w:r>
                <w:rPr>
                  <w:rFonts w:ascii="Arial" w:hAnsi="Arial" w:cs="Arial"/>
                  <w:sz w:val="24"/>
                  <w:szCs w:val="24"/>
                  <w:lang w:val="ro-RO" w:eastAsia="ro-RO"/>
                </w:rPr>
                <w:t>2180/25.</w:t>
              </w:r>
              <w:r w:rsidRPr="00CD3EE1">
                <w:rPr>
                  <w:rFonts w:ascii="Arial" w:hAnsi="Arial" w:cs="Arial"/>
                  <w:sz w:val="24"/>
                  <w:szCs w:val="24"/>
                  <w:lang w:val="ro-RO" w:eastAsia="ro-RO"/>
                </w:rPr>
                <w:t xml:space="preserve">06.2015 şi afişare/înregistrare la sediul titularului cu nr. </w:t>
              </w:r>
              <w:r>
                <w:rPr>
                  <w:rFonts w:ascii="Arial" w:hAnsi="Arial" w:cs="Arial"/>
                  <w:sz w:val="24"/>
                  <w:szCs w:val="24"/>
                  <w:lang w:val="ro-RO" w:eastAsia="ro-RO"/>
                </w:rPr>
                <w:t>5</w:t>
              </w:r>
              <w:r w:rsidRPr="00CD3EE1">
                <w:rPr>
                  <w:rFonts w:ascii="Arial" w:hAnsi="Arial" w:cs="Arial"/>
                  <w:sz w:val="24"/>
                  <w:szCs w:val="24"/>
                  <w:lang w:val="ro-RO" w:eastAsia="ro-RO"/>
                </w:rPr>
                <w:t>/</w:t>
              </w:r>
              <w:r>
                <w:rPr>
                  <w:rFonts w:ascii="Arial" w:hAnsi="Arial" w:cs="Arial"/>
                  <w:sz w:val="24"/>
                  <w:szCs w:val="24"/>
                  <w:lang w:val="ro-RO" w:eastAsia="ro-RO"/>
                </w:rPr>
                <w:t>25</w:t>
              </w:r>
              <w:r w:rsidRPr="00CD3EE1">
                <w:rPr>
                  <w:rFonts w:ascii="Arial" w:hAnsi="Arial" w:cs="Arial"/>
                  <w:sz w:val="24"/>
                  <w:szCs w:val="24"/>
                  <w:lang w:val="ro-RO" w:eastAsia="ro-RO"/>
                </w:rPr>
                <w:t>.06.2015;</w:t>
              </w:r>
            </w:p>
            <w:p w:rsidR="009B18FE" w:rsidRPr="008B3120" w:rsidRDefault="008B3120" w:rsidP="008B3120">
              <w:pPr>
                <w:pStyle w:val="ListParagraph"/>
                <w:shd w:val="clear" w:color="auto" w:fill="FFFFFF"/>
                <w:adjustRightInd w:val="0"/>
                <w:spacing w:after="0" w:line="240" w:lineRule="auto"/>
                <w:ind w:left="360"/>
                <w:jc w:val="both"/>
                <w:rPr>
                  <w:lang w:val="ro-RO" w:eastAsia="ro-RO"/>
                </w:rPr>
              </w:pPr>
            </w:p>
          </w:sdtContent>
        </w:sdt>
      </w:sdtContent>
    </w:sdt>
    <w:p w:rsidR="009B18FE" w:rsidRPr="00CA4590" w:rsidRDefault="009B18FE" w:rsidP="009B18FE">
      <w:pPr>
        <w:shd w:val="clear" w:color="auto" w:fill="FFFFFF"/>
        <w:adjustRightInd w:val="0"/>
        <w:spacing w:after="0" w:line="240" w:lineRule="auto"/>
        <w:ind w:left="180"/>
        <w:jc w:val="both"/>
        <w:rPr>
          <w:rFonts w:ascii="Arial" w:hAnsi="Arial" w:cs="Arial"/>
          <w:b/>
          <w:sz w:val="24"/>
          <w:szCs w:val="24"/>
          <w:lang w:val="ro-RO" w:eastAsia="ro-RO"/>
        </w:rPr>
      </w:pPr>
      <w:r w:rsidRPr="00CA4590">
        <w:rPr>
          <w:rFonts w:ascii="Arial" w:hAnsi="Arial" w:cs="Arial"/>
          <w:b/>
          <w:sz w:val="24"/>
          <w:szCs w:val="24"/>
          <w:lang w:val="ro-RO" w:eastAsia="ro-RO"/>
        </w:rPr>
        <w:t>c</w:t>
      </w:r>
      <w:r>
        <w:rPr>
          <w:rFonts w:ascii="Arial" w:hAnsi="Arial" w:cs="Arial"/>
          <w:b/>
          <w:sz w:val="24"/>
          <w:szCs w:val="24"/>
          <w:lang w:val="ro-RO" w:eastAsia="ro-RO"/>
        </w:rPr>
        <w:t>)</w:t>
      </w:r>
      <w:r w:rsidRPr="00CA4590">
        <w:rPr>
          <w:rFonts w:ascii="Arial" w:hAnsi="Arial" w:cs="Arial"/>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ezbaterea publică:</w:t>
      </w:r>
    </w:p>
    <w:sdt>
      <w:sdtPr>
        <w:rPr>
          <w:rFonts w:ascii="Arial" w:hAnsi="Arial" w:cs="Arial"/>
          <w:sz w:val="24"/>
          <w:szCs w:val="24"/>
          <w:lang w:val="ro-RO" w:eastAsia="ro-RO"/>
        </w:rPr>
        <w:alias w:val="Câmp editabil text"/>
        <w:tag w:val="CampEditabil"/>
        <w:id w:val="-163011386"/>
        <w:placeholder>
          <w:docPart w:val="8C1A937FDF42409DAA020261A07F4E5A"/>
        </w:placeholder>
      </w:sdtPr>
      <w:sdtEndPr>
        <w:rPr>
          <w:lang w:eastAsia="en-US"/>
        </w:rPr>
      </w:sdtEndPr>
      <w:sdtContent>
        <w:sdt>
          <w:sdtPr>
            <w:rPr>
              <w:lang w:val="ro-RO" w:eastAsia="ro-RO"/>
            </w:rPr>
            <w:alias w:val="Câmp editabil text"/>
            <w:tag w:val="CampEditabil"/>
            <w:id w:val="5925780"/>
            <w:placeholder>
              <w:docPart w:val="48ED718DFEFA454F830B3DF09E295067"/>
            </w:placeholder>
          </w:sdtPr>
          <w:sdtEndPr>
            <w:rPr>
              <w:lang w:eastAsia="en-US"/>
            </w:rPr>
          </w:sdtEndPr>
          <w:sdtContent>
            <w:p w:rsidR="008B3120" w:rsidRPr="00055F6C" w:rsidRDefault="008B3120" w:rsidP="008B3120">
              <w:pPr>
                <w:pStyle w:val="ListParagraph"/>
                <w:numPr>
                  <w:ilvl w:val="0"/>
                  <w:numId w:val="35"/>
                </w:numPr>
                <w:shd w:val="clear" w:color="auto" w:fill="FFFFFF"/>
                <w:adjustRightInd w:val="0"/>
                <w:spacing w:after="0" w:line="240" w:lineRule="auto"/>
                <w:ind w:left="0" w:firstLine="360"/>
                <w:jc w:val="both"/>
                <w:rPr>
                  <w:rFonts w:ascii="Arial" w:hAnsi="Arial" w:cs="Arial"/>
                  <w:sz w:val="24"/>
                  <w:szCs w:val="24"/>
                  <w:lang w:val="ro-RO"/>
                </w:rPr>
              </w:pPr>
              <w:r w:rsidRPr="00650A2A">
                <w:rPr>
                  <w:rFonts w:ascii="Arial" w:hAnsi="Arial" w:cs="Arial"/>
                  <w:sz w:val="24"/>
                  <w:szCs w:val="24"/>
                  <w:lang w:val="ro-RO" w:eastAsia="ro-RO"/>
                </w:rPr>
                <w:t xml:space="preserve">anunţ public privind dezbaterea publică, postat de către APM Sălaj pe site-ul propriu în data de </w:t>
              </w:r>
              <w:r>
                <w:rPr>
                  <w:rFonts w:ascii="Arial" w:hAnsi="Arial" w:cs="Arial"/>
                  <w:sz w:val="24"/>
                  <w:szCs w:val="24"/>
                  <w:lang w:val="ro-RO" w:eastAsia="ro-RO"/>
                </w:rPr>
                <w:t>28.01.2016</w:t>
              </w:r>
              <w:r w:rsidRPr="00650A2A">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 xml:space="preserve">Graiul Sălajului </w:t>
              </w:r>
              <w:r w:rsidRPr="00650A2A">
                <w:rPr>
                  <w:rFonts w:ascii="Arial" w:hAnsi="Arial" w:cs="Arial"/>
                  <w:sz w:val="24"/>
                  <w:szCs w:val="24"/>
                  <w:lang w:val="ro-RO" w:eastAsia="ro-RO"/>
                </w:rPr>
                <w:t xml:space="preserve">în data de </w:t>
              </w:r>
              <w:r>
                <w:rPr>
                  <w:rFonts w:ascii="Arial" w:hAnsi="Arial" w:cs="Arial"/>
                  <w:sz w:val="24"/>
                  <w:szCs w:val="24"/>
                  <w:lang w:val="ro-RO" w:eastAsia="ro-RO"/>
                </w:rPr>
                <w:t>28.01.2016</w:t>
              </w:r>
              <w:r w:rsidRPr="00650A2A">
                <w:rPr>
                  <w:rFonts w:ascii="Arial" w:hAnsi="Arial" w:cs="Arial"/>
                  <w:sz w:val="24"/>
                  <w:szCs w:val="24"/>
                  <w:lang w:val="ro-RO" w:eastAsia="ro-RO"/>
                </w:rPr>
                <w:t xml:space="preserve"> şi afişare/înregistrare la sediul </w:t>
              </w:r>
              <w:r w:rsidRPr="008C4660">
                <w:rPr>
                  <w:rFonts w:ascii="Arial" w:hAnsi="Arial" w:cs="Arial"/>
                  <w:sz w:val="24"/>
                  <w:szCs w:val="24"/>
                  <w:lang w:val="ro-RO" w:eastAsia="ro-RO"/>
                </w:rPr>
                <w:t xml:space="preserve">Primăriei </w:t>
              </w:r>
              <w:r>
                <w:rPr>
                  <w:rFonts w:ascii="Arial" w:hAnsi="Arial" w:cs="Arial"/>
                  <w:sz w:val="24"/>
                  <w:szCs w:val="24"/>
                  <w:lang w:val="ro-RO" w:eastAsia="ro-RO"/>
                </w:rPr>
                <w:t>Comunei Băbeni</w:t>
              </w:r>
              <w:r w:rsidRPr="008C4660">
                <w:rPr>
                  <w:rFonts w:ascii="Arial" w:hAnsi="Arial" w:cs="Arial"/>
                  <w:sz w:val="24"/>
                  <w:szCs w:val="24"/>
                  <w:lang w:val="ro-RO" w:eastAsia="ro-RO"/>
                </w:rPr>
                <w:t xml:space="preserve"> </w:t>
              </w:r>
              <w:r w:rsidRPr="00650A2A">
                <w:rPr>
                  <w:rFonts w:ascii="Arial" w:hAnsi="Arial" w:cs="Arial"/>
                  <w:sz w:val="24"/>
                  <w:szCs w:val="24"/>
                  <w:lang w:val="ro-RO" w:eastAsia="ro-RO"/>
                </w:rPr>
                <w:t xml:space="preserve">cu nr. </w:t>
              </w:r>
              <w:r>
                <w:rPr>
                  <w:rFonts w:ascii="Arial" w:hAnsi="Arial" w:cs="Arial"/>
                  <w:sz w:val="24"/>
                  <w:szCs w:val="24"/>
                  <w:lang w:val="ro-RO" w:eastAsia="ro-RO"/>
                </w:rPr>
                <w:t>167/28.01.2016;</w:t>
              </w:r>
            </w:p>
            <w:p w:rsidR="009B18FE" w:rsidRPr="008B3120" w:rsidRDefault="008B3120" w:rsidP="008B3120">
              <w:pPr>
                <w:pStyle w:val="ListParagraph"/>
                <w:shd w:val="clear" w:color="auto" w:fill="FFFFFF"/>
                <w:adjustRightInd w:val="0"/>
                <w:spacing w:after="0" w:line="240" w:lineRule="auto"/>
                <w:jc w:val="both"/>
                <w:rPr>
                  <w:lang w:val="ro-RO"/>
                </w:rPr>
              </w:pPr>
            </w:p>
          </w:sdtContent>
        </w:sdt>
      </w:sdtContent>
    </w:sdt>
    <w:p w:rsidR="009B18FE" w:rsidRPr="00064581" w:rsidRDefault="009B18FE" w:rsidP="009B18FE">
      <w:pPr>
        <w:spacing w:after="0" w:line="240" w:lineRule="auto"/>
        <w:ind w:left="180"/>
        <w:jc w:val="both"/>
        <w:rPr>
          <w:rFonts w:ascii="Arial" w:hAnsi="Arial" w:cs="Arial"/>
          <w:b/>
          <w:sz w:val="24"/>
          <w:szCs w:val="24"/>
          <w:lang w:val="ro-RO" w:eastAsia="ro-RO"/>
        </w:rPr>
      </w:pPr>
      <w:r>
        <w:rPr>
          <w:rFonts w:ascii="Arial" w:hAnsi="Arial" w:cs="Arial"/>
          <w:b/>
          <w:sz w:val="24"/>
          <w:szCs w:val="24"/>
          <w:lang w:val="ro-RO" w:eastAsia="ro-RO"/>
        </w:rPr>
        <w:t>d)</w:t>
      </w:r>
      <w:r w:rsidRPr="00064581">
        <w:rPr>
          <w:rFonts w:ascii="Arial" w:hAnsi="Arial" w:cs="Arial"/>
          <w:b/>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ecizia de emitere a acordului:</w:t>
      </w:r>
    </w:p>
    <w:sdt>
      <w:sdtPr>
        <w:rPr>
          <w:rFonts w:ascii="Arial" w:hAnsi="Arial" w:cs="Arial"/>
          <w:sz w:val="24"/>
          <w:szCs w:val="24"/>
          <w:lang w:val="ro-RO" w:eastAsia="ro-RO"/>
        </w:rPr>
        <w:alias w:val="Câmp editabil text"/>
        <w:tag w:val="CampEditabil"/>
        <w:id w:val="-1357572542"/>
        <w:placeholder>
          <w:docPart w:val="FDADFED6233A4EAE9EF3D865BF06A8A2"/>
        </w:placeholder>
      </w:sdtPr>
      <w:sdtContent>
        <w:sdt>
          <w:sdtPr>
            <w:rPr>
              <w:rFonts w:ascii="Arial" w:hAnsi="Arial" w:cs="Arial"/>
              <w:sz w:val="24"/>
              <w:szCs w:val="24"/>
              <w:lang w:val="ro-RO" w:eastAsia="ro-RO"/>
            </w:rPr>
            <w:alias w:val="Câmp editabil text"/>
            <w:tag w:val="CampEditabil"/>
            <w:id w:val="5926284"/>
            <w:placeholder>
              <w:docPart w:val="F10265B793364AE1AE483B2872FD77E3"/>
            </w:placeholder>
          </w:sdtPr>
          <w:sdtContent>
            <w:p w:rsidR="008B3120" w:rsidRPr="009F6B40" w:rsidRDefault="008B3120" w:rsidP="008B3120">
              <w:pPr>
                <w:numPr>
                  <w:ilvl w:val="0"/>
                  <w:numId w:val="33"/>
                </w:numPr>
                <w:shd w:val="clear" w:color="auto" w:fill="FFFFFF"/>
                <w:tabs>
                  <w:tab w:val="clear" w:pos="680"/>
                  <w:tab w:val="left" w:pos="720"/>
                </w:tabs>
                <w:adjustRightInd w:val="0"/>
                <w:spacing w:after="0" w:line="240" w:lineRule="auto"/>
                <w:ind w:left="0" w:firstLine="340"/>
                <w:jc w:val="both"/>
                <w:rPr>
                  <w:rFonts w:ascii="Arial" w:hAnsi="Arial" w:cs="Arial"/>
                  <w:sz w:val="24"/>
                  <w:szCs w:val="24"/>
                  <w:lang w:val="ro-RO" w:eastAsia="ro-RO"/>
                </w:rPr>
              </w:pPr>
              <w:r w:rsidRPr="009F6B40">
                <w:rPr>
                  <w:rFonts w:ascii="Arial" w:hAnsi="Arial" w:cs="Arial"/>
                  <w:sz w:val="24"/>
                  <w:szCs w:val="24"/>
                  <w:lang w:val="ro-RO" w:eastAsia="ro-RO"/>
                </w:rPr>
                <w:t xml:space="preserve">anunţ public privind emiterea acordului de mediu, postat de către APM Sălaj pe site-ul propriu în data de 11.03.2016; titular prin publicare în ziarul Graiul Sălajului în data de 14.03.2016 şi afişare/înregistrare cu nr. 569/14.03.2016 la sediul Primăriei Comunei Băbeni şi la sediul titularului cu nr. 48/14.03.2016; </w:t>
              </w:r>
            </w:p>
            <w:p w:rsidR="008B3120" w:rsidRDefault="008B3120" w:rsidP="008B3120">
              <w:pPr>
                <w:shd w:val="clear" w:color="auto" w:fill="FFFFFF"/>
                <w:adjustRightInd w:val="0"/>
                <w:spacing w:after="0" w:line="240" w:lineRule="auto"/>
                <w:jc w:val="both"/>
                <w:rPr>
                  <w:rFonts w:ascii="Arial" w:hAnsi="Arial" w:cs="Arial"/>
                  <w:sz w:val="24"/>
                  <w:szCs w:val="24"/>
                  <w:lang w:val="ro-RO" w:eastAsia="ro-RO"/>
                </w:rPr>
              </w:pPr>
            </w:p>
            <w:p w:rsidR="008B3120" w:rsidRPr="009F6B40" w:rsidRDefault="008B3120" w:rsidP="008B3120">
              <w:pPr>
                <w:shd w:val="clear" w:color="auto" w:fill="FFFFFF"/>
                <w:adjustRightInd w:val="0"/>
                <w:spacing w:after="0" w:line="240" w:lineRule="auto"/>
                <w:ind w:firstLine="180"/>
                <w:jc w:val="both"/>
                <w:rPr>
                  <w:rFonts w:ascii="Arial" w:hAnsi="Arial" w:cs="Arial"/>
                  <w:sz w:val="24"/>
                  <w:szCs w:val="24"/>
                  <w:lang w:val="ro-RO" w:eastAsia="ro-RO"/>
                </w:rPr>
              </w:pPr>
              <w:r w:rsidRPr="009F6B40">
                <w:rPr>
                  <w:rFonts w:ascii="Arial" w:hAnsi="Arial" w:cs="Arial"/>
                  <w:sz w:val="24"/>
                  <w:szCs w:val="24"/>
                  <w:lang w:val="ro-RO" w:eastAsia="ro-RO"/>
                </w:rPr>
                <w:lastRenderedPageBreak/>
                <w:t>Nu s-au înregistrat contestaţii din partea publicului şi nu s-au înregistrat solicitări pentru consultarea documentaţiei.</w:t>
              </w:r>
            </w:p>
            <w:p w:rsidR="009B18FE" w:rsidRPr="00CA4590" w:rsidRDefault="008B3120" w:rsidP="008B3120">
              <w:pPr>
                <w:shd w:val="clear" w:color="auto" w:fill="FFFFFF"/>
                <w:adjustRightInd w:val="0"/>
                <w:spacing w:after="0" w:line="240" w:lineRule="auto"/>
                <w:jc w:val="both"/>
                <w:rPr>
                  <w:rFonts w:ascii="Arial" w:hAnsi="Arial" w:cs="Arial"/>
                  <w:sz w:val="24"/>
                  <w:szCs w:val="24"/>
                  <w:lang w:val="ro-RO" w:eastAsia="ro-RO"/>
                </w:rPr>
              </w:pPr>
            </w:p>
          </w:sdtContent>
        </w:sdt>
      </w:sdtContent>
    </w:sdt>
    <w:p w:rsidR="009B18FE" w:rsidRDefault="009B18FE" w:rsidP="009B18F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CA4590">
        <w:rPr>
          <w:rFonts w:ascii="Arial" w:hAnsi="Arial" w:cs="Arial"/>
          <w:b/>
          <w:sz w:val="24"/>
          <w:szCs w:val="24"/>
          <w:lang w:val="ro-RO" w:eastAsia="ro-RO"/>
        </w:rPr>
        <w:t xml:space="preserve">când </w:t>
      </w:r>
      <w:r>
        <w:rPr>
          <w:rFonts w:ascii="Arial" w:hAnsi="Arial" w:cs="Arial"/>
          <w:b/>
          <w:sz w:val="24"/>
          <w:szCs w:val="24"/>
          <w:lang w:val="ro-RO" w:eastAsia="ro-RO"/>
        </w:rPr>
        <w:t>ș</w:t>
      </w:r>
      <w:r w:rsidRPr="00CA4590">
        <w:rPr>
          <w:rFonts w:ascii="Arial" w:hAnsi="Arial" w:cs="Arial"/>
          <w:b/>
          <w:sz w:val="24"/>
          <w:szCs w:val="24"/>
          <w:lang w:val="ro-RO" w:eastAsia="ro-RO"/>
        </w:rPr>
        <w:t>i cum a participat publicul interesat la procesul decizional privind proiectul:</w:t>
      </w:r>
    </w:p>
    <w:sdt>
      <w:sdtPr>
        <w:rPr>
          <w:rFonts w:ascii="Arial" w:hAnsi="Arial" w:cs="Arial"/>
          <w:sz w:val="24"/>
          <w:szCs w:val="24"/>
          <w:lang w:val="ro-RO" w:eastAsia="ro-RO"/>
        </w:rPr>
        <w:alias w:val="Câmp editabil text"/>
        <w:tag w:val="CampEditabil"/>
        <w:id w:val="131219895"/>
        <w:placeholder>
          <w:docPart w:val="5AB7B273AE3348E19EFA03AF1E3EC239"/>
        </w:placeholder>
      </w:sdtPr>
      <w:sdtContent>
        <w:sdt>
          <w:sdtPr>
            <w:rPr>
              <w:lang w:val="ro-RO" w:eastAsia="ro-RO"/>
            </w:rPr>
            <w:alias w:val="Câmp editabil text"/>
            <w:tag w:val="CampEditabil"/>
            <w:id w:val="2314248"/>
            <w:placeholder>
              <w:docPart w:val="FEA7C3E3618B479C9BBD7D723CD065F1"/>
            </w:placeholder>
          </w:sdtPr>
          <w:sdtContent>
            <w:p w:rsidR="009B18FE" w:rsidRPr="0094417F" w:rsidRDefault="008B3120" w:rsidP="008B3120">
              <w:pPr>
                <w:shd w:val="clear" w:color="auto" w:fill="FFFFFF"/>
                <w:adjustRightInd w:val="0"/>
                <w:spacing w:after="0" w:line="240" w:lineRule="auto"/>
                <w:jc w:val="both"/>
                <w:rPr>
                  <w:rFonts w:ascii="Arial" w:hAnsi="Arial" w:cs="Arial"/>
                  <w:sz w:val="24"/>
                  <w:szCs w:val="24"/>
                  <w:lang w:val="ro-RO" w:eastAsia="ro-RO"/>
                </w:rPr>
              </w:pPr>
              <w:r>
                <w:rPr>
                  <w:lang w:val="ro-RO" w:eastAsia="ro-RO"/>
                </w:rPr>
                <w:t xml:space="preserve">    -</w:t>
              </w:r>
              <w:r>
                <w:rPr>
                  <w:lang w:val="ro-RO" w:eastAsia="ro-RO"/>
                </w:rPr>
                <w:tab/>
              </w:r>
              <w:r>
                <w:rPr>
                  <w:rFonts w:ascii="Arial" w:hAnsi="Arial" w:cs="Arial"/>
                  <w:sz w:val="24"/>
                  <w:szCs w:val="24"/>
                  <w:lang w:val="ro-RO" w:eastAsia="ro-RO"/>
                </w:rPr>
                <w:t>Pe parcursul derulă</w:t>
              </w:r>
              <w:r w:rsidRPr="0000464C">
                <w:rPr>
                  <w:rFonts w:ascii="Arial" w:hAnsi="Arial" w:cs="Arial"/>
                  <w:sz w:val="24"/>
                  <w:szCs w:val="24"/>
                  <w:lang w:val="ro-RO" w:eastAsia="ro-RO"/>
                </w:rPr>
                <w:t>ri</w:t>
              </w:r>
              <w:r>
                <w:rPr>
                  <w:rFonts w:ascii="Arial" w:hAnsi="Arial" w:cs="Arial"/>
                  <w:sz w:val="24"/>
                  <w:szCs w:val="24"/>
                  <w:lang w:val="ro-RO" w:eastAsia="ro-RO"/>
                </w:rPr>
                <w:t>i procedurii nu au fost comentarii/opinii/observaț</w:t>
              </w:r>
              <w:r w:rsidRPr="0000464C">
                <w:rPr>
                  <w:rFonts w:ascii="Arial" w:hAnsi="Arial" w:cs="Arial"/>
                  <w:sz w:val="24"/>
                  <w:szCs w:val="24"/>
                  <w:lang w:val="ro-RO" w:eastAsia="ro-RO"/>
                </w:rPr>
                <w:t>ii din partea publicului interesat.</w:t>
              </w:r>
            </w:p>
          </w:sdtContent>
        </w:sdt>
      </w:sdtContent>
    </w:sdt>
    <w:p w:rsidR="009B18FE" w:rsidRPr="00064581" w:rsidRDefault="009B18FE" w:rsidP="009B18F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cum au fost luate în considerare propunerile/observa</w:t>
      </w:r>
      <w:r>
        <w:rPr>
          <w:rFonts w:ascii="Arial" w:hAnsi="Arial" w:cs="Arial"/>
          <w:b/>
          <w:sz w:val="24"/>
          <w:szCs w:val="24"/>
          <w:lang w:val="ro-RO" w:eastAsia="ro-RO"/>
        </w:rPr>
        <w:t>ț</w:t>
      </w:r>
      <w:r w:rsidRPr="00064581">
        <w:rPr>
          <w:rFonts w:ascii="Arial" w:hAnsi="Arial" w:cs="Arial"/>
          <w:b/>
          <w:sz w:val="24"/>
          <w:szCs w:val="24"/>
          <w:lang w:val="ro-RO" w:eastAsia="ro-RO"/>
        </w:rPr>
        <w:t>iile justificate ale publicului interesat:</w:t>
      </w:r>
    </w:p>
    <w:sdt>
      <w:sdtPr>
        <w:rPr>
          <w:rFonts w:ascii="Arial" w:hAnsi="Arial" w:cs="Arial"/>
          <w:sz w:val="24"/>
          <w:szCs w:val="24"/>
          <w:lang w:val="ro-RO"/>
        </w:rPr>
        <w:alias w:val="Câmp editabil text"/>
        <w:tag w:val="CampEditabil"/>
        <w:id w:val="1496377544"/>
        <w:placeholder>
          <w:docPart w:val="84E1501DDC6D4477A06D4D23AAB5648E"/>
        </w:placeholder>
      </w:sdtPr>
      <w:sdtEndPr>
        <w:rPr>
          <w:bCs/>
        </w:rPr>
      </w:sdtEndPr>
      <w:sdtContent>
        <w:p w:rsidR="009B18FE" w:rsidRPr="0094417F" w:rsidRDefault="008B3120" w:rsidP="009B18FE">
          <w:pPr>
            <w:shd w:val="clear" w:color="auto" w:fill="FFFFFF"/>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Pr>
              <w:rFonts w:ascii="Arial" w:hAnsi="Arial" w:cs="Arial"/>
              <w:sz w:val="24"/>
              <w:szCs w:val="24"/>
              <w:lang w:val="ro-RO"/>
            </w:rPr>
            <w:tab/>
          </w:r>
          <w:r>
            <w:rPr>
              <w:rFonts w:ascii="Arial" w:hAnsi="Arial" w:cs="Arial"/>
              <w:sz w:val="24"/>
              <w:szCs w:val="24"/>
              <w:lang w:val="ro-RO" w:eastAsia="ro-RO"/>
            </w:rPr>
            <w:t>Pe parcursul derulă</w:t>
          </w:r>
          <w:r w:rsidRPr="0000464C">
            <w:rPr>
              <w:rFonts w:ascii="Arial" w:hAnsi="Arial" w:cs="Arial"/>
              <w:sz w:val="24"/>
              <w:szCs w:val="24"/>
              <w:lang w:val="ro-RO" w:eastAsia="ro-RO"/>
            </w:rPr>
            <w:t>ri</w:t>
          </w:r>
          <w:r>
            <w:rPr>
              <w:rFonts w:ascii="Arial" w:hAnsi="Arial" w:cs="Arial"/>
              <w:sz w:val="24"/>
              <w:szCs w:val="24"/>
              <w:lang w:val="ro-RO" w:eastAsia="ro-RO"/>
            </w:rPr>
            <w:t>i procedurii nu au fost comentarii/opinii/observaț</w:t>
          </w:r>
          <w:r w:rsidRPr="0000464C">
            <w:rPr>
              <w:rFonts w:ascii="Arial" w:hAnsi="Arial" w:cs="Arial"/>
              <w:sz w:val="24"/>
              <w:szCs w:val="24"/>
              <w:lang w:val="ro-RO" w:eastAsia="ro-RO"/>
            </w:rPr>
            <w:t>ii din partea publicului interesat.</w:t>
          </w:r>
        </w:p>
      </w:sdtContent>
    </w:sdt>
    <w:p w:rsidR="009B18FE" w:rsidRPr="004B19FD" w:rsidRDefault="009B18FE" w:rsidP="009B18F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dacă </w:t>
      </w:r>
      <w:r w:rsidRPr="004B19FD">
        <w:rPr>
          <w:rFonts w:ascii="Arial" w:hAnsi="Arial" w:cs="Arial"/>
          <w:b/>
          <w:sz w:val="24"/>
          <w:szCs w:val="24"/>
          <w:lang w:val="ro-RO" w:eastAsia="ro-RO"/>
        </w:rPr>
        <w:t xml:space="preserve">s-au solicitat completări/revizuiri ale raportului privind impactul asupra mediului </w:t>
      </w:r>
      <w:r>
        <w:rPr>
          <w:rFonts w:ascii="Arial" w:hAnsi="Arial" w:cs="Arial"/>
          <w:b/>
          <w:sz w:val="24"/>
          <w:szCs w:val="24"/>
          <w:lang w:val="ro-RO" w:eastAsia="ro-RO"/>
        </w:rPr>
        <w:t>ș</w:t>
      </w:r>
      <w:r w:rsidRPr="004B19FD">
        <w:rPr>
          <w:rFonts w:ascii="Arial" w:hAnsi="Arial" w:cs="Arial"/>
          <w:b/>
          <w:sz w:val="24"/>
          <w:szCs w:val="24"/>
          <w:lang w:val="ro-RO" w:eastAsia="ro-RO"/>
        </w:rPr>
        <w:t>i dacă acestea au fost puse la dispozi</w:t>
      </w:r>
      <w:r>
        <w:rPr>
          <w:rFonts w:ascii="Arial" w:hAnsi="Arial" w:cs="Arial"/>
          <w:b/>
          <w:sz w:val="24"/>
          <w:szCs w:val="24"/>
          <w:lang w:val="ro-RO" w:eastAsia="ro-RO"/>
        </w:rPr>
        <w:t>ț</w:t>
      </w:r>
      <w:r w:rsidRPr="004B19FD">
        <w:rPr>
          <w:rFonts w:ascii="Arial" w:hAnsi="Arial" w:cs="Arial"/>
          <w:b/>
          <w:sz w:val="24"/>
          <w:szCs w:val="24"/>
          <w:lang w:val="ro-RO" w:eastAsia="ro-RO"/>
        </w:rPr>
        <w:t>ia publicului interesat:</w:t>
      </w:r>
    </w:p>
    <w:sdt>
      <w:sdtPr>
        <w:rPr>
          <w:rFonts w:ascii="Arial" w:hAnsi="Arial" w:cs="Arial"/>
          <w:sz w:val="24"/>
          <w:szCs w:val="24"/>
          <w:lang w:val="ro-RO" w:eastAsia="ro-RO"/>
        </w:rPr>
        <w:alias w:val="Câmp editabil text"/>
        <w:tag w:val="CampEditabil"/>
        <w:id w:val="-1865582199"/>
        <w:placeholder>
          <w:docPart w:val="83751FCB7DA349839EF82DF7C3A77FC3"/>
        </w:placeholder>
      </w:sdtPr>
      <w:sdtContent>
        <w:p w:rsidR="008B3120" w:rsidRDefault="008B3120" w:rsidP="009B18FE">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w:t>
          </w:r>
          <w:r>
            <w:rPr>
              <w:rFonts w:ascii="Arial" w:hAnsi="Arial" w:cs="Arial"/>
              <w:sz w:val="24"/>
              <w:szCs w:val="24"/>
              <w:lang w:val="ro-RO" w:eastAsia="ro-RO"/>
            </w:rPr>
            <w:tab/>
          </w:r>
          <w:r w:rsidRPr="0000464C">
            <w:rPr>
              <w:rFonts w:ascii="Arial" w:hAnsi="Arial" w:cs="Arial"/>
              <w:sz w:val="24"/>
              <w:szCs w:val="24"/>
              <w:lang w:val="ro-RO" w:eastAsia="ro-RO"/>
            </w:rPr>
            <w:t>Nu s-au</w:t>
          </w:r>
          <w:r>
            <w:rPr>
              <w:rFonts w:ascii="Arial" w:hAnsi="Arial" w:cs="Arial"/>
              <w:sz w:val="24"/>
              <w:szCs w:val="24"/>
              <w:lang w:val="ro-RO" w:eastAsia="ro-RO"/>
            </w:rPr>
            <w:t xml:space="preserve"> solicitat completări la r</w:t>
          </w:r>
          <w:r w:rsidRPr="0000464C">
            <w:rPr>
              <w:rFonts w:ascii="Arial" w:hAnsi="Arial" w:cs="Arial"/>
              <w:sz w:val="24"/>
              <w:szCs w:val="24"/>
              <w:lang w:val="ro-RO" w:eastAsia="ro-RO"/>
            </w:rPr>
            <w:t>aportul privind impactul asupra mediului</w:t>
          </w:r>
          <w:r>
            <w:rPr>
              <w:rFonts w:ascii="Arial" w:hAnsi="Arial" w:cs="Arial"/>
              <w:sz w:val="24"/>
              <w:szCs w:val="24"/>
              <w:lang w:val="ro-RO" w:eastAsia="ro-RO"/>
            </w:rPr>
            <w:t>.</w:t>
          </w:r>
        </w:p>
        <w:p w:rsidR="008B3120" w:rsidRDefault="008B3120" w:rsidP="009B18FE">
          <w:pPr>
            <w:shd w:val="clear" w:color="auto" w:fill="FFFFFF"/>
            <w:adjustRightInd w:val="0"/>
            <w:spacing w:after="0" w:line="240" w:lineRule="auto"/>
            <w:jc w:val="both"/>
            <w:rPr>
              <w:rFonts w:ascii="Arial" w:hAnsi="Arial" w:cs="Arial"/>
              <w:sz w:val="24"/>
              <w:szCs w:val="24"/>
              <w:lang w:val="ro-RO" w:eastAsia="ro-RO"/>
            </w:rPr>
          </w:pPr>
        </w:p>
        <w:p w:rsidR="008B3120" w:rsidRPr="003E3026" w:rsidRDefault="008B3120" w:rsidP="008B3120">
          <w:pPr>
            <w:spacing w:after="0" w:line="240" w:lineRule="auto"/>
            <w:jc w:val="both"/>
            <w:rPr>
              <w:rFonts w:ascii="Arial" w:hAnsi="Arial" w:cs="Arial"/>
              <w:sz w:val="24"/>
              <w:szCs w:val="24"/>
              <w:lang w:val="ro-RO"/>
            </w:rPr>
          </w:pPr>
          <w:r w:rsidRPr="003E3026">
            <w:rPr>
              <w:rFonts w:ascii="Arial" w:hAnsi="Arial" w:cs="Arial"/>
              <w:b/>
              <w:sz w:val="24"/>
              <w:szCs w:val="24"/>
              <w:lang w:val="ro-RO"/>
            </w:rPr>
            <w:t>Avize prealabile emise de alte autorităţi</w:t>
          </w:r>
          <w:r w:rsidRPr="003E3026">
            <w:rPr>
              <w:rFonts w:ascii="Arial" w:hAnsi="Arial" w:cs="Arial"/>
              <w:sz w:val="24"/>
              <w:szCs w:val="24"/>
              <w:lang w:val="ro-RO"/>
            </w:rPr>
            <w:t xml:space="preserve">: </w:t>
          </w:r>
        </w:p>
        <w:p w:rsidR="008B3120" w:rsidRPr="003E3026" w:rsidRDefault="008B3120" w:rsidP="008B3120">
          <w:pPr>
            <w:numPr>
              <w:ilvl w:val="0"/>
              <w:numId w:val="36"/>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Certificat de urbanism nr. 5</w:t>
          </w:r>
          <w:r>
            <w:rPr>
              <w:rFonts w:ascii="Arial" w:hAnsi="Arial" w:cs="Arial"/>
              <w:sz w:val="24"/>
              <w:szCs w:val="24"/>
              <w:lang w:val="ro-RO"/>
            </w:rPr>
            <w:t>8</w:t>
          </w:r>
          <w:r w:rsidRPr="003E3026">
            <w:rPr>
              <w:rFonts w:ascii="Arial" w:hAnsi="Arial" w:cs="Arial"/>
              <w:sz w:val="24"/>
              <w:szCs w:val="24"/>
              <w:lang w:val="ro-RO"/>
            </w:rPr>
            <w:t xml:space="preserve"> din </w:t>
          </w:r>
          <w:r>
            <w:rPr>
              <w:rFonts w:ascii="Arial" w:hAnsi="Arial" w:cs="Arial"/>
              <w:sz w:val="24"/>
              <w:szCs w:val="24"/>
              <w:lang w:val="ro-RO"/>
            </w:rPr>
            <w:t>15.04.2015</w:t>
          </w:r>
          <w:r w:rsidRPr="003E3026">
            <w:rPr>
              <w:rFonts w:ascii="Arial" w:hAnsi="Arial" w:cs="Arial"/>
              <w:sz w:val="24"/>
              <w:szCs w:val="24"/>
              <w:lang w:val="ro-RO"/>
            </w:rPr>
            <w:t xml:space="preserve"> emis de Consiliul Judeţean Sălaj;</w:t>
          </w:r>
        </w:p>
        <w:p w:rsidR="008B3120" w:rsidRPr="003E3026" w:rsidRDefault="008B3120" w:rsidP="008B3120">
          <w:pPr>
            <w:numPr>
              <w:ilvl w:val="0"/>
              <w:numId w:val="36"/>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Extra</w:t>
          </w:r>
          <w:r>
            <w:rPr>
              <w:rFonts w:ascii="Arial" w:hAnsi="Arial" w:cs="Arial"/>
              <w:sz w:val="24"/>
              <w:szCs w:val="24"/>
              <w:lang w:val="ro-RO"/>
            </w:rPr>
            <w:t>s</w:t>
          </w:r>
          <w:r w:rsidRPr="003E3026">
            <w:rPr>
              <w:rFonts w:ascii="Arial" w:hAnsi="Arial" w:cs="Arial"/>
              <w:sz w:val="24"/>
              <w:szCs w:val="24"/>
              <w:lang w:val="ro-RO"/>
            </w:rPr>
            <w:t xml:space="preserve"> de carte funciară nr. 50</w:t>
          </w:r>
          <w:r>
            <w:rPr>
              <w:rFonts w:ascii="Arial" w:hAnsi="Arial" w:cs="Arial"/>
              <w:sz w:val="24"/>
              <w:szCs w:val="24"/>
              <w:lang w:val="ro-RO"/>
            </w:rPr>
            <w:t>466</w:t>
          </w:r>
          <w:r w:rsidRPr="003E3026">
            <w:rPr>
              <w:rFonts w:ascii="Arial" w:hAnsi="Arial" w:cs="Arial"/>
              <w:sz w:val="24"/>
              <w:szCs w:val="24"/>
              <w:lang w:val="ro-RO"/>
            </w:rPr>
            <w:t>;</w:t>
          </w:r>
        </w:p>
        <w:p w:rsidR="008B3120" w:rsidRPr="003E3026" w:rsidRDefault="008B3120" w:rsidP="008B3120">
          <w:pPr>
            <w:numPr>
              <w:ilvl w:val="0"/>
              <w:numId w:val="36"/>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Aviz de gospodărire a apelor, nr. </w:t>
          </w:r>
          <w:r>
            <w:rPr>
              <w:rFonts w:ascii="Arial" w:hAnsi="Arial" w:cs="Arial"/>
              <w:sz w:val="24"/>
              <w:szCs w:val="24"/>
              <w:lang w:val="ro-RO"/>
            </w:rPr>
            <w:t>372</w:t>
          </w:r>
          <w:r w:rsidRPr="003E3026">
            <w:rPr>
              <w:rFonts w:ascii="Arial" w:hAnsi="Arial" w:cs="Arial"/>
              <w:sz w:val="24"/>
              <w:szCs w:val="24"/>
              <w:lang w:val="ro-RO"/>
            </w:rPr>
            <w:t xml:space="preserve"> din </w:t>
          </w:r>
          <w:r>
            <w:rPr>
              <w:rFonts w:ascii="Arial" w:hAnsi="Arial" w:cs="Arial"/>
              <w:sz w:val="24"/>
              <w:szCs w:val="24"/>
              <w:lang w:val="ro-RO"/>
            </w:rPr>
            <w:t>08.12.2015</w:t>
          </w:r>
          <w:r w:rsidRPr="003E3026">
            <w:rPr>
              <w:rFonts w:ascii="Arial" w:hAnsi="Arial" w:cs="Arial"/>
              <w:sz w:val="24"/>
              <w:szCs w:val="24"/>
              <w:lang w:val="ro-RO"/>
            </w:rPr>
            <w:t>, eliberat de Administraţia Naţională “Apele Române”, Administraţia Bazinală de Apă ”Someş – Tisa” Cluj – Napoca;</w:t>
          </w:r>
        </w:p>
        <w:p w:rsidR="008B3120" w:rsidRPr="003E3026" w:rsidRDefault="008B3120" w:rsidP="008B3120">
          <w:pPr>
            <w:numPr>
              <w:ilvl w:val="0"/>
              <w:numId w:val="36"/>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Acord de reabilitare emis de Comuna </w:t>
          </w:r>
          <w:r>
            <w:rPr>
              <w:rFonts w:ascii="Arial" w:hAnsi="Arial" w:cs="Arial"/>
              <w:sz w:val="24"/>
              <w:szCs w:val="24"/>
              <w:lang w:val="ro-RO"/>
            </w:rPr>
            <w:t>Băbeni</w:t>
          </w:r>
          <w:r w:rsidRPr="003E3026">
            <w:rPr>
              <w:rFonts w:ascii="Arial" w:hAnsi="Arial" w:cs="Arial"/>
              <w:sz w:val="24"/>
              <w:szCs w:val="24"/>
              <w:lang w:val="ro-RO"/>
            </w:rPr>
            <w:t xml:space="preserve">, nr. </w:t>
          </w:r>
          <w:r>
            <w:rPr>
              <w:rFonts w:ascii="Arial" w:hAnsi="Arial" w:cs="Arial"/>
              <w:sz w:val="24"/>
              <w:szCs w:val="24"/>
              <w:lang w:val="ro-RO"/>
            </w:rPr>
            <w:t>112822.01.2016</w:t>
          </w:r>
          <w:r w:rsidRPr="003E3026">
            <w:rPr>
              <w:rFonts w:ascii="Arial" w:hAnsi="Arial" w:cs="Arial"/>
              <w:sz w:val="24"/>
              <w:szCs w:val="24"/>
              <w:lang w:val="ro-RO"/>
            </w:rPr>
            <w:t>, privind acceptul utilizării drumului comunal de acces;</w:t>
          </w:r>
        </w:p>
        <w:p w:rsidR="008B3120" w:rsidRPr="003E3026" w:rsidRDefault="008B3120" w:rsidP="008B3120">
          <w:pPr>
            <w:tabs>
              <w:tab w:val="left" w:pos="330"/>
            </w:tabs>
            <w:autoSpaceDE w:val="0"/>
            <w:autoSpaceDN w:val="0"/>
            <w:adjustRightInd w:val="0"/>
            <w:spacing w:before="120" w:after="0" w:line="240" w:lineRule="auto"/>
            <w:jc w:val="both"/>
            <w:rPr>
              <w:rFonts w:ascii="Arial" w:eastAsia="Times New Roman" w:hAnsi="Arial" w:cs="Arial"/>
              <w:sz w:val="24"/>
              <w:szCs w:val="24"/>
            </w:rPr>
          </w:pPr>
          <w:r w:rsidRPr="003E3026">
            <w:rPr>
              <w:rFonts w:ascii="Arial" w:eastAsia="Times New Roman" w:hAnsi="Arial" w:cs="Arial"/>
              <w:b/>
              <w:sz w:val="24"/>
              <w:szCs w:val="24"/>
              <w:lang w:val="ro-RO"/>
            </w:rPr>
            <w:t>Alte acte/documente care au stat la baza emiterii acordului de mediu:</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cerere de solicitare a acordului de mediu, înregistrată la A.P.M. Sălaj cu nr. </w:t>
          </w:r>
          <w:r>
            <w:rPr>
              <w:rFonts w:ascii="Arial" w:hAnsi="Arial" w:cs="Arial"/>
              <w:sz w:val="24"/>
              <w:szCs w:val="24"/>
              <w:lang w:val="ro-RO"/>
            </w:rPr>
            <w:t>2970/18.05.2015</w:t>
          </w:r>
          <w:r w:rsidRPr="003E3026">
            <w:rPr>
              <w:rFonts w:ascii="Arial" w:hAnsi="Arial" w:cs="Arial"/>
              <w:sz w:val="24"/>
              <w:szCs w:val="24"/>
              <w:lang w:val="ro-RO"/>
            </w:rPr>
            <w:t>;</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notificare şi memoriu de prezentare întocmite de ing. Ortelecan Ioan;</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plan de situaţie, plan de încadrare în zonă, fişa perimetrului;</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planul şi proiectul tehnic de refacere a mediului întocmite de ing. Ortelecan Ioan;</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proces verbal de verificare a amplasamentului, înregistrat la A.P.M. Sălaj cu nr. </w:t>
          </w:r>
          <w:r>
            <w:rPr>
              <w:rFonts w:ascii="Arial" w:hAnsi="Arial" w:cs="Arial"/>
              <w:sz w:val="24"/>
              <w:szCs w:val="24"/>
              <w:lang w:val="ro-RO"/>
            </w:rPr>
            <w:t>3084</w:t>
          </w:r>
          <w:r w:rsidRPr="003E3026">
            <w:rPr>
              <w:rFonts w:ascii="Arial" w:hAnsi="Arial" w:cs="Arial"/>
              <w:sz w:val="24"/>
              <w:szCs w:val="24"/>
              <w:lang w:val="ro-RO"/>
            </w:rPr>
            <w:t xml:space="preserve"> din </w:t>
          </w:r>
          <w:r>
            <w:rPr>
              <w:rFonts w:ascii="Arial" w:hAnsi="Arial" w:cs="Arial"/>
              <w:sz w:val="24"/>
              <w:szCs w:val="24"/>
              <w:lang w:val="ro-RO"/>
            </w:rPr>
            <w:t>25.05.2015</w:t>
          </w:r>
          <w:r w:rsidRPr="003E3026">
            <w:rPr>
              <w:rFonts w:ascii="Arial" w:hAnsi="Arial" w:cs="Arial"/>
              <w:sz w:val="24"/>
              <w:szCs w:val="24"/>
              <w:lang w:val="ro-RO"/>
            </w:rPr>
            <w:t>;</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decizia etapei de evaluare iniţială nr. </w:t>
          </w:r>
          <w:r>
            <w:rPr>
              <w:rFonts w:ascii="Arial" w:hAnsi="Arial" w:cs="Arial"/>
              <w:sz w:val="24"/>
              <w:szCs w:val="24"/>
              <w:lang w:val="ro-RO"/>
            </w:rPr>
            <w:t>71/26.05.2015</w:t>
          </w:r>
          <w:r w:rsidRPr="003E3026">
            <w:rPr>
              <w:rFonts w:ascii="Arial" w:hAnsi="Arial" w:cs="Arial"/>
              <w:sz w:val="24"/>
              <w:szCs w:val="24"/>
              <w:lang w:val="ro-RO"/>
            </w:rPr>
            <w:t xml:space="preserve">; </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lang w:val="ro-RO" w:eastAsia="ro-RO"/>
            </w:rPr>
            <w:t xml:space="preserve">punct de vedere emis de Serviciul Calitatea Factorilor de Mediu, având în vedere încadrarea perimetrului de exploatare în </w:t>
          </w:r>
          <w:r w:rsidRPr="003E3026">
            <w:rPr>
              <w:rFonts w:ascii="Arial" w:hAnsi="Arial" w:cs="Arial"/>
              <w:i/>
              <w:color w:val="000000"/>
              <w:sz w:val="24"/>
              <w:szCs w:val="24"/>
              <w:lang w:val="ro-RO" w:eastAsia="ro-RO"/>
            </w:rPr>
            <w:t>Aria Specială de Protecție Avifaunistică – Cursul Mijlociu al Someşului ROSPA0114</w:t>
          </w:r>
          <w:r w:rsidRPr="003E3026">
            <w:rPr>
              <w:rFonts w:ascii="Arial" w:hAnsi="Arial" w:cs="Arial"/>
              <w:sz w:val="24"/>
              <w:szCs w:val="24"/>
              <w:lang w:val="ro-RO" w:eastAsia="ro-RO"/>
            </w:rPr>
            <w:t>;</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decizia etapei de încadrare nr. </w:t>
          </w:r>
          <w:r>
            <w:rPr>
              <w:rFonts w:ascii="Arial" w:hAnsi="Arial" w:cs="Arial"/>
              <w:sz w:val="24"/>
              <w:szCs w:val="24"/>
              <w:lang w:val="ro-RO"/>
            </w:rPr>
            <w:t>3</w:t>
          </w:r>
          <w:r w:rsidRPr="003E3026">
            <w:rPr>
              <w:rFonts w:ascii="Arial" w:hAnsi="Arial" w:cs="Arial"/>
              <w:sz w:val="24"/>
              <w:szCs w:val="24"/>
              <w:lang w:val="ro-RO"/>
            </w:rPr>
            <w:t xml:space="preserve"> din </w:t>
          </w:r>
          <w:r>
            <w:rPr>
              <w:rFonts w:ascii="Arial" w:hAnsi="Arial" w:cs="Arial"/>
              <w:sz w:val="24"/>
              <w:szCs w:val="24"/>
              <w:lang w:val="ro-RO"/>
            </w:rPr>
            <w:t>06.07.2015</w:t>
          </w:r>
          <w:r w:rsidRPr="003E3026">
            <w:rPr>
              <w:rFonts w:ascii="Arial" w:hAnsi="Arial" w:cs="Arial"/>
              <w:sz w:val="24"/>
              <w:szCs w:val="24"/>
              <w:lang w:val="ro-RO"/>
            </w:rPr>
            <w:t>;</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îndrumar nr. </w:t>
          </w:r>
          <w:r>
            <w:rPr>
              <w:rFonts w:ascii="Arial" w:hAnsi="Arial" w:cs="Arial"/>
              <w:sz w:val="24"/>
              <w:szCs w:val="24"/>
              <w:lang w:val="ro-RO"/>
            </w:rPr>
            <w:t>3/14.07.2015</w:t>
          </w:r>
          <w:r w:rsidRPr="003E3026">
            <w:rPr>
              <w:rFonts w:ascii="Arial" w:hAnsi="Arial" w:cs="Arial"/>
              <w:sz w:val="24"/>
              <w:szCs w:val="24"/>
              <w:lang w:val="ro-RO"/>
            </w:rPr>
            <w:t xml:space="preserve"> în urma parcurgerii etapei de definire a domeniului evaluării şi de realizare a raportului privind impactul asupra mediului și a studiului de evaluare adecvată;</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depunere Sudiu de evaluare adecvată, elaborat de Rus Sever, depus şi înregistrat la APM Sălaj cu nr. </w:t>
          </w:r>
          <w:r>
            <w:rPr>
              <w:rFonts w:ascii="Arial" w:hAnsi="Arial" w:cs="Arial"/>
              <w:sz w:val="24"/>
              <w:szCs w:val="24"/>
              <w:lang w:val="ro-RO"/>
            </w:rPr>
            <w:t>6164/26.10.2015</w:t>
          </w:r>
          <w:r w:rsidRPr="003E3026">
            <w:rPr>
              <w:rFonts w:ascii="Arial" w:hAnsi="Arial" w:cs="Arial"/>
              <w:sz w:val="24"/>
              <w:szCs w:val="24"/>
              <w:lang w:val="ro-RO"/>
            </w:rPr>
            <w:t>;</w:t>
          </w:r>
        </w:p>
        <w:p w:rsidR="008B3120" w:rsidRPr="003E3026"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depunere Raport privind impactul asupra mediului, elaborat de către ing. Ortelecan Ioan, înregistrat la APM Sălaj cu nr. </w:t>
          </w:r>
          <w:r>
            <w:rPr>
              <w:rFonts w:ascii="Arial" w:hAnsi="Arial" w:cs="Arial"/>
              <w:sz w:val="24"/>
              <w:szCs w:val="24"/>
              <w:lang w:val="ro-RO"/>
            </w:rPr>
            <w:t>474/26.01.2016</w:t>
          </w:r>
          <w:r w:rsidRPr="003E3026">
            <w:rPr>
              <w:rFonts w:ascii="Arial" w:hAnsi="Arial" w:cs="Arial"/>
              <w:sz w:val="24"/>
              <w:szCs w:val="24"/>
              <w:lang w:val="ro-RO"/>
            </w:rPr>
            <w:t>;</w:t>
          </w:r>
        </w:p>
        <w:p w:rsidR="008B3120"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proces verbal al dezbaterii publice din </w:t>
          </w:r>
          <w:r>
            <w:rPr>
              <w:rFonts w:ascii="Arial" w:hAnsi="Arial" w:cs="Arial"/>
              <w:sz w:val="24"/>
              <w:szCs w:val="24"/>
              <w:lang w:val="ro-RO"/>
            </w:rPr>
            <w:t>23.02.2016</w:t>
          </w:r>
          <w:r w:rsidRPr="003E3026">
            <w:rPr>
              <w:rFonts w:ascii="Arial" w:hAnsi="Arial" w:cs="Arial"/>
              <w:sz w:val="24"/>
              <w:szCs w:val="24"/>
              <w:lang w:val="ro-RO"/>
            </w:rPr>
            <w:t xml:space="preserve">, înregistrat la Comuna </w:t>
          </w:r>
          <w:r>
            <w:rPr>
              <w:rFonts w:ascii="Arial" w:hAnsi="Arial" w:cs="Arial"/>
              <w:sz w:val="24"/>
              <w:szCs w:val="24"/>
              <w:lang w:val="ro-RO"/>
            </w:rPr>
            <w:t>Băbeni</w:t>
          </w:r>
          <w:r w:rsidRPr="003E3026">
            <w:rPr>
              <w:rFonts w:ascii="Arial" w:hAnsi="Arial" w:cs="Arial"/>
              <w:sz w:val="24"/>
              <w:szCs w:val="24"/>
              <w:lang w:val="ro-RO"/>
            </w:rPr>
            <w:t xml:space="preserve"> cu nr. </w:t>
          </w:r>
          <w:r>
            <w:rPr>
              <w:rFonts w:ascii="Arial" w:hAnsi="Arial" w:cs="Arial"/>
              <w:sz w:val="24"/>
              <w:szCs w:val="24"/>
              <w:lang w:val="ro-RO"/>
            </w:rPr>
            <w:t>322/23.02.2016</w:t>
          </w:r>
          <w:r w:rsidRPr="003E3026">
            <w:rPr>
              <w:rFonts w:ascii="Arial" w:hAnsi="Arial" w:cs="Arial"/>
              <w:sz w:val="24"/>
              <w:szCs w:val="24"/>
              <w:lang w:val="ro-RO"/>
            </w:rPr>
            <w:t xml:space="preserve"> şi la APM Sălaj cu nr. </w:t>
          </w:r>
          <w:r>
            <w:rPr>
              <w:rFonts w:ascii="Arial" w:hAnsi="Arial" w:cs="Arial"/>
              <w:sz w:val="24"/>
              <w:szCs w:val="24"/>
              <w:lang w:val="ro-RO"/>
            </w:rPr>
            <w:t>1128/24.02.2016</w:t>
          </w:r>
          <w:r w:rsidRPr="003E3026">
            <w:rPr>
              <w:rFonts w:ascii="Arial" w:hAnsi="Arial" w:cs="Arial"/>
              <w:sz w:val="24"/>
              <w:szCs w:val="24"/>
              <w:lang w:val="ro-RO"/>
            </w:rPr>
            <w:t>;</w:t>
          </w:r>
        </w:p>
        <w:p w:rsidR="008B3120" w:rsidRPr="003E14C7" w:rsidRDefault="008B3120" w:rsidP="008B3120">
          <w:pPr>
            <w:numPr>
              <w:ilvl w:val="0"/>
              <w:numId w:val="36"/>
            </w:numPr>
            <w:tabs>
              <w:tab w:val="num" w:pos="330"/>
            </w:tabs>
            <w:spacing w:after="0" w:line="240" w:lineRule="auto"/>
            <w:ind w:left="330" w:hanging="330"/>
            <w:jc w:val="both"/>
            <w:rPr>
              <w:rFonts w:ascii="Arial" w:hAnsi="Arial" w:cs="Arial"/>
              <w:sz w:val="24"/>
              <w:szCs w:val="24"/>
              <w:lang w:val="ro-RO"/>
            </w:rPr>
          </w:pPr>
          <w:r w:rsidRPr="003E14C7">
            <w:rPr>
              <w:rFonts w:ascii="Arial" w:hAnsi="Arial" w:cs="Arial"/>
              <w:sz w:val="24"/>
              <w:szCs w:val="24"/>
              <w:lang w:val="ro-RO"/>
            </w:rPr>
            <w:t xml:space="preserve">dovadă achitare plată tarif și taxă pe etape procedurale: chitanţele nr. </w:t>
          </w:r>
          <w:r>
            <w:rPr>
              <w:rFonts w:ascii="Arial" w:hAnsi="Arial" w:cs="Arial"/>
              <w:sz w:val="24"/>
              <w:szCs w:val="24"/>
              <w:lang w:val="ro-RO"/>
            </w:rPr>
            <w:t>11073/18.05.2015</w:t>
          </w:r>
          <w:r w:rsidRPr="003E14C7">
            <w:rPr>
              <w:rFonts w:ascii="Arial" w:hAnsi="Arial" w:cs="Arial"/>
              <w:sz w:val="24"/>
              <w:szCs w:val="24"/>
              <w:lang w:val="ro-RO"/>
            </w:rPr>
            <w:t xml:space="preserve">, </w:t>
          </w:r>
          <w:r>
            <w:rPr>
              <w:rFonts w:ascii="Arial" w:hAnsi="Arial" w:cs="Arial"/>
              <w:sz w:val="24"/>
              <w:szCs w:val="24"/>
              <w:lang w:val="ro-RO"/>
            </w:rPr>
            <w:t>11167/10.06.2015</w:t>
          </w:r>
          <w:r w:rsidRPr="003E14C7">
            <w:rPr>
              <w:rFonts w:ascii="Arial" w:hAnsi="Arial" w:cs="Arial"/>
              <w:sz w:val="24"/>
              <w:szCs w:val="24"/>
              <w:lang w:val="ro-RO"/>
            </w:rPr>
            <w:t xml:space="preserve">, </w:t>
          </w:r>
          <w:r>
            <w:rPr>
              <w:rFonts w:ascii="Arial" w:hAnsi="Arial" w:cs="Arial"/>
              <w:sz w:val="24"/>
              <w:szCs w:val="24"/>
              <w:lang w:val="ro-RO"/>
            </w:rPr>
            <w:t>11272/01.07.2015</w:t>
          </w:r>
          <w:r w:rsidRPr="003E14C7">
            <w:rPr>
              <w:rFonts w:ascii="Arial" w:hAnsi="Arial" w:cs="Arial"/>
              <w:sz w:val="24"/>
              <w:szCs w:val="24"/>
              <w:lang w:val="ro-RO"/>
            </w:rPr>
            <w:t xml:space="preserve">, </w:t>
          </w:r>
          <w:r>
            <w:rPr>
              <w:rFonts w:ascii="Arial" w:hAnsi="Arial" w:cs="Arial"/>
              <w:sz w:val="24"/>
              <w:szCs w:val="24"/>
              <w:lang w:val="ro-RO"/>
            </w:rPr>
            <w:t>1205226.01.2016,</w:t>
          </w:r>
          <w:r w:rsidRPr="003E14C7">
            <w:rPr>
              <w:rFonts w:ascii="Arial" w:hAnsi="Arial" w:cs="Arial"/>
              <w:sz w:val="24"/>
              <w:szCs w:val="24"/>
              <w:lang w:val="ro-RO"/>
            </w:rPr>
            <w:t xml:space="preserve"> </w:t>
          </w:r>
          <w:r>
            <w:rPr>
              <w:rFonts w:ascii="Arial" w:hAnsi="Arial" w:cs="Arial"/>
              <w:sz w:val="24"/>
              <w:szCs w:val="24"/>
              <w:lang w:val="ro-RO"/>
            </w:rPr>
            <w:t>12174/29.02.2016</w:t>
          </w:r>
          <w:r w:rsidRPr="003E14C7">
            <w:rPr>
              <w:rFonts w:ascii="Arial" w:hAnsi="Arial" w:cs="Arial"/>
              <w:sz w:val="24"/>
              <w:szCs w:val="24"/>
              <w:lang w:val="ro-RO"/>
            </w:rPr>
            <w:t>.</w:t>
          </w:r>
        </w:p>
        <w:p w:rsidR="008B3120" w:rsidRDefault="008B3120" w:rsidP="009B18FE">
          <w:pPr>
            <w:shd w:val="clear" w:color="auto" w:fill="FFFFFF"/>
            <w:adjustRightInd w:val="0"/>
            <w:spacing w:after="0" w:line="240" w:lineRule="auto"/>
            <w:jc w:val="both"/>
            <w:rPr>
              <w:rFonts w:ascii="Arial" w:hAnsi="Arial" w:cs="Arial"/>
              <w:sz w:val="24"/>
              <w:szCs w:val="24"/>
              <w:lang w:val="ro-RO" w:eastAsia="ro-RO"/>
            </w:rPr>
          </w:pPr>
        </w:p>
        <w:p w:rsidR="009B18FE" w:rsidRPr="00064581" w:rsidRDefault="00D92850" w:rsidP="009B18FE">
          <w:pPr>
            <w:shd w:val="clear" w:color="auto" w:fill="FFFFFF"/>
            <w:adjustRightInd w:val="0"/>
            <w:spacing w:after="0" w:line="240" w:lineRule="auto"/>
            <w:jc w:val="both"/>
            <w:rPr>
              <w:rFonts w:ascii="Arial" w:hAnsi="Arial" w:cs="Arial"/>
              <w:sz w:val="24"/>
              <w:szCs w:val="24"/>
              <w:lang w:val="ro-RO" w:eastAsia="ro-RO"/>
            </w:rPr>
          </w:pPr>
        </w:p>
      </w:sdtContent>
    </w:sdt>
    <w:p w:rsidR="009B18FE" w:rsidRPr="00064581" w:rsidRDefault="009B18FE" w:rsidP="009B18FE">
      <w:pPr>
        <w:shd w:val="clear" w:color="auto" w:fill="FFFFFF"/>
        <w:adjustRightInd w:val="0"/>
        <w:spacing w:after="0" w:line="240" w:lineRule="auto"/>
        <w:ind w:firstLine="284"/>
        <w:jc w:val="both"/>
        <w:rPr>
          <w:rFonts w:ascii="Arial" w:hAnsi="Arial" w:cs="Arial"/>
          <w:b/>
          <w:color w:val="00B0F0"/>
          <w:sz w:val="16"/>
          <w:szCs w:val="16"/>
          <w:lang w:val="ro-RO" w:eastAsia="ro-RO"/>
        </w:rPr>
      </w:pPr>
      <w:r w:rsidRPr="00C624D5">
        <w:rPr>
          <w:rFonts w:ascii="Arial" w:eastAsia="Times New Roman" w:hAnsi="Arial" w:cs="Arial"/>
          <w:b/>
          <w:sz w:val="24"/>
          <w:szCs w:val="24"/>
          <w:lang w:val="ro-RO" w:eastAsia="ro-RO"/>
        </w:rPr>
        <w:lastRenderedPageBreak/>
        <w:t>Răspunderea pentru corectitudinea informa</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iilor puse la dispozi</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ia autorită</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 competente pentru protec</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 xml:space="preserve">ia mediului </w:t>
      </w:r>
      <w:r>
        <w:rPr>
          <w:rFonts w:ascii="Arial" w:eastAsia="Times New Roman" w:hAnsi="Arial" w:cs="Arial"/>
          <w:b/>
          <w:sz w:val="24"/>
          <w:szCs w:val="24"/>
          <w:lang w:val="ro-RO" w:eastAsia="ro-RO"/>
        </w:rPr>
        <w:t>ș</w:t>
      </w:r>
      <w:r w:rsidRPr="00C624D5">
        <w:rPr>
          <w:rFonts w:ascii="Arial" w:eastAsia="Times New Roman" w:hAnsi="Arial" w:cs="Arial"/>
          <w:b/>
          <w:sz w:val="24"/>
          <w:szCs w:val="24"/>
          <w:lang w:val="ro-RO" w:eastAsia="ro-RO"/>
        </w:rPr>
        <w:t xml:space="preserve">i a publicului revine în întregime titularului </w:t>
      </w:r>
      <w:r>
        <w:rPr>
          <w:rFonts w:ascii="Arial" w:eastAsia="Times New Roman" w:hAnsi="Arial" w:cs="Arial"/>
          <w:b/>
          <w:sz w:val="24"/>
          <w:szCs w:val="24"/>
          <w:lang w:val="ro-RO" w:eastAsia="ro-RO"/>
        </w:rPr>
        <w:t>proiectului.</w:t>
      </w:r>
    </w:p>
    <w:p w:rsidR="009B18FE" w:rsidRPr="00064581" w:rsidRDefault="009B18FE" w:rsidP="009B18FE">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w:t>
      </w:r>
      <w:r>
        <w:rPr>
          <w:rFonts w:ascii="Arial" w:hAnsi="Arial" w:cs="Arial"/>
          <w:b/>
          <w:sz w:val="24"/>
          <w:szCs w:val="24"/>
          <w:lang w:val="ro-RO" w:eastAsia="ro-RO"/>
        </w:rPr>
        <w:t>Î</w:t>
      </w:r>
      <w:r w:rsidRPr="00064581">
        <w:rPr>
          <w:rFonts w:ascii="Arial" w:hAnsi="Arial" w:cs="Arial"/>
          <w:b/>
          <w:sz w:val="24"/>
          <w:szCs w:val="24"/>
          <w:lang w:val="ro-RO" w:eastAsia="ro-RO"/>
        </w:rPr>
        <w:t>n cazul în care proiectul suferă modificări, titularul este obligat să notifice în scris autoritatea publică pentru protec</w:t>
      </w:r>
      <w:r>
        <w:rPr>
          <w:rFonts w:ascii="Arial" w:hAnsi="Arial" w:cs="Arial"/>
          <w:b/>
          <w:sz w:val="24"/>
          <w:szCs w:val="24"/>
          <w:lang w:val="ro-RO" w:eastAsia="ro-RO"/>
        </w:rPr>
        <w:t>ț</w:t>
      </w:r>
      <w:r w:rsidRPr="00064581">
        <w:rPr>
          <w:rFonts w:ascii="Arial" w:hAnsi="Arial" w:cs="Arial"/>
          <w:b/>
          <w:sz w:val="24"/>
          <w:szCs w:val="24"/>
          <w:lang w:val="ro-RO" w:eastAsia="ro-RO"/>
        </w:rPr>
        <w:t>ia mediului emitentă asupra acestor modificări.</w:t>
      </w:r>
    </w:p>
    <w:p w:rsidR="009B18FE" w:rsidRPr="00064581" w:rsidRDefault="009B18FE" w:rsidP="009B18FE">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Prezentul acord de mediu este valabil pe toată perioada punerii în aplicare a proiectului.</w:t>
      </w:r>
    </w:p>
    <w:p w:rsidR="009B18FE" w:rsidRPr="00547DA5" w:rsidRDefault="009B18FE" w:rsidP="009B18FE">
      <w:pPr>
        <w:shd w:val="clear" w:color="auto" w:fill="FFFFFF"/>
        <w:adjustRightInd w:val="0"/>
        <w:spacing w:after="0" w:line="240" w:lineRule="auto"/>
        <w:jc w:val="both"/>
        <w:rPr>
          <w:rFonts w:ascii="Arial" w:hAnsi="Arial" w:cs="Arial"/>
          <w:sz w:val="24"/>
          <w:szCs w:val="24"/>
        </w:rPr>
      </w:pPr>
      <w:r w:rsidRPr="00064581">
        <w:rPr>
          <w:rFonts w:ascii="Arial" w:hAnsi="Arial" w:cs="Arial"/>
          <w:b/>
          <w:sz w:val="24"/>
          <w:szCs w:val="24"/>
          <w:lang w:val="ro-RO" w:eastAsia="ro-RO"/>
        </w:rPr>
        <w:t xml:space="preserve">    </w:t>
      </w:r>
      <w:r w:rsidRPr="00547DA5">
        <w:rPr>
          <w:rFonts w:ascii="Arial" w:hAnsi="Arial" w:cs="Arial"/>
          <w:b/>
          <w:sz w:val="24"/>
          <w:szCs w:val="24"/>
        </w:rPr>
        <w:t>Nerespectarea prevederilor prezentului acord de mediu atrage suspendarea</w:t>
      </w:r>
      <w:r>
        <w:rPr>
          <w:rFonts w:ascii="Arial" w:hAnsi="Arial" w:cs="Arial"/>
          <w:b/>
          <w:sz w:val="24"/>
          <w:szCs w:val="24"/>
        </w:rPr>
        <w:t xml:space="preserve"> și anularea acestuia, după caz.</w:t>
      </w:r>
    </w:p>
    <w:p w:rsidR="009B18FE" w:rsidRPr="00547DA5" w:rsidRDefault="009B18FE" w:rsidP="009B18FE">
      <w:pPr>
        <w:spacing w:after="0" w:line="240" w:lineRule="auto"/>
        <w:ind w:firstLine="360"/>
        <w:jc w:val="both"/>
        <w:rPr>
          <w:rFonts w:ascii="Arial" w:hAnsi="Arial" w:cs="Arial"/>
          <w:b/>
          <w:sz w:val="24"/>
          <w:szCs w:val="24"/>
        </w:rPr>
      </w:pPr>
      <w:r w:rsidRPr="00547DA5">
        <w:rPr>
          <w:rFonts w:ascii="Arial" w:hAnsi="Arial" w:cs="Arial"/>
          <w:b/>
          <w:sz w:val="24"/>
          <w:szCs w:val="24"/>
        </w:rPr>
        <w:t xml:space="preserve">Prezentul acord de mediu poate fi contestat în conformitate cu prevederile </w:t>
      </w:r>
      <w:sdt>
        <w:sdtPr>
          <w:rPr>
            <w:rFonts w:ascii="Arial" w:hAnsi="Arial" w:cs="Arial"/>
            <w:b/>
            <w:sz w:val="24"/>
            <w:szCs w:val="24"/>
          </w:rPr>
          <w:alias w:val="Câmp editabil text"/>
          <w:tag w:val="CampEditabil"/>
          <w:id w:val="430328866"/>
          <w:placeholder>
            <w:docPart w:val="1998784A8FE84B9B8E0AAB091BA4DD30"/>
          </w:placeholder>
        </w:sdtPr>
        <w:sdtContent>
          <w:r w:rsidRPr="00547DA5">
            <w:rPr>
              <w:rFonts w:ascii="Arial" w:hAnsi="Arial" w:cs="Arial"/>
              <w:b/>
              <w:sz w:val="24"/>
              <w:szCs w:val="24"/>
            </w:rPr>
            <w:t xml:space="preserve">H.G. nr. 445/2009 </w:t>
          </w:r>
          <w:r>
            <w:rPr>
              <w:rFonts w:ascii="Arial" w:hAnsi="Arial" w:cs="Arial"/>
              <w:b/>
              <w:sz w:val="24"/>
              <w:szCs w:val="24"/>
            </w:rPr>
            <w:t>ș</w:t>
          </w:r>
          <w:r w:rsidRPr="00547DA5">
            <w:rPr>
              <w:rFonts w:ascii="Arial" w:hAnsi="Arial" w:cs="Arial"/>
              <w:b/>
              <w:sz w:val="24"/>
              <w:szCs w:val="24"/>
            </w:rPr>
            <w:t xml:space="preserve">i ale </w:t>
          </w:r>
          <w:r w:rsidRPr="00547DA5">
            <w:rPr>
              <w:rStyle w:val="tal1"/>
              <w:rFonts w:ascii="Arial" w:hAnsi="Arial" w:cs="Arial"/>
              <w:b/>
              <w:sz w:val="24"/>
              <w:szCs w:val="24"/>
            </w:rPr>
            <w:t xml:space="preserve">Legii contenciosului administrativ nr. </w:t>
          </w:r>
          <w:r w:rsidRPr="0096105A">
            <w:rPr>
              <w:rFonts w:ascii="Arial" w:hAnsi="Arial" w:cs="Arial"/>
              <w:b/>
              <w:sz w:val="24"/>
              <w:szCs w:val="24"/>
            </w:rPr>
            <w:t>554/2004</w:t>
          </w:r>
          <w:r w:rsidRPr="00547DA5">
            <w:rPr>
              <w:rStyle w:val="tal1"/>
              <w:rFonts w:ascii="Arial" w:hAnsi="Arial" w:cs="Arial"/>
              <w:b/>
              <w:sz w:val="24"/>
              <w:szCs w:val="24"/>
            </w:rPr>
            <w:t xml:space="preserve">, cu modificările </w:t>
          </w:r>
          <w:r>
            <w:rPr>
              <w:rStyle w:val="tal1"/>
              <w:rFonts w:ascii="Arial" w:hAnsi="Arial" w:cs="Arial"/>
              <w:b/>
              <w:sz w:val="24"/>
              <w:szCs w:val="24"/>
            </w:rPr>
            <w:t>ș</w:t>
          </w:r>
          <w:r w:rsidRPr="00547DA5">
            <w:rPr>
              <w:rStyle w:val="tal1"/>
              <w:rFonts w:ascii="Arial" w:hAnsi="Arial" w:cs="Arial"/>
              <w:b/>
              <w:sz w:val="24"/>
              <w:szCs w:val="24"/>
            </w:rPr>
            <w:t>i completările ulterioare.</w:t>
          </w:r>
        </w:sdtContent>
      </w:sdt>
    </w:p>
    <w:p w:rsidR="009B18FE" w:rsidRPr="00547DA5" w:rsidRDefault="009B18FE" w:rsidP="009B18FE">
      <w:pPr>
        <w:shd w:val="clear" w:color="auto" w:fill="FFFFFF"/>
        <w:adjustRightInd w:val="0"/>
        <w:spacing w:after="0" w:line="240" w:lineRule="auto"/>
        <w:ind w:firstLine="720"/>
        <w:jc w:val="both"/>
        <w:rPr>
          <w:rFonts w:ascii="Arial" w:hAnsi="Arial" w:cs="Arial"/>
          <w:sz w:val="24"/>
          <w:szCs w:val="24"/>
          <w:lang w:val="ro-RO" w:eastAsia="ro-RO"/>
        </w:rPr>
      </w:pPr>
      <w:r w:rsidRPr="00547DA5">
        <w:rPr>
          <w:rFonts w:ascii="Arial" w:hAnsi="Arial" w:cs="Arial"/>
          <w:b/>
          <w:sz w:val="24"/>
          <w:szCs w:val="24"/>
          <w:lang w:val="ro-RO"/>
        </w:rPr>
        <w:t xml:space="preserve">Prezentul Acord de Mediu </w:t>
      </w:r>
      <w:r>
        <w:rPr>
          <w:rFonts w:ascii="Arial" w:hAnsi="Arial" w:cs="Arial"/>
          <w:b/>
          <w:sz w:val="24"/>
          <w:szCs w:val="24"/>
          <w:lang w:val="ro-RO"/>
        </w:rPr>
        <w:t>conține</w:t>
      </w:r>
      <w:r w:rsidRPr="00547D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1353488132"/>
          <w:placeholder>
            <w:docPart w:val="446899F79EFF4B1B97CECFFAD6598B01"/>
          </w:placeholder>
        </w:sdtPr>
        <w:sdtContent>
          <w:r>
            <w:rPr>
              <w:rFonts w:ascii="Arial" w:hAnsi="Arial" w:cs="Arial"/>
              <w:b/>
              <w:sz w:val="24"/>
              <w:szCs w:val="24"/>
              <w:lang w:val="ro-RO"/>
            </w:rPr>
            <w:t>....()</w:t>
          </w:r>
        </w:sdtContent>
      </w:sdt>
      <w:r w:rsidRPr="00547DA5">
        <w:rPr>
          <w:rFonts w:ascii="Arial" w:hAnsi="Arial" w:cs="Arial"/>
          <w:b/>
          <w:sz w:val="24"/>
          <w:szCs w:val="24"/>
          <w:lang w:val="ro-RO"/>
        </w:rPr>
        <w:t xml:space="preserve"> de pagini </w:t>
      </w:r>
      <w:r>
        <w:rPr>
          <w:rFonts w:ascii="Arial" w:hAnsi="Arial" w:cs="Arial"/>
          <w:b/>
          <w:sz w:val="24"/>
          <w:szCs w:val="24"/>
          <w:lang w:val="ro-RO"/>
        </w:rPr>
        <w:t>ș</w:t>
      </w:r>
      <w:r w:rsidRPr="00547DA5">
        <w:rPr>
          <w:rFonts w:ascii="Arial" w:hAnsi="Arial" w:cs="Arial"/>
          <w:b/>
          <w:sz w:val="24"/>
          <w:szCs w:val="24"/>
          <w:lang w:val="ro-RO"/>
        </w:rPr>
        <w:t xml:space="preserve">i a fost redactat în </w:t>
      </w:r>
      <w:sdt>
        <w:sdtPr>
          <w:rPr>
            <w:rFonts w:ascii="Arial" w:hAnsi="Arial" w:cs="Arial"/>
            <w:b/>
            <w:sz w:val="24"/>
            <w:szCs w:val="24"/>
            <w:lang w:val="ro-RO"/>
          </w:rPr>
          <w:alias w:val="Câmp editabil text"/>
          <w:tag w:val="CampEditabil"/>
          <w:id w:val="1372730334"/>
          <w:placeholder>
            <w:docPart w:val="60C2643F81724B0D929A40F811E17E8B"/>
          </w:placeholder>
        </w:sdtPr>
        <w:sdtContent>
          <w:r w:rsidR="008B3120">
            <w:rPr>
              <w:rFonts w:ascii="Arial" w:hAnsi="Arial" w:cs="Arial"/>
              <w:b/>
              <w:sz w:val="24"/>
              <w:szCs w:val="24"/>
              <w:lang w:val="ro-RO"/>
            </w:rPr>
            <w:t>3</w:t>
          </w:r>
        </w:sdtContent>
      </w:sdt>
      <w:r>
        <w:rPr>
          <w:rFonts w:ascii="Arial" w:hAnsi="Arial" w:cs="Arial"/>
          <w:b/>
          <w:sz w:val="24"/>
          <w:szCs w:val="24"/>
          <w:lang w:val="ro-RO"/>
        </w:rPr>
        <w:t xml:space="preserve"> </w:t>
      </w:r>
      <w:r w:rsidRPr="00547DA5">
        <w:rPr>
          <w:rFonts w:ascii="Arial" w:hAnsi="Arial" w:cs="Arial"/>
          <w:b/>
          <w:sz w:val="24"/>
          <w:szCs w:val="24"/>
          <w:lang w:val="ro-RO"/>
        </w:rPr>
        <w:t>exemplare originale.</w:t>
      </w:r>
    </w:p>
    <w:p w:rsidR="009B18FE" w:rsidRPr="00547DA5" w:rsidRDefault="009B18FE" w:rsidP="009B18FE">
      <w:pPr>
        <w:spacing w:after="0" w:line="240" w:lineRule="auto"/>
        <w:ind w:firstLine="720"/>
        <w:jc w:val="both"/>
        <w:rPr>
          <w:rFonts w:ascii="Arial" w:hAnsi="Arial" w:cs="Arial"/>
          <w:b/>
          <w:sz w:val="24"/>
          <w:szCs w:val="24"/>
          <w:lang w:val="fr-FR"/>
        </w:rPr>
      </w:pPr>
      <w:r w:rsidRPr="00547DA5">
        <w:rPr>
          <w:rFonts w:ascii="Arial" w:hAnsi="Arial" w:cs="Arial"/>
          <w:b/>
          <w:sz w:val="24"/>
          <w:szCs w:val="24"/>
          <w:lang w:val="fr-FR"/>
        </w:rPr>
        <w:t>Prezentul acord nu exonereaz</w:t>
      </w:r>
      <w:r>
        <w:rPr>
          <w:rFonts w:ascii="Arial" w:hAnsi="Arial" w:cs="Arial"/>
          <w:b/>
          <w:sz w:val="24"/>
          <w:szCs w:val="24"/>
          <w:lang w:val="fr-FR"/>
        </w:rPr>
        <w:t>ă</w:t>
      </w:r>
      <w:r w:rsidRPr="00547DA5">
        <w:rPr>
          <w:rFonts w:ascii="Arial" w:hAnsi="Arial" w:cs="Arial"/>
          <w:b/>
          <w:sz w:val="24"/>
          <w:szCs w:val="24"/>
          <w:lang w:val="fr-FR"/>
        </w:rPr>
        <w:t xml:space="preserve"> de răspundere proiectantul </w:t>
      </w:r>
      <w:r>
        <w:rPr>
          <w:rFonts w:ascii="Arial" w:hAnsi="Arial" w:cs="Arial"/>
          <w:b/>
          <w:sz w:val="24"/>
          <w:szCs w:val="24"/>
          <w:lang w:val="fr-FR"/>
        </w:rPr>
        <w:t>ș</w:t>
      </w:r>
      <w:r w:rsidRPr="00547DA5">
        <w:rPr>
          <w:rFonts w:ascii="Arial" w:hAnsi="Arial" w:cs="Arial"/>
          <w:b/>
          <w:sz w:val="24"/>
          <w:szCs w:val="24"/>
          <w:lang w:val="fr-FR"/>
        </w:rPr>
        <w:t>i constructorul in cazul producerii unor accidente în timpul execu</w:t>
      </w:r>
      <w:r>
        <w:rPr>
          <w:rFonts w:ascii="Arial" w:hAnsi="Arial" w:cs="Arial"/>
          <w:b/>
          <w:sz w:val="24"/>
          <w:szCs w:val="24"/>
          <w:lang w:val="fr-FR"/>
        </w:rPr>
        <w:t>ț</w:t>
      </w:r>
      <w:r w:rsidRPr="00547DA5">
        <w:rPr>
          <w:rFonts w:ascii="Arial" w:hAnsi="Arial" w:cs="Arial"/>
          <w:b/>
          <w:sz w:val="24"/>
          <w:szCs w:val="24"/>
          <w:lang w:val="fr-FR"/>
        </w:rPr>
        <w:t>iei lucrărilor.</w:t>
      </w:r>
    </w:p>
    <w:p w:rsidR="009B18FE" w:rsidRPr="00547DA5" w:rsidRDefault="009B18FE" w:rsidP="009B18FE">
      <w:pPr>
        <w:spacing w:after="0" w:line="240" w:lineRule="auto"/>
        <w:jc w:val="both"/>
        <w:rPr>
          <w:rFonts w:ascii="Arial" w:hAnsi="Arial" w:cs="Arial"/>
          <w:b/>
          <w:sz w:val="24"/>
          <w:szCs w:val="24"/>
          <w:lang w:val="fr-FR"/>
        </w:rPr>
      </w:pPr>
    </w:p>
    <w:p w:rsidR="009B18FE" w:rsidRPr="00CA4590" w:rsidRDefault="009B18FE" w:rsidP="009B18FE">
      <w:pPr>
        <w:spacing w:after="0" w:line="240" w:lineRule="auto"/>
        <w:rPr>
          <w:rFonts w:ascii="Arial" w:hAnsi="Arial" w:cs="Arial"/>
          <w:b/>
          <w:bCs/>
          <w:sz w:val="24"/>
          <w:szCs w:val="24"/>
          <w:lang w:val="ro-RO"/>
        </w:rPr>
      </w:pPr>
    </w:p>
    <w:sdt>
      <w:sdtPr>
        <w:rPr>
          <w:rFonts w:ascii="Arial" w:hAnsi="Arial" w:cs="Arial"/>
          <w:b/>
          <w:bCs/>
          <w:sz w:val="24"/>
          <w:szCs w:val="24"/>
          <w:lang w:val="ro-RO"/>
        </w:rPr>
        <w:alias w:val="Câmp editabil text"/>
        <w:tag w:val="CampEditabil"/>
        <w:id w:val="2019197259"/>
        <w:placeholder>
          <w:docPart w:val="993066D67A2147CBB883951C20849352"/>
        </w:placeholder>
      </w:sdtPr>
      <w:sdtEndPr>
        <w:rPr>
          <w:b w:val="0"/>
        </w:rPr>
      </w:sdtEndPr>
      <w:sdtContent>
        <w:p w:rsidR="008B3120" w:rsidRDefault="008B3120" w:rsidP="009B18FE">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9B18FE" w:rsidRDefault="009B18FE" w:rsidP="008B3120">
          <w:pPr>
            <w:spacing w:after="0" w:line="240" w:lineRule="auto"/>
            <w:ind w:left="2880" w:firstLine="720"/>
            <w:rPr>
              <w:rFonts w:ascii="Arial" w:hAnsi="Arial" w:cs="Arial"/>
              <w:b/>
              <w:bCs/>
              <w:sz w:val="24"/>
              <w:szCs w:val="24"/>
              <w:lang w:val="ro-RO"/>
            </w:rPr>
          </w:pPr>
          <w:r>
            <w:rPr>
              <w:rFonts w:ascii="Arial" w:hAnsi="Arial" w:cs="Arial"/>
              <w:b/>
              <w:bCs/>
              <w:sz w:val="24"/>
              <w:szCs w:val="24"/>
              <w:lang w:val="ro-RO"/>
            </w:rPr>
            <w:t>DIRECTOR EXECUTIV</w:t>
          </w:r>
          <w:r w:rsidR="008B3120">
            <w:rPr>
              <w:rFonts w:ascii="Arial" w:hAnsi="Arial" w:cs="Arial"/>
              <w:b/>
              <w:bCs/>
              <w:sz w:val="24"/>
              <w:szCs w:val="24"/>
              <w:lang w:val="ro-RO"/>
            </w:rPr>
            <w:t>,</w:t>
          </w:r>
        </w:p>
        <w:p w:rsidR="008B3120" w:rsidRPr="00CA4590" w:rsidRDefault="008B3120" w:rsidP="008B3120">
          <w:pPr>
            <w:spacing w:after="0" w:line="240" w:lineRule="auto"/>
            <w:ind w:left="2880" w:firstLine="720"/>
            <w:rPr>
              <w:rFonts w:ascii="Arial" w:hAnsi="Arial" w:cs="Arial"/>
              <w:b/>
              <w:bCs/>
              <w:sz w:val="24"/>
              <w:szCs w:val="24"/>
              <w:lang w:val="ro-RO"/>
            </w:rPr>
          </w:pPr>
          <w:r>
            <w:rPr>
              <w:rFonts w:ascii="Arial" w:hAnsi="Arial" w:cs="Arial"/>
              <w:b/>
              <w:bCs/>
              <w:sz w:val="24"/>
              <w:szCs w:val="24"/>
              <w:lang w:val="ro-RO"/>
            </w:rPr>
            <w:t xml:space="preserve">  Dr. ing. Aurica GREC</w:t>
          </w:r>
        </w:p>
        <w:p w:rsidR="009B18FE" w:rsidRPr="00CA4590" w:rsidRDefault="009B18FE" w:rsidP="009B18FE">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9B18FE" w:rsidRPr="00CA4590" w:rsidRDefault="009B18FE" w:rsidP="009B18FE">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9B18FE" w:rsidRDefault="009B18FE" w:rsidP="009B18FE">
          <w:pPr>
            <w:rPr>
              <w:rFonts w:ascii="Arial" w:hAnsi="Arial" w:cs="Arial"/>
              <w:b/>
              <w:sz w:val="24"/>
              <w:szCs w:val="24"/>
              <w:lang w:val="ro-RO"/>
            </w:rPr>
          </w:pPr>
        </w:p>
        <w:p w:rsidR="009B18FE" w:rsidRDefault="009B18FE" w:rsidP="008B3120">
          <w:pPr>
            <w:spacing w:after="0" w:line="240" w:lineRule="auto"/>
            <w:rPr>
              <w:rFonts w:ascii="Arial" w:hAnsi="Arial" w:cs="Arial"/>
              <w:b/>
              <w:sz w:val="24"/>
              <w:szCs w:val="24"/>
              <w:lang w:val="ro-RO"/>
            </w:rPr>
          </w:pPr>
          <w:r>
            <w:rPr>
              <w:rFonts w:ascii="Arial" w:hAnsi="Arial" w:cs="Arial"/>
              <w:b/>
              <w:sz w:val="24"/>
              <w:szCs w:val="24"/>
              <w:lang w:val="ro-RO"/>
            </w:rPr>
            <w:t>Ș</w:t>
          </w:r>
          <w:r w:rsidRPr="005B79E8">
            <w:rPr>
              <w:rFonts w:ascii="Arial" w:hAnsi="Arial" w:cs="Arial"/>
              <w:b/>
              <w:sz w:val="24"/>
              <w:szCs w:val="24"/>
              <w:lang w:val="ro-RO"/>
            </w:rPr>
            <w:t xml:space="preserve">ef serviciu </w:t>
          </w:r>
          <w:r w:rsidR="008B3120">
            <w:rPr>
              <w:rFonts w:ascii="Arial" w:hAnsi="Arial" w:cs="Arial"/>
              <w:b/>
              <w:sz w:val="24"/>
              <w:szCs w:val="24"/>
              <w:lang w:val="ro-RO"/>
            </w:rPr>
            <w:t>Avize, Acorduri, Autorizaţii</w:t>
          </w:r>
        </w:p>
        <w:p w:rsidR="008B3120" w:rsidRPr="008B3120" w:rsidRDefault="008B3120" w:rsidP="008B3120">
          <w:pPr>
            <w:spacing w:after="0" w:line="240" w:lineRule="auto"/>
            <w:rPr>
              <w:rFonts w:ascii="Arial" w:hAnsi="Arial" w:cs="Arial"/>
              <w:sz w:val="24"/>
              <w:szCs w:val="24"/>
              <w:lang w:val="ro-RO"/>
            </w:rPr>
          </w:pPr>
          <w:r w:rsidRPr="008B3120">
            <w:rPr>
              <w:rFonts w:ascii="Arial" w:hAnsi="Arial" w:cs="Arial"/>
              <w:sz w:val="24"/>
              <w:szCs w:val="24"/>
              <w:lang w:val="ro-RO"/>
            </w:rPr>
            <w:t>ing. Gizella Balint</w:t>
          </w:r>
        </w:p>
        <w:p w:rsidR="008B3120" w:rsidRPr="005B79E8" w:rsidRDefault="008B3120" w:rsidP="009B18FE">
          <w:pPr>
            <w:rPr>
              <w:rFonts w:ascii="Arial" w:hAnsi="Arial" w:cs="Arial"/>
              <w:b/>
              <w:sz w:val="24"/>
              <w:szCs w:val="24"/>
              <w:lang w:val="ro-RO"/>
            </w:rPr>
          </w:pPr>
        </w:p>
        <w:p w:rsidR="008B3120" w:rsidRPr="008B3120" w:rsidRDefault="009B18FE" w:rsidP="008B3120">
          <w:pPr>
            <w:spacing w:after="0" w:line="240" w:lineRule="auto"/>
            <w:rPr>
              <w:rFonts w:ascii="Arial" w:hAnsi="Arial" w:cs="Arial"/>
              <w:b/>
              <w:bCs/>
              <w:sz w:val="24"/>
              <w:szCs w:val="24"/>
              <w:lang w:val="ro-RO"/>
            </w:rPr>
          </w:pPr>
          <w:r w:rsidRPr="008B3120">
            <w:rPr>
              <w:rFonts w:ascii="Arial" w:hAnsi="Arial" w:cs="Arial"/>
              <w:b/>
              <w:bCs/>
              <w:sz w:val="24"/>
              <w:szCs w:val="24"/>
              <w:lang w:val="ro-RO"/>
            </w:rPr>
            <w:t xml:space="preserve">Întocmit, </w:t>
          </w:r>
        </w:p>
        <w:p w:rsidR="008B3120" w:rsidRDefault="008B3120" w:rsidP="008B3120">
          <w:pPr>
            <w:spacing w:after="0" w:line="240" w:lineRule="auto"/>
            <w:rPr>
              <w:rFonts w:ascii="Arial" w:hAnsi="Arial" w:cs="Arial"/>
              <w:bCs/>
              <w:sz w:val="24"/>
              <w:szCs w:val="24"/>
              <w:lang w:val="ro-RO"/>
            </w:rPr>
          </w:pPr>
          <w:r>
            <w:rPr>
              <w:rFonts w:ascii="Arial" w:hAnsi="Arial" w:cs="Arial"/>
              <w:bCs/>
              <w:sz w:val="24"/>
              <w:szCs w:val="24"/>
              <w:lang w:val="ro-RO"/>
            </w:rPr>
            <w:t>cons. Anca Groşan</w:t>
          </w:r>
        </w:p>
        <w:p w:rsidR="008B3120" w:rsidRDefault="008B3120" w:rsidP="008B3120">
          <w:pPr>
            <w:spacing w:after="0" w:line="240" w:lineRule="auto"/>
            <w:rPr>
              <w:rFonts w:ascii="Arial" w:hAnsi="Arial" w:cs="Arial"/>
              <w:bCs/>
              <w:sz w:val="24"/>
              <w:szCs w:val="24"/>
              <w:lang w:val="ro-RO"/>
            </w:rPr>
          </w:pPr>
        </w:p>
        <w:p w:rsidR="008B3120" w:rsidRDefault="008B3120" w:rsidP="008B3120">
          <w:pPr>
            <w:spacing w:after="0" w:line="240" w:lineRule="auto"/>
            <w:rPr>
              <w:rFonts w:ascii="Arial" w:hAnsi="Arial" w:cs="Arial"/>
              <w:bCs/>
              <w:sz w:val="24"/>
              <w:szCs w:val="24"/>
              <w:lang w:val="ro-RO"/>
            </w:rPr>
          </w:pPr>
          <w:r>
            <w:rPr>
              <w:rFonts w:ascii="Arial" w:hAnsi="Arial" w:cs="Arial"/>
              <w:bCs/>
              <w:sz w:val="24"/>
              <w:szCs w:val="24"/>
              <w:lang w:val="ro-RO"/>
            </w:rPr>
            <w:t>ing. Anca Horotan</w:t>
          </w:r>
        </w:p>
        <w:p w:rsidR="009B18FE" w:rsidRDefault="00D92850">
          <w:pPr>
            <w:rPr>
              <w:rFonts w:ascii="Arial" w:hAnsi="Arial" w:cs="Arial"/>
              <w:bCs/>
              <w:sz w:val="24"/>
              <w:szCs w:val="24"/>
              <w:lang w:val="ro-RO"/>
            </w:rPr>
          </w:pPr>
        </w:p>
      </w:sdtContent>
    </w:sdt>
    <w:p w:rsidR="009B18FE" w:rsidRDefault="009B18FE">
      <w:pPr>
        <w:rPr>
          <w:rFonts w:ascii="Arial" w:hAnsi="Arial" w:cs="Arial"/>
          <w:bCs/>
          <w:sz w:val="24"/>
          <w:szCs w:val="24"/>
          <w:lang w:val="ro-RO"/>
        </w:rPr>
      </w:pPr>
    </w:p>
    <w:p w:rsidR="009B18FE" w:rsidRDefault="009B18FE">
      <w:pPr>
        <w:rPr>
          <w:rFonts w:ascii="Arial" w:hAnsi="Arial" w:cs="Arial"/>
          <w:bCs/>
          <w:sz w:val="24"/>
          <w:szCs w:val="24"/>
          <w:lang w:val="ro-RO"/>
        </w:rPr>
      </w:pPr>
    </w:p>
    <w:p w:rsidR="009B18FE" w:rsidRDefault="009B18FE" w:rsidP="009B18FE">
      <w:pPr>
        <w:spacing w:after="0"/>
      </w:pPr>
    </w:p>
    <w:sectPr w:rsidR="009B18FE" w:rsidSect="009B18FE">
      <w:footerReference w:type="default" r:id="rId12"/>
      <w:headerReference w:type="first" r:id="rId13"/>
      <w:footerReference w:type="first" r:id="rId14"/>
      <w:pgSz w:w="12240" w:h="15840"/>
      <w:pgMar w:top="907" w:right="794" w:bottom="907" w:left="1134"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FE" w:rsidRDefault="009B18FE" w:rsidP="00D92850">
      <w:pPr>
        <w:spacing w:after="0" w:line="240" w:lineRule="auto"/>
      </w:pPr>
      <w:r>
        <w:separator/>
      </w:r>
    </w:p>
  </w:endnote>
  <w:endnote w:type="continuationSeparator" w:id="0">
    <w:p w:rsidR="009B18FE" w:rsidRDefault="009B18FE" w:rsidP="00D92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03781"/>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588895687"/>
        </w:sdtPr>
        <w:sdtContent>
          <w:p w:rsidR="009B18FE" w:rsidRPr="00257B65" w:rsidRDefault="009B18FE" w:rsidP="009B18FE">
            <w:pPr>
              <w:pStyle w:val="Footer"/>
              <w:pBdr>
                <w:top w:val="single" w:sz="4" w:space="1" w:color="auto"/>
              </w:pBdr>
              <w:jc w:val="center"/>
              <w:rPr>
                <w:rFonts w:ascii="Arial" w:hAnsi="Arial" w:cs="Arial"/>
                <w:b/>
                <w:sz w:val="20"/>
                <w:szCs w:val="20"/>
              </w:rPr>
            </w:pPr>
            <w:r w:rsidRPr="00257B65">
              <w:rPr>
                <w:rFonts w:ascii="Arial" w:hAnsi="Arial" w:cs="Arial"/>
                <w:b/>
                <w:sz w:val="20"/>
                <w:szCs w:val="20"/>
              </w:rPr>
              <w:t>AG</w:t>
            </w:r>
            <w:r>
              <w:rPr>
                <w:rFonts w:ascii="Arial" w:hAnsi="Arial" w:cs="Arial"/>
                <w:b/>
                <w:sz w:val="20"/>
                <w:szCs w:val="20"/>
              </w:rPr>
              <w:t>ENŢIA PENTRU PROTECŢIA MEDIULUI SĂLAJ</w:t>
            </w:r>
          </w:p>
          <w:p w:rsidR="009B18FE" w:rsidRPr="00257B65" w:rsidRDefault="009B18FE" w:rsidP="009B18FE">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Parcului, Nr. 2</w:t>
            </w:r>
            <w:r w:rsidRPr="00257B65">
              <w:rPr>
                <w:rFonts w:ascii="Arial" w:hAnsi="Arial" w:cs="Arial"/>
                <w:color w:val="00214E"/>
                <w:sz w:val="20"/>
                <w:szCs w:val="20"/>
                <w:lang w:val="ro-RO"/>
              </w:rPr>
              <w:t xml:space="preserve">, Loc. </w:t>
            </w:r>
            <w:r>
              <w:rPr>
                <w:rFonts w:ascii="Arial" w:hAnsi="Arial" w:cs="Arial"/>
                <w:color w:val="00214E"/>
                <w:sz w:val="20"/>
                <w:szCs w:val="20"/>
                <w:lang w:val="ro-RO"/>
              </w:rPr>
              <w:t>Zalău</w:t>
            </w:r>
            <w:r w:rsidRPr="00257B65">
              <w:rPr>
                <w:rFonts w:ascii="Arial" w:hAnsi="Arial" w:cs="Arial"/>
                <w:color w:val="00214E"/>
                <w:sz w:val="20"/>
                <w:szCs w:val="20"/>
                <w:lang w:val="ro-RO"/>
              </w:rPr>
              <w:t xml:space="preserve">, Cod </w:t>
            </w:r>
            <w:r>
              <w:rPr>
                <w:rFonts w:ascii="Arial" w:hAnsi="Arial" w:cs="Arial"/>
                <w:color w:val="00214E"/>
                <w:sz w:val="20"/>
                <w:szCs w:val="20"/>
                <w:lang w:val="ro-RO"/>
              </w:rPr>
              <w:t>450045,</w:t>
            </w:r>
          </w:p>
          <w:p w:rsidR="009B18FE" w:rsidRDefault="009B18FE" w:rsidP="009B18FE">
            <w:pPr>
              <w:pStyle w:val="Header"/>
              <w:tabs>
                <w:tab w:val="clear" w:pos="4680"/>
              </w:tabs>
              <w:jc w:val="center"/>
              <w:rPr>
                <w:rFonts w:ascii="Arial" w:hAnsi="Arial" w:cs="Arial"/>
                <w:sz w:val="20"/>
                <w:szCs w:val="20"/>
              </w:rPr>
            </w:pPr>
            <w:r w:rsidRPr="00257B65">
              <w:rPr>
                <w:rFonts w:ascii="Arial" w:hAnsi="Arial" w:cs="Arial"/>
                <w:color w:val="00214E"/>
                <w:sz w:val="20"/>
                <w:szCs w:val="20"/>
                <w:lang w:val="ro-RO"/>
              </w:rPr>
              <w:t xml:space="preserve">E-mail: </w:t>
            </w:r>
            <w:hyperlink r:id="rId1" w:history="1">
              <w:r w:rsidRPr="00980DC2">
                <w:rPr>
                  <w:rStyle w:val="Hyperlink"/>
                  <w:rFonts w:ascii="Arial" w:hAnsi="Arial" w:cs="Arial"/>
                  <w:sz w:val="20"/>
                  <w:szCs w:val="20"/>
                  <w:lang w:val="ro-RO"/>
                </w:rPr>
                <w:t>office@apmsj.anpm.ro</w:t>
              </w:r>
            </w:hyperlink>
            <w:r>
              <w:rPr>
                <w:rFonts w:ascii="Arial" w:hAnsi="Arial" w:cs="Arial"/>
                <w:color w:val="00214E"/>
                <w:sz w:val="20"/>
                <w:szCs w:val="20"/>
                <w:lang w:val="ro-RO"/>
              </w:rPr>
              <w:t>,</w:t>
            </w:r>
            <w:r w:rsidRPr="00257B65">
              <w:rPr>
                <w:rFonts w:ascii="Arial" w:hAnsi="Arial" w:cs="Arial"/>
                <w:color w:val="00214E"/>
                <w:sz w:val="20"/>
                <w:szCs w:val="20"/>
                <w:lang w:val="ro-RO"/>
              </w:rPr>
              <w:t xml:space="preserve"> Tel.</w:t>
            </w:r>
            <w:r>
              <w:rPr>
                <w:rFonts w:ascii="Arial" w:hAnsi="Arial" w:cs="Arial"/>
                <w:color w:val="00214E"/>
                <w:sz w:val="20"/>
                <w:szCs w:val="20"/>
                <w:lang w:val="ro-RO"/>
              </w:rPr>
              <w:t xml:space="preserve"> 0260-662619, 0260-662621, Fax 0260-662622</w:t>
            </w:r>
          </w:p>
        </w:sdtContent>
      </w:sdt>
      <w:p w:rsidR="009B18FE" w:rsidRPr="000B5F7C" w:rsidRDefault="009B18FE" w:rsidP="009B18FE">
        <w:pPr>
          <w:pStyle w:val="Header"/>
          <w:tabs>
            <w:tab w:val="clear" w:pos="4680"/>
          </w:tabs>
          <w:jc w:val="center"/>
          <w:rPr>
            <w:rFonts w:ascii="Arial" w:hAnsi="Arial" w:cs="Arial"/>
            <w:color w:val="00214E"/>
            <w:sz w:val="20"/>
            <w:szCs w:val="20"/>
            <w:lang w:val="ro-RO"/>
          </w:rPr>
        </w:pPr>
        <w:r>
          <w:t xml:space="preserve"> </w:t>
        </w:r>
        <w:fldSimple w:instr=" PAGE   \* MERGEFORMAT ">
          <w:r w:rsidR="008B3120">
            <w:rPr>
              <w:noProof/>
            </w:rPr>
            <w:t>13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Câmp editabil text"/>
      <w:tag w:val="CampEditabil"/>
      <w:id w:val="1226721980"/>
    </w:sdtPr>
    <w:sdtContent>
      <w:p w:rsidR="009B18FE" w:rsidRPr="00257B65" w:rsidRDefault="009B18FE" w:rsidP="009B18FE">
        <w:pPr>
          <w:pStyle w:val="Footer"/>
          <w:pBdr>
            <w:top w:val="single" w:sz="4" w:space="1" w:color="auto"/>
          </w:pBdr>
          <w:jc w:val="center"/>
          <w:rPr>
            <w:rFonts w:ascii="Arial" w:hAnsi="Arial" w:cs="Arial"/>
            <w:b/>
            <w:sz w:val="20"/>
            <w:szCs w:val="20"/>
          </w:rPr>
        </w:pPr>
        <w:r w:rsidRPr="00257B65">
          <w:rPr>
            <w:rFonts w:ascii="Arial" w:hAnsi="Arial" w:cs="Arial"/>
            <w:b/>
            <w:sz w:val="20"/>
            <w:szCs w:val="20"/>
          </w:rPr>
          <w:t>AG</w:t>
        </w:r>
        <w:r>
          <w:rPr>
            <w:rFonts w:ascii="Arial" w:hAnsi="Arial" w:cs="Arial"/>
            <w:b/>
            <w:sz w:val="20"/>
            <w:szCs w:val="20"/>
          </w:rPr>
          <w:t>ENŢIA PENTRU PROTECŢIA MEDIULUI SĂLAJ</w:t>
        </w:r>
      </w:p>
      <w:p w:rsidR="009B18FE" w:rsidRPr="00257B65" w:rsidRDefault="009B18FE" w:rsidP="009B18FE">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Parcului, Nr. 2</w:t>
        </w:r>
        <w:r w:rsidRPr="00257B65">
          <w:rPr>
            <w:rFonts w:ascii="Arial" w:hAnsi="Arial" w:cs="Arial"/>
            <w:color w:val="00214E"/>
            <w:sz w:val="20"/>
            <w:szCs w:val="20"/>
            <w:lang w:val="ro-RO"/>
          </w:rPr>
          <w:t>,</w:t>
        </w:r>
        <w:r>
          <w:rPr>
            <w:rFonts w:ascii="Arial" w:hAnsi="Arial" w:cs="Arial"/>
            <w:color w:val="00214E"/>
            <w:sz w:val="20"/>
            <w:szCs w:val="20"/>
            <w:lang w:val="ro-RO"/>
          </w:rPr>
          <w:t xml:space="preserve"> Loc. Zalău</w:t>
        </w:r>
        <w:r w:rsidRPr="00257B65">
          <w:rPr>
            <w:rFonts w:ascii="Arial" w:hAnsi="Arial" w:cs="Arial"/>
            <w:color w:val="00214E"/>
            <w:sz w:val="20"/>
            <w:szCs w:val="20"/>
            <w:lang w:val="ro-RO"/>
          </w:rPr>
          <w:t xml:space="preserve">, Cod </w:t>
        </w:r>
        <w:r>
          <w:rPr>
            <w:rFonts w:ascii="Arial" w:hAnsi="Arial" w:cs="Arial"/>
            <w:color w:val="00214E"/>
            <w:sz w:val="20"/>
            <w:szCs w:val="20"/>
            <w:lang w:val="ro-RO"/>
          </w:rPr>
          <w:t>450045,</w:t>
        </w:r>
      </w:p>
      <w:p w:rsidR="009B18FE" w:rsidRPr="001F060F" w:rsidRDefault="009B18FE" w:rsidP="009B18FE">
        <w:pPr>
          <w:pStyle w:val="Header"/>
          <w:tabs>
            <w:tab w:val="clear" w:pos="4680"/>
          </w:tabs>
          <w:jc w:val="center"/>
          <w:rPr>
            <w:rFonts w:ascii="Arial" w:hAnsi="Arial" w:cs="Arial"/>
            <w:color w:val="00214E"/>
            <w:lang w:val="ro-RO"/>
          </w:rPr>
        </w:pPr>
        <w:r w:rsidRPr="00257B65">
          <w:rPr>
            <w:rFonts w:ascii="Arial" w:hAnsi="Arial" w:cs="Arial"/>
            <w:color w:val="00214E"/>
            <w:sz w:val="20"/>
            <w:szCs w:val="20"/>
            <w:lang w:val="ro-RO"/>
          </w:rPr>
          <w:t xml:space="preserve">E-mail: </w:t>
        </w:r>
        <w:hyperlink r:id="rId1" w:history="1">
          <w:r w:rsidRPr="00980DC2">
            <w:rPr>
              <w:rStyle w:val="Hyperlink"/>
              <w:rFonts w:ascii="Arial" w:hAnsi="Arial" w:cs="Arial"/>
              <w:sz w:val="20"/>
              <w:szCs w:val="20"/>
              <w:lang w:val="ro-RO"/>
            </w:rPr>
            <w:t>office@apmsj.anpm.ro</w:t>
          </w:r>
        </w:hyperlink>
        <w:r>
          <w:rPr>
            <w:rFonts w:ascii="Arial" w:hAnsi="Arial" w:cs="Arial"/>
            <w:color w:val="00214E"/>
            <w:sz w:val="20"/>
            <w:szCs w:val="20"/>
            <w:lang w:val="ro-RO"/>
          </w:rPr>
          <w:t>,</w:t>
        </w:r>
        <w:r w:rsidRPr="00257B65">
          <w:rPr>
            <w:rFonts w:ascii="Arial" w:hAnsi="Arial" w:cs="Arial"/>
            <w:color w:val="00214E"/>
            <w:sz w:val="20"/>
            <w:szCs w:val="20"/>
            <w:lang w:val="ro-RO"/>
          </w:rPr>
          <w:t xml:space="preserve"> Tel.</w:t>
        </w:r>
        <w:r>
          <w:rPr>
            <w:rFonts w:ascii="Arial" w:hAnsi="Arial" w:cs="Arial"/>
            <w:color w:val="00214E"/>
            <w:sz w:val="20"/>
            <w:szCs w:val="20"/>
            <w:lang w:val="ro-RO"/>
          </w:rPr>
          <w:t xml:space="preserve"> 0260-662619, 0260-662621,</w:t>
        </w:r>
        <w:r w:rsidRPr="00257B65">
          <w:rPr>
            <w:rFonts w:ascii="Arial" w:hAnsi="Arial" w:cs="Arial"/>
            <w:color w:val="00214E"/>
            <w:sz w:val="20"/>
            <w:szCs w:val="20"/>
            <w:lang w:val="ro-RO"/>
          </w:rPr>
          <w:t xml:space="preserve"> Fax </w:t>
        </w:r>
        <w:r>
          <w:rPr>
            <w:rFonts w:ascii="Arial" w:hAnsi="Arial" w:cs="Arial"/>
            <w:color w:val="00214E"/>
            <w:sz w:val="20"/>
            <w:szCs w:val="20"/>
            <w:lang w:val="ro-RO"/>
          </w:rPr>
          <w:t>0260-662622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FE" w:rsidRDefault="009B18FE" w:rsidP="00D92850">
      <w:pPr>
        <w:spacing w:after="0" w:line="240" w:lineRule="auto"/>
      </w:pPr>
      <w:r>
        <w:separator/>
      </w:r>
    </w:p>
  </w:footnote>
  <w:footnote w:type="continuationSeparator" w:id="0">
    <w:p w:rsidR="009B18FE" w:rsidRDefault="009B18FE" w:rsidP="00D92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FE" w:rsidRPr="00CC4358" w:rsidRDefault="009B18FE" w:rsidP="009B18FE">
    <w:pPr>
      <w:pStyle w:val="Header"/>
      <w:tabs>
        <w:tab w:val="clear" w:pos="4680"/>
        <w:tab w:val="clear" w:pos="9360"/>
        <w:tab w:val="left" w:pos="9000"/>
      </w:tabs>
      <w:jc w:val="center"/>
      <w:rPr>
        <w:rFonts w:ascii="Arial" w:hAnsi="Arial" w:cs="Arial"/>
        <w:color w:val="00214E"/>
        <w:sz w:val="32"/>
        <w:szCs w:val="32"/>
        <w:lang w:val="ro-RO"/>
      </w:rPr>
    </w:pPr>
    <w:r w:rsidRPr="00D92850">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8pt;margin-top:13.15pt;width:52pt;height:43.8pt;z-index:-251658240">
          <v:imagedata r:id="rId1" o:title=""/>
        </v:shape>
        <o:OLEObject Type="Embed" ProgID="CorelDRAW.Graphic.13" ShapeID="_x0000_s2050" DrawAspect="Content" ObjectID="_1520671170" r:id="rId2"/>
      </w:pict>
    </w:r>
    <w:r>
      <w:tab/>
    </w:r>
    <w:r>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590235251"/>
      </w:sdtPr>
      <w:sdtContent>
        <w:r w:rsidRPr="00CC4358">
          <w:rPr>
            <w:rFonts w:ascii="Arial" w:hAnsi="Arial" w:cs="Arial"/>
            <w:b/>
            <w:color w:val="00214E"/>
            <w:sz w:val="32"/>
            <w:szCs w:val="32"/>
            <w:lang w:val="ro-RO"/>
          </w:rPr>
          <w:t xml:space="preserve">Ministerul </w:t>
        </w:r>
        <w:r>
          <w:rPr>
            <w:rFonts w:ascii="Arial" w:hAnsi="Arial" w:cs="Arial"/>
            <w:b/>
            <w:color w:val="00214E"/>
            <w:sz w:val="32"/>
            <w:szCs w:val="32"/>
            <w:lang w:val="ro-RO"/>
          </w:rPr>
          <w:t>Mediului, Apelor ș</w:t>
        </w:r>
        <w:r w:rsidRPr="00CC4358">
          <w:rPr>
            <w:rFonts w:ascii="Arial" w:hAnsi="Arial" w:cs="Arial"/>
            <w:b/>
            <w:color w:val="00214E"/>
            <w:sz w:val="32"/>
            <w:szCs w:val="32"/>
            <w:lang w:val="ro-RO"/>
          </w:rPr>
          <w:t>i Pădurilor</w:t>
        </w:r>
      </w:sdtContent>
    </w:sdt>
  </w:p>
  <w:p w:rsidR="009B18FE" w:rsidRPr="00CC4358" w:rsidRDefault="009B18FE" w:rsidP="009B18F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191757619"/>
      </w:sdtPr>
      <w:sdtContent>
        <w:r>
          <w:rPr>
            <w:rFonts w:ascii="Arial" w:hAnsi="Arial" w:cs="Arial"/>
            <w:b/>
            <w:color w:val="00214E"/>
            <w:sz w:val="36"/>
            <w:szCs w:val="36"/>
            <w:lang w:val="ro-RO"/>
          </w:rPr>
          <w:t>Agenț</w:t>
        </w:r>
        <w:r w:rsidRPr="00CC4358">
          <w:rPr>
            <w:rFonts w:ascii="Arial" w:hAnsi="Arial" w:cs="Arial"/>
            <w:b/>
            <w:color w:val="00214E"/>
            <w:sz w:val="36"/>
            <w:szCs w:val="36"/>
            <w:lang w:val="ro-RO"/>
          </w:rPr>
          <w:t xml:space="preserve">ia </w:t>
        </w:r>
        <w:r>
          <w:rPr>
            <w:rFonts w:ascii="Arial" w:hAnsi="Arial" w:cs="Arial"/>
            <w:b/>
            <w:color w:val="00214E"/>
            <w:sz w:val="36"/>
            <w:szCs w:val="36"/>
            <w:lang w:val="ro-RO"/>
          </w:rPr>
          <w:t>Națională pentru Protecț</w:t>
        </w:r>
        <w:r w:rsidRPr="00CC4358">
          <w:rPr>
            <w:rFonts w:ascii="Arial" w:hAnsi="Arial" w:cs="Arial"/>
            <w:b/>
            <w:color w:val="00214E"/>
            <w:sz w:val="36"/>
            <w:szCs w:val="36"/>
            <w:lang w:val="ro-RO"/>
          </w:rPr>
          <w:t>ia Mediului</w:t>
        </w:r>
      </w:sdtContent>
    </w:sdt>
  </w:p>
  <w:p w:rsidR="009B18FE" w:rsidRPr="003167DA" w:rsidRDefault="009B18FE" w:rsidP="009B18FE">
    <w:pPr>
      <w:keepNext/>
      <w:spacing w:after="0" w:line="240" w:lineRule="auto"/>
      <w:jc w:val="center"/>
      <w:outlineLvl w:val="0"/>
      <w:rPr>
        <w:rFonts w:ascii="Times New Roman" w:eastAsia="Times New Roman" w:hAnsi="Times New Roman"/>
        <w:b/>
        <w:bCs/>
        <w:sz w:val="20"/>
        <w:szCs w:val="20"/>
        <w:lang w:val="ro-RO" w:eastAsia="ro-RO"/>
      </w:rPr>
    </w:pPr>
  </w:p>
  <w:p w:rsidR="009B18FE" w:rsidRPr="0043224D" w:rsidRDefault="009B18FE" w:rsidP="009B18FE">
    <w:pPr>
      <w:keepNext/>
      <w:spacing w:after="0" w:line="240" w:lineRule="auto"/>
      <w:jc w:val="center"/>
      <w:outlineLvl w:val="0"/>
      <w:rPr>
        <w:rFonts w:ascii="Times New Roman" w:eastAsia="Times New Roman" w:hAnsi="Times New Roman"/>
        <w:b/>
        <w:bCs/>
        <w:sz w:val="16"/>
        <w:szCs w:val="16"/>
        <w:lang w:val="ro-RO" w:eastAsia="ro-RO"/>
      </w:rPr>
    </w:pPr>
  </w:p>
  <w:p w:rsidR="009B18FE" w:rsidRPr="00FD2475" w:rsidRDefault="009B18FE" w:rsidP="009B18FE">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sdt>
      <w:sdtPr>
        <w:rPr>
          <w:rFonts w:ascii="Arial" w:hAnsi="Arial" w:cs="Arial"/>
          <w:b/>
          <w:color w:val="00214E"/>
          <w:sz w:val="28"/>
          <w:szCs w:val="28"/>
          <w:lang w:val="ro-RO"/>
        </w:rPr>
        <w:alias w:val="Câmp editabil text"/>
        <w:tag w:val="CampEditabil"/>
        <w:id w:val="-789587884"/>
      </w:sdtPr>
      <w:sdtEndPr>
        <w:rPr>
          <w:bCs/>
          <w:color w:val="000000" w:themeColor="text1"/>
        </w:rPr>
      </w:sdtEndPr>
      <w:sdtContent>
        <w:r>
          <w:rPr>
            <w:rFonts w:ascii="Arial" w:hAnsi="Arial" w:cs="Arial"/>
            <w:b/>
            <w:color w:val="00214E"/>
            <w:sz w:val="28"/>
            <w:szCs w:val="28"/>
            <w:lang w:val="ro-RO"/>
          </w:rPr>
          <w:t>AGENȚIA PENTRU PROTECȚIA MEDIULUI SĂLAJ</w:t>
        </w:r>
        <w:r w:rsidRPr="00FD2475">
          <w:rPr>
            <w:rFonts w:ascii="Arial" w:hAnsi="Arial" w:cs="Arial"/>
            <w:b/>
            <w:bCs/>
            <w:color w:val="000000" w:themeColor="text1"/>
            <w:sz w:val="28"/>
            <w:szCs w:val="28"/>
            <w:lang w:val="ro-RO"/>
          </w:rPr>
          <w:t xml:space="preserve"> </w:t>
        </w:r>
      </w:sdtContent>
    </w:sdt>
  </w:p>
  <w:p w:rsidR="009B18FE" w:rsidRDefault="009B18FE" w:rsidP="009B18FE">
    <w:pPr>
      <w:pStyle w:val="Header"/>
      <w:tabs>
        <w:tab w:val="clear" w:pos="4680"/>
        <w:tab w:val="clear" w:pos="9360"/>
        <w:tab w:val="left" w:pos="340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567"/>
    <w:multiLevelType w:val="hybridMultilevel"/>
    <w:tmpl w:val="EAD0EC38"/>
    <w:lvl w:ilvl="0" w:tplc="430229AA">
      <w:start w:val="2010"/>
      <w:numFmt w:val="bullet"/>
      <w:lvlText w:val="-"/>
      <w:lvlJc w:val="left"/>
      <w:pPr>
        <w:ind w:left="1434" w:hanging="360"/>
      </w:pPr>
      <w:rPr>
        <w:rFonts w:ascii="Arial" w:eastAsia="Times New Roman" w:hAnsi="Arial" w:cs="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nsid w:val="02437629"/>
    <w:multiLevelType w:val="hybridMultilevel"/>
    <w:tmpl w:val="BF209FB0"/>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367551"/>
    <w:multiLevelType w:val="hybridMultilevel"/>
    <w:tmpl w:val="07627EB4"/>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2E8F"/>
    <w:multiLevelType w:val="hybridMultilevel"/>
    <w:tmpl w:val="D36A167E"/>
    <w:lvl w:ilvl="0" w:tplc="999EEF3E">
      <w:numFmt w:val="bullet"/>
      <w:lvlText w:val="-"/>
      <w:lvlJc w:val="left"/>
      <w:pPr>
        <w:tabs>
          <w:tab w:val="num" w:pos="696"/>
        </w:tabs>
        <w:ind w:left="696"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6240E1"/>
    <w:multiLevelType w:val="hybridMultilevel"/>
    <w:tmpl w:val="56124A7C"/>
    <w:lvl w:ilvl="0" w:tplc="C2061BA2">
      <w:numFmt w:val="bullet"/>
      <w:lvlText w:val="-"/>
      <w:lvlJc w:val="left"/>
      <w:pPr>
        <w:tabs>
          <w:tab w:val="num" w:pos="1133"/>
        </w:tabs>
        <w:ind w:left="1133"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6BF5D5D"/>
    <w:multiLevelType w:val="hybridMultilevel"/>
    <w:tmpl w:val="26DAF5BA"/>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3B49F1"/>
    <w:multiLevelType w:val="hybridMultilevel"/>
    <w:tmpl w:val="B3B2554C"/>
    <w:lvl w:ilvl="0" w:tplc="DC44CBB6">
      <w:numFmt w:val="bullet"/>
      <w:lvlText w:val="-"/>
      <w:lvlJc w:val="left"/>
      <w:pPr>
        <w:tabs>
          <w:tab w:val="num" w:pos="1950"/>
        </w:tabs>
        <w:ind w:left="1950" w:hanging="54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9">
    <w:nsid w:val="192A092D"/>
    <w:multiLevelType w:val="hybridMultilevel"/>
    <w:tmpl w:val="1CE4C6A0"/>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2">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9530E0"/>
    <w:multiLevelType w:val="hybridMultilevel"/>
    <w:tmpl w:val="D3DE7F2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78C2F13"/>
    <w:multiLevelType w:val="hybridMultilevel"/>
    <w:tmpl w:val="EF1E1526"/>
    <w:lvl w:ilvl="0" w:tplc="999EEF3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26FBF"/>
    <w:multiLevelType w:val="hybridMultilevel"/>
    <w:tmpl w:val="20804B3E"/>
    <w:lvl w:ilvl="0" w:tplc="FE801D9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FD2FCE"/>
    <w:multiLevelType w:val="hybridMultilevel"/>
    <w:tmpl w:val="2DDCCCA6"/>
    <w:lvl w:ilvl="0" w:tplc="97C02AA4">
      <w:start w:val="1"/>
      <w:numFmt w:val="bullet"/>
      <w:lvlText w:val="-"/>
      <w:lvlJc w:val="left"/>
      <w:pPr>
        <w:ind w:left="720" w:hanging="360"/>
      </w:pPr>
      <w:rPr>
        <w:rFonts w:ascii="Times New Roman" w:eastAsia="Times New Roman" w:hAnsi="Times New Roman" w:cs="Times New Roman" w:hint="default"/>
        <w:color w:val="auto"/>
        <w:vertAlign w:val="baseline"/>
      </w:rPr>
    </w:lvl>
    <w:lvl w:ilvl="1" w:tplc="01428EF2">
      <w:start w:val="1"/>
      <w:numFmt w:val="decimal"/>
      <w:lvlText w:val="%2."/>
      <w:lvlJc w:val="left"/>
      <w:pPr>
        <w:tabs>
          <w:tab w:val="num" w:pos="1440"/>
        </w:tabs>
        <w:ind w:left="1440" w:hanging="360"/>
      </w:pPr>
      <w:rPr>
        <w:b/>
        <w:color w:val="auto"/>
        <w:vertAlign w:val="baseline"/>
      </w:rPr>
    </w:lvl>
    <w:lvl w:ilvl="2" w:tplc="4288C3E0">
      <w:numFmt w:val="bullet"/>
      <w:lvlText w:val="-"/>
      <w:lvlJc w:val="left"/>
      <w:pPr>
        <w:tabs>
          <w:tab w:val="num" w:pos="2160"/>
        </w:tabs>
        <w:ind w:left="2160" w:hanging="360"/>
      </w:pPr>
      <w:rPr>
        <w:b w:val="0"/>
        <w:color w:val="auto"/>
        <w:vertAlign w:val="baseline"/>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0">
    <w:nsid w:val="4F1652B2"/>
    <w:multiLevelType w:val="hybridMultilevel"/>
    <w:tmpl w:val="7660BB02"/>
    <w:lvl w:ilvl="0" w:tplc="52CA6A3A">
      <w:start w:val="1"/>
      <w:numFmt w:val="bullet"/>
      <w:lvlText w:val="-"/>
      <w:lvlJc w:val="left"/>
      <w:pPr>
        <w:tabs>
          <w:tab w:val="num" w:pos="700"/>
        </w:tabs>
        <w:ind w:left="70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3EC3B41"/>
    <w:multiLevelType w:val="hybridMultilevel"/>
    <w:tmpl w:val="C6D095E6"/>
    <w:lvl w:ilvl="0" w:tplc="430229AA">
      <w:start w:val="2010"/>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3">
    <w:nsid w:val="5B743B42"/>
    <w:multiLevelType w:val="singleLevel"/>
    <w:tmpl w:val="29AAB940"/>
    <w:lvl w:ilvl="0">
      <w:numFmt w:val="bullet"/>
      <w:lvlText w:val="-"/>
      <w:lvlJc w:val="left"/>
      <w:pPr>
        <w:tabs>
          <w:tab w:val="num" w:pos="360"/>
        </w:tabs>
        <w:ind w:left="360" w:hanging="360"/>
      </w:pPr>
    </w:lvl>
  </w:abstractNum>
  <w:abstractNum w:abstractNumId="24">
    <w:nsid w:val="5F191DA0"/>
    <w:multiLevelType w:val="hybridMultilevel"/>
    <w:tmpl w:val="87509B44"/>
    <w:lvl w:ilvl="0" w:tplc="41A0E3AA">
      <w:start w:val="1"/>
      <w:numFmt w:val="decimal"/>
      <w:lvlText w:val="%1."/>
      <w:lvlJc w:val="left"/>
      <w:pPr>
        <w:tabs>
          <w:tab w:val="num" w:pos="690"/>
        </w:tabs>
        <w:ind w:left="690" w:hanging="360"/>
      </w:pPr>
      <w:rPr>
        <w:b/>
      </w:rPr>
    </w:lvl>
    <w:lvl w:ilvl="1" w:tplc="33AA8E2E">
      <w:numFmt w:val="bullet"/>
      <w:lvlText w:val="-"/>
      <w:lvlJc w:val="left"/>
      <w:pPr>
        <w:tabs>
          <w:tab w:val="num" w:pos="1590"/>
        </w:tabs>
        <w:ind w:left="1590" w:hanging="540"/>
      </w:pPr>
      <w:rPr>
        <w:rFonts w:ascii="Times New Roman" w:eastAsia="Times New Roman" w:hAnsi="Times New Roman" w:cs="Times New Roman"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F5D30DD"/>
    <w:multiLevelType w:val="hybridMultilevel"/>
    <w:tmpl w:val="E31C39C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333C8D"/>
    <w:multiLevelType w:val="hybridMultilevel"/>
    <w:tmpl w:val="5914D1BC"/>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8F6686"/>
    <w:multiLevelType w:val="hybridMultilevel"/>
    <w:tmpl w:val="4276009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13A0ED6"/>
    <w:multiLevelType w:val="hybridMultilevel"/>
    <w:tmpl w:val="CCC06C48"/>
    <w:lvl w:ilvl="0" w:tplc="D7C899DE">
      <w:numFmt w:val="bullet"/>
      <w:lvlText w:val="-"/>
      <w:lvlJc w:val="left"/>
      <w:pPr>
        <w:tabs>
          <w:tab w:val="num" w:pos="700"/>
        </w:tabs>
        <w:ind w:left="680" w:hanging="340"/>
      </w:pPr>
      <w:rPr>
        <w:rFonts w:ascii="Times New Roman" w:eastAsia="Times New Roman" w:hAnsi="Times New Roman" w:cs="Times New Roman" w:hint="default"/>
        <w:color w:val="auto"/>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2">
    <w:nsid w:val="76E1789D"/>
    <w:multiLevelType w:val="hybridMultilevel"/>
    <w:tmpl w:val="565EB99E"/>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A3219CB"/>
    <w:multiLevelType w:val="hybridMultilevel"/>
    <w:tmpl w:val="936AD824"/>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E69598D"/>
    <w:multiLevelType w:val="hybridMultilevel"/>
    <w:tmpl w:val="5FE2F76E"/>
    <w:lvl w:ilvl="0" w:tplc="0418000B">
      <w:start w:val="1"/>
      <w:numFmt w:val="bullet"/>
      <w:lvlText w:val=""/>
      <w:lvlJc w:val="left"/>
      <w:pPr>
        <w:ind w:left="69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2"/>
  </w:num>
  <w:num w:numId="4">
    <w:abstractNumId w:val="3"/>
  </w:num>
  <w:num w:numId="5">
    <w:abstractNumId w:val="29"/>
  </w:num>
  <w:num w:numId="6">
    <w:abstractNumId w:val="12"/>
  </w:num>
  <w:num w:numId="7">
    <w:abstractNumId w:val="27"/>
  </w:num>
  <w:num w:numId="8">
    <w:abstractNumId w:val="13"/>
  </w:num>
  <w:num w:numId="9">
    <w:abstractNumId w:val="28"/>
  </w:num>
  <w:num w:numId="10">
    <w:abstractNumId w:val="18"/>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5"/>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7"/>
  </w:num>
  <w:num w:numId="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cryptProviderType="rsaFull" w:cryptAlgorithmClass="hash" w:cryptAlgorithmType="typeAny" w:cryptAlgorithmSid="4" w:cryptSpinCount="50000" w:hash="6+/NTR4b8w/RREP+o2tWr1MGD28=" w:salt="8gylur8tuYq7zbkV4fOUjw=="/>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D92850"/>
    <w:rsid w:val="0007000E"/>
    <w:rsid w:val="000F7F88"/>
    <w:rsid w:val="0046133F"/>
    <w:rsid w:val="004718C8"/>
    <w:rsid w:val="008979C8"/>
    <w:rsid w:val="008B3120"/>
    <w:rsid w:val="009A7215"/>
    <w:rsid w:val="009B18FE"/>
    <w:rsid w:val="00C04B77"/>
    <w:rsid w:val="00D92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paragraph" w:styleId="Heading5">
    <w:name w:val="heading 5"/>
    <w:basedOn w:val="Normal"/>
    <w:next w:val="Normal"/>
    <w:link w:val="Heading5Char"/>
    <w:uiPriority w:val="9"/>
    <w:semiHidden/>
    <w:unhideWhenUsed/>
    <w:qFormat/>
    <w:rsid w:val="009A721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 w:type="character" w:customStyle="1" w:styleId="Heading5Char">
    <w:name w:val="Heading 5 Char"/>
    <w:basedOn w:val="DefaultParagraphFont"/>
    <w:link w:val="Heading5"/>
    <w:uiPriority w:val="9"/>
    <w:semiHidden/>
    <w:rsid w:val="009A7215"/>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9A7215"/>
    <w:pPr>
      <w:spacing w:after="120"/>
    </w:pPr>
  </w:style>
  <w:style w:type="character" w:customStyle="1" w:styleId="BodyTextChar">
    <w:name w:val="Body Text Char"/>
    <w:basedOn w:val="DefaultParagraphFont"/>
    <w:link w:val="BodyText"/>
    <w:rsid w:val="009A721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sj.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C21EA4E67A4F3C9A0D3E4FD4FF52E9"/>
        <w:category>
          <w:name w:val="General"/>
          <w:gallery w:val="placeholder"/>
        </w:category>
        <w:types>
          <w:type w:val="bbPlcHdr"/>
        </w:types>
        <w:behaviors>
          <w:behavior w:val="content"/>
        </w:behaviors>
        <w:guid w:val="{F662CCB0-73C6-4425-A7BE-BA46E7D54C76}"/>
      </w:docPartPr>
      <w:docPartBody>
        <w:p w:rsidR="003D2F6C" w:rsidRDefault="00B376AB" w:rsidP="00B376AB">
          <w:pPr>
            <w:pStyle w:val="6DC21EA4E67A4F3C9A0D3E4FD4FF52E9"/>
          </w:pPr>
          <w:r w:rsidRPr="000732BD">
            <w:rPr>
              <w:rStyle w:val="PlaceholderText"/>
            </w:rPr>
            <w:t>zz.ll.aaaa</w:t>
          </w:r>
        </w:p>
      </w:docPartBody>
    </w:docPart>
    <w:docPart>
      <w:docPartPr>
        <w:name w:val="BE597B91664A4A9EBB77B9DEA7BE7949"/>
        <w:category>
          <w:name w:val="General"/>
          <w:gallery w:val="placeholder"/>
        </w:category>
        <w:types>
          <w:type w:val="bbPlcHdr"/>
        </w:types>
        <w:behaviors>
          <w:behavior w:val="content"/>
        </w:behaviors>
        <w:guid w:val="{EFF15019-C525-4D91-96B6-E7AD0DFF86EE}"/>
      </w:docPartPr>
      <w:docPartBody>
        <w:p w:rsidR="003D2F6C" w:rsidRDefault="00B376AB" w:rsidP="00B376AB">
          <w:pPr>
            <w:pStyle w:val="BE597B91664A4A9EBB77B9DEA7BE7949"/>
          </w:pPr>
          <w:r w:rsidRPr="000732BD">
            <w:rPr>
              <w:rStyle w:val="PlaceholderText"/>
            </w:rPr>
            <w:t>OperatorEconomic</w:t>
          </w:r>
        </w:p>
      </w:docPartBody>
    </w:docPart>
    <w:docPart>
      <w:docPartPr>
        <w:name w:val="01A94248979B4E97AE794EE569C74F54"/>
        <w:category>
          <w:name w:val="General"/>
          <w:gallery w:val="placeholder"/>
        </w:category>
        <w:types>
          <w:type w:val="bbPlcHdr"/>
        </w:types>
        <w:behaviors>
          <w:behavior w:val="content"/>
        </w:behaviors>
        <w:guid w:val="{CD3F95EA-16BA-4A5B-8E01-D9B0F5FF00AC}"/>
      </w:docPartPr>
      <w:docPartBody>
        <w:p w:rsidR="003D2F6C" w:rsidRDefault="00B376AB" w:rsidP="00B376AB">
          <w:pPr>
            <w:pStyle w:val="01A94248979B4E97AE794EE569C74F54"/>
          </w:pPr>
          <w:r w:rsidRPr="002374F1">
            <w:rPr>
              <w:rStyle w:val="PlaceholderText"/>
            </w:rPr>
            <w:t>AdresăSediuSocial</w:t>
          </w:r>
        </w:p>
      </w:docPartBody>
    </w:docPart>
    <w:docPart>
      <w:docPartPr>
        <w:name w:val="47E349636A7F466A9DBE85D7E8D31CE6"/>
        <w:category>
          <w:name w:val="General"/>
          <w:gallery w:val="placeholder"/>
        </w:category>
        <w:types>
          <w:type w:val="bbPlcHdr"/>
        </w:types>
        <w:behaviors>
          <w:behavior w:val="content"/>
        </w:behaviors>
        <w:guid w:val="{FE484E6A-C360-4CC5-9BF4-AE490F7C935A}"/>
      </w:docPartPr>
      <w:docPartBody>
        <w:p w:rsidR="003D2F6C" w:rsidRDefault="00B376AB" w:rsidP="00B376AB">
          <w:pPr>
            <w:pStyle w:val="47E349636A7F466A9DBE85D7E8D31CE6"/>
          </w:pPr>
          <w:r w:rsidRPr="00591698">
            <w:rPr>
              <w:rStyle w:val="PlaceholderText"/>
            </w:rPr>
            <w:t>ANPM/APM</w:t>
          </w:r>
        </w:p>
      </w:docPartBody>
    </w:docPart>
    <w:docPart>
      <w:docPartPr>
        <w:name w:val="852AFEDCDF734ECDB9814C0FDB8820C8"/>
        <w:category>
          <w:name w:val="General"/>
          <w:gallery w:val="placeholder"/>
        </w:category>
        <w:types>
          <w:type w:val="bbPlcHdr"/>
        </w:types>
        <w:behaviors>
          <w:behavior w:val="content"/>
        </w:behaviors>
        <w:guid w:val="{6E724359-1F41-4880-8B25-05F7EBFA9BA7}"/>
      </w:docPartPr>
      <w:docPartBody>
        <w:p w:rsidR="003D2F6C" w:rsidRDefault="00B376AB" w:rsidP="00B376AB">
          <w:pPr>
            <w:pStyle w:val="852AFEDCDF734ECDB9814C0FDB8820C8"/>
          </w:pPr>
          <w:r w:rsidRPr="00591698">
            <w:rPr>
              <w:rStyle w:val="PlaceholderText"/>
            </w:rPr>
            <w:t>ANPM/APM</w:t>
          </w:r>
        </w:p>
      </w:docPartBody>
    </w:docPart>
    <w:docPart>
      <w:docPartPr>
        <w:name w:val="04062C1A3E7744579A169358293115D1"/>
        <w:category>
          <w:name w:val="General"/>
          <w:gallery w:val="placeholder"/>
        </w:category>
        <w:types>
          <w:type w:val="bbPlcHdr"/>
        </w:types>
        <w:behaviors>
          <w:behavior w:val="content"/>
        </w:behaviors>
        <w:guid w:val="{A9703C45-83A6-434D-85FF-3007DCE770AE}"/>
      </w:docPartPr>
      <w:docPartBody>
        <w:p w:rsidR="003D2F6C" w:rsidRDefault="00B376AB" w:rsidP="00B376AB">
          <w:pPr>
            <w:pStyle w:val="04062C1A3E7744579A169358293115D1"/>
          </w:pPr>
          <w:r w:rsidRPr="00C9089A">
            <w:rPr>
              <w:rStyle w:val="PlaceholderText"/>
            </w:rPr>
            <w:t>....</w:t>
          </w:r>
        </w:p>
      </w:docPartBody>
    </w:docPart>
    <w:docPart>
      <w:docPartPr>
        <w:name w:val="C1C6BC3CCA4C468C9F3EF581F747AD2C"/>
        <w:category>
          <w:name w:val="General"/>
          <w:gallery w:val="placeholder"/>
        </w:category>
        <w:types>
          <w:type w:val="bbPlcHdr"/>
        </w:types>
        <w:behaviors>
          <w:behavior w:val="content"/>
        </w:behaviors>
        <w:guid w:val="{0E205654-66B2-4BA1-AF26-F3E9CB877E9B}"/>
      </w:docPartPr>
      <w:docPartBody>
        <w:p w:rsidR="003D2F6C" w:rsidRDefault="00B376AB" w:rsidP="00B376AB">
          <w:pPr>
            <w:pStyle w:val="C1C6BC3CCA4C468C9F3EF581F747AD2C"/>
          </w:pPr>
          <w:r w:rsidRPr="00A65271">
            <w:rPr>
              <w:rStyle w:val="PlaceholderText"/>
            </w:rPr>
            <w:t>....</w:t>
          </w:r>
        </w:p>
      </w:docPartBody>
    </w:docPart>
    <w:docPart>
      <w:docPartPr>
        <w:name w:val="BD3D741412D44A4D864A7D5FB4579D65"/>
        <w:category>
          <w:name w:val="General"/>
          <w:gallery w:val="placeholder"/>
        </w:category>
        <w:types>
          <w:type w:val="bbPlcHdr"/>
        </w:types>
        <w:behaviors>
          <w:behavior w:val="content"/>
        </w:behaviors>
        <w:guid w:val="{11A7DC9A-EAAC-4E4B-89CF-F0165E988075}"/>
      </w:docPartPr>
      <w:docPartBody>
        <w:p w:rsidR="003D2F6C" w:rsidRDefault="00B376AB" w:rsidP="00B376AB">
          <w:pPr>
            <w:pStyle w:val="BD3D741412D44A4D864A7D5FB4579D65"/>
          </w:pPr>
          <w:r w:rsidRPr="000732BD">
            <w:rPr>
              <w:rStyle w:val="PlaceholderText"/>
            </w:rPr>
            <w:t>OperatorEconomic</w:t>
          </w:r>
        </w:p>
      </w:docPartBody>
    </w:docPart>
    <w:docPart>
      <w:docPartPr>
        <w:name w:val="2692990C63D845F488083E1F31534523"/>
        <w:category>
          <w:name w:val="General"/>
          <w:gallery w:val="placeholder"/>
        </w:category>
        <w:types>
          <w:type w:val="bbPlcHdr"/>
        </w:types>
        <w:behaviors>
          <w:behavior w:val="content"/>
        </w:behaviors>
        <w:guid w:val="{301515E1-1ED2-4805-A0B4-E9FCDFD0911C}"/>
      </w:docPartPr>
      <w:docPartBody>
        <w:p w:rsidR="003D2F6C" w:rsidRDefault="00B376AB" w:rsidP="00B376AB">
          <w:pPr>
            <w:pStyle w:val="2692990C63D845F488083E1F31534523"/>
          </w:pPr>
          <w:r w:rsidRPr="000732BD">
            <w:rPr>
              <w:rStyle w:val="PlaceholderText"/>
            </w:rPr>
            <w:t>....</w:t>
          </w:r>
        </w:p>
      </w:docPartBody>
    </w:docPart>
    <w:docPart>
      <w:docPartPr>
        <w:name w:val="780E3F926593489A8D36E3DEB2A0E1F3"/>
        <w:category>
          <w:name w:val="General"/>
          <w:gallery w:val="placeholder"/>
        </w:category>
        <w:types>
          <w:type w:val="bbPlcHdr"/>
        </w:types>
        <w:behaviors>
          <w:behavior w:val="content"/>
        </w:behaviors>
        <w:guid w:val="{82931CC2-0FF0-4B16-B96B-59D64F159338}"/>
      </w:docPartPr>
      <w:docPartBody>
        <w:p w:rsidR="003D2F6C" w:rsidRDefault="00B376AB" w:rsidP="00B376AB">
          <w:pPr>
            <w:pStyle w:val="780E3F926593489A8D36E3DEB2A0E1F3"/>
          </w:pPr>
          <w:r w:rsidRPr="00664F7E">
            <w:rPr>
              <w:rStyle w:val="PlaceholderText"/>
            </w:rPr>
            <w:t>....</w:t>
          </w:r>
        </w:p>
      </w:docPartBody>
    </w:docPart>
    <w:docPart>
      <w:docPartPr>
        <w:name w:val="A202DB302116468AB0A7E9D3BCF58942"/>
        <w:category>
          <w:name w:val="General"/>
          <w:gallery w:val="placeholder"/>
        </w:category>
        <w:types>
          <w:type w:val="bbPlcHdr"/>
        </w:types>
        <w:behaviors>
          <w:behavior w:val="content"/>
        </w:behaviors>
        <w:guid w:val="{5D779D13-7770-4467-8215-5E7F82C0D37C}"/>
      </w:docPartPr>
      <w:docPartBody>
        <w:p w:rsidR="003D2F6C" w:rsidRDefault="00B376AB" w:rsidP="00B376AB">
          <w:pPr>
            <w:pStyle w:val="A202DB302116468AB0A7E9D3BCF58942"/>
          </w:pPr>
          <w:r w:rsidRPr="00664F7E">
            <w:rPr>
              <w:rStyle w:val="PlaceholderText"/>
            </w:rPr>
            <w:t>....</w:t>
          </w:r>
        </w:p>
      </w:docPartBody>
    </w:docPart>
    <w:docPart>
      <w:docPartPr>
        <w:name w:val="63E82089E63E4032B8AA997C075B9FCE"/>
        <w:category>
          <w:name w:val="General"/>
          <w:gallery w:val="placeholder"/>
        </w:category>
        <w:types>
          <w:type w:val="bbPlcHdr"/>
        </w:types>
        <w:behaviors>
          <w:behavior w:val="content"/>
        </w:behaviors>
        <w:guid w:val="{62CE8346-3D80-431F-B9A8-3290B49035FD}"/>
      </w:docPartPr>
      <w:docPartBody>
        <w:p w:rsidR="003D2F6C" w:rsidRDefault="00B376AB" w:rsidP="00B376AB">
          <w:pPr>
            <w:pStyle w:val="63E82089E63E4032B8AA997C075B9FCE"/>
          </w:pPr>
          <w:r w:rsidRPr="00422BA8">
            <w:rPr>
              <w:rStyle w:val="PlaceholderText"/>
            </w:rPr>
            <w:t>....</w:t>
          </w:r>
        </w:p>
      </w:docPartBody>
    </w:docPart>
    <w:docPart>
      <w:docPartPr>
        <w:name w:val="F7E5F3A8D89E47DFB9B14080AC66B305"/>
        <w:category>
          <w:name w:val="General"/>
          <w:gallery w:val="placeholder"/>
        </w:category>
        <w:types>
          <w:type w:val="bbPlcHdr"/>
        </w:types>
        <w:behaviors>
          <w:behavior w:val="content"/>
        </w:behaviors>
        <w:guid w:val="{0B3099B3-80E9-45CD-B1C1-59C4C60C07AB}"/>
      </w:docPartPr>
      <w:docPartBody>
        <w:p w:rsidR="003D2F6C" w:rsidRDefault="00B376AB" w:rsidP="00B376AB">
          <w:pPr>
            <w:pStyle w:val="F7E5F3A8D89E47DFB9B14080AC66B305"/>
          </w:pPr>
          <w:r w:rsidRPr="00664F7E">
            <w:rPr>
              <w:rStyle w:val="PlaceholderText"/>
            </w:rPr>
            <w:t>....</w:t>
          </w:r>
        </w:p>
      </w:docPartBody>
    </w:docPart>
    <w:docPart>
      <w:docPartPr>
        <w:name w:val="C9EC0B6C2353451A870DF5D2886F7BA3"/>
        <w:category>
          <w:name w:val="General"/>
          <w:gallery w:val="placeholder"/>
        </w:category>
        <w:types>
          <w:type w:val="bbPlcHdr"/>
        </w:types>
        <w:behaviors>
          <w:behavior w:val="content"/>
        </w:behaviors>
        <w:guid w:val="{0D784938-66BE-4A26-A086-C05844C35905}"/>
      </w:docPartPr>
      <w:docPartBody>
        <w:p w:rsidR="003D2F6C" w:rsidRDefault="00B376AB" w:rsidP="00B376AB">
          <w:pPr>
            <w:pStyle w:val="C9EC0B6C2353451A870DF5D2886F7BA3"/>
          </w:pPr>
          <w:r w:rsidRPr="00664F7E">
            <w:rPr>
              <w:rStyle w:val="PlaceholderText"/>
            </w:rPr>
            <w:t>....</w:t>
          </w:r>
        </w:p>
      </w:docPartBody>
    </w:docPart>
    <w:docPart>
      <w:docPartPr>
        <w:name w:val="F61B298C24414CCFAFA3ED906C14102B"/>
        <w:category>
          <w:name w:val="General"/>
          <w:gallery w:val="placeholder"/>
        </w:category>
        <w:types>
          <w:type w:val="bbPlcHdr"/>
        </w:types>
        <w:behaviors>
          <w:behavior w:val="content"/>
        </w:behaviors>
        <w:guid w:val="{80232E80-F900-4EB6-8719-7C6A80B0E01A}"/>
      </w:docPartPr>
      <w:docPartBody>
        <w:p w:rsidR="003D2F6C" w:rsidRDefault="00B376AB" w:rsidP="00B376AB">
          <w:pPr>
            <w:pStyle w:val="F61B298C24414CCFAFA3ED906C14102B"/>
          </w:pPr>
          <w:r w:rsidRPr="00664F7E">
            <w:rPr>
              <w:rStyle w:val="PlaceholderText"/>
            </w:rPr>
            <w:t>....</w:t>
          </w:r>
        </w:p>
      </w:docPartBody>
    </w:docPart>
    <w:docPart>
      <w:docPartPr>
        <w:name w:val="B3F3C89F101343A5ABDF15FB2B3219ED"/>
        <w:category>
          <w:name w:val="General"/>
          <w:gallery w:val="placeholder"/>
        </w:category>
        <w:types>
          <w:type w:val="bbPlcHdr"/>
        </w:types>
        <w:behaviors>
          <w:behavior w:val="content"/>
        </w:behaviors>
        <w:guid w:val="{F2AD538E-5372-4A57-AFC9-0D7888847E62}"/>
      </w:docPartPr>
      <w:docPartBody>
        <w:p w:rsidR="003D2F6C" w:rsidRDefault="00B376AB" w:rsidP="00B376AB">
          <w:pPr>
            <w:pStyle w:val="B3F3C89F101343A5ABDF15FB2B3219ED"/>
          </w:pPr>
          <w:r w:rsidRPr="0005762F">
            <w:rPr>
              <w:rStyle w:val="PlaceholderText"/>
            </w:rPr>
            <w:t>....</w:t>
          </w:r>
        </w:p>
      </w:docPartBody>
    </w:docPart>
    <w:docPart>
      <w:docPartPr>
        <w:name w:val="97F7C2DC7BCF41A9A2DF914B62281BBB"/>
        <w:category>
          <w:name w:val="General"/>
          <w:gallery w:val="placeholder"/>
        </w:category>
        <w:types>
          <w:type w:val="bbPlcHdr"/>
        </w:types>
        <w:behaviors>
          <w:behavior w:val="content"/>
        </w:behaviors>
        <w:guid w:val="{BBCD2930-CAEC-4ACB-84EF-2D8711C2B709}"/>
      </w:docPartPr>
      <w:docPartBody>
        <w:p w:rsidR="003D2F6C" w:rsidRDefault="00B376AB" w:rsidP="00B376AB">
          <w:pPr>
            <w:pStyle w:val="97F7C2DC7BCF41A9A2DF914B62281BBB"/>
          </w:pPr>
          <w:r w:rsidRPr="0005762F">
            <w:rPr>
              <w:rStyle w:val="PlaceholderText"/>
            </w:rPr>
            <w:t>....</w:t>
          </w:r>
        </w:p>
      </w:docPartBody>
    </w:docPart>
    <w:docPart>
      <w:docPartPr>
        <w:name w:val="8C1A937FDF42409DAA020261A07F4E5A"/>
        <w:category>
          <w:name w:val="General"/>
          <w:gallery w:val="placeholder"/>
        </w:category>
        <w:types>
          <w:type w:val="bbPlcHdr"/>
        </w:types>
        <w:behaviors>
          <w:behavior w:val="content"/>
        </w:behaviors>
        <w:guid w:val="{2C1C3854-87D0-439E-BAA3-ABF7A7E9C833}"/>
      </w:docPartPr>
      <w:docPartBody>
        <w:p w:rsidR="003D2F6C" w:rsidRDefault="00B376AB" w:rsidP="00B376AB">
          <w:pPr>
            <w:pStyle w:val="8C1A937FDF42409DAA020261A07F4E5A"/>
          </w:pPr>
          <w:r w:rsidRPr="0005762F">
            <w:rPr>
              <w:rStyle w:val="PlaceholderText"/>
            </w:rPr>
            <w:t>....</w:t>
          </w:r>
        </w:p>
      </w:docPartBody>
    </w:docPart>
    <w:docPart>
      <w:docPartPr>
        <w:name w:val="FDADFED6233A4EAE9EF3D865BF06A8A2"/>
        <w:category>
          <w:name w:val="General"/>
          <w:gallery w:val="placeholder"/>
        </w:category>
        <w:types>
          <w:type w:val="bbPlcHdr"/>
        </w:types>
        <w:behaviors>
          <w:behavior w:val="content"/>
        </w:behaviors>
        <w:guid w:val="{89A68452-04D7-4900-9D4D-6E4F07D34F8E}"/>
      </w:docPartPr>
      <w:docPartBody>
        <w:p w:rsidR="003D2F6C" w:rsidRDefault="00B376AB" w:rsidP="00B376AB">
          <w:pPr>
            <w:pStyle w:val="FDADFED6233A4EAE9EF3D865BF06A8A2"/>
          </w:pPr>
          <w:r w:rsidRPr="0005762F">
            <w:rPr>
              <w:rStyle w:val="PlaceholderText"/>
            </w:rPr>
            <w:t>....</w:t>
          </w:r>
        </w:p>
      </w:docPartBody>
    </w:docPart>
    <w:docPart>
      <w:docPartPr>
        <w:name w:val="84E1501DDC6D4477A06D4D23AAB5648E"/>
        <w:category>
          <w:name w:val="General"/>
          <w:gallery w:val="placeholder"/>
        </w:category>
        <w:types>
          <w:type w:val="bbPlcHdr"/>
        </w:types>
        <w:behaviors>
          <w:behavior w:val="content"/>
        </w:behaviors>
        <w:guid w:val="{3BB30C72-AA58-4EC8-89BC-CAB07C5080F3}"/>
      </w:docPartPr>
      <w:docPartBody>
        <w:p w:rsidR="003D2F6C" w:rsidRDefault="00B376AB" w:rsidP="00B376AB">
          <w:pPr>
            <w:pStyle w:val="84E1501DDC6D4477A06D4D23AAB5648E"/>
          </w:pPr>
          <w:r w:rsidRPr="0005762F">
            <w:rPr>
              <w:rStyle w:val="PlaceholderText"/>
            </w:rPr>
            <w:t>....</w:t>
          </w:r>
        </w:p>
      </w:docPartBody>
    </w:docPart>
    <w:docPart>
      <w:docPartPr>
        <w:name w:val="83751FCB7DA349839EF82DF7C3A77FC3"/>
        <w:category>
          <w:name w:val="General"/>
          <w:gallery w:val="placeholder"/>
        </w:category>
        <w:types>
          <w:type w:val="bbPlcHdr"/>
        </w:types>
        <w:behaviors>
          <w:behavior w:val="content"/>
        </w:behaviors>
        <w:guid w:val="{85F5020C-D190-4657-8804-87CFD2C04C05}"/>
      </w:docPartPr>
      <w:docPartBody>
        <w:p w:rsidR="003D2F6C" w:rsidRDefault="00B376AB" w:rsidP="00B376AB">
          <w:pPr>
            <w:pStyle w:val="83751FCB7DA349839EF82DF7C3A77FC3"/>
          </w:pPr>
          <w:r w:rsidRPr="0005762F">
            <w:rPr>
              <w:rStyle w:val="PlaceholderText"/>
            </w:rPr>
            <w:t>....</w:t>
          </w:r>
        </w:p>
      </w:docPartBody>
    </w:docPart>
    <w:docPart>
      <w:docPartPr>
        <w:name w:val="446899F79EFF4B1B97CECFFAD6598B01"/>
        <w:category>
          <w:name w:val="General"/>
          <w:gallery w:val="placeholder"/>
        </w:category>
        <w:types>
          <w:type w:val="bbPlcHdr"/>
        </w:types>
        <w:behaviors>
          <w:behavior w:val="content"/>
        </w:behaviors>
        <w:guid w:val="{FDE3C186-FC26-4D66-955A-B058D9696C97}"/>
      </w:docPartPr>
      <w:docPartBody>
        <w:p w:rsidR="003D2F6C" w:rsidRDefault="00B376AB" w:rsidP="00B376AB">
          <w:pPr>
            <w:pStyle w:val="446899F79EFF4B1B97CECFFAD6598B01"/>
          </w:pPr>
          <w:r w:rsidRPr="00422BA8">
            <w:rPr>
              <w:rStyle w:val="PlaceholderText"/>
            </w:rPr>
            <w:t>....</w:t>
          </w:r>
        </w:p>
      </w:docPartBody>
    </w:docPart>
    <w:docPart>
      <w:docPartPr>
        <w:name w:val="60C2643F81724B0D929A40F811E17E8B"/>
        <w:category>
          <w:name w:val="General"/>
          <w:gallery w:val="placeholder"/>
        </w:category>
        <w:types>
          <w:type w:val="bbPlcHdr"/>
        </w:types>
        <w:behaviors>
          <w:behavior w:val="content"/>
        </w:behaviors>
        <w:guid w:val="{F7F11AE6-5DFF-4C1E-A577-9A2811F08F74}"/>
      </w:docPartPr>
      <w:docPartBody>
        <w:p w:rsidR="003D2F6C" w:rsidRDefault="00B376AB" w:rsidP="00B376AB">
          <w:pPr>
            <w:pStyle w:val="60C2643F81724B0D929A40F811E17E8B"/>
          </w:pPr>
          <w:r w:rsidRPr="00422BA8">
            <w:rPr>
              <w:rStyle w:val="PlaceholderText"/>
            </w:rPr>
            <w:t>....</w:t>
          </w:r>
        </w:p>
      </w:docPartBody>
    </w:docPart>
    <w:docPart>
      <w:docPartPr>
        <w:name w:val="993066D67A2147CBB883951C20849352"/>
        <w:category>
          <w:name w:val="General"/>
          <w:gallery w:val="placeholder"/>
        </w:category>
        <w:types>
          <w:type w:val="bbPlcHdr"/>
        </w:types>
        <w:behaviors>
          <w:behavior w:val="content"/>
        </w:behaviors>
        <w:guid w:val="{05CEA9F2-CA72-4C79-B9DC-5F5113E7477A}"/>
      </w:docPartPr>
      <w:docPartBody>
        <w:p w:rsidR="003D2F6C" w:rsidRDefault="00B376AB" w:rsidP="00B376AB">
          <w:pPr>
            <w:pStyle w:val="993066D67A2147CBB883951C20849352"/>
          </w:pPr>
          <w:r w:rsidRPr="0005762F">
            <w:rPr>
              <w:rStyle w:val="PlaceholderText"/>
            </w:rPr>
            <w:t>....</w:t>
          </w:r>
        </w:p>
      </w:docPartBody>
    </w:docPart>
    <w:docPart>
      <w:docPartPr>
        <w:name w:val="75FEDECF4FE443C5A984F03E678863C6"/>
        <w:category>
          <w:name w:val="General"/>
          <w:gallery w:val="placeholder"/>
        </w:category>
        <w:types>
          <w:type w:val="bbPlcHdr"/>
        </w:types>
        <w:behaviors>
          <w:behavior w:val="content"/>
        </w:behaviors>
        <w:guid w:val="{81D790EE-0E19-486E-A53B-DD0174477AA3}"/>
      </w:docPartPr>
      <w:docPartBody>
        <w:p w:rsidR="003D2F6C" w:rsidRDefault="00B376AB">
          <w:r w:rsidRPr="00474CC2">
            <w:rPr>
              <w:rStyle w:val="PlaceholderText"/>
            </w:rPr>
            <w:t>....</w:t>
          </w:r>
        </w:p>
      </w:docPartBody>
    </w:docPart>
    <w:docPart>
      <w:docPartPr>
        <w:name w:val="5AB7B273AE3348E19EFA03AF1E3EC239"/>
        <w:category>
          <w:name w:val="General"/>
          <w:gallery w:val="placeholder"/>
        </w:category>
        <w:types>
          <w:type w:val="bbPlcHdr"/>
        </w:types>
        <w:behaviors>
          <w:behavior w:val="content"/>
        </w:behaviors>
        <w:guid w:val="{F4AA93C3-966F-4303-82E6-6AFE1B29608A}"/>
      </w:docPartPr>
      <w:docPartBody>
        <w:p w:rsidR="003D2F6C" w:rsidRDefault="00B376AB">
          <w:r w:rsidRPr="00474CC2">
            <w:rPr>
              <w:rStyle w:val="PlaceholderText"/>
            </w:rPr>
            <w:t>....</w:t>
          </w:r>
        </w:p>
      </w:docPartBody>
    </w:docPart>
    <w:docPart>
      <w:docPartPr>
        <w:name w:val="6F45F85435B447F3AF35E69974B416F4"/>
        <w:category>
          <w:name w:val="General"/>
          <w:gallery w:val="placeholder"/>
        </w:category>
        <w:types>
          <w:type w:val="bbPlcHdr"/>
        </w:types>
        <w:behaviors>
          <w:behavior w:val="content"/>
        </w:behaviors>
        <w:guid w:val="{1ADD1915-C281-45A1-9770-1B0AA3AF8726}"/>
      </w:docPartPr>
      <w:docPartBody>
        <w:p w:rsidR="003D2F6C" w:rsidRDefault="00B376AB">
          <w:r w:rsidRPr="00474CC2">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409C3A7D-2382-461F-BCD2-97052DC0E1B9}"/>
      </w:docPartPr>
      <w:docPartBody>
        <w:p w:rsidR="000358B8" w:rsidRDefault="00832966">
          <w:r w:rsidRPr="00626E73">
            <w:rPr>
              <w:rStyle w:val="PlaceholderText"/>
            </w:rPr>
            <w:t>Click here to enter text.</w:t>
          </w:r>
        </w:p>
      </w:docPartBody>
    </w:docPart>
    <w:docPart>
      <w:docPartPr>
        <w:name w:val="D07A632BAF3047359AFD8D1D62EE0890"/>
        <w:category>
          <w:name w:val="General"/>
          <w:gallery w:val="placeholder"/>
        </w:category>
        <w:types>
          <w:type w:val="bbPlcHdr"/>
        </w:types>
        <w:behaviors>
          <w:behavior w:val="content"/>
        </w:behaviors>
        <w:guid w:val="{E616898E-3DF8-4CD5-B574-48066F4299F1}"/>
      </w:docPartPr>
      <w:docPartBody>
        <w:p w:rsidR="000358B8" w:rsidRDefault="00832966">
          <w:r w:rsidRPr="00626E73">
            <w:rPr>
              <w:rStyle w:val="PlaceholderText"/>
            </w:rPr>
            <w:t>....</w:t>
          </w:r>
        </w:p>
      </w:docPartBody>
    </w:docPart>
    <w:docPart>
      <w:docPartPr>
        <w:name w:val="D5FD125830D647BD84C354FCA37DE13F"/>
        <w:category>
          <w:name w:val="General"/>
          <w:gallery w:val="placeholder"/>
        </w:category>
        <w:types>
          <w:type w:val="bbPlcHdr"/>
        </w:types>
        <w:behaviors>
          <w:behavior w:val="content"/>
        </w:behaviors>
        <w:guid w:val="{E98FE9C1-11EE-48BD-8CC8-E9962439710C}"/>
      </w:docPartPr>
      <w:docPartBody>
        <w:p w:rsidR="000358B8" w:rsidRDefault="00832966">
          <w:r w:rsidRPr="00626E73">
            <w:rPr>
              <w:rStyle w:val="PlaceholderText"/>
            </w:rPr>
            <w:t>....</w:t>
          </w:r>
        </w:p>
      </w:docPartBody>
    </w:docPart>
    <w:docPart>
      <w:docPartPr>
        <w:name w:val="1998784A8FE84B9B8E0AAB091BA4DD30"/>
        <w:category>
          <w:name w:val="General"/>
          <w:gallery w:val="placeholder"/>
        </w:category>
        <w:types>
          <w:type w:val="bbPlcHdr"/>
        </w:types>
        <w:behaviors>
          <w:behavior w:val="content"/>
        </w:behaviors>
        <w:guid w:val="{0A389D75-4C06-48E3-BE3C-E4C358469D5A}"/>
      </w:docPartPr>
      <w:docPartBody>
        <w:p w:rsidR="003036FA" w:rsidRDefault="00DB157F">
          <w:r w:rsidRPr="00302E0D">
            <w:rPr>
              <w:rStyle w:val="PlaceholderText"/>
            </w:rPr>
            <w:t>....</w:t>
          </w:r>
        </w:p>
      </w:docPartBody>
    </w:docPart>
    <w:docPart>
      <w:docPartPr>
        <w:name w:val="8BF15736A4814F7EB646D9B4F5CE1167"/>
        <w:category>
          <w:name w:val="General"/>
          <w:gallery w:val="placeholder"/>
        </w:category>
        <w:types>
          <w:type w:val="bbPlcHdr"/>
        </w:types>
        <w:behaviors>
          <w:behavior w:val="content"/>
        </w:behaviors>
        <w:guid w:val="{4E411D54-4B9B-4B0F-B1C9-E7A50F86601D}"/>
      </w:docPartPr>
      <w:docPartBody>
        <w:p w:rsidR="003036FA" w:rsidRDefault="00DB157F">
          <w:r w:rsidRPr="00302E0D">
            <w:rPr>
              <w:rStyle w:val="PlaceholderText"/>
            </w:rPr>
            <w:t>număr</w:t>
          </w:r>
        </w:p>
      </w:docPartBody>
    </w:docPart>
    <w:docPart>
      <w:docPartPr>
        <w:name w:val="3D818BC5F5AE43AEB1C67448EEB51582"/>
        <w:category>
          <w:name w:val="General"/>
          <w:gallery w:val="placeholder"/>
        </w:category>
        <w:types>
          <w:type w:val="bbPlcHdr"/>
        </w:types>
        <w:behaviors>
          <w:behavior w:val="content"/>
        </w:behaviors>
        <w:guid w:val="{F5542E32-94F8-45FF-AA4C-E89D50E82AD7}"/>
      </w:docPartPr>
      <w:docPartBody>
        <w:p w:rsidR="003036FA" w:rsidRDefault="00DB157F">
          <w:r w:rsidRPr="00302E0D">
            <w:rPr>
              <w:rStyle w:val="PlaceholderText"/>
            </w:rPr>
            <w:t>zz.ll.aaaa</w:t>
          </w:r>
        </w:p>
      </w:docPartBody>
    </w:docPart>
    <w:docPart>
      <w:docPartPr>
        <w:name w:val="F777EBCC4B0349A785FD14C31D79ED62"/>
        <w:category>
          <w:name w:val="General"/>
          <w:gallery w:val="placeholder"/>
        </w:category>
        <w:types>
          <w:type w:val="bbPlcHdr"/>
        </w:types>
        <w:behaviors>
          <w:behavior w:val="content"/>
        </w:behaviors>
        <w:guid w:val="{1DC869A5-08A5-4201-A766-20075DAB42C3}"/>
      </w:docPartPr>
      <w:docPartBody>
        <w:p w:rsidR="006B1445" w:rsidRDefault="000C0DC1">
          <w:r w:rsidRPr="001C5181">
            <w:rPr>
              <w:rStyle w:val="PlaceholderText"/>
            </w:rPr>
            <w:t>număr</w:t>
          </w:r>
        </w:p>
      </w:docPartBody>
    </w:docPart>
    <w:docPart>
      <w:docPartPr>
        <w:name w:val="00F5D4A9DDC54CA1A885B944A21905A5"/>
        <w:category>
          <w:name w:val="General"/>
          <w:gallery w:val="placeholder"/>
        </w:category>
        <w:types>
          <w:type w:val="bbPlcHdr"/>
        </w:types>
        <w:behaviors>
          <w:behavior w:val="content"/>
        </w:behaviors>
        <w:guid w:val="{6BB13486-34DF-4B4E-B650-89750B526BB8}"/>
      </w:docPartPr>
      <w:docPartBody>
        <w:p w:rsidR="00AB0D3F" w:rsidRDefault="00B4762C">
          <w:r w:rsidRPr="003F6502">
            <w:rPr>
              <w:rStyle w:val="PlaceholderText"/>
            </w:rPr>
            <w:t>....</w:t>
          </w:r>
        </w:p>
      </w:docPartBody>
    </w:docPart>
    <w:docPart>
      <w:docPartPr>
        <w:name w:val="6080106BF49A492F962083D2DEF92DAA"/>
        <w:category>
          <w:name w:val="General"/>
          <w:gallery w:val="placeholder"/>
        </w:category>
        <w:types>
          <w:type w:val="bbPlcHdr"/>
        </w:types>
        <w:behaviors>
          <w:behavior w:val="content"/>
        </w:behaviors>
        <w:guid w:val="{682929ED-A26A-45BA-BDA5-48A5C9CC0861}"/>
      </w:docPartPr>
      <w:docPartBody>
        <w:p w:rsidR="00520AAD" w:rsidRDefault="00520AAD" w:rsidP="00520AAD">
          <w:pPr>
            <w:pStyle w:val="6080106BF49A492F962083D2DEF92DAA"/>
          </w:pPr>
          <w:r w:rsidRPr="00664F7E">
            <w:rPr>
              <w:rStyle w:val="PlaceholderText"/>
            </w:rPr>
            <w:t>....</w:t>
          </w:r>
        </w:p>
      </w:docPartBody>
    </w:docPart>
    <w:docPart>
      <w:docPartPr>
        <w:name w:val="426611D563A1440CA7B504A3D179847C"/>
        <w:category>
          <w:name w:val="General"/>
          <w:gallery w:val="placeholder"/>
        </w:category>
        <w:types>
          <w:type w:val="bbPlcHdr"/>
        </w:types>
        <w:behaviors>
          <w:behavior w:val="content"/>
        </w:behaviors>
        <w:guid w:val="{D8F55E7C-53F6-4A9C-89E1-A32A1670F249}"/>
      </w:docPartPr>
      <w:docPartBody>
        <w:p w:rsidR="00000000" w:rsidRDefault="00520AAD" w:rsidP="00520AAD">
          <w:pPr>
            <w:pStyle w:val="426611D563A1440CA7B504A3D179847C"/>
          </w:pPr>
          <w:r w:rsidRPr="0005762F">
            <w:rPr>
              <w:rStyle w:val="PlaceholderText"/>
            </w:rPr>
            <w:t>....</w:t>
          </w:r>
        </w:p>
      </w:docPartBody>
    </w:docPart>
    <w:docPart>
      <w:docPartPr>
        <w:name w:val="F23C83D8A3A649668F44125620255679"/>
        <w:category>
          <w:name w:val="General"/>
          <w:gallery w:val="placeholder"/>
        </w:category>
        <w:types>
          <w:type w:val="bbPlcHdr"/>
        </w:types>
        <w:behaviors>
          <w:behavior w:val="content"/>
        </w:behaviors>
        <w:guid w:val="{CB70421A-A7F5-4F50-84AC-BD6C74DC4DCA}"/>
      </w:docPartPr>
      <w:docPartBody>
        <w:p w:rsidR="00000000" w:rsidRDefault="00520AAD" w:rsidP="00520AAD">
          <w:pPr>
            <w:pStyle w:val="F23C83D8A3A649668F44125620255679"/>
          </w:pPr>
          <w:r w:rsidRPr="0005762F">
            <w:rPr>
              <w:rStyle w:val="PlaceholderText"/>
            </w:rPr>
            <w:t>....</w:t>
          </w:r>
        </w:p>
      </w:docPartBody>
    </w:docPart>
    <w:docPart>
      <w:docPartPr>
        <w:name w:val="48ED718DFEFA454F830B3DF09E295067"/>
        <w:category>
          <w:name w:val="General"/>
          <w:gallery w:val="placeholder"/>
        </w:category>
        <w:types>
          <w:type w:val="bbPlcHdr"/>
        </w:types>
        <w:behaviors>
          <w:behavior w:val="content"/>
        </w:behaviors>
        <w:guid w:val="{285BD06A-7692-4A8D-AA0D-1C332FF13B72}"/>
      </w:docPartPr>
      <w:docPartBody>
        <w:p w:rsidR="00000000" w:rsidRDefault="00520AAD" w:rsidP="00520AAD">
          <w:pPr>
            <w:pStyle w:val="48ED718DFEFA454F830B3DF09E295067"/>
          </w:pPr>
          <w:r w:rsidRPr="0005762F">
            <w:rPr>
              <w:rStyle w:val="PlaceholderText"/>
            </w:rPr>
            <w:t>....</w:t>
          </w:r>
        </w:p>
      </w:docPartBody>
    </w:docPart>
    <w:docPart>
      <w:docPartPr>
        <w:name w:val="F10265B793364AE1AE483B2872FD77E3"/>
        <w:category>
          <w:name w:val="General"/>
          <w:gallery w:val="placeholder"/>
        </w:category>
        <w:types>
          <w:type w:val="bbPlcHdr"/>
        </w:types>
        <w:behaviors>
          <w:behavior w:val="content"/>
        </w:behaviors>
        <w:guid w:val="{9AF22936-6B78-4B90-95DD-CF3888509F2D}"/>
      </w:docPartPr>
      <w:docPartBody>
        <w:p w:rsidR="00000000" w:rsidRDefault="00520AAD" w:rsidP="00520AAD">
          <w:pPr>
            <w:pStyle w:val="F10265B793364AE1AE483B2872FD77E3"/>
          </w:pPr>
          <w:r w:rsidRPr="0005762F">
            <w:rPr>
              <w:rStyle w:val="PlaceholderText"/>
            </w:rPr>
            <w:t>....</w:t>
          </w:r>
        </w:p>
      </w:docPartBody>
    </w:docPart>
    <w:docPart>
      <w:docPartPr>
        <w:name w:val="FEA7C3E3618B479C9BBD7D723CD065F1"/>
        <w:category>
          <w:name w:val="General"/>
          <w:gallery w:val="placeholder"/>
        </w:category>
        <w:types>
          <w:type w:val="bbPlcHdr"/>
        </w:types>
        <w:behaviors>
          <w:behavior w:val="content"/>
        </w:behaviors>
        <w:guid w:val="{639EF1ED-E19E-40A0-A4D7-1D723DBD5D36}"/>
      </w:docPartPr>
      <w:docPartBody>
        <w:p w:rsidR="00000000" w:rsidRDefault="00520AAD" w:rsidP="00520AAD">
          <w:pPr>
            <w:pStyle w:val="FEA7C3E3618B479C9BBD7D723CD065F1"/>
          </w:pPr>
          <w:r w:rsidRPr="00474CC2">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376AB"/>
    <w:rsid w:val="000358B8"/>
    <w:rsid w:val="00060311"/>
    <w:rsid w:val="000C0DC1"/>
    <w:rsid w:val="00114035"/>
    <w:rsid w:val="001829C7"/>
    <w:rsid w:val="00201486"/>
    <w:rsid w:val="00286D95"/>
    <w:rsid w:val="003036FA"/>
    <w:rsid w:val="00310899"/>
    <w:rsid w:val="00365841"/>
    <w:rsid w:val="003860DA"/>
    <w:rsid w:val="003D2F6C"/>
    <w:rsid w:val="00493D2B"/>
    <w:rsid w:val="004A4E31"/>
    <w:rsid w:val="004A542A"/>
    <w:rsid w:val="00520AAD"/>
    <w:rsid w:val="005F2CDC"/>
    <w:rsid w:val="00617BB6"/>
    <w:rsid w:val="006B1445"/>
    <w:rsid w:val="006F2750"/>
    <w:rsid w:val="00805D84"/>
    <w:rsid w:val="00814050"/>
    <w:rsid w:val="00832966"/>
    <w:rsid w:val="00852DE3"/>
    <w:rsid w:val="008941CF"/>
    <w:rsid w:val="008C78FB"/>
    <w:rsid w:val="00980910"/>
    <w:rsid w:val="00A30EA5"/>
    <w:rsid w:val="00AB0D3F"/>
    <w:rsid w:val="00AE5A92"/>
    <w:rsid w:val="00B10FAB"/>
    <w:rsid w:val="00B30B9B"/>
    <w:rsid w:val="00B376AB"/>
    <w:rsid w:val="00B4762C"/>
    <w:rsid w:val="00B52009"/>
    <w:rsid w:val="00C65070"/>
    <w:rsid w:val="00CA02C1"/>
    <w:rsid w:val="00CD7531"/>
    <w:rsid w:val="00DB157F"/>
    <w:rsid w:val="00ED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AAD"/>
    <w:rPr>
      <w:color w:val="808080"/>
    </w:rPr>
  </w:style>
  <w:style w:type="paragraph" w:customStyle="1" w:styleId="2F872E4DCEB14D1C82254E8DEEAEE4FC">
    <w:name w:val="2F872E4DCEB14D1C82254E8DEEAEE4FC"/>
    <w:rsid w:val="00B376AB"/>
  </w:style>
  <w:style w:type="paragraph" w:customStyle="1" w:styleId="D155A4A2AD954366BFCDE5E00530A759">
    <w:name w:val="D155A4A2AD954366BFCDE5E00530A759"/>
    <w:rsid w:val="00B376AB"/>
  </w:style>
  <w:style w:type="paragraph" w:customStyle="1" w:styleId="6DC21EA4E67A4F3C9A0D3E4FD4FF52E9">
    <w:name w:val="6DC21EA4E67A4F3C9A0D3E4FD4FF52E9"/>
    <w:rsid w:val="00B376AB"/>
  </w:style>
  <w:style w:type="paragraph" w:customStyle="1" w:styleId="BE597B91664A4A9EBB77B9DEA7BE7949">
    <w:name w:val="BE597B91664A4A9EBB77B9DEA7BE7949"/>
    <w:rsid w:val="00B376AB"/>
  </w:style>
  <w:style w:type="paragraph" w:customStyle="1" w:styleId="01A94248979B4E97AE794EE569C74F54">
    <w:name w:val="01A94248979B4E97AE794EE569C74F54"/>
    <w:rsid w:val="00B376AB"/>
  </w:style>
  <w:style w:type="paragraph" w:customStyle="1" w:styleId="859A2F2DDAD44821997220C7D21D17EF">
    <w:name w:val="859A2F2DDAD44821997220C7D21D17EF"/>
    <w:rsid w:val="00B376AB"/>
  </w:style>
  <w:style w:type="paragraph" w:customStyle="1" w:styleId="326C1F0780854E8EB0E2180DF68C67AB">
    <w:name w:val="326C1F0780854E8EB0E2180DF68C67AB"/>
    <w:rsid w:val="00B376AB"/>
  </w:style>
  <w:style w:type="paragraph" w:customStyle="1" w:styleId="47E349636A7F466A9DBE85D7E8D31CE6">
    <w:name w:val="47E349636A7F466A9DBE85D7E8D31CE6"/>
    <w:rsid w:val="00B376AB"/>
  </w:style>
  <w:style w:type="paragraph" w:customStyle="1" w:styleId="CA0DB6A402334FAC83C453A666D15EE4">
    <w:name w:val="CA0DB6A402334FAC83C453A666D15EE4"/>
    <w:rsid w:val="00B376AB"/>
  </w:style>
  <w:style w:type="paragraph" w:customStyle="1" w:styleId="489F70C56E524CBF9A361978D9231C10">
    <w:name w:val="489F70C56E524CBF9A361978D9231C10"/>
    <w:rsid w:val="00B376AB"/>
  </w:style>
  <w:style w:type="paragraph" w:customStyle="1" w:styleId="852AFEDCDF734ECDB9814C0FDB8820C8">
    <w:name w:val="852AFEDCDF734ECDB9814C0FDB8820C8"/>
    <w:rsid w:val="00B376AB"/>
  </w:style>
  <w:style w:type="paragraph" w:customStyle="1" w:styleId="04062C1A3E7744579A169358293115D1">
    <w:name w:val="04062C1A3E7744579A169358293115D1"/>
    <w:rsid w:val="00B376AB"/>
  </w:style>
  <w:style w:type="paragraph" w:customStyle="1" w:styleId="C1C6BC3CCA4C468C9F3EF581F747AD2C">
    <w:name w:val="C1C6BC3CCA4C468C9F3EF581F747AD2C"/>
    <w:rsid w:val="00B376AB"/>
  </w:style>
  <w:style w:type="paragraph" w:customStyle="1" w:styleId="BD3D741412D44A4D864A7D5FB4579D65">
    <w:name w:val="BD3D741412D44A4D864A7D5FB4579D65"/>
    <w:rsid w:val="00B376AB"/>
  </w:style>
  <w:style w:type="paragraph" w:customStyle="1" w:styleId="70D8BCD2A9AF473386C8CDF635BADBE4">
    <w:name w:val="70D8BCD2A9AF473386C8CDF635BADBE4"/>
    <w:rsid w:val="00B376AB"/>
  </w:style>
  <w:style w:type="paragraph" w:customStyle="1" w:styleId="2692990C63D845F488083E1F31534523">
    <w:name w:val="2692990C63D845F488083E1F31534523"/>
    <w:rsid w:val="00B376AB"/>
  </w:style>
  <w:style w:type="paragraph" w:customStyle="1" w:styleId="F3B158AD24394A5AA2450E8A4A7E6A45">
    <w:name w:val="F3B158AD24394A5AA2450E8A4A7E6A45"/>
    <w:rsid w:val="00B376AB"/>
  </w:style>
  <w:style w:type="paragraph" w:customStyle="1" w:styleId="780E3F926593489A8D36E3DEB2A0E1F3">
    <w:name w:val="780E3F926593489A8D36E3DEB2A0E1F3"/>
    <w:rsid w:val="00B376AB"/>
  </w:style>
  <w:style w:type="paragraph" w:customStyle="1" w:styleId="A202DB302116468AB0A7E9D3BCF58942">
    <w:name w:val="A202DB302116468AB0A7E9D3BCF58942"/>
    <w:rsid w:val="00B376AB"/>
  </w:style>
  <w:style w:type="paragraph" w:customStyle="1" w:styleId="63E82089E63E4032B8AA997C075B9FCE">
    <w:name w:val="63E82089E63E4032B8AA997C075B9FCE"/>
    <w:rsid w:val="00B376AB"/>
  </w:style>
  <w:style w:type="paragraph" w:customStyle="1" w:styleId="F7E5F3A8D89E47DFB9B14080AC66B305">
    <w:name w:val="F7E5F3A8D89E47DFB9B14080AC66B305"/>
    <w:rsid w:val="00B376AB"/>
  </w:style>
  <w:style w:type="paragraph" w:customStyle="1" w:styleId="C9EC0B6C2353451A870DF5D2886F7BA3">
    <w:name w:val="C9EC0B6C2353451A870DF5D2886F7BA3"/>
    <w:rsid w:val="00B376AB"/>
  </w:style>
  <w:style w:type="paragraph" w:customStyle="1" w:styleId="F61B298C24414CCFAFA3ED906C14102B">
    <w:name w:val="F61B298C24414CCFAFA3ED906C14102B"/>
    <w:rsid w:val="00B376AB"/>
  </w:style>
  <w:style w:type="paragraph" w:customStyle="1" w:styleId="98DF442333014F7E8B97818A0C047CF4">
    <w:name w:val="98DF442333014F7E8B97818A0C047CF4"/>
    <w:rsid w:val="00B376AB"/>
  </w:style>
  <w:style w:type="paragraph" w:customStyle="1" w:styleId="B3F3C89F101343A5ABDF15FB2B3219ED">
    <w:name w:val="B3F3C89F101343A5ABDF15FB2B3219ED"/>
    <w:rsid w:val="00B376AB"/>
  </w:style>
  <w:style w:type="paragraph" w:customStyle="1" w:styleId="97F7C2DC7BCF41A9A2DF914B62281BBB">
    <w:name w:val="97F7C2DC7BCF41A9A2DF914B62281BBB"/>
    <w:rsid w:val="00B376AB"/>
  </w:style>
  <w:style w:type="paragraph" w:customStyle="1" w:styleId="8C1A937FDF42409DAA020261A07F4E5A">
    <w:name w:val="8C1A937FDF42409DAA020261A07F4E5A"/>
    <w:rsid w:val="00B376AB"/>
  </w:style>
  <w:style w:type="paragraph" w:customStyle="1" w:styleId="FDADFED6233A4EAE9EF3D865BF06A8A2">
    <w:name w:val="FDADFED6233A4EAE9EF3D865BF06A8A2"/>
    <w:rsid w:val="00B376AB"/>
  </w:style>
  <w:style w:type="paragraph" w:customStyle="1" w:styleId="FBED80209D04490A982909AA89EDED25">
    <w:name w:val="FBED80209D04490A982909AA89EDED25"/>
    <w:rsid w:val="00B376AB"/>
  </w:style>
  <w:style w:type="paragraph" w:customStyle="1" w:styleId="84E1501DDC6D4477A06D4D23AAB5648E">
    <w:name w:val="84E1501DDC6D4477A06D4D23AAB5648E"/>
    <w:rsid w:val="00B376AB"/>
  </w:style>
  <w:style w:type="paragraph" w:customStyle="1" w:styleId="83751FCB7DA349839EF82DF7C3A77FC3">
    <w:name w:val="83751FCB7DA349839EF82DF7C3A77FC3"/>
    <w:rsid w:val="00B376AB"/>
  </w:style>
  <w:style w:type="paragraph" w:customStyle="1" w:styleId="446899F79EFF4B1B97CECFFAD6598B01">
    <w:name w:val="446899F79EFF4B1B97CECFFAD6598B01"/>
    <w:rsid w:val="00B376AB"/>
  </w:style>
  <w:style w:type="paragraph" w:customStyle="1" w:styleId="60C2643F81724B0D929A40F811E17E8B">
    <w:name w:val="60C2643F81724B0D929A40F811E17E8B"/>
    <w:rsid w:val="00B376AB"/>
  </w:style>
  <w:style w:type="paragraph" w:customStyle="1" w:styleId="993066D67A2147CBB883951C20849352">
    <w:name w:val="993066D67A2147CBB883951C20849352"/>
    <w:rsid w:val="00B376AB"/>
  </w:style>
  <w:style w:type="paragraph" w:customStyle="1" w:styleId="076962B3CB6243CB86CDB4DAA5016228">
    <w:name w:val="076962B3CB6243CB86CDB4DAA5016228"/>
    <w:rsid w:val="00B376AB"/>
  </w:style>
  <w:style w:type="paragraph" w:customStyle="1" w:styleId="89F45A1DD8544183AAC0116BDE8001AA">
    <w:name w:val="89F45A1DD8544183AAC0116BDE8001AA"/>
    <w:rsid w:val="006F2750"/>
    <w:pPr>
      <w:spacing w:after="200" w:line="276" w:lineRule="auto"/>
    </w:pPr>
  </w:style>
  <w:style w:type="paragraph" w:customStyle="1" w:styleId="7F35AD45B4604748BCF470F96B327C7B">
    <w:name w:val="7F35AD45B4604748BCF470F96B327C7B"/>
    <w:rsid w:val="00617BB6"/>
    <w:pPr>
      <w:spacing w:after="200" w:line="276" w:lineRule="auto"/>
    </w:pPr>
  </w:style>
  <w:style w:type="paragraph" w:customStyle="1" w:styleId="6080106BF49A492F962083D2DEF92DAA">
    <w:name w:val="6080106BF49A492F962083D2DEF92DAA"/>
    <w:rsid w:val="00520AAD"/>
    <w:pPr>
      <w:spacing w:after="200" w:line="276" w:lineRule="auto"/>
    </w:pPr>
  </w:style>
  <w:style w:type="paragraph" w:customStyle="1" w:styleId="1A16B0DA47CF4E44A215272027CB7B46">
    <w:name w:val="1A16B0DA47CF4E44A215272027CB7B46"/>
    <w:rsid w:val="00520AAD"/>
    <w:pPr>
      <w:spacing w:after="200" w:line="276" w:lineRule="auto"/>
    </w:pPr>
  </w:style>
  <w:style w:type="paragraph" w:customStyle="1" w:styleId="426611D563A1440CA7B504A3D179847C">
    <w:name w:val="426611D563A1440CA7B504A3D179847C"/>
    <w:rsid w:val="00520AAD"/>
    <w:pPr>
      <w:spacing w:after="200" w:line="276" w:lineRule="auto"/>
    </w:pPr>
  </w:style>
  <w:style w:type="paragraph" w:customStyle="1" w:styleId="F23C83D8A3A649668F44125620255679">
    <w:name w:val="F23C83D8A3A649668F44125620255679"/>
    <w:rsid w:val="00520AAD"/>
    <w:pPr>
      <w:spacing w:after="200" w:line="276" w:lineRule="auto"/>
    </w:pPr>
  </w:style>
  <w:style w:type="paragraph" w:customStyle="1" w:styleId="48ED718DFEFA454F830B3DF09E295067">
    <w:name w:val="48ED718DFEFA454F830B3DF09E295067"/>
    <w:rsid w:val="00520AAD"/>
    <w:pPr>
      <w:spacing w:after="200" w:line="276" w:lineRule="auto"/>
    </w:pPr>
  </w:style>
  <w:style w:type="paragraph" w:customStyle="1" w:styleId="F10265B793364AE1AE483B2872FD77E3">
    <w:name w:val="F10265B793364AE1AE483B2872FD77E3"/>
    <w:rsid w:val="00520AAD"/>
    <w:pPr>
      <w:spacing w:after="200" w:line="276" w:lineRule="auto"/>
    </w:pPr>
  </w:style>
  <w:style w:type="paragraph" w:customStyle="1" w:styleId="FEA7C3E3618B479C9BBD7D723CD065F1">
    <w:name w:val="FEA7C3E3618B479C9BBD7D723CD065F1"/>
    <w:rsid w:val="00520AAD"/>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ObligatiiRaportareModel, SIM.Reglementari.Model, Version=1.0.0.0, Culture=neutral, PublicKeyToken=null]]">[]</value>
</file>

<file path=customXml/item2.xml><?xml version="1.0" encoding="utf-8"?><value xmlns="System.Collections.Generic.List`1[[SIM.Reglementari.Model.Entities.RevizuiriModel, SIM.Reglementari.Model, Version=1.0.0.0, Culture=neutral, PublicKeyToken=null]]">[]</value>
</file>

<file path=customXml/item3.xml><?xml version="1.0" encoding="utf-8"?><value xmlns="System.Collections.Generic.List`1[[SIM.Reglementari.Model.Entities.AriiProtejateModel, SIM.Reglementari.Model, Version=1.0.0.0, Culture=neutral, PublicKeyToken=null]]">[]</value>
</file>

<file path=customXml/item4.xml><?xml version="1.0" encoding="utf-8"?>
<value xmlns="SIM.Reglementari.Model.Entities.ActReglementareModel">{"Id":"7098986c-fe0a-4edc-ad04-af53a523489c","Numar":null,"Data":null,"NumarActReglementareInitial":null,"DataActReglementareInitial":null,"DataInceput":null,"DataSfarsit":null,"Durata":null,"PunctLucruId":369487.0,"TipActId":4.0,"NumarCerere":null,"DataCerere":null,"NumarCerereScriptic":"100","DataCerereScriptic":"2016-01-07T00:00:00","CodFiscal":null,"SordId":"(37E732B8-E826-40F2-FA37-92045BC38871)","SablonSordId":"(1B7DE205-8CEB-6555-B878-02A781E91DE1)","DosarSordId":"3038669","LatitudineWgs84":null,"LongitudineWgs84":null,"LatitudineStereo70":null,"LongitudineStereo70":null,"NumarAutorizatieGospodarireApe":null,"DataAutorizatieGospodarireApe":null,"DurataAutorizatieGospodarireApe":null,"Aba":null,"Sga":null,"AdresaSediuSocial":"Str. Principala, Nr. 119/A, Benesat, Judetul Sălaj","AdresaPunctLucru":null,"DenumireObiectiv":null,"DomeniuActivitate":null,"DomeniuSpecific":null,"ApmEmitere":null,"ApmRaportare":null,"AnpmApm":"APM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5.xml><?xml version="1.0" encoding="utf-8"?>
<value xmlns="TableDependencies">[]</value>
</file>

<file path=customXml/itemProps1.xml><?xml version="1.0" encoding="utf-8"?>
<ds:datastoreItem xmlns:ds="http://schemas.openxmlformats.org/officeDocument/2006/customXml" ds:itemID="{C62340F9-0CE0-4946-AD06-3EC930C998A3}">
  <ds:schemaRefs>
    <ds:schemaRef ds:uri="System.Collections.Generic.List`1[[SIM.Reglementari.Model.Entities.ObligatiiRaportareModel, SIM.Reglementari.Model, Version=1.0.0.0, Culture=neutral, PublicKeyToken=null]]"/>
  </ds:schemaRefs>
</ds:datastoreItem>
</file>

<file path=customXml/itemProps2.xml><?xml version="1.0" encoding="utf-8"?>
<ds:datastoreItem xmlns:ds="http://schemas.openxmlformats.org/officeDocument/2006/customXml" ds:itemID="{3F2A51AB-39D4-4D76-B905-50394452666F}">
  <ds:schemaRefs>
    <ds:schemaRef ds:uri="System.Collections.Generic.List`1[[SIM.Reglementari.Model.Entities.RevizuiriModel, SIM.Reglementari.Model, Version=1.0.0.0, Culture=neutral, PublicKeyToken=null]]"/>
  </ds:schemaRefs>
</ds:datastoreItem>
</file>

<file path=customXml/itemProps3.xml><?xml version="1.0" encoding="utf-8"?>
<ds:datastoreItem xmlns:ds="http://schemas.openxmlformats.org/officeDocument/2006/customXml" ds:itemID="{D93ADF77-248E-4F6D-86EA-C4A4A89BBFD3}">
  <ds:schemaRefs>
    <ds:schemaRef ds:uri="System.Collections.Generic.List`1[[SIM.Reglementari.Model.Entities.AriiProtejateModel, SIM.Reglementari.Model, Version=1.0.0.0, Culture=neutral, PublicKeyToken=null]]"/>
  </ds:schemaRefs>
</ds:datastoreItem>
</file>

<file path=customXml/itemProps4.xml><?xml version="1.0" encoding="utf-8"?>
<ds:datastoreItem xmlns:ds="http://schemas.openxmlformats.org/officeDocument/2006/customXml" ds:itemID="{8F551A6C-9DCA-45A7-B1AA-4EBBD05A47A9}">
  <ds:schemaRefs>
    <ds:schemaRef ds:uri="SIM.Reglementari.Model.Entities.ActReglementareModel"/>
  </ds:schemaRefs>
</ds:datastoreItem>
</file>

<file path=customXml/itemProps5.xml><?xml version="1.0" encoding="utf-8"?>
<ds:datastoreItem xmlns:ds="http://schemas.openxmlformats.org/officeDocument/2006/customXml" ds:itemID="{30D99324-0C48-4EEA-B1AA-59F4D8BF7AA2}">
  <ds:schemaRefs>
    <ds:schemaRef ds:uri="TableDependencie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5775</Words>
  <Characters>32923</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anca.grosan</cp:lastModifiedBy>
  <cp:revision>7</cp:revision>
  <cp:lastPrinted>2015-05-06T12:37:00Z</cp:lastPrinted>
  <dcterms:created xsi:type="dcterms:W3CDTF">2015-10-26T07:48:00Z</dcterms:created>
  <dcterms:modified xsi:type="dcterms:W3CDTF">2016-03-28T08:53:00Z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Dosar acord, SC Dozer Agregate SRL</vt:lpwstr>
  </property>
  <property fmtid="{D5CDD505-2E9C-101B-9397-08002B2CF9AE}" pid="5" name="VersiuneDocument">
    <vt:lpwstr>5</vt:lpwstr>
  </property>
  <property fmtid="{D5CDD505-2E9C-101B-9397-08002B2CF9AE}" pid="6" name="SordId">
    <vt:lpwstr>(37E732B8-E826-40F2-FA37-92045BC38871)</vt:lpwstr>
  </property>
  <property fmtid="{D5CDD505-2E9C-101B-9397-08002B2CF9AE}" pid="7" name="RuntimeGuid">
    <vt:lpwstr>fda4ef57-b42d-40ad-83ba-946e0664448e</vt:lpwstr>
  </property>
  <property fmtid="{D5CDD505-2E9C-101B-9397-08002B2CF9AE}" pid="8" name="PunctLucruId">
    <vt:lpwstr>369487</vt:lpwstr>
  </property>
  <property fmtid="{D5CDD505-2E9C-101B-9397-08002B2CF9AE}" pid="9" name="SablonSordId">
    <vt:lpwstr>(1B7DE205-8CEB-6555-B878-02A781E91DE1)</vt:lpwstr>
  </property>
  <property fmtid="{D5CDD505-2E9C-101B-9397-08002B2CF9AE}" pid="10" name="DosarSordId">
    <vt:lpwstr>3038669</vt:lpwstr>
  </property>
  <property fmtid="{D5CDD505-2E9C-101B-9397-08002B2CF9AE}" pid="11" name="DosarCerereSordId">
    <vt:lpwstr>3025262</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7098986c-fe0a-4edc-ad04-af53a523489c</vt:lpwstr>
  </property>
  <property fmtid="{D5CDD505-2E9C-101B-9397-08002B2CF9AE}" pid="16" name="CommitRoles">
    <vt:lpwstr>false</vt:lpwstr>
  </property>
</Properties>
</file>