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1BB0" w14:textId="77777777" w:rsidR="001F502D" w:rsidRPr="00031D7C" w:rsidRDefault="001F502D" w:rsidP="005A621C">
      <w:pPr>
        <w:pStyle w:val="AText"/>
        <w:spacing w:after="0"/>
      </w:pPr>
    </w:p>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
            </w:pPr>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262B19">
        <w:trPr>
          <w:trHeight w:val="686"/>
        </w:trPr>
        <w:tc>
          <w:tcPr>
            <w:tcW w:w="277" w:type="pct"/>
            <w:vAlign w:val="center"/>
          </w:tcPr>
          <w:p w14:paraId="768DF8B5" w14:textId="77777777" w:rsidR="001F502D" w:rsidRPr="00031D7C" w:rsidRDefault="001F502D" w:rsidP="00236297">
            <w:pPr>
              <w:pStyle w:val="Tabel"/>
            </w:pPr>
            <w:r w:rsidRPr="00031D7C">
              <w:t>1.</w:t>
            </w:r>
          </w:p>
        </w:tc>
        <w:tc>
          <w:tcPr>
            <w:tcW w:w="1250" w:type="pct"/>
            <w:vAlign w:val="center"/>
          </w:tcPr>
          <w:p w14:paraId="3F8B3137" w14:textId="77777777" w:rsidR="001F502D" w:rsidRPr="00031D7C" w:rsidRDefault="003E486B" w:rsidP="00236297">
            <w:pPr>
              <w:pStyle w:val="Tabel"/>
              <w:spacing w:before="0" w:after="0"/>
            </w:pPr>
            <w:r w:rsidRPr="00031D7C">
              <w:t>Denumirea lucrării:</w:t>
            </w:r>
          </w:p>
        </w:tc>
        <w:tc>
          <w:tcPr>
            <w:tcW w:w="3473" w:type="pct"/>
            <w:vAlign w:val="center"/>
          </w:tcPr>
          <w:p w14:paraId="59EBCF64" w14:textId="47BD592A" w:rsidR="001F502D" w:rsidRPr="00031D7C" w:rsidRDefault="003E486B" w:rsidP="00236297">
            <w:pPr>
              <w:pStyle w:val="TabelBold"/>
              <w:spacing w:after="0"/>
            </w:pPr>
            <w:r w:rsidRPr="00031D7C">
              <w:t>„</w:t>
            </w:r>
            <w:r w:rsidR="008E286B" w:rsidRPr="00031D7C">
              <w:t>CONSTRUIRE HALA PRODUCTIE CONFECTII METALICE</w:t>
            </w:r>
            <w:r w:rsidR="006E35B8">
              <w:t xml:space="preserve"> </w:t>
            </w:r>
            <w:r w:rsidR="00037911">
              <w:t>ȘI</w:t>
            </w:r>
            <w:r w:rsidR="006E35B8">
              <w:t xml:space="preserve"> </w:t>
            </w:r>
            <w:r w:rsidR="008E286B" w:rsidRPr="00031D7C">
              <w:t>IMPREJMUIRE PROPRIETATE</w:t>
            </w:r>
            <w:r w:rsidRPr="00031D7C">
              <w:t>”</w:t>
            </w:r>
          </w:p>
        </w:tc>
      </w:tr>
      <w:tr w:rsidR="003E486B" w:rsidRPr="00031D7C" w14:paraId="4F46442D" w14:textId="77777777" w:rsidTr="00262B19">
        <w:trPr>
          <w:trHeight w:val="686"/>
        </w:trPr>
        <w:tc>
          <w:tcPr>
            <w:tcW w:w="277" w:type="pct"/>
            <w:vAlign w:val="center"/>
          </w:tcPr>
          <w:p w14:paraId="37FDF307" w14:textId="77777777" w:rsidR="003E486B" w:rsidRPr="00031D7C" w:rsidRDefault="003E486B" w:rsidP="00236297">
            <w:pPr>
              <w:pStyle w:val="Tabel"/>
            </w:pPr>
            <w:r w:rsidRPr="00031D7C">
              <w:t>2.</w:t>
            </w:r>
          </w:p>
        </w:tc>
        <w:tc>
          <w:tcPr>
            <w:tcW w:w="1250" w:type="pct"/>
            <w:vAlign w:val="center"/>
          </w:tcPr>
          <w:p w14:paraId="246129B6" w14:textId="77777777" w:rsidR="003E486B" w:rsidRPr="00031D7C" w:rsidRDefault="003E486B" w:rsidP="00236297">
            <w:pPr>
              <w:pStyle w:val="Tabel"/>
              <w:spacing w:before="0" w:after="0"/>
            </w:pPr>
            <w:r w:rsidRPr="00031D7C">
              <w:t>Amplasament</w:t>
            </w:r>
          </w:p>
        </w:tc>
        <w:tc>
          <w:tcPr>
            <w:tcW w:w="3473" w:type="pct"/>
            <w:vAlign w:val="center"/>
          </w:tcPr>
          <w:p w14:paraId="3E8A009C" w14:textId="77777777" w:rsidR="003E486B" w:rsidRPr="00031D7C" w:rsidRDefault="008E286B" w:rsidP="00236297">
            <w:pPr>
              <w:pStyle w:val="Tabel"/>
              <w:spacing w:before="0" w:after="0"/>
              <w:rPr>
                <w:b/>
              </w:rPr>
            </w:pPr>
            <w:r w:rsidRPr="00031D7C">
              <w:rPr>
                <w:b/>
              </w:rPr>
              <w:t>Loc Pericei, intravilan, nr. 60N, Com. Pericei, Jud. Sălaj</w:t>
            </w:r>
          </w:p>
        </w:tc>
      </w:tr>
      <w:tr w:rsidR="003E486B" w:rsidRPr="00031D7C" w14:paraId="57EA0B36" w14:textId="77777777" w:rsidTr="00262B19">
        <w:trPr>
          <w:trHeight w:val="686"/>
        </w:trPr>
        <w:tc>
          <w:tcPr>
            <w:tcW w:w="277" w:type="pct"/>
            <w:vAlign w:val="center"/>
          </w:tcPr>
          <w:p w14:paraId="55B25494" w14:textId="77777777" w:rsidR="003E486B" w:rsidRPr="00031D7C" w:rsidRDefault="003E486B" w:rsidP="00236297">
            <w:pPr>
              <w:pStyle w:val="Tabel"/>
            </w:pPr>
            <w:r w:rsidRPr="00031D7C">
              <w:t>3.</w:t>
            </w:r>
          </w:p>
        </w:tc>
        <w:tc>
          <w:tcPr>
            <w:tcW w:w="1250" w:type="pct"/>
            <w:vAlign w:val="center"/>
          </w:tcPr>
          <w:p w14:paraId="356390A0" w14:textId="77777777" w:rsidR="003E486B" w:rsidRPr="00031D7C" w:rsidRDefault="003E486B" w:rsidP="00236297">
            <w:pPr>
              <w:pStyle w:val="Tabel"/>
              <w:spacing w:before="0" w:after="0"/>
            </w:pPr>
            <w:r w:rsidRPr="00031D7C">
              <w:t>Beneficiar</w:t>
            </w:r>
          </w:p>
        </w:tc>
        <w:tc>
          <w:tcPr>
            <w:tcW w:w="3473" w:type="pct"/>
            <w:vAlign w:val="center"/>
          </w:tcPr>
          <w:p w14:paraId="47B02251" w14:textId="77777777" w:rsidR="008E286B" w:rsidRPr="00031D7C" w:rsidRDefault="008E286B" w:rsidP="00236297">
            <w:pPr>
              <w:pStyle w:val="Tabel"/>
              <w:spacing w:before="0" w:after="0"/>
              <w:rPr>
                <w:rFonts w:eastAsia="Calibri" w:cs="Calibri"/>
                <w:b/>
                <w:bCs/>
                <w:lang w:eastAsia="ro-RO"/>
              </w:rPr>
            </w:pPr>
            <w:r w:rsidRPr="00031D7C">
              <w:rPr>
                <w:rFonts w:eastAsia="Calibri" w:cs="Calibri"/>
                <w:b/>
                <w:bCs/>
                <w:lang w:eastAsia="ro-RO"/>
              </w:rPr>
              <w:t xml:space="preserve">B_HALLEN S.R.L </w:t>
            </w:r>
          </w:p>
          <w:p w14:paraId="4B214F3F" w14:textId="77777777" w:rsidR="003E486B" w:rsidRPr="00031D7C" w:rsidRDefault="008E286B" w:rsidP="00236297">
            <w:pPr>
              <w:pStyle w:val="Tabel"/>
              <w:spacing w:before="0" w:after="0"/>
            </w:pPr>
            <w:r w:rsidRPr="00031D7C">
              <w:rPr>
                <w:bCs/>
              </w:rPr>
              <w:t>Loc Pericei, nr. 60N, Com. Pericei, Jud. Sălaj</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05EEE4BC" w14:textId="77777777" w:rsidR="003E486B" w:rsidRPr="00031D7C" w:rsidRDefault="003E486B" w:rsidP="00236297">
            <w:pPr>
              <w:pStyle w:val="Tabel"/>
              <w:spacing w:after="0"/>
              <w:rPr>
                <w:rFonts w:eastAsia="Calibri"/>
                <w:b/>
              </w:rPr>
            </w:pPr>
            <w:r w:rsidRPr="00031D7C">
              <w:rPr>
                <w:rFonts w:eastAsia="Calibri"/>
                <w:b/>
              </w:rPr>
              <w:t>S.C. DINAMIC CONCEPT S.R.L.</w:t>
            </w:r>
          </w:p>
          <w:p w14:paraId="38C9B7F8" w14:textId="77777777" w:rsidR="003E486B" w:rsidRPr="00031D7C" w:rsidRDefault="003E486B" w:rsidP="00236297">
            <w:pPr>
              <w:pStyle w:val="Tabel"/>
              <w:spacing w:after="0"/>
              <w:jc w:val="left"/>
            </w:pPr>
            <w:r w:rsidRPr="00031D7C">
              <w:t>Mun. Zalău, jude</w:t>
            </w:r>
            <w:r w:rsidR="001C4CFD">
              <w:t>ț</w:t>
            </w:r>
            <w:r w:rsidRPr="00031D7C">
              <w:t>ul Sălaj, J31/306/2007, C.U.I. 21549410</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77777777" w:rsidR="003E486B" w:rsidRPr="00031D7C" w:rsidRDefault="003E486B" w:rsidP="00236297">
            <w:pPr>
              <w:pStyle w:val="Tabel"/>
              <w:spacing w:before="0" w:after="0"/>
            </w:pPr>
            <w:r w:rsidRPr="00031D7C">
              <w:t>Faza</w:t>
            </w:r>
          </w:p>
        </w:tc>
        <w:tc>
          <w:tcPr>
            <w:tcW w:w="3473" w:type="pct"/>
            <w:vAlign w:val="center"/>
          </w:tcPr>
          <w:p w14:paraId="0343DA04" w14:textId="77777777" w:rsidR="003E486B" w:rsidRPr="00031D7C" w:rsidRDefault="008E286B" w:rsidP="00236297">
            <w:pPr>
              <w:pStyle w:val="TabelBold"/>
              <w:spacing w:before="0" w:after="0"/>
            </w:pPr>
            <w:r w:rsidRPr="00031D7C">
              <w:t>Ob</w:t>
            </w:r>
            <w:r w:rsidR="001C4CFD">
              <w:t>ț</w:t>
            </w:r>
            <w:r w:rsidRPr="00031D7C">
              <w:t>inere avize</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77777777" w:rsidR="003E486B" w:rsidRPr="00031D7C" w:rsidRDefault="003E486B" w:rsidP="00236297">
            <w:pPr>
              <w:pStyle w:val="Tabel"/>
              <w:spacing w:before="0" w:after="0"/>
            </w:pPr>
            <w:r w:rsidRPr="00031D7C">
              <w:t>Proiect nr.</w:t>
            </w:r>
          </w:p>
        </w:tc>
        <w:tc>
          <w:tcPr>
            <w:tcW w:w="3473" w:type="pct"/>
            <w:vAlign w:val="center"/>
          </w:tcPr>
          <w:p w14:paraId="262EA0ED" w14:textId="77777777" w:rsidR="003E486B" w:rsidRPr="00031D7C" w:rsidRDefault="008E286B" w:rsidP="00236297">
            <w:pPr>
              <w:pStyle w:val="TabelBold"/>
              <w:spacing w:before="0" w:after="0"/>
            </w:pPr>
            <w:r w:rsidRPr="00031D7C">
              <w:t>331</w:t>
            </w:r>
            <w:r w:rsidR="003E486B" w:rsidRPr="00031D7C">
              <w:t>/2018</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Pr="00031D7C" w:rsidRDefault="008E286B" w:rsidP="00236297">
      <w:pPr>
        <w:pStyle w:val="Semnatura"/>
      </w:pPr>
    </w:p>
    <w:p w14:paraId="1F2B4AB0" w14:textId="77777777" w:rsidR="009221B2" w:rsidRPr="00031D7C" w:rsidRDefault="009221B2" w:rsidP="00236297">
      <w:pPr>
        <w:pStyle w:val="Semnatura"/>
      </w:pPr>
      <w:r w:rsidRPr="00031D7C">
        <w:tab/>
        <w:t xml:space="preserve">Întocmit: </w:t>
      </w:r>
    </w:p>
    <w:p w14:paraId="5ADCF6D6" w14:textId="1F2417D0" w:rsidR="008E286B" w:rsidRPr="00031D7C" w:rsidRDefault="009221B2" w:rsidP="00236297">
      <w:pPr>
        <w:pStyle w:val="Semnatura"/>
        <w:rPr>
          <w:rFonts w:cs="Arial"/>
        </w:rPr>
      </w:pPr>
      <w:r w:rsidRPr="00031D7C">
        <w:rPr>
          <w:rFonts w:cs="Arial"/>
        </w:rPr>
        <w:tab/>
      </w:r>
      <w:r w:rsidR="008E286B" w:rsidRPr="00031D7C">
        <w:rPr>
          <w:rFonts w:cs="Arial"/>
        </w:rPr>
        <w:t>arh</w:t>
      </w:r>
      <w:r w:rsidRPr="00031D7C">
        <w:rPr>
          <w:rFonts w:cs="Arial"/>
        </w:rPr>
        <w:t xml:space="preserve">. </w:t>
      </w:r>
      <w:r w:rsidR="008E286B" w:rsidRPr="00031D7C">
        <w:rPr>
          <w:rFonts w:cs="Arial"/>
        </w:rPr>
        <w:t xml:space="preserve">MICLE </w:t>
      </w:r>
      <w:r w:rsidR="003017B3">
        <w:rPr>
          <w:rFonts w:cs="Arial"/>
        </w:rPr>
        <w:t>Andreea</w:t>
      </w:r>
    </w:p>
    <w:p w14:paraId="372E2E81" w14:textId="1520DA8C" w:rsidR="003017B3" w:rsidRDefault="001F502D" w:rsidP="003017B3">
      <w:pPr>
        <w:pStyle w:val="Semnatura"/>
        <w:tabs>
          <w:tab w:val="clear" w:pos="6237"/>
          <w:tab w:val="center" w:pos="6804"/>
        </w:tabs>
      </w:pPr>
      <w:r w:rsidRPr="00031D7C">
        <w:br w:type="page"/>
      </w:r>
    </w:p>
    <w:p w14:paraId="286CF5EB" w14:textId="77777777" w:rsidR="005A621C" w:rsidRPr="004432CC" w:rsidRDefault="005A621C" w:rsidP="005A621C">
      <w:pPr>
        <w:pStyle w:val="AText"/>
        <w:spacing w:after="0"/>
      </w:pP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68664A">
        <w:tc>
          <w:tcPr>
            <w:tcW w:w="5000" w:type="pct"/>
            <w:shd w:val="clear" w:color="auto" w:fill="E7E6E6"/>
          </w:tcPr>
          <w:p w14:paraId="01BADAAB" w14:textId="77777777" w:rsidR="003017B3" w:rsidRPr="004432CC" w:rsidRDefault="003017B3" w:rsidP="0068664A">
            <w:pPr>
              <w:pStyle w:val="Titlu"/>
              <w:rPr>
                <w:rFonts w:ascii="Arial Narrow" w:hAnsi="Arial Narrow"/>
              </w:rPr>
            </w:pPr>
            <w:r w:rsidRPr="004432CC">
              <w:rPr>
                <w:rFonts w:ascii="Arial Narrow" w:hAnsi="Arial Narrow"/>
              </w:rPr>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3F0F84AE" w14:textId="77777777" w:rsidR="003017B3" w:rsidRPr="004432CC" w:rsidRDefault="003017B3" w:rsidP="003017B3">
      <w:pPr>
        <w:pStyle w:val="ListaA"/>
        <w:tabs>
          <w:tab w:val="clear" w:pos="426"/>
          <w:tab w:val="left" w:pos="284"/>
        </w:tabs>
        <w:ind w:left="426" w:hanging="426"/>
        <w:outlineLvl w:val="1"/>
      </w:pPr>
      <w:r w:rsidRPr="004432CC">
        <w:t>Piese desenate:</w:t>
      </w:r>
      <w:bookmarkStart w:id="0" w:name="_Hlk523306965"/>
      <w:r w:rsidRPr="004432CC">
        <w:t xml:space="preserve"> </w:t>
      </w:r>
    </w:p>
    <w:bookmarkEnd w:id="0"/>
    <w:p w14:paraId="33905B0F" w14:textId="77777777" w:rsidR="003017B3" w:rsidRPr="004432CC" w:rsidRDefault="003017B3" w:rsidP="003017B3">
      <w:pPr>
        <w:pStyle w:val="AText"/>
        <w:numPr>
          <w:ilvl w:val="0"/>
          <w:numId w:val="83"/>
        </w:numPr>
        <w:tabs>
          <w:tab w:val="left" w:pos="1276"/>
          <w:tab w:val="left" w:pos="7513"/>
        </w:tabs>
      </w:pPr>
      <w:r w:rsidRPr="004432CC">
        <w:t>Plan de încadrare în zonă conform ortofotoplan</w:t>
      </w:r>
      <w:r w:rsidRPr="004432CC">
        <w:rPr>
          <w:u w:val="dotted" w:color="BFBFBF" w:themeColor="background1" w:themeShade="BF"/>
        </w:rPr>
        <w:tab/>
      </w:r>
      <w:r w:rsidRPr="004432CC">
        <w:t>Sc. 1:2000</w:t>
      </w:r>
    </w:p>
    <w:p w14:paraId="44021DB9" w14:textId="071E0CD5" w:rsidR="003017B3" w:rsidRPr="004432CC" w:rsidRDefault="003017B3" w:rsidP="003017B3">
      <w:pPr>
        <w:pStyle w:val="AText"/>
        <w:numPr>
          <w:ilvl w:val="0"/>
          <w:numId w:val="83"/>
        </w:numPr>
        <w:tabs>
          <w:tab w:val="left" w:pos="1276"/>
          <w:tab w:val="left" w:pos="7513"/>
        </w:tabs>
      </w:pPr>
      <w:r w:rsidRPr="004432CC">
        <w:t>Plan de situa</w:t>
      </w:r>
      <w:r>
        <w:t>ț</w:t>
      </w:r>
      <w:r w:rsidRPr="004432CC">
        <w:t>ie</w:t>
      </w:r>
      <w:r w:rsidRPr="004432CC">
        <w:rPr>
          <w:u w:val="dotted" w:color="BFBFBF" w:themeColor="background1" w:themeShade="BF"/>
        </w:rPr>
        <w:tab/>
      </w:r>
      <w:r w:rsidRPr="004432CC">
        <w:t>Sc. 1:</w:t>
      </w:r>
      <w:r>
        <w:t>1000</w:t>
      </w:r>
    </w:p>
    <w:p w14:paraId="144C874D" w14:textId="3A71F4B7" w:rsidR="003017B3" w:rsidRPr="00031D7C" w:rsidRDefault="003017B3" w:rsidP="003017B3">
      <w:pPr>
        <w:pStyle w:val="Semnatura"/>
        <w:tabs>
          <w:tab w:val="clear" w:pos="6237"/>
          <w:tab w:val="center" w:pos="6804"/>
        </w:tabs>
      </w:pPr>
    </w:p>
    <w:p w14:paraId="67851381" w14:textId="77777777" w:rsidR="003017B3" w:rsidRDefault="003017B3" w:rsidP="003017B3">
      <w:pPr>
        <w:pStyle w:val="Semnatura"/>
      </w:pPr>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bookmarkStart w:id="1" w:name="_GoBack"/>
      <w:bookmarkEnd w:id="1"/>
    </w:p>
    <w:p w14:paraId="67CECFA6" w14:textId="77777777" w:rsidR="003017B3" w:rsidRDefault="003017B3" w:rsidP="003017B3">
      <w:pPr>
        <w:pStyle w:val="Semnatura"/>
      </w:pPr>
    </w:p>
    <w:p w14:paraId="33CF6AA2" w14:textId="77777777" w:rsidR="003017B3" w:rsidRDefault="003017B3" w:rsidP="003017B3">
      <w:pPr>
        <w:pStyle w:val="Semnatura"/>
      </w:pPr>
    </w:p>
    <w:p w14:paraId="5E04C30B" w14:textId="77777777" w:rsidR="003017B3" w:rsidRDefault="003017B3" w:rsidP="003017B3">
      <w:pPr>
        <w:pStyle w:val="Semnatura"/>
      </w:pPr>
    </w:p>
    <w:p w14:paraId="56EF5C74" w14:textId="77BB5D47" w:rsidR="003017B3" w:rsidRPr="00031D7C" w:rsidRDefault="003017B3" w:rsidP="003017B3">
      <w:pPr>
        <w:pStyle w:val="Semnatura"/>
      </w:pPr>
      <w:r w:rsidRPr="00031D7C">
        <w:tab/>
        <w:t xml:space="preserve">Întocmit: </w:t>
      </w:r>
    </w:p>
    <w:p w14:paraId="3075E2E2" w14:textId="77777777" w:rsidR="003017B3" w:rsidRDefault="003017B3" w:rsidP="003017B3">
      <w:pPr>
        <w:pStyle w:val="Semnatura"/>
        <w:rPr>
          <w:rFonts w:cs="Arial"/>
        </w:rPr>
      </w:pPr>
      <w:r w:rsidRPr="00031D7C">
        <w:rPr>
          <w:rFonts w:cs="Arial"/>
        </w:rPr>
        <w:tab/>
        <w:t xml:space="preserve">arh. MICLE </w:t>
      </w:r>
      <w:r>
        <w:rPr>
          <w:rFonts w:cs="Arial"/>
        </w:rPr>
        <w:t>Andreea</w:t>
      </w:r>
    </w:p>
    <w:p w14:paraId="69F652B8" w14:textId="5DB98025" w:rsidR="003017B3" w:rsidRPr="003017B3" w:rsidRDefault="003017B3" w:rsidP="003017B3">
      <w:pPr>
        <w:pStyle w:val="Semnatura"/>
        <w:rPr>
          <w:rFonts w:cs="Arial"/>
        </w:rPr>
      </w:pPr>
      <w:r>
        <w:br w:type="page"/>
      </w:r>
    </w:p>
    <w:p w14:paraId="5030F59B" w14:textId="77777777" w:rsidR="001F502D" w:rsidRPr="00031D7C" w:rsidRDefault="001F502D" w:rsidP="00236297">
      <w:pPr>
        <w:pStyle w:val="Textnospacing"/>
      </w:pP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
            </w:pPr>
            <w:r w:rsidRPr="00031D7C">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2" w:name="_Toc520107042"/>
      <w:r w:rsidRPr="00031D7C">
        <w:t>Denumirea proiectului:</w:t>
      </w:r>
    </w:p>
    <w:p w14:paraId="7EC3F9F2" w14:textId="77777777" w:rsidR="00817546" w:rsidRPr="00031D7C" w:rsidRDefault="00817546" w:rsidP="00236297">
      <w:pPr>
        <w:pStyle w:val="AText"/>
        <w:rPr>
          <w:b/>
        </w:rPr>
      </w:pPr>
      <w:r w:rsidRPr="00031D7C">
        <w:rPr>
          <w:b/>
        </w:rPr>
        <w:t>„CONSTRUIRE HALĂ PRODUC</w:t>
      </w:r>
      <w:r w:rsidR="001C4CFD">
        <w:rPr>
          <w:b/>
        </w:rPr>
        <w:t>Ț</w:t>
      </w:r>
      <w:r w:rsidRPr="00031D7C">
        <w:rPr>
          <w:b/>
        </w:rPr>
        <w:t>IE CONFEC</w:t>
      </w:r>
      <w:r w:rsidR="001C4CFD">
        <w:rPr>
          <w:b/>
        </w:rPr>
        <w:t>Ț</w:t>
      </w:r>
      <w:r w:rsidRPr="00031D7C">
        <w:rPr>
          <w:b/>
        </w:rPr>
        <w:t xml:space="preserve">II METALICE </w:t>
      </w:r>
      <w:r w:rsidR="001C4CFD">
        <w:rPr>
          <w:b/>
        </w:rPr>
        <w:t>Ș</w:t>
      </w:r>
      <w:r w:rsidRPr="00031D7C">
        <w:rPr>
          <w:b/>
        </w:rPr>
        <w:t>I ÎMPREJMUIRE PROPRIETATE”</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77777777" w:rsidR="006C08AE" w:rsidRPr="00031D7C" w:rsidRDefault="006C08AE" w:rsidP="00D07FA7">
      <w:pPr>
        <w:pStyle w:val="AText"/>
        <w:numPr>
          <w:ilvl w:val="0"/>
          <w:numId w:val="33"/>
        </w:numPr>
        <w:spacing w:after="0"/>
        <w:ind w:left="284" w:hanging="284"/>
        <w:rPr>
          <w:i/>
        </w:rPr>
      </w:pPr>
      <w:r w:rsidRPr="00031D7C">
        <w:rPr>
          <w:i/>
        </w:rPr>
        <w:t xml:space="preserve">denumire beneficiar: </w:t>
      </w:r>
      <w:r w:rsidRPr="00031D7C">
        <w:rPr>
          <w:b/>
          <w:i/>
        </w:rPr>
        <w:t>SC B_HALLEN SRL</w:t>
      </w:r>
      <w:r w:rsidR="009D5BEF" w:rsidRPr="00031D7C">
        <w:rPr>
          <w:b/>
          <w:i/>
        </w:rPr>
        <w:t>, CUI 37588997;</w:t>
      </w:r>
    </w:p>
    <w:p w14:paraId="30CB32B8" w14:textId="77777777" w:rsidR="00236297" w:rsidRPr="005D7726" w:rsidRDefault="00236297" w:rsidP="00D07FA7">
      <w:pPr>
        <w:pStyle w:val="AText"/>
        <w:numPr>
          <w:ilvl w:val="0"/>
          <w:numId w:val="33"/>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Pr="00031D7C">
        <w:rPr>
          <w:i/>
        </w:rPr>
        <w:t xml:space="preserve"> </w:t>
      </w:r>
      <w:r w:rsidRPr="00031D7C">
        <w:rPr>
          <w:i/>
          <w:lang w:eastAsia="en-GB"/>
        </w:rPr>
        <w:t xml:space="preserve">Loc. Pericei, </w:t>
      </w:r>
      <w:r w:rsidRPr="005D7726">
        <w:rPr>
          <w:i/>
          <w:lang w:eastAsia="en-GB"/>
        </w:rPr>
        <w:t>nr. 60N, jud. Sălaj, cod po</w:t>
      </w:r>
      <w:r w:rsidR="001C4CFD" w:rsidRPr="005D7726">
        <w:rPr>
          <w:i/>
          <w:lang w:eastAsia="en-GB"/>
        </w:rPr>
        <w:t>ș</w:t>
      </w:r>
      <w:r w:rsidRPr="005D7726">
        <w:rPr>
          <w:i/>
          <w:lang w:eastAsia="en-GB"/>
        </w:rPr>
        <w:t>tal 457265;</w:t>
      </w:r>
    </w:p>
    <w:p w14:paraId="7E6598ED" w14:textId="77777777" w:rsidR="00236297" w:rsidRPr="005D7726" w:rsidRDefault="00817546" w:rsidP="00D07FA7">
      <w:pPr>
        <w:pStyle w:val="AText"/>
        <w:numPr>
          <w:ilvl w:val="0"/>
          <w:numId w:val="33"/>
        </w:numPr>
        <w:spacing w:after="0"/>
        <w:ind w:left="284" w:hanging="284"/>
        <w:rPr>
          <w:i/>
        </w:rPr>
      </w:pPr>
      <w:r w:rsidRPr="005D7726">
        <w:rPr>
          <w:i/>
          <w:lang w:eastAsia="en-GB"/>
        </w:rPr>
        <w:t>telefon</w:t>
      </w:r>
      <w:r w:rsidR="00236297" w:rsidRPr="005D7726">
        <w:rPr>
          <w:i/>
          <w:lang w:eastAsia="en-GB"/>
        </w:rPr>
        <w:t xml:space="preserve"> 0766 373 888</w:t>
      </w:r>
      <w:r w:rsidRPr="005D7726">
        <w:rPr>
          <w:i/>
          <w:lang w:eastAsia="en-GB"/>
        </w:rPr>
        <w:t>, adresa de e-mail</w:t>
      </w:r>
      <w:r w:rsidR="00236297" w:rsidRPr="005D7726">
        <w:rPr>
          <w:i/>
          <w:lang w:eastAsia="en-GB"/>
        </w:rPr>
        <w:t xml:space="preserve"> </w:t>
      </w:r>
      <w:hyperlink r:id="rId8" w:history="1">
        <w:r w:rsidR="00236297" w:rsidRPr="005D7726">
          <w:rPr>
            <w:rStyle w:val="Hyperlink"/>
            <w:i/>
            <w:color w:val="auto"/>
            <w:lang w:eastAsia="en-GB"/>
          </w:rPr>
          <w:t>office.bhallen@yahoo.com</w:t>
        </w:r>
      </w:hyperlink>
      <w:r w:rsidR="00236297" w:rsidRPr="005D7726">
        <w:rPr>
          <w:i/>
          <w:lang w:eastAsia="en-GB"/>
        </w:rPr>
        <w:t xml:space="preserve"> </w:t>
      </w:r>
      <w:r w:rsidRPr="005D7726">
        <w:rPr>
          <w:i/>
          <w:lang w:eastAsia="en-GB"/>
        </w:rPr>
        <w:t>;</w:t>
      </w:r>
    </w:p>
    <w:p w14:paraId="1AA8C55E" w14:textId="77777777" w:rsidR="00236297" w:rsidRPr="005D7726" w:rsidRDefault="00817546" w:rsidP="00D07FA7">
      <w:pPr>
        <w:pStyle w:val="AText"/>
        <w:numPr>
          <w:ilvl w:val="0"/>
          <w:numId w:val="33"/>
        </w:numPr>
        <w:tabs>
          <w:tab w:val="left" w:pos="3402"/>
        </w:tabs>
        <w:spacing w:after="0"/>
        <w:ind w:left="284" w:hanging="284"/>
        <w:rPr>
          <w:i/>
        </w:rPr>
      </w:pPr>
      <w:r w:rsidRPr="005D7726">
        <w:rPr>
          <w:lang w:eastAsia="en-GB"/>
        </w:rPr>
        <w:t>numele persoanelor de contact:</w:t>
      </w:r>
      <w:r w:rsidR="00D07FA7" w:rsidRPr="005D7726">
        <w:rPr>
          <w:i/>
        </w:rPr>
        <w:tab/>
      </w:r>
      <w:r w:rsidR="00D07FA7" w:rsidRPr="005D7726">
        <w:rPr>
          <w:b/>
          <w:bCs/>
          <w:i/>
        </w:rPr>
        <w:t>-</w:t>
      </w:r>
      <w:r w:rsidR="00D07FA7" w:rsidRPr="005D7726">
        <w:rPr>
          <w:i/>
        </w:rPr>
        <w:t xml:space="preserve"> </w:t>
      </w:r>
      <w:r w:rsidRPr="005D7726">
        <w:rPr>
          <w:lang w:eastAsia="en-GB"/>
        </w:rPr>
        <w:t>administrator</w:t>
      </w:r>
      <w:r w:rsidR="00236297" w:rsidRPr="005D7726">
        <w:rPr>
          <w:lang w:eastAsia="en-GB"/>
        </w:rPr>
        <w:t>:</w:t>
      </w:r>
      <w:r w:rsidR="00236297" w:rsidRPr="005D7726">
        <w:rPr>
          <w:rFonts w:ascii="Arial" w:eastAsia="Lucida Sans Unicode" w:hAnsi="Arial" w:cs="Arial"/>
          <w:kern w:val="1"/>
          <w:szCs w:val="26"/>
          <w:lang w:eastAsia="ro-RO"/>
        </w:rPr>
        <w:t xml:space="preserve"> </w:t>
      </w:r>
      <w:r w:rsidR="00236297" w:rsidRPr="005D7726">
        <w:rPr>
          <w:lang w:eastAsia="en-GB"/>
        </w:rPr>
        <w:t>JÓZSA Bálint Rudolf</w:t>
      </w:r>
      <w:r w:rsidRPr="005D7726">
        <w:rPr>
          <w:lang w:eastAsia="en-GB"/>
        </w:rPr>
        <w:t>;</w:t>
      </w:r>
    </w:p>
    <w:p w14:paraId="57A877FF" w14:textId="77777777"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 Micle Andreea, tel: 0754 014 081</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51FED049" w14:textId="77777777" w:rsidR="005D7726" w:rsidRPr="005D7726" w:rsidRDefault="005D7726" w:rsidP="005D7726">
      <w:pPr>
        <w:pStyle w:val="AText"/>
      </w:pPr>
      <w:r w:rsidRPr="005D7726">
        <w:t>Proiectul de față își propune, din punct de vedere arhitectural, realizarea unei construcții la un nivel de finisare și dimensionare a spațiilor și volumelor care să respecte exigențele actuale la nivel național și comunitar. Investiția își propune înființarea unei hale de confecții metalice</w:t>
      </w:r>
    </w:p>
    <w:p w14:paraId="378953D7" w14:textId="77777777" w:rsidR="005D7726" w:rsidRPr="005D7726" w:rsidRDefault="005D7726" w:rsidP="005D7726">
      <w:pPr>
        <w:pStyle w:val="AText"/>
      </w:pPr>
      <w:r w:rsidRPr="005D7726">
        <w:t>Amplasamentul studiat este situat în Loc. Pericei, nr. 60N, Com. Pericei, Jud. Sălaj. Terenul aparține beneficiarului SC B_HALLEN SRL. Parcela se identifica prin Cartea Funciară nr. 51850 UAT Pericei, cu nr. cad. 51850, teren intravilan (S = 4.294 mp) și extravilan (S = 65.830 mp), neîmprejmuit, având suprafața totală măsurată de 10.877mp.</w:t>
      </w:r>
    </w:p>
    <w:p w14:paraId="2A623859" w14:textId="77777777" w:rsidR="005D7726" w:rsidRPr="005D7726" w:rsidRDefault="005D7726" w:rsidP="005D7726">
      <w:pPr>
        <w:pStyle w:val="AText"/>
      </w:pPr>
      <w:r w:rsidRPr="005D7726">
        <w:t>Accesul la proprietate se realizează din latura nord vestică prin vecinătatea cu nr. cad 51530, amplasament care este de asemenea în proprietatea beneficiarului și care are acces existent la DN1H.</w:t>
      </w:r>
    </w:p>
    <w:p w14:paraId="15186EA0" w14:textId="77777777" w:rsidR="005D7726" w:rsidRPr="005D7726" w:rsidRDefault="005D7726" w:rsidP="005D7726">
      <w:pPr>
        <w:pStyle w:val="AText"/>
      </w:pPr>
      <w:r w:rsidRPr="005D7726">
        <w:t>Conform Certificatului de Urbanism nr. 69/15.11.2018, emis de Primăria Comunei Pericei, terenul pe care va fi amplasată construcția propusă este situat la intrarea in loc. Pericei dinspre Zalău. Amplasamentul este liber de construcții.</w:t>
      </w:r>
    </w:p>
    <w:p w14:paraId="65589DC1" w14:textId="77777777" w:rsidR="005D7726" w:rsidRPr="005D7726" w:rsidRDefault="005D7726" w:rsidP="005D7726">
      <w:pPr>
        <w:pStyle w:val="AText"/>
      </w:pPr>
      <w:r w:rsidRPr="005D7726">
        <w:t>Construcția va avea în plan forma dreptunghiulară, cu dimensiunile maxime ale laturilor de 30,35 x 70,56 m. Regimul de înălțime a construcției va fi parter (P). Suprafața construită și desfășurată va fi de 2.141,50 mp.</w:t>
      </w:r>
    </w:p>
    <w:p w14:paraId="13A8E6B5" w14:textId="77777777" w:rsidR="00DD5B38" w:rsidRPr="005D7726" w:rsidRDefault="00DD5B38" w:rsidP="005D7726">
      <w:pPr>
        <w:pStyle w:val="Lista"/>
        <w:rPr>
          <w:b/>
          <w:bCs/>
        </w:rPr>
      </w:pPr>
      <w:r w:rsidRPr="005D7726">
        <w:rPr>
          <w:b/>
          <w:bCs/>
        </w:rPr>
        <w:t>Justificarea necesității proiectului:</w:t>
      </w:r>
    </w:p>
    <w:p w14:paraId="51A76F51" w14:textId="77777777" w:rsidR="00DD5B38" w:rsidRDefault="00DD5B38" w:rsidP="00DD5B38">
      <w:pPr>
        <w:pStyle w:val="AText"/>
        <w:rPr>
          <w:lang w:eastAsia="en-GB"/>
        </w:rPr>
      </w:pPr>
      <w:r w:rsidRPr="005D7726">
        <w:rPr>
          <w:lang w:eastAsia="en-GB"/>
        </w:rPr>
        <w:t xml:space="preserve">Proiectul consta in construirea unei hale pe structură metalică, in vederea utilizării acestuia pentru activități care fac parte din industria construcțiilor metalice și a produselor din metal, exclusiv mașini, utilaje si instalații, </w:t>
      </w:r>
      <w:r w:rsidRPr="00037911">
        <w:rPr>
          <w:lang w:eastAsia="en-GB"/>
        </w:rPr>
        <w:t xml:space="preserve">fasonat fier beton, debitare, </w:t>
      </w:r>
      <w:r w:rsidRPr="005D7726">
        <w:rPr>
          <w:lang w:eastAsia="en-GB"/>
        </w:rPr>
        <w:t xml:space="preserve">precum </w:t>
      </w:r>
      <w:r w:rsidRPr="00DA7FBB">
        <w:rPr>
          <w:lang w:eastAsia="en-GB"/>
        </w:rPr>
        <w:t>si alte activități conexe.</w:t>
      </w:r>
      <w:r>
        <w:rPr>
          <w:lang w:eastAsia="en-GB"/>
        </w:rPr>
        <w:t xml:space="preserve"> </w:t>
      </w:r>
    </w:p>
    <w:p w14:paraId="1F664DCB" w14:textId="77777777" w:rsidR="00DD5B38" w:rsidRPr="005D7726" w:rsidRDefault="00DD5B38" w:rsidP="001D0FB0">
      <w:pPr>
        <w:pStyle w:val="Lista"/>
        <w:keepNext w:val="0"/>
      </w:pPr>
      <w:r w:rsidRPr="005D7726">
        <w:rPr>
          <w:b/>
          <w:bCs/>
        </w:rPr>
        <w:t>Valoarea de investiție</w:t>
      </w:r>
      <w:r w:rsidRPr="005D7726">
        <w:t xml:space="preserve"> a proiectului </w:t>
      </w:r>
      <w:r w:rsidRPr="005D7726">
        <w:rPr>
          <w:b/>
          <w:bCs/>
        </w:rPr>
        <w:t>1.014.093 lei</w:t>
      </w:r>
      <w:r w:rsidRPr="005D7726">
        <w:t>, proiect finanțat fonduri proprii.</w:t>
      </w:r>
    </w:p>
    <w:p w14:paraId="32C336A5" w14:textId="77777777" w:rsidR="00DD5B38" w:rsidRPr="00C310FD" w:rsidRDefault="00DD5B38" w:rsidP="001D0FB0">
      <w:pPr>
        <w:pStyle w:val="Lista"/>
        <w:keepNext w:val="0"/>
        <w:rPr>
          <w:lang w:eastAsia="en-GB"/>
        </w:rPr>
      </w:pPr>
      <w:r w:rsidRPr="00C310FD">
        <w:rPr>
          <w:b/>
          <w:bCs/>
        </w:rPr>
        <w:t>Perioada de implementare</w:t>
      </w:r>
      <w:r w:rsidRPr="00C310FD">
        <w:t xml:space="preserve"> a proiectului va fi de </w:t>
      </w:r>
      <w:r w:rsidRPr="00C310FD">
        <w:rPr>
          <w:b/>
          <w:bCs/>
        </w:rPr>
        <w:t xml:space="preserve">2 ani </w:t>
      </w:r>
      <w:r w:rsidRPr="00C310FD">
        <w:t>din momentul obținerii autorizației de construire.</w:t>
      </w:r>
    </w:p>
    <w:p w14:paraId="06141FE0" w14:textId="77777777" w:rsidR="00DD5B38" w:rsidRPr="005D7726" w:rsidRDefault="00DD5B38" w:rsidP="005D7726">
      <w:pPr>
        <w:pStyle w:val="Lista"/>
        <w:spacing w:after="0"/>
        <w:rPr>
          <w:b/>
          <w:bCs/>
          <w:lang w:eastAsia="en-GB"/>
        </w:rPr>
      </w:pPr>
      <w:r w:rsidRPr="005D7726">
        <w:rPr>
          <w:b/>
          <w:bCs/>
          <w:lang w:eastAsia="en-GB"/>
        </w:rPr>
        <w:lastRenderedPageBreak/>
        <w:t xml:space="preserve">planșe reprezentând limitele amplasamentului proiectului, inclusiv orice </w:t>
      </w:r>
      <w:r w:rsidR="00BB1F35" w:rsidRPr="00BB1F35">
        <w:rPr>
          <w:b/>
          <w:bCs/>
          <w:lang w:eastAsia="en-GB"/>
        </w:rPr>
        <w:t>suprafață</w:t>
      </w:r>
      <w:r w:rsidRPr="005D7726">
        <w:rPr>
          <w:b/>
          <w:bCs/>
          <w:lang w:eastAsia="en-GB"/>
        </w:rPr>
        <w:t xml:space="preserve"> de teren solicitată pentru a fi folosită temporar (planuri de </w:t>
      </w:r>
      <w:r w:rsidR="00BB1F35" w:rsidRPr="00BB1F35">
        <w:rPr>
          <w:b/>
          <w:bCs/>
          <w:lang w:eastAsia="en-GB"/>
        </w:rPr>
        <w:t>situație</w:t>
      </w:r>
      <w:r w:rsidRPr="005D7726">
        <w:rPr>
          <w:b/>
          <w:bCs/>
          <w:lang w:eastAsia="en-GB"/>
        </w:rPr>
        <w:t xml:space="preserve"> </w:t>
      </w:r>
      <w:r w:rsidR="00BB1F35" w:rsidRPr="00BB1F35">
        <w:rPr>
          <w:b/>
          <w:bCs/>
          <w:lang w:eastAsia="en-GB"/>
        </w:rPr>
        <w:t>și</w:t>
      </w:r>
      <w:r w:rsidRPr="005D7726">
        <w:rPr>
          <w:b/>
          <w:bCs/>
          <w:lang w:eastAsia="en-GB"/>
        </w:rPr>
        <w:t xml:space="preserve"> amplasamente):</w:t>
      </w:r>
    </w:p>
    <w:p w14:paraId="4D17963D" w14:textId="77777777" w:rsidR="00DD5B38" w:rsidRDefault="00DD5B38" w:rsidP="005D7726">
      <w:pPr>
        <w:pStyle w:val="Bullet"/>
        <w:spacing w:after="0"/>
        <w:rPr>
          <w:lang w:eastAsia="en-GB"/>
        </w:rPr>
      </w:pPr>
      <w:r>
        <w:rPr>
          <w:lang w:eastAsia="en-GB"/>
        </w:rPr>
        <w:t xml:space="preserve">plan de </w:t>
      </w:r>
      <w:r w:rsidR="00BB1F35" w:rsidRPr="00DD5B38">
        <w:rPr>
          <w:lang w:eastAsia="en-GB"/>
        </w:rPr>
        <w:t>încadrare</w:t>
      </w:r>
      <w:r w:rsidRPr="00DD5B38">
        <w:rPr>
          <w:lang w:eastAsia="en-GB"/>
        </w:rPr>
        <w:t xml:space="preserve"> </w:t>
      </w:r>
      <w:r w:rsidR="005D7726">
        <w:rPr>
          <w:lang w:eastAsia="en-GB"/>
        </w:rPr>
        <w:t>î</w:t>
      </w:r>
      <w:r w:rsidRPr="00DD5B38">
        <w:rPr>
          <w:lang w:eastAsia="en-GB"/>
        </w:rPr>
        <w:t>n zo</w:t>
      </w:r>
      <w:r w:rsidR="005D7726">
        <w:rPr>
          <w:lang w:eastAsia="en-GB"/>
        </w:rPr>
        <w:t>nă</w:t>
      </w:r>
      <w:r>
        <w:rPr>
          <w:lang w:eastAsia="en-GB"/>
        </w:rPr>
        <w:t xml:space="preserve"> conform ortofotoplan</w:t>
      </w:r>
    </w:p>
    <w:p w14:paraId="1CEB6F0A" w14:textId="77777777" w:rsidR="00DD5B38" w:rsidRPr="00DD5B38" w:rsidRDefault="00DD5B38" w:rsidP="005D7726">
      <w:pPr>
        <w:pStyle w:val="Bullet"/>
        <w:rPr>
          <w:lang w:eastAsia="en-GB"/>
        </w:rPr>
      </w:pPr>
      <w:r w:rsidRPr="00DD5B38">
        <w:rPr>
          <w:lang w:eastAsia="en-GB"/>
        </w:rPr>
        <w:t xml:space="preserve">plan de </w:t>
      </w:r>
      <w:r w:rsidR="00BB1F35" w:rsidRPr="00DD5B38">
        <w:rPr>
          <w:lang w:eastAsia="en-GB"/>
        </w:rPr>
        <w:t>situație</w:t>
      </w:r>
      <w:r w:rsidRPr="00DD5B38">
        <w:rPr>
          <w:lang w:eastAsia="en-GB"/>
        </w:rPr>
        <w:t>;</w:t>
      </w:r>
    </w:p>
    <w:p w14:paraId="0F0F940C" w14:textId="77777777" w:rsidR="00BB1F35" w:rsidRPr="005D7726" w:rsidRDefault="00BB1F35" w:rsidP="005D7726">
      <w:pPr>
        <w:pStyle w:val="Lista"/>
        <w:rPr>
          <w:b/>
          <w:bCs/>
          <w:lang w:eastAsia="en-GB"/>
        </w:rPr>
      </w:pPr>
      <w:r w:rsidRPr="005D7726">
        <w:rPr>
          <w:b/>
          <w:bCs/>
          <w:lang w:eastAsia="en-GB"/>
        </w:rPr>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63AF59CA" w14:textId="77777777" w:rsidR="00031D7C" w:rsidRPr="00031D7C" w:rsidRDefault="00031D7C" w:rsidP="00031D7C">
      <w:pPr>
        <w:pStyle w:val="AText"/>
      </w:pPr>
      <w:r w:rsidRPr="00031D7C">
        <w:t>Pe terenul aferent investi</w:t>
      </w:r>
      <w:r w:rsidR="001C4CFD">
        <w:t>ț</w:t>
      </w:r>
      <w:r w:rsidRPr="00031D7C">
        <w:t>iei nu se mai găsesc alte construc</w:t>
      </w:r>
      <w:r w:rsidR="001C4CFD">
        <w:t>ț</w:t>
      </w:r>
      <w:r w:rsidRPr="00031D7C">
        <w:t>ii. Construc</w:t>
      </w:r>
      <w:r w:rsidR="001C4CFD">
        <w:t>ț</w:t>
      </w:r>
      <w:r w:rsidRPr="00031D7C">
        <w:t xml:space="preserve">ia urmează să fie amplasată în </w:t>
      </w:r>
      <w:r w:rsidRPr="00031D7C">
        <w:rPr>
          <w:lang w:eastAsia="en-GB"/>
        </w:rPr>
        <w:t xml:space="preserve">intravilanul </w:t>
      </w:r>
      <w:r w:rsidRPr="00031D7C">
        <w:t>localită</w:t>
      </w:r>
      <w:r w:rsidR="001C4CFD">
        <w:t>ț</w:t>
      </w:r>
      <w:r w:rsidRPr="00031D7C">
        <w:t>ii Pericei, jud. Sălaj.</w:t>
      </w:r>
    </w:p>
    <w:p w14:paraId="59147485" w14:textId="77777777" w:rsidR="00031D7C" w:rsidRPr="00031D7C" w:rsidRDefault="00031D7C" w:rsidP="00031D7C">
      <w:pPr>
        <w:pStyle w:val="Functiuni3"/>
        <w:ind w:firstLine="0"/>
        <w:rPr>
          <w:b/>
          <w:bCs/>
          <w:color w:val="auto"/>
          <w:sz w:val="28"/>
        </w:rPr>
      </w:pPr>
      <w:r w:rsidRPr="00031D7C">
        <w:rPr>
          <w:b/>
          <w:bCs/>
          <w:color w:val="auto"/>
        </w:rPr>
        <w:t>OB01 – Clădire confec</w:t>
      </w:r>
      <w:r w:rsidR="001C4CFD">
        <w:rPr>
          <w:b/>
          <w:bCs/>
          <w:color w:val="auto"/>
        </w:rPr>
        <w:t>ț</w:t>
      </w:r>
      <w:r w:rsidRPr="00031D7C">
        <w:rPr>
          <w:b/>
          <w:bCs/>
          <w:color w:val="auto"/>
        </w:rPr>
        <w:t xml:space="preserve">ii metalice </w:t>
      </w:r>
    </w:p>
    <w:p w14:paraId="00C6FFDE" w14:textId="77777777" w:rsidR="00031D7C" w:rsidRPr="005D7726" w:rsidRDefault="003177DF" w:rsidP="00031D7C">
      <w:pPr>
        <w:pStyle w:val="AText"/>
      </w:pPr>
      <w:r w:rsidRPr="00031D7C">
        <w:t>Construc</w:t>
      </w:r>
      <w:r w:rsidR="001C4CFD">
        <w:t>ț</w:t>
      </w:r>
      <w:r w:rsidRPr="00031D7C">
        <w:t>ia va avea în plan forma dreptunghiulară, cu dimensiunile maxime ale laturilor de 30,</w:t>
      </w:r>
      <w:r w:rsidR="00D07FA7" w:rsidRPr="00031D7C">
        <w:t>35</w:t>
      </w:r>
      <w:r w:rsidRPr="00031D7C">
        <w:t xml:space="preserve"> x 70,5</w:t>
      </w:r>
      <w:r w:rsidR="00D07FA7" w:rsidRPr="00031D7C">
        <w:t>6</w:t>
      </w:r>
      <w:r w:rsidRPr="00031D7C">
        <w:t xml:space="preserve"> m. </w:t>
      </w:r>
      <w:r w:rsidR="00031D7C" w:rsidRPr="002976F4">
        <w:t>Regimul de înăl</w:t>
      </w:r>
      <w:r w:rsidR="001C4CFD">
        <w:t>ț</w:t>
      </w:r>
      <w:r w:rsidR="00031D7C" w:rsidRPr="002976F4">
        <w:t>ime a construc</w:t>
      </w:r>
      <w:r w:rsidR="001C4CFD">
        <w:t>ț</w:t>
      </w:r>
      <w:r w:rsidR="00031D7C" w:rsidRPr="002976F4">
        <w:t>iei va fi parter (P). Suprafa</w:t>
      </w:r>
      <w:r w:rsidR="001C4CFD">
        <w:t>ț</w:t>
      </w:r>
      <w:r w:rsidR="00031D7C" w:rsidRPr="002976F4">
        <w:t xml:space="preserve">a construită </w:t>
      </w:r>
      <w:r w:rsidR="001C4CFD">
        <w:t>ș</w:t>
      </w:r>
      <w:r w:rsidR="00031D7C" w:rsidRPr="002976F4">
        <w:t>i desfă</w:t>
      </w:r>
      <w:r w:rsidR="001C4CFD">
        <w:t>ș</w:t>
      </w:r>
      <w:r w:rsidR="00031D7C" w:rsidRPr="002976F4">
        <w:t>urată va fi de 2.</w:t>
      </w:r>
      <w:r w:rsidR="00031D7C">
        <w:t>141,50</w:t>
      </w:r>
      <w:r w:rsidR="00031D7C" w:rsidRPr="002976F4">
        <w:t xml:space="preserve"> mp </w:t>
      </w:r>
      <w:r w:rsidR="001C4CFD">
        <w:t>ș</w:t>
      </w:r>
      <w:r w:rsidR="00031D7C" w:rsidRPr="002976F4">
        <w:t>i suprafa</w:t>
      </w:r>
      <w:r w:rsidR="001C4CFD">
        <w:t>ț</w:t>
      </w:r>
      <w:r w:rsidR="00031D7C" w:rsidRPr="002976F4">
        <w:t>a utilă va fi de 2.</w:t>
      </w:r>
      <w:r w:rsidR="00031D7C">
        <w:t>121</w:t>
      </w:r>
      <w:r w:rsidR="00031D7C" w:rsidRPr="002976F4">
        <w:t>,</w:t>
      </w:r>
      <w:r w:rsidR="00031D7C">
        <w:t>75</w:t>
      </w:r>
      <w:r w:rsidR="00031D7C" w:rsidRPr="002976F4">
        <w:t xml:space="preserve"> mp. Clădirea va avea înăl</w:t>
      </w:r>
      <w:r w:rsidR="001C4CFD">
        <w:t>ț</w:t>
      </w:r>
      <w:r w:rsidR="00031D7C" w:rsidRPr="002976F4">
        <w:t>imea la strea</w:t>
      </w:r>
      <w:r w:rsidR="001C4CFD">
        <w:t>ș</w:t>
      </w:r>
      <w:r w:rsidR="00031D7C" w:rsidRPr="002976F4">
        <w:t xml:space="preserve">ina de </w:t>
      </w:r>
      <w:r w:rsidR="00031D7C">
        <w:t>+6</w:t>
      </w:r>
      <w:r w:rsidR="00031D7C" w:rsidRPr="002976F4">
        <w:t>,</w:t>
      </w:r>
      <w:r w:rsidR="00031D7C">
        <w:t>25</w:t>
      </w:r>
      <w:r w:rsidR="00031D7C" w:rsidRPr="002976F4">
        <w:t xml:space="preserve"> m. (fa</w:t>
      </w:r>
      <w:r w:rsidR="001C4CFD">
        <w:t>ț</w:t>
      </w:r>
      <w:r w:rsidR="00031D7C" w:rsidRPr="002976F4">
        <w:t>ă de cota ±0</w:t>
      </w:r>
      <w:r w:rsidR="000E5094">
        <w:t>,</w:t>
      </w:r>
      <w:r w:rsidR="00031D7C" w:rsidRPr="002976F4">
        <w:t>00), iar înăl</w:t>
      </w:r>
      <w:r w:rsidR="001C4CFD">
        <w:t>ț</w:t>
      </w:r>
      <w:r w:rsidR="00031D7C" w:rsidRPr="002976F4">
        <w:t>imea maximă la coama acoperi</w:t>
      </w:r>
      <w:r w:rsidR="001C4CFD">
        <w:t>ș</w:t>
      </w:r>
      <w:r w:rsidR="00031D7C" w:rsidRPr="002976F4">
        <w:t xml:space="preserve">ului de </w:t>
      </w:r>
      <w:r w:rsidR="00031D7C">
        <w:t>8</w:t>
      </w:r>
      <w:r w:rsidR="00031D7C" w:rsidRPr="002976F4">
        <w:t>,</w:t>
      </w:r>
      <w:r w:rsidR="00031D7C">
        <w:t>80</w:t>
      </w:r>
      <w:r w:rsidR="00031D7C" w:rsidRPr="002976F4">
        <w:t xml:space="preserve"> m (fa</w:t>
      </w:r>
      <w:r w:rsidR="001C4CFD">
        <w:t>ț</w:t>
      </w:r>
      <w:r w:rsidR="00031D7C" w:rsidRPr="002976F4">
        <w:t>ă de cota ±0</w:t>
      </w:r>
      <w:r w:rsidR="000E5094">
        <w:t>,</w:t>
      </w:r>
      <w:r w:rsidR="00031D7C" w:rsidRPr="002976F4">
        <w:t>00)</w:t>
      </w:r>
      <w:r w:rsidR="00031D7C">
        <w:t xml:space="preserve"> </w:t>
      </w:r>
      <w:r w:rsidR="001C4CFD">
        <w:t>ș</w:t>
      </w:r>
      <w:r w:rsidR="00031D7C">
        <w:t>i î</w:t>
      </w:r>
      <w:r w:rsidR="00031D7C" w:rsidRPr="002976F4">
        <w:t>năl</w:t>
      </w:r>
      <w:r w:rsidR="001C4CFD">
        <w:t>ț</w:t>
      </w:r>
      <w:r w:rsidR="00031D7C" w:rsidRPr="002976F4">
        <w:t xml:space="preserve">imea utilă minimă este de </w:t>
      </w:r>
      <w:r w:rsidR="00031D7C">
        <w:t>5</w:t>
      </w:r>
      <w:r w:rsidR="00031D7C" w:rsidRPr="002976F4">
        <w:t>,</w:t>
      </w:r>
      <w:r w:rsidR="00031D7C">
        <w:t>12</w:t>
      </w:r>
      <w:r w:rsidR="00031D7C" w:rsidRPr="002976F4">
        <w:t xml:space="preserve"> m.</w:t>
      </w:r>
      <w:r w:rsidR="00031D7C" w:rsidRPr="00031D7C">
        <w:t xml:space="preserve"> </w:t>
      </w:r>
      <w:r w:rsidR="00031D7C" w:rsidRPr="002976F4">
        <w:t xml:space="preserve">Terenul amenajat este la cota </w:t>
      </w:r>
      <w:r w:rsidR="00031D7C">
        <w:t>-</w:t>
      </w:r>
      <w:r w:rsidR="00031D7C" w:rsidRPr="002976F4">
        <w:t>0</w:t>
      </w:r>
      <w:r w:rsidR="00031D7C">
        <w:t>,20 m</w:t>
      </w:r>
      <w:r w:rsidR="00031D7C" w:rsidRPr="002976F4">
        <w:t xml:space="preserve">. Volumul construit al clădirii va fi de circa </w:t>
      </w:r>
      <w:r w:rsidR="00B05F71">
        <w:t>15</w:t>
      </w:r>
      <w:r w:rsidR="00031D7C" w:rsidRPr="002976F4">
        <w:t>.</w:t>
      </w:r>
      <w:r w:rsidR="00B05F71">
        <w:t>910</w:t>
      </w:r>
      <w:r w:rsidR="00031D7C" w:rsidRPr="002976F4">
        <w:t xml:space="preserve"> mc. </w:t>
      </w:r>
      <w:r w:rsidR="00031D7C" w:rsidRPr="005D7726">
        <w:t xml:space="preserve">Accesul în clădire se va face pe latura vestică prin </w:t>
      </w:r>
      <w:r w:rsidR="00B05F71" w:rsidRPr="005D7726">
        <w:t xml:space="preserve">intermediu a </w:t>
      </w:r>
      <w:r w:rsidR="00D10CE5" w:rsidRPr="005D7726">
        <w:t>două</w:t>
      </w:r>
      <w:r w:rsidR="00B05F71" w:rsidRPr="005D7726">
        <w:t xml:space="preserve"> u</w:t>
      </w:r>
      <w:r w:rsidR="001C4CFD" w:rsidRPr="005D7726">
        <w:t>ș</w:t>
      </w:r>
      <w:r w:rsidR="00B05F71" w:rsidRPr="005D7726">
        <w:t xml:space="preserve">i pietonale de 1,80 x 2,20 m </w:t>
      </w:r>
      <w:r w:rsidR="001C4CFD" w:rsidRPr="005D7726">
        <w:t>ș</w:t>
      </w:r>
      <w:r w:rsidR="00B05F71" w:rsidRPr="005D7726">
        <w:t xml:space="preserve">i </w:t>
      </w:r>
      <w:r w:rsidR="00D10CE5" w:rsidRPr="005D7726">
        <w:t xml:space="preserve">doua accese pentru utilaje de </w:t>
      </w:r>
      <w:r w:rsidR="00B05F71" w:rsidRPr="005D7726">
        <w:t>4,20 x 4,50m</w:t>
      </w:r>
    </w:p>
    <w:p w14:paraId="6D528A30" w14:textId="3B2499A3" w:rsidR="00D10CE5" w:rsidRPr="00037911" w:rsidRDefault="00D10CE5" w:rsidP="00037911">
      <w:pPr>
        <w:pStyle w:val="AText"/>
        <w:spacing w:after="0"/>
      </w:pPr>
      <w:r w:rsidRPr="00037911">
        <w:t>Structura clădirii va fi pe funda</w:t>
      </w:r>
      <w:r w:rsidR="001C4CFD" w:rsidRPr="00037911">
        <w:t>ț</w:t>
      </w:r>
      <w:r w:rsidRPr="00037911">
        <w:t>ii de tip izolate elastice, adâncimea de fundare situându-se la -1,50 m fa</w:t>
      </w:r>
      <w:r w:rsidR="001C4CFD" w:rsidRPr="00037911">
        <w:t>ț</w:t>
      </w:r>
      <w:r w:rsidRPr="00037911">
        <w:t>ă de cota terenului natural, cu condi</w:t>
      </w:r>
      <w:r w:rsidR="001C4CFD" w:rsidRPr="00037911">
        <w:t>ț</w:t>
      </w:r>
      <w:r w:rsidRPr="00037911">
        <w:t>ia încastrării funda</w:t>
      </w:r>
      <w:r w:rsidR="001C4CFD" w:rsidRPr="00037911">
        <w:t>ț</w:t>
      </w:r>
      <w:r w:rsidRPr="00037911">
        <w:t xml:space="preserve">iilor minim 30 cm în terenul bun de fundare. Stâlpii vor fi din europrofile de tip HEA200, IPE500, HEA140 </w:t>
      </w:r>
      <w:r w:rsidR="001C4CFD" w:rsidRPr="00037911">
        <w:t>ș</w:t>
      </w:r>
      <w:r w:rsidRPr="00037911">
        <w:t xml:space="preserve">i </w:t>
      </w:r>
      <w:r w:rsidR="001C4CFD" w:rsidRPr="00037911">
        <w:t>ț</w:t>
      </w:r>
      <w:r w:rsidRPr="00037911">
        <w:t xml:space="preserve">eavă rectangulară 100x100x4 mm </w:t>
      </w:r>
      <w:r w:rsidR="001C4CFD" w:rsidRPr="00037911">
        <w:t>ș</w:t>
      </w:r>
      <w:r w:rsidRPr="00037911">
        <w:t>i grinzile metalice fiind executate din europrofile</w:t>
      </w:r>
      <w:r w:rsidR="00BB1F35" w:rsidRPr="00037911">
        <w:t xml:space="preserve"> IPE300</w:t>
      </w:r>
      <w:r w:rsidRPr="00037911">
        <w:t xml:space="preserve">. </w:t>
      </w:r>
      <w:r w:rsidR="00BB1F35" w:rsidRPr="00037911">
        <w:t>P</w:t>
      </w:r>
      <w:r w:rsidRPr="00037911">
        <w:t>ere</w:t>
      </w:r>
      <w:r w:rsidR="001C4CFD" w:rsidRPr="00037911">
        <w:t>ț</w:t>
      </w:r>
      <w:r w:rsidRPr="00037911">
        <w:t>i</w:t>
      </w:r>
      <w:r w:rsidR="00BB1F35" w:rsidRPr="00037911">
        <w:t xml:space="preserve"> vor fi realizați din</w:t>
      </w:r>
      <w:r w:rsidRPr="00037911">
        <w:t xml:space="preserve"> panouri tip </w:t>
      </w:r>
      <w:r w:rsidR="001D0FB0" w:rsidRPr="00DA3A14">
        <w:t>Sandwich</w:t>
      </w:r>
      <w:r w:rsidRPr="00037911">
        <w:t xml:space="preserve"> 80 mm.</w:t>
      </w:r>
      <w:r w:rsidR="001D3A28" w:rsidRPr="00037911">
        <w:t xml:space="preserve"> </w:t>
      </w:r>
      <w:r w:rsidR="00054D43" w:rsidRPr="00037911">
        <w:t xml:space="preserve">Fiecare travee va fi </w:t>
      </w:r>
      <w:r w:rsidR="001D3A28" w:rsidRPr="00037911">
        <w:t>acoperiș în doua ape cu luminatoare spre nord. Ș</w:t>
      </w:r>
      <w:r w:rsidR="00BB1F35" w:rsidRPr="00037911">
        <w:t>arpanta</w:t>
      </w:r>
      <w:r w:rsidR="001D3A28" w:rsidRPr="00037911">
        <w:t xml:space="preserve"> </w:t>
      </w:r>
      <w:r w:rsidR="00BB1F35" w:rsidRPr="00037911">
        <w:t xml:space="preserve">va fi </w:t>
      </w:r>
      <w:r w:rsidR="00054D43" w:rsidRPr="00037911">
        <w:t>metalică din</w:t>
      </w:r>
      <w:r w:rsidR="001D3A28" w:rsidRPr="00037911">
        <w:t xml:space="preserve"> </w:t>
      </w:r>
      <w:r w:rsidR="001D0FB0" w:rsidRPr="001D0FB0">
        <w:t>profil</w:t>
      </w:r>
      <w:r w:rsidR="001D0FB0">
        <w:t xml:space="preserve">e </w:t>
      </w:r>
      <w:r w:rsidR="00054D43" w:rsidRPr="00037911">
        <w:t>IPE80 și IPE160</w:t>
      </w:r>
      <w:r w:rsidR="001D3A28" w:rsidRPr="00037911">
        <w:t xml:space="preserve">. </w:t>
      </w:r>
      <w:r w:rsidRPr="00037911">
        <w:t>Acoperi</w:t>
      </w:r>
      <w:r w:rsidR="001C4CFD" w:rsidRPr="00037911">
        <w:t>ș</w:t>
      </w:r>
      <w:r w:rsidRPr="00037911">
        <w:t xml:space="preserve">ul va avea pantă de </w:t>
      </w:r>
      <w:r w:rsidR="00054D43" w:rsidRPr="00037911">
        <w:t>64</w:t>
      </w:r>
      <w:r w:rsidRPr="00037911">
        <w:t>°</w:t>
      </w:r>
      <w:r w:rsidR="00054D43" w:rsidRPr="00037911">
        <w:t xml:space="preserve"> </w:t>
      </w:r>
      <w:r w:rsidR="001D3A28" w:rsidRPr="00037911">
        <w:t>ș</w:t>
      </w:r>
      <w:r w:rsidR="00054D43" w:rsidRPr="00037911">
        <w:t>i 26</w:t>
      </w:r>
      <w:r w:rsidR="001D3A28" w:rsidRPr="00037911">
        <w:t>°.</w:t>
      </w:r>
    </w:p>
    <w:p w14:paraId="128C4987" w14:textId="77777777" w:rsidR="003177DF" w:rsidRPr="00031D7C" w:rsidRDefault="003177DF" w:rsidP="003177DF">
      <w:pPr>
        <w:pStyle w:val="AText"/>
      </w:pPr>
      <w:r w:rsidRPr="00037911">
        <w:t>Închiderile pentru acoperi</w:t>
      </w:r>
      <w:r w:rsidR="001C4CFD" w:rsidRPr="00037911">
        <w:t>ș</w:t>
      </w:r>
      <w:r w:rsidRPr="00037911">
        <w:t xml:space="preserve"> </w:t>
      </w:r>
      <w:r w:rsidR="001C4CFD" w:rsidRPr="00037911">
        <w:t>ș</w:t>
      </w:r>
      <w:r w:rsidRPr="00037911">
        <w:t>i pere</w:t>
      </w:r>
      <w:r w:rsidR="001C4CFD" w:rsidRPr="00037911">
        <w:t>ț</w:t>
      </w:r>
      <w:r w:rsidRPr="00037911">
        <w:t xml:space="preserve">i se vor realiza din panouri termoizolante de </w:t>
      </w:r>
      <w:r w:rsidR="001D3A28" w:rsidRPr="00037911">
        <w:t>80 mm.</w:t>
      </w:r>
    </w:p>
    <w:p w14:paraId="2AED8940" w14:textId="77777777" w:rsidR="00E3148B" w:rsidRPr="00031D7C" w:rsidRDefault="00E3148B" w:rsidP="00037911">
      <w:pPr>
        <w:pStyle w:val="BIU13"/>
      </w:pPr>
      <w:r w:rsidRPr="00031D7C">
        <w:t>Compartimentări, suprafe</w:t>
      </w:r>
      <w:r w:rsidR="001C4CFD">
        <w:t>ț</w:t>
      </w:r>
      <w:r w:rsidRPr="00031D7C">
        <w:t>e, indici constructivi:</w:t>
      </w:r>
    </w:p>
    <w:tbl>
      <w:tblPr>
        <w:tblW w:w="4623" w:type="pct"/>
        <w:tblInd w:w="284" w:type="dxa"/>
        <w:tblLayout w:type="fixed"/>
        <w:tblLook w:val="04A0" w:firstRow="1" w:lastRow="0" w:firstColumn="1" w:lastColumn="0" w:noHBand="0" w:noVBand="1"/>
      </w:tblPr>
      <w:tblGrid>
        <w:gridCol w:w="2976"/>
        <w:gridCol w:w="1276"/>
        <w:gridCol w:w="284"/>
        <w:gridCol w:w="993"/>
        <w:gridCol w:w="566"/>
        <w:gridCol w:w="2553"/>
      </w:tblGrid>
      <w:tr w:rsidR="00E3148B" w:rsidRPr="00031D7C" w14:paraId="5E224013" w14:textId="77777777" w:rsidTr="006356C7">
        <w:trPr>
          <w:trHeight w:val="397"/>
        </w:trPr>
        <w:tc>
          <w:tcPr>
            <w:tcW w:w="1721" w:type="pct"/>
            <w:tcBorders>
              <w:top w:val="nil"/>
              <w:left w:val="nil"/>
              <w:right w:val="nil"/>
            </w:tcBorders>
            <w:shd w:val="clear" w:color="auto" w:fill="auto"/>
            <w:noWrap/>
            <w:vAlign w:val="center"/>
            <w:hideMark/>
          </w:tcPr>
          <w:p w14:paraId="75B7217B" w14:textId="77777777" w:rsidR="00E3148B" w:rsidRPr="00031D7C" w:rsidRDefault="00E3148B" w:rsidP="006356C7">
            <w:pPr>
              <w:pStyle w:val="Tabel"/>
              <w:spacing w:before="0" w:after="0"/>
              <w:jc w:val="left"/>
              <w:rPr>
                <w:b/>
                <w:i/>
                <w:szCs w:val="26"/>
                <w:lang w:eastAsia="ro-RO"/>
              </w:rPr>
            </w:pPr>
            <w:r w:rsidRPr="00031D7C">
              <w:rPr>
                <w:b/>
                <w:i/>
              </w:rPr>
              <w:t xml:space="preserve">Plan parter    (cota </w:t>
            </w:r>
            <w:r w:rsidRPr="00031D7C">
              <w:rPr>
                <w:rFonts w:cs="Arial"/>
                <w:b/>
                <w:i/>
              </w:rPr>
              <w:t>±</w:t>
            </w:r>
            <w:r w:rsidRPr="00031D7C">
              <w:rPr>
                <w:b/>
                <w:i/>
              </w:rPr>
              <w:t>0,00)</w:t>
            </w:r>
          </w:p>
        </w:tc>
        <w:tc>
          <w:tcPr>
            <w:tcW w:w="3279" w:type="pct"/>
            <w:gridSpan w:val="5"/>
            <w:tcBorders>
              <w:top w:val="nil"/>
              <w:left w:val="nil"/>
              <w:right w:val="nil"/>
            </w:tcBorders>
            <w:shd w:val="clear" w:color="auto" w:fill="auto"/>
            <w:noWrap/>
            <w:vAlign w:val="center"/>
          </w:tcPr>
          <w:p w14:paraId="0D8C6598" w14:textId="77777777" w:rsidR="00E3148B" w:rsidRPr="00031D7C" w:rsidRDefault="00E3148B" w:rsidP="006356C7">
            <w:pPr>
              <w:pStyle w:val="Tabel"/>
              <w:tabs>
                <w:tab w:val="right" w:pos="5841"/>
              </w:tabs>
              <w:spacing w:before="0" w:after="0"/>
              <w:jc w:val="left"/>
              <w:rPr>
                <w:b/>
                <w:lang w:eastAsia="ro-RO"/>
              </w:rPr>
            </w:pPr>
            <w:r w:rsidRPr="00031D7C">
              <w:rPr>
                <w:b/>
                <w:lang w:eastAsia="ro-RO"/>
              </w:rPr>
              <w:tab/>
              <w:t>pl. A.03</w:t>
            </w:r>
          </w:p>
        </w:tc>
      </w:tr>
      <w:tr w:rsidR="00E3148B" w:rsidRPr="00031D7C" w14:paraId="39E16C2B" w14:textId="77777777" w:rsidTr="005D7726">
        <w:trPr>
          <w:trHeight w:val="397"/>
        </w:trPr>
        <w:tc>
          <w:tcPr>
            <w:tcW w:w="1721" w:type="pct"/>
            <w:tcBorders>
              <w:left w:val="nil"/>
              <w:bottom w:val="nil"/>
              <w:right w:val="nil"/>
            </w:tcBorders>
            <w:shd w:val="clear" w:color="auto" w:fill="auto"/>
            <w:noWrap/>
            <w:vAlign w:val="center"/>
          </w:tcPr>
          <w:p w14:paraId="6300FA28" w14:textId="77777777" w:rsidR="00E3148B" w:rsidRPr="00031D7C" w:rsidRDefault="00E3148B" w:rsidP="006356C7">
            <w:pPr>
              <w:pStyle w:val="Tabel"/>
              <w:spacing w:before="0" w:after="0"/>
              <w:jc w:val="left"/>
              <w:rPr>
                <w:lang w:eastAsia="ro-RO"/>
              </w:rPr>
            </w:pPr>
            <w:r w:rsidRPr="00031D7C">
              <w:rPr>
                <w:lang w:eastAsia="ro-RO"/>
              </w:rPr>
              <w:t>Spa</w:t>
            </w:r>
            <w:r w:rsidR="001C4CFD">
              <w:rPr>
                <w:lang w:eastAsia="ro-RO"/>
              </w:rPr>
              <w:t>ț</w:t>
            </w:r>
            <w:r w:rsidRPr="00031D7C">
              <w:rPr>
                <w:lang w:eastAsia="ro-RO"/>
              </w:rPr>
              <w:t>iu confec</w:t>
            </w:r>
            <w:r w:rsidR="001C4CFD">
              <w:rPr>
                <w:lang w:eastAsia="ro-RO"/>
              </w:rPr>
              <w:t>ț</w:t>
            </w:r>
            <w:r w:rsidRPr="00031D7C">
              <w:rPr>
                <w:lang w:eastAsia="ro-RO"/>
              </w:rPr>
              <w:t>ii metalice</w:t>
            </w:r>
          </w:p>
        </w:tc>
        <w:tc>
          <w:tcPr>
            <w:tcW w:w="738" w:type="pct"/>
            <w:tcBorders>
              <w:left w:val="nil"/>
              <w:bottom w:val="nil"/>
              <w:right w:val="nil"/>
            </w:tcBorders>
            <w:shd w:val="clear" w:color="auto" w:fill="auto"/>
            <w:noWrap/>
            <w:vAlign w:val="center"/>
          </w:tcPr>
          <w:p w14:paraId="3789C7E5" w14:textId="77777777" w:rsidR="00E3148B" w:rsidRPr="00031D7C" w:rsidRDefault="00E3148B" w:rsidP="006356C7">
            <w:pPr>
              <w:pStyle w:val="Tabel"/>
              <w:spacing w:before="0" w:after="0"/>
              <w:jc w:val="right"/>
              <w:rPr>
                <w:lang w:eastAsia="ro-RO"/>
              </w:rPr>
            </w:pPr>
            <w:r w:rsidRPr="00031D7C">
              <w:rPr>
                <w:lang w:eastAsia="ro-RO"/>
              </w:rPr>
              <w:t>S</w:t>
            </w:r>
          </w:p>
        </w:tc>
        <w:tc>
          <w:tcPr>
            <w:tcW w:w="164" w:type="pct"/>
            <w:tcBorders>
              <w:left w:val="nil"/>
              <w:bottom w:val="nil"/>
              <w:right w:val="nil"/>
            </w:tcBorders>
            <w:shd w:val="clear" w:color="auto" w:fill="auto"/>
            <w:noWrap/>
            <w:vAlign w:val="center"/>
          </w:tcPr>
          <w:p w14:paraId="3BC65D3B" w14:textId="77777777" w:rsidR="00E3148B" w:rsidRPr="00031D7C" w:rsidRDefault="00E3148B" w:rsidP="006356C7">
            <w:pPr>
              <w:pStyle w:val="Tabel"/>
              <w:spacing w:before="0" w:after="0"/>
              <w:jc w:val="right"/>
              <w:rPr>
                <w:lang w:eastAsia="ro-RO"/>
              </w:rPr>
            </w:pPr>
            <w:r w:rsidRPr="00031D7C">
              <w:rPr>
                <w:lang w:eastAsia="ro-RO"/>
              </w:rPr>
              <w:t>=</w:t>
            </w:r>
          </w:p>
        </w:tc>
        <w:tc>
          <w:tcPr>
            <w:tcW w:w="574" w:type="pct"/>
            <w:tcBorders>
              <w:left w:val="nil"/>
              <w:bottom w:val="nil"/>
              <w:right w:val="nil"/>
            </w:tcBorders>
            <w:shd w:val="clear" w:color="auto" w:fill="auto"/>
            <w:noWrap/>
            <w:vAlign w:val="center"/>
          </w:tcPr>
          <w:p w14:paraId="43F36D63" w14:textId="77777777" w:rsidR="00E3148B" w:rsidRPr="00031D7C" w:rsidRDefault="001D3A28" w:rsidP="001D3A28">
            <w:pPr>
              <w:pStyle w:val="Tabel"/>
              <w:spacing w:before="0" w:after="0"/>
              <w:jc w:val="right"/>
              <w:rPr>
                <w:lang w:eastAsia="ro-RO"/>
              </w:rPr>
            </w:pPr>
            <w:r w:rsidRPr="001D3A28">
              <w:rPr>
                <w:lang w:eastAsia="ro-RO"/>
              </w:rPr>
              <w:t>2087</w:t>
            </w:r>
            <w:r w:rsidR="00E3148B" w:rsidRPr="00031D7C">
              <w:rPr>
                <w:lang w:eastAsia="ro-RO"/>
              </w:rPr>
              <w:t>,</w:t>
            </w:r>
            <w:r>
              <w:rPr>
                <w:lang w:eastAsia="ro-RO"/>
              </w:rPr>
              <w:t>00</w:t>
            </w:r>
          </w:p>
        </w:tc>
        <w:tc>
          <w:tcPr>
            <w:tcW w:w="327" w:type="pct"/>
            <w:tcBorders>
              <w:left w:val="nil"/>
              <w:bottom w:val="nil"/>
              <w:right w:val="nil"/>
            </w:tcBorders>
            <w:shd w:val="clear" w:color="auto" w:fill="auto"/>
            <w:noWrap/>
            <w:vAlign w:val="center"/>
          </w:tcPr>
          <w:p w14:paraId="6CB83758" w14:textId="77777777" w:rsidR="00E3148B" w:rsidRPr="00031D7C" w:rsidRDefault="00E3148B" w:rsidP="006356C7">
            <w:pPr>
              <w:pStyle w:val="Tabel"/>
              <w:spacing w:before="0" w:after="0"/>
              <w:jc w:val="left"/>
              <w:rPr>
                <w:lang w:eastAsia="ro-RO"/>
              </w:rPr>
            </w:pPr>
            <w:r w:rsidRPr="00031D7C">
              <w:rPr>
                <w:lang w:eastAsia="ro-RO"/>
              </w:rPr>
              <w:t>mp</w:t>
            </w:r>
          </w:p>
        </w:tc>
        <w:tc>
          <w:tcPr>
            <w:tcW w:w="1476" w:type="pct"/>
            <w:tcBorders>
              <w:left w:val="nil"/>
              <w:bottom w:val="nil"/>
              <w:right w:val="nil"/>
            </w:tcBorders>
            <w:shd w:val="clear" w:color="auto" w:fill="auto"/>
            <w:noWrap/>
            <w:vAlign w:val="center"/>
          </w:tcPr>
          <w:p w14:paraId="723016A3" w14:textId="77777777" w:rsidR="00E3148B" w:rsidRPr="00031D7C" w:rsidRDefault="00E3148B" w:rsidP="006356C7">
            <w:pPr>
              <w:pStyle w:val="Tabel"/>
              <w:spacing w:before="0" w:after="0"/>
              <w:jc w:val="right"/>
              <w:rPr>
                <w:lang w:eastAsia="ro-RO"/>
              </w:rPr>
            </w:pPr>
            <w:r w:rsidRPr="00031D7C">
              <w:rPr>
                <w:lang w:eastAsia="ro-RO"/>
              </w:rPr>
              <w:t>pard. beton sclivisit;</w:t>
            </w:r>
          </w:p>
        </w:tc>
      </w:tr>
      <w:tr w:rsidR="001D3A28" w:rsidRPr="00031D7C" w14:paraId="6BC58391" w14:textId="77777777" w:rsidTr="005D7726">
        <w:trPr>
          <w:trHeight w:val="397"/>
        </w:trPr>
        <w:tc>
          <w:tcPr>
            <w:tcW w:w="1721" w:type="pct"/>
            <w:tcBorders>
              <w:left w:val="nil"/>
              <w:bottom w:val="nil"/>
              <w:right w:val="nil"/>
            </w:tcBorders>
            <w:shd w:val="clear" w:color="auto" w:fill="auto"/>
            <w:noWrap/>
            <w:vAlign w:val="center"/>
          </w:tcPr>
          <w:p w14:paraId="17FF7854" w14:textId="77777777" w:rsidR="001D3A28" w:rsidRPr="00031D7C" w:rsidRDefault="001D3A28" w:rsidP="001D3A28">
            <w:pPr>
              <w:pStyle w:val="Tabel"/>
              <w:spacing w:before="0" w:after="0"/>
              <w:jc w:val="left"/>
              <w:rPr>
                <w:lang w:eastAsia="ro-RO"/>
              </w:rPr>
            </w:pPr>
            <w:r>
              <w:rPr>
                <w:lang w:eastAsia="ro-RO"/>
              </w:rPr>
              <w:t>Vestiar</w:t>
            </w:r>
          </w:p>
        </w:tc>
        <w:tc>
          <w:tcPr>
            <w:tcW w:w="738" w:type="pct"/>
            <w:tcBorders>
              <w:left w:val="nil"/>
              <w:bottom w:val="nil"/>
              <w:right w:val="nil"/>
            </w:tcBorders>
            <w:shd w:val="clear" w:color="auto" w:fill="auto"/>
            <w:noWrap/>
            <w:vAlign w:val="center"/>
          </w:tcPr>
          <w:p w14:paraId="3EB7E5AA" w14:textId="77777777" w:rsidR="001D3A28" w:rsidRPr="00031D7C" w:rsidRDefault="001D3A28" w:rsidP="001D3A28">
            <w:pPr>
              <w:pStyle w:val="Tabel"/>
              <w:spacing w:before="0" w:after="0"/>
              <w:jc w:val="right"/>
              <w:rPr>
                <w:lang w:eastAsia="ro-RO"/>
              </w:rPr>
            </w:pPr>
            <w:r>
              <w:rPr>
                <w:lang w:eastAsia="ro-RO"/>
              </w:rPr>
              <w:t>S</w:t>
            </w:r>
          </w:p>
        </w:tc>
        <w:tc>
          <w:tcPr>
            <w:tcW w:w="164" w:type="pct"/>
            <w:tcBorders>
              <w:left w:val="nil"/>
              <w:bottom w:val="nil"/>
              <w:right w:val="nil"/>
            </w:tcBorders>
            <w:shd w:val="clear" w:color="auto" w:fill="auto"/>
            <w:noWrap/>
            <w:vAlign w:val="center"/>
          </w:tcPr>
          <w:p w14:paraId="2FF2789C" w14:textId="77777777" w:rsidR="001D3A28" w:rsidRPr="00031D7C" w:rsidRDefault="001D3A28" w:rsidP="001D3A28">
            <w:pPr>
              <w:pStyle w:val="Tabel"/>
              <w:spacing w:before="0" w:after="0"/>
              <w:jc w:val="right"/>
              <w:rPr>
                <w:lang w:eastAsia="ro-RO"/>
              </w:rPr>
            </w:pPr>
            <w:r>
              <w:rPr>
                <w:lang w:eastAsia="ro-RO"/>
              </w:rPr>
              <w:t>=</w:t>
            </w:r>
          </w:p>
        </w:tc>
        <w:tc>
          <w:tcPr>
            <w:tcW w:w="574" w:type="pct"/>
            <w:tcBorders>
              <w:left w:val="nil"/>
              <w:bottom w:val="nil"/>
              <w:right w:val="nil"/>
            </w:tcBorders>
            <w:shd w:val="clear" w:color="auto" w:fill="auto"/>
            <w:noWrap/>
            <w:vAlign w:val="center"/>
          </w:tcPr>
          <w:p w14:paraId="0409C7F3" w14:textId="77777777" w:rsidR="001D3A28" w:rsidRPr="001D3A28" w:rsidRDefault="001D3A28" w:rsidP="001D3A28">
            <w:pPr>
              <w:pStyle w:val="Tabel"/>
              <w:spacing w:before="0" w:after="0"/>
              <w:jc w:val="right"/>
              <w:rPr>
                <w:lang w:eastAsia="ro-RO"/>
              </w:rPr>
            </w:pPr>
            <w:r w:rsidRPr="001D3A28">
              <w:rPr>
                <w:lang w:eastAsia="ro-RO"/>
              </w:rPr>
              <w:t>15</w:t>
            </w:r>
            <w:r>
              <w:rPr>
                <w:lang w:eastAsia="ro-RO"/>
              </w:rPr>
              <w:t>,</w:t>
            </w:r>
            <w:r w:rsidRPr="001D3A28">
              <w:rPr>
                <w:lang w:eastAsia="ro-RO"/>
              </w:rPr>
              <w:t>25</w:t>
            </w:r>
          </w:p>
        </w:tc>
        <w:tc>
          <w:tcPr>
            <w:tcW w:w="327" w:type="pct"/>
            <w:tcBorders>
              <w:left w:val="nil"/>
              <w:bottom w:val="nil"/>
              <w:right w:val="nil"/>
            </w:tcBorders>
            <w:shd w:val="clear" w:color="auto" w:fill="auto"/>
            <w:noWrap/>
            <w:vAlign w:val="center"/>
          </w:tcPr>
          <w:p w14:paraId="06486F80" w14:textId="77777777" w:rsidR="001D3A28" w:rsidRPr="00031D7C" w:rsidRDefault="001D3A28" w:rsidP="001D3A28">
            <w:pPr>
              <w:pStyle w:val="Tabel"/>
              <w:spacing w:before="0" w:after="0"/>
              <w:jc w:val="left"/>
              <w:rPr>
                <w:lang w:eastAsia="ro-RO"/>
              </w:rPr>
            </w:pPr>
            <w:r>
              <w:rPr>
                <w:lang w:eastAsia="ro-RO"/>
              </w:rPr>
              <w:t>mp</w:t>
            </w:r>
          </w:p>
        </w:tc>
        <w:tc>
          <w:tcPr>
            <w:tcW w:w="1476" w:type="pct"/>
            <w:tcBorders>
              <w:left w:val="nil"/>
              <w:bottom w:val="nil"/>
              <w:right w:val="nil"/>
            </w:tcBorders>
            <w:shd w:val="clear" w:color="auto" w:fill="auto"/>
            <w:noWrap/>
            <w:vAlign w:val="center"/>
          </w:tcPr>
          <w:p w14:paraId="23EA3A26" w14:textId="77777777" w:rsidR="001D3A28" w:rsidRPr="00031D7C" w:rsidRDefault="001D3A28" w:rsidP="001D3A28">
            <w:pPr>
              <w:pStyle w:val="Tabel"/>
              <w:spacing w:before="0" w:after="0"/>
              <w:jc w:val="right"/>
              <w:rPr>
                <w:lang w:eastAsia="ro-RO"/>
              </w:rPr>
            </w:pPr>
            <w:r>
              <w:rPr>
                <w:lang w:eastAsia="ro-RO"/>
              </w:rPr>
              <w:t>p</w:t>
            </w:r>
            <w:r w:rsidRPr="001D3A28">
              <w:rPr>
                <w:lang w:eastAsia="ro-RO"/>
              </w:rPr>
              <w:t>ard. gresie</w:t>
            </w:r>
          </w:p>
        </w:tc>
      </w:tr>
      <w:tr w:rsidR="001D3A28" w:rsidRPr="00031D7C" w14:paraId="73C97B83" w14:textId="77777777" w:rsidTr="005D7726">
        <w:trPr>
          <w:trHeight w:val="397"/>
        </w:trPr>
        <w:tc>
          <w:tcPr>
            <w:tcW w:w="1721" w:type="pct"/>
            <w:tcBorders>
              <w:left w:val="nil"/>
              <w:bottom w:val="single" w:sz="18" w:space="0" w:color="808080" w:themeColor="background1" w:themeShade="80"/>
              <w:right w:val="nil"/>
            </w:tcBorders>
            <w:shd w:val="clear" w:color="auto" w:fill="auto"/>
            <w:noWrap/>
            <w:vAlign w:val="center"/>
          </w:tcPr>
          <w:p w14:paraId="1355419F" w14:textId="77777777" w:rsidR="001D3A28" w:rsidRPr="00031D7C" w:rsidRDefault="001D3A28" w:rsidP="001D3A28">
            <w:pPr>
              <w:pStyle w:val="Tabel"/>
              <w:spacing w:before="0" w:after="0"/>
              <w:jc w:val="left"/>
              <w:rPr>
                <w:lang w:eastAsia="ro-RO"/>
              </w:rPr>
            </w:pPr>
            <w:r>
              <w:rPr>
                <w:lang w:eastAsia="ro-RO"/>
              </w:rPr>
              <w:t>G.S. personal</w:t>
            </w:r>
          </w:p>
        </w:tc>
        <w:tc>
          <w:tcPr>
            <w:tcW w:w="738" w:type="pct"/>
            <w:tcBorders>
              <w:left w:val="nil"/>
              <w:bottom w:val="single" w:sz="18" w:space="0" w:color="808080" w:themeColor="background1" w:themeShade="80"/>
              <w:right w:val="nil"/>
            </w:tcBorders>
            <w:shd w:val="clear" w:color="auto" w:fill="auto"/>
            <w:noWrap/>
            <w:vAlign w:val="center"/>
          </w:tcPr>
          <w:p w14:paraId="48C332A0" w14:textId="77777777" w:rsidR="001D3A28" w:rsidRPr="00031D7C" w:rsidRDefault="001D3A28" w:rsidP="001D3A28">
            <w:pPr>
              <w:pStyle w:val="Tabel"/>
              <w:spacing w:before="0" w:after="0"/>
              <w:jc w:val="right"/>
              <w:rPr>
                <w:lang w:eastAsia="ro-RO"/>
              </w:rPr>
            </w:pPr>
            <w:r>
              <w:rPr>
                <w:lang w:eastAsia="ro-RO"/>
              </w:rPr>
              <w:t>S</w:t>
            </w:r>
          </w:p>
        </w:tc>
        <w:tc>
          <w:tcPr>
            <w:tcW w:w="164" w:type="pct"/>
            <w:tcBorders>
              <w:left w:val="nil"/>
              <w:bottom w:val="single" w:sz="18" w:space="0" w:color="808080" w:themeColor="background1" w:themeShade="80"/>
              <w:right w:val="nil"/>
            </w:tcBorders>
            <w:shd w:val="clear" w:color="auto" w:fill="auto"/>
            <w:noWrap/>
            <w:vAlign w:val="center"/>
          </w:tcPr>
          <w:p w14:paraId="0379F101" w14:textId="77777777" w:rsidR="001D3A28" w:rsidRPr="00031D7C" w:rsidRDefault="001D3A28" w:rsidP="001D3A28">
            <w:pPr>
              <w:pStyle w:val="Tabel"/>
              <w:spacing w:before="0" w:after="0"/>
              <w:jc w:val="right"/>
              <w:rPr>
                <w:lang w:eastAsia="ro-RO"/>
              </w:rPr>
            </w:pPr>
            <w:r>
              <w:rPr>
                <w:lang w:eastAsia="ro-RO"/>
              </w:rPr>
              <w:t>=</w:t>
            </w:r>
          </w:p>
        </w:tc>
        <w:tc>
          <w:tcPr>
            <w:tcW w:w="574" w:type="pct"/>
            <w:tcBorders>
              <w:left w:val="nil"/>
              <w:bottom w:val="single" w:sz="18" w:space="0" w:color="808080" w:themeColor="background1" w:themeShade="80"/>
              <w:right w:val="nil"/>
            </w:tcBorders>
            <w:shd w:val="clear" w:color="auto" w:fill="auto"/>
            <w:noWrap/>
            <w:vAlign w:val="center"/>
          </w:tcPr>
          <w:p w14:paraId="781F74C6" w14:textId="77777777" w:rsidR="001D3A28" w:rsidRPr="001D3A28" w:rsidRDefault="001D3A28" w:rsidP="001D3A28">
            <w:pPr>
              <w:pStyle w:val="Tabel"/>
              <w:spacing w:before="0" w:after="0"/>
              <w:jc w:val="right"/>
              <w:rPr>
                <w:lang w:eastAsia="ro-RO"/>
              </w:rPr>
            </w:pPr>
            <w:r>
              <w:rPr>
                <w:lang w:eastAsia="ro-RO"/>
              </w:rPr>
              <w:t>19,50</w:t>
            </w:r>
          </w:p>
        </w:tc>
        <w:tc>
          <w:tcPr>
            <w:tcW w:w="327" w:type="pct"/>
            <w:tcBorders>
              <w:left w:val="nil"/>
              <w:bottom w:val="single" w:sz="18" w:space="0" w:color="808080" w:themeColor="background1" w:themeShade="80"/>
              <w:right w:val="nil"/>
            </w:tcBorders>
            <w:shd w:val="clear" w:color="auto" w:fill="auto"/>
            <w:noWrap/>
            <w:vAlign w:val="center"/>
          </w:tcPr>
          <w:p w14:paraId="69CFBFB8" w14:textId="77777777" w:rsidR="001D3A28" w:rsidRPr="00031D7C" w:rsidRDefault="001D3A28" w:rsidP="001D3A28">
            <w:pPr>
              <w:pStyle w:val="Tabel"/>
              <w:spacing w:before="0" w:after="0"/>
              <w:jc w:val="left"/>
              <w:rPr>
                <w:lang w:eastAsia="ro-RO"/>
              </w:rPr>
            </w:pPr>
            <w:r>
              <w:rPr>
                <w:lang w:eastAsia="ro-RO"/>
              </w:rPr>
              <w:t>mp</w:t>
            </w:r>
          </w:p>
        </w:tc>
        <w:tc>
          <w:tcPr>
            <w:tcW w:w="1476" w:type="pct"/>
            <w:tcBorders>
              <w:left w:val="nil"/>
              <w:bottom w:val="single" w:sz="18" w:space="0" w:color="808080" w:themeColor="background1" w:themeShade="80"/>
              <w:right w:val="nil"/>
            </w:tcBorders>
            <w:shd w:val="clear" w:color="auto" w:fill="auto"/>
            <w:noWrap/>
            <w:vAlign w:val="center"/>
          </w:tcPr>
          <w:p w14:paraId="61FAF658" w14:textId="77777777" w:rsidR="001D3A28" w:rsidRPr="00031D7C" w:rsidRDefault="001D3A28" w:rsidP="001D3A28">
            <w:pPr>
              <w:pStyle w:val="Tabel"/>
              <w:spacing w:before="0" w:after="0"/>
              <w:jc w:val="right"/>
              <w:rPr>
                <w:lang w:eastAsia="ro-RO"/>
              </w:rPr>
            </w:pPr>
            <w:r>
              <w:rPr>
                <w:lang w:eastAsia="ro-RO"/>
              </w:rPr>
              <w:t>p</w:t>
            </w:r>
            <w:r w:rsidRPr="001D3A28">
              <w:rPr>
                <w:lang w:eastAsia="ro-RO"/>
              </w:rPr>
              <w:t>ard. gresie</w:t>
            </w:r>
          </w:p>
        </w:tc>
      </w:tr>
      <w:tr w:rsidR="001D3A28" w:rsidRPr="00031D7C" w14:paraId="7A539B73" w14:textId="77777777" w:rsidTr="005D7726">
        <w:trPr>
          <w:trHeight w:val="397"/>
        </w:trPr>
        <w:tc>
          <w:tcPr>
            <w:tcW w:w="2458" w:type="pct"/>
            <w:gridSpan w:val="2"/>
            <w:tcBorders>
              <w:top w:val="single" w:sz="18" w:space="0" w:color="808080" w:themeColor="background1" w:themeShade="80"/>
              <w:left w:val="nil"/>
              <w:right w:val="nil"/>
            </w:tcBorders>
            <w:shd w:val="clear" w:color="auto" w:fill="auto"/>
            <w:noWrap/>
            <w:vAlign w:val="center"/>
          </w:tcPr>
          <w:p w14:paraId="13943FDD" w14:textId="77777777" w:rsidR="001D3A28" w:rsidRPr="00031D7C" w:rsidRDefault="001D3A28" w:rsidP="001D3A28">
            <w:pPr>
              <w:pStyle w:val="Tabel"/>
              <w:spacing w:before="0" w:after="0"/>
              <w:jc w:val="right"/>
              <w:rPr>
                <w:b/>
                <w:bCs/>
                <w:lang w:eastAsia="ro-RO"/>
              </w:rPr>
            </w:pPr>
            <w:r w:rsidRPr="00031D7C">
              <w:rPr>
                <w:b/>
                <w:bCs/>
                <w:lang w:eastAsia="ro-RO"/>
              </w:rPr>
              <w:t>S.</w:t>
            </w:r>
            <w:r>
              <w:rPr>
                <w:b/>
                <w:bCs/>
                <w:lang w:eastAsia="ro-RO"/>
              </w:rPr>
              <w:t>U</w:t>
            </w:r>
            <w:r w:rsidRPr="00031D7C">
              <w:rPr>
                <w:b/>
                <w:bCs/>
                <w:lang w:eastAsia="ro-RO"/>
              </w:rPr>
              <w:t xml:space="preserve">. </w:t>
            </w:r>
          </w:p>
        </w:tc>
        <w:tc>
          <w:tcPr>
            <w:tcW w:w="164" w:type="pct"/>
            <w:tcBorders>
              <w:top w:val="single" w:sz="18" w:space="0" w:color="808080" w:themeColor="background1" w:themeShade="80"/>
              <w:left w:val="nil"/>
              <w:right w:val="nil"/>
            </w:tcBorders>
            <w:shd w:val="clear" w:color="auto" w:fill="auto"/>
            <w:noWrap/>
            <w:vAlign w:val="center"/>
            <w:hideMark/>
          </w:tcPr>
          <w:p w14:paraId="3962AAB9" w14:textId="77777777" w:rsidR="001D3A28" w:rsidRPr="00031D7C" w:rsidRDefault="001D3A28" w:rsidP="001D3A28">
            <w:pPr>
              <w:pStyle w:val="Tabel"/>
              <w:spacing w:before="0" w:after="0"/>
              <w:jc w:val="right"/>
              <w:rPr>
                <w:b/>
                <w:bCs/>
                <w:lang w:eastAsia="ro-RO"/>
              </w:rPr>
            </w:pPr>
            <w:r w:rsidRPr="00031D7C">
              <w:rPr>
                <w:b/>
                <w:bCs/>
                <w:lang w:eastAsia="ro-RO"/>
              </w:rPr>
              <w:t>=</w:t>
            </w:r>
          </w:p>
        </w:tc>
        <w:tc>
          <w:tcPr>
            <w:tcW w:w="574" w:type="pct"/>
            <w:tcBorders>
              <w:top w:val="single" w:sz="18" w:space="0" w:color="808080" w:themeColor="background1" w:themeShade="80"/>
              <w:left w:val="nil"/>
              <w:right w:val="nil"/>
            </w:tcBorders>
            <w:shd w:val="clear" w:color="auto" w:fill="auto"/>
            <w:noWrap/>
            <w:vAlign w:val="center"/>
            <w:hideMark/>
          </w:tcPr>
          <w:p w14:paraId="193C3FD8" w14:textId="77777777" w:rsidR="001D3A28" w:rsidRPr="00031D7C" w:rsidRDefault="001D3A28" w:rsidP="001D3A28">
            <w:pPr>
              <w:pStyle w:val="Tabel"/>
              <w:spacing w:before="0" w:after="0"/>
              <w:jc w:val="right"/>
              <w:rPr>
                <w:b/>
                <w:bCs/>
                <w:lang w:eastAsia="ro-RO"/>
              </w:rPr>
            </w:pPr>
            <w:r>
              <w:rPr>
                <w:b/>
                <w:bCs/>
                <w:lang w:eastAsia="ro-RO"/>
              </w:rPr>
              <w:t>2121</w:t>
            </w:r>
            <w:r w:rsidRPr="00031D7C">
              <w:rPr>
                <w:b/>
                <w:bCs/>
                <w:lang w:eastAsia="ro-RO"/>
              </w:rPr>
              <w:t>,</w:t>
            </w:r>
            <w:r>
              <w:rPr>
                <w:b/>
                <w:bCs/>
                <w:lang w:eastAsia="ro-RO"/>
              </w:rPr>
              <w:t>75</w:t>
            </w:r>
          </w:p>
        </w:tc>
        <w:tc>
          <w:tcPr>
            <w:tcW w:w="327" w:type="pct"/>
            <w:tcBorders>
              <w:top w:val="single" w:sz="18" w:space="0" w:color="808080" w:themeColor="background1" w:themeShade="80"/>
              <w:left w:val="nil"/>
              <w:right w:val="nil"/>
            </w:tcBorders>
            <w:shd w:val="clear" w:color="auto" w:fill="auto"/>
            <w:noWrap/>
            <w:vAlign w:val="center"/>
            <w:hideMark/>
          </w:tcPr>
          <w:p w14:paraId="376A03A2" w14:textId="77777777" w:rsidR="001D3A28" w:rsidRPr="00031D7C" w:rsidRDefault="001D3A28" w:rsidP="001D3A28">
            <w:pPr>
              <w:pStyle w:val="Tabel"/>
              <w:spacing w:before="0" w:after="0"/>
              <w:jc w:val="left"/>
              <w:rPr>
                <w:b/>
              </w:rPr>
            </w:pPr>
            <w:r w:rsidRPr="00031D7C">
              <w:rPr>
                <w:b/>
                <w:lang w:eastAsia="ro-RO"/>
              </w:rPr>
              <w:t>mp</w:t>
            </w:r>
          </w:p>
        </w:tc>
        <w:tc>
          <w:tcPr>
            <w:tcW w:w="1476" w:type="pct"/>
            <w:tcBorders>
              <w:top w:val="single" w:sz="18" w:space="0" w:color="808080" w:themeColor="background1" w:themeShade="80"/>
              <w:left w:val="nil"/>
              <w:right w:val="nil"/>
            </w:tcBorders>
            <w:shd w:val="clear" w:color="auto" w:fill="auto"/>
            <w:noWrap/>
            <w:vAlign w:val="center"/>
            <w:hideMark/>
          </w:tcPr>
          <w:p w14:paraId="791A203C" w14:textId="77777777" w:rsidR="001D3A28" w:rsidRPr="00031D7C" w:rsidRDefault="001D3A28" w:rsidP="001D3A28">
            <w:pPr>
              <w:pStyle w:val="Tabel"/>
              <w:spacing w:before="0" w:after="0"/>
              <w:jc w:val="left"/>
              <w:rPr>
                <w:b/>
                <w:lang w:eastAsia="ro-RO"/>
              </w:rPr>
            </w:pPr>
            <w:r w:rsidRPr="00031D7C">
              <w:rPr>
                <w:b/>
                <w:lang w:eastAsia="ro-RO"/>
              </w:rPr>
              <w:t> </w:t>
            </w:r>
          </w:p>
        </w:tc>
      </w:tr>
      <w:tr w:rsidR="001D3A28" w:rsidRPr="00031D7C" w14:paraId="1DEF5B8D" w14:textId="77777777" w:rsidTr="005D7726">
        <w:trPr>
          <w:trHeight w:val="397"/>
        </w:trPr>
        <w:tc>
          <w:tcPr>
            <w:tcW w:w="2458" w:type="pct"/>
            <w:gridSpan w:val="2"/>
            <w:tcBorders>
              <w:left w:val="nil"/>
              <w:bottom w:val="nil"/>
              <w:right w:val="nil"/>
            </w:tcBorders>
            <w:shd w:val="clear" w:color="auto" w:fill="auto"/>
            <w:noWrap/>
            <w:vAlign w:val="center"/>
          </w:tcPr>
          <w:p w14:paraId="747F7C24" w14:textId="77777777" w:rsidR="001D3A28" w:rsidRPr="00031D7C" w:rsidRDefault="001D3A28" w:rsidP="001D3A28">
            <w:pPr>
              <w:pStyle w:val="Tabel"/>
              <w:spacing w:before="0" w:after="0"/>
              <w:jc w:val="right"/>
              <w:rPr>
                <w:b/>
                <w:bCs/>
                <w:lang w:eastAsia="ro-RO"/>
              </w:rPr>
            </w:pPr>
            <w:r w:rsidRPr="00031D7C">
              <w:rPr>
                <w:b/>
                <w:bCs/>
                <w:lang w:eastAsia="ro-RO"/>
              </w:rPr>
              <w:t xml:space="preserve">S.C. = S.D. </w:t>
            </w:r>
          </w:p>
        </w:tc>
        <w:tc>
          <w:tcPr>
            <w:tcW w:w="164" w:type="pct"/>
            <w:tcBorders>
              <w:left w:val="nil"/>
              <w:bottom w:val="nil"/>
              <w:right w:val="nil"/>
            </w:tcBorders>
            <w:shd w:val="clear" w:color="auto" w:fill="auto"/>
            <w:noWrap/>
            <w:vAlign w:val="center"/>
          </w:tcPr>
          <w:p w14:paraId="59CA6A89" w14:textId="77777777" w:rsidR="001D3A28" w:rsidRPr="00031D7C" w:rsidRDefault="001D3A28" w:rsidP="001D3A28">
            <w:pPr>
              <w:pStyle w:val="Tabel"/>
              <w:spacing w:before="0" w:after="0"/>
              <w:jc w:val="right"/>
              <w:rPr>
                <w:b/>
                <w:bCs/>
                <w:lang w:eastAsia="ro-RO"/>
              </w:rPr>
            </w:pPr>
            <w:r w:rsidRPr="00031D7C">
              <w:rPr>
                <w:b/>
                <w:bCs/>
                <w:lang w:eastAsia="ro-RO"/>
              </w:rPr>
              <w:t>=</w:t>
            </w:r>
          </w:p>
        </w:tc>
        <w:tc>
          <w:tcPr>
            <w:tcW w:w="574" w:type="pct"/>
            <w:tcBorders>
              <w:left w:val="nil"/>
              <w:bottom w:val="nil"/>
              <w:right w:val="nil"/>
            </w:tcBorders>
            <w:shd w:val="clear" w:color="auto" w:fill="auto"/>
            <w:noWrap/>
            <w:vAlign w:val="center"/>
          </w:tcPr>
          <w:p w14:paraId="4565F48B" w14:textId="77777777" w:rsidR="001D3A28" w:rsidRPr="00031D7C" w:rsidDel="001D3A28" w:rsidRDefault="001D3A28" w:rsidP="001D3A28">
            <w:pPr>
              <w:pStyle w:val="Tabel"/>
              <w:spacing w:before="0" w:after="0"/>
              <w:jc w:val="right"/>
              <w:rPr>
                <w:b/>
                <w:bCs/>
                <w:lang w:eastAsia="ro-RO"/>
              </w:rPr>
            </w:pPr>
            <w:r>
              <w:rPr>
                <w:b/>
                <w:bCs/>
                <w:lang w:eastAsia="ro-RO"/>
              </w:rPr>
              <w:t>2141</w:t>
            </w:r>
            <w:r w:rsidRPr="00031D7C">
              <w:rPr>
                <w:b/>
                <w:bCs/>
                <w:lang w:eastAsia="ro-RO"/>
              </w:rPr>
              <w:t>,</w:t>
            </w:r>
            <w:r>
              <w:rPr>
                <w:b/>
                <w:bCs/>
                <w:lang w:eastAsia="ro-RO"/>
              </w:rPr>
              <w:t>50</w:t>
            </w:r>
          </w:p>
        </w:tc>
        <w:tc>
          <w:tcPr>
            <w:tcW w:w="327" w:type="pct"/>
            <w:tcBorders>
              <w:left w:val="nil"/>
              <w:bottom w:val="nil"/>
              <w:right w:val="nil"/>
            </w:tcBorders>
            <w:shd w:val="clear" w:color="auto" w:fill="auto"/>
            <w:noWrap/>
            <w:vAlign w:val="center"/>
          </w:tcPr>
          <w:p w14:paraId="73634C1D" w14:textId="77777777" w:rsidR="001D3A28" w:rsidRPr="00031D7C" w:rsidRDefault="001D3A28" w:rsidP="001D3A28">
            <w:pPr>
              <w:pStyle w:val="Tabel"/>
              <w:spacing w:before="0" w:after="0"/>
              <w:jc w:val="left"/>
              <w:rPr>
                <w:b/>
                <w:lang w:eastAsia="ro-RO"/>
              </w:rPr>
            </w:pPr>
            <w:r w:rsidRPr="00031D7C">
              <w:rPr>
                <w:b/>
                <w:lang w:eastAsia="ro-RO"/>
              </w:rPr>
              <w:t>mp</w:t>
            </w:r>
          </w:p>
        </w:tc>
        <w:tc>
          <w:tcPr>
            <w:tcW w:w="1476" w:type="pct"/>
            <w:tcBorders>
              <w:left w:val="nil"/>
              <w:bottom w:val="nil"/>
              <w:right w:val="nil"/>
            </w:tcBorders>
            <w:shd w:val="clear" w:color="auto" w:fill="auto"/>
            <w:noWrap/>
            <w:vAlign w:val="center"/>
          </w:tcPr>
          <w:p w14:paraId="436BE9A6" w14:textId="77777777" w:rsidR="001D3A28" w:rsidRPr="00031D7C" w:rsidRDefault="001D3A28" w:rsidP="001D3A28">
            <w:pPr>
              <w:pStyle w:val="Tabel"/>
              <w:spacing w:before="0" w:after="0"/>
              <w:jc w:val="left"/>
              <w:rPr>
                <w:b/>
                <w:lang w:eastAsia="ro-RO"/>
              </w:rPr>
            </w:pPr>
            <w:r w:rsidRPr="00031D7C">
              <w:rPr>
                <w:b/>
                <w:lang w:eastAsia="ro-RO"/>
              </w:rPr>
              <w:t> </w:t>
            </w:r>
          </w:p>
        </w:tc>
      </w:tr>
    </w:tbl>
    <w:p w14:paraId="186BB72D" w14:textId="77777777" w:rsidR="001D3A28" w:rsidRPr="005D7726" w:rsidRDefault="001D3A28" w:rsidP="00037911">
      <w:pPr>
        <w:pStyle w:val="AText"/>
        <w:spacing w:before="240" w:after="0"/>
        <w:rPr>
          <w:rStyle w:val="ATextChar"/>
        </w:rPr>
      </w:pPr>
      <w:r w:rsidRPr="005D7726">
        <w:rPr>
          <w:i/>
          <w:iCs/>
          <w:u w:val="single" w:color="808080" w:themeColor="background1" w:themeShade="80"/>
        </w:rPr>
        <w:t>Vecinătăți:</w:t>
      </w:r>
      <w:r w:rsidRPr="00031D7C">
        <w:tab/>
      </w:r>
      <w:r w:rsidRPr="005D7726">
        <w:rPr>
          <w:rStyle w:val="ATextChar"/>
        </w:rPr>
        <w:t>- Nord</w:t>
      </w:r>
      <w:r w:rsidRPr="005D7726">
        <w:rPr>
          <w:rStyle w:val="ATextChar"/>
        </w:rPr>
        <w:tab/>
        <w:t>– DN 1H – nr. cad. 50521 (teren domeniu public);</w:t>
      </w:r>
    </w:p>
    <w:p w14:paraId="775EF597" w14:textId="77777777" w:rsidR="001D3A28" w:rsidRPr="00031D7C" w:rsidRDefault="001D3A28" w:rsidP="001D3A28">
      <w:pPr>
        <w:pStyle w:val="AText"/>
        <w:tabs>
          <w:tab w:val="left" w:pos="1418"/>
        </w:tabs>
        <w:spacing w:after="0"/>
      </w:pPr>
      <w:r w:rsidRPr="00031D7C">
        <w:tab/>
        <w:t>- Est</w:t>
      </w:r>
      <w:r w:rsidRPr="00031D7C">
        <w:tab/>
        <w:t>– nr. cad. 50969 (teren proprietate privată);</w:t>
      </w:r>
    </w:p>
    <w:p w14:paraId="11009433" w14:textId="77777777" w:rsidR="001D3A28" w:rsidRPr="00031D7C" w:rsidRDefault="001D3A28" w:rsidP="001D3A28">
      <w:pPr>
        <w:pStyle w:val="AText"/>
        <w:tabs>
          <w:tab w:val="left" w:pos="1418"/>
        </w:tabs>
        <w:spacing w:after="0"/>
      </w:pPr>
      <w:r w:rsidRPr="00031D7C">
        <w:tab/>
        <w:t>- Sud</w:t>
      </w:r>
      <w:r w:rsidRPr="00031D7C">
        <w:tab/>
        <w:t>– canal – nr. cad. 51643 (teren domeniu public);</w:t>
      </w:r>
    </w:p>
    <w:p w14:paraId="5E422332" w14:textId="77777777" w:rsidR="001D3A28" w:rsidRPr="00031D7C" w:rsidRDefault="001D3A28" w:rsidP="001D3A28">
      <w:pPr>
        <w:pStyle w:val="AText"/>
        <w:tabs>
          <w:tab w:val="left" w:pos="1418"/>
        </w:tabs>
      </w:pPr>
      <w:r w:rsidRPr="00031D7C">
        <w:tab/>
        <w:t>- Vest</w:t>
      </w:r>
      <w:r w:rsidRPr="00031D7C">
        <w:tab/>
        <w:t xml:space="preserve">– B-Masiv SRL – nr. cad. 51530 </w:t>
      </w:r>
      <w:r>
        <w:t>ș</w:t>
      </w:r>
      <w:r w:rsidRPr="00031D7C">
        <w:t>i 51531 (teren proprietate privată);</w:t>
      </w:r>
    </w:p>
    <w:p w14:paraId="2A4D179F" w14:textId="77777777" w:rsidR="001D3A28" w:rsidRPr="00031D7C" w:rsidRDefault="001D3A28" w:rsidP="00037911">
      <w:pPr>
        <w:pStyle w:val="AText"/>
        <w:spacing w:after="0"/>
      </w:pPr>
      <w:r w:rsidRPr="00031D7C">
        <w:t>Clădirea are aliniament existent 14,58 m.</w:t>
      </w:r>
    </w:p>
    <w:p w14:paraId="6A8FFC29" w14:textId="77777777" w:rsidR="001D3A28" w:rsidRPr="00031D7C" w:rsidRDefault="001D3A28" w:rsidP="005D7726">
      <w:pPr>
        <w:pStyle w:val="BIU13"/>
      </w:pPr>
      <w:r w:rsidRPr="00031D7C">
        <w:lastRenderedPageBreak/>
        <w:t>Distan</w:t>
      </w:r>
      <w:r>
        <w:t>ț</w:t>
      </w:r>
      <w:r w:rsidRPr="00031D7C">
        <w:t>ele minime ale construc</w:t>
      </w:r>
      <w:r>
        <w:t>ț</w:t>
      </w:r>
      <w:r w:rsidRPr="00031D7C">
        <w:t>iei fa</w:t>
      </w:r>
      <w:r>
        <w:t>ț</w:t>
      </w:r>
      <w:r w:rsidRPr="00031D7C">
        <w:t>ă de limita vecinătă</w:t>
      </w:r>
      <w:r>
        <w:t>ț</w:t>
      </w:r>
      <w:r w:rsidRPr="00031D7C">
        <w:t>i sunt:</w:t>
      </w:r>
    </w:p>
    <w:p w14:paraId="30C9A316" w14:textId="77777777"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Pr="00031D7C">
        <w:rPr>
          <w:b/>
        </w:rPr>
        <w:t>9,10 m</w:t>
      </w:r>
      <w:r w:rsidRPr="00031D7C">
        <w:tab/>
        <w:t>fa</w:t>
      </w:r>
      <w:r>
        <w:t>ț</w:t>
      </w:r>
      <w:r w:rsidRPr="00031D7C">
        <w:t>ă de limita proprietă</w:t>
      </w:r>
      <w:r>
        <w:t>ț</w:t>
      </w:r>
      <w:r w:rsidRPr="00031D7C">
        <w:t>ii din nord – DN 1H – nr. cad. 50521;</w:t>
      </w:r>
    </w:p>
    <w:p w14:paraId="428255F0" w14:textId="77777777"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Pr="00031D7C">
        <w:rPr>
          <w:b/>
        </w:rPr>
        <w:t>1,00 m</w:t>
      </w:r>
      <w:r w:rsidRPr="00031D7C">
        <w:tab/>
        <w:t>fa</w:t>
      </w:r>
      <w:r>
        <w:t>ț</w:t>
      </w:r>
      <w:r w:rsidRPr="00031D7C">
        <w:t>ă de limita proprietă</w:t>
      </w:r>
      <w:r>
        <w:t>ț</w:t>
      </w:r>
      <w:r w:rsidRPr="00031D7C">
        <w:t>ii din est – nr. cad. 50969;</w:t>
      </w:r>
    </w:p>
    <w:p w14:paraId="1D27B4F4" w14:textId="77777777"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rPr>
          <w:b/>
        </w:rPr>
        <w:tab/>
        <w:t>159,21 m</w:t>
      </w:r>
      <w:r w:rsidRPr="00031D7C">
        <w:tab/>
        <w:t>fa</w:t>
      </w:r>
      <w:r>
        <w:t>ț</w:t>
      </w:r>
      <w:r w:rsidRPr="00031D7C">
        <w:t>ă de limita proprietă</w:t>
      </w:r>
      <w:r>
        <w:t>ț</w:t>
      </w:r>
      <w:r w:rsidRPr="00031D7C">
        <w:t>ii din sud – canal – nr. cad. 51643;</w:t>
      </w:r>
    </w:p>
    <w:p w14:paraId="1755A32D" w14:textId="77777777"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Pr="00031D7C">
        <w:rPr>
          <w:b/>
        </w:rPr>
        <w:t>12,25 m</w:t>
      </w:r>
      <w:r w:rsidRPr="00031D7C">
        <w:tab/>
        <w:t>fa</w:t>
      </w:r>
      <w:r>
        <w:t>ț</w:t>
      </w:r>
      <w:r w:rsidRPr="00031D7C">
        <w:t>ă de limita proprietă</w:t>
      </w:r>
      <w:r>
        <w:t>ț</w:t>
      </w:r>
      <w:r w:rsidRPr="00031D7C">
        <w:t xml:space="preserve">ii din vest – B-Masiv SRL – nr. cad. 51530 </w:t>
      </w:r>
      <w:r>
        <w:t>ș</w:t>
      </w:r>
      <w:r w:rsidRPr="00031D7C">
        <w:t>i 51531;</w:t>
      </w:r>
    </w:p>
    <w:p w14:paraId="4B61A11B" w14:textId="77777777"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60"/>
        <w:ind w:left="284" w:firstLine="0"/>
      </w:pPr>
      <w:r w:rsidRPr="00031D7C">
        <w:tab/>
      </w:r>
      <w:r w:rsidRPr="00031D7C">
        <w:rPr>
          <w:b/>
        </w:rPr>
        <w:t>13,26 m</w:t>
      </w:r>
      <w:r w:rsidRPr="00031D7C">
        <w:t xml:space="preserve"> </w:t>
      </w:r>
      <w:r w:rsidRPr="00031D7C">
        <w:tab/>
        <w:t>fa</w:t>
      </w:r>
      <w:r>
        <w:t>ț</w:t>
      </w:r>
      <w:r w:rsidRPr="00031D7C">
        <w:t>ă de construc</w:t>
      </w:r>
      <w:r>
        <w:t>ț</w:t>
      </w:r>
      <w:r w:rsidRPr="00031D7C">
        <w:t>iile vecine nr. cad 51530</w:t>
      </w:r>
    </w:p>
    <w:p w14:paraId="7B6E65A4" w14:textId="77777777" w:rsidR="001D3A28" w:rsidRPr="00031D7C" w:rsidRDefault="001D3A28" w:rsidP="005D7726">
      <w:pPr>
        <w:pStyle w:val="BIU13"/>
      </w:pPr>
      <w:r w:rsidRPr="00031D7C">
        <w:t>Bilan</w:t>
      </w:r>
      <w:r>
        <w:t>ț</w:t>
      </w:r>
      <w:r w:rsidRPr="00031D7C">
        <w:t>ul teritorial:</w:t>
      </w:r>
    </w:p>
    <w:p w14:paraId="553E46CD" w14:textId="77777777" w:rsidR="001D3A28" w:rsidRPr="00031D7C" w:rsidRDefault="001D3A28" w:rsidP="001D3A28">
      <w:pPr>
        <w:pStyle w:val="Indici"/>
        <w:tabs>
          <w:tab w:val="clear" w:pos="5670"/>
          <w:tab w:val="clear" w:pos="7088"/>
          <w:tab w:val="clear" w:pos="7230"/>
          <w:tab w:val="right" w:pos="6379"/>
          <w:tab w:val="right" w:pos="7513"/>
          <w:tab w:val="left" w:pos="7655"/>
        </w:tabs>
        <w:spacing w:after="0"/>
        <w:contextualSpacing w:val="0"/>
        <w:rPr>
          <w:b/>
        </w:rPr>
      </w:pPr>
      <w:r w:rsidRPr="00031D7C">
        <w:t>Suprafa</w:t>
      </w:r>
      <w:r>
        <w:t>ț</w:t>
      </w:r>
      <w:r w:rsidRPr="00031D7C">
        <w:t>a totală de teren</w:t>
      </w:r>
      <w:r w:rsidRPr="00031D7C">
        <w:tab/>
      </w:r>
      <w:r w:rsidRPr="00031D7C">
        <w:rPr>
          <w:b/>
        </w:rPr>
        <w:t>S.T. =</w:t>
      </w:r>
      <w:r w:rsidRPr="00031D7C">
        <w:rPr>
          <w:b/>
        </w:rPr>
        <w:tab/>
        <w:t>10877,00</w:t>
      </w:r>
      <w:r w:rsidRPr="00031D7C">
        <w:rPr>
          <w:b/>
        </w:rPr>
        <w:tab/>
        <w:t>mp</w:t>
      </w:r>
    </w:p>
    <w:p w14:paraId="512F1AFC" w14:textId="77777777" w:rsidR="001D3A28" w:rsidRPr="00031D7C" w:rsidRDefault="001D3A28" w:rsidP="001D3A28">
      <w:pPr>
        <w:pStyle w:val="Indici"/>
        <w:tabs>
          <w:tab w:val="clear" w:pos="5670"/>
          <w:tab w:val="clear" w:pos="7088"/>
          <w:tab w:val="clear" w:pos="7230"/>
          <w:tab w:val="right" w:pos="6379"/>
          <w:tab w:val="right" w:pos="7513"/>
          <w:tab w:val="left" w:pos="7655"/>
        </w:tabs>
        <w:spacing w:after="0"/>
        <w:contextualSpacing w:val="0"/>
      </w:pPr>
      <w:r w:rsidRPr="00031D7C">
        <w:t>Suprafa</w:t>
      </w:r>
      <w:r>
        <w:t>ț</w:t>
      </w:r>
      <w:r w:rsidRPr="00031D7C">
        <w:t xml:space="preserve">a construită </w:t>
      </w:r>
      <w:r w:rsidRPr="00031D7C">
        <w:rPr>
          <w:b/>
        </w:rPr>
        <w:t xml:space="preserve">/ </w:t>
      </w:r>
      <w:r w:rsidRPr="00031D7C">
        <w:t>desfă</w:t>
      </w:r>
      <w:r>
        <w:t>ș</w:t>
      </w:r>
      <w:r w:rsidRPr="00031D7C">
        <w:t>urata propusă</w:t>
      </w:r>
      <w:r w:rsidRPr="00031D7C">
        <w:tab/>
      </w:r>
      <w:r w:rsidRPr="00031D7C">
        <w:rPr>
          <w:b/>
        </w:rPr>
        <w:t>S.C.p / S.D.p =</w:t>
      </w:r>
      <w:r w:rsidRPr="00031D7C">
        <w:rPr>
          <w:b/>
        </w:rPr>
        <w:tab/>
      </w:r>
      <w:r w:rsidRPr="00031D7C">
        <w:rPr>
          <w:b/>
          <w:bCs/>
          <w:lang w:eastAsia="ro-RO"/>
        </w:rPr>
        <w:t>214</w:t>
      </w:r>
      <w:r>
        <w:rPr>
          <w:b/>
          <w:bCs/>
          <w:lang w:eastAsia="ro-RO"/>
        </w:rPr>
        <w:t>1</w:t>
      </w:r>
      <w:r w:rsidRPr="00031D7C">
        <w:rPr>
          <w:b/>
          <w:bCs/>
          <w:lang w:eastAsia="ro-RO"/>
        </w:rPr>
        <w:t>,</w:t>
      </w:r>
      <w:r>
        <w:rPr>
          <w:b/>
          <w:bCs/>
          <w:lang w:eastAsia="ro-RO"/>
        </w:rPr>
        <w:t>50</w:t>
      </w:r>
      <w:r w:rsidRPr="00031D7C">
        <w:rPr>
          <w:b/>
        </w:rPr>
        <w:tab/>
        <w:t>mp</w:t>
      </w:r>
    </w:p>
    <w:p w14:paraId="172B20B2" w14:textId="77777777" w:rsidR="001D3A28" w:rsidRPr="00031D7C" w:rsidRDefault="001D3A28" w:rsidP="001D3A28">
      <w:pPr>
        <w:pStyle w:val="Indici"/>
        <w:tabs>
          <w:tab w:val="clear" w:pos="5670"/>
          <w:tab w:val="clear" w:pos="7088"/>
          <w:tab w:val="clear" w:pos="7230"/>
          <w:tab w:val="right" w:pos="6379"/>
          <w:tab w:val="right" w:pos="7513"/>
          <w:tab w:val="left" w:pos="7655"/>
        </w:tabs>
        <w:spacing w:after="0"/>
        <w:contextualSpacing w:val="0"/>
        <w:rPr>
          <w:b/>
        </w:rPr>
      </w:pPr>
      <w:r w:rsidRPr="00031D7C">
        <w:t>Suprafa</w:t>
      </w:r>
      <w:r>
        <w:t>ț</w:t>
      </w:r>
      <w:r w:rsidRPr="00031D7C">
        <w:t>a utilă</w:t>
      </w:r>
      <w:r w:rsidRPr="00031D7C">
        <w:tab/>
      </w:r>
      <w:r w:rsidRPr="00031D7C">
        <w:rPr>
          <w:b/>
        </w:rPr>
        <w:t>S.U. =</w:t>
      </w:r>
      <w:r w:rsidRPr="00031D7C">
        <w:rPr>
          <w:b/>
        </w:rPr>
        <w:tab/>
      </w:r>
      <w:r>
        <w:rPr>
          <w:b/>
        </w:rPr>
        <w:t>2121</w:t>
      </w:r>
      <w:r w:rsidRPr="00031D7C">
        <w:rPr>
          <w:b/>
        </w:rPr>
        <w:t>,</w:t>
      </w:r>
      <w:r>
        <w:rPr>
          <w:b/>
        </w:rPr>
        <w:t>75</w:t>
      </w:r>
      <w:r w:rsidRPr="00031D7C">
        <w:rPr>
          <w:b/>
        </w:rPr>
        <w:tab/>
        <w:t>mp</w:t>
      </w:r>
    </w:p>
    <w:p w14:paraId="6C921CC3" w14:textId="77777777" w:rsidR="001D3A28" w:rsidRPr="00031D7C" w:rsidRDefault="001D3A28" w:rsidP="001D3A28">
      <w:pPr>
        <w:pStyle w:val="Indici"/>
        <w:numPr>
          <w:ilvl w:val="0"/>
          <w:numId w:val="15"/>
        </w:numPr>
        <w:tabs>
          <w:tab w:val="clear" w:pos="5670"/>
          <w:tab w:val="clear" w:pos="7088"/>
          <w:tab w:val="left" w:pos="4962"/>
          <w:tab w:val="right" w:pos="6237"/>
          <w:tab w:val="right" w:pos="7230"/>
          <w:tab w:val="left" w:pos="7371"/>
          <w:tab w:val="left" w:pos="7655"/>
        </w:tabs>
        <w:spacing w:after="0"/>
        <w:ind w:left="284" w:hanging="284"/>
        <w:contextualSpacing w:val="0"/>
      </w:pPr>
      <w:r w:rsidRPr="00031D7C">
        <w:t>Procentul de ocupare a terenului</w:t>
      </w:r>
      <w:r w:rsidRPr="00031D7C">
        <w:rPr>
          <w:b/>
        </w:rPr>
        <w:tab/>
        <w:t>POT</w:t>
      </w:r>
      <w:r w:rsidRPr="00031D7C">
        <w:rPr>
          <w:b/>
        </w:rPr>
        <w:tab/>
        <w:t>propus</w:t>
      </w:r>
      <w:r w:rsidRPr="00031D7C">
        <w:rPr>
          <w:b/>
        </w:rPr>
        <w:tab/>
        <w:t>19,</w:t>
      </w:r>
      <w:r>
        <w:rPr>
          <w:b/>
        </w:rPr>
        <w:t>68</w:t>
      </w:r>
      <w:r w:rsidRPr="00031D7C">
        <w:rPr>
          <w:b/>
        </w:rPr>
        <w:tab/>
        <w:t>%</w:t>
      </w:r>
      <w:r w:rsidRPr="00031D7C">
        <w:rPr>
          <w:b/>
        </w:rPr>
        <w:tab/>
      </w:r>
      <w:r w:rsidRPr="00031D7C">
        <w:t>(existent 0,00%)</w:t>
      </w:r>
    </w:p>
    <w:p w14:paraId="3C664559" w14:textId="77777777" w:rsidR="001D3A28" w:rsidRPr="00031D7C" w:rsidRDefault="001D3A28" w:rsidP="001D3A28">
      <w:pPr>
        <w:pStyle w:val="Indici"/>
        <w:numPr>
          <w:ilvl w:val="0"/>
          <w:numId w:val="15"/>
        </w:numPr>
        <w:tabs>
          <w:tab w:val="clear" w:pos="5670"/>
          <w:tab w:val="clear" w:pos="7088"/>
          <w:tab w:val="left" w:pos="4962"/>
          <w:tab w:val="right" w:pos="6237"/>
          <w:tab w:val="right" w:pos="7230"/>
          <w:tab w:val="left" w:pos="7371"/>
          <w:tab w:val="left" w:pos="7655"/>
        </w:tabs>
        <w:spacing w:after="0"/>
        <w:ind w:left="284" w:hanging="284"/>
        <w:contextualSpacing w:val="0"/>
        <w:rPr>
          <w:b/>
        </w:rPr>
      </w:pPr>
      <w:r w:rsidRPr="00031D7C">
        <w:t xml:space="preserve">Coeficientul de utilizare a terenului </w:t>
      </w:r>
      <w:r w:rsidRPr="00031D7C">
        <w:rPr>
          <w:b/>
        </w:rPr>
        <w:tab/>
        <w:t>CUT</w:t>
      </w:r>
      <w:r w:rsidRPr="00031D7C">
        <w:rPr>
          <w:b/>
        </w:rPr>
        <w:tab/>
        <w:t>propus</w:t>
      </w:r>
      <w:r w:rsidRPr="00031D7C">
        <w:rPr>
          <w:b/>
        </w:rPr>
        <w:tab/>
        <w:t>0,</w:t>
      </w:r>
      <w:r>
        <w:rPr>
          <w:b/>
        </w:rPr>
        <w:t>196</w:t>
      </w:r>
      <w:r w:rsidRPr="00031D7C">
        <w:rPr>
          <w:b/>
        </w:rPr>
        <w:tab/>
      </w:r>
      <w:r w:rsidRPr="00031D7C">
        <w:rPr>
          <w:b/>
        </w:rPr>
        <w:tab/>
      </w:r>
      <w:r w:rsidRPr="00031D7C">
        <w:t>(existent 0,00)</w:t>
      </w:r>
    </w:p>
    <w:p w14:paraId="3A7F3F60" w14:textId="77777777" w:rsidR="001D3A28" w:rsidRPr="00031D7C" w:rsidRDefault="001D3A28" w:rsidP="00C86426">
      <w:pPr>
        <w:pStyle w:val="BIU12"/>
      </w:pPr>
      <w:r w:rsidRPr="00031D7C">
        <w:t>Clasificarea construc</w:t>
      </w:r>
      <w:r>
        <w:t>ț</w:t>
      </w:r>
      <w:r w:rsidRPr="00031D7C">
        <w:t>iilor:</w:t>
      </w:r>
    </w:p>
    <w:p w14:paraId="3EAF09C3" w14:textId="77777777" w:rsidR="001D3A28" w:rsidRPr="00031D7C" w:rsidRDefault="001D3A28" w:rsidP="005D7726">
      <w:pPr>
        <w:pStyle w:val="Bullet"/>
        <w:spacing w:after="0"/>
      </w:pPr>
      <w:r w:rsidRPr="00031D7C">
        <w:t>Categoria de importan</w:t>
      </w:r>
      <w:r>
        <w:t>ț</w:t>
      </w:r>
      <w:r w:rsidRPr="00031D7C">
        <w:t>ă a construc</w:t>
      </w:r>
      <w:r>
        <w:t>ț</w:t>
      </w:r>
      <w:r w:rsidRPr="00031D7C">
        <w:t>iei:</w:t>
      </w:r>
      <w:r w:rsidRPr="00031D7C">
        <w:tab/>
      </w:r>
      <w:r w:rsidRPr="00031D7C">
        <w:rPr>
          <w:b/>
        </w:rPr>
        <w:t>C</w:t>
      </w:r>
    </w:p>
    <w:p w14:paraId="5C16470B" w14:textId="77777777" w:rsidR="001D3A28" w:rsidRPr="005D7726" w:rsidRDefault="001D3A28" w:rsidP="005D7726">
      <w:pPr>
        <w:pStyle w:val="Bullet"/>
        <w:spacing w:after="0"/>
      </w:pPr>
      <w:r w:rsidRPr="00031D7C">
        <w:t>Clasa de importan</w:t>
      </w:r>
      <w:r>
        <w:t>ț</w:t>
      </w:r>
      <w:r w:rsidRPr="00031D7C">
        <w:t>ă a construc</w:t>
      </w:r>
      <w:r>
        <w:t>ț</w:t>
      </w:r>
      <w:r w:rsidRPr="00031D7C">
        <w:t>iei:</w:t>
      </w:r>
      <w:r w:rsidRPr="00031D7C">
        <w:tab/>
      </w:r>
      <w:r w:rsidRPr="00031D7C">
        <w:rPr>
          <w:b/>
        </w:rPr>
        <w:t>III</w:t>
      </w:r>
    </w:p>
    <w:p w14:paraId="5DB05C97" w14:textId="77777777" w:rsidR="00A52508" w:rsidRDefault="00A52508" w:rsidP="005D7726">
      <w:pPr>
        <w:pStyle w:val="Bullet"/>
        <w:spacing w:after="0"/>
      </w:pPr>
      <w:r>
        <w:t xml:space="preserve">Categoria </w:t>
      </w:r>
      <w:r w:rsidRPr="005D7726">
        <w:rPr>
          <w:b/>
          <w:bCs/>
        </w:rPr>
        <w:t>E</w:t>
      </w:r>
      <w:r>
        <w:t xml:space="preserve"> pericol de incendiu - </w:t>
      </w:r>
      <w:r w:rsidRPr="005D7726">
        <w:rPr>
          <w:b/>
          <w:bCs/>
        </w:rPr>
        <w:t>risc mic</w:t>
      </w:r>
    </w:p>
    <w:p w14:paraId="51DD06C3" w14:textId="77777777" w:rsidR="00A52508" w:rsidRDefault="00A52508" w:rsidP="00A52508">
      <w:pPr>
        <w:pStyle w:val="Bullet"/>
        <w:rPr>
          <w:rFonts w:eastAsiaTheme="minorHAnsi"/>
          <w:lang w:eastAsia="en-US"/>
        </w:rPr>
      </w:pPr>
      <w:r>
        <w:rPr>
          <w:rFonts w:eastAsiaTheme="minorHAnsi"/>
          <w:lang w:eastAsia="en-US"/>
        </w:rPr>
        <w:t xml:space="preserve">Gradul </w:t>
      </w:r>
      <w:r w:rsidRPr="005D7726">
        <w:rPr>
          <w:rFonts w:eastAsiaTheme="minorHAnsi"/>
          <w:b/>
          <w:bCs/>
          <w:lang w:eastAsia="en-US"/>
        </w:rPr>
        <w:t xml:space="preserve">II </w:t>
      </w:r>
      <w:r>
        <w:rPr>
          <w:rFonts w:eastAsiaTheme="minorHAnsi"/>
          <w:lang w:eastAsia="en-US"/>
        </w:rPr>
        <w:t>de rezistență la foc</w:t>
      </w:r>
    </w:p>
    <w:p w14:paraId="275954FC" w14:textId="77777777" w:rsidR="00A52508" w:rsidRPr="005D7726" w:rsidRDefault="00A52508" w:rsidP="005D7726">
      <w:pPr>
        <w:pStyle w:val="Functiuni3"/>
        <w:ind w:firstLine="0"/>
        <w:rPr>
          <w:b/>
          <w:bCs/>
          <w:color w:val="auto"/>
          <w:sz w:val="28"/>
        </w:rPr>
      </w:pPr>
      <w:r w:rsidRPr="00031D7C">
        <w:rPr>
          <w:b/>
          <w:bCs/>
          <w:color w:val="auto"/>
        </w:rPr>
        <w:t>OB0</w:t>
      </w:r>
      <w:r>
        <w:rPr>
          <w:b/>
          <w:bCs/>
          <w:color w:val="auto"/>
        </w:rPr>
        <w:t>2</w:t>
      </w:r>
      <w:r w:rsidRPr="00031D7C">
        <w:rPr>
          <w:b/>
          <w:bCs/>
          <w:color w:val="auto"/>
        </w:rPr>
        <w:t xml:space="preserve"> – </w:t>
      </w:r>
      <w:r w:rsidRPr="00A52508">
        <w:rPr>
          <w:b/>
          <w:bCs/>
          <w:color w:val="auto"/>
        </w:rPr>
        <w:t>Împrejmuire</w:t>
      </w:r>
    </w:p>
    <w:p w14:paraId="291E21D6" w14:textId="77777777" w:rsidR="001D3A28" w:rsidRPr="00031D7C" w:rsidRDefault="001D3A28" w:rsidP="001D3A28">
      <w:pPr>
        <w:pStyle w:val="AText"/>
      </w:pPr>
      <w:r w:rsidRPr="00031D7C">
        <w:t xml:space="preserve">Lungimea totală propusă pentru împrejmuire este de 237 m. Gardul de împrejmuire va fi alcătuit din stâlpi din </w:t>
      </w:r>
      <w:r>
        <w:t>ț</w:t>
      </w:r>
      <w:r w:rsidRPr="00031D7C">
        <w:t>eavă metalică încastra</w:t>
      </w:r>
      <w:r>
        <w:t>ț</w:t>
      </w:r>
      <w:r w:rsidRPr="00031D7C">
        <w:t>i în funda</w:t>
      </w:r>
      <w:r>
        <w:t>ț</w:t>
      </w:r>
      <w:r w:rsidRPr="00031D7C">
        <w:t xml:space="preserve">ii izolate de beton </w:t>
      </w:r>
      <w:r>
        <w:t>ș</w:t>
      </w:r>
      <w:r w:rsidRPr="00031D7C">
        <w:t>i panouri din gard bordurat din plasă zincată. Înăl</w:t>
      </w:r>
      <w:r>
        <w:t>ț</w:t>
      </w:r>
      <w:r w:rsidRPr="00031D7C">
        <w:t>imea gardului va fi de 2,00 m de la cota terenului amenajat.</w:t>
      </w:r>
    </w:p>
    <w:p w14:paraId="0404E3DD" w14:textId="77777777" w:rsidR="00A52508" w:rsidRPr="005D7726" w:rsidRDefault="00A52508" w:rsidP="005D7726">
      <w:pPr>
        <w:pStyle w:val="Functiuni3"/>
        <w:ind w:firstLine="0"/>
        <w:rPr>
          <w:b/>
          <w:bCs/>
          <w:color w:val="auto"/>
          <w:sz w:val="28"/>
        </w:rPr>
      </w:pPr>
      <w:r w:rsidRPr="00031D7C">
        <w:rPr>
          <w:b/>
          <w:bCs/>
          <w:color w:val="auto"/>
        </w:rPr>
        <w:t>OB0</w:t>
      </w:r>
      <w:r>
        <w:rPr>
          <w:b/>
          <w:bCs/>
          <w:color w:val="auto"/>
        </w:rPr>
        <w:t>2</w:t>
      </w:r>
      <w:r w:rsidRPr="00031D7C">
        <w:rPr>
          <w:b/>
          <w:bCs/>
          <w:color w:val="auto"/>
        </w:rPr>
        <w:t xml:space="preserve"> –</w:t>
      </w:r>
      <w:r>
        <w:rPr>
          <w:b/>
          <w:bCs/>
          <w:color w:val="auto"/>
        </w:rPr>
        <w:t xml:space="preserve"> </w:t>
      </w:r>
      <w:r w:rsidRPr="00A52508">
        <w:rPr>
          <w:b/>
          <w:bCs/>
          <w:color w:val="auto"/>
        </w:rPr>
        <w:t>Platforme carosabile</w:t>
      </w:r>
    </w:p>
    <w:p w14:paraId="4AA655F3" w14:textId="77777777" w:rsidR="001D3A28" w:rsidRPr="00031D7C" w:rsidRDefault="001D3A28" w:rsidP="001D3A28">
      <w:pPr>
        <w:pStyle w:val="AText"/>
      </w:pPr>
      <w:r w:rsidRPr="00031D7C">
        <w:t xml:space="preserve">Amplasamentul se va amenaja prin realizarea unei platforme carosabile care sa faciliteze accesul carosabil </w:t>
      </w:r>
      <w:r>
        <w:t>ș</w:t>
      </w:r>
      <w:r w:rsidRPr="00031D7C">
        <w:t>i pietonal în incinta, circula</w:t>
      </w:r>
      <w:r>
        <w:t>ț</w:t>
      </w:r>
      <w:r w:rsidRPr="00031D7C">
        <w:t xml:space="preserve">ia pe amplasament </w:t>
      </w:r>
      <w:r>
        <w:t>ș</w:t>
      </w:r>
      <w:r w:rsidRPr="00031D7C">
        <w:t>i necesarul de spatii de parcare. Platforma va avea o suprafa</w:t>
      </w:r>
      <w:r>
        <w:t>ț</w:t>
      </w:r>
      <w:r w:rsidRPr="00031D7C">
        <w:t>a de 1135,00 mp cu o structura rutiera care se va realiza prin a</w:t>
      </w:r>
      <w:r>
        <w:t>ș</w:t>
      </w:r>
      <w:r w:rsidRPr="00031D7C">
        <w:t xml:space="preserve">ternerea unui strat de balast compactat cu grosimea de 15 cm după ce în prealabil de pe amplasament a fost decapat stratul vegetal </w:t>
      </w:r>
      <w:r>
        <w:t>ș</w:t>
      </w:r>
      <w:r w:rsidRPr="00031D7C">
        <w:t xml:space="preserve">i s-au realizat compactările terenului. Peste stratul de balast compactat se va realiza stratul de fundare din piatra sparta compactata de 15cm. Îmbrăcămintea de beton rutier BcR4.5 se va realiza într-un singur strat în grosime de 15 cm. Platforma de beton este alcătuita din dale, delimitate intre ele prin rosturi </w:t>
      </w:r>
      <w:r>
        <w:t>ș</w:t>
      </w:r>
      <w:r w:rsidRPr="00031D7C">
        <w:t>i se executa într-un singur strat, în care betonul îndepline</w:t>
      </w:r>
      <w:r>
        <w:t>ș</w:t>
      </w:r>
      <w:r w:rsidRPr="00031D7C">
        <w:t xml:space="preserve">te caracteristicile pentru un strat de uzura. </w:t>
      </w:r>
    </w:p>
    <w:p w14:paraId="6A3C1BC0" w14:textId="5FD58B2B" w:rsidR="001D3A28" w:rsidRDefault="001D3A28" w:rsidP="001D3A28">
      <w:pPr>
        <w:pStyle w:val="AText"/>
      </w:pPr>
      <w:r w:rsidRPr="00031D7C">
        <w:t xml:space="preserve">Zona platformei carosabile va fi delimitata în unele zone de soclu împrejmuirii propuse </w:t>
      </w:r>
      <w:r>
        <w:t>ș</w:t>
      </w:r>
      <w:r w:rsidRPr="00031D7C">
        <w:t>i în rest de borduri prefabricate din beton fixate pe un pat de beton cu rol de funda</w:t>
      </w:r>
      <w:r>
        <w:t>ț</w:t>
      </w:r>
      <w:r w:rsidRPr="00031D7C">
        <w:t>ie continua pentru bordura.</w:t>
      </w:r>
    </w:p>
    <w:p w14:paraId="1F0171BD" w14:textId="0626CEA5" w:rsidR="00A52508" w:rsidRPr="005D7726" w:rsidRDefault="00C86426" w:rsidP="00037911">
      <w:pPr>
        <w:pStyle w:val="BIU12"/>
        <w:rPr>
          <w:u w:color="808080" w:themeColor="background1" w:themeShade="80"/>
        </w:rPr>
      </w:pPr>
      <w:r>
        <w:rPr>
          <w:u w:color="808080" w:themeColor="background1" w:themeShade="80"/>
        </w:rPr>
        <w:t>P</w:t>
      </w:r>
      <w:r w:rsidR="00A52508" w:rsidRPr="005D7726">
        <w:rPr>
          <w:u w:color="808080" w:themeColor="background1" w:themeShade="80"/>
        </w:rPr>
        <w:t xml:space="preserve">rofilul </w:t>
      </w:r>
      <w:r w:rsidR="00A52508" w:rsidRPr="00A52508">
        <w:rPr>
          <w:u w:color="808080" w:themeColor="background1" w:themeShade="80"/>
        </w:rPr>
        <w:t>și</w:t>
      </w:r>
      <w:r w:rsidR="00A52508" w:rsidRPr="005D7726">
        <w:rPr>
          <w:u w:color="808080" w:themeColor="background1" w:themeShade="80"/>
        </w:rPr>
        <w:t xml:space="preserve"> </w:t>
      </w:r>
      <w:r w:rsidR="00A52508" w:rsidRPr="00A52508">
        <w:rPr>
          <w:u w:color="808080" w:themeColor="background1" w:themeShade="80"/>
        </w:rPr>
        <w:t>capacitățile</w:t>
      </w:r>
      <w:r w:rsidR="00A52508" w:rsidRPr="005D7726">
        <w:rPr>
          <w:u w:color="808080" w:themeColor="background1" w:themeShade="80"/>
        </w:rPr>
        <w:t xml:space="preserve"> de </w:t>
      </w:r>
      <w:r w:rsidR="00A52508" w:rsidRPr="00A52508">
        <w:rPr>
          <w:u w:color="808080" w:themeColor="background1" w:themeShade="80"/>
        </w:rPr>
        <w:t>producție</w:t>
      </w:r>
    </w:p>
    <w:p w14:paraId="15752319" w14:textId="30D0D013" w:rsidR="00A52508" w:rsidRDefault="00A52508" w:rsidP="001D0FB0">
      <w:pPr>
        <w:pStyle w:val="AText"/>
        <w:rPr>
          <w:lang w:eastAsia="en-GB"/>
        </w:rPr>
      </w:pPr>
      <w:r w:rsidRPr="00DA7FBB">
        <w:rPr>
          <w:lang w:eastAsia="en-GB"/>
        </w:rPr>
        <w:t xml:space="preserve">Proiectul consta in </w:t>
      </w:r>
      <w:r w:rsidRPr="004550D7">
        <w:rPr>
          <w:lang w:eastAsia="en-GB"/>
        </w:rPr>
        <w:t xml:space="preserve">construirea unei hale pe structură metalică, in vederea utilizării acestuia pentru activități care fac parte din industria construcțiilor metalice și a produselor din metal, utilaje </w:t>
      </w:r>
      <w:r w:rsidR="005B5920">
        <w:rPr>
          <w:lang w:eastAsia="en-GB"/>
        </w:rPr>
        <w:t>ș</w:t>
      </w:r>
      <w:r w:rsidRPr="004550D7">
        <w:rPr>
          <w:lang w:eastAsia="en-GB"/>
        </w:rPr>
        <w:t xml:space="preserve">i instalații, fasonat fier beton, debitare, precum </w:t>
      </w:r>
      <w:r w:rsidRPr="00DA7FBB">
        <w:rPr>
          <w:lang w:eastAsia="en-GB"/>
        </w:rPr>
        <w:t>si alte activități conexe.</w:t>
      </w:r>
      <w:r>
        <w:rPr>
          <w:lang w:eastAsia="en-GB"/>
        </w:rPr>
        <w:t xml:space="preserve"> </w:t>
      </w:r>
    </w:p>
    <w:p w14:paraId="60C1AE79" w14:textId="5184B16F" w:rsidR="001D0FB0" w:rsidRPr="001B7717" w:rsidRDefault="00C86426" w:rsidP="00037911">
      <w:pPr>
        <w:pStyle w:val="BIU12"/>
        <w:rPr>
          <w:u w:color="808080" w:themeColor="background1" w:themeShade="80"/>
        </w:rPr>
      </w:pPr>
      <w:r w:rsidRPr="001B7717">
        <w:rPr>
          <w:u w:color="808080" w:themeColor="background1" w:themeShade="80"/>
        </w:rPr>
        <w:lastRenderedPageBreak/>
        <w:t>D</w:t>
      </w:r>
      <w:r w:rsidR="001D0FB0" w:rsidRPr="001B7717">
        <w:rPr>
          <w:u w:color="808080" w:themeColor="background1" w:themeShade="80"/>
        </w:rPr>
        <w:t xml:space="preserve">escrierea proceselor de </w:t>
      </w:r>
      <w:r w:rsidR="004550D7" w:rsidRPr="001B7717">
        <w:rPr>
          <w:u w:color="808080" w:themeColor="background1" w:themeShade="80"/>
        </w:rPr>
        <w:t>producție</w:t>
      </w:r>
      <w:r w:rsidR="001D0FB0" w:rsidRPr="001B7717">
        <w:rPr>
          <w:u w:color="808080" w:themeColor="background1" w:themeShade="80"/>
        </w:rPr>
        <w:t xml:space="preserve"> ale proiectului propus, în </w:t>
      </w:r>
      <w:r w:rsidR="00A76BB5" w:rsidRPr="001B7717">
        <w:rPr>
          <w:u w:color="808080" w:themeColor="background1" w:themeShade="80"/>
        </w:rPr>
        <w:t>funcție</w:t>
      </w:r>
      <w:r w:rsidR="001D0FB0" w:rsidRPr="001B7717">
        <w:rPr>
          <w:u w:color="808080" w:themeColor="background1" w:themeShade="80"/>
        </w:rPr>
        <w:t xml:space="preserve"> de specificul </w:t>
      </w:r>
      <w:r w:rsidR="00A76BB5" w:rsidRPr="001B7717">
        <w:rPr>
          <w:u w:color="808080" w:themeColor="background1" w:themeShade="80"/>
        </w:rPr>
        <w:t>investiției</w:t>
      </w:r>
      <w:r w:rsidR="001D0FB0" w:rsidRPr="001B7717">
        <w:rPr>
          <w:u w:color="808080" w:themeColor="background1" w:themeShade="80"/>
        </w:rPr>
        <w:t xml:space="preserve">, produse </w:t>
      </w:r>
      <w:r w:rsidR="00A76BB5" w:rsidRPr="001B7717">
        <w:rPr>
          <w:u w:color="808080" w:themeColor="background1" w:themeShade="80"/>
        </w:rPr>
        <w:t>și</w:t>
      </w:r>
      <w:r w:rsidR="001D0FB0" w:rsidRPr="001B7717">
        <w:rPr>
          <w:u w:color="808080" w:themeColor="background1" w:themeShade="80"/>
        </w:rPr>
        <w:t xml:space="preserve"> subproduse </w:t>
      </w:r>
      <w:r w:rsidR="00A76BB5" w:rsidRPr="001B7717">
        <w:rPr>
          <w:u w:color="808080" w:themeColor="background1" w:themeShade="80"/>
        </w:rPr>
        <w:t>obținute</w:t>
      </w:r>
      <w:r w:rsidR="001D0FB0" w:rsidRPr="001B7717">
        <w:rPr>
          <w:u w:color="808080" w:themeColor="background1" w:themeShade="80"/>
        </w:rPr>
        <w:t>, mărimea, capacitatea;</w:t>
      </w:r>
    </w:p>
    <w:p w14:paraId="02143EF2" w14:textId="289F6ADF" w:rsidR="009A3D2C" w:rsidRPr="001B7717" w:rsidRDefault="009A3D2C" w:rsidP="009A3D2C">
      <w:pPr>
        <w:pStyle w:val="AText"/>
        <w:spacing w:after="0"/>
        <w:rPr>
          <w:lang w:eastAsia="en-GB"/>
        </w:rPr>
      </w:pPr>
      <w:r w:rsidRPr="001B7717">
        <w:rPr>
          <w:lang w:eastAsia="en-GB"/>
        </w:rPr>
        <w:t xml:space="preserve">Investiția propusă dorește realizarea unei hale metalice având următoarele funcțiuni: </w:t>
      </w:r>
    </w:p>
    <w:p w14:paraId="2C1560A0" w14:textId="40970BC2" w:rsidR="009A3D2C" w:rsidRPr="001B7717" w:rsidRDefault="009A3D2C" w:rsidP="009A3D2C">
      <w:pPr>
        <w:pStyle w:val="Bullet"/>
        <w:spacing w:after="0"/>
        <w:rPr>
          <w:lang w:eastAsia="en-GB"/>
        </w:rPr>
      </w:pPr>
      <w:r w:rsidRPr="001B7717">
        <w:rPr>
          <w:i/>
          <w:iCs/>
          <w:u w:val="single"/>
          <w:lang w:eastAsia="en-GB"/>
        </w:rPr>
        <w:t>spațiile de producție</w:t>
      </w:r>
      <w:r w:rsidRPr="001B7717">
        <w:rPr>
          <w:lang w:eastAsia="en-GB"/>
        </w:rPr>
        <w:t xml:space="preserve"> formate din hala de lucru și platformele exterioare învecinate, realizate din beton, unde se executa piesele și elementele mari. </w:t>
      </w:r>
    </w:p>
    <w:p w14:paraId="218955EB" w14:textId="6F3BDAD0" w:rsidR="009A3D2C" w:rsidRPr="001B7717" w:rsidRDefault="009A3D2C" w:rsidP="009A3D2C">
      <w:pPr>
        <w:pStyle w:val="Bullet"/>
        <w:numPr>
          <w:ilvl w:val="0"/>
          <w:numId w:val="80"/>
        </w:numPr>
        <w:spacing w:after="0"/>
        <w:ind w:left="851" w:hanging="284"/>
        <w:rPr>
          <w:lang w:eastAsia="en-GB"/>
        </w:rPr>
      </w:pPr>
      <w:r w:rsidRPr="001B7717">
        <w:rPr>
          <w:lang w:eastAsia="en-GB"/>
        </w:rPr>
        <w:t xml:space="preserve">zona </w:t>
      </w:r>
      <w:r w:rsidR="001B7717" w:rsidRPr="001B7717">
        <w:rPr>
          <w:lang w:eastAsia="en-GB"/>
        </w:rPr>
        <w:t>pregătire</w:t>
      </w:r>
      <w:r w:rsidRPr="001B7717">
        <w:rPr>
          <w:lang w:eastAsia="en-GB"/>
        </w:rPr>
        <w:t>-debitare;</w:t>
      </w:r>
    </w:p>
    <w:p w14:paraId="2CB1CD32" w14:textId="77777777" w:rsidR="009A3D2C" w:rsidRPr="001B7717" w:rsidRDefault="009A3D2C" w:rsidP="009A3D2C">
      <w:pPr>
        <w:pStyle w:val="Bullet"/>
        <w:numPr>
          <w:ilvl w:val="0"/>
          <w:numId w:val="80"/>
        </w:numPr>
        <w:spacing w:after="0"/>
        <w:ind w:left="851" w:hanging="284"/>
        <w:rPr>
          <w:lang w:eastAsia="en-GB"/>
        </w:rPr>
      </w:pPr>
      <w:r w:rsidRPr="001B7717">
        <w:rPr>
          <w:lang w:eastAsia="en-GB"/>
        </w:rPr>
        <w:t>zona pentru executarea confecțiilor metalice ușoare;</w:t>
      </w:r>
    </w:p>
    <w:p w14:paraId="3C19D32D" w14:textId="77777777" w:rsidR="009A3D2C" w:rsidRPr="001B7717" w:rsidRDefault="009A3D2C" w:rsidP="009A3D2C">
      <w:pPr>
        <w:pStyle w:val="Bullet"/>
        <w:numPr>
          <w:ilvl w:val="0"/>
          <w:numId w:val="80"/>
        </w:numPr>
        <w:spacing w:after="0"/>
        <w:ind w:left="851" w:hanging="284"/>
        <w:rPr>
          <w:lang w:eastAsia="en-GB"/>
        </w:rPr>
      </w:pPr>
      <w:r w:rsidRPr="001B7717">
        <w:rPr>
          <w:lang w:eastAsia="en-GB"/>
        </w:rPr>
        <w:t>zona pentru executarea tâmplăriei metalice;</w:t>
      </w:r>
    </w:p>
    <w:p w14:paraId="45C74149" w14:textId="77777777" w:rsidR="009A3D2C" w:rsidRPr="009A3D2C" w:rsidRDefault="009A3D2C" w:rsidP="009A3D2C">
      <w:pPr>
        <w:pStyle w:val="Bullet"/>
        <w:numPr>
          <w:ilvl w:val="0"/>
          <w:numId w:val="80"/>
        </w:numPr>
        <w:spacing w:after="0"/>
        <w:ind w:left="851" w:hanging="284"/>
        <w:rPr>
          <w:lang w:eastAsia="en-GB"/>
        </w:rPr>
      </w:pPr>
      <w:r w:rsidRPr="009A3D2C">
        <w:rPr>
          <w:lang w:eastAsia="en-GB"/>
        </w:rPr>
        <w:t>zona pentru executarea construcțiilor metalice;</w:t>
      </w:r>
    </w:p>
    <w:p w14:paraId="7DAAD74E" w14:textId="71DFF5ED" w:rsidR="009A3D2C" w:rsidRPr="009A3D2C" w:rsidRDefault="009A3D2C" w:rsidP="009A3D2C">
      <w:pPr>
        <w:pStyle w:val="Bullet"/>
        <w:numPr>
          <w:ilvl w:val="0"/>
          <w:numId w:val="80"/>
        </w:numPr>
        <w:spacing w:after="0"/>
        <w:ind w:left="851" w:hanging="284"/>
        <w:rPr>
          <w:lang w:eastAsia="en-GB"/>
        </w:rPr>
      </w:pPr>
      <w:r w:rsidRPr="009A3D2C">
        <w:rPr>
          <w:lang w:eastAsia="en-GB"/>
        </w:rPr>
        <w:t>zona de asamblare / pre asamblare.</w:t>
      </w:r>
    </w:p>
    <w:p w14:paraId="6FDB26F3" w14:textId="4E0DBCC5" w:rsidR="009A3D2C" w:rsidRPr="009A3D2C" w:rsidRDefault="009A3D2C" w:rsidP="009A3D2C">
      <w:pPr>
        <w:pStyle w:val="Bullet"/>
        <w:rPr>
          <w:i/>
          <w:iCs/>
          <w:u w:val="single"/>
          <w:lang w:eastAsia="en-GB"/>
        </w:rPr>
      </w:pPr>
      <w:r w:rsidRPr="009A3D2C">
        <w:rPr>
          <w:i/>
          <w:iCs/>
          <w:u w:val="single"/>
          <w:lang w:eastAsia="en-GB"/>
        </w:rPr>
        <w:t>spatii pentru vestiare, grup sanitar.</w:t>
      </w:r>
    </w:p>
    <w:p w14:paraId="45A6F776" w14:textId="77777777" w:rsidR="00DB1C99" w:rsidRPr="009A3D2C" w:rsidRDefault="00DB1C99" w:rsidP="00DB1C99">
      <w:pPr>
        <w:pStyle w:val="AText"/>
        <w:spacing w:after="0"/>
        <w:rPr>
          <w:lang w:eastAsia="en-GB"/>
        </w:rPr>
      </w:pPr>
      <w:r w:rsidRPr="009A3D2C">
        <w:rPr>
          <w:lang w:eastAsia="en-GB"/>
        </w:rPr>
        <w:t>Atelierul de confecții metalice realizează o gama variată de piese și elemente metalice care se grupează în următoarele categorii principale:</w:t>
      </w:r>
    </w:p>
    <w:p w14:paraId="317049DA" w14:textId="77777777" w:rsidR="00DB1C99" w:rsidRPr="009A3D2C" w:rsidRDefault="00DB1C99" w:rsidP="00DB1C99">
      <w:pPr>
        <w:pStyle w:val="Bullet"/>
        <w:spacing w:after="0"/>
        <w:rPr>
          <w:lang w:eastAsia="en-GB"/>
        </w:rPr>
      </w:pPr>
      <w:r w:rsidRPr="009A3D2C">
        <w:rPr>
          <w:lang w:eastAsia="en-GB"/>
        </w:rPr>
        <w:t>construcții metalice (stâlpi, grinzi, grinzi de rulare, ferme și alte elemente de acoperiș, structuri metalice pentru închideri și compartimentări, rezervoare, cuve metalice s.a.);</w:t>
      </w:r>
    </w:p>
    <w:p w14:paraId="3BCDFDD2" w14:textId="77777777" w:rsidR="00DB1C99" w:rsidRPr="009A3D2C" w:rsidRDefault="00DB1C99" w:rsidP="00DB1C99">
      <w:pPr>
        <w:pStyle w:val="Bullet"/>
        <w:spacing w:after="0"/>
        <w:rPr>
          <w:lang w:eastAsia="en-GB"/>
        </w:rPr>
      </w:pPr>
      <w:r w:rsidRPr="009A3D2C">
        <w:rPr>
          <w:lang w:eastAsia="en-GB"/>
        </w:rPr>
        <w:t>tâmplărie metalică:- piese metalice înglobate în beton, piese de trecere;</w:t>
      </w:r>
    </w:p>
    <w:p w14:paraId="688F4205" w14:textId="24EF6D89" w:rsidR="00DB1C99" w:rsidRDefault="00DB1C99" w:rsidP="00DB1C99">
      <w:pPr>
        <w:pStyle w:val="Bullet"/>
        <w:rPr>
          <w:lang w:eastAsia="en-GB"/>
        </w:rPr>
      </w:pPr>
      <w:r w:rsidRPr="009A3D2C">
        <w:rPr>
          <w:lang w:eastAsia="en-GB"/>
        </w:rPr>
        <w:t>alte confecții (scări, balustr</w:t>
      </w:r>
      <w:r w:rsidR="001B7717">
        <w:rPr>
          <w:lang w:eastAsia="en-GB"/>
        </w:rPr>
        <w:t>ade</w:t>
      </w:r>
      <w:r w:rsidRPr="009A3D2C">
        <w:rPr>
          <w:lang w:eastAsia="en-GB"/>
        </w:rPr>
        <w:t>,</w:t>
      </w:r>
      <w:r w:rsidRPr="00DB1C99">
        <w:rPr>
          <w:lang w:eastAsia="en-GB"/>
        </w:rPr>
        <w:t xml:space="preserve"> parapete, capace, s.a.).</w:t>
      </w:r>
    </w:p>
    <w:p w14:paraId="5AE4A6C3" w14:textId="2CB08F14" w:rsidR="00DB1C99" w:rsidRPr="00DB1C99" w:rsidRDefault="009A3D2C" w:rsidP="009A3D2C">
      <w:pPr>
        <w:pStyle w:val="AText"/>
        <w:spacing w:after="0"/>
        <w:rPr>
          <w:lang w:eastAsia="en-GB"/>
        </w:rPr>
      </w:pPr>
      <w:r w:rsidRPr="00DB1C99">
        <w:rPr>
          <w:lang w:eastAsia="en-GB"/>
        </w:rPr>
        <w:t>Atelierul</w:t>
      </w:r>
      <w:r w:rsidR="00DB1C99" w:rsidRPr="00DB1C99">
        <w:rPr>
          <w:lang w:eastAsia="en-GB"/>
        </w:rPr>
        <w:t xml:space="preserve"> de confecții execută confecțiile / construcțiile metalice pe baza comenzilor primite de la șantiere / terți, care au fost aprobate de către conducerea unității.</w:t>
      </w:r>
    </w:p>
    <w:p w14:paraId="10DE64BA" w14:textId="77777777" w:rsidR="00DB1C99" w:rsidRPr="001B7717" w:rsidRDefault="00DB1C99" w:rsidP="00DB1C99">
      <w:pPr>
        <w:pStyle w:val="AText"/>
        <w:rPr>
          <w:lang w:eastAsia="en-GB"/>
        </w:rPr>
      </w:pPr>
      <w:r w:rsidRPr="00DB1C99">
        <w:rPr>
          <w:lang w:eastAsia="en-GB"/>
        </w:rPr>
        <w:t xml:space="preserve">Activitățile de verificare a documentației de execuție, a comenzilor, de asigurare a detaliilor de execuție, necesarelor de materiale, dispozitive, utilaje si echipamente, a procedurilor și a </w:t>
      </w:r>
      <w:r w:rsidRPr="009A3D2C">
        <w:rPr>
          <w:lang w:eastAsia="en-GB"/>
        </w:rPr>
        <w:t xml:space="preserve">personalului se realizează de către compartimentele funcționale de resort din cadrul unității, conform </w:t>
      </w:r>
      <w:r w:rsidRPr="001B7717">
        <w:rPr>
          <w:lang w:eastAsia="en-GB"/>
        </w:rPr>
        <w:t>procedurilor de sistem si ale procedurilor specifice de lucru aferente.</w:t>
      </w:r>
    </w:p>
    <w:p w14:paraId="183E0F50" w14:textId="49C771DB" w:rsidR="00436089" w:rsidRPr="001B7717" w:rsidRDefault="00436089" w:rsidP="00436089">
      <w:pPr>
        <w:pStyle w:val="AText"/>
        <w:rPr>
          <w:lang w:eastAsia="en-GB"/>
        </w:rPr>
      </w:pPr>
      <w:r w:rsidRPr="001B7717">
        <w:rPr>
          <w:lang w:eastAsia="en-GB"/>
        </w:rPr>
        <w:t xml:space="preserve">Atelierul </w:t>
      </w:r>
      <w:r w:rsidR="009A3D2C" w:rsidRPr="001B7717">
        <w:rPr>
          <w:lang w:eastAsia="en-GB"/>
        </w:rPr>
        <w:t>va fi</w:t>
      </w:r>
      <w:r w:rsidRPr="001B7717">
        <w:rPr>
          <w:lang w:eastAsia="en-GB"/>
        </w:rPr>
        <w:t xml:space="preserve"> să fie dotat cu sculele, dispozitivele, echipamentele si utilajele necesare corespunzător operațiilor care se executa in cadrul acestuia.</w:t>
      </w:r>
    </w:p>
    <w:p w14:paraId="014F34DF" w14:textId="429F6061" w:rsidR="001D0FB0" w:rsidRPr="001B7717" w:rsidRDefault="00C86426" w:rsidP="00037911">
      <w:pPr>
        <w:pStyle w:val="BIU12"/>
        <w:rPr>
          <w:u w:color="808080" w:themeColor="background1" w:themeShade="80"/>
        </w:rPr>
      </w:pPr>
      <w:r w:rsidRPr="001B7717">
        <w:rPr>
          <w:u w:color="808080" w:themeColor="background1" w:themeShade="80"/>
        </w:rPr>
        <w:t>M</w:t>
      </w:r>
      <w:r w:rsidR="001D0FB0" w:rsidRPr="001B7717">
        <w:rPr>
          <w:u w:color="808080" w:themeColor="background1" w:themeShade="80"/>
        </w:rPr>
        <w:t xml:space="preserve">ateriile prime, energia </w:t>
      </w:r>
      <w:r w:rsidR="00A76BB5" w:rsidRPr="001B7717">
        <w:rPr>
          <w:u w:color="808080" w:themeColor="background1" w:themeShade="80"/>
        </w:rPr>
        <w:t>și</w:t>
      </w:r>
      <w:r w:rsidR="001D0FB0" w:rsidRPr="001B7717">
        <w:rPr>
          <w:u w:color="808080" w:themeColor="background1" w:themeShade="80"/>
        </w:rPr>
        <w:t xml:space="preserve"> combustibilii </w:t>
      </w:r>
      <w:r w:rsidR="00A76BB5" w:rsidRPr="001B7717">
        <w:rPr>
          <w:u w:color="808080" w:themeColor="background1" w:themeShade="80"/>
        </w:rPr>
        <w:t>utilizați</w:t>
      </w:r>
      <w:r w:rsidR="001D0FB0" w:rsidRPr="001B7717">
        <w:rPr>
          <w:u w:color="808080" w:themeColor="background1" w:themeShade="80"/>
        </w:rPr>
        <w:t>, cu modul de asigurare a acestora;</w:t>
      </w:r>
    </w:p>
    <w:p w14:paraId="236E65DA" w14:textId="77777777" w:rsidR="009A3D2C" w:rsidRPr="009A3D2C" w:rsidRDefault="009A3D2C" w:rsidP="005B5920">
      <w:pPr>
        <w:pStyle w:val="AText"/>
        <w:spacing w:after="0"/>
        <w:rPr>
          <w:lang w:eastAsia="en-GB"/>
        </w:rPr>
      </w:pPr>
      <w:r w:rsidRPr="001B7717">
        <w:rPr>
          <w:lang w:eastAsia="en-GB"/>
        </w:rPr>
        <w:t>Atelierul de confecții și construcții metalice utilizează in mod curent următoarele categorii de materiale</w:t>
      </w:r>
    </w:p>
    <w:p w14:paraId="5D46301D" w14:textId="77777777" w:rsidR="009A3D2C" w:rsidRPr="009A3D2C" w:rsidRDefault="009A3D2C" w:rsidP="00FF1251">
      <w:pPr>
        <w:pStyle w:val="Bullet"/>
        <w:spacing w:after="0"/>
        <w:rPr>
          <w:lang w:eastAsia="en-GB"/>
        </w:rPr>
      </w:pPr>
      <w:r w:rsidRPr="009A3D2C">
        <w:t>table</w:t>
      </w:r>
      <w:r w:rsidRPr="009A3D2C">
        <w:rPr>
          <w:lang w:eastAsia="en-GB"/>
        </w:rPr>
        <w:t xml:space="preserve"> din otel de diferite grosimi, profile laminate din otel, profile din tabla îndoită, țevi, profile din aluminiu</w:t>
      </w:r>
    </w:p>
    <w:p w14:paraId="68B0B328" w14:textId="77777777" w:rsidR="009A3D2C" w:rsidRPr="009A3D2C" w:rsidRDefault="009A3D2C" w:rsidP="009A3D2C">
      <w:pPr>
        <w:pStyle w:val="Bullet"/>
        <w:spacing w:after="0"/>
        <w:rPr>
          <w:lang w:eastAsia="en-GB"/>
        </w:rPr>
      </w:pPr>
      <w:r w:rsidRPr="009A3D2C">
        <w:rPr>
          <w:lang w:eastAsia="en-GB"/>
        </w:rPr>
        <w:t>organe de asamblare, materiale de adaos pentru sudura (electrozi), garnituri, feronerie, alte accesorii</w:t>
      </w:r>
    </w:p>
    <w:p w14:paraId="5DD5F194" w14:textId="77777777" w:rsidR="009A3D2C" w:rsidRPr="009A3D2C" w:rsidRDefault="009A3D2C" w:rsidP="009A3D2C">
      <w:pPr>
        <w:pStyle w:val="Bullet"/>
        <w:spacing w:after="0"/>
        <w:rPr>
          <w:lang w:eastAsia="en-GB"/>
        </w:rPr>
      </w:pPr>
      <w:r w:rsidRPr="009A3D2C">
        <w:rPr>
          <w:lang w:eastAsia="en-GB"/>
        </w:rPr>
        <w:t>alte materiale tehnologice: carbid, oxigen, vopsea, decapanți, etc;</w:t>
      </w:r>
    </w:p>
    <w:p w14:paraId="73A191C1" w14:textId="77777777" w:rsidR="009A3D2C" w:rsidRPr="009A3D2C" w:rsidRDefault="009A3D2C" w:rsidP="009A3D2C">
      <w:pPr>
        <w:pStyle w:val="Bullet"/>
        <w:rPr>
          <w:lang w:eastAsia="en-GB"/>
        </w:rPr>
      </w:pPr>
      <w:r w:rsidRPr="009A3D2C">
        <w:rPr>
          <w:lang w:eastAsia="en-GB"/>
        </w:rPr>
        <w:t>materiale de întreținere (electrice, sanitare, pentru utilaje si echipamente, gospodărești).</w:t>
      </w:r>
    </w:p>
    <w:p w14:paraId="186194E6" w14:textId="77777777" w:rsidR="009A3D2C" w:rsidRPr="009A3D2C" w:rsidRDefault="009A3D2C" w:rsidP="005B5920">
      <w:pPr>
        <w:pStyle w:val="AText"/>
        <w:rPr>
          <w:lang w:eastAsia="en-GB"/>
        </w:rPr>
      </w:pPr>
      <w:r w:rsidRPr="009A3D2C">
        <w:rPr>
          <w:lang w:eastAsia="en-GB"/>
        </w:rPr>
        <w:t>Laminatele din otel (</w:t>
      </w:r>
      <w:r w:rsidRPr="005B5920">
        <w:t>table</w:t>
      </w:r>
      <w:r w:rsidRPr="009A3D2C">
        <w:rPr>
          <w:lang w:eastAsia="en-GB"/>
        </w:rPr>
        <w:t>, profile, țevi) se depozitează pe rastele metalice sau pe traverse de beton, pe sortimente si dimensiuni. Platforma de depozitare nu trebuie să permită acumularea si stagnarea apelor de orice proveniența. Laminatele nu se așază direct pe platforma betonata si nici direct pe pământ.</w:t>
      </w:r>
    </w:p>
    <w:p w14:paraId="7299F1BA" w14:textId="77777777" w:rsidR="009A3D2C" w:rsidRPr="009A3D2C" w:rsidRDefault="009A3D2C" w:rsidP="009A3D2C">
      <w:pPr>
        <w:pStyle w:val="AText"/>
        <w:rPr>
          <w:lang w:eastAsia="en-GB"/>
        </w:rPr>
      </w:pPr>
      <w:r w:rsidRPr="009A3D2C">
        <w:rPr>
          <w:lang w:eastAsia="en-GB"/>
        </w:rPr>
        <w:lastRenderedPageBreak/>
        <w:t>Platforma de depozitare va fi astfel organizata încât sa permită accesul ușor al utilajelor de ridicat, mijloacelor de transport si persoanelor la stivele de materiale.</w:t>
      </w:r>
    </w:p>
    <w:p w14:paraId="16DB52ED" w14:textId="77777777" w:rsidR="009A3D2C" w:rsidRPr="009A3D2C" w:rsidRDefault="009A3D2C" w:rsidP="009A3D2C">
      <w:pPr>
        <w:pStyle w:val="AText"/>
        <w:rPr>
          <w:lang w:eastAsia="en-GB"/>
        </w:rPr>
      </w:pPr>
      <w:r w:rsidRPr="009A3D2C">
        <w:rPr>
          <w:lang w:eastAsia="en-GB"/>
        </w:rPr>
        <w:t>Celelalte categorii de materiale, altele decât laminatele din otel, precum si tablele subțiri si pofilele din aluminiu se depozitează in magazii, pe sortimente si dimensiuni, in rastele, rafturi, cutii, etc., pentru fiecare sortiment fiind asigurate marcaje sau etichete de identificare.</w:t>
      </w:r>
    </w:p>
    <w:p w14:paraId="7709065E" w14:textId="77777777" w:rsidR="009A3D2C" w:rsidRPr="009A3D2C" w:rsidRDefault="009A3D2C" w:rsidP="009A3D2C">
      <w:pPr>
        <w:pStyle w:val="AText"/>
        <w:rPr>
          <w:lang w:eastAsia="en-GB"/>
        </w:rPr>
      </w:pPr>
      <w:r w:rsidRPr="009A3D2C">
        <w:rPr>
          <w:lang w:eastAsia="en-GB"/>
        </w:rPr>
        <w:t>Electrozii si carbidul se păstrează in magazii uscate. Cutiile cu electrozi se învelesc suplimentar in folie de polietilena si se păstrează in rafturi, la înălțimea minima de 4*cm de la pardoseala.</w:t>
      </w:r>
    </w:p>
    <w:p w14:paraId="30462DCC" w14:textId="77777777" w:rsidR="009A3D2C" w:rsidRPr="009A3D2C" w:rsidRDefault="009A3D2C" w:rsidP="009A3D2C">
      <w:pPr>
        <w:pStyle w:val="AText"/>
        <w:rPr>
          <w:lang w:eastAsia="en-GB"/>
        </w:rPr>
      </w:pPr>
      <w:r w:rsidRPr="009A3D2C">
        <w:rPr>
          <w:lang w:eastAsia="en-GB"/>
        </w:rPr>
        <w:t>Manipularea materialelor din depozit / magazie si transportul la zona de pregătire - debitare sau la celelalte zone de execuție se realizează mecanizat sau manual, funcție de dimensiunile si greutatea materialelor. Pentru manipularea mecanizate se utilizează automacarale, macarale fixe sau alte utilaje de ridicare / transport disponibile. La depozitarea, manipularea si transportul intern al materialelor se vor respecta normele de tehnica securității muncii si PSI generale si specifice.</w:t>
      </w:r>
    </w:p>
    <w:p w14:paraId="56AC0B7A" w14:textId="77777777" w:rsidR="001D0FB0" w:rsidRPr="00037911" w:rsidRDefault="001D0FB0" w:rsidP="00037911">
      <w:pPr>
        <w:pStyle w:val="AText"/>
      </w:pPr>
      <w:r w:rsidRPr="00037911">
        <w:t xml:space="preserve">Energia electrica necesara echipamentelor utilizate la </w:t>
      </w:r>
      <w:r>
        <w:t>ridicarea</w:t>
      </w:r>
      <w:r w:rsidRPr="00037911">
        <w:t xml:space="preserve"> </w:t>
      </w:r>
      <w:r w:rsidRPr="001D0FB0">
        <w:t>clădiri</w:t>
      </w:r>
      <w:r>
        <w:t>i</w:t>
      </w:r>
      <w:r w:rsidRPr="00037911">
        <w:t xml:space="preserve"> se va asigura de la </w:t>
      </w:r>
      <w:r w:rsidRPr="001D0FB0">
        <w:t>rețeaua</w:t>
      </w:r>
      <w:r w:rsidRPr="00037911">
        <w:t xml:space="preserve"> de energie electrica existenta pe amplasament.</w:t>
      </w:r>
    </w:p>
    <w:p w14:paraId="5FFF5496" w14:textId="52C1DD37" w:rsidR="001D0FB0" w:rsidRDefault="001D0FB0" w:rsidP="001D0FB0">
      <w:pPr>
        <w:pStyle w:val="AText"/>
      </w:pPr>
      <w:r w:rsidRPr="00037911">
        <w:t xml:space="preserve">Produsele utilizate sunt cele specifice domeniului </w:t>
      </w:r>
      <w:r w:rsidRPr="001D0FB0">
        <w:t>construcțiilor</w:t>
      </w:r>
      <w:r w:rsidRPr="00037911">
        <w:t>.</w:t>
      </w:r>
      <w:r w:rsidR="00037911">
        <w:t xml:space="preserve"> Î</w:t>
      </w:r>
      <w:r w:rsidRPr="00037911">
        <w:t xml:space="preserve">n cadrul </w:t>
      </w:r>
      <w:r w:rsidRPr="001D0FB0">
        <w:t>activităților</w:t>
      </w:r>
      <w:r w:rsidRPr="00037911">
        <w:t xml:space="preserve"> de </w:t>
      </w:r>
      <w:r>
        <w:t>construire</w:t>
      </w:r>
      <w:r w:rsidRPr="00037911">
        <w:t xml:space="preserve"> se va utiliza drept combustibili motorina.</w:t>
      </w:r>
      <w:r w:rsidR="00037911">
        <w:t xml:space="preserve"> </w:t>
      </w:r>
      <w:r w:rsidRPr="00037911">
        <w:t xml:space="preserve">Alimentarea cu </w:t>
      </w:r>
      <w:r w:rsidRPr="001D0FB0">
        <w:t>carburanți</w:t>
      </w:r>
      <w:r w:rsidRPr="00037911">
        <w:t xml:space="preserve"> (motorina) se va asigura de la </w:t>
      </w:r>
      <w:r w:rsidRPr="001D0FB0">
        <w:t>unitățile</w:t>
      </w:r>
      <w:r w:rsidRPr="00037911">
        <w:t xml:space="preserve"> specializate in </w:t>
      </w:r>
      <w:r w:rsidRPr="001D0FB0">
        <w:t>distribuția</w:t>
      </w:r>
      <w:r w:rsidRPr="00037911">
        <w:t xml:space="preserve"> acestor produse. Cantitatea de combustibil utilizata va fi de aproximativ 100 l/zi.</w:t>
      </w:r>
    </w:p>
    <w:p w14:paraId="08C91274" w14:textId="51557558" w:rsidR="001D0FB0" w:rsidRDefault="001D0FB0" w:rsidP="00037911">
      <w:pPr>
        <w:pStyle w:val="AText"/>
      </w:pPr>
      <w:r w:rsidRPr="00DA7FBB">
        <w:t xml:space="preserve">Toate produsele utilizate se vor stoca pe stații betonate, acoperite, îngrădite </w:t>
      </w:r>
      <w:r>
        <w:t>ș</w:t>
      </w:r>
      <w:r w:rsidRPr="00DA7FBB">
        <w:t xml:space="preserve">i securizate. </w:t>
      </w:r>
      <w:r>
        <w:t>Î</w:t>
      </w:r>
      <w:r w:rsidRPr="00DA7FBB">
        <w:t xml:space="preserve">n măsura posibilităților se vor utiliza construcțiile existente pe amplasament. </w:t>
      </w:r>
    </w:p>
    <w:p w14:paraId="3EA30611" w14:textId="77777777" w:rsidR="00436089" w:rsidRPr="00436089" w:rsidRDefault="00436089" w:rsidP="00436089">
      <w:pPr>
        <w:pStyle w:val="AText"/>
        <w:rPr>
          <w:lang w:eastAsia="en-GB"/>
        </w:rPr>
      </w:pPr>
      <w:r w:rsidRPr="00436089">
        <w:rPr>
          <w:lang w:eastAsia="en-GB"/>
        </w:rPr>
        <w:t>Șeful de atelier verifica existenta si integritatea elementelor de identificare (marcaje, etichete, etc.) ale produselor primite si asigura păstrarea acestora pe toata durata de depozitare la atelier. În situația in care unele sortimente nu pot fi identificate exact, acestea se depozitează separat si nu se utilizează pana când ele nu sunt identificate.</w:t>
      </w:r>
    </w:p>
    <w:p w14:paraId="24D5B499" w14:textId="77777777" w:rsidR="001D0FB0" w:rsidRPr="00DA7FBB" w:rsidRDefault="001D0FB0" w:rsidP="00037911">
      <w:pPr>
        <w:pStyle w:val="AText"/>
      </w:pPr>
      <w:r w:rsidRPr="00DA7FBB">
        <w:t>Pentru cazuri de urgenta (deversări accidentale), pe amplasament vor fi disponibile materiale absorbante, nisip si lopeți.</w:t>
      </w:r>
    </w:p>
    <w:p w14:paraId="357E1DDC" w14:textId="45A1BEAF" w:rsidR="001D0FB0" w:rsidRDefault="00C86426" w:rsidP="00037911">
      <w:pPr>
        <w:pStyle w:val="BIU12"/>
        <w:rPr>
          <w:u w:color="808080" w:themeColor="background1" w:themeShade="80"/>
        </w:rPr>
      </w:pPr>
      <w:r>
        <w:rPr>
          <w:u w:color="808080" w:themeColor="background1" w:themeShade="80"/>
        </w:rPr>
        <w:t>R</w:t>
      </w:r>
      <w:r w:rsidR="001D0FB0" w:rsidRPr="00037911">
        <w:rPr>
          <w:u w:color="808080" w:themeColor="background1" w:themeShade="80"/>
        </w:rPr>
        <w:t xml:space="preserve">acordarea la </w:t>
      </w:r>
      <w:r w:rsidR="00037911" w:rsidRPr="00037911">
        <w:rPr>
          <w:u w:color="808080" w:themeColor="background1" w:themeShade="80"/>
        </w:rPr>
        <w:t>rețelele</w:t>
      </w:r>
      <w:r w:rsidR="001D0FB0" w:rsidRPr="00037911">
        <w:rPr>
          <w:u w:color="808080" w:themeColor="background1" w:themeShade="80"/>
        </w:rPr>
        <w:t xml:space="preserve"> utilitare existente în zonă;</w:t>
      </w:r>
    </w:p>
    <w:p w14:paraId="424C5750" w14:textId="77777777" w:rsidR="001D0FB0" w:rsidRPr="00DA7FBB" w:rsidRDefault="00C86426" w:rsidP="00037911">
      <w:pPr>
        <w:pStyle w:val="AText"/>
        <w:spacing w:after="0"/>
        <w:rPr>
          <w:b/>
          <w:color w:val="000000"/>
          <w:lang w:eastAsia="en-GB"/>
        </w:rPr>
      </w:pPr>
      <w:r w:rsidRPr="00C86426">
        <w:rPr>
          <w:lang w:eastAsia="en-GB"/>
        </w:rPr>
        <w:t xml:space="preserve">Construcțiile propuse </w:t>
      </w:r>
      <w:r>
        <w:rPr>
          <w:lang w:eastAsia="en-GB"/>
        </w:rPr>
        <w:t>se vor racorda</w:t>
      </w:r>
      <w:r w:rsidR="001D0FB0" w:rsidRPr="00DA7FBB">
        <w:rPr>
          <w:lang w:eastAsia="en-GB"/>
        </w:rPr>
        <w:t xml:space="preserve"> la </w:t>
      </w:r>
      <w:r w:rsidRPr="00DA7FBB">
        <w:rPr>
          <w:lang w:eastAsia="en-GB"/>
        </w:rPr>
        <w:t>utilitățile</w:t>
      </w:r>
      <w:r w:rsidR="001D0FB0" w:rsidRPr="00DA7FBB">
        <w:rPr>
          <w:lang w:eastAsia="en-GB"/>
        </w:rPr>
        <w:t xml:space="preserve"> din zona astfel:</w:t>
      </w:r>
    </w:p>
    <w:p w14:paraId="05BE8277" w14:textId="77777777" w:rsidR="00C86426" w:rsidRPr="00C86426" w:rsidRDefault="00C86426" w:rsidP="00037911">
      <w:pPr>
        <w:pStyle w:val="Bullet"/>
        <w:spacing w:after="0"/>
      </w:pPr>
      <w:r w:rsidRPr="00C86426">
        <w:rPr>
          <w:i/>
          <w:iCs/>
          <w:u w:val="single"/>
        </w:rPr>
        <w:t>Alimentare și distribuție a energiei electrice</w:t>
      </w:r>
      <w:r w:rsidRPr="00037911">
        <w:t xml:space="preserve"> </w:t>
      </w:r>
      <w:r w:rsidRPr="00C86426">
        <w:t>– amplasamentul va fi branșat la rețeaua de distribuție a energiei electrice.</w:t>
      </w:r>
    </w:p>
    <w:p w14:paraId="789FC001" w14:textId="77777777" w:rsidR="00C86426" w:rsidRPr="00C86426" w:rsidRDefault="00C86426" w:rsidP="00037911">
      <w:pPr>
        <w:pStyle w:val="Bullet"/>
        <w:spacing w:after="0"/>
      </w:pPr>
      <w:r w:rsidRPr="00C86426">
        <w:rPr>
          <w:i/>
          <w:iCs/>
          <w:u w:val="single"/>
        </w:rPr>
        <w:t>Alimentarea cu apă</w:t>
      </w:r>
      <w:r w:rsidRPr="00037911">
        <w:t xml:space="preserve"> </w:t>
      </w:r>
      <w:r w:rsidRPr="00C86426">
        <w:t xml:space="preserve">– branșament la rețeaua de alimentare cu apă a localității. </w:t>
      </w:r>
    </w:p>
    <w:p w14:paraId="2395F015" w14:textId="77777777" w:rsidR="00287E6F" w:rsidRDefault="00C86426" w:rsidP="00037911">
      <w:pPr>
        <w:pStyle w:val="Bullet"/>
        <w:spacing w:after="0"/>
      </w:pPr>
      <w:r w:rsidRPr="00287E6F">
        <w:rPr>
          <w:i/>
          <w:iCs/>
          <w:u w:val="single"/>
        </w:rPr>
        <w:t>Evacuarea apă tehnologică</w:t>
      </w:r>
      <w:r w:rsidRPr="00C86426">
        <w:t>:</w:t>
      </w:r>
    </w:p>
    <w:p w14:paraId="4A282A13" w14:textId="77777777" w:rsidR="00C86426" w:rsidRPr="00C86426" w:rsidRDefault="00C86426" w:rsidP="00037911">
      <w:pPr>
        <w:pStyle w:val="Text"/>
        <w:ind w:left="426"/>
      </w:pPr>
      <w:r w:rsidRPr="00C86426">
        <w:t>Având în vedere destinația pe care o va avea noua investiție, și anume activități de strungărie, mașini de prelucrat metal, se poate concluziona faptul că în urma procesului de prelucrare a metalului rezultă apă industrială, care va fi depozitată în niște bazine speciale în acest sens, fiind ridicate și neutralizate de o firmă autorizată.</w:t>
      </w:r>
    </w:p>
    <w:p w14:paraId="01E2E995" w14:textId="790C9341" w:rsidR="00C86426" w:rsidRPr="00C86426" w:rsidRDefault="00C86426" w:rsidP="001B7717">
      <w:pPr>
        <w:pStyle w:val="Text"/>
        <w:spacing w:after="0"/>
        <w:ind w:left="426"/>
      </w:pPr>
      <w:r w:rsidRPr="00287E6F">
        <w:lastRenderedPageBreak/>
        <w:t>Apele pluviale</w:t>
      </w:r>
      <w:r w:rsidRPr="00C86426">
        <w:t xml:space="preserve"> vor fi preluate prin rigole carosabile care vor fi dispuse pe tot perimetrul halei și platformelor betonate cu pantă de minim 0</w:t>
      </w:r>
      <w:r w:rsidR="001B7717">
        <w:t>,</w:t>
      </w:r>
      <w:r w:rsidRPr="00C86426">
        <w:t>2% pentru conducerea apelor pluviale la rigolele existente.</w:t>
      </w:r>
    </w:p>
    <w:p w14:paraId="7927A1F6" w14:textId="3DBEB726" w:rsidR="00C86426" w:rsidRPr="00C86426" w:rsidRDefault="00C86426" w:rsidP="001B7717">
      <w:pPr>
        <w:pStyle w:val="Bullet"/>
        <w:spacing w:after="0"/>
      </w:pPr>
      <w:r w:rsidRPr="004C6CA1">
        <w:rPr>
          <w:i/>
          <w:iCs/>
          <w:u w:val="single"/>
        </w:rPr>
        <w:t>Apele uzate menajere</w:t>
      </w:r>
      <w:r w:rsidR="00287E6F" w:rsidRPr="004C6CA1">
        <w:rPr>
          <w:i/>
          <w:iCs/>
          <w:u w:val="single"/>
        </w:rPr>
        <w:t xml:space="preserve"> și</w:t>
      </w:r>
      <w:r w:rsidRPr="004C6CA1">
        <w:rPr>
          <w:i/>
          <w:iCs/>
          <w:u w:val="single"/>
        </w:rPr>
        <w:t xml:space="preserve"> </w:t>
      </w:r>
      <w:r w:rsidR="00287E6F" w:rsidRPr="004C6CA1">
        <w:rPr>
          <w:i/>
          <w:iCs/>
          <w:u w:val="single"/>
        </w:rPr>
        <w:t>c</w:t>
      </w:r>
      <w:r w:rsidRPr="004C6CA1">
        <w:rPr>
          <w:i/>
          <w:iCs/>
          <w:u w:val="single"/>
        </w:rPr>
        <w:t>analizare</w:t>
      </w:r>
      <w:r w:rsidR="00287E6F" w:rsidRPr="004C6CA1">
        <w:rPr>
          <w:i/>
          <w:iCs/>
          <w:u w:val="single"/>
        </w:rPr>
        <w:t>a</w:t>
      </w:r>
      <w:r w:rsidRPr="004C6CA1">
        <w:rPr>
          <w:i/>
          <w:iCs/>
          <w:u w:val="single"/>
        </w:rPr>
        <w:t>:</w:t>
      </w:r>
      <w:r w:rsidRPr="00C86426">
        <w:t xml:space="preserve"> </w:t>
      </w:r>
      <w:r w:rsidR="004C6CA1">
        <w:t xml:space="preserve">proiectul nu implica evacuarea de ape uzate sau epurate in emisar natural, acestea </w:t>
      </w:r>
      <w:r w:rsidRPr="00C86426">
        <w:t>se vor colecta prin rețea proprie pe amplasament într-un bazin vidanjabil.</w:t>
      </w:r>
    </w:p>
    <w:p w14:paraId="007D5A5A" w14:textId="77777777" w:rsidR="001D0FB0" w:rsidRPr="00C86426" w:rsidRDefault="00C86426" w:rsidP="00037911">
      <w:pPr>
        <w:pStyle w:val="Bullet"/>
      </w:pPr>
      <w:r w:rsidRPr="00037911">
        <w:rPr>
          <w:u w:val="single"/>
        </w:rPr>
        <w:t>Energie</w:t>
      </w:r>
      <w:r w:rsidRPr="00C86426">
        <w:rPr>
          <w:i/>
          <w:u w:val="single"/>
        </w:rPr>
        <w:t xml:space="preserve"> termică</w:t>
      </w:r>
      <w:r w:rsidRPr="00AB3170">
        <w:t xml:space="preserve"> </w:t>
      </w:r>
      <w:r>
        <w:t xml:space="preserve">– </w:t>
      </w:r>
      <w:r w:rsidRPr="00AB3170">
        <w:t>se va re</w:t>
      </w:r>
      <w:r>
        <w:t>aliza prin radiatoare electrice.</w:t>
      </w:r>
    </w:p>
    <w:p w14:paraId="63FFDC2D" w14:textId="5CF9C78F" w:rsidR="001D0FB0" w:rsidRDefault="00C86426" w:rsidP="00037911">
      <w:pPr>
        <w:pStyle w:val="BIU12"/>
        <w:rPr>
          <w:u w:color="808080" w:themeColor="background1" w:themeShade="80"/>
        </w:rPr>
      </w:pPr>
      <w:r>
        <w:rPr>
          <w:u w:color="808080" w:themeColor="background1" w:themeShade="80"/>
        </w:rPr>
        <w:t>D</w:t>
      </w:r>
      <w:r w:rsidR="001D0FB0" w:rsidRPr="00037911">
        <w:rPr>
          <w:u w:color="808080" w:themeColor="background1" w:themeShade="80"/>
        </w:rPr>
        <w:t xml:space="preserve">escrierea lucrărilor de refacere a amplasamentului în zona afectată de </w:t>
      </w:r>
      <w:r w:rsidR="00A76BB5" w:rsidRPr="00037911">
        <w:rPr>
          <w:u w:color="808080" w:themeColor="background1" w:themeShade="80"/>
        </w:rPr>
        <w:t>execuția</w:t>
      </w:r>
      <w:r w:rsidR="001D0FB0" w:rsidRPr="00037911">
        <w:rPr>
          <w:u w:color="808080" w:themeColor="background1" w:themeShade="80"/>
        </w:rPr>
        <w:t xml:space="preserve"> </w:t>
      </w:r>
      <w:r w:rsidR="00A76BB5" w:rsidRPr="00037911">
        <w:rPr>
          <w:u w:color="808080" w:themeColor="background1" w:themeShade="80"/>
        </w:rPr>
        <w:t>investiției</w:t>
      </w:r>
      <w:r w:rsidR="001D0FB0" w:rsidRPr="00037911">
        <w:rPr>
          <w:u w:color="808080" w:themeColor="background1" w:themeShade="80"/>
        </w:rPr>
        <w:t>;</w:t>
      </w:r>
    </w:p>
    <w:p w14:paraId="69AE8E00" w14:textId="62E74D5C" w:rsidR="001D0FB0" w:rsidRPr="00DB1C99" w:rsidRDefault="00287E6F" w:rsidP="00DB1C99">
      <w:pPr>
        <w:pStyle w:val="AText"/>
      </w:pPr>
      <w:r w:rsidRPr="00DA7FBB">
        <w:t>Având</w:t>
      </w:r>
      <w:r w:rsidR="001D0FB0" w:rsidRPr="00DA7FBB">
        <w:t xml:space="preserve"> in vedere </w:t>
      </w:r>
      <w:r w:rsidRPr="00DA7FBB">
        <w:t>condițiile</w:t>
      </w:r>
      <w:r w:rsidR="001D0FB0" w:rsidRPr="00DA7FBB">
        <w:t xml:space="preserve"> de amplasament, </w:t>
      </w:r>
      <w:r w:rsidRPr="00DA7FBB">
        <w:t>operațiile</w:t>
      </w:r>
      <w:r w:rsidR="001D0FB0" w:rsidRPr="00DA7FBB">
        <w:t xml:space="preserve"> tehnologice, calitatea echipamentelor si </w:t>
      </w:r>
      <w:r w:rsidRPr="00DA7FBB">
        <w:t>instalațiilor</w:t>
      </w:r>
      <w:r w:rsidR="001D0FB0" w:rsidRPr="00DA7FBB">
        <w:t xml:space="preserve"> </w:t>
      </w:r>
      <w:r w:rsidR="001D0FB0" w:rsidRPr="00DB1C99">
        <w:t xml:space="preserve">ce vor fi utilizate, se </w:t>
      </w:r>
      <w:r w:rsidRPr="00DB1C99">
        <w:t>apreciază</w:t>
      </w:r>
      <w:r w:rsidR="001D0FB0" w:rsidRPr="00DB1C99">
        <w:t xml:space="preserve"> ca impactul negativ asupra factorilor de mediu va fi neglijabil. Este de precizat ca in urma </w:t>
      </w:r>
      <w:r w:rsidRPr="00DB1C99">
        <w:t>executării</w:t>
      </w:r>
      <w:r w:rsidR="001D0FB0" w:rsidRPr="00DB1C99">
        <w:t xml:space="preserve"> </w:t>
      </w:r>
      <w:r w:rsidRPr="00DB1C99">
        <w:t>lucrărilor</w:t>
      </w:r>
      <w:r w:rsidR="001D0FB0" w:rsidRPr="00DB1C99">
        <w:t xml:space="preserve"> propuse prin prezentul proiect vor fi luate masuri de </w:t>
      </w:r>
      <w:r w:rsidRPr="00DB1C99">
        <w:t>curățare</w:t>
      </w:r>
      <w:r w:rsidR="001D0FB0" w:rsidRPr="00DB1C99">
        <w:t xml:space="preserve"> a zonelor afectate de realizarea </w:t>
      </w:r>
      <w:r w:rsidRPr="00DB1C99">
        <w:t>investiției</w:t>
      </w:r>
      <w:r w:rsidR="001D0FB0" w:rsidRPr="00DB1C99">
        <w:t>.</w:t>
      </w:r>
    </w:p>
    <w:p w14:paraId="333A06FE" w14:textId="77777777" w:rsidR="00DB1C99" w:rsidRPr="00DB1C99" w:rsidRDefault="00DB1C99" w:rsidP="00DB1C99">
      <w:pPr>
        <w:pStyle w:val="AText"/>
      </w:pPr>
      <w:r w:rsidRPr="00DB1C99">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DB1C99" w:rsidRDefault="00DB1C99" w:rsidP="00DB1C99">
      <w:pPr>
        <w:pStyle w:val="AText"/>
      </w:pPr>
      <w:r w:rsidRPr="00DB1C99">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DB1C99" w:rsidRDefault="00DB1C99" w:rsidP="00DB1C99">
      <w:pPr>
        <w:pStyle w:val="AText"/>
      </w:pPr>
      <w:r w:rsidRPr="00DB1C99">
        <w:t>La finalul lucrărilor de construcție nu trebuie să existe pe amplasament alte suprafețe ocupate definitiv decât cele necesare funcționarii obiectivului.</w:t>
      </w:r>
    </w:p>
    <w:p w14:paraId="35870303" w14:textId="77777777" w:rsidR="00DB1C99" w:rsidRDefault="00287E6F" w:rsidP="00DB1C99">
      <w:pPr>
        <w:pStyle w:val="AText"/>
      </w:pPr>
      <w:r w:rsidRPr="00DB1C99">
        <w:t>După</w:t>
      </w:r>
      <w:r w:rsidR="001D0FB0" w:rsidRPr="00DB1C99">
        <w:t xml:space="preserve"> finalizarea</w:t>
      </w:r>
      <w:r w:rsidR="001D0FB0" w:rsidRPr="00037911">
        <w:t xml:space="preserve"> </w:t>
      </w:r>
      <w:r w:rsidRPr="00287E6F">
        <w:t>lucrărilor</w:t>
      </w:r>
      <w:r>
        <w:t>,</w:t>
      </w:r>
      <w:r w:rsidR="001D0FB0" w:rsidRPr="00037911">
        <w:t xml:space="preserve"> se va igieniza amplasamentul de toate tipurile de </w:t>
      </w:r>
      <w:r w:rsidRPr="00287E6F">
        <w:t>deșeuri</w:t>
      </w:r>
      <w:r w:rsidR="001D0FB0" w:rsidRPr="00037911">
        <w:t xml:space="preserve"> generate in perioada de realizare a </w:t>
      </w:r>
      <w:r w:rsidRPr="00287E6F">
        <w:t>lucrărilor</w:t>
      </w:r>
      <w:r w:rsidR="001D0FB0" w:rsidRPr="00037911">
        <w:t>.</w:t>
      </w:r>
      <w:r w:rsidR="00DB1C99">
        <w:t xml:space="preserve"> </w:t>
      </w:r>
      <w:r w:rsidR="00DB1C99" w:rsidRPr="009B3E26">
        <w:t>Nu se vor lasă pe amplasament depozite</w:t>
      </w:r>
      <w:r w:rsidR="00DB1C99">
        <w:t xml:space="preserve"> de agregate sau de pământ rezultat din excavații.</w:t>
      </w:r>
    </w:p>
    <w:p w14:paraId="2701C274" w14:textId="77777777" w:rsidR="001D0FB0" w:rsidRDefault="00287E6F" w:rsidP="00037911">
      <w:pPr>
        <w:pStyle w:val="BIU12"/>
        <w:rPr>
          <w:u w:color="808080" w:themeColor="background1" w:themeShade="80"/>
        </w:rPr>
      </w:pPr>
      <w:r>
        <w:rPr>
          <w:u w:color="808080" w:themeColor="background1" w:themeShade="80"/>
        </w:rPr>
        <w:t>C</w:t>
      </w:r>
      <w:r w:rsidR="001D0FB0" w:rsidRPr="00037911">
        <w:rPr>
          <w:u w:color="808080" w:themeColor="background1" w:themeShade="80"/>
        </w:rPr>
        <w:t>ăi noi de acces sau schimbări ale celor existente;</w:t>
      </w:r>
    </w:p>
    <w:p w14:paraId="508E5A73" w14:textId="0B6AA324" w:rsidR="00C22559" w:rsidRPr="00C22559" w:rsidRDefault="00C22559" w:rsidP="00037911">
      <w:pPr>
        <w:pStyle w:val="AText"/>
      </w:pPr>
      <w:r w:rsidRPr="005D7726">
        <w:t>Accesul la proprietate se realizează din latura nord vestică prin vecinătatea cu nr. cad 51530, amplasament care este de asemenea în proprietatea beneficiarului și care are acces existent la DN1H.</w:t>
      </w:r>
    </w:p>
    <w:p w14:paraId="676616C4" w14:textId="2EC90536" w:rsidR="00C22559" w:rsidRPr="00E308AB" w:rsidRDefault="00C22559" w:rsidP="00037911">
      <w:pPr>
        <w:pStyle w:val="AText"/>
        <w:rPr>
          <w:lang w:eastAsia="en-GB"/>
        </w:rPr>
      </w:pPr>
      <w:r w:rsidRPr="00E308AB">
        <w:rPr>
          <w:lang w:eastAsia="en-GB"/>
        </w:rPr>
        <w:t>Accesul pe amplasament se va realiza in conformitate cu documentația anexată Autorizației de amplasare și de acces în zona drumului public nr. 965 din 25.06.2019.</w:t>
      </w:r>
    </w:p>
    <w:p w14:paraId="6E27D85E" w14:textId="77777777" w:rsidR="00C22559" w:rsidRPr="00E7646A" w:rsidRDefault="00C22559" w:rsidP="00C22559">
      <w:pPr>
        <w:pStyle w:val="Text"/>
      </w:pPr>
      <w:r w:rsidRPr="00E308AB">
        <w:t>Terenul aferent investiției este situat în exteriorul</w:t>
      </w:r>
      <w:r w:rsidRPr="00E7646A">
        <w:t xml:space="preserve"> plăcuțelor de localitate. Accesul se va realiza prin amenajarea virajului de dreapta la intrare cu rază circulară R</w:t>
      </w:r>
      <w:r>
        <w:t xml:space="preserve"> </w:t>
      </w:r>
      <w:r w:rsidRPr="00E7646A">
        <w:t xml:space="preserve">33 m. </w:t>
      </w:r>
    </w:p>
    <w:p w14:paraId="062D0485" w14:textId="77777777" w:rsidR="00C22559" w:rsidRPr="00E7646A" w:rsidRDefault="00C22559" w:rsidP="00C22559">
      <w:pPr>
        <w:pStyle w:val="Text"/>
      </w:pPr>
      <w:r w:rsidRPr="00E7646A">
        <w:t xml:space="preserve">Pentru asigurarea fluentei și siguranței circulației la intrarea pe proprietate s-a prevăzut </w:t>
      </w:r>
      <w:r w:rsidRPr="00BE07C3">
        <w:t>o</w:t>
      </w:r>
      <w:r w:rsidRPr="00BE07C3">
        <w:rPr>
          <w:i/>
        </w:rPr>
        <w:t xml:space="preserve"> insulă separatoare</w:t>
      </w:r>
      <w:r w:rsidRPr="00E7646A">
        <w:t xml:space="preserve"> cu rolul de separare a fluxurilor de circulație, delimitarea parții carosabile și reducerea unghiurilor de conflict.</w:t>
      </w:r>
    </w:p>
    <w:p w14:paraId="08130E87" w14:textId="59E33AE7" w:rsidR="00C22559" w:rsidRPr="00E7646A" w:rsidRDefault="00C22559" w:rsidP="00C22559">
      <w:pPr>
        <w:pStyle w:val="Text"/>
      </w:pPr>
      <w:r w:rsidRPr="00E7646A">
        <w:t xml:space="preserve">Raza de racordare la intrare va fi de </w:t>
      </w:r>
      <w:r w:rsidRPr="00BE07C3">
        <w:rPr>
          <w:i/>
        </w:rPr>
        <w:t>R 33 m</w:t>
      </w:r>
      <w:r w:rsidRPr="00E7646A">
        <w:t xml:space="preserve"> iar la ieșire</w:t>
      </w:r>
      <w:r w:rsidRPr="00BE07C3">
        <w:rPr>
          <w:i/>
        </w:rPr>
        <w:t xml:space="preserve"> R 12 m. </w:t>
      </w:r>
      <w:r w:rsidRPr="00E7646A">
        <w:t>Benzile de acces vor avea 5,50 m lățime la intrarea în acces, după care se restrâng la 3,50 m.</w:t>
      </w:r>
      <w:r>
        <w:t xml:space="preserve"> </w:t>
      </w:r>
      <w:r w:rsidRPr="00E7646A">
        <w:t>Pe zona de racordare cu drumul național nu sunt probleme de vizibilitate.</w:t>
      </w:r>
    </w:p>
    <w:p w14:paraId="681489A4" w14:textId="67EDDC27" w:rsidR="00287E6F" w:rsidRPr="00037911" w:rsidRDefault="00287E6F" w:rsidP="00E308AB">
      <w:pPr>
        <w:pStyle w:val="BIU12"/>
        <w:rPr>
          <w:u w:color="808080" w:themeColor="background1" w:themeShade="80"/>
        </w:rPr>
      </w:pPr>
      <w:r>
        <w:rPr>
          <w:u w:color="808080" w:themeColor="background1" w:themeShade="80"/>
        </w:rPr>
        <w:lastRenderedPageBreak/>
        <w:t>R</w:t>
      </w:r>
      <w:r w:rsidR="001D0FB0" w:rsidRPr="00037911">
        <w:rPr>
          <w:u w:color="808080" w:themeColor="background1" w:themeShade="80"/>
        </w:rPr>
        <w:t xml:space="preserve">esursele naturale folosite în </w:t>
      </w:r>
      <w:r w:rsidR="00037911" w:rsidRPr="00037911">
        <w:rPr>
          <w:u w:color="808080" w:themeColor="background1" w:themeShade="80"/>
        </w:rPr>
        <w:t>construcție</w:t>
      </w:r>
      <w:r w:rsidR="001D0FB0" w:rsidRPr="00037911">
        <w:rPr>
          <w:u w:color="808080" w:themeColor="background1" w:themeShade="80"/>
        </w:rPr>
        <w:t xml:space="preserve"> </w:t>
      </w:r>
      <w:r w:rsidR="00037911" w:rsidRPr="00037911">
        <w:rPr>
          <w:u w:color="808080" w:themeColor="background1" w:themeShade="80"/>
        </w:rPr>
        <w:t>și</w:t>
      </w:r>
      <w:r w:rsidR="001D0FB0" w:rsidRPr="00037911">
        <w:rPr>
          <w:u w:color="808080" w:themeColor="background1" w:themeShade="80"/>
        </w:rPr>
        <w:t xml:space="preserve"> </w:t>
      </w:r>
      <w:r w:rsidR="00037911" w:rsidRPr="00E308AB">
        <w:t>funcționare</w:t>
      </w:r>
      <w:r w:rsidR="00037911" w:rsidRPr="00037911">
        <w:rPr>
          <w:bCs/>
          <w:iCs/>
          <w:u w:val="none"/>
        </w:rPr>
        <w:t xml:space="preserve"> </w:t>
      </w:r>
      <w:r w:rsidR="001D0FB0" w:rsidRPr="00E308AB">
        <w:rPr>
          <w:b w:val="0"/>
          <w:iCs/>
          <w:u w:val="none"/>
        </w:rPr>
        <w:t>– nu este cazul;</w:t>
      </w:r>
    </w:p>
    <w:p w14:paraId="76F141D9" w14:textId="2F2D6613" w:rsidR="001D0FB0" w:rsidRPr="00B224EC" w:rsidRDefault="00287E6F" w:rsidP="00037911">
      <w:pPr>
        <w:pStyle w:val="BIU12"/>
        <w:rPr>
          <w:u w:color="808080" w:themeColor="background1" w:themeShade="80"/>
        </w:rPr>
      </w:pPr>
      <w:r w:rsidRPr="00B224EC">
        <w:rPr>
          <w:u w:color="808080" w:themeColor="background1" w:themeShade="80"/>
        </w:rPr>
        <w:t>M</w:t>
      </w:r>
      <w:r w:rsidR="001D0FB0" w:rsidRPr="00B224EC">
        <w:rPr>
          <w:u w:color="808080" w:themeColor="background1" w:themeShade="80"/>
        </w:rPr>
        <w:t xml:space="preserve">etode folosite în </w:t>
      </w:r>
      <w:r w:rsidR="00037911" w:rsidRPr="00B224EC">
        <w:rPr>
          <w:u w:color="808080" w:themeColor="background1" w:themeShade="80"/>
        </w:rPr>
        <w:t>construcție</w:t>
      </w:r>
      <w:r w:rsidR="001D0FB0" w:rsidRPr="00B224EC">
        <w:rPr>
          <w:u w:color="808080" w:themeColor="background1" w:themeShade="80"/>
        </w:rPr>
        <w:t>;</w:t>
      </w:r>
    </w:p>
    <w:p w14:paraId="737BE9C7" w14:textId="7421DFF1" w:rsidR="00C22559" w:rsidRPr="00E60BA0" w:rsidRDefault="00CD1F8E" w:rsidP="00FF1251">
      <w:pPr>
        <w:pStyle w:val="AText"/>
        <w:rPr>
          <w:u w:color="808080" w:themeColor="background1" w:themeShade="80"/>
        </w:rPr>
      </w:pPr>
      <w:r w:rsidRPr="00B224EC">
        <w:rPr>
          <w:u w:color="808080" w:themeColor="background1" w:themeShade="80"/>
        </w:rPr>
        <w:t>E</w:t>
      </w:r>
      <w:r w:rsidR="00FF1251" w:rsidRPr="00B224EC">
        <w:rPr>
          <w:u w:color="808080" w:themeColor="background1" w:themeShade="80"/>
        </w:rPr>
        <w:t xml:space="preserve">lementele de </w:t>
      </w:r>
      <w:r w:rsidRPr="00B224EC">
        <w:rPr>
          <w:u w:color="808080" w:themeColor="background1" w:themeShade="80"/>
        </w:rPr>
        <w:t>construcții</w:t>
      </w:r>
      <w:r w:rsidR="00FF1251" w:rsidRPr="00B224EC">
        <w:rPr>
          <w:u w:color="808080" w:themeColor="background1" w:themeShade="80"/>
        </w:rPr>
        <w:t xml:space="preserve"> si </w:t>
      </w:r>
      <w:r w:rsidRPr="00B224EC">
        <w:rPr>
          <w:u w:color="808080" w:themeColor="background1" w:themeShade="80"/>
        </w:rPr>
        <w:t>confecții</w:t>
      </w:r>
      <w:r w:rsidR="00FF1251" w:rsidRPr="00B224EC">
        <w:rPr>
          <w:u w:color="808080" w:themeColor="background1" w:themeShade="80"/>
        </w:rPr>
        <w:t xml:space="preserve"> metalice tipizate se </w:t>
      </w:r>
      <w:r w:rsidRPr="00B224EC">
        <w:rPr>
          <w:u w:color="808080" w:themeColor="background1" w:themeShade="80"/>
        </w:rPr>
        <w:t>realizează</w:t>
      </w:r>
      <w:r w:rsidR="00FF1251" w:rsidRPr="00B224EC">
        <w:rPr>
          <w:u w:color="808080" w:themeColor="background1" w:themeShade="80"/>
        </w:rPr>
        <w:t xml:space="preserve"> </w:t>
      </w:r>
      <w:r w:rsidRPr="00B224EC">
        <w:rPr>
          <w:u w:color="808080" w:themeColor="background1" w:themeShade="80"/>
        </w:rPr>
        <w:t>conform tehnologiilor</w:t>
      </w:r>
      <w:r w:rsidR="00FF1251" w:rsidRPr="00B224EC">
        <w:rPr>
          <w:u w:color="808080" w:themeColor="background1" w:themeShade="80"/>
        </w:rPr>
        <w:t xml:space="preserve"> de </w:t>
      </w:r>
      <w:r w:rsidRPr="00B224EC">
        <w:rPr>
          <w:u w:color="808080" w:themeColor="background1" w:themeShade="80"/>
        </w:rPr>
        <w:t>execuție/</w:t>
      </w:r>
      <w:r w:rsidR="00FF1251" w:rsidRPr="00B224EC">
        <w:rPr>
          <w:u w:color="808080" w:themeColor="background1" w:themeShade="80"/>
        </w:rPr>
        <w:t xml:space="preserve">fiselor tehnologice din proiectele tip sau din cataloage </w:t>
      </w:r>
      <w:r w:rsidRPr="00B224EC">
        <w:rPr>
          <w:u w:color="808080" w:themeColor="background1" w:themeShade="80"/>
        </w:rPr>
        <w:t>de detalii</w:t>
      </w:r>
      <w:r w:rsidR="00FF1251" w:rsidRPr="00B224EC">
        <w:rPr>
          <w:u w:color="808080" w:themeColor="background1" w:themeShade="80"/>
        </w:rPr>
        <w:t xml:space="preserve"> tip. </w:t>
      </w:r>
      <w:r w:rsidRPr="00B224EC">
        <w:rPr>
          <w:u w:color="808080" w:themeColor="background1" w:themeShade="80"/>
        </w:rPr>
        <w:t>P</w:t>
      </w:r>
      <w:r w:rsidR="00FF1251" w:rsidRPr="00B224EC">
        <w:rPr>
          <w:u w:color="808080" w:themeColor="background1" w:themeShade="80"/>
        </w:rPr>
        <w:t xml:space="preserve">entru celelalte categorii de </w:t>
      </w:r>
      <w:r w:rsidRPr="00B224EC">
        <w:rPr>
          <w:u w:color="808080" w:themeColor="background1" w:themeShade="80"/>
        </w:rPr>
        <w:t>construcții</w:t>
      </w:r>
      <w:r w:rsidR="00FF1251" w:rsidRPr="00B224EC">
        <w:rPr>
          <w:u w:color="808080" w:themeColor="background1" w:themeShade="80"/>
        </w:rPr>
        <w:t xml:space="preserve"> si </w:t>
      </w:r>
      <w:r w:rsidRPr="00B224EC">
        <w:rPr>
          <w:u w:color="808080" w:themeColor="background1" w:themeShade="80"/>
        </w:rPr>
        <w:t>confecții</w:t>
      </w:r>
      <w:r w:rsidR="00FF1251" w:rsidRPr="00B224EC">
        <w:rPr>
          <w:u w:color="808080" w:themeColor="background1" w:themeShade="80"/>
        </w:rPr>
        <w:t xml:space="preserve"> metalice, compartimentul </w:t>
      </w:r>
      <w:r w:rsidRPr="00B224EC">
        <w:rPr>
          <w:u w:color="808080" w:themeColor="background1" w:themeShade="80"/>
        </w:rPr>
        <w:t>tehnic asigură</w:t>
      </w:r>
      <w:r w:rsidR="00FF1251" w:rsidRPr="00B224EC">
        <w:rPr>
          <w:u w:color="808080" w:themeColor="background1" w:themeShade="80"/>
        </w:rPr>
        <w:t xml:space="preserve"> </w:t>
      </w:r>
      <w:r w:rsidRPr="00B224EC">
        <w:rPr>
          <w:u w:color="808080" w:themeColor="background1" w:themeShade="80"/>
        </w:rPr>
        <w:t>documentații/</w:t>
      </w:r>
      <w:r w:rsidR="00FF1251" w:rsidRPr="00B224EC">
        <w:rPr>
          <w:u w:color="808080" w:themeColor="background1" w:themeShade="80"/>
        </w:rPr>
        <w:t>fise tehnologice.</w:t>
      </w:r>
      <w:r w:rsidR="00FF1251" w:rsidRPr="00E60BA0">
        <w:rPr>
          <w:u w:color="808080" w:themeColor="background1" w:themeShade="80"/>
        </w:rPr>
        <w:t xml:space="preserve"> </w:t>
      </w:r>
    </w:p>
    <w:p w14:paraId="7BB1A0AB" w14:textId="1B8361A1" w:rsidR="00FF1251" w:rsidRPr="00E60BA0" w:rsidRDefault="00FF1251" w:rsidP="00FF1251">
      <w:pPr>
        <w:pStyle w:val="AText"/>
        <w:rPr>
          <w:u w:color="808080" w:themeColor="background1" w:themeShade="80"/>
        </w:rPr>
      </w:pPr>
      <w:r w:rsidRPr="00E60BA0">
        <w:rPr>
          <w:u w:color="808080" w:themeColor="background1" w:themeShade="80"/>
        </w:rPr>
        <w:t xml:space="preserve">Pentru </w:t>
      </w:r>
      <w:r w:rsidR="00C22559" w:rsidRPr="00E60BA0">
        <w:rPr>
          <w:u w:color="808080" w:themeColor="background1" w:themeShade="80"/>
        </w:rPr>
        <w:t>îmbinările</w:t>
      </w:r>
      <w:r w:rsidRPr="00E60BA0">
        <w:rPr>
          <w:u w:color="808080" w:themeColor="background1" w:themeShade="80"/>
        </w:rPr>
        <w:t xml:space="preserve"> prin sudura pentru care prin proiectul de </w:t>
      </w:r>
      <w:r w:rsidR="00C22559" w:rsidRPr="00E60BA0">
        <w:rPr>
          <w:u w:color="808080" w:themeColor="background1" w:themeShade="80"/>
        </w:rPr>
        <w:t>execuție</w:t>
      </w:r>
      <w:r w:rsidRPr="00E60BA0">
        <w:rPr>
          <w:u w:color="808080" w:themeColor="background1" w:themeShade="80"/>
        </w:rPr>
        <w:t xml:space="preserve"> se </w:t>
      </w:r>
      <w:r w:rsidR="00E60BA0" w:rsidRPr="00E60BA0">
        <w:rPr>
          <w:u w:color="808080" w:themeColor="background1" w:themeShade="80"/>
        </w:rPr>
        <w:t>prevăd</w:t>
      </w:r>
      <w:r w:rsidR="00C22559" w:rsidRPr="00E60BA0">
        <w:rPr>
          <w:u w:color="808080" w:themeColor="background1" w:themeShade="80"/>
        </w:rPr>
        <w:t xml:space="preserve"> </w:t>
      </w:r>
      <w:r w:rsidRPr="00E60BA0">
        <w:rPr>
          <w:u w:color="808080" w:themeColor="background1" w:themeShade="80"/>
        </w:rPr>
        <w:t xml:space="preserve">clasele de calitate 1, 2, </w:t>
      </w:r>
      <w:r w:rsidR="00C22559" w:rsidRPr="00E60BA0">
        <w:rPr>
          <w:u w:color="808080" w:themeColor="background1" w:themeShade="80"/>
        </w:rPr>
        <w:t>3</w:t>
      </w:r>
      <w:r w:rsidRPr="00E60BA0">
        <w:rPr>
          <w:u w:color="808080" w:themeColor="background1" w:themeShade="80"/>
        </w:rPr>
        <w:t xml:space="preserve">, prin grija coordonatorului sudor se vor asigura </w:t>
      </w:r>
      <w:r w:rsidR="00C22559" w:rsidRPr="00E60BA0">
        <w:rPr>
          <w:u w:color="808080" w:themeColor="background1" w:themeShade="80"/>
        </w:rPr>
        <w:t>procedurile</w:t>
      </w:r>
      <w:r w:rsidRPr="00E60BA0">
        <w:rPr>
          <w:u w:color="808080" w:themeColor="background1" w:themeShade="80"/>
        </w:rPr>
        <w:t xml:space="preserve"> sudura calificate conform standardului </w:t>
      </w:r>
      <w:r w:rsidR="00C22559" w:rsidRPr="00E60BA0">
        <w:rPr>
          <w:u w:color="808080" w:themeColor="background1" w:themeShade="80"/>
        </w:rPr>
        <w:t>SR EN 288-3:1998 Specificația</w:t>
      </w:r>
      <w:r w:rsidRPr="00E60BA0">
        <w:rPr>
          <w:u w:color="808080" w:themeColor="background1" w:themeShade="80"/>
        </w:rPr>
        <w:t xml:space="preserve"> si</w:t>
      </w:r>
      <w:r w:rsidR="00C22559" w:rsidRPr="00E60BA0">
        <w:rPr>
          <w:u w:color="808080" w:themeColor="background1" w:themeShade="80"/>
        </w:rPr>
        <w:t xml:space="preserve"> </w:t>
      </w:r>
      <w:r w:rsidRPr="00E60BA0">
        <w:rPr>
          <w:u w:color="808080" w:themeColor="background1" w:themeShade="80"/>
        </w:rPr>
        <w:t xml:space="preserve">calificarea procedurilor de sudare pentru materiale metalice. </w:t>
      </w:r>
    </w:p>
    <w:p w14:paraId="0922100E" w14:textId="760C6211" w:rsidR="00C22559" w:rsidRPr="00B224EC" w:rsidRDefault="00C22559" w:rsidP="00FF1251">
      <w:pPr>
        <w:pStyle w:val="AText"/>
        <w:rPr>
          <w:u w:color="808080" w:themeColor="background1" w:themeShade="80"/>
        </w:rPr>
      </w:pPr>
      <w:r w:rsidRPr="00E60BA0">
        <w:rPr>
          <w:u w:color="808080" w:themeColor="background1" w:themeShade="80"/>
        </w:rPr>
        <w:t xml:space="preserve">La execuția construcțiilor si confecțiilor metalice se vor utiliza numai calitățile de materiale si dimensiunile </w:t>
      </w:r>
      <w:r w:rsidRPr="00B224EC">
        <w:rPr>
          <w:u w:color="808080" w:themeColor="background1" w:themeShade="80"/>
        </w:rPr>
        <w:t>prevăzute in proiect. Înlocuirea acestora se poate face numai cu acordul proiectantului si beneficiarului.</w:t>
      </w:r>
    </w:p>
    <w:p w14:paraId="207829E7" w14:textId="31493607" w:rsidR="001D0FB0" w:rsidRPr="00B224EC" w:rsidRDefault="00287E6F" w:rsidP="00037911">
      <w:pPr>
        <w:pStyle w:val="BIU12"/>
        <w:rPr>
          <w:u w:color="808080" w:themeColor="background1" w:themeShade="80"/>
        </w:rPr>
      </w:pPr>
      <w:r w:rsidRPr="00B224EC">
        <w:rPr>
          <w:u w:color="808080" w:themeColor="background1" w:themeShade="80"/>
        </w:rPr>
        <w:t>P</w:t>
      </w:r>
      <w:r w:rsidR="001D0FB0" w:rsidRPr="00B224EC">
        <w:rPr>
          <w:u w:color="808080" w:themeColor="background1" w:themeShade="80"/>
        </w:rPr>
        <w:t xml:space="preserve">lanul de </w:t>
      </w:r>
      <w:r w:rsidR="00037911" w:rsidRPr="00B224EC">
        <w:rPr>
          <w:u w:color="808080" w:themeColor="background1" w:themeShade="80"/>
        </w:rPr>
        <w:t>execuție</w:t>
      </w:r>
      <w:r w:rsidR="001D0FB0" w:rsidRPr="00B224EC">
        <w:rPr>
          <w:u w:color="808080" w:themeColor="background1" w:themeShade="80"/>
        </w:rPr>
        <w:t xml:space="preserve">, cuprinzând faza de </w:t>
      </w:r>
      <w:r w:rsidR="00037911" w:rsidRPr="00B224EC">
        <w:rPr>
          <w:u w:color="808080" w:themeColor="background1" w:themeShade="80"/>
        </w:rPr>
        <w:t>construcție</w:t>
      </w:r>
      <w:r w:rsidR="001D0FB0" w:rsidRPr="00B224EC">
        <w:rPr>
          <w:u w:color="808080" w:themeColor="background1" w:themeShade="80"/>
        </w:rPr>
        <w:t xml:space="preserve">, punerea în </w:t>
      </w:r>
      <w:r w:rsidR="00037911" w:rsidRPr="00B224EC">
        <w:rPr>
          <w:u w:color="808080" w:themeColor="background1" w:themeShade="80"/>
        </w:rPr>
        <w:t>funcțiune</w:t>
      </w:r>
      <w:r w:rsidR="001D0FB0" w:rsidRPr="00B224EC">
        <w:rPr>
          <w:u w:color="808080" w:themeColor="background1" w:themeShade="80"/>
        </w:rPr>
        <w:t xml:space="preserve">, exploatare, refacere </w:t>
      </w:r>
      <w:r w:rsidR="00A76BB5" w:rsidRPr="00B224EC">
        <w:rPr>
          <w:u w:color="808080" w:themeColor="background1" w:themeShade="80"/>
        </w:rPr>
        <w:t>și</w:t>
      </w:r>
      <w:r w:rsidR="001D0FB0" w:rsidRPr="00B224EC">
        <w:rPr>
          <w:u w:color="808080" w:themeColor="background1" w:themeShade="80"/>
        </w:rPr>
        <w:t xml:space="preserve"> folosire ulterioară;</w:t>
      </w:r>
      <w:r w:rsidR="006E7E75" w:rsidRPr="00B224EC">
        <w:rPr>
          <w:u w:color="808080" w:themeColor="background1" w:themeShade="80"/>
        </w:rPr>
        <w:t xml:space="preserve"> </w:t>
      </w:r>
    </w:p>
    <w:p w14:paraId="3CEC575D" w14:textId="5CE1C361" w:rsidR="006E7E75" w:rsidRPr="00B224EC" w:rsidRDefault="006E7E75" w:rsidP="00B224EC">
      <w:pPr>
        <w:pStyle w:val="AText"/>
        <w:spacing w:after="0"/>
      </w:pPr>
      <w:r w:rsidRPr="00B224EC">
        <w:t xml:space="preserve">Lucrările de </w:t>
      </w:r>
      <w:r w:rsidR="001B7717" w:rsidRPr="00B224EC">
        <w:t>construcție</w:t>
      </w:r>
      <w:r w:rsidRPr="00B224EC">
        <w:t xml:space="preserve"> se vor desfășura in următoarele etape:</w:t>
      </w:r>
    </w:p>
    <w:p w14:paraId="078BD272" w14:textId="77777777" w:rsidR="00B224EC" w:rsidRPr="00B224EC" w:rsidRDefault="00B224EC" w:rsidP="00B224EC">
      <w:pPr>
        <w:pStyle w:val="Bullet"/>
        <w:spacing w:after="0"/>
      </w:pPr>
      <w:r w:rsidRPr="00B224EC">
        <w:t>Predarea amplasamentului.</w:t>
      </w:r>
    </w:p>
    <w:p w14:paraId="1A151AE9" w14:textId="03A594BE" w:rsidR="00B224EC" w:rsidRPr="00B224EC" w:rsidRDefault="00B224EC" w:rsidP="00B224EC">
      <w:pPr>
        <w:pStyle w:val="Bullet"/>
        <w:spacing w:after="0"/>
      </w:pPr>
      <w:r w:rsidRPr="00B224EC">
        <w:t>Trasarea construcțiilor.</w:t>
      </w:r>
    </w:p>
    <w:p w14:paraId="36B618AA" w14:textId="77777777" w:rsidR="00B224EC" w:rsidRDefault="00B224EC" w:rsidP="00B224EC">
      <w:pPr>
        <w:pStyle w:val="Bullet"/>
        <w:spacing w:after="0"/>
      </w:pPr>
      <w:r w:rsidRPr="00B224EC">
        <w:t>Verificare teren de fundare, cota de fundare</w:t>
      </w:r>
      <w:r>
        <w:t>, natura terenului de fundare.</w:t>
      </w:r>
    </w:p>
    <w:p w14:paraId="02DCF832" w14:textId="2F8FD74B" w:rsidR="00B224EC" w:rsidRDefault="00B224EC" w:rsidP="00B224EC">
      <w:pPr>
        <w:pStyle w:val="Bullet"/>
        <w:spacing w:after="0"/>
      </w:pPr>
      <w:r>
        <w:t>Cofrarea și armarea fundațiilor, grinzilor de fundare și a tiranților.</w:t>
      </w:r>
    </w:p>
    <w:p w14:paraId="722A3FBF" w14:textId="4D379A80" w:rsidR="00B224EC" w:rsidRDefault="00B224EC" w:rsidP="00B224EC">
      <w:pPr>
        <w:pStyle w:val="Bullet"/>
        <w:spacing w:after="0"/>
      </w:pPr>
      <w:r>
        <w:t>Buletin de încercare și rezultat încercare betoane.</w:t>
      </w:r>
    </w:p>
    <w:p w14:paraId="59DC7B52" w14:textId="77777777" w:rsidR="00B224EC" w:rsidRDefault="00B224EC" w:rsidP="00B224EC">
      <w:pPr>
        <w:pStyle w:val="Bullet"/>
        <w:spacing w:after="0"/>
      </w:pPr>
      <w:r>
        <w:t>Trasarea structurii metalică</w:t>
      </w:r>
    </w:p>
    <w:p w14:paraId="7A73F026" w14:textId="77777777" w:rsidR="00B224EC" w:rsidRDefault="00B224EC" w:rsidP="00B224EC">
      <w:pPr>
        <w:pStyle w:val="Bullet"/>
        <w:spacing w:after="0"/>
      </w:pPr>
      <w:r>
        <w:t>Montarea cadrelor metalice de la parter</w:t>
      </w:r>
    </w:p>
    <w:p w14:paraId="4CD0C935" w14:textId="505FE8E1" w:rsidR="00B224EC" w:rsidRDefault="00B224EC" w:rsidP="00B224EC">
      <w:pPr>
        <w:pStyle w:val="Bullet"/>
        <w:spacing w:after="0"/>
      </w:pPr>
      <w:r>
        <w:t>Recepția șarpantei metalice.</w:t>
      </w:r>
    </w:p>
    <w:p w14:paraId="00C3C336" w14:textId="68F1250D" w:rsidR="00B224EC" w:rsidRDefault="00B224EC" w:rsidP="00B224EC">
      <w:pPr>
        <w:pStyle w:val="Bullet"/>
        <w:spacing w:after="0"/>
      </w:pPr>
      <w:r>
        <w:t>Recepție instalații electrice, legarea la pământ a instalației electrice.</w:t>
      </w:r>
    </w:p>
    <w:p w14:paraId="48BECF53" w14:textId="6D92DE09" w:rsidR="00B224EC" w:rsidRPr="00E60BA0" w:rsidRDefault="00B224EC" w:rsidP="00B224EC">
      <w:pPr>
        <w:pStyle w:val="Bullet"/>
      </w:pPr>
      <w:r>
        <w:t>Recepție la terminarea lucrărilor.</w:t>
      </w:r>
    </w:p>
    <w:p w14:paraId="5792D1D1" w14:textId="5CC0AE3D" w:rsidR="00E60BA0" w:rsidRPr="00E60BA0" w:rsidRDefault="00A76BB5" w:rsidP="00037911">
      <w:pPr>
        <w:pStyle w:val="BIU12"/>
        <w:rPr>
          <w:u w:color="808080" w:themeColor="background1" w:themeShade="80"/>
        </w:rPr>
      </w:pPr>
      <w:r w:rsidRPr="00E60BA0">
        <w:rPr>
          <w:u w:color="808080" w:themeColor="background1" w:themeShade="80"/>
        </w:rPr>
        <w:t>Relația</w:t>
      </w:r>
      <w:r w:rsidR="001D0FB0" w:rsidRPr="00E60BA0">
        <w:rPr>
          <w:u w:color="808080" w:themeColor="background1" w:themeShade="80"/>
        </w:rPr>
        <w:t xml:space="preserve"> cu alte proiecte existente sau planificate;</w:t>
      </w:r>
    </w:p>
    <w:p w14:paraId="0EA19C87" w14:textId="4B396C79" w:rsidR="00E60BA0" w:rsidRPr="00E60BA0" w:rsidRDefault="00E60BA0" w:rsidP="00E60BA0">
      <w:pPr>
        <w:pStyle w:val="AText"/>
      </w:pPr>
      <w:r w:rsidRPr="00E60BA0">
        <w:t xml:space="preserve">Accesul la proprietate se realizează din latura nord vestică prin vecinătatea cu nr. cad 51530, amplasament care este de asemenea în proprietatea beneficiarului și care are acces existent la DN1H. </w:t>
      </w:r>
    </w:p>
    <w:p w14:paraId="65CB806E" w14:textId="77777777" w:rsidR="001D0FB0" w:rsidRPr="00037911" w:rsidRDefault="00287E6F" w:rsidP="00037911">
      <w:pPr>
        <w:pStyle w:val="BIU12"/>
        <w:rPr>
          <w:u w:color="808080" w:themeColor="background1" w:themeShade="80"/>
        </w:rPr>
      </w:pPr>
      <w:r w:rsidRPr="00E60BA0">
        <w:rPr>
          <w:u w:color="808080" w:themeColor="background1" w:themeShade="80"/>
        </w:rPr>
        <w:t>D</w:t>
      </w:r>
      <w:r w:rsidR="001D0FB0" w:rsidRPr="00E60BA0">
        <w:rPr>
          <w:u w:color="808080" w:themeColor="background1" w:themeShade="80"/>
        </w:rPr>
        <w:t>etalii privind alternativele care au fost luate în considerare</w:t>
      </w:r>
      <w:r w:rsidR="006E7E75" w:rsidRPr="00E60BA0">
        <w:rPr>
          <w:u w:color="808080" w:themeColor="background1" w:themeShade="80"/>
        </w:rPr>
        <w:t xml:space="preserve"> </w:t>
      </w:r>
      <w:r w:rsidR="006E7E75" w:rsidRPr="00E60BA0">
        <w:rPr>
          <w:b w:val="0"/>
          <w:bCs/>
          <w:i w:val="0"/>
          <w:iCs/>
          <w:u w:val="none"/>
        </w:rPr>
        <w:t>– nu este cazul;</w:t>
      </w:r>
    </w:p>
    <w:p w14:paraId="4B0AF57F" w14:textId="50B1BBAA" w:rsidR="001D0FB0" w:rsidRPr="00E60BA0" w:rsidRDefault="00287E6F" w:rsidP="00037911">
      <w:pPr>
        <w:pStyle w:val="BIU12"/>
        <w:rPr>
          <w:b w:val="0"/>
          <w:bCs/>
          <w:i w:val="0"/>
          <w:iCs/>
          <w:u w:val="none"/>
        </w:rPr>
      </w:pPr>
      <w:r w:rsidRPr="00E60BA0">
        <w:rPr>
          <w:u w:color="808080" w:themeColor="background1" w:themeShade="80"/>
        </w:rPr>
        <w:t>A</w:t>
      </w:r>
      <w:r w:rsidR="001D0FB0" w:rsidRPr="00E60BA0">
        <w:rPr>
          <w:u w:color="808080" w:themeColor="background1" w:themeShade="80"/>
        </w:rPr>
        <w:t xml:space="preserve">lte </w:t>
      </w:r>
      <w:r w:rsidR="00A76BB5" w:rsidRPr="00E60BA0">
        <w:rPr>
          <w:u w:color="808080" w:themeColor="background1" w:themeShade="80"/>
        </w:rPr>
        <w:t>activități</w:t>
      </w:r>
      <w:r w:rsidR="001D0FB0" w:rsidRPr="00E60BA0">
        <w:rPr>
          <w:u w:color="808080" w:themeColor="background1" w:themeShade="80"/>
        </w:rPr>
        <w:t xml:space="preserve"> care pot apărea ca urmare a proiectului (de exemplu, extragerea de agregate, asigurarea unor noi surse de apă, surse sau linii de transport al energiei, </w:t>
      </w:r>
      <w:r w:rsidR="00A76BB5" w:rsidRPr="00E60BA0">
        <w:rPr>
          <w:u w:color="808080" w:themeColor="background1" w:themeShade="80"/>
        </w:rPr>
        <w:t>creșterea</w:t>
      </w:r>
      <w:r w:rsidR="001D0FB0" w:rsidRPr="00E60BA0">
        <w:rPr>
          <w:u w:color="808080" w:themeColor="background1" w:themeShade="80"/>
        </w:rPr>
        <w:t xml:space="preserve"> numărului de </w:t>
      </w:r>
      <w:r w:rsidR="00A76BB5" w:rsidRPr="00E60BA0">
        <w:rPr>
          <w:u w:color="808080" w:themeColor="background1" w:themeShade="80"/>
        </w:rPr>
        <w:t>locuințe</w:t>
      </w:r>
      <w:r w:rsidR="001D0FB0" w:rsidRPr="00E60BA0">
        <w:rPr>
          <w:u w:color="808080" w:themeColor="background1" w:themeShade="80"/>
        </w:rPr>
        <w:t xml:space="preserve">, eliminarea apelor uzate </w:t>
      </w:r>
      <w:r w:rsidR="00A76BB5" w:rsidRPr="00E60BA0">
        <w:rPr>
          <w:u w:color="808080" w:themeColor="background1" w:themeShade="80"/>
        </w:rPr>
        <w:t>și</w:t>
      </w:r>
      <w:r w:rsidR="001D0FB0" w:rsidRPr="00E60BA0">
        <w:rPr>
          <w:u w:color="808080" w:themeColor="background1" w:themeShade="80"/>
        </w:rPr>
        <w:t xml:space="preserve"> a </w:t>
      </w:r>
      <w:r w:rsidR="00A76BB5" w:rsidRPr="00E60BA0">
        <w:rPr>
          <w:u w:color="808080" w:themeColor="background1" w:themeShade="80"/>
        </w:rPr>
        <w:t>deșeurilor</w:t>
      </w:r>
      <w:r w:rsidR="001D0FB0" w:rsidRPr="00E60BA0">
        <w:rPr>
          <w:u w:color="808080" w:themeColor="background1" w:themeShade="80"/>
        </w:rPr>
        <w:t>)</w:t>
      </w:r>
      <w:r w:rsidR="006E7E75" w:rsidRPr="00E60BA0">
        <w:rPr>
          <w:u w:val="none" w:color="808080" w:themeColor="background1" w:themeShade="80"/>
        </w:rPr>
        <w:t xml:space="preserve"> </w:t>
      </w:r>
    </w:p>
    <w:p w14:paraId="4DDE38E9" w14:textId="77777777" w:rsidR="00E60BA0" w:rsidRPr="00E60BA0" w:rsidRDefault="00E60BA0" w:rsidP="00E60BA0">
      <w:pPr>
        <w:pStyle w:val="AText"/>
      </w:pPr>
      <w:r w:rsidRPr="00E60BA0">
        <w:t xml:space="preserve">Activitatea propusă nu va avea impact asupra caracteristicilor demografice ale populației locale, nu va determina schimbări de populație în zona. Implementarea proiectului nu va avea impact negativ asupra condițiilor de viață ale locuitorilor (schimbări asupra calității mediului, zgomot, scăderea calității hranei etc.). </w:t>
      </w:r>
    </w:p>
    <w:p w14:paraId="7E78D470" w14:textId="641660E8" w:rsidR="001D0FB0" w:rsidRPr="00E60BA0" w:rsidRDefault="00287E6F" w:rsidP="00B224EC">
      <w:pPr>
        <w:pStyle w:val="BIU12"/>
        <w:spacing w:after="120"/>
        <w:rPr>
          <w:u w:color="808080" w:themeColor="background1" w:themeShade="80"/>
        </w:rPr>
      </w:pPr>
      <w:r w:rsidRPr="00E60BA0">
        <w:rPr>
          <w:u w:color="808080" w:themeColor="background1" w:themeShade="80"/>
        </w:rPr>
        <w:lastRenderedPageBreak/>
        <w:t>A</w:t>
      </w:r>
      <w:r w:rsidR="001D0FB0" w:rsidRPr="00E60BA0">
        <w:rPr>
          <w:u w:color="808080" w:themeColor="background1" w:themeShade="80"/>
        </w:rPr>
        <w:t xml:space="preserve">lte </w:t>
      </w:r>
      <w:r w:rsidR="00A76BB5" w:rsidRPr="00E60BA0">
        <w:rPr>
          <w:u w:color="808080" w:themeColor="background1" w:themeShade="80"/>
        </w:rPr>
        <w:t>autorizații</w:t>
      </w:r>
      <w:r w:rsidR="001D0FB0" w:rsidRPr="00E60BA0">
        <w:rPr>
          <w:u w:color="808080" w:themeColor="background1" w:themeShade="80"/>
        </w:rPr>
        <w:t xml:space="preserve"> cerute pentru proiect</w:t>
      </w:r>
      <w:r w:rsidR="006E7E75" w:rsidRPr="00E60BA0">
        <w:rPr>
          <w:u w:val="none" w:color="808080" w:themeColor="background1" w:themeShade="80"/>
        </w:rPr>
        <w:t xml:space="preserve"> </w:t>
      </w:r>
      <w:r w:rsidR="006E7E75" w:rsidRPr="00E60BA0">
        <w:rPr>
          <w:b w:val="0"/>
          <w:bCs/>
          <w:i w:val="0"/>
          <w:iCs/>
          <w:u w:val="none"/>
        </w:rPr>
        <w:t>– nu este cazul;</w:t>
      </w:r>
    </w:p>
    <w:p w14:paraId="6689DB60" w14:textId="77777777" w:rsidR="009D5BEF" w:rsidRPr="00031D7C" w:rsidRDefault="009D5BEF" w:rsidP="00B224EC">
      <w:pPr>
        <w:pStyle w:val="Capitol"/>
        <w:spacing w:after="0"/>
      </w:pPr>
      <w:r w:rsidRPr="006E7E75">
        <w:t>Descrierea</w:t>
      </w:r>
      <w:r w:rsidRPr="00031D7C">
        <w:t xml:space="preserve"> lucrărilor de demolare necesare: </w:t>
      </w:r>
      <w:r w:rsidRPr="00037911">
        <w:rPr>
          <w:b w:val="0"/>
          <w:bCs/>
          <w:i/>
          <w:iCs/>
          <w:u w:val="single"/>
        </w:rPr>
        <w:t>NU ESTE CAZUL</w:t>
      </w:r>
    </w:p>
    <w:p w14:paraId="51B1E45D" w14:textId="77777777" w:rsidR="009D5BEF" w:rsidRPr="00031D7C" w:rsidRDefault="009D5BEF" w:rsidP="006E7E75">
      <w:pPr>
        <w:pStyle w:val="Capitol"/>
      </w:pPr>
      <w:r w:rsidRPr="00031D7C">
        <w:t xml:space="preserve">Descrierea </w:t>
      </w:r>
      <w:r w:rsidRPr="006E7E75">
        <w:t>amplasării</w:t>
      </w:r>
      <w:r w:rsidRPr="00031D7C">
        <w:t xml:space="preserve"> proiectului:</w:t>
      </w:r>
    </w:p>
    <w:p w14:paraId="3092B29B" w14:textId="2BBE2572" w:rsidR="009D5BEF" w:rsidRDefault="009D5BEF" w:rsidP="00037911">
      <w:pPr>
        <w:pStyle w:val="Bullet"/>
        <w:rPr>
          <w:i/>
          <w:iCs/>
          <w:lang w:eastAsia="en-GB"/>
        </w:rPr>
      </w:pPr>
      <w:r w:rsidRPr="00037911">
        <w:rPr>
          <w:i/>
          <w:iCs/>
          <w:lang w:eastAsia="en-GB"/>
        </w:rPr>
        <w:t>distan</w:t>
      </w:r>
      <w:r w:rsidR="001C4CFD" w:rsidRPr="00037911">
        <w:rPr>
          <w:i/>
          <w:iCs/>
          <w:lang w:eastAsia="en-GB"/>
        </w:rPr>
        <w:t>ț</w:t>
      </w:r>
      <w:r w:rsidRPr="00037911">
        <w:rPr>
          <w:i/>
          <w:iCs/>
          <w:lang w:eastAsia="en-GB"/>
        </w:rPr>
        <w:t>a fa</w:t>
      </w:r>
      <w:r w:rsidR="001C4CFD" w:rsidRPr="00037911">
        <w:rPr>
          <w:i/>
          <w:iCs/>
          <w:lang w:eastAsia="en-GB"/>
        </w:rPr>
        <w:t>ț</w:t>
      </w:r>
      <w:r w:rsidRPr="00037911">
        <w:rPr>
          <w:i/>
          <w:iCs/>
          <w:lang w:eastAsia="en-GB"/>
        </w:rPr>
        <w:t>ă de grani</w:t>
      </w:r>
      <w:r w:rsidR="001C4CFD" w:rsidRPr="00037911">
        <w:rPr>
          <w:i/>
          <w:iCs/>
          <w:lang w:eastAsia="en-GB"/>
        </w:rPr>
        <w:t>ț</w:t>
      </w:r>
      <w:r w:rsidRPr="00037911">
        <w:rPr>
          <w:i/>
          <w:iCs/>
          <w:lang w:eastAsia="en-GB"/>
        </w:rPr>
        <w:t>e pentru proiectele care cad sub inciden</w:t>
      </w:r>
      <w:r w:rsidR="001C4CFD" w:rsidRPr="00037911">
        <w:rPr>
          <w:i/>
          <w:iCs/>
          <w:lang w:eastAsia="en-GB"/>
        </w:rPr>
        <w:t>ț</w:t>
      </w:r>
      <w:r w:rsidRPr="00037911">
        <w:rPr>
          <w:i/>
          <w:iCs/>
          <w:lang w:eastAsia="en-GB"/>
        </w:rPr>
        <w:t>a Conven</w:t>
      </w:r>
      <w:r w:rsidR="001C4CFD" w:rsidRPr="00037911">
        <w:rPr>
          <w:i/>
          <w:iCs/>
          <w:lang w:eastAsia="en-GB"/>
        </w:rPr>
        <w:t>ț</w:t>
      </w:r>
      <w:r w:rsidRPr="00037911">
        <w:rPr>
          <w:i/>
          <w:iCs/>
          <w:lang w:eastAsia="en-GB"/>
        </w:rPr>
        <w:t xml:space="preserve">iei privind evaluarea impactului asupra mediului în context </w:t>
      </w:r>
      <w:r w:rsidR="00A76BB5" w:rsidRPr="00037911">
        <w:rPr>
          <w:i/>
          <w:iCs/>
          <w:lang w:eastAsia="en-GB"/>
        </w:rPr>
        <w:t>trans frontieră</w:t>
      </w:r>
      <w:r w:rsidRPr="00037911">
        <w:rPr>
          <w:i/>
          <w:iCs/>
          <w:lang w:eastAsia="en-GB"/>
        </w:rPr>
        <w:t>, adoptată la Espoo la 25 februarie 1991, ratificată prin Legea nr. 22/2001, cu completările ulterioare;</w:t>
      </w:r>
      <w:r w:rsidR="00392209">
        <w:rPr>
          <w:i/>
          <w:iCs/>
          <w:lang w:eastAsia="en-GB"/>
        </w:rPr>
        <w:t xml:space="preserve"> </w:t>
      </w:r>
    </w:p>
    <w:p w14:paraId="32201572" w14:textId="4E7F3949" w:rsidR="001B7717" w:rsidRDefault="001B7717" w:rsidP="001B7717">
      <w:pPr>
        <w:pStyle w:val="AText"/>
        <w:rPr>
          <w:noProof/>
          <w:lang w:eastAsia="en-GB"/>
        </w:rPr>
      </w:pPr>
      <w:r w:rsidRPr="001B7717">
        <w:rPr>
          <w:lang w:eastAsia="en-GB"/>
        </w:rPr>
        <w:t xml:space="preserve">Proiectul nu este sub incidenta Convenției privind evaluarea impactului asupra mediului in context </w:t>
      </w:r>
      <w:proofErr w:type="spellStart"/>
      <w:r w:rsidRPr="001B7717">
        <w:rPr>
          <w:lang w:eastAsia="en-GB"/>
        </w:rPr>
        <w:t>transfrontieră</w:t>
      </w:r>
      <w:proofErr w:type="spellEnd"/>
      <w:r w:rsidRPr="001B7717">
        <w:rPr>
          <w:lang w:eastAsia="en-GB"/>
        </w:rPr>
        <w:t xml:space="preserve"> (Legea 22/2001);</w:t>
      </w:r>
      <w:r w:rsidRPr="001B7717">
        <w:rPr>
          <w:noProof/>
          <w:lang w:eastAsia="en-GB"/>
        </w:rPr>
        <w:t xml:space="preserve"> </w:t>
      </w:r>
    </w:p>
    <w:p w14:paraId="06DAB097" w14:textId="4FBBE391" w:rsidR="009D5BEF" w:rsidRDefault="009D5BEF" w:rsidP="006E7E75">
      <w:pPr>
        <w:pStyle w:val="Bullet"/>
        <w:rPr>
          <w:i/>
          <w:iCs/>
          <w:lang w:eastAsia="en-GB"/>
        </w:rPr>
      </w:pPr>
      <w:r w:rsidRPr="00037911">
        <w:rPr>
          <w:i/>
          <w:iCs/>
          <w:lang w:eastAsia="en-GB"/>
        </w:rPr>
        <w:t xml:space="preserve">localizarea amplasamentului în raport cu patrimoniul cultural potrivit Listei monumentelor istorice, actualizată, aprobată prin Ordinul ministrului culturii </w:t>
      </w:r>
      <w:r w:rsidR="001C4CFD" w:rsidRPr="00037911">
        <w:rPr>
          <w:i/>
          <w:iCs/>
          <w:lang w:eastAsia="en-GB"/>
        </w:rPr>
        <w:t>ș</w:t>
      </w:r>
      <w:r w:rsidRPr="00037911">
        <w:rPr>
          <w:i/>
          <w:iCs/>
          <w:lang w:eastAsia="en-GB"/>
        </w:rPr>
        <w:t xml:space="preserve">i cultelor nr. 2.314/2004, cu modificările ulterioare, </w:t>
      </w:r>
      <w:r w:rsidR="001C4CFD" w:rsidRPr="00037911">
        <w:rPr>
          <w:i/>
          <w:iCs/>
          <w:lang w:eastAsia="en-GB"/>
        </w:rPr>
        <w:t>ș</w:t>
      </w:r>
      <w:r w:rsidRPr="00037911">
        <w:rPr>
          <w:i/>
          <w:iCs/>
          <w:lang w:eastAsia="en-GB"/>
        </w:rPr>
        <w:t>i Repertoriului arheologic na</w:t>
      </w:r>
      <w:r w:rsidR="001C4CFD" w:rsidRPr="00037911">
        <w:rPr>
          <w:i/>
          <w:iCs/>
          <w:lang w:eastAsia="en-GB"/>
        </w:rPr>
        <w:t>ț</w:t>
      </w:r>
      <w:r w:rsidRPr="00037911">
        <w:rPr>
          <w:i/>
          <w:iCs/>
          <w:lang w:eastAsia="en-GB"/>
        </w:rPr>
        <w:t>ional prevăzut de Ordonan</w:t>
      </w:r>
      <w:r w:rsidR="001C4CFD" w:rsidRPr="00037911">
        <w:rPr>
          <w:i/>
          <w:iCs/>
          <w:lang w:eastAsia="en-GB"/>
        </w:rPr>
        <w:t>ț</w:t>
      </w:r>
      <w:r w:rsidRPr="00037911">
        <w:rPr>
          <w:i/>
          <w:iCs/>
          <w:lang w:eastAsia="en-GB"/>
        </w:rPr>
        <w:t>a Guvernului nr. 43/2000 privind protec</w:t>
      </w:r>
      <w:r w:rsidR="001C4CFD" w:rsidRPr="00037911">
        <w:rPr>
          <w:i/>
          <w:iCs/>
          <w:lang w:eastAsia="en-GB"/>
        </w:rPr>
        <w:t>ț</w:t>
      </w:r>
      <w:r w:rsidRPr="00037911">
        <w:rPr>
          <w:i/>
          <w:iCs/>
          <w:lang w:eastAsia="en-GB"/>
        </w:rPr>
        <w:t xml:space="preserve">ia patrimoniului arheologic </w:t>
      </w:r>
      <w:r w:rsidR="001C4CFD" w:rsidRPr="00037911">
        <w:rPr>
          <w:i/>
          <w:iCs/>
          <w:lang w:eastAsia="en-GB"/>
        </w:rPr>
        <w:t>ș</w:t>
      </w:r>
      <w:r w:rsidRPr="00037911">
        <w:rPr>
          <w:i/>
          <w:iCs/>
          <w:lang w:eastAsia="en-GB"/>
        </w:rPr>
        <w:t>i declararea unor situri arheologice ca zone de interes na</w:t>
      </w:r>
      <w:r w:rsidR="001C4CFD" w:rsidRPr="00037911">
        <w:rPr>
          <w:i/>
          <w:iCs/>
          <w:lang w:eastAsia="en-GB"/>
        </w:rPr>
        <w:t>ț</w:t>
      </w:r>
      <w:r w:rsidRPr="00037911">
        <w:rPr>
          <w:i/>
          <w:iCs/>
          <w:lang w:eastAsia="en-GB"/>
        </w:rPr>
        <w:t xml:space="preserve">ional, republicată, cu modificările </w:t>
      </w:r>
      <w:r w:rsidR="001C4CFD" w:rsidRPr="00037911">
        <w:rPr>
          <w:i/>
          <w:iCs/>
          <w:lang w:eastAsia="en-GB"/>
        </w:rPr>
        <w:t>ș</w:t>
      </w:r>
      <w:r w:rsidRPr="00037911">
        <w:rPr>
          <w:i/>
          <w:iCs/>
          <w:lang w:eastAsia="en-GB"/>
        </w:rPr>
        <w:t>i completările ulterioare;</w:t>
      </w:r>
    </w:p>
    <w:p w14:paraId="4931D42E" w14:textId="74FA868B" w:rsidR="001B7717" w:rsidRPr="00DA7FBB" w:rsidRDefault="001B7717" w:rsidP="00E47397">
      <w:pPr>
        <w:pStyle w:val="AText"/>
      </w:pPr>
      <w:r>
        <w:rPr>
          <w:lang w:eastAsia="en-GB"/>
        </w:rPr>
        <w:t>Î</w:t>
      </w:r>
      <w:r w:rsidRPr="00E47397">
        <w:rPr>
          <w:lang w:eastAsia="en-GB"/>
        </w:rPr>
        <w:t xml:space="preserve">n zona </w:t>
      </w:r>
      <w:r>
        <w:rPr>
          <w:lang w:eastAsia="en-GB"/>
        </w:rPr>
        <w:t>în</w:t>
      </w:r>
      <w:r w:rsidRPr="00E47397">
        <w:rPr>
          <w:lang w:eastAsia="en-GB"/>
        </w:rPr>
        <w:t xml:space="preserve"> care se va realiza </w:t>
      </w:r>
      <w:r w:rsidRPr="001B7717">
        <w:rPr>
          <w:lang w:eastAsia="en-GB"/>
        </w:rPr>
        <w:t>investiția</w:t>
      </w:r>
      <w:r w:rsidRPr="00E47397">
        <w:rPr>
          <w:lang w:eastAsia="en-GB"/>
        </w:rPr>
        <w:t xml:space="preserve"> nu sunt semnalate valori arheologice, istorice, culturale, arhitecturale care ar putea fi afectate de </w:t>
      </w:r>
      <w:r w:rsidRPr="001B7717">
        <w:rPr>
          <w:lang w:eastAsia="en-GB"/>
        </w:rPr>
        <w:t>lucrările</w:t>
      </w:r>
      <w:r w:rsidRPr="00E47397">
        <w:rPr>
          <w:lang w:eastAsia="en-GB"/>
        </w:rPr>
        <w:t xml:space="preserve"> executate</w:t>
      </w:r>
      <w:r w:rsidRPr="00E47397">
        <w:t xml:space="preserve">. </w:t>
      </w:r>
    </w:p>
    <w:p w14:paraId="761621B1" w14:textId="75AF090A" w:rsidR="001B7717" w:rsidRPr="001B7717" w:rsidRDefault="001B7717" w:rsidP="001B7717">
      <w:pPr>
        <w:pStyle w:val="AText"/>
        <w:rPr>
          <w:b/>
          <w:lang w:eastAsia="en-GB"/>
        </w:rPr>
      </w:pPr>
      <w:r w:rsidRPr="001B7717">
        <w:rPr>
          <w:lang w:eastAsia="en-GB"/>
        </w:rPr>
        <w:t>Investiția</w:t>
      </w:r>
      <w:r w:rsidRPr="00E47397">
        <w:rPr>
          <w:lang w:eastAsia="en-GB"/>
        </w:rPr>
        <w:t xml:space="preserve"> propusa nu prezinta elemente </w:t>
      </w:r>
      <w:r w:rsidRPr="001B7717">
        <w:rPr>
          <w:lang w:eastAsia="en-GB"/>
        </w:rPr>
        <w:t>funcționale</w:t>
      </w:r>
      <w:r w:rsidRPr="00E47397">
        <w:rPr>
          <w:lang w:eastAsia="en-GB"/>
        </w:rPr>
        <w:t xml:space="preserve"> sau de alta natura care ar putea sa </w:t>
      </w:r>
      <w:r w:rsidRPr="001B7717">
        <w:rPr>
          <w:lang w:eastAsia="en-GB"/>
        </w:rPr>
        <w:t>producă</w:t>
      </w:r>
      <w:r w:rsidRPr="00E47397">
        <w:rPr>
          <w:lang w:eastAsia="en-GB"/>
        </w:rPr>
        <w:t xml:space="preserve"> un impact vizual negativ asupra peisajului din zona. </w:t>
      </w:r>
      <w:r w:rsidRPr="001B7717">
        <w:rPr>
          <w:lang w:eastAsia="en-GB"/>
        </w:rPr>
        <w:t>Lucrările</w:t>
      </w:r>
      <w:r w:rsidRPr="00E47397">
        <w:rPr>
          <w:lang w:eastAsia="en-GB"/>
        </w:rPr>
        <w:t xml:space="preserve"> se vor realiza pe un teren viran. </w:t>
      </w:r>
    </w:p>
    <w:p w14:paraId="5A870880" w14:textId="77777777" w:rsidR="009D5BEF" w:rsidRPr="00037911" w:rsidRDefault="009D5BEF" w:rsidP="00037911">
      <w:pPr>
        <w:pStyle w:val="Bullet"/>
        <w:spacing w:after="0"/>
        <w:rPr>
          <w:i/>
          <w:iCs/>
          <w:lang w:eastAsia="en-GB"/>
        </w:rPr>
      </w:pPr>
      <w:r w:rsidRPr="00037911">
        <w:rPr>
          <w:i/>
          <w:iCs/>
          <w:lang w:eastAsia="en-GB"/>
        </w:rPr>
        <w:t>hăr</w:t>
      </w:r>
      <w:r w:rsidR="001C4CFD" w:rsidRPr="00037911">
        <w:rPr>
          <w:i/>
          <w:iCs/>
          <w:lang w:eastAsia="en-GB"/>
        </w:rPr>
        <w:t>ț</w:t>
      </w:r>
      <w:r w:rsidRPr="00037911">
        <w:rPr>
          <w:i/>
          <w:iCs/>
          <w:lang w:eastAsia="en-GB"/>
        </w:rPr>
        <w:t>i, fotografii ale amplasamentului care pot oferi informa</w:t>
      </w:r>
      <w:r w:rsidR="001C4CFD" w:rsidRPr="00037911">
        <w:rPr>
          <w:i/>
          <w:iCs/>
          <w:lang w:eastAsia="en-GB"/>
        </w:rPr>
        <w:t>ț</w:t>
      </w:r>
      <w:r w:rsidRPr="00037911">
        <w:rPr>
          <w:i/>
          <w:iCs/>
          <w:lang w:eastAsia="en-GB"/>
        </w:rPr>
        <w:t xml:space="preserve">ii privind caracteristicile fizice ale mediului, atât naturale, cât </w:t>
      </w:r>
      <w:r w:rsidR="001C4CFD" w:rsidRPr="00037911">
        <w:rPr>
          <w:i/>
          <w:iCs/>
          <w:lang w:eastAsia="en-GB"/>
        </w:rPr>
        <w:t>ș</w:t>
      </w:r>
      <w:r w:rsidRPr="00037911">
        <w:rPr>
          <w:i/>
          <w:iCs/>
          <w:lang w:eastAsia="en-GB"/>
        </w:rPr>
        <w:t xml:space="preserve">i artificiale, </w:t>
      </w:r>
      <w:r w:rsidR="001C4CFD" w:rsidRPr="00037911">
        <w:rPr>
          <w:i/>
          <w:iCs/>
          <w:lang w:eastAsia="en-GB"/>
        </w:rPr>
        <w:t>ș</w:t>
      </w:r>
      <w:r w:rsidRPr="00037911">
        <w:rPr>
          <w:i/>
          <w:iCs/>
          <w:lang w:eastAsia="en-GB"/>
        </w:rPr>
        <w:t>i alte informa</w:t>
      </w:r>
      <w:r w:rsidR="001C4CFD" w:rsidRPr="00037911">
        <w:rPr>
          <w:i/>
          <w:iCs/>
          <w:lang w:eastAsia="en-GB"/>
        </w:rPr>
        <w:t>ț</w:t>
      </w:r>
      <w:r w:rsidRPr="00037911">
        <w:rPr>
          <w:i/>
          <w:iCs/>
          <w:lang w:eastAsia="en-GB"/>
        </w:rPr>
        <w:t>ii privind:</w:t>
      </w:r>
    </w:p>
    <w:p w14:paraId="095DEDA5" w14:textId="77777777" w:rsidR="009D5BEF" w:rsidRDefault="009D5BEF" w:rsidP="00392209">
      <w:pPr>
        <w:pStyle w:val="Bullet"/>
        <w:numPr>
          <w:ilvl w:val="0"/>
          <w:numId w:val="77"/>
        </w:numPr>
        <w:spacing w:after="0"/>
        <w:ind w:left="851" w:hanging="284"/>
        <w:rPr>
          <w:i/>
          <w:iCs/>
          <w:lang w:eastAsia="en-GB"/>
        </w:rPr>
      </w:pPr>
      <w:r w:rsidRPr="00037911">
        <w:rPr>
          <w:i/>
          <w:iCs/>
          <w:lang w:eastAsia="en-GB"/>
        </w:rPr>
        <w:t>folosin</w:t>
      </w:r>
      <w:r w:rsidR="001C4CFD" w:rsidRPr="00037911">
        <w:rPr>
          <w:i/>
          <w:iCs/>
          <w:lang w:eastAsia="en-GB"/>
        </w:rPr>
        <w:t>ț</w:t>
      </w:r>
      <w:r w:rsidRPr="00037911">
        <w:rPr>
          <w:i/>
          <w:iCs/>
          <w:lang w:eastAsia="en-GB"/>
        </w:rPr>
        <w:t xml:space="preserve">ele actuale </w:t>
      </w:r>
      <w:r w:rsidR="001C4CFD" w:rsidRPr="00037911">
        <w:rPr>
          <w:i/>
          <w:iCs/>
          <w:lang w:eastAsia="en-GB"/>
        </w:rPr>
        <w:t>ș</w:t>
      </w:r>
      <w:r w:rsidRPr="00037911">
        <w:rPr>
          <w:i/>
          <w:iCs/>
          <w:lang w:eastAsia="en-GB"/>
        </w:rPr>
        <w:t xml:space="preserve">i planificate ale terenului atât pe amplasament, cât </w:t>
      </w:r>
      <w:r w:rsidR="001C4CFD" w:rsidRPr="00037911">
        <w:rPr>
          <w:i/>
          <w:iCs/>
          <w:lang w:eastAsia="en-GB"/>
        </w:rPr>
        <w:t>ș</w:t>
      </w:r>
      <w:r w:rsidRPr="00037911">
        <w:rPr>
          <w:i/>
          <w:iCs/>
          <w:lang w:eastAsia="en-GB"/>
        </w:rPr>
        <w:t>i pe zone adiacente acestuia;</w:t>
      </w:r>
    </w:p>
    <w:p w14:paraId="5E819E35" w14:textId="77777777" w:rsidR="00B224EC" w:rsidRDefault="00392209" w:rsidP="00B224EC">
      <w:pPr>
        <w:pStyle w:val="AText"/>
        <w:rPr>
          <w:lang w:eastAsia="en-GB"/>
        </w:rPr>
      </w:pPr>
      <w:r>
        <w:rPr>
          <w:lang w:eastAsia="en-GB"/>
        </w:rPr>
        <w:t>Amplasamentul studiat este liber de sarcini. Activitățile desfășurate in zonele adiacente sunt de domeniul confecțiilor metalice (vest – B_Masiv)</w:t>
      </w:r>
    </w:p>
    <w:p w14:paraId="73728FEE" w14:textId="3FB00376" w:rsidR="00392209" w:rsidRDefault="00E60BA0" w:rsidP="00037911">
      <w:pPr>
        <w:pStyle w:val="AText"/>
        <w:rPr>
          <w:lang w:eastAsia="en-GB"/>
        </w:rPr>
      </w:pPr>
      <w:r w:rsidRPr="00E308AB">
        <w:rPr>
          <w:noProof/>
          <w:lang w:eastAsia="en-GB"/>
        </w:rPr>
        <mc:AlternateContent>
          <mc:Choice Requires="wps">
            <w:drawing>
              <wp:anchor distT="0" distB="0" distL="114300" distR="114300" simplePos="0" relativeHeight="251660288" behindDoc="0" locked="0" layoutInCell="1" allowOverlap="1" wp14:anchorId="506876EE" wp14:editId="6EF81CD8">
                <wp:simplePos x="0" y="0"/>
                <wp:positionH relativeFrom="column">
                  <wp:posOffset>635767</wp:posOffset>
                </wp:positionH>
                <wp:positionV relativeFrom="paragraph">
                  <wp:posOffset>1002211</wp:posOffset>
                </wp:positionV>
                <wp:extent cx="198120" cy="382905"/>
                <wp:effectExtent l="0" t="0" r="0" b="0"/>
                <wp:wrapNone/>
                <wp:docPr id="5" name="Down Arrow 3"/>
                <wp:cNvGraphicFramePr/>
                <a:graphic xmlns:a="http://schemas.openxmlformats.org/drawingml/2006/main">
                  <a:graphicData uri="http://schemas.microsoft.com/office/word/2010/wordprocessingShape">
                    <wps:wsp>
                      <wps:cNvSpPr/>
                      <wps:spPr>
                        <a:xfrm>
                          <a:off x="0" y="0"/>
                          <a:ext cx="198120" cy="382905"/>
                        </a:xfrm>
                        <a:custGeom>
                          <a:avLst/>
                          <a:gdLst>
                            <a:gd name="connsiteX0" fmla="*/ 0 w 690880"/>
                            <a:gd name="connsiteY0" fmla="*/ 989330 h 1334770"/>
                            <a:gd name="connsiteX1" fmla="*/ 172720 w 690880"/>
                            <a:gd name="connsiteY1" fmla="*/ 989330 h 1334770"/>
                            <a:gd name="connsiteX2" fmla="*/ 172720 w 690880"/>
                            <a:gd name="connsiteY2" fmla="*/ 0 h 1334770"/>
                            <a:gd name="connsiteX3" fmla="*/ 518160 w 690880"/>
                            <a:gd name="connsiteY3" fmla="*/ 0 h 1334770"/>
                            <a:gd name="connsiteX4" fmla="*/ 518160 w 690880"/>
                            <a:gd name="connsiteY4" fmla="*/ 989330 h 1334770"/>
                            <a:gd name="connsiteX5" fmla="*/ 690880 w 690880"/>
                            <a:gd name="connsiteY5" fmla="*/ 989330 h 1334770"/>
                            <a:gd name="connsiteX6" fmla="*/ 345440 w 690880"/>
                            <a:gd name="connsiteY6" fmla="*/ 1334770 h 1334770"/>
                            <a:gd name="connsiteX7" fmla="*/ 0 w 690880"/>
                            <a:gd name="connsiteY7" fmla="*/ 989330 h 1334770"/>
                            <a:gd name="connsiteX0" fmla="*/ 0 w 690880"/>
                            <a:gd name="connsiteY0" fmla="*/ 989330 h 1334770"/>
                            <a:gd name="connsiteX1" fmla="*/ 172720 w 690880"/>
                            <a:gd name="connsiteY1" fmla="*/ 989330 h 1334770"/>
                            <a:gd name="connsiteX2" fmla="*/ 233680 w 690880"/>
                            <a:gd name="connsiteY2" fmla="*/ 0 h 1334770"/>
                            <a:gd name="connsiteX3" fmla="*/ 518160 w 690880"/>
                            <a:gd name="connsiteY3" fmla="*/ 0 h 1334770"/>
                            <a:gd name="connsiteX4" fmla="*/ 518160 w 690880"/>
                            <a:gd name="connsiteY4" fmla="*/ 989330 h 1334770"/>
                            <a:gd name="connsiteX5" fmla="*/ 690880 w 690880"/>
                            <a:gd name="connsiteY5" fmla="*/ 989330 h 1334770"/>
                            <a:gd name="connsiteX6" fmla="*/ 345440 w 690880"/>
                            <a:gd name="connsiteY6" fmla="*/ 1334770 h 1334770"/>
                            <a:gd name="connsiteX7" fmla="*/ 0 w 690880"/>
                            <a:gd name="connsiteY7" fmla="*/ 989330 h 1334770"/>
                            <a:gd name="connsiteX0" fmla="*/ 0 w 690880"/>
                            <a:gd name="connsiteY0" fmla="*/ 989330 h 1334770"/>
                            <a:gd name="connsiteX1" fmla="*/ 233680 w 690880"/>
                            <a:gd name="connsiteY1" fmla="*/ 913765 h 1334770"/>
                            <a:gd name="connsiteX2" fmla="*/ 233680 w 690880"/>
                            <a:gd name="connsiteY2" fmla="*/ 0 h 1334770"/>
                            <a:gd name="connsiteX3" fmla="*/ 518160 w 690880"/>
                            <a:gd name="connsiteY3" fmla="*/ 0 h 1334770"/>
                            <a:gd name="connsiteX4" fmla="*/ 518160 w 690880"/>
                            <a:gd name="connsiteY4" fmla="*/ 989330 h 1334770"/>
                            <a:gd name="connsiteX5" fmla="*/ 690880 w 690880"/>
                            <a:gd name="connsiteY5" fmla="*/ 989330 h 1334770"/>
                            <a:gd name="connsiteX6" fmla="*/ 345440 w 690880"/>
                            <a:gd name="connsiteY6" fmla="*/ 1334770 h 1334770"/>
                            <a:gd name="connsiteX7" fmla="*/ 0 w 690880"/>
                            <a:gd name="connsiteY7" fmla="*/ 989330 h 1334770"/>
                            <a:gd name="connsiteX0" fmla="*/ 0 w 690880"/>
                            <a:gd name="connsiteY0" fmla="*/ 913765 h 1334770"/>
                            <a:gd name="connsiteX1" fmla="*/ 233680 w 690880"/>
                            <a:gd name="connsiteY1" fmla="*/ 913765 h 1334770"/>
                            <a:gd name="connsiteX2" fmla="*/ 233680 w 690880"/>
                            <a:gd name="connsiteY2" fmla="*/ 0 h 1334770"/>
                            <a:gd name="connsiteX3" fmla="*/ 518160 w 690880"/>
                            <a:gd name="connsiteY3" fmla="*/ 0 h 1334770"/>
                            <a:gd name="connsiteX4" fmla="*/ 518160 w 690880"/>
                            <a:gd name="connsiteY4" fmla="*/ 989330 h 1334770"/>
                            <a:gd name="connsiteX5" fmla="*/ 690880 w 690880"/>
                            <a:gd name="connsiteY5" fmla="*/ 989330 h 1334770"/>
                            <a:gd name="connsiteX6" fmla="*/ 345440 w 690880"/>
                            <a:gd name="connsiteY6" fmla="*/ 1334770 h 1334770"/>
                            <a:gd name="connsiteX7" fmla="*/ 0 w 690880"/>
                            <a:gd name="connsiteY7" fmla="*/ 913765 h 1334770"/>
                            <a:gd name="connsiteX0" fmla="*/ 0 w 690880"/>
                            <a:gd name="connsiteY0" fmla="*/ 913765 h 1334770"/>
                            <a:gd name="connsiteX1" fmla="*/ 233680 w 690880"/>
                            <a:gd name="connsiteY1" fmla="*/ 913765 h 1334770"/>
                            <a:gd name="connsiteX2" fmla="*/ 233680 w 690880"/>
                            <a:gd name="connsiteY2" fmla="*/ 0 h 1334770"/>
                            <a:gd name="connsiteX3" fmla="*/ 518160 w 690880"/>
                            <a:gd name="connsiteY3" fmla="*/ 0 h 1334770"/>
                            <a:gd name="connsiteX4" fmla="*/ 462280 w 690880"/>
                            <a:gd name="connsiteY4" fmla="*/ 913765 h 1334770"/>
                            <a:gd name="connsiteX5" fmla="*/ 690880 w 690880"/>
                            <a:gd name="connsiteY5" fmla="*/ 989330 h 1334770"/>
                            <a:gd name="connsiteX6" fmla="*/ 345440 w 690880"/>
                            <a:gd name="connsiteY6" fmla="*/ 1334770 h 1334770"/>
                            <a:gd name="connsiteX7" fmla="*/ 0 w 690880"/>
                            <a:gd name="connsiteY7" fmla="*/ 913765 h 1334770"/>
                            <a:gd name="connsiteX0" fmla="*/ 0 w 690880"/>
                            <a:gd name="connsiteY0" fmla="*/ 913765 h 1334770"/>
                            <a:gd name="connsiteX1" fmla="*/ 233680 w 690880"/>
                            <a:gd name="connsiteY1" fmla="*/ 913765 h 1334770"/>
                            <a:gd name="connsiteX2" fmla="*/ 233680 w 690880"/>
                            <a:gd name="connsiteY2" fmla="*/ 0 h 1334770"/>
                            <a:gd name="connsiteX3" fmla="*/ 518160 w 690880"/>
                            <a:gd name="connsiteY3" fmla="*/ 0 h 1334770"/>
                            <a:gd name="connsiteX4" fmla="*/ 462280 w 690880"/>
                            <a:gd name="connsiteY4" fmla="*/ 913765 h 1334770"/>
                            <a:gd name="connsiteX5" fmla="*/ 690880 w 690880"/>
                            <a:gd name="connsiteY5" fmla="*/ 913765 h 1334770"/>
                            <a:gd name="connsiteX6" fmla="*/ 345440 w 690880"/>
                            <a:gd name="connsiteY6" fmla="*/ 1334770 h 1334770"/>
                            <a:gd name="connsiteX7" fmla="*/ 0 w 690880"/>
                            <a:gd name="connsiteY7" fmla="*/ 913765 h 1334770"/>
                            <a:gd name="connsiteX0" fmla="*/ 0 w 690880"/>
                            <a:gd name="connsiteY0" fmla="*/ 913765 h 1334770"/>
                            <a:gd name="connsiteX1" fmla="*/ 233680 w 690880"/>
                            <a:gd name="connsiteY1" fmla="*/ 913765 h 1334770"/>
                            <a:gd name="connsiteX2" fmla="*/ 233680 w 690880"/>
                            <a:gd name="connsiteY2" fmla="*/ 0 h 1334770"/>
                            <a:gd name="connsiteX3" fmla="*/ 462280 w 690880"/>
                            <a:gd name="connsiteY3" fmla="*/ 0 h 1334770"/>
                            <a:gd name="connsiteX4" fmla="*/ 462280 w 690880"/>
                            <a:gd name="connsiteY4" fmla="*/ 913765 h 1334770"/>
                            <a:gd name="connsiteX5" fmla="*/ 690880 w 690880"/>
                            <a:gd name="connsiteY5" fmla="*/ 913765 h 1334770"/>
                            <a:gd name="connsiteX6" fmla="*/ 345440 w 690880"/>
                            <a:gd name="connsiteY6" fmla="*/ 1334770 h 1334770"/>
                            <a:gd name="connsiteX7" fmla="*/ 0 w 690880"/>
                            <a:gd name="connsiteY7" fmla="*/ 913765 h 1334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0880" h="1334770">
                              <a:moveTo>
                                <a:pt x="0" y="913765"/>
                              </a:moveTo>
                              <a:lnTo>
                                <a:pt x="233680" y="913765"/>
                              </a:lnTo>
                              <a:lnTo>
                                <a:pt x="233680" y="0"/>
                              </a:lnTo>
                              <a:lnTo>
                                <a:pt x="462280" y="0"/>
                              </a:lnTo>
                              <a:lnTo>
                                <a:pt x="462280" y="913765"/>
                              </a:lnTo>
                              <a:lnTo>
                                <a:pt x="690880" y="913765"/>
                              </a:lnTo>
                              <a:lnTo>
                                <a:pt x="345440" y="1334770"/>
                              </a:lnTo>
                              <a:lnTo>
                                <a:pt x="0" y="91376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194A" id="Down Arrow 3" o:spid="_x0000_s1026" style="position:absolute;margin-left:50.05pt;margin-top:78.9pt;width:15.6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0880,13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" path="m,913765r233680,l233680,,462280,r,913765l690880,913765,345440,1334770,,913765xe" fillcolor="#ed7d31 [3205]" stroked="f" strokeweight="1pt">
                <v:stroke joinstyle="miter"/>
                <v:path arrowok="t" o:connecttype="custom" o:connectlocs="0,262131;67011,262131;67011,0;132566,0;132566,262131;198120,262131;99060,382905;0,262131" o:connectangles="0,0,0,0,0,0,0,0"/>
              </v:shape>
            </w:pict>
          </mc:Fallback>
        </mc:AlternateContent>
      </w:r>
      <w:r w:rsidRPr="00E308AB">
        <w:rPr>
          <w:noProof/>
          <w:lang w:eastAsia="en-GB"/>
        </w:rPr>
        <w:drawing>
          <wp:inline distT="0" distB="0" distL="0" distR="0" wp14:anchorId="50866108" wp14:editId="22D53F19">
            <wp:extent cx="5938661" cy="3245098"/>
            <wp:effectExtent l="0" t="0" r="5080" b="0"/>
            <wp:docPr id="1" name="Picture 1" descr="WhatsApp Image 2019-02-23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atsApp Image 2019-02-23 at 09"/>
                    <pic:cNvPicPr>
                      <a:picLocks noChangeAspect="1" noChangeArrowheads="1"/>
                    </pic:cNvPicPr>
                  </pic:nvPicPr>
                  <pic:blipFill rotWithShape="1">
                    <a:blip r:embed="rId9">
                      <a:lum bright="20000" contrast="20000"/>
                      <a:extLst>
                        <a:ext uri="{28A0092B-C50C-407E-A947-70E740481C1C}">
                          <a14:useLocalDpi xmlns:a14="http://schemas.microsoft.com/office/drawing/2010/main" val="0"/>
                        </a:ext>
                      </a:extLst>
                    </a:blip>
                    <a:srcRect t="2845"/>
                    <a:stretch/>
                  </pic:blipFill>
                  <pic:spPr bwMode="auto">
                    <a:xfrm>
                      <a:off x="0" y="0"/>
                      <a:ext cx="5939155" cy="3245368"/>
                    </a:xfrm>
                    <a:prstGeom prst="rect">
                      <a:avLst/>
                    </a:prstGeom>
                    <a:noFill/>
                    <a:ln>
                      <a:noFill/>
                    </a:ln>
                    <a:extLst>
                      <a:ext uri="{53640926-AAD7-44D8-BBD7-CCE9431645EC}">
                        <a14:shadowObscured xmlns:a14="http://schemas.microsoft.com/office/drawing/2010/main"/>
                      </a:ext>
                    </a:extLst>
                  </pic:spPr>
                </pic:pic>
              </a:graphicData>
            </a:graphic>
          </wp:inline>
        </w:drawing>
      </w:r>
    </w:p>
    <w:p w14:paraId="64F6A128" w14:textId="0DBA20DE" w:rsidR="00E60BA0" w:rsidRPr="00414AAA" w:rsidRDefault="00E60BA0" w:rsidP="00037911">
      <w:pPr>
        <w:pStyle w:val="AText"/>
        <w:rPr>
          <w:lang w:eastAsia="en-GB"/>
        </w:rPr>
      </w:pPr>
      <w:r w:rsidRPr="00414AAA">
        <w:rPr>
          <w:noProof/>
          <w:lang w:eastAsia="en-GB"/>
        </w:rPr>
        <w:lastRenderedPageBreak/>
        <mc:AlternateContent>
          <mc:Choice Requires="wps">
            <w:drawing>
              <wp:anchor distT="0" distB="0" distL="114300" distR="114300" simplePos="0" relativeHeight="251661312" behindDoc="0" locked="0" layoutInCell="1" allowOverlap="1" wp14:anchorId="388B9221" wp14:editId="502CE17F">
                <wp:simplePos x="0" y="0"/>
                <wp:positionH relativeFrom="column">
                  <wp:posOffset>3764099</wp:posOffset>
                </wp:positionH>
                <wp:positionV relativeFrom="paragraph">
                  <wp:posOffset>2060847</wp:posOffset>
                </wp:positionV>
                <wp:extent cx="375557" cy="1006929"/>
                <wp:effectExtent l="19050" t="19050" r="43815" b="41275"/>
                <wp:wrapNone/>
                <wp:docPr id="9" name="Freeform: Shape 9"/>
                <wp:cNvGraphicFramePr/>
                <a:graphic xmlns:a="http://schemas.openxmlformats.org/drawingml/2006/main">
                  <a:graphicData uri="http://schemas.microsoft.com/office/word/2010/wordprocessingShape">
                    <wps:wsp>
                      <wps:cNvSpPr/>
                      <wps:spPr>
                        <a:xfrm>
                          <a:off x="0" y="0"/>
                          <a:ext cx="375557" cy="1006929"/>
                        </a:xfrm>
                        <a:custGeom>
                          <a:avLst/>
                          <a:gdLst>
                            <a:gd name="connsiteX0" fmla="*/ 225878 w 375557"/>
                            <a:gd name="connsiteY0" fmla="*/ 0 h 1006929"/>
                            <a:gd name="connsiteX1" fmla="*/ 0 w 375557"/>
                            <a:gd name="connsiteY1" fmla="*/ 949779 h 1006929"/>
                            <a:gd name="connsiteX2" fmla="*/ 171450 w 375557"/>
                            <a:gd name="connsiteY2" fmla="*/ 1006929 h 1006929"/>
                            <a:gd name="connsiteX3" fmla="*/ 375557 w 375557"/>
                            <a:gd name="connsiteY3" fmla="*/ 81643 h 1006929"/>
                            <a:gd name="connsiteX4" fmla="*/ 225878 w 375557"/>
                            <a:gd name="connsiteY4" fmla="*/ 0 h 100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5557" h="1006929">
                              <a:moveTo>
                                <a:pt x="225878" y="0"/>
                              </a:moveTo>
                              <a:lnTo>
                                <a:pt x="0" y="949779"/>
                              </a:lnTo>
                              <a:lnTo>
                                <a:pt x="171450" y="1006929"/>
                              </a:lnTo>
                              <a:lnTo>
                                <a:pt x="375557" y="81643"/>
                              </a:lnTo>
                              <a:lnTo>
                                <a:pt x="225878" y="0"/>
                              </a:lnTo>
                              <a:close/>
                            </a:path>
                          </a:pathLst>
                        </a:custGeom>
                        <a:noFill/>
                        <a:ln w="952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F33E5" id="Freeform: Shape 9" o:spid="_x0000_s1026" style="position:absolute;margin-left:296.4pt;margin-top:162.25pt;width:29.55pt;height:79.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75557,100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" path="m225878,l,949779r171450,57150l375557,81643,225878,xe" filled="f" strokecolor="red">
                <v:stroke dashstyle="dash" joinstyle="miter"/>
                <v:path arrowok="t" o:connecttype="custom" o:connectlocs="225878,0;0,949779;171450,1006929;375557,81643;225878,0" o:connectangles="0,0,0,0,0"/>
              </v:shape>
            </w:pict>
          </mc:Fallback>
        </mc:AlternateContent>
      </w:r>
      <w:r w:rsidRPr="00414AAA">
        <w:rPr>
          <w:noProof/>
          <w:lang w:eastAsia="en-GB"/>
        </w:rPr>
        <w:drawing>
          <wp:inline distT="0" distB="0" distL="0" distR="0" wp14:anchorId="24EC96A6" wp14:editId="70607FCA">
            <wp:extent cx="5932805" cy="3525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0">
                      <a:extLst>
                        <a:ext uri="{28A0092B-C50C-407E-A947-70E740481C1C}">
                          <a14:useLocalDpi xmlns:a14="http://schemas.microsoft.com/office/drawing/2010/main" val="0"/>
                        </a:ext>
                      </a:extLst>
                    </a:blip>
                    <a:srcRect t="8016"/>
                    <a:stretch/>
                  </pic:blipFill>
                  <pic:spPr bwMode="auto">
                    <a:xfrm>
                      <a:off x="0" y="0"/>
                      <a:ext cx="5932805" cy="3525621"/>
                    </a:xfrm>
                    <a:prstGeom prst="rect">
                      <a:avLst/>
                    </a:prstGeom>
                    <a:noFill/>
                    <a:ln>
                      <a:noFill/>
                    </a:ln>
                    <a:extLst>
                      <a:ext uri="{53640926-AAD7-44D8-BBD7-CCE9431645EC}">
                        <a14:shadowObscured xmlns:a14="http://schemas.microsoft.com/office/drawing/2010/main"/>
                      </a:ext>
                    </a:extLst>
                  </pic:spPr>
                </pic:pic>
              </a:graphicData>
            </a:graphic>
          </wp:inline>
        </w:drawing>
      </w:r>
    </w:p>
    <w:p w14:paraId="0D08981F" w14:textId="24EA5E72" w:rsidR="009D5BEF" w:rsidRPr="00414AAA" w:rsidRDefault="009D5BEF" w:rsidP="00B224EC">
      <w:pPr>
        <w:pStyle w:val="Bullet"/>
        <w:numPr>
          <w:ilvl w:val="0"/>
          <w:numId w:val="77"/>
        </w:numPr>
        <w:spacing w:before="120" w:after="0"/>
        <w:ind w:left="851" w:hanging="284"/>
        <w:rPr>
          <w:i/>
          <w:iCs/>
          <w:lang w:eastAsia="en-GB"/>
        </w:rPr>
      </w:pPr>
      <w:r w:rsidRPr="00414AAA">
        <w:rPr>
          <w:i/>
          <w:iCs/>
          <w:lang w:eastAsia="en-GB"/>
        </w:rPr>
        <w:t xml:space="preserve">politici de zonare </w:t>
      </w:r>
      <w:r w:rsidR="001C4CFD" w:rsidRPr="00414AAA">
        <w:rPr>
          <w:i/>
          <w:iCs/>
          <w:lang w:eastAsia="en-GB"/>
        </w:rPr>
        <w:t>ș</w:t>
      </w:r>
      <w:r w:rsidRPr="00414AAA">
        <w:rPr>
          <w:i/>
          <w:iCs/>
          <w:lang w:eastAsia="en-GB"/>
        </w:rPr>
        <w:t>i de folosire a terenului;</w:t>
      </w:r>
      <w:r w:rsidR="00392209" w:rsidRPr="00414AAA">
        <w:rPr>
          <w:i/>
          <w:iCs/>
          <w:lang w:eastAsia="en-GB"/>
        </w:rPr>
        <w:t xml:space="preserve"> - nu sunt precizate</w:t>
      </w:r>
    </w:p>
    <w:p w14:paraId="1DC09E14" w14:textId="24469173" w:rsidR="009D5BEF" w:rsidRPr="00414AAA" w:rsidRDefault="009D5BEF" w:rsidP="00037911">
      <w:pPr>
        <w:pStyle w:val="Bullet"/>
        <w:numPr>
          <w:ilvl w:val="0"/>
          <w:numId w:val="77"/>
        </w:numPr>
        <w:ind w:left="851" w:hanging="284"/>
        <w:rPr>
          <w:i/>
          <w:iCs/>
          <w:lang w:eastAsia="en-GB"/>
        </w:rPr>
      </w:pPr>
      <w:r w:rsidRPr="00414AAA">
        <w:rPr>
          <w:i/>
          <w:iCs/>
          <w:lang w:eastAsia="en-GB"/>
        </w:rPr>
        <w:t>arealele sensibile</w:t>
      </w:r>
      <w:r w:rsidR="00C86426" w:rsidRPr="00414AAA">
        <w:rPr>
          <w:i/>
          <w:iCs/>
          <w:lang w:eastAsia="en-GB"/>
        </w:rPr>
        <w:t xml:space="preserve"> - nu este cazul.</w:t>
      </w:r>
    </w:p>
    <w:p w14:paraId="017D1D51" w14:textId="77777777" w:rsidR="009D5BEF" w:rsidRDefault="009D5BEF" w:rsidP="006E7E75">
      <w:pPr>
        <w:pStyle w:val="Bullet"/>
        <w:rPr>
          <w:i/>
          <w:iCs/>
          <w:lang w:eastAsia="en-GB"/>
        </w:rPr>
      </w:pPr>
      <w:r w:rsidRPr="00414AAA">
        <w:rPr>
          <w:i/>
          <w:iCs/>
          <w:lang w:eastAsia="en-GB"/>
        </w:rPr>
        <w:t>coordonatele geografice ale amplasamentului proiectului</w:t>
      </w:r>
      <w:r w:rsidRPr="00037911">
        <w:rPr>
          <w:i/>
          <w:iCs/>
          <w:lang w:eastAsia="en-GB"/>
        </w:rPr>
        <w:t>, care vor fi prezentate sub formă de vector în format digital cu referin</w:t>
      </w:r>
      <w:r w:rsidR="001C4CFD" w:rsidRPr="00037911">
        <w:rPr>
          <w:i/>
          <w:iCs/>
          <w:lang w:eastAsia="en-GB"/>
        </w:rPr>
        <w:t>ț</w:t>
      </w:r>
      <w:r w:rsidRPr="00037911">
        <w:rPr>
          <w:i/>
          <w:iCs/>
          <w:lang w:eastAsia="en-GB"/>
        </w:rPr>
        <w:t>ă geografică, în sistem de proiec</w:t>
      </w:r>
      <w:r w:rsidR="001C4CFD" w:rsidRPr="00037911">
        <w:rPr>
          <w:i/>
          <w:iCs/>
          <w:lang w:eastAsia="en-GB"/>
        </w:rPr>
        <w:t>ț</w:t>
      </w:r>
      <w:r w:rsidRPr="00037911">
        <w:rPr>
          <w:i/>
          <w:iCs/>
          <w:lang w:eastAsia="en-GB"/>
        </w:rPr>
        <w:t>ie na</w:t>
      </w:r>
      <w:r w:rsidR="001C4CFD" w:rsidRPr="00037911">
        <w:rPr>
          <w:i/>
          <w:iCs/>
          <w:lang w:eastAsia="en-GB"/>
        </w:rPr>
        <w:t>ț</w:t>
      </w:r>
      <w:r w:rsidRPr="00037911">
        <w:rPr>
          <w:i/>
          <w:iCs/>
          <w:lang w:eastAsia="en-GB"/>
        </w:rPr>
        <w:t>ională Stereo 1970;</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96"/>
        <w:gridCol w:w="1955"/>
        <w:gridCol w:w="2268"/>
        <w:gridCol w:w="1418"/>
      </w:tblGrid>
      <w:tr w:rsidR="00392209" w:rsidRPr="00414AAA" w14:paraId="53EE9F77" w14:textId="77777777" w:rsidTr="00414AAA">
        <w:trPr>
          <w:trHeight w:val="283"/>
          <w:jc w:val="center"/>
        </w:trPr>
        <w:tc>
          <w:tcPr>
            <w:tcW w:w="596" w:type="dxa"/>
            <w:vMerge w:val="restart"/>
            <w:tcBorders>
              <w:top w:val="thickThinLargeGap" w:sz="24" w:space="0" w:color="auto"/>
              <w:left w:val="thickThinLargeGap" w:sz="24" w:space="0" w:color="auto"/>
            </w:tcBorders>
            <w:vAlign w:val="center"/>
          </w:tcPr>
          <w:p w14:paraId="37DA5ACF" w14:textId="77777777" w:rsidR="00392209" w:rsidRPr="00414AAA" w:rsidRDefault="00392209" w:rsidP="00037911">
            <w:pPr>
              <w:pStyle w:val="AText"/>
              <w:jc w:val="center"/>
              <w:rPr>
                <w:b/>
                <w:bCs/>
                <w:sz w:val="24"/>
                <w:szCs w:val="24"/>
              </w:rPr>
            </w:pPr>
            <w:r w:rsidRPr="00414AAA">
              <w:rPr>
                <w:b/>
                <w:bCs/>
                <w:sz w:val="24"/>
                <w:szCs w:val="24"/>
              </w:rPr>
              <w:t>Nr. pct.</w:t>
            </w:r>
          </w:p>
        </w:tc>
        <w:tc>
          <w:tcPr>
            <w:tcW w:w="4223" w:type="dxa"/>
            <w:gridSpan w:val="2"/>
            <w:tcBorders>
              <w:top w:val="thickThinLargeGap" w:sz="24" w:space="0" w:color="auto"/>
            </w:tcBorders>
            <w:vAlign w:val="center"/>
          </w:tcPr>
          <w:p w14:paraId="4EDA7B62" w14:textId="77777777" w:rsidR="00392209" w:rsidRPr="00414AAA" w:rsidRDefault="00392209" w:rsidP="00037911">
            <w:pPr>
              <w:pStyle w:val="AText"/>
              <w:jc w:val="center"/>
              <w:rPr>
                <w:rFonts w:eastAsiaTheme="minorHAnsi" w:cs="Trebuchet MS"/>
                <w:b/>
                <w:bCs/>
                <w:color w:val="000000"/>
                <w:sz w:val="24"/>
                <w:szCs w:val="24"/>
                <w:lang w:eastAsia="en-US"/>
              </w:rPr>
            </w:pPr>
            <w:r w:rsidRPr="00414AAA">
              <w:rPr>
                <w:rFonts w:eastAsiaTheme="minorHAnsi" w:cs="Trebuchet MS"/>
                <w:b/>
                <w:bCs/>
                <w:color w:val="000000"/>
                <w:sz w:val="24"/>
                <w:szCs w:val="24"/>
                <w:lang w:eastAsia="en-US"/>
              </w:rPr>
              <w:t>INVENTAR DE COORDONATE</w:t>
            </w:r>
          </w:p>
        </w:tc>
        <w:tc>
          <w:tcPr>
            <w:tcW w:w="1418" w:type="dxa"/>
            <w:vMerge w:val="restart"/>
            <w:tcBorders>
              <w:top w:val="thickThinLargeGap" w:sz="24" w:space="0" w:color="auto"/>
              <w:right w:val="thinThickLargeGap" w:sz="24" w:space="0" w:color="auto"/>
            </w:tcBorders>
            <w:vAlign w:val="center"/>
          </w:tcPr>
          <w:p w14:paraId="2EBC4F25" w14:textId="77777777" w:rsidR="00392209" w:rsidRPr="00414AAA" w:rsidRDefault="00392209" w:rsidP="00037911">
            <w:pPr>
              <w:pStyle w:val="AText"/>
              <w:jc w:val="center"/>
              <w:rPr>
                <w:rFonts w:eastAsiaTheme="minorHAnsi" w:cs="Trebuchet MS"/>
                <w:b/>
                <w:bCs/>
                <w:color w:val="000000"/>
                <w:sz w:val="24"/>
                <w:szCs w:val="24"/>
                <w:lang w:eastAsia="en-US"/>
              </w:rPr>
            </w:pPr>
            <w:r w:rsidRPr="00414AAA">
              <w:rPr>
                <w:rFonts w:eastAsiaTheme="minorHAnsi" w:cs="Trebuchet MS"/>
                <w:b/>
                <w:bCs/>
                <w:color w:val="000000"/>
                <w:sz w:val="24"/>
                <w:szCs w:val="24"/>
                <w:lang w:eastAsia="en-US"/>
              </w:rPr>
              <w:t>Lungime</w:t>
            </w:r>
          </w:p>
          <w:p w14:paraId="0935118A" w14:textId="77777777" w:rsidR="00392209" w:rsidRPr="00414AAA" w:rsidRDefault="00392209" w:rsidP="00037911">
            <w:pPr>
              <w:pStyle w:val="AText"/>
              <w:jc w:val="center"/>
              <w:rPr>
                <w:rFonts w:eastAsiaTheme="minorHAnsi" w:cs="Trebuchet MS"/>
                <w:b/>
                <w:bCs/>
                <w:color w:val="000000"/>
                <w:sz w:val="24"/>
                <w:szCs w:val="24"/>
                <w:lang w:eastAsia="en-US"/>
              </w:rPr>
            </w:pPr>
            <w:r w:rsidRPr="00414AAA">
              <w:rPr>
                <w:rFonts w:eastAsiaTheme="minorHAnsi" w:cs="Trebuchet MS"/>
                <w:b/>
                <w:bCs/>
                <w:color w:val="000000"/>
                <w:sz w:val="24"/>
                <w:szCs w:val="24"/>
                <w:lang w:eastAsia="en-US"/>
              </w:rPr>
              <w:t>D(i,i+1)</w:t>
            </w:r>
          </w:p>
        </w:tc>
      </w:tr>
      <w:tr w:rsidR="00392209" w:rsidRPr="00414AAA" w14:paraId="6DD95960" w14:textId="77777777" w:rsidTr="00414AAA">
        <w:trPr>
          <w:trHeight w:val="283"/>
          <w:jc w:val="center"/>
        </w:trPr>
        <w:tc>
          <w:tcPr>
            <w:tcW w:w="596" w:type="dxa"/>
            <w:vMerge/>
            <w:tcBorders>
              <w:left w:val="thickThinLargeGap" w:sz="24" w:space="0" w:color="auto"/>
              <w:bottom w:val="single" w:sz="12" w:space="0" w:color="auto"/>
            </w:tcBorders>
            <w:vAlign w:val="center"/>
          </w:tcPr>
          <w:p w14:paraId="04688B40" w14:textId="77777777" w:rsidR="00392209" w:rsidRPr="00414AAA" w:rsidRDefault="00392209" w:rsidP="00037911">
            <w:pPr>
              <w:pStyle w:val="AText"/>
              <w:jc w:val="center"/>
              <w:rPr>
                <w:sz w:val="24"/>
                <w:szCs w:val="24"/>
              </w:rPr>
            </w:pPr>
          </w:p>
        </w:tc>
        <w:tc>
          <w:tcPr>
            <w:tcW w:w="1955" w:type="dxa"/>
            <w:tcBorders>
              <w:bottom w:val="single" w:sz="12" w:space="0" w:color="auto"/>
            </w:tcBorders>
            <w:vAlign w:val="center"/>
          </w:tcPr>
          <w:p w14:paraId="39B2C2C2" w14:textId="77777777" w:rsidR="00392209" w:rsidRPr="00414AAA" w:rsidRDefault="00392209" w:rsidP="00037911">
            <w:pPr>
              <w:pStyle w:val="AText"/>
              <w:jc w:val="center"/>
              <w:rPr>
                <w:b/>
                <w:bCs/>
                <w:sz w:val="24"/>
                <w:szCs w:val="24"/>
              </w:rPr>
            </w:pPr>
            <w:r w:rsidRPr="00414AAA">
              <w:rPr>
                <w:b/>
                <w:bCs/>
                <w:sz w:val="24"/>
                <w:szCs w:val="24"/>
              </w:rPr>
              <w:t>X</w:t>
            </w:r>
            <w:r w:rsidRPr="00414AAA">
              <w:rPr>
                <w:b/>
                <w:bCs/>
                <w:sz w:val="24"/>
                <w:szCs w:val="24"/>
                <w:vertAlign w:val="subscript"/>
              </w:rPr>
              <w:t>[m]</w:t>
            </w:r>
          </w:p>
        </w:tc>
        <w:tc>
          <w:tcPr>
            <w:tcW w:w="2268" w:type="dxa"/>
            <w:tcBorders>
              <w:bottom w:val="single" w:sz="12" w:space="0" w:color="auto"/>
            </w:tcBorders>
            <w:vAlign w:val="center"/>
          </w:tcPr>
          <w:p w14:paraId="19E66246" w14:textId="77777777" w:rsidR="00392209" w:rsidRPr="00414AAA" w:rsidRDefault="00392209" w:rsidP="00037911">
            <w:pPr>
              <w:pStyle w:val="AText"/>
              <w:jc w:val="center"/>
              <w:rPr>
                <w:b/>
                <w:bCs/>
                <w:sz w:val="24"/>
                <w:szCs w:val="24"/>
              </w:rPr>
            </w:pPr>
            <w:r w:rsidRPr="00414AAA">
              <w:rPr>
                <w:b/>
                <w:bCs/>
                <w:sz w:val="24"/>
                <w:szCs w:val="24"/>
              </w:rPr>
              <w:t>Y</w:t>
            </w:r>
            <w:r w:rsidRPr="00414AAA">
              <w:rPr>
                <w:b/>
                <w:bCs/>
                <w:sz w:val="24"/>
                <w:szCs w:val="24"/>
                <w:vertAlign w:val="subscript"/>
              </w:rPr>
              <w:t>[m]</w:t>
            </w:r>
          </w:p>
        </w:tc>
        <w:tc>
          <w:tcPr>
            <w:tcW w:w="1418" w:type="dxa"/>
            <w:vMerge/>
            <w:tcBorders>
              <w:bottom w:val="single" w:sz="12" w:space="0" w:color="auto"/>
              <w:right w:val="thinThickLargeGap" w:sz="24" w:space="0" w:color="auto"/>
            </w:tcBorders>
            <w:vAlign w:val="center"/>
          </w:tcPr>
          <w:p w14:paraId="3654CA15" w14:textId="77777777" w:rsidR="00392209" w:rsidRPr="00414AAA" w:rsidRDefault="00392209" w:rsidP="00037911">
            <w:pPr>
              <w:pStyle w:val="AText"/>
              <w:jc w:val="center"/>
              <w:rPr>
                <w:sz w:val="24"/>
                <w:szCs w:val="24"/>
              </w:rPr>
            </w:pPr>
          </w:p>
        </w:tc>
      </w:tr>
      <w:tr w:rsidR="00392209" w:rsidRPr="00414AAA" w14:paraId="6633B79B" w14:textId="77777777" w:rsidTr="00414AAA">
        <w:trPr>
          <w:trHeight w:val="283"/>
          <w:jc w:val="center"/>
        </w:trPr>
        <w:tc>
          <w:tcPr>
            <w:tcW w:w="596" w:type="dxa"/>
            <w:tcBorders>
              <w:top w:val="single" w:sz="12" w:space="0" w:color="auto"/>
              <w:left w:val="thickThinLargeGap" w:sz="24" w:space="0" w:color="auto"/>
              <w:bottom w:val="single" w:sz="6" w:space="0" w:color="auto"/>
            </w:tcBorders>
            <w:vAlign w:val="center"/>
          </w:tcPr>
          <w:p w14:paraId="4646983C" w14:textId="77777777" w:rsidR="00392209" w:rsidRPr="00414AAA" w:rsidRDefault="00392209" w:rsidP="00037911">
            <w:pPr>
              <w:pStyle w:val="AText"/>
              <w:jc w:val="center"/>
              <w:rPr>
                <w:b/>
                <w:bCs/>
                <w:sz w:val="24"/>
                <w:szCs w:val="24"/>
              </w:rPr>
            </w:pPr>
            <w:r w:rsidRPr="00414AAA">
              <w:rPr>
                <w:b/>
                <w:bCs/>
                <w:sz w:val="24"/>
                <w:szCs w:val="24"/>
              </w:rPr>
              <w:t>1.</w:t>
            </w:r>
          </w:p>
        </w:tc>
        <w:tc>
          <w:tcPr>
            <w:tcW w:w="1955" w:type="dxa"/>
            <w:tcBorders>
              <w:top w:val="single" w:sz="12" w:space="0" w:color="auto"/>
              <w:bottom w:val="single" w:sz="6" w:space="0" w:color="auto"/>
            </w:tcBorders>
            <w:vAlign w:val="center"/>
          </w:tcPr>
          <w:p w14:paraId="1D4B000E"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638158,754</w:t>
            </w:r>
          </w:p>
        </w:tc>
        <w:tc>
          <w:tcPr>
            <w:tcW w:w="2268" w:type="dxa"/>
            <w:tcBorders>
              <w:top w:val="single" w:sz="12" w:space="0" w:color="auto"/>
              <w:bottom w:val="single" w:sz="6" w:space="0" w:color="auto"/>
            </w:tcBorders>
            <w:vAlign w:val="center"/>
          </w:tcPr>
          <w:p w14:paraId="614DCCC9"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339477,541</w:t>
            </w:r>
          </w:p>
        </w:tc>
        <w:tc>
          <w:tcPr>
            <w:tcW w:w="1418" w:type="dxa"/>
            <w:tcBorders>
              <w:top w:val="single" w:sz="12" w:space="0" w:color="auto"/>
              <w:bottom w:val="single" w:sz="6" w:space="0" w:color="auto"/>
              <w:right w:val="thinThickLargeGap" w:sz="24" w:space="0" w:color="auto"/>
            </w:tcBorders>
            <w:vAlign w:val="center"/>
          </w:tcPr>
          <w:p w14:paraId="00B6219A" w14:textId="77777777" w:rsidR="00392209" w:rsidRPr="00414AAA" w:rsidRDefault="00392209" w:rsidP="00037911">
            <w:pPr>
              <w:pStyle w:val="AText"/>
              <w:ind w:right="230"/>
              <w:jc w:val="right"/>
              <w:rPr>
                <w:sz w:val="24"/>
                <w:szCs w:val="24"/>
              </w:rPr>
            </w:pPr>
            <w:r w:rsidRPr="00414AAA">
              <w:rPr>
                <w:sz w:val="24"/>
                <w:szCs w:val="24"/>
              </w:rPr>
              <w:t>5,42</w:t>
            </w:r>
          </w:p>
        </w:tc>
      </w:tr>
      <w:tr w:rsidR="00392209" w:rsidRPr="00414AAA" w14:paraId="093D5B04"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6917AB05" w14:textId="77777777" w:rsidR="00392209" w:rsidRPr="00414AAA" w:rsidRDefault="00392209" w:rsidP="00037911">
            <w:pPr>
              <w:pStyle w:val="AText"/>
              <w:jc w:val="center"/>
              <w:rPr>
                <w:b/>
                <w:bCs/>
                <w:sz w:val="24"/>
                <w:szCs w:val="24"/>
              </w:rPr>
            </w:pPr>
            <w:r w:rsidRPr="00414AAA">
              <w:rPr>
                <w:b/>
                <w:bCs/>
                <w:sz w:val="24"/>
                <w:szCs w:val="24"/>
              </w:rPr>
              <w:t>2.</w:t>
            </w:r>
          </w:p>
        </w:tc>
        <w:tc>
          <w:tcPr>
            <w:tcW w:w="1955" w:type="dxa"/>
            <w:tcBorders>
              <w:top w:val="single" w:sz="6" w:space="0" w:color="auto"/>
              <w:bottom w:val="single" w:sz="6" w:space="0" w:color="auto"/>
            </w:tcBorders>
            <w:vAlign w:val="center"/>
          </w:tcPr>
          <w:p w14:paraId="4C08D1D5"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638155,662</w:t>
            </w:r>
          </w:p>
        </w:tc>
        <w:tc>
          <w:tcPr>
            <w:tcW w:w="2268" w:type="dxa"/>
            <w:tcBorders>
              <w:top w:val="single" w:sz="6" w:space="0" w:color="auto"/>
              <w:bottom w:val="single" w:sz="6" w:space="0" w:color="auto"/>
            </w:tcBorders>
            <w:vAlign w:val="center"/>
          </w:tcPr>
          <w:p w14:paraId="0966AB41"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339481,991</w:t>
            </w:r>
          </w:p>
        </w:tc>
        <w:tc>
          <w:tcPr>
            <w:tcW w:w="1418" w:type="dxa"/>
            <w:tcBorders>
              <w:top w:val="single" w:sz="6" w:space="0" w:color="auto"/>
              <w:bottom w:val="single" w:sz="6" w:space="0" w:color="auto"/>
              <w:right w:val="thinThickLargeGap" w:sz="24" w:space="0" w:color="auto"/>
            </w:tcBorders>
            <w:vAlign w:val="center"/>
          </w:tcPr>
          <w:p w14:paraId="42C48C0B" w14:textId="77777777" w:rsidR="00392209" w:rsidRPr="00414AAA" w:rsidRDefault="00392209" w:rsidP="00037911">
            <w:pPr>
              <w:pStyle w:val="AText"/>
              <w:ind w:right="230"/>
              <w:jc w:val="right"/>
              <w:rPr>
                <w:sz w:val="24"/>
                <w:szCs w:val="24"/>
              </w:rPr>
            </w:pPr>
            <w:r w:rsidRPr="00414AAA">
              <w:rPr>
                <w:sz w:val="24"/>
                <w:szCs w:val="24"/>
              </w:rPr>
              <w:t>17,29</w:t>
            </w:r>
          </w:p>
        </w:tc>
      </w:tr>
      <w:tr w:rsidR="00392209" w:rsidRPr="00414AAA" w14:paraId="1FAA4227"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11D953D7" w14:textId="77777777" w:rsidR="00392209" w:rsidRPr="00414AAA" w:rsidRDefault="00392209" w:rsidP="00037911">
            <w:pPr>
              <w:pStyle w:val="AText"/>
              <w:jc w:val="center"/>
              <w:rPr>
                <w:b/>
                <w:bCs/>
                <w:sz w:val="24"/>
                <w:szCs w:val="24"/>
              </w:rPr>
            </w:pPr>
            <w:r w:rsidRPr="00414AAA">
              <w:rPr>
                <w:b/>
                <w:bCs/>
                <w:sz w:val="24"/>
                <w:szCs w:val="24"/>
              </w:rPr>
              <w:t>3.</w:t>
            </w:r>
          </w:p>
        </w:tc>
        <w:tc>
          <w:tcPr>
            <w:tcW w:w="1955" w:type="dxa"/>
            <w:tcBorders>
              <w:top w:val="single" w:sz="6" w:space="0" w:color="auto"/>
              <w:bottom w:val="single" w:sz="6" w:space="0" w:color="auto"/>
            </w:tcBorders>
            <w:vAlign w:val="center"/>
          </w:tcPr>
          <w:p w14:paraId="59721919"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638146,004</w:t>
            </w:r>
          </w:p>
        </w:tc>
        <w:tc>
          <w:tcPr>
            <w:tcW w:w="2268" w:type="dxa"/>
            <w:tcBorders>
              <w:top w:val="single" w:sz="6" w:space="0" w:color="auto"/>
              <w:bottom w:val="single" w:sz="6" w:space="0" w:color="auto"/>
            </w:tcBorders>
            <w:vAlign w:val="center"/>
          </w:tcPr>
          <w:p w14:paraId="0939C48E"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339496,326</w:t>
            </w:r>
          </w:p>
        </w:tc>
        <w:tc>
          <w:tcPr>
            <w:tcW w:w="1418" w:type="dxa"/>
            <w:tcBorders>
              <w:top w:val="single" w:sz="6" w:space="0" w:color="auto"/>
              <w:bottom w:val="single" w:sz="6" w:space="0" w:color="auto"/>
              <w:right w:val="thinThickLargeGap" w:sz="24" w:space="0" w:color="auto"/>
            </w:tcBorders>
            <w:vAlign w:val="center"/>
          </w:tcPr>
          <w:p w14:paraId="0836215B" w14:textId="77777777" w:rsidR="00392209" w:rsidRPr="00414AAA" w:rsidRDefault="00392209" w:rsidP="00037911">
            <w:pPr>
              <w:pStyle w:val="AText"/>
              <w:ind w:right="230"/>
              <w:jc w:val="right"/>
              <w:rPr>
                <w:sz w:val="24"/>
                <w:szCs w:val="24"/>
              </w:rPr>
            </w:pPr>
            <w:r w:rsidRPr="00414AAA">
              <w:rPr>
                <w:sz w:val="24"/>
                <w:szCs w:val="24"/>
              </w:rPr>
              <w:t>12,13</w:t>
            </w:r>
          </w:p>
        </w:tc>
      </w:tr>
      <w:tr w:rsidR="00392209" w:rsidRPr="00414AAA" w14:paraId="36D55B8C"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61B89E71" w14:textId="77777777" w:rsidR="00392209" w:rsidRPr="00414AAA" w:rsidRDefault="00392209" w:rsidP="00037911">
            <w:pPr>
              <w:pStyle w:val="AText"/>
              <w:jc w:val="center"/>
              <w:rPr>
                <w:b/>
                <w:bCs/>
                <w:sz w:val="24"/>
                <w:szCs w:val="24"/>
              </w:rPr>
            </w:pPr>
            <w:r w:rsidRPr="00414AAA">
              <w:rPr>
                <w:b/>
                <w:bCs/>
                <w:sz w:val="24"/>
                <w:szCs w:val="24"/>
              </w:rPr>
              <w:t>4.</w:t>
            </w:r>
          </w:p>
        </w:tc>
        <w:tc>
          <w:tcPr>
            <w:tcW w:w="1955" w:type="dxa"/>
            <w:tcBorders>
              <w:top w:val="single" w:sz="6" w:space="0" w:color="auto"/>
              <w:bottom w:val="single" w:sz="6" w:space="0" w:color="auto"/>
            </w:tcBorders>
            <w:vAlign w:val="center"/>
          </w:tcPr>
          <w:p w14:paraId="02A351CF"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638139,225</w:t>
            </w:r>
          </w:p>
        </w:tc>
        <w:tc>
          <w:tcPr>
            <w:tcW w:w="2268" w:type="dxa"/>
            <w:tcBorders>
              <w:top w:val="single" w:sz="6" w:space="0" w:color="auto"/>
              <w:bottom w:val="single" w:sz="6" w:space="0" w:color="auto"/>
            </w:tcBorders>
            <w:vAlign w:val="center"/>
          </w:tcPr>
          <w:p w14:paraId="4E86363C"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339506,390</w:t>
            </w:r>
          </w:p>
        </w:tc>
        <w:tc>
          <w:tcPr>
            <w:tcW w:w="1418" w:type="dxa"/>
            <w:tcBorders>
              <w:top w:val="single" w:sz="6" w:space="0" w:color="auto"/>
              <w:bottom w:val="single" w:sz="6" w:space="0" w:color="auto"/>
              <w:right w:val="thinThickLargeGap" w:sz="24" w:space="0" w:color="auto"/>
            </w:tcBorders>
            <w:vAlign w:val="center"/>
          </w:tcPr>
          <w:p w14:paraId="0DDB72F2" w14:textId="77777777" w:rsidR="00392209" w:rsidRPr="00414AAA" w:rsidRDefault="00392209" w:rsidP="00037911">
            <w:pPr>
              <w:pStyle w:val="AText"/>
              <w:ind w:right="230"/>
              <w:jc w:val="right"/>
              <w:rPr>
                <w:sz w:val="24"/>
                <w:szCs w:val="24"/>
              </w:rPr>
            </w:pPr>
            <w:r w:rsidRPr="00414AAA">
              <w:rPr>
                <w:sz w:val="24"/>
                <w:szCs w:val="24"/>
              </w:rPr>
              <w:t>11,85</w:t>
            </w:r>
          </w:p>
        </w:tc>
      </w:tr>
      <w:tr w:rsidR="00392209" w:rsidRPr="00414AAA" w14:paraId="5B41EB9F"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3225D517" w14:textId="77777777" w:rsidR="00392209" w:rsidRPr="00414AAA" w:rsidRDefault="00392209" w:rsidP="00037911">
            <w:pPr>
              <w:pStyle w:val="AText"/>
              <w:jc w:val="center"/>
              <w:rPr>
                <w:b/>
                <w:bCs/>
                <w:sz w:val="24"/>
                <w:szCs w:val="24"/>
              </w:rPr>
            </w:pPr>
            <w:r w:rsidRPr="00414AAA">
              <w:rPr>
                <w:b/>
                <w:bCs/>
                <w:sz w:val="24"/>
                <w:szCs w:val="24"/>
              </w:rPr>
              <w:t>5.</w:t>
            </w:r>
          </w:p>
        </w:tc>
        <w:tc>
          <w:tcPr>
            <w:tcW w:w="1955" w:type="dxa"/>
            <w:tcBorders>
              <w:top w:val="single" w:sz="6" w:space="0" w:color="auto"/>
              <w:bottom w:val="single" w:sz="6" w:space="0" w:color="auto"/>
            </w:tcBorders>
            <w:vAlign w:val="center"/>
          </w:tcPr>
          <w:p w14:paraId="706C94EA"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638131,910</w:t>
            </w:r>
          </w:p>
        </w:tc>
        <w:tc>
          <w:tcPr>
            <w:tcW w:w="2268" w:type="dxa"/>
            <w:tcBorders>
              <w:top w:val="single" w:sz="6" w:space="0" w:color="auto"/>
              <w:bottom w:val="single" w:sz="6" w:space="0" w:color="auto"/>
            </w:tcBorders>
            <w:vAlign w:val="center"/>
          </w:tcPr>
          <w:p w14:paraId="1099D2BE"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339515,716</w:t>
            </w:r>
          </w:p>
        </w:tc>
        <w:tc>
          <w:tcPr>
            <w:tcW w:w="1418" w:type="dxa"/>
            <w:tcBorders>
              <w:top w:val="single" w:sz="6" w:space="0" w:color="auto"/>
              <w:bottom w:val="single" w:sz="6" w:space="0" w:color="auto"/>
              <w:right w:val="thinThickLargeGap" w:sz="24" w:space="0" w:color="auto"/>
            </w:tcBorders>
            <w:vAlign w:val="center"/>
          </w:tcPr>
          <w:p w14:paraId="78366EB4" w14:textId="77777777" w:rsidR="00392209" w:rsidRPr="00414AAA" w:rsidRDefault="00392209" w:rsidP="00037911">
            <w:pPr>
              <w:pStyle w:val="AText"/>
              <w:ind w:right="230"/>
              <w:jc w:val="right"/>
              <w:rPr>
                <w:sz w:val="24"/>
                <w:szCs w:val="24"/>
              </w:rPr>
            </w:pPr>
            <w:r w:rsidRPr="00414AAA">
              <w:rPr>
                <w:sz w:val="24"/>
                <w:szCs w:val="24"/>
              </w:rPr>
              <w:t>241,60</w:t>
            </w:r>
          </w:p>
        </w:tc>
      </w:tr>
      <w:tr w:rsidR="00392209" w:rsidRPr="00414AAA" w14:paraId="46C0396C"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0AF912E6" w14:textId="77777777" w:rsidR="00392209" w:rsidRPr="00414AAA" w:rsidRDefault="00392209" w:rsidP="00037911">
            <w:pPr>
              <w:pStyle w:val="AText"/>
              <w:jc w:val="center"/>
              <w:rPr>
                <w:b/>
                <w:bCs/>
                <w:sz w:val="24"/>
                <w:szCs w:val="24"/>
              </w:rPr>
            </w:pPr>
            <w:r w:rsidRPr="00414AAA">
              <w:rPr>
                <w:b/>
                <w:bCs/>
                <w:sz w:val="24"/>
                <w:szCs w:val="24"/>
              </w:rPr>
              <w:t>6.</w:t>
            </w:r>
          </w:p>
        </w:tc>
        <w:tc>
          <w:tcPr>
            <w:tcW w:w="1955" w:type="dxa"/>
            <w:tcBorders>
              <w:top w:val="single" w:sz="6" w:space="0" w:color="auto"/>
              <w:bottom w:val="single" w:sz="6" w:space="0" w:color="auto"/>
            </w:tcBorders>
            <w:vAlign w:val="center"/>
          </w:tcPr>
          <w:p w14:paraId="1056B6C2"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637898,249</w:t>
            </w:r>
          </w:p>
        </w:tc>
        <w:tc>
          <w:tcPr>
            <w:tcW w:w="2268" w:type="dxa"/>
            <w:tcBorders>
              <w:top w:val="single" w:sz="6" w:space="0" w:color="auto"/>
              <w:bottom w:val="single" w:sz="6" w:space="0" w:color="auto"/>
            </w:tcBorders>
            <w:vAlign w:val="center"/>
          </w:tcPr>
          <w:p w14:paraId="69ADE29A"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339454,271</w:t>
            </w:r>
          </w:p>
        </w:tc>
        <w:tc>
          <w:tcPr>
            <w:tcW w:w="1418" w:type="dxa"/>
            <w:tcBorders>
              <w:top w:val="single" w:sz="6" w:space="0" w:color="auto"/>
              <w:bottom w:val="single" w:sz="6" w:space="0" w:color="auto"/>
              <w:right w:val="thinThickLargeGap" w:sz="24" w:space="0" w:color="auto"/>
            </w:tcBorders>
            <w:vAlign w:val="center"/>
          </w:tcPr>
          <w:p w14:paraId="4EDB1BA4" w14:textId="77777777" w:rsidR="00392209" w:rsidRPr="00414AAA" w:rsidRDefault="00392209" w:rsidP="00037911">
            <w:pPr>
              <w:pStyle w:val="AText"/>
              <w:ind w:right="230"/>
              <w:jc w:val="right"/>
              <w:rPr>
                <w:sz w:val="24"/>
                <w:szCs w:val="24"/>
              </w:rPr>
            </w:pPr>
            <w:r w:rsidRPr="00414AAA">
              <w:rPr>
                <w:sz w:val="24"/>
                <w:szCs w:val="24"/>
              </w:rPr>
              <w:t>43,84</w:t>
            </w:r>
          </w:p>
        </w:tc>
      </w:tr>
      <w:tr w:rsidR="00392209" w:rsidRPr="00414AAA" w14:paraId="757203CD" w14:textId="77777777" w:rsidTr="00414AAA">
        <w:trPr>
          <w:trHeight w:val="283"/>
          <w:jc w:val="center"/>
        </w:trPr>
        <w:tc>
          <w:tcPr>
            <w:tcW w:w="596" w:type="dxa"/>
            <w:tcBorders>
              <w:top w:val="single" w:sz="6" w:space="0" w:color="auto"/>
              <w:left w:val="thickThinLargeGap" w:sz="24" w:space="0" w:color="auto"/>
              <w:bottom w:val="single" w:sz="12" w:space="0" w:color="auto"/>
            </w:tcBorders>
            <w:vAlign w:val="center"/>
          </w:tcPr>
          <w:p w14:paraId="5767ABB7" w14:textId="77777777" w:rsidR="00392209" w:rsidRPr="00414AAA" w:rsidRDefault="00392209" w:rsidP="00037911">
            <w:pPr>
              <w:pStyle w:val="AText"/>
              <w:jc w:val="center"/>
              <w:rPr>
                <w:b/>
                <w:bCs/>
                <w:sz w:val="24"/>
                <w:szCs w:val="24"/>
              </w:rPr>
            </w:pPr>
            <w:r w:rsidRPr="00414AAA">
              <w:rPr>
                <w:b/>
                <w:bCs/>
                <w:sz w:val="24"/>
                <w:szCs w:val="24"/>
              </w:rPr>
              <w:t>7.</w:t>
            </w:r>
          </w:p>
        </w:tc>
        <w:tc>
          <w:tcPr>
            <w:tcW w:w="1955" w:type="dxa"/>
            <w:tcBorders>
              <w:top w:val="single" w:sz="6" w:space="0" w:color="auto"/>
              <w:bottom w:val="single" w:sz="12" w:space="0" w:color="auto"/>
            </w:tcBorders>
            <w:vAlign w:val="center"/>
          </w:tcPr>
          <w:p w14:paraId="3F337042"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637912,075</w:t>
            </w:r>
          </w:p>
        </w:tc>
        <w:tc>
          <w:tcPr>
            <w:tcW w:w="2268" w:type="dxa"/>
            <w:tcBorders>
              <w:top w:val="single" w:sz="6" w:space="0" w:color="auto"/>
              <w:bottom w:val="single" w:sz="12" w:space="0" w:color="auto"/>
            </w:tcBorders>
            <w:vAlign w:val="center"/>
          </w:tcPr>
          <w:p w14:paraId="33667995" w14:textId="77777777" w:rsidR="00392209" w:rsidRPr="00414AAA" w:rsidRDefault="00392209" w:rsidP="00037911">
            <w:pPr>
              <w:pStyle w:val="AText"/>
              <w:ind w:right="261"/>
              <w:jc w:val="right"/>
              <w:rPr>
                <w:rFonts w:eastAsiaTheme="minorHAnsi" w:cs="Trebuchet MS"/>
                <w:color w:val="000000"/>
                <w:sz w:val="24"/>
                <w:szCs w:val="24"/>
                <w:lang w:eastAsia="en-US"/>
              </w:rPr>
            </w:pPr>
            <w:r w:rsidRPr="00414AAA">
              <w:rPr>
                <w:rFonts w:eastAsiaTheme="minorHAnsi" w:cs="Trebuchet MS"/>
                <w:color w:val="000000"/>
                <w:sz w:val="24"/>
                <w:szCs w:val="24"/>
                <w:lang w:eastAsia="en-US"/>
              </w:rPr>
              <w:t>339412,673</w:t>
            </w:r>
          </w:p>
        </w:tc>
        <w:tc>
          <w:tcPr>
            <w:tcW w:w="1418" w:type="dxa"/>
            <w:tcBorders>
              <w:top w:val="single" w:sz="6" w:space="0" w:color="auto"/>
              <w:bottom w:val="single" w:sz="12" w:space="0" w:color="auto"/>
              <w:right w:val="thinThickLargeGap" w:sz="24" w:space="0" w:color="auto"/>
            </w:tcBorders>
            <w:vAlign w:val="center"/>
          </w:tcPr>
          <w:p w14:paraId="7D53084A" w14:textId="77777777" w:rsidR="00392209" w:rsidRPr="00414AAA" w:rsidRDefault="00392209" w:rsidP="00037911">
            <w:pPr>
              <w:pStyle w:val="AText"/>
              <w:ind w:right="230"/>
              <w:jc w:val="right"/>
              <w:rPr>
                <w:sz w:val="24"/>
                <w:szCs w:val="24"/>
              </w:rPr>
            </w:pPr>
            <w:r w:rsidRPr="00414AAA">
              <w:rPr>
                <w:sz w:val="24"/>
                <w:szCs w:val="24"/>
              </w:rPr>
              <w:t>255,06</w:t>
            </w:r>
          </w:p>
        </w:tc>
      </w:tr>
      <w:tr w:rsidR="00392209" w:rsidRPr="00414AAA" w14:paraId="186CE214" w14:textId="77777777" w:rsidTr="00414AAA">
        <w:trPr>
          <w:trHeight w:val="283"/>
          <w:jc w:val="center"/>
        </w:trPr>
        <w:tc>
          <w:tcPr>
            <w:tcW w:w="6237" w:type="dxa"/>
            <w:gridSpan w:val="4"/>
            <w:tcBorders>
              <w:top w:val="single" w:sz="12" w:space="0" w:color="auto"/>
              <w:left w:val="thickThinLargeGap" w:sz="24" w:space="0" w:color="auto"/>
              <w:bottom w:val="thinThickLargeGap" w:sz="24" w:space="0" w:color="auto"/>
              <w:right w:val="thinThickLargeGap" w:sz="24" w:space="0" w:color="auto"/>
            </w:tcBorders>
            <w:vAlign w:val="center"/>
          </w:tcPr>
          <w:p w14:paraId="3208D8AB" w14:textId="77777777" w:rsidR="00392209" w:rsidRPr="00414AAA" w:rsidRDefault="00392209" w:rsidP="00037911">
            <w:pPr>
              <w:pStyle w:val="AText"/>
              <w:jc w:val="center"/>
              <w:rPr>
                <w:b/>
                <w:bCs/>
                <w:sz w:val="24"/>
                <w:szCs w:val="24"/>
              </w:rPr>
            </w:pPr>
            <w:r w:rsidRPr="00414AAA">
              <w:rPr>
                <w:rFonts w:eastAsiaTheme="minorHAnsi" w:cs="Trebuchet MS"/>
                <w:b/>
                <w:bCs/>
                <w:color w:val="000000"/>
                <w:sz w:val="24"/>
                <w:szCs w:val="24"/>
                <w:lang w:eastAsia="en-US"/>
              </w:rPr>
              <w:t>S</w:t>
            </w:r>
            <w:r w:rsidRPr="00414AAA">
              <w:rPr>
                <w:rFonts w:eastAsiaTheme="minorHAnsi" w:cs="Trebuchet MS"/>
                <w:b/>
                <w:bCs/>
                <w:color w:val="000000"/>
                <w:sz w:val="24"/>
                <w:szCs w:val="24"/>
                <w:vertAlign w:val="subscript"/>
                <w:lang w:eastAsia="en-US"/>
              </w:rPr>
              <w:t xml:space="preserve"> </w:t>
            </w:r>
            <w:r w:rsidRPr="00414AAA">
              <w:rPr>
                <w:rFonts w:eastAsiaTheme="minorHAnsi" w:cs="Trebuchet MS"/>
                <w:b/>
                <w:bCs/>
                <w:color w:val="000000"/>
                <w:sz w:val="24"/>
                <w:szCs w:val="24"/>
                <w:lang w:eastAsia="en-US"/>
              </w:rPr>
              <w:t>= 10877,10 mp            P = 587,19 m</w:t>
            </w:r>
          </w:p>
        </w:tc>
      </w:tr>
    </w:tbl>
    <w:p w14:paraId="743B7433" w14:textId="06574901" w:rsidR="001A17A5" w:rsidRPr="00037911" w:rsidRDefault="009D5BEF" w:rsidP="00037911">
      <w:pPr>
        <w:pStyle w:val="Bullet"/>
        <w:rPr>
          <w:i/>
          <w:iCs/>
          <w:lang w:eastAsia="en-GB"/>
        </w:rPr>
      </w:pPr>
      <w:r w:rsidRPr="00037911">
        <w:rPr>
          <w:i/>
          <w:iCs/>
          <w:lang w:eastAsia="en-GB"/>
        </w:rPr>
        <w:t>detalii privind orice variantă de amplasament care a fost luată în considerare</w:t>
      </w:r>
      <w:r w:rsidR="00C86426">
        <w:rPr>
          <w:i/>
          <w:iCs/>
          <w:lang w:eastAsia="en-GB"/>
        </w:rPr>
        <w:t xml:space="preserve"> – </w:t>
      </w:r>
      <w:r w:rsidR="00C86426" w:rsidRPr="00037911">
        <w:rPr>
          <w:lang w:eastAsia="en-GB"/>
        </w:rPr>
        <w:t>nu este cazul;</w:t>
      </w:r>
    </w:p>
    <w:p w14:paraId="27E5BA6C" w14:textId="77777777" w:rsidR="001A17A5" w:rsidRPr="001A17A5" w:rsidRDefault="00C86426" w:rsidP="00B224EC">
      <w:pPr>
        <w:pStyle w:val="Capitol"/>
        <w:keepNext/>
        <w:spacing w:after="0"/>
        <w:ind w:left="0" w:firstLine="0"/>
        <w:rPr>
          <w:color w:val="ED7D31" w:themeColor="accent2"/>
          <w:lang w:eastAsia="en-GB"/>
        </w:rPr>
      </w:pPr>
      <w:r w:rsidRPr="00C5107C">
        <w:t>Descrierea tuturor efectelor semnificative posibile asupra mediului ale proiectului, în limita informațiilor disponibile:</w:t>
      </w:r>
    </w:p>
    <w:p w14:paraId="332D784F" w14:textId="77777777" w:rsidR="003F037C" w:rsidRPr="00C86426" w:rsidRDefault="003F037C" w:rsidP="00B224EC">
      <w:pPr>
        <w:pStyle w:val="ListaA"/>
        <w:keepNext/>
        <w:spacing w:after="0"/>
      </w:pPr>
      <w:r w:rsidRPr="00C86426">
        <w:t>Surse de poluan</w:t>
      </w:r>
      <w:r w:rsidR="001C4CFD" w:rsidRPr="00C86426">
        <w:t>ț</w:t>
      </w:r>
      <w:r w:rsidRPr="00C86426">
        <w:t xml:space="preserve">i </w:t>
      </w:r>
      <w:r w:rsidR="001C4CFD" w:rsidRPr="00C86426">
        <w:t>ș</w:t>
      </w:r>
      <w:r w:rsidRPr="00C86426">
        <w:t>i instala</w:t>
      </w:r>
      <w:r w:rsidR="001C4CFD" w:rsidRPr="00C86426">
        <w:t>ț</w:t>
      </w:r>
      <w:r w:rsidRPr="00C86426">
        <w:t>ii pentru re</w:t>
      </w:r>
      <w:r w:rsidR="001C4CFD" w:rsidRPr="00C86426">
        <w:t>ț</w:t>
      </w:r>
      <w:r w:rsidRPr="00C86426">
        <w:t xml:space="preserve">inerea, evacuarea </w:t>
      </w:r>
      <w:r w:rsidR="001C4CFD" w:rsidRPr="00C86426">
        <w:t>ș</w:t>
      </w:r>
      <w:r w:rsidRPr="00C86426">
        <w:t>i dispersia poluan</w:t>
      </w:r>
      <w:r w:rsidR="001C4CFD" w:rsidRPr="00C86426">
        <w:t>ț</w:t>
      </w:r>
      <w:r w:rsidRPr="00C86426">
        <w:t>ilor în mediu:</w:t>
      </w:r>
    </w:p>
    <w:p w14:paraId="726D3594" w14:textId="77777777" w:rsidR="003F037C" w:rsidRPr="00037911" w:rsidRDefault="003F037C" w:rsidP="00037911">
      <w:pPr>
        <w:pStyle w:val="Lista"/>
        <w:numPr>
          <w:ilvl w:val="3"/>
          <w:numId w:val="75"/>
        </w:numPr>
        <w:tabs>
          <w:tab w:val="clear" w:pos="0"/>
          <w:tab w:val="num" w:pos="284"/>
        </w:tabs>
        <w:rPr>
          <w:b/>
          <w:bCs/>
        </w:rPr>
      </w:pPr>
      <w:r w:rsidRPr="00037911">
        <w:rPr>
          <w:b/>
          <w:bCs/>
        </w:rPr>
        <w:t>protec</w:t>
      </w:r>
      <w:r w:rsidR="001C4CFD" w:rsidRPr="00037911">
        <w:rPr>
          <w:b/>
          <w:bCs/>
        </w:rPr>
        <w:t>ț</w:t>
      </w:r>
      <w:r w:rsidRPr="00037911">
        <w:rPr>
          <w:b/>
          <w:bCs/>
        </w:rPr>
        <w:t>ia calită</w:t>
      </w:r>
      <w:r w:rsidR="001C4CFD" w:rsidRPr="00037911">
        <w:rPr>
          <w:b/>
          <w:bCs/>
        </w:rPr>
        <w:t>ț</w:t>
      </w:r>
      <w:r w:rsidRPr="00037911">
        <w:rPr>
          <w:b/>
          <w:bCs/>
        </w:rPr>
        <w:t>ii apelor:</w:t>
      </w:r>
    </w:p>
    <w:p w14:paraId="62AD6886" w14:textId="195A087F" w:rsidR="003F037C" w:rsidRPr="001A17A5" w:rsidRDefault="003F037C" w:rsidP="001A17A5">
      <w:pPr>
        <w:pStyle w:val="BIU13"/>
      </w:pPr>
      <w:r w:rsidRPr="00DA7FBB">
        <w:t>S</w:t>
      </w:r>
      <w:r w:rsidRPr="001A17A5">
        <w:t xml:space="preserve">ursele de </w:t>
      </w:r>
      <w:r w:rsidR="00483939" w:rsidRPr="00483939">
        <w:t>poluan</w:t>
      </w:r>
      <w:r w:rsidR="001C4CFD">
        <w:t>ț</w:t>
      </w:r>
      <w:r w:rsidR="00483939" w:rsidRPr="00483939">
        <w:t>i</w:t>
      </w:r>
      <w:r w:rsidRPr="001A17A5">
        <w:t xml:space="preserve"> pentru ape, locul de evacuare sau emisarul:</w:t>
      </w:r>
    </w:p>
    <w:p w14:paraId="318FBCF7" w14:textId="446F9E8B" w:rsidR="003F037C" w:rsidRDefault="003F037C" w:rsidP="001A17A5">
      <w:pPr>
        <w:pStyle w:val="AText"/>
        <w:spacing w:after="0"/>
        <w:rPr>
          <w:lang w:eastAsia="en-GB"/>
        </w:rPr>
      </w:pPr>
      <w:r w:rsidRPr="00DA7FBB">
        <w:rPr>
          <w:lang w:eastAsia="en-GB"/>
        </w:rPr>
        <w:t xml:space="preserve">In perioada de </w:t>
      </w:r>
      <w:r w:rsidR="004C6CA1" w:rsidRPr="00DA7FBB">
        <w:rPr>
          <w:lang w:eastAsia="en-GB"/>
        </w:rPr>
        <w:t>execuție</w:t>
      </w:r>
      <w:r w:rsidRPr="00DA7FBB">
        <w:rPr>
          <w:lang w:eastAsia="en-GB"/>
        </w:rPr>
        <w:t xml:space="preserve"> a </w:t>
      </w:r>
      <w:r w:rsidR="004C6CA1" w:rsidRPr="00DA7FBB">
        <w:rPr>
          <w:lang w:eastAsia="en-GB"/>
        </w:rPr>
        <w:t>lucrărilor</w:t>
      </w:r>
      <w:r w:rsidRPr="00DA7FBB">
        <w:rPr>
          <w:lang w:eastAsia="en-GB"/>
        </w:rPr>
        <w:t xml:space="preserve">, sursele posibile de poluare a apelor pot fi </w:t>
      </w:r>
      <w:r w:rsidR="00A76BB5" w:rsidRPr="00DA7FBB">
        <w:rPr>
          <w:lang w:eastAsia="en-GB"/>
        </w:rPr>
        <w:t>următoarele</w:t>
      </w:r>
      <w:r w:rsidRPr="00DA7FBB">
        <w:rPr>
          <w:lang w:eastAsia="en-GB"/>
        </w:rPr>
        <w:t xml:space="preserve">: </w:t>
      </w:r>
    </w:p>
    <w:p w14:paraId="5BD5A5B6" w14:textId="1EDAB43A" w:rsidR="003F037C" w:rsidRPr="00DA7FBB" w:rsidRDefault="003F037C" w:rsidP="001A17A5">
      <w:pPr>
        <w:pStyle w:val="Bullet"/>
        <w:spacing w:after="0"/>
        <w:rPr>
          <w:lang w:eastAsia="en-GB"/>
        </w:rPr>
      </w:pPr>
      <w:r w:rsidRPr="00DA7FBB">
        <w:rPr>
          <w:lang w:eastAsia="en-GB"/>
        </w:rPr>
        <w:t xml:space="preserve">Apele meteorice din zona carosabila si din zona de </w:t>
      </w:r>
      <w:r w:rsidR="004C6CA1" w:rsidRPr="00DA7FBB">
        <w:rPr>
          <w:lang w:eastAsia="en-GB"/>
        </w:rPr>
        <w:t>șantier</w:t>
      </w:r>
      <w:r w:rsidRPr="00DA7FBB">
        <w:rPr>
          <w:lang w:eastAsia="en-GB"/>
        </w:rPr>
        <w:t xml:space="preserve"> (inclusiv zone de depozitare) </w:t>
      </w:r>
    </w:p>
    <w:p w14:paraId="2E430DE3" w14:textId="58521081" w:rsidR="003F037C" w:rsidRPr="00DA7FBB" w:rsidRDefault="003F037C" w:rsidP="001A17A5">
      <w:pPr>
        <w:pStyle w:val="Bullet"/>
        <w:spacing w:after="0"/>
        <w:rPr>
          <w:lang w:eastAsia="en-GB"/>
        </w:rPr>
      </w:pPr>
      <w:r w:rsidRPr="001A17A5">
        <w:rPr>
          <w:lang w:eastAsia="en-GB"/>
        </w:rPr>
        <w:lastRenderedPageBreak/>
        <w:t xml:space="preserve">Apele meteorice din zona </w:t>
      </w:r>
      <w:r w:rsidR="004C6CA1" w:rsidRPr="001A17A5">
        <w:rPr>
          <w:lang w:eastAsia="en-GB"/>
        </w:rPr>
        <w:t>clădirilor</w:t>
      </w:r>
      <w:r w:rsidRPr="001A17A5">
        <w:rPr>
          <w:lang w:eastAsia="en-GB"/>
        </w:rPr>
        <w:t xml:space="preserve"> si platformelor betonate, </w:t>
      </w:r>
      <w:r w:rsidR="00A76BB5" w:rsidRPr="001A17A5">
        <w:rPr>
          <w:lang w:eastAsia="en-GB"/>
        </w:rPr>
        <w:t>convențional</w:t>
      </w:r>
      <w:r w:rsidRPr="001A17A5">
        <w:rPr>
          <w:lang w:eastAsia="en-GB"/>
        </w:rPr>
        <w:t xml:space="preserve"> curate;</w:t>
      </w:r>
    </w:p>
    <w:p w14:paraId="5D787DFA" w14:textId="4811E51C" w:rsidR="003F037C" w:rsidRPr="001A17A5" w:rsidRDefault="003F037C" w:rsidP="001A17A5">
      <w:pPr>
        <w:pStyle w:val="Bullet"/>
        <w:spacing w:after="0"/>
        <w:rPr>
          <w:lang w:eastAsia="en-GB"/>
        </w:rPr>
      </w:pPr>
      <w:r w:rsidRPr="001A17A5">
        <w:rPr>
          <w:lang w:eastAsia="en-GB"/>
        </w:rPr>
        <w:t xml:space="preserve">Manipularea si stocarea </w:t>
      </w:r>
      <w:r w:rsidR="00A76BB5" w:rsidRPr="001A17A5">
        <w:rPr>
          <w:lang w:eastAsia="en-GB"/>
        </w:rPr>
        <w:t>deșeurilor</w:t>
      </w:r>
      <w:r w:rsidRPr="001A17A5">
        <w:rPr>
          <w:lang w:eastAsia="en-GB"/>
        </w:rPr>
        <w:t xml:space="preserve"> din </w:t>
      </w:r>
      <w:r w:rsidR="00A76BB5" w:rsidRPr="001A17A5">
        <w:rPr>
          <w:lang w:eastAsia="en-GB"/>
        </w:rPr>
        <w:t>construcții</w:t>
      </w:r>
      <w:r w:rsidRPr="001A17A5">
        <w:rPr>
          <w:lang w:eastAsia="en-GB"/>
        </w:rPr>
        <w:t xml:space="preserve"> determina emisii specifice </w:t>
      </w:r>
      <w:r w:rsidR="00A76BB5" w:rsidRPr="001A17A5">
        <w:rPr>
          <w:lang w:eastAsia="en-GB"/>
        </w:rPr>
        <w:t>fiecărui</w:t>
      </w:r>
      <w:r w:rsidRPr="001A17A5">
        <w:rPr>
          <w:lang w:eastAsia="en-GB"/>
        </w:rPr>
        <w:t xml:space="preserve"> tip de material si </w:t>
      </w:r>
      <w:r w:rsidR="00A76BB5" w:rsidRPr="001A17A5">
        <w:rPr>
          <w:lang w:eastAsia="en-GB"/>
        </w:rPr>
        <w:t>fiecărei</w:t>
      </w:r>
      <w:r w:rsidRPr="001A17A5">
        <w:rPr>
          <w:lang w:eastAsia="en-GB"/>
        </w:rPr>
        <w:t xml:space="preserve"> </w:t>
      </w:r>
      <w:r w:rsidR="00A76BB5" w:rsidRPr="001A17A5">
        <w:rPr>
          <w:lang w:eastAsia="en-GB"/>
        </w:rPr>
        <w:t>operații</w:t>
      </w:r>
      <w:r w:rsidRPr="001A17A5">
        <w:rPr>
          <w:lang w:eastAsia="en-GB"/>
        </w:rPr>
        <w:t xml:space="preserve"> de </w:t>
      </w:r>
      <w:r w:rsidR="00483939">
        <w:rPr>
          <w:lang w:eastAsia="en-GB"/>
        </w:rPr>
        <w:t>construc</w:t>
      </w:r>
      <w:r w:rsidR="001C4CFD">
        <w:rPr>
          <w:lang w:eastAsia="en-GB"/>
        </w:rPr>
        <w:t>ț</w:t>
      </w:r>
      <w:r w:rsidR="00483939">
        <w:rPr>
          <w:lang w:eastAsia="en-GB"/>
        </w:rPr>
        <w:t>ii</w:t>
      </w:r>
      <w:r w:rsidRPr="001A17A5">
        <w:rPr>
          <w:lang w:eastAsia="en-GB"/>
        </w:rPr>
        <w:t>;</w:t>
      </w:r>
    </w:p>
    <w:p w14:paraId="7285C8B8" w14:textId="11FB008A" w:rsidR="003F037C" w:rsidRPr="001A17A5" w:rsidRDefault="003F037C" w:rsidP="001A17A5">
      <w:pPr>
        <w:pStyle w:val="AText"/>
        <w:spacing w:after="0"/>
        <w:rPr>
          <w:lang w:eastAsia="en-GB"/>
        </w:rPr>
      </w:pPr>
      <w:r w:rsidRPr="001A17A5">
        <w:rPr>
          <w:lang w:eastAsia="en-GB"/>
        </w:rPr>
        <w:t xml:space="preserve">Pentru diminuarea impactului asupra </w:t>
      </w:r>
      <w:r w:rsidR="00A76BB5" w:rsidRPr="001A17A5">
        <w:rPr>
          <w:lang w:eastAsia="en-GB"/>
        </w:rPr>
        <w:t>calității</w:t>
      </w:r>
      <w:r w:rsidRPr="001A17A5">
        <w:rPr>
          <w:lang w:eastAsia="en-GB"/>
        </w:rPr>
        <w:t xml:space="preserve"> apelor, se vor aplica </w:t>
      </w:r>
      <w:r w:rsidR="00A76BB5" w:rsidRPr="001A17A5">
        <w:rPr>
          <w:lang w:eastAsia="en-GB"/>
        </w:rPr>
        <w:t>următoarele</w:t>
      </w:r>
      <w:r w:rsidRPr="001A17A5">
        <w:rPr>
          <w:lang w:eastAsia="en-GB"/>
        </w:rPr>
        <w:t xml:space="preserve"> masuri de diminuare. </w:t>
      </w:r>
    </w:p>
    <w:p w14:paraId="11722013" w14:textId="45B1C180" w:rsidR="003F037C" w:rsidRPr="001A17A5" w:rsidRDefault="003F037C" w:rsidP="001A17A5">
      <w:pPr>
        <w:pStyle w:val="Bullet"/>
        <w:spacing w:after="0"/>
        <w:rPr>
          <w:lang w:eastAsia="en-GB"/>
        </w:rPr>
      </w:pPr>
      <w:r w:rsidRPr="001A17A5">
        <w:rPr>
          <w:lang w:eastAsia="en-GB"/>
        </w:rPr>
        <w:t xml:space="preserve">organizarea de </w:t>
      </w:r>
      <w:r w:rsidR="00A76BB5" w:rsidRPr="001A17A5">
        <w:rPr>
          <w:lang w:eastAsia="en-GB"/>
        </w:rPr>
        <w:t>șantier</w:t>
      </w:r>
      <w:r w:rsidRPr="001A17A5">
        <w:rPr>
          <w:lang w:eastAsia="en-GB"/>
        </w:rPr>
        <w:t xml:space="preserve"> si stocarea </w:t>
      </w:r>
      <w:r w:rsidR="00A76BB5" w:rsidRPr="001A17A5">
        <w:rPr>
          <w:lang w:eastAsia="en-GB"/>
        </w:rPr>
        <w:t>deșeurilor</w:t>
      </w:r>
      <w:r w:rsidRPr="001A17A5">
        <w:rPr>
          <w:lang w:eastAsia="en-GB"/>
        </w:rPr>
        <w:t xml:space="preserve"> din </w:t>
      </w:r>
      <w:r w:rsidR="00A76BB5" w:rsidRPr="001A17A5">
        <w:rPr>
          <w:lang w:eastAsia="en-GB"/>
        </w:rPr>
        <w:t>construcții</w:t>
      </w:r>
      <w:r w:rsidRPr="001A17A5">
        <w:rPr>
          <w:lang w:eastAsia="en-GB"/>
        </w:rPr>
        <w:t xml:space="preserve"> in vrac nu se va realiza in apropierea </w:t>
      </w:r>
      <w:r w:rsidR="00A76BB5" w:rsidRPr="001A17A5">
        <w:rPr>
          <w:lang w:eastAsia="en-GB"/>
        </w:rPr>
        <w:t>șanțurilor</w:t>
      </w:r>
      <w:r w:rsidRPr="001A17A5">
        <w:rPr>
          <w:lang w:eastAsia="en-GB"/>
        </w:rPr>
        <w:t xml:space="preserve"> de garda si gurilor de colectare a apelor pluviale </w:t>
      </w:r>
    </w:p>
    <w:p w14:paraId="62453BA9" w14:textId="61F8C5A3" w:rsidR="003F037C" w:rsidRPr="001A17A5" w:rsidRDefault="003F037C" w:rsidP="001A17A5">
      <w:pPr>
        <w:pStyle w:val="Bullet"/>
        <w:spacing w:after="0"/>
        <w:rPr>
          <w:lang w:eastAsia="en-GB"/>
        </w:rPr>
      </w:pPr>
      <w:r w:rsidRPr="001A17A5">
        <w:rPr>
          <w:lang w:eastAsia="en-GB"/>
        </w:rPr>
        <w:t xml:space="preserve">dotarea cu material absorbant si </w:t>
      </w:r>
      <w:r w:rsidR="00A76BB5" w:rsidRPr="001A17A5">
        <w:rPr>
          <w:lang w:eastAsia="en-GB"/>
        </w:rPr>
        <w:t>intervenție</w:t>
      </w:r>
      <w:r w:rsidRPr="001A17A5">
        <w:rPr>
          <w:lang w:eastAsia="en-GB"/>
        </w:rPr>
        <w:t xml:space="preserve"> imediata in cazul in care se observa scurgeri, </w:t>
      </w:r>
      <w:r w:rsidR="00A76BB5" w:rsidRPr="001A17A5">
        <w:rPr>
          <w:lang w:eastAsia="en-GB"/>
        </w:rPr>
        <w:t>menținerea</w:t>
      </w:r>
      <w:r w:rsidRPr="001A17A5">
        <w:rPr>
          <w:lang w:eastAsia="en-GB"/>
        </w:rPr>
        <w:t xml:space="preserve"> autovehiculelor </w:t>
      </w:r>
      <w:r w:rsidR="00A76BB5" w:rsidRPr="001A17A5">
        <w:rPr>
          <w:lang w:eastAsia="en-GB"/>
        </w:rPr>
        <w:t>într-o</w:t>
      </w:r>
      <w:r w:rsidRPr="001A17A5">
        <w:rPr>
          <w:lang w:eastAsia="en-GB"/>
        </w:rPr>
        <w:t xml:space="preserve"> buna stare tehnica, </w:t>
      </w:r>
      <w:r w:rsidR="00A76BB5" w:rsidRPr="001A17A5">
        <w:rPr>
          <w:lang w:eastAsia="en-GB"/>
        </w:rPr>
        <w:t>staționarea</w:t>
      </w:r>
      <w:r w:rsidRPr="001A17A5">
        <w:rPr>
          <w:lang w:eastAsia="en-GB"/>
        </w:rPr>
        <w:t xml:space="preserve"> acestora pe platforme betonate;</w:t>
      </w:r>
    </w:p>
    <w:p w14:paraId="150EBC88" w14:textId="787D2D30" w:rsidR="003F037C" w:rsidRPr="004C6CA1" w:rsidRDefault="003F037C" w:rsidP="001A17A5">
      <w:pPr>
        <w:pStyle w:val="Bullet"/>
        <w:spacing w:after="0"/>
        <w:rPr>
          <w:lang w:eastAsia="en-GB"/>
        </w:rPr>
      </w:pPr>
      <w:r w:rsidRPr="004C6CA1">
        <w:rPr>
          <w:lang w:eastAsia="en-GB"/>
        </w:rPr>
        <w:t>apele uzate menajere si alte ape uzate rezultate de pe amplasament</w:t>
      </w:r>
      <w:r w:rsidR="004C6CA1" w:rsidRPr="004C6CA1">
        <w:rPr>
          <w:lang w:eastAsia="en-GB"/>
        </w:rPr>
        <w:t>: proiectul nu implica evacuarea de ape uzate sau epurate in emisar natural, acestea se vor colecta prin rețea proprie pe amplasament într-un bazin vidanjabil.</w:t>
      </w:r>
    </w:p>
    <w:p w14:paraId="716363BA" w14:textId="77777777" w:rsidR="003F037C" w:rsidRPr="001A17A5" w:rsidRDefault="003F037C" w:rsidP="001A17A5">
      <w:pPr>
        <w:pStyle w:val="Bullet"/>
        <w:spacing w:after="0"/>
        <w:rPr>
          <w:lang w:eastAsia="en-GB"/>
        </w:rPr>
      </w:pPr>
      <w:r w:rsidRPr="00DA7FBB">
        <w:rPr>
          <w:lang w:eastAsia="en-GB"/>
        </w:rPr>
        <w:t>u</w:t>
      </w:r>
      <w:r w:rsidRPr="001A17A5">
        <w:rPr>
          <w:lang w:eastAsia="en-GB"/>
        </w:rPr>
        <w:t xml:space="preserve">tilajele si </w:t>
      </w:r>
      <w:r w:rsidR="00483939" w:rsidRPr="00483939">
        <w:rPr>
          <w:lang w:eastAsia="en-GB"/>
        </w:rPr>
        <w:t>vehiculele</w:t>
      </w:r>
      <w:r w:rsidRPr="001A17A5">
        <w:rPr>
          <w:lang w:eastAsia="en-GB"/>
        </w:rPr>
        <w:t xml:space="preserve"> nu se vor </w:t>
      </w:r>
      <w:r w:rsidR="00483939" w:rsidRPr="00483939">
        <w:rPr>
          <w:lang w:eastAsia="en-GB"/>
        </w:rPr>
        <w:t>spală</w:t>
      </w:r>
      <w:r w:rsidRPr="001A17A5">
        <w:rPr>
          <w:lang w:eastAsia="en-GB"/>
        </w:rPr>
        <w:t xml:space="preserve"> pe amplasament</w:t>
      </w:r>
    </w:p>
    <w:p w14:paraId="0CF5CADD" w14:textId="77777777" w:rsidR="003F037C" w:rsidRPr="001A17A5" w:rsidRDefault="003F037C" w:rsidP="001A17A5">
      <w:pPr>
        <w:pStyle w:val="Bullet"/>
        <w:spacing w:after="0"/>
        <w:rPr>
          <w:lang w:eastAsia="en-GB"/>
        </w:rPr>
      </w:pPr>
      <w:r w:rsidRPr="00DA7FBB">
        <w:rPr>
          <w:lang w:eastAsia="en-GB"/>
        </w:rPr>
        <w:t>c</w:t>
      </w:r>
      <w:r w:rsidRPr="001A17A5">
        <w:rPr>
          <w:lang w:eastAsia="en-GB"/>
        </w:rPr>
        <w:t xml:space="preserve">a </w:t>
      </w:r>
      <w:r w:rsidR="00483939" w:rsidRPr="00483939">
        <w:rPr>
          <w:lang w:eastAsia="en-GB"/>
        </w:rPr>
        <w:t>măsura</w:t>
      </w:r>
      <w:r w:rsidRPr="001A17A5">
        <w:rPr>
          <w:lang w:eastAsia="en-GB"/>
        </w:rPr>
        <w:t xml:space="preserve"> de </w:t>
      </w:r>
      <w:r w:rsidR="00483939" w:rsidRPr="00483939">
        <w:rPr>
          <w:lang w:eastAsia="en-GB"/>
        </w:rPr>
        <w:t>protec</w:t>
      </w:r>
      <w:r w:rsidR="001C4CFD">
        <w:rPr>
          <w:lang w:eastAsia="en-GB"/>
        </w:rPr>
        <w:t>ț</w:t>
      </w:r>
      <w:r w:rsidR="00483939" w:rsidRPr="00483939">
        <w:rPr>
          <w:lang w:eastAsia="en-GB"/>
        </w:rPr>
        <w:t>ie</w:t>
      </w:r>
      <w:r w:rsidRPr="001A17A5">
        <w:rPr>
          <w:lang w:eastAsia="en-GB"/>
        </w:rPr>
        <w:t xml:space="preserve"> se interzice, pe cat posibil </w:t>
      </w:r>
      <w:r w:rsidR="00483939" w:rsidRPr="00483939">
        <w:rPr>
          <w:lang w:eastAsia="en-GB"/>
        </w:rPr>
        <w:t>repara</w:t>
      </w:r>
      <w:r w:rsidR="001C4CFD">
        <w:rPr>
          <w:lang w:eastAsia="en-GB"/>
        </w:rPr>
        <w:t>ț</w:t>
      </w:r>
      <w:r w:rsidR="00483939" w:rsidRPr="00483939">
        <w:rPr>
          <w:lang w:eastAsia="en-GB"/>
        </w:rPr>
        <w:t>iile</w:t>
      </w:r>
      <w:r w:rsidRPr="001A17A5">
        <w:rPr>
          <w:lang w:eastAsia="en-GB"/>
        </w:rPr>
        <w:t xml:space="preserve"> utilajelor pe amplasament </w:t>
      </w:r>
    </w:p>
    <w:p w14:paraId="4C74302A" w14:textId="77777777" w:rsidR="003F037C" w:rsidRDefault="003F037C" w:rsidP="00483939">
      <w:pPr>
        <w:pStyle w:val="Bullet"/>
        <w:rPr>
          <w:lang w:eastAsia="en-GB"/>
        </w:rPr>
      </w:pPr>
      <w:r w:rsidRPr="00DA7FBB">
        <w:rPr>
          <w:lang w:eastAsia="en-GB"/>
        </w:rPr>
        <w:t>s</w:t>
      </w:r>
      <w:r w:rsidRPr="001A17A5">
        <w:rPr>
          <w:lang w:eastAsia="en-GB"/>
        </w:rPr>
        <w:t xml:space="preserve">e recomanda </w:t>
      </w:r>
      <w:r w:rsidR="00483939" w:rsidRPr="00483939">
        <w:rPr>
          <w:lang w:eastAsia="en-GB"/>
        </w:rPr>
        <w:t>lăsarea</w:t>
      </w:r>
      <w:r w:rsidRPr="001A17A5">
        <w:rPr>
          <w:lang w:eastAsia="en-GB"/>
        </w:rPr>
        <w:t xml:space="preserve"> cat mai </w:t>
      </w:r>
      <w:r w:rsidR="00483939" w:rsidRPr="00483939">
        <w:rPr>
          <w:lang w:eastAsia="en-GB"/>
        </w:rPr>
        <w:t>pu</w:t>
      </w:r>
      <w:r w:rsidR="001C4CFD">
        <w:rPr>
          <w:lang w:eastAsia="en-GB"/>
        </w:rPr>
        <w:t>ț</w:t>
      </w:r>
      <w:r w:rsidR="00483939" w:rsidRPr="00483939">
        <w:rPr>
          <w:lang w:eastAsia="en-GB"/>
        </w:rPr>
        <w:t>in</w:t>
      </w:r>
      <w:r w:rsidRPr="001A17A5">
        <w:rPr>
          <w:lang w:eastAsia="en-GB"/>
        </w:rPr>
        <w:t xml:space="preserve"> timp expuse a </w:t>
      </w:r>
      <w:r w:rsidR="00483939" w:rsidRPr="00483939">
        <w:rPr>
          <w:lang w:eastAsia="en-GB"/>
        </w:rPr>
        <w:t>excava</w:t>
      </w:r>
      <w:r w:rsidR="001C4CFD">
        <w:rPr>
          <w:lang w:eastAsia="en-GB"/>
        </w:rPr>
        <w:t>ț</w:t>
      </w:r>
      <w:r w:rsidR="00483939" w:rsidRPr="00483939">
        <w:rPr>
          <w:lang w:eastAsia="en-GB"/>
        </w:rPr>
        <w:t>iilor</w:t>
      </w:r>
      <w:r w:rsidRPr="001A17A5">
        <w:rPr>
          <w:lang w:eastAsia="en-GB"/>
        </w:rPr>
        <w:t xml:space="preserve"> deschise</w:t>
      </w:r>
    </w:p>
    <w:p w14:paraId="419C55D6" w14:textId="5851FF6A" w:rsidR="009B3E26" w:rsidRDefault="00A76BB5" w:rsidP="009B3E26">
      <w:pPr>
        <w:pStyle w:val="AText"/>
      </w:pPr>
      <w:r>
        <w:t>Așa</w:t>
      </w:r>
      <w:r w:rsidR="009B3E26">
        <w:t xml:space="preserve"> cum s-a </w:t>
      </w:r>
      <w:r>
        <w:t>menționat</w:t>
      </w:r>
      <w:r w:rsidR="009B3E26">
        <w:t xml:space="preserve"> și anterior, proiectul nu implica evacuarea de ape uzate sau epurate în emisar natural. Evacuarea apelor uzate se va realiza in </w:t>
      </w:r>
      <w:r>
        <w:t>rețeaua</w:t>
      </w:r>
      <w:r w:rsidR="009B3E26">
        <w:t xml:space="preserve"> de canalizare interioara si apoi in </w:t>
      </w:r>
      <w:r>
        <w:t>rețeaua</w:t>
      </w:r>
      <w:r w:rsidR="009B3E26">
        <w:t xml:space="preserve"> centralizata.</w:t>
      </w:r>
    </w:p>
    <w:p w14:paraId="2595D56D" w14:textId="12591939" w:rsidR="009B3E26" w:rsidRDefault="009B3E26" w:rsidP="009B3E26">
      <w:pPr>
        <w:pStyle w:val="AText"/>
      </w:pPr>
      <w:r>
        <w:t xml:space="preserve">In perioada de implementare a proiectului se vor adopta masuri pentru evitarea eroziunii hidraulice a </w:t>
      </w:r>
      <w:r w:rsidR="00A76BB5">
        <w:t>suprafețelor</w:t>
      </w:r>
      <w:r>
        <w:t xml:space="preserve"> excavate sau a depozitelor temporare de </w:t>
      </w:r>
      <w:r w:rsidR="00A76BB5">
        <w:t>pământ</w:t>
      </w:r>
      <w:r>
        <w:t>, precum si a materialelor solubile sau antrenabile cu apa.</w:t>
      </w:r>
    </w:p>
    <w:p w14:paraId="0029728B" w14:textId="5CFA7DAE" w:rsidR="009B3E26" w:rsidRDefault="009B3E26" w:rsidP="009B3E26">
      <w:pPr>
        <w:pStyle w:val="AText"/>
      </w:pPr>
      <w:r>
        <w:t xml:space="preserve">Personalul va fi instruit </w:t>
      </w:r>
      <w:r w:rsidR="00A76BB5">
        <w:t>corespunzător</w:t>
      </w:r>
      <w:r>
        <w:t xml:space="preserve">. Utilajele ce vor deservi </w:t>
      </w:r>
      <w:r w:rsidR="00A76BB5">
        <w:t>activitățile</w:t>
      </w:r>
      <w:r>
        <w:t xml:space="preserve"> </w:t>
      </w:r>
      <w:r w:rsidR="00A76BB5">
        <w:t>desfășurate</w:t>
      </w:r>
      <w:r>
        <w:t xml:space="preserve"> vor trebui sa </w:t>
      </w:r>
      <w:r w:rsidR="00A76BB5">
        <w:t>dețină</w:t>
      </w:r>
      <w:r>
        <w:t xml:space="preserve"> toate </w:t>
      </w:r>
      <w:r w:rsidR="00A76BB5">
        <w:t>inspecțiile</w:t>
      </w:r>
      <w:r>
        <w:t xml:space="preserve"> tehnice necesare care sa ateste </w:t>
      </w:r>
      <w:r w:rsidR="00A76BB5">
        <w:t>funcționarea</w:t>
      </w:r>
      <w:r>
        <w:t xml:space="preserve"> </w:t>
      </w:r>
      <w:r w:rsidR="00A76BB5">
        <w:t>corespunzătoare</w:t>
      </w:r>
      <w:r>
        <w:t xml:space="preserve"> a tuturor echipamentelor ce pot genera scurgeri de </w:t>
      </w:r>
      <w:r w:rsidR="00A76BB5">
        <w:t>lubrifianți</w:t>
      </w:r>
      <w:r>
        <w:t xml:space="preserve"> sau produse petroliere.</w:t>
      </w:r>
    </w:p>
    <w:p w14:paraId="511BFDF6" w14:textId="5389A327" w:rsidR="009B3E26" w:rsidRDefault="009B3E26" w:rsidP="009B3E26">
      <w:pPr>
        <w:pStyle w:val="AText"/>
      </w:pPr>
      <w:r>
        <w:t xml:space="preserve">In aceste </w:t>
      </w:r>
      <w:r w:rsidR="00A76BB5">
        <w:t>condiții</w:t>
      </w:r>
      <w:r>
        <w:t xml:space="preserve"> riscul producerii unui accident poate fi considerat minim, iar probabilitatea producerii unei </w:t>
      </w:r>
      <w:r w:rsidR="00A76BB5">
        <w:t>poluări</w:t>
      </w:r>
      <w:r>
        <w:t xml:space="preserve"> cu hidrocarburi va fi redusa.</w:t>
      </w:r>
    </w:p>
    <w:p w14:paraId="206897B9" w14:textId="610D6596" w:rsidR="00483939" w:rsidRPr="00483939" w:rsidRDefault="00483939" w:rsidP="001A17A5">
      <w:pPr>
        <w:pStyle w:val="AText"/>
        <w:spacing w:after="0"/>
        <w:rPr>
          <w:lang w:eastAsia="en-GB"/>
        </w:rPr>
      </w:pPr>
      <w:r w:rsidRPr="00483939">
        <w:rPr>
          <w:lang w:eastAsia="en-GB"/>
        </w:rPr>
        <w:t>In condi</w:t>
      </w:r>
      <w:r w:rsidR="001C4CFD">
        <w:rPr>
          <w:lang w:eastAsia="en-GB"/>
        </w:rPr>
        <w:t>ț</w:t>
      </w:r>
      <w:r w:rsidRPr="00483939">
        <w:rPr>
          <w:lang w:eastAsia="en-GB"/>
        </w:rPr>
        <w:t>iile respectării masurilor de protec</w:t>
      </w:r>
      <w:r w:rsidR="001C4CFD">
        <w:rPr>
          <w:lang w:eastAsia="en-GB"/>
        </w:rPr>
        <w:t>ț</w:t>
      </w:r>
      <w:r w:rsidRPr="00483939">
        <w:rPr>
          <w:lang w:eastAsia="en-GB"/>
        </w:rPr>
        <w:t>ie impuse, apreciem ca:</w:t>
      </w:r>
    </w:p>
    <w:p w14:paraId="67914D3A" w14:textId="77777777" w:rsidR="00483939" w:rsidRPr="001A17A5" w:rsidRDefault="00483939" w:rsidP="001A17A5">
      <w:pPr>
        <w:pStyle w:val="Bullet"/>
        <w:spacing w:after="0"/>
        <w:rPr>
          <w:lang w:eastAsia="en-GB"/>
        </w:rPr>
      </w:pPr>
      <w:r w:rsidRPr="001A17A5">
        <w:t>impactul</w:t>
      </w:r>
      <w:r w:rsidRPr="001A17A5">
        <w:rPr>
          <w:lang w:eastAsia="en-GB"/>
        </w:rPr>
        <w:t xml:space="preserve"> asupra apei subterane (</w:t>
      </w:r>
      <w:r w:rsidRPr="00483939">
        <w:rPr>
          <w:lang w:eastAsia="en-GB"/>
        </w:rPr>
        <w:t>condi</w:t>
      </w:r>
      <w:r w:rsidR="001C4CFD">
        <w:rPr>
          <w:lang w:eastAsia="en-GB"/>
        </w:rPr>
        <w:t>ț</w:t>
      </w:r>
      <w:r w:rsidRPr="00483939">
        <w:rPr>
          <w:lang w:eastAsia="en-GB"/>
        </w:rPr>
        <w:t>ii</w:t>
      </w:r>
      <w:r w:rsidRPr="001A17A5">
        <w:rPr>
          <w:lang w:eastAsia="en-GB"/>
        </w:rPr>
        <w:t xml:space="preserve"> calitative si cantitative) va fi </w:t>
      </w:r>
      <w:r w:rsidRPr="00483939">
        <w:rPr>
          <w:lang w:eastAsia="en-GB"/>
        </w:rPr>
        <w:t>scăzut</w:t>
      </w:r>
      <w:r w:rsidRPr="001A17A5">
        <w:rPr>
          <w:lang w:eastAsia="en-GB"/>
        </w:rPr>
        <w:t>;</w:t>
      </w:r>
    </w:p>
    <w:p w14:paraId="4C4C8CAD" w14:textId="77777777" w:rsidR="00483939" w:rsidRPr="001A17A5" w:rsidRDefault="00483939" w:rsidP="001A17A5">
      <w:pPr>
        <w:pStyle w:val="Bullet"/>
        <w:rPr>
          <w:lang w:eastAsia="en-GB"/>
        </w:rPr>
      </w:pPr>
      <w:r w:rsidRPr="001A17A5">
        <w:rPr>
          <w:lang w:eastAsia="en-GB"/>
        </w:rPr>
        <w:t xml:space="preserve">impactul asupra </w:t>
      </w:r>
      <w:r w:rsidRPr="00483939">
        <w:rPr>
          <w:lang w:eastAsia="en-GB"/>
        </w:rPr>
        <w:t>calită</w:t>
      </w:r>
      <w:r w:rsidR="001C4CFD">
        <w:rPr>
          <w:lang w:eastAsia="en-GB"/>
        </w:rPr>
        <w:t>ț</w:t>
      </w:r>
      <w:r w:rsidRPr="00483939">
        <w:rPr>
          <w:lang w:eastAsia="en-GB"/>
        </w:rPr>
        <w:t>ii</w:t>
      </w:r>
      <w:r w:rsidRPr="001A17A5">
        <w:rPr>
          <w:lang w:eastAsia="en-GB"/>
        </w:rPr>
        <w:t xml:space="preserve"> apelor de </w:t>
      </w:r>
      <w:r w:rsidRPr="00483939">
        <w:rPr>
          <w:lang w:eastAsia="en-GB"/>
        </w:rPr>
        <w:t>suprafa</w:t>
      </w:r>
      <w:r w:rsidR="001C4CFD">
        <w:rPr>
          <w:lang w:eastAsia="en-GB"/>
        </w:rPr>
        <w:t>ț</w:t>
      </w:r>
      <w:r w:rsidRPr="00483939">
        <w:rPr>
          <w:lang w:eastAsia="en-GB"/>
        </w:rPr>
        <w:t>a</w:t>
      </w:r>
      <w:r w:rsidRPr="001A17A5">
        <w:rPr>
          <w:lang w:eastAsia="en-GB"/>
        </w:rPr>
        <w:t xml:space="preserve"> va fi </w:t>
      </w:r>
      <w:r w:rsidRPr="00483939">
        <w:rPr>
          <w:lang w:eastAsia="en-GB"/>
        </w:rPr>
        <w:t>scăzut</w:t>
      </w:r>
      <w:r w:rsidRPr="001A17A5">
        <w:rPr>
          <w:lang w:eastAsia="en-GB"/>
        </w:rPr>
        <w:t>, dar antrenarea suplimentara de materii in suspensie nu poate fi exclusa</w:t>
      </w:r>
      <w:r w:rsidRPr="00DA7FBB">
        <w:rPr>
          <w:lang w:eastAsia="en-GB"/>
        </w:rPr>
        <w:t xml:space="preserve">. </w:t>
      </w:r>
    </w:p>
    <w:p w14:paraId="2FBDA430" w14:textId="77777777" w:rsidR="003F037C" w:rsidRPr="001A17A5" w:rsidRDefault="00483939" w:rsidP="001A17A5">
      <w:pPr>
        <w:pStyle w:val="Lista"/>
        <w:rPr>
          <w:b/>
          <w:bCs/>
        </w:rPr>
      </w:pPr>
      <w:r w:rsidRPr="001A17A5">
        <w:rPr>
          <w:b/>
          <w:bCs/>
        </w:rPr>
        <w:t>protec</w:t>
      </w:r>
      <w:r w:rsidR="001C4CFD">
        <w:rPr>
          <w:b/>
          <w:bCs/>
        </w:rPr>
        <w:t>ț</w:t>
      </w:r>
      <w:r w:rsidRPr="001A17A5">
        <w:rPr>
          <w:b/>
          <w:bCs/>
        </w:rPr>
        <w:t>ia</w:t>
      </w:r>
      <w:r w:rsidR="003F037C" w:rsidRPr="001A17A5">
        <w:rPr>
          <w:b/>
          <w:bCs/>
        </w:rPr>
        <w:t xml:space="preserve"> aerului:</w:t>
      </w:r>
    </w:p>
    <w:p w14:paraId="19508907" w14:textId="77777777" w:rsidR="00483939" w:rsidRPr="001A17A5" w:rsidRDefault="00483939" w:rsidP="001A17A5">
      <w:pPr>
        <w:pStyle w:val="BIU13"/>
      </w:pPr>
      <w:r w:rsidRPr="00DA7FBB">
        <w:t>S</w:t>
      </w:r>
      <w:r w:rsidRPr="001A17A5">
        <w:t xml:space="preserve">ursele de </w:t>
      </w:r>
      <w:r w:rsidRPr="00483939">
        <w:t>poluan</w:t>
      </w:r>
      <w:r w:rsidR="001C4CFD">
        <w:t>ț</w:t>
      </w:r>
      <w:r w:rsidRPr="00483939">
        <w:t>i</w:t>
      </w:r>
      <w:r w:rsidRPr="001A17A5">
        <w:t xml:space="preserve"> pentru aer, </w:t>
      </w:r>
      <w:r w:rsidRPr="00483939">
        <w:t>poluan</w:t>
      </w:r>
      <w:r w:rsidR="001C4CFD">
        <w:t>ț</w:t>
      </w:r>
      <w:r w:rsidRPr="00483939">
        <w:t>i</w:t>
      </w:r>
      <w:r w:rsidRPr="001A17A5">
        <w:t>, inclusiv surse de mirosuri:</w:t>
      </w:r>
    </w:p>
    <w:p w14:paraId="41A57EE0" w14:textId="77777777" w:rsidR="00483939" w:rsidRPr="00DA7FBB" w:rsidRDefault="00483939" w:rsidP="001A17A5">
      <w:pPr>
        <w:pStyle w:val="AText"/>
        <w:spacing w:after="0"/>
        <w:rPr>
          <w:lang w:eastAsia="en-GB"/>
        </w:rPr>
      </w:pPr>
      <w:r w:rsidRPr="00DA7FBB">
        <w:rPr>
          <w:lang w:eastAsia="en-GB"/>
        </w:rPr>
        <w:t>Sursele de emisie aferente activită</w:t>
      </w:r>
      <w:r w:rsidR="001C4CFD">
        <w:rPr>
          <w:lang w:eastAsia="en-GB"/>
        </w:rPr>
        <w:t>ț</w:t>
      </w:r>
      <w:r w:rsidRPr="00DA7FBB">
        <w:rPr>
          <w:lang w:eastAsia="en-GB"/>
        </w:rPr>
        <w:t xml:space="preserve">ilor de </w:t>
      </w:r>
      <w:r>
        <w:rPr>
          <w:lang w:eastAsia="en-GB"/>
        </w:rPr>
        <w:t>construire</w:t>
      </w:r>
      <w:r w:rsidRPr="00DA7FBB">
        <w:rPr>
          <w:lang w:eastAsia="en-GB"/>
        </w:rPr>
        <w:t xml:space="preserve"> sunt in general surse fugitive, nedirijate</w:t>
      </w:r>
      <w:r>
        <w:rPr>
          <w:lang w:eastAsia="en-GB"/>
        </w:rPr>
        <w:t>.</w:t>
      </w:r>
    </w:p>
    <w:p w14:paraId="05012D19" w14:textId="77777777" w:rsidR="00483939" w:rsidRPr="00DA7FBB" w:rsidRDefault="00483939" w:rsidP="001A17A5">
      <w:pPr>
        <w:pStyle w:val="AText"/>
        <w:spacing w:after="0"/>
        <w:rPr>
          <w:lang w:eastAsia="en-GB"/>
        </w:rPr>
      </w:pPr>
      <w:r w:rsidRPr="00DA7FBB">
        <w:rPr>
          <w:lang w:eastAsia="en-GB"/>
        </w:rPr>
        <w:t xml:space="preserve">Din activitatea de </w:t>
      </w:r>
      <w:r>
        <w:rPr>
          <w:lang w:eastAsia="en-GB"/>
        </w:rPr>
        <w:t>construire</w:t>
      </w:r>
      <w:r w:rsidRPr="00DA7FBB">
        <w:rPr>
          <w:lang w:eastAsia="en-GB"/>
        </w:rPr>
        <w:t xml:space="preserve"> rezulta emisii cu caracter tehnologic reprezentate prin:</w:t>
      </w:r>
    </w:p>
    <w:p w14:paraId="192BC3C5" w14:textId="77777777" w:rsidR="00483939" w:rsidRPr="001A17A5" w:rsidRDefault="00483939" w:rsidP="001A17A5">
      <w:pPr>
        <w:pStyle w:val="Bullet"/>
        <w:spacing w:after="0"/>
        <w:rPr>
          <w:i/>
          <w:iCs/>
          <w:lang w:eastAsia="en-GB"/>
        </w:rPr>
      </w:pPr>
      <w:r w:rsidRPr="001A17A5">
        <w:rPr>
          <w:i/>
          <w:iCs/>
          <w:lang w:eastAsia="en-GB"/>
        </w:rPr>
        <w:t xml:space="preserve">Emisii provenite din activitatea de </w:t>
      </w:r>
      <w:r w:rsidR="001C4CFD" w:rsidRPr="001C4CFD">
        <w:rPr>
          <w:i/>
          <w:iCs/>
          <w:lang w:eastAsia="en-GB"/>
        </w:rPr>
        <w:t>construire</w:t>
      </w:r>
    </w:p>
    <w:p w14:paraId="3F020C12" w14:textId="06866C4F" w:rsidR="00483939" w:rsidRPr="001A17A5" w:rsidRDefault="00483939" w:rsidP="001A17A5">
      <w:pPr>
        <w:pStyle w:val="AText"/>
        <w:numPr>
          <w:ilvl w:val="0"/>
          <w:numId w:val="55"/>
        </w:numPr>
        <w:spacing w:after="0"/>
        <w:rPr>
          <w:lang w:eastAsia="en-GB"/>
        </w:rPr>
      </w:pPr>
      <w:r w:rsidRPr="00DA7FBB">
        <w:rPr>
          <w:lang w:eastAsia="en-GB"/>
        </w:rPr>
        <w:t>e</w:t>
      </w:r>
      <w:r w:rsidRPr="001A17A5">
        <w:rPr>
          <w:lang w:eastAsia="en-GB"/>
        </w:rPr>
        <w:t xml:space="preserve">misii de pulberi din procesul de </w:t>
      </w:r>
      <w:r w:rsidR="00A76BB5">
        <w:rPr>
          <w:lang w:eastAsia="en-GB"/>
        </w:rPr>
        <w:t>săpături</w:t>
      </w:r>
      <w:r w:rsidR="001C4CFD">
        <w:rPr>
          <w:lang w:eastAsia="en-GB"/>
        </w:rPr>
        <w:t xml:space="preserve">, terasări, </w:t>
      </w:r>
      <w:r w:rsidR="00A76BB5">
        <w:rPr>
          <w:lang w:eastAsia="en-GB"/>
        </w:rPr>
        <w:t>compactări</w:t>
      </w:r>
      <w:r w:rsidR="001C4CFD">
        <w:rPr>
          <w:lang w:eastAsia="en-GB"/>
        </w:rPr>
        <w:t xml:space="preserve"> ale terenului,</w:t>
      </w:r>
      <w:r w:rsidRPr="001A17A5">
        <w:rPr>
          <w:lang w:eastAsia="en-GB"/>
        </w:rPr>
        <w:t xml:space="preserve"> </w:t>
      </w:r>
    </w:p>
    <w:p w14:paraId="4C95EE86" w14:textId="77777777" w:rsidR="00483939" w:rsidRDefault="00483939" w:rsidP="001A17A5">
      <w:pPr>
        <w:pStyle w:val="AText"/>
        <w:numPr>
          <w:ilvl w:val="0"/>
          <w:numId w:val="55"/>
        </w:numPr>
        <w:spacing w:after="0"/>
        <w:rPr>
          <w:lang w:eastAsia="en-GB"/>
        </w:rPr>
      </w:pPr>
      <w:r w:rsidRPr="00DA7FBB">
        <w:rPr>
          <w:lang w:eastAsia="en-GB"/>
        </w:rPr>
        <w:t>e</w:t>
      </w:r>
      <w:r w:rsidRPr="001A17A5">
        <w:rPr>
          <w:lang w:eastAsia="en-GB"/>
        </w:rPr>
        <w:t xml:space="preserve">misii provenite din manevrarea </w:t>
      </w:r>
      <w:r w:rsidR="001C4CFD">
        <w:rPr>
          <w:lang w:eastAsia="en-GB"/>
        </w:rPr>
        <w:t>ș</w:t>
      </w:r>
      <w:r w:rsidRPr="001A17A5">
        <w:rPr>
          <w:lang w:eastAsia="en-GB"/>
        </w:rPr>
        <w:t>i stocarea agregatelor (moloz)</w:t>
      </w:r>
    </w:p>
    <w:p w14:paraId="2EEC584F" w14:textId="77777777" w:rsidR="00483939" w:rsidRPr="001A17A5" w:rsidRDefault="00483939" w:rsidP="001A17A5">
      <w:pPr>
        <w:pStyle w:val="Bullet"/>
        <w:spacing w:after="0"/>
        <w:rPr>
          <w:lang w:eastAsia="en-GB"/>
        </w:rPr>
      </w:pPr>
      <w:r w:rsidRPr="001A17A5">
        <w:rPr>
          <w:i/>
          <w:iCs/>
          <w:lang w:eastAsia="en-GB"/>
        </w:rPr>
        <w:t xml:space="preserve">Emisii provenite din </w:t>
      </w:r>
      <w:r w:rsidR="001C4CFD" w:rsidRPr="001C4CFD">
        <w:rPr>
          <w:i/>
          <w:iCs/>
          <w:lang w:eastAsia="en-GB"/>
        </w:rPr>
        <w:t>func</w:t>
      </w:r>
      <w:r w:rsidR="001C4CFD">
        <w:rPr>
          <w:i/>
          <w:iCs/>
          <w:lang w:eastAsia="en-GB"/>
        </w:rPr>
        <w:t>ț</w:t>
      </w:r>
      <w:r w:rsidR="001C4CFD" w:rsidRPr="001C4CFD">
        <w:rPr>
          <w:i/>
          <w:iCs/>
          <w:lang w:eastAsia="en-GB"/>
        </w:rPr>
        <w:t>ionarea</w:t>
      </w:r>
      <w:r w:rsidRPr="001A17A5">
        <w:rPr>
          <w:i/>
          <w:iCs/>
          <w:lang w:eastAsia="en-GB"/>
        </w:rPr>
        <w:t xml:space="preserve"> utilajelor si autovehiculelor folosite la activitatea de </w:t>
      </w:r>
      <w:r w:rsidR="001C4CFD">
        <w:rPr>
          <w:i/>
          <w:iCs/>
          <w:lang w:eastAsia="en-GB"/>
        </w:rPr>
        <w:t>construire</w:t>
      </w:r>
    </w:p>
    <w:p w14:paraId="3C048912" w14:textId="77777777" w:rsidR="00483939" w:rsidRPr="001A17A5" w:rsidRDefault="00483939" w:rsidP="001A17A5">
      <w:pPr>
        <w:pStyle w:val="AText"/>
        <w:numPr>
          <w:ilvl w:val="0"/>
          <w:numId w:val="56"/>
        </w:numPr>
        <w:spacing w:after="0"/>
        <w:rPr>
          <w:lang w:eastAsia="en-GB"/>
        </w:rPr>
      </w:pPr>
      <w:r w:rsidRPr="00DA7FBB">
        <w:rPr>
          <w:lang w:eastAsia="en-GB"/>
        </w:rPr>
        <w:lastRenderedPageBreak/>
        <w:t>e</w:t>
      </w:r>
      <w:r w:rsidRPr="001A17A5">
        <w:rPr>
          <w:lang w:eastAsia="en-GB"/>
        </w:rPr>
        <w:t xml:space="preserve">misii din arderea combustibililor </w:t>
      </w:r>
      <w:r w:rsidR="001C4CFD">
        <w:rPr>
          <w:lang w:eastAsia="en-GB"/>
        </w:rPr>
        <w:t>î</w:t>
      </w:r>
      <w:r w:rsidRPr="001A17A5">
        <w:rPr>
          <w:lang w:eastAsia="en-GB"/>
        </w:rPr>
        <w:t>n motoarele autovehiculelor;</w:t>
      </w:r>
    </w:p>
    <w:p w14:paraId="150B3E20" w14:textId="77777777" w:rsidR="00483939" w:rsidRPr="00DA7FBB" w:rsidRDefault="00483939" w:rsidP="001A17A5">
      <w:pPr>
        <w:pStyle w:val="AText"/>
        <w:numPr>
          <w:ilvl w:val="0"/>
          <w:numId w:val="56"/>
        </w:numPr>
        <w:rPr>
          <w:lang w:eastAsia="en-GB"/>
        </w:rPr>
      </w:pPr>
      <w:r w:rsidRPr="00DA7FBB">
        <w:rPr>
          <w:lang w:eastAsia="en-GB"/>
        </w:rPr>
        <w:t>e</w:t>
      </w:r>
      <w:r w:rsidRPr="001A17A5">
        <w:rPr>
          <w:lang w:eastAsia="en-GB"/>
        </w:rPr>
        <w:t xml:space="preserve">misii de praf din </w:t>
      </w:r>
      <w:r w:rsidR="001C4CFD" w:rsidRPr="001C4CFD">
        <w:rPr>
          <w:lang w:eastAsia="en-GB"/>
        </w:rPr>
        <w:t>circula</w:t>
      </w:r>
      <w:r w:rsidR="001C4CFD">
        <w:rPr>
          <w:lang w:eastAsia="en-GB"/>
        </w:rPr>
        <w:t>ț</w:t>
      </w:r>
      <w:r w:rsidR="001C4CFD" w:rsidRPr="001C4CFD">
        <w:rPr>
          <w:lang w:eastAsia="en-GB"/>
        </w:rPr>
        <w:t>ia</w:t>
      </w:r>
      <w:r w:rsidRPr="001A17A5">
        <w:rPr>
          <w:lang w:eastAsia="en-GB"/>
        </w:rPr>
        <w:t xml:space="preserve"> autovehiculelor</w:t>
      </w:r>
    </w:p>
    <w:p w14:paraId="6B5B0925" w14:textId="77777777" w:rsidR="00483939" w:rsidRPr="001A17A5" w:rsidRDefault="00483939" w:rsidP="001A17A5">
      <w:pPr>
        <w:pStyle w:val="BIU13"/>
      </w:pPr>
      <w:r w:rsidRPr="00DA7FBB">
        <w:t>I</w:t>
      </w:r>
      <w:r w:rsidRPr="001A17A5">
        <w:t>nstala</w:t>
      </w:r>
      <w:r w:rsidR="001C4CFD">
        <w:t>ț</w:t>
      </w:r>
      <w:r w:rsidRPr="001A17A5">
        <w:t>iile pentru re</w:t>
      </w:r>
      <w:r w:rsidR="001C4CFD">
        <w:t>ț</w:t>
      </w:r>
      <w:r w:rsidRPr="001A17A5">
        <w:t xml:space="preserve">inerea </w:t>
      </w:r>
      <w:r w:rsidR="001C4CFD">
        <w:t>ș</w:t>
      </w:r>
      <w:r w:rsidRPr="001A17A5">
        <w:t>i dispersia poluan</w:t>
      </w:r>
      <w:r w:rsidR="001C4CFD">
        <w:t>ț</w:t>
      </w:r>
      <w:r w:rsidRPr="001A17A5">
        <w:t>ilor în atmosferă;</w:t>
      </w:r>
    </w:p>
    <w:p w14:paraId="1E7AC123" w14:textId="77777777" w:rsidR="00483939" w:rsidRPr="00DA7FBB" w:rsidRDefault="00483939" w:rsidP="001A17A5">
      <w:pPr>
        <w:pStyle w:val="AText"/>
        <w:spacing w:after="0"/>
        <w:rPr>
          <w:color w:val="000000"/>
          <w:lang w:eastAsia="en-GB"/>
        </w:rPr>
      </w:pPr>
      <w:r w:rsidRPr="00DA7FBB">
        <w:rPr>
          <w:color w:val="000000"/>
          <w:lang w:eastAsia="en-GB"/>
        </w:rPr>
        <w:t xml:space="preserve">Pentru diminuarea impactului asupra </w:t>
      </w:r>
      <w:r w:rsidR="001C4CFD" w:rsidRPr="00DA7FBB">
        <w:rPr>
          <w:color w:val="000000"/>
          <w:lang w:eastAsia="en-GB"/>
        </w:rPr>
        <w:t>calității</w:t>
      </w:r>
      <w:r w:rsidRPr="00DA7FBB">
        <w:rPr>
          <w:color w:val="000000"/>
          <w:lang w:eastAsia="en-GB"/>
        </w:rPr>
        <w:t xml:space="preserve"> aerului, se vor aplica </w:t>
      </w:r>
      <w:r w:rsidR="001C4CFD" w:rsidRPr="00DA7FBB">
        <w:rPr>
          <w:color w:val="000000"/>
          <w:lang w:eastAsia="en-GB"/>
        </w:rPr>
        <w:t>următoarele</w:t>
      </w:r>
      <w:r w:rsidRPr="00DA7FBB">
        <w:rPr>
          <w:color w:val="000000"/>
          <w:lang w:eastAsia="en-GB"/>
        </w:rPr>
        <w:t xml:space="preserve"> masuri de diminuare. </w:t>
      </w:r>
    </w:p>
    <w:p w14:paraId="66501662" w14:textId="77777777" w:rsidR="00483939" w:rsidRPr="00DA7FBB" w:rsidRDefault="00483939" w:rsidP="001A17A5">
      <w:pPr>
        <w:pStyle w:val="Bullet"/>
        <w:spacing w:after="0"/>
        <w:rPr>
          <w:lang w:eastAsia="en-GB"/>
        </w:rPr>
      </w:pPr>
      <w:r w:rsidRPr="00DA7FBB">
        <w:rPr>
          <w:lang w:eastAsia="en-GB"/>
        </w:rPr>
        <w:t>s</w:t>
      </w:r>
      <w:r w:rsidRPr="001A17A5">
        <w:rPr>
          <w:lang w:eastAsia="en-GB"/>
        </w:rPr>
        <w:t xml:space="preserve">tropirea cu apa a cailor circulabile din </w:t>
      </w:r>
      <w:r w:rsidR="001C4CFD" w:rsidRPr="001C4CFD">
        <w:rPr>
          <w:lang w:eastAsia="en-GB"/>
        </w:rPr>
        <w:t>șantier</w:t>
      </w:r>
      <w:r w:rsidRPr="001A17A5">
        <w:rPr>
          <w:lang w:eastAsia="en-GB"/>
        </w:rPr>
        <w:t xml:space="preserve">, a materialelor cu </w:t>
      </w:r>
      <w:r w:rsidR="001C4CFD" w:rsidRPr="001C4CFD">
        <w:rPr>
          <w:lang w:eastAsia="en-GB"/>
        </w:rPr>
        <w:t>conținut</w:t>
      </w:r>
      <w:r w:rsidRPr="001A17A5">
        <w:rPr>
          <w:lang w:eastAsia="en-GB"/>
        </w:rPr>
        <w:t xml:space="preserve"> pulverulent depozitate vrac. </w:t>
      </w:r>
    </w:p>
    <w:p w14:paraId="2977900F" w14:textId="77777777" w:rsidR="00483939" w:rsidRPr="00DA7FBB" w:rsidRDefault="00483939" w:rsidP="001A17A5">
      <w:pPr>
        <w:pStyle w:val="Bullet"/>
        <w:spacing w:after="0"/>
        <w:rPr>
          <w:lang w:eastAsia="en-GB"/>
        </w:rPr>
      </w:pPr>
      <w:r w:rsidRPr="00DA7FBB">
        <w:rPr>
          <w:lang w:eastAsia="en-GB"/>
        </w:rPr>
        <w:t>s</w:t>
      </w:r>
      <w:r w:rsidRPr="001A17A5">
        <w:rPr>
          <w:lang w:eastAsia="en-GB"/>
        </w:rPr>
        <w:t xml:space="preserve">e va evita aruncarea resturilor de moloz si a elementelor de </w:t>
      </w:r>
      <w:r w:rsidR="001C4CFD" w:rsidRPr="001C4CFD">
        <w:rPr>
          <w:lang w:eastAsia="en-GB"/>
        </w:rPr>
        <w:t>construcție</w:t>
      </w:r>
      <w:r w:rsidRPr="001A17A5">
        <w:rPr>
          <w:lang w:eastAsia="en-GB"/>
        </w:rPr>
        <w:t xml:space="preserve"> de la </w:t>
      </w:r>
      <w:r w:rsidR="001C4CFD" w:rsidRPr="001C4CFD">
        <w:rPr>
          <w:lang w:eastAsia="en-GB"/>
        </w:rPr>
        <w:t>înălțime</w:t>
      </w:r>
      <w:r w:rsidRPr="001A17A5">
        <w:rPr>
          <w:lang w:eastAsia="en-GB"/>
        </w:rPr>
        <w:t xml:space="preserve">, pentru a nu se </w:t>
      </w:r>
      <w:r w:rsidR="001C4CFD" w:rsidRPr="001C4CFD">
        <w:rPr>
          <w:lang w:eastAsia="en-GB"/>
        </w:rPr>
        <w:t>împrăștia</w:t>
      </w:r>
      <w:r w:rsidRPr="001A17A5">
        <w:rPr>
          <w:lang w:eastAsia="en-GB"/>
        </w:rPr>
        <w:t xml:space="preserve"> pe paviment </w:t>
      </w:r>
      <w:r w:rsidR="001C4CFD">
        <w:rPr>
          <w:lang w:eastAsia="en-GB"/>
        </w:rPr>
        <w:t>ș</w:t>
      </w:r>
      <w:r w:rsidRPr="001A17A5">
        <w:rPr>
          <w:lang w:eastAsia="en-GB"/>
        </w:rPr>
        <w:t xml:space="preserve">i genera astfel </w:t>
      </w:r>
      <w:r w:rsidR="001C4CFD" w:rsidRPr="001C4CFD">
        <w:rPr>
          <w:lang w:eastAsia="en-GB"/>
        </w:rPr>
        <w:t>cantități</w:t>
      </w:r>
      <w:r w:rsidRPr="001A17A5">
        <w:rPr>
          <w:lang w:eastAsia="en-GB"/>
        </w:rPr>
        <w:t xml:space="preserve"> suplimentare de praf; </w:t>
      </w:r>
    </w:p>
    <w:p w14:paraId="6ADE5CD9" w14:textId="77777777" w:rsidR="00483939" w:rsidRPr="001A17A5" w:rsidRDefault="00483939" w:rsidP="001A17A5">
      <w:pPr>
        <w:pStyle w:val="Bullet"/>
        <w:spacing w:after="0"/>
        <w:rPr>
          <w:lang w:eastAsia="en-GB"/>
        </w:rPr>
      </w:pPr>
      <w:r w:rsidRPr="00DA7FBB">
        <w:rPr>
          <w:lang w:eastAsia="en-GB"/>
        </w:rPr>
        <w:t>s</w:t>
      </w:r>
      <w:r w:rsidRPr="001A17A5">
        <w:rPr>
          <w:lang w:eastAsia="en-GB"/>
        </w:rPr>
        <w:t xml:space="preserve">e recomanda stocarea materialelor </w:t>
      </w:r>
      <w:r w:rsidR="001C4CFD">
        <w:rPr>
          <w:lang w:eastAsia="en-GB"/>
        </w:rPr>
        <w:t>î</w:t>
      </w:r>
      <w:r w:rsidRPr="001A17A5">
        <w:rPr>
          <w:lang w:eastAsia="en-GB"/>
        </w:rPr>
        <w:t xml:space="preserve">n </w:t>
      </w:r>
      <w:r w:rsidR="001C4CFD" w:rsidRPr="001C4CFD">
        <w:rPr>
          <w:lang w:eastAsia="en-GB"/>
        </w:rPr>
        <w:t>grămezi</w:t>
      </w:r>
      <w:r w:rsidRPr="001A17A5">
        <w:rPr>
          <w:lang w:eastAsia="en-GB"/>
        </w:rPr>
        <w:t xml:space="preserve"> cat mai compacte (raport </w:t>
      </w:r>
      <w:r w:rsidR="001C4CFD" w:rsidRPr="001C4CFD">
        <w:rPr>
          <w:lang w:eastAsia="en-GB"/>
        </w:rPr>
        <w:t>suprafața</w:t>
      </w:r>
      <w:r w:rsidRPr="001A17A5">
        <w:rPr>
          <w:lang w:eastAsia="en-GB"/>
        </w:rPr>
        <w:t>/volum cat mai mic)</w:t>
      </w:r>
    </w:p>
    <w:p w14:paraId="6F9CE305" w14:textId="77777777" w:rsidR="00483939" w:rsidRPr="001A17A5" w:rsidRDefault="001C4CFD" w:rsidP="001A17A5">
      <w:pPr>
        <w:pStyle w:val="Bullet"/>
        <w:spacing w:after="0"/>
        <w:rPr>
          <w:lang w:eastAsia="en-GB"/>
        </w:rPr>
      </w:pPr>
      <w:r w:rsidRPr="00DA7FBB">
        <w:rPr>
          <w:lang w:eastAsia="en-GB"/>
        </w:rPr>
        <w:t>d</w:t>
      </w:r>
      <w:r w:rsidRPr="001C4CFD">
        <w:rPr>
          <w:lang w:eastAsia="en-GB"/>
        </w:rPr>
        <w:t>eșeurile</w:t>
      </w:r>
      <w:r w:rsidR="00483939" w:rsidRPr="001A17A5">
        <w:rPr>
          <w:lang w:eastAsia="en-GB"/>
        </w:rPr>
        <w:t xml:space="preserve"> vor fi evacuate cat mai repede de pe amplasament;</w:t>
      </w:r>
    </w:p>
    <w:p w14:paraId="70BE301F" w14:textId="77777777" w:rsidR="00483939" w:rsidRPr="001A17A5" w:rsidRDefault="001C4CFD" w:rsidP="001A17A5">
      <w:pPr>
        <w:pStyle w:val="Bullet"/>
        <w:spacing w:after="0"/>
        <w:rPr>
          <w:lang w:eastAsia="en-GB"/>
        </w:rPr>
      </w:pPr>
      <w:r w:rsidRPr="00DA7FBB">
        <w:rPr>
          <w:lang w:eastAsia="en-GB"/>
        </w:rPr>
        <w:t>l</w:t>
      </w:r>
      <w:r w:rsidRPr="001C4CFD">
        <w:rPr>
          <w:lang w:eastAsia="en-GB"/>
        </w:rPr>
        <w:t>ucrările</w:t>
      </w:r>
      <w:r w:rsidR="00483939" w:rsidRPr="001A17A5">
        <w:rPr>
          <w:lang w:eastAsia="en-GB"/>
        </w:rPr>
        <w:t xml:space="preserve"> cu </w:t>
      </w:r>
      <w:r w:rsidRPr="001C4CFD">
        <w:rPr>
          <w:lang w:eastAsia="en-GB"/>
        </w:rPr>
        <w:t>potențial</w:t>
      </w:r>
      <w:r w:rsidR="00483939" w:rsidRPr="001A17A5">
        <w:rPr>
          <w:lang w:eastAsia="en-GB"/>
        </w:rPr>
        <w:t xml:space="preserve"> ridicat de generare a prafului (</w:t>
      </w:r>
      <w:r>
        <w:rPr>
          <w:lang w:eastAsia="en-GB"/>
        </w:rPr>
        <w:t>compactare</w:t>
      </w:r>
      <w:r w:rsidR="00483939" w:rsidRPr="001A17A5">
        <w:rPr>
          <w:lang w:eastAsia="en-GB"/>
        </w:rPr>
        <w:t xml:space="preserve">, </w:t>
      </w:r>
      <w:r w:rsidRPr="001C4CFD">
        <w:rPr>
          <w:lang w:eastAsia="en-GB"/>
        </w:rPr>
        <w:t>manipulări</w:t>
      </w:r>
      <w:r w:rsidR="00483939" w:rsidRPr="001A17A5">
        <w:rPr>
          <w:lang w:eastAsia="en-GB"/>
        </w:rPr>
        <w:t xml:space="preserve"> de materiale pulverulente) se vor evita a se realiza in zilele cu</w:t>
      </w:r>
      <w:r>
        <w:rPr>
          <w:lang w:eastAsia="en-GB"/>
        </w:rPr>
        <w:t xml:space="preserve"> vânt </w:t>
      </w:r>
      <w:r w:rsidR="00483939" w:rsidRPr="001A17A5">
        <w:rPr>
          <w:lang w:eastAsia="en-GB"/>
        </w:rPr>
        <w:t xml:space="preserve">puternic. Se vor programa </w:t>
      </w:r>
      <w:r w:rsidRPr="001C4CFD">
        <w:rPr>
          <w:lang w:eastAsia="en-GB"/>
        </w:rPr>
        <w:t>lucrările</w:t>
      </w:r>
      <w:r w:rsidR="00483939" w:rsidRPr="001A17A5">
        <w:rPr>
          <w:lang w:eastAsia="en-GB"/>
        </w:rPr>
        <w:t xml:space="preserve"> in </w:t>
      </w:r>
      <w:r w:rsidRPr="001C4CFD">
        <w:rPr>
          <w:lang w:eastAsia="en-GB"/>
        </w:rPr>
        <w:t>funcție</w:t>
      </w:r>
      <w:r w:rsidR="00483939" w:rsidRPr="001A17A5">
        <w:rPr>
          <w:lang w:eastAsia="en-GB"/>
        </w:rPr>
        <w:t xml:space="preserve"> de prognoza meteo</w:t>
      </w:r>
      <w:r w:rsidR="00483939" w:rsidRPr="00DA7FBB">
        <w:rPr>
          <w:lang w:eastAsia="en-GB"/>
        </w:rPr>
        <w:t>.</w:t>
      </w:r>
    </w:p>
    <w:p w14:paraId="4B491876" w14:textId="4C5F404E" w:rsidR="00483939" w:rsidRPr="001A17A5" w:rsidRDefault="00483939" w:rsidP="001A17A5">
      <w:pPr>
        <w:pStyle w:val="Bullet"/>
        <w:spacing w:after="0"/>
        <w:rPr>
          <w:lang w:eastAsia="en-GB"/>
        </w:rPr>
      </w:pPr>
      <w:r w:rsidRPr="00DA7FBB">
        <w:rPr>
          <w:lang w:eastAsia="en-GB"/>
        </w:rPr>
        <w:t>u</w:t>
      </w:r>
      <w:r w:rsidRPr="001A17A5">
        <w:rPr>
          <w:lang w:eastAsia="en-GB"/>
        </w:rPr>
        <w:t xml:space="preserve">tilajele folosite in activitatea de </w:t>
      </w:r>
      <w:r w:rsidR="001C4CFD">
        <w:rPr>
          <w:lang w:eastAsia="en-GB"/>
        </w:rPr>
        <w:t>construire</w:t>
      </w:r>
      <w:r w:rsidRPr="001A17A5">
        <w:rPr>
          <w:lang w:eastAsia="en-GB"/>
        </w:rPr>
        <w:t xml:space="preserve"> </w:t>
      </w:r>
      <w:r w:rsidR="001C4CFD" w:rsidRPr="001C4CFD">
        <w:rPr>
          <w:lang w:eastAsia="en-GB"/>
        </w:rPr>
        <w:t>trebuise</w:t>
      </w:r>
      <w:r w:rsidRPr="001A17A5">
        <w:rPr>
          <w:lang w:eastAsia="en-GB"/>
        </w:rPr>
        <w:t xml:space="preserve"> sa fie moderne si </w:t>
      </w:r>
      <w:r w:rsidR="001C4CFD" w:rsidRPr="001C4CFD">
        <w:rPr>
          <w:lang w:eastAsia="en-GB"/>
        </w:rPr>
        <w:t>întreținute</w:t>
      </w:r>
      <w:r w:rsidRPr="001A17A5">
        <w:rPr>
          <w:lang w:eastAsia="en-GB"/>
        </w:rPr>
        <w:t xml:space="preserve"> </w:t>
      </w:r>
      <w:r w:rsidR="00A76BB5" w:rsidRPr="001A17A5">
        <w:rPr>
          <w:lang w:eastAsia="en-GB"/>
        </w:rPr>
        <w:t>corespunzător</w:t>
      </w:r>
      <w:r w:rsidRPr="001A17A5">
        <w:rPr>
          <w:lang w:eastAsia="en-GB"/>
        </w:rPr>
        <w:t xml:space="preserve"> si verificate din punct de vedere al noxelor (revizia tehnica la zi).</w:t>
      </w:r>
    </w:p>
    <w:p w14:paraId="4E3C42CE" w14:textId="77777777" w:rsidR="00483939" w:rsidRPr="001A17A5" w:rsidRDefault="00483939" w:rsidP="001A17A5">
      <w:pPr>
        <w:pStyle w:val="Bullet"/>
        <w:spacing w:after="0"/>
        <w:rPr>
          <w:lang w:eastAsia="en-GB"/>
        </w:rPr>
      </w:pPr>
      <w:r w:rsidRPr="00DA7FBB">
        <w:rPr>
          <w:lang w:eastAsia="en-GB"/>
        </w:rPr>
        <w:t>l</w:t>
      </w:r>
      <w:r w:rsidRPr="001A17A5">
        <w:rPr>
          <w:lang w:eastAsia="en-GB"/>
        </w:rPr>
        <w:t xml:space="preserve">a </w:t>
      </w:r>
      <w:r w:rsidR="001C4CFD" w:rsidRPr="001C4CFD">
        <w:rPr>
          <w:lang w:eastAsia="en-GB"/>
        </w:rPr>
        <w:t>staționare</w:t>
      </w:r>
      <w:r w:rsidR="001C4CFD">
        <w:rPr>
          <w:lang w:eastAsia="en-GB"/>
        </w:rPr>
        <w:t>,</w:t>
      </w:r>
      <w:r w:rsidRPr="001A17A5">
        <w:rPr>
          <w:lang w:eastAsia="en-GB"/>
        </w:rPr>
        <w:t xml:space="preserve"> autovehiculele vor avea motorul oprit;</w:t>
      </w:r>
    </w:p>
    <w:p w14:paraId="78DBADCD" w14:textId="77777777" w:rsidR="00483939" w:rsidRPr="001A17A5" w:rsidRDefault="00483939" w:rsidP="001A17A5">
      <w:pPr>
        <w:pStyle w:val="Bullet"/>
        <w:rPr>
          <w:lang w:eastAsia="en-GB"/>
        </w:rPr>
      </w:pPr>
      <w:r w:rsidRPr="00DA7FBB">
        <w:rPr>
          <w:lang w:eastAsia="en-GB"/>
        </w:rPr>
        <w:t>s</w:t>
      </w:r>
      <w:r w:rsidRPr="001A17A5">
        <w:rPr>
          <w:lang w:eastAsia="en-GB"/>
        </w:rPr>
        <w:t xml:space="preserve">e vor stabili trasee circulabile cat mai scurte si se vor impune limite de viteza pentru reducerea </w:t>
      </w:r>
      <w:r w:rsidR="00CD3315" w:rsidRPr="00CD3315">
        <w:rPr>
          <w:lang w:eastAsia="en-GB"/>
        </w:rPr>
        <w:t>antrenării</w:t>
      </w:r>
      <w:r w:rsidRPr="001A17A5">
        <w:rPr>
          <w:lang w:eastAsia="en-GB"/>
        </w:rPr>
        <w:t xml:space="preserve"> pulberilor</w:t>
      </w:r>
    </w:p>
    <w:p w14:paraId="1EA790EE" w14:textId="32BA3697" w:rsidR="003F037C" w:rsidRPr="00C5107C" w:rsidRDefault="00483939" w:rsidP="001A17A5">
      <w:pPr>
        <w:pStyle w:val="AText"/>
      </w:pPr>
      <w:r w:rsidRPr="00CD3315">
        <w:rPr>
          <w:lang w:eastAsia="en-GB"/>
        </w:rPr>
        <w:t xml:space="preserve">Apreciem ca in </w:t>
      </w:r>
      <w:r w:rsidR="00CD3315" w:rsidRPr="00CD3315">
        <w:rPr>
          <w:lang w:eastAsia="en-GB"/>
        </w:rPr>
        <w:t>condițiile</w:t>
      </w:r>
      <w:r w:rsidRPr="00CD3315">
        <w:rPr>
          <w:lang w:eastAsia="en-GB"/>
        </w:rPr>
        <w:t xml:space="preserve"> </w:t>
      </w:r>
      <w:r w:rsidR="00A76BB5" w:rsidRPr="001A17A5">
        <w:t>aplicării</w:t>
      </w:r>
      <w:r w:rsidRPr="00CD3315">
        <w:rPr>
          <w:lang w:eastAsia="en-GB"/>
        </w:rPr>
        <w:t xml:space="preserve"> masurilor de mai sus impactul proiectului asupra </w:t>
      </w:r>
      <w:r w:rsidR="00CD3315" w:rsidRPr="00CD3315">
        <w:rPr>
          <w:lang w:eastAsia="en-GB"/>
        </w:rPr>
        <w:t>calității</w:t>
      </w:r>
      <w:r w:rsidRPr="00CD3315">
        <w:rPr>
          <w:lang w:eastAsia="en-GB"/>
        </w:rPr>
        <w:t xml:space="preserve"> aerului va fi minim, riscul </w:t>
      </w:r>
      <w:r w:rsidR="00CD3315" w:rsidRPr="00CD3315">
        <w:rPr>
          <w:lang w:eastAsia="en-GB"/>
        </w:rPr>
        <w:t>depășirii</w:t>
      </w:r>
      <w:r w:rsidRPr="00CD3315">
        <w:rPr>
          <w:lang w:eastAsia="en-GB"/>
        </w:rPr>
        <w:t xml:space="preserve"> limitelor legale in zonele</w:t>
      </w:r>
      <w:r w:rsidRPr="00DA7FBB">
        <w:rPr>
          <w:lang w:eastAsia="en-GB"/>
        </w:rPr>
        <w:t xml:space="preserve"> sensibile fiind </w:t>
      </w:r>
      <w:r w:rsidR="00CD3315" w:rsidRPr="00DA7FBB">
        <w:rPr>
          <w:lang w:eastAsia="en-GB"/>
        </w:rPr>
        <w:t>scăzut</w:t>
      </w:r>
      <w:r>
        <w:rPr>
          <w:lang w:eastAsia="en-GB"/>
        </w:rPr>
        <w:t>.</w:t>
      </w:r>
    </w:p>
    <w:p w14:paraId="1D6FACE4" w14:textId="77777777" w:rsidR="003F037C" w:rsidRPr="001A17A5" w:rsidRDefault="003F037C" w:rsidP="001A17A5">
      <w:pPr>
        <w:pStyle w:val="Lista"/>
        <w:rPr>
          <w:b/>
          <w:bCs/>
        </w:rPr>
      </w:pPr>
      <w:r w:rsidRPr="001A17A5">
        <w:rPr>
          <w:b/>
          <w:bCs/>
        </w:rPr>
        <w:t>protec</w:t>
      </w:r>
      <w:r w:rsidR="001C4CFD" w:rsidRPr="001A17A5">
        <w:rPr>
          <w:b/>
          <w:bCs/>
        </w:rPr>
        <w:t>ț</w:t>
      </w:r>
      <w:r w:rsidRPr="001A17A5">
        <w:rPr>
          <w:b/>
          <w:bCs/>
        </w:rPr>
        <w:t xml:space="preserve">ia împotriva zgomotului </w:t>
      </w:r>
      <w:r w:rsidR="001C4CFD" w:rsidRPr="001A17A5">
        <w:rPr>
          <w:b/>
          <w:bCs/>
        </w:rPr>
        <w:t>ș</w:t>
      </w:r>
      <w:r w:rsidRPr="001A17A5">
        <w:rPr>
          <w:b/>
          <w:bCs/>
        </w:rPr>
        <w:t>i vibra</w:t>
      </w:r>
      <w:r w:rsidR="001C4CFD" w:rsidRPr="001A17A5">
        <w:rPr>
          <w:b/>
          <w:bCs/>
        </w:rPr>
        <w:t>ț</w:t>
      </w:r>
      <w:r w:rsidRPr="001A17A5">
        <w:rPr>
          <w:b/>
          <w:bCs/>
        </w:rPr>
        <w:t>iilor:</w:t>
      </w:r>
    </w:p>
    <w:p w14:paraId="604863AB" w14:textId="77777777" w:rsidR="003F037C" w:rsidRPr="00C5107C" w:rsidRDefault="00CD3315" w:rsidP="001A17A5">
      <w:pPr>
        <w:pStyle w:val="BIU13"/>
      </w:pPr>
      <w:r>
        <w:t>S</w:t>
      </w:r>
      <w:r w:rsidR="003F037C" w:rsidRPr="00C5107C">
        <w:t xml:space="preserve">ursele de zgomot </w:t>
      </w:r>
      <w:r w:rsidR="001C4CFD">
        <w:t>ș</w:t>
      </w:r>
      <w:r w:rsidR="003F037C" w:rsidRPr="00C5107C">
        <w:t>i de vibra</w:t>
      </w:r>
      <w:r w:rsidR="001C4CFD">
        <w:t>ț</w:t>
      </w:r>
      <w:r w:rsidR="003F037C" w:rsidRPr="00C5107C">
        <w:t>ii;</w:t>
      </w:r>
    </w:p>
    <w:p w14:paraId="542483D7" w14:textId="77777777" w:rsidR="00CD3315" w:rsidRPr="00DA7FBB" w:rsidRDefault="00CD3315" w:rsidP="001A17A5">
      <w:pPr>
        <w:pStyle w:val="AText"/>
        <w:rPr>
          <w:lang w:eastAsia="en-GB"/>
        </w:rPr>
      </w:pPr>
      <w:r w:rsidRPr="00DA7FBB">
        <w:rPr>
          <w:lang w:eastAsia="en-GB"/>
        </w:rPr>
        <w:t>In timpul realizării lucrărilor, sursele de zgomot si de vibrații, ar putea fi reprezentate de mijloacele de transport si echipamentele cu care constructorul își desfășoară activitatea</w:t>
      </w:r>
      <w:r>
        <w:rPr>
          <w:lang w:eastAsia="en-GB"/>
        </w:rPr>
        <w:t>.</w:t>
      </w:r>
    </w:p>
    <w:p w14:paraId="17E2BE74" w14:textId="62CC0AF8" w:rsidR="00CD3315" w:rsidRPr="001A17A5" w:rsidRDefault="00CD3315" w:rsidP="001A17A5">
      <w:pPr>
        <w:pStyle w:val="BIU13"/>
      </w:pPr>
      <w:r w:rsidRPr="00DA7FBB">
        <w:t>A</w:t>
      </w:r>
      <w:r w:rsidRPr="001A17A5">
        <w:t xml:space="preserve">menajările </w:t>
      </w:r>
      <w:r w:rsidR="00A76BB5" w:rsidRPr="001A17A5">
        <w:t>și</w:t>
      </w:r>
      <w:r w:rsidRPr="001A17A5">
        <w:t xml:space="preserve"> dotările pentru </w:t>
      </w:r>
      <w:r w:rsidRPr="00CD3315">
        <w:t>protecția</w:t>
      </w:r>
      <w:r w:rsidRPr="001A17A5">
        <w:t xml:space="preserve"> împotriva zgomotului </w:t>
      </w:r>
      <w:r w:rsidR="00A76BB5" w:rsidRPr="001A17A5">
        <w:t>și</w:t>
      </w:r>
      <w:r w:rsidRPr="001A17A5">
        <w:t xml:space="preserve"> </w:t>
      </w:r>
      <w:r w:rsidR="00A76BB5" w:rsidRPr="001A17A5">
        <w:t>vibrațiilor</w:t>
      </w:r>
      <w:r w:rsidRPr="001A17A5">
        <w:t>;</w:t>
      </w:r>
    </w:p>
    <w:p w14:paraId="70B11877" w14:textId="77777777" w:rsidR="00CD3315" w:rsidRPr="00DA7FBB" w:rsidRDefault="00CD3315" w:rsidP="001A17A5">
      <w:pPr>
        <w:pStyle w:val="AText"/>
        <w:rPr>
          <w:lang w:eastAsia="en-GB"/>
        </w:rPr>
      </w:pPr>
      <w:r w:rsidRPr="00DA7FBB">
        <w:rPr>
          <w:lang w:eastAsia="en-GB"/>
        </w:rPr>
        <w:t>Pentru a evita producerea poluării fonice, toate utilajele care produc zgomot si/sau vibrații vor fi menținute in stare buna de funcționare.</w:t>
      </w:r>
    </w:p>
    <w:p w14:paraId="55049380" w14:textId="3863A0ED" w:rsidR="00CD3315" w:rsidRPr="00DA7FBB" w:rsidRDefault="00CD3315" w:rsidP="001A17A5">
      <w:pPr>
        <w:pStyle w:val="AText"/>
        <w:rPr>
          <w:lang w:eastAsia="en-GB"/>
        </w:rPr>
      </w:pPr>
      <w:r w:rsidRPr="00DA7FBB">
        <w:rPr>
          <w:lang w:eastAsia="en-GB"/>
        </w:rPr>
        <w:t xml:space="preserve">Apreciem ca față de împrejurimi impactul zgomotului si al vibrațiilor este nesemnificativ si nu va afecta negativ populația din zona, construcțiile fiind amplasata într-o zona industriala, pe terenurile din vecinătate exista construcții cu destinații industriale. Impactul zgomotului si vibrațiilor pe durata lucrărilor de </w:t>
      </w:r>
      <w:r w:rsidR="00B13CE3">
        <w:rPr>
          <w:lang w:eastAsia="en-GB"/>
        </w:rPr>
        <w:t>construcție</w:t>
      </w:r>
      <w:r w:rsidRPr="00DA7FBB">
        <w:rPr>
          <w:lang w:eastAsia="en-GB"/>
        </w:rPr>
        <w:t xml:space="preserve"> are caracter temporar.</w:t>
      </w:r>
    </w:p>
    <w:p w14:paraId="2B9B8286" w14:textId="77777777" w:rsidR="00CD3315" w:rsidRPr="00DA7FBB" w:rsidRDefault="00CD3315" w:rsidP="001A17A5">
      <w:pPr>
        <w:pStyle w:val="AText"/>
        <w:spacing w:after="0"/>
        <w:rPr>
          <w:lang w:eastAsia="en-GB"/>
        </w:rPr>
      </w:pPr>
      <w:r w:rsidRPr="00DA7FBB">
        <w:rPr>
          <w:lang w:eastAsia="en-GB"/>
        </w:rPr>
        <w:t>Totodată, pentru diminuarea impactului asupra comunității, se vor aplica următoarele masuri de protecție:</w:t>
      </w:r>
    </w:p>
    <w:p w14:paraId="07EB0D2C" w14:textId="77777777" w:rsidR="00CD3315" w:rsidRPr="00CD3315" w:rsidRDefault="00CD3315" w:rsidP="001A17A5">
      <w:pPr>
        <w:pStyle w:val="Bullet"/>
        <w:spacing w:after="0"/>
        <w:rPr>
          <w:lang w:eastAsia="en-GB"/>
        </w:rPr>
      </w:pPr>
      <w:r w:rsidRPr="00DA7FBB">
        <w:rPr>
          <w:lang w:eastAsia="en-GB"/>
        </w:rPr>
        <w:t>n</w:t>
      </w:r>
      <w:r w:rsidRPr="00CD3315">
        <w:rPr>
          <w:lang w:eastAsia="en-GB"/>
        </w:rPr>
        <w:t>u se vor efectua lucrări noaptea (inclusiv transporturi);</w:t>
      </w:r>
    </w:p>
    <w:p w14:paraId="5F651731" w14:textId="77777777" w:rsidR="00CD3315" w:rsidRPr="00CD3315" w:rsidRDefault="00CD3315" w:rsidP="001A17A5">
      <w:pPr>
        <w:pStyle w:val="Bullet"/>
        <w:spacing w:after="0"/>
        <w:rPr>
          <w:lang w:eastAsia="en-GB"/>
        </w:rPr>
      </w:pPr>
      <w:r w:rsidRPr="00DA7FBB">
        <w:rPr>
          <w:lang w:eastAsia="en-GB"/>
        </w:rPr>
        <w:t>u</w:t>
      </w:r>
      <w:r w:rsidRPr="00CD3315">
        <w:rPr>
          <w:lang w:eastAsia="en-GB"/>
        </w:rPr>
        <w:t>tilizarea de utilaje si instalații moderne, cu un nivel scăzut de zgomot generat;</w:t>
      </w:r>
    </w:p>
    <w:p w14:paraId="44379435" w14:textId="77777777" w:rsidR="00CD3315" w:rsidRPr="00CD3315" w:rsidRDefault="00CD3315" w:rsidP="001A17A5">
      <w:pPr>
        <w:pStyle w:val="Bullet"/>
        <w:spacing w:after="0"/>
        <w:rPr>
          <w:lang w:eastAsia="en-GB"/>
        </w:rPr>
      </w:pPr>
      <w:r w:rsidRPr="00DA7FBB">
        <w:rPr>
          <w:lang w:eastAsia="en-GB"/>
        </w:rPr>
        <w:t>o</w:t>
      </w:r>
      <w:r w:rsidRPr="00CD3315">
        <w:rPr>
          <w:lang w:eastAsia="en-GB"/>
        </w:rPr>
        <w:t>rganizarea de șantier nu se va amplasa in vecinătatea ariilor protejate;</w:t>
      </w:r>
    </w:p>
    <w:p w14:paraId="233D9431" w14:textId="77777777" w:rsidR="00CD3315" w:rsidRPr="00CD3315" w:rsidRDefault="00CD3315" w:rsidP="001A17A5">
      <w:pPr>
        <w:pStyle w:val="Bullet"/>
        <w:rPr>
          <w:lang w:eastAsia="en-GB"/>
        </w:rPr>
      </w:pPr>
      <w:r w:rsidRPr="00DA7FBB">
        <w:rPr>
          <w:lang w:eastAsia="en-GB"/>
        </w:rPr>
        <w:t>i</w:t>
      </w:r>
      <w:r w:rsidRPr="00CD3315">
        <w:rPr>
          <w:lang w:eastAsia="en-GB"/>
        </w:rPr>
        <w:t>n caz de zgomot puternic personalul va fi dotat cu mijloace individuale de protecție la zgomot;</w:t>
      </w:r>
    </w:p>
    <w:p w14:paraId="0C6AD49A" w14:textId="77777777" w:rsidR="00CD3315" w:rsidRPr="00CD3315" w:rsidRDefault="00CD3315" w:rsidP="001A17A5">
      <w:pPr>
        <w:pStyle w:val="AText"/>
        <w:rPr>
          <w:lang w:eastAsia="en-GB"/>
        </w:rPr>
      </w:pPr>
      <w:r w:rsidRPr="00DA7FBB">
        <w:lastRenderedPageBreak/>
        <w:t>In timpul realizării obiectivului, cu toate masurile de protecție propuse, poate exista un impact rezidual negativ de scurta durata, impact inerent activității de șantier.</w:t>
      </w:r>
    </w:p>
    <w:p w14:paraId="796ABF48" w14:textId="77777777" w:rsidR="003F037C" w:rsidRPr="001A17A5" w:rsidRDefault="003F037C" w:rsidP="001A17A5">
      <w:pPr>
        <w:pStyle w:val="Lista"/>
        <w:rPr>
          <w:b/>
          <w:bCs/>
        </w:rPr>
      </w:pPr>
      <w:r w:rsidRPr="001A17A5">
        <w:rPr>
          <w:b/>
          <w:bCs/>
        </w:rPr>
        <w:t>protec</w:t>
      </w:r>
      <w:r w:rsidR="001C4CFD" w:rsidRPr="001A17A5">
        <w:rPr>
          <w:b/>
          <w:bCs/>
        </w:rPr>
        <w:t>ț</w:t>
      </w:r>
      <w:r w:rsidRPr="001A17A5">
        <w:rPr>
          <w:b/>
          <w:bCs/>
        </w:rPr>
        <w:t>ia împotriva radia</w:t>
      </w:r>
      <w:r w:rsidR="001C4CFD" w:rsidRPr="001A17A5">
        <w:rPr>
          <w:b/>
          <w:bCs/>
        </w:rPr>
        <w:t>ț</w:t>
      </w:r>
      <w:r w:rsidRPr="001A17A5">
        <w:rPr>
          <w:b/>
          <w:bCs/>
        </w:rPr>
        <w:t>iilor:</w:t>
      </w:r>
    </w:p>
    <w:p w14:paraId="0F3914DC" w14:textId="77777777" w:rsidR="00CD3315" w:rsidRPr="001A17A5" w:rsidRDefault="00CD3315" w:rsidP="001A17A5">
      <w:pPr>
        <w:pStyle w:val="BIU13"/>
      </w:pPr>
      <w:r w:rsidRPr="00DA7FBB">
        <w:t>S</w:t>
      </w:r>
      <w:r w:rsidRPr="001A17A5">
        <w:t xml:space="preserve">ursele de </w:t>
      </w:r>
      <w:r w:rsidR="001A17A5" w:rsidRPr="001A17A5">
        <w:t>radiații</w:t>
      </w:r>
      <w:r w:rsidRPr="001A17A5">
        <w:t>;</w:t>
      </w:r>
    </w:p>
    <w:p w14:paraId="1BE1FE63" w14:textId="77777777" w:rsidR="00CD3315" w:rsidRPr="00DA7FBB" w:rsidRDefault="00CD3315" w:rsidP="001A17A5">
      <w:pPr>
        <w:pStyle w:val="AText"/>
        <w:rPr>
          <w:lang w:eastAsia="en-GB"/>
        </w:rPr>
      </w:pPr>
      <w:r w:rsidRPr="00DA7FBB">
        <w:rPr>
          <w:lang w:eastAsia="en-GB"/>
        </w:rPr>
        <w:t xml:space="preserve">Nu exista surse de radiații atât in perioada de execuție, cat si pe perioada de funcționare a </w:t>
      </w:r>
      <w:r>
        <w:rPr>
          <w:lang w:eastAsia="en-GB"/>
        </w:rPr>
        <w:t>halei de confecții metalice</w:t>
      </w:r>
      <w:r w:rsidRPr="00DA7FBB">
        <w:rPr>
          <w:lang w:eastAsia="en-GB"/>
        </w:rPr>
        <w:t xml:space="preserve"> propusa.</w:t>
      </w:r>
    </w:p>
    <w:p w14:paraId="47E8D3DC" w14:textId="6A54E696" w:rsidR="00CD3315" w:rsidRPr="001A17A5" w:rsidRDefault="00CD3315" w:rsidP="001A17A5">
      <w:pPr>
        <w:pStyle w:val="BIU13"/>
      </w:pPr>
      <w:r w:rsidRPr="00CD3315">
        <w:t>A</w:t>
      </w:r>
      <w:r w:rsidRPr="001A17A5">
        <w:t xml:space="preserve">menajările </w:t>
      </w:r>
      <w:r w:rsidR="00A76BB5" w:rsidRPr="001A17A5">
        <w:t>și</w:t>
      </w:r>
      <w:r w:rsidRPr="001A17A5">
        <w:t xml:space="preserve"> dotările pentru </w:t>
      </w:r>
      <w:r w:rsidR="00A76BB5" w:rsidRPr="001A17A5">
        <w:t>protecția</w:t>
      </w:r>
      <w:r w:rsidRPr="001A17A5">
        <w:t xml:space="preserve"> împotriva </w:t>
      </w:r>
      <w:r w:rsidR="00A76BB5" w:rsidRPr="001A17A5">
        <w:t>radiațiilor</w:t>
      </w:r>
      <w:r w:rsidRPr="001A17A5">
        <w:t>;</w:t>
      </w:r>
    </w:p>
    <w:p w14:paraId="4A148C18" w14:textId="77777777" w:rsidR="003F037C" w:rsidRPr="00C5107C" w:rsidRDefault="00CD3315" w:rsidP="001A17A5">
      <w:pPr>
        <w:pStyle w:val="AText"/>
        <w:ind w:firstLine="284"/>
      </w:pPr>
      <w:r>
        <w:t>Nu este cazul</w:t>
      </w:r>
    </w:p>
    <w:p w14:paraId="114F4126" w14:textId="77777777" w:rsidR="003F037C" w:rsidRPr="001A17A5" w:rsidRDefault="003F037C" w:rsidP="001A17A5">
      <w:pPr>
        <w:pStyle w:val="Lista"/>
        <w:rPr>
          <w:b/>
          <w:bCs/>
        </w:rPr>
      </w:pPr>
      <w:r w:rsidRPr="001A17A5">
        <w:rPr>
          <w:b/>
          <w:bCs/>
        </w:rPr>
        <w:t>protec</w:t>
      </w:r>
      <w:r w:rsidR="001C4CFD" w:rsidRPr="001A17A5">
        <w:rPr>
          <w:b/>
          <w:bCs/>
        </w:rPr>
        <w:t>ț</w:t>
      </w:r>
      <w:r w:rsidRPr="001A17A5">
        <w:rPr>
          <w:b/>
          <w:bCs/>
        </w:rPr>
        <w:t xml:space="preserve">ia solului </w:t>
      </w:r>
      <w:r w:rsidR="001C4CFD" w:rsidRPr="001A17A5">
        <w:rPr>
          <w:b/>
          <w:bCs/>
        </w:rPr>
        <w:t>ș</w:t>
      </w:r>
      <w:r w:rsidRPr="001A17A5">
        <w:rPr>
          <w:b/>
          <w:bCs/>
        </w:rPr>
        <w:t>i a subsolului:</w:t>
      </w:r>
    </w:p>
    <w:p w14:paraId="28830CC6" w14:textId="77777777" w:rsidR="00CD3315" w:rsidRPr="001A17A5" w:rsidRDefault="00CD3315" w:rsidP="001A17A5">
      <w:pPr>
        <w:pStyle w:val="BIU13"/>
      </w:pPr>
      <w:r w:rsidRPr="00DA7FBB">
        <w:t>S</w:t>
      </w:r>
      <w:r w:rsidRPr="001A17A5">
        <w:t xml:space="preserve">ursele de </w:t>
      </w:r>
      <w:r w:rsidRPr="00CD3315">
        <w:t>poluanți</w:t>
      </w:r>
      <w:r w:rsidRPr="001A17A5">
        <w:t xml:space="preserve"> pentru sol, subsol, ape freatice </w:t>
      </w:r>
      <w:r w:rsidRPr="00CD3315">
        <w:t>și</w:t>
      </w:r>
      <w:r w:rsidRPr="001A17A5">
        <w:t xml:space="preserve"> de adâncime:</w:t>
      </w:r>
    </w:p>
    <w:p w14:paraId="468DC3B9" w14:textId="77777777" w:rsidR="00CD3315" w:rsidRPr="00DA7FBB" w:rsidRDefault="00CD3315" w:rsidP="001A17A5">
      <w:pPr>
        <w:pStyle w:val="AText"/>
        <w:spacing w:after="0"/>
        <w:rPr>
          <w:bCs/>
          <w:lang w:eastAsia="en-GB"/>
        </w:rPr>
      </w:pPr>
      <w:r w:rsidRPr="00DA7FBB">
        <w:rPr>
          <w:lang w:eastAsia="en-GB"/>
        </w:rPr>
        <w:t>Pe durata de execuție a lucrărilor, sursele de poluare a solului pot fi:</w:t>
      </w:r>
    </w:p>
    <w:p w14:paraId="479A6819" w14:textId="77777777" w:rsidR="00CD3315" w:rsidRPr="00DA7FBB" w:rsidRDefault="00CD3315" w:rsidP="001A17A5">
      <w:pPr>
        <w:pStyle w:val="Bullet"/>
        <w:spacing w:after="0"/>
        <w:rPr>
          <w:lang w:eastAsia="en-GB"/>
        </w:rPr>
      </w:pPr>
      <w:r w:rsidRPr="00CD3315">
        <w:rPr>
          <w:lang w:eastAsia="en-GB"/>
        </w:rPr>
        <w:t>activitățile</w:t>
      </w:r>
      <w:r w:rsidRPr="001A17A5">
        <w:rPr>
          <w:lang w:eastAsia="en-GB"/>
        </w:rPr>
        <w:t xml:space="preserve"> </w:t>
      </w:r>
      <w:r w:rsidRPr="00CD3315">
        <w:rPr>
          <w:lang w:eastAsia="en-GB"/>
        </w:rPr>
        <w:t>desfășurate</w:t>
      </w:r>
      <w:r w:rsidRPr="001A17A5">
        <w:rPr>
          <w:lang w:eastAsia="en-GB"/>
        </w:rPr>
        <w:t xml:space="preserve"> in cadrul </w:t>
      </w:r>
      <w:r w:rsidRPr="00CD3315">
        <w:rPr>
          <w:lang w:eastAsia="en-GB"/>
        </w:rPr>
        <w:t>organizării</w:t>
      </w:r>
      <w:r w:rsidRPr="001A17A5">
        <w:rPr>
          <w:lang w:eastAsia="en-GB"/>
        </w:rPr>
        <w:t xml:space="preserve"> de </w:t>
      </w:r>
      <w:r>
        <w:rPr>
          <w:lang w:eastAsia="en-GB"/>
        </w:rPr>
        <w:t>ș</w:t>
      </w:r>
      <w:r w:rsidRPr="00CD3315">
        <w:rPr>
          <w:lang w:eastAsia="en-GB"/>
        </w:rPr>
        <w:t>antier</w:t>
      </w:r>
      <w:r w:rsidRPr="001A17A5">
        <w:rPr>
          <w:lang w:eastAsia="en-GB"/>
        </w:rPr>
        <w:t xml:space="preserve">. </w:t>
      </w:r>
      <w:r w:rsidRPr="00DA7FBB">
        <w:rPr>
          <w:lang w:eastAsia="en-GB"/>
        </w:rPr>
        <w:t>In acest caz sursele potențiale de poluare a solului sunt:</w:t>
      </w:r>
    </w:p>
    <w:p w14:paraId="09986366" w14:textId="77777777" w:rsidR="00CD3315" w:rsidRPr="00DA7FBB" w:rsidRDefault="00CD3315" w:rsidP="001A17A5">
      <w:pPr>
        <w:pStyle w:val="Bullet"/>
        <w:numPr>
          <w:ilvl w:val="0"/>
          <w:numId w:val="63"/>
        </w:numPr>
        <w:spacing w:after="0"/>
        <w:ind w:left="851" w:hanging="284"/>
        <w:rPr>
          <w:lang w:eastAsia="en-GB"/>
        </w:rPr>
      </w:pPr>
      <w:r w:rsidRPr="00DA7FBB">
        <w:rPr>
          <w:lang w:eastAsia="en-GB"/>
        </w:rPr>
        <w:t>stocarea si manipularea unor substanțe potențial poluatoare pentru sol. In aceasta categorie sunt incluse: carburanți, uleiuri etc.;</w:t>
      </w:r>
    </w:p>
    <w:p w14:paraId="3629EB24" w14:textId="77777777" w:rsidR="00CD3315" w:rsidRPr="00DA7FBB" w:rsidRDefault="00CD3315" w:rsidP="001A17A5">
      <w:pPr>
        <w:pStyle w:val="Bullet"/>
        <w:numPr>
          <w:ilvl w:val="0"/>
          <w:numId w:val="63"/>
        </w:numPr>
        <w:spacing w:after="0"/>
        <w:ind w:left="851" w:hanging="284"/>
        <w:rPr>
          <w:lang w:eastAsia="en-GB"/>
        </w:rPr>
      </w:pPr>
      <w:r w:rsidRPr="00DA7FBB">
        <w:rPr>
          <w:lang w:eastAsia="en-GB"/>
        </w:rPr>
        <w:t>operațiile de aprovizionare si alimentare a utilajelor sau mijloacelor de transport cu combustibil;</w:t>
      </w:r>
    </w:p>
    <w:p w14:paraId="012E8891" w14:textId="77777777" w:rsidR="00CD3315" w:rsidRPr="00DA7FBB" w:rsidRDefault="00CD3315" w:rsidP="001A17A5">
      <w:pPr>
        <w:pStyle w:val="Bullet"/>
        <w:numPr>
          <w:ilvl w:val="0"/>
          <w:numId w:val="63"/>
        </w:numPr>
        <w:spacing w:after="0"/>
        <w:ind w:left="851" w:hanging="284"/>
        <w:rPr>
          <w:lang w:eastAsia="en-GB"/>
        </w:rPr>
      </w:pPr>
      <w:r w:rsidRPr="00DA7FBB">
        <w:rPr>
          <w:lang w:eastAsia="en-GB"/>
        </w:rPr>
        <w:t xml:space="preserve">depozitarea deșeurilor rezultate. </w:t>
      </w:r>
    </w:p>
    <w:p w14:paraId="7139D6E6" w14:textId="77777777" w:rsidR="00CD3315" w:rsidRPr="00DA7FBB" w:rsidRDefault="00CD3315" w:rsidP="001A17A5">
      <w:pPr>
        <w:pStyle w:val="Bullet"/>
        <w:numPr>
          <w:ilvl w:val="0"/>
          <w:numId w:val="63"/>
        </w:numPr>
        <w:spacing w:after="0"/>
        <w:ind w:left="851" w:hanging="284"/>
        <w:rPr>
          <w:lang w:eastAsia="en-GB"/>
        </w:rPr>
      </w:pPr>
      <w:r w:rsidRPr="00DA7FBB">
        <w:rPr>
          <w:lang w:eastAsia="en-GB"/>
        </w:rPr>
        <w:t>apele uzate rezultate</w:t>
      </w:r>
    </w:p>
    <w:p w14:paraId="52F6268C" w14:textId="77777777" w:rsidR="00CD3315" w:rsidRPr="00DA7FBB" w:rsidRDefault="00CD3315" w:rsidP="001A17A5">
      <w:pPr>
        <w:pStyle w:val="Bullet"/>
        <w:spacing w:after="0"/>
        <w:rPr>
          <w:lang w:eastAsia="en-GB"/>
        </w:rPr>
      </w:pPr>
      <w:r w:rsidRPr="00DA7FBB">
        <w:rPr>
          <w:lang w:eastAsia="en-GB"/>
        </w:rPr>
        <w:t>funcționarea utilajelor in zona fronturilor de lucru. Suplimentar, aici exista riscul pierderilor accidentale de ulei sau combustibil ca urmare a unor defecțiuni tehnice survenite la utilaje.</w:t>
      </w:r>
    </w:p>
    <w:p w14:paraId="4831AAF1" w14:textId="77777777" w:rsidR="00CD3315" w:rsidRPr="001A17A5" w:rsidRDefault="00CD3315" w:rsidP="001A17A5">
      <w:pPr>
        <w:pStyle w:val="Bullet"/>
        <w:rPr>
          <w:lang w:eastAsia="en-GB"/>
        </w:rPr>
      </w:pPr>
      <w:r w:rsidRPr="001A17A5">
        <w:rPr>
          <w:lang w:eastAsia="en-GB"/>
        </w:rPr>
        <w:t xml:space="preserve">traficul de vehicule grele prin emisiile de </w:t>
      </w:r>
      <w:r w:rsidRPr="00CD3315">
        <w:rPr>
          <w:lang w:eastAsia="en-GB"/>
        </w:rPr>
        <w:t>substanțe</w:t>
      </w:r>
      <w:r w:rsidRPr="001A17A5">
        <w:rPr>
          <w:lang w:eastAsia="en-GB"/>
        </w:rPr>
        <w:t xml:space="preserve"> poluante degajate in atmosfera din arderea combustibilului </w:t>
      </w:r>
    </w:p>
    <w:p w14:paraId="3477B079" w14:textId="66F8473C" w:rsidR="00CD3315" w:rsidRPr="001A17A5" w:rsidRDefault="00CD3315" w:rsidP="001A17A5">
      <w:pPr>
        <w:pStyle w:val="BIU13"/>
      </w:pPr>
      <w:r w:rsidRPr="00DA7FBB">
        <w:t>L</w:t>
      </w:r>
      <w:r w:rsidRPr="001A17A5">
        <w:t xml:space="preserve">ucrările </w:t>
      </w:r>
      <w:r w:rsidR="00A76BB5" w:rsidRPr="001A17A5">
        <w:t>și</w:t>
      </w:r>
      <w:r w:rsidRPr="001A17A5">
        <w:t xml:space="preserve"> dotările pentru </w:t>
      </w:r>
      <w:r w:rsidR="00A76BB5" w:rsidRPr="001A17A5">
        <w:t>protecția</w:t>
      </w:r>
      <w:r w:rsidRPr="001A17A5">
        <w:t xml:space="preserve"> solului </w:t>
      </w:r>
      <w:r w:rsidR="00A76BB5" w:rsidRPr="001A17A5">
        <w:t>și</w:t>
      </w:r>
      <w:r w:rsidRPr="001A17A5">
        <w:t xml:space="preserve"> a subsolului:</w:t>
      </w:r>
    </w:p>
    <w:p w14:paraId="6EB9F263" w14:textId="77777777" w:rsidR="00CD3315" w:rsidRPr="00DA7FBB" w:rsidRDefault="00CD3315" w:rsidP="001A17A5">
      <w:pPr>
        <w:pStyle w:val="AText"/>
        <w:spacing w:after="0"/>
        <w:rPr>
          <w:lang w:eastAsia="en-GB"/>
        </w:rPr>
      </w:pPr>
      <w:r w:rsidRPr="00DA7FBB">
        <w:rPr>
          <w:lang w:eastAsia="en-GB"/>
        </w:rPr>
        <w:t xml:space="preserve">Pentru diminuarea impactului asupra solului si subsolul se vor lua </w:t>
      </w:r>
      <w:r w:rsidR="007717AB" w:rsidRPr="00DA7FBB">
        <w:rPr>
          <w:lang w:eastAsia="en-GB"/>
        </w:rPr>
        <w:t>următoarele</w:t>
      </w:r>
      <w:r w:rsidRPr="00DA7FBB">
        <w:rPr>
          <w:lang w:eastAsia="en-GB"/>
        </w:rPr>
        <w:t xml:space="preserve"> masuri: </w:t>
      </w:r>
    </w:p>
    <w:p w14:paraId="6E94B766" w14:textId="77777777" w:rsidR="00CD3315" w:rsidRPr="00DA7FBB" w:rsidRDefault="007717AB" w:rsidP="001A17A5">
      <w:pPr>
        <w:pStyle w:val="Bullet"/>
        <w:spacing w:after="0"/>
        <w:rPr>
          <w:lang w:eastAsia="en-GB"/>
        </w:rPr>
      </w:pPr>
      <w:r w:rsidRPr="00DA7FBB">
        <w:rPr>
          <w:lang w:eastAsia="en-GB"/>
        </w:rPr>
        <w:t>deșeurile</w:t>
      </w:r>
      <w:r w:rsidR="00CD3315" w:rsidRPr="00DA7FBB">
        <w:rPr>
          <w:lang w:eastAsia="en-GB"/>
        </w:rPr>
        <w:t xml:space="preserve"> rezultate din activitatea de </w:t>
      </w:r>
      <w:r w:rsidRPr="00DA7FBB">
        <w:rPr>
          <w:lang w:eastAsia="en-GB"/>
        </w:rPr>
        <w:t>construcție</w:t>
      </w:r>
      <w:r w:rsidR="00CD3315" w:rsidRPr="00DA7FBB">
        <w:rPr>
          <w:lang w:eastAsia="en-GB"/>
        </w:rPr>
        <w:t xml:space="preserve"> trebuie colectate in containere si pubele, amplasate in locuri special destinate acestui scop, pe platforme betonate, si evacuate cat mai repede;</w:t>
      </w:r>
    </w:p>
    <w:p w14:paraId="5A4CB293" w14:textId="77777777" w:rsidR="00CD3315" w:rsidRPr="00DA7FBB" w:rsidRDefault="00CD3315" w:rsidP="001A17A5">
      <w:pPr>
        <w:pStyle w:val="Bullet"/>
        <w:spacing w:after="0"/>
        <w:rPr>
          <w:lang w:eastAsia="en-GB"/>
        </w:rPr>
      </w:pPr>
      <w:r w:rsidRPr="00DA7FBB">
        <w:rPr>
          <w:lang w:eastAsia="en-GB"/>
        </w:rPr>
        <w:t xml:space="preserve">nu se permite stocarea in vrac, in </w:t>
      </w:r>
      <w:r w:rsidR="007717AB" w:rsidRPr="00DA7FBB">
        <w:rPr>
          <w:lang w:eastAsia="en-GB"/>
        </w:rPr>
        <w:t>grămezi</w:t>
      </w:r>
      <w:r w:rsidRPr="00DA7FBB">
        <w:rPr>
          <w:lang w:eastAsia="en-GB"/>
        </w:rPr>
        <w:t xml:space="preserve"> deschise, </w:t>
      </w:r>
      <w:r w:rsidR="007717AB" w:rsidRPr="00DA7FBB">
        <w:rPr>
          <w:lang w:eastAsia="en-GB"/>
        </w:rPr>
        <w:t>decât</w:t>
      </w:r>
      <w:r w:rsidRPr="00DA7FBB">
        <w:rPr>
          <w:lang w:eastAsia="en-GB"/>
        </w:rPr>
        <w:t xml:space="preserve"> a </w:t>
      </w:r>
      <w:r w:rsidR="007717AB" w:rsidRPr="00DA7FBB">
        <w:rPr>
          <w:lang w:eastAsia="en-GB"/>
        </w:rPr>
        <w:t>deșeurilor</w:t>
      </w:r>
      <w:r w:rsidRPr="00DA7FBB">
        <w:rPr>
          <w:lang w:eastAsia="en-GB"/>
        </w:rPr>
        <w:t xml:space="preserve"> nepericuloase, si stabile, precum: betoane, moloz, </w:t>
      </w:r>
      <w:r w:rsidR="007717AB" w:rsidRPr="00DA7FBB">
        <w:rPr>
          <w:lang w:eastAsia="en-GB"/>
        </w:rPr>
        <w:t>deșeuri</w:t>
      </w:r>
      <w:r w:rsidRPr="00DA7FBB">
        <w:rPr>
          <w:lang w:eastAsia="en-GB"/>
        </w:rPr>
        <w:t xml:space="preserve"> metalice;</w:t>
      </w:r>
    </w:p>
    <w:p w14:paraId="4B6B883E" w14:textId="77777777" w:rsidR="00CD3315" w:rsidRPr="00DA7FBB" w:rsidRDefault="00CD3315" w:rsidP="001A17A5">
      <w:pPr>
        <w:pStyle w:val="Bullet"/>
        <w:spacing w:after="0"/>
        <w:rPr>
          <w:lang w:eastAsia="en-GB"/>
        </w:rPr>
      </w:pPr>
      <w:r w:rsidRPr="00DA7FBB">
        <w:rPr>
          <w:lang w:eastAsia="en-GB"/>
        </w:rPr>
        <w:t xml:space="preserve">toate </w:t>
      </w:r>
      <w:r w:rsidR="007717AB" w:rsidRPr="00DA7FBB">
        <w:rPr>
          <w:lang w:eastAsia="en-GB"/>
        </w:rPr>
        <w:t>deșeurile</w:t>
      </w:r>
      <w:r w:rsidRPr="00DA7FBB">
        <w:rPr>
          <w:lang w:eastAsia="en-GB"/>
        </w:rPr>
        <w:t xml:space="preserve"> periculoase vor fi stocate in spatii betonate, acoperite, in containere adecvate</w:t>
      </w:r>
    </w:p>
    <w:p w14:paraId="7756A05E" w14:textId="77777777" w:rsidR="00CD3315" w:rsidRPr="00DA7FBB" w:rsidRDefault="007717AB" w:rsidP="001A17A5">
      <w:pPr>
        <w:pStyle w:val="Bullet"/>
        <w:spacing w:after="0"/>
        <w:rPr>
          <w:lang w:eastAsia="en-GB"/>
        </w:rPr>
      </w:pPr>
      <w:r w:rsidRPr="00DA7FBB">
        <w:rPr>
          <w:lang w:eastAsia="en-GB"/>
        </w:rPr>
        <w:t>grămezile</w:t>
      </w:r>
      <w:r w:rsidR="00CD3315" w:rsidRPr="00DA7FBB">
        <w:rPr>
          <w:lang w:eastAsia="en-GB"/>
        </w:rPr>
        <w:t xml:space="preserve"> de </w:t>
      </w:r>
      <w:r w:rsidRPr="00DA7FBB">
        <w:rPr>
          <w:lang w:eastAsia="en-GB"/>
        </w:rPr>
        <w:t>deșeuri</w:t>
      </w:r>
      <w:r w:rsidR="00CD3315" w:rsidRPr="00DA7FBB">
        <w:rPr>
          <w:lang w:eastAsia="en-GB"/>
        </w:rPr>
        <w:t xml:space="preserve"> de </w:t>
      </w:r>
      <w:r w:rsidRPr="00DA7FBB">
        <w:rPr>
          <w:lang w:eastAsia="en-GB"/>
        </w:rPr>
        <w:t>construcții</w:t>
      </w:r>
      <w:r w:rsidR="00CD3315" w:rsidRPr="00DA7FBB">
        <w:rPr>
          <w:lang w:eastAsia="en-GB"/>
        </w:rPr>
        <w:t xml:space="preserve"> cu </w:t>
      </w:r>
      <w:r w:rsidRPr="00DA7FBB">
        <w:rPr>
          <w:lang w:eastAsia="en-GB"/>
        </w:rPr>
        <w:t>conținut</w:t>
      </w:r>
      <w:r w:rsidR="00CD3315" w:rsidRPr="00DA7FBB">
        <w:rPr>
          <w:lang w:eastAsia="en-GB"/>
        </w:rPr>
        <w:t xml:space="preserve"> de produse pulverulente vor fi stropite periodic pentru evitarea </w:t>
      </w:r>
      <w:r w:rsidRPr="00DA7FBB">
        <w:rPr>
          <w:lang w:eastAsia="en-GB"/>
        </w:rPr>
        <w:t>angrenării</w:t>
      </w:r>
      <w:r w:rsidR="00CD3315" w:rsidRPr="00DA7FBB">
        <w:rPr>
          <w:lang w:eastAsia="en-GB"/>
        </w:rPr>
        <w:t xml:space="preserve"> de pulberi;</w:t>
      </w:r>
    </w:p>
    <w:p w14:paraId="51531AED" w14:textId="77777777" w:rsidR="00CD3315" w:rsidRPr="00DA7FBB" w:rsidRDefault="00CD3315" w:rsidP="001A17A5">
      <w:pPr>
        <w:pStyle w:val="Bullet"/>
        <w:spacing w:after="0"/>
        <w:rPr>
          <w:lang w:eastAsia="en-GB"/>
        </w:rPr>
      </w:pPr>
      <w:r w:rsidRPr="00DA7FBB">
        <w:rPr>
          <w:lang w:eastAsia="en-GB"/>
        </w:rPr>
        <w:t xml:space="preserve">in cazul producerii de scurgerile de ulei/combustibil/alte produse chimice se va </w:t>
      </w:r>
      <w:r w:rsidR="007717AB" w:rsidRPr="00DA7FBB">
        <w:rPr>
          <w:lang w:eastAsia="en-GB"/>
        </w:rPr>
        <w:t>acționa</w:t>
      </w:r>
      <w:r w:rsidRPr="00DA7FBB">
        <w:rPr>
          <w:lang w:eastAsia="en-GB"/>
        </w:rPr>
        <w:t xml:space="preserve"> imediat cu mijloace absorbante. Daca este cazul se va curata zona afectata iar</w:t>
      </w:r>
      <w:r w:rsidRPr="001A17A5">
        <w:rPr>
          <w:lang w:eastAsia="en-GB"/>
        </w:rPr>
        <w:t xml:space="preserve"> </w:t>
      </w:r>
      <w:r w:rsidR="007717AB" w:rsidRPr="007717AB">
        <w:rPr>
          <w:lang w:eastAsia="en-GB"/>
        </w:rPr>
        <w:t>pământul</w:t>
      </w:r>
      <w:r w:rsidRPr="001A17A5">
        <w:rPr>
          <w:lang w:eastAsia="en-GB"/>
        </w:rPr>
        <w:t xml:space="preserve"> contaminat va fi excavat si preluat pentru depozitare, tratare sau eliminare de </w:t>
      </w:r>
      <w:r w:rsidR="007717AB" w:rsidRPr="007717AB">
        <w:rPr>
          <w:lang w:eastAsia="en-GB"/>
        </w:rPr>
        <w:t>către</w:t>
      </w:r>
      <w:r w:rsidRPr="001A17A5">
        <w:rPr>
          <w:lang w:eastAsia="en-GB"/>
        </w:rPr>
        <w:t xml:space="preserve"> firme autorizate</w:t>
      </w:r>
      <w:r w:rsidRPr="00DA7FBB">
        <w:rPr>
          <w:lang w:eastAsia="en-GB"/>
        </w:rPr>
        <w:t>.</w:t>
      </w:r>
    </w:p>
    <w:p w14:paraId="7C3CDBC6" w14:textId="77777777" w:rsidR="00CD3315" w:rsidRPr="00DA7FBB" w:rsidRDefault="00CD3315" w:rsidP="001A17A5">
      <w:pPr>
        <w:pStyle w:val="Bullet"/>
        <w:spacing w:after="0"/>
        <w:rPr>
          <w:lang w:eastAsia="en-GB"/>
        </w:rPr>
      </w:pPr>
      <w:r w:rsidRPr="00DA7FBB">
        <w:rPr>
          <w:lang w:eastAsia="en-GB"/>
        </w:rPr>
        <w:t xml:space="preserve">apele uzate rezultate din cadrul </w:t>
      </w:r>
      <w:r w:rsidR="007717AB" w:rsidRPr="00DA7FBB">
        <w:rPr>
          <w:lang w:eastAsia="en-GB"/>
        </w:rPr>
        <w:t>organizării</w:t>
      </w:r>
      <w:r w:rsidRPr="00DA7FBB">
        <w:rPr>
          <w:lang w:eastAsia="en-GB"/>
        </w:rPr>
        <w:t xml:space="preserve"> de </w:t>
      </w:r>
      <w:r w:rsidR="007717AB" w:rsidRPr="00DA7FBB">
        <w:rPr>
          <w:lang w:eastAsia="en-GB"/>
        </w:rPr>
        <w:t>șantier</w:t>
      </w:r>
      <w:r w:rsidRPr="00DA7FBB">
        <w:rPr>
          <w:lang w:eastAsia="en-GB"/>
        </w:rPr>
        <w:t xml:space="preserve"> se vor evacua controlat si se va evita deversarea lor la sol;</w:t>
      </w:r>
    </w:p>
    <w:p w14:paraId="45C8276D" w14:textId="77777777" w:rsidR="00CD3315" w:rsidRPr="00DA7FBB" w:rsidRDefault="00CD3315" w:rsidP="001A17A5">
      <w:pPr>
        <w:pStyle w:val="Bullet"/>
        <w:spacing w:after="0"/>
        <w:rPr>
          <w:lang w:eastAsia="en-GB"/>
        </w:rPr>
      </w:pPr>
      <w:r w:rsidRPr="00DA7FBB">
        <w:rPr>
          <w:lang w:eastAsia="en-GB"/>
        </w:rPr>
        <w:lastRenderedPageBreak/>
        <w:t xml:space="preserve">toate produsele de natura chimica utilizate vor fi amplasate in spatii amenajate, ferite de </w:t>
      </w:r>
      <w:r w:rsidR="007717AB" w:rsidRPr="00DA7FBB">
        <w:rPr>
          <w:lang w:eastAsia="en-GB"/>
        </w:rPr>
        <w:t>acțiunea</w:t>
      </w:r>
      <w:r w:rsidRPr="00DA7FBB">
        <w:rPr>
          <w:lang w:eastAsia="en-GB"/>
        </w:rPr>
        <w:t xml:space="preserve"> ploii sau </w:t>
      </w:r>
      <w:r w:rsidR="007717AB" w:rsidRPr="00DA7FBB">
        <w:rPr>
          <w:lang w:eastAsia="en-GB"/>
        </w:rPr>
        <w:t>vântului</w:t>
      </w:r>
      <w:r w:rsidRPr="00DA7FBB">
        <w:rPr>
          <w:lang w:eastAsia="en-GB"/>
        </w:rPr>
        <w:t xml:space="preserve">. Daca vor exista rezervoare de combustibil/ulei pe amplasament acestea vor fi amplasate pe platforme </w:t>
      </w:r>
      <w:r w:rsidR="007717AB" w:rsidRPr="00DA7FBB">
        <w:rPr>
          <w:lang w:eastAsia="en-GB"/>
        </w:rPr>
        <w:t>etanșe</w:t>
      </w:r>
      <w:r w:rsidRPr="00DA7FBB">
        <w:rPr>
          <w:lang w:eastAsia="en-GB"/>
        </w:rPr>
        <w:t xml:space="preserve">, eventual dotate cu sisteme de </w:t>
      </w:r>
      <w:r w:rsidR="007717AB" w:rsidRPr="00DA7FBB">
        <w:rPr>
          <w:lang w:eastAsia="en-GB"/>
        </w:rPr>
        <w:t>reținere</w:t>
      </w:r>
      <w:r w:rsidRPr="00DA7FBB">
        <w:rPr>
          <w:lang w:eastAsia="en-GB"/>
        </w:rPr>
        <w:t xml:space="preserve"> a hidrocarburilor;</w:t>
      </w:r>
    </w:p>
    <w:p w14:paraId="2A9D5B0A" w14:textId="77777777" w:rsidR="00CD3315" w:rsidRPr="00DA7FBB" w:rsidRDefault="00CD3315" w:rsidP="001A17A5">
      <w:pPr>
        <w:pStyle w:val="Bullet"/>
        <w:spacing w:after="0"/>
        <w:rPr>
          <w:lang w:eastAsia="en-GB"/>
        </w:rPr>
      </w:pPr>
      <w:r w:rsidRPr="00DA7FBB">
        <w:rPr>
          <w:lang w:eastAsia="en-GB"/>
        </w:rPr>
        <w:t>solul fertil va fi stocat separat si reutilizat pe amplasament;</w:t>
      </w:r>
    </w:p>
    <w:p w14:paraId="71BA4B52" w14:textId="77777777" w:rsidR="00CD3315" w:rsidRPr="00DA7FBB" w:rsidRDefault="00CD3315" w:rsidP="001A17A5">
      <w:pPr>
        <w:pStyle w:val="Bullet"/>
        <w:rPr>
          <w:lang w:eastAsia="en-GB"/>
        </w:rPr>
      </w:pPr>
      <w:r w:rsidRPr="00DA7FBB">
        <w:rPr>
          <w:lang w:eastAsia="en-GB"/>
        </w:rPr>
        <w:t xml:space="preserve">alte masuri de </w:t>
      </w:r>
      <w:r w:rsidR="007717AB" w:rsidRPr="00DA7FBB">
        <w:rPr>
          <w:lang w:eastAsia="en-GB"/>
        </w:rPr>
        <w:t>protecție</w:t>
      </w:r>
      <w:r w:rsidRPr="00DA7FBB">
        <w:rPr>
          <w:lang w:eastAsia="en-GB"/>
        </w:rPr>
        <w:t xml:space="preserve"> aferente capitolelor Ap</w:t>
      </w:r>
      <w:r w:rsidR="007717AB">
        <w:rPr>
          <w:lang w:eastAsia="en-GB"/>
        </w:rPr>
        <w:t>ă</w:t>
      </w:r>
      <w:r w:rsidRPr="00DA7FBB">
        <w:rPr>
          <w:lang w:eastAsia="en-GB"/>
        </w:rPr>
        <w:t xml:space="preserve"> </w:t>
      </w:r>
      <w:r w:rsidR="007717AB">
        <w:rPr>
          <w:lang w:eastAsia="en-GB"/>
        </w:rPr>
        <w:t>ș</w:t>
      </w:r>
      <w:r w:rsidRPr="00DA7FBB">
        <w:rPr>
          <w:lang w:eastAsia="en-GB"/>
        </w:rPr>
        <w:t xml:space="preserve">i </w:t>
      </w:r>
      <w:r w:rsidR="007717AB" w:rsidRPr="00DA7FBB">
        <w:rPr>
          <w:lang w:eastAsia="en-GB"/>
        </w:rPr>
        <w:t>Deșeuri</w:t>
      </w:r>
      <w:r w:rsidRPr="00DA7FBB">
        <w:rPr>
          <w:lang w:eastAsia="en-GB"/>
        </w:rPr>
        <w:t xml:space="preserve"> sunt valabile si pentru diminuarea impactului asupra solului.</w:t>
      </w:r>
    </w:p>
    <w:p w14:paraId="7E9A017B" w14:textId="77777777" w:rsidR="003F037C" w:rsidRPr="001A17A5" w:rsidRDefault="003F037C" w:rsidP="001A17A5">
      <w:pPr>
        <w:pStyle w:val="Lista"/>
        <w:rPr>
          <w:b/>
          <w:bCs/>
        </w:rPr>
      </w:pPr>
      <w:r w:rsidRPr="001A17A5">
        <w:rPr>
          <w:b/>
          <w:bCs/>
        </w:rPr>
        <w:t>protec</w:t>
      </w:r>
      <w:r w:rsidR="001C4CFD" w:rsidRPr="001A17A5">
        <w:rPr>
          <w:b/>
          <w:bCs/>
        </w:rPr>
        <w:t>ț</w:t>
      </w:r>
      <w:r w:rsidRPr="001A17A5">
        <w:rPr>
          <w:b/>
          <w:bCs/>
        </w:rPr>
        <w:t xml:space="preserve">ia ecosistemelor terestre </w:t>
      </w:r>
      <w:r w:rsidR="001C4CFD" w:rsidRPr="001A17A5">
        <w:rPr>
          <w:b/>
          <w:bCs/>
        </w:rPr>
        <w:t>ș</w:t>
      </w:r>
      <w:r w:rsidRPr="001A17A5">
        <w:rPr>
          <w:b/>
          <w:bCs/>
        </w:rPr>
        <w:t>i acvatice:</w:t>
      </w:r>
    </w:p>
    <w:p w14:paraId="7537CEF4" w14:textId="77777777" w:rsidR="007717AB" w:rsidRPr="001A17A5" w:rsidRDefault="007717AB" w:rsidP="001A17A5">
      <w:pPr>
        <w:pStyle w:val="BIU13"/>
      </w:pPr>
      <w:r w:rsidRPr="001A17A5">
        <w:t>Identificarea arealelor sensibile ce pot fi afectate de proiect;</w:t>
      </w:r>
    </w:p>
    <w:p w14:paraId="790B6FD5" w14:textId="77777777" w:rsidR="007717AB" w:rsidRPr="00DA7FBB" w:rsidRDefault="007717AB" w:rsidP="001A17A5">
      <w:pPr>
        <w:pStyle w:val="AText"/>
        <w:rPr>
          <w:lang w:eastAsia="en-GB"/>
        </w:rPr>
      </w:pPr>
      <w:r w:rsidRPr="001A17A5">
        <w:rPr>
          <w:lang w:eastAsia="en-GB"/>
        </w:rPr>
        <w:t>Pe amplasament nu exista grupuri de plante sau animale ocrotite prin lege.</w:t>
      </w:r>
      <w:r>
        <w:rPr>
          <w:lang w:eastAsia="en-GB"/>
        </w:rPr>
        <w:t xml:space="preserve"> </w:t>
      </w:r>
      <w:r w:rsidRPr="00DA7FBB">
        <w:rPr>
          <w:lang w:eastAsia="en-GB"/>
        </w:rPr>
        <w:t>In zona nu exista habitate naturale, flora si fauna, care trebuie conservate si nu sunt necesare masuri speciale de protecție.</w:t>
      </w:r>
    </w:p>
    <w:p w14:paraId="46CE2EB2" w14:textId="7B72E1D4" w:rsidR="007717AB" w:rsidRPr="001A17A5" w:rsidRDefault="007717AB" w:rsidP="001A17A5">
      <w:pPr>
        <w:pStyle w:val="BIU13"/>
      </w:pPr>
      <w:r w:rsidRPr="00DA7FBB">
        <w:t>L</w:t>
      </w:r>
      <w:r w:rsidRPr="001A17A5">
        <w:t xml:space="preserve">ucrările, dotările </w:t>
      </w:r>
      <w:r w:rsidR="00A76BB5" w:rsidRPr="001A17A5">
        <w:t>și</w:t>
      </w:r>
      <w:r w:rsidRPr="001A17A5">
        <w:t xml:space="preserve"> măsurile pentru </w:t>
      </w:r>
      <w:r w:rsidRPr="007717AB">
        <w:t>protecția</w:t>
      </w:r>
      <w:r w:rsidRPr="001A17A5">
        <w:t xml:space="preserve"> </w:t>
      </w:r>
      <w:r w:rsidRPr="007717AB">
        <w:t>biodiversității</w:t>
      </w:r>
      <w:r w:rsidRPr="001A17A5">
        <w:t xml:space="preserve">, monumentelor naturii </w:t>
      </w:r>
      <w:r w:rsidR="00A76BB5" w:rsidRPr="001A17A5">
        <w:t>și</w:t>
      </w:r>
      <w:r w:rsidRPr="001A17A5">
        <w:t xml:space="preserve"> ariilor protejate:</w:t>
      </w:r>
    </w:p>
    <w:p w14:paraId="6EE2474A" w14:textId="4B7C6775" w:rsidR="007717AB" w:rsidRPr="001A17A5" w:rsidRDefault="007717AB" w:rsidP="001A17A5">
      <w:pPr>
        <w:pStyle w:val="AText"/>
      </w:pPr>
      <w:r w:rsidRPr="001A17A5">
        <w:t xml:space="preserve">Amplasamentul va fi delimitat pe perioada </w:t>
      </w:r>
      <w:r w:rsidR="00A76BB5" w:rsidRPr="001A17A5">
        <w:t>lucrărilor</w:t>
      </w:r>
      <w:r w:rsidRPr="001A17A5">
        <w:t xml:space="preserve">. Ca urmare, se considera ca </w:t>
      </w:r>
      <w:r w:rsidR="00A76BB5" w:rsidRPr="001A17A5">
        <w:t>populația</w:t>
      </w:r>
      <w:r w:rsidRPr="001A17A5">
        <w:t xml:space="preserve">, fauna, flora, peisajul si </w:t>
      </w:r>
      <w:r w:rsidRPr="007717AB">
        <w:t>interrelațiile</w:t>
      </w:r>
      <w:r w:rsidRPr="001A17A5">
        <w:t xml:space="preserve"> dintre </w:t>
      </w:r>
      <w:r w:rsidRPr="007717AB">
        <w:t>acești</w:t>
      </w:r>
      <w:r w:rsidRPr="001A17A5">
        <w:t xml:space="preserve"> factori nu vor fi afectate prin </w:t>
      </w:r>
      <w:r w:rsidRPr="007717AB">
        <w:t>lucrările</w:t>
      </w:r>
      <w:r w:rsidRPr="001A17A5">
        <w:t xml:space="preserve"> de </w:t>
      </w:r>
      <w:r>
        <w:t>construire</w:t>
      </w:r>
      <w:r w:rsidRPr="001A17A5">
        <w:t>.</w:t>
      </w:r>
    </w:p>
    <w:p w14:paraId="79D5DFE9" w14:textId="77777777" w:rsidR="007717AB" w:rsidRPr="001A17A5" w:rsidRDefault="007717AB" w:rsidP="001A17A5">
      <w:pPr>
        <w:pStyle w:val="AText"/>
      </w:pPr>
      <w:r w:rsidRPr="001A17A5">
        <w:t>In concluzie, amplasamentul studiat nu se afla situat sau in apropierea unei arii naturale protejate de interes comunitar.</w:t>
      </w:r>
    </w:p>
    <w:p w14:paraId="1CFBDB91" w14:textId="77777777" w:rsidR="003F037C" w:rsidRPr="001A17A5" w:rsidRDefault="003F037C" w:rsidP="001A17A5">
      <w:pPr>
        <w:pStyle w:val="Lista"/>
        <w:rPr>
          <w:b/>
          <w:bCs/>
        </w:rPr>
      </w:pPr>
      <w:r w:rsidRPr="001A17A5">
        <w:rPr>
          <w:b/>
          <w:bCs/>
        </w:rPr>
        <w:t>protec</w:t>
      </w:r>
      <w:r w:rsidR="001C4CFD" w:rsidRPr="001A17A5">
        <w:rPr>
          <w:b/>
          <w:bCs/>
        </w:rPr>
        <w:t>ț</w:t>
      </w:r>
      <w:r w:rsidRPr="001A17A5">
        <w:rPr>
          <w:b/>
          <w:bCs/>
        </w:rPr>
        <w:t>ia a</w:t>
      </w:r>
      <w:r w:rsidR="001C4CFD" w:rsidRPr="001A17A5">
        <w:rPr>
          <w:b/>
          <w:bCs/>
        </w:rPr>
        <w:t>ș</w:t>
      </w:r>
      <w:r w:rsidRPr="001A17A5">
        <w:rPr>
          <w:b/>
          <w:bCs/>
        </w:rPr>
        <w:t xml:space="preserve">ezărilor umane </w:t>
      </w:r>
      <w:r w:rsidR="001C4CFD" w:rsidRPr="001A17A5">
        <w:rPr>
          <w:b/>
          <w:bCs/>
        </w:rPr>
        <w:t>ș</w:t>
      </w:r>
      <w:r w:rsidRPr="001A17A5">
        <w:rPr>
          <w:b/>
          <w:bCs/>
        </w:rPr>
        <w:t>i a altor obiective de interes public:</w:t>
      </w:r>
    </w:p>
    <w:p w14:paraId="05230F23" w14:textId="2B6C824D" w:rsidR="007717AB" w:rsidRPr="001A17A5" w:rsidRDefault="007717AB" w:rsidP="001A17A5">
      <w:pPr>
        <w:pStyle w:val="BIU13"/>
      </w:pPr>
      <w:r w:rsidRPr="00DA7FBB">
        <w:t>I</w:t>
      </w:r>
      <w:r w:rsidRPr="001A17A5">
        <w:t xml:space="preserve">dentificarea obiectivelor de interes public, </w:t>
      </w:r>
      <w:r w:rsidR="00A76BB5" w:rsidRPr="001A17A5">
        <w:t>distanta</w:t>
      </w:r>
      <w:r w:rsidRPr="001A17A5">
        <w:t xml:space="preserve"> </w:t>
      </w:r>
      <w:r w:rsidR="00A76BB5" w:rsidRPr="001A17A5">
        <w:t>față</w:t>
      </w:r>
      <w:r w:rsidRPr="001A17A5">
        <w:t xml:space="preserve"> de </w:t>
      </w:r>
      <w:r w:rsidR="00A76BB5" w:rsidRPr="001A17A5">
        <w:t>așezările</w:t>
      </w:r>
      <w:r w:rsidRPr="001A17A5">
        <w:t xml:space="preserve"> umane, respectiv </w:t>
      </w:r>
      <w:r w:rsidR="00A76BB5" w:rsidRPr="001A17A5">
        <w:t>față</w:t>
      </w:r>
      <w:r w:rsidRPr="001A17A5">
        <w:t xml:space="preserve"> de monumente istorice </w:t>
      </w:r>
      <w:r w:rsidR="00A76BB5" w:rsidRPr="001A17A5">
        <w:t>și</w:t>
      </w:r>
      <w:r w:rsidRPr="001A17A5">
        <w:t xml:space="preserve"> de arhitectură, alte zone asupra cărora există instituit un regim de </w:t>
      </w:r>
      <w:r w:rsidR="00A76BB5" w:rsidRPr="001A17A5">
        <w:t>restricție</w:t>
      </w:r>
      <w:r w:rsidRPr="001A17A5">
        <w:t xml:space="preserve">, zone de interes </w:t>
      </w:r>
      <w:r w:rsidR="00A76BB5" w:rsidRPr="001A17A5">
        <w:t>tradițional</w:t>
      </w:r>
      <w:r w:rsidRPr="001A17A5">
        <w:t xml:space="preserve"> </w:t>
      </w:r>
      <w:r w:rsidR="00A76BB5" w:rsidRPr="001A17A5">
        <w:t>și</w:t>
      </w:r>
      <w:r w:rsidRPr="001A17A5">
        <w:t xml:space="preserve"> altele: </w:t>
      </w:r>
    </w:p>
    <w:p w14:paraId="2D0873CE" w14:textId="77777777" w:rsidR="007717AB" w:rsidRPr="00DA7FBB" w:rsidRDefault="007717AB" w:rsidP="001A17A5">
      <w:pPr>
        <w:pStyle w:val="AText"/>
      </w:pPr>
      <w:r w:rsidRPr="00DA7FBB">
        <w:t>După terminarea lucrărilor propuse se va avea in vedere aducerea terenului</w:t>
      </w:r>
      <w:r>
        <w:t xml:space="preserve"> afectat</w:t>
      </w:r>
      <w:r w:rsidRPr="00DA7FBB">
        <w:t xml:space="preserve"> la starea: curat si eventual nivelat</w:t>
      </w:r>
      <w:r>
        <w:t>.</w:t>
      </w:r>
    </w:p>
    <w:p w14:paraId="384F6141" w14:textId="77777777" w:rsidR="007717AB" w:rsidRPr="00DA7FBB" w:rsidRDefault="007717AB" w:rsidP="001A17A5">
      <w:pPr>
        <w:pStyle w:val="AText"/>
      </w:pPr>
      <w:r w:rsidRPr="00DA7FBB">
        <w:t>Cele mai apropiate zone rezidențiale sunt situate la distante mari, nefiind afectate de lucrările propuse.</w:t>
      </w:r>
    </w:p>
    <w:p w14:paraId="5852D606" w14:textId="77777777" w:rsidR="007717AB" w:rsidRPr="00DA7FBB" w:rsidRDefault="007717AB" w:rsidP="001A17A5">
      <w:pPr>
        <w:pStyle w:val="AText"/>
        <w:rPr>
          <w:b/>
        </w:rPr>
      </w:pPr>
      <w:r w:rsidRPr="00DA7FBB">
        <w:t>In zona amplasamentului nu sunt identificate situri arheologice.</w:t>
      </w:r>
    </w:p>
    <w:p w14:paraId="2809AFA8" w14:textId="73909B2E" w:rsidR="007717AB" w:rsidRPr="007717AB" w:rsidRDefault="007717AB" w:rsidP="00414AAA">
      <w:pPr>
        <w:pStyle w:val="BIU13"/>
      </w:pPr>
      <w:r w:rsidRPr="00DA7FBB">
        <w:t>L</w:t>
      </w:r>
      <w:r w:rsidRPr="001A17A5">
        <w:t xml:space="preserve">ucrările, dotările </w:t>
      </w:r>
      <w:r w:rsidR="00251F93" w:rsidRPr="001A17A5">
        <w:t>și</w:t>
      </w:r>
      <w:r w:rsidRPr="001A17A5">
        <w:t xml:space="preserve"> măsurile pentru </w:t>
      </w:r>
      <w:r w:rsidR="00251F93" w:rsidRPr="001A17A5">
        <w:t>protecția</w:t>
      </w:r>
      <w:r w:rsidRPr="001A17A5">
        <w:t xml:space="preserve"> </w:t>
      </w:r>
      <w:r w:rsidR="00251F93" w:rsidRPr="001A17A5">
        <w:t>așezărilor</w:t>
      </w:r>
      <w:r w:rsidRPr="001A17A5">
        <w:t xml:space="preserve"> umane </w:t>
      </w:r>
      <w:r w:rsidR="00251F93" w:rsidRPr="001A17A5">
        <w:t>și</w:t>
      </w:r>
      <w:r w:rsidRPr="001A17A5">
        <w:t xml:space="preserve"> a obiectivelor protejate </w:t>
      </w:r>
      <w:r w:rsidR="00251F93" w:rsidRPr="001A17A5">
        <w:t>și</w:t>
      </w:r>
      <w:r w:rsidRPr="001A17A5">
        <w:t>/sau de interes public</w:t>
      </w:r>
      <w:r w:rsidRPr="00414AAA">
        <w:t xml:space="preserve">: </w:t>
      </w:r>
      <w:r w:rsidR="00414AAA" w:rsidRPr="00414AAA">
        <w:rPr>
          <w:i w:val="0"/>
          <w:iCs/>
          <w:u w:val="none"/>
        </w:rPr>
        <w:t xml:space="preserve">- </w:t>
      </w:r>
      <w:r w:rsidRPr="00414AAA">
        <w:rPr>
          <w:i w:val="0"/>
          <w:iCs/>
          <w:u w:val="none"/>
        </w:rPr>
        <w:t>Nu este cazul;</w:t>
      </w:r>
    </w:p>
    <w:p w14:paraId="16A49647" w14:textId="77777777" w:rsidR="003F037C" w:rsidRPr="001A17A5" w:rsidRDefault="003F037C" w:rsidP="001A17A5">
      <w:pPr>
        <w:pStyle w:val="Lista"/>
        <w:rPr>
          <w:b/>
          <w:bCs/>
        </w:rPr>
      </w:pPr>
      <w:r w:rsidRPr="001A17A5">
        <w:rPr>
          <w:b/>
          <w:bCs/>
        </w:rPr>
        <w:t xml:space="preserve">prevenirea </w:t>
      </w:r>
      <w:r w:rsidR="001C4CFD" w:rsidRPr="001A17A5">
        <w:rPr>
          <w:b/>
          <w:bCs/>
        </w:rPr>
        <w:t>ș</w:t>
      </w:r>
      <w:r w:rsidRPr="001A17A5">
        <w:rPr>
          <w:b/>
          <w:bCs/>
        </w:rPr>
        <w:t>i gestionarea de</w:t>
      </w:r>
      <w:r w:rsidR="001C4CFD" w:rsidRPr="001A17A5">
        <w:rPr>
          <w:b/>
          <w:bCs/>
        </w:rPr>
        <w:t>ș</w:t>
      </w:r>
      <w:r w:rsidRPr="001A17A5">
        <w:rPr>
          <w:b/>
          <w:bCs/>
        </w:rPr>
        <w:t>eurilor generate pe amplasament în timpul realizării proiectului/în timpul exploatării, inclusiv eliminarea:</w:t>
      </w:r>
    </w:p>
    <w:p w14:paraId="4325D7E4" w14:textId="77777777" w:rsidR="003F037C" w:rsidRDefault="007717AB" w:rsidP="007717AB">
      <w:pPr>
        <w:pStyle w:val="BIU13"/>
      </w:pPr>
      <w:r>
        <w:t>L</w:t>
      </w:r>
      <w:r w:rsidR="003F037C" w:rsidRPr="00C5107C">
        <w:t>ista de</w:t>
      </w:r>
      <w:r w:rsidR="001C4CFD">
        <w:t>ș</w:t>
      </w:r>
      <w:r w:rsidR="003F037C" w:rsidRPr="00C5107C">
        <w:t xml:space="preserve">eurilor (clasificate </w:t>
      </w:r>
      <w:r w:rsidR="001C4CFD">
        <w:t>ș</w:t>
      </w:r>
      <w:r w:rsidR="003F037C" w:rsidRPr="00C5107C">
        <w:t>i codificate în conformitate cu prevederile legisla</w:t>
      </w:r>
      <w:r w:rsidR="001C4CFD">
        <w:t>ț</w:t>
      </w:r>
      <w:r w:rsidR="003F037C" w:rsidRPr="00C5107C">
        <w:t xml:space="preserve">iei europene </w:t>
      </w:r>
      <w:r w:rsidR="001C4CFD">
        <w:t>ș</w:t>
      </w:r>
      <w:r w:rsidR="003F037C" w:rsidRPr="00C5107C">
        <w:t>i na</w:t>
      </w:r>
      <w:r w:rsidR="001C4CFD">
        <w:t>ț</w:t>
      </w:r>
      <w:r w:rsidR="003F037C" w:rsidRPr="00C5107C">
        <w:t>ionale privind de</w:t>
      </w:r>
      <w:r w:rsidR="001C4CFD">
        <w:t>ș</w:t>
      </w:r>
      <w:r w:rsidR="003F037C" w:rsidRPr="00C5107C">
        <w:t>eurile), cantită</w:t>
      </w:r>
      <w:r w:rsidR="001C4CFD">
        <w:t>ț</w:t>
      </w:r>
      <w:r w:rsidR="003F037C" w:rsidRPr="00C5107C">
        <w:t>i de de</w:t>
      </w:r>
      <w:r w:rsidR="001C4CFD">
        <w:t>ș</w:t>
      </w:r>
      <w:r w:rsidR="003F037C" w:rsidRPr="00C5107C">
        <w:t>euri generate;</w:t>
      </w:r>
    </w:p>
    <w:p w14:paraId="54C2FC83" w14:textId="0682278D" w:rsidR="003F5349" w:rsidRPr="001A17A5" w:rsidRDefault="00E101A2" w:rsidP="001A17A5">
      <w:pPr>
        <w:pStyle w:val="AText"/>
        <w:rPr>
          <w:i/>
          <w:lang w:eastAsia="en-GB"/>
        </w:rPr>
      </w:pPr>
      <w:r w:rsidRPr="00DA7FBB">
        <w:rPr>
          <w:lang w:eastAsia="en-GB"/>
        </w:rPr>
        <w:t>Deșeurile</w:t>
      </w:r>
      <w:r w:rsidR="007717AB" w:rsidRPr="00DA7FBB">
        <w:rPr>
          <w:lang w:eastAsia="en-GB"/>
        </w:rPr>
        <w:t xml:space="preserve"> rezultate pe perioada realizare a </w:t>
      </w:r>
      <w:r w:rsidRPr="00DA7FBB">
        <w:rPr>
          <w:lang w:eastAsia="en-GB"/>
        </w:rPr>
        <w:t>lucrărilor</w:t>
      </w:r>
      <w:r w:rsidR="007717AB" w:rsidRPr="00DA7FBB">
        <w:rPr>
          <w:lang w:eastAsia="en-GB"/>
        </w:rPr>
        <w:t xml:space="preserve">, vor fi colectate </w:t>
      </w:r>
      <w:r w:rsidRPr="00DA7FBB">
        <w:rPr>
          <w:lang w:eastAsia="en-GB"/>
        </w:rPr>
        <w:t>corespunzător</w:t>
      </w:r>
      <w:r w:rsidR="007717AB" w:rsidRPr="00DA7FBB">
        <w:rPr>
          <w:lang w:eastAsia="en-GB"/>
        </w:rPr>
        <w:t xml:space="preserve"> si predate spre valorificare</w:t>
      </w:r>
      <w:r>
        <w:rPr>
          <w:lang w:eastAsia="en-GB"/>
        </w:rPr>
        <w:t xml:space="preserve"> </w:t>
      </w:r>
      <w:r w:rsidR="007717AB" w:rsidRPr="00DA7FBB">
        <w:rPr>
          <w:lang w:eastAsia="en-GB"/>
        </w:rPr>
        <w:t>/</w:t>
      </w:r>
      <w:r>
        <w:rPr>
          <w:lang w:eastAsia="en-GB"/>
        </w:rPr>
        <w:t xml:space="preserve"> </w:t>
      </w:r>
      <w:r w:rsidR="007717AB" w:rsidRPr="00DA7FBB">
        <w:rPr>
          <w:lang w:eastAsia="en-GB"/>
        </w:rPr>
        <w:t xml:space="preserve">eliminare </w:t>
      </w:r>
      <w:r w:rsidR="003F5349">
        <w:rPr>
          <w:lang w:eastAsia="en-GB"/>
        </w:rPr>
        <w:t>î</w:t>
      </w:r>
      <w:r w:rsidR="007717AB" w:rsidRPr="00DA7FBB">
        <w:rPr>
          <w:lang w:eastAsia="en-GB"/>
        </w:rPr>
        <w:t>n baza unui contract unui operator autorizat.</w:t>
      </w:r>
    </w:p>
    <w:p w14:paraId="08186B3A" w14:textId="77777777" w:rsidR="003F037C" w:rsidRDefault="007717AB" w:rsidP="007717AB">
      <w:pPr>
        <w:pStyle w:val="BIU13"/>
      </w:pPr>
      <w:r>
        <w:t>P</w:t>
      </w:r>
      <w:r w:rsidR="003F037C" w:rsidRPr="00C5107C">
        <w:t xml:space="preserve">rogramul de prevenire </w:t>
      </w:r>
      <w:r w:rsidR="001C4CFD">
        <w:t>ș</w:t>
      </w:r>
      <w:r w:rsidR="003F037C" w:rsidRPr="00C5107C">
        <w:t>i reducere a cantită</w:t>
      </w:r>
      <w:r w:rsidR="001C4CFD">
        <w:t>ț</w:t>
      </w:r>
      <w:r w:rsidR="003F037C" w:rsidRPr="00C5107C">
        <w:t>ilor de de</w:t>
      </w:r>
      <w:r w:rsidR="001C4CFD">
        <w:t>ș</w:t>
      </w:r>
      <w:r w:rsidR="003F037C" w:rsidRPr="00C5107C">
        <w:t>euri generate;</w:t>
      </w:r>
    </w:p>
    <w:p w14:paraId="2BD6450C" w14:textId="77777777" w:rsidR="00E101A2" w:rsidRPr="00DA7FBB" w:rsidRDefault="00E101A2" w:rsidP="001A17A5">
      <w:pPr>
        <w:pStyle w:val="AText"/>
        <w:rPr>
          <w:lang w:eastAsia="en-GB"/>
        </w:rPr>
      </w:pPr>
      <w:r w:rsidRPr="00DA7FBB">
        <w:rPr>
          <w:lang w:eastAsia="en-GB"/>
        </w:rPr>
        <w:t xml:space="preserve">Pentru reducerea impactului produs de deșeuri se propune următorul mod de gestionare al deșeurilor pe amplasament, corelat cu modul propus de desfășurare al proiectului. </w:t>
      </w:r>
    </w:p>
    <w:p w14:paraId="5623A0F2" w14:textId="77777777" w:rsidR="00E101A2" w:rsidRPr="00DA7FBB" w:rsidRDefault="00E101A2" w:rsidP="001A17A5">
      <w:pPr>
        <w:pStyle w:val="AText"/>
        <w:rPr>
          <w:lang w:eastAsia="en-GB"/>
        </w:rPr>
      </w:pPr>
      <w:r w:rsidRPr="00DA7FBB">
        <w:rPr>
          <w:lang w:eastAsia="en-GB"/>
        </w:rPr>
        <w:lastRenderedPageBreak/>
        <w:t xml:space="preserve">La eliberarea amplasamentului de </w:t>
      </w:r>
      <w:r w:rsidR="001A17A5" w:rsidRPr="00DA7FBB">
        <w:rPr>
          <w:lang w:eastAsia="en-GB"/>
        </w:rPr>
        <w:t>deșeuri</w:t>
      </w:r>
      <w:r w:rsidRPr="00DA7FBB">
        <w:rPr>
          <w:lang w:eastAsia="en-GB"/>
        </w:rPr>
        <w:t xml:space="preserve"> se vor avea in vedere ca mod de gestionare a </w:t>
      </w:r>
      <w:r w:rsidR="001A17A5" w:rsidRPr="00DA7FBB">
        <w:rPr>
          <w:lang w:eastAsia="en-GB"/>
        </w:rPr>
        <w:t>deșeurilor</w:t>
      </w:r>
      <w:r w:rsidRPr="00DA7FBB">
        <w:rPr>
          <w:lang w:eastAsia="en-GB"/>
        </w:rPr>
        <w:t xml:space="preserve"> </w:t>
      </w:r>
      <w:r w:rsidR="001A17A5" w:rsidRPr="00DA7FBB">
        <w:rPr>
          <w:lang w:eastAsia="en-GB"/>
        </w:rPr>
        <w:t>următoarele</w:t>
      </w:r>
      <w:r w:rsidRPr="00DA7FBB">
        <w:rPr>
          <w:lang w:eastAsia="en-GB"/>
        </w:rPr>
        <w:t xml:space="preserve"> alternative, in ordinea recomandata a importantei: reutilizarea, valorificarea prin reciclare, valorificarea energetică, eliminarea cu valorificarea energetica, eliminarea prin incinerare, eliminarea pe depozite de </w:t>
      </w:r>
      <w:r w:rsidR="001A17A5" w:rsidRPr="00DA7FBB">
        <w:rPr>
          <w:lang w:eastAsia="en-GB"/>
        </w:rPr>
        <w:t>deșeuri</w:t>
      </w:r>
      <w:r w:rsidRPr="00DA7FBB">
        <w:rPr>
          <w:lang w:eastAsia="en-GB"/>
        </w:rPr>
        <w:t>.</w:t>
      </w:r>
    </w:p>
    <w:p w14:paraId="2FE2379C" w14:textId="4B01AA31" w:rsidR="00E101A2" w:rsidRPr="00DA7FBB" w:rsidRDefault="00E101A2" w:rsidP="001A17A5">
      <w:pPr>
        <w:pStyle w:val="AText"/>
        <w:rPr>
          <w:lang w:eastAsia="en-GB"/>
        </w:rPr>
      </w:pPr>
      <w:r w:rsidRPr="00DA7FBB">
        <w:rPr>
          <w:lang w:eastAsia="en-GB"/>
        </w:rPr>
        <w:t xml:space="preserve">Se va realiza o segregare cat mai detaliata a </w:t>
      </w:r>
      <w:r w:rsidR="001A17A5" w:rsidRPr="00DA7FBB">
        <w:rPr>
          <w:lang w:eastAsia="en-GB"/>
        </w:rPr>
        <w:t>deșeurilor</w:t>
      </w:r>
      <w:r w:rsidRPr="00DA7FBB">
        <w:rPr>
          <w:lang w:eastAsia="en-GB"/>
        </w:rPr>
        <w:t xml:space="preserve"> </w:t>
      </w:r>
      <w:r w:rsidR="00251F93" w:rsidRPr="00DA7FBB">
        <w:rPr>
          <w:lang w:eastAsia="en-GB"/>
        </w:rPr>
        <w:t>atât</w:t>
      </w:r>
      <w:r w:rsidRPr="00DA7FBB">
        <w:rPr>
          <w:lang w:eastAsia="en-GB"/>
        </w:rPr>
        <w:t xml:space="preserve"> pe baza materialelor componente cat si a </w:t>
      </w:r>
      <w:r w:rsidR="00251F93" w:rsidRPr="00DA7FBB">
        <w:rPr>
          <w:lang w:eastAsia="en-GB"/>
        </w:rPr>
        <w:t>periculozității</w:t>
      </w:r>
      <w:r w:rsidRPr="00DA7FBB">
        <w:rPr>
          <w:lang w:eastAsia="en-GB"/>
        </w:rPr>
        <w:t xml:space="preserve"> </w:t>
      </w:r>
      <w:r w:rsidR="001A17A5" w:rsidRPr="00DA7FBB">
        <w:rPr>
          <w:lang w:eastAsia="en-GB"/>
        </w:rPr>
        <w:t>deșeurilor</w:t>
      </w:r>
      <w:r w:rsidRPr="00DA7FBB">
        <w:rPr>
          <w:lang w:eastAsia="en-GB"/>
        </w:rPr>
        <w:t xml:space="preserve">, pentru a asigura o valorificare cat mai </w:t>
      </w:r>
      <w:r w:rsidR="001A17A5" w:rsidRPr="00DA7FBB">
        <w:rPr>
          <w:lang w:eastAsia="en-GB"/>
        </w:rPr>
        <w:t>ridicata</w:t>
      </w:r>
      <w:r w:rsidRPr="00DA7FBB">
        <w:rPr>
          <w:lang w:eastAsia="en-GB"/>
        </w:rPr>
        <w:t xml:space="preserve"> si riscuri cat mai mici.</w:t>
      </w:r>
    </w:p>
    <w:p w14:paraId="147C3165" w14:textId="105CBFDF" w:rsidR="00E101A2" w:rsidRPr="00DA7FBB" w:rsidRDefault="00E101A2" w:rsidP="001A17A5">
      <w:pPr>
        <w:pStyle w:val="AText"/>
        <w:rPr>
          <w:lang w:eastAsia="en-GB"/>
        </w:rPr>
      </w:pPr>
      <w:r w:rsidRPr="00DA7FBB">
        <w:rPr>
          <w:lang w:eastAsia="en-GB"/>
        </w:rPr>
        <w:t xml:space="preserve">Toate containerele, spatiile de stocare vor purta etichete cu codul </w:t>
      </w:r>
      <w:r w:rsidR="00251F93" w:rsidRPr="00DA7FBB">
        <w:rPr>
          <w:lang w:eastAsia="en-GB"/>
        </w:rPr>
        <w:t>deșeului</w:t>
      </w:r>
      <w:r w:rsidRPr="00DA7FBB">
        <w:rPr>
          <w:lang w:eastAsia="en-GB"/>
        </w:rPr>
        <w:t xml:space="preserve"> conform HG 856/2002 si cu denumirea uzuala a deșeului.</w:t>
      </w:r>
    </w:p>
    <w:p w14:paraId="7B7F9B5F" w14:textId="77777777" w:rsidR="00E101A2" w:rsidRPr="00DA7FBB" w:rsidRDefault="00E101A2" w:rsidP="001A17A5">
      <w:pPr>
        <w:pStyle w:val="AText"/>
        <w:rPr>
          <w:lang w:eastAsia="en-GB"/>
        </w:rPr>
      </w:pPr>
      <w:r w:rsidRPr="00DA7FBB">
        <w:rPr>
          <w:lang w:eastAsia="en-GB"/>
        </w:rPr>
        <w:t>Se va realiza transportul, valorificarea si eliminarea deșeurilor numai cu societăți autorizate pentru aceste operațiuni si care prezinta codul respectiv al deșeului in autorizație.</w:t>
      </w:r>
    </w:p>
    <w:p w14:paraId="697887BE" w14:textId="413E215E" w:rsidR="00E101A2" w:rsidRPr="00DA7FBB" w:rsidRDefault="00E101A2" w:rsidP="001A17A5">
      <w:pPr>
        <w:pStyle w:val="AText"/>
        <w:rPr>
          <w:lang w:eastAsia="en-GB"/>
        </w:rPr>
      </w:pPr>
      <w:r w:rsidRPr="00DA7FBB">
        <w:rPr>
          <w:lang w:eastAsia="en-GB"/>
        </w:rPr>
        <w:t xml:space="preserve">Grămezile ce conțin materiale pulverulente se vor stoca pe cat posibil in zone cu scurgere redusa a apelor pluviale si se vor stropi periodic cu apa pentru evitarea formarii </w:t>
      </w:r>
      <w:r w:rsidR="00251F93">
        <w:rPr>
          <w:lang w:eastAsia="en-GB"/>
        </w:rPr>
        <w:t>ș</w:t>
      </w:r>
      <w:r w:rsidRPr="00DA7FBB">
        <w:rPr>
          <w:lang w:eastAsia="en-GB"/>
        </w:rPr>
        <w:t xml:space="preserve">i </w:t>
      </w:r>
      <w:r w:rsidR="00251F93" w:rsidRPr="00DA7FBB">
        <w:rPr>
          <w:lang w:eastAsia="en-GB"/>
        </w:rPr>
        <w:t>angrenării</w:t>
      </w:r>
      <w:r w:rsidRPr="00DA7FBB">
        <w:rPr>
          <w:lang w:eastAsia="en-GB"/>
        </w:rPr>
        <w:t xml:space="preserve"> prafului. In măsura posibilităților se vor reutiliza (eventual </w:t>
      </w:r>
      <w:r w:rsidR="00251F93" w:rsidRPr="00DA7FBB">
        <w:rPr>
          <w:lang w:eastAsia="en-GB"/>
        </w:rPr>
        <w:t>după</w:t>
      </w:r>
      <w:r w:rsidRPr="00DA7FBB">
        <w:rPr>
          <w:lang w:eastAsia="en-GB"/>
        </w:rPr>
        <w:t xml:space="preserve"> concasare) ca materiale de umplutura pe amplasament sau pe alte amplasamente pentru </w:t>
      </w:r>
      <w:r w:rsidR="00251F93" w:rsidRPr="00DA7FBB">
        <w:rPr>
          <w:lang w:eastAsia="en-GB"/>
        </w:rPr>
        <w:t>lucrări</w:t>
      </w:r>
      <w:r w:rsidRPr="00DA7FBB">
        <w:rPr>
          <w:lang w:eastAsia="en-GB"/>
        </w:rPr>
        <w:t xml:space="preserve"> de </w:t>
      </w:r>
      <w:r w:rsidR="00A76BB5" w:rsidRPr="00DA7FBB">
        <w:rPr>
          <w:lang w:eastAsia="en-GB"/>
        </w:rPr>
        <w:t>rambleiere</w:t>
      </w:r>
      <w:r w:rsidRPr="00DA7FBB">
        <w:rPr>
          <w:lang w:eastAsia="en-GB"/>
        </w:rPr>
        <w:t>, nivelare teren.</w:t>
      </w:r>
    </w:p>
    <w:p w14:paraId="4FFC6428" w14:textId="77777777" w:rsidR="00E101A2" w:rsidRPr="00DA7FBB" w:rsidRDefault="00E101A2" w:rsidP="001A17A5">
      <w:pPr>
        <w:pStyle w:val="AText"/>
        <w:rPr>
          <w:lang w:eastAsia="en-GB"/>
        </w:rPr>
      </w:pPr>
      <w:r w:rsidRPr="00DA7FBB">
        <w:rPr>
          <w:lang w:eastAsia="en-GB"/>
        </w:rPr>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C5107C" w:rsidRDefault="00E101A2" w:rsidP="001A17A5">
      <w:pPr>
        <w:pStyle w:val="AText"/>
      </w:pPr>
      <w:r w:rsidRPr="00DA7FBB">
        <w:rPr>
          <w:lang w:eastAsia="en-GB"/>
        </w:rPr>
        <w:t>Deșeurile rezultate de la personalul si activitatea firmelor de</w:t>
      </w:r>
      <w:r>
        <w:rPr>
          <w:lang w:eastAsia="en-GB"/>
        </w:rPr>
        <w:t xml:space="preserve"> construcție</w:t>
      </w:r>
      <w:r w:rsidRPr="00DA7FBB">
        <w:rPr>
          <w:lang w:eastAsia="en-GB"/>
        </w:rPr>
        <w:t xml:space="preserve">. </w:t>
      </w:r>
      <w:r w:rsidR="00A76BB5" w:rsidRPr="00DA7FBB">
        <w:rPr>
          <w:lang w:eastAsia="en-GB"/>
        </w:rPr>
        <w:t>Deșeurile</w:t>
      </w:r>
      <w:r w:rsidRPr="00DA7FBB">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C5107C" w:rsidRDefault="007717AB" w:rsidP="001A17A5">
      <w:pPr>
        <w:pStyle w:val="BIU13"/>
      </w:pPr>
      <w:r>
        <w:t>P</w:t>
      </w:r>
      <w:r w:rsidR="003F037C" w:rsidRPr="00C5107C">
        <w:t>lanul de gestionare a de</w:t>
      </w:r>
      <w:r w:rsidR="001C4CFD">
        <w:t>ș</w:t>
      </w:r>
      <w:r w:rsidR="003F037C" w:rsidRPr="00C5107C">
        <w:t>eurilor;</w:t>
      </w:r>
    </w:p>
    <w:p w14:paraId="5DA109F3" w14:textId="77777777" w:rsidR="00E101A2" w:rsidRPr="00E101A2" w:rsidRDefault="00E101A2" w:rsidP="001A17A5">
      <w:pPr>
        <w:pStyle w:val="Bullet"/>
        <w:spacing w:after="0"/>
        <w:rPr>
          <w:lang w:eastAsia="en-GB"/>
        </w:rPr>
      </w:pPr>
      <w:r w:rsidRPr="00E101A2">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E101A2" w:rsidRDefault="00E101A2" w:rsidP="001A17A5">
      <w:pPr>
        <w:pStyle w:val="Bullet"/>
        <w:spacing w:after="0"/>
        <w:rPr>
          <w:lang w:eastAsia="en-GB"/>
        </w:rPr>
      </w:pPr>
      <w:r w:rsidRPr="00E101A2">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E101A2" w:rsidRDefault="00E101A2" w:rsidP="001A17A5">
      <w:pPr>
        <w:pStyle w:val="Bullet"/>
        <w:spacing w:after="0"/>
        <w:rPr>
          <w:lang w:eastAsia="en-GB"/>
        </w:rPr>
      </w:pPr>
      <w:r w:rsidRPr="00E101A2">
        <w:rPr>
          <w:lang w:eastAsia="en-GB"/>
        </w:rPr>
        <w:t xml:space="preserve">materialele izolante/hidroizolante se vor preda unui operator specializat autorizat </w:t>
      </w:r>
      <w:r w:rsidR="00A76BB5" w:rsidRPr="00E101A2">
        <w:rPr>
          <w:lang w:eastAsia="en-GB"/>
        </w:rPr>
        <w:t>și</w:t>
      </w:r>
      <w:r w:rsidRPr="00E101A2">
        <w:rPr>
          <w:lang w:eastAsia="en-GB"/>
        </w:rPr>
        <w:t xml:space="preserve"> se va </w:t>
      </w:r>
      <w:r w:rsidR="004B3EBE" w:rsidRPr="00E101A2">
        <w:rPr>
          <w:lang w:eastAsia="en-GB"/>
        </w:rPr>
        <w:t>menționa</w:t>
      </w:r>
      <w:r w:rsidRPr="00E101A2">
        <w:rPr>
          <w:lang w:eastAsia="en-GB"/>
        </w:rPr>
        <w:t xml:space="preserve"> denumirea acestuia;</w:t>
      </w:r>
    </w:p>
    <w:p w14:paraId="4A5BCFCD" w14:textId="77777777" w:rsidR="003F037C" w:rsidRPr="001A17A5" w:rsidRDefault="003F037C" w:rsidP="001A17A5">
      <w:pPr>
        <w:pStyle w:val="Lista"/>
        <w:rPr>
          <w:b/>
          <w:bCs/>
        </w:rPr>
      </w:pPr>
      <w:r w:rsidRPr="001A17A5">
        <w:rPr>
          <w:b/>
          <w:bCs/>
        </w:rPr>
        <w:t>gospodărirea substan</w:t>
      </w:r>
      <w:r w:rsidR="001C4CFD" w:rsidRPr="001A17A5">
        <w:rPr>
          <w:b/>
          <w:bCs/>
        </w:rPr>
        <w:t>ț</w:t>
      </w:r>
      <w:r w:rsidRPr="001A17A5">
        <w:rPr>
          <w:b/>
          <w:bCs/>
        </w:rPr>
        <w:t xml:space="preserve">elor </w:t>
      </w:r>
      <w:r w:rsidR="001C4CFD" w:rsidRPr="001A17A5">
        <w:rPr>
          <w:b/>
          <w:bCs/>
        </w:rPr>
        <w:t>ș</w:t>
      </w:r>
      <w:r w:rsidRPr="001A17A5">
        <w:rPr>
          <w:b/>
          <w:bCs/>
        </w:rPr>
        <w:t>i preparatelor chimice periculoase:</w:t>
      </w:r>
    </w:p>
    <w:p w14:paraId="3F3FD113" w14:textId="77777777" w:rsidR="004B3EBE" w:rsidRPr="00DA7FBB" w:rsidRDefault="004B3EBE" w:rsidP="001A17A5">
      <w:pPr>
        <w:pStyle w:val="AText"/>
        <w:rPr>
          <w:color w:val="000000"/>
          <w:lang w:eastAsia="en-GB"/>
        </w:rPr>
      </w:pPr>
      <w:r w:rsidRPr="004B3EBE">
        <w:t xml:space="preserve">Gestionarea produselor chimice utilizare se va realiza cu respectarea procedurilor interne si a cerințelor legale in vigoare. </w:t>
      </w:r>
    </w:p>
    <w:p w14:paraId="0E44AB6F" w14:textId="401C9B0C" w:rsidR="004B3EBE" w:rsidRPr="001A17A5" w:rsidRDefault="0020418A" w:rsidP="001A17A5">
      <w:pPr>
        <w:pStyle w:val="BIU13"/>
      </w:pPr>
      <w:r w:rsidRPr="0020418A">
        <w:lastRenderedPageBreak/>
        <w:t>Substanțele</w:t>
      </w:r>
      <w:r w:rsidR="004B3EBE" w:rsidRPr="001A17A5">
        <w:t xml:space="preserve"> </w:t>
      </w:r>
      <w:r w:rsidRPr="0020418A">
        <w:t>și</w:t>
      </w:r>
      <w:r w:rsidR="004B3EBE" w:rsidRPr="001A17A5">
        <w:t xml:space="preserve"> preparatele chimice periculoase utilizate </w:t>
      </w:r>
      <w:r w:rsidR="00A76BB5" w:rsidRPr="001A17A5">
        <w:t>și</w:t>
      </w:r>
      <w:r w:rsidR="004B3EBE" w:rsidRPr="001A17A5">
        <w:t xml:space="preserve">/sau produse: </w:t>
      </w:r>
    </w:p>
    <w:p w14:paraId="7B717984" w14:textId="77777777" w:rsidR="004B3EBE" w:rsidRPr="001A17A5" w:rsidRDefault="004B3EBE" w:rsidP="001A17A5">
      <w:pPr>
        <w:pStyle w:val="AText"/>
        <w:rPr>
          <w:b/>
          <w:color w:val="000000"/>
          <w:lang w:eastAsia="en-GB"/>
        </w:rPr>
      </w:pPr>
      <w:r w:rsidRPr="004B3EBE">
        <w:t xml:space="preserve">Produsele utilizate sunt cele specifice domeniului </w:t>
      </w:r>
      <w:r w:rsidR="0020418A" w:rsidRPr="004B3EBE">
        <w:t>construcțiilor</w:t>
      </w:r>
      <w:r w:rsidRPr="004B3EBE">
        <w:t>: motorina, butelii de acetilena, butelii de oxigen.</w:t>
      </w:r>
    </w:p>
    <w:p w14:paraId="4B4FC5FF" w14:textId="3225DA0D" w:rsidR="004B3EBE" w:rsidRPr="001A17A5" w:rsidRDefault="004B3EBE" w:rsidP="001A17A5">
      <w:pPr>
        <w:pStyle w:val="BIU13"/>
      </w:pPr>
      <w:r w:rsidRPr="00DA7FBB">
        <w:t>M</w:t>
      </w:r>
      <w:r w:rsidRPr="001A17A5">
        <w:t xml:space="preserve">odul de gospodărire a </w:t>
      </w:r>
      <w:r w:rsidR="0020418A" w:rsidRPr="0020418A">
        <w:t>substanțelor</w:t>
      </w:r>
      <w:r w:rsidRPr="001A17A5">
        <w:t xml:space="preserve"> </w:t>
      </w:r>
      <w:r w:rsidR="0020418A" w:rsidRPr="0020418A">
        <w:t>și</w:t>
      </w:r>
      <w:r w:rsidRPr="001A17A5">
        <w:t xml:space="preserve"> preparatelor chimice periculoase </w:t>
      </w:r>
      <w:r w:rsidR="00A76BB5" w:rsidRPr="001A17A5">
        <w:t>și</w:t>
      </w:r>
      <w:r w:rsidRPr="001A17A5">
        <w:t xml:space="preserve"> asigurarea </w:t>
      </w:r>
      <w:r w:rsidR="00A76BB5" w:rsidRPr="001A17A5">
        <w:t>condițiilor</w:t>
      </w:r>
      <w:r w:rsidRPr="001A17A5">
        <w:t xml:space="preserve"> de </w:t>
      </w:r>
      <w:r w:rsidR="0020418A" w:rsidRPr="0020418A">
        <w:t>protecție</w:t>
      </w:r>
      <w:r w:rsidRPr="001A17A5">
        <w:t xml:space="preserve"> a factorilor de mediu </w:t>
      </w:r>
      <w:r w:rsidR="0020418A" w:rsidRPr="0020418A">
        <w:t>și</w:t>
      </w:r>
      <w:r w:rsidRPr="001A17A5">
        <w:t xml:space="preserve"> a </w:t>
      </w:r>
      <w:r w:rsidR="0020418A" w:rsidRPr="0020418A">
        <w:t>sănătății</w:t>
      </w:r>
      <w:r w:rsidRPr="001A17A5">
        <w:t xml:space="preserve"> </w:t>
      </w:r>
      <w:r w:rsidR="0020418A" w:rsidRPr="0020418A">
        <w:t>populației</w:t>
      </w:r>
      <w:r w:rsidRPr="001A17A5">
        <w:t xml:space="preserve">: </w:t>
      </w:r>
    </w:p>
    <w:p w14:paraId="4E6BAA04" w14:textId="77777777" w:rsidR="004B3EBE" w:rsidRPr="004B3EBE" w:rsidRDefault="004B3EBE" w:rsidP="001A17A5">
      <w:pPr>
        <w:pStyle w:val="AText"/>
      </w:pPr>
      <w:r w:rsidRPr="004B3EBE">
        <w:t xml:space="preserve">Toate produsele utilizate se vor stoca pe </w:t>
      </w:r>
      <w:r w:rsidR="0020418A" w:rsidRPr="004B3EBE">
        <w:t>stații</w:t>
      </w:r>
      <w:r w:rsidRPr="004B3EBE">
        <w:t xml:space="preserve"> betonate, acoperite, </w:t>
      </w:r>
      <w:r w:rsidR="001A17A5" w:rsidRPr="004B3EBE">
        <w:t>îngrădite</w:t>
      </w:r>
      <w:r w:rsidRPr="004B3EBE">
        <w:t xml:space="preserve"> si securizate. In </w:t>
      </w:r>
      <w:r w:rsidR="001A17A5" w:rsidRPr="004B3EBE">
        <w:t>măsura</w:t>
      </w:r>
      <w:r w:rsidRPr="004B3EBE">
        <w:t xml:space="preserve"> </w:t>
      </w:r>
      <w:r w:rsidR="0020418A" w:rsidRPr="004B3EBE">
        <w:t>posibilităților</w:t>
      </w:r>
      <w:r w:rsidRPr="004B3EBE">
        <w:t xml:space="preserve"> se vor utiliza </w:t>
      </w:r>
      <w:r w:rsidR="0020418A" w:rsidRPr="004B3EBE">
        <w:t>construcțiile</w:t>
      </w:r>
      <w:r w:rsidRPr="004B3EBE">
        <w:t xml:space="preserve"> existente pe amplasament. Pentru materialele </w:t>
      </w:r>
      <w:r w:rsidR="0020418A" w:rsidRPr="004B3EBE">
        <w:t>explozibile</w:t>
      </w:r>
      <w:r w:rsidRPr="004B3EBE">
        <w:t xml:space="preserve"> se vor lua masuri sporite de securitate.</w:t>
      </w:r>
    </w:p>
    <w:p w14:paraId="13664841" w14:textId="77777777" w:rsidR="004B3EBE" w:rsidRPr="004B3EBE" w:rsidRDefault="004B3EBE" w:rsidP="001A17A5">
      <w:pPr>
        <w:pStyle w:val="AText"/>
      </w:pPr>
      <w:r w:rsidRPr="004B3EBE">
        <w:t>Pentru cazuri de urgenta (</w:t>
      </w:r>
      <w:r w:rsidR="0020418A" w:rsidRPr="004B3EBE">
        <w:t>deversări</w:t>
      </w:r>
      <w:r w:rsidRPr="004B3EBE">
        <w:t xml:space="preserve"> accidentale), se va asigura disponibilitatea pe amplasament a kiturilor de </w:t>
      </w:r>
      <w:r w:rsidR="0020418A" w:rsidRPr="004B3EBE">
        <w:t>intervenție</w:t>
      </w:r>
      <w:r w:rsidRPr="004B3EBE">
        <w:t xml:space="preserve"> </w:t>
      </w:r>
      <w:r w:rsidR="0020418A">
        <w:t>î</w:t>
      </w:r>
      <w:r w:rsidRPr="004B3EBE">
        <w:t xml:space="preserve">n caz de </w:t>
      </w:r>
      <w:r w:rsidR="0020418A" w:rsidRPr="004B3EBE">
        <w:t>poluări</w:t>
      </w:r>
      <w:r w:rsidRPr="004B3EBE">
        <w:t xml:space="preserve"> accidentale. </w:t>
      </w:r>
    </w:p>
    <w:p w14:paraId="55EE8F33" w14:textId="77777777" w:rsidR="006263CF" w:rsidRPr="006263CF" w:rsidRDefault="006263CF" w:rsidP="00C86426">
      <w:pPr>
        <w:pStyle w:val="ListaA"/>
      </w:pPr>
      <w:r w:rsidRPr="00DA3A14">
        <w:t>Utilizarea</w:t>
      </w:r>
      <w:r w:rsidRPr="006263CF">
        <w:t xml:space="preserve"> resurselor naturale, în special a solului, a terenurilor, a apei </w:t>
      </w:r>
      <w:r w:rsidR="001C4CFD">
        <w:t>ș</w:t>
      </w:r>
      <w:r w:rsidRPr="006263CF">
        <w:t>i a biodiversită</w:t>
      </w:r>
      <w:r w:rsidR="001C4CFD">
        <w:t>ț</w:t>
      </w:r>
      <w:r w:rsidRPr="006263CF">
        <w:t>ii:</w:t>
      </w:r>
    </w:p>
    <w:p w14:paraId="3BF86A19" w14:textId="77777777" w:rsidR="009D5BEF" w:rsidRPr="006263CF" w:rsidRDefault="006263CF" w:rsidP="004550D7">
      <w:pPr>
        <w:pStyle w:val="AText"/>
        <w:ind w:firstLine="426"/>
        <w:rPr>
          <w:lang w:eastAsia="en-GB"/>
        </w:rPr>
      </w:pPr>
      <w:r>
        <w:rPr>
          <w:lang w:eastAsia="en-GB"/>
        </w:rPr>
        <w:t>N</w:t>
      </w:r>
      <w:r w:rsidRPr="00DA7FBB">
        <w:rPr>
          <w:lang w:eastAsia="en-GB"/>
        </w:rPr>
        <w:t>u este cazul;</w:t>
      </w:r>
    </w:p>
    <w:p w14:paraId="440B215D" w14:textId="77777777" w:rsidR="0083763F" w:rsidRPr="0083763F" w:rsidRDefault="0083763F" w:rsidP="0083763F">
      <w:pPr>
        <w:pStyle w:val="Capitol"/>
      </w:pPr>
      <w:r w:rsidRPr="0083763F">
        <w:t>Descrierea aspectelor de mediu susceptibile a fi afectate în mod semnificativ de proiect:</w:t>
      </w:r>
    </w:p>
    <w:p w14:paraId="7A0BD648" w14:textId="77777777" w:rsidR="00403DEC" w:rsidRDefault="00403DEC" w:rsidP="006263CF">
      <w:pPr>
        <w:pStyle w:val="BIU13"/>
      </w:pPr>
      <w:r>
        <w:t>I</w:t>
      </w:r>
      <w:r w:rsidRPr="00403DEC">
        <w:t>mpactul asupra popula</w:t>
      </w:r>
      <w:r w:rsidR="001C4CFD">
        <w:t>ț</w:t>
      </w:r>
      <w:r w:rsidRPr="00403DEC">
        <w:t>iei, sănătă</w:t>
      </w:r>
      <w:r w:rsidR="001C4CFD">
        <w:t>ț</w:t>
      </w:r>
      <w:r w:rsidRPr="00403DEC">
        <w:t>ii umane, biodiversită</w:t>
      </w:r>
      <w:r w:rsidR="001C4CFD">
        <w:t>ț</w:t>
      </w:r>
      <w:r w:rsidRPr="00403DEC">
        <w:t>ii (acordând o aten</w:t>
      </w:r>
      <w:r w:rsidR="001C4CFD">
        <w:t>ț</w:t>
      </w:r>
      <w:r w:rsidRPr="00403DEC">
        <w:t xml:space="preserve">ie specială speciilor </w:t>
      </w:r>
      <w:r w:rsidR="001C4CFD">
        <w:t>ș</w:t>
      </w:r>
      <w:r w:rsidRPr="00403DEC">
        <w:t xml:space="preserve">i habitatelor protejate), conservarea habitatelor naturale, a florei </w:t>
      </w:r>
      <w:r w:rsidR="001C4CFD">
        <w:t>ș</w:t>
      </w:r>
      <w:r w:rsidRPr="00403DEC">
        <w:t>i a faunei sălbatice, terenurilor, solului, folosin</w:t>
      </w:r>
      <w:r w:rsidR="001C4CFD">
        <w:t>ț</w:t>
      </w:r>
      <w:r w:rsidRPr="00403DEC">
        <w:t>elor, bunurilor materiale, calită</w:t>
      </w:r>
      <w:r w:rsidR="001C4CFD">
        <w:t>ț</w:t>
      </w:r>
      <w:r w:rsidRPr="00403DEC">
        <w:t xml:space="preserve">ii </w:t>
      </w:r>
      <w:r w:rsidR="001C4CFD">
        <w:t>ș</w:t>
      </w:r>
      <w:r w:rsidRPr="00403DEC">
        <w:t>i regimului cantitativ al apei, calită</w:t>
      </w:r>
      <w:r w:rsidR="001C4CFD">
        <w:t>ț</w:t>
      </w:r>
      <w:r w:rsidRPr="00403DEC">
        <w:t xml:space="preserve">ii aerului, climei (de exemplu, natura </w:t>
      </w:r>
      <w:r w:rsidR="001C4CFD">
        <w:t>ș</w:t>
      </w:r>
      <w:r w:rsidRPr="00403DEC">
        <w:t xml:space="preserve">i amploarea emisiilor de gaze cu efect de seră), zgomotelor </w:t>
      </w:r>
      <w:r w:rsidR="001C4CFD">
        <w:t>ș</w:t>
      </w:r>
      <w:r w:rsidRPr="00403DEC">
        <w:t>i vibra</w:t>
      </w:r>
      <w:r w:rsidR="001C4CFD">
        <w:t>ț</w:t>
      </w:r>
      <w:r w:rsidRPr="00403DEC">
        <w:t xml:space="preserve">iilor, peisajului </w:t>
      </w:r>
      <w:r w:rsidR="001C4CFD">
        <w:t>ș</w:t>
      </w:r>
      <w:r w:rsidRPr="00403DEC">
        <w:t xml:space="preserve">i mediului vizual, patrimoniului istoric </w:t>
      </w:r>
      <w:r w:rsidR="001C4CFD">
        <w:t>ș</w:t>
      </w:r>
      <w:r w:rsidRPr="00403DEC">
        <w:t xml:space="preserve">i cultural </w:t>
      </w:r>
      <w:r w:rsidR="001C4CFD">
        <w:t>ș</w:t>
      </w:r>
      <w:r w:rsidRPr="00403DEC">
        <w:t>i asupra interac</w:t>
      </w:r>
      <w:r w:rsidR="001C4CFD">
        <w:t>ț</w:t>
      </w:r>
      <w:r w:rsidRPr="00403DEC">
        <w:t xml:space="preserve">iunilor dintre aceste elemente. Natura impactului (adică impactul direct, indirect, secundar, cumulativ, pe termen scurt, mediu </w:t>
      </w:r>
      <w:r w:rsidR="001C4CFD">
        <w:t>ș</w:t>
      </w:r>
      <w:r w:rsidRPr="00403DEC">
        <w:t xml:space="preserve">i lung, permanent </w:t>
      </w:r>
      <w:r w:rsidR="001C4CFD">
        <w:t>ș</w:t>
      </w:r>
      <w:r w:rsidRPr="00403DEC">
        <w:t xml:space="preserve">i temporar, pozitiv </w:t>
      </w:r>
      <w:r w:rsidR="001C4CFD">
        <w:t>ș</w:t>
      </w:r>
      <w:r w:rsidRPr="00403DEC">
        <w:t>i negativ);</w:t>
      </w:r>
    </w:p>
    <w:p w14:paraId="33287EC5" w14:textId="158B5020" w:rsidR="00403DEC" w:rsidRPr="00DA7FBB" w:rsidRDefault="006263CF" w:rsidP="006263CF">
      <w:pPr>
        <w:pStyle w:val="AText"/>
        <w:rPr>
          <w:lang w:eastAsia="en-GB"/>
        </w:rPr>
      </w:pPr>
      <w:r>
        <w:rPr>
          <w:lang w:eastAsia="en-GB"/>
        </w:rPr>
        <w:t>Î</w:t>
      </w:r>
      <w:r w:rsidR="00403DEC" w:rsidRPr="006263CF">
        <w:rPr>
          <w:lang w:eastAsia="en-GB"/>
        </w:rPr>
        <w:t xml:space="preserve">n urma </w:t>
      </w:r>
      <w:r w:rsidR="00403DEC" w:rsidRPr="00403DEC">
        <w:rPr>
          <w:lang w:eastAsia="en-GB"/>
        </w:rPr>
        <w:t>aplicării</w:t>
      </w:r>
      <w:r w:rsidR="00403DEC" w:rsidRPr="006263CF">
        <w:rPr>
          <w:lang w:eastAsia="en-GB"/>
        </w:rPr>
        <w:t xml:space="preserve"> masurilor de </w:t>
      </w:r>
      <w:r w:rsidR="00403DEC" w:rsidRPr="00403DEC">
        <w:rPr>
          <w:lang w:eastAsia="en-GB"/>
        </w:rPr>
        <w:t>protec</w:t>
      </w:r>
      <w:r w:rsidR="001C4CFD">
        <w:rPr>
          <w:lang w:eastAsia="en-GB"/>
        </w:rPr>
        <w:t>ț</w:t>
      </w:r>
      <w:r w:rsidR="00403DEC" w:rsidRPr="00403DEC">
        <w:rPr>
          <w:lang w:eastAsia="en-GB"/>
        </w:rPr>
        <w:t>ie</w:t>
      </w:r>
      <w:r w:rsidR="00403DEC" w:rsidRPr="006263CF">
        <w:rPr>
          <w:lang w:eastAsia="en-GB"/>
        </w:rPr>
        <w:t xml:space="preserve"> enumerate mai sus se </w:t>
      </w:r>
      <w:r w:rsidR="00403DEC" w:rsidRPr="00403DEC">
        <w:rPr>
          <w:lang w:eastAsia="en-GB"/>
        </w:rPr>
        <w:t>estimează</w:t>
      </w:r>
      <w:r w:rsidR="00403DEC" w:rsidRPr="006263CF">
        <w:rPr>
          <w:lang w:eastAsia="en-GB"/>
        </w:rPr>
        <w:t xml:space="preserve"> ca proiectul va avea un impact negativ minim, </w:t>
      </w:r>
      <w:r w:rsidR="00403DEC">
        <w:rPr>
          <w:lang w:eastAsia="en-GB"/>
        </w:rPr>
        <w:t>î</w:t>
      </w:r>
      <w:r w:rsidR="00403DEC" w:rsidRPr="006263CF">
        <w:rPr>
          <w:lang w:eastAsia="en-GB"/>
        </w:rPr>
        <w:t xml:space="preserve">n limite acceptabile, asupra </w:t>
      </w:r>
      <w:r w:rsidR="00403DEC" w:rsidRPr="00403DEC">
        <w:rPr>
          <w:lang w:eastAsia="en-GB"/>
        </w:rPr>
        <w:t>calită</w:t>
      </w:r>
      <w:r w:rsidR="001C4CFD">
        <w:rPr>
          <w:lang w:eastAsia="en-GB"/>
        </w:rPr>
        <w:t>ț</w:t>
      </w:r>
      <w:r w:rsidR="00403DEC" w:rsidRPr="00403DEC">
        <w:rPr>
          <w:lang w:eastAsia="en-GB"/>
        </w:rPr>
        <w:t>ii</w:t>
      </w:r>
      <w:r w:rsidR="00403DEC" w:rsidRPr="006263CF">
        <w:rPr>
          <w:lang w:eastAsia="en-GB"/>
        </w:rPr>
        <w:t xml:space="preserve"> aerului, apei, solului, subsolului, zonelor naturale protejate. Eventualele efecte negative se vor </w:t>
      </w:r>
      <w:r w:rsidR="00403DEC" w:rsidRPr="00403DEC">
        <w:rPr>
          <w:lang w:eastAsia="en-GB"/>
        </w:rPr>
        <w:t>resim</w:t>
      </w:r>
      <w:r w:rsidR="001C4CFD">
        <w:rPr>
          <w:lang w:eastAsia="en-GB"/>
        </w:rPr>
        <w:t>ț</w:t>
      </w:r>
      <w:r w:rsidR="00403DEC" w:rsidRPr="00403DEC">
        <w:rPr>
          <w:lang w:eastAsia="en-GB"/>
        </w:rPr>
        <w:t>i</w:t>
      </w:r>
      <w:r w:rsidR="00403DEC" w:rsidRPr="006263CF">
        <w:rPr>
          <w:lang w:eastAsia="en-GB"/>
        </w:rPr>
        <w:t xml:space="preserve"> local, la o distanta mic</w:t>
      </w:r>
      <w:r w:rsidR="004C6CA1">
        <w:rPr>
          <w:lang w:eastAsia="en-GB"/>
        </w:rPr>
        <w:t>ă</w:t>
      </w:r>
      <w:r w:rsidR="00403DEC" w:rsidRPr="006263CF">
        <w:rPr>
          <w:lang w:eastAsia="en-GB"/>
        </w:rPr>
        <w:t xml:space="preserve"> de amplasament, la o intensitate </w:t>
      </w:r>
      <w:r w:rsidR="00403DEC" w:rsidRPr="00403DEC">
        <w:rPr>
          <w:lang w:eastAsia="en-GB"/>
        </w:rPr>
        <w:t>scăzută</w:t>
      </w:r>
      <w:r w:rsidR="00403DEC" w:rsidRPr="006263CF">
        <w:rPr>
          <w:lang w:eastAsia="en-GB"/>
        </w:rPr>
        <w:t xml:space="preserve"> si pe intervale foarte scurte de timp.</w:t>
      </w:r>
    </w:p>
    <w:p w14:paraId="339413B9" w14:textId="77777777" w:rsidR="00403DEC" w:rsidRPr="006263CF" w:rsidRDefault="00053C83" w:rsidP="006263CF">
      <w:pPr>
        <w:pStyle w:val="Bullet"/>
        <w:spacing w:after="0"/>
        <w:rPr>
          <w:i/>
          <w:iCs/>
        </w:rPr>
      </w:pPr>
      <w:r w:rsidRPr="006263CF">
        <w:rPr>
          <w:i/>
          <w:iCs/>
        </w:rPr>
        <w:t>I</w:t>
      </w:r>
      <w:r w:rsidR="00403DEC" w:rsidRPr="006263CF">
        <w:rPr>
          <w:i/>
          <w:iCs/>
        </w:rPr>
        <w:t>mpactul asupra popula</w:t>
      </w:r>
      <w:r w:rsidR="001C4CFD">
        <w:rPr>
          <w:i/>
          <w:iCs/>
        </w:rPr>
        <w:t>ț</w:t>
      </w:r>
      <w:r w:rsidR="00403DEC" w:rsidRPr="006263CF">
        <w:rPr>
          <w:i/>
          <w:iCs/>
        </w:rPr>
        <w:t>iei, sănătă</w:t>
      </w:r>
      <w:r w:rsidR="001C4CFD">
        <w:rPr>
          <w:i/>
          <w:iCs/>
        </w:rPr>
        <w:t>ț</w:t>
      </w:r>
      <w:r w:rsidR="00403DEC" w:rsidRPr="006263CF">
        <w:rPr>
          <w:i/>
          <w:iCs/>
        </w:rPr>
        <w:t xml:space="preserve">ii umane </w:t>
      </w:r>
    </w:p>
    <w:p w14:paraId="52C576F9" w14:textId="4DA1C6FA" w:rsidR="00403DEC" w:rsidRPr="006263CF" w:rsidRDefault="004C6CA1" w:rsidP="006263CF">
      <w:pPr>
        <w:pStyle w:val="AText"/>
      </w:pPr>
      <w:r w:rsidRPr="004C6CA1">
        <w:t>Activitatea</w:t>
      </w:r>
      <w:r>
        <w:t xml:space="preserve"> propusă nu va avea impact asupra caracteristicilor demografice ale populației locale, nu va determina schimbări de populație în zona. </w:t>
      </w:r>
      <w:r w:rsidR="00403DEC" w:rsidRPr="006263CF">
        <w:t xml:space="preserve">Implementarea proiectului nu va avea impact negativ asupra </w:t>
      </w:r>
      <w:r w:rsidR="006263CF" w:rsidRPr="006263CF">
        <w:t>condi</w:t>
      </w:r>
      <w:r w:rsidR="001C4CFD">
        <w:t>ț</w:t>
      </w:r>
      <w:r w:rsidR="006263CF" w:rsidRPr="006263CF">
        <w:t>iilor</w:t>
      </w:r>
      <w:r w:rsidR="00403DEC" w:rsidRPr="006263CF">
        <w:t xml:space="preserve"> de </w:t>
      </w:r>
      <w:r w:rsidR="006263CF" w:rsidRPr="006263CF">
        <w:t>via</w:t>
      </w:r>
      <w:r w:rsidR="001C4CFD">
        <w:t>ț</w:t>
      </w:r>
      <w:r w:rsidR="006263CF" w:rsidRPr="006263CF">
        <w:t>ă</w:t>
      </w:r>
      <w:r w:rsidR="00403DEC" w:rsidRPr="006263CF">
        <w:t xml:space="preserve"> ale locuitorilor (</w:t>
      </w:r>
      <w:r w:rsidR="006263CF" w:rsidRPr="006263CF">
        <w:t>schimbări</w:t>
      </w:r>
      <w:r w:rsidR="00403DEC" w:rsidRPr="006263CF">
        <w:t xml:space="preserve"> asupra </w:t>
      </w:r>
      <w:r w:rsidR="006263CF" w:rsidRPr="006263CF">
        <w:t>calită</w:t>
      </w:r>
      <w:r w:rsidR="001C4CFD">
        <w:t>ț</w:t>
      </w:r>
      <w:r w:rsidR="006263CF" w:rsidRPr="006263CF">
        <w:t>ii</w:t>
      </w:r>
      <w:r w:rsidR="00403DEC" w:rsidRPr="006263CF">
        <w:t xml:space="preserve"> mediului, zgomot, </w:t>
      </w:r>
      <w:r w:rsidR="006263CF" w:rsidRPr="006263CF">
        <w:t>scăderea</w:t>
      </w:r>
      <w:r w:rsidR="00403DEC" w:rsidRPr="006263CF">
        <w:t xml:space="preserve"> </w:t>
      </w:r>
      <w:r w:rsidR="006263CF" w:rsidRPr="006263CF">
        <w:t>calită</w:t>
      </w:r>
      <w:r w:rsidR="001C4CFD">
        <w:t>ț</w:t>
      </w:r>
      <w:r w:rsidR="006263CF" w:rsidRPr="006263CF">
        <w:t>ii</w:t>
      </w:r>
      <w:r w:rsidR="00403DEC" w:rsidRPr="006263CF">
        <w:t xml:space="preserve"> hranei etc.). </w:t>
      </w:r>
    </w:p>
    <w:p w14:paraId="7C721555" w14:textId="77777777" w:rsidR="00403DEC" w:rsidRPr="006263CF" w:rsidRDefault="00403DEC" w:rsidP="006263CF">
      <w:pPr>
        <w:pStyle w:val="AText"/>
      </w:pPr>
      <w:r w:rsidRPr="00403DEC">
        <w:t xml:space="preserve">Disconfortul </w:t>
      </w:r>
      <w:r w:rsidR="006263CF" w:rsidRPr="00403DEC">
        <w:t>pulula</w:t>
      </w:r>
      <w:r w:rsidR="001C4CFD">
        <w:t>ț</w:t>
      </w:r>
      <w:r w:rsidR="006263CF" w:rsidRPr="00403DEC">
        <w:t>iei</w:t>
      </w:r>
      <w:r w:rsidRPr="00403DEC">
        <w:t xml:space="preserve"> pe perioada de </w:t>
      </w:r>
      <w:r w:rsidR="006263CF" w:rsidRPr="00403DEC">
        <w:t>execu</w:t>
      </w:r>
      <w:r w:rsidR="001C4CFD">
        <w:t>ț</w:t>
      </w:r>
      <w:r w:rsidR="006263CF" w:rsidRPr="00403DEC">
        <w:t>ie</w:t>
      </w:r>
      <w:r w:rsidRPr="00403DEC">
        <w:t xml:space="preserve"> a </w:t>
      </w:r>
      <w:r w:rsidR="006263CF" w:rsidRPr="00403DEC">
        <w:t>lucrărilor</w:t>
      </w:r>
      <w:r w:rsidRPr="00403DEC">
        <w:t xml:space="preserve"> este temporar si va fi redus prin masurile de diminuare </w:t>
      </w:r>
      <w:r w:rsidR="006263CF" w:rsidRPr="00403DEC">
        <w:t>men</w:t>
      </w:r>
      <w:r w:rsidR="001C4CFD">
        <w:t>ț</w:t>
      </w:r>
      <w:r w:rsidR="006263CF" w:rsidRPr="00403DEC">
        <w:t>ionate</w:t>
      </w:r>
      <w:r w:rsidRPr="00403DEC">
        <w:t xml:space="preserve"> in capitolele anterioare. </w:t>
      </w:r>
    </w:p>
    <w:p w14:paraId="3FA946C7" w14:textId="77777777" w:rsidR="00403DEC" w:rsidRPr="006263CF" w:rsidRDefault="00053C83" w:rsidP="006263CF">
      <w:pPr>
        <w:pStyle w:val="Bullet"/>
        <w:spacing w:after="0"/>
        <w:rPr>
          <w:i/>
          <w:iCs/>
        </w:rPr>
      </w:pPr>
      <w:r>
        <w:rPr>
          <w:i/>
          <w:iCs/>
        </w:rPr>
        <w:t>I</w:t>
      </w:r>
      <w:r w:rsidR="00403DEC" w:rsidRPr="006263CF">
        <w:rPr>
          <w:i/>
          <w:iCs/>
        </w:rPr>
        <w:t xml:space="preserve">mpactul asupra faunei </w:t>
      </w:r>
      <w:r w:rsidR="001C4CFD">
        <w:rPr>
          <w:i/>
          <w:iCs/>
        </w:rPr>
        <w:t>ș</w:t>
      </w:r>
      <w:r w:rsidRPr="00053C83">
        <w:rPr>
          <w:i/>
          <w:iCs/>
        </w:rPr>
        <w:t>i</w:t>
      </w:r>
      <w:r w:rsidR="00403DEC" w:rsidRPr="006263CF">
        <w:rPr>
          <w:i/>
          <w:iCs/>
        </w:rPr>
        <w:t xml:space="preserve"> florei </w:t>
      </w:r>
    </w:p>
    <w:p w14:paraId="5C0D2585" w14:textId="77777777" w:rsidR="00403DEC" w:rsidRPr="00DA7FBB" w:rsidRDefault="00403DEC" w:rsidP="006263CF">
      <w:pPr>
        <w:pStyle w:val="AText"/>
      </w:pPr>
      <w:r w:rsidRPr="00DA7FBB">
        <w:t xml:space="preserve">Impactul proiectului asupra </w:t>
      </w:r>
      <w:r w:rsidR="00053C83" w:rsidRPr="00DA7FBB">
        <w:t>biodiversită</w:t>
      </w:r>
      <w:r w:rsidR="001C4CFD">
        <w:t>ț</w:t>
      </w:r>
      <w:r w:rsidR="00053C83" w:rsidRPr="00DA7FBB">
        <w:t>ii</w:t>
      </w:r>
      <w:r w:rsidRPr="00DA7FBB">
        <w:t xml:space="preserve"> este minor si limitat ca timp </w:t>
      </w:r>
      <w:r w:rsidR="001C4CFD">
        <w:t>ș</w:t>
      </w:r>
      <w:r w:rsidRPr="00DA7FBB">
        <w:t xml:space="preserve">i arie. Nu sunt necesare măsuri suplimentare, pentru </w:t>
      </w:r>
      <w:r w:rsidR="00053C83" w:rsidRPr="00DA7FBB">
        <w:t>protec</w:t>
      </w:r>
      <w:r w:rsidR="001C4CFD">
        <w:t>ț</w:t>
      </w:r>
      <w:r w:rsidR="00053C83" w:rsidRPr="00DA7FBB">
        <w:t>ia</w:t>
      </w:r>
      <w:r w:rsidRPr="00DA7FBB">
        <w:t xml:space="preserve"> acestui parametru de </w:t>
      </w:r>
      <w:r w:rsidR="00053C83" w:rsidRPr="00DA7FBB">
        <w:t>eviden</w:t>
      </w:r>
      <w:r w:rsidR="001C4CFD">
        <w:t>ț</w:t>
      </w:r>
      <w:r w:rsidR="00053C83" w:rsidRPr="00DA7FBB">
        <w:t>iere</w:t>
      </w:r>
      <w:r w:rsidRPr="00DA7FBB">
        <w:t xml:space="preserve"> ecologică a zonei. Nu se pune problema afectării zonelor protejate, având în vedere faptul că </w:t>
      </w:r>
      <w:r w:rsidR="00053C83" w:rsidRPr="00DA7FBB">
        <w:t>amplasamentul</w:t>
      </w:r>
      <w:r w:rsidRPr="00DA7FBB">
        <w:t xml:space="preserve"> studiat nu se află într-o arie protejata. Pe </w:t>
      </w:r>
      <w:r w:rsidR="00053C83" w:rsidRPr="00DA7FBB">
        <w:t>suprafa</w:t>
      </w:r>
      <w:r w:rsidR="001C4CFD">
        <w:t>ț</w:t>
      </w:r>
      <w:r w:rsidR="00053C83" w:rsidRPr="00DA7FBB">
        <w:t>a</w:t>
      </w:r>
      <w:r w:rsidRPr="00DA7FBB">
        <w:t xml:space="preserve"> amplasamentului nu sunt specii sau habitate prioritare, aria fiind reprezentată de terenuri cu </w:t>
      </w:r>
      <w:r w:rsidR="00053C83" w:rsidRPr="00DA7FBB">
        <w:t>construc</w:t>
      </w:r>
      <w:r w:rsidR="001C4CFD">
        <w:t>ț</w:t>
      </w:r>
      <w:r w:rsidR="00053C83" w:rsidRPr="00DA7FBB">
        <w:t>ii</w:t>
      </w:r>
      <w:r w:rsidRPr="00DA7FBB">
        <w:t xml:space="preserve"> industriale. </w:t>
      </w:r>
    </w:p>
    <w:p w14:paraId="7F65485D" w14:textId="77777777" w:rsidR="00403DEC" w:rsidRPr="006263CF" w:rsidRDefault="00053C83" w:rsidP="006263CF">
      <w:pPr>
        <w:pStyle w:val="Bullet"/>
        <w:spacing w:after="0"/>
        <w:rPr>
          <w:i/>
          <w:iCs/>
        </w:rPr>
      </w:pPr>
      <w:r w:rsidRPr="006263CF">
        <w:rPr>
          <w:i/>
          <w:iCs/>
        </w:rPr>
        <w:lastRenderedPageBreak/>
        <w:t>I</w:t>
      </w:r>
      <w:r w:rsidR="00403DEC" w:rsidRPr="006263CF">
        <w:rPr>
          <w:i/>
          <w:iCs/>
        </w:rPr>
        <w:t>mpactul asupra solului</w:t>
      </w:r>
    </w:p>
    <w:p w14:paraId="6B960AF3" w14:textId="77777777" w:rsidR="00403DEC" w:rsidRPr="00DA7FBB" w:rsidRDefault="00403DEC" w:rsidP="006263CF">
      <w:pPr>
        <w:pStyle w:val="AText"/>
      </w:pPr>
      <w:r w:rsidRPr="00DA7FBB">
        <w:t xml:space="preserve">In faza de </w:t>
      </w:r>
      <w:r w:rsidR="00053C83">
        <w:t>construire</w:t>
      </w:r>
      <w:r w:rsidRPr="00DA7FBB">
        <w:t xml:space="preserve">, solul va fi afectat prin modificarea </w:t>
      </w:r>
      <w:r w:rsidR="00053C83" w:rsidRPr="00DA7FBB">
        <w:t>configura</w:t>
      </w:r>
      <w:r w:rsidR="001C4CFD">
        <w:t>ț</w:t>
      </w:r>
      <w:r w:rsidR="00053C83" w:rsidRPr="00DA7FBB">
        <w:t>iei</w:t>
      </w:r>
      <w:r w:rsidRPr="00DA7FBB">
        <w:t xml:space="preserve"> amplasamentului datorita </w:t>
      </w:r>
      <w:r w:rsidR="00053C83" w:rsidRPr="00DA7FBB">
        <w:t>lucrărilor</w:t>
      </w:r>
      <w:r w:rsidRPr="00DA7FBB">
        <w:t xml:space="preserve"> de </w:t>
      </w:r>
      <w:r w:rsidR="00053C83">
        <w:t>decopertare a pământului natural</w:t>
      </w:r>
      <w:r w:rsidRPr="00DA7FBB">
        <w:t xml:space="preserve">, </w:t>
      </w:r>
      <w:r w:rsidR="00053C83" w:rsidRPr="00DA7FBB">
        <w:t>săpături</w:t>
      </w:r>
      <w:r w:rsidRPr="00DA7FBB">
        <w:t xml:space="preserve"> si nivelare teren. </w:t>
      </w:r>
    </w:p>
    <w:p w14:paraId="762EED28" w14:textId="77777777" w:rsidR="00403DEC" w:rsidRPr="00DA7FBB" w:rsidRDefault="00403DEC" w:rsidP="006263CF">
      <w:pPr>
        <w:pStyle w:val="AText"/>
      </w:pPr>
      <w:r w:rsidRPr="006263CF">
        <w:t xml:space="preserve">Impactul asupra solului si subsolului datorita </w:t>
      </w:r>
      <w:r w:rsidR="00053C83" w:rsidRPr="00053C83">
        <w:t>poluan</w:t>
      </w:r>
      <w:r w:rsidR="001C4CFD">
        <w:t>ț</w:t>
      </w:r>
      <w:r w:rsidR="00053C83" w:rsidRPr="00053C83">
        <w:t>ilor</w:t>
      </w:r>
      <w:r w:rsidRPr="006263CF">
        <w:t xml:space="preserve"> din aer </w:t>
      </w:r>
      <w:r w:rsidR="001C4CFD">
        <w:t>ș</w:t>
      </w:r>
      <w:r w:rsidRPr="006263CF">
        <w:t xml:space="preserve">i apa, gestionarii </w:t>
      </w:r>
      <w:r w:rsidR="00053C83" w:rsidRPr="00053C83">
        <w:t>de</w:t>
      </w:r>
      <w:r w:rsidR="001C4CFD">
        <w:t>ș</w:t>
      </w:r>
      <w:r w:rsidR="00053C83" w:rsidRPr="00053C83">
        <w:t>eurilor</w:t>
      </w:r>
      <w:r w:rsidRPr="006263CF">
        <w:t>, este in limite acceptabile.</w:t>
      </w:r>
    </w:p>
    <w:p w14:paraId="014D127E" w14:textId="77777777" w:rsidR="00403DEC" w:rsidRPr="006263CF" w:rsidRDefault="00053C83" w:rsidP="006263CF">
      <w:pPr>
        <w:pStyle w:val="Bullet"/>
        <w:spacing w:after="0"/>
        <w:rPr>
          <w:i/>
          <w:iCs/>
        </w:rPr>
      </w:pPr>
      <w:r w:rsidRPr="006263CF">
        <w:rPr>
          <w:i/>
          <w:iCs/>
        </w:rPr>
        <w:t>I</w:t>
      </w:r>
      <w:r w:rsidR="00403DEC" w:rsidRPr="006263CF">
        <w:rPr>
          <w:i/>
          <w:iCs/>
        </w:rPr>
        <w:t xml:space="preserve">mpactul asupra </w:t>
      </w:r>
      <w:r w:rsidRPr="006263CF">
        <w:rPr>
          <w:i/>
          <w:iCs/>
        </w:rPr>
        <w:t>calită</w:t>
      </w:r>
      <w:r w:rsidR="001C4CFD">
        <w:rPr>
          <w:i/>
          <w:iCs/>
        </w:rPr>
        <w:t>ț</w:t>
      </w:r>
      <w:r w:rsidRPr="006263CF">
        <w:rPr>
          <w:i/>
          <w:iCs/>
        </w:rPr>
        <w:t>ii</w:t>
      </w:r>
      <w:r w:rsidR="00403DEC" w:rsidRPr="006263CF">
        <w:rPr>
          <w:i/>
          <w:iCs/>
        </w:rPr>
        <w:t xml:space="preserve"> </w:t>
      </w:r>
      <w:r w:rsidR="001C4CFD">
        <w:rPr>
          <w:i/>
          <w:iCs/>
        </w:rPr>
        <w:t>ș</w:t>
      </w:r>
      <w:r w:rsidR="00403DEC" w:rsidRPr="006263CF">
        <w:rPr>
          <w:i/>
          <w:iCs/>
        </w:rPr>
        <w:t>i regimului cantitativ al apei</w:t>
      </w:r>
      <w:r w:rsidRPr="006263CF">
        <w:rPr>
          <w:i/>
          <w:iCs/>
        </w:rPr>
        <w:t>.</w:t>
      </w:r>
    </w:p>
    <w:p w14:paraId="04CB221A" w14:textId="77777777" w:rsidR="00403DEC" w:rsidRPr="00DA7FBB" w:rsidRDefault="00403DEC" w:rsidP="006263CF">
      <w:pPr>
        <w:pStyle w:val="AText"/>
      </w:pPr>
      <w:r w:rsidRPr="00DA7FBB">
        <w:t xml:space="preserve">Implementarea proiectului nu va avea impact asupra regimului cantitativ si calitativ al apei si nu vor exista </w:t>
      </w:r>
      <w:r w:rsidR="00053C83" w:rsidRPr="00DA7FBB">
        <w:t>schimbări</w:t>
      </w:r>
      <w:r w:rsidRPr="00DA7FBB">
        <w:t xml:space="preserve"> ale </w:t>
      </w:r>
      <w:r w:rsidR="00053C83" w:rsidRPr="00DA7FBB">
        <w:t>condi</w:t>
      </w:r>
      <w:r w:rsidR="001C4CFD">
        <w:t>ț</w:t>
      </w:r>
      <w:r w:rsidR="00053C83" w:rsidRPr="00DA7FBB">
        <w:t>iilor</w:t>
      </w:r>
      <w:r w:rsidRPr="00DA7FBB">
        <w:t xml:space="preserve"> hidrologice </w:t>
      </w:r>
      <w:r w:rsidR="001C4CFD">
        <w:t>ș</w:t>
      </w:r>
      <w:r w:rsidRPr="00DA7FBB">
        <w:t xml:space="preserve">i hidrogeologice ale amplasamentului. </w:t>
      </w:r>
    </w:p>
    <w:p w14:paraId="7FE7E701" w14:textId="77777777" w:rsidR="00403DEC" w:rsidRPr="00DA7FBB" w:rsidRDefault="00403DEC" w:rsidP="006263CF">
      <w:pPr>
        <w:pStyle w:val="AText"/>
        <w:spacing w:after="0"/>
      </w:pPr>
      <w:r w:rsidRPr="00DA7FBB">
        <w:t xml:space="preserve">In </w:t>
      </w:r>
      <w:r w:rsidR="00053C83" w:rsidRPr="00DA7FBB">
        <w:t>condi</w:t>
      </w:r>
      <w:r w:rsidR="001C4CFD">
        <w:t>ț</w:t>
      </w:r>
      <w:r w:rsidR="00053C83" w:rsidRPr="00DA7FBB">
        <w:t>iile</w:t>
      </w:r>
      <w:r w:rsidRPr="00DA7FBB">
        <w:t xml:space="preserve"> </w:t>
      </w:r>
      <w:r w:rsidR="00053C83" w:rsidRPr="00DA7FBB">
        <w:t>respectării</w:t>
      </w:r>
      <w:r w:rsidRPr="00DA7FBB">
        <w:t xml:space="preserve"> masurilor de </w:t>
      </w:r>
      <w:r w:rsidR="00053C83" w:rsidRPr="00DA7FBB">
        <w:t>protec</w:t>
      </w:r>
      <w:r w:rsidR="001C4CFD">
        <w:t>ț</w:t>
      </w:r>
      <w:r w:rsidR="00053C83" w:rsidRPr="00DA7FBB">
        <w:t>ie</w:t>
      </w:r>
      <w:r w:rsidRPr="00DA7FBB">
        <w:t xml:space="preserve"> impuse, apreciem ca:</w:t>
      </w:r>
    </w:p>
    <w:p w14:paraId="7E961976" w14:textId="77777777" w:rsidR="00403DEC" w:rsidRPr="00053C83" w:rsidRDefault="00403DEC" w:rsidP="006263CF">
      <w:pPr>
        <w:pStyle w:val="AText"/>
        <w:numPr>
          <w:ilvl w:val="0"/>
          <w:numId w:val="48"/>
        </w:numPr>
        <w:spacing w:after="0"/>
        <w:ind w:left="567" w:hanging="283"/>
      </w:pPr>
      <w:r w:rsidRPr="00053C83">
        <w:t>impactul asupra apei subterane (</w:t>
      </w:r>
      <w:r w:rsidR="00053C83" w:rsidRPr="00053C83">
        <w:t>condi</w:t>
      </w:r>
      <w:r w:rsidR="001C4CFD">
        <w:t>ț</w:t>
      </w:r>
      <w:r w:rsidR="00053C83" w:rsidRPr="00053C83">
        <w:t>ii</w:t>
      </w:r>
      <w:r w:rsidRPr="00053C83">
        <w:t xml:space="preserve"> calitative si cantitative) va fi </w:t>
      </w:r>
      <w:r w:rsidR="00053C83" w:rsidRPr="00053C83">
        <w:t>scăzut</w:t>
      </w:r>
      <w:r w:rsidRPr="00053C83">
        <w:t>;</w:t>
      </w:r>
    </w:p>
    <w:p w14:paraId="5F5BCDCF" w14:textId="77777777" w:rsidR="00403DEC" w:rsidRPr="006263CF" w:rsidRDefault="00403DEC" w:rsidP="006263CF">
      <w:pPr>
        <w:pStyle w:val="AText"/>
        <w:numPr>
          <w:ilvl w:val="0"/>
          <w:numId w:val="48"/>
        </w:numPr>
        <w:ind w:left="567" w:hanging="283"/>
      </w:pPr>
      <w:r w:rsidRPr="00053C83">
        <w:t xml:space="preserve">impactul asupra </w:t>
      </w:r>
      <w:r w:rsidR="00053C83" w:rsidRPr="00053C83">
        <w:t>calită</w:t>
      </w:r>
      <w:r w:rsidR="001C4CFD">
        <w:t>ț</w:t>
      </w:r>
      <w:r w:rsidR="00053C83" w:rsidRPr="00053C83">
        <w:t>ii</w:t>
      </w:r>
      <w:r w:rsidRPr="00053C83">
        <w:t xml:space="preserve"> apelor de </w:t>
      </w:r>
      <w:r w:rsidR="00053C83" w:rsidRPr="00053C83">
        <w:t>suprafa</w:t>
      </w:r>
      <w:r w:rsidR="001C4CFD">
        <w:t>ț</w:t>
      </w:r>
      <w:r w:rsidR="00053C83" w:rsidRPr="00053C83">
        <w:t>a</w:t>
      </w:r>
      <w:r w:rsidRPr="00053C83">
        <w:t xml:space="preserve"> va fi </w:t>
      </w:r>
      <w:r w:rsidR="00053C83" w:rsidRPr="00053C83">
        <w:t>scăzut</w:t>
      </w:r>
      <w:r w:rsidRPr="00053C83">
        <w:t>, dar antrenarea suplimentara de materii in suspensie nu poate fi exclusa.</w:t>
      </w:r>
    </w:p>
    <w:p w14:paraId="5FF36779" w14:textId="77777777" w:rsidR="00403DEC" w:rsidRPr="006263CF" w:rsidRDefault="00403DEC" w:rsidP="006263CF">
      <w:pPr>
        <w:pStyle w:val="Bullet"/>
        <w:spacing w:after="0"/>
        <w:rPr>
          <w:i/>
          <w:iCs/>
        </w:rPr>
      </w:pPr>
      <w:r w:rsidRPr="006263CF">
        <w:rPr>
          <w:i/>
          <w:iCs/>
        </w:rPr>
        <w:t xml:space="preserve">Impactul asupra </w:t>
      </w:r>
      <w:r w:rsidR="00053C83" w:rsidRPr="006263CF">
        <w:rPr>
          <w:i/>
          <w:iCs/>
        </w:rPr>
        <w:t>calită</w:t>
      </w:r>
      <w:r w:rsidR="001C4CFD">
        <w:rPr>
          <w:i/>
          <w:iCs/>
        </w:rPr>
        <w:t>ț</w:t>
      </w:r>
      <w:r w:rsidR="00053C83" w:rsidRPr="006263CF">
        <w:rPr>
          <w:i/>
          <w:iCs/>
        </w:rPr>
        <w:t>ii</w:t>
      </w:r>
      <w:r w:rsidRPr="006263CF">
        <w:rPr>
          <w:i/>
          <w:iCs/>
        </w:rPr>
        <w:t xml:space="preserve"> aerului</w:t>
      </w:r>
    </w:p>
    <w:p w14:paraId="17D56EAB" w14:textId="77777777" w:rsidR="00403DEC" w:rsidRPr="00DA7FBB" w:rsidRDefault="00403DEC" w:rsidP="006263CF">
      <w:pPr>
        <w:pStyle w:val="AText"/>
      </w:pPr>
      <w:r w:rsidRPr="00DA7FBB">
        <w:t xml:space="preserve">In perioada de </w:t>
      </w:r>
      <w:r w:rsidR="00053C83" w:rsidRPr="00DA7FBB">
        <w:t>execu</w:t>
      </w:r>
      <w:r w:rsidR="001C4CFD">
        <w:t>ț</w:t>
      </w:r>
      <w:r w:rsidR="00053C83" w:rsidRPr="00DA7FBB">
        <w:t>ie</w:t>
      </w:r>
      <w:r w:rsidRPr="00DA7FBB">
        <w:t xml:space="preserve"> a </w:t>
      </w:r>
      <w:r w:rsidR="00053C83" w:rsidRPr="00DA7FBB">
        <w:t>lucrărilor</w:t>
      </w:r>
      <w:r w:rsidRPr="00DA7FBB">
        <w:t xml:space="preserve"> calitatea aerului poate fi afectata de emisiile de gaze de ardere provenite de la utilajele implicate in </w:t>
      </w:r>
      <w:r w:rsidR="00053C83" w:rsidRPr="00DA7FBB">
        <w:t>execu</w:t>
      </w:r>
      <w:r w:rsidR="001C4CFD">
        <w:t>ț</w:t>
      </w:r>
      <w:r w:rsidR="00053C83" w:rsidRPr="00DA7FBB">
        <w:t>ia</w:t>
      </w:r>
      <w:r w:rsidRPr="00DA7FBB">
        <w:t xml:space="preserve"> </w:t>
      </w:r>
      <w:r w:rsidR="00053C83" w:rsidRPr="00DA7FBB">
        <w:t>lucrărilor</w:t>
      </w:r>
      <w:r w:rsidR="00053C83">
        <w:t xml:space="preserve">. </w:t>
      </w:r>
      <w:r w:rsidRPr="00DA7FBB">
        <w:t xml:space="preserve">In scopul </w:t>
      </w:r>
      <w:r w:rsidR="00053C83" w:rsidRPr="00DA7FBB">
        <w:t>eliminării</w:t>
      </w:r>
      <w:r w:rsidRPr="00DA7FBB">
        <w:t xml:space="preserve"> </w:t>
      </w:r>
      <w:r w:rsidR="00053C83" w:rsidRPr="00DA7FBB">
        <w:t>posibilită</w:t>
      </w:r>
      <w:r w:rsidR="001C4CFD">
        <w:t>ț</w:t>
      </w:r>
      <w:r w:rsidR="00053C83" w:rsidRPr="00DA7FBB">
        <w:t>ii</w:t>
      </w:r>
      <w:r w:rsidRPr="00DA7FBB">
        <w:t xml:space="preserve"> dispersiei pulberilor provenind din </w:t>
      </w:r>
      <w:r w:rsidR="00053C83" w:rsidRPr="00DA7FBB">
        <w:t>lucrările</w:t>
      </w:r>
      <w:r w:rsidRPr="00DA7FBB">
        <w:t xml:space="preserve"> de compactare si excavare se vor lua masuri pentru umezirea </w:t>
      </w:r>
      <w:r w:rsidR="00053C83" w:rsidRPr="00DA7FBB">
        <w:t>suprafe</w:t>
      </w:r>
      <w:r w:rsidR="001C4CFD">
        <w:t>ț</w:t>
      </w:r>
      <w:r w:rsidR="00053C83" w:rsidRPr="00DA7FBB">
        <w:t>elor</w:t>
      </w:r>
      <w:r w:rsidRPr="00DA7FBB">
        <w:t xml:space="preserve"> atunci </w:t>
      </w:r>
      <w:r w:rsidR="00053C83" w:rsidRPr="00DA7FBB">
        <w:t>când</w:t>
      </w:r>
      <w:r w:rsidRPr="00DA7FBB">
        <w:t xml:space="preserve"> este cazul. </w:t>
      </w:r>
    </w:p>
    <w:p w14:paraId="72034433" w14:textId="77777777" w:rsidR="00403DEC" w:rsidRPr="006263CF" w:rsidRDefault="00403DEC" w:rsidP="006263CF">
      <w:pPr>
        <w:pStyle w:val="Bullet"/>
        <w:spacing w:after="0"/>
        <w:rPr>
          <w:i/>
          <w:iCs/>
        </w:rPr>
      </w:pPr>
      <w:r w:rsidRPr="006263CF">
        <w:rPr>
          <w:i/>
          <w:iCs/>
        </w:rPr>
        <w:t xml:space="preserve">Zgomote si </w:t>
      </w:r>
      <w:r w:rsidR="00053C83" w:rsidRPr="006263CF">
        <w:rPr>
          <w:i/>
          <w:iCs/>
        </w:rPr>
        <w:t>vibra</w:t>
      </w:r>
      <w:r w:rsidR="001C4CFD">
        <w:rPr>
          <w:i/>
          <w:iCs/>
        </w:rPr>
        <w:t>ț</w:t>
      </w:r>
      <w:r w:rsidR="00053C83" w:rsidRPr="006263CF">
        <w:rPr>
          <w:i/>
          <w:iCs/>
        </w:rPr>
        <w:t>ii</w:t>
      </w:r>
      <w:r w:rsidRPr="006263CF">
        <w:rPr>
          <w:i/>
          <w:iCs/>
        </w:rPr>
        <w:t xml:space="preserve"> </w:t>
      </w:r>
    </w:p>
    <w:p w14:paraId="025C4D92" w14:textId="77777777" w:rsidR="00403DEC" w:rsidRPr="00DA7FBB" w:rsidRDefault="00403DEC" w:rsidP="006263CF">
      <w:pPr>
        <w:pStyle w:val="AText"/>
      </w:pPr>
      <w:r w:rsidRPr="00DA7FBB">
        <w:t>In</w:t>
      </w:r>
      <w:r w:rsidRPr="00403DEC">
        <w:t xml:space="preserve"> zona în care este amplasată </w:t>
      </w:r>
      <w:r w:rsidR="00053C83" w:rsidRPr="00403DEC">
        <w:t>investi</w:t>
      </w:r>
      <w:r w:rsidR="001C4CFD">
        <w:t>ț</w:t>
      </w:r>
      <w:r w:rsidR="00053C83" w:rsidRPr="00403DEC">
        <w:t>ia</w:t>
      </w:r>
      <w:r w:rsidRPr="00403DEC">
        <w:t xml:space="preserve"> nu sunt zone protejate (</w:t>
      </w:r>
      <w:r w:rsidR="00053C83" w:rsidRPr="00403DEC">
        <w:t>rezerva</w:t>
      </w:r>
      <w:r w:rsidR="001C4CFD">
        <w:t>ț</w:t>
      </w:r>
      <w:r w:rsidR="00053C83" w:rsidRPr="00403DEC">
        <w:t>ii</w:t>
      </w:r>
      <w:r w:rsidRPr="00403DEC">
        <w:t xml:space="preserve">, parcuri naturale, zone tampon etc.) </w:t>
      </w:r>
      <w:r w:rsidR="001C4CFD">
        <w:t>ș</w:t>
      </w:r>
      <w:r w:rsidR="00053C83" w:rsidRPr="00403DEC">
        <w:t>i</w:t>
      </w:r>
      <w:r w:rsidRPr="00403DEC">
        <w:t xml:space="preserve"> zone naturale folosite în scop recreativ cum ar fi păduri, campinguri, zone verzi, parcuri, aceasta fiind o zona industriala.</w:t>
      </w:r>
    </w:p>
    <w:p w14:paraId="2A188307" w14:textId="77777777" w:rsidR="00403DEC" w:rsidRPr="00DA7FBB" w:rsidRDefault="00403DEC" w:rsidP="006263CF">
      <w:pPr>
        <w:pStyle w:val="AText"/>
        <w:rPr>
          <w:lang w:eastAsia="en-GB"/>
        </w:rPr>
      </w:pPr>
      <w:r w:rsidRPr="00DA7FBB">
        <w:rPr>
          <w:lang w:eastAsia="en-GB"/>
        </w:rPr>
        <w:t xml:space="preserve">Impactul negativ datorat zgomotului si </w:t>
      </w:r>
      <w:r w:rsidR="00053C83" w:rsidRPr="00DA7FBB">
        <w:rPr>
          <w:lang w:eastAsia="en-GB"/>
        </w:rPr>
        <w:t>vibra</w:t>
      </w:r>
      <w:r w:rsidR="001C4CFD">
        <w:rPr>
          <w:lang w:eastAsia="en-GB"/>
        </w:rPr>
        <w:t>ț</w:t>
      </w:r>
      <w:r w:rsidR="00053C83" w:rsidRPr="00DA7FBB">
        <w:rPr>
          <w:lang w:eastAsia="en-GB"/>
        </w:rPr>
        <w:t>iilor</w:t>
      </w:r>
      <w:r w:rsidRPr="00DA7FBB">
        <w:rPr>
          <w:lang w:eastAsia="en-GB"/>
        </w:rPr>
        <w:t xml:space="preserve"> din activitatea de </w:t>
      </w:r>
      <w:r w:rsidR="00053C83">
        <w:rPr>
          <w:lang w:eastAsia="en-GB"/>
        </w:rPr>
        <w:t>construire</w:t>
      </w:r>
      <w:r w:rsidRPr="00DA7FBB">
        <w:rPr>
          <w:lang w:eastAsia="en-GB"/>
        </w:rPr>
        <w:t xml:space="preserve"> asupra ecosistemelor protejate este redus semnificativ, datorita distantei.</w:t>
      </w:r>
    </w:p>
    <w:p w14:paraId="096764BD" w14:textId="77777777" w:rsidR="00403DEC" w:rsidRPr="00DA7FBB" w:rsidRDefault="00403DEC" w:rsidP="006263CF">
      <w:pPr>
        <w:pStyle w:val="AText"/>
        <w:rPr>
          <w:lang w:eastAsia="en-GB"/>
        </w:rPr>
      </w:pPr>
      <w:r w:rsidRPr="00DA7FBB">
        <w:t xml:space="preserve">In timpul </w:t>
      </w:r>
      <w:r w:rsidR="00053C83" w:rsidRPr="00DA7FBB">
        <w:t>realizării</w:t>
      </w:r>
      <w:r w:rsidRPr="00DA7FBB">
        <w:t xml:space="preserve"> obiectivului, cu toate masurile de </w:t>
      </w:r>
      <w:r w:rsidR="00053C83" w:rsidRPr="00DA7FBB">
        <w:t>protec</w:t>
      </w:r>
      <w:r w:rsidR="001C4CFD">
        <w:t>ț</w:t>
      </w:r>
      <w:r w:rsidR="00053C83" w:rsidRPr="00DA7FBB">
        <w:t>ie</w:t>
      </w:r>
      <w:r w:rsidRPr="00DA7FBB">
        <w:t xml:space="preserve"> propuse, poate exista un impact rezidual negativ de scurta durata, impact inerent </w:t>
      </w:r>
      <w:r w:rsidR="00053C83" w:rsidRPr="00DA7FBB">
        <w:t>activită</w:t>
      </w:r>
      <w:r w:rsidR="001C4CFD">
        <w:t>ț</w:t>
      </w:r>
      <w:r w:rsidR="00053C83" w:rsidRPr="00DA7FBB">
        <w:t>ii</w:t>
      </w:r>
      <w:r w:rsidRPr="00DA7FBB">
        <w:t xml:space="preserve"> de </w:t>
      </w:r>
      <w:r w:rsidR="001C4CFD">
        <w:t>ș</w:t>
      </w:r>
      <w:r w:rsidR="00053C83" w:rsidRPr="00DA7FBB">
        <w:t>antier</w:t>
      </w:r>
      <w:r w:rsidRPr="00DA7FBB">
        <w:t>.</w:t>
      </w:r>
    </w:p>
    <w:p w14:paraId="5E904BD3" w14:textId="77777777" w:rsidR="00403DEC" w:rsidRPr="006263CF" w:rsidRDefault="00403DEC" w:rsidP="006263CF">
      <w:pPr>
        <w:pStyle w:val="Bullet"/>
        <w:spacing w:after="0"/>
        <w:rPr>
          <w:i/>
          <w:iCs/>
        </w:rPr>
      </w:pPr>
      <w:r w:rsidRPr="006263CF">
        <w:rPr>
          <w:i/>
          <w:iCs/>
        </w:rPr>
        <w:t xml:space="preserve">Impactul asupra peisajului </w:t>
      </w:r>
      <w:r w:rsidR="001C4CFD">
        <w:rPr>
          <w:i/>
          <w:iCs/>
        </w:rPr>
        <w:t>ș</w:t>
      </w:r>
      <w:r w:rsidRPr="006263CF">
        <w:rPr>
          <w:i/>
          <w:iCs/>
        </w:rPr>
        <w:t xml:space="preserve">i mediului vizual </w:t>
      </w:r>
    </w:p>
    <w:p w14:paraId="19E6D96B" w14:textId="680A905B" w:rsidR="004C6CA1" w:rsidRPr="00DA7FBB" w:rsidRDefault="004C6CA1" w:rsidP="004C6CA1">
      <w:pPr>
        <w:pStyle w:val="AText"/>
      </w:pPr>
      <w:r>
        <w:t>In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414AAA" w:rsidRDefault="00403DEC" w:rsidP="006263CF">
      <w:pPr>
        <w:pStyle w:val="Bullet"/>
        <w:spacing w:after="0"/>
        <w:rPr>
          <w:i/>
          <w:iCs/>
        </w:rPr>
      </w:pPr>
      <w:r w:rsidRPr="00414AAA">
        <w:rPr>
          <w:i/>
          <w:iCs/>
        </w:rPr>
        <w:t>Impactul asupra patrimoniului istoric si cultural si asupra interac</w:t>
      </w:r>
      <w:r w:rsidR="001C4CFD" w:rsidRPr="00414AAA">
        <w:rPr>
          <w:i/>
          <w:iCs/>
        </w:rPr>
        <w:t>ț</w:t>
      </w:r>
      <w:r w:rsidRPr="00414AAA">
        <w:rPr>
          <w:i/>
          <w:iCs/>
        </w:rPr>
        <w:t>iunilor  dintre aceste elemente</w:t>
      </w:r>
      <w:r w:rsidR="00053C83" w:rsidRPr="00414AAA">
        <w:rPr>
          <w:i/>
          <w:iCs/>
        </w:rPr>
        <w:t>.</w:t>
      </w:r>
    </w:p>
    <w:p w14:paraId="6E537F8E" w14:textId="2EFE0F42" w:rsidR="00403DEC" w:rsidRPr="006263CF" w:rsidRDefault="004C6CA1" w:rsidP="006263CF">
      <w:pPr>
        <w:pStyle w:val="AText"/>
      </w:pPr>
      <w:r w:rsidRPr="00414AAA">
        <w:t>Î</w:t>
      </w:r>
      <w:r w:rsidR="00403DEC" w:rsidRPr="00414AAA">
        <w:t>n zona in care se va realiza investi</w:t>
      </w:r>
      <w:r w:rsidR="001C4CFD" w:rsidRPr="00414AAA">
        <w:t>ț</w:t>
      </w:r>
      <w:r w:rsidR="00403DEC" w:rsidRPr="00414AAA">
        <w:t>ia nu sunt semnalate valori arheologice, istorice, culturale, arhitecturale care ar putea fi afectate de lucrările executate.</w:t>
      </w:r>
    </w:p>
    <w:p w14:paraId="14514ACC" w14:textId="77777777" w:rsidR="0083763F" w:rsidRPr="00403DEC" w:rsidRDefault="00403DEC" w:rsidP="006263CF">
      <w:pPr>
        <w:pStyle w:val="BIU13"/>
      </w:pPr>
      <w:r>
        <w:t>E</w:t>
      </w:r>
      <w:r w:rsidR="0083763F" w:rsidRPr="00403DEC">
        <w:t xml:space="preserve">xtinderea impactului (zona geografică, numărul </w:t>
      </w:r>
      <w:r w:rsidRPr="00403DEC">
        <w:t>popula</w:t>
      </w:r>
      <w:r w:rsidR="001C4CFD">
        <w:t>ț</w:t>
      </w:r>
      <w:r w:rsidRPr="00403DEC">
        <w:t>ie</w:t>
      </w:r>
      <w:r>
        <w:t xml:space="preserve"> </w:t>
      </w:r>
      <w:r w:rsidR="0083763F" w:rsidRPr="00403DEC">
        <w:t>/</w:t>
      </w:r>
      <w:r>
        <w:t xml:space="preserve"> </w:t>
      </w:r>
      <w:r w:rsidR="0083763F" w:rsidRPr="00403DEC">
        <w:t>habitatelor</w:t>
      </w:r>
      <w:r>
        <w:t xml:space="preserve"> </w:t>
      </w:r>
      <w:r w:rsidR="0083763F" w:rsidRPr="00403DEC">
        <w:t>/</w:t>
      </w:r>
      <w:r>
        <w:t xml:space="preserve"> </w:t>
      </w:r>
      <w:r w:rsidR="0083763F" w:rsidRPr="00403DEC">
        <w:t>speciilor afectate);</w:t>
      </w:r>
    </w:p>
    <w:p w14:paraId="0DAF3048" w14:textId="77777777" w:rsidR="0083763F" w:rsidRPr="0083763F" w:rsidRDefault="00403DEC" w:rsidP="00414AAA">
      <w:pPr>
        <w:pStyle w:val="AText"/>
      </w:pPr>
      <w:r w:rsidRPr="00403DEC">
        <w:t>Nu este cazul;</w:t>
      </w:r>
    </w:p>
    <w:p w14:paraId="14DBE82A" w14:textId="77777777" w:rsidR="0083763F" w:rsidRPr="009B798B" w:rsidRDefault="009B798B" w:rsidP="006263CF">
      <w:pPr>
        <w:pStyle w:val="BIU13"/>
      </w:pPr>
      <w:r>
        <w:lastRenderedPageBreak/>
        <w:t>M</w:t>
      </w:r>
      <w:r w:rsidR="0083763F" w:rsidRPr="009B798B">
        <w:t xml:space="preserve">agnitudinea </w:t>
      </w:r>
      <w:r w:rsidR="001C4CFD">
        <w:t>ș</w:t>
      </w:r>
      <w:r w:rsidR="0083763F" w:rsidRPr="009B798B">
        <w:t>i complexitatea impactului;</w:t>
      </w:r>
    </w:p>
    <w:p w14:paraId="53665AF7" w14:textId="77777777" w:rsidR="009B798B" w:rsidRPr="00DA7FBB" w:rsidRDefault="009B798B" w:rsidP="006263CF">
      <w:pPr>
        <w:pStyle w:val="AText"/>
        <w:spacing w:after="0"/>
        <w:rPr>
          <w:lang w:eastAsia="en-GB"/>
        </w:rPr>
      </w:pPr>
      <w:r w:rsidRPr="00DA7FBB">
        <w:rPr>
          <w:lang w:eastAsia="en-GB"/>
        </w:rPr>
        <w:t>Riscul declan</w:t>
      </w:r>
      <w:r w:rsidR="001C4CFD">
        <w:rPr>
          <w:lang w:eastAsia="en-GB"/>
        </w:rPr>
        <w:t>ș</w:t>
      </w:r>
      <w:r w:rsidRPr="00DA7FBB">
        <w:rPr>
          <w:lang w:eastAsia="en-GB"/>
        </w:rPr>
        <w:t xml:space="preserve">ării unor accidente sau avarii care pot avea un impact major asupra mediului poate fi determinat de: </w:t>
      </w:r>
    </w:p>
    <w:p w14:paraId="18BC890E" w14:textId="77777777" w:rsidR="009B798B" w:rsidRPr="006263CF" w:rsidRDefault="009B798B" w:rsidP="006263CF">
      <w:pPr>
        <w:pStyle w:val="Bullet"/>
        <w:spacing w:after="0"/>
        <w:rPr>
          <w:lang w:eastAsia="en-GB"/>
        </w:rPr>
      </w:pPr>
      <w:r w:rsidRPr="00DA7FBB">
        <w:rPr>
          <w:lang w:eastAsia="en-GB"/>
        </w:rPr>
        <w:t xml:space="preserve">Activitatea de </w:t>
      </w:r>
      <w:r>
        <w:rPr>
          <w:lang w:eastAsia="en-GB"/>
        </w:rPr>
        <w:t>construire</w:t>
      </w:r>
      <w:r w:rsidRPr="00DA7FBB">
        <w:rPr>
          <w:lang w:eastAsia="en-GB"/>
        </w:rPr>
        <w:t xml:space="preserve"> propriu-zis</w:t>
      </w:r>
      <w:r>
        <w:rPr>
          <w:lang w:eastAsia="en-GB"/>
        </w:rPr>
        <w:t>ă</w:t>
      </w:r>
      <w:r w:rsidRPr="00DA7FBB">
        <w:rPr>
          <w:lang w:eastAsia="en-GB"/>
        </w:rPr>
        <w:t xml:space="preserve"> </w:t>
      </w:r>
      <w:r w:rsidRPr="006263CF">
        <w:rPr>
          <w:lang w:eastAsia="en-GB"/>
        </w:rPr>
        <w:t xml:space="preserve">care </w:t>
      </w:r>
      <w:r w:rsidRPr="00DA7FBB">
        <w:rPr>
          <w:lang w:eastAsia="en-GB"/>
        </w:rPr>
        <w:t>poate constitui o activitate cu risc pentru participan</w:t>
      </w:r>
      <w:r w:rsidR="001C4CFD">
        <w:rPr>
          <w:lang w:eastAsia="en-GB"/>
        </w:rPr>
        <w:t>ț</w:t>
      </w:r>
      <w:r w:rsidRPr="00DA7FBB">
        <w:rPr>
          <w:lang w:eastAsia="en-GB"/>
        </w:rPr>
        <w:t xml:space="preserve">i si pentru </w:t>
      </w:r>
      <w:r w:rsidRPr="006263CF">
        <w:rPr>
          <w:lang w:eastAsia="en-GB"/>
        </w:rPr>
        <w:t>amplasamentele</w:t>
      </w:r>
      <w:r w:rsidRPr="00DA7FBB">
        <w:rPr>
          <w:lang w:eastAsia="en-GB"/>
        </w:rPr>
        <w:t xml:space="preserve"> din zona;</w:t>
      </w:r>
    </w:p>
    <w:p w14:paraId="13E290F7" w14:textId="77777777" w:rsidR="009B798B" w:rsidRPr="00DA7FBB" w:rsidRDefault="009B798B" w:rsidP="006263CF">
      <w:pPr>
        <w:pStyle w:val="Bullet"/>
        <w:spacing w:after="0"/>
        <w:rPr>
          <w:lang w:eastAsia="en-GB"/>
        </w:rPr>
      </w:pPr>
      <w:r w:rsidRPr="00DA7FBB">
        <w:rPr>
          <w:lang w:eastAsia="en-GB"/>
        </w:rPr>
        <w:t>Accidente la transportul de</w:t>
      </w:r>
      <w:r w:rsidR="001C4CFD">
        <w:rPr>
          <w:lang w:eastAsia="en-GB"/>
        </w:rPr>
        <w:t>ș</w:t>
      </w:r>
      <w:r w:rsidRPr="00DA7FBB">
        <w:rPr>
          <w:lang w:eastAsia="en-GB"/>
        </w:rPr>
        <w:t xml:space="preserve">eurilor rezultate din activitatea de </w:t>
      </w:r>
      <w:r>
        <w:rPr>
          <w:lang w:eastAsia="en-GB"/>
        </w:rPr>
        <w:t>construire</w:t>
      </w:r>
      <w:r w:rsidRPr="00DA7FBB">
        <w:rPr>
          <w:lang w:eastAsia="en-GB"/>
        </w:rPr>
        <w:t>;</w:t>
      </w:r>
    </w:p>
    <w:p w14:paraId="75E01404" w14:textId="77777777" w:rsidR="009B798B" w:rsidRPr="006263CF" w:rsidRDefault="009B798B" w:rsidP="006263CF">
      <w:pPr>
        <w:pStyle w:val="Bullet"/>
        <w:rPr>
          <w:lang w:eastAsia="en-GB"/>
        </w:rPr>
      </w:pPr>
      <w:r w:rsidRPr="00DA7FBB">
        <w:rPr>
          <w:lang w:eastAsia="en-GB"/>
        </w:rPr>
        <w:t xml:space="preserve">Scurgerea accidentala de produse petroliere din rezervoarele autovehiculelor si utilajelor folosite in activitatea de </w:t>
      </w:r>
      <w:r>
        <w:rPr>
          <w:lang w:eastAsia="en-GB"/>
        </w:rPr>
        <w:t>construire</w:t>
      </w:r>
      <w:r w:rsidRPr="00DA7FBB">
        <w:rPr>
          <w:lang w:eastAsia="en-GB"/>
        </w:rPr>
        <w:t>.</w:t>
      </w:r>
    </w:p>
    <w:p w14:paraId="306CD7D0" w14:textId="77777777" w:rsidR="009B798B" w:rsidRPr="006263CF" w:rsidRDefault="009B798B" w:rsidP="006263CF">
      <w:pPr>
        <w:pStyle w:val="AText"/>
        <w:rPr>
          <w:lang w:eastAsia="en-GB"/>
        </w:rPr>
      </w:pPr>
      <w:r w:rsidRPr="006263CF">
        <w:rPr>
          <w:lang w:eastAsia="en-GB"/>
        </w:rPr>
        <w:t xml:space="preserve">Aceste surse </w:t>
      </w:r>
      <w:r w:rsidR="00053C83" w:rsidRPr="00053C83">
        <w:rPr>
          <w:lang w:eastAsia="en-GB"/>
        </w:rPr>
        <w:t>poten</w:t>
      </w:r>
      <w:r w:rsidR="001C4CFD">
        <w:rPr>
          <w:lang w:eastAsia="en-GB"/>
        </w:rPr>
        <w:t>ț</w:t>
      </w:r>
      <w:r w:rsidR="00053C83" w:rsidRPr="00053C83">
        <w:rPr>
          <w:lang w:eastAsia="en-GB"/>
        </w:rPr>
        <w:t>iale</w:t>
      </w:r>
      <w:r w:rsidRPr="006263CF">
        <w:rPr>
          <w:lang w:eastAsia="en-GB"/>
        </w:rPr>
        <w:t xml:space="preserve"> de poluare accidentala, in cazul producerii unor accidente, vor afecta </w:t>
      </w:r>
      <w:r w:rsidR="00053C83" w:rsidRPr="00053C83">
        <w:rPr>
          <w:lang w:eastAsia="en-GB"/>
        </w:rPr>
        <w:t>suprafe</w:t>
      </w:r>
      <w:r w:rsidR="001C4CFD">
        <w:rPr>
          <w:lang w:eastAsia="en-GB"/>
        </w:rPr>
        <w:t>ț</w:t>
      </w:r>
      <w:r w:rsidR="00053C83" w:rsidRPr="00053C83">
        <w:rPr>
          <w:lang w:eastAsia="en-GB"/>
        </w:rPr>
        <w:t>e</w:t>
      </w:r>
      <w:r w:rsidRPr="006263CF">
        <w:rPr>
          <w:lang w:eastAsia="en-GB"/>
        </w:rPr>
        <w:t xml:space="preserve"> limitate si </w:t>
      </w:r>
      <w:r w:rsidR="00053C83">
        <w:rPr>
          <w:lang w:eastAsia="en-GB"/>
        </w:rPr>
        <w:t xml:space="preserve">nu </w:t>
      </w:r>
      <w:r w:rsidRPr="006263CF">
        <w:rPr>
          <w:lang w:eastAsia="en-GB"/>
        </w:rPr>
        <w:t xml:space="preserve">vor determina deprecierea punctuala a </w:t>
      </w:r>
      <w:r w:rsidR="00053C83" w:rsidRPr="00053C83">
        <w:rPr>
          <w:lang w:eastAsia="en-GB"/>
        </w:rPr>
        <w:t>calită</w:t>
      </w:r>
      <w:r w:rsidR="001C4CFD">
        <w:rPr>
          <w:lang w:eastAsia="en-GB"/>
        </w:rPr>
        <w:t>ț</w:t>
      </w:r>
      <w:r w:rsidR="00053C83" w:rsidRPr="00053C83">
        <w:rPr>
          <w:lang w:eastAsia="en-GB"/>
        </w:rPr>
        <w:t>ii</w:t>
      </w:r>
      <w:r w:rsidRPr="006263CF">
        <w:rPr>
          <w:lang w:eastAsia="en-GB"/>
        </w:rPr>
        <w:t xml:space="preserve"> solului, a apelor de </w:t>
      </w:r>
      <w:r w:rsidR="00053C83" w:rsidRPr="00053C83">
        <w:rPr>
          <w:lang w:eastAsia="en-GB"/>
        </w:rPr>
        <w:t>suprafa</w:t>
      </w:r>
      <w:r w:rsidR="001C4CFD">
        <w:rPr>
          <w:lang w:eastAsia="en-GB"/>
        </w:rPr>
        <w:t>ț</w:t>
      </w:r>
      <w:r w:rsidR="00053C83" w:rsidRPr="00053C83">
        <w:rPr>
          <w:lang w:eastAsia="en-GB"/>
        </w:rPr>
        <w:t>a</w:t>
      </w:r>
      <w:r w:rsidRPr="006263CF">
        <w:rPr>
          <w:lang w:eastAsia="en-GB"/>
        </w:rPr>
        <w:t xml:space="preserve"> si subterane .</w:t>
      </w:r>
    </w:p>
    <w:p w14:paraId="5AA011DD" w14:textId="77777777" w:rsidR="0083763F" w:rsidRPr="0083763F" w:rsidRDefault="001C4CFD" w:rsidP="009B798B">
      <w:pPr>
        <w:pStyle w:val="AText"/>
        <w:rPr>
          <w:lang w:eastAsia="en-GB"/>
        </w:rPr>
      </w:pPr>
      <w:r>
        <w:rPr>
          <w:lang w:eastAsia="en-GB"/>
        </w:rPr>
        <w:t>Ț</w:t>
      </w:r>
      <w:r w:rsidR="009B798B" w:rsidRPr="00DA7FBB">
        <w:rPr>
          <w:lang w:eastAsia="en-GB"/>
        </w:rPr>
        <w:t xml:space="preserve">inând cont de amplasarea acestor surse de poluare si de </w:t>
      </w:r>
      <w:r w:rsidR="00053C83" w:rsidRPr="00DA7FBB">
        <w:rPr>
          <w:lang w:eastAsia="en-GB"/>
        </w:rPr>
        <w:t>căile</w:t>
      </w:r>
      <w:r w:rsidR="009B798B" w:rsidRPr="00DA7FBB">
        <w:rPr>
          <w:lang w:eastAsia="en-GB"/>
        </w:rPr>
        <w:t xml:space="preserve"> de migrare ale </w:t>
      </w:r>
      <w:r w:rsidR="00053C83" w:rsidRPr="00DA7FBB">
        <w:rPr>
          <w:lang w:eastAsia="en-GB"/>
        </w:rPr>
        <w:t>poluan</w:t>
      </w:r>
      <w:r>
        <w:rPr>
          <w:lang w:eastAsia="en-GB"/>
        </w:rPr>
        <w:t>ț</w:t>
      </w:r>
      <w:r w:rsidR="00053C83" w:rsidRPr="00DA7FBB">
        <w:rPr>
          <w:lang w:eastAsia="en-GB"/>
        </w:rPr>
        <w:t>ilor</w:t>
      </w:r>
      <w:r w:rsidR="009B798B" w:rsidRPr="00DA7FBB">
        <w:rPr>
          <w:lang w:eastAsia="en-GB"/>
        </w:rPr>
        <w:t xml:space="preserve">, consideram ca impactul asupra </w:t>
      </w:r>
      <w:r>
        <w:rPr>
          <w:lang w:eastAsia="en-GB"/>
        </w:rPr>
        <w:t>ț</w:t>
      </w:r>
      <w:r w:rsidR="00053C83" w:rsidRPr="00DA7FBB">
        <w:rPr>
          <w:lang w:eastAsia="en-GB"/>
        </w:rPr>
        <w:t>intelor</w:t>
      </w:r>
      <w:r w:rsidR="009B798B" w:rsidRPr="00DA7FBB">
        <w:rPr>
          <w:lang w:eastAsia="en-GB"/>
        </w:rPr>
        <w:t xml:space="preserve"> (sol, apa de </w:t>
      </w:r>
      <w:r w:rsidR="00053C83" w:rsidRPr="00DA7FBB">
        <w:rPr>
          <w:lang w:eastAsia="en-GB"/>
        </w:rPr>
        <w:t>suprafa</w:t>
      </w:r>
      <w:r>
        <w:rPr>
          <w:lang w:eastAsia="en-GB"/>
        </w:rPr>
        <w:t>ț</w:t>
      </w:r>
      <w:r w:rsidR="00053C83" w:rsidRPr="00DA7FBB">
        <w:rPr>
          <w:lang w:eastAsia="en-GB"/>
        </w:rPr>
        <w:t>a</w:t>
      </w:r>
      <w:r w:rsidR="009B798B" w:rsidRPr="00DA7FBB">
        <w:rPr>
          <w:lang w:eastAsia="en-GB"/>
        </w:rPr>
        <w:t xml:space="preserve"> si subterana, biodiversitate, </w:t>
      </w:r>
      <w:r w:rsidR="00053C83" w:rsidRPr="00DA7FBB">
        <w:rPr>
          <w:lang w:eastAsia="en-GB"/>
        </w:rPr>
        <w:t>popula</w:t>
      </w:r>
      <w:r>
        <w:rPr>
          <w:lang w:eastAsia="en-GB"/>
        </w:rPr>
        <w:t>ț</w:t>
      </w:r>
      <w:r w:rsidR="00053C83" w:rsidRPr="00DA7FBB">
        <w:rPr>
          <w:lang w:eastAsia="en-GB"/>
        </w:rPr>
        <w:t>ie</w:t>
      </w:r>
      <w:r w:rsidR="009B798B" w:rsidRPr="00DA7FBB">
        <w:rPr>
          <w:lang w:eastAsia="en-GB"/>
        </w:rPr>
        <w:t xml:space="preserve">) nu va fi semnificativ daca se vor lua imediat toate masurile propuse si stabilite conform Planului de prevenire si combatere a </w:t>
      </w:r>
      <w:r w:rsidR="00053C83" w:rsidRPr="00DA7FBB">
        <w:rPr>
          <w:lang w:eastAsia="en-GB"/>
        </w:rPr>
        <w:t>poluărilor</w:t>
      </w:r>
      <w:r w:rsidR="009B798B" w:rsidRPr="00DA7FBB">
        <w:rPr>
          <w:lang w:eastAsia="en-GB"/>
        </w:rPr>
        <w:t xml:space="preserve"> accidentale si procedura interna privind Gestionarea scurgerilor accidentale, </w:t>
      </w:r>
    </w:p>
    <w:p w14:paraId="49DA3A2E" w14:textId="77777777" w:rsidR="0083763F" w:rsidRPr="009B798B" w:rsidRDefault="009B798B" w:rsidP="006263CF">
      <w:pPr>
        <w:pStyle w:val="BIU13"/>
      </w:pPr>
      <w:r>
        <w:t>P</w:t>
      </w:r>
      <w:r w:rsidR="0083763F" w:rsidRPr="009B798B">
        <w:t>robabilitatea impactului;</w:t>
      </w:r>
    </w:p>
    <w:p w14:paraId="53F6C9F5" w14:textId="77777777" w:rsidR="0083763F" w:rsidRPr="009B798B" w:rsidRDefault="009B798B" w:rsidP="009B798B">
      <w:pPr>
        <w:pStyle w:val="AText"/>
      </w:pPr>
      <w:r w:rsidRPr="009B798B">
        <w:t>Probabilitatea apari</w:t>
      </w:r>
      <w:r w:rsidR="001C4CFD">
        <w:t>ț</w:t>
      </w:r>
      <w:r w:rsidRPr="009B798B">
        <w:t>iei unui incident de mediu este scăzută in cazul realizării si respectării masurilor de preven</w:t>
      </w:r>
      <w:r w:rsidR="001C4CFD">
        <w:t>ț</w:t>
      </w:r>
      <w:r w:rsidRPr="009B798B">
        <w:t>ie men</w:t>
      </w:r>
      <w:r w:rsidR="001C4CFD">
        <w:t>ț</w:t>
      </w:r>
      <w:r w:rsidRPr="009B798B">
        <w:t>ionate.</w:t>
      </w:r>
    </w:p>
    <w:p w14:paraId="3DAE8E47" w14:textId="77777777" w:rsidR="0083763F" w:rsidRPr="0083763F" w:rsidRDefault="009B798B" w:rsidP="00037911">
      <w:pPr>
        <w:pStyle w:val="BIU13"/>
        <w:keepNext w:val="0"/>
      </w:pPr>
      <w:r>
        <w:t>D</w:t>
      </w:r>
      <w:r w:rsidR="0083763F" w:rsidRPr="009B798B">
        <w:t xml:space="preserve">urata, </w:t>
      </w:r>
      <w:r w:rsidRPr="009B798B">
        <w:t>frecven</w:t>
      </w:r>
      <w:r w:rsidR="001C4CFD">
        <w:t>ț</w:t>
      </w:r>
      <w:r w:rsidRPr="009B798B">
        <w:t>a</w:t>
      </w:r>
      <w:r w:rsidR="0083763F" w:rsidRPr="009B798B">
        <w:t xml:space="preserve"> </w:t>
      </w:r>
      <w:r w:rsidR="001C4CFD">
        <w:t>ș</w:t>
      </w:r>
      <w:r w:rsidRPr="009B798B">
        <w:t>i</w:t>
      </w:r>
      <w:r w:rsidR="0083763F" w:rsidRPr="009B798B">
        <w:t xml:space="preserve"> reversibilitatea impactului</w:t>
      </w:r>
      <w:r w:rsidRPr="006263CF">
        <w:rPr>
          <w:u w:val="none"/>
        </w:rPr>
        <w:t xml:space="preserve"> - </w:t>
      </w:r>
      <w:r w:rsidRPr="006263CF">
        <w:rPr>
          <w:iCs/>
          <w:u w:val="none"/>
        </w:rPr>
        <w:t>Nu este cazul;</w:t>
      </w:r>
    </w:p>
    <w:p w14:paraId="6C94FE33" w14:textId="77777777" w:rsidR="0083763F" w:rsidRPr="009B798B" w:rsidRDefault="009B798B" w:rsidP="006263CF">
      <w:pPr>
        <w:pStyle w:val="BIU13"/>
      </w:pPr>
      <w:r>
        <w:t>M</w:t>
      </w:r>
      <w:r w:rsidR="0083763F" w:rsidRPr="009B798B">
        <w:t>ăsurile de evitare, reducere sau ameliorare a impactului semnificativ asupra mediului;</w:t>
      </w:r>
    </w:p>
    <w:p w14:paraId="2AE8E483" w14:textId="77777777" w:rsidR="0083763F" w:rsidRPr="006263CF" w:rsidRDefault="0083763F" w:rsidP="006263CF">
      <w:pPr>
        <w:pStyle w:val="AText"/>
      </w:pPr>
      <w:r w:rsidRPr="006263CF">
        <w:t xml:space="preserve">Prin realizarea proiectului si masurilor de </w:t>
      </w:r>
      <w:r w:rsidRPr="0083763F">
        <w:t>protec</w:t>
      </w:r>
      <w:r w:rsidR="001C4CFD">
        <w:t>ț</w:t>
      </w:r>
      <w:r w:rsidRPr="0083763F">
        <w:t>ie</w:t>
      </w:r>
      <w:r w:rsidRPr="006263CF">
        <w:t xml:space="preserve"> propuse, calitatea mediului din zona este afectata </w:t>
      </w:r>
      <w:r w:rsidR="009B798B">
        <w:t>doar</w:t>
      </w:r>
      <w:r w:rsidRPr="006263CF">
        <w:t xml:space="preserve"> in limite admisibile, la intensitate </w:t>
      </w:r>
      <w:r w:rsidRPr="0083763F">
        <w:t>scăzută</w:t>
      </w:r>
      <w:r w:rsidRPr="006263CF">
        <w:t xml:space="preserve"> </w:t>
      </w:r>
      <w:r w:rsidR="001C4CFD">
        <w:t>ș</w:t>
      </w:r>
      <w:r w:rsidRPr="006263CF">
        <w:t xml:space="preserve">i pe intervale scurte de timp. </w:t>
      </w:r>
    </w:p>
    <w:p w14:paraId="43934457" w14:textId="77777777" w:rsidR="0083763F" w:rsidRPr="0083763F" w:rsidRDefault="0083763F" w:rsidP="0083763F">
      <w:pPr>
        <w:pStyle w:val="AText"/>
      </w:pPr>
      <w:r w:rsidRPr="006263CF">
        <w:t xml:space="preserve">Precizam ca impactul luat in </w:t>
      </w:r>
      <w:r w:rsidRPr="0083763F">
        <w:t>considera</w:t>
      </w:r>
      <w:r w:rsidR="001C4CFD">
        <w:t>ț</w:t>
      </w:r>
      <w:r w:rsidRPr="0083763F">
        <w:t>ie</w:t>
      </w:r>
      <w:r w:rsidRPr="006263CF">
        <w:t xml:space="preserve"> este cel rezidual, </w:t>
      </w:r>
      <w:r w:rsidRPr="0083763F">
        <w:t>rămas</w:t>
      </w:r>
      <w:r w:rsidRPr="006263CF">
        <w:t xml:space="preserve"> </w:t>
      </w:r>
      <w:r w:rsidRPr="0083763F">
        <w:t>după</w:t>
      </w:r>
      <w:r w:rsidRPr="006263CF">
        <w:t xml:space="preserve"> aplicarea masurilor de reducere a impactului propuse</w:t>
      </w:r>
      <w:r w:rsidR="009B798B">
        <w:t>.</w:t>
      </w:r>
    </w:p>
    <w:p w14:paraId="03B193C7" w14:textId="77777777" w:rsidR="0083763F" w:rsidRPr="0083763F" w:rsidRDefault="009B798B" w:rsidP="006263CF">
      <w:pPr>
        <w:pStyle w:val="BIU13"/>
      </w:pPr>
      <w:r w:rsidRPr="009B798B">
        <w:t>N</w:t>
      </w:r>
      <w:r w:rsidR="0083763F" w:rsidRPr="009B798B">
        <w:t>atura transfrontalieră a impactului</w:t>
      </w:r>
      <w:r w:rsidR="0083763F" w:rsidRPr="006263CF">
        <w:rPr>
          <w:u w:val="none"/>
        </w:rPr>
        <w:t xml:space="preserve"> - </w:t>
      </w:r>
      <w:r w:rsidR="0083763F" w:rsidRPr="006263CF">
        <w:rPr>
          <w:iCs/>
          <w:u w:val="none"/>
        </w:rPr>
        <w:t>Nu este cazul;</w:t>
      </w:r>
    </w:p>
    <w:p w14:paraId="4E7EE86C" w14:textId="77777777" w:rsidR="0083763F" w:rsidRPr="0083763F" w:rsidRDefault="00BC0EE9" w:rsidP="006263CF">
      <w:pPr>
        <w:pStyle w:val="Capitol"/>
        <w:keepNext/>
        <w:spacing w:before="240"/>
        <w:ind w:left="0" w:firstLine="0"/>
      </w:pPr>
      <w:r w:rsidRPr="0083763F">
        <w:t>Prevederi pentru monitorizarea mediului</w:t>
      </w:r>
      <w:r w:rsidRPr="00457FCB">
        <w:t xml:space="preserve"> – </w:t>
      </w:r>
      <w:r w:rsidRPr="0083763F">
        <w:rPr>
          <w:b w:val="0"/>
          <w:bCs/>
        </w:rPr>
        <w:t xml:space="preserve">dotări </w:t>
      </w:r>
      <w:r w:rsidR="001C4CFD">
        <w:rPr>
          <w:b w:val="0"/>
          <w:bCs/>
        </w:rPr>
        <w:t>ș</w:t>
      </w:r>
      <w:r w:rsidRPr="0083763F">
        <w:rPr>
          <w:b w:val="0"/>
          <w:bCs/>
        </w:rPr>
        <w:t>i măsuri prevăzute pentru controlul emisiilor de poluan</w:t>
      </w:r>
      <w:r w:rsidR="001C4CFD">
        <w:rPr>
          <w:b w:val="0"/>
          <w:bCs/>
        </w:rPr>
        <w:t>ț</w:t>
      </w:r>
      <w:r w:rsidRPr="0083763F">
        <w:rPr>
          <w:b w:val="0"/>
          <w:bCs/>
        </w:rPr>
        <w:t>i în mediu, inclusiv pentru conformarea la cerin</w:t>
      </w:r>
      <w:r w:rsidR="001C4CFD">
        <w:rPr>
          <w:b w:val="0"/>
          <w:bCs/>
        </w:rPr>
        <w:t>ț</w:t>
      </w:r>
      <w:r w:rsidRPr="0083763F">
        <w:rPr>
          <w:b w:val="0"/>
          <w:bCs/>
        </w:rPr>
        <w:t>ele privind monitorizarea emisiilor prevăzute de concluziile celor mai bune tehnici disponibile aplicabile. Se va avea în vedere ca implementarea proiectului să nu influen</w:t>
      </w:r>
      <w:r w:rsidR="001C4CFD">
        <w:rPr>
          <w:b w:val="0"/>
          <w:bCs/>
        </w:rPr>
        <w:t>ț</w:t>
      </w:r>
      <w:r w:rsidRPr="0083763F">
        <w:rPr>
          <w:b w:val="0"/>
          <w:bCs/>
        </w:rPr>
        <w:t>eze negativ calitatea aerului în zonă.</w:t>
      </w:r>
    </w:p>
    <w:p w14:paraId="75A75ABC" w14:textId="77777777" w:rsidR="0083763F" w:rsidRDefault="0083763F" w:rsidP="0083763F">
      <w:pPr>
        <w:pStyle w:val="AText"/>
      </w:pPr>
      <w:r w:rsidRPr="0083763F">
        <w:t>Prin amplasarea investi</w:t>
      </w:r>
      <w:r w:rsidR="001C4CFD">
        <w:t>ț</w:t>
      </w:r>
      <w:r w:rsidRPr="0083763F">
        <w:t>iei se concluzionează faptul că nu se va genera impact asupra a</w:t>
      </w:r>
      <w:r w:rsidR="001C4CFD">
        <w:t>ș</w:t>
      </w:r>
      <w:r w:rsidRPr="0083763F">
        <w:t>ezăril</w:t>
      </w:r>
      <w:r>
        <w:t>or</w:t>
      </w:r>
      <w:r w:rsidRPr="0083763F">
        <w:t xml:space="preserve"> umane </w:t>
      </w:r>
      <w:r w:rsidR="001C4CFD">
        <w:t>ș</w:t>
      </w:r>
      <w:r w:rsidRPr="0083763F">
        <w:t>i obiectivelor de interes public, respectiv investi</w:t>
      </w:r>
      <w:r w:rsidR="001C4CFD">
        <w:t>ț</w:t>
      </w:r>
      <w:r w:rsidRPr="0083763F">
        <w:t xml:space="preserve">ii, monumente istorice </w:t>
      </w:r>
      <w:r w:rsidR="001C4CFD">
        <w:t>ș</w:t>
      </w:r>
      <w:r w:rsidRPr="0083763F">
        <w:t>i de arhitectură, diverse a</w:t>
      </w:r>
      <w:r w:rsidR="001C4CFD">
        <w:t>ș</w:t>
      </w:r>
      <w:r w:rsidRPr="0083763F">
        <w:t>ezăminte sau zone de interes tradi</w:t>
      </w:r>
      <w:r w:rsidR="001C4CFD">
        <w:t>ț</w:t>
      </w:r>
      <w:r w:rsidRPr="0083763F">
        <w:t>ional.</w:t>
      </w:r>
    </w:p>
    <w:p w14:paraId="3050E6E4" w14:textId="77777777" w:rsidR="00457FCB" w:rsidRPr="006676BD" w:rsidRDefault="00457FCB" w:rsidP="00457FCB">
      <w:pPr>
        <w:pStyle w:val="AText"/>
        <w:spacing w:after="0"/>
      </w:pPr>
      <w:r w:rsidRPr="00BC0EE9">
        <w:t>Ca parte a obliga</w:t>
      </w:r>
      <w:r w:rsidR="001C4CFD">
        <w:t>ț</w:t>
      </w:r>
      <w:r w:rsidRPr="00BC0EE9">
        <w:t xml:space="preserve">iilor de mediu existente </w:t>
      </w:r>
      <w:r w:rsidR="001C4CFD">
        <w:t>ș</w:t>
      </w:r>
      <w:r w:rsidRPr="00BC0EE9">
        <w:t>i având in vedere si cerin</w:t>
      </w:r>
      <w:r w:rsidR="001C4CFD">
        <w:t>ț</w:t>
      </w:r>
      <w:r w:rsidRPr="00BC0EE9">
        <w:t>ele de identificare a zonelor poten</w:t>
      </w:r>
      <w:r w:rsidR="001C4CFD">
        <w:t>ț</w:t>
      </w:r>
      <w:r w:rsidRPr="00BC0EE9">
        <w:t>ial contaminate, se propune:</w:t>
      </w:r>
    </w:p>
    <w:p w14:paraId="2AB697C4" w14:textId="77777777" w:rsidR="006676BD" w:rsidRPr="006676BD" w:rsidRDefault="006676BD" w:rsidP="0083763F">
      <w:pPr>
        <w:pStyle w:val="Bullet"/>
        <w:spacing w:after="0"/>
      </w:pPr>
      <w:r w:rsidRPr="006676BD">
        <w:t xml:space="preserve">Se va monitoriza calitatea </w:t>
      </w:r>
      <w:r w:rsidR="00D862DB" w:rsidRPr="006676BD">
        <w:t>apelor</w:t>
      </w:r>
      <w:r w:rsidRPr="006676BD">
        <w:t xml:space="preserve"> pluviale evacuate de pe amplasament conform cerin</w:t>
      </w:r>
      <w:r w:rsidR="001C4CFD">
        <w:t>ț</w:t>
      </w:r>
      <w:r w:rsidRPr="006676BD">
        <w:t>elor</w:t>
      </w:r>
    </w:p>
    <w:p w14:paraId="39E8F300" w14:textId="77777777" w:rsidR="006676BD" w:rsidRPr="0083763F" w:rsidRDefault="006676BD" w:rsidP="0083763F">
      <w:pPr>
        <w:pStyle w:val="Bullet"/>
        <w:spacing w:after="0"/>
      </w:pPr>
      <w:r w:rsidRPr="0083763F">
        <w:lastRenderedPageBreak/>
        <w:t xml:space="preserve">Monitorizarea </w:t>
      </w:r>
      <w:r w:rsidR="00BC0EE9" w:rsidRPr="00BC0EE9">
        <w:t>stării</w:t>
      </w:r>
      <w:r w:rsidRPr="0083763F">
        <w:t xml:space="preserve"> tehnice a parcului de utilaje pentru depistarea eventualelor </w:t>
      </w:r>
      <w:r w:rsidRPr="00D862DB">
        <w:t>defec</w:t>
      </w:r>
      <w:r w:rsidR="001C4CFD">
        <w:t>ț</w:t>
      </w:r>
      <w:r w:rsidRPr="00D862DB">
        <w:t>iuni</w:t>
      </w:r>
      <w:r w:rsidRPr="0083763F">
        <w:t>;</w:t>
      </w:r>
    </w:p>
    <w:p w14:paraId="38BF14B4" w14:textId="77777777" w:rsidR="006676BD" w:rsidRPr="0083763F" w:rsidRDefault="006676BD" w:rsidP="0083763F">
      <w:pPr>
        <w:pStyle w:val="Bullet"/>
        <w:spacing w:after="0"/>
      </w:pPr>
      <w:r w:rsidRPr="0083763F">
        <w:t xml:space="preserve">Verificarea periodica a </w:t>
      </w:r>
      <w:r w:rsidRPr="00D862DB">
        <w:t>etan</w:t>
      </w:r>
      <w:r w:rsidR="001C4CFD">
        <w:t>ș</w:t>
      </w:r>
      <w:r w:rsidRPr="00D862DB">
        <w:t>eită</w:t>
      </w:r>
      <w:r w:rsidR="001C4CFD">
        <w:t>ț</w:t>
      </w:r>
      <w:r w:rsidRPr="00D862DB">
        <w:t>ii</w:t>
      </w:r>
      <w:r w:rsidRPr="0083763F">
        <w:t xml:space="preserve"> rezervoarelor si </w:t>
      </w:r>
      <w:r w:rsidRPr="00D862DB">
        <w:t>recipientelor</w:t>
      </w:r>
      <w:r w:rsidRPr="0083763F">
        <w:t xml:space="preserve"> de stocare a </w:t>
      </w:r>
      <w:r w:rsidRPr="00D862DB">
        <w:t>carburan</w:t>
      </w:r>
      <w:r w:rsidR="001C4CFD">
        <w:t>ț</w:t>
      </w:r>
      <w:r w:rsidRPr="00D862DB">
        <w:t>ilor</w:t>
      </w:r>
      <w:r w:rsidRPr="0083763F">
        <w:t xml:space="preserve"> si altor </w:t>
      </w:r>
      <w:r w:rsidRPr="00D862DB">
        <w:t>substan</w:t>
      </w:r>
      <w:r w:rsidR="001C4CFD">
        <w:t>ț</w:t>
      </w:r>
      <w:r w:rsidRPr="00D862DB">
        <w:t>e</w:t>
      </w:r>
      <w:r w:rsidRPr="0083763F">
        <w:t>/</w:t>
      </w:r>
      <w:r w:rsidRPr="00D862DB">
        <w:t>de</w:t>
      </w:r>
      <w:r w:rsidR="001C4CFD">
        <w:t>ș</w:t>
      </w:r>
      <w:r w:rsidRPr="00D862DB">
        <w:t>euri</w:t>
      </w:r>
      <w:r w:rsidRPr="0083763F">
        <w:t xml:space="preserve"> periculoase, daca este cazul;</w:t>
      </w:r>
    </w:p>
    <w:p w14:paraId="1589FEBB" w14:textId="77777777" w:rsidR="006356C7" w:rsidRPr="006676BD" w:rsidRDefault="006676BD" w:rsidP="006676BD">
      <w:pPr>
        <w:pStyle w:val="Bullet"/>
      </w:pPr>
      <w:r w:rsidRPr="0083763F">
        <w:t xml:space="preserve">Respectarea masurilor de prevenire si combatere a </w:t>
      </w:r>
      <w:r w:rsidRPr="00D862DB">
        <w:t>poluării</w:t>
      </w:r>
      <w:r w:rsidR="00457FCB">
        <w:t xml:space="preserve"> accidentale: măsuri necesar a fi luate, echipe de interven</w:t>
      </w:r>
      <w:r w:rsidR="001C4CFD">
        <w:t>ț</w:t>
      </w:r>
      <w:r w:rsidR="00457FCB">
        <w:t xml:space="preserve">ie, dotări </w:t>
      </w:r>
      <w:r w:rsidR="001C4CFD">
        <w:t>ș</w:t>
      </w:r>
      <w:r w:rsidR="00457FCB">
        <w:t>i echipamente pentru interven</w:t>
      </w:r>
      <w:r w:rsidR="001C4CFD">
        <w:t>ț</w:t>
      </w:r>
      <w:r w:rsidR="00457FCB">
        <w:t>ie în caz de poluare accidentală.</w:t>
      </w:r>
    </w:p>
    <w:p w14:paraId="69FE0E65" w14:textId="77777777" w:rsidR="006676BD" w:rsidRPr="006676BD" w:rsidRDefault="006676BD" w:rsidP="009B798B">
      <w:pPr>
        <w:pStyle w:val="Capitol"/>
        <w:keepNext/>
        <w:ind w:left="0" w:firstLine="0"/>
      </w:pPr>
      <w:r w:rsidRPr="006676BD">
        <w:t xml:space="preserve">Legătura cu alte acte normative </w:t>
      </w:r>
      <w:r w:rsidR="001C4CFD">
        <w:t>ș</w:t>
      </w:r>
      <w:r w:rsidRPr="006676BD">
        <w:t>i</w:t>
      </w:r>
      <w:r>
        <w:t xml:space="preserve"> </w:t>
      </w:r>
      <w:r w:rsidRPr="006676BD">
        <w:t>/</w:t>
      </w:r>
      <w:r>
        <w:t xml:space="preserve"> </w:t>
      </w:r>
      <w:r w:rsidRPr="006676BD">
        <w:t>sau planuri</w:t>
      </w:r>
      <w:r>
        <w:t xml:space="preserve"> </w:t>
      </w:r>
      <w:r w:rsidRPr="006676BD">
        <w:t>/</w:t>
      </w:r>
      <w:r>
        <w:t xml:space="preserve"> </w:t>
      </w:r>
      <w:r w:rsidRPr="006676BD">
        <w:t>programe</w:t>
      </w:r>
      <w:r>
        <w:t xml:space="preserve"> </w:t>
      </w:r>
      <w:r w:rsidRPr="006676BD">
        <w:t>/</w:t>
      </w:r>
      <w:r>
        <w:t xml:space="preserve"> </w:t>
      </w:r>
      <w:r w:rsidRPr="006676BD">
        <w:t>strategii</w:t>
      </w:r>
      <w:r>
        <w:t xml:space="preserve"> </w:t>
      </w:r>
      <w:r w:rsidRPr="006676BD">
        <w:t>/</w:t>
      </w:r>
      <w:r>
        <w:t xml:space="preserve"> </w:t>
      </w:r>
      <w:r w:rsidRPr="006676BD">
        <w:t>documente de planificare:</w:t>
      </w:r>
    </w:p>
    <w:p w14:paraId="572C5572" w14:textId="5C4878C3" w:rsidR="009B798B" w:rsidRPr="00037911" w:rsidRDefault="006676BD" w:rsidP="00B13CE3">
      <w:pPr>
        <w:pStyle w:val="Lista"/>
        <w:keepNext w:val="0"/>
        <w:numPr>
          <w:ilvl w:val="3"/>
          <w:numId w:val="76"/>
        </w:numPr>
        <w:tabs>
          <w:tab w:val="clear" w:pos="0"/>
          <w:tab w:val="num" w:pos="284"/>
        </w:tabs>
        <w:rPr>
          <w:b/>
          <w:bCs/>
          <w:iCs/>
        </w:rPr>
      </w:pPr>
      <w:r w:rsidRPr="0083763F">
        <w:t xml:space="preserve">Justificarea încadrării proiectului, după caz, în prevederile altor acte normative </w:t>
      </w:r>
      <w:r w:rsidRPr="00D862DB">
        <w:t>na</w:t>
      </w:r>
      <w:r w:rsidR="001C4CFD">
        <w:t>ț</w:t>
      </w:r>
      <w:r w:rsidRPr="00D862DB">
        <w:t>ionale</w:t>
      </w:r>
      <w:r w:rsidRPr="0083763F">
        <w:t xml:space="preserve"> care transpun </w:t>
      </w:r>
      <w:r w:rsidRPr="00D862DB">
        <w:t>legisla</w:t>
      </w:r>
      <w:r w:rsidR="001C4CFD">
        <w:t>ț</w:t>
      </w:r>
      <w:r w:rsidRPr="00D862DB">
        <w:t>ia</w:t>
      </w:r>
      <w:r w:rsidRPr="0083763F">
        <w:t xml:space="preserve"> Uniunii Europene: Directiva 2010/75/UE</w:t>
      </w:r>
      <w:r w:rsidR="00D862DB">
        <w:t xml:space="preserve"> </w:t>
      </w:r>
      <w:r w:rsidRPr="0083763F">
        <w:t xml:space="preserve">(IED) a Parlamentului European </w:t>
      </w:r>
      <w:r w:rsidR="001C4CFD">
        <w:t>ș</w:t>
      </w:r>
      <w:r w:rsidRPr="00D862DB">
        <w:t>i</w:t>
      </w:r>
      <w:r w:rsidRPr="0083763F">
        <w:t xml:space="preserve"> a Consiliului din 24 noiembrie 2010 privind emisiile industriale (prevenirea </w:t>
      </w:r>
      <w:r w:rsidR="001C4CFD">
        <w:t>ș</w:t>
      </w:r>
      <w:r w:rsidRPr="00D862DB">
        <w:t>i</w:t>
      </w:r>
      <w:r w:rsidRPr="0083763F">
        <w:t xml:space="preserve"> controlul integrat al poluării), Directiva 2012/18/UE a Parlamentului European </w:t>
      </w:r>
      <w:r w:rsidR="001C4CFD">
        <w:t>ș</w:t>
      </w:r>
      <w:r w:rsidRPr="00D862DB">
        <w:t>i</w:t>
      </w:r>
      <w:r w:rsidRPr="0083763F">
        <w:t xml:space="preserve"> a Consiliului din 4 iulie 2012 privind controlul pericolelor de accidente majore care implică </w:t>
      </w:r>
      <w:r w:rsidRPr="00D862DB">
        <w:t>substan</w:t>
      </w:r>
      <w:r w:rsidR="001C4CFD">
        <w:t>ț</w:t>
      </w:r>
      <w:r w:rsidRPr="00D862DB">
        <w:t>e</w:t>
      </w:r>
      <w:r w:rsidRPr="0083763F">
        <w:t xml:space="preserve"> periculoase, de modificare </w:t>
      </w:r>
      <w:r w:rsidR="001C4CFD">
        <w:t>ș</w:t>
      </w:r>
      <w:r w:rsidRPr="00D862DB">
        <w:t>i</w:t>
      </w:r>
      <w:r w:rsidRPr="0083763F">
        <w:t xml:space="preserve"> ulterior de abrogare a Directivei 96/82/CE a Consiliului, Directiva 2000/60/CE a Parlamentului European </w:t>
      </w:r>
      <w:r w:rsidR="001C4CFD">
        <w:t>ș</w:t>
      </w:r>
      <w:r w:rsidRPr="00D862DB">
        <w:t>i</w:t>
      </w:r>
      <w:r w:rsidRPr="0083763F">
        <w:rPr>
          <w:rStyle w:val="ATextChar"/>
        </w:rPr>
        <w:t xml:space="preserve"> a Consiliului din 23 octombrie 2000 de stabilire a unui cadru de politică comunitară în domeniul apei, Directiva-cadru aer 2008/50/CE a Parlamentului European </w:t>
      </w:r>
      <w:r w:rsidR="001C4CFD">
        <w:t>ș</w:t>
      </w:r>
      <w:r w:rsidRPr="00D862DB">
        <w:t>i</w:t>
      </w:r>
      <w:r w:rsidRPr="0083763F">
        <w:t xml:space="preserve"> a Consiliului din 21 mai 2008 privind calitatea aerului înconjurător </w:t>
      </w:r>
      <w:r w:rsidR="001C4CFD">
        <w:t>ș</w:t>
      </w:r>
      <w:r w:rsidRPr="00D862DB">
        <w:t>i</w:t>
      </w:r>
      <w:r w:rsidRPr="0083763F">
        <w:t xml:space="preserve"> un aer mai curat pentru Europa, Directiva 2008/98/CE a Parlamentului European </w:t>
      </w:r>
      <w:r w:rsidR="001C4CFD">
        <w:t>ș</w:t>
      </w:r>
      <w:r w:rsidRPr="00D862DB">
        <w:t>i</w:t>
      </w:r>
      <w:r w:rsidRPr="0083763F">
        <w:t xml:space="preserve"> a Consiliului din 19 noiembrie 2008 privind </w:t>
      </w:r>
      <w:r w:rsidRPr="00D862DB">
        <w:t>de</w:t>
      </w:r>
      <w:r w:rsidR="001C4CFD">
        <w:t>ș</w:t>
      </w:r>
      <w:r w:rsidRPr="00D862DB">
        <w:t>eurile</w:t>
      </w:r>
      <w:r w:rsidRPr="0083763F">
        <w:t xml:space="preserve"> </w:t>
      </w:r>
      <w:r w:rsidR="001C4CFD">
        <w:t>ș</w:t>
      </w:r>
      <w:r w:rsidRPr="00D862DB">
        <w:t>i</w:t>
      </w:r>
      <w:r w:rsidRPr="0083763F">
        <w:t xml:space="preserve"> de abrogare a anumitor directive, </w:t>
      </w:r>
      <w:r w:rsidR="001C4CFD">
        <w:t>ș</w:t>
      </w:r>
      <w:r w:rsidRPr="00D862DB">
        <w:t>i</w:t>
      </w:r>
      <w:r w:rsidRPr="0083763F">
        <w:t xml:space="preserve"> altele)</w:t>
      </w:r>
      <w:r w:rsidR="009C5928">
        <w:t xml:space="preserve"> </w:t>
      </w:r>
      <w:r w:rsidR="009C5928" w:rsidRPr="00037911">
        <w:rPr>
          <w:b/>
          <w:bCs/>
          <w:i w:val="0"/>
          <w:iCs/>
        </w:rPr>
        <w:t xml:space="preserve">- </w:t>
      </w:r>
      <w:r w:rsidRPr="00037911">
        <w:rPr>
          <w:b/>
          <w:bCs/>
          <w:i w:val="0"/>
          <w:iCs/>
        </w:rPr>
        <w:t>Nu este cazul;</w:t>
      </w:r>
    </w:p>
    <w:p w14:paraId="5AD6E934" w14:textId="77777777" w:rsidR="009C5928" w:rsidRPr="009C5928" w:rsidRDefault="006676BD" w:rsidP="00B13CE3">
      <w:pPr>
        <w:pStyle w:val="Lista"/>
        <w:keepNext w:val="0"/>
        <w:spacing w:after="120"/>
        <w:rPr>
          <w:i w:val="0"/>
          <w:iCs/>
        </w:rPr>
      </w:pPr>
      <w:r w:rsidRPr="009B798B">
        <w:t xml:space="preserve">Se va </w:t>
      </w:r>
      <w:r w:rsidRPr="00D862DB">
        <w:t>men</w:t>
      </w:r>
      <w:r w:rsidR="001C4CFD">
        <w:t>ț</w:t>
      </w:r>
      <w:r w:rsidRPr="00D862DB">
        <w:t>iona</w:t>
      </w:r>
      <w:r w:rsidRPr="009B798B">
        <w:t xml:space="preserve"> planul</w:t>
      </w:r>
      <w:r>
        <w:t xml:space="preserve"> </w:t>
      </w:r>
      <w:r w:rsidRPr="009B798B">
        <w:t>/</w:t>
      </w:r>
      <w:r>
        <w:t xml:space="preserve"> </w:t>
      </w:r>
      <w:r w:rsidRPr="009B798B">
        <w:t>programul</w:t>
      </w:r>
      <w:r>
        <w:t xml:space="preserve"> </w:t>
      </w:r>
      <w:r w:rsidRPr="009B798B">
        <w:t>/</w:t>
      </w:r>
      <w:r>
        <w:t xml:space="preserve"> </w:t>
      </w:r>
      <w:r w:rsidRPr="009B798B">
        <w:t>strategia</w:t>
      </w:r>
      <w:r>
        <w:t xml:space="preserve"> </w:t>
      </w:r>
      <w:r w:rsidRPr="009B798B">
        <w:t>/</w:t>
      </w:r>
      <w:r>
        <w:t xml:space="preserve"> </w:t>
      </w:r>
      <w:r w:rsidRPr="009B798B">
        <w:t>documentul de programare</w:t>
      </w:r>
      <w:r>
        <w:t xml:space="preserve"> </w:t>
      </w:r>
      <w:r w:rsidRPr="009B798B">
        <w:t>/</w:t>
      </w:r>
      <w:r>
        <w:t xml:space="preserve"> </w:t>
      </w:r>
      <w:r w:rsidRPr="009B798B">
        <w:t>planificare din care face proiectul, cu indicarea actului normativ prin care a fost aprobat</w:t>
      </w:r>
      <w:r w:rsidR="009C5928">
        <w:t xml:space="preserve"> </w:t>
      </w:r>
      <w:r w:rsidR="009C5928" w:rsidRPr="00037911">
        <w:rPr>
          <w:b/>
          <w:bCs/>
          <w:i w:val="0"/>
          <w:iCs/>
        </w:rPr>
        <w:t>– Nu este cazul;</w:t>
      </w:r>
    </w:p>
    <w:p w14:paraId="5754CA80" w14:textId="77777777" w:rsidR="00F13AE3" w:rsidRPr="00F13AE3" w:rsidRDefault="00F13AE3" w:rsidP="006263CF">
      <w:pPr>
        <w:pStyle w:val="Capitol"/>
        <w:keepNext/>
      </w:pPr>
      <w:r w:rsidRPr="00F13AE3">
        <w:t xml:space="preserve">Lucrări necesare organizării de </w:t>
      </w:r>
      <w:r w:rsidR="001C4CFD">
        <w:t>ș</w:t>
      </w:r>
      <w:r w:rsidRPr="00F13AE3">
        <w:t>antier:</w:t>
      </w:r>
    </w:p>
    <w:p w14:paraId="6AE96864" w14:textId="77777777" w:rsidR="006356C7" w:rsidRPr="00B13BC1" w:rsidRDefault="006356C7" w:rsidP="006263CF">
      <w:pPr>
        <w:pStyle w:val="BIU13"/>
      </w:pPr>
      <w:r w:rsidRPr="006356C7">
        <w:t>D</w:t>
      </w:r>
      <w:r w:rsidRPr="00B13BC1">
        <w:t xml:space="preserve">escrierea </w:t>
      </w:r>
      <w:r w:rsidRPr="009B798B">
        <w:t>lucrărilor</w:t>
      </w:r>
      <w:r w:rsidRPr="00B13BC1">
        <w:t xml:space="preserve"> necesare organizării de </w:t>
      </w:r>
      <w:r w:rsidR="001C4CFD">
        <w:t>ș</w:t>
      </w:r>
      <w:r w:rsidRPr="00B13BC1">
        <w:t>antier:</w:t>
      </w:r>
    </w:p>
    <w:p w14:paraId="1756B7A5" w14:textId="77777777" w:rsidR="006356C7" w:rsidRPr="006356C7" w:rsidRDefault="006E35B8" w:rsidP="00B13BC1">
      <w:pPr>
        <w:pStyle w:val="AText"/>
      </w:pPr>
      <w:r w:rsidRPr="00DA7FBB">
        <w:t>Lucrările</w:t>
      </w:r>
      <w:r w:rsidR="006356C7" w:rsidRPr="00DA7FBB">
        <w:t xml:space="preserve"> de organizare de </w:t>
      </w:r>
      <w:r w:rsidR="001C4CFD">
        <w:t>ș</w:t>
      </w:r>
      <w:r w:rsidR="006356C7">
        <w:t>antier</w:t>
      </w:r>
      <w:r w:rsidR="006356C7" w:rsidRPr="00DA7FBB">
        <w:t xml:space="preserve"> se vor realiza conform proiectului</w:t>
      </w:r>
      <w:r>
        <w:t xml:space="preserve"> </w:t>
      </w:r>
      <w:r w:rsidR="001C4CFD">
        <w:t>ș</w:t>
      </w:r>
      <w:r>
        <w:t xml:space="preserve">i </w:t>
      </w:r>
      <w:r w:rsidR="006356C7" w:rsidRPr="00DA7FBB">
        <w:t xml:space="preserve">se vor </w:t>
      </w:r>
      <w:r w:rsidRPr="00DA7FBB">
        <w:t>desfă</w:t>
      </w:r>
      <w:r w:rsidR="001C4CFD">
        <w:t>ș</w:t>
      </w:r>
      <w:r w:rsidRPr="00DA7FBB">
        <w:t>ura</w:t>
      </w:r>
      <w:r w:rsidR="006356C7" w:rsidRPr="00DA7FBB">
        <w:t xml:space="preserve"> doar pe amplasamentul destinat acestuia. Organizarea de </w:t>
      </w:r>
      <w:r w:rsidR="001C4CFD">
        <w:t>ș</w:t>
      </w:r>
      <w:r w:rsidR="006356C7">
        <w:t>antier</w:t>
      </w:r>
      <w:r w:rsidR="006356C7" w:rsidRPr="00DA7FBB">
        <w:t xml:space="preserve"> va avea un caracter unitar pentru realizarea</w:t>
      </w:r>
      <w:r>
        <w:t xml:space="preserve"> în </w:t>
      </w:r>
      <w:r w:rsidRPr="00DA7FBB">
        <w:t>întregime</w:t>
      </w:r>
      <w:r w:rsidR="006356C7" w:rsidRPr="00DA7FBB">
        <w:t xml:space="preserve"> a </w:t>
      </w:r>
      <w:r w:rsidRPr="00DA7FBB">
        <w:t>investi</w:t>
      </w:r>
      <w:r w:rsidR="001C4CFD">
        <w:t>ț</w:t>
      </w:r>
      <w:r w:rsidRPr="00DA7FBB">
        <w:t>iei</w:t>
      </w:r>
      <w:r w:rsidR="006356C7" w:rsidRPr="00DA7FBB">
        <w:t xml:space="preserve">. </w:t>
      </w:r>
      <w:r w:rsidRPr="00DA7FBB">
        <w:t>Lucrările</w:t>
      </w:r>
      <w:r w:rsidR="006356C7" w:rsidRPr="00DA7FBB">
        <w:t xml:space="preserve"> nu implica efecte suplimentare</w:t>
      </w:r>
      <w:r>
        <w:t xml:space="preserve"> fa</w:t>
      </w:r>
      <w:r w:rsidR="001C4CFD">
        <w:t>ț</w:t>
      </w:r>
      <w:r>
        <w:t xml:space="preserve">ă </w:t>
      </w:r>
      <w:r w:rsidR="006356C7" w:rsidRPr="00DA7FBB">
        <w:t xml:space="preserve">de </w:t>
      </w:r>
      <w:r w:rsidRPr="00DA7FBB">
        <w:t>situa</w:t>
      </w:r>
      <w:r w:rsidR="001C4CFD">
        <w:t>ț</w:t>
      </w:r>
      <w:r w:rsidRPr="00DA7FBB">
        <w:t>ia</w:t>
      </w:r>
      <w:r w:rsidR="006356C7" w:rsidRPr="00DA7FBB">
        <w:t xml:space="preserve"> existent</w:t>
      </w:r>
      <w:r>
        <w:t>ă</w:t>
      </w:r>
      <w:r w:rsidR="006356C7" w:rsidRPr="00DA7FBB">
        <w:t>, acestea nereprezentând un factor de poluare</w:t>
      </w:r>
      <w:r>
        <w:t xml:space="preserve"> în </w:t>
      </w:r>
      <w:r w:rsidR="006356C7" w:rsidRPr="00DA7FBB">
        <w:t>plus</w:t>
      </w:r>
      <w:r>
        <w:t xml:space="preserve"> în </w:t>
      </w:r>
      <w:r w:rsidR="006356C7" w:rsidRPr="00DA7FBB">
        <w:t>zona nici</w:t>
      </w:r>
      <w:r>
        <w:t xml:space="preserve"> în </w:t>
      </w:r>
      <w:r w:rsidR="006356C7" w:rsidRPr="00DA7FBB">
        <w:t>timpul execu</w:t>
      </w:r>
      <w:r w:rsidR="001C4CFD">
        <w:t>ț</w:t>
      </w:r>
      <w:r w:rsidR="006356C7" w:rsidRPr="00DA7FBB">
        <w:t xml:space="preserve">iei investitei, dar </w:t>
      </w:r>
      <w:r w:rsidR="006356C7" w:rsidRPr="006356C7">
        <w:t xml:space="preserve">mai ales la finalizarea lucrărilor. </w:t>
      </w:r>
    </w:p>
    <w:p w14:paraId="74CFFD65" w14:textId="77777777" w:rsidR="006356C7" w:rsidRPr="006676BD" w:rsidRDefault="006356C7" w:rsidP="00D33BA5">
      <w:pPr>
        <w:pStyle w:val="AText"/>
        <w:spacing w:after="0"/>
      </w:pPr>
      <w:r w:rsidRPr="006676BD">
        <w:t xml:space="preserve">Se vor </w:t>
      </w:r>
      <w:r w:rsidR="006E35B8" w:rsidRPr="006676BD">
        <w:t>întocmi</w:t>
      </w:r>
      <w:r w:rsidRPr="006676BD">
        <w:t xml:space="preserve"> grafice de </w:t>
      </w:r>
      <w:r w:rsidR="006E35B8" w:rsidRPr="006676BD">
        <w:t>execu</w:t>
      </w:r>
      <w:r w:rsidR="001C4CFD">
        <w:t>ț</w:t>
      </w:r>
      <w:r w:rsidR="006E35B8" w:rsidRPr="006676BD">
        <w:t>ie</w:t>
      </w:r>
      <w:r w:rsidRPr="006676BD">
        <w:t xml:space="preserve"> a </w:t>
      </w:r>
      <w:r w:rsidR="006E35B8" w:rsidRPr="006676BD">
        <w:t>lucrărilor</w:t>
      </w:r>
      <w:r w:rsidRPr="006676BD">
        <w:t xml:space="preserve">. </w:t>
      </w:r>
    </w:p>
    <w:p w14:paraId="6A38FE54" w14:textId="77777777" w:rsidR="006356C7" w:rsidRPr="006676BD" w:rsidRDefault="006356C7" w:rsidP="00B13BC1">
      <w:pPr>
        <w:pStyle w:val="AText"/>
        <w:spacing w:after="0"/>
      </w:pPr>
      <w:r w:rsidRPr="006676BD">
        <w:t xml:space="preserve">Se vor lua masuri specifice privind </w:t>
      </w:r>
      <w:r w:rsidR="006E35B8" w:rsidRPr="006676BD">
        <w:t>protec</w:t>
      </w:r>
      <w:r w:rsidR="001C4CFD">
        <w:t>ț</w:t>
      </w:r>
      <w:r w:rsidR="006E35B8" w:rsidRPr="006676BD">
        <w:t xml:space="preserve">ia </w:t>
      </w:r>
      <w:r w:rsidR="001C4CFD">
        <w:t>ș</w:t>
      </w:r>
      <w:r w:rsidR="006E35B8" w:rsidRPr="006676BD">
        <w:t xml:space="preserve">i </w:t>
      </w:r>
      <w:r w:rsidRPr="006676BD">
        <w:t>securitatea muncii</w:t>
      </w:r>
      <w:r w:rsidR="006E35B8" w:rsidRPr="006676BD">
        <w:t>:</w:t>
      </w:r>
    </w:p>
    <w:p w14:paraId="2781D96C" w14:textId="77777777" w:rsidR="006356C7" w:rsidRPr="006676BD" w:rsidRDefault="006356C7" w:rsidP="006676BD">
      <w:pPr>
        <w:pStyle w:val="Bullet"/>
        <w:spacing w:after="0"/>
      </w:pPr>
      <w:r w:rsidRPr="006676BD">
        <w:t>zonele periculoase vor fi marcate cu placaje</w:t>
      </w:r>
      <w:r w:rsidR="006E35B8" w:rsidRPr="006676BD">
        <w:t xml:space="preserve"> </w:t>
      </w:r>
      <w:r w:rsidR="001C4CFD">
        <w:t>ș</w:t>
      </w:r>
      <w:r w:rsidR="006E35B8" w:rsidRPr="006676BD">
        <w:t>i inscrip</w:t>
      </w:r>
      <w:r w:rsidR="001C4CFD">
        <w:t>ț</w:t>
      </w:r>
      <w:r w:rsidR="006E35B8" w:rsidRPr="006676BD">
        <w:t>ii</w:t>
      </w:r>
      <w:r w:rsidRPr="006676BD">
        <w:t>;</w:t>
      </w:r>
    </w:p>
    <w:p w14:paraId="3B7ED635" w14:textId="77777777" w:rsidR="006356C7" w:rsidRPr="006676BD" w:rsidRDefault="006356C7" w:rsidP="006676BD">
      <w:pPr>
        <w:pStyle w:val="Bullet"/>
        <w:spacing w:after="0"/>
      </w:pPr>
      <w:r w:rsidRPr="006676BD">
        <w:t>toate dispozitivele, mecanismele</w:t>
      </w:r>
      <w:r w:rsidR="006E35B8" w:rsidRPr="006676BD">
        <w:t xml:space="preserve"> </w:t>
      </w:r>
      <w:r w:rsidR="001C4CFD">
        <w:t>ș</w:t>
      </w:r>
      <w:r w:rsidR="006E35B8" w:rsidRPr="006676BD">
        <w:t xml:space="preserve">i </w:t>
      </w:r>
      <w:r w:rsidRPr="006676BD">
        <w:t>utilajele vor fi verificate în conformitate cu normele în vigoare;</w:t>
      </w:r>
    </w:p>
    <w:p w14:paraId="0BEC7E28" w14:textId="77777777" w:rsidR="00D33BA5" w:rsidRDefault="006356C7" w:rsidP="006676BD">
      <w:pPr>
        <w:pStyle w:val="Bullet"/>
        <w:spacing w:after="0"/>
      </w:pPr>
      <w:r w:rsidRPr="00DA7FBB">
        <w:t xml:space="preserve">asigurarea cu </w:t>
      </w:r>
      <w:r w:rsidR="006E35B8" w:rsidRPr="00DA7FBB">
        <w:t>for</w:t>
      </w:r>
      <w:r w:rsidR="001C4CFD">
        <w:t>ț</w:t>
      </w:r>
      <w:r w:rsidR="006E35B8" w:rsidRPr="00DA7FBB">
        <w:t>ă</w:t>
      </w:r>
      <w:r w:rsidRPr="00DA7FBB">
        <w:t xml:space="preserve"> de munca calificata</w:t>
      </w:r>
      <w:r w:rsidR="006E35B8">
        <w:t xml:space="preserve"> </w:t>
      </w:r>
      <w:r w:rsidR="001C4CFD">
        <w:t>ș</w:t>
      </w:r>
      <w:r w:rsidR="006E35B8">
        <w:t xml:space="preserve">i </w:t>
      </w:r>
      <w:r w:rsidRPr="00DA7FBB">
        <w:t>care s</w:t>
      </w:r>
      <w:r w:rsidR="006E35B8">
        <w:t>ă</w:t>
      </w:r>
      <w:r w:rsidRPr="00DA7FBB">
        <w:t xml:space="preserve"> </w:t>
      </w:r>
      <w:r w:rsidR="006E35B8" w:rsidRPr="00DA7FBB">
        <w:t>cunoască</w:t>
      </w:r>
      <w:r w:rsidRPr="00DA7FBB">
        <w:t xml:space="preserve"> m</w:t>
      </w:r>
      <w:r w:rsidR="006E35B8">
        <w:t>ă</w:t>
      </w:r>
      <w:r w:rsidRPr="00DA7FBB">
        <w:t xml:space="preserve">surile de </w:t>
      </w:r>
      <w:r w:rsidR="006E35B8" w:rsidRPr="00DA7FBB">
        <w:t>protec</w:t>
      </w:r>
      <w:r w:rsidR="001C4CFD">
        <w:t>ț</w:t>
      </w:r>
      <w:r w:rsidR="006E35B8" w:rsidRPr="00DA7FBB">
        <w:t>ie</w:t>
      </w:r>
      <w:r w:rsidRPr="00DA7FBB">
        <w:t xml:space="preserve"> a muncii în vigoare.</w:t>
      </w:r>
    </w:p>
    <w:p w14:paraId="0AB08247" w14:textId="77777777" w:rsidR="00D33BA5" w:rsidRDefault="00D33BA5" w:rsidP="006676BD">
      <w:pPr>
        <w:pStyle w:val="Bullet"/>
        <w:spacing w:after="0"/>
      </w:pPr>
      <w:r>
        <w:t>î</w:t>
      </w:r>
      <w:r w:rsidRPr="00D33BA5">
        <w:t xml:space="preserve">mprejmuirea incintei de lucru cu un gard provizoriu din stâlpi de </w:t>
      </w:r>
      <w:r w:rsidR="001C4CFD">
        <w:t>ț</w:t>
      </w:r>
      <w:r w:rsidRPr="00D33BA5">
        <w:t xml:space="preserve">eavă </w:t>
      </w:r>
      <w:r w:rsidR="001C4CFD">
        <w:t>ș</w:t>
      </w:r>
      <w:r w:rsidRPr="00D33BA5">
        <w:t xml:space="preserve">i plasă de sârmă </w:t>
      </w:r>
      <w:r w:rsidR="001C4CFD">
        <w:t>ș</w:t>
      </w:r>
      <w:r w:rsidRPr="00D33BA5">
        <w:t xml:space="preserve">i poartă de acces din cadru metalic </w:t>
      </w:r>
      <w:r w:rsidR="001C4CFD">
        <w:t>ș</w:t>
      </w:r>
      <w:r w:rsidRPr="00D33BA5">
        <w:t>i plasă de sârmă.</w:t>
      </w:r>
    </w:p>
    <w:p w14:paraId="308284AF" w14:textId="77777777" w:rsidR="006676BD" w:rsidRDefault="00D33BA5" w:rsidP="006676BD">
      <w:pPr>
        <w:pStyle w:val="Bullet"/>
        <w:spacing w:after="0"/>
      </w:pPr>
      <w:r>
        <w:t>r</w:t>
      </w:r>
      <w:r w:rsidRPr="00D33BA5">
        <w:t>ealizarea unui bran</w:t>
      </w:r>
      <w:r w:rsidR="001C4CFD">
        <w:t>ș</w:t>
      </w:r>
      <w:r w:rsidRPr="00D33BA5">
        <w:t>ament electric îngropat de la re</w:t>
      </w:r>
      <w:r w:rsidR="001C4CFD">
        <w:t>ț</w:t>
      </w:r>
      <w:r w:rsidRPr="00D33BA5">
        <w:t>eaua electrică existentă.</w:t>
      </w:r>
    </w:p>
    <w:p w14:paraId="1A28EB78" w14:textId="77777777" w:rsidR="006676BD" w:rsidRDefault="006676BD" w:rsidP="006676BD">
      <w:pPr>
        <w:pStyle w:val="Bullet"/>
        <w:spacing w:after="0"/>
      </w:pPr>
      <w:r>
        <w:lastRenderedPageBreak/>
        <w:t>r</w:t>
      </w:r>
      <w:r w:rsidR="00D33BA5" w:rsidRPr="00D33BA5">
        <w:t xml:space="preserve">ealizarea unei platforme din balast compactat prevăzută cu pante spre exterior, pentru depozitarea agregatelor utilizate la prepararea loco-obiect a betoanelor </w:t>
      </w:r>
      <w:r w:rsidR="001C4CFD">
        <w:t>ș</w:t>
      </w:r>
      <w:r w:rsidR="00D33BA5" w:rsidRPr="00D33BA5">
        <w:t>i mortarelor.</w:t>
      </w:r>
    </w:p>
    <w:p w14:paraId="2EDE0F6B" w14:textId="77777777" w:rsidR="006676BD" w:rsidRDefault="006676BD" w:rsidP="006676BD">
      <w:pPr>
        <w:pStyle w:val="Bullet"/>
        <w:spacing w:after="0"/>
      </w:pPr>
      <w:r>
        <w:t>r</w:t>
      </w:r>
      <w:r w:rsidR="00D33BA5" w:rsidRPr="00D33BA5">
        <w:t xml:space="preserve">ealizarea unui banc de lucru pentru îndreptarea, tăierea </w:t>
      </w:r>
      <w:r w:rsidR="001C4CFD">
        <w:t>ș</w:t>
      </w:r>
      <w:r w:rsidR="00D33BA5" w:rsidRPr="00D33BA5">
        <w:t>i fasonarea o</w:t>
      </w:r>
      <w:r w:rsidR="001C4CFD">
        <w:t>ț</w:t>
      </w:r>
      <w:r w:rsidR="00D33BA5" w:rsidRPr="00D33BA5">
        <w:t>elului beton.</w:t>
      </w:r>
    </w:p>
    <w:p w14:paraId="180257E3" w14:textId="77777777" w:rsidR="006676BD" w:rsidRDefault="006676BD" w:rsidP="006676BD">
      <w:pPr>
        <w:pStyle w:val="Bullet"/>
        <w:spacing w:after="0"/>
      </w:pPr>
      <w:r>
        <w:t>r</w:t>
      </w:r>
      <w:r w:rsidR="00D33BA5" w:rsidRPr="00D33BA5">
        <w:t xml:space="preserve">ealizarea unei platforme de lucru pentru pozarea malaxorului pentru prepararea betoanelor </w:t>
      </w:r>
      <w:r w:rsidR="001C4CFD">
        <w:t>ș</w:t>
      </w:r>
      <w:r w:rsidR="00D33BA5" w:rsidRPr="00D33BA5">
        <w:t>i mortarelor loco-obiect.</w:t>
      </w:r>
    </w:p>
    <w:p w14:paraId="2CF2550A" w14:textId="77777777" w:rsidR="00D33BA5" w:rsidRPr="00D33BA5" w:rsidRDefault="006676BD" w:rsidP="006676BD">
      <w:pPr>
        <w:pStyle w:val="Bullet"/>
      </w:pPr>
      <w:r>
        <w:t>b</w:t>
      </w:r>
      <w:r w:rsidR="00D33BA5" w:rsidRPr="00D33BA5">
        <w:t>ran</w:t>
      </w:r>
      <w:r w:rsidR="001C4CFD">
        <w:t>ș</w:t>
      </w:r>
      <w:r w:rsidR="00D33BA5" w:rsidRPr="00D33BA5">
        <w:t>ament existent la re</w:t>
      </w:r>
      <w:r w:rsidR="001C4CFD">
        <w:t>ț</w:t>
      </w:r>
      <w:r w:rsidR="00D33BA5" w:rsidRPr="00D33BA5">
        <w:t>eaua proprie de alimentare cu apa.</w:t>
      </w:r>
    </w:p>
    <w:p w14:paraId="67B53599" w14:textId="77777777" w:rsidR="00AB2234" w:rsidRDefault="006356C7" w:rsidP="00AB2234">
      <w:pPr>
        <w:pStyle w:val="AText"/>
      </w:pPr>
      <w:r w:rsidRPr="006E35B8">
        <w:t xml:space="preserve">Pentru </w:t>
      </w:r>
      <w:r w:rsidR="006E35B8" w:rsidRPr="006E35B8">
        <w:t>protec</w:t>
      </w:r>
      <w:r w:rsidR="001C4CFD">
        <w:t>ț</w:t>
      </w:r>
      <w:r w:rsidR="006E35B8" w:rsidRPr="006E35B8">
        <w:t>ia</w:t>
      </w:r>
      <w:r w:rsidRPr="006E35B8">
        <w:t xml:space="preserve"> mediului </w:t>
      </w:r>
      <w:r w:rsidR="006E35B8" w:rsidRPr="006E35B8">
        <w:t>înconjurător</w:t>
      </w:r>
      <w:r w:rsidRPr="006E35B8">
        <w:t xml:space="preserve"> se vor respecta prevederile actelor</w:t>
      </w:r>
      <w:r w:rsidR="00BC0EE9">
        <w:t xml:space="preserve"> </w:t>
      </w:r>
      <w:r w:rsidR="00BC0EE9" w:rsidRPr="006E35B8">
        <w:t xml:space="preserve">normative cu privire la organizarea de </w:t>
      </w:r>
      <w:r w:rsidR="001C4CFD">
        <w:t>ș</w:t>
      </w:r>
      <w:r w:rsidR="00BC0EE9" w:rsidRPr="006E35B8">
        <w:t>antier, depozitarea combustibililor, a de</w:t>
      </w:r>
      <w:r w:rsidR="001C4CFD">
        <w:t>ș</w:t>
      </w:r>
      <w:r w:rsidR="00BC0EE9" w:rsidRPr="006E35B8">
        <w:t xml:space="preserve">eurilor în locuri special amenajate. La executarea lucrărilor se vor folosi numai utilaje </w:t>
      </w:r>
      <w:r w:rsidR="001C4CFD">
        <w:t>ș</w:t>
      </w:r>
      <w:r w:rsidR="00BC0EE9" w:rsidRPr="006E35B8">
        <w:t>i mijloace de transport ce corespund din punct de vedere tehnic în vederea evitării poluării mediului cu noxe sau materiale de construc</w:t>
      </w:r>
      <w:r w:rsidR="001C4CFD">
        <w:t>ț</w:t>
      </w:r>
      <w:r w:rsidR="00BC0EE9" w:rsidRPr="006E35B8">
        <w:t xml:space="preserve">ie în vrac. Se va asigura managementul corespunzător al </w:t>
      </w:r>
      <w:r w:rsidR="00AB2234" w:rsidRPr="006E35B8">
        <w:t>de</w:t>
      </w:r>
      <w:r w:rsidR="001C4CFD">
        <w:t>ș</w:t>
      </w:r>
      <w:r w:rsidR="00AB2234" w:rsidRPr="006E35B8">
        <w:t xml:space="preserve">eurilor. </w:t>
      </w:r>
    </w:p>
    <w:p w14:paraId="2DD62E09" w14:textId="77777777" w:rsidR="006356C7" w:rsidRPr="006E35B8" w:rsidRDefault="00AB2234" w:rsidP="00AB2234">
      <w:pPr>
        <w:pStyle w:val="AText"/>
      </w:pPr>
      <w:r w:rsidRPr="006E35B8">
        <w:t>Organizarea</w:t>
      </w:r>
      <w:r w:rsidR="006356C7" w:rsidRPr="006E35B8">
        <w:t xml:space="preserve"> de </w:t>
      </w:r>
      <w:r w:rsidR="001C4CFD">
        <w:t>ș</w:t>
      </w:r>
      <w:r w:rsidR="006356C7" w:rsidRPr="006E35B8">
        <w:t>antier se va realiza</w:t>
      </w:r>
      <w:r w:rsidR="006E35B8" w:rsidRPr="006E35B8">
        <w:t xml:space="preserve"> în </w:t>
      </w:r>
      <w:r w:rsidR="006356C7" w:rsidRPr="006E35B8">
        <w:t>interiorul amplasamentului, executantului</w:t>
      </w:r>
      <w:r w:rsidR="006E35B8" w:rsidRPr="006E35B8">
        <w:t xml:space="preserve"> </w:t>
      </w:r>
      <w:r w:rsidR="006356C7" w:rsidRPr="006E35B8">
        <w:t>revenindu-i</w:t>
      </w:r>
      <w:r w:rsidR="006E35B8" w:rsidRPr="006E35B8">
        <w:t xml:space="preserve"> în </w:t>
      </w:r>
      <w:r w:rsidR="006356C7" w:rsidRPr="006E35B8">
        <w:t>exclusivitate responsabilitatea modului cum î</w:t>
      </w:r>
      <w:r w:rsidR="001C4CFD">
        <w:t>ș</w:t>
      </w:r>
      <w:r w:rsidR="006356C7" w:rsidRPr="006E35B8">
        <w:t xml:space="preserve">i organizează </w:t>
      </w:r>
      <w:r w:rsidR="001C4CFD">
        <w:t>ș</w:t>
      </w:r>
      <w:r w:rsidR="006356C7" w:rsidRPr="006E35B8">
        <w:t>antierul.</w:t>
      </w:r>
    </w:p>
    <w:p w14:paraId="0CB0E7FD" w14:textId="77777777" w:rsidR="006356C7" w:rsidRPr="00DA7FBB" w:rsidRDefault="006356C7" w:rsidP="00AB2234">
      <w:pPr>
        <w:pStyle w:val="AText"/>
      </w:pPr>
      <w:r w:rsidRPr="00DA7FBB">
        <w:t>Contractantul lucrărilor de execu</w:t>
      </w:r>
      <w:r w:rsidR="001C4CFD">
        <w:t>ț</w:t>
      </w:r>
      <w:r w:rsidRPr="00DA7FBB">
        <w:t>ie este responsabil</w:t>
      </w:r>
      <w:r w:rsidR="006E35B8">
        <w:t xml:space="preserve"> </w:t>
      </w:r>
      <w:r w:rsidR="001C4CFD">
        <w:t>ș</w:t>
      </w:r>
      <w:r w:rsidR="006E35B8">
        <w:t xml:space="preserve">i </w:t>
      </w:r>
      <w:r w:rsidRPr="00DA7FBB">
        <w:t>are obliga</w:t>
      </w:r>
      <w:r w:rsidR="001C4CFD">
        <w:t>ț</w:t>
      </w:r>
      <w:r w:rsidRPr="00DA7FBB">
        <w:t>ia sa asigure construirea spatiilor necesare activită</w:t>
      </w:r>
      <w:r w:rsidR="001C4CFD">
        <w:t>ț</w:t>
      </w:r>
      <w:r w:rsidRPr="00DA7FBB">
        <w:t>ii de supraveghere a execu</w:t>
      </w:r>
      <w:r w:rsidR="001C4CFD">
        <w:t>ț</w:t>
      </w:r>
      <w:r w:rsidRPr="00DA7FBB">
        <w:t>iei,</w:t>
      </w:r>
      <w:r w:rsidR="006E35B8">
        <w:t xml:space="preserve"> </w:t>
      </w:r>
      <w:r w:rsidRPr="00DA7FBB">
        <w:t>testare precum</w:t>
      </w:r>
      <w:r w:rsidR="006E35B8">
        <w:t xml:space="preserve"> </w:t>
      </w:r>
      <w:r w:rsidR="001C4CFD">
        <w:t>ș</w:t>
      </w:r>
      <w:r w:rsidR="006E35B8">
        <w:t xml:space="preserve">i </w:t>
      </w:r>
      <w:r w:rsidRPr="00DA7FBB">
        <w:t>pentru depozitarea materialelor necesare realizării investi</w:t>
      </w:r>
      <w:r w:rsidR="001C4CFD">
        <w:t>ț</w:t>
      </w:r>
      <w:r w:rsidRPr="00DA7FBB">
        <w:t>iei.</w:t>
      </w:r>
    </w:p>
    <w:p w14:paraId="79C08AC8" w14:textId="77777777" w:rsidR="006356C7" w:rsidRPr="00DA7FBB" w:rsidRDefault="006356C7" w:rsidP="00AB2234">
      <w:pPr>
        <w:pStyle w:val="AText"/>
        <w:spacing w:after="0"/>
        <w:rPr>
          <w:bCs/>
        </w:rPr>
      </w:pPr>
      <w:r w:rsidRPr="00DA7FBB">
        <w:rPr>
          <w:bCs/>
        </w:rPr>
        <w:t>P</w:t>
      </w:r>
      <w:r w:rsidRPr="00DA7FBB">
        <w:t>rincipalele masuri care trebuie avute</w:t>
      </w:r>
      <w:r w:rsidR="006E35B8">
        <w:t xml:space="preserve"> în </w:t>
      </w:r>
      <w:r w:rsidRPr="00DA7FBB">
        <w:t xml:space="preserve">vedere la </w:t>
      </w:r>
      <w:r>
        <w:t>execu</w:t>
      </w:r>
      <w:r w:rsidR="001C4CFD">
        <w:t>ț</w:t>
      </w:r>
      <w:r>
        <w:t>ia</w:t>
      </w:r>
      <w:r w:rsidRPr="00DA7FBB">
        <w:t xml:space="preserve"> </w:t>
      </w:r>
      <w:r w:rsidR="006E35B8" w:rsidRPr="00DA7FBB">
        <w:t>lucrărilor</w:t>
      </w:r>
      <w:r w:rsidRPr="00DA7FBB">
        <w:t>:</w:t>
      </w:r>
    </w:p>
    <w:p w14:paraId="6A990B7F" w14:textId="77777777" w:rsidR="006356C7" w:rsidRPr="006E35B8" w:rsidRDefault="006356C7" w:rsidP="00AB2234">
      <w:pPr>
        <w:pStyle w:val="Bullet"/>
        <w:spacing w:after="0"/>
      </w:pPr>
      <w:r w:rsidRPr="006E35B8">
        <w:t xml:space="preserve">personalul muncitor sa </w:t>
      </w:r>
      <w:r w:rsidR="006E35B8" w:rsidRPr="006E35B8">
        <w:t>aibă</w:t>
      </w:r>
      <w:r w:rsidRPr="006E35B8">
        <w:t xml:space="preserve"> </w:t>
      </w:r>
      <w:r w:rsidR="006E35B8" w:rsidRPr="006E35B8">
        <w:t>cuno</w:t>
      </w:r>
      <w:r w:rsidR="001C4CFD">
        <w:t>ș</w:t>
      </w:r>
      <w:r w:rsidR="006E35B8" w:rsidRPr="006E35B8">
        <w:t>tin</w:t>
      </w:r>
      <w:r w:rsidR="001C4CFD">
        <w:t>ț</w:t>
      </w:r>
      <w:r w:rsidR="006E35B8" w:rsidRPr="006E35B8">
        <w:t>ele</w:t>
      </w:r>
      <w:r w:rsidRPr="006E35B8">
        <w:t xml:space="preserve"> profesionale</w:t>
      </w:r>
      <w:r w:rsidR="006E35B8" w:rsidRPr="006E35B8">
        <w:t xml:space="preserve"> </w:t>
      </w:r>
      <w:r w:rsidR="001C4CFD">
        <w:t>ș</w:t>
      </w:r>
      <w:r w:rsidR="006E35B8" w:rsidRPr="006E35B8">
        <w:t xml:space="preserve">i </w:t>
      </w:r>
      <w:r w:rsidRPr="006E35B8">
        <w:t xml:space="preserve">cele de </w:t>
      </w:r>
      <w:r w:rsidR="006E35B8" w:rsidRPr="006E35B8">
        <w:t>protec</w:t>
      </w:r>
      <w:r w:rsidR="001C4CFD">
        <w:t>ț</w:t>
      </w:r>
      <w:r w:rsidR="006E35B8" w:rsidRPr="006E35B8">
        <w:t>ia</w:t>
      </w:r>
      <w:r w:rsidRPr="006E35B8">
        <w:t xml:space="preserve"> muncii specifice lucrărilor ce se executa, precum</w:t>
      </w:r>
      <w:r w:rsidR="006E35B8" w:rsidRPr="006E35B8">
        <w:t xml:space="preserve"> </w:t>
      </w:r>
      <w:r w:rsidR="001C4CFD">
        <w:t>ș</w:t>
      </w:r>
      <w:r w:rsidR="006E35B8" w:rsidRPr="006E35B8">
        <w:t>i cuno</w:t>
      </w:r>
      <w:r w:rsidR="001C4CFD">
        <w:t>ș</w:t>
      </w:r>
      <w:r w:rsidR="006E35B8" w:rsidRPr="006E35B8">
        <w:t>tin</w:t>
      </w:r>
      <w:r w:rsidR="001C4CFD">
        <w:t>ț</w:t>
      </w:r>
      <w:r w:rsidR="006E35B8" w:rsidRPr="006E35B8">
        <w:t>e</w:t>
      </w:r>
      <w:r w:rsidRPr="006E35B8">
        <w:t xml:space="preserve"> privind acordarea primului ajutor</w:t>
      </w:r>
      <w:r w:rsidR="006E35B8" w:rsidRPr="006E35B8">
        <w:t xml:space="preserve"> în </w:t>
      </w:r>
      <w:r w:rsidRPr="006E35B8">
        <w:t>caz de accident;</w:t>
      </w:r>
    </w:p>
    <w:p w14:paraId="0C5AF642" w14:textId="77777777" w:rsidR="006356C7" w:rsidRPr="006E35B8" w:rsidRDefault="006356C7" w:rsidP="00AB2234">
      <w:pPr>
        <w:pStyle w:val="Bullet"/>
        <w:spacing w:after="0"/>
      </w:pPr>
      <w:r w:rsidRPr="006E35B8">
        <w:t>se vor face instructaje</w:t>
      </w:r>
      <w:r w:rsidR="006E35B8" w:rsidRPr="006E35B8">
        <w:t xml:space="preserve"> </w:t>
      </w:r>
      <w:r w:rsidR="001C4CFD">
        <w:t>ș</w:t>
      </w:r>
      <w:r w:rsidR="006E35B8" w:rsidRPr="006E35B8">
        <w:t>i verificări</w:t>
      </w:r>
      <w:r w:rsidRPr="006E35B8">
        <w:t xml:space="preserve"> ale </w:t>
      </w:r>
      <w:r w:rsidR="006E35B8" w:rsidRPr="006E35B8">
        <w:t>cuno</w:t>
      </w:r>
      <w:r w:rsidR="001C4CFD">
        <w:t>ș</w:t>
      </w:r>
      <w:r w:rsidR="006E35B8" w:rsidRPr="006E35B8">
        <w:t>tin</w:t>
      </w:r>
      <w:r w:rsidR="001C4CFD">
        <w:t>ț</w:t>
      </w:r>
      <w:r w:rsidR="006E35B8" w:rsidRPr="006E35B8">
        <w:t>elor</w:t>
      </w:r>
      <w:r w:rsidRPr="006E35B8">
        <w:t xml:space="preserve"> referitoare la NTS cu </w:t>
      </w:r>
      <w:r w:rsidR="00457FCB" w:rsidRPr="006E35B8">
        <w:t>to</w:t>
      </w:r>
      <w:r w:rsidR="001C4CFD">
        <w:t>ț</w:t>
      </w:r>
      <w:r w:rsidR="00457FCB" w:rsidRPr="006E35B8">
        <w:t>i</w:t>
      </w:r>
      <w:r w:rsidRPr="006E35B8">
        <w:t xml:space="preserve"> oamenii care iau parte la procesul de realizare a </w:t>
      </w:r>
      <w:r w:rsidR="006E35B8" w:rsidRPr="006E35B8">
        <w:t>investi</w:t>
      </w:r>
      <w:r w:rsidR="001C4CFD">
        <w:t>ț</w:t>
      </w:r>
      <w:r w:rsidR="006E35B8" w:rsidRPr="006E35B8">
        <w:t>iei</w:t>
      </w:r>
      <w:r w:rsidR="00457FCB">
        <w:t xml:space="preserve"> </w:t>
      </w:r>
      <w:r w:rsidRPr="006E35B8">
        <w:t xml:space="preserve">; instruirea este obligatorie </w:t>
      </w:r>
      <w:r w:rsidR="006E35B8" w:rsidRPr="006E35B8">
        <w:t>atât</w:t>
      </w:r>
      <w:r w:rsidRPr="006E35B8">
        <w:t xml:space="preserve"> pentru personalul de pe </w:t>
      </w:r>
      <w:r w:rsidR="001C4CFD">
        <w:t>ș</w:t>
      </w:r>
      <w:r w:rsidRPr="006E35B8">
        <w:t>antier, cat</w:t>
      </w:r>
      <w:r w:rsidR="006E35B8" w:rsidRPr="006E35B8">
        <w:t xml:space="preserve"> </w:t>
      </w:r>
      <w:r w:rsidR="001C4CFD">
        <w:t>ș</w:t>
      </w:r>
      <w:r w:rsidR="006E35B8" w:rsidRPr="006E35B8">
        <w:t xml:space="preserve">i </w:t>
      </w:r>
      <w:r w:rsidRPr="006E35B8">
        <w:t xml:space="preserve">pentru cel care vine ocazional pe </w:t>
      </w:r>
      <w:r w:rsidR="001C4CFD">
        <w:t>ș</w:t>
      </w:r>
      <w:r w:rsidRPr="006E35B8">
        <w:t>antier</w:t>
      </w:r>
      <w:r w:rsidR="006E35B8" w:rsidRPr="006E35B8">
        <w:t xml:space="preserve"> în </w:t>
      </w:r>
      <w:r w:rsidRPr="006E35B8">
        <w:t>interes personal sau de serviciu;</w:t>
      </w:r>
    </w:p>
    <w:p w14:paraId="18A603C4" w14:textId="77777777" w:rsidR="006356C7" w:rsidRPr="006E35B8" w:rsidRDefault="006356C7" w:rsidP="00AB2234">
      <w:pPr>
        <w:pStyle w:val="Bullet"/>
        <w:spacing w:after="0"/>
      </w:pPr>
      <w:r w:rsidRPr="006E35B8">
        <w:t xml:space="preserve">pentru evitarea accidentelor personalul va purta echipamente de </w:t>
      </w:r>
      <w:r w:rsidR="006E35B8" w:rsidRPr="006E35B8">
        <w:t>protec</w:t>
      </w:r>
      <w:r w:rsidR="001C4CFD">
        <w:t>ț</w:t>
      </w:r>
      <w:r w:rsidR="006E35B8" w:rsidRPr="006E35B8">
        <w:t>ie</w:t>
      </w:r>
      <w:r w:rsidRPr="006E35B8">
        <w:t xml:space="preserve"> </w:t>
      </w:r>
      <w:r w:rsidR="006E35B8" w:rsidRPr="006E35B8">
        <w:t xml:space="preserve">corespunzătoare în </w:t>
      </w:r>
      <w:r w:rsidRPr="006E35B8">
        <w:t xml:space="preserve">timpul lucrului sau </w:t>
      </w:r>
      <w:r w:rsidR="006E35B8" w:rsidRPr="006E35B8">
        <w:t>circula</w:t>
      </w:r>
      <w:r w:rsidR="001C4CFD">
        <w:t>ț</w:t>
      </w:r>
      <w:r w:rsidR="006E35B8" w:rsidRPr="006E35B8">
        <w:t>iei</w:t>
      </w:r>
      <w:r w:rsidRPr="006E35B8">
        <w:t xml:space="preserve"> pe </w:t>
      </w:r>
      <w:r w:rsidR="001C4CFD">
        <w:t>ș</w:t>
      </w:r>
      <w:r w:rsidRPr="006E35B8">
        <w:t>antier;</w:t>
      </w:r>
    </w:p>
    <w:p w14:paraId="33EB3C1D" w14:textId="77777777" w:rsidR="006676BD" w:rsidRDefault="006356C7" w:rsidP="00AB2234">
      <w:pPr>
        <w:pStyle w:val="Bullet"/>
        <w:spacing w:after="0"/>
      </w:pPr>
      <w:r w:rsidRPr="006E35B8">
        <w:t>se vor monta plăcu</w:t>
      </w:r>
      <w:r w:rsidR="001C4CFD">
        <w:t>ț</w:t>
      </w:r>
      <w:r w:rsidRPr="006E35B8">
        <w:t>e avertizoare pentru locurile periculoase;</w:t>
      </w:r>
    </w:p>
    <w:p w14:paraId="626DEA11" w14:textId="77777777" w:rsidR="00AB2234" w:rsidRDefault="006E35B8" w:rsidP="00AB2234">
      <w:pPr>
        <w:pStyle w:val="Bullet"/>
        <w:spacing w:after="0"/>
      </w:pPr>
      <w:r w:rsidRPr="006E35B8">
        <w:t>lucrătorii</w:t>
      </w:r>
      <w:r w:rsidR="006356C7" w:rsidRPr="006E35B8">
        <w:t xml:space="preserve"> vor fi </w:t>
      </w:r>
      <w:r w:rsidRPr="006E35B8">
        <w:t>instrui</w:t>
      </w:r>
      <w:r w:rsidR="001C4CFD">
        <w:t>ț</w:t>
      </w:r>
      <w:r w:rsidRPr="006E35B8">
        <w:t>i</w:t>
      </w:r>
      <w:r w:rsidR="006356C7" w:rsidRPr="006E35B8">
        <w:t xml:space="preserve"> pentru lucrul la </w:t>
      </w:r>
      <w:r w:rsidRPr="006E35B8">
        <w:t>înăl</w:t>
      </w:r>
      <w:r w:rsidR="001C4CFD">
        <w:t>ț</w:t>
      </w:r>
      <w:r w:rsidRPr="006E35B8">
        <w:t>ime</w:t>
      </w:r>
      <w:r w:rsidR="006356C7" w:rsidRPr="006E35B8">
        <w:t xml:space="preserve">, </w:t>
      </w:r>
      <w:r w:rsidRPr="006E35B8">
        <w:t>luându</w:t>
      </w:r>
      <w:r w:rsidR="006356C7" w:rsidRPr="006E35B8">
        <w:t xml:space="preserve">-se masuri de </w:t>
      </w:r>
      <w:r w:rsidRPr="006E35B8">
        <w:t>protec</w:t>
      </w:r>
      <w:r w:rsidR="001C4CFD">
        <w:t>ț</w:t>
      </w:r>
      <w:r w:rsidRPr="006E35B8">
        <w:t>ie</w:t>
      </w:r>
      <w:r w:rsidR="006356C7" w:rsidRPr="006E35B8">
        <w:t xml:space="preserve"> pentru lucrul pe schela, conform normelor in vigoare. Se interzic </w:t>
      </w:r>
      <w:r w:rsidR="00457FCB" w:rsidRPr="006E35B8">
        <w:t>improviza</w:t>
      </w:r>
      <w:r w:rsidR="001C4CFD">
        <w:t>ț</w:t>
      </w:r>
      <w:r w:rsidR="00457FCB" w:rsidRPr="006E35B8">
        <w:t>iile</w:t>
      </w:r>
      <w:r w:rsidR="006356C7" w:rsidRPr="006E35B8">
        <w:t xml:space="preserve"> pe schela. Pe timp nefavorabil (ploi, </w:t>
      </w:r>
      <w:r w:rsidR="00457FCB" w:rsidRPr="006E35B8">
        <w:t>vânt</w:t>
      </w:r>
      <w:r w:rsidR="006356C7" w:rsidRPr="006E35B8">
        <w:t xml:space="preserve"> puternic, ceata, temperaturi </w:t>
      </w:r>
      <w:r w:rsidR="00457FCB" w:rsidRPr="006E35B8">
        <w:t>scăzute</w:t>
      </w:r>
      <w:r w:rsidR="006356C7" w:rsidRPr="006E35B8">
        <w:t xml:space="preserve">) </w:t>
      </w:r>
      <w:r w:rsidR="00457FCB" w:rsidRPr="006E35B8">
        <w:t>lucrările</w:t>
      </w:r>
      <w:r w:rsidR="006356C7" w:rsidRPr="006E35B8">
        <w:t xml:space="preserve"> se vor </w:t>
      </w:r>
      <w:r w:rsidR="00AB2234" w:rsidRPr="006E35B8">
        <w:t>întrerupe.</w:t>
      </w:r>
    </w:p>
    <w:p w14:paraId="2DB97D98" w14:textId="77777777" w:rsidR="00AB2234" w:rsidRDefault="00AB2234" w:rsidP="00AB2234">
      <w:pPr>
        <w:pStyle w:val="Bullet"/>
        <w:spacing w:after="0"/>
      </w:pPr>
      <w:r>
        <w:t>l</w:t>
      </w:r>
      <w:r w:rsidRPr="00AB2234">
        <w:t>ucrările de construire se vor desfă</w:t>
      </w:r>
      <w:r w:rsidR="001C4CFD">
        <w:t>ș</w:t>
      </w:r>
      <w:r w:rsidRPr="00AB2234">
        <w:t xml:space="preserve">ura fără afectarea parcelelor învecinate </w:t>
      </w:r>
      <w:r w:rsidR="001C4CFD">
        <w:t>ș</w:t>
      </w:r>
      <w:r w:rsidRPr="00AB2234">
        <w:t xml:space="preserve">i numai cu personal calificat. </w:t>
      </w:r>
    </w:p>
    <w:p w14:paraId="40140DE1" w14:textId="77777777" w:rsidR="00AB2234" w:rsidRDefault="00AB2234" w:rsidP="00AB2234">
      <w:pPr>
        <w:pStyle w:val="Bullet"/>
        <w:spacing w:after="0"/>
      </w:pPr>
      <w:r>
        <w:t>p</w:t>
      </w:r>
      <w:r w:rsidRPr="00AB2234">
        <w:t xml:space="preserve">entru accesul utilajelor de montaj </w:t>
      </w:r>
      <w:r w:rsidR="001C4CFD">
        <w:t>ș</w:t>
      </w:r>
      <w:r w:rsidRPr="00AB2234">
        <w:t xml:space="preserve">i echipamentului necesar realizării lucrărilor propuse se vor folosi accesele existente. </w:t>
      </w:r>
    </w:p>
    <w:p w14:paraId="5C654C86" w14:textId="77777777" w:rsidR="00AB2234" w:rsidRPr="00AB2234" w:rsidRDefault="00AB2234" w:rsidP="00AB2234">
      <w:pPr>
        <w:pStyle w:val="Bullet"/>
      </w:pPr>
      <w:r>
        <w:t>c</w:t>
      </w:r>
      <w:r w:rsidRPr="00AB2234">
        <w:t>onstruc</w:t>
      </w:r>
      <w:r w:rsidR="001C4CFD">
        <w:t>ț</w:t>
      </w:r>
      <w:r w:rsidRPr="00AB2234">
        <w:t xml:space="preserve">iile </w:t>
      </w:r>
      <w:r w:rsidR="001C4CFD">
        <w:t>ș</w:t>
      </w:r>
      <w:r w:rsidRPr="00AB2234">
        <w:t>i echipamentele provizorii necesare executării lucrărilor se vor amplasa în interiorul incintei.</w:t>
      </w:r>
    </w:p>
    <w:p w14:paraId="35359E13" w14:textId="77777777" w:rsidR="00AB2234" w:rsidRPr="00AB2234" w:rsidRDefault="00AB2234" w:rsidP="00B13BC1">
      <w:pPr>
        <w:pStyle w:val="AText"/>
      </w:pPr>
      <w:r w:rsidRPr="00AB2234">
        <w:t xml:space="preserve">Pentru alimentarea cu energie electrica a organizării de </w:t>
      </w:r>
      <w:r w:rsidR="001C4CFD">
        <w:t>ș</w:t>
      </w:r>
      <w:r w:rsidRPr="00AB2234">
        <w:t>antier se va face un racord din bran</w:t>
      </w:r>
      <w:r w:rsidR="001C4CFD">
        <w:t>ș</w:t>
      </w:r>
      <w:r w:rsidRPr="00AB2234">
        <w:t>amentul existent pe amplasament, în func</w:t>
      </w:r>
      <w:r w:rsidR="001C4CFD">
        <w:t>ț</w:t>
      </w:r>
      <w:r w:rsidRPr="00AB2234">
        <w:t>ie de solu</w:t>
      </w:r>
      <w:r w:rsidR="001C4CFD">
        <w:t>ț</w:t>
      </w:r>
      <w:r w:rsidRPr="00AB2234">
        <w:t>ia propusa de către furnizorul de energie electrica.</w:t>
      </w:r>
    </w:p>
    <w:p w14:paraId="64FE203B" w14:textId="77777777" w:rsidR="00AB2234" w:rsidRPr="00AB2234" w:rsidRDefault="00AB2234" w:rsidP="00B13BC1">
      <w:pPr>
        <w:pStyle w:val="AText"/>
      </w:pPr>
      <w:r w:rsidRPr="00AB2234">
        <w:lastRenderedPageBreak/>
        <w:t>Contractantul execu</w:t>
      </w:r>
      <w:r w:rsidR="001C4CFD">
        <w:t>ț</w:t>
      </w:r>
      <w:r w:rsidRPr="00AB2234">
        <w:t>iei este responsabil pentru cură</w:t>
      </w:r>
      <w:r w:rsidR="001C4CFD">
        <w:t>ț</w:t>
      </w:r>
      <w:r w:rsidRPr="00AB2234">
        <w:t>enia în incinta zonei unde se executa lucrările propuse.</w:t>
      </w:r>
    </w:p>
    <w:p w14:paraId="042775C4" w14:textId="3FAB1521" w:rsidR="00AB2234" w:rsidRDefault="00AB2234" w:rsidP="00457FCB">
      <w:pPr>
        <w:pStyle w:val="AText"/>
        <w:rPr>
          <w:i/>
          <w:iCs/>
          <w:u w:val="single"/>
          <w:lang w:eastAsia="en-GB"/>
        </w:rPr>
      </w:pPr>
      <w:r w:rsidRPr="00AB2234">
        <w:t>La execu</w:t>
      </w:r>
      <w:r w:rsidR="001C4CFD">
        <w:t>ț</w:t>
      </w:r>
      <w:r w:rsidRPr="00AB2234">
        <w:t xml:space="preserve">ia lucrărilor de </w:t>
      </w:r>
      <w:r w:rsidR="002E0FED">
        <w:t>construcție</w:t>
      </w:r>
      <w:r w:rsidRPr="00AB2234">
        <w:t xml:space="preserve"> aferente prezentului proiect, constructorul va lua toate masurile necesare pentru respectarea normelor actuale de protec</w:t>
      </w:r>
      <w:r w:rsidR="001C4CFD">
        <w:t>ț</w:t>
      </w:r>
      <w:r w:rsidRPr="00AB2234">
        <w:t xml:space="preserve">ie </w:t>
      </w:r>
      <w:r w:rsidR="001C4CFD">
        <w:t>ș</w:t>
      </w:r>
      <w:r w:rsidRPr="00AB2234">
        <w:t>i securitate a muncii.</w:t>
      </w:r>
    </w:p>
    <w:p w14:paraId="78DD9D1E" w14:textId="77777777" w:rsidR="006356C7" w:rsidRPr="00457FCB" w:rsidRDefault="006356C7" w:rsidP="006263CF">
      <w:pPr>
        <w:pStyle w:val="BIU13"/>
      </w:pPr>
      <w:r w:rsidRPr="00D33BA5">
        <w:t>L</w:t>
      </w:r>
      <w:r w:rsidRPr="00457FCB">
        <w:t xml:space="preserve">ocalizarea organizării de </w:t>
      </w:r>
      <w:r w:rsidR="001C4CFD">
        <w:t>ș</w:t>
      </w:r>
      <w:r w:rsidRPr="00D862DB">
        <w:t>antier</w:t>
      </w:r>
      <w:r w:rsidRPr="00457FCB">
        <w:t>:</w:t>
      </w:r>
    </w:p>
    <w:p w14:paraId="68E17B96" w14:textId="77777777" w:rsidR="00457FCB" w:rsidRDefault="00D33BA5" w:rsidP="006263CF">
      <w:pPr>
        <w:pStyle w:val="AText"/>
        <w:rPr>
          <w:bCs/>
          <w:i/>
          <w:iCs/>
          <w:u w:val="single"/>
          <w:lang w:eastAsia="en-GB"/>
        </w:rPr>
      </w:pPr>
      <w:r w:rsidRPr="006263CF">
        <w:t>Organizarea</w:t>
      </w:r>
      <w:r w:rsidRPr="005E684A">
        <w:t xml:space="preserve"> de </w:t>
      </w:r>
      <w:r w:rsidR="001C4CFD">
        <w:t>ș</w:t>
      </w:r>
      <w:r w:rsidRPr="005E684A">
        <w:t xml:space="preserve">antier se va realiza </w:t>
      </w:r>
      <w:r w:rsidRPr="00D33BA5">
        <w:t>În incinta amplasamentului</w:t>
      </w:r>
      <w:r w:rsidRPr="005E684A">
        <w:t xml:space="preserve"> propus pentru investi</w:t>
      </w:r>
      <w:r w:rsidR="001C4CFD">
        <w:t>ț</w:t>
      </w:r>
      <w:r w:rsidRPr="005E684A">
        <w:t>ie</w:t>
      </w:r>
      <w:r>
        <w:t>,</w:t>
      </w:r>
      <w:r w:rsidRPr="005E684A">
        <w:t xml:space="preserve"> situat în </w:t>
      </w:r>
      <w:r w:rsidRPr="00031D7C">
        <w:t xml:space="preserve">Loc. Pericei, nr. 60N, Com. Pericei, Jud. Sălaj. Imobilul este înscris în Cartea Funciară nr. 51850 UAT </w:t>
      </w:r>
      <w:r w:rsidR="00457FCB" w:rsidRPr="00031D7C">
        <w:t>Pericei</w:t>
      </w:r>
      <w:r w:rsidR="00457FCB">
        <w:t>.</w:t>
      </w:r>
    </w:p>
    <w:p w14:paraId="2D4F14B7" w14:textId="77777777" w:rsidR="006356C7" w:rsidRPr="00D33BA5" w:rsidRDefault="00457FCB" w:rsidP="006263CF">
      <w:pPr>
        <w:pStyle w:val="BIU13"/>
      </w:pPr>
      <w:r w:rsidRPr="00457FCB">
        <w:t>Descrierea</w:t>
      </w:r>
      <w:r w:rsidR="006356C7" w:rsidRPr="00457FCB">
        <w:t xml:space="preserve"> impactului asupra mediului a lucrărilor organizării de </w:t>
      </w:r>
      <w:r w:rsidR="001C4CFD">
        <w:t>ș</w:t>
      </w:r>
      <w:r w:rsidR="006356C7" w:rsidRPr="00457FCB">
        <w:t>antier;</w:t>
      </w:r>
    </w:p>
    <w:p w14:paraId="4DDA878C" w14:textId="77777777" w:rsidR="00457FCB" w:rsidRDefault="00D33BA5" w:rsidP="00457FCB">
      <w:pPr>
        <w:pStyle w:val="AText"/>
      </w:pPr>
      <w:r w:rsidRPr="00D33BA5">
        <w:t>Pe tot parcursul lucrărilor se va avea în vedere asigurarea cură</w:t>
      </w:r>
      <w:r w:rsidR="001C4CFD">
        <w:t>ț</w:t>
      </w:r>
      <w:r w:rsidRPr="00D33BA5">
        <w:t>eniei atât în</w:t>
      </w:r>
      <w:r w:rsidR="00457FCB" w:rsidRPr="00457FCB">
        <w:t xml:space="preserve"> </w:t>
      </w:r>
      <w:r w:rsidR="001C4CFD">
        <w:t>ș</w:t>
      </w:r>
      <w:r w:rsidR="00457FCB" w:rsidRPr="00457FCB">
        <w:t xml:space="preserve">antier cat </w:t>
      </w:r>
      <w:r w:rsidR="001C4CFD">
        <w:t>ș</w:t>
      </w:r>
      <w:r w:rsidR="00457FCB" w:rsidRPr="00457FCB">
        <w:t xml:space="preserve">i în incinta organizării de </w:t>
      </w:r>
      <w:r w:rsidR="001C4CFD">
        <w:t>ș</w:t>
      </w:r>
      <w:r w:rsidR="00457FCB" w:rsidRPr="00457FCB">
        <w:t>antier, iar la finalizarea lucrărilor constructorul va executa lucrările necesare aducerii terenului ocupat de acestea la stadiul ini</w:t>
      </w:r>
      <w:r w:rsidR="001C4CFD">
        <w:t>ț</w:t>
      </w:r>
      <w:r w:rsidR="00457FCB" w:rsidRPr="00457FCB">
        <w:t>ial.</w:t>
      </w:r>
    </w:p>
    <w:p w14:paraId="538EE23F" w14:textId="77777777" w:rsidR="00BC0EE9" w:rsidRDefault="00BC0EE9" w:rsidP="00037911">
      <w:pPr>
        <w:pStyle w:val="BIU13"/>
        <w:keepNext w:val="0"/>
      </w:pPr>
      <w:r w:rsidRPr="00457FCB">
        <w:t>Surse de poluan</w:t>
      </w:r>
      <w:r w:rsidR="001C4CFD">
        <w:t>ț</w:t>
      </w:r>
      <w:r w:rsidRPr="00457FCB">
        <w:t xml:space="preserve">i </w:t>
      </w:r>
      <w:r w:rsidR="001C4CFD">
        <w:t>ș</w:t>
      </w:r>
      <w:r w:rsidRPr="00457FCB">
        <w:t>i instala</w:t>
      </w:r>
      <w:r w:rsidR="001C4CFD">
        <w:t>ț</w:t>
      </w:r>
      <w:r w:rsidRPr="00457FCB">
        <w:t>ii pentru re</w:t>
      </w:r>
      <w:r w:rsidR="001C4CFD">
        <w:t>ț</w:t>
      </w:r>
      <w:r w:rsidRPr="00457FCB">
        <w:t xml:space="preserve">inerea, evacuarea </w:t>
      </w:r>
      <w:r w:rsidR="001C4CFD">
        <w:t>ș</w:t>
      </w:r>
      <w:r w:rsidRPr="00457FCB">
        <w:t>i dispersia poluan</w:t>
      </w:r>
      <w:r w:rsidR="001C4CFD">
        <w:t>ț</w:t>
      </w:r>
      <w:r w:rsidRPr="00457FCB">
        <w:t xml:space="preserve">ilor în mediu în timpul organizării de </w:t>
      </w:r>
      <w:r w:rsidR="001C4CFD">
        <w:t>ș</w:t>
      </w:r>
      <w:r w:rsidRPr="00457FCB">
        <w:t>antier</w:t>
      </w:r>
      <w:r w:rsidRPr="006263CF">
        <w:rPr>
          <w:iCs/>
          <w:u w:val="none"/>
        </w:rPr>
        <w:t xml:space="preserve"> – Nu este cazul.</w:t>
      </w:r>
    </w:p>
    <w:p w14:paraId="2B8A634E" w14:textId="77777777" w:rsidR="00BC0EE9" w:rsidRPr="00457FCB" w:rsidRDefault="00BC0EE9" w:rsidP="006263CF">
      <w:pPr>
        <w:pStyle w:val="BIU13"/>
      </w:pPr>
      <w:r w:rsidRPr="00457FCB">
        <w:t xml:space="preserve">Dotări </w:t>
      </w:r>
      <w:r w:rsidR="001C4CFD">
        <w:t>ș</w:t>
      </w:r>
      <w:r w:rsidRPr="00457FCB">
        <w:t>i măsuri prevăzute pentru controlul emisiilor de poluan</w:t>
      </w:r>
      <w:r w:rsidR="001C4CFD">
        <w:t>ț</w:t>
      </w:r>
      <w:r w:rsidRPr="00457FCB">
        <w:t>i în mediu</w:t>
      </w:r>
    </w:p>
    <w:p w14:paraId="771067B2" w14:textId="77777777" w:rsidR="00D33BA5" w:rsidRPr="00BC0EE9" w:rsidRDefault="00D33BA5" w:rsidP="00BC0EE9">
      <w:pPr>
        <w:pStyle w:val="AText"/>
      </w:pPr>
      <w:r w:rsidRPr="00BC0EE9">
        <w:t>Ma</w:t>
      </w:r>
      <w:r w:rsidR="001C4CFD">
        <w:t>ș</w:t>
      </w:r>
      <w:r w:rsidRPr="00BC0EE9">
        <w:t xml:space="preserve">inile </w:t>
      </w:r>
      <w:r w:rsidR="001C4CFD">
        <w:t>ș</w:t>
      </w:r>
      <w:r w:rsidRPr="00BC0EE9">
        <w:t>i utilajele folosite la execu</w:t>
      </w:r>
      <w:r w:rsidR="001C4CFD">
        <w:t>ț</w:t>
      </w:r>
      <w:r w:rsidRPr="00BC0EE9">
        <w:t xml:space="preserve">ia lucrărilor vor fi dotate cu filtre de particule </w:t>
      </w:r>
      <w:r w:rsidR="001C4CFD">
        <w:t>ș</w:t>
      </w:r>
      <w:r w:rsidRPr="00BC0EE9">
        <w:t>i echipamente ce vor asigura limitele legale de noxe emise în atmosferă.  Platformele din incinta amplasamentului vor fi în permanen</w:t>
      </w:r>
      <w:r w:rsidR="001C4CFD">
        <w:t>ț</w:t>
      </w:r>
      <w:r w:rsidRPr="00BC0EE9">
        <w:t xml:space="preserve">ă stropite cu apă pentru a împiedica ridicarea prafului. </w:t>
      </w:r>
    </w:p>
    <w:p w14:paraId="4B6718FD" w14:textId="77777777" w:rsidR="00D33BA5" w:rsidRPr="00BC0EE9" w:rsidRDefault="00D33BA5" w:rsidP="00BC0EE9">
      <w:pPr>
        <w:pStyle w:val="AText"/>
      </w:pPr>
      <w:r w:rsidRPr="00BC0EE9">
        <w:t>De</w:t>
      </w:r>
      <w:r w:rsidR="001C4CFD">
        <w:t>ș</w:t>
      </w:r>
      <w:r w:rsidRPr="00BC0EE9">
        <w:t>eurile de material lemnos se vor arde iar rumegu</w:t>
      </w:r>
      <w:r w:rsidR="001C4CFD">
        <w:t>ș</w:t>
      </w:r>
      <w:r w:rsidRPr="00BC0EE9">
        <w:t>ul se va transporta la containerul de colectare a gunoiului menajer. Capetele de bare din o</w:t>
      </w:r>
      <w:r w:rsidR="001C4CFD">
        <w:t>ț</w:t>
      </w:r>
      <w:r w:rsidRPr="00BC0EE9">
        <w:t>el beton se vor colecta într-un container se vor transporta la o unitate de colectare a de</w:t>
      </w:r>
      <w:r w:rsidR="001C4CFD">
        <w:t>ș</w:t>
      </w:r>
      <w:r w:rsidRPr="00BC0EE9">
        <w:t xml:space="preserve">eurilor metalice tip REMAT. Resturile de betoane </w:t>
      </w:r>
      <w:r w:rsidR="001C4CFD">
        <w:t>ș</w:t>
      </w:r>
      <w:r w:rsidRPr="00BC0EE9">
        <w:t xml:space="preserve">i mortare proaspete se colectează </w:t>
      </w:r>
      <w:r w:rsidR="001C4CFD">
        <w:t>ș</w:t>
      </w:r>
      <w:r w:rsidRPr="00BC0EE9">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5B5920" w:rsidRDefault="00457FCB" w:rsidP="00457FCB">
      <w:pPr>
        <w:pStyle w:val="AText"/>
      </w:pPr>
      <w:r w:rsidRPr="001E60F2">
        <w:t>Toate de</w:t>
      </w:r>
      <w:r w:rsidR="001C4CFD">
        <w:t>ș</w:t>
      </w:r>
      <w:r w:rsidRPr="001E60F2">
        <w:t>eurile generate vor fi gestionate cu respectarea cerin</w:t>
      </w:r>
      <w:r w:rsidR="001C4CFD">
        <w:t>ț</w:t>
      </w:r>
      <w:r w:rsidRPr="001E60F2">
        <w:t xml:space="preserve">elor legale </w:t>
      </w:r>
      <w:r w:rsidR="001C4CFD">
        <w:t>ș</w:t>
      </w:r>
      <w:r w:rsidRPr="001E60F2">
        <w:t>i a cerin</w:t>
      </w:r>
      <w:r w:rsidR="001C4CFD">
        <w:t>ț</w:t>
      </w:r>
      <w:r w:rsidRPr="001E60F2">
        <w:t xml:space="preserve">elor stabilite prin </w:t>
      </w:r>
      <w:r w:rsidRPr="005B5920">
        <w:t>procedurile interne.</w:t>
      </w:r>
    </w:p>
    <w:p w14:paraId="412D2448" w14:textId="77777777" w:rsidR="004A320E" w:rsidRPr="005B5920" w:rsidRDefault="004A320E" w:rsidP="006263CF">
      <w:pPr>
        <w:pStyle w:val="Capitol"/>
        <w:keepNext/>
        <w:ind w:left="0" w:firstLine="0"/>
      </w:pPr>
      <w:r w:rsidRPr="005B5920">
        <w:t>Lucrări de refacere a amplasamentului la finalizarea investi</w:t>
      </w:r>
      <w:r w:rsidR="001C4CFD" w:rsidRPr="005B5920">
        <w:t>ț</w:t>
      </w:r>
      <w:r w:rsidRPr="005B5920">
        <w:t xml:space="preserve">iei, în caz de accidente </w:t>
      </w:r>
      <w:r w:rsidR="001C4CFD" w:rsidRPr="005B5920">
        <w:t>ș</w:t>
      </w:r>
      <w:r w:rsidRPr="005B5920">
        <w:t>i/sau la încetarea activită</w:t>
      </w:r>
      <w:r w:rsidR="001C4CFD" w:rsidRPr="005B5920">
        <w:t>ț</w:t>
      </w:r>
      <w:r w:rsidRPr="005B5920">
        <w:t>ii, în măsura în care aceste informa</w:t>
      </w:r>
      <w:r w:rsidR="001C4CFD" w:rsidRPr="005B5920">
        <w:t>ț</w:t>
      </w:r>
      <w:r w:rsidRPr="005B5920">
        <w:t>ii sunt disponibile:</w:t>
      </w:r>
    </w:p>
    <w:p w14:paraId="7BD5A9C1" w14:textId="77777777" w:rsidR="00900963" w:rsidRPr="005B5920" w:rsidRDefault="00900963" w:rsidP="006263CF">
      <w:pPr>
        <w:pStyle w:val="BIU13"/>
      </w:pPr>
      <w:r w:rsidRPr="005B5920">
        <w:t>Lucrările propuse pentru refacerea amplasamentului la finalizarea investi</w:t>
      </w:r>
      <w:r w:rsidR="001C4CFD" w:rsidRPr="005B5920">
        <w:t>ț</w:t>
      </w:r>
      <w:r w:rsidRPr="005B5920">
        <w:t xml:space="preserve">iei, în caz de accidente </w:t>
      </w:r>
      <w:r w:rsidR="001C4CFD" w:rsidRPr="005B5920">
        <w:t>ș</w:t>
      </w:r>
      <w:r w:rsidRPr="005B5920">
        <w:t>i/sau la încetarea activită</w:t>
      </w:r>
      <w:r w:rsidR="001C4CFD" w:rsidRPr="005B5920">
        <w:t>ț</w:t>
      </w:r>
      <w:r w:rsidRPr="005B5920">
        <w:t>ii;</w:t>
      </w:r>
    </w:p>
    <w:p w14:paraId="4EDE5BE1" w14:textId="77777777" w:rsidR="00F13AE3" w:rsidRDefault="00F13AE3" w:rsidP="00900963">
      <w:pPr>
        <w:pStyle w:val="AText"/>
      </w:pPr>
      <w:r w:rsidRPr="00F13AE3">
        <w:t>După terminarea lucrărilor la construc</w:t>
      </w:r>
      <w:r w:rsidR="001C4CFD">
        <w:t>ț</w:t>
      </w:r>
      <w:r w:rsidRPr="00F13AE3">
        <w:t>ii, se vor realiza opera</w:t>
      </w:r>
      <w:r w:rsidR="001C4CFD">
        <w:t>ț</w:t>
      </w:r>
      <w:r w:rsidRPr="00F13AE3">
        <w:t>iuni pentru cură</w:t>
      </w:r>
      <w:r w:rsidR="001C4CFD">
        <w:t>ț</w:t>
      </w:r>
      <w:r w:rsidRPr="00F13AE3">
        <w:t>area zonelor afectate de realizarea investi</w:t>
      </w:r>
      <w:r w:rsidR="001C4CFD">
        <w:t>ț</w:t>
      </w:r>
      <w:r w:rsidRPr="00F13AE3">
        <w:t>iei</w:t>
      </w:r>
      <w:r>
        <w:t xml:space="preserve">. </w:t>
      </w:r>
      <w:r w:rsidRPr="00F13AE3">
        <w:t>Masurile tehnologice</w:t>
      </w:r>
      <w:r w:rsidR="006E35B8">
        <w:t xml:space="preserve"> </w:t>
      </w:r>
      <w:r w:rsidR="001C4CFD">
        <w:t>ș</w:t>
      </w:r>
      <w:r w:rsidR="006E35B8">
        <w:t xml:space="preserve">i </w:t>
      </w:r>
      <w:r w:rsidRPr="00F13AE3">
        <w:t xml:space="preserve">organizatorice pentru </w:t>
      </w:r>
      <w:r w:rsidR="006E35B8" w:rsidRPr="00F13AE3">
        <w:t>protec</w:t>
      </w:r>
      <w:r w:rsidR="001C4CFD">
        <w:t>ț</w:t>
      </w:r>
      <w:r w:rsidR="006E35B8" w:rsidRPr="00F13AE3">
        <w:t>ia</w:t>
      </w:r>
      <w:r w:rsidRPr="00F13AE3">
        <w:t xml:space="preserve"> mediului </w:t>
      </w:r>
      <w:r w:rsidR="006E35B8" w:rsidRPr="00F13AE3">
        <w:t>înconjurător</w:t>
      </w:r>
      <w:r w:rsidRPr="00F13AE3">
        <w:t xml:space="preserve"> luate prin proiectare conduc la aprecierea ca poluarea produsa</w:t>
      </w:r>
      <w:r w:rsidR="006E35B8">
        <w:t xml:space="preserve"> în </w:t>
      </w:r>
      <w:r w:rsidRPr="00F13AE3">
        <w:t xml:space="preserve">perioada de </w:t>
      </w:r>
      <w:r w:rsidR="006E35B8" w:rsidRPr="00F13AE3">
        <w:t>func</w:t>
      </w:r>
      <w:r w:rsidR="001C4CFD">
        <w:t>ț</w:t>
      </w:r>
      <w:r w:rsidR="006E35B8" w:rsidRPr="00F13AE3">
        <w:t>ionare</w:t>
      </w:r>
      <w:r w:rsidRPr="00F13AE3">
        <w:t xml:space="preserve"> se va situa</w:t>
      </w:r>
      <w:r w:rsidR="006E35B8">
        <w:t xml:space="preserve"> în </w:t>
      </w:r>
      <w:r w:rsidRPr="00F13AE3">
        <w:t>domeniul nesemnificativ,</w:t>
      </w:r>
      <w:r w:rsidR="006E35B8">
        <w:t xml:space="preserve"> în </w:t>
      </w:r>
      <w:r w:rsidR="006E35B8" w:rsidRPr="00F13AE3">
        <w:t>condi</w:t>
      </w:r>
      <w:r w:rsidR="001C4CFD">
        <w:t>ț</w:t>
      </w:r>
      <w:r w:rsidR="006E35B8" w:rsidRPr="00F13AE3">
        <w:t>ii</w:t>
      </w:r>
      <w:r w:rsidRPr="00F13AE3">
        <w:t xml:space="preserve"> de respectare a </w:t>
      </w:r>
      <w:r w:rsidR="006E35B8" w:rsidRPr="00F13AE3">
        <w:t>legisla</w:t>
      </w:r>
      <w:r w:rsidR="001C4CFD">
        <w:t>ț</w:t>
      </w:r>
      <w:r w:rsidR="006E35B8" w:rsidRPr="00F13AE3">
        <w:t>iei</w:t>
      </w:r>
      <w:r w:rsidRPr="00F13AE3">
        <w:t xml:space="preserve"> privind </w:t>
      </w:r>
      <w:r w:rsidR="006E35B8" w:rsidRPr="00F13AE3">
        <w:t>func</w:t>
      </w:r>
      <w:r w:rsidR="001C4CFD">
        <w:t>ț</w:t>
      </w:r>
      <w:r w:rsidR="006E35B8" w:rsidRPr="00F13AE3">
        <w:t>ionarea</w:t>
      </w:r>
      <w:r w:rsidRPr="00F13AE3">
        <w:t xml:space="preserve"> </w:t>
      </w:r>
      <w:r w:rsidR="006E35B8" w:rsidRPr="00F13AE3">
        <w:t>unită</w:t>
      </w:r>
      <w:r w:rsidR="001C4CFD">
        <w:t>ț</w:t>
      </w:r>
      <w:r w:rsidR="006E35B8" w:rsidRPr="00F13AE3">
        <w:t>ii</w:t>
      </w:r>
      <w:r w:rsidRPr="00F13AE3">
        <w:t>,</w:t>
      </w:r>
      <w:r>
        <w:t xml:space="preserve"> </w:t>
      </w:r>
      <w:r w:rsidRPr="00F13AE3">
        <w:t>din toate punctele de vedere.</w:t>
      </w:r>
    </w:p>
    <w:p w14:paraId="4377AFDD" w14:textId="77777777" w:rsidR="00F13AE3" w:rsidRPr="00900963" w:rsidRDefault="00F13AE3" w:rsidP="006263CF">
      <w:pPr>
        <w:pStyle w:val="BIU13"/>
      </w:pPr>
      <w:r w:rsidRPr="00900963">
        <w:lastRenderedPageBreak/>
        <w:t xml:space="preserve">Aspecte referitoare la prevenirea </w:t>
      </w:r>
      <w:r w:rsidR="001C4CFD">
        <w:t>ș</w:t>
      </w:r>
      <w:r w:rsidRPr="00900963">
        <w:t>i modul de răspuns pentru cazuri de poluări accidentale;</w:t>
      </w:r>
    </w:p>
    <w:p w14:paraId="61A2850E" w14:textId="77777777" w:rsidR="00F13AE3" w:rsidRPr="00900963" w:rsidRDefault="00F13AE3" w:rsidP="00F13AE3">
      <w:pPr>
        <w:pStyle w:val="AText"/>
      </w:pPr>
      <w:r w:rsidRPr="00900963">
        <w:t xml:space="preserve">Se vor respecta </w:t>
      </w:r>
      <w:r w:rsidR="006E35B8" w:rsidRPr="00900963">
        <w:t>cerin</w:t>
      </w:r>
      <w:r w:rsidR="001C4CFD">
        <w:t>ț</w:t>
      </w:r>
      <w:r w:rsidR="006E35B8" w:rsidRPr="00900963">
        <w:t>ele</w:t>
      </w:r>
      <w:r w:rsidRPr="00900963">
        <w:t xml:space="preserve"> procedurii interne privind Gestionarea scurgerilor accidentale</w:t>
      </w:r>
      <w:r w:rsidR="006E35B8">
        <w:t xml:space="preserve"> </w:t>
      </w:r>
      <w:r w:rsidR="001C4CFD">
        <w:t>ș</w:t>
      </w:r>
      <w:r w:rsidR="006E35B8">
        <w:t xml:space="preserve">i </w:t>
      </w:r>
      <w:r w:rsidRPr="00900963">
        <w:t>a Planului de Prevenire</w:t>
      </w:r>
      <w:r w:rsidR="006E35B8">
        <w:t xml:space="preserve"> </w:t>
      </w:r>
      <w:r w:rsidR="001C4CFD">
        <w:t>ș</w:t>
      </w:r>
      <w:r w:rsidR="006E35B8">
        <w:t xml:space="preserve">i </w:t>
      </w:r>
      <w:r w:rsidRPr="00900963">
        <w:t xml:space="preserve">Combatere </w:t>
      </w:r>
      <w:r w:rsidR="006E35B8" w:rsidRPr="00900963">
        <w:t>Poluări</w:t>
      </w:r>
      <w:r w:rsidRPr="00900963">
        <w:t xml:space="preserve"> Accidentale.</w:t>
      </w:r>
    </w:p>
    <w:p w14:paraId="32D746C6" w14:textId="77777777" w:rsidR="00900963" w:rsidRDefault="00900963" w:rsidP="006263CF">
      <w:pPr>
        <w:pStyle w:val="BIU13"/>
      </w:pPr>
      <w:r w:rsidRPr="00900963">
        <w:t>Aspecte referitoare la închiderea/dezafectarea/demolarea instala</w:t>
      </w:r>
      <w:r w:rsidR="001C4CFD">
        <w:t>ț</w:t>
      </w:r>
      <w:r w:rsidRPr="00900963">
        <w:t>iei;</w:t>
      </w:r>
    </w:p>
    <w:p w14:paraId="07C2E7DC" w14:textId="77777777" w:rsidR="00F13AE3" w:rsidRPr="00B13CE3" w:rsidRDefault="00F13AE3" w:rsidP="00900963">
      <w:pPr>
        <w:pStyle w:val="AText"/>
      </w:pPr>
      <w:r w:rsidRPr="005E684A">
        <w:t xml:space="preserve">Prin natura </w:t>
      </w:r>
      <w:r w:rsidRPr="00B13CE3">
        <w:t>investi</w:t>
      </w:r>
      <w:r w:rsidR="001C4CFD" w:rsidRPr="00B13CE3">
        <w:t>ț</w:t>
      </w:r>
      <w:r w:rsidRPr="00B13CE3">
        <w:t>iei, aceasta este prevăzută ca fiind o investi</w:t>
      </w:r>
      <w:r w:rsidR="001C4CFD" w:rsidRPr="00B13CE3">
        <w:t>ț</w:t>
      </w:r>
      <w:r w:rsidRPr="00B13CE3">
        <w:t xml:space="preserve">ie pe termen lung </w:t>
      </w:r>
      <w:r w:rsidR="001C4CFD" w:rsidRPr="00B13CE3">
        <w:t>ș</w:t>
      </w:r>
      <w:r w:rsidRPr="00B13CE3">
        <w:t>i astfel nu se pune problema refacerii / restaurării amplasamentului ca urmare a încetării activită</w:t>
      </w:r>
      <w:r w:rsidR="001C4CFD" w:rsidRPr="00B13CE3">
        <w:t>ț</w:t>
      </w:r>
      <w:r w:rsidRPr="00B13CE3">
        <w:t xml:space="preserve">ii </w:t>
      </w:r>
    </w:p>
    <w:p w14:paraId="5B4592CD" w14:textId="77777777" w:rsidR="00F13AE3" w:rsidRPr="00B13CE3" w:rsidRDefault="00F13AE3" w:rsidP="006263CF">
      <w:pPr>
        <w:pStyle w:val="BIU13"/>
      </w:pPr>
      <w:r w:rsidRPr="00B13CE3">
        <w:t>Modalită</w:t>
      </w:r>
      <w:r w:rsidR="001C4CFD" w:rsidRPr="00B13CE3">
        <w:t>ț</w:t>
      </w:r>
      <w:r w:rsidRPr="00B13CE3">
        <w:t>i de refacere a stării ini</w:t>
      </w:r>
      <w:r w:rsidR="001C4CFD" w:rsidRPr="00B13CE3">
        <w:t>ț</w:t>
      </w:r>
      <w:r w:rsidRPr="00B13CE3">
        <w:t>iale/reabilitare în vederea utilizării ulterioare a terenului.</w:t>
      </w:r>
    </w:p>
    <w:p w14:paraId="171D9EF0" w14:textId="77777777" w:rsidR="00F13AE3" w:rsidRPr="00B13CE3" w:rsidRDefault="00F13AE3" w:rsidP="00900963">
      <w:pPr>
        <w:pStyle w:val="AText"/>
      </w:pPr>
      <w:r w:rsidRPr="00B13CE3">
        <w:t xml:space="preserve">Se vor respecta toate masurile de </w:t>
      </w:r>
      <w:r w:rsidR="006E35B8" w:rsidRPr="00B13CE3">
        <w:t>protec</w:t>
      </w:r>
      <w:r w:rsidR="001C4CFD" w:rsidRPr="00B13CE3">
        <w:t>ț</w:t>
      </w:r>
      <w:r w:rsidR="006E35B8" w:rsidRPr="00B13CE3">
        <w:t xml:space="preserve">ie </w:t>
      </w:r>
      <w:r w:rsidR="001C4CFD" w:rsidRPr="00B13CE3">
        <w:t>ș</w:t>
      </w:r>
      <w:r w:rsidR="006E35B8" w:rsidRPr="00B13CE3">
        <w:t xml:space="preserve">i </w:t>
      </w:r>
      <w:r w:rsidRPr="00B13CE3">
        <w:t>diminuare a impactului asupra mediului.</w:t>
      </w:r>
    </w:p>
    <w:p w14:paraId="66671635" w14:textId="77777777" w:rsidR="009A71F2" w:rsidRPr="00B13CE3" w:rsidRDefault="00CC453D" w:rsidP="003017B3">
      <w:pPr>
        <w:pStyle w:val="Capitol"/>
        <w:keepNext/>
        <w:spacing w:after="0"/>
      </w:pPr>
      <w:r w:rsidRPr="00B13CE3">
        <w:t>Anexe - piese desenate:</w:t>
      </w:r>
    </w:p>
    <w:p w14:paraId="6B6F298C" w14:textId="37A8AC8A" w:rsidR="006B525C" w:rsidRPr="00B13CE3" w:rsidRDefault="006B525C" w:rsidP="003017B3">
      <w:pPr>
        <w:pStyle w:val="AText"/>
        <w:numPr>
          <w:ilvl w:val="3"/>
          <w:numId w:val="6"/>
        </w:numPr>
        <w:spacing w:after="0"/>
        <w:ind w:left="851" w:hanging="851"/>
      </w:pPr>
      <w:r w:rsidRPr="00B13CE3">
        <w:t>P</w:t>
      </w:r>
      <w:r w:rsidR="005317D9" w:rsidRPr="00B13CE3">
        <w:t>lan de încadrare în zonă</w:t>
      </w:r>
      <w:r w:rsidRPr="00B13CE3">
        <w:t xml:space="preserve"> conform Ortofotoplan</w:t>
      </w:r>
    </w:p>
    <w:p w14:paraId="0FB59CCB" w14:textId="65F88E25" w:rsidR="006B525C" w:rsidRPr="00B13CE3" w:rsidRDefault="006B525C" w:rsidP="006B525C">
      <w:pPr>
        <w:pStyle w:val="AText"/>
        <w:numPr>
          <w:ilvl w:val="3"/>
          <w:numId w:val="6"/>
        </w:numPr>
        <w:ind w:left="851" w:hanging="851"/>
      </w:pPr>
      <w:r w:rsidRPr="00B13CE3">
        <w:t>Plan de Situație.</w:t>
      </w:r>
    </w:p>
    <w:p w14:paraId="46245135" w14:textId="77777777" w:rsidR="009A71F2" w:rsidRPr="00B13CE3" w:rsidRDefault="009A71F2" w:rsidP="009A71F2">
      <w:pPr>
        <w:pStyle w:val="Capitol"/>
        <w:tabs>
          <w:tab w:val="clear" w:pos="426"/>
          <w:tab w:val="left" w:pos="567"/>
        </w:tabs>
        <w:ind w:left="0" w:firstLine="0"/>
      </w:pPr>
      <w:r w:rsidRPr="00B13CE3">
        <w:t>Pentru proiectele care intră sub inciden</w:t>
      </w:r>
      <w:r w:rsidR="001C4CFD" w:rsidRPr="00B13CE3">
        <w:t>ț</w:t>
      </w:r>
      <w:r w:rsidRPr="00B13CE3">
        <w:t>a prevederilor art. 28 din Ordonan</w:t>
      </w:r>
      <w:r w:rsidR="001C4CFD" w:rsidRPr="00B13CE3">
        <w:t>ț</w:t>
      </w:r>
      <w:r w:rsidRPr="00B13CE3">
        <w:t>a de urgen</w:t>
      </w:r>
      <w:r w:rsidR="001C4CFD" w:rsidRPr="00B13CE3">
        <w:t>ț</w:t>
      </w:r>
      <w:r w:rsidRPr="00B13CE3">
        <w:t xml:space="preserve">ă a Guvernului nr. 57/2007 privind regimul ariilor naturale protejate, conservarea habitatelor naturale, a florei </w:t>
      </w:r>
      <w:r w:rsidR="001C4CFD" w:rsidRPr="00B13CE3">
        <w:t>ș</w:t>
      </w:r>
      <w:r w:rsidRPr="00B13CE3">
        <w:t xml:space="preserve">i faunei sălbatice, aprobată cu modificări </w:t>
      </w:r>
      <w:r w:rsidR="001C4CFD" w:rsidRPr="00B13CE3">
        <w:t>ș</w:t>
      </w:r>
      <w:r w:rsidRPr="00B13CE3">
        <w:t xml:space="preserve">i completări prin Legea nr. 49/2011, cu modificările </w:t>
      </w:r>
      <w:r w:rsidR="001C4CFD" w:rsidRPr="00B13CE3">
        <w:t>ș</w:t>
      </w:r>
      <w:r w:rsidRPr="00B13CE3">
        <w:t>i completările ulterioare, memoriul va fi completat cu următoarele:</w:t>
      </w:r>
    </w:p>
    <w:p w14:paraId="7A4C2834" w14:textId="77777777" w:rsidR="009A71F2" w:rsidRPr="00B13CE3" w:rsidRDefault="009A71F2" w:rsidP="009A71F2">
      <w:pPr>
        <w:pStyle w:val="AText"/>
        <w:tabs>
          <w:tab w:val="left" w:pos="284"/>
        </w:tabs>
      </w:pPr>
      <w:r w:rsidRPr="00B13CE3">
        <w:t>Proiectul nu intră sub inciden</w:t>
      </w:r>
      <w:r w:rsidR="001C4CFD" w:rsidRPr="00B13CE3">
        <w:t>ț</w:t>
      </w:r>
      <w:r w:rsidRPr="00B13CE3">
        <w:t>a prevederilor din art. 28 din Ordonan</w:t>
      </w:r>
      <w:r w:rsidR="001C4CFD" w:rsidRPr="00B13CE3">
        <w:t>ț</w:t>
      </w:r>
      <w:r w:rsidRPr="00B13CE3">
        <w:t>a de urgen</w:t>
      </w:r>
      <w:r w:rsidR="001C4CFD" w:rsidRPr="00B13CE3">
        <w:t>ț</w:t>
      </w:r>
      <w:r w:rsidRPr="00B13CE3">
        <w:t>ă a Guvernului nr. 57/2007.</w:t>
      </w:r>
    </w:p>
    <w:p w14:paraId="3231C153" w14:textId="54AED84D" w:rsidR="009A71F2" w:rsidRPr="006B2232" w:rsidRDefault="009A71F2" w:rsidP="00037911">
      <w:pPr>
        <w:pStyle w:val="Capitol"/>
        <w:keepNext/>
        <w:tabs>
          <w:tab w:val="clear" w:pos="426"/>
          <w:tab w:val="left" w:pos="567"/>
        </w:tabs>
        <w:spacing w:before="240"/>
        <w:ind w:left="0" w:firstLine="0"/>
        <w:rPr>
          <w:bCs/>
          <w:i/>
          <w:iCs/>
          <w:u w:val="single"/>
        </w:rPr>
      </w:pPr>
      <w:r w:rsidRPr="006B525C">
        <w:t>Pentru proiectele care se realizează pe ape sau au legătură cu apele, memoriul va fi completat cu următoarele informa</w:t>
      </w:r>
      <w:r w:rsidR="001C4CFD" w:rsidRPr="006B525C">
        <w:t>ț</w:t>
      </w:r>
      <w:r w:rsidRPr="006B525C">
        <w:t xml:space="preserve">ii, preluate din Planurile de management bazinele, </w:t>
      </w:r>
      <w:r w:rsidRPr="006B2232">
        <w:t>actualizate:</w:t>
      </w:r>
      <w:r w:rsidR="009C5928" w:rsidRPr="006B2232">
        <w:t xml:space="preserve"> </w:t>
      </w:r>
      <w:r w:rsidRPr="006B2232">
        <w:rPr>
          <w:b w:val="0"/>
          <w:bCs/>
          <w:i/>
          <w:iCs/>
          <w:u w:val="single"/>
        </w:rPr>
        <w:t>Nu este cazul.</w:t>
      </w:r>
    </w:p>
    <w:p w14:paraId="39D2590E" w14:textId="2142D505" w:rsidR="00900963" w:rsidRPr="006B2232" w:rsidRDefault="00900963" w:rsidP="006B2232">
      <w:pPr>
        <w:pStyle w:val="AText"/>
        <w:spacing w:after="0"/>
      </w:pPr>
      <w:r w:rsidRPr="006B2232">
        <w:t>Localizarea proiectului:</w:t>
      </w:r>
      <w:r w:rsidR="006B525C" w:rsidRPr="006B2232">
        <w:t xml:space="preserve"> Localitatea Pericei</w:t>
      </w:r>
      <w:r w:rsidR="00355C03" w:rsidRPr="006B2232">
        <w:t xml:space="preserve"> DN1H km 57+545 dreapta</w:t>
      </w:r>
    </w:p>
    <w:p w14:paraId="55AF4800" w14:textId="5BE7AEFD" w:rsidR="00900963" w:rsidRPr="006B2232" w:rsidRDefault="006B2232" w:rsidP="006B2232">
      <w:pPr>
        <w:pStyle w:val="Bullet"/>
        <w:spacing w:after="0"/>
      </w:pPr>
      <w:r w:rsidRPr="006B2232">
        <w:t xml:space="preserve">spațiul hidrografic Someș -Tisa - </w:t>
      </w:r>
      <w:r w:rsidR="00355C03" w:rsidRPr="006B2232">
        <w:t xml:space="preserve">râul </w:t>
      </w:r>
      <w:r w:rsidRPr="006B2232">
        <w:t>Crasna</w:t>
      </w:r>
    </w:p>
    <w:p w14:paraId="7E71D68F" w14:textId="0C53CE34" w:rsidR="006B2232" w:rsidRPr="006B2232" w:rsidRDefault="006B2232" w:rsidP="006B2232">
      <w:pPr>
        <w:pStyle w:val="Bullet"/>
      </w:pPr>
      <w:r w:rsidRPr="006B2232">
        <w:t>distanța minima de la limita amplasamentului p</w:t>
      </w:r>
      <w:r>
        <w:t>â</w:t>
      </w:r>
      <w:r w:rsidRPr="006B2232">
        <w:t>n</w:t>
      </w:r>
      <w:r>
        <w:t>ă</w:t>
      </w:r>
      <w:r w:rsidRPr="006B2232">
        <w:t xml:space="preserve"> la albia râului este 370 m</w:t>
      </w:r>
    </w:p>
    <w:p w14:paraId="29975E8C" w14:textId="241B0DE3" w:rsidR="009A71F2" w:rsidRPr="006B525C" w:rsidRDefault="009A71F2" w:rsidP="00037911">
      <w:pPr>
        <w:pStyle w:val="Capitol"/>
        <w:keepNext/>
        <w:tabs>
          <w:tab w:val="clear" w:pos="426"/>
          <w:tab w:val="left" w:pos="567"/>
        </w:tabs>
        <w:ind w:left="0" w:firstLine="0"/>
        <w:rPr>
          <w:bCs/>
          <w:i/>
          <w:iCs/>
          <w:u w:val="single"/>
        </w:rPr>
      </w:pPr>
      <w:r w:rsidRPr="006B2232">
        <w:t>Criteriile prevăzute în anexa nr. 3 la Legea nr.292/2018 privind evaluarea impactului anumitor</w:t>
      </w:r>
      <w:r w:rsidRPr="006B525C">
        <w:t xml:space="preserve"> proiecte publice </w:t>
      </w:r>
      <w:r w:rsidR="001C4CFD" w:rsidRPr="006B525C">
        <w:t>ș</w:t>
      </w:r>
      <w:r w:rsidRPr="006B525C">
        <w:t>i private asupra mediului se iau în considerare, dacă este cazul, în momentul compilării informa</w:t>
      </w:r>
      <w:r w:rsidR="001C4CFD" w:rsidRPr="006B525C">
        <w:t>ț</w:t>
      </w:r>
      <w:r w:rsidRPr="006B525C">
        <w:t>iilor în conformitate cu punctele III-XIV</w:t>
      </w:r>
      <w:r w:rsidR="009C5928" w:rsidRPr="006B525C">
        <w:t xml:space="preserve"> </w:t>
      </w:r>
      <w:r w:rsidRPr="006B525C">
        <w:rPr>
          <w:b w:val="0"/>
          <w:bCs/>
          <w:i/>
          <w:iCs/>
          <w:u w:val="single"/>
        </w:rPr>
        <w:t>Nu este cazul.</w:t>
      </w:r>
    </w:p>
    <w:p w14:paraId="2F12E3C6" w14:textId="77777777" w:rsidR="00392209" w:rsidRDefault="00392209" w:rsidP="00392209">
      <w:pPr>
        <w:pStyle w:val="Semnatura"/>
      </w:pPr>
    </w:p>
    <w:p w14:paraId="02B8DE47" w14:textId="3B274CC0" w:rsidR="00392209" w:rsidRDefault="00392209" w:rsidP="00392209">
      <w:pPr>
        <w:pStyle w:val="Semnatura"/>
      </w:pPr>
    </w:p>
    <w:p w14:paraId="6DB82675" w14:textId="77777777" w:rsidR="00414AAA" w:rsidRDefault="00414AAA" w:rsidP="00392209">
      <w:pPr>
        <w:pStyle w:val="Semnatura"/>
      </w:pPr>
    </w:p>
    <w:p w14:paraId="0933F7E1" w14:textId="77777777" w:rsidR="00392209" w:rsidRDefault="00392209" w:rsidP="00392209">
      <w:pPr>
        <w:pStyle w:val="Semnatura"/>
        <w:tabs>
          <w:tab w:val="clear" w:pos="6237"/>
        </w:tabs>
        <w:jc w:val="center"/>
        <w:rPr>
          <w:rFonts w:cs="Arial"/>
        </w:rPr>
      </w:pPr>
      <w:r w:rsidRPr="00392209">
        <w:t>Semnătura și ștampila titularului</w:t>
      </w:r>
    </w:p>
    <w:p w14:paraId="32299ABA" w14:textId="1EAC17D5" w:rsidR="006E5BF6" w:rsidRPr="00037911" w:rsidRDefault="00392209" w:rsidP="00037911">
      <w:pPr>
        <w:pStyle w:val="Semnatura"/>
        <w:tabs>
          <w:tab w:val="clear" w:pos="6237"/>
          <w:tab w:val="left" w:pos="2835"/>
        </w:tabs>
        <w:spacing w:before="240"/>
        <w:jc w:val="center"/>
        <w:rPr>
          <w:rFonts w:cs="Arial"/>
          <w:i w:val="0"/>
          <w:iCs/>
          <w:u w:val="dotted"/>
        </w:rPr>
      </w:pPr>
      <w:r w:rsidRPr="00037911">
        <w:rPr>
          <w:rFonts w:cs="Arial"/>
          <w:i w:val="0"/>
          <w:iCs/>
          <w:u w:val="dotted"/>
        </w:rPr>
        <w:tab/>
      </w:r>
      <w:bookmarkEnd w:id="2"/>
    </w:p>
    <w:sectPr w:rsidR="006E5BF6" w:rsidRPr="00037911" w:rsidSect="001F502D">
      <w:headerReference w:type="default" r:id="rId11"/>
      <w:footerReference w:type="default" r:id="rId12"/>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3E26" w14:textId="77777777" w:rsidR="004D718C" w:rsidRDefault="004D718C" w:rsidP="001F502D">
      <w:pPr>
        <w:spacing w:after="0" w:line="240" w:lineRule="auto"/>
      </w:pPr>
      <w:r>
        <w:separator/>
      </w:r>
    </w:p>
  </w:endnote>
  <w:endnote w:type="continuationSeparator" w:id="0">
    <w:p w14:paraId="4A00AF30" w14:textId="77777777" w:rsidR="004D718C" w:rsidRDefault="004D718C"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DFGothic-EB"/>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FF0A" w14:textId="77777777" w:rsidR="000021BC" w:rsidRPr="0030108A" w:rsidRDefault="000021BC" w:rsidP="00876A7E">
    <w:pPr>
      <w:pStyle w:val="Footer"/>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2EED" w14:textId="77777777" w:rsidR="004D718C" w:rsidRDefault="004D718C" w:rsidP="001F502D">
      <w:pPr>
        <w:spacing w:after="0" w:line="240" w:lineRule="auto"/>
      </w:pPr>
      <w:r>
        <w:separator/>
      </w:r>
    </w:p>
  </w:footnote>
  <w:footnote w:type="continuationSeparator" w:id="0">
    <w:p w14:paraId="0E2DC7C6" w14:textId="77777777" w:rsidR="004D718C" w:rsidRDefault="004D718C" w:rsidP="001F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0021BC" w14:paraId="59459297" w14:textId="77777777" w:rsidTr="00365D94">
      <w:tc>
        <w:tcPr>
          <w:tcW w:w="9343" w:type="dxa"/>
          <w:tcBorders>
            <w:top w:val="nil"/>
            <w:left w:val="nil"/>
            <w:bottom w:val="nil"/>
            <w:right w:val="nil"/>
          </w:tcBorders>
        </w:tcPr>
        <w:p w14:paraId="0305E080" w14:textId="77777777" w:rsidR="000021BC" w:rsidRPr="00365D94" w:rsidRDefault="000021BC" w:rsidP="00365D94">
          <w:pPr>
            <w:pStyle w:val="Antet1"/>
          </w:pPr>
          <w:r w:rsidRPr="00365D94">
            <w:t>Obiectiv:</w:t>
          </w:r>
          <w:r w:rsidRPr="00365D94">
            <w:tab/>
            <w:t>CONSTRUIRE HALA PRODUCTIE CONFECTII METALICE</w:t>
          </w:r>
          <w:r>
            <w:t xml:space="preserve"> și </w:t>
          </w:r>
          <w:r w:rsidRPr="00365D94">
            <w:t xml:space="preserve">IMPREJMUIRE PROPRIETATE </w:t>
          </w:r>
        </w:p>
        <w:p w14:paraId="13823205" w14:textId="77777777" w:rsidR="000021BC" w:rsidRPr="00365D94" w:rsidRDefault="000021BC" w:rsidP="00365D94">
          <w:pPr>
            <w:pStyle w:val="Antet1"/>
          </w:pPr>
          <w:r w:rsidRPr="00365D94">
            <w:t>Beneficiar:</w:t>
          </w:r>
          <w:r w:rsidRPr="00365D94">
            <w:tab/>
            <w:t>B_HALLEN S.R.L</w:t>
          </w:r>
        </w:p>
        <w:p w14:paraId="04C5A10B" w14:textId="77777777" w:rsidR="000021BC" w:rsidRPr="00365D94" w:rsidRDefault="000021BC" w:rsidP="00365D94">
          <w:pPr>
            <w:pStyle w:val="Antet1"/>
          </w:pPr>
          <w:r w:rsidRPr="00365D94">
            <w:t>Proiectant:</w:t>
          </w:r>
          <w:r w:rsidRPr="00365D94">
            <w:tab/>
            <w:t>S.C. DINAMIC CONCEPT S.R.L.</w:t>
          </w:r>
        </w:p>
        <w:p w14:paraId="2CBFE875" w14:textId="77777777" w:rsidR="000021BC" w:rsidRDefault="000021BC" w:rsidP="00365D94">
          <w:pPr>
            <w:pStyle w:val="Antet1"/>
          </w:pPr>
          <w:r w:rsidRPr="00365D94">
            <w:t>Proiect nr.</w:t>
          </w:r>
          <w:r w:rsidRPr="00365D94">
            <w:tab/>
            <w:t>331/2018</w:t>
          </w:r>
        </w:p>
      </w:tc>
    </w:tr>
  </w:tbl>
  <w:p w14:paraId="5D158CA3" w14:textId="77777777" w:rsidR="000021BC" w:rsidRPr="00FC7766" w:rsidRDefault="000021BC" w:rsidP="00133729">
    <w:pPr>
      <w:pStyle w:val="Textnospacing"/>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594E95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B7DC1"/>
    <w:multiLevelType w:val="hybridMultilevel"/>
    <w:tmpl w:val="5440A8E6"/>
    <w:lvl w:ilvl="0" w:tplc="2BD2A1E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1987"/>
    <w:multiLevelType w:val="hybridMultilevel"/>
    <w:tmpl w:val="8748721E"/>
    <w:lvl w:ilvl="0" w:tplc="04090005">
      <w:start w:val="1"/>
      <w:numFmt w:val="bullet"/>
      <w:lvlText w:val=""/>
      <w:lvlJc w:val="left"/>
      <w:pPr>
        <w:ind w:left="720" w:hanging="360"/>
      </w:pPr>
      <w:rPr>
        <w:rFonts w:ascii="Wingdings" w:hAnsi="Wingdings" w:hint="default"/>
      </w:rPr>
    </w:lvl>
    <w:lvl w:ilvl="1" w:tplc="76064CD0">
      <w:numFmt w:val="bullet"/>
      <w:lvlText w:val="-"/>
      <w:lvlJc w:val="left"/>
      <w:pPr>
        <w:ind w:left="1440" w:hanging="360"/>
      </w:pPr>
      <w:rPr>
        <w:rFonts w:ascii="Arial Narrow" w:eastAsia="Times New Roman" w:hAnsi="Arial Narrow"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7E1B2B"/>
    <w:multiLevelType w:val="hybridMultilevel"/>
    <w:tmpl w:val="E7D68A8A"/>
    <w:lvl w:ilvl="0" w:tplc="D94AA41C">
      <w:start w:val="1"/>
      <w:numFmt w:val="bullet"/>
      <w:lvlText w:val="-"/>
      <w:lvlJc w:val="left"/>
      <w:pPr>
        <w:ind w:left="720" w:hanging="360"/>
      </w:pPr>
      <w:rPr>
        <w:rFonts w:ascii="Arial" w:hAnsi="Arial" w:hint="default"/>
        <w:b/>
        <w:i w:val="0"/>
        <w:strike w:val="0"/>
        <w:dstrike w:val="0"/>
        <w:sz w:val="20"/>
      </w:rPr>
    </w:lvl>
    <w:lvl w:ilvl="1" w:tplc="76064CD0">
      <w:numFmt w:val="bullet"/>
      <w:lvlText w:val="-"/>
      <w:lvlJc w:val="left"/>
      <w:pPr>
        <w:ind w:left="1440" w:hanging="360"/>
      </w:pPr>
      <w:rPr>
        <w:rFonts w:ascii="Arial Narrow" w:eastAsia="Times New Roman" w:hAnsi="Arial Narrow"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FF6C69"/>
    <w:multiLevelType w:val="hybridMultilevel"/>
    <w:tmpl w:val="04BCDD58"/>
    <w:lvl w:ilvl="0" w:tplc="20F2380A">
      <w:start w:val="1"/>
      <w:numFmt w:val="bullet"/>
      <w:pStyle w:val="Heading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347"/>
    <w:multiLevelType w:val="multilevel"/>
    <w:tmpl w:val="CBB45D8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3207E5"/>
    <w:multiLevelType w:val="hybridMultilevel"/>
    <w:tmpl w:val="32D453C6"/>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17CFE"/>
    <w:multiLevelType w:val="hybridMultilevel"/>
    <w:tmpl w:val="D382AEDA"/>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40000"/>
    <w:multiLevelType w:val="hybridMultilevel"/>
    <w:tmpl w:val="3BF6C958"/>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862158B"/>
    <w:multiLevelType w:val="hybridMultilevel"/>
    <w:tmpl w:val="78E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C017D"/>
    <w:multiLevelType w:val="hybridMultilevel"/>
    <w:tmpl w:val="A3C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7B94"/>
    <w:multiLevelType w:val="hybridMultilevel"/>
    <w:tmpl w:val="0C66EE6E"/>
    <w:lvl w:ilvl="0" w:tplc="04090005">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2522EB"/>
    <w:multiLevelType w:val="hybridMultilevel"/>
    <w:tmpl w:val="96163428"/>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8B4D6E"/>
    <w:multiLevelType w:val="hybridMultilevel"/>
    <w:tmpl w:val="650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716B7"/>
    <w:multiLevelType w:val="hybridMultilevel"/>
    <w:tmpl w:val="12047078"/>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1D881868"/>
    <w:multiLevelType w:val="hybridMultilevel"/>
    <w:tmpl w:val="010A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39014E"/>
    <w:multiLevelType w:val="hybridMultilevel"/>
    <w:tmpl w:val="6C1E20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2902871"/>
    <w:multiLevelType w:val="hybridMultilevel"/>
    <w:tmpl w:val="57D4F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77B72"/>
    <w:multiLevelType w:val="hybridMultilevel"/>
    <w:tmpl w:val="49E2F7DE"/>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8DC2907"/>
    <w:multiLevelType w:val="hybridMultilevel"/>
    <w:tmpl w:val="22AA3814"/>
    <w:lvl w:ilvl="0" w:tplc="04090001">
      <w:start w:val="1"/>
      <w:numFmt w:val="bullet"/>
      <w:lvlText w:val=""/>
      <w:lvlJc w:val="left"/>
      <w:pPr>
        <w:tabs>
          <w:tab w:val="num" w:pos="720"/>
        </w:tabs>
        <w:ind w:left="720" w:hanging="360"/>
      </w:pPr>
      <w:rPr>
        <w:rFonts w:ascii="Symbol" w:hAnsi="Symbol" w:hint="default"/>
      </w:rPr>
    </w:lvl>
    <w:lvl w:ilvl="1" w:tplc="BE122A66">
      <w:start w:val="4"/>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D67D40"/>
    <w:multiLevelType w:val="hybridMultilevel"/>
    <w:tmpl w:val="C1BAB50A"/>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B9D644D"/>
    <w:multiLevelType w:val="hybridMultilevel"/>
    <w:tmpl w:val="50DEBB3C"/>
    <w:lvl w:ilvl="0" w:tplc="875A2936">
      <w:start w:val="1"/>
      <w:numFmt w:val="lowerLetter"/>
      <w:lvlText w:val="%1)"/>
      <w:lvlJc w:val="left"/>
      <w:pPr>
        <w:ind w:left="720" w:hanging="360"/>
      </w:pPr>
      <w:rPr>
        <w:b/>
        <w:bCs/>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DE973FF"/>
    <w:multiLevelType w:val="hybridMultilevel"/>
    <w:tmpl w:val="DEE0F7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EEB1C80"/>
    <w:multiLevelType w:val="hybridMultilevel"/>
    <w:tmpl w:val="18640F1C"/>
    <w:lvl w:ilvl="0" w:tplc="1F9AA7FE">
      <w:start w:val="5"/>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6401B"/>
    <w:multiLevelType w:val="hybridMultilevel"/>
    <w:tmpl w:val="F8FEB95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27624E8"/>
    <w:multiLevelType w:val="multilevel"/>
    <w:tmpl w:val="1BA4E574"/>
    <w:lvl w:ilvl="0">
      <w:start w:val="1"/>
      <w:numFmt w:val="upperRoman"/>
      <w:pStyle w:val="Heading2"/>
      <w:lvlText w:val="%1."/>
      <w:lvlJc w:val="left"/>
      <w:pPr>
        <w:ind w:left="510" w:hanging="510"/>
      </w:pPr>
      <w:rPr>
        <w:rFonts w:hint="default"/>
        <w:color w:val="auto"/>
      </w:rPr>
    </w:lvl>
    <w:lvl w:ilvl="1">
      <w:start w:val="1"/>
      <w:numFmt w:val="decimal"/>
      <w:pStyle w:val="Heading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3AEF12FE"/>
    <w:multiLevelType w:val="hybridMultilevel"/>
    <w:tmpl w:val="25B627A6"/>
    <w:lvl w:ilvl="0" w:tplc="7F2C2AF6">
      <w:start w:val="1"/>
      <w:numFmt w:val="decimalZero"/>
      <w:lvlText w:val="pl. R.%1"/>
      <w:lvlJc w:val="left"/>
      <w:pPr>
        <w:ind w:left="1146" w:hanging="360"/>
      </w:pPr>
      <w:rPr>
        <w:rFonts w:hint="default"/>
        <w:b/>
        <w:bCs/>
        <w:i/>
        <w:iCs/>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7" w15:restartNumberingAfterBreak="0">
    <w:nsid w:val="3CA00A9C"/>
    <w:multiLevelType w:val="hybridMultilevel"/>
    <w:tmpl w:val="59801DAA"/>
    <w:lvl w:ilvl="0" w:tplc="76064CD0">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04D1629"/>
    <w:multiLevelType w:val="hybridMultilevel"/>
    <w:tmpl w:val="9C66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342633"/>
    <w:multiLevelType w:val="hybridMultilevel"/>
    <w:tmpl w:val="71D0918C"/>
    <w:lvl w:ilvl="0" w:tplc="2BD2A1EA">
      <w:start w:val="2"/>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8336EC"/>
    <w:multiLevelType w:val="hybridMultilevel"/>
    <w:tmpl w:val="9410B5A4"/>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0341D4"/>
    <w:multiLevelType w:val="hybridMultilevel"/>
    <w:tmpl w:val="5CD2564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2" w15:restartNumberingAfterBreak="0">
    <w:nsid w:val="48C902FE"/>
    <w:multiLevelType w:val="hybridMultilevel"/>
    <w:tmpl w:val="DD1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B1E2A"/>
    <w:multiLevelType w:val="hybridMultilevel"/>
    <w:tmpl w:val="2424011C"/>
    <w:lvl w:ilvl="0" w:tplc="E1B0C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AAF6A49"/>
    <w:multiLevelType w:val="hybridMultilevel"/>
    <w:tmpl w:val="6F30288E"/>
    <w:lvl w:ilvl="0" w:tplc="2AB48798">
      <w:start w:val="1"/>
      <w:numFmt w:val="bullet"/>
      <w:lvlText w:val="-"/>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9157D"/>
    <w:multiLevelType w:val="hybridMultilevel"/>
    <w:tmpl w:val="D93A09E4"/>
    <w:lvl w:ilvl="0" w:tplc="14F20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B6941D3"/>
    <w:multiLevelType w:val="hybridMultilevel"/>
    <w:tmpl w:val="130281A6"/>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15:restartNumberingAfterBreak="0">
    <w:nsid w:val="4DFF70BD"/>
    <w:multiLevelType w:val="hybridMultilevel"/>
    <w:tmpl w:val="53986C30"/>
    <w:lvl w:ilvl="0" w:tplc="CF021232">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E95A82"/>
    <w:multiLevelType w:val="hybridMultilevel"/>
    <w:tmpl w:val="0CB259FA"/>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0E70169"/>
    <w:multiLevelType w:val="hybridMultilevel"/>
    <w:tmpl w:val="99FA972A"/>
    <w:lvl w:ilvl="0" w:tplc="BB1493D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8945D4A"/>
    <w:multiLevelType w:val="hybridMultilevel"/>
    <w:tmpl w:val="12AE0BF8"/>
    <w:lvl w:ilvl="0" w:tplc="FDA8E07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C5D28B4"/>
    <w:multiLevelType w:val="hybridMultilevel"/>
    <w:tmpl w:val="CA3A95F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6"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DFC4FE2"/>
    <w:multiLevelType w:val="multilevel"/>
    <w:tmpl w:val="245E776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5BB7A5D"/>
    <w:multiLevelType w:val="hybridMultilevel"/>
    <w:tmpl w:val="D7F8FE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9" w15:restartNumberingAfterBreak="0">
    <w:nsid w:val="6602145F"/>
    <w:multiLevelType w:val="hybridMultilevel"/>
    <w:tmpl w:val="A16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1F397C"/>
    <w:multiLevelType w:val="hybridMultilevel"/>
    <w:tmpl w:val="F37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F07E9"/>
    <w:multiLevelType w:val="hybridMultilevel"/>
    <w:tmpl w:val="507CF898"/>
    <w:lvl w:ilvl="0" w:tplc="F2FAE746">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86472"/>
    <w:multiLevelType w:val="hybridMultilevel"/>
    <w:tmpl w:val="6248F92E"/>
    <w:lvl w:ilvl="0" w:tplc="F2FAE746">
      <w:numFmt w:val="bullet"/>
      <w:lvlText w:val="-"/>
      <w:lvlJc w:val="left"/>
      <w:pPr>
        <w:ind w:left="720" w:hanging="360"/>
      </w:pPr>
      <w:rPr>
        <w:rFonts w:ascii="Trebuchet MS" w:eastAsia="Times New Roman" w:hAnsi="Trebuchet M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0466CAD"/>
    <w:multiLevelType w:val="hybridMultilevel"/>
    <w:tmpl w:val="23609212"/>
    <w:lvl w:ilvl="0" w:tplc="365CD0D8">
      <w:start w:val="1"/>
      <w:numFmt w:val="bullet"/>
      <w:pStyle w:val="Foraj"/>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4D196D"/>
    <w:multiLevelType w:val="hybridMultilevel"/>
    <w:tmpl w:val="55669CEC"/>
    <w:lvl w:ilvl="0" w:tplc="F2FAE746">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BE76E9"/>
    <w:multiLevelType w:val="hybridMultilevel"/>
    <w:tmpl w:val="F6F24B7A"/>
    <w:lvl w:ilvl="0" w:tplc="1EA89152">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BE3095"/>
    <w:multiLevelType w:val="hybridMultilevel"/>
    <w:tmpl w:val="044E96E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7A65D82"/>
    <w:multiLevelType w:val="hybridMultilevel"/>
    <w:tmpl w:val="092C1ECE"/>
    <w:lvl w:ilvl="0" w:tplc="146E09F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7B610E"/>
    <w:multiLevelType w:val="hybridMultilevel"/>
    <w:tmpl w:val="42620454"/>
    <w:lvl w:ilvl="0" w:tplc="1F9AA7FE">
      <w:start w:val="5"/>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2" w15:restartNumberingAfterBreak="0">
    <w:nsid w:val="7D1C6F0D"/>
    <w:multiLevelType w:val="hybridMultilevel"/>
    <w:tmpl w:val="92D0BD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EF609BB"/>
    <w:multiLevelType w:val="hybridMultilevel"/>
    <w:tmpl w:val="17CC7702"/>
    <w:lvl w:ilvl="0" w:tplc="1F9AA7FE">
      <w:start w:val="5"/>
      <w:numFmt w:val="bullet"/>
      <w:lvlText w:val="-"/>
      <w:lvlJc w:val="left"/>
      <w:pPr>
        <w:ind w:left="720" w:hanging="360"/>
      </w:pPr>
      <w:rPr>
        <w:rFonts w:ascii="Times New Roman" w:eastAsia="Times New Roman" w:hAnsi="Times New Roman" w:cs="Times New Roman" w:hint="default"/>
      </w:rPr>
    </w:lvl>
    <w:lvl w:ilvl="1" w:tplc="1F9AA7FE">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4"/>
  </w:num>
  <w:num w:numId="4">
    <w:abstractNumId w:val="56"/>
  </w:num>
  <w:num w:numId="5">
    <w:abstractNumId w:val="52"/>
  </w:num>
  <w:num w:numId="6">
    <w:abstractNumId w:val="23"/>
  </w:num>
  <w:num w:numId="7">
    <w:abstractNumId w:val="49"/>
  </w:num>
  <w:num w:numId="8">
    <w:abstractNumId w:val="64"/>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7"/>
  </w:num>
  <w:num w:numId="22">
    <w:abstractNumId w:val="72"/>
  </w:num>
  <w:num w:numId="23">
    <w:abstractNumId w:val="3"/>
  </w:num>
  <w:num w:numId="24">
    <w:abstractNumId w:val="57"/>
  </w:num>
  <w:num w:numId="25">
    <w:abstractNumId w:val="62"/>
  </w:num>
  <w:num w:numId="26">
    <w:abstractNumId w:val="31"/>
  </w:num>
  <w:num w:numId="27">
    <w:abstractNumId w:val="74"/>
  </w:num>
  <w:num w:numId="28">
    <w:abstractNumId w:val="43"/>
  </w:num>
  <w:num w:numId="29">
    <w:abstractNumId w:val="69"/>
  </w:num>
  <w:num w:numId="30">
    <w:abstractNumId w:val="61"/>
  </w:num>
  <w:num w:numId="31">
    <w:abstractNumId w:val="65"/>
  </w:num>
  <w:num w:numId="32">
    <w:abstractNumId w:val="21"/>
  </w:num>
  <w:num w:numId="33">
    <w:abstractNumId w:val="17"/>
  </w:num>
  <w:num w:numId="34">
    <w:abstractNumId w:val="29"/>
  </w:num>
  <w:num w:numId="35">
    <w:abstractNumId w:val="30"/>
  </w:num>
  <w:num w:numId="36">
    <w:abstractNumId w:val="8"/>
  </w:num>
  <w:num w:numId="37">
    <w:abstractNumId w:val="5"/>
  </w:num>
  <w:num w:numId="38">
    <w:abstractNumId w:val="7"/>
  </w:num>
  <w:num w:numId="39">
    <w:abstractNumId w:val="27"/>
  </w:num>
  <w:num w:numId="40">
    <w:abstractNumId w:val="46"/>
  </w:num>
  <w:num w:numId="41">
    <w:abstractNumId w:val="39"/>
  </w:num>
  <w:num w:numId="42">
    <w:abstractNumId w:val="1"/>
  </w:num>
  <w:num w:numId="43">
    <w:abstractNumId w:val="63"/>
  </w:num>
  <w:num w:numId="44">
    <w:abstractNumId w:val="18"/>
  </w:num>
  <w:num w:numId="45">
    <w:abstractNumId w:val="19"/>
  </w:num>
  <w:num w:numId="46">
    <w:abstractNumId w:val="28"/>
  </w:num>
  <w:num w:numId="47">
    <w:abstractNumId w:val="71"/>
  </w:num>
  <w:num w:numId="48">
    <w:abstractNumId w:val="54"/>
  </w:num>
  <w:num w:numId="49">
    <w:abstractNumId w:val="14"/>
  </w:num>
  <w:num w:numId="50">
    <w:abstractNumId w:val="70"/>
  </w:num>
  <w:num w:numId="51">
    <w:abstractNumId w:val="12"/>
  </w:num>
  <w:num w:numId="52">
    <w:abstractNumId w:val="60"/>
  </w:num>
  <w:num w:numId="53">
    <w:abstractNumId w:val="66"/>
  </w:num>
  <w:num w:numId="54">
    <w:abstractNumId w:val="16"/>
  </w:num>
  <w:num w:numId="55">
    <w:abstractNumId w:val="44"/>
  </w:num>
  <w:num w:numId="56">
    <w:abstractNumId w:val="73"/>
  </w:num>
  <w:num w:numId="57">
    <w:abstractNumId w:val="10"/>
  </w:num>
  <w:num w:numId="58">
    <w:abstractNumId w:val="45"/>
  </w:num>
  <w:num w:numId="59">
    <w:abstractNumId w:val="25"/>
  </w:num>
  <w:num w:numId="60">
    <w:abstractNumId w:val="38"/>
  </w:num>
  <w:num w:numId="61">
    <w:abstractNumId w:val="48"/>
  </w:num>
  <w:num w:numId="62">
    <w:abstractNumId w:val="47"/>
  </w:num>
  <w:num w:numId="63">
    <w:abstractNumId w:val="75"/>
  </w:num>
  <w:num w:numId="64">
    <w:abstractNumId w:val="9"/>
  </w:num>
  <w:num w:numId="65">
    <w:abstractNumId w:val="40"/>
  </w:num>
  <w:num w:numId="66">
    <w:abstractNumId w:val="35"/>
  </w:num>
  <w:num w:numId="67">
    <w:abstractNumId w:val="41"/>
  </w:num>
  <w:num w:numId="68">
    <w:abstractNumId w:val="22"/>
  </w:num>
  <w:num w:numId="69">
    <w:abstractNumId w:val="42"/>
  </w:num>
  <w:num w:numId="70">
    <w:abstractNumId w:val="58"/>
  </w:num>
  <w:num w:numId="71">
    <w:abstractNumId w:val="55"/>
  </w:num>
  <w:num w:numId="72">
    <w:abstractNumId w:val="13"/>
  </w:num>
  <w:num w:numId="73">
    <w:abstractNumId w:val="59"/>
  </w:num>
  <w:num w:numId="74">
    <w:abstractNumId w:val="24"/>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51"/>
  </w:num>
  <w:num w:numId="79">
    <w:abstractNumId w:val="53"/>
  </w:num>
  <w:num w:numId="80">
    <w:abstractNumId w:val="68"/>
  </w:num>
  <w:num w:numId="81">
    <w:abstractNumId w:val="6"/>
  </w:num>
  <w:num w:numId="82">
    <w:abstractNumId w:val="36"/>
  </w:num>
  <w:num w:numId="83">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6B"/>
    <w:rsid w:val="000021BC"/>
    <w:rsid w:val="00031D7C"/>
    <w:rsid w:val="00037911"/>
    <w:rsid w:val="00053C83"/>
    <w:rsid w:val="00054D43"/>
    <w:rsid w:val="00091C33"/>
    <w:rsid w:val="000A277A"/>
    <w:rsid w:val="000C0EBB"/>
    <w:rsid w:val="000E5094"/>
    <w:rsid w:val="00110EE6"/>
    <w:rsid w:val="00112D42"/>
    <w:rsid w:val="0012179C"/>
    <w:rsid w:val="00127EEF"/>
    <w:rsid w:val="00130A40"/>
    <w:rsid w:val="00133729"/>
    <w:rsid w:val="00141139"/>
    <w:rsid w:val="00152193"/>
    <w:rsid w:val="00170086"/>
    <w:rsid w:val="001833B2"/>
    <w:rsid w:val="001A17A5"/>
    <w:rsid w:val="001A4358"/>
    <w:rsid w:val="001B7717"/>
    <w:rsid w:val="001C4CFD"/>
    <w:rsid w:val="001C63F4"/>
    <w:rsid w:val="001C7C49"/>
    <w:rsid w:val="001D0FB0"/>
    <w:rsid w:val="001D3A28"/>
    <w:rsid w:val="001D4CA6"/>
    <w:rsid w:val="001E4B7D"/>
    <w:rsid w:val="001F502D"/>
    <w:rsid w:val="00203CD8"/>
    <w:rsid w:val="0020418A"/>
    <w:rsid w:val="00226407"/>
    <w:rsid w:val="00234976"/>
    <w:rsid w:val="00236297"/>
    <w:rsid w:val="00251F93"/>
    <w:rsid w:val="0025754C"/>
    <w:rsid w:val="00262B19"/>
    <w:rsid w:val="00264948"/>
    <w:rsid w:val="0027177B"/>
    <w:rsid w:val="00276553"/>
    <w:rsid w:val="00287E6F"/>
    <w:rsid w:val="00290277"/>
    <w:rsid w:val="00291B08"/>
    <w:rsid w:val="002A28EE"/>
    <w:rsid w:val="002B15A7"/>
    <w:rsid w:val="002E0FED"/>
    <w:rsid w:val="003017B3"/>
    <w:rsid w:val="003177DF"/>
    <w:rsid w:val="00355773"/>
    <w:rsid w:val="00355C03"/>
    <w:rsid w:val="00365D94"/>
    <w:rsid w:val="003703D3"/>
    <w:rsid w:val="00382601"/>
    <w:rsid w:val="00392209"/>
    <w:rsid w:val="003C5190"/>
    <w:rsid w:val="003D0C63"/>
    <w:rsid w:val="003D67AE"/>
    <w:rsid w:val="003E486B"/>
    <w:rsid w:val="003F0126"/>
    <w:rsid w:val="003F037C"/>
    <w:rsid w:val="003F5349"/>
    <w:rsid w:val="00401869"/>
    <w:rsid w:val="00403DEC"/>
    <w:rsid w:val="00414AAA"/>
    <w:rsid w:val="00436089"/>
    <w:rsid w:val="004535CF"/>
    <w:rsid w:val="004550D7"/>
    <w:rsid w:val="00456E5C"/>
    <w:rsid w:val="00457FCB"/>
    <w:rsid w:val="00483939"/>
    <w:rsid w:val="00485E15"/>
    <w:rsid w:val="004A320E"/>
    <w:rsid w:val="004B3EBE"/>
    <w:rsid w:val="004C6CA1"/>
    <w:rsid w:val="004D46FC"/>
    <w:rsid w:val="004D718C"/>
    <w:rsid w:val="004F5407"/>
    <w:rsid w:val="00503388"/>
    <w:rsid w:val="00505B33"/>
    <w:rsid w:val="005317D9"/>
    <w:rsid w:val="005A621C"/>
    <w:rsid w:val="005A6D8D"/>
    <w:rsid w:val="005B1454"/>
    <w:rsid w:val="005B5920"/>
    <w:rsid w:val="005C2CFE"/>
    <w:rsid w:val="005D7726"/>
    <w:rsid w:val="005E1B59"/>
    <w:rsid w:val="00624033"/>
    <w:rsid w:val="006263CF"/>
    <w:rsid w:val="006356C7"/>
    <w:rsid w:val="0063571C"/>
    <w:rsid w:val="006676BD"/>
    <w:rsid w:val="00687BE7"/>
    <w:rsid w:val="006B2232"/>
    <w:rsid w:val="006B525C"/>
    <w:rsid w:val="006C08AE"/>
    <w:rsid w:val="006E35B8"/>
    <w:rsid w:val="006E5BF6"/>
    <w:rsid w:val="006E7E75"/>
    <w:rsid w:val="006F2DB3"/>
    <w:rsid w:val="006F79D9"/>
    <w:rsid w:val="00736E56"/>
    <w:rsid w:val="0075229A"/>
    <w:rsid w:val="007717AB"/>
    <w:rsid w:val="00775DFE"/>
    <w:rsid w:val="0078179B"/>
    <w:rsid w:val="00785C95"/>
    <w:rsid w:val="007A6A10"/>
    <w:rsid w:val="007B58CA"/>
    <w:rsid w:val="007C1FBC"/>
    <w:rsid w:val="007C67AE"/>
    <w:rsid w:val="007F740B"/>
    <w:rsid w:val="0081426B"/>
    <w:rsid w:val="00817546"/>
    <w:rsid w:val="00820D63"/>
    <w:rsid w:val="00824B5E"/>
    <w:rsid w:val="0083205E"/>
    <w:rsid w:val="008320FA"/>
    <w:rsid w:val="0083763F"/>
    <w:rsid w:val="00842B40"/>
    <w:rsid w:val="008677E2"/>
    <w:rsid w:val="00876A7E"/>
    <w:rsid w:val="00881711"/>
    <w:rsid w:val="008B0BF8"/>
    <w:rsid w:val="008C4F41"/>
    <w:rsid w:val="008D279A"/>
    <w:rsid w:val="008D5B15"/>
    <w:rsid w:val="008E286B"/>
    <w:rsid w:val="008F2D52"/>
    <w:rsid w:val="008F47F5"/>
    <w:rsid w:val="00900963"/>
    <w:rsid w:val="009221B2"/>
    <w:rsid w:val="00924CF6"/>
    <w:rsid w:val="00940A6B"/>
    <w:rsid w:val="0094342C"/>
    <w:rsid w:val="0098463D"/>
    <w:rsid w:val="009A3D2C"/>
    <w:rsid w:val="009A71F2"/>
    <w:rsid w:val="009B3E26"/>
    <w:rsid w:val="009B6D79"/>
    <w:rsid w:val="009B798B"/>
    <w:rsid w:val="009C5928"/>
    <w:rsid w:val="009D5BEF"/>
    <w:rsid w:val="009F76FA"/>
    <w:rsid w:val="00A102FA"/>
    <w:rsid w:val="00A1052E"/>
    <w:rsid w:val="00A41BF4"/>
    <w:rsid w:val="00A429FA"/>
    <w:rsid w:val="00A52508"/>
    <w:rsid w:val="00A65F41"/>
    <w:rsid w:val="00A76BB5"/>
    <w:rsid w:val="00A871DD"/>
    <w:rsid w:val="00AB1809"/>
    <w:rsid w:val="00AB2234"/>
    <w:rsid w:val="00AB3170"/>
    <w:rsid w:val="00AC6B9D"/>
    <w:rsid w:val="00AF18D6"/>
    <w:rsid w:val="00B05F71"/>
    <w:rsid w:val="00B13BC1"/>
    <w:rsid w:val="00B13CE3"/>
    <w:rsid w:val="00B224EC"/>
    <w:rsid w:val="00B54CAE"/>
    <w:rsid w:val="00B92A4D"/>
    <w:rsid w:val="00BB1F35"/>
    <w:rsid w:val="00BC0EE9"/>
    <w:rsid w:val="00BD7F6F"/>
    <w:rsid w:val="00BF46B5"/>
    <w:rsid w:val="00C04297"/>
    <w:rsid w:val="00C04EDA"/>
    <w:rsid w:val="00C22559"/>
    <w:rsid w:val="00C233F4"/>
    <w:rsid w:val="00C2458F"/>
    <w:rsid w:val="00C310FD"/>
    <w:rsid w:val="00C51B58"/>
    <w:rsid w:val="00C86426"/>
    <w:rsid w:val="00CC453D"/>
    <w:rsid w:val="00CD1F8E"/>
    <w:rsid w:val="00CD3315"/>
    <w:rsid w:val="00CE40DD"/>
    <w:rsid w:val="00D05F90"/>
    <w:rsid w:val="00D07FA7"/>
    <w:rsid w:val="00D10CE5"/>
    <w:rsid w:val="00D32D2B"/>
    <w:rsid w:val="00D33BA5"/>
    <w:rsid w:val="00D50A69"/>
    <w:rsid w:val="00D862DB"/>
    <w:rsid w:val="00DB14E6"/>
    <w:rsid w:val="00DB1C99"/>
    <w:rsid w:val="00DD5B38"/>
    <w:rsid w:val="00DE5C57"/>
    <w:rsid w:val="00DF0D0B"/>
    <w:rsid w:val="00E101A2"/>
    <w:rsid w:val="00E15F3F"/>
    <w:rsid w:val="00E308AB"/>
    <w:rsid w:val="00E3148B"/>
    <w:rsid w:val="00E47397"/>
    <w:rsid w:val="00E51441"/>
    <w:rsid w:val="00E60BA0"/>
    <w:rsid w:val="00E6737C"/>
    <w:rsid w:val="00E7691D"/>
    <w:rsid w:val="00EB6437"/>
    <w:rsid w:val="00EF0D7A"/>
    <w:rsid w:val="00F13AE3"/>
    <w:rsid w:val="00F2583D"/>
    <w:rsid w:val="00F268CC"/>
    <w:rsid w:val="00F45F73"/>
    <w:rsid w:val="00F6202E"/>
    <w:rsid w:val="00F6655A"/>
    <w:rsid w:val="00F70BAB"/>
    <w:rsid w:val="00F86587"/>
    <w:rsid w:val="00FB1F31"/>
    <w:rsid w:val="00FC7766"/>
    <w:rsid w:val="00FF1251"/>
    <w:rsid w:val="00FF3354"/>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Heading1">
    <w:name w:val="heading 1"/>
    <w:basedOn w:val="Normal"/>
    <w:next w:val="Normal"/>
    <w:link w:val="Heading1Cha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Heading2">
    <w:name w:val="heading 2"/>
    <w:basedOn w:val="ListParagraph"/>
    <w:next w:val="Normal"/>
    <w:link w:val="Heading2Char"/>
    <w:rsid w:val="001F502D"/>
    <w:pPr>
      <w:numPr>
        <w:numId w:val="2"/>
      </w:numPr>
      <w:tabs>
        <w:tab w:val="left" w:pos="426"/>
      </w:tabs>
      <w:outlineLvl w:val="1"/>
    </w:pPr>
    <w:rPr>
      <w:b/>
      <w:sz w:val="24"/>
    </w:rPr>
  </w:style>
  <w:style w:type="paragraph" w:styleId="Heading3">
    <w:name w:val="heading 3"/>
    <w:basedOn w:val="Corptext21"/>
    <w:next w:val="Normal"/>
    <w:link w:val="Heading3Char"/>
    <w:rsid w:val="001F502D"/>
    <w:pPr>
      <w:numPr>
        <w:ilvl w:val="1"/>
        <w:numId w:val="2"/>
      </w:numPr>
      <w:tabs>
        <w:tab w:val="left" w:pos="567"/>
      </w:tabs>
      <w:spacing w:after="60" w:line="276" w:lineRule="auto"/>
      <w:outlineLvl w:val="2"/>
    </w:pPr>
    <w:rPr>
      <w:b/>
      <w:sz w:val="24"/>
    </w:rPr>
  </w:style>
  <w:style w:type="paragraph" w:styleId="Heading4">
    <w:name w:val="heading 4"/>
    <w:basedOn w:val="Normal"/>
    <w:next w:val="Normal"/>
    <w:link w:val="Heading4Char"/>
    <w:rsid w:val="001F502D"/>
    <w:pPr>
      <w:keepNext/>
      <w:numPr>
        <w:ilvl w:val="3"/>
        <w:numId w:val="1"/>
      </w:numPr>
      <w:spacing w:after="60"/>
      <w:outlineLvl w:val="3"/>
    </w:pPr>
    <w:rPr>
      <w:i/>
    </w:rPr>
  </w:style>
  <w:style w:type="paragraph" w:styleId="Heading5">
    <w:name w:val="heading 5"/>
    <w:basedOn w:val="Normal"/>
    <w:next w:val="Normal"/>
    <w:link w:val="Heading5Char"/>
    <w:rsid w:val="001F502D"/>
    <w:pPr>
      <w:keepNext/>
      <w:numPr>
        <w:ilvl w:val="4"/>
        <w:numId w:val="1"/>
      </w:numPr>
      <w:spacing w:line="360" w:lineRule="auto"/>
      <w:ind w:left="1287"/>
      <w:outlineLvl w:val="4"/>
    </w:pPr>
    <w:rPr>
      <w:b/>
      <w:i/>
      <w:sz w:val="28"/>
    </w:rPr>
  </w:style>
  <w:style w:type="paragraph" w:styleId="Heading6">
    <w:name w:val="heading 6"/>
    <w:basedOn w:val="Normal"/>
    <w:next w:val="Normal"/>
    <w:link w:val="Heading6Char"/>
    <w:rsid w:val="001F502D"/>
    <w:pPr>
      <w:numPr>
        <w:numId w:val="3"/>
      </w:numPr>
      <w:ind w:left="567" w:hanging="283"/>
      <w:outlineLvl w:val="5"/>
    </w:pPr>
    <w:rPr>
      <w:i/>
      <w:u w:val="single"/>
    </w:rPr>
  </w:style>
  <w:style w:type="paragraph" w:styleId="Heading7">
    <w:name w:val="heading 7"/>
    <w:basedOn w:val="Normal"/>
    <w:next w:val="Normal"/>
    <w:link w:val="Heading7Char"/>
    <w:rsid w:val="001F502D"/>
    <w:pPr>
      <w:keepNext/>
      <w:numPr>
        <w:ilvl w:val="6"/>
        <w:numId w:val="1"/>
      </w:numPr>
      <w:spacing w:line="360" w:lineRule="auto"/>
      <w:ind w:left="717"/>
      <w:outlineLvl w:val="6"/>
    </w:pPr>
    <w:rPr>
      <w:rFonts w:ascii="Arial" w:hAnsi="Arial"/>
      <w:b/>
      <w:sz w:val="32"/>
    </w:rPr>
  </w:style>
  <w:style w:type="paragraph" w:styleId="Heading8">
    <w:name w:val="heading 8"/>
    <w:basedOn w:val="Normal"/>
    <w:next w:val="Normal"/>
    <w:link w:val="Heading8Char"/>
    <w:rsid w:val="001F502D"/>
    <w:pPr>
      <w:keepNext/>
      <w:numPr>
        <w:ilvl w:val="7"/>
        <w:numId w:val="1"/>
      </w:numPr>
      <w:spacing w:line="360" w:lineRule="auto"/>
      <w:ind w:left="717"/>
      <w:outlineLvl w:val="7"/>
    </w:pPr>
    <w:rPr>
      <w:rFonts w:ascii="Arial" w:hAnsi="Arial"/>
      <w:b/>
      <w:sz w:val="28"/>
    </w:rPr>
  </w:style>
  <w:style w:type="paragraph" w:styleId="Heading9">
    <w:name w:val="heading 9"/>
    <w:basedOn w:val="Normal"/>
    <w:next w:val="Normal"/>
    <w:link w:val="Heading9Char"/>
    <w:rsid w:val="001F502D"/>
    <w:pPr>
      <w:spacing w:after="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02D"/>
    <w:rPr>
      <w:rFonts w:ascii="Souvenir Lt BT" w:eastAsia="Times New Roman" w:hAnsi="Souvenir Lt BT" w:cs="Times New Roman"/>
      <w:b/>
      <w:i/>
      <w:sz w:val="52"/>
      <w:szCs w:val="23"/>
      <w:lang w:val="ro-RO" w:eastAsia="ar-SA"/>
    </w:rPr>
  </w:style>
  <w:style w:type="character" w:customStyle="1" w:styleId="Heading2Char">
    <w:name w:val="Heading 2 Char"/>
    <w:basedOn w:val="DefaultParagraphFont"/>
    <w:link w:val="Heading2"/>
    <w:rsid w:val="001F502D"/>
    <w:rPr>
      <w:rFonts w:ascii="Trebuchet MS" w:eastAsia="Times New Roman" w:hAnsi="Trebuchet MS" w:cs="Times New Roman"/>
      <w:b/>
      <w:sz w:val="24"/>
      <w:szCs w:val="23"/>
      <w:lang w:val="ro-RO" w:eastAsia="ar-SA"/>
    </w:rPr>
  </w:style>
  <w:style w:type="character" w:customStyle="1" w:styleId="Heading3Char">
    <w:name w:val="Heading 3 Char"/>
    <w:basedOn w:val="DefaultParagraphFont"/>
    <w:link w:val="Heading3"/>
    <w:rsid w:val="001F502D"/>
    <w:rPr>
      <w:rFonts w:ascii="Trebuchet MS" w:eastAsia="Times New Roman" w:hAnsi="Trebuchet MS" w:cs="Times New Roman"/>
      <w:b/>
      <w:i/>
      <w:sz w:val="24"/>
      <w:szCs w:val="23"/>
      <w:lang w:val="ro-RO" w:eastAsia="ar-SA"/>
    </w:rPr>
  </w:style>
  <w:style w:type="character" w:customStyle="1" w:styleId="Heading4Char">
    <w:name w:val="Heading 4 Char"/>
    <w:basedOn w:val="DefaultParagraphFont"/>
    <w:link w:val="Heading4"/>
    <w:rsid w:val="001F502D"/>
    <w:rPr>
      <w:rFonts w:ascii="Trebuchet MS" w:eastAsia="Times New Roman" w:hAnsi="Trebuchet MS" w:cs="Times New Roman"/>
      <w:i/>
      <w:sz w:val="23"/>
      <w:szCs w:val="23"/>
      <w:lang w:val="ro-RO" w:eastAsia="ar-SA"/>
    </w:rPr>
  </w:style>
  <w:style w:type="character" w:customStyle="1" w:styleId="Heading5Char">
    <w:name w:val="Heading 5 Char"/>
    <w:basedOn w:val="DefaultParagraphFont"/>
    <w:link w:val="Heading5"/>
    <w:rsid w:val="001F502D"/>
    <w:rPr>
      <w:rFonts w:ascii="Trebuchet MS" w:eastAsia="Times New Roman" w:hAnsi="Trebuchet MS" w:cs="Times New Roman"/>
      <w:b/>
      <w:i/>
      <w:sz w:val="28"/>
      <w:szCs w:val="23"/>
      <w:lang w:val="ro-RO" w:eastAsia="ar-SA"/>
    </w:rPr>
  </w:style>
  <w:style w:type="character" w:customStyle="1" w:styleId="Heading6Char">
    <w:name w:val="Heading 6 Char"/>
    <w:basedOn w:val="DefaultParagraphFont"/>
    <w:link w:val="Heading6"/>
    <w:rsid w:val="001F502D"/>
    <w:rPr>
      <w:rFonts w:ascii="Trebuchet MS" w:eastAsia="Times New Roman" w:hAnsi="Trebuchet MS" w:cs="Times New Roman"/>
      <w:i/>
      <w:sz w:val="23"/>
      <w:szCs w:val="23"/>
      <w:u w:val="single"/>
      <w:lang w:val="ro-RO" w:eastAsia="ar-SA"/>
    </w:rPr>
  </w:style>
  <w:style w:type="character" w:customStyle="1" w:styleId="Heading7Char">
    <w:name w:val="Heading 7 Char"/>
    <w:basedOn w:val="DefaultParagraphFont"/>
    <w:link w:val="Heading7"/>
    <w:rsid w:val="001F502D"/>
    <w:rPr>
      <w:rFonts w:ascii="Arial" w:eastAsia="Times New Roman" w:hAnsi="Arial" w:cs="Times New Roman"/>
      <w:b/>
      <w:sz w:val="32"/>
      <w:szCs w:val="23"/>
      <w:lang w:val="ro-RO" w:eastAsia="ar-SA"/>
    </w:rPr>
  </w:style>
  <w:style w:type="character" w:customStyle="1" w:styleId="Heading8Char">
    <w:name w:val="Heading 8 Char"/>
    <w:basedOn w:val="DefaultParagraphFont"/>
    <w:link w:val="Heading8"/>
    <w:rsid w:val="001F502D"/>
    <w:rPr>
      <w:rFonts w:ascii="Arial" w:eastAsia="Times New Roman" w:hAnsi="Arial" w:cs="Times New Roman"/>
      <w:b/>
      <w:sz w:val="28"/>
      <w:szCs w:val="23"/>
      <w:lang w:val="ro-RO" w:eastAsia="ar-SA"/>
    </w:rPr>
  </w:style>
  <w:style w:type="character" w:customStyle="1" w:styleId="Heading9Char">
    <w:name w:val="Heading 9 Char"/>
    <w:basedOn w:val="DefaultParagraphFont"/>
    <w:link w:val="Heading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BodyText"/>
    <w:rsid w:val="001F502D"/>
    <w:pPr>
      <w:keepNext/>
      <w:spacing w:before="240"/>
    </w:pPr>
    <w:rPr>
      <w:rFonts w:ascii="Arial" w:eastAsia="Lucida Sans Unicode" w:hAnsi="Arial" w:cs="Tahoma"/>
      <w:sz w:val="28"/>
      <w:szCs w:val="28"/>
    </w:rPr>
  </w:style>
  <w:style w:type="paragraph" w:styleId="BodyText">
    <w:name w:val="Body Text"/>
    <w:basedOn w:val="Normal"/>
    <w:link w:val="BodyTextChar"/>
    <w:rsid w:val="001F502D"/>
    <w:pPr>
      <w:spacing w:line="360" w:lineRule="auto"/>
    </w:pPr>
    <w:rPr>
      <w:rFonts w:ascii="Arial" w:hAnsi="Arial"/>
      <w:sz w:val="28"/>
    </w:rPr>
  </w:style>
  <w:style w:type="character" w:customStyle="1" w:styleId="BodyTextChar">
    <w:name w:val="Body Text Char"/>
    <w:basedOn w:val="DefaultParagraphFont"/>
    <w:link w:val="BodyText"/>
    <w:rsid w:val="001F502D"/>
    <w:rPr>
      <w:rFonts w:ascii="Arial" w:eastAsia="Times New Roman" w:hAnsi="Arial" w:cs="Times New Roman"/>
      <w:sz w:val="28"/>
      <w:szCs w:val="23"/>
      <w:lang w:val="ro-RO" w:eastAsia="ar-SA"/>
    </w:rPr>
  </w:style>
  <w:style w:type="paragraph" w:styleId="List">
    <w:name w:val="List"/>
    <w:basedOn w:val="BodyText"/>
    <w:rsid w:val="001F502D"/>
    <w:rPr>
      <w:rFonts w:cs="Tahoma"/>
    </w:rPr>
  </w:style>
  <w:style w:type="paragraph" w:styleId="Caption">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BodyTextIndent">
    <w:name w:val="Body Text Indent"/>
    <w:basedOn w:val="Normal"/>
    <w:link w:val="BodyTextIndentChar"/>
    <w:rsid w:val="001F502D"/>
    <w:pPr>
      <w:spacing w:line="360" w:lineRule="auto"/>
      <w:ind w:firstLine="562"/>
    </w:pPr>
    <w:rPr>
      <w:i/>
      <w:sz w:val="28"/>
    </w:rPr>
  </w:style>
  <w:style w:type="character" w:customStyle="1" w:styleId="BodyTextIndentChar">
    <w:name w:val="Body Text Indent Char"/>
    <w:basedOn w:val="DefaultParagraphFont"/>
    <w:link w:val="BodyTextIndent"/>
    <w:rsid w:val="001F502D"/>
    <w:rPr>
      <w:rFonts w:ascii="Trebuchet MS" w:eastAsia="Times New Roman" w:hAnsi="Trebuchet MS" w:cs="Times New Roman"/>
      <w:i/>
      <w:sz w:val="28"/>
      <w:szCs w:val="23"/>
      <w:lang w:val="ro-RO" w:eastAsia="ar-SA"/>
    </w:rPr>
  </w:style>
  <w:style w:type="paragraph" w:styleId="BodyTextIndent2">
    <w:name w:val="Body Text Indent 2"/>
    <w:basedOn w:val="Normal"/>
    <w:link w:val="BodyTextIndent2Char"/>
    <w:rsid w:val="001F502D"/>
    <w:pPr>
      <w:spacing w:line="360" w:lineRule="auto"/>
      <w:ind w:left="720" w:firstLine="567"/>
    </w:pPr>
    <w:rPr>
      <w:i/>
      <w:sz w:val="28"/>
    </w:rPr>
  </w:style>
  <w:style w:type="character" w:customStyle="1" w:styleId="BodyTextIndent2Char">
    <w:name w:val="Body Text Indent 2 Char"/>
    <w:basedOn w:val="DefaultParagraphFont"/>
    <w:link w:val="BodyTextIndent2"/>
    <w:rsid w:val="001F502D"/>
    <w:rPr>
      <w:rFonts w:ascii="Trebuchet MS" w:eastAsia="Times New Roman" w:hAnsi="Trebuchet MS" w:cs="Times New Roman"/>
      <w:i/>
      <w:sz w:val="28"/>
      <w:szCs w:val="23"/>
      <w:lang w:val="ro-RO" w:eastAsia="ar-SA"/>
    </w:rPr>
  </w:style>
  <w:style w:type="paragraph" w:styleId="BodyTextIndent3">
    <w:name w:val="Body Text Indent 3"/>
    <w:basedOn w:val="Normal"/>
    <w:link w:val="BodyTextIndent3Char"/>
    <w:rsid w:val="001F502D"/>
    <w:pPr>
      <w:spacing w:line="360" w:lineRule="auto"/>
      <w:ind w:firstLine="717"/>
    </w:pPr>
    <w:rPr>
      <w:rFonts w:ascii="Arial" w:hAnsi="Arial"/>
      <w:sz w:val="24"/>
    </w:rPr>
  </w:style>
  <w:style w:type="character" w:customStyle="1" w:styleId="BodyTextIndent3Char">
    <w:name w:val="Body Text Indent 3 Char"/>
    <w:basedOn w:val="DefaultParagraphFont"/>
    <w:link w:val="BodyTextIndent3"/>
    <w:rsid w:val="001F502D"/>
    <w:rPr>
      <w:rFonts w:ascii="Arial" w:eastAsia="Times New Roman" w:hAnsi="Arial" w:cs="Times New Roman"/>
      <w:sz w:val="24"/>
      <w:szCs w:val="23"/>
      <w:lang w:val="ro-RO" w:eastAsia="ar-SA"/>
    </w:rPr>
  </w:style>
  <w:style w:type="paragraph" w:styleId="BodyText3">
    <w:name w:val="Body Text 3"/>
    <w:basedOn w:val="Normal"/>
    <w:link w:val="BodyText3Char"/>
    <w:rsid w:val="001F502D"/>
    <w:pPr>
      <w:spacing w:line="360" w:lineRule="auto"/>
    </w:pPr>
    <w:rPr>
      <w:rFonts w:ascii="Arial" w:hAnsi="Arial"/>
      <w:b/>
      <w:sz w:val="24"/>
    </w:rPr>
  </w:style>
  <w:style w:type="character" w:customStyle="1" w:styleId="BodyText3Char">
    <w:name w:val="Body Text 3 Char"/>
    <w:basedOn w:val="DefaultParagraphFont"/>
    <w:link w:val="BodyText3"/>
    <w:rsid w:val="001F502D"/>
    <w:rPr>
      <w:rFonts w:ascii="Arial" w:eastAsia="Times New Roman" w:hAnsi="Arial" w:cs="Times New Roman"/>
      <w:b/>
      <w:sz w:val="24"/>
      <w:szCs w:val="23"/>
      <w:lang w:val="ro-RO" w:eastAsia="ar-SA"/>
    </w:rPr>
  </w:style>
  <w:style w:type="paragraph" w:styleId="Title">
    <w:name w:val="Title"/>
    <w:basedOn w:val="Normal"/>
    <w:next w:val="Subtitle"/>
    <w:link w:val="TitleChar"/>
    <w:rsid w:val="001F502D"/>
    <w:pPr>
      <w:shd w:val="clear" w:color="auto" w:fill="E5E5E5"/>
      <w:jc w:val="center"/>
    </w:pPr>
    <w:rPr>
      <w:b/>
      <w:sz w:val="32"/>
    </w:rPr>
  </w:style>
  <w:style w:type="character" w:customStyle="1" w:styleId="TitleChar">
    <w:name w:val="Title Char"/>
    <w:basedOn w:val="DefaultParagraphFont"/>
    <w:link w:val="Title"/>
    <w:rsid w:val="001F502D"/>
    <w:rPr>
      <w:rFonts w:ascii="Trebuchet MS" w:eastAsia="Times New Roman" w:hAnsi="Trebuchet MS" w:cs="Times New Roman"/>
      <w:b/>
      <w:sz w:val="32"/>
      <w:szCs w:val="23"/>
      <w:shd w:val="clear" w:color="auto" w:fill="E5E5E5"/>
      <w:lang w:val="ro-RO" w:eastAsia="ar-SA"/>
    </w:rPr>
  </w:style>
  <w:style w:type="paragraph" w:styleId="Subtitle">
    <w:name w:val="Subtitle"/>
    <w:basedOn w:val="Normal"/>
    <w:next w:val="BodyText"/>
    <w:link w:val="SubtitleChar"/>
    <w:rsid w:val="001F502D"/>
    <w:rPr>
      <w:rFonts w:ascii="Arial Narrow" w:hAnsi="Arial Narrow"/>
      <w:b/>
      <w:sz w:val="24"/>
    </w:rPr>
  </w:style>
  <w:style w:type="character" w:customStyle="1" w:styleId="SubtitleChar">
    <w:name w:val="Subtitle Char"/>
    <w:basedOn w:val="DefaultParagraphFont"/>
    <w:link w:val="Subtitle"/>
    <w:rsid w:val="001F502D"/>
    <w:rPr>
      <w:rFonts w:ascii="Arial Narrow" w:eastAsia="Times New Roman" w:hAnsi="Arial Narrow" w:cs="Times New Roman"/>
      <w:b/>
      <w:sz w:val="24"/>
      <w:szCs w:val="23"/>
      <w:lang w:val="ro-RO" w:eastAsia="ar-SA"/>
    </w:rPr>
  </w:style>
  <w:style w:type="paragraph" w:styleId="Footer">
    <w:name w:val="footer"/>
    <w:basedOn w:val="Normal"/>
    <w:link w:val="FooterChar"/>
    <w:uiPriority w:val="99"/>
    <w:rsid w:val="001F502D"/>
    <w:pPr>
      <w:tabs>
        <w:tab w:val="center" w:pos="4320"/>
        <w:tab w:val="right" w:pos="8640"/>
      </w:tabs>
    </w:pPr>
  </w:style>
  <w:style w:type="character" w:customStyle="1" w:styleId="FooterChar">
    <w:name w:val="Footer Char"/>
    <w:basedOn w:val="DefaultParagraphFont"/>
    <w:link w:val="Footer"/>
    <w:uiPriority w:val="99"/>
    <w:rsid w:val="001F502D"/>
    <w:rPr>
      <w:rFonts w:ascii="Trebuchet MS" w:eastAsia="Times New Roman" w:hAnsi="Trebuchet MS" w:cs="Times New Roman"/>
      <w:sz w:val="23"/>
      <w:szCs w:val="23"/>
      <w:lang w:val="ro-RO" w:eastAsia="ar-SA"/>
    </w:rPr>
  </w:style>
  <w:style w:type="paragraph" w:styleId="BodyText2">
    <w:name w:val="Body Text 2"/>
    <w:basedOn w:val="Normal"/>
    <w:link w:val="BodyText2Char"/>
    <w:rsid w:val="001F502D"/>
    <w:pPr>
      <w:spacing w:line="360" w:lineRule="auto"/>
      <w:ind w:firstLine="562"/>
    </w:pPr>
    <w:rPr>
      <w:i/>
      <w:sz w:val="28"/>
    </w:rPr>
  </w:style>
  <w:style w:type="character" w:customStyle="1" w:styleId="BodyText2Char">
    <w:name w:val="Body Text 2 Char"/>
    <w:basedOn w:val="DefaultParagraphFont"/>
    <w:link w:val="Body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Header">
    <w:name w:val="header"/>
    <w:aliases w:val="Header Char Char Char Char,Header Char Char Char,Header Char Char,Header Char Char Char Char Char Char"/>
    <w:basedOn w:val="Normal"/>
    <w:link w:val="HeaderChar"/>
    <w:rsid w:val="001F502D"/>
    <w:pPr>
      <w:suppressLineNumbers/>
      <w:tabs>
        <w:tab w:val="center" w:pos="4819"/>
        <w:tab w:val="right" w:pos="9638"/>
      </w:tabs>
    </w:pPr>
  </w:style>
  <w:style w:type="character" w:customStyle="1" w:styleId="HeaderChar">
    <w:name w:val="Header Char"/>
    <w:aliases w:val="Header Char Char Char Char Char1,Header Char Char Char Char2,Header Char Char Char2,Header Char Char Char Char Char Char Char1"/>
    <w:basedOn w:val="DefaultParagraphFont"/>
    <w:link w:val="Header"/>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PageNumber">
    <w:name w:val="page number"/>
    <w:basedOn w:val="DefaultParagraphFon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PlainText">
    <w:name w:val="Plain Text"/>
    <w:basedOn w:val="Normal"/>
    <w:link w:val="PlainTextChar"/>
    <w:rsid w:val="001F502D"/>
    <w:rPr>
      <w:rFonts w:ascii="Courier New" w:hAnsi="Courier New"/>
      <w:lang w:val="en-US"/>
    </w:rPr>
  </w:style>
  <w:style w:type="character" w:customStyle="1" w:styleId="PlainTextChar">
    <w:name w:val="Plain Text Char"/>
    <w:basedOn w:val="DefaultParagraphFont"/>
    <w:link w:val="PlainText"/>
    <w:rsid w:val="001F502D"/>
    <w:rPr>
      <w:rFonts w:ascii="Courier New" w:eastAsia="Times New Roman" w:hAnsi="Courier New" w:cs="Times New Roman"/>
      <w:sz w:val="23"/>
      <w:szCs w:val="23"/>
      <w:lang w:eastAsia="ar-SA"/>
    </w:rPr>
  </w:style>
  <w:style w:type="paragraph" w:styleId="BalloonText">
    <w:name w:val="Balloon Text"/>
    <w:basedOn w:val="Normal"/>
    <w:link w:val="BalloonTextChar"/>
    <w:uiPriority w:val="99"/>
    <w:semiHidden/>
    <w:unhideWhenUsed/>
    <w:rsid w:val="001F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2D"/>
    <w:rPr>
      <w:rFonts w:ascii="Segoe UI" w:eastAsia="Times New Roman" w:hAnsi="Segoe UI" w:cs="Segoe UI"/>
      <w:sz w:val="18"/>
      <w:szCs w:val="18"/>
      <w:lang w:val="ro-RO" w:eastAsia="ar-SA"/>
    </w:rPr>
  </w:style>
  <w:style w:type="paragraph" w:styleId="NoSpacing">
    <w:name w:val="No Spacing"/>
    <w:link w:val="NoSpacingChar"/>
    <w:uiPriority w:val="1"/>
    <w:rsid w:val="001F502D"/>
    <w:pPr>
      <w:spacing w:after="0" w:line="240" w:lineRule="auto"/>
    </w:pPr>
    <w:rPr>
      <w:rFonts w:ascii="Arial Narrow" w:eastAsia="Calibri" w:hAnsi="Arial Narrow" w:cs="Times New Roman"/>
      <w:sz w:val="24"/>
    </w:rPr>
  </w:style>
  <w:style w:type="character" w:customStyle="1" w:styleId="NoSpacingChar">
    <w:name w:val="No Spacing Char"/>
    <w:link w:val="NoSpacing"/>
    <w:uiPriority w:val="1"/>
    <w:rsid w:val="001F502D"/>
    <w:rPr>
      <w:rFonts w:ascii="Arial Narrow" w:eastAsia="Calibri" w:hAnsi="Arial Narrow" w:cs="Times New Roman"/>
      <w:sz w:val="24"/>
    </w:rPr>
  </w:style>
  <w:style w:type="paragraph" w:customStyle="1" w:styleId="Antet">
    <w:name w:val="Antet"/>
    <w:basedOn w:val="Title"/>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ph">
    <w:name w:val="List Paragraph"/>
    <w:aliases w:val="Normal bullet 2"/>
    <w:basedOn w:val="Normal"/>
    <w:link w:val="ListParagraphChar"/>
    <w:uiPriority w:val="34"/>
    <w:qFormat/>
    <w:rsid w:val="001F502D"/>
    <w:pPr>
      <w:ind w:left="708"/>
    </w:pPr>
  </w:style>
  <w:style w:type="character" w:customStyle="1" w:styleId="AntetChar">
    <w:name w:val="Antet Char"/>
    <w:link w:val="Antet"/>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
    <w:name w:val="Titlu"/>
    <w:basedOn w:val="Heading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Heading9Char"/>
    <w:link w:val="Titlu"/>
    <w:rsid w:val="003E486B"/>
    <w:rPr>
      <w:rFonts w:ascii="Arial" w:eastAsia="Times New Roman" w:hAnsi="Arial" w:cs="Times New Roman"/>
      <w:b/>
      <w:sz w:val="28"/>
      <w:szCs w:val="23"/>
      <w:lang w:val="ro-RO" w:eastAsia="ar-SA"/>
    </w:rPr>
  </w:style>
  <w:style w:type="paragraph" w:customStyle="1" w:styleId="Capitol">
    <w:name w:val="Capitol"/>
    <w:basedOn w:val="Heading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6"/>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phChar">
    <w:name w:val="List Paragraph Char"/>
    <w:aliases w:val="Normal bullet 2 Char"/>
    <w:link w:val="ListParagraph"/>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Heading2Cha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3"/>
      <w:u w:color="7F7F7F"/>
      <w:lang w:val="ro-RO" w:eastAsia="ar-SA"/>
    </w:rPr>
  </w:style>
  <w:style w:type="paragraph" w:customStyle="1" w:styleId="Subcapitol11">
    <w:name w:val="Subcapitol 1.1"/>
    <w:basedOn w:val="Heading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Heading3Cha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Heading4"/>
    <w:link w:val="ListaChar"/>
    <w:qFormat/>
    <w:rsid w:val="00290277"/>
    <w:pPr>
      <w:numPr>
        <w:numId w:val="7"/>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8"/>
      </w:numPr>
      <w:tabs>
        <w:tab w:val="left" w:pos="567"/>
        <w:tab w:val="decimal" w:pos="1276"/>
        <w:tab w:val="left" w:pos="1418"/>
        <w:tab w:val="left" w:pos="2268"/>
        <w:tab w:val="left" w:pos="2410"/>
      </w:tabs>
      <w:ind w:left="2268" w:hanging="1984"/>
      <w:outlineLvl w:val="2"/>
    </w:pPr>
    <w:rPr>
      <w:rFonts w:ascii="Arial Narrow" w:eastAsia="Arial" w:hAnsi="Arial Narrow"/>
      <w:sz w:val="26"/>
    </w:rPr>
  </w:style>
  <w:style w:type="character" w:customStyle="1" w:styleId="ListaChar">
    <w:name w:val="List a) Char"/>
    <w:basedOn w:val="Heading4Cha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43"/>
      </w:numPr>
      <w:ind w:left="426" w:hanging="284"/>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NoSpacing"/>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
    <w:name w:val="Antet 1"/>
    <w:basedOn w:val="Antet"/>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DefaultParagraphFon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DefaultParagraphFon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PlaceholderText">
    <w:name w:val="Placeholder Text"/>
    <w:basedOn w:val="DefaultParagraphFon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leGrid">
    <w:name w:val="Table Grid"/>
    <w:basedOn w:val="Table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DefaultParagraphFon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sion">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DefaultParagraphFont"/>
    <w:rsid w:val="001D0FB0"/>
  </w:style>
  <w:style w:type="character" w:customStyle="1" w:styleId="Bodytext20">
    <w:name w:val="Body text (2)_"/>
    <w:basedOn w:val="DefaultParagraphFont"/>
    <w:link w:val="Bodytext21"/>
    <w:rsid w:val="006E7E75"/>
    <w:rPr>
      <w:rFonts w:ascii="Book Antiqua" w:eastAsia="Book Antiqua" w:hAnsi="Book Antiqua" w:cs="Book Antiqua"/>
      <w:sz w:val="26"/>
      <w:szCs w:val="26"/>
      <w:shd w:val="clear" w:color="auto" w:fill="FFFFFF"/>
    </w:rPr>
  </w:style>
  <w:style w:type="character" w:customStyle="1" w:styleId="Bodytext4">
    <w:name w:val="Body text (4)_"/>
    <w:basedOn w:val="DefaultParagraphFont"/>
    <w:link w:val="Bodytext40"/>
    <w:rsid w:val="006E7E75"/>
    <w:rPr>
      <w:rFonts w:ascii="Book Antiqua" w:eastAsia="Book Antiqua" w:hAnsi="Book Antiqua" w:cs="Book Antiqua"/>
      <w:i/>
      <w:iCs/>
      <w:sz w:val="26"/>
      <w:szCs w:val="26"/>
      <w:shd w:val="clear" w:color="auto" w:fill="FFFFFF"/>
    </w:rPr>
  </w:style>
  <w:style w:type="paragraph" w:customStyle="1" w:styleId="Bodytext21">
    <w:name w:val="Body text (2)"/>
    <w:basedOn w:val="Normal"/>
    <w:link w:val="Bodytext20"/>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hallen@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D10E-305B-4783-ADD9-597B1C87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Template>
  <TotalTime>13</TotalTime>
  <Pages>23</Pages>
  <Words>8008</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Andreea</cp:lastModifiedBy>
  <cp:revision>5</cp:revision>
  <cp:lastPrinted>2019-07-29T13:54:00Z</cp:lastPrinted>
  <dcterms:created xsi:type="dcterms:W3CDTF">2019-07-29T12:54:00Z</dcterms:created>
  <dcterms:modified xsi:type="dcterms:W3CDTF">2019-07-29T13:57:00Z</dcterms:modified>
</cp:coreProperties>
</file>