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2AF23" w14:textId="4E724664" w:rsidR="004F30BE" w:rsidRDefault="007E6483" w:rsidP="00811D6B">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1331FB">
        <w:rPr>
          <w:rFonts w:ascii="Trebuchet MS" w:hAnsi="Trebuchet MS"/>
          <w:b/>
          <w:bCs/>
          <w:sz w:val="28"/>
          <w:szCs w:val="28"/>
        </w:rPr>
        <w:t>SĂLAJ</w:t>
      </w:r>
    </w:p>
    <w:p w14:paraId="11035328" w14:textId="77777777" w:rsidR="00811D6B" w:rsidRPr="00811D6B" w:rsidRDefault="00811D6B" w:rsidP="00811D6B">
      <w:pPr>
        <w:pStyle w:val="Header"/>
        <w:spacing w:line="360" w:lineRule="auto"/>
        <w:rPr>
          <w:rFonts w:ascii="Trebuchet MS" w:hAnsi="Trebuchet MS"/>
          <w:b/>
          <w:bCs/>
          <w:sz w:val="28"/>
          <w:szCs w:val="28"/>
        </w:rPr>
      </w:pPr>
    </w:p>
    <w:p w14:paraId="2882EB9A" w14:textId="7A95F01B" w:rsidR="00431D43" w:rsidRPr="00AB726E" w:rsidRDefault="00431D43" w:rsidP="00431D43">
      <w:pPr>
        <w:pStyle w:val="Heading1"/>
        <w:spacing w:before="0" w:line="240" w:lineRule="auto"/>
        <w:jc w:val="center"/>
        <w:rPr>
          <w:rFonts w:ascii="Trebuchet MS" w:eastAsia="Times New Roman" w:hAnsi="Trebuchet MS" w:cs="Arial"/>
          <w:b/>
          <w:bCs/>
          <w:color w:val="auto"/>
          <w:sz w:val="22"/>
          <w:szCs w:val="22"/>
          <w:lang w:eastAsia="ro-RO"/>
          <w14:ligatures w14:val="none"/>
        </w:rPr>
      </w:pPr>
      <w:r w:rsidRPr="003608C1">
        <w:rPr>
          <w:rFonts w:ascii="Trebuchet MS" w:eastAsia="Times New Roman" w:hAnsi="Trebuchet MS" w:cs="Arial"/>
          <w:b/>
          <w:color w:val="auto"/>
          <w:sz w:val="22"/>
          <w:szCs w:val="22"/>
          <w:lang w:eastAsia="ro-RO"/>
          <w14:ligatures w14:val="none"/>
        </w:rPr>
        <w:t xml:space="preserve">DECIZIA </w:t>
      </w:r>
      <w:r w:rsidRPr="00AB726E">
        <w:rPr>
          <w:rFonts w:ascii="Trebuchet MS" w:eastAsia="Times New Roman" w:hAnsi="Trebuchet MS" w:cs="Arial"/>
          <w:b/>
          <w:color w:val="auto"/>
          <w:sz w:val="22"/>
          <w:szCs w:val="22"/>
          <w:lang w:eastAsia="ro-RO"/>
          <w14:ligatures w14:val="none"/>
        </w:rPr>
        <w:t>ETAPEI DE ÎNCADRARE</w:t>
      </w:r>
      <w:r w:rsidRPr="00AB726E">
        <w:rPr>
          <w:rFonts w:ascii="Trebuchet MS" w:eastAsia="Times New Roman" w:hAnsi="Trebuchet MS" w:cs="Arial"/>
          <w:b/>
          <w:bCs/>
          <w:color w:val="auto"/>
          <w:sz w:val="22"/>
          <w:szCs w:val="22"/>
          <w:lang w:eastAsia="ro-RO"/>
          <w14:ligatures w14:val="none"/>
        </w:rPr>
        <w:t xml:space="preserve"> </w:t>
      </w:r>
    </w:p>
    <w:p w14:paraId="41954CA2" w14:textId="6D082903" w:rsidR="00431D43" w:rsidRDefault="004525C6" w:rsidP="00431D43">
      <w:pPr>
        <w:keepNext/>
        <w:tabs>
          <w:tab w:val="center" w:pos="4987"/>
          <w:tab w:val="left" w:pos="7650"/>
        </w:tabs>
        <w:spacing w:after="0" w:line="240" w:lineRule="auto"/>
        <w:jc w:val="center"/>
        <w:outlineLvl w:val="1"/>
        <w:rPr>
          <w:rFonts w:ascii="Trebuchet MS" w:eastAsia="SimSun" w:hAnsi="Trebuchet MS" w:cs="Arial"/>
          <w:b/>
          <w:bCs/>
          <w:iCs/>
          <w:color w:val="FF0000"/>
          <w14:ligatures w14:val="none"/>
        </w:rPr>
      </w:pPr>
      <w:r w:rsidRPr="00C71E57">
        <w:rPr>
          <w:rFonts w:ascii="Trebuchet MS" w:eastAsia="SimSun" w:hAnsi="Trebuchet MS" w:cs="Arial"/>
          <w:b/>
          <w:bCs/>
          <w:iCs/>
          <w14:ligatures w14:val="none"/>
        </w:rPr>
        <w:t>Nr.</w:t>
      </w:r>
      <w:r w:rsidRPr="000C1752">
        <w:rPr>
          <w:rFonts w:ascii="Trebuchet MS" w:eastAsia="SimSun" w:hAnsi="Trebuchet MS" w:cs="Arial"/>
          <w:b/>
          <w:bCs/>
          <w:iCs/>
          <w:color w:val="FF0000"/>
          <w14:ligatures w14:val="none"/>
        </w:rPr>
        <w:t xml:space="preserve"> </w:t>
      </w:r>
      <w:r w:rsidR="00AE206B" w:rsidRPr="000C1752">
        <w:rPr>
          <w:rFonts w:ascii="Trebuchet MS" w:eastAsia="SimSun" w:hAnsi="Trebuchet MS" w:cs="Arial"/>
          <w:b/>
          <w:bCs/>
          <w:iCs/>
          <w:color w:val="FF0000"/>
          <w14:ligatures w14:val="none"/>
        </w:rPr>
        <w:t>00</w:t>
      </w:r>
      <w:r w:rsidRPr="000C1752">
        <w:rPr>
          <w:rFonts w:ascii="Trebuchet MS" w:eastAsia="SimSun" w:hAnsi="Trebuchet MS" w:cs="Arial"/>
          <w:b/>
          <w:bCs/>
          <w:iCs/>
          <w:color w:val="FF0000"/>
          <w14:ligatures w14:val="none"/>
        </w:rPr>
        <w:t xml:space="preserve"> </w:t>
      </w:r>
      <w:r w:rsidR="00D01A54">
        <w:rPr>
          <w:rFonts w:ascii="Trebuchet MS" w:eastAsia="SimSun" w:hAnsi="Trebuchet MS" w:cs="Arial"/>
          <w:b/>
          <w:bCs/>
          <w:iCs/>
          <w:color w:val="FF0000"/>
          <w14:ligatures w14:val="none"/>
        </w:rPr>
        <w:t>din 00</w:t>
      </w:r>
      <w:r w:rsidR="00C71E57">
        <w:rPr>
          <w:rFonts w:ascii="Trebuchet MS" w:eastAsia="SimSun" w:hAnsi="Trebuchet MS" w:cs="Arial"/>
          <w:b/>
          <w:bCs/>
          <w:iCs/>
          <w:color w:val="FF0000"/>
          <w14:ligatures w14:val="none"/>
        </w:rPr>
        <w:t>.</w:t>
      </w:r>
      <w:r w:rsidR="00C71E57" w:rsidRPr="00F25128">
        <w:rPr>
          <w:rFonts w:ascii="Trebuchet MS" w:eastAsia="SimSun" w:hAnsi="Trebuchet MS" w:cs="Arial"/>
          <w:b/>
          <w:bCs/>
          <w:iCs/>
          <w:color w:val="FF0000"/>
          <w14:ligatures w14:val="none"/>
        </w:rPr>
        <w:t>03</w:t>
      </w:r>
      <w:r w:rsidR="00431D43" w:rsidRPr="00F25128">
        <w:rPr>
          <w:rFonts w:ascii="Trebuchet MS" w:eastAsia="SimSun" w:hAnsi="Trebuchet MS" w:cs="Arial"/>
          <w:b/>
          <w:bCs/>
          <w:iCs/>
          <w:color w:val="FF0000"/>
          <w14:ligatures w14:val="none"/>
        </w:rPr>
        <w:t>.2024</w:t>
      </w:r>
    </w:p>
    <w:p w14:paraId="6D1A3A65" w14:textId="4F5EDED4" w:rsidR="00D01A54" w:rsidRPr="00F25128" w:rsidRDefault="00D01A54" w:rsidP="00431D43">
      <w:pPr>
        <w:keepNext/>
        <w:tabs>
          <w:tab w:val="center" w:pos="4987"/>
          <w:tab w:val="left" w:pos="7650"/>
        </w:tabs>
        <w:spacing w:after="0" w:line="240" w:lineRule="auto"/>
        <w:jc w:val="center"/>
        <w:outlineLvl w:val="1"/>
        <w:rPr>
          <w:rFonts w:ascii="Trebuchet MS" w:eastAsia="SimSun" w:hAnsi="Trebuchet MS" w:cs="Arial"/>
          <w:b/>
          <w:bCs/>
          <w:iCs/>
          <w:color w:val="FF0000"/>
          <w14:ligatures w14:val="none"/>
        </w:rPr>
      </w:pPr>
      <w:r>
        <w:rPr>
          <w:rFonts w:ascii="Trebuchet MS" w:eastAsia="SimSun" w:hAnsi="Trebuchet MS" w:cs="Arial"/>
          <w:b/>
          <w:bCs/>
          <w:iCs/>
          <w:color w:val="FF0000"/>
          <w14:ligatures w14:val="none"/>
        </w:rPr>
        <w:t>Proiect</w:t>
      </w:r>
      <w:bookmarkStart w:id="0" w:name="_GoBack"/>
      <w:bookmarkEnd w:id="0"/>
    </w:p>
    <w:p w14:paraId="682867E8" w14:textId="0C25CCCD" w:rsidR="00431D43" w:rsidRPr="003608C1" w:rsidRDefault="00431D43" w:rsidP="00431D43">
      <w:pPr>
        <w:autoSpaceDE w:val="0"/>
        <w:spacing w:after="0" w:line="240" w:lineRule="auto"/>
        <w:ind w:firstLine="540"/>
        <w:jc w:val="both"/>
        <w:rPr>
          <w:rFonts w:ascii="Trebuchet MS" w:eastAsia="Calibri" w:hAnsi="Trebuchet MS" w:cs="Arial"/>
          <w:color w:val="FF0000"/>
          <w14:ligatures w14:val="none"/>
        </w:rPr>
      </w:pPr>
    </w:p>
    <w:p w14:paraId="212E9750" w14:textId="77777777" w:rsidR="00811D6B" w:rsidRPr="003608C1" w:rsidRDefault="00811D6B" w:rsidP="00431D43">
      <w:pPr>
        <w:autoSpaceDE w:val="0"/>
        <w:spacing w:after="0" w:line="240" w:lineRule="auto"/>
        <w:ind w:firstLine="540"/>
        <w:jc w:val="both"/>
        <w:rPr>
          <w:rFonts w:ascii="Trebuchet MS" w:eastAsia="Calibri" w:hAnsi="Trebuchet MS" w:cs="Arial"/>
          <w:color w:val="FF0000"/>
          <w14:ligatures w14:val="none"/>
        </w:rPr>
      </w:pPr>
    </w:p>
    <w:p w14:paraId="7127231E" w14:textId="694FACE6" w:rsidR="00431D43" w:rsidRPr="003A3131" w:rsidRDefault="00431D43" w:rsidP="00431D43">
      <w:pPr>
        <w:autoSpaceDE w:val="0"/>
        <w:spacing w:after="0" w:line="240" w:lineRule="auto"/>
        <w:ind w:firstLine="540"/>
        <w:jc w:val="both"/>
        <w:rPr>
          <w:rFonts w:ascii="Trebuchet MS" w:eastAsia="Calibri" w:hAnsi="Trebuchet MS" w:cs="Arial"/>
          <w14:ligatures w14:val="none"/>
        </w:rPr>
      </w:pPr>
      <w:r w:rsidRPr="003A3131">
        <w:rPr>
          <w:rFonts w:ascii="Trebuchet MS" w:eastAsia="Calibri" w:hAnsi="Trebuchet MS" w:cs="Arial"/>
          <w14:ligatures w14:val="none"/>
        </w:rPr>
        <w:t>Ca urmare a solicitării de emitere a acordului de mediu adresate de</w:t>
      </w:r>
      <w:r w:rsidRPr="003A3131">
        <w:rPr>
          <w:rFonts w:ascii="Trebuchet MS" w:eastAsia="Calibri" w:hAnsi="Trebuchet MS" w:cs="Arial"/>
          <w:b/>
          <w14:ligatures w14:val="none"/>
        </w:rPr>
        <w:t xml:space="preserve"> </w:t>
      </w:r>
      <w:r w:rsidR="003A3131" w:rsidRPr="003A3131">
        <w:rPr>
          <w:rFonts w:ascii="Trebuchet MS" w:eastAsia="Calibri" w:hAnsi="Trebuchet MS" w:cs="Arial"/>
          <w:b/>
          <w:bCs/>
          <w14:ligatures w14:val="none"/>
        </w:rPr>
        <w:t>Dimex 2000 Company SRL</w:t>
      </w:r>
      <w:r w:rsidRPr="003A3131">
        <w:rPr>
          <w:rFonts w:ascii="Trebuchet MS" w:eastAsia="Calibri" w:hAnsi="Trebuchet MS" w:cs="Arial"/>
          <w:b/>
          <w14:ligatures w14:val="none"/>
        </w:rPr>
        <w:t xml:space="preserve">, </w:t>
      </w:r>
      <w:r w:rsidRPr="003A3131">
        <w:rPr>
          <w:rFonts w:ascii="Trebuchet MS" w:eastAsia="Calibri" w:hAnsi="Trebuchet MS" w:cs="Arial"/>
          <w14:ligatures w14:val="none"/>
        </w:rPr>
        <w:t xml:space="preserve">cu sediul în </w:t>
      </w:r>
      <w:r w:rsidR="003A3131" w:rsidRPr="003A3131">
        <w:rPr>
          <w:rFonts w:ascii="Trebuchet MS" w:eastAsia="Calibri" w:hAnsi="Trebuchet MS" w:cs="Arial"/>
          <w14:ligatures w14:val="none"/>
        </w:rPr>
        <w:t>județul Bistrița - Năsăud, comuna Rebrișoara, satul Rebrișoara, nr. 315</w:t>
      </w:r>
      <w:r w:rsidRPr="003A3131">
        <w:rPr>
          <w:rFonts w:ascii="Trebuchet MS" w:eastAsia="Calibri" w:hAnsi="Trebuchet MS" w:cs="Arial"/>
          <w14:ligatures w14:val="none"/>
        </w:rPr>
        <w:t xml:space="preserve">, înregistrată la APM Sălaj cu nr. </w:t>
      </w:r>
      <w:r w:rsidR="003A3131" w:rsidRPr="003A3131">
        <w:rPr>
          <w:rFonts w:ascii="Trebuchet MS" w:eastAsia="Calibri" w:hAnsi="Trebuchet MS" w:cs="Arial"/>
          <w14:ligatures w14:val="none"/>
        </w:rPr>
        <w:t>5828/11.07.2023</w:t>
      </w:r>
      <w:r w:rsidRPr="003A3131">
        <w:rPr>
          <w:rFonts w:ascii="Trebuchet MS" w:eastAsia="Calibri" w:hAnsi="Trebuchet MS" w:cs="Arial"/>
          <w:spacing w:val="-6"/>
          <w14:ligatures w14:val="none"/>
        </w:rPr>
        <w:t>,</w:t>
      </w:r>
      <w:r w:rsidR="00EC296F" w:rsidRPr="003A3131">
        <w:rPr>
          <w:rFonts w:ascii="Trebuchet MS" w:eastAsia="Calibri" w:hAnsi="Trebuchet MS" w:cs="Arial"/>
          <w14:ligatures w14:val="none"/>
        </w:rPr>
        <w:t xml:space="preserve"> </w:t>
      </w:r>
      <w:r w:rsidRPr="003A3131">
        <w:rPr>
          <w:rFonts w:ascii="Trebuchet MS" w:eastAsia="Calibri" w:hAnsi="Trebuchet MS" w:cs="Arial"/>
          <w14:ligatures w14:val="none"/>
        </w:rPr>
        <w:t>în baza:</w:t>
      </w:r>
    </w:p>
    <w:p w14:paraId="057B2F10" w14:textId="77777777" w:rsidR="00431D43" w:rsidRPr="003A3131" w:rsidRDefault="00431D43" w:rsidP="00431D43">
      <w:pPr>
        <w:numPr>
          <w:ilvl w:val="0"/>
          <w:numId w:val="3"/>
        </w:numPr>
        <w:autoSpaceDE w:val="0"/>
        <w:spacing w:after="0" w:line="240" w:lineRule="auto"/>
        <w:ind w:left="0" w:firstLine="540"/>
        <w:jc w:val="both"/>
        <w:rPr>
          <w:rFonts w:ascii="Trebuchet MS" w:eastAsia="Calibri" w:hAnsi="Trebuchet MS" w:cs="Arial"/>
          <w:lang w:eastAsia="ro-RO"/>
          <w14:ligatures w14:val="none"/>
        </w:rPr>
      </w:pPr>
      <w:r w:rsidRPr="003A3131">
        <w:rPr>
          <w:rFonts w:ascii="Trebuchet MS" w:eastAsia="Calibri" w:hAnsi="Trebuchet MS" w:cs="Arial"/>
          <w:b/>
          <w:lang w:eastAsia="ro-RO"/>
          <w14:ligatures w14:val="none"/>
        </w:rPr>
        <w:t xml:space="preserve">Legii nr. 292/2018 </w:t>
      </w:r>
      <w:r w:rsidRPr="003A3131">
        <w:rPr>
          <w:rFonts w:ascii="Trebuchet MS" w:eastAsia="Calibri" w:hAnsi="Trebuchet MS" w:cs="Arial"/>
          <w:lang w:eastAsia="ro-RO"/>
          <w14:ligatures w14:val="none"/>
        </w:rPr>
        <w:t>privind evaluarea impactului anumitor proiecte publice si private asupra mediului, și a</w:t>
      </w:r>
    </w:p>
    <w:p w14:paraId="61C92159" w14:textId="77777777" w:rsidR="00431D43" w:rsidRPr="003A3131" w:rsidRDefault="00431D43" w:rsidP="00431D43">
      <w:pPr>
        <w:numPr>
          <w:ilvl w:val="0"/>
          <w:numId w:val="3"/>
        </w:numPr>
        <w:autoSpaceDE w:val="0"/>
        <w:spacing w:after="0" w:line="240" w:lineRule="auto"/>
        <w:ind w:left="0" w:firstLine="540"/>
        <w:jc w:val="both"/>
        <w:rPr>
          <w:rFonts w:ascii="Trebuchet MS" w:eastAsia="Calibri" w:hAnsi="Trebuchet MS" w:cs="Arial"/>
          <w:lang w:eastAsia="ro-RO"/>
          <w14:ligatures w14:val="none"/>
        </w:rPr>
      </w:pPr>
      <w:r w:rsidRPr="003A3131">
        <w:rPr>
          <w:rFonts w:ascii="Trebuchet MS" w:eastAsia="Calibri" w:hAnsi="Trebuchet MS" w:cs="Arial"/>
          <w:b/>
          <w14:ligatures w14:val="none"/>
        </w:rPr>
        <w:t>Ordonanţei de Urgenţă a Guvernului nr. 57/2007</w:t>
      </w:r>
      <w:r w:rsidRPr="003A3131">
        <w:rPr>
          <w:rFonts w:ascii="Trebuchet MS" w:eastAsia="Calibri" w:hAnsi="Trebuchet MS" w:cs="Arial"/>
          <w14:ligatures w14:val="none"/>
        </w:rPr>
        <w:t xml:space="preserve"> privind regimul ariilor naturale protejate, conservarea habitatelor naturale, a florei si faunei s</w:t>
      </w:r>
      <w:r w:rsidRPr="003A3131">
        <w:rPr>
          <w:rFonts w:ascii="Calibri" w:eastAsia="Calibri" w:hAnsi="Calibri" w:cs="Calibri"/>
          <w14:ligatures w14:val="none"/>
        </w:rPr>
        <w:t>ǎ</w:t>
      </w:r>
      <w:r w:rsidRPr="003A3131">
        <w:rPr>
          <w:rFonts w:ascii="Trebuchet MS" w:eastAsia="Calibri" w:hAnsi="Trebuchet MS" w:cs="Arial"/>
          <w14:ligatures w14:val="none"/>
        </w:rPr>
        <w:t>lbatice, aprobată cu modific</w:t>
      </w:r>
      <w:r w:rsidRPr="003A3131">
        <w:rPr>
          <w:rFonts w:ascii="Calibri" w:eastAsia="Calibri" w:hAnsi="Calibri" w:cs="Calibri"/>
          <w14:ligatures w14:val="none"/>
        </w:rPr>
        <w:t>ǎ</w:t>
      </w:r>
      <w:r w:rsidRPr="003A3131">
        <w:rPr>
          <w:rFonts w:ascii="Trebuchet MS" w:eastAsia="Calibri" w:hAnsi="Trebuchet MS" w:cs="Arial"/>
          <w14:ligatures w14:val="none"/>
        </w:rPr>
        <w:t>ri si complet</w:t>
      </w:r>
      <w:r w:rsidRPr="003A3131">
        <w:rPr>
          <w:rFonts w:ascii="Calibri" w:eastAsia="Calibri" w:hAnsi="Calibri" w:cs="Calibri"/>
          <w14:ligatures w14:val="none"/>
        </w:rPr>
        <w:t>ǎ</w:t>
      </w:r>
      <w:r w:rsidRPr="003A3131">
        <w:rPr>
          <w:rFonts w:ascii="Trebuchet MS" w:eastAsia="Calibri" w:hAnsi="Trebuchet MS" w:cs="Arial"/>
          <w14:ligatures w14:val="none"/>
        </w:rPr>
        <w:t xml:space="preserve">ri prin </w:t>
      </w:r>
      <w:r w:rsidRPr="003A3131">
        <w:rPr>
          <w:rFonts w:ascii="Trebuchet MS" w:eastAsia="Calibri" w:hAnsi="Trebuchet MS" w:cs="Arial"/>
          <w:b/>
          <w14:ligatures w14:val="none"/>
        </w:rPr>
        <w:t>Legea nr. 49/2011</w:t>
      </w:r>
      <w:r w:rsidRPr="003A3131">
        <w:rPr>
          <w:rFonts w:ascii="Trebuchet MS" w:eastAsia="Calibri" w:hAnsi="Trebuchet MS" w:cs="Arial"/>
          <w14:ligatures w14:val="none"/>
        </w:rPr>
        <w:t>, cu modificările si completările ulterioare,</w:t>
      </w:r>
    </w:p>
    <w:p w14:paraId="7C11376F" w14:textId="3867A49B" w:rsidR="00431D43" w:rsidRPr="003A3131" w:rsidRDefault="00431D43" w:rsidP="00431D43">
      <w:pPr>
        <w:autoSpaceDE w:val="0"/>
        <w:autoSpaceDN w:val="0"/>
        <w:adjustRightInd w:val="0"/>
        <w:spacing w:after="0" w:line="240" w:lineRule="auto"/>
        <w:ind w:firstLine="540"/>
        <w:jc w:val="both"/>
        <w:rPr>
          <w:rFonts w:ascii="Trebuchet MS" w:eastAsia="Calibri" w:hAnsi="Trebuchet MS" w:cs="Arial"/>
          <w14:ligatures w14:val="none"/>
        </w:rPr>
      </w:pPr>
      <w:r w:rsidRPr="003A3131">
        <w:rPr>
          <w:rFonts w:ascii="Trebuchet MS" w:eastAsia="Calibri" w:hAnsi="Trebuchet MS" w:cs="Arial"/>
          <w14:ligatures w14:val="none"/>
        </w:rPr>
        <w:t xml:space="preserve">autoritatea competentă pentru protecţia mediului APM Sălaj decide, ca urmare a consultărilor desfăşurate în cadrul şedinţei Comisiei de Analiză Tehnică din data de </w:t>
      </w:r>
      <w:r w:rsidR="003A3131" w:rsidRPr="003A3131">
        <w:rPr>
          <w:rFonts w:ascii="Trebuchet MS" w:eastAsia="Calibri" w:hAnsi="Trebuchet MS" w:cs="Arial"/>
          <w14:ligatures w14:val="none"/>
        </w:rPr>
        <w:t>22.02.2024</w:t>
      </w:r>
      <w:r w:rsidRPr="003A3131">
        <w:rPr>
          <w:rFonts w:ascii="Trebuchet MS" w:eastAsia="Calibri" w:hAnsi="Trebuchet MS" w:cs="Arial"/>
          <w14:ligatures w14:val="none"/>
        </w:rPr>
        <w:t xml:space="preserve">, că proiectul: </w:t>
      </w:r>
      <w:r w:rsidR="003A3131" w:rsidRPr="003A3131">
        <w:rPr>
          <w:rFonts w:ascii="Trebuchet MS" w:eastAsia="Calibri" w:hAnsi="Trebuchet MS" w:cs="Arial"/>
          <w:b/>
          <w:i/>
          <w14:ligatures w14:val="none"/>
        </w:rPr>
        <w:t>Lucrări în vederea eliminării materialului aluvionar pe albia minoră a râului Someș în extravilan Cheud, județul Sălaj</w:t>
      </w:r>
      <w:r w:rsidRPr="003A3131">
        <w:rPr>
          <w:rFonts w:ascii="Trebuchet MS" w:eastAsia="Calibri" w:hAnsi="Trebuchet MS" w:cs="Arial"/>
          <w14:ligatures w14:val="none"/>
        </w:rPr>
        <w:t xml:space="preserve">, propus a fi amplasat în </w:t>
      </w:r>
      <w:r w:rsidR="003A3131" w:rsidRPr="003A3131">
        <w:rPr>
          <w:rFonts w:ascii="Trebuchet MS" w:eastAsia="Calibri" w:hAnsi="Trebuchet MS" w:cs="Arial"/>
          <w14:ligatures w14:val="none"/>
        </w:rPr>
        <w:t>județul Sălaj, comuna Năpradea, extravilanul localității Cheud, înscris în CF nr. 51475, număr cadastral 51475 UAT Năpradea</w:t>
      </w:r>
      <w:r w:rsidRPr="003A3131">
        <w:rPr>
          <w:rFonts w:ascii="Trebuchet MS" w:eastAsia="Calibri" w:hAnsi="Trebuchet MS" w:cs="Arial"/>
          <w14:ligatures w14:val="none"/>
        </w:rPr>
        <w:t>,</w:t>
      </w:r>
    </w:p>
    <w:p w14:paraId="3B8890F0" w14:textId="77777777" w:rsidR="00431D43" w:rsidRPr="00F25128" w:rsidRDefault="00431D43" w:rsidP="00431D43">
      <w:pPr>
        <w:autoSpaceDE w:val="0"/>
        <w:autoSpaceDN w:val="0"/>
        <w:adjustRightInd w:val="0"/>
        <w:spacing w:after="0" w:line="240" w:lineRule="auto"/>
        <w:jc w:val="both"/>
        <w:rPr>
          <w:rFonts w:ascii="Trebuchet MS" w:eastAsia="Calibri" w:hAnsi="Trebuchet MS" w:cs="Arial"/>
          <w:b/>
          <w:i/>
          <w:color w:val="FF0000"/>
          <w14:ligatures w14:val="none"/>
        </w:rPr>
      </w:pPr>
    </w:p>
    <w:p w14:paraId="3CEB491C" w14:textId="60A8BAD8" w:rsidR="00431D43" w:rsidRPr="003A3131" w:rsidRDefault="003A3131" w:rsidP="00431D43">
      <w:pPr>
        <w:autoSpaceDE w:val="0"/>
        <w:autoSpaceDN w:val="0"/>
        <w:adjustRightInd w:val="0"/>
        <w:spacing w:after="0" w:line="240" w:lineRule="auto"/>
        <w:ind w:firstLine="540"/>
        <w:jc w:val="center"/>
        <w:rPr>
          <w:rFonts w:ascii="Trebuchet MS" w:eastAsia="Calibri" w:hAnsi="Trebuchet MS" w:cs="Arial"/>
          <w:b/>
          <w:i/>
          <w:u w:val="single"/>
          <w14:ligatures w14:val="none"/>
        </w:rPr>
      </w:pPr>
      <w:r w:rsidRPr="003A3131">
        <w:rPr>
          <w:rFonts w:ascii="Trebuchet MS" w:eastAsia="Calibri" w:hAnsi="Trebuchet MS" w:cs="Arial"/>
          <w:b/>
          <w:i/>
          <w:u w:val="single"/>
          <w14:ligatures w14:val="none"/>
        </w:rPr>
        <w:t>se supune evaluării impactului asupra mediului, și a evaluării adecvate, fără evaluarea impactului asupra corpurilor de apă</w:t>
      </w:r>
      <w:r w:rsidR="00431D43" w:rsidRPr="003A3131">
        <w:rPr>
          <w:rFonts w:ascii="Trebuchet MS" w:eastAsia="Calibri" w:hAnsi="Trebuchet MS" w:cs="Arial"/>
          <w:b/>
          <w:i/>
          <w:u w:val="single"/>
          <w14:ligatures w14:val="none"/>
        </w:rPr>
        <w:t>.</w:t>
      </w:r>
    </w:p>
    <w:p w14:paraId="29608F11" w14:textId="77777777" w:rsidR="00431D43" w:rsidRPr="003A3131"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3A3131">
        <w:rPr>
          <w:rFonts w:ascii="Trebuchet MS" w:eastAsia="Calibri" w:hAnsi="Trebuchet MS" w:cs="Arial"/>
          <w14:ligatures w14:val="none"/>
        </w:rPr>
        <w:t xml:space="preserve">    </w:t>
      </w:r>
    </w:p>
    <w:p w14:paraId="785D4096" w14:textId="77777777" w:rsidR="00431D43" w:rsidRPr="003A44A6"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3A44A6">
        <w:rPr>
          <w:rFonts w:ascii="Trebuchet MS" w:eastAsia="Calibri" w:hAnsi="Trebuchet MS" w:cs="Arial"/>
          <w14:ligatures w14:val="none"/>
        </w:rPr>
        <w:t>Justificarea prezentei decizii:</w:t>
      </w:r>
    </w:p>
    <w:p w14:paraId="2C83AA49" w14:textId="0C5A460B" w:rsidR="00431D43" w:rsidRPr="003A44A6" w:rsidRDefault="00431D43" w:rsidP="00431D43">
      <w:pPr>
        <w:autoSpaceDE w:val="0"/>
        <w:autoSpaceDN w:val="0"/>
        <w:adjustRightInd w:val="0"/>
        <w:spacing w:after="0" w:line="240" w:lineRule="auto"/>
        <w:jc w:val="both"/>
        <w:rPr>
          <w:rFonts w:ascii="Trebuchet MS" w:eastAsia="Calibri" w:hAnsi="Trebuchet MS" w:cs="Arial"/>
          <w:b/>
          <w14:ligatures w14:val="none"/>
        </w:rPr>
      </w:pPr>
      <w:r w:rsidRPr="003A44A6">
        <w:rPr>
          <w:rFonts w:ascii="Trebuchet MS" w:eastAsia="Calibri" w:hAnsi="Trebuchet MS" w:cs="Arial"/>
          <w:b/>
          <w:noProof/>
          <w14:ligatures w14:val="none"/>
        </w:rPr>
        <w:t xml:space="preserve">   I. Motivele pe baza că</w:t>
      </w:r>
      <w:r w:rsidR="00AB7BB0">
        <w:rPr>
          <w:rFonts w:ascii="Trebuchet MS" w:eastAsia="Calibri" w:hAnsi="Trebuchet MS" w:cs="Arial"/>
          <w:b/>
          <w:noProof/>
          <w14:ligatures w14:val="none"/>
        </w:rPr>
        <w:t xml:space="preserve">rora s-a stabilit necesitatea </w:t>
      </w:r>
      <w:r w:rsidRPr="003A44A6">
        <w:rPr>
          <w:rFonts w:ascii="Trebuchet MS" w:eastAsia="Calibri" w:hAnsi="Trebuchet MS" w:cs="Arial"/>
          <w:b/>
          <w:noProof/>
          <w14:ligatures w14:val="none"/>
        </w:rPr>
        <w:t xml:space="preserve">efectuării </w:t>
      </w:r>
      <w:r w:rsidRPr="003A44A6">
        <w:rPr>
          <w:rFonts w:ascii="Trebuchet MS" w:eastAsia="Calibri" w:hAnsi="Trebuchet MS" w:cs="Arial"/>
          <w:b/>
          <w:i/>
          <w:noProof/>
          <w14:ligatures w14:val="none"/>
        </w:rPr>
        <w:t>evaluării impactului asupra mediului</w:t>
      </w:r>
      <w:r w:rsidRPr="003A44A6">
        <w:rPr>
          <w:rFonts w:ascii="Trebuchet MS" w:eastAsia="Calibri" w:hAnsi="Trebuchet MS" w:cs="Arial"/>
          <w:b/>
          <w:noProof/>
          <w14:ligatures w14:val="none"/>
        </w:rPr>
        <w:t xml:space="preserve"> sunt următoarele:</w:t>
      </w:r>
    </w:p>
    <w:p w14:paraId="52288CA8" w14:textId="244679F3" w:rsidR="00431D43" w:rsidRPr="00786C15"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786C15">
        <w:rPr>
          <w:rFonts w:ascii="Trebuchet MS" w:eastAsia="Calibri" w:hAnsi="Trebuchet MS" w:cs="Arial"/>
          <w:b/>
          <w14:ligatures w14:val="none"/>
        </w:rPr>
        <w:t>a).</w:t>
      </w:r>
      <w:r w:rsidRPr="00786C15">
        <w:rPr>
          <w:rFonts w:ascii="Trebuchet MS" w:eastAsia="Calibri" w:hAnsi="Trebuchet MS" w:cs="Arial"/>
          <w14:ligatures w14:val="none"/>
        </w:rPr>
        <w:t xml:space="preserve"> Proiectul intră sub incidenţa Legii nr. 292/2018 privind evaluarea impactului anumitor proiecte publice si private asupra mediului, fiind încadrat în </w:t>
      </w:r>
      <w:r w:rsidR="003A44A6" w:rsidRPr="00786C15">
        <w:rPr>
          <w:rFonts w:ascii="Trebuchet MS" w:eastAsia="Calibri" w:hAnsi="Trebuchet MS" w:cs="Arial"/>
          <w14:ligatures w14:val="none"/>
        </w:rPr>
        <w:t>Anexa nr. 2,</w:t>
      </w:r>
      <w:r w:rsidR="00FE7024" w:rsidRPr="00786C15">
        <w:rPr>
          <w:rFonts w:ascii="Trebuchet MS" w:eastAsia="Calibri" w:hAnsi="Trebuchet MS" w:cs="Arial"/>
          <w14:ligatures w14:val="none"/>
        </w:rPr>
        <w:t xml:space="preserve"> punctul 2,</w:t>
      </w:r>
      <w:r w:rsidR="003A44A6" w:rsidRPr="00786C15">
        <w:rPr>
          <w:rFonts w:ascii="Trebuchet MS" w:eastAsia="Calibri" w:hAnsi="Trebuchet MS" w:cs="Arial"/>
          <w14:ligatures w14:val="none"/>
        </w:rPr>
        <w:t xml:space="preserve"> lit. c) – </w:t>
      </w:r>
      <w:r w:rsidR="003A44A6" w:rsidRPr="00786C15">
        <w:rPr>
          <w:rFonts w:ascii="Trebuchet MS" w:eastAsia="Calibri" w:hAnsi="Trebuchet MS" w:cs="Arial"/>
          <w:i/>
          <w14:ligatures w14:val="none"/>
        </w:rPr>
        <w:t>extracția mineralelor prin dragare fluvială sau marină</w:t>
      </w:r>
      <w:r w:rsidRPr="00786C15">
        <w:rPr>
          <w:rFonts w:ascii="Trebuchet MS" w:eastAsia="Calibri" w:hAnsi="Trebuchet MS" w:cs="Arial"/>
          <w14:ligatures w14:val="none"/>
        </w:rPr>
        <w:t>;</w:t>
      </w:r>
    </w:p>
    <w:p w14:paraId="10FB18DA" w14:textId="0911CF0A" w:rsidR="00AB74B0" w:rsidRPr="003F1D45" w:rsidRDefault="00AB74B0" w:rsidP="00431D43">
      <w:pPr>
        <w:autoSpaceDE w:val="0"/>
        <w:autoSpaceDN w:val="0"/>
        <w:adjustRightInd w:val="0"/>
        <w:spacing w:after="0" w:line="240" w:lineRule="auto"/>
        <w:jc w:val="both"/>
        <w:rPr>
          <w:rFonts w:ascii="Trebuchet MS" w:eastAsia="Calibri" w:hAnsi="Trebuchet MS" w:cs="Arial"/>
          <w14:ligatures w14:val="none"/>
        </w:rPr>
      </w:pPr>
      <w:r w:rsidRPr="003F1D45">
        <w:rPr>
          <w:rFonts w:ascii="Trebuchet MS" w:eastAsia="Calibri" w:hAnsi="Trebuchet MS" w:cs="Arial"/>
          <w14:ligatures w14:val="none"/>
        </w:rPr>
        <w:t>- autorităţile reprezentate în comisia de analiză tehnică nu au avut obiecţii/observaţii în ceea ce priveşte proiectul în cauză în urma transmiterii punctelor de vedere;</w:t>
      </w:r>
    </w:p>
    <w:p w14:paraId="33BC388C" w14:textId="77777777" w:rsidR="00A26B9A" w:rsidRPr="003F1D45" w:rsidRDefault="00431D43" w:rsidP="00A26B9A">
      <w:pPr>
        <w:autoSpaceDE w:val="0"/>
        <w:autoSpaceDN w:val="0"/>
        <w:adjustRightInd w:val="0"/>
        <w:spacing w:after="0" w:line="240" w:lineRule="auto"/>
        <w:jc w:val="both"/>
        <w:rPr>
          <w:rFonts w:ascii="Trebuchet MS" w:eastAsia="Calibri" w:hAnsi="Trebuchet MS" w:cs="Arial"/>
          <w14:ligatures w14:val="none"/>
        </w:rPr>
      </w:pPr>
      <w:r w:rsidRPr="003F1D45">
        <w:rPr>
          <w:rFonts w:ascii="Trebuchet MS" w:eastAsia="Calibri" w:hAnsi="Trebuchet MS" w:cs="Arial"/>
          <w14:ligatures w14:val="none"/>
        </w:rPr>
        <w:t xml:space="preserve">- </w:t>
      </w:r>
      <w:r w:rsidR="00A26B9A" w:rsidRPr="003F1D45">
        <w:rPr>
          <w:rFonts w:ascii="Trebuchet MS" w:eastAsia="Calibri" w:hAnsi="Trebuchet MS" w:cs="Arial"/>
          <w14:ligatures w14:val="none"/>
        </w:rPr>
        <w:t>decizia s-a luat în baza unei examinări care a luat în considerare informaţiile furnizate de către titular şi a utilizat criteriile de selecţie prevăzute în anexa nr. 3 la Legea nr. 292/2018 privind evaluarea impactului anumitor proiecte publice şi private asupra mediului;</w:t>
      </w:r>
    </w:p>
    <w:p w14:paraId="56D215B2" w14:textId="45D36A86" w:rsidR="00A26B9A" w:rsidRPr="00AF5B28" w:rsidRDefault="00A26B9A" w:rsidP="00A26B9A">
      <w:pPr>
        <w:autoSpaceDE w:val="0"/>
        <w:autoSpaceDN w:val="0"/>
        <w:adjustRightInd w:val="0"/>
        <w:spacing w:after="0" w:line="240" w:lineRule="auto"/>
        <w:jc w:val="both"/>
        <w:rPr>
          <w:rFonts w:ascii="Trebuchet MS" w:eastAsia="Calibri" w:hAnsi="Trebuchet MS" w:cs="Arial"/>
          <w14:ligatures w14:val="none"/>
        </w:rPr>
      </w:pPr>
      <w:r w:rsidRPr="00AF5B28">
        <w:rPr>
          <w:rFonts w:ascii="Trebuchet MS" w:eastAsia="Calibri" w:hAnsi="Trebuchet MS" w:cs="Arial"/>
          <w14:ligatures w14:val="none"/>
        </w:rPr>
        <w:t xml:space="preserve">- prezenta solicitare a fost mediatizată prin publicare anunţ în ziarul </w:t>
      </w:r>
      <w:r w:rsidR="00AF5B28" w:rsidRPr="00AF5B28">
        <w:rPr>
          <w:rFonts w:ascii="Trebuchet MS" w:eastAsia="Calibri" w:hAnsi="Trebuchet MS" w:cs="Arial"/>
          <w14:ligatures w14:val="none"/>
        </w:rPr>
        <w:t>on-line România Liberă</w:t>
      </w:r>
      <w:r w:rsidRPr="00AF5B28">
        <w:rPr>
          <w:rFonts w:ascii="Trebuchet MS" w:eastAsia="Calibri" w:hAnsi="Trebuchet MS" w:cs="Arial"/>
          <w14:ligatures w14:val="none"/>
        </w:rPr>
        <w:t xml:space="preserve">, afişare şi înregistrare anunţ la sediul Primăriei </w:t>
      </w:r>
      <w:r w:rsidR="0063735B" w:rsidRPr="00AF5B28">
        <w:rPr>
          <w:rFonts w:ascii="Trebuchet MS" w:eastAsia="Calibri" w:hAnsi="Trebuchet MS" w:cs="Arial"/>
          <w14:ligatures w14:val="none"/>
        </w:rPr>
        <w:t xml:space="preserve">Comunei </w:t>
      </w:r>
      <w:r w:rsidR="00AF5B28" w:rsidRPr="00AF5B28">
        <w:rPr>
          <w:rFonts w:ascii="Trebuchet MS" w:eastAsia="Calibri" w:hAnsi="Trebuchet MS" w:cs="Arial"/>
          <w14:ligatures w14:val="none"/>
        </w:rPr>
        <w:t>Năpradea</w:t>
      </w:r>
      <w:r w:rsidRPr="00AF5B28">
        <w:rPr>
          <w:rFonts w:ascii="Trebuchet MS" w:eastAsia="Calibri" w:hAnsi="Trebuchet MS" w:cs="Arial"/>
          <w14:ligatures w14:val="none"/>
        </w:rPr>
        <w:t>, precum şi la sediul şi pe pagina de internet a APM Sălaj, iar proiectul de Decizie etapă de încadrare a fost postat pe pagina de internet a APM Sălaj;</w:t>
      </w:r>
    </w:p>
    <w:p w14:paraId="54972867" w14:textId="77777777" w:rsidR="00A26B9A" w:rsidRPr="00AF5B28" w:rsidRDefault="00A26B9A" w:rsidP="00A26B9A">
      <w:pPr>
        <w:autoSpaceDE w:val="0"/>
        <w:autoSpaceDN w:val="0"/>
        <w:adjustRightInd w:val="0"/>
        <w:spacing w:after="0" w:line="240" w:lineRule="auto"/>
        <w:jc w:val="both"/>
        <w:rPr>
          <w:rFonts w:ascii="Trebuchet MS" w:eastAsia="Calibri" w:hAnsi="Trebuchet MS" w:cs="Arial"/>
          <w14:ligatures w14:val="none"/>
        </w:rPr>
      </w:pPr>
      <w:r w:rsidRPr="00AF5B28">
        <w:rPr>
          <w:rFonts w:ascii="Trebuchet MS" w:eastAsia="Calibri" w:hAnsi="Trebuchet MS" w:cs="Arial"/>
          <w14:ligatures w14:val="none"/>
        </w:rPr>
        <w:t>- în urma mediatizării nu au fost înregistrate observaţii/obiecţii din partea publicului privind proiectul în cauză;</w:t>
      </w:r>
    </w:p>
    <w:p w14:paraId="77EE2727" w14:textId="3DCFB55F" w:rsidR="00431D43" w:rsidRPr="00AF5B28" w:rsidRDefault="00A26B9A" w:rsidP="00A26B9A">
      <w:pPr>
        <w:autoSpaceDE w:val="0"/>
        <w:autoSpaceDN w:val="0"/>
        <w:adjustRightInd w:val="0"/>
        <w:spacing w:after="0" w:line="240" w:lineRule="auto"/>
        <w:jc w:val="both"/>
        <w:rPr>
          <w:rFonts w:ascii="Trebuchet MS" w:eastAsia="Calibri" w:hAnsi="Trebuchet MS" w:cs="Arial"/>
          <w14:ligatures w14:val="none"/>
        </w:rPr>
      </w:pPr>
      <w:r w:rsidRPr="00AF5B28">
        <w:rPr>
          <w:rFonts w:ascii="Trebuchet MS" w:eastAsia="Calibri" w:hAnsi="Trebuchet MS" w:cs="Arial"/>
          <w14:ligatures w14:val="none"/>
        </w:rPr>
        <w:t>- criteriile de selecţie pentru stabilirea necesităţii efectuării evaluării impactului asupra mediului au vizat caracteristicile proiectului, localizarea proiectului şi caracteristicile impactului potenţial. Astfel:</w:t>
      </w:r>
    </w:p>
    <w:p w14:paraId="0660EBB2" w14:textId="77777777" w:rsidR="00431D43" w:rsidRPr="00AF5B28" w:rsidRDefault="00431D43" w:rsidP="00431D43">
      <w:pPr>
        <w:spacing w:after="0" w:line="240" w:lineRule="auto"/>
        <w:jc w:val="both"/>
        <w:rPr>
          <w:rFonts w:ascii="Trebuchet MS" w:eastAsia="Calibri" w:hAnsi="Trebuchet MS" w:cs="Arial"/>
          <w:b/>
          <w14:ligatures w14:val="none"/>
        </w:rPr>
      </w:pPr>
    </w:p>
    <w:p w14:paraId="4F3ECE20" w14:textId="77777777" w:rsidR="00431D43" w:rsidRPr="00AF5B28" w:rsidRDefault="00431D43" w:rsidP="00431D43">
      <w:pPr>
        <w:spacing w:after="0" w:line="240" w:lineRule="auto"/>
        <w:jc w:val="both"/>
        <w:rPr>
          <w:rFonts w:ascii="Trebuchet MS" w:eastAsia="Calibri" w:hAnsi="Trebuchet MS" w:cs="Arial"/>
          <w:b/>
          <w14:ligatures w14:val="none"/>
        </w:rPr>
      </w:pPr>
      <w:r w:rsidRPr="00AF5B28">
        <w:rPr>
          <w:rFonts w:ascii="Trebuchet MS" w:eastAsia="Calibri" w:hAnsi="Trebuchet MS" w:cs="Arial"/>
          <w:b/>
          <w14:ligatures w14:val="none"/>
        </w:rPr>
        <w:t>b) Caracteristicile proiectului:</w:t>
      </w:r>
    </w:p>
    <w:p w14:paraId="383873E0" w14:textId="4F0ECC2F" w:rsidR="00C66035" w:rsidRDefault="00431D43" w:rsidP="00DE0F50">
      <w:pPr>
        <w:spacing w:after="0" w:line="240" w:lineRule="auto"/>
        <w:ind w:firstLine="720"/>
        <w:jc w:val="both"/>
        <w:rPr>
          <w:rFonts w:ascii="Trebuchet MS" w:eastAsia="Calibri" w:hAnsi="Trebuchet MS" w:cs="Arial"/>
          <w:noProof/>
          <w14:ligatures w14:val="none"/>
        </w:rPr>
      </w:pPr>
      <w:r w:rsidRPr="00631347">
        <w:rPr>
          <w:rFonts w:ascii="Trebuchet MS" w:eastAsia="Calibri" w:hAnsi="Trebuchet MS" w:cs="Arial"/>
          <w:b/>
          <w:bCs/>
          <w:i/>
          <w:noProof/>
          <w14:ligatures w14:val="none"/>
        </w:rPr>
        <w:lastRenderedPageBreak/>
        <w:t>b</w:t>
      </w:r>
      <w:r w:rsidRPr="00631347">
        <w:rPr>
          <w:rFonts w:ascii="Trebuchet MS" w:eastAsia="Calibri" w:hAnsi="Trebuchet MS" w:cs="Arial"/>
          <w:b/>
          <w:bCs/>
          <w:i/>
          <w:noProof/>
          <w:vertAlign w:val="subscript"/>
          <w14:ligatures w14:val="none"/>
        </w:rPr>
        <w:t>1</w:t>
      </w:r>
      <w:r w:rsidRPr="00631347">
        <w:rPr>
          <w:rFonts w:ascii="Trebuchet MS" w:eastAsia="Calibri" w:hAnsi="Trebuchet MS" w:cs="Arial"/>
          <w:b/>
          <w:bCs/>
          <w:i/>
          <w:noProof/>
          <w14:ligatures w14:val="none"/>
        </w:rPr>
        <w:t>)</w:t>
      </w:r>
      <w:r w:rsidRPr="00631347">
        <w:rPr>
          <w:rFonts w:ascii="Trebuchet MS" w:eastAsia="Calibri" w:hAnsi="Trebuchet MS" w:cs="Arial"/>
          <w:b/>
          <w:i/>
          <w:noProof/>
          <w14:ligatures w14:val="none"/>
        </w:rPr>
        <w:t xml:space="preserve"> dimensiunea si concepţia întregului proiect: </w:t>
      </w:r>
      <w:r w:rsidR="00DE0F50">
        <w:rPr>
          <w:rFonts w:ascii="Trebuchet MS" w:eastAsia="Calibri" w:hAnsi="Trebuchet MS" w:cs="Arial"/>
          <w:b/>
          <w:i/>
          <w:noProof/>
          <w14:ligatures w14:val="none"/>
        </w:rPr>
        <w:t xml:space="preserve"> </w:t>
      </w:r>
      <w:r w:rsidR="00054D74" w:rsidRPr="00DE0F50">
        <w:rPr>
          <w:rFonts w:ascii="Trebuchet MS" w:eastAsia="Calibri" w:hAnsi="Trebuchet MS" w:cs="Arial"/>
          <w:noProof/>
          <w14:ligatures w14:val="none"/>
        </w:rPr>
        <w:t>prin proiect se propun lucrări de exploatare a nisipului şi pietrişului, cantonate în albia minoră a râului Someş, în vederea decolmatării și recalibrării albiei, ducând la corectarea regimului de curgere a apei</w:t>
      </w:r>
      <w:r w:rsidR="007222EA" w:rsidRPr="007222EA">
        <w:rPr>
          <w:rFonts w:ascii="Trebuchet MS" w:eastAsia="Calibri" w:hAnsi="Trebuchet MS" w:cs="Arial"/>
          <w:noProof/>
          <w14:ligatures w14:val="none"/>
        </w:rPr>
        <w:t xml:space="preserve"> şi valorificarea materialului excavat</w:t>
      </w:r>
      <w:r w:rsidR="00054D74" w:rsidRPr="00DE0F50">
        <w:rPr>
          <w:rFonts w:ascii="Trebuchet MS" w:eastAsia="Calibri" w:hAnsi="Trebuchet MS" w:cs="Arial"/>
          <w:noProof/>
          <w14:ligatures w14:val="none"/>
        </w:rPr>
        <w:t xml:space="preserve">. </w:t>
      </w:r>
      <w:r w:rsidR="00054D74" w:rsidRPr="00CB05FA">
        <w:rPr>
          <w:rFonts w:ascii="Trebuchet MS" w:eastAsia="Calibri" w:hAnsi="Trebuchet MS" w:cs="Arial"/>
          <w:noProof/>
          <w14:ligatures w14:val="none"/>
        </w:rPr>
        <w:t xml:space="preserve">Lucrările se vor desfăşura într-un perimetru de exploatare în suprafaţă de </w:t>
      </w:r>
      <w:r w:rsidR="00CB05FA" w:rsidRPr="00CB05FA">
        <w:rPr>
          <w:rFonts w:ascii="Trebuchet MS" w:eastAsia="Calibri" w:hAnsi="Trebuchet MS" w:cs="Arial"/>
          <w:noProof/>
          <w14:ligatures w14:val="none"/>
        </w:rPr>
        <w:t>7046</w:t>
      </w:r>
      <w:r w:rsidR="00054D74" w:rsidRPr="00CB05FA">
        <w:rPr>
          <w:rFonts w:ascii="Trebuchet MS" w:eastAsia="Calibri" w:hAnsi="Trebuchet MS" w:cs="Arial"/>
          <w:noProof/>
          <w14:ligatures w14:val="none"/>
        </w:rPr>
        <w:t>0 mp</w:t>
      </w:r>
      <w:r w:rsidR="000A7BAE">
        <w:rPr>
          <w:rFonts w:ascii="Trebuchet MS" w:eastAsia="Calibri" w:hAnsi="Trebuchet MS" w:cs="Arial"/>
          <w:noProof/>
          <w14:ligatures w14:val="none"/>
        </w:rPr>
        <w:t xml:space="preserve">, teren situat în extravilanul localității Cheud, comuna Năpradea, județul Sălaj – </w:t>
      </w:r>
      <w:r w:rsidR="000A7BAE" w:rsidRPr="000A7BAE">
        <w:rPr>
          <w:rFonts w:ascii="Trebuchet MS" w:eastAsia="Calibri" w:hAnsi="Trebuchet MS" w:cs="Arial"/>
          <w:i/>
          <w:noProof/>
          <w14:ligatures w14:val="none"/>
        </w:rPr>
        <w:t>perimetrul Cheud Nord</w:t>
      </w:r>
      <w:r w:rsidR="00054D74" w:rsidRPr="00CB05FA">
        <w:rPr>
          <w:rFonts w:ascii="Trebuchet MS" w:eastAsia="Calibri" w:hAnsi="Trebuchet MS" w:cs="Arial"/>
          <w:noProof/>
          <w14:ligatures w14:val="none"/>
        </w:rPr>
        <w:t>.</w:t>
      </w:r>
      <w:r w:rsidR="00054D74" w:rsidRPr="00054D74">
        <w:rPr>
          <w:rFonts w:ascii="Trebuchet MS" w:eastAsia="Calibri" w:hAnsi="Trebuchet MS" w:cs="Arial"/>
          <w:noProof/>
          <w:color w:val="0070C0"/>
          <w14:ligatures w14:val="none"/>
        </w:rPr>
        <w:t xml:space="preserve"> </w:t>
      </w:r>
      <w:r w:rsidR="00054D74" w:rsidRPr="006D3FE6">
        <w:rPr>
          <w:rFonts w:ascii="Trebuchet MS" w:eastAsia="Calibri" w:hAnsi="Trebuchet MS" w:cs="Arial"/>
          <w:noProof/>
          <w14:ligatures w14:val="none"/>
        </w:rPr>
        <w:t>Total rezervă</w:t>
      </w:r>
      <w:r w:rsidR="003E3284">
        <w:rPr>
          <w:rFonts w:ascii="Trebuchet MS" w:eastAsia="Calibri" w:hAnsi="Trebuchet MS" w:cs="Arial"/>
          <w:noProof/>
          <w14:ligatures w14:val="none"/>
        </w:rPr>
        <w:t xml:space="preserve"> de agregate în perimetru: </w:t>
      </w:r>
      <w:r w:rsidR="006D3FE6" w:rsidRPr="006D3FE6">
        <w:rPr>
          <w:rFonts w:ascii="Trebuchet MS" w:eastAsia="Calibri" w:hAnsi="Trebuchet MS" w:cs="Arial"/>
          <w:noProof/>
          <w14:ligatures w14:val="none"/>
        </w:rPr>
        <w:t>55.000 mc.</w:t>
      </w:r>
    </w:p>
    <w:p w14:paraId="0BC2D948" w14:textId="737492E2" w:rsidR="00C66035" w:rsidRPr="006F635E" w:rsidRDefault="00C66035" w:rsidP="007222EA">
      <w:pPr>
        <w:spacing w:after="0" w:line="240" w:lineRule="auto"/>
        <w:ind w:firstLine="720"/>
        <w:jc w:val="both"/>
        <w:rPr>
          <w:rFonts w:ascii="Trebuchet MS" w:eastAsia="Calibri" w:hAnsi="Trebuchet MS" w:cs="Arial"/>
          <w:noProof/>
          <w:lang w:val="es-ES"/>
          <w14:ligatures w14:val="none"/>
        </w:rPr>
      </w:pPr>
      <w:r w:rsidRPr="006F635E">
        <w:rPr>
          <w:rFonts w:ascii="Trebuchet MS" w:eastAsia="Calibri" w:hAnsi="Trebuchet MS" w:cs="Arial"/>
          <w:noProof/>
          <w14:ligatures w14:val="none"/>
        </w:rPr>
        <w:t>Amplasamentul este delimitat prin următoarele Coordonate Stereo 70, conform fişei de localizare a perimetrului</w:t>
      </w:r>
      <w:r w:rsidR="007222EA" w:rsidRPr="006F635E">
        <w:rPr>
          <w:rFonts w:ascii="Trebuchet MS" w:eastAsia="Calibri" w:hAnsi="Trebuchet MS" w:cs="Arial"/>
          <w:noProof/>
          <w:lang w:val="es-ES"/>
          <w14:ligatures w14:val="none"/>
        </w:rPr>
        <w:t xml:space="preserve"> temporar de exploatare</w:t>
      </w:r>
      <w:r w:rsidRPr="006F635E">
        <w:rPr>
          <w:rFonts w:ascii="Trebuchet MS" w:eastAsia="Calibri" w:hAnsi="Trebuchet MS" w:cs="Arial"/>
          <w:noProof/>
          <w14:ligatures w14:val="none"/>
        </w:rPr>
        <w:t>:</w:t>
      </w:r>
    </w:p>
    <w:tbl>
      <w:tblPr>
        <w:tblW w:w="0" w:type="auto"/>
        <w:jc w:val="center"/>
        <w:tblLayout w:type="fixed"/>
        <w:tblLook w:val="0000" w:firstRow="0" w:lastRow="0" w:firstColumn="0" w:lastColumn="0" w:noHBand="0" w:noVBand="0"/>
      </w:tblPr>
      <w:tblGrid>
        <w:gridCol w:w="1408"/>
        <w:gridCol w:w="2052"/>
        <w:gridCol w:w="2126"/>
      </w:tblGrid>
      <w:tr w:rsidR="006F635E" w:rsidRPr="006F635E" w14:paraId="43B1CD42" w14:textId="77777777" w:rsidTr="00900114">
        <w:trPr>
          <w:trHeight w:val="342"/>
          <w:jc w:val="center"/>
        </w:trPr>
        <w:tc>
          <w:tcPr>
            <w:tcW w:w="1408" w:type="dxa"/>
            <w:tcBorders>
              <w:top w:val="single" w:sz="8" w:space="0" w:color="000000"/>
              <w:left w:val="single" w:sz="8" w:space="0" w:color="000000"/>
              <w:bottom w:val="single" w:sz="8" w:space="0" w:color="000000"/>
            </w:tcBorders>
            <w:shd w:val="clear" w:color="auto" w:fill="FDE9D9"/>
            <w:vAlign w:val="center"/>
          </w:tcPr>
          <w:p w14:paraId="14DEEA0D"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proofErr w:type="spellStart"/>
            <w:r w:rsidRPr="006F635E">
              <w:rPr>
                <w:rFonts w:ascii="Trebuchet MS" w:eastAsia="Calibri" w:hAnsi="Trebuchet MS" w:cs="Times New Roman"/>
                <w:b/>
                <w:bCs/>
                <w:sz w:val="20"/>
                <w:szCs w:val="20"/>
                <w:lang w:val="en-US"/>
                <w14:ligatures w14:val="none"/>
              </w:rPr>
              <w:t>Denumire</w:t>
            </w:r>
            <w:proofErr w:type="spellEnd"/>
            <w:r w:rsidRPr="006F635E">
              <w:rPr>
                <w:rFonts w:ascii="Trebuchet MS" w:eastAsia="Calibri" w:hAnsi="Trebuchet MS" w:cs="Times New Roman"/>
                <w:b/>
                <w:bCs/>
                <w:sz w:val="20"/>
                <w:szCs w:val="20"/>
                <w:lang w:val="en-US"/>
                <w14:ligatures w14:val="none"/>
              </w:rPr>
              <w:t xml:space="preserve"> </w:t>
            </w:r>
            <w:proofErr w:type="spellStart"/>
            <w:r w:rsidRPr="006F635E">
              <w:rPr>
                <w:rFonts w:ascii="Trebuchet MS" w:eastAsia="Calibri" w:hAnsi="Trebuchet MS" w:cs="Times New Roman"/>
                <w:b/>
                <w:bCs/>
                <w:sz w:val="20"/>
                <w:szCs w:val="20"/>
                <w:lang w:val="en-US"/>
                <w14:ligatures w14:val="none"/>
              </w:rPr>
              <w:t>punct</w:t>
            </w:r>
            <w:proofErr w:type="spellEnd"/>
          </w:p>
        </w:tc>
        <w:tc>
          <w:tcPr>
            <w:tcW w:w="2052" w:type="dxa"/>
            <w:tcBorders>
              <w:top w:val="single" w:sz="8" w:space="0" w:color="000000"/>
              <w:left w:val="single" w:sz="8" w:space="0" w:color="000000"/>
              <w:bottom w:val="single" w:sz="8" w:space="0" w:color="000000"/>
            </w:tcBorders>
            <w:shd w:val="clear" w:color="auto" w:fill="FDE9D9"/>
            <w:vAlign w:val="center"/>
          </w:tcPr>
          <w:p w14:paraId="46C59F0F"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b/>
                <w:bCs/>
                <w:sz w:val="20"/>
                <w:szCs w:val="20"/>
                <w:lang w:val="en-US"/>
                <w14:ligatures w14:val="none"/>
              </w:rPr>
              <w:t>X (N)</w:t>
            </w:r>
          </w:p>
        </w:tc>
        <w:tc>
          <w:tcPr>
            <w:tcW w:w="2126" w:type="dxa"/>
            <w:tcBorders>
              <w:top w:val="single" w:sz="8" w:space="0" w:color="000000"/>
              <w:left w:val="single" w:sz="8" w:space="0" w:color="000000"/>
              <w:bottom w:val="single" w:sz="8" w:space="0" w:color="000000"/>
              <w:right w:val="single" w:sz="8" w:space="0" w:color="000000"/>
            </w:tcBorders>
            <w:shd w:val="clear" w:color="auto" w:fill="FDE9D9"/>
            <w:vAlign w:val="center"/>
          </w:tcPr>
          <w:p w14:paraId="2673CDFB"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b/>
                <w:bCs/>
                <w:sz w:val="20"/>
                <w:szCs w:val="20"/>
                <w:lang w:val="en-US"/>
                <w14:ligatures w14:val="none"/>
              </w:rPr>
              <w:t>Y (E)</w:t>
            </w:r>
          </w:p>
        </w:tc>
      </w:tr>
      <w:tr w:rsidR="006F635E" w:rsidRPr="006F635E" w14:paraId="0C655263" w14:textId="77777777" w:rsidTr="00900114">
        <w:trPr>
          <w:trHeight w:val="342"/>
          <w:jc w:val="center"/>
        </w:trPr>
        <w:tc>
          <w:tcPr>
            <w:tcW w:w="1408" w:type="dxa"/>
            <w:tcBorders>
              <w:top w:val="single" w:sz="8" w:space="0" w:color="000000"/>
              <w:left w:val="single" w:sz="8" w:space="0" w:color="000000"/>
              <w:bottom w:val="single" w:sz="8" w:space="0" w:color="000000"/>
            </w:tcBorders>
            <w:shd w:val="clear" w:color="auto" w:fill="FDE9D9"/>
            <w:vAlign w:val="center"/>
          </w:tcPr>
          <w:p w14:paraId="171C23DD"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b/>
                <w:sz w:val="20"/>
                <w:szCs w:val="20"/>
                <w:lang w:val="en-US"/>
                <w14:ligatures w14:val="none"/>
              </w:rPr>
              <w:t xml:space="preserve">  1. </w:t>
            </w:r>
          </w:p>
        </w:tc>
        <w:tc>
          <w:tcPr>
            <w:tcW w:w="2052" w:type="dxa"/>
            <w:tcBorders>
              <w:top w:val="single" w:sz="8" w:space="0" w:color="000000"/>
              <w:left w:val="single" w:sz="8" w:space="0" w:color="000000"/>
              <w:bottom w:val="single" w:sz="8" w:space="0" w:color="000000"/>
            </w:tcBorders>
            <w:shd w:val="clear" w:color="auto" w:fill="auto"/>
            <w:vAlign w:val="center"/>
          </w:tcPr>
          <w:p w14:paraId="2D988252"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655844.192</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CC3DA2"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372781.622</w:t>
            </w:r>
          </w:p>
        </w:tc>
      </w:tr>
      <w:tr w:rsidR="006F635E" w:rsidRPr="006F635E" w14:paraId="272D4602" w14:textId="77777777" w:rsidTr="00900114">
        <w:trPr>
          <w:trHeight w:val="342"/>
          <w:jc w:val="center"/>
        </w:trPr>
        <w:tc>
          <w:tcPr>
            <w:tcW w:w="1408" w:type="dxa"/>
            <w:tcBorders>
              <w:top w:val="single" w:sz="8" w:space="0" w:color="000000"/>
              <w:left w:val="single" w:sz="8" w:space="0" w:color="000000"/>
              <w:bottom w:val="single" w:sz="8" w:space="0" w:color="000000"/>
            </w:tcBorders>
            <w:shd w:val="clear" w:color="auto" w:fill="FDE9D9"/>
            <w:vAlign w:val="center"/>
          </w:tcPr>
          <w:p w14:paraId="26164DF9" w14:textId="77777777" w:rsidR="006F635E" w:rsidRPr="006F635E" w:rsidRDefault="006F635E" w:rsidP="000E3393">
            <w:pPr>
              <w:numPr>
                <w:ilvl w:val="0"/>
                <w:numId w:val="18"/>
              </w:numPr>
              <w:suppressAutoHyphens/>
              <w:spacing w:after="0" w:line="240" w:lineRule="auto"/>
              <w:jc w:val="center"/>
              <w:rPr>
                <w:rFonts w:ascii="Trebuchet MS" w:eastAsia="Calibri" w:hAnsi="Trebuchet MS" w:cs="Times New Roman"/>
                <w:sz w:val="20"/>
                <w:szCs w:val="20"/>
                <w:lang w:val="en-US"/>
                <w14:ligatures w14:val="none"/>
              </w:rPr>
            </w:pPr>
          </w:p>
        </w:tc>
        <w:tc>
          <w:tcPr>
            <w:tcW w:w="2052" w:type="dxa"/>
            <w:tcBorders>
              <w:top w:val="single" w:sz="8" w:space="0" w:color="000000"/>
              <w:left w:val="single" w:sz="8" w:space="0" w:color="000000"/>
              <w:bottom w:val="single" w:sz="8" w:space="0" w:color="000000"/>
            </w:tcBorders>
            <w:shd w:val="clear" w:color="auto" w:fill="FFFFFF"/>
            <w:vAlign w:val="center"/>
          </w:tcPr>
          <w:p w14:paraId="40BA112A"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655861.286</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D314B94"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372771.122</w:t>
            </w:r>
          </w:p>
        </w:tc>
      </w:tr>
      <w:tr w:rsidR="006F635E" w:rsidRPr="006F635E" w14:paraId="478C954A" w14:textId="77777777" w:rsidTr="00900114">
        <w:trPr>
          <w:trHeight w:val="342"/>
          <w:jc w:val="center"/>
        </w:trPr>
        <w:tc>
          <w:tcPr>
            <w:tcW w:w="1408" w:type="dxa"/>
            <w:tcBorders>
              <w:top w:val="single" w:sz="8" w:space="0" w:color="000000"/>
              <w:left w:val="single" w:sz="8" w:space="0" w:color="000000"/>
              <w:bottom w:val="single" w:sz="8" w:space="0" w:color="000000"/>
            </w:tcBorders>
            <w:shd w:val="clear" w:color="auto" w:fill="FDE9D9"/>
            <w:vAlign w:val="center"/>
          </w:tcPr>
          <w:p w14:paraId="0EE37B05" w14:textId="77777777" w:rsidR="006F635E" w:rsidRPr="006F635E" w:rsidRDefault="006F635E" w:rsidP="000E3393">
            <w:pPr>
              <w:numPr>
                <w:ilvl w:val="0"/>
                <w:numId w:val="18"/>
              </w:numPr>
              <w:suppressAutoHyphens/>
              <w:spacing w:after="0" w:line="240" w:lineRule="auto"/>
              <w:jc w:val="center"/>
              <w:rPr>
                <w:rFonts w:ascii="Trebuchet MS" w:eastAsia="Calibri" w:hAnsi="Trebuchet MS" w:cs="Times New Roman"/>
                <w:sz w:val="20"/>
                <w:szCs w:val="20"/>
                <w:lang w:val="en-US"/>
                <w14:ligatures w14:val="none"/>
              </w:rPr>
            </w:pPr>
          </w:p>
        </w:tc>
        <w:tc>
          <w:tcPr>
            <w:tcW w:w="2052" w:type="dxa"/>
            <w:tcBorders>
              <w:top w:val="single" w:sz="8" w:space="0" w:color="000000"/>
              <w:left w:val="single" w:sz="8" w:space="0" w:color="000000"/>
              <w:bottom w:val="single" w:sz="8" w:space="0" w:color="000000"/>
            </w:tcBorders>
            <w:shd w:val="clear" w:color="auto" w:fill="auto"/>
            <w:vAlign w:val="center"/>
          </w:tcPr>
          <w:p w14:paraId="47F31C73"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655894.170</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973301"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372736.304</w:t>
            </w:r>
          </w:p>
        </w:tc>
      </w:tr>
      <w:tr w:rsidR="006F635E" w:rsidRPr="006F635E" w14:paraId="5315A564" w14:textId="77777777" w:rsidTr="00900114">
        <w:trPr>
          <w:trHeight w:val="342"/>
          <w:jc w:val="center"/>
        </w:trPr>
        <w:tc>
          <w:tcPr>
            <w:tcW w:w="1408" w:type="dxa"/>
            <w:tcBorders>
              <w:top w:val="single" w:sz="8" w:space="0" w:color="000000"/>
              <w:left w:val="single" w:sz="8" w:space="0" w:color="000000"/>
              <w:bottom w:val="single" w:sz="8" w:space="0" w:color="000000"/>
            </w:tcBorders>
            <w:shd w:val="clear" w:color="auto" w:fill="FDE9D9"/>
            <w:vAlign w:val="center"/>
          </w:tcPr>
          <w:p w14:paraId="77480F3F" w14:textId="77777777" w:rsidR="006F635E" w:rsidRPr="006F635E" w:rsidRDefault="006F635E" w:rsidP="000E3393">
            <w:pPr>
              <w:numPr>
                <w:ilvl w:val="0"/>
                <w:numId w:val="18"/>
              </w:numPr>
              <w:suppressAutoHyphens/>
              <w:spacing w:after="0" w:line="240" w:lineRule="auto"/>
              <w:jc w:val="center"/>
              <w:rPr>
                <w:rFonts w:ascii="Trebuchet MS" w:eastAsia="Calibri" w:hAnsi="Trebuchet MS" w:cs="Times New Roman"/>
                <w:sz w:val="20"/>
                <w:szCs w:val="20"/>
                <w:lang w:val="en-US"/>
                <w14:ligatures w14:val="none"/>
              </w:rPr>
            </w:pPr>
          </w:p>
        </w:tc>
        <w:tc>
          <w:tcPr>
            <w:tcW w:w="2052" w:type="dxa"/>
            <w:tcBorders>
              <w:top w:val="single" w:sz="8" w:space="0" w:color="000000"/>
              <w:left w:val="single" w:sz="8" w:space="0" w:color="000000"/>
              <w:bottom w:val="single" w:sz="8" w:space="0" w:color="000000"/>
            </w:tcBorders>
            <w:shd w:val="clear" w:color="auto" w:fill="FFFFFF"/>
            <w:vAlign w:val="center"/>
          </w:tcPr>
          <w:p w14:paraId="227DDC26"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655924.237</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14:paraId="517365CF"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372697.896</w:t>
            </w:r>
          </w:p>
        </w:tc>
      </w:tr>
      <w:tr w:rsidR="006F635E" w:rsidRPr="006F635E" w14:paraId="7932BCA3" w14:textId="77777777" w:rsidTr="00900114">
        <w:trPr>
          <w:trHeight w:val="342"/>
          <w:jc w:val="center"/>
        </w:trPr>
        <w:tc>
          <w:tcPr>
            <w:tcW w:w="1408" w:type="dxa"/>
            <w:tcBorders>
              <w:left w:val="single" w:sz="8" w:space="0" w:color="000000"/>
              <w:bottom w:val="single" w:sz="8" w:space="0" w:color="000000"/>
            </w:tcBorders>
            <w:shd w:val="clear" w:color="auto" w:fill="FDE9D9"/>
            <w:vAlign w:val="center"/>
          </w:tcPr>
          <w:p w14:paraId="0076DC73" w14:textId="77777777" w:rsidR="006F635E" w:rsidRPr="006F635E" w:rsidRDefault="006F635E" w:rsidP="000E3393">
            <w:pPr>
              <w:numPr>
                <w:ilvl w:val="0"/>
                <w:numId w:val="18"/>
              </w:numPr>
              <w:suppressAutoHyphens/>
              <w:spacing w:after="0" w:line="240" w:lineRule="auto"/>
              <w:jc w:val="center"/>
              <w:rPr>
                <w:rFonts w:ascii="Trebuchet MS" w:eastAsia="Calibri" w:hAnsi="Trebuchet MS" w:cs="Times New Roman"/>
                <w:sz w:val="20"/>
                <w:szCs w:val="20"/>
                <w:lang w:val="en-US"/>
                <w14:ligatures w14:val="none"/>
              </w:rPr>
            </w:pPr>
          </w:p>
        </w:tc>
        <w:tc>
          <w:tcPr>
            <w:tcW w:w="2052" w:type="dxa"/>
            <w:tcBorders>
              <w:left w:val="single" w:sz="8" w:space="0" w:color="000000"/>
              <w:bottom w:val="single" w:sz="8" w:space="0" w:color="000000"/>
            </w:tcBorders>
            <w:shd w:val="clear" w:color="auto" w:fill="FFFFFF"/>
            <w:vAlign w:val="center"/>
          </w:tcPr>
          <w:p w14:paraId="6AF3E990"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655910.514</w:t>
            </w:r>
          </w:p>
        </w:tc>
        <w:tc>
          <w:tcPr>
            <w:tcW w:w="2126" w:type="dxa"/>
            <w:tcBorders>
              <w:left w:val="single" w:sz="8" w:space="0" w:color="000000"/>
              <w:bottom w:val="single" w:sz="8" w:space="0" w:color="000000"/>
              <w:right w:val="single" w:sz="8" w:space="0" w:color="000000"/>
            </w:tcBorders>
            <w:shd w:val="clear" w:color="auto" w:fill="FFFFFF"/>
          </w:tcPr>
          <w:p w14:paraId="2A542596"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372700.479</w:t>
            </w:r>
          </w:p>
        </w:tc>
      </w:tr>
      <w:tr w:rsidR="006F635E" w:rsidRPr="006F635E" w14:paraId="28F7D912" w14:textId="77777777" w:rsidTr="00900114">
        <w:trPr>
          <w:trHeight w:val="342"/>
          <w:jc w:val="center"/>
        </w:trPr>
        <w:tc>
          <w:tcPr>
            <w:tcW w:w="1408" w:type="dxa"/>
            <w:tcBorders>
              <w:left w:val="single" w:sz="8" w:space="0" w:color="000000"/>
              <w:bottom w:val="single" w:sz="8" w:space="0" w:color="000000"/>
            </w:tcBorders>
            <w:shd w:val="clear" w:color="auto" w:fill="FDE9D9"/>
            <w:vAlign w:val="center"/>
          </w:tcPr>
          <w:p w14:paraId="2A7BAE8E" w14:textId="77777777" w:rsidR="006F635E" w:rsidRPr="006F635E" w:rsidRDefault="006F635E" w:rsidP="000E3393">
            <w:pPr>
              <w:numPr>
                <w:ilvl w:val="0"/>
                <w:numId w:val="18"/>
              </w:numPr>
              <w:suppressAutoHyphens/>
              <w:spacing w:after="0" w:line="240" w:lineRule="auto"/>
              <w:jc w:val="center"/>
              <w:rPr>
                <w:rFonts w:ascii="Trebuchet MS" w:eastAsia="Calibri" w:hAnsi="Trebuchet MS" w:cs="Times New Roman"/>
                <w:sz w:val="20"/>
                <w:szCs w:val="20"/>
                <w:lang w:val="en-US"/>
                <w14:ligatures w14:val="none"/>
              </w:rPr>
            </w:pPr>
          </w:p>
        </w:tc>
        <w:tc>
          <w:tcPr>
            <w:tcW w:w="2052" w:type="dxa"/>
            <w:tcBorders>
              <w:left w:val="single" w:sz="8" w:space="0" w:color="000000"/>
              <w:bottom w:val="single" w:sz="8" w:space="0" w:color="000000"/>
            </w:tcBorders>
            <w:shd w:val="clear" w:color="auto" w:fill="FFFFFF"/>
            <w:vAlign w:val="center"/>
          </w:tcPr>
          <w:p w14:paraId="65E44271"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655924.562</w:t>
            </w:r>
          </w:p>
        </w:tc>
        <w:tc>
          <w:tcPr>
            <w:tcW w:w="2126" w:type="dxa"/>
            <w:tcBorders>
              <w:left w:val="single" w:sz="8" w:space="0" w:color="000000"/>
              <w:bottom w:val="single" w:sz="8" w:space="0" w:color="000000"/>
              <w:right w:val="single" w:sz="8" w:space="0" w:color="000000"/>
            </w:tcBorders>
            <w:shd w:val="clear" w:color="auto" w:fill="FFFFFF"/>
          </w:tcPr>
          <w:p w14:paraId="00D5E67C"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372685.088</w:t>
            </w:r>
          </w:p>
        </w:tc>
      </w:tr>
      <w:tr w:rsidR="006F635E" w:rsidRPr="006F635E" w14:paraId="6E50E4CB" w14:textId="77777777" w:rsidTr="00900114">
        <w:trPr>
          <w:trHeight w:val="342"/>
          <w:jc w:val="center"/>
        </w:trPr>
        <w:tc>
          <w:tcPr>
            <w:tcW w:w="1408" w:type="dxa"/>
            <w:tcBorders>
              <w:left w:val="single" w:sz="8" w:space="0" w:color="000000"/>
              <w:bottom w:val="single" w:sz="8" w:space="0" w:color="000000"/>
            </w:tcBorders>
            <w:shd w:val="clear" w:color="auto" w:fill="FDE9D9"/>
            <w:vAlign w:val="center"/>
          </w:tcPr>
          <w:p w14:paraId="474F5FF5" w14:textId="77777777" w:rsidR="006F635E" w:rsidRPr="006F635E" w:rsidRDefault="006F635E" w:rsidP="000E3393">
            <w:pPr>
              <w:numPr>
                <w:ilvl w:val="0"/>
                <w:numId w:val="18"/>
              </w:numPr>
              <w:suppressAutoHyphens/>
              <w:spacing w:after="0" w:line="240" w:lineRule="auto"/>
              <w:jc w:val="center"/>
              <w:rPr>
                <w:rFonts w:ascii="Trebuchet MS" w:eastAsia="Calibri" w:hAnsi="Trebuchet MS" w:cs="Times New Roman"/>
                <w:sz w:val="20"/>
                <w:szCs w:val="20"/>
                <w:lang w:val="en-US"/>
                <w14:ligatures w14:val="none"/>
              </w:rPr>
            </w:pPr>
          </w:p>
        </w:tc>
        <w:tc>
          <w:tcPr>
            <w:tcW w:w="2052" w:type="dxa"/>
            <w:tcBorders>
              <w:left w:val="single" w:sz="8" w:space="0" w:color="000000"/>
              <w:bottom w:val="single" w:sz="8" w:space="0" w:color="000000"/>
            </w:tcBorders>
            <w:shd w:val="clear" w:color="auto" w:fill="FFFFFF"/>
            <w:vAlign w:val="center"/>
          </w:tcPr>
          <w:p w14:paraId="4B2105DE"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655942.056</w:t>
            </w:r>
          </w:p>
        </w:tc>
        <w:tc>
          <w:tcPr>
            <w:tcW w:w="2126" w:type="dxa"/>
            <w:tcBorders>
              <w:left w:val="single" w:sz="8" w:space="0" w:color="000000"/>
              <w:bottom w:val="single" w:sz="8" w:space="0" w:color="000000"/>
              <w:right w:val="single" w:sz="8" w:space="0" w:color="000000"/>
            </w:tcBorders>
            <w:shd w:val="clear" w:color="auto" w:fill="FFFFFF"/>
          </w:tcPr>
          <w:p w14:paraId="4CEAFF4C"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372660.674</w:t>
            </w:r>
          </w:p>
        </w:tc>
      </w:tr>
      <w:tr w:rsidR="006F635E" w:rsidRPr="006F635E" w14:paraId="4AFA9CFC" w14:textId="77777777" w:rsidTr="00900114">
        <w:trPr>
          <w:trHeight w:val="342"/>
          <w:jc w:val="center"/>
        </w:trPr>
        <w:tc>
          <w:tcPr>
            <w:tcW w:w="1408" w:type="dxa"/>
            <w:tcBorders>
              <w:left w:val="single" w:sz="8" w:space="0" w:color="000000"/>
              <w:bottom w:val="single" w:sz="8" w:space="0" w:color="000000"/>
            </w:tcBorders>
            <w:shd w:val="clear" w:color="auto" w:fill="FDE9D9"/>
            <w:vAlign w:val="center"/>
          </w:tcPr>
          <w:p w14:paraId="306625F3" w14:textId="77777777" w:rsidR="006F635E" w:rsidRPr="006F635E" w:rsidRDefault="006F635E" w:rsidP="000E3393">
            <w:pPr>
              <w:numPr>
                <w:ilvl w:val="0"/>
                <w:numId w:val="18"/>
              </w:numPr>
              <w:suppressAutoHyphens/>
              <w:spacing w:after="0" w:line="240" w:lineRule="auto"/>
              <w:jc w:val="center"/>
              <w:rPr>
                <w:rFonts w:ascii="Trebuchet MS" w:eastAsia="Calibri" w:hAnsi="Trebuchet MS" w:cs="Times New Roman"/>
                <w:sz w:val="20"/>
                <w:szCs w:val="20"/>
                <w:lang w:val="en-US"/>
                <w14:ligatures w14:val="none"/>
              </w:rPr>
            </w:pPr>
          </w:p>
        </w:tc>
        <w:tc>
          <w:tcPr>
            <w:tcW w:w="2052" w:type="dxa"/>
            <w:tcBorders>
              <w:left w:val="single" w:sz="8" w:space="0" w:color="000000"/>
              <w:bottom w:val="single" w:sz="8" w:space="0" w:color="000000"/>
            </w:tcBorders>
            <w:shd w:val="clear" w:color="auto" w:fill="FFFFFF"/>
            <w:vAlign w:val="center"/>
          </w:tcPr>
          <w:p w14:paraId="59CAABD3"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655949.078</w:t>
            </w:r>
          </w:p>
        </w:tc>
        <w:tc>
          <w:tcPr>
            <w:tcW w:w="2126" w:type="dxa"/>
            <w:tcBorders>
              <w:left w:val="single" w:sz="8" w:space="0" w:color="000000"/>
              <w:bottom w:val="single" w:sz="8" w:space="0" w:color="000000"/>
              <w:right w:val="single" w:sz="8" w:space="0" w:color="000000"/>
            </w:tcBorders>
            <w:shd w:val="clear" w:color="auto" w:fill="FFFFFF"/>
          </w:tcPr>
          <w:p w14:paraId="4F2EA19B"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372658.952</w:t>
            </w:r>
          </w:p>
        </w:tc>
      </w:tr>
      <w:tr w:rsidR="006F635E" w:rsidRPr="006F635E" w14:paraId="06500507" w14:textId="77777777" w:rsidTr="00900114">
        <w:trPr>
          <w:trHeight w:val="342"/>
          <w:jc w:val="center"/>
        </w:trPr>
        <w:tc>
          <w:tcPr>
            <w:tcW w:w="1408" w:type="dxa"/>
            <w:tcBorders>
              <w:left w:val="single" w:sz="8" w:space="0" w:color="000000"/>
              <w:bottom w:val="single" w:sz="8" w:space="0" w:color="000000"/>
            </w:tcBorders>
            <w:shd w:val="clear" w:color="auto" w:fill="FDE9D9"/>
            <w:vAlign w:val="center"/>
          </w:tcPr>
          <w:p w14:paraId="0B655C0C" w14:textId="77777777" w:rsidR="006F635E" w:rsidRPr="006F635E" w:rsidRDefault="006F635E" w:rsidP="000E3393">
            <w:pPr>
              <w:numPr>
                <w:ilvl w:val="0"/>
                <w:numId w:val="18"/>
              </w:numPr>
              <w:suppressAutoHyphens/>
              <w:spacing w:after="0" w:line="240" w:lineRule="auto"/>
              <w:jc w:val="center"/>
              <w:rPr>
                <w:rFonts w:ascii="Trebuchet MS" w:eastAsia="Calibri" w:hAnsi="Trebuchet MS" w:cs="Times New Roman"/>
                <w:sz w:val="20"/>
                <w:szCs w:val="20"/>
                <w:lang w:val="en-US"/>
                <w14:ligatures w14:val="none"/>
              </w:rPr>
            </w:pPr>
          </w:p>
        </w:tc>
        <w:tc>
          <w:tcPr>
            <w:tcW w:w="2052" w:type="dxa"/>
            <w:tcBorders>
              <w:left w:val="single" w:sz="8" w:space="0" w:color="000000"/>
              <w:bottom w:val="single" w:sz="8" w:space="0" w:color="000000"/>
            </w:tcBorders>
            <w:shd w:val="clear" w:color="auto" w:fill="FFFFFF"/>
            <w:vAlign w:val="center"/>
          </w:tcPr>
          <w:p w14:paraId="4A88EC6F"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655989.122</w:t>
            </w:r>
          </w:p>
        </w:tc>
        <w:tc>
          <w:tcPr>
            <w:tcW w:w="2126" w:type="dxa"/>
            <w:tcBorders>
              <w:left w:val="single" w:sz="8" w:space="0" w:color="000000"/>
              <w:bottom w:val="single" w:sz="8" w:space="0" w:color="000000"/>
              <w:right w:val="single" w:sz="8" w:space="0" w:color="000000"/>
            </w:tcBorders>
            <w:shd w:val="clear" w:color="auto" w:fill="FFFFFF"/>
          </w:tcPr>
          <w:p w14:paraId="01E34162"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372582.806</w:t>
            </w:r>
          </w:p>
        </w:tc>
      </w:tr>
      <w:tr w:rsidR="006F635E" w:rsidRPr="006F635E" w14:paraId="4A4B0CA0" w14:textId="77777777" w:rsidTr="00900114">
        <w:trPr>
          <w:trHeight w:val="342"/>
          <w:jc w:val="center"/>
        </w:trPr>
        <w:tc>
          <w:tcPr>
            <w:tcW w:w="1408" w:type="dxa"/>
            <w:tcBorders>
              <w:left w:val="single" w:sz="8" w:space="0" w:color="000000"/>
              <w:bottom w:val="single" w:sz="8" w:space="0" w:color="000000"/>
            </w:tcBorders>
            <w:shd w:val="clear" w:color="auto" w:fill="FDE9D9"/>
            <w:vAlign w:val="center"/>
          </w:tcPr>
          <w:p w14:paraId="46DD8867" w14:textId="77777777" w:rsidR="006F635E" w:rsidRPr="006F635E" w:rsidRDefault="006F635E" w:rsidP="000E3393">
            <w:pPr>
              <w:numPr>
                <w:ilvl w:val="0"/>
                <w:numId w:val="18"/>
              </w:numPr>
              <w:suppressAutoHyphens/>
              <w:spacing w:after="0" w:line="240" w:lineRule="auto"/>
              <w:jc w:val="center"/>
              <w:rPr>
                <w:rFonts w:ascii="Trebuchet MS" w:eastAsia="Calibri" w:hAnsi="Trebuchet MS" w:cs="Times New Roman"/>
                <w:sz w:val="20"/>
                <w:szCs w:val="20"/>
                <w:lang w:val="en-US"/>
                <w14:ligatures w14:val="none"/>
              </w:rPr>
            </w:pPr>
          </w:p>
        </w:tc>
        <w:tc>
          <w:tcPr>
            <w:tcW w:w="2052" w:type="dxa"/>
            <w:tcBorders>
              <w:left w:val="single" w:sz="8" w:space="0" w:color="000000"/>
              <w:bottom w:val="single" w:sz="8" w:space="0" w:color="000000"/>
            </w:tcBorders>
            <w:shd w:val="clear" w:color="auto" w:fill="FFFFFF"/>
            <w:vAlign w:val="center"/>
          </w:tcPr>
          <w:p w14:paraId="3BC6C45B"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656008.808</w:t>
            </w:r>
          </w:p>
        </w:tc>
        <w:tc>
          <w:tcPr>
            <w:tcW w:w="2126" w:type="dxa"/>
            <w:tcBorders>
              <w:left w:val="single" w:sz="8" w:space="0" w:color="000000"/>
              <w:bottom w:val="single" w:sz="8" w:space="0" w:color="000000"/>
              <w:right w:val="single" w:sz="8" w:space="0" w:color="000000"/>
            </w:tcBorders>
            <w:shd w:val="clear" w:color="auto" w:fill="FFFFFF"/>
          </w:tcPr>
          <w:p w14:paraId="5367A5A8"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372545.213</w:t>
            </w:r>
          </w:p>
        </w:tc>
      </w:tr>
      <w:tr w:rsidR="006F635E" w:rsidRPr="006F635E" w14:paraId="70AC6DF7" w14:textId="77777777" w:rsidTr="00900114">
        <w:trPr>
          <w:trHeight w:val="342"/>
          <w:jc w:val="center"/>
        </w:trPr>
        <w:tc>
          <w:tcPr>
            <w:tcW w:w="1408" w:type="dxa"/>
            <w:tcBorders>
              <w:left w:val="single" w:sz="8" w:space="0" w:color="000000"/>
              <w:bottom w:val="single" w:sz="8" w:space="0" w:color="000000"/>
            </w:tcBorders>
            <w:shd w:val="clear" w:color="auto" w:fill="FDE9D9"/>
            <w:vAlign w:val="center"/>
          </w:tcPr>
          <w:p w14:paraId="3C3033DC" w14:textId="77777777" w:rsidR="006F635E" w:rsidRPr="006F635E" w:rsidRDefault="006F635E" w:rsidP="000E3393">
            <w:pPr>
              <w:numPr>
                <w:ilvl w:val="0"/>
                <w:numId w:val="18"/>
              </w:numPr>
              <w:suppressAutoHyphens/>
              <w:spacing w:after="0" w:line="240" w:lineRule="auto"/>
              <w:jc w:val="center"/>
              <w:rPr>
                <w:rFonts w:ascii="Trebuchet MS" w:eastAsia="Calibri" w:hAnsi="Trebuchet MS" w:cs="Times New Roman"/>
                <w:sz w:val="20"/>
                <w:szCs w:val="20"/>
                <w:lang w:val="en-US"/>
                <w14:ligatures w14:val="none"/>
              </w:rPr>
            </w:pPr>
          </w:p>
        </w:tc>
        <w:tc>
          <w:tcPr>
            <w:tcW w:w="2052" w:type="dxa"/>
            <w:tcBorders>
              <w:left w:val="single" w:sz="8" w:space="0" w:color="000000"/>
              <w:bottom w:val="single" w:sz="8" w:space="0" w:color="000000"/>
            </w:tcBorders>
            <w:shd w:val="clear" w:color="auto" w:fill="FFFFFF"/>
            <w:vAlign w:val="center"/>
          </w:tcPr>
          <w:p w14:paraId="204261AE"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656027.273</w:t>
            </w:r>
          </w:p>
        </w:tc>
        <w:tc>
          <w:tcPr>
            <w:tcW w:w="2126" w:type="dxa"/>
            <w:tcBorders>
              <w:left w:val="single" w:sz="8" w:space="0" w:color="000000"/>
              <w:bottom w:val="single" w:sz="8" w:space="0" w:color="000000"/>
              <w:right w:val="single" w:sz="8" w:space="0" w:color="000000"/>
            </w:tcBorders>
            <w:shd w:val="clear" w:color="auto" w:fill="FFFFFF"/>
          </w:tcPr>
          <w:p w14:paraId="2DAA1320"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372515.676</w:t>
            </w:r>
          </w:p>
        </w:tc>
      </w:tr>
      <w:tr w:rsidR="006F635E" w:rsidRPr="006F635E" w14:paraId="60A6DFB5" w14:textId="77777777" w:rsidTr="00900114">
        <w:trPr>
          <w:trHeight w:val="342"/>
          <w:jc w:val="center"/>
        </w:trPr>
        <w:tc>
          <w:tcPr>
            <w:tcW w:w="1408" w:type="dxa"/>
            <w:tcBorders>
              <w:left w:val="single" w:sz="8" w:space="0" w:color="000000"/>
              <w:bottom w:val="single" w:sz="8" w:space="0" w:color="000000"/>
            </w:tcBorders>
            <w:shd w:val="clear" w:color="auto" w:fill="FDE9D9"/>
            <w:vAlign w:val="center"/>
          </w:tcPr>
          <w:p w14:paraId="2203978A" w14:textId="77777777" w:rsidR="006F635E" w:rsidRPr="006F635E" w:rsidRDefault="006F635E" w:rsidP="000E3393">
            <w:pPr>
              <w:numPr>
                <w:ilvl w:val="0"/>
                <w:numId w:val="18"/>
              </w:numPr>
              <w:suppressAutoHyphens/>
              <w:spacing w:after="0" w:line="240" w:lineRule="auto"/>
              <w:jc w:val="center"/>
              <w:rPr>
                <w:rFonts w:ascii="Trebuchet MS" w:eastAsia="Calibri" w:hAnsi="Trebuchet MS" w:cs="Times New Roman"/>
                <w:sz w:val="20"/>
                <w:szCs w:val="20"/>
                <w:lang w:val="en-US"/>
                <w14:ligatures w14:val="none"/>
              </w:rPr>
            </w:pPr>
          </w:p>
        </w:tc>
        <w:tc>
          <w:tcPr>
            <w:tcW w:w="2052" w:type="dxa"/>
            <w:tcBorders>
              <w:left w:val="single" w:sz="8" w:space="0" w:color="000000"/>
              <w:bottom w:val="single" w:sz="8" w:space="0" w:color="000000"/>
            </w:tcBorders>
            <w:shd w:val="clear" w:color="auto" w:fill="FFFFFF"/>
            <w:vAlign w:val="center"/>
          </w:tcPr>
          <w:p w14:paraId="7ED957E1"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655945.928</w:t>
            </w:r>
          </w:p>
        </w:tc>
        <w:tc>
          <w:tcPr>
            <w:tcW w:w="2126" w:type="dxa"/>
            <w:tcBorders>
              <w:left w:val="single" w:sz="8" w:space="0" w:color="000000"/>
              <w:bottom w:val="single" w:sz="8" w:space="0" w:color="000000"/>
              <w:right w:val="single" w:sz="8" w:space="0" w:color="000000"/>
            </w:tcBorders>
            <w:shd w:val="clear" w:color="auto" w:fill="FFFFFF"/>
          </w:tcPr>
          <w:p w14:paraId="730D4F44"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372478.153</w:t>
            </w:r>
          </w:p>
        </w:tc>
      </w:tr>
      <w:tr w:rsidR="006F635E" w:rsidRPr="006F635E" w14:paraId="6F69AA62" w14:textId="77777777" w:rsidTr="00900114">
        <w:trPr>
          <w:trHeight w:val="342"/>
          <w:jc w:val="center"/>
        </w:trPr>
        <w:tc>
          <w:tcPr>
            <w:tcW w:w="1408" w:type="dxa"/>
            <w:tcBorders>
              <w:left w:val="single" w:sz="8" w:space="0" w:color="000000"/>
              <w:bottom w:val="single" w:sz="8" w:space="0" w:color="000000"/>
            </w:tcBorders>
            <w:shd w:val="clear" w:color="auto" w:fill="FDE9D9"/>
            <w:vAlign w:val="center"/>
          </w:tcPr>
          <w:p w14:paraId="7CE11444" w14:textId="77777777" w:rsidR="006F635E" w:rsidRPr="006F635E" w:rsidRDefault="006F635E" w:rsidP="000E3393">
            <w:pPr>
              <w:numPr>
                <w:ilvl w:val="0"/>
                <w:numId w:val="18"/>
              </w:numPr>
              <w:suppressAutoHyphens/>
              <w:spacing w:after="0" w:line="240" w:lineRule="auto"/>
              <w:jc w:val="center"/>
              <w:rPr>
                <w:rFonts w:ascii="Trebuchet MS" w:eastAsia="Calibri" w:hAnsi="Trebuchet MS" w:cs="Times New Roman"/>
                <w:sz w:val="20"/>
                <w:szCs w:val="20"/>
                <w:lang w:val="en-US"/>
                <w14:ligatures w14:val="none"/>
              </w:rPr>
            </w:pPr>
          </w:p>
        </w:tc>
        <w:tc>
          <w:tcPr>
            <w:tcW w:w="2052" w:type="dxa"/>
            <w:tcBorders>
              <w:left w:val="single" w:sz="8" w:space="0" w:color="000000"/>
              <w:bottom w:val="single" w:sz="8" w:space="0" w:color="000000"/>
            </w:tcBorders>
            <w:shd w:val="clear" w:color="auto" w:fill="FFFFFF"/>
            <w:vAlign w:val="center"/>
          </w:tcPr>
          <w:p w14:paraId="61D37C06"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655906.555</w:t>
            </w:r>
          </w:p>
        </w:tc>
        <w:tc>
          <w:tcPr>
            <w:tcW w:w="2126" w:type="dxa"/>
            <w:tcBorders>
              <w:left w:val="single" w:sz="8" w:space="0" w:color="000000"/>
              <w:bottom w:val="single" w:sz="8" w:space="0" w:color="000000"/>
              <w:right w:val="single" w:sz="8" w:space="0" w:color="000000"/>
            </w:tcBorders>
            <w:shd w:val="clear" w:color="auto" w:fill="FFFFFF"/>
          </w:tcPr>
          <w:p w14:paraId="0949CDD2"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372550.315</w:t>
            </w:r>
          </w:p>
        </w:tc>
      </w:tr>
      <w:tr w:rsidR="006F635E" w:rsidRPr="006F635E" w14:paraId="50C43147" w14:textId="77777777" w:rsidTr="00900114">
        <w:trPr>
          <w:trHeight w:val="342"/>
          <w:jc w:val="center"/>
        </w:trPr>
        <w:tc>
          <w:tcPr>
            <w:tcW w:w="1408" w:type="dxa"/>
            <w:tcBorders>
              <w:left w:val="single" w:sz="8" w:space="0" w:color="000000"/>
              <w:bottom w:val="single" w:sz="8" w:space="0" w:color="000000"/>
            </w:tcBorders>
            <w:shd w:val="clear" w:color="auto" w:fill="FDE9D9"/>
            <w:vAlign w:val="center"/>
          </w:tcPr>
          <w:p w14:paraId="43BA5B2D" w14:textId="77777777" w:rsidR="006F635E" w:rsidRPr="006F635E" w:rsidRDefault="006F635E" w:rsidP="000E3393">
            <w:pPr>
              <w:numPr>
                <w:ilvl w:val="0"/>
                <w:numId w:val="18"/>
              </w:numPr>
              <w:suppressAutoHyphens/>
              <w:spacing w:after="0" w:line="240" w:lineRule="auto"/>
              <w:jc w:val="center"/>
              <w:rPr>
                <w:rFonts w:ascii="Trebuchet MS" w:eastAsia="Calibri" w:hAnsi="Trebuchet MS" w:cs="Times New Roman"/>
                <w:sz w:val="20"/>
                <w:szCs w:val="20"/>
                <w:lang w:val="en-US"/>
                <w14:ligatures w14:val="none"/>
              </w:rPr>
            </w:pPr>
          </w:p>
        </w:tc>
        <w:tc>
          <w:tcPr>
            <w:tcW w:w="2052" w:type="dxa"/>
            <w:tcBorders>
              <w:left w:val="single" w:sz="8" w:space="0" w:color="000000"/>
              <w:bottom w:val="single" w:sz="8" w:space="0" w:color="000000"/>
            </w:tcBorders>
            <w:shd w:val="clear" w:color="auto" w:fill="FFFFFF"/>
            <w:vAlign w:val="center"/>
          </w:tcPr>
          <w:p w14:paraId="5F48A4A3"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655885.459</w:t>
            </w:r>
          </w:p>
        </w:tc>
        <w:tc>
          <w:tcPr>
            <w:tcW w:w="2126" w:type="dxa"/>
            <w:tcBorders>
              <w:left w:val="single" w:sz="8" w:space="0" w:color="000000"/>
              <w:bottom w:val="single" w:sz="8" w:space="0" w:color="000000"/>
              <w:right w:val="single" w:sz="8" w:space="0" w:color="000000"/>
            </w:tcBorders>
            <w:shd w:val="clear" w:color="auto" w:fill="FFFFFF"/>
          </w:tcPr>
          <w:p w14:paraId="00E0F283"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372579.564</w:t>
            </w:r>
          </w:p>
        </w:tc>
      </w:tr>
      <w:tr w:rsidR="006F635E" w:rsidRPr="006F635E" w14:paraId="2D061FF4" w14:textId="77777777" w:rsidTr="00900114">
        <w:trPr>
          <w:trHeight w:val="342"/>
          <w:jc w:val="center"/>
        </w:trPr>
        <w:tc>
          <w:tcPr>
            <w:tcW w:w="1408" w:type="dxa"/>
            <w:tcBorders>
              <w:left w:val="single" w:sz="8" w:space="0" w:color="000000"/>
              <w:bottom w:val="single" w:sz="8" w:space="0" w:color="000000"/>
            </w:tcBorders>
            <w:shd w:val="clear" w:color="auto" w:fill="FDE9D9"/>
            <w:vAlign w:val="center"/>
          </w:tcPr>
          <w:p w14:paraId="11A358A6" w14:textId="77777777" w:rsidR="006F635E" w:rsidRPr="006F635E" w:rsidRDefault="006F635E" w:rsidP="000E3393">
            <w:pPr>
              <w:numPr>
                <w:ilvl w:val="0"/>
                <w:numId w:val="18"/>
              </w:numPr>
              <w:suppressAutoHyphens/>
              <w:spacing w:after="0" w:line="240" w:lineRule="auto"/>
              <w:jc w:val="center"/>
              <w:rPr>
                <w:rFonts w:ascii="Trebuchet MS" w:eastAsia="Calibri" w:hAnsi="Trebuchet MS" w:cs="Times New Roman"/>
                <w:sz w:val="20"/>
                <w:szCs w:val="20"/>
                <w:lang w:val="en-US"/>
                <w14:ligatures w14:val="none"/>
              </w:rPr>
            </w:pPr>
          </w:p>
        </w:tc>
        <w:tc>
          <w:tcPr>
            <w:tcW w:w="2052" w:type="dxa"/>
            <w:tcBorders>
              <w:left w:val="single" w:sz="8" w:space="0" w:color="000000"/>
              <w:bottom w:val="single" w:sz="8" w:space="0" w:color="000000"/>
            </w:tcBorders>
            <w:shd w:val="clear" w:color="auto" w:fill="FFFFFF"/>
            <w:vAlign w:val="center"/>
          </w:tcPr>
          <w:p w14:paraId="428C8DCE"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655855.602</w:t>
            </w:r>
          </w:p>
        </w:tc>
        <w:tc>
          <w:tcPr>
            <w:tcW w:w="2126" w:type="dxa"/>
            <w:tcBorders>
              <w:left w:val="single" w:sz="8" w:space="0" w:color="000000"/>
              <w:bottom w:val="single" w:sz="8" w:space="0" w:color="000000"/>
              <w:right w:val="single" w:sz="8" w:space="0" w:color="000000"/>
            </w:tcBorders>
            <w:shd w:val="clear" w:color="auto" w:fill="FFFFFF"/>
          </w:tcPr>
          <w:p w14:paraId="2528E5D7"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372608.117</w:t>
            </w:r>
          </w:p>
        </w:tc>
      </w:tr>
      <w:tr w:rsidR="006F635E" w:rsidRPr="006F635E" w14:paraId="573772F2" w14:textId="77777777" w:rsidTr="00900114">
        <w:trPr>
          <w:trHeight w:val="342"/>
          <w:jc w:val="center"/>
        </w:trPr>
        <w:tc>
          <w:tcPr>
            <w:tcW w:w="1408" w:type="dxa"/>
            <w:tcBorders>
              <w:left w:val="single" w:sz="8" w:space="0" w:color="000000"/>
              <w:bottom w:val="single" w:sz="8" w:space="0" w:color="000000"/>
            </w:tcBorders>
            <w:shd w:val="clear" w:color="auto" w:fill="FDE9D9"/>
            <w:vAlign w:val="center"/>
          </w:tcPr>
          <w:p w14:paraId="5F04ABFB" w14:textId="77777777" w:rsidR="006F635E" w:rsidRPr="006F635E" w:rsidRDefault="006F635E" w:rsidP="000E3393">
            <w:pPr>
              <w:numPr>
                <w:ilvl w:val="0"/>
                <w:numId w:val="18"/>
              </w:numPr>
              <w:suppressAutoHyphens/>
              <w:spacing w:after="0" w:line="240" w:lineRule="auto"/>
              <w:jc w:val="center"/>
              <w:rPr>
                <w:rFonts w:ascii="Trebuchet MS" w:eastAsia="Calibri" w:hAnsi="Trebuchet MS" w:cs="Times New Roman"/>
                <w:sz w:val="20"/>
                <w:szCs w:val="20"/>
                <w:lang w:val="en-US"/>
                <w14:ligatures w14:val="none"/>
              </w:rPr>
            </w:pPr>
          </w:p>
        </w:tc>
        <w:tc>
          <w:tcPr>
            <w:tcW w:w="2052" w:type="dxa"/>
            <w:tcBorders>
              <w:left w:val="single" w:sz="8" w:space="0" w:color="000000"/>
              <w:bottom w:val="single" w:sz="8" w:space="0" w:color="000000"/>
            </w:tcBorders>
            <w:shd w:val="clear" w:color="auto" w:fill="FFFFFF"/>
            <w:vAlign w:val="center"/>
          </w:tcPr>
          <w:p w14:paraId="51469BF1"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655817.094</w:t>
            </w:r>
          </w:p>
        </w:tc>
        <w:tc>
          <w:tcPr>
            <w:tcW w:w="2126" w:type="dxa"/>
            <w:tcBorders>
              <w:left w:val="single" w:sz="8" w:space="0" w:color="000000"/>
              <w:bottom w:val="single" w:sz="8" w:space="0" w:color="000000"/>
              <w:right w:val="single" w:sz="8" w:space="0" w:color="000000"/>
            </w:tcBorders>
            <w:shd w:val="clear" w:color="auto" w:fill="FFFFFF"/>
            <w:vAlign w:val="center"/>
          </w:tcPr>
          <w:p w14:paraId="1CD94BA3"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372632.158</w:t>
            </w:r>
          </w:p>
        </w:tc>
      </w:tr>
      <w:tr w:rsidR="006F635E" w:rsidRPr="006F635E" w14:paraId="2A21DB09" w14:textId="77777777" w:rsidTr="00900114">
        <w:trPr>
          <w:trHeight w:val="342"/>
          <w:jc w:val="center"/>
        </w:trPr>
        <w:tc>
          <w:tcPr>
            <w:tcW w:w="1408" w:type="dxa"/>
            <w:tcBorders>
              <w:left w:val="single" w:sz="8" w:space="0" w:color="000000"/>
              <w:bottom w:val="single" w:sz="8" w:space="0" w:color="000000"/>
            </w:tcBorders>
            <w:shd w:val="clear" w:color="auto" w:fill="FDE9D9"/>
            <w:vAlign w:val="center"/>
          </w:tcPr>
          <w:p w14:paraId="054199BD" w14:textId="77777777" w:rsidR="006F635E" w:rsidRPr="006F635E" w:rsidRDefault="006F635E" w:rsidP="000E3393">
            <w:pPr>
              <w:numPr>
                <w:ilvl w:val="0"/>
                <w:numId w:val="18"/>
              </w:numPr>
              <w:suppressAutoHyphens/>
              <w:spacing w:after="0" w:line="240" w:lineRule="auto"/>
              <w:jc w:val="center"/>
              <w:rPr>
                <w:rFonts w:ascii="Trebuchet MS" w:eastAsia="Calibri" w:hAnsi="Trebuchet MS" w:cs="Times New Roman"/>
                <w:sz w:val="20"/>
                <w:szCs w:val="20"/>
                <w:lang w:val="en-US"/>
                <w14:ligatures w14:val="none"/>
              </w:rPr>
            </w:pPr>
          </w:p>
        </w:tc>
        <w:tc>
          <w:tcPr>
            <w:tcW w:w="2052" w:type="dxa"/>
            <w:tcBorders>
              <w:left w:val="single" w:sz="8" w:space="0" w:color="000000"/>
              <w:bottom w:val="single" w:sz="8" w:space="0" w:color="000000"/>
            </w:tcBorders>
            <w:shd w:val="clear" w:color="auto" w:fill="FFFFFF"/>
            <w:vAlign w:val="center"/>
          </w:tcPr>
          <w:p w14:paraId="40B3A9BF"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655777.228</w:t>
            </w:r>
          </w:p>
        </w:tc>
        <w:tc>
          <w:tcPr>
            <w:tcW w:w="2126" w:type="dxa"/>
            <w:tcBorders>
              <w:left w:val="single" w:sz="8" w:space="0" w:color="000000"/>
              <w:bottom w:val="single" w:sz="8" w:space="0" w:color="000000"/>
              <w:right w:val="single" w:sz="8" w:space="0" w:color="000000"/>
            </w:tcBorders>
            <w:shd w:val="clear" w:color="auto" w:fill="FFFFFF"/>
          </w:tcPr>
          <w:p w14:paraId="4783E62B"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372646.731</w:t>
            </w:r>
          </w:p>
        </w:tc>
      </w:tr>
      <w:tr w:rsidR="006F635E" w:rsidRPr="006F635E" w14:paraId="296CBC87" w14:textId="77777777" w:rsidTr="00900114">
        <w:trPr>
          <w:trHeight w:val="342"/>
          <w:jc w:val="center"/>
        </w:trPr>
        <w:tc>
          <w:tcPr>
            <w:tcW w:w="1408" w:type="dxa"/>
            <w:tcBorders>
              <w:left w:val="single" w:sz="8" w:space="0" w:color="000000"/>
              <w:bottom w:val="single" w:sz="8" w:space="0" w:color="000000"/>
            </w:tcBorders>
            <w:shd w:val="clear" w:color="auto" w:fill="FDE9D9"/>
            <w:vAlign w:val="center"/>
          </w:tcPr>
          <w:p w14:paraId="6FDCB2D2" w14:textId="77777777" w:rsidR="006F635E" w:rsidRPr="006F635E" w:rsidRDefault="006F635E" w:rsidP="000E3393">
            <w:pPr>
              <w:numPr>
                <w:ilvl w:val="0"/>
                <w:numId w:val="18"/>
              </w:numPr>
              <w:suppressAutoHyphens/>
              <w:spacing w:after="0" w:line="240" w:lineRule="auto"/>
              <w:jc w:val="center"/>
              <w:rPr>
                <w:rFonts w:ascii="Trebuchet MS" w:eastAsia="Calibri" w:hAnsi="Trebuchet MS" w:cs="Times New Roman"/>
                <w:sz w:val="20"/>
                <w:szCs w:val="20"/>
                <w:lang w:val="en-US"/>
                <w14:ligatures w14:val="none"/>
              </w:rPr>
            </w:pPr>
          </w:p>
        </w:tc>
        <w:tc>
          <w:tcPr>
            <w:tcW w:w="2052" w:type="dxa"/>
            <w:tcBorders>
              <w:left w:val="single" w:sz="8" w:space="0" w:color="000000"/>
              <w:bottom w:val="single" w:sz="8" w:space="0" w:color="000000"/>
            </w:tcBorders>
            <w:shd w:val="clear" w:color="auto" w:fill="FFFFFF"/>
            <w:vAlign w:val="center"/>
          </w:tcPr>
          <w:p w14:paraId="00C5183B"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655724.781</w:t>
            </w:r>
          </w:p>
        </w:tc>
        <w:tc>
          <w:tcPr>
            <w:tcW w:w="2126" w:type="dxa"/>
            <w:tcBorders>
              <w:left w:val="single" w:sz="8" w:space="0" w:color="000000"/>
              <w:bottom w:val="single" w:sz="8" w:space="0" w:color="000000"/>
              <w:right w:val="single" w:sz="8" w:space="0" w:color="000000"/>
            </w:tcBorders>
            <w:shd w:val="clear" w:color="auto" w:fill="FFFFFF"/>
          </w:tcPr>
          <w:p w14:paraId="243F3F51"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372653.324</w:t>
            </w:r>
          </w:p>
        </w:tc>
      </w:tr>
      <w:tr w:rsidR="006F635E" w:rsidRPr="006F635E" w14:paraId="2B821E65" w14:textId="77777777" w:rsidTr="00900114">
        <w:trPr>
          <w:trHeight w:val="342"/>
          <w:jc w:val="center"/>
        </w:trPr>
        <w:tc>
          <w:tcPr>
            <w:tcW w:w="1408" w:type="dxa"/>
            <w:tcBorders>
              <w:left w:val="single" w:sz="8" w:space="0" w:color="000000"/>
              <w:bottom w:val="single" w:sz="8" w:space="0" w:color="000000"/>
            </w:tcBorders>
            <w:shd w:val="clear" w:color="auto" w:fill="FDE9D9"/>
            <w:vAlign w:val="center"/>
          </w:tcPr>
          <w:p w14:paraId="4B894B91" w14:textId="77777777" w:rsidR="006F635E" w:rsidRPr="006F635E" w:rsidRDefault="006F635E" w:rsidP="000E3393">
            <w:pPr>
              <w:numPr>
                <w:ilvl w:val="0"/>
                <w:numId w:val="18"/>
              </w:numPr>
              <w:suppressAutoHyphens/>
              <w:spacing w:after="0" w:line="240" w:lineRule="auto"/>
              <w:jc w:val="center"/>
              <w:rPr>
                <w:rFonts w:ascii="Trebuchet MS" w:eastAsia="Calibri" w:hAnsi="Trebuchet MS" w:cs="Times New Roman"/>
                <w:sz w:val="20"/>
                <w:szCs w:val="20"/>
                <w:lang w:val="en-US"/>
                <w14:ligatures w14:val="none"/>
              </w:rPr>
            </w:pPr>
          </w:p>
        </w:tc>
        <w:tc>
          <w:tcPr>
            <w:tcW w:w="2052" w:type="dxa"/>
            <w:tcBorders>
              <w:left w:val="single" w:sz="8" w:space="0" w:color="000000"/>
              <w:bottom w:val="single" w:sz="8" w:space="0" w:color="000000"/>
            </w:tcBorders>
            <w:shd w:val="clear" w:color="auto" w:fill="FFFFFF"/>
            <w:vAlign w:val="center"/>
          </w:tcPr>
          <w:p w14:paraId="6D24C490"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655679.733</w:t>
            </w:r>
          </w:p>
        </w:tc>
        <w:tc>
          <w:tcPr>
            <w:tcW w:w="2126" w:type="dxa"/>
            <w:tcBorders>
              <w:left w:val="single" w:sz="8" w:space="0" w:color="000000"/>
              <w:bottom w:val="single" w:sz="8" w:space="0" w:color="000000"/>
              <w:right w:val="single" w:sz="8" w:space="0" w:color="000000"/>
            </w:tcBorders>
            <w:shd w:val="clear" w:color="auto" w:fill="FFFFFF"/>
          </w:tcPr>
          <w:p w14:paraId="3695CA64"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372648.480</w:t>
            </w:r>
          </w:p>
        </w:tc>
      </w:tr>
      <w:tr w:rsidR="006F635E" w:rsidRPr="006F635E" w14:paraId="44FC0FDE" w14:textId="77777777" w:rsidTr="00900114">
        <w:trPr>
          <w:trHeight w:val="342"/>
          <w:jc w:val="center"/>
        </w:trPr>
        <w:tc>
          <w:tcPr>
            <w:tcW w:w="1408" w:type="dxa"/>
            <w:tcBorders>
              <w:left w:val="single" w:sz="8" w:space="0" w:color="000000"/>
              <w:bottom w:val="single" w:sz="8" w:space="0" w:color="000000"/>
            </w:tcBorders>
            <w:shd w:val="clear" w:color="auto" w:fill="FDE9D9"/>
            <w:vAlign w:val="center"/>
          </w:tcPr>
          <w:p w14:paraId="39D4C7C8" w14:textId="77777777" w:rsidR="006F635E" w:rsidRPr="006F635E" w:rsidRDefault="006F635E" w:rsidP="000E3393">
            <w:pPr>
              <w:numPr>
                <w:ilvl w:val="0"/>
                <w:numId w:val="18"/>
              </w:numPr>
              <w:suppressAutoHyphens/>
              <w:spacing w:after="0" w:line="240" w:lineRule="auto"/>
              <w:jc w:val="center"/>
              <w:rPr>
                <w:rFonts w:ascii="Trebuchet MS" w:eastAsia="Calibri" w:hAnsi="Trebuchet MS" w:cs="Times New Roman"/>
                <w:sz w:val="20"/>
                <w:szCs w:val="20"/>
                <w:lang w:val="en-US"/>
                <w14:ligatures w14:val="none"/>
              </w:rPr>
            </w:pPr>
          </w:p>
        </w:tc>
        <w:tc>
          <w:tcPr>
            <w:tcW w:w="2052" w:type="dxa"/>
            <w:tcBorders>
              <w:left w:val="single" w:sz="8" w:space="0" w:color="000000"/>
              <w:bottom w:val="single" w:sz="8" w:space="0" w:color="000000"/>
            </w:tcBorders>
            <w:shd w:val="clear" w:color="auto" w:fill="FFFFFF"/>
            <w:vAlign w:val="center"/>
          </w:tcPr>
          <w:p w14:paraId="33011B40"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655610.781</w:t>
            </w:r>
          </w:p>
        </w:tc>
        <w:tc>
          <w:tcPr>
            <w:tcW w:w="2126" w:type="dxa"/>
            <w:tcBorders>
              <w:left w:val="single" w:sz="8" w:space="0" w:color="000000"/>
              <w:bottom w:val="single" w:sz="8" w:space="0" w:color="000000"/>
              <w:right w:val="single" w:sz="8" w:space="0" w:color="000000"/>
            </w:tcBorders>
            <w:shd w:val="clear" w:color="auto" w:fill="FFFFFF"/>
          </w:tcPr>
          <w:p w14:paraId="4C7F26B0"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372633.163</w:t>
            </w:r>
          </w:p>
        </w:tc>
      </w:tr>
      <w:tr w:rsidR="006F635E" w:rsidRPr="006F635E" w14:paraId="29729504" w14:textId="77777777" w:rsidTr="00900114">
        <w:trPr>
          <w:trHeight w:val="342"/>
          <w:jc w:val="center"/>
        </w:trPr>
        <w:tc>
          <w:tcPr>
            <w:tcW w:w="1408" w:type="dxa"/>
            <w:tcBorders>
              <w:left w:val="single" w:sz="8" w:space="0" w:color="000000"/>
              <w:bottom w:val="single" w:sz="8" w:space="0" w:color="000000"/>
            </w:tcBorders>
            <w:shd w:val="clear" w:color="auto" w:fill="FDE9D9"/>
            <w:vAlign w:val="center"/>
          </w:tcPr>
          <w:p w14:paraId="14F9A100" w14:textId="77777777" w:rsidR="006F635E" w:rsidRPr="006F635E" w:rsidRDefault="006F635E" w:rsidP="000E3393">
            <w:pPr>
              <w:numPr>
                <w:ilvl w:val="0"/>
                <w:numId w:val="18"/>
              </w:numPr>
              <w:suppressAutoHyphens/>
              <w:spacing w:after="0" w:line="240" w:lineRule="auto"/>
              <w:jc w:val="center"/>
              <w:rPr>
                <w:rFonts w:ascii="Trebuchet MS" w:eastAsia="Calibri" w:hAnsi="Trebuchet MS" w:cs="Times New Roman"/>
                <w:sz w:val="20"/>
                <w:szCs w:val="20"/>
                <w:lang w:val="en-US"/>
                <w14:ligatures w14:val="none"/>
              </w:rPr>
            </w:pPr>
          </w:p>
        </w:tc>
        <w:tc>
          <w:tcPr>
            <w:tcW w:w="2052" w:type="dxa"/>
            <w:tcBorders>
              <w:left w:val="single" w:sz="8" w:space="0" w:color="000000"/>
              <w:bottom w:val="single" w:sz="8" w:space="0" w:color="000000"/>
            </w:tcBorders>
            <w:shd w:val="clear" w:color="auto" w:fill="FFFFFF"/>
            <w:vAlign w:val="center"/>
          </w:tcPr>
          <w:p w14:paraId="47A23F50"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655535.209</w:t>
            </w:r>
          </w:p>
        </w:tc>
        <w:tc>
          <w:tcPr>
            <w:tcW w:w="2126" w:type="dxa"/>
            <w:tcBorders>
              <w:left w:val="single" w:sz="8" w:space="0" w:color="000000"/>
              <w:bottom w:val="single" w:sz="8" w:space="0" w:color="000000"/>
              <w:right w:val="single" w:sz="8" w:space="0" w:color="000000"/>
            </w:tcBorders>
            <w:shd w:val="clear" w:color="auto" w:fill="FFFFFF"/>
          </w:tcPr>
          <w:p w14:paraId="3663B063"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372622.635</w:t>
            </w:r>
          </w:p>
        </w:tc>
      </w:tr>
      <w:tr w:rsidR="006F635E" w:rsidRPr="006F635E" w14:paraId="0B7B82BF" w14:textId="77777777" w:rsidTr="00900114">
        <w:trPr>
          <w:trHeight w:val="342"/>
          <w:jc w:val="center"/>
        </w:trPr>
        <w:tc>
          <w:tcPr>
            <w:tcW w:w="1408" w:type="dxa"/>
            <w:tcBorders>
              <w:left w:val="single" w:sz="8" w:space="0" w:color="000000"/>
              <w:bottom w:val="single" w:sz="8" w:space="0" w:color="000000"/>
            </w:tcBorders>
            <w:shd w:val="clear" w:color="auto" w:fill="FDE9D9"/>
            <w:vAlign w:val="center"/>
          </w:tcPr>
          <w:p w14:paraId="2BCB8622" w14:textId="77777777" w:rsidR="006F635E" w:rsidRPr="006F635E" w:rsidRDefault="006F635E" w:rsidP="000E3393">
            <w:pPr>
              <w:numPr>
                <w:ilvl w:val="0"/>
                <w:numId w:val="18"/>
              </w:numPr>
              <w:suppressAutoHyphens/>
              <w:spacing w:after="0" w:line="240" w:lineRule="auto"/>
              <w:jc w:val="center"/>
              <w:rPr>
                <w:rFonts w:ascii="Trebuchet MS" w:eastAsia="Calibri" w:hAnsi="Trebuchet MS" w:cs="Times New Roman"/>
                <w:sz w:val="20"/>
                <w:szCs w:val="20"/>
                <w:lang w:val="en-US"/>
                <w14:ligatures w14:val="none"/>
              </w:rPr>
            </w:pPr>
          </w:p>
        </w:tc>
        <w:tc>
          <w:tcPr>
            <w:tcW w:w="2052" w:type="dxa"/>
            <w:tcBorders>
              <w:left w:val="single" w:sz="8" w:space="0" w:color="000000"/>
              <w:bottom w:val="single" w:sz="8" w:space="0" w:color="000000"/>
            </w:tcBorders>
            <w:shd w:val="clear" w:color="auto" w:fill="FFFFFF"/>
            <w:vAlign w:val="center"/>
          </w:tcPr>
          <w:p w14:paraId="39E58B5C"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655534.025</w:t>
            </w:r>
          </w:p>
        </w:tc>
        <w:tc>
          <w:tcPr>
            <w:tcW w:w="2126" w:type="dxa"/>
            <w:tcBorders>
              <w:left w:val="single" w:sz="8" w:space="0" w:color="000000"/>
              <w:bottom w:val="single" w:sz="8" w:space="0" w:color="000000"/>
              <w:right w:val="single" w:sz="8" w:space="0" w:color="000000"/>
            </w:tcBorders>
            <w:shd w:val="clear" w:color="auto" w:fill="FFFFFF"/>
          </w:tcPr>
          <w:p w14:paraId="36202D6D"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372716.047</w:t>
            </w:r>
          </w:p>
        </w:tc>
      </w:tr>
      <w:tr w:rsidR="006F635E" w:rsidRPr="006F635E" w14:paraId="0253D219" w14:textId="77777777" w:rsidTr="00900114">
        <w:trPr>
          <w:trHeight w:val="342"/>
          <w:jc w:val="center"/>
        </w:trPr>
        <w:tc>
          <w:tcPr>
            <w:tcW w:w="1408" w:type="dxa"/>
            <w:tcBorders>
              <w:left w:val="single" w:sz="8" w:space="0" w:color="000000"/>
              <w:bottom w:val="single" w:sz="8" w:space="0" w:color="000000"/>
            </w:tcBorders>
            <w:shd w:val="clear" w:color="auto" w:fill="FDE9D9"/>
            <w:vAlign w:val="center"/>
          </w:tcPr>
          <w:p w14:paraId="1C538C31" w14:textId="77777777" w:rsidR="006F635E" w:rsidRPr="006F635E" w:rsidRDefault="006F635E" w:rsidP="000E3393">
            <w:pPr>
              <w:numPr>
                <w:ilvl w:val="0"/>
                <w:numId w:val="18"/>
              </w:numPr>
              <w:suppressAutoHyphens/>
              <w:spacing w:after="0" w:line="240" w:lineRule="auto"/>
              <w:jc w:val="center"/>
              <w:rPr>
                <w:rFonts w:ascii="Trebuchet MS" w:eastAsia="Calibri" w:hAnsi="Trebuchet MS" w:cs="Times New Roman"/>
                <w:sz w:val="20"/>
                <w:szCs w:val="20"/>
                <w:lang w:val="en-US"/>
                <w14:ligatures w14:val="none"/>
              </w:rPr>
            </w:pPr>
          </w:p>
        </w:tc>
        <w:tc>
          <w:tcPr>
            <w:tcW w:w="2052" w:type="dxa"/>
            <w:tcBorders>
              <w:left w:val="single" w:sz="8" w:space="0" w:color="000000"/>
              <w:bottom w:val="single" w:sz="8" w:space="0" w:color="000000"/>
            </w:tcBorders>
            <w:shd w:val="clear" w:color="auto" w:fill="FFFFFF"/>
            <w:vAlign w:val="center"/>
          </w:tcPr>
          <w:p w14:paraId="4C35ED1F"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655551.710</w:t>
            </w:r>
          </w:p>
        </w:tc>
        <w:tc>
          <w:tcPr>
            <w:tcW w:w="2126" w:type="dxa"/>
            <w:tcBorders>
              <w:left w:val="single" w:sz="8" w:space="0" w:color="000000"/>
              <w:bottom w:val="single" w:sz="8" w:space="0" w:color="000000"/>
              <w:right w:val="single" w:sz="8" w:space="0" w:color="000000"/>
            </w:tcBorders>
            <w:shd w:val="clear" w:color="auto" w:fill="FFFFFF"/>
          </w:tcPr>
          <w:p w14:paraId="4BD69661"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372729.254</w:t>
            </w:r>
          </w:p>
        </w:tc>
      </w:tr>
      <w:tr w:rsidR="006F635E" w:rsidRPr="006F635E" w14:paraId="28A85287" w14:textId="77777777" w:rsidTr="00900114">
        <w:trPr>
          <w:trHeight w:val="342"/>
          <w:jc w:val="center"/>
        </w:trPr>
        <w:tc>
          <w:tcPr>
            <w:tcW w:w="1408" w:type="dxa"/>
            <w:tcBorders>
              <w:left w:val="single" w:sz="8" w:space="0" w:color="000000"/>
              <w:bottom w:val="single" w:sz="8" w:space="0" w:color="000000"/>
            </w:tcBorders>
            <w:shd w:val="clear" w:color="auto" w:fill="FDE9D9"/>
            <w:vAlign w:val="center"/>
          </w:tcPr>
          <w:p w14:paraId="64AFA7CD" w14:textId="77777777" w:rsidR="006F635E" w:rsidRPr="006F635E" w:rsidRDefault="006F635E" w:rsidP="000E3393">
            <w:pPr>
              <w:numPr>
                <w:ilvl w:val="0"/>
                <w:numId w:val="18"/>
              </w:numPr>
              <w:suppressAutoHyphens/>
              <w:spacing w:after="0" w:line="240" w:lineRule="auto"/>
              <w:jc w:val="center"/>
              <w:rPr>
                <w:rFonts w:ascii="Trebuchet MS" w:eastAsia="Calibri" w:hAnsi="Trebuchet MS" w:cs="Times New Roman"/>
                <w:sz w:val="20"/>
                <w:szCs w:val="20"/>
                <w:lang w:val="en-US"/>
                <w14:ligatures w14:val="none"/>
              </w:rPr>
            </w:pPr>
          </w:p>
        </w:tc>
        <w:tc>
          <w:tcPr>
            <w:tcW w:w="2052" w:type="dxa"/>
            <w:tcBorders>
              <w:left w:val="single" w:sz="8" w:space="0" w:color="000000"/>
              <w:bottom w:val="single" w:sz="8" w:space="0" w:color="000000"/>
            </w:tcBorders>
            <w:shd w:val="clear" w:color="auto" w:fill="FFFFFF"/>
            <w:vAlign w:val="center"/>
          </w:tcPr>
          <w:p w14:paraId="41C54F72"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655564.418</w:t>
            </w:r>
          </w:p>
        </w:tc>
        <w:tc>
          <w:tcPr>
            <w:tcW w:w="2126" w:type="dxa"/>
            <w:tcBorders>
              <w:left w:val="single" w:sz="8" w:space="0" w:color="000000"/>
              <w:bottom w:val="single" w:sz="8" w:space="0" w:color="000000"/>
              <w:right w:val="single" w:sz="8" w:space="0" w:color="000000"/>
            </w:tcBorders>
            <w:shd w:val="clear" w:color="auto" w:fill="FFFFFF"/>
          </w:tcPr>
          <w:p w14:paraId="4985AF71"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372745.398</w:t>
            </w:r>
          </w:p>
        </w:tc>
      </w:tr>
      <w:tr w:rsidR="006F635E" w:rsidRPr="006F635E" w14:paraId="20B6E6B7" w14:textId="77777777" w:rsidTr="00900114">
        <w:trPr>
          <w:trHeight w:val="342"/>
          <w:jc w:val="center"/>
        </w:trPr>
        <w:tc>
          <w:tcPr>
            <w:tcW w:w="1408" w:type="dxa"/>
            <w:tcBorders>
              <w:left w:val="single" w:sz="8" w:space="0" w:color="000000"/>
              <w:bottom w:val="single" w:sz="8" w:space="0" w:color="000000"/>
            </w:tcBorders>
            <w:shd w:val="clear" w:color="auto" w:fill="FDE9D9"/>
            <w:vAlign w:val="center"/>
          </w:tcPr>
          <w:p w14:paraId="5C72BBAA" w14:textId="77777777" w:rsidR="006F635E" w:rsidRPr="006F635E" w:rsidRDefault="006F635E" w:rsidP="000E3393">
            <w:pPr>
              <w:numPr>
                <w:ilvl w:val="0"/>
                <w:numId w:val="18"/>
              </w:numPr>
              <w:suppressAutoHyphens/>
              <w:spacing w:after="0" w:line="240" w:lineRule="auto"/>
              <w:jc w:val="center"/>
              <w:rPr>
                <w:rFonts w:ascii="Trebuchet MS" w:eastAsia="Calibri" w:hAnsi="Trebuchet MS" w:cs="Times New Roman"/>
                <w:sz w:val="20"/>
                <w:szCs w:val="20"/>
                <w:lang w:val="en-US"/>
                <w14:ligatures w14:val="none"/>
              </w:rPr>
            </w:pPr>
          </w:p>
        </w:tc>
        <w:tc>
          <w:tcPr>
            <w:tcW w:w="2052" w:type="dxa"/>
            <w:tcBorders>
              <w:left w:val="single" w:sz="8" w:space="0" w:color="000000"/>
              <w:bottom w:val="single" w:sz="8" w:space="0" w:color="000000"/>
            </w:tcBorders>
            <w:shd w:val="clear" w:color="auto" w:fill="FFFFFF"/>
            <w:vAlign w:val="center"/>
          </w:tcPr>
          <w:p w14:paraId="3896528F"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655592.695</w:t>
            </w:r>
          </w:p>
        </w:tc>
        <w:tc>
          <w:tcPr>
            <w:tcW w:w="2126" w:type="dxa"/>
            <w:tcBorders>
              <w:left w:val="single" w:sz="8" w:space="0" w:color="000000"/>
              <w:bottom w:val="single" w:sz="8" w:space="0" w:color="000000"/>
              <w:right w:val="single" w:sz="8" w:space="0" w:color="000000"/>
            </w:tcBorders>
            <w:shd w:val="clear" w:color="auto" w:fill="FFFFFF"/>
          </w:tcPr>
          <w:p w14:paraId="79E9FDB4"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372770.628</w:t>
            </w:r>
          </w:p>
        </w:tc>
      </w:tr>
      <w:tr w:rsidR="006F635E" w:rsidRPr="006F635E" w14:paraId="3CF55A7E" w14:textId="77777777" w:rsidTr="00900114">
        <w:trPr>
          <w:trHeight w:val="342"/>
          <w:jc w:val="center"/>
        </w:trPr>
        <w:tc>
          <w:tcPr>
            <w:tcW w:w="1408" w:type="dxa"/>
            <w:tcBorders>
              <w:left w:val="single" w:sz="8" w:space="0" w:color="000000"/>
              <w:bottom w:val="single" w:sz="8" w:space="0" w:color="000000"/>
            </w:tcBorders>
            <w:shd w:val="clear" w:color="auto" w:fill="FDE9D9"/>
            <w:vAlign w:val="center"/>
          </w:tcPr>
          <w:p w14:paraId="23BDCBEE" w14:textId="77777777" w:rsidR="006F635E" w:rsidRPr="006F635E" w:rsidRDefault="006F635E" w:rsidP="000E3393">
            <w:pPr>
              <w:numPr>
                <w:ilvl w:val="0"/>
                <w:numId w:val="18"/>
              </w:numPr>
              <w:suppressAutoHyphens/>
              <w:spacing w:after="0" w:line="240" w:lineRule="auto"/>
              <w:jc w:val="center"/>
              <w:rPr>
                <w:rFonts w:ascii="Trebuchet MS" w:eastAsia="Calibri" w:hAnsi="Trebuchet MS" w:cs="Times New Roman"/>
                <w:sz w:val="20"/>
                <w:szCs w:val="20"/>
                <w:lang w:val="en-US"/>
                <w14:ligatures w14:val="none"/>
              </w:rPr>
            </w:pPr>
          </w:p>
        </w:tc>
        <w:tc>
          <w:tcPr>
            <w:tcW w:w="2052" w:type="dxa"/>
            <w:tcBorders>
              <w:left w:val="single" w:sz="8" w:space="0" w:color="000000"/>
              <w:bottom w:val="single" w:sz="8" w:space="0" w:color="000000"/>
            </w:tcBorders>
            <w:shd w:val="clear" w:color="auto" w:fill="FFFFFF"/>
            <w:vAlign w:val="center"/>
          </w:tcPr>
          <w:p w14:paraId="43452DF2"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655593.052</w:t>
            </w:r>
          </w:p>
        </w:tc>
        <w:tc>
          <w:tcPr>
            <w:tcW w:w="2126" w:type="dxa"/>
            <w:tcBorders>
              <w:left w:val="single" w:sz="8" w:space="0" w:color="000000"/>
              <w:bottom w:val="single" w:sz="8" w:space="0" w:color="000000"/>
              <w:right w:val="single" w:sz="8" w:space="0" w:color="000000"/>
            </w:tcBorders>
            <w:shd w:val="clear" w:color="auto" w:fill="FFFFFF"/>
          </w:tcPr>
          <w:p w14:paraId="50007780"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372770.817</w:t>
            </w:r>
          </w:p>
        </w:tc>
      </w:tr>
      <w:tr w:rsidR="006F635E" w:rsidRPr="006F635E" w14:paraId="512C3EBE" w14:textId="77777777" w:rsidTr="00900114">
        <w:trPr>
          <w:trHeight w:val="342"/>
          <w:jc w:val="center"/>
        </w:trPr>
        <w:tc>
          <w:tcPr>
            <w:tcW w:w="1408" w:type="dxa"/>
            <w:tcBorders>
              <w:left w:val="single" w:sz="8" w:space="0" w:color="000000"/>
              <w:bottom w:val="single" w:sz="8" w:space="0" w:color="000000"/>
            </w:tcBorders>
            <w:shd w:val="clear" w:color="auto" w:fill="FDE9D9"/>
            <w:vAlign w:val="center"/>
          </w:tcPr>
          <w:p w14:paraId="2B9D6A51" w14:textId="77777777" w:rsidR="006F635E" w:rsidRPr="006F635E" w:rsidRDefault="006F635E" w:rsidP="000E3393">
            <w:pPr>
              <w:numPr>
                <w:ilvl w:val="0"/>
                <w:numId w:val="18"/>
              </w:numPr>
              <w:suppressAutoHyphens/>
              <w:spacing w:after="0" w:line="240" w:lineRule="auto"/>
              <w:jc w:val="center"/>
              <w:rPr>
                <w:rFonts w:ascii="Trebuchet MS" w:eastAsia="Calibri" w:hAnsi="Trebuchet MS" w:cs="Times New Roman"/>
                <w:sz w:val="20"/>
                <w:szCs w:val="20"/>
                <w:lang w:val="en-US"/>
                <w14:ligatures w14:val="none"/>
              </w:rPr>
            </w:pPr>
          </w:p>
        </w:tc>
        <w:tc>
          <w:tcPr>
            <w:tcW w:w="2052" w:type="dxa"/>
            <w:tcBorders>
              <w:left w:val="single" w:sz="8" w:space="0" w:color="000000"/>
              <w:bottom w:val="single" w:sz="8" w:space="0" w:color="000000"/>
            </w:tcBorders>
            <w:shd w:val="clear" w:color="auto" w:fill="FFFFFF"/>
            <w:vAlign w:val="center"/>
          </w:tcPr>
          <w:p w14:paraId="51047766"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655598.978</w:t>
            </w:r>
          </w:p>
        </w:tc>
        <w:tc>
          <w:tcPr>
            <w:tcW w:w="2126" w:type="dxa"/>
            <w:tcBorders>
              <w:left w:val="single" w:sz="8" w:space="0" w:color="000000"/>
              <w:bottom w:val="single" w:sz="8" w:space="0" w:color="000000"/>
              <w:right w:val="single" w:sz="8" w:space="0" w:color="000000"/>
            </w:tcBorders>
            <w:shd w:val="clear" w:color="auto" w:fill="FFFFFF"/>
          </w:tcPr>
          <w:p w14:paraId="336552F5"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372747.834</w:t>
            </w:r>
          </w:p>
        </w:tc>
      </w:tr>
      <w:tr w:rsidR="006F635E" w:rsidRPr="006F635E" w14:paraId="0F7BE5AC" w14:textId="77777777" w:rsidTr="00900114">
        <w:trPr>
          <w:trHeight w:val="342"/>
          <w:jc w:val="center"/>
        </w:trPr>
        <w:tc>
          <w:tcPr>
            <w:tcW w:w="1408" w:type="dxa"/>
            <w:tcBorders>
              <w:left w:val="single" w:sz="8" w:space="0" w:color="000000"/>
              <w:bottom w:val="single" w:sz="8" w:space="0" w:color="000000"/>
            </w:tcBorders>
            <w:shd w:val="clear" w:color="auto" w:fill="FDE9D9"/>
            <w:vAlign w:val="center"/>
          </w:tcPr>
          <w:p w14:paraId="296FF2A4" w14:textId="77777777" w:rsidR="006F635E" w:rsidRPr="006F635E" w:rsidRDefault="006F635E" w:rsidP="000E3393">
            <w:pPr>
              <w:numPr>
                <w:ilvl w:val="0"/>
                <w:numId w:val="18"/>
              </w:numPr>
              <w:suppressAutoHyphens/>
              <w:spacing w:after="0" w:line="240" w:lineRule="auto"/>
              <w:jc w:val="center"/>
              <w:rPr>
                <w:rFonts w:ascii="Trebuchet MS" w:eastAsia="Calibri" w:hAnsi="Trebuchet MS" w:cs="Times New Roman"/>
                <w:sz w:val="20"/>
                <w:szCs w:val="20"/>
                <w:lang w:val="en-US"/>
                <w14:ligatures w14:val="none"/>
              </w:rPr>
            </w:pPr>
          </w:p>
        </w:tc>
        <w:tc>
          <w:tcPr>
            <w:tcW w:w="2052" w:type="dxa"/>
            <w:tcBorders>
              <w:left w:val="single" w:sz="8" w:space="0" w:color="000000"/>
              <w:bottom w:val="single" w:sz="8" w:space="0" w:color="000000"/>
            </w:tcBorders>
            <w:shd w:val="clear" w:color="auto" w:fill="FFFFFF"/>
            <w:vAlign w:val="center"/>
          </w:tcPr>
          <w:p w14:paraId="46BC3B78"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655614.531</w:t>
            </w:r>
          </w:p>
        </w:tc>
        <w:tc>
          <w:tcPr>
            <w:tcW w:w="2126" w:type="dxa"/>
            <w:tcBorders>
              <w:left w:val="single" w:sz="8" w:space="0" w:color="000000"/>
              <w:bottom w:val="single" w:sz="8" w:space="0" w:color="000000"/>
              <w:right w:val="single" w:sz="8" w:space="0" w:color="000000"/>
            </w:tcBorders>
            <w:shd w:val="clear" w:color="auto" w:fill="FFFFFF"/>
          </w:tcPr>
          <w:p w14:paraId="3E4245C8"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372752.947</w:t>
            </w:r>
          </w:p>
        </w:tc>
      </w:tr>
      <w:tr w:rsidR="006F635E" w:rsidRPr="006F635E" w14:paraId="74998814" w14:textId="77777777" w:rsidTr="00900114">
        <w:trPr>
          <w:trHeight w:val="342"/>
          <w:jc w:val="center"/>
        </w:trPr>
        <w:tc>
          <w:tcPr>
            <w:tcW w:w="1408" w:type="dxa"/>
            <w:tcBorders>
              <w:left w:val="single" w:sz="8" w:space="0" w:color="000000"/>
              <w:bottom w:val="single" w:sz="8" w:space="0" w:color="000000"/>
            </w:tcBorders>
            <w:shd w:val="clear" w:color="auto" w:fill="FDE9D9"/>
            <w:vAlign w:val="center"/>
          </w:tcPr>
          <w:p w14:paraId="1F26AD0F" w14:textId="77777777" w:rsidR="006F635E" w:rsidRPr="006F635E" w:rsidRDefault="006F635E" w:rsidP="000E3393">
            <w:pPr>
              <w:numPr>
                <w:ilvl w:val="0"/>
                <w:numId w:val="18"/>
              </w:numPr>
              <w:suppressAutoHyphens/>
              <w:spacing w:after="0" w:line="240" w:lineRule="auto"/>
              <w:jc w:val="center"/>
              <w:rPr>
                <w:rFonts w:ascii="Trebuchet MS" w:eastAsia="Calibri" w:hAnsi="Trebuchet MS" w:cs="Times New Roman"/>
                <w:sz w:val="20"/>
                <w:szCs w:val="20"/>
                <w:lang w:val="en-US"/>
                <w14:ligatures w14:val="none"/>
              </w:rPr>
            </w:pPr>
          </w:p>
        </w:tc>
        <w:tc>
          <w:tcPr>
            <w:tcW w:w="2052" w:type="dxa"/>
            <w:tcBorders>
              <w:left w:val="single" w:sz="8" w:space="0" w:color="000000"/>
              <w:bottom w:val="single" w:sz="8" w:space="0" w:color="000000"/>
            </w:tcBorders>
            <w:shd w:val="clear" w:color="auto" w:fill="FFFFFF"/>
            <w:vAlign w:val="center"/>
          </w:tcPr>
          <w:p w14:paraId="29C9ED6B"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655606.144</w:t>
            </w:r>
          </w:p>
        </w:tc>
        <w:tc>
          <w:tcPr>
            <w:tcW w:w="2126" w:type="dxa"/>
            <w:tcBorders>
              <w:left w:val="single" w:sz="8" w:space="0" w:color="000000"/>
              <w:bottom w:val="single" w:sz="8" w:space="0" w:color="000000"/>
              <w:right w:val="single" w:sz="8" w:space="0" w:color="000000"/>
            </w:tcBorders>
            <w:shd w:val="clear" w:color="auto" w:fill="FFFFFF"/>
          </w:tcPr>
          <w:p w14:paraId="42A5FAF6"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372777.744</w:t>
            </w:r>
          </w:p>
        </w:tc>
      </w:tr>
      <w:tr w:rsidR="006F635E" w:rsidRPr="006F635E" w14:paraId="5BDB7152" w14:textId="77777777" w:rsidTr="00900114">
        <w:trPr>
          <w:trHeight w:val="342"/>
          <w:jc w:val="center"/>
        </w:trPr>
        <w:tc>
          <w:tcPr>
            <w:tcW w:w="1408" w:type="dxa"/>
            <w:tcBorders>
              <w:left w:val="single" w:sz="8" w:space="0" w:color="000000"/>
              <w:bottom w:val="single" w:sz="8" w:space="0" w:color="000000"/>
            </w:tcBorders>
            <w:shd w:val="clear" w:color="auto" w:fill="FDE9D9"/>
            <w:vAlign w:val="center"/>
          </w:tcPr>
          <w:p w14:paraId="410669DE" w14:textId="77777777" w:rsidR="006F635E" w:rsidRPr="006F635E" w:rsidRDefault="006F635E" w:rsidP="000E3393">
            <w:pPr>
              <w:numPr>
                <w:ilvl w:val="0"/>
                <w:numId w:val="18"/>
              </w:numPr>
              <w:suppressAutoHyphens/>
              <w:spacing w:after="0" w:line="240" w:lineRule="auto"/>
              <w:jc w:val="center"/>
              <w:rPr>
                <w:rFonts w:ascii="Trebuchet MS" w:eastAsia="Calibri" w:hAnsi="Trebuchet MS" w:cs="Times New Roman"/>
                <w:sz w:val="20"/>
                <w:szCs w:val="20"/>
                <w:lang w:val="en-US"/>
                <w14:ligatures w14:val="none"/>
              </w:rPr>
            </w:pPr>
          </w:p>
        </w:tc>
        <w:tc>
          <w:tcPr>
            <w:tcW w:w="2052" w:type="dxa"/>
            <w:tcBorders>
              <w:left w:val="single" w:sz="8" w:space="0" w:color="000000"/>
              <w:bottom w:val="single" w:sz="8" w:space="0" w:color="000000"/>
            </w:tcBorders>
            <w:shd w:val="clear" w:color="auto" w:fill="FFFFFF"/>
            <w:vAlign w:val="center"/>
          </w:tcPr>
          <w:p w14:paraId="2E183434"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655612.512</w:t>
            </w:r>
          </w:p>
        </w:tc>
        <w:tc>
          <w:tcPr>
            <w:tcW w:w="2126" w:type="dxa"/>
            <w:tcBorders>
              <w:left w:val="single" w:sz="8" w:space="0" w:color="000000"/>
              <w:bottom w:val="single" w:sz="8" w:space="0" w:color="000000"/>
              <w:right w:val="single" w:sz="8" w:space="0" w:color="000000"/>
            </w:tcBorders>
            <w:shd w:val="clear" w:color="auto" w:fill="FFFFFF"/>
          </w:tcPr>
          <w:p w14:paraId="71977E76"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372781.114</w:t>
            </w:r>
          </w:p>
        </w:tc>
      </w:tr>
      <w:tr w:rsidR="006F635E" w:rsidRPr="006F635E" w14:paraId="7DBB6025" w14:textId="77777777" w:rsidTr="00900114">
        <w:trPr>
          <w:trHeight w:val="342"/>
          <w:jc w:val="center"/>
        </w:trPr>
        <w:tc>
          <w:tcPr>
            <w:tcW w:w="1408" w:type="dxa"/>
            <w:tcBorders>
              <w:left w:val="single" w:sz="8" w:space="0" w:color="000000"/>
              <w:bottom w:val="single" w:sz="8" w:space="0" w:color="000000"/>
            </w:tcBorders>
            <w:shd w:val="clear" w:color="auto" w:fill="FDE9D9"/>
            <w:vAlign w:val="center"/>
          </w:tcPr>
          <w:p w14:paraId="0C974BC1" w14:textId="77777777" w:rsidR="006F635E" w:rsidRPr="006F635E" w:rsidRDefault="006F635E" w:rsidP="000E3393">
            <w:pPr>
              <w:numPr>
                <w:ilvl w:val="0"/>
                <w:numId w:val="18"/>
              </w:numPr>
              <w:suppressAutoHyphens/>
              <w:spacing w:after="0" w:line="240" w:lineRule="auto"/>
              <w:jc w:val="center"/>
              <w:rPr>
                <w:rFonts w:ascii="Trebuchet MS" w:eastAsia="Calibri" w:hAnsi="Trebuchet MS" w:cs="Times New Roman"/>
                <w:sz w:val="20"/>
                <w:szCs w:val="20"/>
                <w:lang w:val="en-US"/>
                <w14:ligatures w14:val="none"/>
              </w:rPr>
            </w:pPr>
          </w:p>
        </w:tc>
        <w:tc>
          <w:tcPr>
            <w:tcW w:w="2052" w:type="dxa"/>
            <w:tcBorders>
              <w:left w:val="single" w:sz="8" w:space="0" w:color="000000"/>
              <w:bottom w:val="single" w:sz="8" w:space="0" w:color="000000"/>
            </w:tcBorders>
            <w:shd w:val="clear" w:color="auto" w:fill="FFFFFF"/>
            <w:vAlign w:val="center"/>
          </w:tcPr>
          <w:p w14:paraId="2341F359"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655642.140</w:t>
            </w:r>
          </w:p>
        </w:tc>
        <w:tc>
          <w:tcPr>
            <w:tcW w:w="2126" w:type="dxa"/>
            <w:tcBorders>
              <w:left w:val="single" w:sz="8" w:space="0" w:color="000000"/>
              <w:bottom w:val="single" w:sz="8" w:space="0" w:color="000000"/>
              <w:right w:val="single" w:sz="8" w:space="0" w:color="000000"/>
            </w:tcBorders>
            <w:shd w:val="clear" w:color="auto" w:fill="FFFFFF"/>
          </w:tcPr>
          <w:p w14:paraId="342154B5"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372794.520</w:t>
            </w:r>
          </w:p>
        </w:tc>
      </w:tr>
      <w:tr w:rsidR="006F635E" w:rsidRPr="006F635E" w14:paraId="3649C9AB" w14:textId="77777777" w:rsidTr="00900114">
        <w:trPr>
          <w:trHeight w:val="342"/>
          <w:jc w:val="center"/>
        </w:trPr>
        <w:tc>
          <w:tcPr>
            <w:tcW w:w="1408" w:type="dxa"/>
            <w:tcBorders>
              <w:left w:val="single" w:sz="8" w:space="0" w:color="000000"/>
              <w:bottom w:val="single" w:sz="8" w:space="0" w:color="000000"/>
            </w:tcBorders>
            <w:shd w:val="clear" w:color="auto" w:fill="FDE9D9"/>
            <w:vAlign w:val="center"/>
          </w:tcPr>
          <w:p w14:paraId="186454B8" w14:textId="77777777" w:rsidR="006F635E" w:rsidRPr="006F635E" w:rsidRDefault="006F635E" w:rsidP="000E3393">
            <w:pPr>
              <w:numPr>
                <w:ilvl w:val="0"/>
                <w:numId w:val="18"/>
              </w:numPr>
              <w:suppressAutoHyphens/>
              <w:spacing w:after="0" w:line="240" w:lineRule="auto"/>
              <w:jc w:val="center"/>
              <w:rPr>
                <w:rFonts w:ascii="Trebuchet MS" w:eastAsia="Calibri" w:hAnsi="Trebuchet MS" w:cs="Times New Roman"/>
                <w:sz w:val="20"/>
                <w:szCs w:val="20"/>
                <w:lang w:val="en-US"/>
                <w14:ligatures w14:val="none"/>
              </w:rPr>
            </w:pPr>
          </w:p>
        </w:tc>
        <w:tc>
          <w:tcPr>
            <w:tcW w:w="2052" w:type="dxa"/>
            <w:tcBorders>
              <w:left w:val="single" w:sz="8" w:space="0" w:color="000000"/>
              <w:bottom w:val="single" w:sz="8" w:space="0" w:color="000000"/>
            </w:tcBorders>
            <w:shd w:val="clear" w:color="auto" w:fill="FFFFFF"/>
            <w:vAlign w:val="center"/>
          </w:tcPr>
          <w:p w14:paraId="5C12D243"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655669.187</w:t>
            </w:r>
          </w:p>
        </w:tc>
        <w:tc>
          <w:tcPr>
            <w:tcW w:w="2126" w:type="dxa"/>
            <w:tcBorders>
              <w:left w:val="single" w:sz="8" w:space="0" w:color="000000"/>
              <w:bottom w:val="single" w:sz="8" w:space="0" w:color="000000"/>
              <w:right w:val="single" w:sz="8" w:space="0" w:color="000000"/>
            </w:tcBorders>
            <w:shd w:val="clear" w:color="auto" w:fill="FFFFFF"/>
          </w:tcPr>
          <w:p w14:paraId="59192FC0"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372793.355</w:t>
            </w:r>
          </w:p>
        </w:tc>
      </w:tr>
      <w:tr w:rsidR="006F635E" w:rsidRPr="006F635E" w14:paraId="593CFAA0" w14:textId="77777777" w:rsidTr="00900114">
        <w:trPr>
          <w:trHeight w:val="342"/>
          <w:jc w:val="center"/>
        </w:trPr>
        <w:tc>
          <w:tcPr>
            <w:tcW w:w="1408" w:type="dxa"/>
            <w:tcBorders>
              <w:left w:val="single" w:sz="8" w:space="0" w:color="000000"/>
              <w:bottom w:val="single" w:sz="8" w:space="0" w:color="000000"/>
            </w:tcBorders>
            <w:shd w:val="clear" w:color="auto" w:fill="FDE9D9"/>
            <w:vAlign w:val="center"/>
          </w:tcPr>
          <w:p w14:paraId="47CA74B2" w14:textId="77777777" w:rsidR="006F635E" w:rsidRPr="006F635E" w:rsidRDefault="006F635E" w:rsidP="000E3393">
            <w:pPr>
              <w:numPr>
                <w:ilvl w:val="0"/>
                <w:numId w:val="18"/>
              </w:numPr>
              <w:suppressAutoHyphens/>
              <w:spacing w:after="0" w:line="240" w:lineRule="auto"/>
              <w:jc w:val="center"/>
              <w:rPr>
                <w:rFonts w:ascii="Trebuchet MS" w:eastAsia="Calibri" w:hAnsi="Trebuchet MS" w:cs="Times New Roman"/>
                <w:sz w:val="20"/>
                <w:szCs w:val="20"/>
                <w:lang w:val="en-US"/>
                <w14:ligatures w14:val="none"/>
              </w:rPr>
            </w:pPr>
          </w:p>
        </w:tc>
        <w:tc>
          <w:tcPr>
            <w:tcW w:w="2052" w:type="dxa"/>
            <w:tcBorders>
              <w:left w:val="single" w:sz="8" w:space="0" w:color="000000"/>
              <w:bottom w:val="single" w:sz="8" w:space="0" w:color="000000"/>
            </w:tcBorders>
            <w:shd w:val="clear" w:color="auto" w:fill="FFFFFF"/>
            <w:vAlign w:val="center"/>
          </w:tcPr>
          <w:p w14:paraId="3CEBA6C2"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655674.831</w:t>
            </w:r>
          </w:p>
        </w:tc>
        <w:tc>
          <w:tcPr>
            <w:tcW w:w="2126" w:type="dxa"/>
            <w:tcBorders>
              <w:left w:val="single" w:sz="8" w:space="0" w:color="000000"/>
              <w:bottom w:val="single" w:sz="8" w:space="0" w:color="000000"/>
              <w:right w:val="single" w:sz="8" w:space="0" w:color="000000"/>
            </w:tcBorders>
            <w:shd w:val="clear" w:color="auto" w:fill="FFFFFF"/>
          </w:tcPr>
          <w:p w14:paraId="37692F01"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372775.006</w:t>
            </w:r>
          </w:p>
        </w:tc>
      </w:tr>
      <w:tr w:rsidR="006F635E" w:rsidRPr="006F635E" w14:paraId="7056F71E" w14:textId="77777777" w:rsidTr="00900114">
        <w:trPr>
          <w:trHeight w:val="342"/>
          <w:jc w:val="center"/>
        </w:trPr>
        <w:tc>
          <w:tcPr>
            <w:tcW w:w="1408" w:type="dxa"/>
            <w:tcBorders>
              <w:left w:val="single" w:sz="8" w:space="0" w:color="000000"/>
              <w:bottom w:val="single" w:sz="8" w:space="0" w:color="000000"/>
            </w:tcBorders>
            <w:shd w:val="clear" w:color="auto" w:fill="FDE9D9"/>
            <w:vAlign w:val="center"/>
          </w:tcPr>
          <w:p w14:paraId="1367ADFC" w14:textId="77777777" w:rsidR="006F635E" w:rsidRPr="006F635E" w:rsidRDefault="006F635E" w:rsidP="000E3393">
            <w:pPr>
              <w:numPr>
                <w:ilvl w:val="0"/>
                <w:numId w:val="18"/>
              </w:numPr>
              <w:suppressAutoHyphens/>
              <w:spacing w:after="0" w:line="240" w:lineRule="auto"/>
              <w:jc w:val="center"/>
              <w:rPr>
                <w:rFonts w:ascii="Trebuchet MS" w:eastAsia="Calibri" w:hAnsi="Trebuchet MS" w:cs="Times New Roman"/>
                <w:sz w:val="20"/>
                <w:szCs w:val="20"/>
                <w:lang w:val="en-US"/>
                <w14:ligatures w14:val="none"/>
              </w:rPr>
            </w:pPr>
          </w:p>
        </w:tc>
        <w:tc>
          <w:tcPr>
            <w:tcW w:w="2052" w:type="dxa"/>
            <w:tcBorders>
              <w:left w:val="single" w:sz="8" w:space="0" w:color="000000"/>
              <w:bottom w:val="single" w:sz="8" w:space="0" w:color="000000"/>
            </w:tcBorders>
            <w:shd w:val="clear" w:color="auto" w:fill="FFFFFF"/>
            <w:vAlign w:val="center"/>
          </w:tcPr>
          <w:p w14:paraId="0B8A5891"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655694.815</w:t>
            </w:r>
          </w:p>
        </w:tc>
        <w:tc>
          <w:tcPr>
            <w:tcW w:w="2126" w:type="dxa"/>
            <w:tcBorders>
              <w:left w:val="single" w:sz="8" w:space="0" w:color="000000"/>
              <w:bottom w:val="single" w:sz="8" w:space="0" w:color="000000"/>
              <w:right w:val="single" w:sz="8" w:space="0" w:color="000000"/>
            </w:tcBorders>
            <w:shd w:val="clear" w:color="auto" w:fill="FFFFFF"/>
          </w:tcPr>
          <w:p w14:paraId="5574791B"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372792.252</w:t>
            </w:r>
          </w:p>
        </w:tc>
      </w:tr>
      <w:tr w:rsidR="006F635E" w:rsidRPr="006F635E" w14:paraId="34421E39" w14:textId="77777777" w:rsidTr="00900114">
        <w:trPr>
          <w:trHeight w:val="342"/>
          <w:jc w:val="center"/>
        </w:trPr>
        <w:tc>
          <w:tcPr>
            <w:tcW w:w="1408" w:type="dxa"/>
            <w:tcBorders>
              <w:left w:val="single" w:sz="8" w:space="0" w:color="000000"/>
              <w:bottom w:val="single" w:sz="8" w:space="0" w:color="000000"/>
            </w:tcBorders>
            <w:shd w:val="clear" w:color="auto" w:fill="FDE9D9"/>
            <w:vAlign w:val="center"/>
          </w:tcPr>
          <w:p w14:paraId="535332D5" w14:textId="77777777" w:rsidR="006F635E" w:rsidRPr="006F635E" w:rsidRDefault="006F635E" w:rsidP="000E3393">
            <w:pPr>
              <w:numPr>
                <w:ilvl w:val="0"/>
                <w:numId w:val="18"/>
              </w:numPr>
              <w:suppressAutoHyphens/>
              <w:spacing w:after="0" w:line="240" w:lineRule="auto"/>
              <w:jc w:val="center"/>
              <w:rPr>
                <w:rFonts w:ascii="Trebuchet MS" w:eastAsia="Calibri" w:hAnsi="Trebuchet MS" w:cs="Times New Roman"/>
                <w:sz w:val="20"/>
                <w:szCs w:val="20"/>
                <w:lang w:val="en-US"/>
                <w14:ligatures w14:val="none"/>
              </w:rPr>
            </w:pPr>
          </w:p>
        </w:tc>
        <w:tc>
          <w:tcPr>
            <w:tcW w:w="2052" w:type="dxa"/>
            <w:tcBorders>
              <w:left w:val="single" w:sz="8" w:space="0" w:color="000000"/>
              <w:bottom w:val="single" w:sz="8" w:space="0" w:color="000000"/>
            </w:tcBorders>
            <w:shd w:val="clear" w:color="auto" w:fill="FFFFFF"/>
            <w:vAlign w:val="center"/>
          </w:tcPr>
          <w:p w14:paraId="39D1F5D0"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655702.234</w:t>
            </w:r>
          </w:p>
        </w:tc>
        <w:tc>
          <w:tcPr>
            <w:tcW w:w="2126" w:type="dxa"/>
            <w:tcBorders>
              <w:left w:val="single" w:sz="8" w:space="0" w:color="000000"/>
              <w:bottom w:val="single" w:sz="8" w:space="0" w:color="000000"/>
              <w:right w:val="single" w:sz="8" w:space="0" w:color="000000"/>
            </w:tcBorders>
            <w:shd w:val="clear" w:color="auto" w:fill="FFFFFF"/>
          </w:tcPr>
          <w:p w14:paraId="46CFFDA3"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372798.357</w:t>
            </w:r>
          </w:p>
        </w:tc>
      </w:tr>
      <w:tr w:rsidR="006F635E" w:rsidRPr="006F635E" w14:paraId="1AEAF24F" w14:textId="77777777" w:rsidTr="00900114">
        <w:trPr>
          <w:trHeight w:val="342"/>
          <w:jc w:val="center"/>
        </w:trPr>
        <w:tc>
          <w:tcPr>
            <w:tcW w:w="1408" w:type="dxa"/>
            <w:tcBorders>
              <w:left w:val="single" w:sz="8" w:space="0" w:color="000000"/>
              <w:bottom w:val="single" w:sz="8" w:space="0" w:color="000000"/>
            </w:tcBorders>
            <w:shd w:val="clear" w:color="auto" w:fill="FDE9D9"/>
            <w:vAlign w:val="center"/>
          </w:tcPr>
          <w:p w14:paraId="678E3989" w14:textId="77777777" w:rsidR="006F635E" w:rsidRPr="006F635E" w:rsidRDefault="006F635E" w:rsidP="000E3393">
            <w:pPr>
              <w:numPr>
                <w:ilvl w:val="0"/>
                <w:numId w:val="18"/>
              </w:numPr>
              <w:suppressAutoHyphens/>
              <w:spacing w:after="0" w:line="240" w:lineRule="auto"/>
              <w:jc w:val="center"/>
              <w:rPr>
                <w:rFonts w:ascii="Trebuchet MS" w:eastAsia="Calibri" w:hAnsi="Trebuchet MS" w:cs="Times New Roman"/>
                <w:sz w:val="20"/>
                <w:szCs w:val="20"/>
                <w:lang w:val="en-US"/>
                <w14:ligatures w14:val="none"/>
              </w:rPr>
            </w:pPr>
          </w:p>
        </w:tc>
        <w:tc>
          <w:tcPr>
            <w:tcW w:w="2052" w:type="dxa"/>
            <w:tcBorders>
              <w:left w:val="single" w:sz="8" w:space="0" w:color="000000"/>
              <w:bottom w:val="single" w:sz="8" w:space="0" w:color="000000"/>
            </w:tcBorders>
            <w:shd w:val="clear" w:color="auto" w:fill="FFFFFF"/>
            <w:vAlign w:val="center"/>
          </w:tcPr>
          <w:p w14:paraId="56422BE3"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655713.689</w:t>
            </w:r>
          </w:p>
        </w:tc>
        <w:tc>
          <w:tcPr>
            <w:tcW w:w="2126" w:type="dxa"/>
            <w:tcBorders>
              <w:left w:val="single" w:sz="8" w:space="0" w:color="000000"/>
              <w:bottom w:val="single" w:sz="8" w:space="0" w:color="000000"/>
              <w:right w:val="single" w:sz="8" w:space="0" w:color="000000"/>
            </w:tcBorders>
            <w:shd w:val="clear" w:color="auto" w:fill="FFFFFF"/>
          </w:tcPr>
          <w:p w14:paraId="439A8B9E"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372803.435</w:t>
            </w:r>
          </w:p>
        </w:tc>
      </w:tr>
      <w:tr w:rsidR="006F635E" w:rsidRPr="006F635E" w14:paraId="64B72958" w14:textId="77777777" w:rsidTr="00900114">
        <w:trPr>
          <w:trHeight w:val="342"/>
          <w:jc w:val="center"/>
        </w:trPr>
        <w:tc>
          <w:tcPr>
            <w:tcW w:w="1408" w:type="dxa"/>
            <w:tcBorders>
              <w:left w:val="single" w:sz="8" w:space="0" w:color="000000"/>
              <w:bottom w:val="single" w:sz="8" w:space="0" w:color="000000"/>
            </w:tcBorders>
            <w:shd w:val="clear" w:color="auto" w:fill="FDE9D9"/>
            <w:vAlign w:val="center"/>
          </w:tcPr>
          <w:p w14:paraId="425E863C" w14:textId="77777777" w:rsidR="006F635E" w:rsidRPr="006F635E" w:rsidRDefault="006F635E" w:rsidP="000E3393">
            <w:pPr>
              <w:numPr>
                <w:ilvl w:val="0"/>
                <w:numId w:val="18"/>
              </w:numPr>
              <w:suppressAutoHyphens/>
              <w:spacing w:after="0" w:line="240" w:lineRule="auto"/>
              <w:jc w:val="center"/>
              <w:rPr>
                <w:rFonts w:ascii="Trebuchet MS" w:eastAsia="Calibri" w:hAnsi="Trebuchet MS" w:cs="Times New Roman"/>
                <w:sz w:val="20"/>
                <w:szCs w:val="20"/>
                <w:lang w:val="en-US"/>
                <w14:ligatures w14:val="none"/>
              </w:rPr>
            </w:pPr>
          </w:p>
        </w:tc>
        <w:tc>
          <w:tcPr>
            <w:tcW w:w="2052" w:type="dxa"/>
            <w:tcBorders>
              <w:left w:val="single" w:sz="8" w:space="0" w:color="000000"/>
              <w:bottom w:val="single" w:sz="8" w:space="0" w:color="000000"/>
            </w:tcBorders>
            <w:shd w:val="clear" w:color="auto" w:fill="FFFFFF"/>
            <w:vAlign w:val="center"/>
          </w:tcPr>
          <w:p w14:paraId="3F5074DA"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655739.365</w:t>
            </w:r>
          </w:p>
        </w:tc>
        <w:tc>
          <w:tcPr>
            <w:tcW w:w="2126" w:type="dxa"/>
            <w:tcBorders>
              <w:left w:val="single" w:sz="8" w:space="0" w:color="000000"/>
              <w:bottom w:val="single" w:sz="8" w:space="0" w:color="000000"/>
              <w:right w:val="single" w:sz="8" w:space="0" w:color="000000"/>
            </w:tcBorders>
            <w:shd w:val="clear" w:color="auto" w:fill="FFFFFF"/>
          </w:tcPr>
          <w:p w14:paraId="0C9FACDC"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372814.450</w:t>
            </w:r>
          </w:p>
        </w:tc>
      </w:tr>
      <w:tr w:rsidR="006F635E" w:rsidRPr="006F635E" w14:paraId="66CB6290" w14:textId="77777777" w:rsidTr="00900114">
        <w:trPr>
          <w:trHeight w:val="342"/>
          <w:jc w:val="center"/>
        </w:trPr>
        <w:tc>
          <w:tcPr>
            <w:tcW w:w="1408" w:type="dxa"/>
            <w:tcBorders>
              <w:left w:val="single" w:sz="8" w:space="0" w:color="000000"/>
              <w:bottom w:val="single" w:sz="8" w:space="0" w:color="000000"/>
            </w:tcBorders>
            <w:shd w:val="clear" w:color="auto" w:fill="FDE9D9"/>
            <w:vAlign w:val="center"/>
          </w:tcPr>
          <w:p w14:paraId="61BA025D" w14:textId="77777777" w:rsidR="006F635E" w:rsidRPr="006F635E" w:rsidRDefault="006F635E" w:rsidP="000E3393">
            <w:pPr>
              <w:numPr>
                <w:ilvl w:val="0"/>
                <w:numId w:val="18"/>
              </w:numPr>
              <w:suppressAutoHyphens/>
              <w:spacing w:after="0" w:line="240" w:lineRule="auto"/>
              <w:jc w:val="center"/>
              <w:rPr>
                <w:rFonts w:ascii="Trebuchet MS" w:eastAsia="Calibri" w:hAnsi="Trebuchet MS" w:cs="Times New Roman"/>
                <w:sz w:val="20"/>
                <w:szCs w:val="20"/>
                <w:lang w:val="en-US"/>
                <w14:ligatures w14:val="none"/>
              </w:rPr>
            </w:pPr>
          </w:p>
        </w:tc>
        <w:tc>
          <w:tcPr>
            <w:tcW w:w="2052" w:type="dxa"/>
            <w:tcBorders>
              <w:left w:val="single" w:sz="8" w:space="0" w:color="000000"/>
              <w:bottom w:val="single" w:sz="8" w:space="0" w:color="000000"/>
            </w:tcBorders>
            <w:shd w:val="clear" w:color="auto" w:fill="FFFFFF"/>
            <w:vAlign w:val="center"/>
          </w:tcPr>
          <w:p w14:paraId="37F98B1E"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655754.300</w:t>
            </w:r>
          </w:p>
        </w:tc>
        <w:tc>
          <w:tcPr>
            <w:tcW w:w="2126" w:type="dxa"/>
            <w:tcBorders>
              <w:left w:val="single" w:sz="8" w:space="0" w:color="000000"/>
              <w:bottom w:val="single" w:sz="8" w:space="0" w:color="000000"/>
              <w:right w:val="single" w:sz="8" w:space="0" w:color="000000"/>
            </w:tcBorders>
            <w:shd w:val="clear" w:color="auto" w:fill="FFFFFF"/>
          </w:tcPr>
          <w:p w14:paraId="7B5AD5DC"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372818.029</w:t>
            </w:r>
          </w:p>
        </w:tc>
      </w:tr>
      <w:tr w:rsidR="006F635E" w:rsidRPr="006F635E" w14:paraId="57AA4285" w14:textId="77777777" w:rsidTr="00900114">
        <w:trPr>
          <w:trHeight w:val="342"/>
          <w:jc w:val="center"/>
        </w:trPr>
        <w:tc>
          <w:tcPr>
            <w:tcW w:w="1408" w:type="dxa"/>
            <w:tcBorders>
              <w:left w:val="single" w:sz="8" w:space="0" w:color="000000"/>
              <w:bottom w:val="single" w:sz="8" w:space="0" w:color="000000"/>
            </w:tcBorders>
            <w:shd w:val="clear" w:color="auto" w:fill="FDE9D9"/>
            <w:vAlign w:val="center"/>
          </w:tcPr>
          <w:p w14:paraId="23912214" w14:textId="77777777" w:rsidR="006F635E" w:rsidRPr="006F635E" w:rsidRDefault="006F635E" w:rsidP="000E3393">
            <w:pPr>
              <w:numPr>
                <w:ilvl w:val="0"/>
                <w:numId w:val="18"/>
              </w:numPr>
              <w:suppressAutoHyphens/>
              <w:spacing w:after="0" w:line="240" w:lineRule="auto"/>
              <w:jc w:val="center"/>
              <w:rPr>
                <w:rFonts w:ascii="Trebuchet MS" w:eastAsia="Calibri" w:hAnsi="Trebuchet MS" w:cs="Times New Roman"/>
                <w:sz w:val="20"/>
                <w:szCs w:val="20"/>
                <w:lang w:val="en-US"/>
                <w14:ligatures w14:val="none"/>
              </w:rPr>
            </w:pPr>
          </w:p>
        </w:tc>
        <w:tc>
          <w:tcPr>
            <w:tcW w:w="2052" w:type="dxa"/>
            <w:tcBorders>
              <w:left w:val="single" w:sz="8" w:space="0" w:color="000000"/>
              <w:bottom w:val="single" w:sz="8" w:space="0" w:color="000000"/>
            </w:tcBorders>
            <w:shd w:val="clear" w:color="auto" w:fill="FFFFFF"/>
            <w:vAlign w:val="center"/>
          </w:tcPr>
          <w:p w14:paraId="11D52519"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655774.286</w:t>
            </w:r>
          </w:p>
        </w:tc>
        <w:tc>
          <w:tcPr>
            <w:tcW w:w="2126" w:type="dxa"/>
            <w:tcBorders>
              <w:left w:val="single" w:sz="8" w:space="0" w:color="000000"/>
              <w:bottom w:val="single" w:sz="8" w:space="0" w:color="000000"/>
              <w:right w:val="single" w:sz="8" w:space="0" w:color="000000"/>
            </w:tcBorders>
            <w:shd w:val="clear" w:color="auto" w:fill="FFFFFF"/>
          </w:tcPr>
          <w:p w14:paraId="38FCDCAA"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372814.871</w:t>
            </w:r>
          </w:p>
        </w:tc>
      </w:tr>
      <w:tr w:rsidR="006F635E" w:rsidRPr="006F635E" w14:paraId="4C099900" w14:textId="77777777" w:rsidTr="00900114">
        <w:trPr>
          <w:trHeight w:val="342"/>
          <w:jc w:val="center"/>
        </w:trPr>
        <w:tc>
          <w:tcPr>
            <w:tcW w:w="1408" w:type="dxa"/>
            <w:tcBorders>
              <w:left w:val="single" w:sz="8" w:space="0" w:color="000000"/>
              <w:bottom w:val="single" w:sz="8" w:space="0" w:color="000000"/>
            </w:tcBorders>
            <w:shd w:val="clear" w:color="auto" w:fill="FDE9D9"/>
            <w:vAlign w:val="center"/>
          </w:tcPr>
          <w:p w14:paraId="39C6BD36" w14:textId="77777777" w:rsidR="006F635E" w:rsidRPr="006F635E" w:rsidRDefault="006F635E" w:rsidP="000E3393">
            <w:pPr>
              <w:numPr>
                <w:ilvl w:val="0"/>
                <w:numId w:val="18"/>
              </w:numPr>
              <w:suppressAutoHyphens/>
              <w:spacing w:after="0" w:line="240" w:lineRule="auto"/>
              <w:jc w:val="center"/>
              <w:rPr>
                <w:rFonts w:ascii="Trebuchet MS" w:eastAsia="Calibri" w:hAnsi="Trebuchet MS" w:cs="Times New Roman"/>
                <w:sz w:val="20"/>
                <w:szCs w:val="20"/>
                <w:lang w:val="en-US"/>
                <w14:ligatures w14:val="none"/>
              </w:rPr>
            </w:pPr>
          </w:p>
        </w:tc>
        <w:tc>
          <w:tcPr>
            <w:tcW w:w="2052" w:type="dxa"/>
            <w:tcBorders>
              <w:left w:val="single" w:sz="8" w:space="0" w:color="000000"/>
              <w:bottom w:val="single" w:sz="8" w:space="0" w:color="000000"/>
            </w:tcBorders>
            <w:shd w:val="clear" w:color="auto" w:fill="FFFFFF"/>
            <w:vAlign w:val="center"/>
          </w:tcPr>
          <w:p w14:paraId="185592BE"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655792.020</w:t>
            </w:r>
          </w:p>
        </w:tc>
        <w:tc>
          <w:tcPr>
            <w:tcW w:w="2126" w:type="dxa"/>
            <w:tcBorders>
              <w:left w:val="single" w:sz="8" w:space="0" w:color="000000"/>
              <w:bottom w:val="single" w:sz="8" w:space="0" w:color="000000"/>
              <w:right w:val="single" w:sz="8" w:space="0" w:color="000000"/>
            </w:tcBorders>
            <w:shd w:val="clear" w:color="auto" w:fill="FFFFFF"/>
          </w:tcPr>
          <w:p w14:paraId="25EB3980"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372809.156</w:t>
            </w:r>
          </w:p>
        </w:tc>
      </w:tr>
      <w:tr w:rsidR="006F635E" w:rsidRPr="006F635E" w14:paraId="0F1DDDC4" w14:textId="77777777" w:rsidTr="00900114">
        <w:trPr>
          <w:trHeight w:val="342"/>
          <w:jc w:val="center"/>
        </w:trPr>
        <w:tc>
          <w:tcPr>
            <w:tcW w:w="1408" w:type="dxa"/>
            <w:tcBorders>
              <w:left w:val="single" w:sz="8" w:space="0" w:color="000000"/>
              <w:bottom w:val="single" w:sz="8" w:space="0" w:color="000000"/>
            </w:tcBorders>
            <w:shd w:val="clear" w:color="auto" w:fill="FDE9D9"/>
            <w:vAlign w:val="center"/>
          </w:tcPr>
          <w:p w14:paraId="273F6301" w14:textId="77777777" w:rsidR="006F635E" w:rsidRPr="006F635E" w:rsidRDefault="006F635E" w:rsidP="000E3393">
            <w:pPr>
              <w:numPr>
                <w:ilvl w:val="0"/>
                <w:numId w:val="18"/>
              </w:numPr>
              <w:suppressAutoHyphens/>
              <w:spacing w:after="0" w:line="240" w:lineRule="auto"/>
              <w:jc w:val="center"/>
              <w:rPr>
                <w:rFonts w:ascii="Trebuchet MS" w:eastAsia="Calibri" w:hAnsi="Trebuchet MS" w:cs="Times New Roman"/>
                <w:sz w:val="20"/>
                <w:szCs w:val="20"/>
                <w:lang w:val="en-US"/>
                <w14:ligatures w14:val="none"/>
              </w:rPr>
            </w:pPr>
          </w:p>
        </w:tc>
        <w:tc>
          <w:tcPr>
            <w:tcW w:w="2052" w:type="dxa"/>
            <w:tcBorders>
              <w:left w:val="single" w:sz="8" w:space="0" w:color="000000"/>
              <w:bottom w:val="single" w:sz="8" w:space="0" w:color="000000"/>
            </w:tcBorders>
            <w:shd w:val="clear" w:color="auto" w:fill="FFFFFF"/>
            <w:vAlign w:val="center"/>
          </w:tcPr>
          <w:p w14:paraId="45C5D436"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655808.139</w:t>
            </w:r>
          </w:p>
        </w:tc>
        <w:tc>
          <w:tcPr>
            <w:tcW w:w="2126" w:type="dxa"/>
            <w:tcBorders>
              <w:left w:val="single" w:sz="8" w:space="0" w:color="000000"/>
              <w:bottom w:val="single" w:sz="8" w:space="0" w:color="000000"/>
              <w:right w:val="single" w:sz="8" w:space="0" w:color="000000"/>
            </w:tcBorders>
            <w:shd w:val="clear" w:color="auto" w:fill="FFFFFF"/>
          </w:tcPr>
          <w:p w14:paraId="516AF3F5"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372811.398</w:t>
            </w:r>
          </w:p>
        </w:tc>
      </w:tr>
      <w:tr w:rsidR="006F635E" w:rsidRPr="006F635E" w14:paraId="2C2BE432" w14:textId="77777777" w:rsidTr="00900114">
        <w:trPr>
          <w:trHeight w:val="342"/>
          <w:jc w:val="center"/>
        </w:trPr>
        <w:tc>
          <w:tcPr>
            <w:tcW w:w="1408" w:type="dxa"/>
            <w:tcBorders>
              <w:left w:val="single" w:sz="8" w:space="0" w:color="000000"/>
              <w:bottom w:val="single" w:sz="8" w:space="0" w:color="000000"/>
            </w:tcBorders>
            <w:shd w:val="clear" w:color="auto" w:fill="FDE9D9"/>
            <w:vAlign w:val="center"/>
          </w:tcPr>
          <w:p w14:paraId="07D160ED" w14:textId="77777777" w:rsidR="006F635E" w:rsidRPr="006F635E" w:rsidRDefault="006F635E" w:rsidP="000E3393">
            <w:pPr>
              <w:numPr>
                <w:ilvl w:val="0"/>
                <w:numId w:val="18"/>
              </w:numPr>
              <w:suppressAutoHyphens/>
              <w:spacing w:after="0" w:line="240" w:lineRule="auto"/>
              <w:jc w:val="center"/>
              <w:rPr>
                <w:rFonts w:ascii="Trebuchet MS" w:eastAsia="Calibri" w:hAnsi="Trebuchet MS" w:cs="Times New Roman"/>
                <w:sz w:val="20"/>
                <w:szCs w:val="20"/>
                <w:lang w:val="en-US"/>
                <w14:ligatures w14:val="none"/>
              </w:rPr>
            </w:pPr>
          </w:p>
        </w:tc>
        <w:tc>
          <w:tcPr>
            <w:tcW w:w="2052" w:type="dxa"/>
            <w:tcBorders>
              <w:left w:val="single" w:sz="8" w:space="0" w:color="000000"/>
              <w:bottom w:val="single" w:sz="8" w:space="0" w:color="000000"/>
            </w:tcBorders>
            <w:shd w:val="clear" w:color="auto" w:fill="FFFFFF"/>
            <w:vAlign w:val="center"/>
          </w:tcPr>
          <w:p w14:paraId="06802AD5"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655819.265</w:t>
            </w:r>
          </w:p>
        </w:tc>
        <w:tc>
          <w:tcPr>
            <w:tcW w:w="2126" w:type="dxa"/>
            <w:tcBorders>
              <w:left w:val="single" w:sz="8" w:space="0" w:color="000000"/>
              <w:bottom w:val="single" w:sz="8" w:space="0" w:color="000000"/>
              <w:right w:val="single" w:sz="8" w:space="0" w:color="000000"/>
            </w:tcBorders>
            <w:shd w:val="clear" w:color="auto" w:fill="FFFFFF"/>
          </w:tcPr>
          <w:p w14:paraId="7DF7F2D5" w14:textId="77777777" w:rsidR="006F635E" w:rsidRPr="006F635E" w:rsidRDefault="006F635E" w:rsidP="000E3393">
            <w:pPr>
              <w:spacing w:after="0" w:line="240" w:lineRule="auto"/>
              <w:jc w:val="center"/>
              <w:rPr>
                <w:rFonts w:ascii="Trebuchet MS" w:eastAsia="Calibri" w:hAnsi="Trebuchet MS" w:cs="Times New Roman"/>
                <w:sz w:val="20"/>
                <w:szCs w:val="20"/>
                <w:lang w:val="en-US"/>
                <w14:ligatures w14:val="none"/>
              </w:rPr>
            </w:pPr>
            <w:r w:rsidRPr="006F635E">
              <w:rPr>
                <w:rFonts w:ascii="Trebuchet MS" w:eastAsia="Calibri" w:hAnsi="Trebuchet MS" w:cs="Times New Roman"/>
                <w:sz w:val="20"/>
                <w:szCs w:val="20"/>
                <w:lang w:val="en-US"/>
                <w14:ligatures w14:val="none"/>
              </w:rPr>
              <w:t>372805.942</w:t>
            </w:r>
          </w:p>
        </w:tc>
      </w:tr>
    </w:tbl>
    <w:p w14:paraId="1795A337" w14:textId="6F70BF24" w:rsidR="000B66C9" w:rsidRPr="00DE0F50" w:rsidRDefault="000B66C9" w:rsidP="006F635E">
      <w:pPr>
        <w:spacing w:after="0" w:line="240" w:lineRule="auto"/>
        <w:jc w:val="both"/>
        <w:rPr>
          <w:rFonts w:ascii="Trebuchet MS" w:eastAsia="Calibri" w:hAnsi="Trebuchet MS" w:cs="Arial"/>
          <w:b/>
          <w:i/>
          <w:noProof/>
          <w14:ligatures w14:val="none"/>
        </w:rPr>
      </w:pPr>
    </w:p>
    <w:p w14:paraId="55550A5B" w14:textId="1A888CF2" w:rsidR="00054D74" w:rsidRPr="001800C8" w:rsidRDefault="001800C8" w:rsidP="00054D74">
      <w:pPr>
        <w:spacing w:after="0" w:line="240" w:lineRule="auto"/>
        <w:ind w:firstLine="720"/>
        <w:jc w:val="both"/>
        <w:rPr>
          <w:rFonts w:ascii="Trebuchet MS" w:eastAsia="Calibri" w:hAnsi="Trebuchet MS" w:cs="Arial"/>
          <w:noProof/>
          <w14:ligatures w14:val="none"/>
        </w:rPr>
      </w:pPr>
      <w:r w:rsidRPr="001800C8">
        <w:rPr>
          <w:rFonts w:ascii="Trebuchet MS" w:eastAsia="Calibri" w:hAnsi="Trebuchet MS" w:cs="Arial"/>
          <w:noProof/>
          <w:lang w:val="es-ES"/>
          <w14:ligatures w14:val="none"/>
        </w:rPr>
        <w:t>Accesul spre albia minoră a râului Someș se va face pe drumurile de exploatare existente în zonă</w:t>
      </w:r>
      <w:r w:rsidR="00C610EE">
        <w:rPr>
          <w:rFonts w:ascii="Trebuchet MS" w:eastAsia="Calibri" w:hAnsi="Trebuchet MS" w:cs="Arial"/>
          <w:noProof/>
          <w:lang w:val="es-ES"/>
          <w14:ligatures w14:val="none"/>
        </w:rPr>
        <w:t xml:space="preserve">, </w:t>
      </w:r>
      <w:r w:rsidRPr="001800C8">
        <w:rPr>
          <w:rFonts w:ascii="Trebuchet MS" w:eastAsia="Calibri" w:hAnsi="Trebuchet MS" w:cs="Arial"/>
          <w:noProof/>
          <w:lang w:val="es-ES"/>
          <w14:ligatures w14:val="none"/>
        </w:rPr>
        <w:t>ce vor fi întreținute pe perioada desfășurării activității prin balastare</w:t>
      </w:r>
      <w:r w:rsidR="00054D74" w:rsidRPr="001800C8">
        <w:rPr>
          <w:rFonts w:ascii="Trebuchet MS" w:eastAsia="Calibri" w:hAnsi="Trebuchet MS" w:cs="Arial"/>
          <w:noProof/>
          <w14:ligatures w14:val="none"/>
        </w:rPr>
        <w:t xml:space="preserve">. </w:t>
      </w:r>
    </w:p>
    <w:p w14:paraId="0ACC3616" w14:textId="77777777" w:rsidR="00BA4F2C" w:rsidRPr="00255D85" w:rsidRDefault="00BA4F2C" w:rsidP="00BA4F2C">
      <w:pPr>
        <w:spacing w:after="0" w:line="240" w:lineRule="auto"/>
        <w:ind w:firstLine="720"/>
        <w:jc w:val="both"/>
        <w:rPr>
          <w:rFonts w:ascii="Trebuchet MS" w:eastAsia="Calibri" w:hAnsi="Trebuchet MS" w:cs="Arial"/>
          <w:noProof/>
          <w:lang w:val="es-ES"/>
          <w14:ligatures w14:val="none"/>
        </w:rPr>
      </w:pPr>
      <w:r w:rsidRPr="00255D85">
        <w:rPr>
          <w:rFonts w:ascii="Trebuchet MS" w:eastAsia="Calibri" w:hAnsi="Trebuchet MS" w:cs="Arial"/>
          <w:noProof/>
          <w:lang w:val="es-ES"/>
          <w14:ligatures w14:val="none"/>
        </w:rPr>
        <w:t xml:space="preserve">Activitatea de exploatare se va executa zonal în conformitate cu planificarea stabilită prin Autorizaţia de Gospodărire a Apelor şi permisul A.N.R.M. </w:t>
      </w:r>
    </w:p>
    <w:p w14:paraId="5743A70F" w14:textId="77777777" w:rsidR="00BA4F2C" w:rsidRPr="00255D85" w:rsidRDefault="00BA4F2C" w:rsidP="00BA4F2C">
      <w:pPr>
        <w:spacing w:after="0" w:line="240" w:lineRule="auto"/>
        <w:ind w:firstLine="720"/>
        <w:jc w:val="both"/>
        <w:rPr>
          <w:rFonts w:ascii="Trebuchet MS" w:eastAsia="Calibri" w:hAnsi="Trebuchet MS" w:cs="Arial"/>
          <w:noProof/>
          <w:lang w:val="es-ES"/>
          <w14:ligatures w14:val="none"/>
        </w:rPr>
      </w:pPr>
      <w:r w:rsidRPr="00255D85">
        <w:rPr>
          <w:rFonts w:ascii="Trebuchet MS" w:eastAsia="Calibri" w:hAnsi="Trebuchet MS" w:cs="Arial"/>
          <w:noProof/>
          <w:lang w:val="es-ES"/>
          <w14:ligatures w14:val="none"/>
        </w:rPr>
        <w:t xml:space="preserve">Extragerea agregatelor se va realiza în fâșii longitudinale paralele cursului de apă Somes, cu lățimea de 6 - 8 m, dinspre aval spre amonte și dinspre apă spre mal, într-o singură treaptă, cu o taluzare de 30-40° fără a crea gropi, astfel evitându-se degradarea zăcământului prin înnămolire. </w:t>
      </w:r>
    </w:p>
    <w:p w14:paraId="5263F88B" w14:textId="3E48BFB4" w:rsidR="00A26B9A" w:rsidRPr="007222EA" w:rsidRDefault="00BA4F2C" w:rsidP="007222EA">
      <w:pPr>
        <w:spacing w:after="0" w:line="240" w:lineRule="auto"/>
        <w:ind w:firstLine="720"/>
        <w:jc w:val="both"/>
        <w:rPr>
          <w:rFonts w:ascii="Trebuchet MS" w:eastAsia="Calibri" w:hAnsi="Trebuchet MS" w:cs="Arial"/>
          <w:noProof/>
          <w:lang w:val="es-ES"/>
          <w14:ligatures w14:val="none"/>
        </w:rPr>
      </w:pPr>
      <w:r w:rsidRPr="00255D85">
        <w:rPr>
          <w:rFonts w:ascii="Trebuchet MS" w:eastAsia="Calibri" w:hAnsi="Trebuchet MS" w:cs="Arial"/>
          <w:noProof/>
          <w:lang w:val="es-ES"/>
          <w14:ligatures w14:val="none"/>
        </w:rPr>
        <w:t>În exploatare nu se va depăși adâncimea talvegului proiectat. Talvegul proiectat e</w:t>
      </w:r>
      <w:r w:rsidR="00255D85" w:rsidRPr="00255D85">
        <w:rPr>
          <w:rFonts w:ascii="Trebuchet MS" w:eastAsia="Calibri" w:hAnsi="Trebuchet MS" w:cs="Arial"/>
          <w:noProof/>
          <w:lang w:val="es-ES"/>
          <w14:ligatures w14:val="none"/>
        </w:rPr>
        <w:t>ste situat la cota 166,74 mdNM în amonte și 166,59 mdNM î</w:t>
      </w:r>
      <w:r w:rsidRPr="00255D85">
        <w:rPr>
          <w:rFonts w:ascii="Trebuchet MS" w:eastAsia="Calibri" w:hAnsi="Trebuchet MS" w:cs="Arial"/>
          <w:noProof/>
          <w:lang w:val="es-ES"/>
          <w14:ligatures w14:val="none"/>
        </w:rPr>
        <w:t xml:space="preserve">n aval. În cadrul exploatării se vor respecta pilierii de siguranță ai malului iar exploatarea se va realiza doar la nivele medii sau mici. </w:t>
      </w:r>
    </w:p>
    <w:p w14:paraId="1F91D45A" w14:textId="58A643C9" w:rsidR="00934CE4" w:rsidRPr="00934CE4" w:rsidRDefault="00934CE4" w:rsidP="00155C22">
      <w:pPr>
        <w:spacing w:after="0" w:line="240" w:lineRule="auto"/>
        <w:ind w:firstLine="708"/>
        <w:jc w:val="both"/>
        <w:rPr>
          <w:rFonts w:ascii="Trebuchet MS" w:eastAsia="Calibri" w:hAnsi="Trebuchet MS" w:cs="Arial"/>
          <w:noProof/>
          <w14:ligatures w14:val="none"/>
        </w:rPr>
      </w:pPr>
      <w:r w:rsidRPr="00934CE4">
        <w:rPr>
          <w:rFonts w:ascii="Trebuchet MS" w:eastAsia="Calibri" w:hAnsi="Trebuchet MS" w:cs="Arial"/>
          <w:noProof/>
          <w14:ligatures w14:val="none"/>
        </w:rPr>
        <w:t>Pentru realizarea lucrărilor în vederea eliminării materialului aluvionar pe albia minoră a râului Someș în extravilanul localității</w:t>
      </w:r>
      <w:r>
        <w:rPr>
          <w:rFonts w:ascii="Trebuchet MS" w:eastAsia="Calibri" w:hAnsi="Trebuchet MS" w:cs="Arial"/>
          <w:noProof/>
          <w14:ligatures w14:val="none"/>
        </w:rPr>
        <w:t xml:space="preserve"> Cheud, UAT Nă</w:t>
      </w:r>
      <w:r w:rsidRPr="00934CE4">
        <w:rPr>
          <w:rFonts w:ascii="Trebuchet MS" w:eastAsia="Calibri" w:hAnsi="Trebuchet MS" w:cs="Arial"/>
          <w:noProof/>
          <w14:ligatures w14:val="none"/>
        </w:rPr>
        <w:t>pradea, se vor folosi</w:t>
      </w:r>
      <w:r>
        <w:rPr>
          <w:rFonts w:ascii="Trebuchet MS" w:eastAsia="Calibri" w:hAnsi="Trebuchet MS" w:cs="Arial"/>
          <w:noProof/>
          <w14:ligatures w14:val="none"/>
        </w:rPr>
        <w:t xml:space="preserve"> utilaje specifice acestor lucră</w:t>
      </w:r>
      <w:r w:rsidRPr="00934CE4">
        <w:rPr>
          <w:rFonts w:ascii="Trebuchet MS" w:eastAsia="Calibri" w:hAnsi="Trebuchet MS" w:cs="Arial"/>
          <w:noProof/>
          <w14:ligatures w14:val="none"/>
        </w:rPr>
        <w:t>ri precum</w:t>
      </w:r>
      <w:r>
        <w:rPr>
          <w:rFonts w:ascii="Trebuchet MS" w:eastAsia="Calibri" w:hAnsi="Trebuchet MS" w:cs="Arial"/>
          <w:noProof/>
          <w14:ligatures w14:val="none"/>
        </w:rPr>
        <w:t xml:space="preserve"> buldozer, excavator, draglina ș</w:t>
      </w:r>
      <w:r w:rsidRPr="00934CE4">
        <w:rPr>
          <w:rFonts w:ascii="Trebuchet MS" w:eastAsia="Calibri" w:hAnsi="Trebuchet MS" w:cs="Arial"/>
          <w:noProof/>
          <w14:ligatures w14:val="none"/>
        </w:rPr>
        <w:t>i autobasculante</w:t>
      </w:r>
      <w:r>
        <w:rPr>
          <w:rFonts w:ascii="Trebuchet MS" w:eastAsia="Calibri" w:hAnsi="Trebuchet MS" w:cs="Arial"/>
          <w:noProof/>
          <w14:ligatures w14:val="none"/>
        </w:rPr>
        <w:t>.</w:t>
      </w:r>
    </w:p>
    <w:p w14:paraId="276922A6" w14:textId="40267CE3" w:rsidR="001800C8" w:rsidRDefault="001800C8" w:rsidP="00155C22">
      <w:pPr>
        <w:spacing w:after="0" w:line="240" w:lineRule="auto"/>
        <w:ind w:firstLine="708"/>
        <w:jc w:val="both"/>
        <w:rPr>
          <w:rFonts w:ascii="Trebuchet MS" w:eastAsia="Calibri" w:hAnsi="Trebuchet MS" w:cs="Arial"/>
          <w:noProof/>
          <w:lang w:val="es-ES"/>
          <w14:ligatures w14:val="none"/>
        </w:rPr>
      </w:pPr>
      <w:r w:rsidRPr="001800C8">
        <w:rPr>
          <w:rFonts w:ascii="Trebuchet MS" w:eastAsia="Calibri" w:hAnsi="Trebuchet MS" w:cs="Arial"/>
          <w:noProof/>
          <w:lang w:val="es-ES"/>
          <w14:ligatures w14:val="none"/>
        </w:rPr>
        <w:t xml:space="preserve">Materialul excavat rezultat din decolmatarea albiei minore a râului Someș se va valorifica în stare brută şi/sau după sortarea acestuia în afara perimetrului de exploatare la o statie de sortare autorizată, rezultat agregate minerale folosite în construcții. </w:t>
      </w:r>
    </w:p>
    <w:p w14:paraId="5814EE45" w14:textId="4431FDBE" w:rsidR="00431D43" w:rsidRPr="00ED3BC4" w:rsidRDefault="00ED3BC4" w:rsidP="00A26B9A">
      <w:pPr>
        <w:spacing w:after="0" w:line="240" w:lineRule="auto"/>
        <w:ind w:firstLine="720"/>
        <w:jc w:val="both"/>
        <w:rPr>
          <w:rFonts w:ascii="Trebuchet MS" w:eastAsia="Times New Roman" w:hAnsi="Trebuchet MS" w:cs="Arial"/>
          <w:noProof/>
          <w:lang w:val="es-ES"/>
          <w14:ligatures w14:val="none"/>
        </w:rPr>
      </w:pPr>
      <w:r w:rsidRPr="00ED3BC4">
        <w:rPr>
          <w:rFonts w:ascii="Trebuchet MS" w:eastAsia="Calibri" w:hAnsi="Trebuchet MS" w:cs="Arial"/>
          <w:bCs/>
          <w:i/>
          <w:iCs/>
          <w:noProof/>
          <w:lang w:val="es-ES"/>
          <w14:ligatures w14:val="none"/>
        </w:rPr>
        <w:t>L</w:t>
      </w:r>
      <w:r w:rsidR="00A26B9A" w:rsidRPr="00ED3BC4">
        <w:rPr>
          <w:rFonts w:ascii="Trebuchet MS" w:eastAsia="Calibri" w:hAnsi="Trebuchet MS" w:cs="Arial"/>
          <w:bCs/>
          <w:i/>
          <w:iCs/>
          <w:noProof/>
          <w14:ligatures w14:val="none"/>
        </w:rPr>
        <w:t>ucrări de refacerea mediului:</w:t>
      </w:r>
      <w:r w:rsidR="00A26B9A" w:rsidRPr="00ED3BC4">
        <w:rPr>
          <w:rFonts w:ascii="Trebuchet MS" w:eastAsia="Calibri" w:hAnsi="Trebuchet MS" w:cs="Arial"/>
          <w:bCs/>
          <w:iCs/>
          <w:noProof/>
          <w14:ligatures w14:val="none"/>
        </w:rPr>
        <w:t xml:space="preserve"> se vor executa în conformitate cu Planul de refacere a mediului şi proiectul tehnic de refacere a mediului. </w:t>
      </w:r>
    </w:p>
    <w:p w14:paraId="6D2D9E9E" w14:textId="53A13752" w:rsidR="00431D43" w:rsidRPr="00EB2E77" w:rsidRDefault="00431D43" w:rsidP="00431D43">
      <w:pPr>
        <w:spacing w:after="0" w:line="240" w:lineRule="auto"/>
        <w:ind w:firstLine="720"/>
        <w:jc w:val="both"/>
        <w:rPr>
          <w:rFonts w:ascii="Trebuchet MS" w:eastAsia="Calibri" w:hAnsi="Trebuchet MS" w:cs="Arial"/>
          <w:noProof/>
          <w14:ligatures w14:val="none"/>
        </w:rPr>
      </w:pPr>
      <w:r w:rsidRPr="00DE6CAE">
        <w:rPr>
          <w:rFonts w:ascii="Trebuchet MS" w:eastAsia="Calibri" w:hAnsi="Trebuchet MS" w:cs="Arial"/>
          <w:b/>
          <w:bCs/>
          <w:noProof/>
          <w14:ligatures w14:val="none"/>
        </w:rPr>
        <w:t>b</w:t>
      </w:r>
      <w:r w:rsidRPr="00DE6CAE">
        <w:rPr>
          <w:rFonts w:ascii="Trebuchet MS" w:eastAsia="Calibri" w:hAnsi="Trebuchet MS" w:cs="Arial"/>
          <w:b/>
          <w:bCs/>
          <w:noProof/>
          <w:vertAlign w:val="subscript"/>
          <w14:ligatures w14:val="none"/>
        </w:rPr>
        <w:t>2</w:t>
      </w:r>
      <w:r w:rsidRPr="00DE6CAE">
        <w:rPr>
          <w:rFonts w:ascii="Trebuchet MS" w:eastAsia="Calibri" w:hAnsi="Trebuchet MS" w:cs="Arial"/>
          <w:b/>
          <w:bCs/>
          <w:noProof/>
          <w14:ligatures w14:val="none"/>
        </w:rPr>
        <w:t>)</w:t>
      </w:r>
      <w:r w:rsidRPr="00DE6CAE">
        <w:rPr>
          <w:rFonts w:ascii="Trebuchet MS" w:eastAsia="Calibri" w:hAnsi="Trebuchet MS" w:cs="Arial"/>
          <w:noProof/>
          <w14:ligatures w14:val="none"/>
        </w:rPr>
        <w:t> </w:t>
      </w:r>
      <w:r w:rsidRPr="00DE6CAE">
        <w:rPr>
          <w:rFonts w:ascii="Trebuchet MS" w:eastAsia="Calibri" w:hAnsi="Trebuchet MS" w:cs="Arial"/>
          <w:b/>
          <w:i/>
          <w:noProof/>
          <w14:ligatures w14:val="none"/>
        </w:rPr>
        <w:t>cumularea cu alte proiecte existente și/sau aprobate</w:t>
      </w:r>
      <w:r w:rsidRPr="00EB2E77">
        <w:rPr>
          <w:rFonts w:ascii="Trebuchet MS" w:eastAsia="Calibri" w:hAnsi="Trebuchet MS" w:cs="Arial"/>
          <w:b/>
          <w:i/>
          <w:noProof/>
          <w14:ligatures w14:val="none"/>
        </w:rPr>
        <w:t xml:space="preserve">: </w:t>
      </w:r>
      <w:r w:rsidR="00DE6CAE" w:rsidRPr="00EB2E77">
        <w:rPr>
          <w:rFonts w:ascii="Trebuchet MS" w:eastAsia="Calibri" w:hAnsi="Trebuchet MS" w:cs="Arial"/>
          <w:noProof/>
          <w14:ligatures w14:val="none"/>
        </w:rPr>
        <w:t>pe raza comunei Năpradea de-a lungul albiei râului Someș există proiecte de exploatare agregate minerale, în curs de reglementare și/sau reglementate</w:t>
      </w:r>
      <w:r w:rsidR="00962625" w:rsidRPr="00EB2E77">
        <w:rPr>
          <w:rFonts w:ascii="Trebuchet MS" w:eastAsia="Calibri" w:hAnsi="Trebuchet MS" w:cs="Arial"/>
          <w:noProof/>
          <w14:ligatures w14:val="none"/>
        </w:rPr>
        <w:t xml:space="preserve"> deja</w:t>
      </w:r>
      <w:r w:rsidRPr="00EB2E77">
        <w:rPr>
          <w:rFonts w:ascii="Trebuchet MS" w:eastAsia="Calibri" w:hAnsi="Trebuchet MS" w:cs="Arial"/>
          <w:noProof/>
          <w:lang w:val="af-ZA"/>
          <w14:ligatures w14:val="none"/>
        </w:rPr>
        <w:t>.</w:t>
      </w:r>
      <w:r w:rsidR="00DE6CAE" w:rsidRPr="00EB2E77">
        <w:rPr>
          <w:rFonts w:ascii="Trebuchet MS" w:eastAsia="Calibri" w:hAnsi="Trebuchet MS" w:cs="Arial"/>
          <w:noProof/>
          <w:lang w:val="af-ZA"/>
          <w14:ligatures w14:val="none"/>
        </w:rPr>
        <w:t xml:space="preserve"> </w:t>
      </w:r>
    </w:p>
    <w:p w14:paraId="4CFB24CA" w14:textId="7901C732" w:rsidR="004823CC" w:rsidRPr="00C27430" w:rsidRDefault="00431D43" w:rsidP="00915ECB">
      <w:pPr>
        <w:spacing w:after="0" w:line="240" w:lineRule="auto"/>
        <w:ind w:firstLine="720"/>
        <w:jc w:val="both"/>
        <w:rPr>
          <w:rFonts w:ascii="Trebuchet MS" w:eastAsia="Calibri" w:hAnsi="Trebuchet MS" w:cs="Arial"/>
          <w:noProof/>
          <w14:ligatures w14:val="none"/>
        </w:rPr>
      </w:pPr>
      <w:r w:rsidRPr="00962625">
        <w:rPr>
          <w:rFonts w:ascii="Trebuchet MS" w:eastAsia="Calibri" w:hAnsi="Trebuchet MS" w:cs="Arial"/>
          <w:b/>
          <w:bCs/>
          <w:noProof/>
          <w14:ligatures w14:val="none"/>
        </w:rPr>
        <w:t>b</w:t>
      </w:r>
      <w:r w:rsidRPr="00962625">
        <w:rPr>
          <w:rFonts w:ascii="Trebuchet MS" w:eastAsia="Calibri" w:hAnsi="Trebuchet MS" w:cs="Arial"/>
          <w:b/>
          <w:bCs/>
          <w:noProof/>
          <w:vertAlign w:val="subscript"/>
          <w14:ligatures w14:val="none"/>
        </w:rPr>
        <w:t>3</w:t>
      </w:r>
      <w:r w:rsidRPr="00962625">
        <w:rPr>
          <w:rFonts w:ascii="Trebuchet MS" w:eastAsia="Calibri" w:hAnsi="Trebuchet MS" w:cs="Arial"/>
          <w:b/>
          <w:bCs/>
          <w:noProof/>
          <w14:ligatures w14:val="none"/>
        </w:rPr>
        <w:t>)</w:t>
      </w:r>
      <w:r w:rsidRPr="00962625">
        <w:rPr>
          <w:rFonts w:ascii="Trebuchet MS" w:eastAsia="Calibri" w:hAnsi="Trebuchet MS" w:cs="Arial"/>
          <w:b/>
          <w:i/>
          <w:noProof/>
          <w14:ligatures w14:val="none"/>
        </w:rPr>
        <w:t> utilizarea resurselor naturale, în special a solului, a terenurilor, a apei și a biodiversităţii</w:t>
      </w:r>
      <w:r w:rsidRPr="00962625">
        <w:rPr>
          <w:rFonts w:ascii="Trebuchet MS" w:eastAsia="Calibri" w:hAnsi="Trebuchet MS" w:cs="Arial"/>
          <w:noProof/>
          <w14:ligatures w14:val="none"/>
        </w:rPr>
        <w:t>:</w:t>
      </w:r>
      <w:r w:rsidR="00915ECB" w:rsidRPr="00962625">
        <w:rPr>
          <w:rFonts w:ascii="Trebuchet MS" w:eastAsia="Calibri" w:hAnsi="Trebuchet MS" w:cs="Arial"/>
          <w:noProof/>
          <w14:ligatures w14:val="none"/>
        </w:rPr>
        <w:t xml:space="preserve"> </w:t>
      </w:r>
      <w:r w:rsidR="00915ECB" w:rsidRPr="00C27430">
        <w:rPr>
          <w:rFonts w:ascii="Trebuchet MS" w:eastAsia="Times New Roman" w:hAnsi="Trebuchet MS" w:cs="Arial"/>
          <w:iCs/>
          <w14:ligatures w14:val="none"/>
        </w:rPr>
        <w:t xml:space="preserve">proiectul va folosi </w:t>
      </w:r>
      <w:r w:rsidR="00C27430" w:rsidRPr="00C27430">
        <w:rPr>
          <w:rFonts w:ascii="Trebuchet MS" w:eastAsia="Times New Roman" w:hAnsi="Trebuchet MS" w:cs="Arial"/>
          <w:iCs/>
          <w14:ligatures w14:val="none"/>
        </w:rPr>
        <w:t xml:space="preserve">nisipul și pietrișul din albia minoră a râului Someș, perimetru de exploatare în suprafaţă de 70460 mp, situat în extravilanul localității Cheud, comuna Năpradea, județul Sălaj – </w:t>
      </w:r>
      <w:r w:rsidR="00C27430" w:rsidRPr="00C27430">
        <w:rPr>
          <w:rFonts w:ascii="Trebuchet MS" w:eastAsia="Times New Roman" w:hAnsi="Trebuchet MS" w:cs="Arial"/>
          <w:i/>
          <w:iCs/>
          <w14:ligatures w14:val="none"/>
        </w:rPr>
        <w:t>perimetrul Cheud Nord</w:t>
      </w:r>
      <w:r w:rsidR="00C27430" w:rsidRPr="00C27430">
        <w:rPr>
          <w:rFonts w:ascii="Trebuchet MS" w:eastAsia="Times New Roman" w:hAnsi="Trebuchet MS" w:cs="Arial"/>
          <w:iCs/>
          <w14:ligatures w14:val="none"/>
        </w:rPr>
        <w:t>. Total rezervă de agregate în perimetru: 55.000 mc.</w:t>
      </w:r>
    </w:p>
    <w:p w14:paraId="28C9323A" w14:textId="77777777" w:rsidR="00431D43" w:rsidRPr="001F7A56" w:rsidRDefault="00431D43" w:rsidP="00431D43">
      <w:pPr>
        <w:widowControl w:val="0"/>
        <w:tabs>
          <w:tab w:val="left" w:pos="0"/>
        </w:tabs>
        <w:suppressAutoHyphens/>
        <w:autoSpaceDN w:val="0"/>
        <w:spacing w:after="0" w:line="240" w:lineRule="auto"/>
        <w:jc w:val="both"/>
        <w:textAlignment w:val="baseline"/>
        <w:rPr>
          <w:rFonts w:ascii="Trebuchet MS" w:eastAsia="Times New Roman" w:hAnsi="Trebuchet MS" w:cs="Arial"/>
          <w:noProof/>
          <w14:ligatures w14:val="none"/>
        </w:rPr>
      </w:pPr>
      <w:r w:rsidRPr="00F25128">
        <w:rPr>
          <w:rFonts w:ascii="Trebuchet MS" w:eastAsia="Andale Sans UI" w:hAnsi="Trebuchet MS" w:cs="Arial"/>
          <w:noProof/>
          <w:color w:val="FF0000"/>
          <w:kern w:val="3"/>
          <w:lang w:eastAsia="ro-RO"/>
          <w14:ligatures w14:val="none"/>
        </w:rPr>
        <w:tab/>
      </w:r>
      <w:r w:rsidRPr="001F7A56">
        <w:rPr>
          <w:rFonts w:ascii="Trebuchet MS" w:eastAsia="Andale Sans UI" w:hAnsi="Trebuchet MS" w:cs="Arial"/>
          <w:b/>
          <w:bCs/>
          <w:noProof/>
          <w:kern w:val="3"/>
          <w14:ligatures w14:val="none"/>
        </w:rPr>
        <w:t>b</w:t>
      </w:r>
      <w:r w:rsidRPr="001F7A56">
        <w:rPr>
          <w:rFonts w:ascii="Trebuchet MS" w:eastAsia="Andale Sans UI" w:hAnsi="Trebuchet MS" w:cs="Arial"/>
          <w:b/>
          <w:bCs/>
          <w:noProof/>
          <w:kern w:val="3"/>
          <w:vertAlign w:val="subscript"/>
          <w14:ligatures w14:val="none"/>
        </w:rPr>
        <w:t>4</w:t>
      </w:r>
      <w:r w:rsidRPr="001F7A56">
        <w:rPr>
          <w:rFonts w:ascii="Trebuchet MS" w:eastAsia="Andale Sans UI" w:hAnsi="Trebuchet MS" w:cs="Arial"/>
          <w:b/>
          <w:bCs/>
          <w:noProof/>
          <w:kern w:val="3"/>
          <w14:ligatures w14:val="none"/>
        </w:rPr>
        <w:t>)</w:t>
      </w:r>
      <w:r w:rsidRPr="001F7A56">
        <w:rPr>
          <w:rFonts w:ascii="Trebuchet MS" w:eastAsia="Andale Sans UI" w:hAnsi="Trebuchet MS" w:cs="Arial"/>
          <w:noProof/>
          <w:kern w:val="3"/>
          <w14:ligatures w14:val="none"/>
        </w:rPr>
        <w:t> </w:t>
      </w:r>
      <w:r w:rsidRPr="001F7A56">
        <w:rPr>
          <w:rFonts w:ascii="Trebuchet MS" w:eastAsia="Andale Sans UI" w:hAnsi="Trebuchet MS" w:cs="Arial"/>
          <w:b/>
          <w:i/>
          <w:noProof/>
          <w:kern w:val="3"/>
          <w14:ligatures w14:val="none"/>
        </w:rPr>
        <w:t>cantitatea si tipurile de deşeuri generate/gestionate:</w:t>
      </w:r>
      <w:r w:rsidRPr="001F7A56">
        <w:rPr>
          <w:rFonts w:ascii="Trebuchet MS" w:eastAsia="Andale Sans UI" w:hAnsi="Trebuchet MS" w:cs="Arial"/>
          <w:noProof/>
          <w:kern w:val="3"/>
          <w14:ligatures w14:val="none"/>
        </w:rPr>
        <w:t xml:space="preserve"> Gestionarea deșeurilor, atât pe timpul execuției cât si în perioada de funcționare se va realiza </w:t>
      </w:r>
      <w:r w:rsidRPr="001F7A56">
        <w:rPr>
          <w:rFonts w:ascii="Trebuchet MS" w:eastAsia="Andale Sans UI" w:hAnsi="Trebuchet MS" w:cs="Arial"/>
          <w:kern w:val="3"/>
          <w14:ligatures w14:val="none"/>
        </w:rPr>
        <w:t xml:space="preserve">conform </w:t>
      </w:r>
      <w:r w:rsidRPr="001F7A56">
        <w:rPr>
          <w:rFonts w:ascii="Trebuchet MS" w:eastAsia="Andale Sans UI" w:hAnsi="Trebuchet MS" w:cs="Arial"/>
          <w:bCs/>
          <w:kern w:val="3"/>
          <w14:ligatures w14:val="none"/>
        </w:rPr>
        <w:t>OUG nr. 92/2021 privind regimul deșeurilor, cu modificările ulterioare,</w:t>
      </w:r>
      <w:r w:rsidRPr="001F7A56">
        <w:rPr>
          <w:rFonts w:ascii="Trebuchet MS" w:eastAsia="Calibri" w:hAnsi="Trebuchet MS" w:cs="Arial"/>
          <w:bCs/>
          <w14:ligatures w14:val="none"/>
        </w:rPr>
        <w:t xml:space="preserve"> </w:t>
      </w:r>
      <w:r w:rsidRPr="001F7A56">
        <w:rPr>
          <w:rFonts w:ascii="Trebuchet MS" w:eastAsia="Andale Sans UI" w:hAnsi="Trebuchet MS" w:cs="Arial"/>
          <w:bCs/>
          <w:kern w:val="3"/>
          <w14:ligatures w14:val="none"/>
        </w:rPr>
        <w:t>aprobată prin Legea nr. 17/2023</w:t>
      </w:r>
      <w:r w:rsidRPr="001F7A56">
        <w:rPr>
          <w:rFonts w:ascii="Trebuchet MS" w:eastAsia="Andale Sans UI" w:hAnsi="Trebuchet MS" w:cs="Arial"/>
          <w:kern w:val="3"/>
          <w14:ligatures w14:val="none"/>
        </w:rPr>
        <w:t xml:space="preserve">. </w:t>
      </w:r>
    </w:p>
    <w:p w14:paraId="4998B608" w14:textId="71B0A5DA" w:rsidR="00431D43" w:rsidRPr="001F7A56" w:rsidRDefault="00431D43" w:rsidP="00431D43">
      <w:pPr>
        <w:spacing w:after="0" w:line="240" w:lineRule="auto"/>
        <w:ind w:firstLine="720"/>
        <w:jc w:val="both"/>
        <w:rPr>
          <w:rFonts w:ascii="Trebuchet MS" w:eastAsia="Calibri" w:hAnsi="Trebuchet MS" w:cs="Arial"/>
          <w14:ligatures w14:val="none"/>
        </w:rPr>
      </w:pPr>
      <w:r w:rsidRPr="001F7A56">
        <w:rPr>
          <w:rFonts w:ascii="Trebuchet MS" w:eastAsia="Calibri" w:hAnsi="Trebuchet MS" w:cs="Arial"/>
          <w:i/>
          <w14:ligatures w14:val="none"/>
        </w:rPr>
        <w:t>În perioada de execuţie</w:t>
      </w:r>
      <w:r w:rsidR="00915ECB" w:rsidRPr="001F7A56">
        <w:rPr>
          <w:rFonts w:ascii="Trebuchet MS" w:eastAsia="Calibri" w:hAnsi="Trebuchet MS" w:cs="Arial"/>
          <w14:ligatures w14:val="none"/>
        </w:rPr>
        <w:t xml:space="preserve"> a proiectului și în</w:t>
      </w:r>
      <w:r w:rsidRPr="001F7A56">
        <w:rPr>
          <w:rFonts w:ascii="Trebuchet MS" w:eastAsia="Calibri" w:hAnsi="Trebuchet MS" w:cs="Arial"/>
          <w14:ligatures w14:val="none"/>
        </w:rPr>
        <w:t xml:space="preserve"> </w:t>
      </w:r>
      <w:r w:rsidR="00915ECB" w:rsidRPr="001F7A56">
        <w:rPr>
          <w:rFonts w:ascii="Trebuchet MS" w:eastAsia="Calibri" w:hAnsi="Trebuchet MS" w:cs="Arial"/>
          <w:bCs/>
          <w:i/>
          <w:iCs/>
          <w14:ligatures w14:val="none"/>
        </w:rPr>
        <w:t>perioada de exploatare</w:t>
      </w:r>
      <w:r w:rsidR="00915ECB" w:rsidRPr="001F7A56">
        <w:rPr>
          <w:rFonts w:ascii="Trebuchet MS" w:eastAsia="Calibri" w:hAnsi="Trebuchet MS" w:cs="Arial"/>
          <w:bCs/>
          <w14:ligatures w14:val="none"/>
        </w:rPr>
        <w:t xml:space="preserve"> </w:t>
      </w:r>
      <w:r w:rsidRPr="001F7A56">
        <w:rPr>
          <w:rFonts w:ascii="Trebuchet MS" w:eastAsia="Calibri" w:hAnsi="Trebuchet MS" w:cs="Arial"/>
          <w14:ligatures w14:val="none"/>
        </w:rPr>
        <w:t>vor rezulta deşeuri care</w:t>
      </w:r>
      <w:r w:rsidR="00F37E8F" w:rsidRPr="001F7A56">
        <w:rPr>
          <w:rFonts w:ascii="Trebuchet MS" w:eastAsia="Calibri" w:hAnsi="Trebuchet MS" w:cs="Arial"/>
          <w:bCs/>
          <w:iCs/>
          <w14:ligatures w14:val="none"/>
        </w:rPr>
        <w:t>, vor fi colectate selectiv ș</w:t>
      </w:r>
      <w:r w:rsidRPr="001F7A56">
        <w:rPr>
          <w:rFonts w:ascii="Trebuchet MS" w:eastAsia="Calibri" w:hAnsi="Trebuchet MS" w:cs="Arial"/>
          <w:bCs/>
          <w:iCs/>
          <w14:ligatures w14:val="none"/>
        </w:rPr>
        <w:t>i se vor valorifica/elimina numai prin operatori economici autorizați</w:t>
      </w:r>
      <w:r w:rsidRPr="001F7A56">
        <w:rPr>
          <w:rFonts w:ascii="Trebuchet MS" w:eastAsia="Calibri" w:hAnsi="Trebuchet MS" w:cs="Arial"/>
          <w14:ligatures w14:val="none"/>
        </w:rPr>
        <w:t xml:space="preserve">. </w:t>
      </w:r>
    </w:p>
    <w:p w14:paraId="350F61AA" w14:textId="7130C47F" w:rsidR="00431D43" w:rsidRPr="00F25128" w:rsidRDefault="00431D43" w:rsidP="00575E37">
      <w:pPr>
        <w:widowControl w:val="0"/>
        <w:tabs>
          <w:tab w:val="left" w:pos="0"/>
        </w:tabs>
        <w:suppressAutoHyphens/>
        <w:autoSpaceDN w:val="0"/>
        <w:spacing w:after="0" w:line="240" w:lineRule="auto"/>
        <w:jc w:val="both"/>
        <w:textAlignment w:val="baseline"/>
        <w:rPr>
          <w:rFonts w:ascii="Trebuchet MS" w:eastAsia="Andale Sans UI" w:hAnsi="Trebuchet MS" w:cs="Arial"/>
          <w:b/>
          <w:bCs/>
          <w:noProof/>
          <w:color w:val="FF0000"/>
          <w:kern w:val="3"/>
          <w14:ligatures w14:val="none"/>
        </w:rPr>
      </w:pPr>
      <w:r w:rsidRPr="00F25128">
        <w:rPr>
          <w:rFonts w:ascii="Trebuchet MS" w:eastAsia="Andale Sans UI" w:hAnsi="Trebuchet MS" w:cs="Arial"/>
          <w:b/>
          <w:bCs/>
          <w:noProof/>
          <w:color w:val="FF0000"/>
          <w:kern w:val="3"/>
          <w14:ligatures w14:val="none"/>
        </w:rPr>
        <w:tab/>
      </w:r>
      <w:r w:rsidRPr="00247DA8">
        <w:rPr>
          <w:rFonts w:ascii="Trebuchet MS" w:eastAsia="Andale Sans UI" w:hAnsi="Trebuchet MS" w:cs="Arial"/>
          <w:b/>
          <w:bCs/>
          <w:noProof/>
          <w:kern w:val="3"/>
          <w14:ligatures w14:val="none"/>
        </w:rPr>
        <w:t>b</w:t>
      </w:r>
      <w:r w:rsidRPr="00247DA8">
        <w:rPr>
          <w:rFonts w:ascii="Trebuchet MS" w:eastAsia="Andale Sans UI" w:hAnsi="Trebuchet MS" w:cs="Arial"/>
          <w:b/>
          <w:bCs/>
          <w:noProof/>
          <w:kern w:val="3"/>
          <w:vertAlign w:val="subscript"/>
          <w14:ligatures w14:val="none"/>
        </w:rPr>
        <w:t>5</w:t>
      </w:r>
      <w:r w:rsidRPr="00247DA8">
        <w:rPr>
          <w:rFonts w:ascii="Trebuchet MS" w:eastAsia="Andale Sans UI" w:hAnsi="Trebuchet MS" w:cs="Arial"/>
          <w:b/>
          <w:bCs/>
          <w:noProof/>
          <w:kern w:val="3"/>
          <w14:ligatures w14:val="none"/>
        </w:rPr>
        <w:t>)</w:t>
      </w:r>
      <w:r w:rsidRPr="00247DA8">
        <w:rPr>
          <w:rFonts w:ascii="Trebuchet MS" w:eastAsia="Andale Sans UI" w:hAnsi="Trebuchet MS" w:cs="Arial"/>
          <w:noProof/>
          <w:kern w:val="3"/>
          <w14:ligatures w14:val="none"/>
        </w:rPr>
        <w:t> </w:t>
      </w:r>
      <w:r w:rsidRPr="00247DA8">
        <w:rPr>
          <w:rFonts w:ascii="Trebuchet MS" w:eastAsia="Andale Sans UI" w:hAnsi="Trebuchet MS" w:cs="Arial"/>
          <w:b/>
          <w:i/>
          <w:noProof/>
          <w:kern w:val="3"/>
          <w14:ligatures w14:val="none"/>
        </w:rPr>
        <w:t>poluarea si alte efecte negative:</w:t>
      </w:r>
      <w:r w:rsidRPr="00247DA8">
        <w:rPr>
          <w:rFonts w:ascii="Trebuchet MS" w:eastAsia="Andale Sans UI" w:hAnsi="Trebuchet MS" w:cs="Arial"/>
          <w:noProof/>
          <w:kern w:val="3"/>
          <w14:ligatures w14:val="none"/>
        </w:rPr>
        <w:t xml:space="preserve"> </w:t>
      </w:r>
      <w:r w:rsidR="00AA4F2D" w:rsidRPr="00247DA8">
        <w:rPr>
          <w:rFonts w:ascii="Trebuchet MS" w:eastAsia="Andale Sans UI" w:hAnsi="Trebuchet MS" w:cs="Arial"/>
          <w:kern w:val="3"/>
          <w14:ligatures w14:val="none"/>
        </w:rPr>
        <w:t>în urma realizării proiectului propus pot rezulta emisii (pulberi şi gaze) în aer de la utilajele de extracţie şi transport; emisii în freaticul local, pierderi accidentale de produse petroliere şi uleiuri; poluarea solului cu produse petroliere prin excavarea şi vehicularea de agregate minerale; se vor respecta limitele prevăzute de normele în vigoare</w:t>
      </w:r>
      <w:r w:rsidRPr="00247DA8">
        <w:rPr>
          <w:rFonts w:ascii="Trebuchet MS" w:eastAsia="Andale Sans UI" w:hAnsi="Trebuchet MS" w:cs="Arial"/>
          <w:i/>
          <w:kern w:val="3"/>
          <w14:ligatures w14:val="none"/>
        </w:rPr>
        <w:t>.</w:t>
      </w:r>
      <w:r w:rsidRPr="00247DA8">
        <w:rPr>
          <w:rFonts w:ascii="Trebuchet MS" w:eastAsia="Andale Sans UI" w:hAnsi="Trebuchet MS" w:cs="Arial"/>
          <w:b/>
          <w:bCs/>
          <w:noProof/>
          <w:kern w:val="3"/>
          <w14:ligatures w14:val="none"/>
        </w:rPr>
        <w:t> </w:t>
      </w:r>
    </w:p>
    <w:p w14:paraId="7497719A" w14:textId="0238F2EA" w:rsidR="00431D43" w:rsidRPr="001B38A7" w:rsidRDefault="00431D43" w:rsidP="00F716B8">
      <w:pPr>
        <w:spacing w:after="0" w:line="240" w:lineRule="auto"/>
        <w:ind w:firstLine="720"/>
        <w:jc w:val="both"/>
        <w:rPr>
          <w:rFonts w:ascii="Trebuchet MS" w:eastAsia="Calibri" w:hAnsi="Trebuchet MS" w:cs="Arial"/>
          <w:noProof/>
          <w14:ligatures w14:val="none"/>
        </w:rPr>
      </w:pPr>
      <w:r w:rsidRPr="001B38A7">
        <w:rPr>
          <w:rFonts w:ascii="Trebuchet MS" w:eastAsia="Calibri" w:hAnsi="Trebuchet MS" w:cs="Arial"/>
          <w:b/>
          <w:bCs/>
          <w:noProof/>
          <w14:ligatures w14:val="none"/>
        </w:rPr>
        <w:t>b</w:t>
      </w:r>
      <w:r w:rsidRPr="001B38A7">
        <w:rPr>
          <w:rFonts w:ascii="Trebuchet MS" w:eastAsia="Calibri" w:hAnsi="Trebuchet MS" w:cs="Arial"/>
          <w:b/>
          <w:bCs/>
          <w:noProof/>
          <w:vertAlign w:val="subscript"/>
          <w14:ligatures w14:val="none"/>
        </w:rPr>
        <w:t>6</w:t>
      </w:r>
      <w:r w:rsidRPr="001B38A7">
        <w:rPr>
          <w:rFonts w:ascii="Trebuchet MS" w:eastAsia="Calibri" w:hAnsi="Trebuchet MS" w:cs="Arial"/>
          <w:b/>
          <w:bCs/>
          <w:noProof/>
          <w14:ligatures w14:val="none"/>
        </w:rPr>
        <w:t>)</w:t>
      </w:r>
      <w:r w:rsidRPr="001B38A7">
        <w:rPr>
          <w:rFonts w:ascii="Trebuchet MS" w:eastAsia="Calibri" w:hAnsi="Trebuchet MS" w:cs="Arial"/>
          <w:noProof/>
          <w14:ligatures w14:val="none"/>
        </w:rPr>
        <w:t> </w:t>
      </w:r>
      <w:r w:rsidRPr="001B38A7">
        <w:rPr>
          <w:rFonts w:ascii="Trebuchet MS" w:eastAsia="Calibri" w:hAnsi="Trebuchet MS" w:cs="Arial"/>
          <w:b/>
          <w:i/>
          <w:noProof/>
          <w14:ligatures w14:val="none"/>
        </w:rPr>
        <w:t xml:space="preserve">riscurile de accidente majore si/sau dezastre relevante pentru proiectul în cauză, inclusiv cele cauzate de schimbările climatice, conform informaţiilor ştiinţifice: </w:t>
      </w:r>
      <w:r w:rsidRPr="001B38A7">
        <w:rPr>
          <w:rFonts w:ascii="Trebuchet MS" w:eastAsia="Calibri" w:hAnsi="Trebuchet MS" w:cs="Arial"/>
          <w:noProof/>
          <w14:ligatures w14:val="none"/>
        </w:rPr>
        <w:t>proiectul nu</w:t>
      </w:r>
      <w:r w:rsidRPr="001B38A7">
        <w:rPr>
          <w:rFonts w:ascii="Trebuchet MS" w:eastAsia="Times New Roman" w:hAnsi="Trebuchet MS" w:cs="Times New Roman"/>
          <w:lang w:eastAsia="en-GB"/>
          <w14:ligatures w14:val="none"/>
        </w:rPr>
        <w:t xml:space="preserve"> </w:t>
      </w:r>
      <w:r w:rsidRPr="001B38A7">
        <w:rPr>
          <w:rFonts w:ascii="Trebuchet MS" w:eastAsia="Calibri" w:hAnsi="Trebuchet MS" w:cs="Arial"/>
          <w:noProof/>
          <w14:ligatures w14:val="none"/>
        </w:rPr>
        <w:t>intră sub incidenţa legislaţiei privind controlul activităţilor care prezintă pericole de accidente majore în care sunt implicate substanţe periculoase;</w:t>
      </w:r>
    </w:p>
    <w:p w14:paraId="099F8B7F" w14:textId="26DF1B3A" w:rsidR="00425074" w:rsidRPr="00E12928" w:rsidRDefault="00431D43" w:rsidP="00425074">
      <w:pPr>
        <w:spacing w:after="0" w:line="240" w:lineRule="auto"/>
        <w:ind w:firstLine="720"/>
        <w:jc w:val="both"/>
        <w:rPr>
          <w:rFonts w:ascii="Trebuchet MS" w:eastAsia="Calibri" w:hAnsi="Trebuchet MS" w:cs="Arial"/>
          <w:noProof/>
          <w14:ligatures w14:val="none"/>
        </w:rPr>
      </w:pPr>
      <w:r w:rsidRPr="00E12928">
        <w:rPr>
          <w:rFonts w:ascii="Trebuchet MS" w:eastAsia="Calibri" w:hAnsi="Trebuchet MS" w:cs="Arial"/>
          <w:b/>
          <w:bCs/>
          <w:noProof/>
          <w14:ligatures w14:val="none"/>
        </w:rPr>
        <w:t>b</w:t>
      </w:r>
      <w:r w:rsidRPr="00E12928">
        <w:rPr>
          <w:rFonts w:ascii="Trebuchet MS" w:eastAsia="Calibri" w:hAnsi="Trebuchet MS" w:cs="Arial"/>
          <w:b/>
          <w:bCs/>
          <w:noProof/>
          <w:vertAlign w:val="subscript"/>
          <w14:ligatures w14:val="none"/>
        </w:rPr>
        <w:t>7</w:t>
      </w:r>
      <w:r w:rsidRPr="00E12928">
        <w:rPr>
          <w:rFonts w:ascii="Trebuchet MS" w:eastAsia="Calibri" w:hAnsi="Trebuchet MS" w:cs="Arial"/>
          <w:b/>
          <w:bCs/>
          <w:noProof/>
          <w14:ligatures w14:val="none"/>
        </w:rPr>
        <w:t>)</w:t>
      </w:r>
      <w:r w:rsidRPr="00E12928">
        <w:rPr>
          <w:rFonts w:ascii="Trebuchet MS" w:eastAsia="Calibri" w:hAnsi="Trebuchet MS" w:cs="Arial"/>
          <w:b/>
          <w:i/>
          <w:noProof/>
          <w14:ligatures w14:val="none"/>
        </w:rPr>
        <w:t xml:space="preserve"> riscurile pentru sănătatea umană - de ex., din cauza contaminării apei sau a poluării atmosferice: </w:t>
      </w:r>
      <w:r w:rsidR="00425074" w:rsidRPr="00E12928">
        <w:rPr>
          <w:rFonts w:ascii="Trebuchet MS" w:eastAsia="Calibri" w:hAnsi="Trebuchet MS" w:cs="Arial"/>
          <w:bCs/>
          <w:noProof/>
          <w14:ligatures w14:val="none"/>
        </w:rPr>
        <w:t xml:space="preserve">nerespectarea tehnologiei de exploatare. Se vor lua toate măsurile necesare să fie respectate toate prevederile legilor în vigoare, atât pe timpul execuției lucrărilor, cât și pe timpul funcționării construcției. </w:t>
      </w:r>
    </w:p>
    <w:p w14:paraId="1560F89F" w14:textId="77777777" w:rsidR="00C31834" w:rsidRDefault="00C31834" w:rsidP="00C31834">
      <w:pPr>
        <w:spacing w:after="0" w:line="240" w:lineRule="auto"/>
        <w:jc w:val="both"/>
        <w:rPr>
          <w:rFonts w:ascii="Trebuchet MS" w:eastAsia="Calibri" w:hAnsi="Trebuchet MS" w:cs="Arial"/>
          <w:bCs/>
          <w:noProof/>
          <w:color w:val="FF0000"/>
          <w14:ligatures w14:val="none"/>
        </w:rPr>
      </w:pPr>
    </w:p>
    <w:p w14:paraId="14B5F570" w14:textId="77777777" w:rsidR="00C31834" w:rsidRPr="00F079D7" w:rsidRDefault="00C31834" w:rsidP="00C31834">
      <w:pPr>
        <w:spacing w:after="0" w:line="240" w:lineRule="auto"/>
        <w:jc w:val="both"/>
        <w:rPr>
          <w:rFonts w:ascii="Trebuchet MS" w:eastAsia="Calibri" w:hAnsi="Trebuchet MS" w:cs="Arial"/>
          <w:bCs/>
          <w:i/>
          <w:noProof/>
          <w:lang w:val="es-ES"/>
          <w14:ligatures w14:val="none"/>
        </w:rPr>
      </w:pPr>
      <w:r w:rsidRPr="00F079D7">
        <w:rPr>
          <w:rFonts w:ascii="Trebuchet MS" w:eastAsia="Calibri" w:hAnsi="Trebuchet MS" w:cs="Arial"/>
          <w:b/>
          <w:bCs/>
          <w:i/>
          <w:noProof/>
          <w:lang w:val="es-ES"/>
          <w14:ligatures w14:val="none"/>
        </w:rPr>
        <w:t>Lucrări necesare organizării de şantier:</w:t>
      </w:r>
      <w:r w:rsidRPr="00F079D7">
        <w:rPr>
          <w:rFonts w:ascii="Trebuchet MS" w:eastAsia="Calibri" w:hAnsi="Trebuchet MS" w:cs="Arial"/>
          <w:bCs/>
          <w:i/>
          <w:noProof/>
          <w:lang w:val="es-ES"/>
          <w14:ligatures w14:val="none"/>
        </w:rPr>
        <w:t xml:space="preserve"> </w:t>
      </w:r>
    </w:p>
    <w:p w14:paraId="6661C232" w14:textId="4B75480A" w:rsidR="00C31834" w:rsidRPr="00F079D7" w:rsidRDefault="00C31834" w:rsidP="00F079D7">
      <w:pPr>
        <w:spacing w:after="0" w:line="240" w:lineRule="auto"/>
        <w:ind w:firstLine="708"/>
        <w:jc w:val="both"/>
        <w:rPr>
          <w:rFonts w:ascii="Trebuchet MS" w:eastAsia="Calibri" w:hAnsi="Trebuchet MS" w:cs="Arial"/>
          <w:bCs/>
          <w:noProof/>
          <w:lang w:val="es-ES"/>
          <w14:ligatures w14:val="none"/>
        </w:rPr>
      </w:pPr>
      <w:r w:rsidRPr="00F079D7">
        <w:rPr>
          <w:rFonts w:ascii="Trebuchet MS" w:eastAsia="Calibri" w:hAnsi="Trebuchet MS" w:cs="Arial"/>
          <w:bCs/>
          <w:i/>
          <w:noProof/>
          <w:lang w:val="es-ES"/>
          <w14:ligatures w14:val="none"/>
        </w:rPr>
        <w:t xml:space="preserve">- </w:t>
      </w:r>
      <w:r w:rsidR="00F079D7" w:rsidRPr="00F079D7">
        <w:rPr>
          <w:rFonts w:ascii="Trebuchet MS" w:eastAsia="Calibri" w:hAnsi="Trebuchet MS" w:cs="Arial"/>
          <w:bCs/>
          <w:noProof/>
          <w14:ligatures w14:val="none"/>
        </w:rPr>
        <w:t>pentru organizarea de şantier se impune executarea unor lucrări pregătitoare şi asigurarea mijloacelor materiale şi umane</w:t>
      </w:r>
      <w:r w:rsidRPr="00F079D7">
        <w:rPr>
          <w:rFonts w:ascii="Trebuchet MS" w:eastAsia="Calibri" w:hAnsi="Trebuchet MS" w:cs="Arial"/>
          <w:bCs/>
          <w:noProof/>
          <w:lang w:val="es-ES"/>
          <w14:ligatures w14:val="none"/>
        </w:rPr>
        <w:t>;</w:t>
      </w:r>
    </w:p>
    <w:p w14:paraId="643F92D5" w14:textId="39C58663" w:rsidR="00B346D0" w:rsidRDefault="00B346D0" w:rsidP="00431D43">
      <w:pPr>
        <w:spacing w:after="0" w:line="240" w:lineRule="auto"/>
        <w:jc w:val="both"/>
        <w:rPr>
          <w:rFonts w:ascii="Trebuchet MS" w:eastAsia="Calibri" w:hAnsi="Trebuchet MS" w:cs="Arial"/>
          <w:bCs/>
          <w:noProof/>
          <w:color w:val="0070C0"/>
          <w14:ligatures w14:val="none"/>
        </w:rPr>
      </w:pPr>
    </w:p>
    <w:p w14:paraId="3E6B251B" w14:textId="77777777" w:rsidR="000E3393" w:rsidRDefault="000E3393" w:rsidP="00431D43">
      <w:pPr>
        <w:spacing w:after="0" w:line="240" w:lineRule="auto"/>
        <w:jc w:val="both"/>
        <w:rPr>
          <w:rFonts w:ascii="Trebuchet MS" w:eastAsia="Calibri" w:hAnsi="Trebuchet MS" w:cs="Arial"/>
          <w:b/>
          <w:bCs/>
          <w:noProof/>
          <w14:ligatures w14:val="none"/>
        </w:rPr>
      </w:pPr>
    </w:p>
    <w:p w14:paraId="5DAEEFBC" w14:textId="2E318FEC" w:rsidR="00431D43" w:rsidRPr="00E12928" w:rsidRDefault="00431D43" w:rsidP="00431D43">
      <w:pPr>
        <w:spacing w:after="0" w:line="240" w:lineRule="auto"/>
        <w:jc w:val="both"/>
        <w:rPr>
          <w:rFonts w:ascii="Trebuchet MS" w:eastAsia="Calibri" w:hAnsi="Trebuchet MS" w:cs="Arial"/>
          <w:b/>
          <w:noProof/>
          <w14:ligatures w14:val="none"/>
        </w:rPr>
      </w:pPr>
      <w:r w:rsidRPr="00E12928">
        <w:rPr>
          <w:rFonts w:ascii="Trebuchet MS" w:eastAsia="Calibri" w:hAnsi="Trebuchet MS" w:cs="Arial"/>
          <w:b/>
          <w:bCs/>
          <w:noProof/>
          <w14:ligatures w14:val="none"/>
        </w:rPr>
        <w:t xml:space="preserve">c). </w:t>
      </w:r>
      <w:r w:rsidRPr="00E12928">
        <w:rPr>
          <w:rFonts w:ascii="Trebuchet MS" w:eastAsia="Calibri" w:hAnsi="Trebuchet MS" w:cs="Arial"/>
          <w:b/>
          <w:noProof/>
          <w14:ligatures w14:val="none"/>
        </w:rPr>
        <w:t>Amplasarea proiectelor:</w:t>
      </w:r>
    </w:p>
    <w:p w14:paraId="19599F6D" w14:textId="77777777" w:rsidR="00541D6F" w:rsidRDefault="00431D43" w:rsidP="00431D43">
      <w:pPr>
        <w:spacing w:after="0" w:line="240" w:lineRule="auto"/>
        <w:jc w:val="both"/>
        <w:rPr>
          <w:rFonts w:ascii="Trebuchet MS" w:hAnsi="Trebuchet MS"/>
        </w:rPr>
      </w:pPr>
      <w:r w:rsidRPr="00F25128">
        <w:rPr>
          <w:rFonts w:ascii="Trebuchet MS" w:eastAsia="Calibri" w:hAnsi="Trebuchet MS" w:cs="Arial"/>
          <w:b/>
          <w:bCs/>
          <w:noProof/>
          <w:color w:val="FF0000"/>
          <w14:ligatures w14:val="none"/>
        </w:rPr>
        <w:t>   </w:t>
      </w:r>
      <w:r w:rsidRPr="00F25128">
        <w:rPr>
          <w:rFonts w:ascii="Trebuchet MS" w:eastAsia="Calibri" w:hAnsi="Trebuchet MS" w:cs="Arial"/>
          <w:b/>
          <w:bCs/>
          <w:noProof/>
          <w:color w:val="FF0000"/>
          <w14:ligatures w14:val="none"/>
        </w:rPr>
        <w:tab/>
      </w:r>
      <w:r w:rsidRPr="00E12928">
        <w:rPr>
          <w:rFonts w:ascii="Trebuchet MS" w:eastAsia="Calibri" w:hAnsi="Trebuchet MS" w:cs="Arial"/>
          <w:b/>
          <w:bCs/>
          <w:noProof/>
          <w14:ligatures w14:val="none"/>
        </w:rPr>
        <w:t>c</w:t>
      </w:r>
      <w:r w:rsidRPr="00E12928">
        <w:rPr>
          <w:rFonts w:ascii="Trebuchet MS" w:eastAsia="Calibri" w:hAnsi="Trebuchet MS" w:cs="Arial"/>
          <w:b/>
          <w:bCs/>
          <w:noProof/>
          <w:vertAlign w:val="subscript"/>
          <w14:ligatures w14:val="none"/>
        </w:rPr>
        <w:t>1</w:t>
      </w:r>
      <w:r w:rsidRPr="00E12928">
        <w:rPr>
          <w:rFonts w:ascii="Trebuchet MS" w:eastAsia="Calibri" w:hAnsi="Trebuchet MS" w:cs="Arial"/>
          <w:b/>
          <w:bCs/>
          <w:noProof/>
          <w14:ligatures w14:val="none"/>
        </w:rPr>
        <w:t>)</w:t>
      </w:r>
      <w:r w:rsidRPr="00E12928">
        <w:rPr>
          <w:rFonts w:ascii="Trebuchet MS" w:eastAsia="Calibri" w:hAnsi="Trebuchet MS" w:cs="Arial"/>
          <w:noProof/>
          <w14:ligatures w14:val="none"/>
        </w:rPr>
        <w:t> </w:t>
      </w:r>
      <w:r w:rsidRPr="00E12928">
        <w:rPr>
          <w:rFonts w:ascii="Trebuchet MS" w:eastAsia="Calibri" w:hAnsi="Trebuchet MS" w:cs="Arial"/>
          <w:b/>
          <w:i/>
          <w:noProof/>
          <w14:ligatures w14:val="none"/>
        </w:rPr>
        <w:t>utilizarea actuală si aprobată a terenurilor:</w:t>
      </w:r>
      <w:r w:rsidRPr="00E12928">
        <w:rPr>
          <w:rFonts w:ascii="Trebuchet MS" w:eastAsia="Calibri" w:hAnsi="Trebuchet MS" w:cs="Arial"/>
          <w14:ligatures w14:val="none"/>
        </w:rPr>
        <w:t xml:space="preserve"> </w:t>
      </w:r>
      <w:r w:rsidRPr="0055590D">
        <w:rPr>
          <w:rFonts w:ascii="Trebuchet MS" w:eastAsia="Calibri" w:hAnsi="Trebuchet MS" w:cs="Arial"/>
          <w14:ligatures w14:val="none"/>
        </w:rPr>
        <w:t xml:space="preserve">conform certificatului de urbanism nr. </w:t>
      </w:r>
      <w:r w:rsidR="00E12928" w:rsidRPr="0055590D">
        <w:rPr>
          <w:rFonts w:ascii="Trebuchet MS" w:eastAsia="Calibri" w:hAnsi="Trebuchet MS" w:cs="Arial"/>
          <w14:ligatures w14:val="none"/>
        </w:rPr>
        <w:t>11</w:t>
      </w:r>
      <w:r w:rsidR="00C40B68" w:rsidRPr="0055590D">
        <w:rPr>
          <w:rFonts w:ascii="Trebuchet MS" w:eastAsia="Calibri" w:hAnsi="Trebuchet MS" w:cs="Arial"/>
          <w14:ligatures w14:val="none"/>
        </w:rPr>
        <w:t xml:space="preserve"> din </w:t>
      </w:r>
      <w:r w:rsidR="00E12928" w:rsidRPr="0055590D">
        <w:rPr>
          <w:rFonts w:ascii="Trebuchet MS" w:eastAsia="Calibri" w:hAnsi="Trebuchet MS" w:cs="Arial"/>
          <w14:ligatures w14:val="none"/>
        </w:rPr>
        <w:t>03.07</w:t>
      </w:r>
      <w:r w:rsidR="0041121F" w:rsidRPr="0055590D">
        <w:rPr>
          <w:rFonts w:ascii="Trebuchet MS" w:eastAsia="Calibri" w:hAnsi="Trebuchet MS" w:cs="Arial"/>
          <w14:ligatures w14:val="none"/>
        </w:rPr>
        <w:t>.2023</w:t>
      </w:r>
      <w:r w:rsidRPr="0055590D">
        <w:rPr>
          <w:rFonts w:ascii="Trebuchet MS" w:eastAsia="Calibri" w:hAnsi="Trebuchet MS" w:cs="Arial"/>
          <w14:ligatures w14:val="none"/>
        </w:rPr>
        <w:t xml:space="preserve"> emis de </w:t>
      </w:r>
      <w:r w:rsidR="00A86994" w:rsidRPr="0055590D">
        <w:rPr>
          <w:rFonts w:ascii="Trebuchet MS" w:eastAsia="Calibri" w:hAnsi="Trebuchet MS" w:cs="Arial"/>
          <w14:ligatures w14:val="none"/>
        </w:rPr>
        <w:t xml:space="preserve">Primăria Comunei </w:t>
      </w:r>
      <w:r w:rsidR="00E12928" w:rsidRPr="0055590D">
        <w:rPr>
          <w:rFonts w:ascii="Trebuchet MS" w:eastAsia="Calibri" w:hAnsi="Trebuchet MS" w:cs="Arial"/>
          <w14:ligatures w14:val="none"/>
        </w:rPr>
        <w:t>Năpradea, terenul aferent amplasamentului propus este domeniu public</w:t>
      </w:r>
      <w:r w:rsidR="00FF3081">
        <w:rPr>
          <w:rFonts w:ascii="Trebuchet MS" w:eastAsia="Calibri" w:hAnsi="Trebuchet MS" w:cs="Arial"/>
          <w14:ligatures w14:val="none"/>
        </w:rPr>
        <w:t xml:space="preserve"> proprietatea Statului Român și în administarea Administrația </w:t>
      </w:r>
      <w:r w:rsidR="0059537B">
        <w:rPr>
          <w:rFonts w:ascii="Trebuchet MS" w:eastAsia="Calibri" w:hAnsi="Trebuchet MS" w:cs="Arial"/>
          <w14:ligatures w14:val="none"/>
        </w:rPr>
        <w:t>N</w:t>
      </w:r>
      <w:r w:rsidR="00FF3081">
        <w:rPr>
          <w:rFonts w:ascii="Trebuchet MS" w:eastAsia="Calibri" w:hAnsi="Trebuchet MS" w:cs="Arial"/>
          <w14:ligatures w14:val="none"/>
        </w:rPr>
        <w:t>ațională Apele Române și este situat în extravilanul localității Cheud, comuna Năpradea, potrivit PUG al comunei Năpradea</w:t>
      </w:r>
      <w:r w:rsidR="00981324" w:rsidRPr="0055590D">
        <w:rPr>
          <w:rFonts w:ascii="Trebuchet MS" w:eastAsia="Calibri" w:hAnsi="Trebuchet MS" w:cs="Arial"/>
          <w14:ligatures w14:val="none"/>
        </w:rPr>
        <w:t>.</w:t>
      </w:r>
      <w:r w:rsidR="0047060B">
        <w:rPr>
          <w:rFonts w:ascii="Trebuchet MS" w:eastAsia="Calibri" w:hAnsi="Trebuchet MS" w:cs="Arial"/>
          <w14:ligatures w14:val="none"/>
        </w:rPr>
        <w:t xml:space="preserve"> Terenul nu este situat în zona de locuit cu funcțiuni complementare, potrivit PUG al comunei Năpradea și are categoria de folosință actuală ape curgătoare, conform extrasului CF anexat. Conform regimului tehnic: se propun lucrări de decolmatare a albiei minore a râului Someș în vederea regularizării curgerii cursului de apă în zona și valorificarea materialului excavat.</w:t>
      </w:r>
      <w:r w:rsidR="00A8231B" w:rsidRPr="00A8231B">
        <w:rPr>
          <w:rFonts w:ascii="Trebuchet MS" w:hAnsi="Trebuchet MS"/>
        </w:rPr>
        <w:t xml:space="preserve"> </w:t>
      </w:r>
    </w:p>
    <w:p w14:paraId="59A60ADD" w14:textId="53C72169" w:rsidR="00FE60DB" w:rsidRPr="0055590D" w:rsidRDefault="00A8231B" w:rsidP="00541D6F">
      <w:pPr>
        <w:spacing w:after="0" w:line="240" w:lineRule="auto"/>
        <w:ind w:firstLine="708"/>
        <w:jc w:val="both"/>
        <w:rPr>
          <w:rFonts w:ascii="Trebuchet MS" w:eastAsia="Calibri" w:hAnsi="Trebuchet MS" w:cs="Arial"/>
          <w14:ligatures w14:val="none"/>
        </w:rPr>
      </w:pPr>
      <w:r>
        <w:rPr>
          <w:rFonts w:ascii="Trebuchet MS" w:eastAsia="Calibri" w:hAnsi="Trebuchet MS" w:cs="Arial"/>
          <w14:ligatures w14:val="none"/>
        </w:rPr>
        <w:t>P</w:t>
      </w:r>
      <w:r w:rsidRPr="00A8231B">
        <w:rPr>
          <w:rFonts w:ascii="Trebuchet MS" w:eastAsia="Calibri" w:hAnsi="Trebuchet MS" w:cs="Arial"/>
          <w14:ligatures w14:val="none"/>
        </w:rPr>
        <w:t>erimetrul este închiriat de la A.N. Apele Române, Adminitrația Bazinală de Ap</w:t>
      </w:r>
      <w:r>
        <w:rPr>
          <w:rFonts w:ascii="Trebuchet MS" w:eastAsia="Calibri" w:hAnsi="Trebuchet MS" w:cs="Arial"/>
          <w14:ligatures w14:val="none"/>
        </w:rPr>
        <w:t>ă Someș S.A. prin contract nr. 1</w:t>
      </w:r>
      <w:r w:rsidRPr="00A8231B">
        <w:rPr>
          <w:rFonts w:ascii="Trebuchet MS" w:eastAsia="Calibri" w:hAnsi="Trebuchet MS" w:cs="Arial"/>
          <w14:ligatures w14:val="none"/>
        </w:rPr>
        <w:t xml:space="preserve"> Sj/24.02.2023 și ac</w:t>
      </w:r>
      <w:r>
        <w:rPr>
          <w:rFonts w:ascii="Trebuchet MS" w:eastAsia="Calibri" w:hAnsi="Trebuchet MS" w:cs="Arial"/>
          <w14:ligatures w14:val="none"/>
        </w:rPr>
        <w:t>t adițional la contract nr. 2/07</w:t>
      </w:r>
      <w:r w:rsidRPr="00A8231B">
        <w:rPr>
          <w:rFonts w:ascii="Trebuchet MS" w:eastAsia="Calibri" w:hAnsi="Trebuchet MS" w:cs="Arial"/>
          <w14:ligatures w14:val="none"/>
        </w:rPr>
        <w:t>.02.2024</w:t>
      </w:r>
      <w:r>
        <w:rPr>
          <w:rFonts w:ascii="Trebuchet MS" w:eastAsia="Calibri" w:hAnsi="Trebuchet MS" w:cs="Arial"/>
          <w14:ligatures w14:val="none"/>
        </w:rPr>
        <w:t>.</w:t>
      </w:r>
      <w:r w:rsidR="00431D43" w:rsidRPr="0055590D">
        <w:rPr>
          <w:rFonts w:ascii="Trebuchet MS" w:eastAsia="Calibri" w:hAnsi="Trebuchet MS" w:cs="Arial"/>
          <w14:ligatures w14:val="none"/>
        </w:rPr>
        <w:t xml:space="preserve"> </w:t>
      </w:r>
    </w:p>
    <w:p w14:paraId="188F8406" w14:textId="03C493D0" w:rsidR="00431D43" w:rsidRPr="00793CC3" w:rsidRDefault="00431D43" w:rsidP="00431D43">
      <w:pPr>
        <w:autoSpaceDE w:val="0"/>
        <w:autoSpaceDN w:val="0"/>
        <w:adjustRightInd w:val="0"/>
        <w:spacing w:after="0" w:line="240" w:lineRule="auto"/>
        <w:ind w:firstLine="720"/>
        <w:jc w:val="both"/>
        <w:rPr>
          <w:rFonts w:ascii="Trebuchet MS" w:eastAsia="Calibri" w:hAnsi="Trebuchet MS" w:cs="Arial"/>
          <w14:ligatures w14:val="none"/>
        </w:rPr>
      </w:pPr>
      <w:r w:rsidRPr="00793CC3">
        <w:rPr>
          <w:rFonts w:ascii="Trebuchet MS" w:eastAsia="Calibri" w:hAnsi="Trebuchet MS" w:cs="Arial"/>
          <w:b/>
          <w:bCs/>
          <w:noProof/>
          <w14:ligatures w14:val="none"/>
        </w:rPr>
        <w:t>c</w:t>
      </w:r>
      <w:r w:rsidRPr="00793CC3">
        <w:rPr>
          <w:rFonts w:ascii="Trebuchet MS" w:eastAsia="Calibri" w:hAnsi="Trebuchet MS" w:cs="Arial"/>
          <w:b/>
          <w:bCs/>
          <w:noProof/>
          <w:vertAlign w:val="subscript"/>
          <w14:ligatures w14:val="none"/>
        </w:rPr>
        <w:t>2</w:t>
      </w:r>
      <w:r w:rsidRPr="00793CC3">
        <w:rPr>
          <w:rFonts w:ascii="Trebuchet MS" w:eastAsia="Calibri" w:hAnsi="Trebuchet MS" w:cs="Arial"/>
          <w:b/>
          <w:bCs/>
          <w:noProof/>
          <w14:ligatures w14:val="none"/>
        </w:rPr>
        <w:t xml:space="preserve">) </w:t>
      </w:r>
      <w:r w:rsidRPr="00793CC3">
        <w:rPr>
          <w:rFonts w:ascii="Trebuchet MS" w:eastAsia="Calibri" w:hAnsi="Trebuchet MS" w:cs="Arial"/>
          <w:b/>
          <w:i/>
          <w:noProof/>
          <w14:ligatures w14:val="none"/>
        </w:rPr>
        <w:t>bogăţia, disponibilitatea, calitatea si capacitatea de regenerare relative ale resurselor naturale, inclusiv solul, terenurile, apa si biodiversitatea, din zonă si din subteranul acesteia:</w:t>
      </w:r>
      <w:r w:rsidRPr="00793CC3">
        <w:rPr>
          <w:rFonts w:ascii="Trebuchet MS" w:eastAsia="Calibri" w:hAnsi="Trebuchet MS" w:cs="Arial"/>
          <w14:ligatures w14:val="none"/>
        </w:rPr>
        <w:t xml:space="preserve"> </w:t>
      </w:r>
      <w:r w:rsidR="00747690" w:rsidRPr="00793CC3">
        <w:rPr>
          <w:rFonts w:ascii="Trebuchet MS" w:eastAsia="Calibri" w:hAnsi="Trebuchet MS" w:cs="Arial"/>
          <w14:ligatures w14:val="none"/>
        </w:rPr>
        <w:t>impactul activităţii de exploatare asupra asupra solului,</w:t>
      </w:r>
      <w:r w:rsidR="00031803" w:rsidRPr="00793CC3">
        <w:rPr>
          <w:rFonts w:ascii="Arial" w:eastAsia="Calibri" w:hAnsi="Arial" w:cs="Arial"/>
          <w:sz w:val="24"/>
          <w:szCs w:val="24"/>
          <w14:ligatures w14:val="none"/>
        </w:rPr>
        <w:t xml:space="preserve"> </w:t>
      </w:r>
      <w:r w:rsidR="00031803" w:rsidRPr="00793CC3">
        <w:rPr>
          <w:rFonts w:ascii="Trebuchet MS" w:eastAsia="Calibri" w:hAnsi="Trebuchet MS" w:cs="Arial"/>
          <w14:ligatures w14:val="none"/>
        </w:rPr>
        <w:t>apei,</w:t>
      </w:r>
      <w:r w:rsidR="00747690" w:rsidRPr="00793CC3">
        <w:rPr>
          <w:rFonts w:ascii="Trebuchet MS" w:eastAsia="Calibri" w:hAnsi="Trebuchet MS" w:cs="Arial"/>
          <w14:ligatures w14:val="none"/>
        </w:rPr>
        <w:t xml:space="preserve"> a florei şi faunei, prin generarea de zgomot, vibraţii, descopertarea solului vegetal şi exploatarea de nisip şi pietriş</w:t>
      </w:r>
      <w:r w:rsidRPr="00793CC3">
        <w:rPr>
          <w:rFonts w:ascii="Trebuchet MS" w:eastAsia="Calibri" w:hAnsi="Trebuchet MS" w:cs="Arial"/>
          <w14:ligatures w14:val="none"/>
        </w:rPr>
        <w:t>;</w:t>
      </w:r>
    </w:p>
    <w:p w14:paraId="54C89825" w14:textId="77777777" w:rsidR="00431D43" w:rsidRPr="00F21392" w:rsidRDefault="00431D43" w:rsidP="00431D43">
      <w:pPr>
        <w:spacing w:after="0" w:line="240" w:lineRule="auto"/>
        <w:ind w:firstLine="720"/>
        <w:jc w:val="both"/>
        <w:rPr>
          <w:rFonts w:ascii="Trebuchet MS" w:eastAsia="Calibri" w:hAnsi="Trebuchet MS" w:cs="Arial"/>
          <w:noProof/>
          <w14:ligatures w14:val="none"/>
        </w:rPr>
      </w:pPr>
      <w:r w:rsidRPr="00F21392">
        <w:rPr>
          <w:rFonts w:ascii="Trebuchet MS" w:eastAsia="Calibri" w:hAnsi="Trebuchet MS" w:cs="Arial"/>
          <w:b/>
          <w:bCs/>
          <w:noProof/>
          <w14:ligatures w14:val="none"/>
        </w:rPr>
        <w:t>c</w:t>
      </w:r>
      <w:r w:rsidRPr="00F21392">
        <w:rPr>
          <w:rFonts w:ascii="Trebuchet MS" w:eastAsia="Calibri" w:hAnsi="Trebuchet MS" w:cs="Arial"/>
          <w:b/>
          <w:bCs/>
          <w:noProof/>
          <w:vertAlign w:val="subscript"/>
          <w14:ligatures w14:val="none"/>
        </w:rPr>
        <w:t>3</w:t>
      </w:r>
      <w:r w:rsidRPr="00F21392">
        <w:rPr>
          <w:rFonts w:ascii="Trebuchet MS" w:eastAsia="Calibri" w:hAnsi="Trebuchet MS" w:cs="Arial"/>
          <w:b/>
          <w:bCs/>
          <w:noProof/>
          <w14:ligatures w14:val="none"/>
        </w:rPr>
        <w:t xml:space="preserve">) </w:t>
      </w:r>
      <w:r w:rsidRPr="00F21392">
        <w:rPr>
          <w:rFonts w:ascii="Trebuchet MS" w:eastAsia="Calibri" w:hAnsi="Trebuchet MS" w:cs="Arial"/>
          <w:b/>
          <w:i/>
          <w:noProof/>
          <w14:ligatures w14:val="none"/>
        </w:rPr>
        <w:t>capacitatea de absorbţie a mediului natural, acordându-se o atenţie specială următoarelor zone:</w:t>
      </w:r>
    </w:p>
    <w:p w14:paraId="2E81A599" w14:textId="6C3F5D3E" w:rsidR="00431D43" w:rsidRPr="004F1E34"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4F1E34">
        <w:rPr>
          <w:rFonts w:ascii="Trebuchet MS" w:eastAsia="Calibri" w:hAnsi="Trebuchet MS" w:cs="Arial"/>
          <w:noProof/>
          <w14:ligatures w14:val="none"/>
        </w:rPr>
        <w:t xml:space="preserve">zone umede, zone riverane, guri ale râurilor: </w:t>
      </w:r>
      <w:r w:rsidR="00824114" w:rsidRPr="004F1E34">
        <w:rPr>
          <w:rFonts w:ascii="Trebuchet MS" w:eastAsia="Calibri" w:hAnsi="Trebuchet MS" w:cs="Arial"/>
          <w:noProof/>
          <w14:ligatures w14:val="none"/>
        </w:rPr>
        <w:t xml:space="preserve">râul </w:t>
      </w:r>
      <w:r w:rsidR="00E43F20" w:rsidRPr="004F1E34">
        <w:rPr>
          <w:rFonts w:ascii="Trebuchet MS" w:eastAsia="Calibri" w:hAnsi="Trebuchet MS" w:cs="Arial"/>
          <w:noProof/>
          <w14:ligatures w14:val="none"/>
        </w:rPr>
        <w:t>Someș</w:t>
      </w:r>
      <w:r w:rsidR="00824114" w:rsidRPr="004F1E34">
        <w:rPr>
          <w:rFonts w:ascii="Trebuchet MS" w:eastAsia="Calibri" w:hAnsi="Trebuchet MS" w:cs="Arial"/>
          <w:noProof/>
          <w14:ligatures w14:val="none"/>
        </w:rPr>
        <w:t xml:space="preserve">, deoarece extracţia pietrişului şi nisipului se va realiza din albia </w:t>
      </w:r>
      <w:r w:rsidR="004F1E34" w:rsidRPr="004F1E34">
        <w:rPr>
          <w:rFonts w:ascii="Trebuchet MS" w:eastAsia="Calibri" w:hAnsi="Trebuchet MS" w:cs="Arial"/>
          <w:noProof/>
          <w14:ligatures w14:val="none"/>
        </w:rPr>
        <w:t>minoră</w:t>
      </w:r>
      <w:r w:rsidR="00824114" w:rsidRPr="004F1E34">
        <w:rPr>
          <w:rFonts w:ascii="Trebuchet MS" w:eastAsia="Calibri" w:hAnsi="Trebuchet MS" w:cs="Arial"/>
          <w:noProof/>
          <w14:ligatures w14:val="none"/>
        </w:rPr>
        <w:t xml:space="preserve"> a râului </w:t>
      </w:r>
      <w:r w:rsidR="00E43F20" w:rsidRPr="004F1E34">
        <w:rPr>
          <w:rFonts w:ascii="Trebuchet MS" w:eastAsia="Calibri" w:hAnsi="Trebuchet MS" w:cs="Arial"/>
          <w:noProof/>
          <w14:ligatures w14:val="none"/>
        </w:rPr>
        <w:t>Someș</w:t>
      </w:r>
      <w:r w:rsidR="00824114" w:rsidRPr="004F1E34">
        <w:rPr>
          <w:rFonts w:ascii="Trebuchet MS" w:eastAsia="Calibri" w:hAnsi="Trebuchet MS" w:cs="Arial"/>
          <w:noProof/>
          <w14:ligatures w14:val="none"/>
        </w:rPr>
        <w:t>; manipularea carburanţilor şi a uleiurilor pentru utilaje se va face în locuri special amenajate, pentru a evita eventualele scurgeri accidentale</w:t>
      </w:r>
      <w:r w:rsidRPr="004F1E34">
        <w:rPr>
          <w:rFonts w:ascii="Trebuchet MS" w:eastAsia="Calibri" w:hAnsi="Trebuchet MS" w:cs="Arial"/>
          <w:noProof/>
          <w14:ligatures w14:val="none"/>
        </w:rPr>
        <w:t>;</w:t>
      </w:r>
    </w:p>
    <w:p w14:paraId="3EBAB679" w14:textId="77777777" w:rsidR="00431D43" w:rsidRPr="004F1E34"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4F1E34">
        <w:rPr>
          <w:rFonts w:ascii="Trebuchet MS" w:eastAsia="Calibri" w:hAnsi="Trebuchet MS" w:cs="Arial"/>
          <w:noProof/>
          <w14:ligatures w14:val="none"/>
        </w:rPr>
        <w:t>zone costiere si mediul marin: nu este cazul;</w:t>
      </w:r>
    </w:p>
    <w:p w14:paraId="1BF71C45" w14:textId="77777777" w:rsidR="00431D43" w:rsidRPr="004F1E34"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4F1E34">
        <w:rPr>
          <w:rFonts w:ascii="Trebuchet MS" w:eastAsia="Calibri" w:hAnsi="Trebuchet MS" w:cs="Arial"/>
          <w:noProof/>
          <w14:ligatures w14:val="none"/>
        </w:rPr>
        <w:t>zonele montane si forestiere: nu este cazul;</w:t>
      </w:r>
    </w:p>
    <w:p w14:paraId="72045483" w14:textId="7F06E873" w:rsidR="00431D43" w:rsidRPr="004F1E34"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4F1E34">
        <w:rPr>
          <w:rFonts w:ascii="Trebuchet MS" w:eastAsia="Calibri" w:hAnsi="Trebuchet MS" w:cs="Arial"/>
          <w:noProof/>
          <w14:ligatures w14:val="none"/>
        </w:rPr>
        <w:t xml:space="preserve">arii naturale protejate de interes naţional, comunitar, internaţional: </w:t>
      </w:r>
      <w:r w:rsidR="004F1E34" w:rsidRPr="004F1E34">
        <w:rPr>
          <w:rFonts w:ascii="Trebuchet MS" w:eastAsia="Calibri" w:hAnsi="Trebuchet MS" w:cs="Arial"/>
          <w:noProof/>
          <w14:ligatures w14:val="none"/>
        </w:rPr>
        <w:t>Aria Specială de Protecție Avifaunistică – Cursul Mijlociu al Someşului ROSPA0114 și în Situl de Importanţă Comunitară Someșul între Rona și Țicău ROSCI0435</w:t>
      </w:r>
      <w:r w:rsidR="004F1E34">
        <w:rPr>
          <w:rFonts w:ascii="Arial" w:eastAsia="Calibri" w:hAnsi="Arial" w:cs="Arial"/>
          <w:sz w:val="24"/>
          <w:szCs w:val="24"/>
          <w14:ligatures w14:val="none"/>
        </w:rPr>
        <w:t xml:space="preserve">, </w:t>
      </w:r>
      <w:r w:rsidR="004F1E34" w:rsidRPr="004F1E34">
        <w:rPr>
          <w:rFonts w:ascii="Trebuchet MS" w:eastAsia="Calibri" w:hAnsi="Trebuchet MS" w:cs="Arial"/>
          <w:noProof/>
          <w14:ligatures w14:val="none"/>
        </w:rPr>
        <w:t>amplasamentul proiectului se află în interiorul ariilor naturale protejate menționate</w:t>
      </w:r>
      <w:r w:rsidRPr="004F1E34">
        <w:rPr>
          <w:rFonts w:ascii="Trebuchet MS" w:eastAsia="Calibri" w:hAnsi="Trebuchet MS" w:cs="Arial"/>
          <w:noProof/>
          <w14:ligatures w14:val="none"/>
        </w:rPr>
        <w:t>;</w:t>
      </w:r>
    </w:p>
    <w:p w14:paraId="2B2B1070" w14:textId="77777777" w:rsidR="00431D43" w:rsidRPr="000C14BE"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0C14BE">
        <w:rPr>
          <w:rFonts w:ascii="Trebuchet MS" w:eastAsia="Calibri" w:hAnsi="Trebuchet MS" w:cs="Arial"/>
          <w:noProof/>
          <w14:ligatures w14:val="none"/>
        </w:rPr>
        <w:t>zone clasificate sau protejate conform legislaţiei în vigoare: situri Natura 2000 desemnate în conformitate cu legislaţia privind regimul ariilor naturale protejate, conservarea habitatelor naturale, a florei si faunei sălbatice; zonele prevăzute de legislaţia privind aprobarea Planului de amenajare a teritoriului naţional - Secţiunea a III-a - zone protejate, zonele de protecţie instituite conform prevederilor legislaţiei din domeniul apelor, precum si a celei privind caracterul si mărimea zonelor de protecţie sanitară si hidrogeologică: nu este cazul;</w:t>
      </w:r>
    </w:p>
    <w:p w14:paraId="2E22736D" w14:textId="77777777" w:rsidR="00431D43" w:rsidRPr="000C14BE"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0C14BE">
        <w:rPr>
          <w:rFonts w:ascii="Trebuchet MS" w:eastAsia="Calibri" w:hAnsi="Trebuchet MS" w:cs="Arial"/>
          <w:noProof/>
          <w14:ligatures w14:val="none"/>
        </w:rPr>
        <w:t> zonele în care au existat deja cazuri de nerespectare a standardelor de calitate a mediului prevăzute de legislaţia naţională si la nivelul Uniunii Europene si relevante pentru proiect sau în care se consideră că există astfel de cazuri: nu este cazul;</w:t>
      </w:r>
    </w:p>
    <w:p w14:paraId="7AB2F529" w14:textId="05C1434B" w:rsidR="00431D43" w:rsidRPr="000C14BE"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0C14BE">
        <w:rPr>
          <w:rFonts w:ascii="Trebuchet MS" w:eastAsia="Calibri" w:hAnsi="Trebuchet MS" w:cs="Arial"/>
          <w:noProof/>
          <w14:ligatures w14:val="none"/>
        </w:rPr>
        <w:t>zonele cu o densitate mare a populaţiei:</w:t>
      </w:r>
      <w:r w:rsidRPr="000C14BE">
        <w:rPr>
          <w:rFonts w:ascii="Trebuchet MS" w:eastAsia="SimSun" w:hAnsi="Trebuchet MS" w:cs="Arial Unicode MS"/>
          <w:kern w:val="1"/>
          <w:lang w:eastAsia="zh-CN" w:bidi="hi-IN"/>
          <w14:ligatures w14:val="none"/>
        </w:rPr>
        <w:t xml:space="preserve"> </w:t>
      </w:r>
      <w:r w:rsidRPr="000C14BE">
        <w:rPr>
          <w:rFonts w:ascii="Trebuchet MS" w:eastAsia="Calibri" w:hAnsi="Trebuchet MS" w:cs="Arial"/>
          <w:noProof/>
          <w14:ligatures w14:val="none"/>
        </w:rPr>
        <w:t>nu este cazul</w:t>
      </w:r>
      <w:r w:rsidR="008D2A7F">
        <w:rPr>
          <w:rFonts w:ascii="Arial" w:eastAsia="Calibri" w:hAnsi="Arial" w:cs="Arial"/>
          <w:sz w:val="24"/>
          <w:szCs w:val="24"/>
          <w14:ligatures w14:val="none"/>
        </w:rPr>
        <w:t xml:space="preserve">, </w:t>
      </w:r>
      <w:r w:rsidR="008D2A7F" w:rsidRPr="008D2A7F">
        <w:rPr>
          <w:rFonts w:ascii="Trebuchet MS" w:eastAsia="Calibri" w:hAnsi="Trebuchet MS" w:cs="Arial"/>
          <w:noProof/>
          <w14:ligatures w14:val="none"/>
        </w:rPr>
        <w:t>în zonă nu sunt obiective de interes public sau arii dens populate</w:t>
      </w:r>
      <w:r w:rsidRPr="000C14BE">
        <w:rPr>
          <w:rFonts w:ascii="Trebuchet MS" w:eastAsia="Calibri" w:hAnsi="Trebuchet MS" w:cs="Arial"/>
          <w:noProof/>
          <w14:ligatures w14:val="none"/>
        </w:rPr>
        <w:t>;</w:t>
      </w:r>
    </w:p>
    <w:p w14:paraId="3E741A8F" w14:textId="77777777" w:rsidR="00431D43" w:rsidRPr="000C14BE"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0C14BE">
        <w:rPr>
          <w:rFonts w:ascii="Trebuchet MS" w:eastAsia="Calibri" w:hAnsi="Trebuchet MS" w:cs="Arial"/>
          <w:noProof/>
          <w14:ligatures w14:val="none"/>
        </w:rPr>
        <w:t>peisaje si situri importante din punct de vedere istoric, cultural sau arheologic: nu este cazul;</w:t>
      </w:r>
    </w:p>
    <w:p w14:paraId="072BB2C0" w14:textId="77777777" w:rsidR="00431D43" w:rsidRPr="000C14BE" w:rsidRDefault="00431D43" w:rsidP="00AC78ED">
      <w:pPr>
        <w:spacing w:after="0" w:line="240" w:lineRule="auto"/>
        <w:ind w:firstLine="567"/>
        <w:jc w:val="both"/>
        <w:rPr>
          <w:rFonts w:ascii="Trebuchet MS" w:eastAsia="Calibri" w:hAnsi="Trebuchet MS" w:cs="Arial"/>
          <w:b/>
          <w:bCs/>
          <w:noProof/>
          <w14:ligatures w14:val="none"/>
        </w:rPr>
      </w:pPr>
    </w:p>
    <w:p w14:paraId="32751836" w14:textId="3FCF5666" w:rsidR="00431D43" w:rsidRPr="000C14BE" w:rsidRDefault="00431D43" w:rsidP="00431D43">
      <w:pPr>
        <w:spacing w:after="0" w:line="240" w:lineRule="auto"/>
        <w:jc w:val="both"/>
        <w:rPr>
          <w:rFonts w:ascii="Trebuchet MS" w:eastAsia="Calibri" w:hAnsi="Trebuchet MS" w:cs="Arial"/>
          <w:bCs/>
          <w:noProof/>
          <w14:ligatures w14:val="none"/>
        </w:rPr>
      </w:pPr>
      <w:r w:rsidRPr="000C14BE">
        <w:rPr>
          <w:rFonts w:ascii="Trebuchet MS" w:eastAsia="Calibri" w:hAnsi="Trebuchet MS" w:cs="Arial"/>
          <w:b/>
          <w:bCs/>
          <w:noProof/>
          <w14:ligatures w14:val="none"/>
        </w:rPr>
        <w:t xml:space="preserve">d). </w:t>
      </w:r>
      <w:r w:rsidR="0047560C">
        <w:rPr>
          <w:rFonts w:ascii="Trebuchet MS" w:eastAsia="Calibri" w:hAnsi="Trebuchet MS" w:cs="Arial"/>
          <w:b/>
          <w:noProof/>
          <w14:ligatures w14:val="none"/>
        </w:rPr>
        <w:t>Tipurile ș</w:t>
      </w:r>
      <w:r w:rsidRPr="000C14BE">
        <w:rPr>
          <w:rFonts w:ascii="Trebuchet MS" w:eastAsia="Calibri" w:hAnsi="Trebuchet MS" w:cs="Arial"/>
          <w:b/>
          <w:noProof/>
          <w14:ligatures w14:val="none"/>
        </w:rPr>
        <w:t>i caracteristicile impactului potenţial:</w:t>
      </w:r>
      <w:r w:rsidR="009561C3" w:rsidRPr="000C14BE">
        <w:rPr>
          <w:rFonts w:ascii="Arial" w:eastAsia="Calibri" w:hAnsi="Arial" w:cs="Arial"/>
          <w:noProof/>
          <w:sz w:val="24"/>
          <w:szCs w:val="24"/>
          <w14:ligatures w14:val="none"/>
        </w:rPr>
        <w:t xml:space="preserve"> </w:t>
      </w:r>
      <w:r w:rsidR="009561C3" w:rsidRPr="000C14BE">
        <w:rPr>
          <w:rFonts w:ascii="Trebuchet MS" w:eastAsia="Calibri" w:hAnsi="Trebuchet MS" w:cs="Arial"/>
          <w:noProof/>
          <w14:ligatures w14:val="none"/>
        </w:rPr>
        <w:t>Ținând cont de toate elementele furnizate de titularul proiectului și cunoștințele disponibile în această etapă:</w:t>
      </w:r>
    </w:p>
    <w:p w14:paraId="105DFD06" w14:textId="0B780422" w:rsidR="00D2790E" w:rsidRPr="000A5EBD" w:rsidRDefault="00431D43" w:rsidP="000A5EBD">
      <w:pPr>
        <w:spacing w:after="0" w:line="240" w:lineRule="auto"/>
        <w:ind w:firstLine="720"/>
        <w:jc w:val="both"/>
        <w:rPr>
          <w:rFonts w:ascii="Trebuchet MS" w:eastAsia="Calibri" w:hAnsi="Trebuchet MS" w:cs="Arial"/>
          <w:noProof/>
          <w14:ligatures w14:val="none"/>
        </w:rPr>
      </w:pPr>
      <w:r w:rsidRPr="00D2790E">
        <w:rPr>
          <w:rFonts w:ascii="Trebuchet MS" w:eastAsia="Calibri" w:hAnsi="Trebuchet MS" w:cs="Arial"/>
          <w:b/>
          <w:bCs/>
          <w:noProof/>
          <w14:ligatures w14:val="none"/>
        </w:rPr>
        <w:t>   </w:t>
      </w:r>
      <w:r w:rsidRPr="00D2790E">
        <w:rPr>
          <w:rFonts w:ascii="Trebuchet MS" w:eastAsia="Calibri" w:hAnsi="Trebuchet MS" w:cs="Arial"/>
          <w14:ligatures w14:val="none"/>
        </w:rPr>
        <w:t>d</w:t>
      </w:r>
      <w:r w:rsidRPr="00D2790E">
        <w:rPr>
          <w:rFonts w:ascii="Trebuchet MS" w:eastAsia="Calibri" w:hAnsi="Trebuchet MS" w:cs="Arial"/>
          <w:vertAlign w:val="subscript"/>
          <w14:ligatures w14:val="none"/>
        </w:rPr>
        <w:t>1</w:t>
      </w:r>
      <w:r w:rsidRPr="00D2790E">
        <w:rPr>
          <w:rFonts w:ascii="Trebuchet MS" w:eastAsia="Calibri" w:hAnsi="Trebuchet MS" w:cs="Arial"/>
          <w14:ligatures w14:val="none"/>
        </w:rPr>
        <w:t xml:space="preserve">) </w:t>
      </w:r>
      <w:r w:rsidRPr="00D2790E">
        <w:rPr>
          <w:rFonts w:ascii="Trebuchet MS" w:eastAsia="Calibri" w:hAnsi="Trebuchet MS" w:cs="Arial"/>
          <w:noProof/>
          <w14:ligatures w14:val="none"/>
        </w:rPr>
        <w:t>importanţa si extinderea spaţială a impactului - de exemplu, zona geografică si dimensiunea pop</w:t>
      </w:r>
      <w:r w:rsidR="00F11F35" w:rsidRPr="00D2790E">
        <w:rPr>
          <w:rFonts w:ascii="Trebuchet MS" w:eastAsia="Calibri" w:hAnsi="Trebuchet MS" w:cs="Arial"/>
          <w:noProof/>
          <w14:ligatures w14:val="none"/>
        </w:rPr>
        <w:t>ulaţiei care poate fi afectată:</w:t>
      </w:r>
      <w:r w:rsidR="000A5EBD">
        <w:rPr>
          <w:rFonts w:ascii="Trebuchet MS" w:eastAsia="Calibri" w:hAnsi="Trebuchet MS" w:cs="Arial"/>
          <w:i/>
          <w14:ligatures w14:val="none"/>
        </w:rPr>
        <w:t xml:space="preserve"> </w:t>
      </w:r>
      <w:r w:rsidR="000A5EBD" w:rsidRPr="00402B64">
        <w:rPr>
          <w:rFonts w:ascii="Trebuchet MS" w:eastAsia="Calibri" w:hAnsi="Trebuchet MS" w:cs="Arial"/>
          <w:i/>
          <w14:ligatures w14:val="none"/>
        </w:rPr>
        <w:t>județul Sălaj, comuna Năpradea, extravilanul localității Cheud, înscris în CF nr. 51475, număr cadastral 51475 UAT Năpradea - albia minoră a râului Someș. Lucrările se vor desfăşura într-un perimetru de exploatare în suprafaţă de 70460 mp.</w:t>
      </w:r>
      <w:r w:rsidR="000A5EBD">
        <w:rPr>
          <w:rFonts w:ascii="Trebuchet MS" w:eastAsia="Calibri" w:hAnsi="Trebuchet MS" w:cs="Arial"/>
          <w:i/>
          <w14:ligatures w14:val="none"/>
        </w:rPr>
        <w:t xml:space="preserve"> </w:t>
      </w:r>
      <w:r w:rsidR="00A54191" w:rsidRPr="000A5EBD">
        <w:rPr>
          <w:rFonts w:ascii="Trebuchet MS" w:eastAsia="Calibri" w:hAnsi="Trebuchet MS" w:cs="Arial"/>
          <w:i/>
          <w14:ligatures w14:val="none"/>
        </w:rPr>
        <w:t>C</w:t>
      </w:r>
      <w:r w:rsidR="000A5EBD" w:rsidRPr="000A5EBD">
        <w:rPr>
          <w:rFonts w:ascii="Trebuchet MS" w:eastAsia="Calibri" w:hAnsi="Trebuchet MS" w:cs="Arial"/>
          <w:i/>
          <w:lang w:val="pt-BR"/>
          <w14:ligatures w14:val="none"/>
        </w:rPr>
        <w:t>ea mai apropiată localitate</w:t>
      </w:r>
      <w:r w:rsidR="00A54191" w:rsidRPr="000A5EBD">
        <w:rPr>
          <w:rFonts w:ascii="Trebuchet MS" w:eastAsia="Calibri" w:hAnsi="Trebuchet MS" w:cs="Arial"/>
          <w:i/>
          <w:lang w:val="pt-BR"/>
          <w14:ligatures w14:val="none"/>
        </w:rPr>
        <w:t xml:space="preserve"> învecinată este </w:t>
      </w:r>
      <w:r w:rsidR="000A5EBD" w:rsidRPr="000A5EBD">
        <w:rPr>
          <w:rFonts w:ascii="Trebuchet MS" w:eastAsia="Calibri" w:hAnsi="Trebuchet MS" w:cs="Arial"/>
          <w:i/>
          <w:lang w:val="pt-BR"/>
          <w14:ligatures w14:val="none"/>
        </w:rPr>
        <w:t xml:space="preserve">satul Cheud </w:t>
      </w:r>
      <w:r w:rsidR="00ED2B11" w:rsidRPr="000A5EBD">
        <w:rPr>
          <w:rFonts w:ascii="Trebuchet MS" w:eastAsia="Calibri" w:hAnsi="Trebuchet MS" w:cs="Arial"/>
          <w:i/>
          <w:lang w:val="pt-BR"/>
          <w14:ligatures w14:val="none"/>
        </w:rPr>
        <w:t xml:space="preserve">- </w:t>
      </w:r>
      <w:r w:rsidR="00A54191" w:rsidRPr="000A5EBD">
        <w:rPr>
          <w:rFonts w:ascii="Trebuchet MS" w:eastAsia="Calibri" w:hAnsi="Trebuchet MS" w:cs="Arial"/>
          <w:i/>
          <w14:ligatures w14:val="none"/>
        </w:rPr>
        <w:t>condițiile de transport ar putea afecta în sens negativ populația pe o zonă geografică relativ extinsă</w:t>
      </w:r>
      <w:r w:rsidRPr="000A5EBD">
        <w:rPr>
          <w:rFonts w:ascii="Trebuchet MS" w:eastAsia="Calibri" w:hAnsi="Trebuchet MS" w:cs="Arial"/>
          <w:i/>
          <w14:ligatures w14:val="none"/>
        </w:rPr>
        <w:t>.</w:t>
      </w:r>
      <w:r w:rsidR="00D2790E" w:rsidRPr="000A5EBD">
        <w:rPr>
          <w:rFonts w:ascii="Arial" w:eastAsia="Calibri" w:hAnsi="Arial" w:cs="Arial"/>
          <w:sz w:val="24"/>
          <w:szCs w:val="24"/>
          <w14:ligatures w14:val="none"/>
        </w:rPr>
        <w:t xml:space="preserve"> </w:t>
      </w:r>
    </w:p>
    <w:p w14:paraId="06A6397D" w14:textId="533B3511" w:rsidR="00431D43" w:rsidRPr="006663A9" w:rsidRDefault="00431D43" w:rsidP="00431D43">
      <w:pPr>
        <w:spacing w:after="0" w:line="240" w:lineRule="auto"/>
        <w:ind w:firstLine="720"/>
        <w:jc w:val="both"/>
        <w:rPr>
          <w:rFonts w:ascii="Trebuchet MS" w:eastAsia="Calibri" w:hAnsi="Trebuchet MS" w:cs="Arial"/>
          <w:bCs/>
          <w:noProof/>
          <w14:ligatures w14:val="none"/>
        </w:rPr>
      </w:pPr>
      <w:r w:rsidRPr="006663A9">
        <w:rPr>
          <w:rFonts w:ascii="Trebuchet MS" w:eastAsia="Calibri" w:hAnsi="Trebuchet MS" w:cs="Arial"/>
          <w14:ligatures w14:val="none"/>
        </w:rPr>
        <w:t xml:space="preserve">   </w:t>
      </w:r>
      <w:r w:rsidRPr="006663A9">
        <w:rPr>
          <w:rFonts w:ascii="Trebuchet MS" w:eastAsia="Calibri" w:hAnsi="Trebuchet MS" w:cs="Arial"/>
          <w:bCs/>
          <w:noProof/>
          <w14:ligatures w14:val="none"/>
        </w:rPr>
        <w:t>d</w:t>
      </w:r>
      <w:r w:rsidRPr="006663A9">
        <w:rPr>
          <w:rFonts w:ascii="Trebuchet MS" w:eastAsia="Calibri" w:hAnsi="Trebuchet MS" w:cs="Arial"/>
          <w:bCs/>
          <w:noProof/>
          <w:vertAlign w:val="subscript"/>
          <w14:ligatures w14:val="none"/>
        </w:rPr>
        <w:t>2</w:t>
      </w:r>
      <w:r w:rsidRPr="006663A9">
        <w:rPr>
          <w:rFonts w:ascii="Trebuchet MS" w:eastAsia="Calibri" w:hAnsi="Trebuchet MS" w:cs="Arial"/>
          <w:bCs/>
          <w:noProof/>
          <w14:ligatures w14:val="none"/>
        </w:rPr>
        <w:t xml:space="preserve">) natura impactului: - </w:t>
      </w:r>
      <w:r w:rsidR="005E2223" w:rsidRPr="006663A9">
        <w:rPr>
          <w:rFonts w:ascii="Trebuchet MS" w:eastAsia="Calibri" w:hAnsi="Trebuchet MS" w:cs="Arial"/>
          <w:bCs/>
          <w:i/>
          <w:noProof/>
          <w14:ligatures w14:val="none"/>
        </w:rPr>
        <w:t xml:space="preserve">impactul generat de proiectul propus poate fi direct, </w:t>
      </w:r>
      <w:r w:rsidR="006663A9" w:rsidRPr="006663A9">
        <w:rPr>
          <w:rFonts w:ascii="Trebuchet MS" w:eastAsia="Calibri" w:hAnsi="Trebuchet MS" w:cs="Arial"/>
          <w:bCs/>
          <w:i/>
          <w:noProof/>
          <w14:ligatures w14:val="none"/>
        </w:rPr>
        <w:t>negativ a</w:t>
      </w:r>
      <w:r w:rsidR="00385EEF">
        <w:rPr>
          <w:rFonts w:ascii="Trebuchet MS" w:eastAsia="Calibri" w:hAnsi="Trebuchet MS" w:cs="Arial"/>
          <w:bCs/>
          <w:i/>
          <w:noProof/>
          <w14:ligatures w14:val="none"/>
        </w:rPr>
        <w:t>supra ariilor</w:t>
      </w:r>
      <w:r w:rsidR="006663A9" w:rsidRPr="006663A9">
        <w:rPr>
          <w:rFonts w:ascii="Trebuchet MS" w:eastAsia="Calibri" w:hAnsi="Trebuchet MS" w:cs="Arial"/>
          <w:bCs/>
          <w:i/>
          <w:noProof/>
          <w14:ligatures w14:val="none"/>
        </w:rPr>
        <w:t xml:space="preserve"> naturale protejate și asupra populației din localitatea limitrofă generat de mijloacele de transport; poate afecta direct, temporar sau permanent, pe termen scurt, mediu și lung aria naturală protejată în care se situează</w:t>
      </w:r>
      <w:r w:rsidRPr="006663A9">
        <w:rPr>
          <w:rFonts w:ascii="Trebuchet MS" w:eastAsia="Calibri" w:hAnsi="Trebuchet MS" w:cs="Arial"/>
          <w:bCs/>
          <w:i/>
          <w:noProof/>
          <w14:ligatures w14:val="none"/>
        </w:rPr>
        <w:t>.</w:t>
      </w:r>
    </w:p>
    <w:p w14:paraId="31F82DED" w14:textId="77777777" w:rsidR="00431D43" w:rsidRPr="0001212F" w:rsidRDefault="00431D43" w:rsidP="00431D43">
      <w:pPr>
        <w:spacing w:after="0" w:line="240" w:lineRule="auto"/>
        <w:ind w:firstLine="720"/>
        <w:jc w:val="both"/>
        <w:rPr>
          <w:rFonts w:ascii="Trebuchet MS" w:eastAsia="Calibri" w:hAnsi="Trebuchet MS" w:cs="Arial"/>
          <w:noProof/>
          <w14:ligatures w14:val="none"/>
        </w:rPr>
      </w:pPr>
      <w:r w:rsidRPr="0001212F">
        <w:rPr>
          <w:rFonts w:ascii="Trebuchet MS" w:eastAsia="Calibri" w:hAnsi="Trebuchet MS" w:cs="Arial"/>
          <w14:ligatures w14:val="none"/>
        </w:rPr>
        <w:t xml:space="preserve">   d</w:t>
      </w:r>
      <w:r w:rsidRPr="0001212F">
        <w:rPr>
          <w:rFonts w:ascii="Trebuchet MS" w:eastAsia="Calibri" w:hAnsi="Trebuchet MS" w:cs="Arial"/>
          <w:vertAlign w:val="subscript"/>
          <w14:ligatures w14:val="none"/>
        </w:rPr>
        <w:t>3</w:t>
      </w:r>
      <w:r w:rsidRPr="0001212F">
        <w:rPr>
          <w:rFonts w:ascii="Trebuchet MS" w:eastAsia="Calibri" w:hAnsi="Trebuchet MS" w:cs="Arial"/>
          <w14:ligatures w14:val="none"/>
        </w:rPr>
        <w:t xml:space="preserve">) </w:t>
      </w:r>
      <w:r w:rsidRPr="0001212F">
        <w:rPr>
          <w:rFonts w:ascii="Trebuchet MS" w:eastAsia="Calibri" w:hAnsi="Trebuchet MS" w:cs="Arial"/>
          <w:noProof/>
          <w14:ligatures w14:val="none"/>
        </w:rPr>
        <w:t xml:space="preserve">natura transfrontalieră a impactului: </w:t>
      </w:r>
      <w:r w:rsidRPr="0001212F">
        <w:rPr>
          <w:rFonts w:ascii="Trebuchet MS" w:eastAsia="Calibri" w:hAnsi="Trebuchet MS" w:cs="Arial"/>
          <w14:ligatures w14:val="none"/>
        </w:rPr>
        <w:t>- nu este cazul</w:t>
      </w:r>
      <w:r w:rsidRPr="0001212F">
        <w:rPr>
          <w:rFonts w:ascii="Trebuchet MS" w:eastAsia="Calibri" w:hAnsi="Trebuchet MS" w:cs="Arial"/>
          <w:noProof/>
          <w14:ligatures w14:val="none"/>
        </w:rPr>
        <w:t xml:space="preserve">; </w:t>
      </w:r>
      <w:r w:rsidRPr="0001212F">
        <w:rPr>
          <w:rFonts w:ascii="Trebuchet MS" w:eastAsia="Calibri" w:hAnsi="Trebuchet MS" w:cs="Arial"/>
          <w:i/>
          <w:noProof/>
          <w14:ligatures w14:val="none"/>
        </w:rPr>
        <w:t>amplasamentul proiectului nu se află în apropierea graniței cu alte țări, proiectul nu va influența calitatea aerului înconjurător al altei țări sau nu va genera emisii în ape care se genereze efecte pe teritoriul altui stat.</w:t>
      </w:r>
    </w:p>
    <w:p w14:paraId="1906BBCF" w14:textId="4CF8BE8B" w:rsidR="00431D43" w:rsidRPr="00380651" w:rsidRDefault="00431D43" w:rsidP="00431D43">
      <w:pPr>
        <w:spacing w:after="0" w:line="240" w:lineRule="auto"/>
        <w:ind w:firstLine="720"/>
        <w:jc w:val="both"/>
        <w:rPr>
          <w:rFonts w:ascii="Trebuchet MS" w:eastAsia="Calibri" w:hAnsi="Trebuchet MS" w:cs="Arial"/>
          <w:noProof/>
          <w14:ligatures w14:val="none"/>
        </w:rPr>
      </w:pPr>
      <w:r w:rsidRPr="004A32AF">
        <w:rPr>
          <w:rFonts w:ascii="Trebuchet MS" w:eastAsia="Calibri" w:hAnsi="Trebuchet MS" w:cs="Arial"/>
          <w:b/>
          <w:bCs/>
          <w:noProof/>
          <w14:ligatures w14:val="none"/>
        </w:rPr>
        <w:t>   </w:t>
      </w:r>
      <w:r w:rsidRPr="004A32AF">
        <w:rPr>
          <w:rFonts w:ascii="Trebuchet MS" w:eastAsia="Calibri" w:hAnsi="Trebuchet MS" w:cs="Arial"/>
          <w14:ligatures w14:val="none"/>
        </w:rPr>
        <w:t>d</w:t>
      </w:r>
      <w:r w:rsidRPr="004A32AF">
        <w:rPr>
          <w:rFonts w:ascii="Trebuchet MS" w:eastAsia="Calibri" w:hAnsi="Trebuchet MS" w:cs="Arial"/>
          <w:vertAlign w:val="subscript"/>
          <w14:ligatures w14:val="none"/>
        </w:rPr>
        <w:t>4</w:t>
      </w:r>
      <w:r w:rsidRPr="004A32AF">
        <w:rPr>
          <w:rFonts w:ascii="Trebuchet MS" w:eastAsia="Calibri" w:hAnsi="Trebuchet MS" w:cs="Arial"/>
          <w14:ligatures w14:val="none"/>
        </w:rPr>
        <w:t>)</w:t>
      </w:r>
      <w:r w:rsidRPr="004A32AF">
        <w:rPr>
          <w:rFonts w:ascii="Trebuchet MS" w:eastAsia="Calibri" w:hAnsi="Trebuchet MS" w:cs="Arial"/>
          <w:noProof/>
          <w14:ligatures w14:val="none"/>
        </w:rPr>
        <w:t xml:space="preserve"> intensitatea si complexitatea impactului: </w:t>
      </w:r>
      <w:r w:rsidRPr="00380651">
        <w:rPr>
          <w:rFonts w:ascii="Trebuchet MS" w:eastAsia="Calibri" w:hAnsi="Trebuchet MS" w:cs="Arial"/>
          <w14:ligatures w14:val="none"/>
        </w:rPr>
        <w:t xml:space="preserve">- </w:t>
      </w:r>
      <w:r w:rsidR="00D604EE" w:rsidRPr="00380651">
        <w:rPr>
          <w:rFonts w:ascii="Trebuchet MS" w:eastAsia="Calibri" w:hAnsi="Trebuchet MS" w:cs="Arial"/>
          <w14:ligatures w14:val="none"/>
        </w:rPr>
        <w:t xml:space="preserve">potenţial impact semnificativ asupra tuturor factorilor de mediu: </w:t>
      </w:r>
      <w:r w:rsidR="00D604EE" w:rsidRPr="00380651">
        <w:rPr>
          <w:rFonts w:ascii="Trebuchet MS" w:eastAsia="Calibri" w:hAnsi="Trebuchet MS" w:cs="Arial"/>
          <w:i/>
          <w14:ligatures w14:val="none"/>
        </w:rPr>
        <w:t>impactul zgomotului şi vibraţiilor</w:t>
      </w:r>
      <w:r w:rsidR="00D604EE" w:rsidRPr="00380651">
        <w:rPr>
          <w:rFonts w:ascii="Trebuchet MS" w:eastAsia="Calibri" w:hAnsi="Trebuchet MS" w:cs="Arial"/>
          <w14:ligatures w14:val="none"/>
        </w:rPr>
        <w:t xml:space="preserve"> produse de transportul agregatelor, lucrări şi </w:t>
      </w:r>
      <w:r w:rsidR="00D604EE" w:rsidRPr="00380651">
        <w:rPr>
          <w:rFonts w:ascii="Trebuchet MS" w:eastAsia="Calibri" w:hAnsi="Trebuchet MS" w:cs="Arial"/>
          <w14:ligatures w14:val="none"/>
        </w:rPr>
        <w:lastRenderedPageBreak/>
        <w:t xml:space="preserve">măsuri pentru prevenirea/reducerea impactului; potenţialul </w:t>
      </w:r>
      <w:r w:rsidR="00D604EE" w:rsidRPr="00380651">
        <w:rPr>
          <w:rFonts w:ascii="Trebuchet MS" w:eastAsia="Calibri" w:hAnsi="Trebuchet MS" w:cs="Arial"/>
          <w:i/>
          <w14:ligatures w14:val="none"/>
        </w:rPr>
        <w:t>impact asupra</w:t>
      </w:r>
      <w:r w:rsidR="00D604EE" w:rsidRPr="00380651">
        <w:rPr>
          <w:rFonts w:ascii="Trebuchet MS" w:eastAsia="Calibri" w:hAnsi="Trebuchet MS" w:cs="Arial"/>
          <w14:ligatures w14:val="none"/>
        </w:rPr>
        <w:t xml:space="preserve"> </w:t>
      </w:r>
      <w:r w:rsidR="00D604EE" w:rsidRPr="00380651">
        <w:rPr>
          <w:rFonts w:ascii="Trebuchet MS" w:eastAsia="Calibri" w:hAnsi="Trebuchet MS" w:cs="Arial"/>
          <w:i/>
          <w14:ligatures w14:val="none"/>
        </w:rPr>
        <w:t>aerului</w:t>
      </w:r>
      <w:r w:rsidR="00D604EE" w:rsidRPr="00380651">
        <w:rPr>
          <w:rFonts w:ascii="Trebuchet MS" w:eastAsia="Calibri" w:hAnsi="Trebuchet MS" w:cs="Arial"/>
          <w14:ligatures w14:val="none"/>
        </w:rPr>
        <w:t xml:space="preserve"> datorat de emisiile de gaze de la utilajele utilizate şi pulberi datorate exploatării şi transportului; potenţialul </w:t>
      </w:r>
      <w:r w:rsidR="00D604EE" w:rsidRPr="00380651">
        <w:rPr>
          <w:rFonts w:ascii="Trebuchet MS" w:eastAsia="Calibri" w:hAnsi="Trebuchet MS" w:cs="Arial"/>
          <w:i/>
          <w14:ligatures w14:val="none"/>
        </w:rPr>
        <w:t>impact asupra solului şi subsolului</w:t>
      </w:r>
      <w:r w:rsidR="00D604EE" w:rsidRPr="00380651">
        <w:rPr>
          <w:rFonts w:ascii="Trebuchet MS" w:eastAsia="Calibri" w:hAnsi="Trebuchet MS" w:cs="Arial"/>
          <w14:ligatures w14:val="none"/>
        </w:rPr>
        <w:t xml:space="preserve"> prin antrenarea de suspensii şi produse petroliere accidental; potenţial </w:t>
      </w:r>
      <w:r w:rsidR="00D604EE" w:rsidRPr="00380651">
        <w:rPr>
          <w:rFonts w:ascii="Trebuchet MS" w:eastAsia="Calibri" w:hAnsi="Trebuchet MS" w:cs="Arial"/>
          <w:i/>
          <w14:ligatures w14:val="none"/>
        </w:rPr>
        <w:t>impact asupra zonelor de locuit</w:t>
      </w:r>
      <w:r w:rsidR="00D604EE" w:rsidRPr="00380651">
        <w:rPr>
          <w:rFonts w:ascii="Trebuchet MS" w:eastAsia="Calibri" w:hAnsi="Trebuchet MS" w:cs="Arial"/>
          <w14:ligatures w14:val="none"/>
        </w:rPr>
        <w:t xml:space="preserve">, prin emisiile de poluanţi în aer, sol, ape subterane, zgomot şi vibraţii; potenţial impact semnificativ </w:t>
      </w:r>
      <w:r w:rsidR="00D604EE" w:rsidRPr="00380651">
        <w:rPr>
          <w:rFonts w:ascii="Trebuchet MS" w:eastAsia="Calibri" w:hAnsi="Trebuchet MS" w:cs="Arial"/>
          <w:i/>
          <w14:ligatures w14:val="none"/>
        </w:rPr>
        <w:t>asupra biodiversităţii</w:t>
      </w:r>
      <w:r w:rsidR="00D604EE" w:rsidRPr="00380651">
        <w:rPr>
          <w:rFonts w:ascii="Trebuchet MS" w:eastAsia="Calibri" w:hAnsi="Trebuchet MS" w:cs="Arial"/>
          <w14:ligatures w14:val="none"/>
        </w:rPr>
        <w:t>; evaluarea şi prezentarea riscurilor naturale şi tehnologice cauzate de proiectul propus</w:t>
      </w:r>
      <w:r w:rsidRPr="00380651">
        <w:rPr>
          <w:rFonts w:ascii="Trebuchet MS" w:eastAsia="Calibri" w:hAnsi="Trebuchet MS" w:cs="Arial"/>
          <w:noProof/>
          <w14:ligatures w14:val="none"/>
        </w:rPr>
        <w:t>;</w:t>
      </w:r>
    </w:p>
    <w:p w14:paraId="325FBE74" w14:textId="6817642B" w:rsidR="00431D43" w:rsidRPr="00CA20B1" w:rsidRDefault="00431D43" w:rsidP="00431D43">
      <w:pPr>
        <w:spacing w:after="0" w:line="240" w:lineRule="auto"/>
        <w:ind w:firstLine="720"/>
        <w:jc w:val="both"/>
        <w:rPr>
          <w:rFonts w:ascii="Trebuchet MS" w:eastAsia="Calibri" w:hAnsi="Trebuchet MS" w:cs="Arial"/>
          <w:noProof/>
          <w14:ligatures w14:val="none"/>
        </w:rPr>
      </w:pPr>
      <w:r w:rsidRPr="00F25128">
        <w:rPr>
          <w:rFonts w:ascii="Trebuchet MS" w:eastAsia="Calibri" w:hAnsi="Trebuchet MS" w:cs="Arial"/>
          <w:b/>
          <w:bCs/>
          <w:noProof/>
          <w:color w:val="FF0000"/>
          <w14:ligatures w14:val="none"/>
        </w:rPr>
        <w:t>   </w:t>
      </w:r>
      <w:r w:rsidRPr="00CA20B1">
        <w:rPr>
          <w:rFonts w:ascii="Trebuchet MS" w:eastAsia="Calibri" w:hAnsi="Trebuchet MS" w:cs="Arial"/>
          <w14:ligatures w14:val="none"/>
        </w:rPr>
        <w:t>d</w:t>
      </w:r>
      <w:r w:rsidRPr="00CA20B1">
        <w:rPr>
          <w:rFonts w:ascii="Trebuchet MS" w:eastAsia="Calibri" w:hAnsi="Trebuchet MS" w:cs="Arial"/>
          <w:vertAlign w:val="subscript"/>
          <w14:ligatures w14:val="none"/>
        </w:rPr>
        <w:t>5</w:t>
      </w:r>
      <w:r w:rsidRPr="00CA20B1">
        <w:rPr>
          <w:rFonts w:ascii="Trebuchet MS" w:eastAsia="Calibri" w:hAnsi="Trebuchet MS" w:cs="Arial"/>
          <w14:ligatures w14:val="none"/>
        </w:rPr>
        <w:t xml:space="preserve">) </w:t>
      </w:r>
      <w:r w:rsidRPr="00CA20B1">
        <w:rPr>
          <w:rFonts w:ascii="Trebuchet MS" w:eastAsia="Calibri" w:hAnsi="Trebuchet MS" w:cs="Arial"/>
          <w:noProof/>
          <w14:ligatures w14:val="none"/>
        </w:rPr>
        <w:t>probabilitatea impactului</w:t>
      </w:r>
      <w:r w:rsidR="00732EE1" w:rsidRPr="00CA20B1">
        <w:rPr>
          <w:rFonts w:ascii="Trebuchet MS" w:eastAsia="Calibri" w:hAnsi="Trebuchet MS" w:cs="Arial"/>
          <w:noProof/>
          <w14:ligatures w14:val="none"/>
        </w:rPr>
        <w:t>:</w:t>
      </w:r>
      <w:r w:rsidRPr="00CA20B1">
        <w:rPr>
          <w:rFonts w:ascii="Trebuchet MS" w:eastAsia="Calibri" w:hAnsi="Trebuchet MS" w:cs="Arial"/>
          <w:noProof/>
          <w14:ligatures w14:val="none"/>
        </w:rPr>
        <w:t xml:space="preserve"> </w:t>
      </w:r>
      <w:r w:rsidRPr="00CA20B1">
        <w:rPr>
          <w:rFonts w:ascii="Trebuchet MS" w:eastAsia="Calibri" w:hAnsi="Trebuchet MS" w:cs="Arial"/>
          <w14:ligatures w14:val="none"/>
        </w:rPr>
        <w:t xml:space="preserve">- </w:t>
      </w:r>
      <w:r w:rsidR="0070162A" w:rsidRPr="00CA20B1">
        <w:rPr>
          <w:rFonts w:ascii="Trebuchet MS" w:eastAsia="Calibri" w:hAnsi="Trebuchet MS" w:cs="Arial"/>
          <w:i/>
          <w14:ligatures w14:val="none"/>
        </w:rPr>
        <w:t>potenţial impact semnificativ asupra factorilor de mediu, nu se cunoaşte probabilitatea impactului</w:t>
      </w:r>
      <w:r w:rsidRPr="00CA20B1">
        <w:rPr>
          <w:rFonts w:ascii="Trebuchet MS" w:eastAsia="Calibri" w:hAnsi="Trebuchet MS" w:cs="Arial"/>
          <w:noProof/>
          <w14:ligatures w14:val="none"/>
        </w:rPr>
        <w:t>.</w:t>
      </w:r>
    </w:p>
    <w:p w14:paraId="1E1A4235" w14:textId="0A75C6E6" w:rsidR="00431D43" w:rsidRPr="00CA20B1" w:rsidRDefault="00431D43" w:rsidP="00431D43">
      <w:pPr>
        <w:spacing w:after="0" w:line="240" w:lineRule="auto"/>
        <w:ind w:firstLine="720"/>
        <w:jc w:val="both"/>
        <w:rPr>
          <w:rFonts w:ascii="Trebuchet MS" w:eastAsia="Calibri" w:hAnsi="Trebuchet MS" w:cs="Arial"/>
          <w:noProof/>
          <w14:ligatures w14:val="none"/>
        </w:rPr>
      </w:pPr>
      <w:r w:rsidRPr="00CA20B1">
        <w:rPr>
          <w:rFonts w:ascii="Trebuchet MS" w:eastAsia="Calibri" w:hAnsi="Trebuchet MS" w:cs="Arial"/>
          <w14:ligatures w14:val="none"/>
        </w:rPr>
        <w:t xml:space="preserve">   d</w:t>
      </w:r>
      <w:r w:rsidRPr="00CA20B1">
        <w:rPr>
          <w:rFonts w:ascii="Trebuchet MS" w:eastAsia="Calibri" w:hAnsi="Trebuchet MS" w:cs="Arial"/>
          <w:vertAlign w:val="subscript"/>
          <w14:ligatures w14:val="none"/>
        </w:rPr>
        <w:t>6</w:t>
      </w:r>
      <w:r w:rsidRPr="00CA20B1">
        <w:rPr>
          <w:rFonts w:ascii="Trebuchet MS" w:eastAsia="Calibri" w:hAnsi="Trebuchet MS" w:cs="Arial"/>
          <w14:ligatures w14:val="none"/>
        </w:rPr>
        <w:t xml:space="preserve">) </w:t>
      </w:r>
      <w:r w:rsidRPr="00CA20B1">
        <w:rPr>
          <w:rFonts w:ascii="Trebuchet MS" w:eastAsia="Calibri" w:hAnsi="Trebuchet MS" w:cs="Arial"/>
          <w:noProof/>
          <w14:ligatures w14:val="none"/>
        </w:rPr>
        <w:t>debutul, durata, frecvenţa si reversibilitatea preconizate ale impactului:</w:t>
      </w:r>
      <w:r w:rsidR="00D52394" w:rsidRPr="00CA20B1">
        <w:rPr>
          <w:rFonts w:ascii="Trebuchet MS" w:eastAsia="Calibri" w:hAnsi="Trebuchet MS" w:cs="Arial"/>
          <w:noProof/>
          <w14:ligatures w14:val="none"/>
        </w:rPr>
        <w:t xml:space="preserve"> </w:t>
      </w:r>
      <w:r w:rsidRPr="00CA20B1">
        <w:rPr>
          <w:rFonts w:ascii="Trebuchet MS" w:eastAsia="Calibri" w:hAnsi="Trebuchet MS" w:cs="Arial"/>
          <w14:ligatures w14:val="none"/>
        </w:rPr>
        <w:t xml:space="preserve">- </w:t>
      </w:r>
      <w:r w:rsidR="00D52394" w:rsidRPr="00CA20B1">
        <w:rPr>
          <w:rFonts w:ascii="Trebuchet MS" w:eastAsia="Calibri" w:hAnsi="Trebuchet MS" w:cs="Arial"/>
          <w:i/>
          <w14:ligatures w14:val="none"/>
        </w:rPr>
        <w:t>nu se cunoaşte, nu dispunem de date suficiente în această etapă</w:t>
      </w:r>
      <w:r w:rsidRPr="00CA20B1">
        <w:rPr>
          <w:rFonts w:ascii="Trebuchet MS" w:eastAsia="Calibri" w:hAnsi="Trebuchet MS" w:cs="Arial"/>
          <w:noProof/>
          <w14:ligatures w14:val="none"/>
        </w:rPr>
        <w:t>;</w:t>
      </w:r>
    </w:p>
    <w:p w14:paraId="706AAB77" w14:textId="04494635" w:rsidR="00431D43" w:rsidRPr="00A12C14" w:rsidRDefault="00431D43" w:rsidP="00431D43">
      <w:pPr>
        <w:spacing w:after="0" w:line="240" w:lineRule="auto"/>
        <w:ind w:firstLine="720"/>
        <w:jc w:val="both"/>
        <w:rPr>
          <w:rFonts w:ascii="Trebuchet MS" w:eastAsia="Calibri" w:hAnsi="Trebuchet MS" w:cs="Arial"/>
          <w:noProof/>
          <w14:ligatures w14:val="none"/>
        </w:rPr>
      </w:pPr>
      <w:r w:rsidRPr="00A12C14">
        <w:rPr>
          <w:rFonts w:ascii="Trebuchet MS" w:eastAsia="Calibri" w:hAnsi="Trebuchet MS" w:cs="Arial"/>
          <w:b/>
          <w:bCs/>
          <w:noProof/>
          <w14:ligatures w14:val="none"/>
        </w:rPr>
        <w:t>   </w:t>
      </w:r>
      <w:r w:rsidRPr="00A12C14">
        <w:rPr>
          <w:rFonts w:ascii="Trebuchet MS" w:eastAsia="Calibri" w:hAnsi="Trebuchet MS" w:cs="Arial"/>
          <w14:ligatures w14:val="none"/>
        </w:rPr>
        <w:t>d</w:t>
      </w:r>
      <w:r w:rsidRPr="00A12C14">
        <w:rPr>
          <w:rFonts w:ascii="Trebuchet MS" w:eastAsia="Calibri" w:hAnsi="Trebuchet MS" w:cs="Arial"/>
          <w:vertAlign w:val="subscript"/>
          <w14:ligatures w14:val="none"/>
        </w:rPr>
        <w:t>7</w:t>
      </w:r>
      <w:r w:rsidRPr="00A12C14">
        <w:rPr>
          <w:rFonts w:ascii="Trebuchet MS" w:eastAsia="Calibri" w:hAnsi="Trebuchet MS" w:cs="Arial"/>
          <w14:ligatures w14:val="none"/>
        </w:rPr>
        <w:t>)</w:t>
      </w:r>
      <w:r w:rsidRPr="00A12C14">
        <w:rPr>
          <w:rFonts w:ascii="Trebuchet MS" w:eastAsia="Calibri" w:hAnsi="Trebuchet MS" w:cs="Arial"/>
          <w:noProof/>
          <w14:ligatures w14:val="none"/>
        </w:rPr>
        <w:t xml:space="preserve"> cumularea impactului cu impactul altor proiecte existente și/sau aprobate: </w:t>
      </w:r>
      <w:r w:rsidR="00D52394" w:rsidRPr="00A12C14">
        <w:rPr>
          <w:rFonts w:ascii="Trebuchet MS" w:eastAsia="Calibri" w:hAnsi="Trebuchet MS" w:cs="Arial"/>
          <w:i/>
          <w:noProof/>
          <w14:ligatures w14:val="none"/>
        </w:rPr>
        <w:t xml:space="preserve">pe cursul râului </w:t>
      </w:r>
      <w:r w:rsidR="00DB1AE1" w:rsidRPr="00A12C14">
        <w:rPr>
          <w:rFonts w:ascii="Trebuchet MS" w:eastAsia="Calibri" w:hAnsi="Trebuchet MS" w:cs="Arial"/>
          <w:i/>
          <w:noProof/>
          <w14:ligatures w14:val="none"/>
        </w:rPr>
        <w:t>Someș</w:t>
      </w:r>
      <w:r w:rsidR="00D52394" w:rsidRPr="00A12C14">
        <w:rPr>
          <w:rFonts w:ascii="Trebuchet MS" w:eastAsia="Calibri" w:hAnsi="Trebuchet MS" w:cs="Arial"/>
          <w:i/>
          <w:noProof/>
          <w14:ligatures w14:val="none"/>
        </w:rPr>
        <w:t xml:space="preserve"> </w:t>
      </w:r>
      <w:r w:rsidR="00A12C14" w:rsidRPr="00A12C14">
        <w:rPr>
          <w:rFonts w:ascii="Trebuchet MS" w:eastAsia="Calibri" w:hAnsi="Trebuchet MS" w:cs="Arial"/>
          <w:i/>
          <w:noProof/>
          <w14:ligatures w14:val="none"/>
        </w:rPr>
        <w:t>sunt proiectate/implementate diverse proiecte de balastiere care pot</w:t>
      </w:r>
      <w:r w:rsidR="00D52394" w:rsidRPr="00A12C14">
        <w:rPr>
          <w:rFonts w:ascii="Trebuchet MS" w:eastAsia="Calibri" w:hAnsi="Trebuchet MS" w:cs="Arial"/>
          <w:i/>
          <w:noProof/>
          <w14:ligatures w14:val="none"/>
        </w:rPr>
        <w:t xml:space="preserve"> contribui la impact cumulat negativ semnificativ al proiectului propus</w:t>
      </w:r>
      <w:r w:rsidRPr="00A12C14">
        <w:rPr>
          <w:rFonts w:ascii="Trebuchet MS" w:eastAsia="Calibri" w:hAnsi="Trebuchet MS" w:cs="Arial"/>
          <w:i/>
          <w:noProof/>
          <w14:ligatures w14:val="none"/>
        </w:rPr>
        <w:t>;</w:t>
      </w:r>
    </w:p>
    <w:p w14:paraId="4740E79F" w14:textId="7ECDB493" w:rsidR="00431D43" w:rsidRPr="00A12C14" w:rsidRDefault="00431D43" w:rsidP="00431D43">
      <w:pPr>
        <w:spacing w:after="0" w:line="240" w:lineRule="auto"/>
        <w:ind w:firstLine="720"/>
        <w:jc w:val="both"/>
        <w:rPr>
          <w:rFonts w:ascii="Trebuchet MS" w:eastAsia="Calibri" w:hAnsi="Trebuchet MS" w:cs="Arial"/>
          <w:noProof/>
          <w14:ligatures w14:val="none"/>
        </w:rPr>
      </w:pPr>
      <w:r w:rsidRPr="00A12C14">
        <w:rPr>
          <w:rFonts w:ascii="Trebuchet MS" w:eastAsia="Calibri" w:hAnsi="Trebuchet MS" w:cs="Arial"/>
          <w14:ligatures w14:val="none"/>
        </w:rPr>
        <w:t xml:space="preserve">   d</w:t>
      </w:r>
      <w:r w:rsidRPr="00A12C14">
        <w:rPr>
          <w:rFonts w:ascii="Trebuchet MS" w:eastAsia="Calibri" w:hAnsi="Trebuchet MS" w:cs="Arial"/>
          <w:vertAlign w:val="subscript"/>
          <w14:ligatures w14:val="none"/>
        </w:rPr>
        <w:t>8</w:t>
      </w:r>
      <w:r w:rsidRPr="00A12C14">
        <w:rPr>
          <w:rFonts w:ascii="Trebuchet MS" w:eastAsia="Calibri" w:hAnsi="Trebuchet MS" w:cs="Arial"/>
          <w14:ligatures w14:val="none"/>
        </w:rPr>
        <w:t>)</w:t>
      </w:r>
      <w:r w:rsidRPr="00A12C14">
        <w:rPr>
          <w:rFonts w:ascii="Trebuchet MS" w:eastAsia="Calibri" w:hAnsi="Trebuchet MS" w:cs="Arial"/>
          <w:noProof/>
          <w14:ligatures w14:val="none"/>
        </w:rPr>
        <w:t xml:space="preserve"> posibilitatea de reducere efectivă a impactului: </w:t>
      </w:r>
      <w:r w:rsidR="00F37E79" w:rsidRPr="00A12C14">
        <w:rPr>
          <w:rFonts w:ascii="Trebuchet MS" w:eastAsia="Calibri" w:hAnsi="Trebuchet MS" w:cs="Arial"/>
          <w:i/>
          <w:noProof/>
          <w:lang w:val="es-AR"/>
          <w14:ligatures w14:val="none"/>
        </w:rPr>
        <w:t>nu sunt tratate în această etapă</w:t>
      </w:r>
      <w:r w:rsidRPr="00A12C14">
        <w:rPr>
          <w:rFonts w:ascii="Trebuchet MS" w:eastAsia="Calibri" w:hAnsi="Trebuchet MS" w:cs="Arial"/>
          <w:i/>
          <w:noProof/>
          <w14:ligatures w14:val="none"/>
        </w:rPr>
        <w:t>.</w:t>
      </w:r>
    </w:p>
    <w:p w14:paraId="20028E1D" w14:textId="77777777" w:rsidR="00431D43" w:rsidRPr="00A12C14" w:rsidRDefault="00431D43" w:rsidP="00431D43">
      <w:pPr>
        <w:autoSpaceDE w:val="0"/>
        <w:autoSpaceDN w:val="0"/>
        <w:adjustRightInd w:val="0"/>
        <w:spacing w:after="0" w:line="240" w:lineRule="auto"/>
        <w:jc w:val="both"/>
        <w:rPr>
          <w:rFonts w:ascii="Trebuchet MS" w:eastAsia="Calibri" w:hAnsi="Trebuchet MS" w:cs="Arial"/>
          <w:b/>
          <w14:ligatures w14:val="none"/>
        </w:rPr>
      </w:pPr>
    </w:p>
    <w:p w14:paraId="039AD08D" w14:textId="77777777" w:rsidR="00D84488" w:rsidRPr="00A12C14" w:rsidRDefault="00431D43" w:rsidP="00D84488">
      <w:pPr>
        <w:autoSpaceDE w:val="0"/>
        <w:autoSpaceDN w:val="0"/>
        <w:adjustRightInd w:val="0"/>
        <w:spacing w:after="0" w:line="240" w:lineRule="auto"/>
        <w:jc w:val="both"/>
        <w:rPr>
          <w:rFonts w:ascii="Trebuchet MS" w:eastAsia="Calibri" w:hAnsi="Trebuchet MS" w:cs="Arial"/>
          <w:b/>
          <w14:ligatures w14:val="none"/>
        </w:rPr>
      </w:pPr>
      <w:r w:rsidRPr="00A12C14">
        <w:rPr>
          <w:rFonts w:ascii="Trebuchet MS" w:eastAsia="Calibri" w:hAnsi="Trebuchet MS" w:cs="Arial"/>
          <w:b/>
          <w14:ligatures w14:val="none"/>
        </w:rPr>
        <w:t xml:space="preserve">II. </w:t>
      </w:r>
      <w:r w:rsidR="00D84488" w:rsidRPr="00A12C14">
        <w:rPr>
          <w:rFonts w:ascii="Trebuchet MS" w:eastAsia="Calibri" w:hAnsi="Trebuchet MS" w:cs="Arial"/>
          <w:b/>
          <w14:ligatures w14:val="none"/>
        </w:rPr>
        <w:t xml:space="preserve">Motivele pe baza cărora s-a stabilit necesitatea efectuării </w:t>
      </w:r>
      <w:r w:rsidR="00D84488" w:rsidRPr="00A12C14">
        <w:rPr>
          <w:rFonts w:ascii="Trebuchet MS" w:eastAsia="Calibri" w:hAnsi="Trebuchet MS" w:cs="Arial"/>
          <w:b/>
          <w:i/>
          <w14:ligatures w14:val="none"/>
        </w:rPr>
        <w:t>evaluării adecvate</w:t>
      </w:r>
      <w:r w:rsidR="00D84488" w:rsidRPr="00A12C14">
        <w:rPr>
          <w:rFonts w:ascii="Trebuchet MS" w:eastAsia="Calibri" w:hAnsi="Trebuchet MS" w:cs="Arial"/>
          <w:b/>
          <w14:ligatures w14:val="none"/>
        </w:rPr>
        <w:t xml:space="preserve"> sunt următoarele:</w:t>
      </w:r>
    </w:p>
    <w:p w14:paraId="10F88A5C" w14:textId="4DAD28E6" w:rsidR="006B256F" w:rsidRPr="005D649A" w:rsidRDefault="00D84488" w:rsidP="005D649A">
      <w:pPr>
        <w:autoSpaceDE w:val="0"/>
        <w:autoSpaceDN w:val="0"/>
        <w:adjustRightInd w:val="0"/>
        <w:spacing w:after="0" w:line="240" w:lineRule="auto"/>
        <w:ind w:firstLine="708"/>
        <w:jc w:val="both"/>
        <w:rPr>
          <w:rFonts w:ascii="Trebuchet MS" w:eastAsia="Calibri" w:hAnsi="Trebuchet MS" w:cs="Arial"/>
          <w:color w:val="0070C0"/>
          <w14:ligatures w14:val="none"/>
        </w:rPr>
      </w:pPr>
      <w:r w:rsidRPr="00AD5600">
        <w:rPr>
          <w:rFonts w:ascii="Trebuchet MS" w:eastAsia="Calibri" w:hAnsi="Trebuchet MS" w:cs="Arial"/>
          <w:iCs/>
          <w14:ligatures w14:val="none"/>
        </w:rPr>
        <w:t xml:space="preserve">a) </w:t>
      </w:r>
      <w:r w:rsidRPr="00AD5600">
        <w:rPr>
          <w:rFonts w:ascii="Trebuchet MS" w:eastAsia="Calibri" w:hAnsi="Trebuchet MS" w:cs="Arial"/>
          <w14:ligatures w14:val="none"/>
        </w:rPr>
        <w:t xml:space="preserve">Proiectul propus intră sub incidenţa art. 28 din O.U.G. nr. 57/2007 privind regimul ariilor naturale protejate, conservarea habitatelor naturale, a florei şi faunei sălbatice, cu modificările şi completările ulterioare, având în vedere faptul că </w:t>
      </w:r>
      <w:r w:rsidRPr="00AD5600">
        <w:rPr>
          <w:rFonts w:ascii="Trebuchet MS" w:eastAsia="Calibri" w:hAnsi="Trebuchet MS" w:cs="Arial"/>
          <w:lang w:val="pt-BR"/>
          <w14:ligatures w14:val="none"/>
        </w:rPr>
        <w:t xml:space="preserve">amplasamentul proiectului se </w:t>
      </w:r>
      <w:r w:rsidRPr="00C96329">
        <w:rPr>
          <w:rFonts w:ascii="Trebuchet MS" w:eastAsia="Calibri" w:hAnsi="Trebuchet MS" w:cs="Arial"/>
          <w:lang w:val="pt-BR"/>
          <w14:ligatures w14:val="none"/>
        </w:rPr>
        <w:t xml:space="preserve">află situat în </w:t>
      </w:r>
      <w:r w:rsidRPr="00C96329">
        <w:rPr>
          <w:rFonts w:ascii="Trebuchet MS" w:eastAsia="Calibri" w:hAnsi="Trebuchet MS" w:cs="Arial"/>
          <w:i/>
          <w14:ligatures w14:val="none"/>
        </w:rPr>
        <w:t>Situl Natura 2000 – Aria Specială de Protecție Avifaunistică – Cursul Mijlociu al Someşului ROSPA 0114</w:t>
      </w:r>
      <w:r w:rsidR="00C96329">
        <w:rPr>
          <w:rFonts w:ascii="Trebuchet MS" w:eastAsia="Calibri" w:hAnsi="Trebuchet MS" w:cs="Arial"/>
          <w:i/>
          <w14:ligatures w14:val="none"/>
        </w:rPr>
        <w:t xml:space="preserve"> și</w:t>
      </w:r>
      <w:r w:rsidR="00C96329" w:rsidRPr="00C96329">
        <w:rPr>
          <w:rFonts w:ascii="Trebuchet MS" w:eastAsia="Calibri" w:hAnsi="Trebuchet MS" w:cs="Arial"/>
          <w:noProof/>
          <w14:ligatures w14:val="none"/>
        </w:rPr>
        <w:t xml:space="preserve"> </w:t>
      </w:r>
      <w:r w:rsidR="00C96329" w:rsidRPr="00C96329">
        <w:rPr>
          <w:rFonts w:ascii="Trebuchet MS" w:eastAsia="Calibri" w:hAnsi="Trebuchet MS" w:cs="Arial"/>
          <w:i/>
          <w14:ligatures w14:val="none"/>
        </w:rPr>
        <w:t>Situl de Importanţă Comunitară Someșul între Rona și Țicău ROSCI0435</w:t>
      </w:r>
      <w:r w:rsidRPr="00C96329">
        <w:rPr>
          <w:rFonts w:ascii="Trebuchet MS" w:eastAsia="Calibri" w:hAnsi="Trebuchet MS" w:cs="Arial"/>
          <w:i/>
          <w14:ligatures w14:val="none"/>
        </w:rPr>
        <w:t xml:space="preserve">, </w:t>
      </w:r>
      <w:r w:rsidRPr="00C96329">
        <w:rPr>
          <w:rFonts w:ascii="Trebuchet MS" w:eastAsia="Calibri" w:hAnsi="Trebuchet MS" w:cs="Arial"/>
          <w14:ligatures w14:val="none"/>
        </w:rPr>
        <w:t xml:space="preserve">din </w:t>
      </w:r>
      <w:r w:rsidR="00C96329" w:rsidRPr="00C96329">
        <w:rPr>
          <w:rFonts w:ascii="Trebuchet MS" w:eastAsia="Calibri" w:hAnsi="Trebuchet MS" w:cs="Arial"/>
          <w14:ligatures w14:val="none"/>
        </w:rPr>
        <w:t>județul Sălaj, comuna Năpradea, extravilanul localității Cheud, înscris în CF nr. 51475, număr cadastral 51475 UAT Năpradea</w:t>
      </w:r>
      <w:r w:rsidRPr="00C96329">
        <w:rPr>
          <w:rFonts w:ascii="Trebuchet MS" w:eastAsia="Calibri" w:hAnsi="Trebuchet MS" w:cs="Arial"/>
          <w14:ligatures w14:val="none"/>
        </w:rPr>
        <w:t xml:space="preserve">, </w:t>
      </w:r>
      <w:r w:rsidR="00167F47">
        <w:rPr>
          <w:rFonts w:ascii="Trebuchet MS" w:eastAsia="Calibri" w:hAnsi="Trebuchet MS" w:cs="Arial"/>
          <w14:ligatures w14:val="none"/>
        </w:rPr>
        <w:t xml:space="preserve">conform </w:t>
      </w:r>
      <w:r w:rsidR="00167F47" w:rsidRPr="00167F47">
        <w:rPr>
          <w:rFonts w:ascii="Trebuchet MS" w:eastAsia="Calibri" w:hAnsi="Trebuchet MS" w:cs="Arial"/>
          <w14:ligatures w14:val="none"/>
        </w:rPr>
        <w:t>coordonatelor</w:t>
      </w:r>
      <w:r w:rsidRPr="00167F47">
        <w:rPr>
          <w:rFonts w:ascii="Trebuchet MS" w:eastAsia="Calibri" w:hAnsi="Trebuchet MS" w:cs="Arial"/>
          <w14:ligatures w14:val="none"/>
        </w:rPr>
        <w:t xml:space="preserve"> Stereo </w:t>
      </w:r>
      <w:r w:rsidR="00167F47" w:rsidRPr="00167F47">
        <w:rPr>
          <w:rFonts w:ascii="Trebuchet MS" w:eastAsia="Calibri" w:hAnsi="Trebuchet MS" w:cs="Arial"/>
          <w14:ligatures w14:val="none"/>
        </w:rPr>
        <w:t>70 ce delimitează amplasamentul.</w:t>
      </w:r>
    </w:p>
    <w:p w14:paraId="0E7716C2" w14:textId="7F8FF723" w:rsidR="00CE2469" w:rsidRPr="00BE0AB9" w:rsidRDefault="00CE2469" w:rsidP="00CB431C">
      <w:pPr>
        <w:autoSpaceDE w:val="0"/>
        <w:autoSpaceDN w:val="0"/>
        <w:adjustRightInd w:val="0"/>
        <w:spacing w:after="0" w:line="240" w:lineRule="auto"/>
        <w:ind w:firstLine="708"/>
        <w:jc w:val="both"/>
        <w:rPr>
          <w:rFonts w:ascii="Trebuchet MS" w:eastAsia="Calibri" w:hAnsi="Trebuchet MS" w:cs="Arial"/>
          <w:iCs/>
          <w14:ligatures w14:val="none"/>
        </w:rPr>
      </w:pPr>
      <w:r w:rsidRPr="00BE0AB9">
        <w:rPr>
          <w:rFonts w:ascii="Trebuchet MS" w:eastAsia="Calibri" w:hAnsi="Trebuchet MS" w:cs="Arial"/>
          <w:iCs/>
          <w:lang w:val="hu-HU"/>
          <w14:ligatures w14:val="none"/>
        </w:rPr>
        <w:t xml:space="preserve">b) </w:t>
      </w:r>
      <w:r w:rsidR="00CB431C" w:rsidRPr="00BE0AB9">
        <w:rPr>
          <w:rFonts w:ascii="Trebuchet MS" w:eastAsia="Calibri" w:hAnsi="Trebuchet MS" w:cs="Arial"/>
          <w:iCs/>
          <w14:ligatures w14:val="none"/>
        </w:rPr>
        <w:t xml:space="preserve">Suprafaţa perimetrului de exploatare este </w:t>
      </w:r>
      <w:r w:rsidR="00BE0AB9" w:rsidRPr="00BE0AB9">
        <w:rPr>
          <w:rFonts w:ascii="Trebuchet MS" w:eastAsia="Calibri" w:hAnsi="Trebuchet MS" w:cs="Arial"/>
          <w:iCs/>
          <w14:ligatures w14:val="none"/>
        </w:rPr>
        <w:t>de 7046</w:t>
      </w:r>
      <w:r w:rsidR="00CB431C" w:rsidRPr="00BE0AB9">
        <w:rPr>
          <w:rFonts w:ascii="Trebuchet MS" w:eastAsia="Calibri" w:hAnsi="Trebuchet MS" w:cs="Arial"/>
          <w:iCs/>
          <w14:ligatures w14:val="none"/>
        </w:rPr>
        <w:t>0 mp</w:t>
      </w:r>
      <w:r w:rsidRPr="00BE0AB9">
        <w:rPr>
          <w:rFonts w:ascii="Trebuchet MS" w:eastAsia="Calibri" w:hAnsi="Trebuchet MS" w:cs="Arial"/>
          <w:iCs/>
          <w:lang w:val="hu-HU"/>
          <w14:ligatures w14:val="none"/>
        </w:rPr>
        <w:t>.</w:t>
      </w:r>
    </w:p>
    <w:p w14:paraId="5FA2C415" w14:textId="77777777" w:rsidR="000E3393" w:rsidRPr="000E3393" w:rsidRDefault="000E3393" w:rsidP="000E3393">
      <w:pPr>
        <w:autoSpaceDE w:val="0"/>
        <w:autoSpaceDN w:val="0"/>
        <w:adjustRightInd w:val="0"/>
        <w:spacing w:after="0" w:line="240" w:lineRule="auto"/>
        <w:ind w:firstLine="708"/>
        <w:jc w:val="both"/>
        <w:rPr>
          <w:rFonts w:ascii="Trebuchet MS" w:eastAsia="Calibri" w:hAnsi="Trebuchet MS" w:cs="Arial"/>
          <w14:ligatures w14:val="none"/>
        </w:rPr>
      </w:pPr>
      <w:r w:rsidRPr="000E3393">
        <w:rPr>
          <w:rFonts w:ascii="Trebuchet MS" w:eastAsia="Calibri" w:hAnsi="Trebuchet MS" w:cs="Arial"/>
          <w14:ligatures w14:val="none"/>
        </w:rPr>
        <w:t xml:space="preserve">Caracteristicile generale ale sitului </w:t>
      </w:r>
      <w:r w:rsidRPr="000E3393">
        <w:rPr>
          <w:rFonts w:ascii="Trebuchet MS" w:eastAsia="Calibri" w:hAnsi="Trebuchet MS" w:cs="Arial"/>
          <w:i/>
          <w14:ligatures w14:val="none"/>
        </w:rPr>
        <w:t>Aria Specială de Protecție Avifaunistică – Cursul Mijlociu al Someşului ROSPA 0114</w:t>
      </w:r>
      <w:r w:rsidRPr="000E3393">
        <w:rPr>
          <w:rFonts w:ascii="Trebuchet MS" w:eastAsia="Calibri" w:hAnsi="Trebuchet MS" w:cs="Arial"/>
          <w:b/>
          <w14:ligatures w14:val="none"/>
        </w:rPr>
        <w:t xml:space="preserve"> </w:t>
      </w:r>
      <w:r w:rsidRPr="000E3393">
        <w:rPr>
          <w:rFonts w:ascii="Trebuchet MS" w:eastAsia="Calibri" w:hAnsi="Trebuchet MS" w:cs="Arial"/>
          <w14:ligatures w14:val="none"/>
        </w:rPr>
        <w:t>sunt caracterizate de următoarele clase de habitate: râuri, lacuri 2 %; culturi (teren arabil) 22 %; păşuni 14 %; alte terenuri arabile 10 %; păduri de foioase 52 %;</w:t>
      </w:r>
    </w:p>
    <w:p w14:paraId="02494F0C" w14:textId="77777777" w:rsidR="000E3393" w:rsidRPr="000E3393" w:rsidRDefault="000E3393" w:rsidP="000E3393">
      <w:pPr>
        <w:autoSpaceDE w:val="0"/>
        <w:autoSpaceDN w:val="0"/>
        <w:adjustRightInd w:val="0"/>
        <w:spacing w:after="0" w:line="240" w:lineRule="auto"/>
        <w:ind w:firstLine="708"/>
        <w:jc w:val="both"/>
        <w:rPr>
          <w:rFonts w:ascii="Trebuchet MS" w:eastAsia="Calibri" w:hAnsi="Trebuchet MS" w:cs="Arial"/>
          <w:i/>
          <w14:ligatures w14:val="none"/>
        </w:rPr>
      </w:pPr>
      <w:r w:rsidRPr="000E3393">
        <w:rPr>
          <w:rFonts w:ascii="Trebuchet MS" w:eastAsia="Calibri" w:hAnsi="Trebuchet MS" w:cs="Arial"/>
          <w14:ligatures w14:val="none"/>
        </w:rPr>
        <w:t>Situl este important pentru populaţiile cuibăritoare de Cristel de câmp</w:t>
      </w:r>
      <w:r w:rsidRPr="000E3393">
        <w:rPr>
          <w:rFonts w:ascii="Trebuchet MS" w:eastAsia="Calibri" w:hAnsi="Trebuchet MS" w:cs="Arial"/>
          <w:i/>
          <w14:ligatures w14:val="none"/>
        </w:rPr>
        <w:t xml:space="preserve"> (Crex crex)</w:t>
      </w:r>
      <w:r w:rsidRPr="000E3393">
        <w:rPr>
          <w:rFonts w:ascii="Trebuchet MS" w:eastAsia="Calibri" w:hAnsi="Trebuchet MS" w:cs="Arial"/>
          <w14:ligatures w14:val="none"/>
        </w:rPr>
        <w:t>, Ciocârlie de pădure</w:t>
      </w:r>
      <w:r w:rsidRPr="000E3393">
        <w:rPr>
          <w:rFonts w:ascii="Trebuchet MS" w:eastAsia="Calibri" w:hAnsi="Trebuchet MS" w:cs="Arial"/>
          <w:i/>
          <w14:ligatures w14:val="none"/>
        </w:rPr>
        <w:t xml:space="preserve"> (Lullula arborea)</w:t>
      </w:r>
      <w:r w:rsidRPr="000E3393">
        <w:rPr>
          <w:rFonts w:ascii="Trebuchet MS" w:eastAsia="Calibri" w:hAnsi="Trebuchet MS" w:cs="Arial"/>
          <w14:ligatures w14:val="none"/>
        </w:rPr>
        <w:t>, Ghionoaie sură</w:t>
      </w:r>
      <w:r w:rsidRPr="000E3393">
        <w:rPr>
          <w:rFonts w:ascii="Trebuchet MS" w:eastAsia="Calibri" w:hAnsi="Trebuchet MS" w:cs="Arial"/>
          <w:i/>
          <w14:ligatures w14:val="none"/>
        </w:rPr>
        <w:t xml:space="preserve"> (Picus canus)</w:t>
      </w:r>
      <w:r w:rsidRPr="000E3393">
        <w:rPr>
          <w:rFonts w:ascii="Trebuchet MS" w:eastAsia="Calibri" w:hAnsi="Trebuchet MS" w:cs="Arial"/>
          <w14:ligatures w14:val="none"/>
        </w:rPr>
        <w:t>, Ciocănitoarea de stejar</w:t>
      </w:r>
      <w:r w:rsidRPr="000E3393">
        <w:rPr>
          <w:rFonts w:ascii="Trebuchet MS" w:eastAsia="Calibri" w:hAnsi="Trebuchet MS" w:cs="Arial"/>
          <w:i/>
          <w14:ligatures w14:val="none"/>
        </w:rPr>
        <w:t xml:space="preserve"> (Dentrocopos medius)</w:t>
      </w:r>
      <w:r w:rsidRPr="000E3393">
        <w:rPr>
          <w:rFonts w:ascii="Trebuchet MS" w:eastAsia="Calibri" w:hAnsi="Trebuchet MS" w:cs="Arial"/>
          <w14:ligatures w14:val="none"/>
        </w:rPr>
        <w:t>, Sfrâncioc roşiatic</w:t>
      </w:r>
      <w:r w:rsidRPr="000E3393">
        <w:rPr>
          <w:rFonts w:ascii="Trebuchet MS" w:eastAsia="Calibri" w:hAnsi="Trebuchet MS" w:cs="Arial"/>
          <w:i/>
          <w14:ligatures w14:val="none"/>
        </w:rPr>
        <w:t xml:space="preserve"> (Lanius collurio)</w:t>
      </w:r>
      <w:r w:rsidRPr="000E3393">
        <w:rPr>
          <w:rFonts w:ascii="Trebuchet MS" w:eastAsia="Calibri" w:hAnsi="Trebuchet MS" w:cs="Arial"/>
          <w14:ligatures w14:val="none"/>
        </w:rPr>
        <w:t>, Sfrâncioc cu fruntea neagră</w:t>
      </w:r>
      <w:r w:rsidRPr="000E3393">
        <w:rPr>
          <w:rFonts w:ascii="Trebuchet MS" w:eastAsia="Calibri" w:hAnsi="Trebuchet MS" w:cs="Arial"/>
          <w:i/>
          <w14:ligatures w14:val="none"/>
        </w:rPr>
        <w:t xml:space="preserve"> (Lanius minor)</w:t>
      </w:r>
      <w:r w:rsidRPr="000E3393">
        <w:rPr>
          <w:rFonts w:ascii="Trebuchet MS" w:eastAsia="Calibri" w:hAnsi="Trebuchet MS" w:cs="Arial"/>
          <w14:ligatures w14:val="none"/>
        </w:rPr>
        <w:t>, Viespar</w:t>
      </w:r>
      <w:r w:rsidRPr="000E3393">
        <w:rPr>
          <w:rFonts w:ascii="Trebuchet MS" w:eastAsia="Calibri" w:hAnsi="Trebuchet MS" w:cs="Arial"/>
          <w:i/>
          <w14:ligatures w14:val="none"/>
        </w:rPr>
        <w:t xml:space="preserve"> (Pernis apivorus)</w:t>
      </w:r>
      <w:r w:rsidRPr="000E3393">
        <w:rPr>
          <w:rFonts w:ascii="Trebuchet MS" w:eastAsia="Calibri" w:hAnsi="Trebuchet MS" w:cs="Arial"/>
          <w14:ligatures w14:val="none"/>
        </w:rPr>
        <w:t>, şi Acvila mică</w:t>
      </w:r>
      <w:r w:rsidRPr="000E3393">
        <w:rPr>
          <w:rFonts w:ascii="Trebuchet MS" w:eastAsia="Calibri" w:hAnsi="Trebuchet MS" w:cs="Arial"/>
          <w:i/>
          <w14:ligatures w14:val="none"/>
        </w:rPr>
        <w:t xml:space="preserve"> (Hieraaetus pennatus)</w:t>
      </w:r>
      <w:r w:rsidRPr="000E3393">
        <w:rPr>
          <w:rFonts w:ascii="Trebuchet MS" w:eastAsia="Calibri" w:hAnsi="Trebuchet MS" w:cs="Arial"/>
          <w14:ligatures w14:val="none"/>
        </w:rPr>
        <w:t xml:space="preserve">. Această zonă este destinată cu precădere agriculturii, reprezentând un habitat prielnic pentru </w:t>
      </w:r>
      <w:r w:rsidRPr="000E3393">
        <w:rPr>
          <w:rFonts w:ascii="Trebuchet MS" w:eastAsia="Calibri" w:hAnsi="Trebuchet MS" w:cs="Arial"/>
          <w:i/>
          <w14:ligatures w14:val="none"/>
        </w:rPr>
        <w:t>cristelul de câmp</w:t>
      </w:r>
      <w:r w:rsidRPr="000E3393">
        <w:rPr>
          <w:rFonts w:ascii="Trebuchet MS" w:eastAsia="Calibri" w:hAnsi="Trebuchet MS" w:cs="Arial"/>
          <w14:ligatures w14:val="none"/>
        </w:rPr>
        <w:t xml:space="preserve"> şi este o zonă importantă de cuibărit pentru </w:t>
      </w:r>
      <w:r w:rsidRPr="000E3393">
        <w:rPr>
          <w:rFonts w:ascii="Trebuchet MS" w:eastAsia="Calibri" w:hAnsi="Trebuchet MS" w:cs="Arial"/>
          <w:i/>
          <w14:ligatures w14:val="none"/>
        </w:rPr>
        <w:t>sfrânciocul cu fruntea neagră.</w:t>
      </w:r>
    </w:p>
    <w:p w14:paraId="516A24AC" w14:textId="77777777" w:rsidR="000E3393" w:rsidRPr="000E3393" w:rsidRDefault="000E3393" w:rsidP="000E3393">
      <w:pPr>
        <w:autoSpaceDE w:val="0"/>
        <w:autoSpaceDN w:val="0"/>
        <w:adjustRightInd w:val="0"/>
        <w:spacing w:after="0" w:line="240" w:lineRule="auto"/>
        <w:ind w:firstLine="708"/>
        <w:jc w:val="both"/>
        <w:rPr>
          <w:rFonts w:ascii="Trebuchet MS" w:eastAsia="Calibri" w:hAnsi="Trebuchet MS" w:cs="Arial"/>
          <w:i/>
          <w:iCs/>
          <w14:ligatures w14:val="none"/>
        </w:rPr>
      </w:pPr>
      <w:r w:rsidRPr="000E3393">
        <w:rPr>
          <w:rFonts w:ascii="Trebuchet MS" w:eastAsia="Calibri" w:hAnsi="Trebuchet MS" w:cs="Arial"/>
          <w:iCs/>
          <w14:ligatures w14:val="none"/>
        </w:rPr>
        <w:t>La ora actuală pentru ROSPA 0114 nu a fost elaborat un Plan de management, fiind elaborat de către A.N.A.N.P. un "</w:t>
      </w:r>
      <w:r w:rsidRPr="000E3393">
        <w:rPr>
          <w:rFonts w:ascii="Trebuchet MS" w:eastAsia="Calibri" w:hAnsi="Trebuchet MS" w:cs="Arial"/>
          <w:i/>
          <w:iCs/>
          <w14:ligatures w14:val="none"/>
        </w:rPr>
        <w:t>Set minim de măsuri speciale de protecție și conservare a diversității biologice, precum și conservarea habitatelor naturale, a florei și faunei sălbatice, de siguranță a populației și investițiilor din ROSPA Cursul Mijlociu al Someșului".</w:t>
      </w:r>
    </w:p>
    <w:p w14:paraId="700DC5DB" w14:textId="77777777" w:rsidR="000E3393" w:rsidRPr="000E3393" w:rsidRDefault="000E3393" w:rsidP="000E3393">
      <w:pPr>
        <w:autoSpaceDE w:val="0"/>
        <w:autoSpaceDN w:val="0"/>
        <w:adjustRightInd w:val="0"/>
        <w:spacing w:after="0" w:line="240" w:lineRule="auto"/>
        <w:ind w:firstLine="708"/>
        <w:jc w:val="both"/>
        <w:rPr>
          <w:rFonts w:ascii="Trebuchet MS" w:eastAsia="Calibri" w:hAnsi="Trebuchet MS" w:cs="Arial"/>
          <w14:ligatures w14:val="none"/>
        </w:rPr>
      </w:pPr>
      <w:r w:rsidRPr="000E3393">
        <w:rPr>
          <w:rFonts w:ascii="Trebuchet MS" w:eastAsia="Calibri" w:hAnsi="Trebuchet MS" w:cs="Arial"/>
          <w14:ligatures w14:val="none"/>
        </w:rPr>
        <w:t>Evaluarea semnificaţiei impactului se realizează în baza unui set de criterii stabilite prin Ordinul nr. 1682/2023</w:t>
      </w:r>
      <w:r w:rsidRPr="000E3393">
        <w:rPr>
          <w:rFonts w:ascii="Trebuchet MS" w:eastAsia="Calibri" w:hAnsi="Trebuchet MS" w:cs="Arial"/>
          <w:iCs/>
          <w14:ligatures w14:val="none"/>
        </w:rPr>
        <w:t xml:space="preserve"> </w:t>
      </w:r>
      <w:r w:rsidRPr="000E3393">
        <w:rPr>
          <w:rFonts w:ascii="Trebuchet MS" w:eastAsia="Calibri" w:hAnsi="Trebuchet MS" w:cs="Arial"/>
          <w14:ligatures w14:val="none"/>
        </w:rPr>
        <w:t>pentru apobarea Ghidului metodologic privind evaluarea adecvată a efectelor potențiale ale planurilor sau proiectelor asupra ariilor naturale protejate de interes comunitar, ce face trimitere la o serie de atribute cuantificabile.</w:t>
      </w:r>
    </w:p>
    <w:p w14:paraId="5B6C5E90" w14:textId="77777777" w:rsidR="000E3393" w:rsidRPr="000E3393" w:rsidRDefault="000E3393" w:rsidP="000E3393">
      <w:pPr>
        <w:autoSpaceDE w:val="0"/>
        <w:autoSpaceDN w:val="0"/>
        <w:adjustRightInd w:val="0"/>
        <w:spacing w:after="0" w:line="240" w:lineRule="auto"/>
        <w:ind w:firstLine="708"/>
        <w:jc w:val="both"/>
        <w:rPr>
          <w:rFonts w:ascii="Trebuchet MS" w:eastAsia="Calibri" w:hAnsi="Trebuchet MS" w:cs="Arial"/>
          <w:lang w:val="es-ES"/>
          <w14:ligatures w14:val="none"/>
        </w:rPr>
      </w:pPr>
      <w:r w:rsidRPr="000E3393">
        <w:rPr>
          <w:rFonts w:ascii="Trebuchet MS" w:eastAsia="Calibri" w:hAnsi="Trebuchet MS" w:cs="Arial"/>
          <w14:ligatures w14:val="none"/>
        </w:rPr>
        <w:t>Proiectul poate avea un impact semnificativ asupra ROSPA 0114, mai ales asupra speciilor de păsări de intres comunitar pentru care aceasta a fost declarată, ca efect al următoarelor caracteristici ale acestuia</w:t>
      </w:r>
      <w:r w:rsidRPr="000E3393">
        <w:rPr>
          <w:rFonts w:ascii="Trebuchet MS" w:eastAsia="Calibri" w:hAnsi="Trebuchet MS" w:cs="Arial"/>
          <w:lang w:val="es-ES"/>
          <w14:ligatures w14:val="none"/>
        </w:rPr>
        <w:t>:</w:t>
      </w:r>
    </w:p>
    <w:p w14:paraId="6774ABD4" w14:textId="77777777" w:rsidR="000E3393" w:rsidRPr="000E3393" w:rsidRDefault="000E3393" w:rsidP="000E3393">
      <w:pPr>
        <w:numPr>
          <w:ilvl w:val="0"/>
          <w:numId w:val="17"/>
        </w:numPr>
        <w:autoSpaceDE w:val="0"/>
        <w:autoSpaceDN w:val="0"/>
        <w:adjustRightInd w:val="0"/>
        <w:spacing w:after="0" w:line="240" w:lineRule="auto"/>
        <w:jc w:val="both"/>
        <w:rPr>
          <w:rFonts w:ascii="Trebuchet MS" w:eastAsia="Calibri" w:hAnsi="Trebuchet MS" w:cs="Arial"/>
          <w14:ligatures w14:val="none"/>
        </w:rPr>
      </w:pPr>
      <w:r w:rsidRPr="000E3393">
        <w:rPr>
          <w:rFonts w:ascii="Trebuchet MS" w:eastAsia="Calibri" w:hAnsi="Trebuchet MS" w:cs="Arial"/>
          <w14:ligatures w14:val="none"/>
        </w:rPr>
        <w:t>activități de extragere a materialului mineral în perioada de cuibărire a speciilor de păsări, care folosesc pentru reproducere habitatele ripariene;</w:t>
      </w:r>
    </w:p>
    <w:p w14:paraId="01F0C4FA" w14:textId="77777777" w:rsidR="000E3393" w:rsidRPr="000E3393" w:rsidRDefault="000E3393" w:rsidP="000E3393">
      <w:pPr>
        <w:numPr>
          <w:ilvl w:val="0"/>
          <w:numId w:val="17"/>
        </w:numPr>
        <w:autoSpaceDE w:val="0"/>
        <w:autoSpaceDN w:val="0"/>
        <w:adjustRightInd w:val="0"/>
        <w:spacing w:after="0" w:line="240" w:lineRule="auto"/>
        <w:jc w:val="both"/>
        <w:rPr>
          <w:rFonts w:ascii="Trebuchet MS" w:eastAsia="Calibri" w:hAnsi="Trebuchet MS" w:cs="Arial"/>
          <w14:ligatures w14:val="none"/>
        </w:rPr>
      </w:pPr>
      <w:r w:rsidRPr="000E3393">
        <w:rPr>
          <w:rFonts w:ascii="Trebuchet MS" w:eastAsia="Calibri" w:hAnsi="Trebuchet MS" w:cs="Arial"/>
          <w14:ligatures w14:val="none"/>
        </w:rPr>
        <w:t>efectul cumulativ al proiectului cu alte proiecte implementate în zonă, de tipul exploatărilor de extragere, încărcare și transport a materialelor minerale și a activităților conexe acestora;</w:t>
      </w:r>
    </w:p>
    <w:p w14:paraId="0CC15FF3" w14:textId="77777777" w:rsidR="000E3393" w:rsidRPr="000E3393" w:rsidRDefault="000E3393" w:rsidP="000E3393">
      <w:pPr>
        <w:numPr>
          <w:ilvl w:val="0"/>
          <w:numId w:val="17"/>
        </w:numPr>
        <w:autoSpaceDE w:val="0"/>
        <w:autoSpaceDN w:val="0"/>
        <w:adjustRightInd w:val="0"/>
        <w:spacing w:after="0" w:line="240" w:lineRule="auto"/>
        <w:jc w:val="both"/>
        <w:rPr>
          <w:rFonts w:ascii="Trebuchet MS" w:eastAsia="Calibri" w:hAnsi="Trebuchet MS" w:cs="Arial"/>
          <w14:ligatures w14:val="none"/>
        </w:rPr>
      </w:pPr>
      <w:r w:rsidRPr="000E3393">
        <w:rPr>
          <w:rFonts w:ascii="Trebuchet MS" w:eastAsia="Calibri" w:hAnsi="Trebuchet MS" w:cs="Arial"/>
          <w14:ligatures w14:val="none"/>
        </w:rPr>
        <w:t>riscul potențial de producere a unor poluări accidentale în urma operării necorespunzătoare a utilajelor, sau a unor fenomene meteorologice nefavorabile;</w:t>
      </w:r>
    </w:p>
    <w:p w14:paraId="718A9870" w14:textId="77777777" w:rsidR="000E3393" w:rsidRPr="000E3393" w:rsidRDefault="000E3393" w:rsidP="000E3393">
      <w:pPr>
        <w:numPr>
          <w:ilvl w:val="0"/>
          <w:numId w:val="17"/>
        </w:numPr>
        <w:autoSpaceDE w:val="0"/>
        <w:autoSpaceDN w:val="0"/>
        <w:adjustRightInd w:val="0"/>
        <w:spacing w:after="0" w:line="240" w:lineRule="auto"/>
        <w:jc w:val="both"/>
        <w:rPr>
          <w:rFonts w:ascii="Trebuchet MS" w:eastAsia="Calibri" w:hAnsi="Trebuchet MS" w:cs="Arial"/>
          <w14:ligatures w14:val="none"/>
        </w:rPr>
      </w:pPr>
      <w:r w:rsidRPr="000E3393">
        <w:rPr>
          <w:rFonts w:ascii="Trebuchet MS" w:eastAsia="Calibri" w:hAnsi="Trebuchet MS" w:cs="Arial"/>
          <w14:ligatures w14:val="none"/>
        </w:rPr>
        <w:t>zone cu impact negativ datorat impurificării cu poluanţi a solului, subsolului şi a apei;</w:t>
      </w:r>
    </w:p>
    <w:p w14:paraId="6D06E322" w14:textId="77777777" w:rsidR="000E3393" w:rsidRPr="000E3393" w:rsidRDefault="000E3393" w:rsidP="000E3393">
      <w:pPr>
        <w:numPr>
          <w:ilvl w:val="0"/>
          <w:numId w:val="17"/>
        </w:numPr>
        <w:autoSpaceDE w:val="0"/>
        <w:autoSpaceDN w:val="0"/>
        <w:adjustRightInd w:val="0"/>
        <w:spacing w:after="0" w:line="240" w:lineRule="auto"/>
        <w:jc w:val="both"/>
        <w:rPr>
          <w:rFonts w:ascii="Trebuchet MS" w:eastAsia="Calibri" w:hAnsi="Trebuchet MS" w:cs="Arial"/>
          <w14:ligatures w14:val="none"/>
        </w:rPr>
      </w:pPr>
      <w:r w:rsidRPr="000E3393">
        <w:rPr>
          <w:rFonts w:ascii="Trebuchet MS" w:eastAsia="Calibri" w:hAnsi="Trebuchet MS" w:cs="Arial"/>
          <w14:ligatures w14:val="none"/>
        </w:rPr>
        <w:t>activitatea de extragere, încărcare şi transport a balastrului cu ajutorul utilajelor terasiere;</w:t>
      </w:r>
    </w:p>
    <w:p w14:paraId="3C4473FB" w14:textId="77777777" w:rsidR="000E3393" w:rsidRPr="000E3393" w:rsidRDefault="000E3393" w:rsidP="000E3393">
      <w:pPr>
        <w:numPr>
          <w:ilvl w:val="0"/>
          <w:numId w:val="17"/>
        </w:numPr>
        <w:autoSpaceDE w:val="0"/>
        <w:autoSpaceDN w:val="0"/>
        <w:adjustRightInd w:val="0"/>
        <w:spacing w:after="0" w:line="240" w:lineRule="auto"/>
        <w:jc w:val="both"/>
        <w:rPr>
          <w:rFonts w:ascii="Trebuchet MS" w:eastAsia="Calibri" w:hAnsi="Trebuchet MS" w:cs="Arial"/>
          <w14:ligatures w14:val="none"/>
        </w:rPr>
      </w:pPr>
      <w:r w:rsidRPr="000E3393">
        <w:rPr>
          <w:rFonts w:ascii="Trebuchet MS" w:eastAsia="Calibri" w:hAnsi="Trebuchet MS" w:cs="Arial"/>
          <w14:ligatures w14:val="none"/>
        </w:rPr>
        <w:t>apariția turbidității apei în urma activităților de excavare/dragare/exploatare agregate aluvionare;</w:t>
      </w:r>
    </w:p>
    <w:p w14:paraId="29223BED" w14:textId="77777777" w:rsidR="000E3393" w:rsidRPr="000E3393" w:rsidRDefault="000E3393" w:rsidP="000E3393">
      <w:pPr>
        <w:autoSpaceDE w:val="0"/>
        <w:autoSpaceDN w:val="0"/>
        <w:adjustRightInd w:val="0"/>
        <w:spacing w:after="0" w:line="240" w:lineRule="auto"/>
        <w:ind w:firstLine="708"/>
        <w:jc w:val="both"/>
        <w:rPr>
          <w:rFonts w:ascii="Trebuchet MS" w:eastAsia="Calibri" w:hAnsi="Trebuchet MS" w:cs="Arial"/>
          <w14:ligatures w14:val="none"/>
        </w:rPr>
      </w:pPr>
    </w:p>
    <w:p w14:paraId="2161C17A" w14:textId="77777777" w:rsidR="000E3393" w:rsidRPr="000E3393" w:rsidRDefault="000E3393" w:rsidP="000E3393">
      <w:pPr>
        <w:autoSpaceDE w:val="0"/>
        <w:autoSpaceDN w:val="0"/>
        <w:adjustRightInd w:val="0"/>
        <w:spacing w:after="0" w:line="240" w:lineRule="auto"/>
        <w:ind w:firstLine="708"/>
        <w:jc w:val="both"/>
        <w:rPr>
          <w:rFonts w:ascii="Trebuchet MS" w:eastAsia="Calibri" w:hAnsi="Trebuchet MS" w:cs="Arial"/>
          <w:iCs/>
          <w14:ligatures w14:val="none"/>
        </w:rPr>
      </w:pPr>
      <w:r w:rsidRPr="000E3393">
        <w:rPr>
          <w:rFonts w:ascii="Trebuchet MS" w:eastAsia="Calibri" w:hAnsi="Trebuchet MS" w:cs="Arial"/>
          <w:b/>
          <w:i/>
          <w:iCs/>
          <w14:ligatures w14:val="none"/>
        </w:rPr>
        <w:lastRenderedPageBreak/>
        <w:t>Aria Naturală Protejată de Interes Comunitar – Someșul între Rona și Țicău ROSCI 0435</w:t>
      </w:r>
      <w:r w:rsidRPr="000E3393">
        <w:rPr>
          <w:rFonts w:ascii="Trebuchet MS" w:eastAsia="Calibri" w:hAnsi="Trebuchet MS" w:cs="Arial"/>
          <w:iCs/>
          <w14:ligatures w14:val="none"/>
        </w:rPr>
        <w:t>, are pe suprafața sa următoarele tipuri de clase de habitate: râuri, lacuri 64,04%;</w:t>
      </w:r>
      <w:r w:rsidRPr="000E3393">
        <w:rPr>
          <w:rFonts w:ascii="Trebuchet MS" w:eastAsia="Calibri" w:hAnsi="Trebuchet MS" w:cs="Arial"/>
          <w14:ligatures w14:val="none"/>
        </w:rPr>
        <w:t xml:space="preserve"> </w:t>
      </w:r>
      <w:r w:rsidRPr="000E3393">
        <w:rPr>
          <w:rFonts w:ascii="Trebuchet MS" w:eastAsia="Calibri" w:hAnsi="Trebuchet MS" w:cs="Arial"/>
          <w:iCs/>
          <w14:ligatures w14:val="none"/>
        </w:rPr>
        <w:t>mlaştini, turbării 2,15%; culturi (teren arabil) 25,44%; păşuni 2,97%; alte terenuri arabile 5,03%; alte terenuri artificiale (localități, mine) 0,29%.</w:t>
      </w:r>
    </w:p>
    <w:p w14:paraId="3E4818A6" w14:textId="77777777" w:rsidR="000E3393" w:rsidRPr="000E3393" w:rsidRDefault="000E3393" w:rsidP="000E3393">
      <w:pPr>
        <w:autoSpaceDE w:val="0"/>
        <w:autoSpaceDN w:val="0"/>
        <w:adjustRightInd w:val="0"/>
        <w:spacing w:after="0" w:line="240" w:lineRule="auto"/>
        <w:ind w:firstLine="708"/>
        <w:jc w:val="both"/>
        <w:rPr>
          <w:rFonts w:ascii="Trebuchet MS" w:eastAsia="Calibri" w:hAnsi="Trebuchet MS" w:cs="Arial"/>
          <w:i/>
          <w:iCs/>
          <w14:ligatures w14:val="none"/>
        </w:rPr>
      </w:pPr>
      <w:r w:rsidRPr="000E3393">
        <w:rPr>
          <w:rFonts w:ascii="Trebuchet MS" w:eastAsia="Calibri" w:hAnsi="Trebuchet MS" w:cs="Arial"/>
          <w:iCs/>
          <w14:ligatures w14:val="none"/>
        </w:rPr>
        <w:t xml:space="preserve">Aria Naturală Protejată de Interes Comunitar – Someșul între Rona și Țicău, adăpostește pe suprafața ei următoarele specii de peşti cuprinse în anexa 3 din </w:t>
      </w:r>
      <w:r w:rsidRPr="000E3393">
        <w:rPr>
          <w:rFonts w:ascii="Trebuchet MS" w:eastAsia="Calibri" w:hAnsi="Trebuchet MS" w:cs="Arial"/>
          <w:i/>
          <w14:ligatures w14:val="none"/>
        </w:rPr>
        <w:t>Ordonanța de Urgență nr. 57 din 20 iunie 2007 privind regimul ariilor naturale protejate, conservarea habitatelor naturale, a florei şi faunei sălbatice cu completările și modificările ulterioare</w:t>
      </w:r>
      <w:r w:rsidRPr="000E3393">
        <w:rPr>
          <w:rFonts w:ascii="Trebuchet MS" w:eastAsia="Calibri" w:hAnsi="Trebuchet MS" w:cs="Arial"/>
          <w14:ligatures w14:val="none"/>
        </w:rPr>
        <w:t>:</w:t>
      </w:r>
      <w:r w:rsidRPr="000E3393">
        <w:rPr>
          <w:rFonts w:ascii="Trebuchet MS" w:eastAsia="Calibri" w:hAnsi="Trebuchet MS" w:cs="Arial"/>
          <w:iCs/>
          <w14:ligatures w14:val="none"/>
        </w:rPr>
        <w:t xml:space="preserve"> </w:t>
      </w:r>
      <w:r w:rsidRPr="000E3393">
        <w:rPr>
          <w:rFonts w:ascii="Trebuchet MS" w:eastAsia="Calibri" w:hAnsi="Trebuchet MS" w:cs="Arial"/>
          <w:i/>
          <w:iCs/>
          <w14:ligatures w14:val="none"/>
        </w:rPr>
        <w:t>Aspius aspius (avat, aun, butoi, peşte lup)</w:t>
      </w:r>
      <w:r w:rsidRPr="000E3393">
        <w:rPr>
          <w:rFonts w:ascii="Trebuchet MS" w:eastAsia="Calibri" w:hAnsi="Trebuchet MS" w:cs="Arial"/>
          <w:iCs/>
          <w14:ligatures w14:val="none"/>
        </w:rPr>
        <w:t xml:space="preserve">, </w:t>
      </w:r>
      <w:r w:rsidRPr="000E3393">
        <w:rPr>
          <w:rFonts w:ascii="Trebuchet MS" w:eastAsia="Calibri" w:hAnsi="Trebuchet MS" w:cs="Arial"/>
          <w:i/>
          <w:iCs/>
          <w14:ligatures w14:val="none"/>
        </w:rPr>
        <w:t>Rhodeus sericeus amarus (boarcă)</w:t>
      </w:r>
      <w:r w:rsidRPr="000E3393">
        <w:rPr>
          <w:rFonts w:ascii="Trebuchet MS" w:eastAsia="Calibri" w:hAnsi="Trebuchet MS" w:cs="Arial"/>
          <w:iCs/>
          <w14:ligatures w14:val="none"/>
        </w:rPr>
        <w:t xml:space="preserve">, </w:t>
      </w:r>
      <w:r w:rsidRPr="000E3393">
        <w:rPr>
          <w:rFonts w:ascii="Trebuchet MS" w:eastAsia="Calibri" w:hAnsi="Trebuchet MS" w:cs="Arial"/>
          <w:i/>
          <w:iCs/>
          <w14:ligatures w14:val="none"/>
        </w:rPr>
        <w:t>Barbus meridionalis petenyi (câcruşe, mreana vânătă)</w:t>
      </w:r>
      <w:r w:rsidRPr="000E3393">
        <w:rPr>
          <w:rFonts w:ascii="Trebuchet MS" w:eastAsia="Calibri" w:hAnsi="Trebuchet MS" w:cs="Arial"/>
          <w:iCs/>
          <w14:ligatures w14:val="none"/>
        </w:rPr>
        <w:t xml:space="preserve">, </w:t>
      </w:r>
      <w:r w:rsidRPr="000E3393">
        <w:rPr>
          <w:rFonts w:ascii="Trebuchet MS" w:eastAsia="Calibri" w:hAnsi="Trebuchet MS" w:cs="Arial"/>
          <w:i/>
          <w:iCs/>
          <w14:ligatures w14:val="none"/>
        </w:rPr>
        <w:t>Cobitis taenia (zvârlugă), Gobio kessleri (petroc), Gobio albipinnatus (porcuşorul de nisip), Sabanejewia aurata (dunărică, zvârlugă aurie)</w:t>
      </w:r>
      <w:r w:rsidRPr="000E3393">
        <w:rPr>
          <w:rFonts w:ascii="Trebuchet MS" w:eastAsia="Calibri" w:hAnsi="Trebuchet MS" w:cs="Arial"/>
          <w:iCs/>
          <w14:ligatures w14:val="none"/>
        </w:rPr>
        <w:t>, de asemenea o specie de mamifere din anexa 4 a OUG nr. 57/2007: Lutra lutra</w:t>
      </w:r>
      <w:r w:rsidRPr="000E3393">
        <w:rPr>
          <w:rFonts w:ascii="Trebuchet MS" w:eastAsia="Calibri" w:hAnsi="Trebuchet MS" w:cs="Arial"/>
          <w:i/>
          <w:iCs/>
          <w14:ligatures w14:val="none"/>
        </w:rPr>
        <w:t xml:space="preserve"> (vidra, câine de râu).</w:t>
      </w:r>
    </w:p>
    <w:p w14:paraId="6EE65C0A" w14:textId="77777777" w:rsidR="000E3393" w:rsidRPr="000E3393" w:rsidRDefault="000E3393" w:rsidP="000E3393">
      <w:pPr>
        <w:autoSpaceDE w:val="0"/>
        <w:autoSpaceDN w:val="0"/>
        <w:adjustRightInd w:val="0"/>
        <w:spacing w:after="0" w:line="240" w:lineRule="auto"/>
        <w:ind w:firstLine="708"/>
        <w:jc w:val="both"/>
        <w:rPr>
          <w:rFonts w:ascii="Trebuchet MS" w:eastAsia="Calibri" w:hAnsi="Trebuchet MS" w:cs="Arial"/>
          <w:iCs/>
          <w14:ligatures w14:val="none"/>
        </w:rPr>
      </w:pPr>
      <w:r w:rsidRPr="000E3393">
        <w:rPr>
          <w:rFonts w:ascii="Trebuchet MS" w:eastAsia="Calibri" w:hAnsi="Trebuchet MS" w:cs="Arial"/>
          <w:iCs/>
          <w14:ligatures w14:val="none"/>
        </w:rPr>
        <w:t xml:space="preserve">La ora actuală pentru ROSCI 0435 nu a fost elaborat un Plan de management sau orice fel de document în care să fie stabilite obiective de conservare. </w:t>
      </w:r>
    </w:p>
    <w:p w14:paraId="1665CD44" w14:textId="77777777" w:rsidR="000E3393" w:rsidRPr="000E3393" w:rsidRDefault="000E3393" w:rsidP="000E3393">
      <w:pPr>
        <w:autoSpaceDE w:val="0"/>
        <w:autoSpaceDN w:val="0"/>
        <w:adjustRightInd w:val="0"/>
        <w:spacing w:after="0" w:line="240" w:lineRule="auto"/>
        <w:ind w:firstLine="708"/>
        <w:jc w:val="both"/>
        <w:rPr>
          <w:rFonts w:ascii="Trebuchet MS" w:eastAsia="Calibri" w:hAnsi="Trebuchet MS" w:cs="Arial"/>
          <w:iCs/>
          <w14:ligatures w14:val="none"/>
        </w:rPr>
      </w:pPr>
      <w:r w:rsidRPr="000E3393">
        <w:rPr>
          <w:rFonts w:ascii="Trebuchet MS" w:eastAsia="Calibri" w:hAnsi="Trebuchet MS" w:cs="Arial"/>
          <w14:ligatures w14:val="none"/>
        </w:rPr>
        <w:t>Evaluarea semnificaţiei impactului se realizează în baza unui set de criterii stabilite prin Ordinul nr. 1682/2023</w:t>
      </w:r>
      <w:r w:rsidRPr="000E3393">
        <w:rPr>
          <w:rFonts w:ascii="Trebuchet MS" w:eastAsia="Calibri" w:hAnsi="Trebuchet MS" w:cs="Arial"/>
          <w:iCs/>
          <w14:ligatures w14:val="none"/>
        </w:rPr>
        <w:t xml:space="preserve"> </w:t>
      </w:r>
      <w:r w:rsidRPr="000E3393">
        <w:rPr>
          <w:rFonts w:ascii="Trebuchet MS" w:eastAsia="Calibri" w:hAnsi="Trebuchet MS" w:cs="Arial"/>
          <w14:ligatures w14:val="none"/>
        </w:rPr>
        <w:t>pentru apobarea Ghidului metodologic privind evaluarea adecvată a efectelor potențiale ale planurilor sau proiectelor asupra ariilor naturale protejate de interes comunitar, ce face trimitere la o serie de atribute cuantificabile.</w:t>
      </w:r>
    </w:p>
    <w:p w14:paraId="5A807741" w14:textId="77777777" w:rsidR="000E3393" w:rsidRPr="000E3393" w:rsidRDefault="000E3393" w:rsidP="000E3393">
      <w:pPr>
        <w:autoSpaceDE w:val="0"/>
        <w:autoSpaceDN w:val="0"/>
        <w:adjustRightInd w:val="0"/>
        <w:spacing w:after="0" w:line="240" w:lineRule="auto"/>
        <w:ind w:firstLine="708"/>
        <w:jc w:val="both"/>
        <w:rPr>
          <w:rFonts w:ascii="Trebuchet MS" w:eastAsia="Calibri" w:hAnsi="Trebuchet MS" w:cs="Arial"/>
          <w:lang w:val="es-ES"/>
          <w14:ligatures w14:val="none"/>
        </w:rPr>
      </w:pPr>
      <w:r w:rsidRPr="000E3393">
        <w:rPr>
          <w:rFonts w:ascii="Trebuchet MS" w:eastAsia="Calibri" w:hAnsi="Trebuchet MS" w:cs="Arial"/>
          <w14:ligatures w14:val="none"/>
        </w:rPr>
        <w:t>Proiectul poate avea un impact semnificativ asupra habitatelor naturale precum și populaţiilor de animale de interes comunitar din sit, ca efect al următoarelor caracteristici ale acestuia</w:t>
      </w:r>
      <w:r w:rsidRPr="000E3393">
        <w:rPr>
          <w:rFonts w:ascii="Trebuchet MS" w:eastAsia="Calibri" w:hAnsi="Trebuchet MS" w:cs="Arial"/>
          <w:lang w:val="es-ES"/>
          <w14:ligatures w14:val="none"/>
        </w:rPr>
        <w:t>:</w:t>
      </w:r>
    </w:p>
    <w:p w14:paraId="0D6BD261" w14:textId="77777777" w:rsidR="000E3393" w:rsidRPr="000E3393" w:rsidRDefault="000E3393" w:rsidP="000E3393">
      <w:pPr>
        <w:numPr>
          <w:ilvl w:val="0"/>
          <w:numId w:val="17"/>
        </w:numPr>
        <w:autoSpaceDE w:val="0"/>
        <w:autoSpaceDN w:val="0"/>
        <w:adjustRightInd w:val="0"/>
        <w:spacing w:after="0" w:line="240" w:lineRule="auto"/>
        <w:jc w:val="both"/>
        <w:rPr>
          <w:rFonts w:ascii="Trebuchet MS" w:eastAsia="Calibri" w:hAnsi="Trebuchet MS" w:cs="Arial"/>
          <w14:ligatures w14:val="none"/>
        </w:rPr>
      </w:pPr>
      <w:r w:rsidRPr="000E3393">
        <w:rPr>
          <w:rFonts w:ascii="Trebuchet MS" w:eastAsia="Calibri" w:hAnsi="Trebuchet MS" w:cs="Arial"/>
          <w14:ligatures w14:val="none"/>
        </w:rPr>
        <w:t>activități de extragere a materialului mineral în perioada de cuibărire a speciilor de păsări care folosesc pentru reproducere habitatele ripariene;</w:t>
      </w:r>
    </w:p>
    <w:p w14:paraId="7C729DF0" w14:textId="77777777" w:rsidR="000E3393" w:rsidRPr="000E3393" w:rsidRDefault="000E3393" w:rsidP="000E3393">
      <w:pPr>
        <w:numPr>
          <w:ilvl w:val="0"/>
          <w:numId w:val="17"/>
        </w:numPr>
        <w:autoSpaceDE w:val="0"/>
        <w:autoSpaceDN w:val="0"/>
        <w:adjustRightInd w:val="0"/>
        <w:spacing w:after="0" w:line="240" w:lineRule="auto"/>
        <w:jc w:val="both"/>
        <w:rPr>
          <w:rFonts w:ascii="Trebuchet MS" w:eastAsia="Calibri" w:hAnsi="Trebuchet MS" w:cs="Arial"/>
          <w14:ligatures w14:val="none"/>
        </w:rPr>
      </w:pPr>
      <w:r w:rsidRPr="000E3393">
        <w:rPr>
          <w:rFonts w:ascii="Trebuchet MS" w:eastAsia="Calibri" w:hAnsi="Trebuchet MS" w:cs="Arial"/>
          <w14:ligatures w14:val="none"/>
        </w:rPr>
        <w:t>perturbarea habitatelor favorabile speciilor de pești, amfibieni, mamifere în zona de implementare a proiectului, precum și poluarea sau deteriorarea habitatelor speciilor;</w:t>
      </w:r>
    </w:p>
    <w:p w14:paraId="5422040F" w14:textId="77777777" w:rsidR="000E3393" w:rsidRPr="000E3393" w:rsidRDefault="000E3393" w:rsidP="000E3393">
      <w:pPr>
        <w:numPr>
          <w:ilvl w:val="0"/>
          <w:numId w:val="17"/>
        </w:numPr>
        <w:autoSpaceDE w:val="0"/>
        <w:autoSpaceDN w:val="0"/>
        <w:adjustRightInd w:val="0"/>
        <w:spacing w:after="0" w:line="240" w:lineRule="auto"/>
        <w:jc w:val="both"/>
        <w:rPr>
          <w:rFonts w:ascii="Trebuchet MS" w:eastAsia="Calibri" w:hAnsi="Trebuchet MS" w:cs="Arial"/>
          <w14:ligatures w14:val="none"/>
        </w:rPr>
      </w:pPr>
      <w:r w:rsidRPr="000E3393">
        <w:rPr>
          <w:rFonts w:ascii="Trebuchet MS" w:eastAsia="Calibri" w:hAnsi="Trebuchet MS" w:cs="Arial"/>
          <w14:ligatures w14:val="none"/>
        </w:rPr>
        <w:t>eroziunea solului;</w:t>
      </w:r>
    </w:p>
    <w:p w14:paraId="3802A7AA" w14:textId="77777777" w:rsidR="000E3393" w:rsidRPr="000E3393" w:rsidRDefault="000E3393" w:rsidP="000E3393">
      <w:pPr>
        <w:numPr>
          <w:ilvl w:val="0"/>
          <w:numId w:val="17"/>
        </w:numPr>
        <w:autoSpaceDE w:val="0"/>
        <w:autoSpaceDN w:val="0"/>
        <w:adjustRightInd w:val="0"/>
        <w:spacing w:after="0" w:line="240" w:lineRule="auto"/>
        <w:jc w:val="both"/>
        <w:rPr>
          <w:rFonts w:ascii="Trebuchet MS" w:eastAsia="Calibri" w:hAnsi="Trebuchet MS" w:cs="Arial"/>
          <w14:ligatures w14:val="none"/>
        </w:rPr>
      </w:pPr>
      <w:r w:rsidRPr="000E3393">
        <w:rPr>
          <w:rFonts w:ascii="Trebuchet MS" w:eastAsia="Calibri" w:hAnsi="Trebuchet MS" w:cs="Arial"/>
          <w14:ligatures w14:val="none"/>
        </w:rPr>
        <w:t>zone cu impact negativ datorat impurificării cu poluanţi a solului, subsolului şi a apei;</w:t>
      </w:r>
    </w:p>
    <w:p w14:paraId="58E6F408" w14:textId="77777777" w:rsidR="000E3393" w:rsidRPr="000E3393" w:rsidRDefault="000E3393" w:rsidP="000E3393">
      <w:pPr>
        <w:numPr>
          <w:ilvl w:val="0"/>
          <w:numId w:val="17"/>
        </w:numPr>
        <w:autoSpaceDE w:val="0"/>
        <w:autoSpaceDN w:val="0"/>
        <w:adjustRightInd w:val="0"/>
        <w:spacing w:after="0" w:line="240" w:lineRule="auto"/>
        <w:jc w:val="both"/>
        <w:rPr>
          <w:rFonts w:ascii="Trebuchet MS" w:eastAsia="Calibri" w:hAnsi="Trebuchet MS" w:cs="Arial"/>
          <w14:ligatures w14:val="none"/>
        </w:rPr>
      </w:pPr>
      <w:r w:rsidRPr="000E3393">
        <w:rPr>
          <w:rFonts w:ascii="Trebuchet MS" w:eastAsia="Calibri" w:hAnsi="Trebuchet MS" w:cs="Arial"/>
          <w14:ligatures w14:val="none"/>
        </w:rPr>
        <w:t>activitatea de extragere, încărcare şi transport a balastrului cu ajutorul utilajelor terasiere;</w:t>
      </w:r>
    </w:p>
    <w:p w14:paraId="2F2CB77D" w14:textId="77777777" w:rsidR="000E3393" w:rsidRPr="000E3393" w:rsidRDefault="000E3393" w:rsidP="000E3393">
      <w:pPr>
        <w:numPr>
          <w:ilvl w:val="0"/>
          <w:numId w:val="17"/>
        </w:numPr>
        <w:autoSpaceDE w:val="0"/>
        <w:autoSpaceDN w:val="0"/>
        <w:adjustRightInd w:val="0"/>
        <w:spacing w:after="0" w:line="240" w:lineRule="auto"/>
        <w:jc w:val="both"/>
        <w:rPr>
          <w:rFonts w:ascii="Trebuchet MS" w:eastAsia="Calibri" w:hAnsi="Trebuchet MS" w:cs="Arial"/>
          <w14:ligatures w14:val="none"/>
        </w:rPr>
      </w:pPr>
      <w:r w:rsidRPr="000E3393">
        <w:rPr>
          <w:rFonts w:ascii="Trebuchet MS" w:eastAsia="Calibri" w:hAnsi="Trebuchet MS" w:cs="Arial"/>
          <w14:ligatures w14:val="none"/>
        </w:rPr>
        <w:t>necesitatea instituirii unui sistem de monitorizare al activităților din punct de vedere al protecției mediului și a factorului biodiversitate;</w:t>
      </w:r>
    </w:p>
    <w:p w14:paraId="6188156B" w14:textId="77777777" w:rsidR="000E3393" w:rsidRPr="000E3393" w:rsidRDefault="000E3393" w:rsidP="000E3393">
      <w:pPr>
        <w:numPr>
          <w:ilvl w:val="0"/>
          <w:numId w:val="17"/>
        </w:numPr>
        <w:autoSpaceDE w:val="0"/>
        <w:autoSpaceDN w:val="0"/>
        <w:adjustRightInd w:val="0"/>
        <w:spacing w:after="0" w:line="240" w:lineRule="auto"/>
        <w:jc w:val="both"/>
        <w:rPr>
          <w:rFonts w:ascii="Trebuchet MS" w:eastAsia="Calibri" w:hAnsi="Trebuchet MS" w:cs="Arial"/>
          <w14:ligatures w14:val="none"/>
        </w:rPr>
      </w:pPr>
      <w:r w:rsidRPr="000E3393">
        <w:rPr>
          <w:rFonts w:ascii="Trebuchet MS" w:eastAsia="Calibri" w:hAnsi="Trebuchet MS" w:cs="Arial"/>
          <w14:ligatures w14:val="none"/>
        </w:rPr>
        <w:t>necorelarea graficelor de realizare a măsurilor structurale, cu perioadele de reproducere/ cuibărire, înainte de demararea lucrărilor de exploatare;</w:t>
      </w:r>
    </w:p>
    <w:p w14:paraId="3CAA9000" w14:textId="77777777" w:rsidR="000E3393" w:rsidRPr="000E3393" w:rsidRDefault="000E3393" w:rsidP="000E3393">
      <w:pPr>
        <w:autoSpaceDE w:val="0"/>
        <w:autoSpaceDN w:val="0"/>
        <w:adjustRightInd w:val="0"/>
        <w:spacing w:after="0" w:line="240" w:lineRule="auto"/>
        <w:ind w:firstLine="708"/>
        <w:jc w:val="both"/>
        <w:rPr>
          <w:rFonts w:ascii="Trebuchet MS" w:eastAsia="Calibri" w:hAnsi="Trebuchet MS" w:cs="Arial"/>
          <w:iCs/>
          <w14:ligatures w14:val="none"/>
        </w:rPr>
      </w:pPr>
    </w:p>
    <w:p w14:paraId="3EA4F636" w14:textId="6EA20EE2" w:rsidR="00CE2469" w:rsidRPr="000E3393" w:rsidRDefault="000E3393" w:rsidP="000E3393">
      <w:pPr>
        <w:autoSpaceDE w:val="0"/>
        <w:autoSpaceDN w:val="0"/>
        <w:adjustRightInd w:val="0"/>
        <w:spacing w:after="0" w:line="240" w:lineRule="auto"/>
        <w:ind w:firstLine="708"/>
        <w:jc w:val="both"/>
        <w:rPr>
          <w:rFonts w:ascii="Trebuchet MS" w:eastAsia="Calibri" w:hAnsi="Trebuchet MS" w:cs="Arial"/>
          <w14:ligatures w14:val="none"/>
        </w:rPr>
      </w:pPr>
      <w:r w:rsidRPr="000E3393">
        <w:rPr>
          <w:rFonts w:ascii="Trebuchet MS" w:eastAsia="Calibri" w:hAnsi="Trebuchet MS" w:cs="Arial"/>
          <w:iCs/>
          <w14:ligatures w14:val="none"/>
        </w:rPr>
        <w:t>În urma întocmirii listei de control privind etapa de încadrare, conform Ordin nr. 1682/2023 pentru apobarea Ghidului metodologic privind evaluarea adecvată a efectelor potentiale ale planurilor sau proiectelor asupra ariilor naturale protejate de interes comunitar (întocmită în urma analizei memoriului de prezentare înregistrat la APM Sălaj cu nr. 8000 din 09.10.2023), s-a constatat că impactul lucrărilor propuse prin proiect asupra speciilor și habitatelor nu se poate evalua și cuantifica asupra celor două situri de importanță comunitară, apărând necesitatea unei completări a documentației aferente cu alte studii, de tipul studiului de evaluare adecvată a efectelor potențiale asupra acestei arii naturale protejate de interes comunitar, întocmite de persoane abilitate și autorizate</w:t>
      </w:r>
      <w:r w:rsidR="00CE2469" w:rsidRPr="000E3393">
        <w:rPr>
          <w:rFonts w:ascii="Trebuchet MS" w:eastAsia="Calibri" w:hAnsi="Trebuchet MS" w:cs="Arial"/>
          <w14:ligatures w14:val="none"/>
        </w:rPr>
        <w:t>.</w:t>
      </w:r>
    </w:p>
    <w:p w14:paraId="68073822" w14:textId="77777777" w:rsidR="00A97C73" w:rsidRPr="000E3393" w:rsidRDefault="00A97C73" w:rsidP="0008072F">
      <w:pPr>
        <w:autoSpaceDE w:val="0"/>
        <w:autoSpaceDN w:val="0"/>
        <w:adjustRightInd w:val="0"/>
        <w:spacing w:after="0" w:line="240" w:lineRule="auto"/>
        <w:ind w:firstLine="708"/>
        <w:jc w:val="both"/>
        <w:rPr>
          <w:rFonts w:ascii="Trebuchet MS" w:eastAsia="Calibri" w:hAnsi="Trebuchet MS" w:cs="Arial"/>
          <w14:ligatures w14:val="none"/>
        </w:rPr>
      </w:pPr>
    </w:p>
    <w:p w14:paraId="70EC2718" w14:textId="7B64D534" w:rsidR="00431D43" w:rsidRPr="00C908D1" w:rsidRDefault="00CE2469" w:rsidP="00680100">
      <w:pPr>
        <w:autoSpaceDE w:val="0"/>
        <w:autoSpaceDN w:val="0"/>
        <w:adjustRightInd w:val="0"/>
        <w:spacing w:after="0" w:line="240" w:lineRule="auto"/>
        <w:ind w:firstLine="708"/>
        <w:jc w:val="both"/>
        <w:rPr>
          <w:rFonts w:ascii="Trebuchet MS" w:eastAsia="Calibri" w:hAnsi="Trebuchet MS" w:cs="Arial"/>
          <w14:ligatures w14:val="none"/>
        </w:rPr>
      </w:pPr>
      <w:r w:rsidRPr="00C908D1">
        <w:rPr>
          <w:rFonts w:ascii="Trebuchet MS" w:eastAsia="Calibri" w:hAnsi="Trebuchet MS" w:cs="Arial"/>
          <w14:ligatures w14:val="none"/>
        </w:rPr>
        <w:t>Conform adresei ANANP</w:t>
      </w:r>
      <w:r w:rsidR="00C908D1" w:rsidRPr="00C908D1">
        <w:rPr>
          <w:rFonts w:ascii="Trebuchet MS" w:eastAsia="Calibri" w:hAnsi="Trebuchet MS" w:cs="Arial"/>
          <w14:ligatures w14:val="none"/>
        </w:rPr>
        <w:t xml:space="preserve"> nr. 718/S.T SJ/21.09.2023</w:t>
      </w:r>
      <w:r w:rsidRPr="00C908D1">
        <w:rPr>
          <w:rFonts w:ascii="Trebuchet MS" w:eastAsia="Calibri" w:hAnsi="Trebuchet MS" w:cs="Arial"/>
          <w14:ligatures w14:val="none"/>
        </w:rPr>
        <w:t xml:space="preserve">, înregistrat la APM Sălaj cu nr. </w:t>
      </w:r>
      <w:r w:rsidR="00C908D1" w:rsidRPr="00C908D1">
        <w:rPr>
          <w:rFonts w:ascii="Trebuchet MS" w:eastAsia="Calibri" w:hAnsi="Trebuchet MS" w:cs="Arial"/>
          <w14:ligatures w14:val="none"/>
        </w:rPr>
        <w:t>7572 din 21.09</w:t>
      </w:r>
      <w:r w:rsidRPr="00C908D1">
        <w:rPr>
          <w:rFonts w:ascii="Trebuchet MS" w:eastAsia="Calibri" w:hAnsi="Trebuchet MS" w:cs="Arial"/>
          <w14:ligatures w14:val="none"/>
        </w:rPr>
        <w:t xml:space="preserve">.2023, </w:t>
      </w:r>
      <w:r w:rsidR="00C908D1" w:rsidRPr="00C908D1">
        <w:rPr>
          <w:rFonts w:ascii="Trebuchet MS" w:eastAsia="Calibri" w:hAnsi="Trebuchet MS" w:cs="Arial"/>
          <w14:ligatures w14:val="none"/>
        </w:rPr>
        <w:t xml:space="preserve">implementarea </w:t>
      </w:r>
      <w:r w:rsidRPr="00C908D1">
        <w:rPr>
          <w:rFonts w:ascii="Trebuchet MS" w:eastAsia="Calibri" w:hAnsi="Trebuchet MS" w:cs="Arial"/>
          <w14:ligatures w14:val="none"/>
        </w:rPr>
        <w:t>proiectul</w:t>
      </w:r>
      <w:r w:rsidR="00C908D1" w:rsidRPr="00C908D1">
        <w:rPr>
          <w:rFonts w:ascii="Trebuchet MS" w:eastAsia="Calibri" w:hAnsi="Trebuchet MS" w:cs="Arial"/>
          <w14:ligatures w14:val="none"/>
        </w:rPr>
        <w:t>ui</w:t>
      </w:r>
      <w:r w:rsidRPr="00C908D1">
        <w:rPr>
          <w:rFonts w:ascii="Trebuchet MS" w:eastAsia="Calibri" w:hAnsi="Trebuchet MS" w:cs="Arial"/>
          <w14:ligatures w14:val="none"/>
        </w:rPr>
        <w:t xml:space="preserve"> este susceptibil de a avea impact negativ asupra speciilor și habitatelor de interes comunitar, pentru conservarea cărora a</w:t>
      </w:r>
      <w:r w:rsidR="00C908D1" w:rsidRPr="00C908D1">
        <w:rPr>
          <w:rFonts w:ascii="Trebuchet MS" w:eastAsia="Calibri" w:hAnsi="Trebuchet MS" w:cs="Arial"/>
          <w14:ligatures w14:val="none"/>
        </w:rPr>
        <w:t>u fost desemnate ariile naturale protejate</w:t>
      </w:r>
      <w:r w:rsidRPr="00C908D1">
        <w:rPr>
          <w:rFonts w:ascii="Trebuchet MS" w:eastAsia="Calibri" w:hAnsi="Trebuchet MS" w:cs="Arial"/>
          <w14:ligatures w14:val="none"/>
        </w:rPr>
        <w:t xml:space="preserve"> </w:t>
      </w:r>
      <w:r w:rsidR="002B2880">
        <w:rPr>
          <w:rFonts w:ascii="Trebuchet MS" w:eastAsia="Calibri" w:hAnsi="Trebuchet MS" w:cs="Arial"/>
          <w:i/>
          <w:iCs/>
          <w14:ligatures w14:val="none"/>
        </w:rPr>
        <w:t>ROSPA</w:t>
      </w:r>
      <w:r w:rsidRPr="002B2880">
        <w:rPr>
          <w:rFonts w:ascii="Trebuchet MS" w:eastAsia="Calibri" w:hAnsi="Trebuchet MS" w:cs="Arial"/>
          <w:i/>
          <w:iCs/>
          <w14:ligatures w14:val="none"/>
        </w:rPr>
        <w:t>0114 Cursul Mijlociu al Someșului</w:t>
      </w:r>
      <w:r w:rsidR="00C908D1" w:rsidRPr="00C908D1">
        <w:rPr>
          <w:rFonts w:ascii="Trebuchet MS" w:eastAsia="Calibri" w:hAnsi="Trebuchet MS" w:cs="Arial"/>
          <w:iCs/>
          <w14:ligatures w14:val="none"/>
        </w:rPr>
        <w:t xml:space="preserve"> și </w:t>
      </w:r>
      <w:r w:rsidR="002B2880" w:rsidRPr="002B2880">
        <w:rPr>
          <w:rFonts w:ascii="Trebuchet MS" w:eastAsia="Calibri" w:hAnsi="Trebuchet MS" w:cs="Arial"/>
          <w:i/>
          <w:iCs/>
          <w14:ligatures w14:val="none"/>
        </w:rPr>
        <w:t>ROSCI0435</w:t>
      </w:r>
      <w:r w:rsidR="002B2880">
        <w:rPr>
          <w:rFonts w:ascii="Trebuchet MS" w:eastAsia="Calibri" w:hAnsi="Trebuchet MS" w:cs="Arial"/>
          <w:i/>
          <w:iCs/>
          <w14:ligatures w14:val="none"/>
        </w:rPr>
        <w:t xml:space="preserve"> </w:t>
      </w:r>
      <w:r w:rsidR="002B2880" w:rsidRPr="002B2880">
        <w:rPr>
          <w:rFonts w:ascii="Trebuchet MS" w:eastAsia="Calibri" w:hAnsi="Trebuchet MS" w:cs="Arial"/>
          <w:i/>
          <w:iCs/>
          <w14:ligatures w14:val="none"/>
        </w:rPr>
        <w:t>Someșul între Rona și Țicău</w:t>
      </w:r>
      <w:r w:rsidRPr="00C908D1">
        <w:rPr>
          <w:rFonts w:ascii="Trebuchet MS" w:eastAsia="Calibri" w:hAnsi="Trebuchet MS" w:cs="Arial"/>
          <w:iCs/>
          <w14:ligatures w14:val="none"/>
        </w:rPr>
        <w:t>.</w:t>
      </w:r>
    </w:p>
    <w:p w14:paraId="06427914" w14:textId="0C0A9C81" w:rsidR="006B256F" w:rsidRDefault="006B256F" w:rsidP="00431D43">
      <w:pPr>
        <w:autoSpaceDE w:val="0"/>
        <w:autoSpaceDN w:val="0"/>
        <w:adjustRightInd w:val="0"/>
        <w:spacing w:after="0" w:line="240" w:lineRule="auto"/>
        <w:jc w:val="both"/>
        <w:rPr>
          <w:rFonts w:ascii="Trebuchet MS" w:eastAsia="Calibri" w:hAnsi="Trebuchet MS" w:cs="Arial"/>
          <w:b/>
          <w:color w:val="FF0000"/>
          <w14:ligatures w14:val="none"/>
        </w:rPr>
      </w:pPr>
    </w:p>
    <w:p w14:paraId="0E22AB33" w14:textId="77777777" w:rsidR="000E3393" w:rsidRPr="00F25128" w:rsidRDefault="000E3393" w:rsidP="00431D43">
      <w:pPr>
        <w:autoSpaceDE w:val="0"/>
        <w:autoSpaceDN w:val="0"/>
        <w:adjustRightInd w:val="0"/>
        <w:spacing w:after="0" w:line="240" w:lineRule="auto"/>
        <w:jc w:val="both"/>
        <w:rPr>
          <w:rFonts w:ascii="Trebuchet MS" w:eastAsia="Calibri" w:hAnsi="Trebuchet MS" w:cs="Arial"/>
          <w:b/>
          <w:color w:val="FF0000"/>
          <w14:ligatures w14:val="none"/>
        </w:rPr>
      </w:pPr>
    </w:p>
    <w:p w14:paraId="2EA4AA39" w14:textId="6CB210FC" w:rsidR="00431D43" w:rsidRPr="00E62B5A" w:rsidRDefault="00431D43" w:rsidP="00431D43">
      <w:pPr>
        <w:autoSpaceDE w:val="0"/>
        <w:autoSpaceDN w:val="0"/>
        <w:adjustRightInd w:val="0"/>
        <w:spacing w:after="0" w:line="240" w:lineRule="auto"/>
        <w:jc w:val="both"/>
        <w:rPr>
          <w:rFonts w:ascii="Trebuchet MS" w:eastAsia="Calibri" w:hAnsi="Trebuchet MS" w:cs="Arial"/>
          <w:b/>
          <w14:ligatures w14:val="none"/>
        </w:rPr>
      </w:pPr>
      <w:r w:rsidRPr="00E62B5A">
        <w:rPr>
          <w:rFonts w:ascii="Trebuchet MS" w:eastAsia="Calibri" w:hAnsi="Trebuchet MS" w:cs="Arial"/>
          <w:b/>
          <w14:ligatures w14:val="none"/>
        </w:rPr>
        <w:t xml:space="preserve">III. </w:t>
      </w:r>
      <w:r w:rsidR="006D410C" w:rsidRPr="00E62B5A">
        <w:rPr>
          <w:rFonts w:ascii="Trebuchet MS" w:eastAsia="Calibri" w:hAnsi="Trebuchet MS" w:cs="Arial"/>
          <w:b/>
          <w:noProof/>
          <w14:ligatures w14:val="none"/>
        </w:rPr>
        <w:t xml:space="preserve">Motivele pe baza cărora s-a stabilit necesitatea efectuării </w:t>
      </w:r>
      <w:r w:rsidR="006D410C" w:rsidRPr="00E62B5A">
        <w:rPr>
          <w:rFonts w:ascii="Trebuchet MS" w:eastAsia="Calibri" w:hAnsi="Trebuchet MS" w:cs="Arial"/>
          <w:b/>
          <w:i/>
          <w:noProof/>
          <w14:ligatures w14:val="none"/>
        </w:rPr>
        <w:t>evaluării impactului asupra corpurilor de apă</w:t>
      </w:r>
      <w:r w:rsidR="006D410C" w:rsidRPr="00E62B5A">
        <w:rPr>
          <w:rFonts w:ascii="Trebuchet MS" w:eastAsia="Calibri" w:hAnsi="Trebuchet MS" w:cs="Arial"/>
          <w:b/>
          <w:noProof/>
          <w14:ligatures w14:val="none"/>
        </w:rPr>
        <w:t xml:space="preserve"> sunt următoarele</w:t>
      </w:r>
      <w:r w:rsidRPr="00E62B5A">
        <w:rPr>
          <w:rFonts w:ascii="Trebuchet MS" w:eastAsia="Calibri" w:hAnsi="Trebuchet MS" w:cs="Arial"/>
          <w:b/>
          <w:noProof/>
          <w14:ligatures w14:val="none"/>
        </w:rPr>
        <w:t>:</w:t>
      </w:r>
    </w:p>
    <w:p w14:paraId="5DE58B58" w14:textId="046B39FC" w:rsidR="00431D43" w:rsidRPr="00E62B5A" w:rsidRDefault="00431D43" w:rsidP="000E0591">
      <w:pPr>
        <w:autoSpaceDE w:val="0"/>
        <w:autoSpaceDN w:val="0"/>
        <w:adjustRightInd w:val="0"/>
        <w:spacing w:after="0" w:line="240" w:lineRule="auto"/>
        <w:ind w:firstLine="720"/>
        <w:jc w:val="both"/>
        <w:rPr>
          <w:rFonts w:ascii="Trebuchet MS" w:eastAsia="Calibri" w:hAnsi="Trebuchet MS" w:cs="Arial"/>
          <w14:ligatures w14:val="none"/>
        </w:rPr>
      </w:pPr>
      <w:r w:rsidRPr="00E62B5A">
        <w:rPr>
          <w:rFonts w:ascii="Trebuchet MS" w:eastAsia="Calibri" w:hAnsi="Trebuchet MS" w:cs="Arial"/>
          <w14:ligatures w14:val="none"/>
        </w:rPr>
        <w:t xml:space="preserve">- proiectul propus </w:t>
      </w:r>
      <w:r w:rsidRPr="00E62B5A">
        <w:rPr>
          <w:rFonts w:ascii="Trebuchet MS" w:eastAsia="Calibri" w:hAnsi="Trebuchet MS" w:cs="Arial"/>
          <w:b/>
          <w:u w:val="single"/>
          <w14:ligatures w14:val="none"/>
        </w:rPr>
        <w:t>intră</w:t>
      </w:r>
      <w:r w:rsidRPr="00E62B5A">
        <w:rPr>
          <w:rFonts w:ascii="Trebuchet MS" w:eastAsia="Calibri" w:hAnsi="Trebuchet MS" w:cs="Arial"/>
          <w14:ligatures w14:val="none"/>
        </w:rPr>
        <w:t xml:space="preserve"> sub incidenţa prevederilor art. 48 si 54 din Legea apelor nr. 107/1996, cu modificările și completările ulterioare;</w:t>
      </w:r>
    </w:p>
    <w:p w14:paraId="021BD265" w14:textId="76A76D16" w:rsidR="00686D74" w:rsidRPr="00BD0AAB" w:rsidRDefault="00431D43" w:rsidP="00431D43">
      <w:pPr>
        <w:autoSpaceDE w:val="0"/>
        <w:autoSpaceDN w:val="0"/>
        <w:adjustRightInd w:val="0"/>
        <w:spacing w:after="0" w:line="240" w:lineRule="auto"/>
        <w:ind w:firstLine="720"/>
        <w:jc w:val="both"/>
        <w:rPr>
          <w:rFonts w:ascii="Trebuchet MS" w:eastAsia="Calibri" w:hAnsi="Trebuchet MS" w:cs="Arial"/>
          <w14:ligatures w14:val="none"/>
        </w:rPr>
      </w:pPr>
      <w:r w:rsidRPr="00E62B5A">
        <w:rPr>
          <w:rFonts w:ascii="Trebuchet MS" w:eastAsia="Calibri" w:hAnsi="Trebuchet MS" w:cs="Arial"/>
          <w14:ligatures w14:val="none"/>
        </w:rPr>
        <w:t xml:space="preserve">- în conformitate cu decizia: </w:t>
      </w:r>
      <w:r w:rsidR="00BD0AAB" w:rsidRPr="00BD0AAB">
        <w:rPr>
          <w:rFonts w:ascii="Trebuchet MS" w:eastAsia="Calibri" w:hAnsi="Trebuchet MS" w:cs="Arial"/>
          <w:i/>
          <w14:ligatures w14:val="none"/>
        </w:rPr>
        <w:t xml:space="preserve">pentru proiectul propus </w:t>
      </w:r>
      <w:r w:rsidR="00BD0AAB" w:rsidRPr="00BD0AAB">
        <w:rPr>
          <w:rFonts w:ascii="Trebuchet MS" w:eastAsia="Calibri" w:hAnsi="Trebuchet MS" w:cs="Arial"/>
          <w:i/>
          <w:u w:val="single"/>
          <w14:ligatures w14:val="none"/>
        </w:rPr>
        <w:t>nu este necesară elaborarea SEICA</w:t>
      </w:r>
      <w:r w:rsidR="00BD0AAB" w:rsidRPr="00BD0AAB">
        <w:rPr>
          <w:rFonts w:ascii="Trebuchet MS" w:eastAsia="Calibri" w:hAnsi="Trebuchet MS" w:cs="Arial"/>
          <w:i/>
          <w14:ligatures w14:val="none"/>
        </w:rPr>
        <w:t>, decizie eliberată de către Administrația Bazinală de Apă Someș - Tisa, nr. 57 din 11.10.2023 înregistrată la APM Sălaj cu nr. 8192/16.10.2023, decizie justificată prin următoarele: proiectul propus va avea un impact local și temporar pe perioada de execuție a lucrărilor as</w:t>
      </w:r>
      <w:r w:rsidR="005C7679">
        <w:rPr>
          <w:rFonts w:ascii="Trebuchet MS" w:eastAsia="Calibri" w:hAnsi="Trebuchet MS" w:cs="Arial"/>
          <w:i/>
          <w14:ligatures w14:val="none"/>
        </w:rPr>
        <w:t xml:space="preserve">upra corpului de </w:t>
      </w:r>
      <w:r w:rsidR="005C7679">
        <w:rPr>
          <w:rFonts w:ascii="Trebuchet MS" w:eastAsia="Calibri" w:hAnsi="Trebuchet MS" w:cs="Arial"/>
          <w:i/>
          <w14:ligatures w14:val="none"/>
        </w:rPr>
        <w:lastRenderedPageBreak/>
        <w:t>apă de suprafaț</w:t>
      </w:r>
      <w:r w:rsidR="00BD0AAB" w:rsidRPr="00BD0AAB">
        <w:rPr>
          <w:rFonts w:ascii="Trebuchet MS" w:eastAsia="Calibri" w:hAnsi="Trebuchet MS" w:cs="Arial"/>
          <w:i/>
          <w14:ligatures w14:val="none"/>
        </w:rPr>
        <w:t>ă, iar acest impact va fi urmărit pe perioada de execuție a lucrărilor, printr-un program de monitorizare</w:t>
      </w:r>
      <w:r w:rsidR="00BD0AAB" w:rsidRPr="00BD0AAB">
        <w:rPr>
          <w:rFonts w:ascii="Trebuchet MS" w:eastAsia="Calibri" w:hAnsi="Trebuchet MS" w:cs="Arial"/>
          <w14:ligatures w14:val="none"/>
        </w:rPr>
        <w:t>;</w:t>
      </w:r>
      <w:r w:rsidR="002B11A4" w:rsidRPr="00BD0AAB">
        <w:rPr>
          <w:rFonts w:ascii="Trebuchet MS" w:eastAsia="Calibri" w:hAnsi="Trebuchet MS" w:cs="Arial"/>
          <w14:ligatures w14:val="none"/>
        </w:rPr>
        <w:t xml:space="preserve"> </w:t>
      </w:r>
    </w:p>
    <w:p w14:paraId="338B8155" w14:textId="694F7FBA" w:rsidR="001A1E36" w:rsidRDefault="001A1E36" w:rsidP="006F16E5">
      <w:pPr>
        <w:spacing w:after="0" w:line="240" w:lineRule="auto"/>
        <w:jc w:val="both"/>
        <w:rPr>
          <w:rFonts w:ascii="Trebuchet MS" w:eastAsia="Times New Roman" w:hAnsi="Trebuchet MS" w:cs="Arial"/>
          <w:noProof/>
          <w:color w:val="FF0000"/>
          <w:lang w:eastAsia="en-GB"/>
          <w14:ligatures w14:val="none"/>
        </w:rPr>
      </w:pPr>
    </w:p>
    <w:p w14:paraId="29E3FC8E" w14:textId="77777777" w:rsidR="00C312F0" w:rsidRPr="0096765E" w:rsidRDefault="00C312F0" w:rsidP="006F16E5">
      <w:pPr>
        <w:spacing w:after="0" w:line="240" w:lineRule="auto"/>
        <w:jc w:val="both"/>
        <w:rPr>
          <w:rFonts w:ascii="Trebuchet MS" w:eastAsia="Times New Roman" w:hAnsi="Trebuchet MS" w:cs="Arial"/>
          <w:noProof/>
          <w:color w:val="FF0000"/>
          <w:lang w:eastAsia="en-GB"/>
          <w14:ligatures w14:val="none"/>
        </w:rPr>
      </w:pPr>
    </w:p>
    <w:p w14:paraId="6C02C368" w14:textId="2BE2B6CC" w:rsidR="00431D43" w:rsidRPr="006F16E5" w:rsidRDefault="00431D43" w:rsidP="00431D43">
      <w:pPr>
        <w:spacing w:after="0" w:line="240" w:lineRule="auto"/>
        <w:ind w:firstLine="360"/>
        <w:jc w:val="both"/>
        <w:rPr>
          <w:rFonts w:ascii="Trebuchet MS" w:eastAsia="Times New Roman" w:hAnsi="Trebuchet MS" w:cs="Arial"/>
          <w:noProof/>
          <w:lang w:eastAsia="en-GB"/>
          <w14:ligatures w14:val="none"/>
        </w:rPr>
      </w:pPr>
      <w:r w:rsidRPr="006F16E5">
        <w:rPr>
          <w:rFonts w:ascii="Trebuchet MS" w:eastAsia="Times New Roman" w:hAnsi="Trebuchet MS" w:cs="Arial"/>
          <w:noProof/>
          <w:lang w:eastAsia="en-GB"/>
          <w14:ligatures w14:val="none"/>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410F5F32" w14:textId="77777777" w:rsidR="00431D43" w:rsidRPr="006F16E5" w:rsidRDefault="00431D43" w:rsidP="00431D43">
      <w:pPr>
        <w:spacing w:after="0" w:line="240" w:lineRule="auto"/>
        <w:jc w:val="both"/>
        <w:rPr>
          <w:rFonts w:ascii="Trebuchet MS" w:eastAsia="Times New Roman" w:hAnsi="Trebuchet MS" w:cs="Arial"/>
          <w:noProof/>
          <w:lang w:eastAsia="en-GB"/>
          <w14:ligatures w14:val="none"/>
        </w:rPr>
      </w:pPr>
      <w:r w:rsidRPr="006F16E5">
        <w:rPr>
          <w:rFonts w:ascii="Trebuchet MS" w:eastAsia="Times New Roman" w:hAnsi="Trebuchet MS" w:cs="Arial"/>
          <w:noProof/>
          <w:lang w:eastAsia="en-GB"/>
          <w14:ligatures w14:val="none"/>
        </w:rPr>
        <w:t>    Orice persoană care face parte din publicul interesat si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si completările ulterioare.</w:t>
      </w:r>
    </w:p>
    <w:p w14:paraId="05C3E918" w14:textId="77777777" w:rsidR="00431D43" w:rsidRPr="006F16E5" w:rsidRDefault="00431D43" w:rsidP="00431D43">
      <w:pPr>
        <w:spacing w:after="0" w:line="240" w:lineRule="auto"/>
        <w:jc w:val="both"/>
        <w:rPr>
          <w:rFonts w:ascii="Trebuchet MS" w:eastAsia="Times New Roman" w:hAnsi="Trebuchet MS" w:cs="Arial"/>
          <w:noProof/>
          <w:lang w:eastAsia="en-GB"/>
          <w14:ligatures w14:val="none"/>
        </w:rPr>
      </w:pPr>
      <w:r w:rsidRPr="006F16E5">
        <w:rPr>
          <w:rFonts w:ascii="Trebuchet MS" w:eastAsia="Times New Roman" w:hAnsi="Trebuchet MS" w:cs="Arial"/>
          <w:noProof/>
          <w:lang w:eastAsia="en-GB"/>
          <w14:ligatures w14:val="none"/>
        </w:rPr>
        <w:t xml:space="preserve">    Se poate adresa instanţei de contencios administrativ competente si orice organizaţie neguvernamentală care îndeplineşte condiţiile prevăzute la art. 2 din </w:t>
      </w:r>
      <w:r w:rsidRPr="006F16E5">
        <w:rPr>
          <w:rFonts w:ascii="Trebuchet MS" w:eastAsia="Calibri" w:hAnsi="Trebuchet MS" w:cs="Arial"/>
          <w:lang w:eastAsia="ro-RO"/>
          <w14:ligatures w14:val="none"/>
        </w:rPr>
        <w:t>Legea nr. 292/2018</w:t>
      </w:r>
      <w:r w:rsidRPr="006F16E5">
        <w:rPr>
          <w:rFonts w:ascii="Trebuchet MS" w:eastAsia="Times New Roman" w:hAnsi="Trebuchet MS" w:cs="Arial"/>
          <w:noProof/>
          <w:lang w:eastAsia="en-GB"/>
          <w14:ligatures w14:val="none"/>
        </w:rPr>
        <w:t xml:space="preserve"> privind evaluarea impactului anumitor proiecte publice si private asupra mediului, considerându-se că acestea sunt vătămate într-un drept al lor sau într-un interes legitim.</w:t>
      </w:r>
    </w:p>
    <w:p w14:paraId="47D1EEB9" w14:textId="77777777" w:rsidR="00431D43" w:rsidRPr="006F16E5" w:rsidRDefault="00431D43" w:rsidP="00431D43">
      <w:pPr>
        <w:spacing w:after="0" w:line="240" w:lineRule="auto"/>
        <w:jc w:val="both"/>
        <w:rPr>
          <w:rFonts w:ascii="Trebuchet MS" w:eastAsia="Times New Roman" w:hAnsi="Trebuchet MS" w:cs="Arial"/>
          <w:noProof/>
          <w:lang w:eastAsia="en-GB"/>
          <w14:ligatures w14:val="none"/>
        </w:rPr>
      </w:pPr>
      <w:r w:rsidRPr="006F16E5">
        <w:rPr>
          <w:rFonts w:ascii="Trebuchet MS" w:eastAsia="Times New Roman" w:hAnsi="Trebuchet MS" w:cs="Arial"/>
          <w:noProof/>
          <w:lang w:eastAsia="en-GB"/>
          <w14:ligatures w14:val="none"/>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BC0011A" w14:textId="77777777" w:rsidR="00431D43" w:rsidRPr="006F16E5" w:rsidRDefault="00431D43" w:rsidP="00431D43">
      <w:pPr>
        <w:spacing w:after="0" w:line="240" w:lineRule="auto"/>
        <w:jc w:val="both"/>
        <w:rPr>
          <w:rFonts w:ascii="Trebuchet MS" w:eastAsia="Times New Roman" w:hAnsi="Trebuchet MS" w:cs="Arial"/>
          <w:noProof/>
          <w:lang w:eastAsia="en-GB"/>
          <w14:ligatures w14:val="none"/>
        </w:rPr>
      </w:pPr>
      <w:r w:rsidRPr="006F16E5">
        <w:rPr>
          <w:rFonts w:ascii="Trebuchet MS" w:eastAsia="Times New Roman" w:hAnsi="Trebuchet MS" w:cs="Arial"/>
          <w:noProof/>
          <w:lang w:eastAsia="en-GB"/>
          <w14:ligatures w14:val="none"/>
        </w:rPr>
        <w:t xml:space="preserve">    Înainte de a se adresa instanţei de contencios administrativ competente, persoanele prevăzute la art. 21 din </w:t>
      </w:r>
      <w:r w:rsidRPr="006F16E5">
        <w:rPr>
          <w:rFonts w:ascii="Trebuchet MS" w:eastAsia="Calibri" w:hAnsi="Trebuchet MS" w:cs="Arial"/>
          <w:lang w:eastAsia="ro-RO"/>
          <w14:ligatures w14:val="none"/>
        </w:rPr>
        <w:t>Legea nr. 292/2018</w:t>
      </w:r>
      <w:r w:rsidRPr="006F16E5">
        <w:rPr>
          <w:rFonts w:ascii="Trebuchet MS" w:eastAsia="Times New Roman" w:hAnsi="Trebuchet MS" w:cs="Arial"/>
          <w:noProof/>
          <w:lang w:eastAsia="en-GB"/>
          <w14:ligatures w14:val="none"/>
        </w:rPr>
        <w:t xml:space="preserve"> privind evaluarea impactului anumitor proiecte publice si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6FF730BD" w14:textId="77777777" w:rsidR="00431D43" w:rsidRPr="006F16E5" w:rsidRDefault="00431D43" w:rsidP="00431D43">
      <w:pPr>
        <w:spacing w:after="0" w:line="240" w:lineRule="auto"/>
        <w:jc w:val="both"/>
        <w:rPr>
          <w:rFonts w:ascii="Trebuchet MS" w:eastAsia="Times New Roman" w:hAnsi="Trebuchet MS" w:cs="Arial"/>
          <w:noProof/>
          <w:lang w:eastAsia="en-GB"/>
          <w14:ligatures w14:val="none"/>
        </w:rPr>
      </w:pPr>
      <w:r w:rsidRPr="006F16E5">
        <w:rPr>
          <w:rFonts w:ascii="Trebuchet MS" w:eastAsia="Times New Roman" w:hAnsi="Trebuchet MS" w:cs="Arial"/>
          <w:noProof/>
          <w:lang w:eastAsia="en-GB"/>
          <w14:ligatures w14:val="none"/>
        </w:rPr>
        <w:t>    Autoritatea publică emitentă are obligaţia de a răspunde la plângerea prealabilă prevăzută la art. 22 alin. (1) în termen de 30 de zile de la data înregistrării acesteia la acea autoritate.</w:t>
      </w:r>
    </w:p>
    <w:p w14:paraId="7915AAE2" w14:textId="77777777" w:rsidR="00431D43" w:rsidRPr="006F16E5" w:rsidRDefault="00431D43" w:rsidP="00431D43">
      <w:pPr>
        <w:spacing w:after="0" w:line="240" w:lineRule="auto"/>
        <w:jc w:val="both"/>
        <w:rPr>
          <w:rFonts w:ascii="Trebuchet MS" w:eastAsia="Times New Roman" w:hAnsi="Trebuchet MS" w:cs="Arial"/>
          <w:noProof/>
          <w:lang w:eastAsia="en-GB"/>
          <w14:ligatures w14:val="none"/>
        </w:rPr>
      </w:pPr>
      <w:r w:rsidRPr="006F16E5">
        <w:rPr>
          <w:rFonts w:ascii="Trebuchet MS" w:eastAsia="Times New Roman" w:hAnsi="Trebuchet MS" w:cs="Arial"/>
          <w:noProof/>
          <w:lang w:eastAsia="en-GB"/>
          <w14:ligatures w14:val="none"/>
        </w:rPr>
        <w:t>    Procedura de soluţionare a plângerii prealabile prevăzută la art. 22 alin. (1) este gratuită si trebuie să fie echitabilă, rapidă si corectă.</w:t>
      </w:r>
    </w:p>
    <w:p w14:paraId="4F49936A" w14:textId="77777777" w:rsidR="00431D43" w:rsidRPr="006F16E5" w:rsidRDefault="00431D43" w:rsidP="00431D43">
      <w:pPr>
        <w:autoSpaceDE w:val="0"/>
        <w:autoSpaceDN w:val="0"/>
        <w:adjustRightInd w:val="0"/>
        <w:spacing w:after="0" w:line="240" w:lineRule="auto"/>
        <w:jc w:val="both"/>
        <w:rPr>
          <w:rFonts w:ascii="Trebuchet MS" w:eastAsia="Calibri" w:hAnsi="Trebuchet MS" w:cs="Arial"/>
          <w:noProof/>
          <w14:ligatures w14:val="none"/>
        </w:rPr>
      </w:pPr>
      <w:r w:rsidRPr="006F16E5">
        <w:rPr>
          <w:rFonts w:ascii="Trebuchet MS" w:eastAsia="Calibri" w:hAnsi="Trebuchet MS" w:cs="Arial"/>
          <w:noProof/>
          <w14:ligatures w14:val="none"/>
        </w:rPr>
        <w:t xml:space="preserve">    Prezenta decizie poate fi contestată în conformitate cu prevederile </w:t>
      </w:r>
      <w:r w:rsidRPr="006F16E5">
        <w:rPr>
          <w:rFonts w:ascii="Trebuchet MS" w:eastAsia="Calibri" w:hAnsi="Trebuchet MS" w:cs="Arial"/>
          <w:lang w:eastAsia="ro-RO"/>
          <w14:ligatures w14:val="none"/>
        </w:rPr>
        <w:t>Legii nr. 292/2018</w:t>
      </w:r>
      <w:r w:rsidRPr="006F16E5">
        <w:rPr>
          <w:rFonts w:ascii="Trebuchet MS" w:eastAsia="Times New Roman" w:hAnsi="Trebuchet MS" w:cs="Arial"/>
          <w:noProof/>
          <w:lang w:eastAsia="en-GB"/>
          <w14:ligatures w14:val="none"/>
        </w:rPr>
        <w:t xml:space="preserve"> privind evaluarea impactului anumitor proiecte publice si private asupra mediului</w:t>
      </w:r>
      <w:r w:rsidRPr="006F16E5">
        <w:rPr>
          <w:rFonts w:ascii="Trebuchet MS" w:eastAsia="Calibri" w:hAnsi="Trebuchet MS" w:cs="Arial"/>
          <w:b/>
          <w:lang w:eastAsia="ro-RO"/>
          <w14:ligatures w14:val="none"/>
        </w:rPr>
        <w:t xml:space="preserve"> </w:t>
      </w:r>
      <w:r w:rsidRPr="006F16E5">
        <w:rPr>
          <w:rFonts w:ascii="Trebuchet MS" w:eastAsia="Calibri" w:hAnsi="Trebuchet MS" w:cs="Arial"/>
          <w:noProof/>
          <w14:ligatures w14:val="none"/>
        </w:rPr>
        <w:t>si ale Legii contenciosului administrativ nr. 554/2004, cu modificările si completările ulterioare.</w:t>
      </w:r>
    </w:p>
    <w:p w14:paraId="54A93853" w14:textId="77777777" w:rsidR="00431D43" w:rsidRPr="006F16E5" w:rsidRDefault="00431D43" w:rsidP="00431D43">
      <w:pPr>
        <w:autoSpaceDE w:val="0"/>
        <w:autoSpaceDN w:val="0"/>
        <w:adjustRightInd w:val="0"/>
        <w:spacing w:after="0" w:line="240" w:lineRule="auto"/>
        <w:jc w:val="both"/>
        <w:rPr>
          <w:rFonts w:ascii="Trebuchet MS" w:eastAsia="Calibri" w:hAnsi="Trebuchet MS" w:cs="Arial"/>
          <w:noProof/>
          <w14:ligatures w14:val="none"/>
        </w:rPr>
      </w:pPr>
      <w:r w:rsidRPr="006F16E5">
        <w:rPr>
          <w:rFonts w:ascii="Trebuchet MS" w:eastAsia="Calibri" w:hAnsi="Trebuchet MS" w:cs="Arial"/>
          <w14:ligatures w14:val="none"/>
        </w:rPr>
        <w:t xml:space="preserve">    Prezentul act nu exonerează de răspundere titularul, proiectantul si/sau constructorul în cazul producerii unor accidente în timpul execuţiei lucrărilor sau exploatării acestora.</w:t>
      </w:r>
    </w:p>
    <w:p w14:paraId="386926F8" w14:textId="4AA99904" w:rsidR="002C555F" w:rsidRPr="006F16E5" w:rsidRDefault="002C555F" w:rsidP="00395207">
      <w:pPr>
        <w:tabs>
          <w:tab w:val="left" w:pos="0"/>
        </w:tabs>
        <w:spacing w:after="0" w:line="240" w:lineRule="auto"/>
        <w:jc w:val="both"/>
        <w:outlineLvl w:val="0"/>
        <w:rPr>
          <w:rFonts w:ascii="Trebuchet MS" w:hAnsi="Trebuchet MS" w:cs="Open Sans"/>
          <w:shd w:val="clear" w:color="auto" w:fill="FFFFFF"/>
        </w:rPr>
      </w:pPr>
    </w:p>
    <w:p w14:paraId="7649F10A" w14:textId="77777777" w:rsidR="00BE11EE" w:rsidRPr="00395207" w:rsidRDefault="00BE11EE" w:rsidP="00395207">
      <w:pPr>
        <w:tabs>
          <w:tab w:val="left" w:pos="0"/>
        </w:tabs>
        <w:spacing w:after="0" w:line="240" w:lineRule="auto"/>
        <w:jc w:val="both"/>
        <w:outlineLvl w:val="0"/>
        <w:rPr>
          <w:rFonts w:ascii="Trebuchet MS" w:hAnsi="Trebuchet MS" w:cs="Open Sans"/>
          <w:color w:val="000000"/>
          <w:shd w:val="clear" w:color="auto" w:fill="FFFFFF"/>
        </w:rPr>
      </w:pPr>
    </w:p>
    <w:p w14:paraId="0613529B" w14:textId="77777777" w:rsidR="00395207" w:rsidRPr="00395207" w:rsidRDefault="00395207" w:rsidP="00395207">
      <w:pPr>
        <w:tabs>
          <w:tab w:val="left" w:pos="0"/>
        </w:tabs>
        <w:spacing w:after="0" w:line="240" w:lineRule="auto"/>
        <w:jc w:val="center"/>
        <w:outlineLvl w:val="0"/>
        <w:rPr>
          <w:rFonts w:ascii="Trebuchet MS" w:hAnsi="Trebuchet MS" w:cs="Open Sans"/>
          <w:b/>
          <w:color w:val="000000"/>
          <w:shd w:val="clear" w:color="auto" w:fill="FFFFFF"/>
        </w:rPr>
      </w:pPr>
      <w:r w:rsidRPr="00395207">
        <w:rPr>
          <w:rFonts w:ascii="Trebuchet MS" w:hAnsi="Trebuchet MS" w:cs="Open Sans"/>
          <w:b/>
          <w:color w:val="000000"/>
          <w:shd w:val="clear" w:color="auto" w:fill="FFFFFF"/>
        </w:rPr>
        <w:t>DIRECTOR  EXECUTIV,</w:t>
      </w:r>
    </w:p>
    <w:p w14:paraId="2E54C160" w14:textId="77777777" w:rsidR="00395207" w:rsidRPr="00395207" w:rsidRDefault="00395207" w:rsidP="00395207">
      <w:pPr>
        <w:tabs>
          <w:tab w:val="left" w:pos="0"/>
        </w:tabs>
        <w:spacing w:after="0" w:line="240" w:lineRule="auto"/>
        <w:jc w:val="center"/>
        <w:outlineLvl w:val="0"/>
        <w:rPr>
          <w:rFonts w:ascii="Trebuchet MS" w:hAnsi="Trebuchet MS" w:cs="Open Sans"/>
          <w:b/>
          <w:color w:val="000000"/>
          <w:shd w:val="clear" w:color="auto" w:fill="FFFFFF"/>
        </w:rPr>
      </w:pPr>
      <w:r w:rsidRPr="00395207">
        <w:rPr>
          <w:rFonts w:ascii="Trebuchet MS" w:hAnsi="Trebuchet MS" w:cs="Open Sans"/>
          <w:b/>
          <w:color w:val="000000"/>
          <w:shd w:val="clear" w:color="auto" w:fill="FFFFFF"/>
        </w:rPr>
        <w:t>dr. ing. Aurica GREC</w:t>
      </w:r>
    </w:p>
    <w:p w14:paraId="048B5B24" w14:textId="77777777"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    </w:t>
      </w:r>
    </w:p>
    <w:p w14:paraId="713430B1" w14:textId="055FFED5" w:rsid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                   </w:t>
      </w:r>
    </w:p>
    <w:p w14:paraId="4EBFE441" w14:textId="15BB9081" w:rsidR="002F5A1D" w:rsidRDefault="002F5A1D" w:rsidP="00395207">
      <w:pPr>
        <w:tabs>
          <w:tab w:val="left" w:pos="0"/>
        </w:tabs>
        <w:spacing w:after="0" w:line="240" w:lineRule="auto"/>
        <w:jc w:val="both"/>
        <w:outlineLvl w:val="0"/>
        <w:rPr>
          <w:rFonts w:ascii="Trebuchet MS" w:hAnsi="Trebuchet MS" w:cs="Open Sans"/>
          <w:color w:val="000000"/>
          <w:shd w:val="clear" w:color="auto" w:fill="FFFFFF"/>
        </w:rPr>
      </w:pPr>
    </w:p>
    <w:p w14:paraId="57A3508C" w14:textId="769795F5" w:rsidR="002F5A1D" w:rsidRDefault="002F5A1D" w:rsidP="00395207">
      <w:pPr>
        <w:tabs>
          <w:tab w:val="left" w:pos="0"/>
        </w:tabs>
        <w:spacing w:after="0" w:line="240" w:lineRule="auto"/>
        <w:jc w:val="both"/>
        <w:outlineLvl w:val="0"/>
        <w:rPr>
          <w:rFonts w:ascii="Trebuchet MS" w:hAnsi="Trebuchet MS" w:cs="Open Sans"/>
          <w:color w:val="000000"/>
          <w:shd w:val="clear" w:color="auto" w:fill="FFFFFF"/>
        </w:rPr>
      </w:pPr>
    </w:p>
    <w:p w14:paraId="3060C7A6" w14:textId="54B84E0F" w:rsidR="00C312F0" w:rsidRDefault="00C312F0" w:rsidP="00395207">
      <w:pPr>
        <w:tabs>
          <w:tab w:val="left" w:pos="0"/>
        </w:tabs>
        <w:spacing w:after="0" w:line="240" w:lineRule="auto"/>
        <w:jc w:val="both"/>
        <w:outlineLvl w:val="0"/>
        <w:rPr>
          <w:rFonts w:ascii="Trebuchet MS" w:hAnsi="Trebuchet MS" w:cs="Open Sans"/>
          <w:color w:val="000000"/>
          <w:shd w:val="clear" w:color="auto" w:fill="FFFFFF"/>
        </w:rPr>
      </w:pPr>
    </w:p>
    <w:p w14:paraId="3D978A56" w14:textId="7B586163" w:rsidR="00A97C73" w:rsidRDefault="00A97C73" w:rsidP="00395207">
      <w:pPr>
        <w:tabs>
          <w:tab w:val="left" w:pos="0"/>
        </w:tabs>
        <w:spacing w:after="0" w:line="240" w:lineRule="auto"/>
        <w:jc w:val="both"/>
        <w:outlineLvl w:val="0"/>
        <w:rPr>
          <w:rFonts w:ascii="Trebuchet MS" w:hAnsi="Trebuchet MS" w:cs="Open Sans"/>
          <w:color w:val="000000"/>
          <w:shd w:val="clear" w:color="auto" w:fill="FFFFFF"/>
        </w:rPr>
      </w:pPr>
    </w:p>
    <w:p w14:paraId="089D0888" w14:textId="00FC0279" w:rsidR="00A97C73" w:rsidRDefault="00A97C73" w:rsidP="00395207">
      <w:pPr>
        <w:tabs>
          <w:tab w:val="left" w:pos="0"/>
        </w:tabs>
        <w:spacing w:after="0" w:line="240" w:lineRule="auto"/>
        <w:jc w:val="both"/>
        <w:outlineLvl w:val="0"/>
        <w:rPr>
          <w:rFonts w:ascii="Trebuchet MS" w:hAnsi="Trebuchet MS" w:cs="Open Sans"/>
          <w:color w:val="000000"/>
          <w:shd w:val="clear" w:color="auto" w:fill="FFFFFF"/>
        </w:rPr>
      </w:pPr>
    </w:p>
    <w:p w14:paraId="4F06B008" w14:textId="06B0F0E0" w:rsidR="00C312F0" w:rsidRPr="00395207" w:rsidRDefault="00C312F0" w:rsidP="00395207">
      <w:pPr>
        <w:tabs>
          <w:tab w:val="left" w:pos="0"/>
        </w:tabs>
        <w:spacing w:after="0" w:line="240" w:lineRule="auto"/>
        <w:jc w:val="both"/>
        <w:outlineLvl w:val="0"/>
        <w:rPr>
          <w:rFonts w:ascii="Trebuchet MS" w:hAnsi="Trebuchet MS" w:cs="Open Sans"/>
          <w:color w:val="000000"/>
          <w:shd w:val="clear" w:color="auto" w:fill="FFFFFF"/>
        </w:rPr>
      </w:pPr>
    </w:p>
    <w:p w14:paraId="1F812A30" w14:textId="1B1C1795"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p>
    <w:p w14:paraId="393C3E84" w14:textId="57EED33E"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Şef  Serviciu Avize, Acorduri, Autorizaţii, </w:t>
      </w:r>
      <w:r w:rsidRPr="00395207">
        <w:rPr>
          <w:rFonts w:ascii="Trebuchet MS" w:hAnsi="Trebuchet MS" w:cs="Open Sans"/>
          <w:color w:val="000000"/>
          <w:shd w:val="clear" w:color="auto" w:fill="FFFFFF"/>
        </w:rPr>
        <w:tab/>
      </w:r>
      <w:r w:rsidRPr="00395207">
        <w:rPr>
          <w:rFonts w:ascii="Trebuchet MS" w:hAnsi="Trebuchet MS" w:cs="Open Sans"/>
          <w:color w:val="000000"/>
          <w:shd w:val="clear" w:color="auto" w:fill="FFFFFF"/>
        </w:rPr>
        <w:tab/>
      </w:r>
      <w:r w:rsidR="002C555F">
        <w:rPr>
          <w:rFonts w:ascii="Trebuchet MS" w:hAnsi="Trebuchet MS" w:cs="Open Sans"/>
          <w:color w:val="000000"/>
          <w:shd w:val="clear" w:color="auto" w:fill="FFFFFF"/>
        </w:rPr>
        <w:t xml:space="preserve">     </w:t>
      </w:r>
      <w:r w:rsidR="002C555F" w:rsidRPr="002C555F">
        <w:rPr>
          <w:rFonts w:ascii="Trebuchet MS" w:hAnsi="Trebuchet MS" w:cs="Open Sans"/>
          <w:color w:val="000000"/>
          <w:shd w:val="clear" w:color="auto" w:fill="FFFFFF"/>
        </w:rPr>
        <w:t>Șef Serviciu Calitatea Factorilor de Mediu</w:t>
      </w:r>
      <w:r w:rsidRPr="00395207">
        <w:rPr>
          <w:rFonts w:ascii="Trebuchet MS" w:hAnsi="Trebuchet MS" w:cs="Open Sans"/>
          <w:color w:val="000000"/>
          <w:shd w:val="clear" w:color="auto" w:fill="FFFFFF"/>
        </w:rPr>
        <w:tab/>
        <w:t xml:space="preserve">                       </w:t>
      </w:r>
    </w:p>
    <w:p w14:paraId="573727F1" w14:textId="2AD7E177"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ing. Gizella BALINT</w:t>
      </w:r>
      <w:r w:rsidRPr="00395207">
        <w:rPr>
          <w:rFonts w:ascii="Trebuchet MS" w:hAnsi="Trebuchet MS" w:cs="Open Sans"/>
          <w:b/>
          <w:color w:val="000000"/>
          <w:shd w:val="clear" w:color="auto" w:fill="FFFFFF"/>
        </w:rPr>
        <w:t xml:space="preserve">        </w:t>
      </w:r>
      <w:r w:rsidR="002C555F">
        <w:rPr>
          <w:rFonts w:ascii="Trebuchet MS" w:hAnsi="Trebuchet MS" w:cs="Open Sans"/>
          <w:b/>
          <w:color w:val="000000"/>
          <w:shd w:val="clear" w:color="auto" w:fill="FFFFFF"/>
        </w:rPr>
        <w:tab/>
      </w:r>
      <w:r w:rsidR="002C555F">
        <w:rPr>
          <w:rFonts w:ascii="Trebuchet MS" w:hAnsi="Trebuchet MS" w:cs="Open Sans"/>
          <w:b/>
          <w:color w:val="000000"/>
          <w:shd w:val="clear" w:color="auto" w:fill="FFFFFF"/>
        </w:rPr>
        <w:tab/>
      </w:r>
      <w:r w:rsidR="002C555F">
        <w:rPr>
          <w:rFonts w:ascii="Trebuchet MS" w:hAnsi="Trebuchet MS" w:cs="Open Sans"/>
          <w:b/>
          <w:color w:val="000000"/>
          <w:shd w:val="clear" w:color="auto" w:fill="FFFFFF"/>
        </w:rPr>
        <w:tab/>
      </w:r>
      <w:r w:rsidR="002C555F">
        <w:rPr>
          <w:rFonts w:ascii="Trebuchet MS" w:hAnsi="Trebuchet MS" w:cs="Open Sans"/>
          <w:b/>
          <w:color w:val="000000"/>
          <w:shd w:val="clear" w:color="auto" w:fill="FFFFFF"/>
        </w:rPr>
        <w:tab/>
        <w:t xml:space="preserve">     </w:t>
      </w:r>
      <w:r w:rsidR="002C555F" w:rsidRPr="002C555F">
        <w:rPr>
          <w:rFonts w:ascii="Trebuchet MS" w:hAnsi="Trebuchet MS" w:cs="Open Sans"/>
          <w:bCs/>
          <w:color w:val="000000"/>
          <w:shd w:val="clear" w:color="auto" w:fill="FFFFFF"/>
        </w:rPr>
        <w:t>Radu HIDEG</w:t>
      </w:r>
    </w:p>
    <w:p w14:paraId="70DC5930" w14:textId="64695B56" w:rsidR="002F5A1D" w:rsidRDefault="002F5A1D" w:rsidP="00395207">
      <w:pPr>
        <w:tabs>
          <w:tab w:val="left" w:pos="0"/>
        </w:tabs>
        <w:spacing w:after="0" w:line="240" w:lineRule="auto"/>
        <w:jc w:val="both"/>
        <w:outlineLvl w:val="0"/>
        <w:rPr>
          <w:rFonts w:ascii="Trebuchet MS" w:hAnsi="Trebuchet MS" w:cs="Open Sans"/>
          <w:color w:val="000000"/>
          <w:shd w:val="clear" w:color="auto" w:fill="FFFFFF"/>
        </w:rPr>
      </w:pPr>
    </w:p>
    <w:p w14:paraId="38E1DD17" w14:textId="39AD94F1" w:rsidR="001A1E36" w:rsidRDefault="001A1E36" w:rsidP="00395207">
      <w:pPr>
        <w:tabs>
          <w:tab w:val="left" w:pos="0"/>
        </w:tabs>
        <w:spacing w:after="0" w:line="240" w:lineRule="auto"/>
        <w:jc w:val="both"/>
        <w:outlineLvl w:val="0"/>
        <w:rPr>
          <w:rFonts w:ascii="Trebuchet MS" w:hAnsi="Trebuchet MS" w:cs="Open Sans"/>
          <w:color w:val="000000"/>
          <w:shd w:val="clear" w:color="auto" w:fill="FFFFFF"/>
        </w:rPr>
      </w:pPr>
    </w:p>
    <w:p w14:paraId="5337C14F" w14:textId="77777777" w:rsidR="00A97C73" w:rsidRDefault="00A97C73" w:rsidP="00395207">
      <w:pPr>
        <w:tabs>
          <w:tab w:val="left" w:pos="0"/>
        </w:tabs>
        <w:spacing w:after="0" w:line="240" w:lineRule="auto"/>
        <w:jc w:val="both"/>
        <w:outlineLvl w:val="0"/>
        <w:rPr>
          <w:rFonts w:ascii="Trebuchet MS" w:hAnsi="Trebuchet MS" w:cs="Open Sans"/>
          <w:color w:val="000000"/>
          <w:shd w:val="clear" w:color="auto" w:fill="FFFFFF"/>
        </w:rPr>
      </w:pPr>
    </w:p>
    <w:p w14:paraId="21701868" w14:textId="0F5B0B62" w:rsidR="002C555F" w:rsidRDefault="002C555F" w:rsidP="00395207">
      <w:pPr>
        <w:tabs>
          <w:tab w:val="left" w:pos="0"/>
        </w:tabs>
        <w:spacing w:after="0" w:line="240" w:lineRule="auto"/>
        <w:jc w:val="both"/>
        <w:outlineLvl w:val="0"/>
        <w:rPr>
          <w:rFonts w:ascii="Trebuchet MS" w:hAnsi="Trebuchet MS" w:cs="Open Sans"/>
          <w:color w:val="000000"/>
          <w:shd w:val="clear" w:color="auto" w:fill="FFFFFF"/>
        </w:rPr>
      </w:pPr>
    </w:p>
    <w:p w14:paraId="78413B0B" w14:textId="63ED4B56"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Întocmit,</w:t>
      </w:r>
    </w:p>
    <w:p w14:paraId="341C7218" w14:textId="424FA00D" w:rsidR="00BA0C86" w:rsidRPr="00BA0C86" w:rsidRDefault="00395207" w:rsidP="00BA0C86">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cons. Hajnalka MATE - GYORGY</w:t>
      </w:r>
      <w:r w:rsidRPr="00395207">
        <w:rPr>
          <w:rFonts w:ascii="Trebuchet MS" w:hAnsi="Trebuchet MS" w:cs="Open Sans"/>
          <w:b/>
          <w:color w:val="000000"/>
          <w:shd w:val="clear" w:color="auto" w:fill="FFFFFF"/>
        </w:rPr>
        <w:tab/>
      </w:r>
    </w:p>
    <w:sectPr w:rsidR="00BA0C86" w:rsidRPr="00BA0C86" w:rsidSect="001A3906">
      <w:headerReference w:type="even" r:id="rId8"/>
      <w:headerReference w:type="default" r:id="rId9"/>
      <w:footerReference w:type="even" r:id="rId10"/>
      <w:footerReference w:type="default" r:id="rId11"/>
      <w:headerReference w:type="first" r:id="rId12"/>
      <w:footerReference w:type="first" r:id="rId13"/>
      <w:pgSz w:w="11906" w:h="16838" w:code="9"/>
      <w:pgMar w:top="-438"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5A70D" w14:textId="77777777" w:rsidR="0033171F" w:rsidRDefault="0033171F" w:rsidP="00143ACD">
      <w:pPr>
        <w:spacing w:after="0" w:line="240" w:lineRule="auto"/>
      </w:pPr>
      <w:r>
        <w:separator/>
      </w:r>
    </w:p>
  </w:endnote>
  <w:endnote w:type="continuationSeparator" w:id="0">
    <w:p w14:paraId="23006E2D" w14:textId="77777777" w:rsidR="0033171F" w:rsidRDefault="0033171F"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88683" w14:textId="77777777" w:rsidR="00EC027D" w:rsidRDefault="00EC02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67DDB504" w:rsidR="00DD65FA" w:rsidRPr="00DD65FA" w:rsidRDefault="00DD65FA" w:rsidP="00DD65FA">
    <w:pPr>
      <w:spacing w:after="0" w:line="240" w:lineRule="auto"/>
      <w:jc w:val="both"/>
      <w:rPr>
        <w:rFonts w:ascii="Trebuchet MS" w:hAnsi="Trebuchet MS"/>
        <w:sz w:val="16"/>
        <w:szCs w:val="16"/>
      </w:rPr>
    </w:pPr>
    <w:r>
      <w:rPr>
        <w:rFonts w:ascii="Trebuchet MS" w:hAnsi="Trebuchet MS"/>
        <w:sz w:val="16"/>
        <w:szCs w:val="16"/>
      </w:rPr>
      <w:t>A</w:t>
    </w:r>
    <w:r w:rsidRPr="00DD65FA">
      <w:rPr>
        <w:rFonts w:ascii="Trebuchet MS" w:hAnsi="Trebuchet MS"/>
        <w:sz w:val="16"/>
        <w:szCs w:val="16"/>
      </w:rPr>
      <w:t>GENȚIA PENTRU PROTECȚIA MEDIULUI</w:t>
    </w:r>
    <w:r w:rsidR="00BD6769">
      <w:rPr>
        <w:rFonts w:ascii="Trebuchet MS" w:hAnsi="Trebuchet MS"/>
        <w:sz w:val="16"/>
        <w:szCs w:val="16"/>
      </w:rPr>
      <w:t xml:space="preserve"> SĂLAJ</w:t>
    </w:r>
    <w:r w:rsidRPr="00DD65FA">
      <w:rPr>
        <w:rFonts w:ascii="Trebuchet MS" w:hAnsi="Trebuchet MS"/>
        <w:sz w:val="16"/>
        <w:szCs w:val="16"/>
      </w:rPr>
      <w:t xml:space="preserve">                                                                                          </w:t>
    </w:r>
    <w:r w:rsidR="003F6554">
      <w:rPr>
        <w:rFonts w:ascii="Trebuchet MS" w:hAnsi="Trebuchet MS"/>
        <w:sz w:val="16"/>
        <w:szCs w:val="16"/>
      </w:rPr>
      <w:t xml:space="preserve">                         </w:t>
    </w:r>
    <w:r w:rsidR="00314504">
      <w:rPr>
        <w:rFonts w:ascii="Trebuchet MS" w:hAnsi="Trebuchet MS"/>
        <w:sz w:val="16"/>
        <w:szCs w:val="16"/>
      </w:rPr>
      <w:t xml:space="preserve">    </w:t>
    </w:r>
    <w:r w:rsidRPr="00DD65FA">
      <w:rPr>
        <w:rFonts w:ascii="Trebuchet MS" w:hAnsi="Trebuchet MS"/>
        <w:sz w:val="16"/>
        <w:szCs w:val="16"/>
      </w:rPr>
      <w:t xml:space="preserve">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EC027D">
      <w:rPr>
        <w:rFonts w:ascii="Trebuchet MS" w:hAnsi="Trebuchet MS"/>
        <w:b/>
        <w:bCs/>
        <w:noProof/>
        <w:sz w:val="16"/>
        <w:szCs w:val="16"/>
      </w:rPr>
      <w:t>7</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EC027D">
      <w:rPr>
        <w:rFonts w:ascii="Trebuchet MS" w:hAnsi="Trebuchet MS"/>
        <w:b/>
        <w:bCs/>
        <w:noProof/>
        <w:sz w:val="16"/>
        <w:szCs w:val="16"/>
      </w:rPr>
      <w:t>7</w:t>
    </w:r>
    <w:r w:rsidRPr="00DD65FA">
      <w:rPr>
        <w:rFonts w:ascii="Trebuchet MS" w:hAnsi="Trebuchet MS"/>
        <w:b/>
        <w:bCs/>
        <w:sz w:val="16"/>
        <w:szCs w:val="16"/>
      </w:rPr>
      <w:fldChar w:fldCharType="end"/>
    </w:r>
    <w:r w:rsidRPr="00DD65FA">
      <w:rPr>
        <w:rFonts w:ascii="Trebuchet MS" w:hAnsi="Trebuchet MS"/>
        <w:sz w:val="16"/>
        <w:szCs w:val="16"/>
      </w:rPr>
      <w:t xml:space="preserve">                                                                                               </w:t>
    </w:r>
  </w:p>
  <w:p w14:paraId="61D4E46B" w14:textId="77777777" w:rsidR="003F6554" w:rsidRDefault="00DD65FA" w:rsidP="003F6554">
    <w:pPr>
      <w:spacing w:after="0" w:line="240" w:lineRule="auto"/>
      <w:jc w:val="both"/>
      <w:rPr>
        <w:rFonts w:ascii="Trebuchet MS" w:eastAsia="Times New Roman" w:hAnsi="Trebuchet MS"/>
        <w:bCs/>
        <w:sz w:val="16"/>
        <w:szCs w:val="16"/>
        <w:lang w:val="es-ES"/>
      </w:rPr>
    </w:pPr>
    <w:r w:rsidRPr="00DD65FA">
      <w:rPr>
        <w:rFonts w:ascii="Trebuchet MS" w:hAnsi="Trebuchet MS"/>
        <w:sz w:val="16"/>
        <w:szCs w:val="16"/>
      </w:rPr>
      <w:t>Adresa</w:t>
    </w:r>
    <w:r w:rsidR="00852070">
      <w:fldChar w:fldCharType="begin"/>
    </w:r>
    <w:r w:rsidR="00852070">
      <w:instrText xml:space="preserve"> HYPERLINK "http://arpmbuc.anpm.ro/files/ARPM%20BUCURESTI/Date%20de%20contact%20ARPMB/hartaculocalizareARPMBuc.JPG" </w:instrText>
    </w:r>
    <w:r w:rsidR="00852070">
      <w:fldChar w:fldCharType="end"/>
    </w:r>
    <w:r w:rsidRPr="004F30BE">
      <w:rPr>
        <w:rFonts w:ascii="Trebuchet MS" w:eastAsia="Times New Roman" w:hAnsi="Trebuchet MS"/>
        <w:bCs/>
        <w:sz w:val="16"/>
        <w:szCs w:val="16"/>
        <w:lang w:val="es-ES"/>
      </w:rPr>
      <w:t xml:space="preserve"> </w:t>
    </w:r>
    <w:proofErr w:type="spellStart"/>
    <w:r w:rsidR="00BD6769" w:rsidRPr="004F30BE">
      <w:rPr>
        <w:rFonts w:ascii="Trebuchet MS" w:eastAsia="Times New Roman" w:hAnsi="Trebuchet MS"/>
        <w:bCs/>
        <w:sz w:val="16"/>
        <w:szCs w:val="16"/>
        <w:lang w:val="es-ES"/>
      </w:rPr>
      <w:t>Str</w:t>
    </w:r>
    <w:proofErr w:type="spellEnd"/>
    <w:r w:rsidR="00BD6769" w:rsidRPr="004F30BE">
      <w:rPr>
        <w:rFonts w:ascii="Trebuchet MS" w:eastAsia="Times New Roman" w:hAnsi="Trebuchet MS"/>
        <w:bCs/>
        <w:sz w:val="16"/>
        <w:szCs w:val="16"/>
        <w:lang w:val="es-ES"/>
      </w:rPr>
      <w:t xml:space="preserve">. </w:t>
    </w:r>
    <w:proofErr w:type="spellStart"/>
    <w:r w:rsidR="00BD6769" w:rsidRPr="004F30BE">
      <w:rPr>
        <w:rFonts w:ascii="Trebuchet MS" w:eastAsia="Times New Roman" w:hAnsi="Trebuchet MS"/>
        <w:bCs/>
        <w:sz w:val="16"/>
        <w:szCs w:val="16"/>
        <w:lang w:val="es-ES"/>
      </w:rPr>
      <w:t>Parcului</w:t>
    </w:r>
    <w:proofErr w:type="spellEnd"/>
    <w:r w:rsidR="00BD6769" w:rsidRPr="004F30BE">
      <w:rPr>
        <w:rFonts w:ascii="Trebuchet MS" w:eastAsia="Times New Roman" w:hAnsi="Trebuchet MS"/>
        <w:bCs/>
        <w:sz w:val="16"/>
        <w:szCs w:val="16"/>
        <w:lang w:val="es-ES"/>
      </w:rPr>
      <w:t xml:space="preserve"> </w:t>
    </w:r>
    <w:proofErr w:type="spellStart"/>
    <w:r w:rsidR="00BD6769" w:rsidRPr="004F30BE">
      <w:rPr>
        <w:rFonts w:ascii="Trebuchet MS" w:eastAsia="Times New Roman" w:hAnsi="Trebuchet MS"/>
        <w:bCs/>
        <w:sz w:val="16"/>
        <w:szCs w:val="16"/>
        <w:lang w:val="es-ES"/>
      </w:rPr>
      <w:t>nr</w:t>
    </w:r>
    <w:proofErr w:type="spellEnd"/>
    <w:r w:rsidR="00BD6769" w:rsidRPr="004F30BE">
      <w:rPr>
        <w:rFonts w:ascii="Trebuchet MS" w:eastAsia="Times New Roman" w:hAnsi="Trebuchet MS"/>
        <w:bCs/>
        <w:sz w:val="16"/>
        <w:szCs w:val="16"/>
        <w:lang w:val="es-ES"/>
      </w:rPr>
      <w:t xml:space="preserve">. 2, loc. </w:t>
    </w:r>
    <w:r w:rsidR="00BD6769" w:rsidRPr="003F6554">
      <w:rPr>
        <w:rFonts w:ascii="Trebuchet MS" w:eastAsia="Times New Roman" w:hAnsi="Trebuchet MS"/>
        <w:bCs/>
        <w:sz w:val="16"/>
        <w:szCs w:val="16"/>
        <w:lang w:val="es-ES"/>
      </w:rPr>
      <w:t xml:space="preserve">Zalău, </w:t>
    </w:r>
    <w:proofErr w:type="spellStart"/>
    <w:r w:rsidR="00BD6769" w:rsidRPr="003F6554">
      <w:rPr>
        <w:rFonts w:ascii="Trebuchet MS" w:eastAsia="Times New Roman" w:hAnsi="Trebuchet MS"/>
        <w:bCs/>
        <w:sz w:val="16"/>
        <w:szCs w:val="16"/>
        <w:lang w:val="es-ES"/>
      </w:rPr>
      <w:t>jud</w:t>
    </w:r>
    <w:proofErr w:type="spellEnd"/>
    <w:r w:rsidR="00BD6769" w:rsidRPr="003F6554">
      <w:rPr>
        <w:rFonts w:ascii="Trebuchet MS" w:eastAsia="Times New Roman" w:hAnsi="Trebuchet MS"/>
        <w:bCs/>
        <w:sz w:val="16"/>
        <w:szCs w:val="16"/>
        <w:lang w:val="es-ES"/>
      </w:rPr>
      <w:t xml:space="preserve">. Sălaj, </w:t>
    </w:r>
    <w:proofErr w:type="spellStart"/>
    <w:r w:rsidR="00BD6769" w:rsidRPr="003F6554">
      <w:rPr>
        <w:rFonts w:ascii="Trebuchet MS" w:eastAsia="Times New Roman" w:hAnsi="Trebuchet MS"/>
        <w:bCs/>
        <w:sz w:val="16"/>
        <w:szCs w:val="16"/>
        <w:lang w:val="es-ES"/>
      </w:rPr>
      <w:t>cod</w:t>
    </w:r>
    <w:proofErr w:type="spellEnd"/>
    <w:r w:rsidR="00BD6769" w:rsidRPr="003F6554">
      <w:rPr>
        <w:rFonts w:ascii="Trebuchet MS" w:eastAsia="Times New Roman" w:hAnsi="Trebuchet MS"/>
        <w:bCs/>
        <w:sz w:val="16"/>
        <w:szCs w:val="16"/>
        <w:lang w:val="es-ES"/>
      </w:rPr>
      <w:t xml:space="preserve"> postal 450045</w:t>
    </w:r>
  </w:p>
  <w:p w14:paraId="7EBF8EB3" w14:textId="4E27A43F" w:rsidR="00DD65FA" w:rsidRPr="003F6554" w:rsidRDefault="00B57F87" w:rsidP="003F6554">
    <w:pPr>
      <w:spacing w:after="0" w:line="240" w:lineRule="auto"/>
      <w:jc w:val="both"/>
      <w:rPr>
        <w:rStyle w:val="Hyperlink"/>
        <w:rFonts w:ascii="Trebuchet MS" w:eastAsia="Times New Roman" w:hAnsi="Trebuchet MS"/>
        <w:color w:val="auto"/>
        <w:sz w:val="16"/>
        <w:szCs w:val="16"/>
        <w:u w:val="none"/>
        <w:lang w:val="en-US"/>
      </w:rPr>
    </w:pPr>
    <w:r>
      <w:rPr>
        <w:sz w:val="16"/>
        <w:szCs w:val="16"/>
      </w:rPr>
      <w:t xml:space="preserve">Tel.: </w:t>
    </w:r>
    <w:r w:rsidR="00BD6769" w:rsidRPr="00DD65FA">
      <w:rPr>
        <w:sz w:val="16"/>
        <w:szCs w:val="16"/>
      </w:rPr>
      <w:t>+4</w:t>
    </w:r>
    <w:r w:rsidR="00BD6769">
      <w:rPr>
        <w:sz w:val="16"/>
        <w:szCs w:val="16"/>
      </w:rPr>
      <w:t xml:space="preserve">0260662619, +40260662621, fax +40260662622,  </w:t>
    </w:r>
    <w:r w:rsidR="00BD6769" w:rsidRPr="00DD65FA">
      <w:rPr>
        <w:sz w:val="16"/>
        <w:szCs w:val="16"/>
      </w:rPr>
      <w:t>e-mail:</w:t>
    </w:r>
    <w:r w:rsidR="00BD6769">
      <w:rPr>
        <w:sz w:val="16"/>
        <w:szCs w:val="16"/>
      </w:rPr>
      <w:t xml:space="preserve"> </w:t>
    </w:r>
    <w:hyperlink r:id="rId1" w:history="1">
      <w:r w:rsidR="00BD6769" w:rsidRPr="00F970A6">
        <w:rPr>
          <w:rStyle w:val="Hyperlink"/>
          <w:sz w:val="16"/>
          <w:szCs w:val="16"/>
        </w:rPr>
        <w:t>office@apmsj.anpm.ro</w:t>
      </w:r>
    </w:hyperlink>
    <w:r w:rsidR="00BD6769">
      <w:rPr>
        <w:sz w:val="16"/>
        <w:szCs w:val="16"/>
      </w:rPr>
      <w:t xml:space="preserve">, </w:t>
    </w:r>
    <w:r w:rsidR="00BD6769" w:rsidRPr="00DD65FA">
      <w:rPr>
        <w:sz w:val="16"/>
        <w:szCs w:val="16"/>
      </w:rPr>
      <w:t xml:space="preserve">website: </w:t>
    </w:r>
    <w:r w:rsidR="00BD6769">
      <w:rPr>
        <w:color w:val="000000"/>
        <w:sz w:val="14"/>
        <w:szCs w:val="14"/>
      </w:rPr>
      <w:fldChar w:fldCharType="begin"/>
    </w:r>
    <w:r w:rsidR="00BD6769">
      <w:instrText xml:space="preserve"> HYPERLINK "http://apmsj.anpm.ro" </w:instrText>
    </w:r>
    <w:r w:rsidR="00BD6769">
      <w:rPr>
        <w:color w:val="000000"/>
        <w:sz w:val="14"/>
        <w:szCs w:val="14"/>
      </w:rPr>
      <w:fldChar w:fldCharType="separate"/>
    </w:r>
    <w:r w:rsidR="00BD6769" w:rsidRPr="003F6554">
      <w:rPr>
        <w:rStyle w:val="Hyperlink"/>
        <w:rFonts w:eastAsia="Times New Roman"/>
        <w:sz w:val="16"/>
        <w:szCs w:val="16"/>
        <w:lang w:val="en-US"/>
      </w:rPr>
      <w:t>http://apmsj.anpm.ro</w:t>
    </w:r>
    <w:r w:rsidR="00BD6769">
      <w:rPr>
        <w:rStyle w:val="Hyperlink"/>
        <w:rFonts w:eastAsia="Times New Roman"/>
        <w:sz w:val="16"/>
        <w:szCs w:val="16"/>
        <w:lang w:val="en-US"/>
      </w:rPr>
      <w:fldChar w:fldCharType="end"/>
    </w:r>
  </w:p>
  <w:tbl>
    <w:tblPr>
      <w:tblW w:w="10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8"/>
    </w:tblGrid>
    <w:tr w:rsidR="00DD65FA" w:rsidRPr="00DD65FA" w14:paraId="44388CE3" w14:textId="77777777" w:rsidTr="003F6554">
      <w:trPr>
        <w:trHeight w:val="327"/>
      </w:trPr>
      <w:tc>
        <w:tcPr>
          <w:tcW w:w="10028" w:type="dxa"/>
          <w:shd w:val="clear" w:color="auto" w:fill="auto"/>
          <w:vAlign w:val="center"/>
        </w:tcPr>
        <w:p w14:paraId="15D269FB" w14:textId="77777777" w:rsidR="00DD65FA" w:rsidRPr="00DD65FA" w:rsidRDefault="00DD65FA" w:rsidP="00DD65FA">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BE7AEC3" w:rsidR="0090061B" w:rsidRPr="00C5562D" w:rsidRDefault="0090061B" w:rsidP="00DD65FA">
    <w:pPr>
      <w:pStyle w:val="Footer"/>
      <w:jc w:val="right"/>
      <w:rPr>
        <w:rFonts w:ascii="Trebuchet MS" w:eastAsia="Calibri" w:hAnsi="Trebuchet MS"/>
        <w:color w:val="0563C1"/>
        <w:sz w:val="16"/>
        <w:szCs w:val="16"/>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4E6E504C" w:rsidR="00F6632E" w:rsidRPr="00DD65FA" w:rsidRDefault="00F6632E" w:rsidP="00F6632E">
    <w:pPr>
      <w:pStyle w:val="Footer"/>
      <w:rPr>
        <w:rFonts w:ascii="Trebuchet MS" w:hAnsi="Trebuchet MS"/>
        <w:sz w:val="16"/>
        <w:szCs w:val="16"/>
      </w:rPr>
    </w:pPr>
    <w:r w:rsidRPr="00DD65FA">
      <w:rPr>
        <w:rFonts w:ascii="Trebuchet MS" w:hAnsi="Trebuchet MS"/>
        <w:sz w:val="16"/>
        <w:szCs w:val="16"/>
      </w:rPr>
      <w:t xml:space="preserve">AGENȚIA PENTRU PROTECȚIA MEDIULUI </w:t>
    </w:r>
    <w:r w:rsidR="001331FB">
      <w:rPr>
        <w:rFonts w:ascii="Trebuchet MS" w:hAnsi="Trebuchet MS"/>
        <w:sz w:val="16"/>
        <w:szCs w:val="16"/>
      </w:rPr>
      <w:t>SĂLAJ</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w:t>
            </w:r>
            <w:r w:rsidR="00395207">
              <w:rPr>
                <w:rFonts w:ascii="Trebuchet MS" w:hAnsi="Trebuchet MS"/>
                <w:sz w:val="16"/>
                <w:szCs w:val="16"/>
              </w:rPr>
              <w:tab/>
              <w:t xml:space="preserve">                            </w:t>
            </w:r>
            <w:r w:rsidRPr="00DD65FA">
              <w:rPr>
                <w:rFonts w:ascii="Trebuchet MS" w:hAnsi="Trebuchet MS"/>
                <w:sz w:val="16"/>
                <w:szCs w:val="16"/>
              </w:rPr>
              <w:t xml:space="preserve"> </w:t>
            </w:r>
            <w:r w:rsidR="00314504">
              <w:rPr>
                <w:rFonts w:ascii="Trebuchet MS" w:hAnsi="Trebuchet MS"/>
                <w:sz w:val="16"/>
                <w:szCs w:val="16"/>
              </w:rPr>
              <w:t xml:space="preserve">    </w:t>
            </w:r>
            <w:r w:rsidRPr="00DD65FA">
              <w:rPr>
                <w:rFonts w:ascii="Trebuchet MS" w:hAnsi="Trebuchet MS"/>
                <w:sz w:val="16"/>
                <w:szCs w:val="16"/>
              </w:rPr>
              <w:t xml:space="preserve">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EC027D">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EC027D">
              <w:rPr>
                <w:rFonts w:ascii="Trebuchet MS" w:hAnsi="Trebuchet MS"/>
                <w:b/>
                <w:bCs/>
                <w:noProof/>
                <w:sz w:val="16"/>
                <w:szCs w:val="16"/>
              </w:rPr>
              <w:t>7</w:t>
            </w:r>
            <w:r w:rsidRPr="00DD65FA">
              <w:rPr>
                <w:rFonts w:ascii="Trebuchet MS" w:hAnsi="Trebuchet MS"/>
                <w:b/>
                <w:bCs/>
                <w:sz w:val="16"/>
                <w:szCs w:val="16"/>
              </w:rPr>
              <w:fldChar w:fldCharType="end"/>
            </w:r>
          </w:sdtContent>
        </w:sdt>
      </w:sdtContent>
    </w:sdt>
  </w:p>
  <w:p w14:paraId="59B651B5" w14:textId="3C429377" w:rsidR="00AE007A" w:rsidRPr="00DD65FA" w:rsidRDefault="00AE007A"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Adresa</w:t>
    </w:r>
    <w:r w:rsidR="00852070">
      <w:fldChar w:fldCharType="begin"/>
    </w:r>
    <w:r w:rsidR="00852070">
      <w:instrText xml:space="preserve"> HYPERLINK "http://arpmbuc.anpm.ro/files/ARPM%20BUCURESTI/Date%20de%20contact%20ARPMB/hartaculocalizareARPMBuc.JPG" </w:instrText>
    </w:r>
    <w:r w:rsidR="00852070">
      <w:fldChar w:fldCharType="end"/>
    </w:r>
    <w:r w:rsidRPr="004F30BE">
      <w:rPr>
        <w:rFonts w:ascii="Trebuchet MS" w:eastAsia="Times New Roman" w:hAnsi="Trebuchet MS"/>
        <w:bCs/>
        <w:sz w:val="16"/>
        <w:szCs w:val="16"/>
        <w:lang w:val="es-ES"/>
      </w:rPr>
      <w:t xml:space="preserve"> </w:t>
    </w:r>
    <w:proofErr w:type="spellStart"/>
    <w:r w:rsidR="001331FB" w:rsidRPr="004F30BE">
      <w:rPr>
        <w:rFonts w:ascii="Trebuchet MS" w:eastAsia="Times New Roman" w:hAnsi="Trebuchet MS"/>
        <w:bCs/>
        <w:sz w:val="16"/>
        <w:szCs w:val="16"/>
        <w:lang w:val="es-ES"/>
      </w:rPr>
      <w:t>Str</w:t>
    </w:r>
    <w:proofErr w:type="spellEnd"/>
    <w:r w:rsidR="001331FB" w:rsidRPr="004F30BE">
      <w:rPr>
        <w:rFonts w:ascii="Trebuchet MS" w:eastAsia="Times New Roman" w:hAnsi="Trebuchet MS"/>
        <w:bCs/>
        <w:sz w:val="16"/>
        <w:szCs w:val="16"/>
        <w:lang w:val="es-ES"/>
      </w:rPr>
      <w:t xml:space="preserve">. </w:t>
    </w:r>
    <w:proofErr w:type="spellStart"/>
    <w:r w:rsidR="001331FB" w:rsidRPr="004F30BE">
      <w:rPr>
        <w:rFonts w:ascii="Trebuchet MS" w:eastAsia="Times New Roman" w:hAnsi="Trebuchet MS"/>
        <w:bCs/>
        <w:sz w:val="16"/>
        <w:szCs w:val="16"/>
        <w:lang w:val="es-ES"/>
      </w:rPr>
      <w:t>Parcului</w:t>
    </w:r>
    <w:proofErr w:type="spellEnd"/>
    <w:r w:rsidR="001331FB" w:rsidRPr="004F30BE">
      <w:rPr>
        <w:rFonts w:ascii="Trebuchet MS" w:eastAsia="Times New Roman" w:hAnsi="Trebuchet MS"/>
        <w:bCs/>
        <w:sz w:val="16"/>
        <w:szCs w:val="16"/>
        <w:lang w:val="es-ES"/>
      </w:rPr>
      <w:t xml:space="preserve"> </w:t>
    </w:r>
    <w:proofErr w:type="spellStart"/>
    <w:r w:rsidR="001331FB" w:rsidRPr="004F30BE">
      <w:rPr>
        <w:rFonts w:ascii="Trebuchet MS" w:eastAsia="Times New Roman" w:hAnsi="Trebuchet MS"/>
        <w:bCs/>
        <w:sz w:val="16"/>
        <w:szCs w:val="16"/>
        <w:lang w:val="es-ES"/>
      </w:rPr>
      <w:t>nr</w:t>
    </w:r>
    <w:proofErr w:type="spellEnd"/>
    <w:r w:rsidR="001331FB" w:rsidRPr="004F30BE">
      <w:rPr>
        <w:rFonts w:ascii="Trebuchet MS" w:eastAsia="Times New Roman" w:hAnsi="Trebuchet MS"/>
        <w:bCs/>
        <w:sz w:val="16"/>
        <w:szCs w:val="16"/>
        <w:lang w:val="es-ES"/>
      </w:rPr>
      <w:t xml:space="preserve">. 2, loc. </w:t>
    </w:r>
    <w:proofErr w:type="spellStart"/>
    <w:r w:rsidR="001331FB">
      <w:rPr>
        <w:rFonts w:ascii="Trebuchet MS" w:eastAsia="Times New Roman" w:hAnsi="Trebuchet MS"/>
        <w:bCs/>
        <w:sz w:val="16"/>
        <w:szCs w:val="16"/>
        <w:lang w:val="en-US"/>
      </w:rPr>
      <w:t>Zalău</w:t>
    </w:r>
    <w:proofErr w:type="spellEnd"/>
    <w:r w:rsidR="001331FB">
      <w:rPr>
        <w:rFonts w:ascii="Trebuchet MS" w:eastAsia="Times New Roman" w:hAnsi="Trebuchet MS"/>
        <w:bCs/>
        <w:sz w:val="16"/>
        <w:szCs w:val="16"/>
        <w:lang w:val="en-US"/>
      </w:rPr>
      <w:t xml:space="preserve">, </w:t>
    </w:r>
    <w:proofErr w:type="spellStart"/>
    <w:r w:rsidR="001331FB">
      <w:rPr>
        <w:rFonts w:ascii="Trebuchet MS" w:eastAsia="Times New Roman" w:hAnsi="Trebuchet MS"/>
        <w:bCs/>
        <w:sz w:val="16"/>
        <w:szCs w:val="16"/>
        <w:lang w:val="en-US"/>
      </w:rPr>
      <w:t>jud</w:t>
    </w:r>
    <w:proofErr w:type="spellEnd"/>
    <w:r w:rsidR="001331FB">
      <w:rPr>
        <w:rFonts w:ascii="Trebuchet MS" w:eastAsia="Times New Roman" w:hAnsi="Trebuchet MS"/>
        <w:bCs/>
        <w:sz w:val="16"/>
        <w:szCs w:val="16"/>
        <w:lang w:val="en-US"/>
      </w:rPr>
      <w:t xml:space="preserve">. </w:t>
    </w:r>
    <w:proofErr w:type="spellStart"/>
    <w:r w:rsidR="001331FB">
      <w:rPr>
        <w:rFonts w:ascii="Trebuchet MS" w:eastAsia="Times New Roman" w:hAnsi="Trebuchet MS"/>
        <w:bCs/>
        <w:sz w:val="16"/>
        <w:szCs w:val="16"/>
        <w:lang w:val="en-US"/>
      </w:rPr>
      <w:t>Sălaj</w:t>
    </w:r>
    <w:proofErr w:type="spellEnd"/>
    <w:r w:rsidR="001331FB">
      <w:rPr>
        <w:rFonts w:ascii="Trebuchet MS" w:eastAsia="Times New Roman" w:hAnsi="Trebuchet MS"/>
        <w:bCs/>
        <w:sz w:val="16"/>
        <w:szCs w:val="16"/>
        <w:lang w:val="en-US"/>
      </w:rPr>
      <w:t>, cod postal 450045</w:t>
    </w:r>
  </w:p>
  <w:p w14:paraId="051FD53C" w14:textId="3125C904"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Tel.: +4</w:t>
    </w:r>
    <w:r w:rsidR="001331FB">
      <w:rPr>
        <w:color w:val="auto"/>
        <w:sz w:val="16"/>
        <w:szCs w:val="16"/>
      </w:rPr>
      <w:t xml:space="preserve">0260662619, +40260662621, fax +40260662622, </w:t>
    </w:r>
    <w:r w:rsidR="00B57F87">
      <w:rPr>
        <w:color w:val="auto"/>
        <w:sz w:val="16"/>
        <w:szCs w:val="16"/>
      </w:rPr>
      <w:t xml:space="preserve"> </w:t>
    </w:r>
    <w:r w:rsidRPr="00DD65FA">
      <w:rPr>
        <w:color w:val="auto"/>
        <w:sz w:val="16"/>
        <w:szCs w:val="16"/>
      </w:rPr>
      <w:t>e-mail:</w:t>
    </w:r>
    <w:r w:rsidR="001331FB">
      <w:rPr>
        <w:color w:val="auto"/>
        <w:sz w:val="16"/>
        <w:szCs w:val="16"/>
      </w:rPr>
      <w:t xml:space="preserve"> </w:t>
    </w:r>
    <w:hyperlink r:id="rId1" w:history="1">
      <w:r w:rsidR="001331FB" w:rsidRPr="00F970A6">
        <w:rPr>
          <w:rStyle w:val="Hyperlink"/>
          <w:sz w:val="16"/>
          <w:szCs w:val="16"/>
        </w:rPr>
        <w:t>office@apmsj.anpm.ro</w:t>
      </w:r>
    </w:hyperlink>
    <w:r w:rsidR="001331FB">
      <w:rPr>
        <w:color w:val="auto"/>
        <w:sz w:val="16"/>
        <w:szCs w:val="16"/>
      </w:rPr>
      <w:t xml:space="preserve">, </w:t>
    </w:r>
    <w:r w:rsidRPr="00DD65FA">
      <w:rPr>
        <w:sz w:val="16"/>
        <w:szCs w:val="16"/>
      </w:rPr>
      <w:t xml:space="preserve">website: </w:t>
    </w:r>
    <w:hyperlink r:id="rId2" w:history="1">
      <w:r w:rsidR="001331FB" w:rsidRPr="00F970A6">
        <w:rPr>
          <w:rStyle w:val="Hyperlink"/>
          <w:rFonts w:eastAsia="Times New Roman"/>
          <w:sz w:val="16"/>
          <w:szCs w:val="16"/>
          <w:lang w:val="en-US"/>
        </w:rPr>
        <w:t>http://apmsj.anpm.ro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6632E" w:rsidRPr="00DD65FA" w14:paraId="3590E1EB" w14:textId="77777777" w:rsidTr="00314504">
      <w:trPr>
        <w:trHeight w:val="254"/>
      </w:trPr>
      <w:tc>
        <w:tcPr>
          <w:tcW w:w="9923" w:type="dxa"/>
          <w:shd w:val="clear" w:color="auto" w:fill="auto"/>
          <w:vAlign w:val="center"/>
        </w:tcPr>
        <w:p w14:paraId="10194C4D" w14:textId="77777777" w:rsidR="00F6632E" w:rsidRPr="00DD65FA" w:rsidRDefault="00F6632E"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3F0A7" w14:textId="77777777" w:rsidR="0033171F" w:rsidRDefault="0033171F" w:rsidP="00143ACD">
      <w:pPr>
        <w:spacing w:after="0" w:line="240" w:lineRule="auto"/>
      </w:pPr>
      <w:r>
        <w:separator/>
      </w:r>
    </w:p>
  </w:footnote>
  <w:footnote w:type="continuationSeparator" w:id="0">
    <w:p w14:paraId="5C2524BF" w14:textId="77777777" w:rsidR="0033171F" w:rsidRDefault="0033171F"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B164A" w14:textId="16A1081E" w:rsidR="00EC027D" w:rsidRDefault="00EC027D">
    <w:pPr>
      <w:pStyle w:val="Header"/>
    </w:pPr>
    <w:r>
      <w:rPr>
        <w:noProof/>
      </w:rPr>
      <w:pict w14:anchorId="3839A5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1136266" o:spid="_x0000_s4098" type="#_x0000_t136" style="position:absolute;margin-left:0;margin-top:0;width:469.5pt;height:234.75pt;rotation:315;z-index:-251653120;mso-position-horizontal:center;mso-position-horizontal-relative:margin;mso-position-vertical:center;mso-position-vertical-relative:margin" o:allowincell="f" fillcolor="red" stroked="f">
          <v:fill opacity=".5"/>
          <v:textpath style="font-family:&quot;Calibri&quot;;font-size:1pt" string="Proiec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13C98935" w:rsidR="00143ACD" w:rsidRDefault="00EC027D">
    <w:pPr>
      <w:pStyle w:val="Header"/>
    </w:pPr>
    <w:r>
      <w:rPr>
        <w:noProof/>
      </w:rPr>
      <w:pict w14:anchorId="55F0D9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1136267" o:spid="_x0000_s4099" type="#_x0000_t136" style="position:absolute;margin-left:0;margin-top:0;width:469.5pt;height:234.75pt;rotation:315;z-index:-251651072;mso-position-horizontal:center;mso-position-horizontal-relative:margin;mso-position-vertical:center;mso-position-vertical-relative:margin" o:allowincell="f" fillcolor="red" stroked="f">
          <v:fill opacity=".5"/>
          <v:textpath style="font-family:&quot;Calibri&quot;;font-size:1pt" string="Proiect"/>
        </v:shape>
      </w:pict>
    </w:r>
    <w:r w:rsidR="00E84F3C" w:rsidRPr="00E84F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752A94E5" w:rsidR="001B47C8" w:rsidRDefault="00EC027D" w:rsidP="00D41783">
    <w:pPr>
      <w:pStyle w:val="Header"/>
    </w:pPr>
    <w:r>
      <w:rPr>
        <w:noProof/>
      </w:rPr>
      <w:pict w14:anchorId="0F1D61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1136265" o:spid="_x0000_s4097" type="#_x0000_t136" style="position:absolute;margin-left:0;margin-top:0;width:469.5pt;height:234.75pt;rotation:315;z-index:-251655168;mso-position-horizontal:center;mso-position-horizontal-relative:margin;mso-position-vertical:center;mso-position-vertical-relative:margin" o:allowincell="f" fillcolor="red" stroked="f">
          <v:fill opacity=".5"/>
          <v:textpath style="font-family:&quot;Calibri&quot;;font-size:1pt" string="Proiect"/>
        </v:shape>
      </w:pict>
    </w:r>
    <w:r w:rsidR="004C0CE7">
      <w:rPr>
        <w:noProof/>
        <w:lang w:val="en-US"/>
      </w:rPr>
      <w:drawing>
        <wp:anchor distT="0" distB="0" distL="114300" distR="114300" simplePos="0" relativeHeight="251659264" behindDoc="0" locked="0" layoutInCell="1" allowOverlap="1" wp14:anchorId="7E5FBAE7" wp14:editId="7B713141">
          <wp:simplePos x="0" y="0"/>
          <wp:positionH relativeFrom="page">
            <wp:align>left</wp:align>
          </wp:positionH>
          <wp:positionV relativeFrom="paragraph">
            <wp:posOffset>-45720</wp:posOffset>
          </wp:positionV>
          <wp:extent cx="7748905" cy="1849120"/>
          <wp:effectExtent l="0" t="0" r="0" b="0"/>
          <wp:wrapTopAndBottom/>
          <wp:docPr id="29"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AE5EBAD8"/>
    <w:name w:val="WW8Num7"/>
    <w:lvl w:ilvl="0">
      <w:start w:val="2"/>
      <w:numFmt w:val="decimal"/>
      <w:lvlText w:val="%1."/>
      <w:lvlJc w:val="left"/>
      <w:pPr>
        <w:tabs>
          <w:tab w:val="num" w:pos="690"/>
        </w:tabs>
        <w:ind w:left="690" w:hanging="360"/>
      </w:pPr>
      <w:rPr>
        <w:rFonts w:hint="default"/>
        <w:b/>
        <w:u w:val="none"/>
        <w:lang w:val="fr-FR"/>
      </w:rPr>
    </w:lvl>
  </w:abstractNum>
  <w:abstractNum w:abstractNumId="1"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2" w15:restartNumberingAfterBreak="0">
    <w:nsid w:val="02F77064"/>
    <w:multiLevelType w:val="hybridMultilevel"/>
    <w:tmpl w:val="FFFFFFFF"/>
    <w:lvl w:ilvl="0" w:tplc="325C4DA2">
      <w:numFmt w:val="bullet"/>
      <w:lvlText w:val=""/>
      <w:lvlJc w:val="left"/>
      <w:pPr>
        <w:ind w:left="1178" w:hanging="360"/>
      </w:pPr>
      <w:rPr>
        <w:rFonts w:ascii="Times New Roman" w:eastAsia="Times New Roman" w:hAnsi="Times New Roman" w:hint="default"/>
      </w:rPr>
    </w:lvl>
    <w:lvl w:ilvl="1" w:tplc="04090003" w:tentative="1">
      <w:start w:val="1"/>
      <w:numFmt w:val="bullet"/>
      <w:lvlText w:val="o"/>
      <w:lvlJc w:val="left"/>
      <w:pPr>
        <w:ind w:left="1898" w:hanging="360"/>
      </w:pPr>
      <w:rPr>
        <w:rFonts w:ascii="Courier New" w:hAnsi="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3" w15:restartNumberingAfterBreak="0">
    <w:nsid w:val="10E54F5B"/>
    <w:multiLevelType w:val="hybridMultilevel"/>
    <w:tmpl w:val="8C840664"/>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327794B"/>
    <w:multiLevelType w:val="hybridMultilevel"/>
    <w:tmpl w:val="05F4C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3F157D"/>
    <w:multiLevelType w:val="hybridMultilevel"/>
    <w:tmpl w:val="357C4FD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8"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0BAED8"/>
    <w:multiLevelType w:val="hybridMultilevel"/>
    <w:tmpl w:val="BC52A0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0FF2FC3"/>
    <w:multiLevelType w:val="hybridMultilevel"/>
    <w:tmpl w:val="2D4869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7107F3"/>
    <w:multiLevelType w:val="hybridMultilevel"/>
    <w:tmpl w:val="99B2D0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17E481"/>
    <w:multiLevelType w:val="hybridMultilevel"/>
    <w:tmpl w:val="1E1547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71A5A98"/>
    <w:multiLevelType w:val="hybridMultilevel"/>
    <w:tmpl w:val="74CE60D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711C4D"/>
    <w:multiLevelType w:val="hybridMultilevel"/>
    <w:tmpl w:val="FAEAA772"/>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6" w15:restartNumberingAfterBreak="0">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6"/>
  </w:num>
  <w:num w:numId="4">
    <w:abstractNumId w:val="7"/>
  </w:num>
  <w:num w:numId="5">
    <w:abstractNumId w:val="9"/>
  </w:num>
  <w:num w:numId="6">
    <w:abstractNumId w:val="17"/>
  </w:num>
  <w:num w:numId="7">
    <w:abstractNumId w:val="1"/>
  </w:num>
  <w:num w:numId="8">
    <w:abstractNumId w:val="8"/>
  </w:num>
  <w:num w:numId="9">
    <w:abstractNumId w:val="2"/>
  </w:num>
  <w:num w:numId="10">
    <w:abstractNumId w:val="11"/>
  </w:num>
  <w:num w:numId="11">
    <w:abstractNumId w:val="12"/>
  </w:num>
  <w:num w:numId="12">
    <w:abstractNumId w:val="3"/>
  </w:num>
  <w:num w:numId="13">
    <w:abstractNumId w:val="13"/>
  </w:num>
  <w:num w:numId="14">
    <w:abstractNumId w:val="10"/>
  </w:num>
  <w:num w:numId="15">
    <w:abstractNumId w:val="4"/>
  </w:num>
  <w:num w:numId="16">
    <w:abstractNumId w:val="15"/>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5667"/>
    <w:rsid w:val="00005740"/>
    <w:rsid w:val="000064EF"/>
    <w:rsid w:val="000103E5"/>
    <w:rsid w:val="0001212F"/>
    <w:rsid w:val="0001266B"/>
    <w:rsid w:val="00027825"/>
    <w:rsid w:val="00031803"/>
    <w:rsid w:val="00034CB0"/>
    <w:rsid w:val="00042469"/>
    <w:rsid w:val="00054D74"/>
    <w:rsid w:val="00056D6E"/>
    <w:rsid w:val="000705C2"/>
    <w:rsid w:val="000767C9"/>
    <w:rsid w:val="000768A9"/>
    <w:rsid w:val="0008072F"/>
    <w:rsid w:val="0008186E"/>
    <w:rsid w:val="00087A82"/>
    <w:rsid w:val="00087A99"/>
    <w:rsid w:val="0009146C"/>
    <w:rsid w:val="00095CFE"/>
    <w:rsid w:val="000A5EBD"/>
    <w:rsid w:val="000A6F9B"/>
    <w:rsid w:val="000A7BAE"/>
    <w:rsid w:val="000B0421"/>
    <w:rsid w:val="000B66C9"/>
    <w:rsid w:val="000C14AB"/>
    <w:rsid w:val="000C14BE"/>
    <w:rsid w:val="000C1752"/>
    <w:rsid w:val="000C528D"/>
    <w:rsid w:val="000D4A6C"/>
    <w:rsid w:val="000E0591"/>
    <w:rsid w:val="000E3393"/>
    <w:rsid w:val="000E4E3B"/>
    <w:rsid w:val="000E59EA"/>
    <w:rsid w:val="000F1ACB"/>
    <w:rsid w:val="000F5556"/>
    <w:rsid w:val="00101524"/>
    <w:rsid w:val="0010460A"/>
    <w:rsid w:val="001103FC"/>
    <w:rsid w:val="001106DF"/>
    <w:rsid w:val="00111378"/>
    <w:rsid w:val="00117F23"/>
    <w:rsid w:val="00124D41"/>
    <w:rsid w:val="001331FB"/>
    <w:rsid w:val="00143ACD"/>
    <w:rsid w:val="00145D48"/>
    <w:rsid w:val="00146593"/>
    <w:rsid w:val="00155C22"/>
    <w:rsid w:val="00156A86"/>
    <w:rsid w:val="00160B10"/>
    <w:rsid w:val="00164CB7"/>
    <w:rsid w:val="00165D18"/>
    <w:rsid w:val="00167BB2"/>
    <w:rsid w:val="00167F47"/>
    <w:rsid w:val="001800C8"/>
    <w:rsid w:val="00190051"/>
    <w:rsid w:val="001A1E36"/>
    <w:rsid w:val="001A308D"/>
    <w:rsid w:val="001A3906"/>
    <w:rsid w:val="001B38A7"/>
    <w:rsid w:val="001B47C8"/>
    <w:rsid w:val="001B6CA1"/>
    <w:rsid w:val="001C5EB0"/>
    <w:rsid w:val="001C7E61"/>
    <w:rsid w:val="001D5F93"/>
    <w:rsid w:val="001D7074"/>
    <w:rsid w:val="001E134F"/>
    <w:rsid w:val="001E1356"/>
    <w:rsid w:val="001E319E"/>
    <w:rsid w:val="001E39BC"/>
    <w:rsid w:val="001E48B1"/>
    <w:rsid w:val="001E49E0"/>
    <w:rsid w:val="001F7A56"/>
    <w:rsid w:val="0020521A"/>
    <w:rsid w:val="0020757D"/>
    <w:rsid w:val="00213EAE"/>
    <w:rsid w:val="00214610"/>
    <w:rsid w:val="00216C48"/>
    <w:rsid w:val="00225D26"/>
    <w:rsid w:val="0023421B"/>
    <w:rsid w:val="00234D9D"/>
    <w:rsid w:val="00236C5F"/>
    <w:rsid w:val="00237DFE"/>
    <w:rsid w:val="00237E71"/>
    <w:rsid w:val="0024673A"/>
    <w:rsid w:val="00247AB2"/>
    <w:rsid w:val="00247DA8"/>
    <w:rsid w:val="0025414D"/>
    <w:rsid w:val="00255D85"/>
    <w:rsid w:val="002578E1"/>
    <w:rsid w:val="00257960"/>
    <w:rsid w:val="00261583"/>
    <w:rsid w:val="00271358"/>
    <w:rsid w:val="00272217"/>
    <w:rsid w:val="00284253"/>
    <w:rsid w:val="00285959"/>
    <w:rsid w:val="00287E49"/>
    <w:rsid w:val="002936DE"/>
    <w:rsid w:val="002A05E7"/>
    <w:rsid w:val="002A7764"/>
    <w:rsid w:val="002B11A4"/>
    <w:rsid w:val="002B2880"/>
    <w:rsid w:val="002B410E"/>
    <w:rsid w:val="002B481B"/>
    <w:rsid w:val="002C555F"/>
    <w:rsid w:val="002C77D2"/>
    <w:rsid w:val="002D19BC"/>
    <w:rsid w:val="002D6FFC"/>
    <w:rsid w:val="002E5D89"/>
    <w:rsid w:val="002E620B"/>
    <w:rsid w:val="002F5A1D"/>
    <w:rsid w:val="003003F3"/>
    <w:rsid w:val="003025E2"/>
    <w:rsid w:val="003037EF"/>
    <w:rsid w:val="00305E45"/>
    <w:rsid w:val="00307D15"/>
    <w:rsid w:val="00311556"/>
    <w:rsid w:val="00314504"/>
    <w:rsid w:val="00325C70"/>
    <w:rsid w:val="00327F49"/>
    <w:rsid w:val="0033158A"/>
    <w:rsid w:val="0033171F"/>
    <w:rsid w:val="00332F8A"/>
    <w:rsid w:val="0034083D"/>
    <w:rsid w:val="00347251"/>
    <w:rsid w:val="00350299"/>
    <w:rsid w:val="00354326"/>
    <w:rsid w:val="00354F4A"/>
    <w:rsid w:val="003608C1"/>
    <w:rsid w:val="0036562D"/>
    <w:rsid w:val="0036740B"/>
    <w:rsid w:val="00367D52"/>
    <w:rsid w:val="00380651"/>
    <w:rsid w:val="00381ED6"/>
    <w:rsid w:val="00382620"/>
    <w:rsid w:val="00385EEF"/>
    <w:rsid w:val="003862A8"/>
    <w:rsid w:val="00393F1A"/>
    <w:rsid w:val="00395207"/>
    <w:rsid w:val="00395398"/>
    <w:rsid w:val="003A3131"/>
    <w:rsid w:val="003A44A6"/>
    <w:rsid w:val="003A6243"/>
    <w:rsid w:val="003B2D28"/>
    <w:rsid w:val="003B7A64"/>
    <w:rsid w:val="003C123B"/>
    <w:rsid w:val="003D5851"/>
    <w:rsid w:val="003E2542"/>
    <w:rsid w:val="003E3284"/>
    <w:rsid w:val="003F1D45"/>
    <w:rsid w:val="003F6554"/>
    <w:rsid w:val="003F6952"/>
    <w:rsid w:val="00402B64"/>
    <w:rsid w:val="0041121F"/>
    <w:rsid w:val="004125BC"/>
    <w:rsid w:val="004165F1"/>
    <w:rsid w:val="00425074"/>
    <w:rsid w:val="00426A50"/>
    <w:rsid w:val="00430907"/>
    <w:rsid w:val="00431D43"/>
    <w:rsid w:val="00440817"/>
    <w:rsid w:val="0044510C"/>
    <w:rsid w:val="004525C6"/>
    <w:rsid w:val="0045481D"/>
    <w:rsid w:val="00457293"/>
    <w:rsid w:val="0046148A"/>
    <w:rsid w:val="004642E5"/>
    <w:rsid w:val="004644C7"/>
    <w:rsid w:val="0047037E"/>
    <w:rsid w:val="0047060B"/>
    <w:rsid w:val="0047560C"/>
    <w:rsid w:val="004760C0"/>
    <w:rsid w:val="004823CC"/>
    <w:rsid w:val="00482EF6"/>
    <w:rsid w:val="00487CF4"/>
    <w:rsid w:val="00490F57"/>
    <w:rsid w:val="00495EAD"/>
    <w:rsid w:val="004A32AF"/>
    <w:rsid w:val="004B2E26"/>
    <w:rsid w:val="004B5D76"/>
    <w:rsid w:val="004B63C1"/>
    <w:rsid w:val="004B7417"/>
    <w:rsid w:val="004C0CB7"/>
    <w:rsid w:val="004C0CE7"/>
    <w:rsid w:val="004C7186"/>
    <w:rsid w:val="004D1E28"/>
    <w:rsid w:val="004D552F"/>
    <w:rsid w:val="004E7318"/>
    <w:rsid w:val="004E7C72"/>
    <w:rsid w:val="004F0F51"/>
    <w:rsid w:val="004F1E34"/>
    <w:rsid w:val="004F30BE"/>
    <w:rsid w:val="004F42C9"/>
    <w:rsid w:val="00520258"/>
    <w:rsid w:val="00525131"/>
    <w:rsid w:val="0053065D"/>
    <w:rsid w:val="0053200F"/>
    <w:rsid w:val="00541D6F"/>
    <w:rsid w:val="00542B0D"/>
    <w:rsid w:val="00543282"/>
    <w:rsid w:val="00543D95"/>
    <w:rsid w:val="00544C8C"/>
    <w:rsid w:val="0055590D"/>
    <w:rsid w:val="00560956"/>
    <w:rsid w:val="00561F45"/>
    <w:rsid w:val="005708B7"/>
    <w:rsid w:val="00575E37"/>
    <w:rsid w:val="0058382D"/>
    <w:rsid w:val="00583E80"/>
    <w:rsid w:val="00585DD6"/>
    <w:rsid w:val="005863C9"/>
    <w:rsid w:val="005900B3"/>
    <w:rsid w:val="00592B01"/>
    <w:rsid w:val="0059537B"/>
    <w:rsid w:val="005C7403"/>
    <w:rsid w:val="005C7679"/>
    <w:rsid w:val="005D5631"/>
    <w:rsid w:val="005D649A"/>
    <w:rsid w:val="005E13DA"/>
    <w:rsid w:val="005E2223"/>
    <w:rsid w:val="005E28BB"/>
    <w:rsid w:val="005F40BB"/>
    <w:rsid w:val="005F5671"/>
    <w:rsid w:val="005F6A1A"/>
    <w:rsid w:val="0060203C"/>
    <w:rsid w:val="00606E4C"/>
    <w:rsid w:val="00612A2F"/>
    <w:rsid w:val="00624446"/>
    <w:rsid w:val="0062528F"/>
    <w:rsid w:val="00630376"/>
    <w:rsid w:val="00631347"/>
    <w:rsid w:val="00631BF9"/>
    <w:rsid w:val="00632438"/>
    <w:rsid w:val="00632E40"/>
    <w:rsid w:val="0063361D"/>
    <w:rsid w:val="00634DF4"/>
    <w:rsid w:val="0063735B"/>
    <w:rsid w:val="00665C75"/>
    <w:rsid w:val="006663A9"/>
    <w:rsid w:val="00677E90"/>
    <w:rsid w:val="00680100"/>
    <w:rsid w:val="00680E4C"/>
    <w:rsid w:val="00686D74"/>
    <w:rsid w:val="006919DA"/>
    <w:rsid w:val="006A44AA"/>
    <w:rsid w:val="006B256F"/>
    <w:rsid w:val="006B75EC"/>
    <w:rsid w:val="006C13DA"/>
    <w:rsid w:val="006C712B"/>
    <w:rsid w:val="006D3FE6"/>
    <w:rsid w:val="006D410C"/>
    <w:rsid w:val="006D65DB"/>
    <w:rsid w:val="006E635F"/>
    <w:rsid w:val="006F16E5"/>
    <w:rsid w:val="006F39EC"/>
    <w:rsid w:val="006F5536"/>
    <w:rsid w:val="006F635E"/>
    <w:rsid w:val="006F70E4"/>
    <w:rsid w:val="0070162A"/>
    <w:rsid w:val="00701D20"/>
    <w:rsid w:val="007222EA"/>
    <w:rsid w:val="00723F4E"/>
    <w:rsid w:val="00732D01"/>
    <w:rsid w:val="00732EE1"/>
    <w:rsid w:val="00733B88"/>
    <w:rsid w:val="00747690"/>
    <w:rsid w:val="007737D8"/>
    <w:rsid w:val="00774B24"/>
    <w:rsid w:val="00786395"/>
    <w:rsid w:val="00786C15"/>
    <w:rsid w:val="00793CC3"/>
    <w:rsid w:val="007A6169"/>
    <w:rsid w:val="007A66F1"/>
    <w:rsid w:val="007C065A"/>
    <w:rsid w:val="007C1C58"/>
    <w:rsid w:val="007C2CEC"/>
    <w:rsid w:val="007C37B2"/>
    <w:rsid w:val="007D45B1"/>
    <w:rsid w:val="007D4A5C"/>
    <w:rsid w:val="007E57C0"/>
    <w:rsid w:val="007E6483"/>
    <w:rsid w:val="007F02B4"/>
    <w:rsid w:val="007F2D98"/>
    <w:rsid w:val="00805B59"/>
    <w:rsid w:val="008068F3"/>
    <w:rsid w:val="00811D6B"/>
    <w:rsid w:val="00812B68"/>
    <w:rsid w:val="0081504B"/>
    <w:rsid w:val="00822720"/>
    <w:rsid w:val="00824114"/>
    <w:rsid w:val="0082612A"/>
    <w:rsid w:val="00835C2B"/>
    <w:rsid w:val="00845DB5"/>
    <w:rsid w:val="00850017"/>
    <w:rsid w:val="008507D9"/>
    <w:rsid w:val="0085128F"/>
    <w:rsid w:val="00852070"/>
    <w:rsid w:val="008628D3"/>
    <w:rsid w:val="008631FB"/>
    <w:rsid w:val="008656D7"/>
    <w:rsid w:val="008763E0"/>
    <w:rsid w:val="00884706"/>
    <w:rsid w:val="00887F05"/>
    <w:rsid w:val="008C1007"/>
    <w:rsid w:val="008C2765"/>
    <w:rsid w:val="008C7811"/>
    <w:rsid w:val="008D246C"/>
    <w:rsid w:val="008D2A7F"/>
    <w:rsid w:val="008E19DC"/>
    <w:rsid w:val="008E2E88"/>
    <w:rsid w:val="008F248A"/>
    <w:rsid w:val="008F54AD"/>
    <w:rsid w:val="008F7E4F"/>
    <w:rsid w:val="00900114"/>
    <w:rsid w:val="00900551"/>
    <w:rsid w:val="0090061B"/>
    <w:rsid w:val="00900A41"/>
    <w:rsid w:val="0090458D"/>
    <w:rsid w:val="00905346"/>
    <w:rsid w:val="00905F68"/>
    <w:rsid w:val="009142A5"/>
    <w:rsid w:val="00915ECB"/>
    <w:rsid w:val="00920F3C"/>
    <w:rsid w:val="00932116"/>
    <w:rsid w:val="00934CE4"/>
    <w:rsid w:val="0094041A"/>
    <w:rsid w:val="00945DA6"/>
    <w:rsid w:val="009561C3"/>
    <w:rsid w:val="009609A2"/>
    <w:rsid w:val="00962625"/>
    <w:rsid w:val="0096765E"/>
    <w:rsid w:val="00975553"/>
    <w:rsid w:val="009767E0"/>
    <w:rsid w:val="00981324"/>
    <w:rsid w:val="009866BC"/>
    <w:rsid w:val="0099487A"/>
    <w:rsid w:val="0099499E"/>
    <w:rsid w:val="009B0EA2"/>
    <w:rsid w:val="009B12FA"/>
    <w:rsid w:val="009B270E"/>
    <w:rsid w:val="009B379A"/>
    <w:rsid w:val="009B480A"/>
    <w:rsid w:val="009C29C4"/>
    <w:rsid w:val="009C416A"/>
    <w:rsid w:val="009C4CE6"/>
    <w:rsid w:val="009D4FA3"/>
    <w:rsid w:val="009E40D8"/>
    <w:rsid w:val="009F0C92"/>
    <w:rsid w:val="009F7F77"/>
    <w:rsid w:val="00A0719A"/>
    <w:rsid w:val="00A07D57"/>
    <w:rsid w:val="00A12C14"/>
    <w:rsid w:val="00A139CB"/>
    <w:rsid w:val="00A14729"/>
    <w:rsid w:val="00A26B9A"/>
    <w:rsid w:val="00A37D62"/>
    <w:rsid w:val="00A448BD"/>
    <w:rsid w:val="00A54191"/>
    <w:rsid w:val="00A64A7E"/>
    <w:rsid w:val="00A65A31"/>
    <w:rsid w:val="00A81BB2"/>
    <w:rsid w:val="00A82063"/>
    <w:rsid w:val="00A8231B"/>
    <w:rsid w:val="00A846F0"/>
    <w:rsid w:val="00A8616D"/>
    <w:rsid w:val="00A866CF"/>
    <w:rsid w:val="00A86994"/>
    <w:rsid w:val="00A87B29"/>
    <w:rsid w:val="00A90258"/>
    <w:rsid w:val="00A906B5"/>
    <w:rsid w:val="00A93C4B"/>
    <w:rsid w:val="00A97C73"/>
    <w:rsid w:val="00AA1305"/>
    <w:rsid w:val="00AA204B"/>
    <w:rsid w:val="00AA2AE7"/>
    <w:rsid w:val="00AA3FF8"/>
    <w:rsid w:val="00AA4F2D"/>
    <w:rsid w:val="00AB2FFB"/>
    <w:rsid w:val="00AB545B"/>
    <w:rsid w:val="00AB726E"/>
    <w:rsid w:val="00AB74B0"/>
    <w:rsid w:val="00AB7BB0"/>
    <w:rsid w:val="00AC1895"/>
    <w:rsid w:val="00AC6CA8"/>
    <w:rsid w:val="00AC78ED"/>
    <w:rsid w:val="00AD5600"/>
    <w:rsid w:val="00AE007A"/>
    <w:rsid w:val="00AE206B"/>
    <w:rsid w:val="00AF5B28"/>
    <w:rsid w:val="00AF5B7C"/>
    <w:rsid w:val="00AF7CE3"/>
    <w:rsid w:val="00AF7F8D"/>
    <w:rsid w:val="00B05575"/>
    <w:rsid w:val="00B07D68"/>
    <w:rsid w:val="00B22A46"/>
    <w:rsid w:val="00B23107"/>
    <w:rsid w:val="00B346D0"/>
    <w:rsid w:val="00B3755A"/>
    <w:rsid w:val="00B412D7"/>
    <w:rsid w:val="00B523A7"/>
    <w:rsid w:val="00B57C37"/>
    <w:rsid w:val="00B57F87"/>
    <w:rsid w:val="00B618D6"/>
    <w:rsid w:val="00B64ECE"/>
    <w:rsid w:val="00B654BA"/>
    <w:rsid w:val="00B66053"/>
    <w:rsid w:val="00B66261"/>
    <w:rsid w:val="00B75294"/>
    <w:rsid w:val="00B92BE1"/>
    <w:rsid w:val="00B969E3"/>
    <w:rsid w:val="00BA0C86"/>
    <w:rsid w:val="00BA483F"/>
    <w:rsid w:val="00BA4F2C"/>
    <w:rsid w:val="00BA6952"/>
    <w:rsid w:val="00BA7EEF"/>
    <w:rsid w:val="00BC1B81"/>
    <w:rsid w:val="00BD0AAB"/>
    <w:rsid w:val="00BD3A13"/>
    <w:rsid w:val="00BD6769"/>
    <w:rsid w:val="00BE0746"/>
    <w:rsid w:val="00BE0AB9"/>
    <w:rsid w:val="00BE11EE"/>
    <w:rsid w:val="00BF136D"/>
    <w:rsid w:val="00BF2E52"/>
    <w:rsid w:val="00BF66D8"/>
    <w:rsid w:val="00C01BED"/>
    <w:rsid w:val="00C02DFA"/>
    <w:rsid w:val="00C038BF"/>
    <w:rsid w:val="00C03DCB"/>
    <w:rsid w:val="00C04200"/>
    <w:rsid w:val="00C053A1"/>
    <w:rsid w:val="00C06453"/>
    <w:rsid w:val="00C17FE1"/>
    <w:rsid w:val="00C27430"/>
    <w:rsid w:val="00C312F0"/>
    <w:rsid w:val="00C31834"/>
    <w:rsid w:val="00C40B68"/>
    <w:rsid w:val="00C46B47"/>
    <w:rsid w:val="00C545F6"/>
    <w:rsid w:val="00C5562D"/>
    <w:rsid w:val="00C557E2"/>
    <w:rsid w:val="00C5589F"/>
    <w:rsid w:val="00C610EE"/>
    <w:rsid w:val="00C61733"/>
    <w:rsid w:val="00C66035"/>
    <w:rsid w:val="00C71E57"/>
    <w:rsid w:val="00C76F67"/>
    <w:rsid w:val="00C908D1"/>
    <w:rsid w:val="00C96329"/>
    <w:rsid w:val="00CA20B1"/>
    <w:rsid w:val="00CA489C"/>
    <w:rsid w:val="00CA7ED1"/>
    <w:rsid w:val="00CB00C3"/>
    <w:rsid w:val="00CB05EA"/>
    <w:rsid w:val="00CB05FA"/>
    <w:rsid w:val="00CB431C"/>
    <w:rsid w:val="00CB59A1"/>
    <w:rsid w:val="00CC359B"/>
    <w:rsid w:val="00CD3EC2"/>
    <w:rsid w:val="00CE2469"/>
    <w:rsid w:val="00CE2A1C"/>
    <w:rsid w:val="00CE3615"/>
    <w:rsid w:val="00CF5D90"/>
    <w:rsid w:val="00D00FD5"/>
    <w:rsid w:val="00D01A06"/>
    <w:rsid w:val="00D01A54"/>
    <w:rsid w:val="00D07AF2"/>
    <w:rsid w:val="00D10FA1"/>
    <w:rsid w:val="00D1499F"/>
    <w:rsid w:val="00D2050A"/>
    <w:rsid w:val="00D25AA8"/>
    <w:rsid w:val="00D2790E"/>
    <w:rsid w:val="00D350AA"/>
    <w:rsid w:val="00D356FA"/>
    <w:rsid w:val="00D41783"/>
    <w:rsid w:val="00D45F97"/>
    <w:rsid w:val="00D50D74"/>
    <w:rsid w:val="00D52394"/>
    <w:rsid w:val="00D53A5E"/>
    <w:rsid w:val="00D57D2B"/>
    <w:rsid w:val="00D604EE"/>
    <w:rsid w:val="00D608FA"/>
    <w:rsid w:val="00D62259"/>
    <w:rsid w:val="00D644F8"/>
    <w:rsid w:val="00D65325"/>
    <w:rsid w:val="00D74FCA"/>
    <w:rsid w:val="00D77E07"/>
    <w:rsid w:val="00D8381D"/>
    <w:rsid w:val="00D84488"/>
    <w:rsid w:val="00D8699E"/>
    <w:rsid w:val="00D87FAF"/>
    <w:rsid w:val="00D90781"/>
    <w:rsid w:val="00D91BC0"/>
    <w:rsid w:val="00D957B4"/>
    <w:rsid w:val="00DB1AE1"/>
    <w:rsid w:val="00DB7695"/>
    <w:rsid w:val="00DC6879"/>
    <w:rsid w:val="00DC6AD2"/>
    <w:rsid w:val="00DD0D79"/>
    <w:rsid w:val="00DD2F2B"/>
    <w:rsid w:val="00DD65FA"/>
    <w:rsid w:val="00DE04BA"/>
    <w:rsid w:val="00DE0F50"/>
    <w:rsid w:val="00DE6CAE"/>
    <w:rsid w:val="00DE792C"/>
    <w:rsid w:val="00DF6A04"/>
    <w:rsid w:val="00E00D92"/>
    <w:rsid w:val="00E12928"/>
    <w:rsid w:val="00E27C54"/>
    <w:rsid w:val="00E31017"/>
    <w:rsid w:val="00E3140A"/>
    <w:rsid w:val="00E41D38"/>
    <w:rsid w:val="00E43F20"/>
    <w:rsid w:val="00E50694"/>
    <w:rsid w:val="00E62B5A"/>
    <w:rsid w:val="00E63580"/>
    <w:rsid w:val="00E72AF3"/>
    <w:rsid w:val="00E827E9"/>
    <w:rsid w:val="00E82CD9"/>
    <w:rsid w:val="00E84B9E"/>
    <w:rsid w:val="00E84F3C"/>
    <w:rsid w:val="00E94F7B"/>
    <w:rsid w:val="00E97BF5"/>
    <w:rsid w:val="00EA3CC3"/>
    <w:rsid w:val="00EA61FB"/>
    <w:rsid w:val="00EB2E77"/>
    <w:rsid w:val="00EC027D"/>
    <w:rsid w:val="00EC296F"/>
    <w:rsid w:val="00EC466C"/>
    <w:rsid w:val="00ED25D0"/>
    <w:rsid w:val="00ED2B11"/>
    <w:rsid w:val="00ED3BC4"/>
    <w:rsid w:val="00EF0159"/>
    <w:rsid w:val="00EF1537"/>
    <w:rsid w:val="00EF2780"/>
    <w:rsid w:val="00EF66F3"/>
    <w:rsid w:val="00F02367"/>
    <w:rsid w:val="00F079D7"/>
    <w:rsid w:val="00F1090C"/>
    <w:rsid w:val="00F11F35"/>
    <w:rsid w:val="00F21392"/>
    <w:rsid w:val="00F213B9"/>
    <w:rsid w:val="00F25128"/>
    <w:rsid w:val="00F270A8"/>
    <w:rsid w:val="00F36CF4"/>
    <w:rsid w:val="00F37E79"/>
    <w:rsid w:val="00F37E8F"/>
    <w:rsid w:val="00F40C3D"/>
    <w:rsid w:val="00F50543"/>
    <w:rsid w:val="00F51354"/>
    <w:rsid w:val="00F5171A"/>
    <w:rsid w:val="00F52A76"/>
    <w:rsid w:val="00F53515"/>
    <w:rsid w:val="00F64B9D"/>
    <w:rsid w:val="00F6632E"/>
    <w:rsid w:val="00F67673"/>
    <w:rsid w:val="00F7147D"/>
    <w:rsid w:val="00F716B8"/>
    <w:rsid w:val="00F83E65"/>
    <w:rsid w:val="00F84DD0"/>
    <w:rsid w:val="00F940C2"/>
    <w:rsid w:val="00F94A2E"/>
    <w:rsid w:val="00FA0A4A"/>
    <w:rsid w:val="00FA0A71"/>
    <w:rsid w:val="00FA303F"/>
    <w:rsid w:val="00FA30AE"/>
    <w:rsid w:val="00FA4087"/>
    <w:rsid w:val="00FA506B"/>
    <w:rsid w:val="00FA70BD"/>
    <w:rsid w:val="00FB1930"/>
    <w:rsid w:val="00FB5C16"/>
    <w:rsid w:val="00FC742B"/>
    <w:rsid w:val="00FD2781"/>
    <w:rsid w:val="00FE4CF3"/>
    <w:rsid w:val="00FE60DB"/>
    <w:rsid w:val="00FE7024"/>
    <w:rsid w:val="00FF00E9"/>
    <w:rsid w:val="00FF30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uiPriority w:val="9"/>
    <w:qFormat/>
    <w:rsid w:val="00431D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Heading1Char">
    <w:name w:val="Heading 1 Char"/>
    <w:basedOn w:val="DefaultParagraphFont"/>
    <w:link w:val="Heading1"/>
    <w:uiPriority w:val="9"/>
    <w:rsid w:val="00431D43"/>
    <w:rPr>
      <w:rFonts w:asciiTheme="majorHAnsi" w:eastAsiaTheme="majorEastAsia" w:hAnsiTheme="majorHAnsi" w:cstheme="majorBidi"/>
      <w:color w:val="2F5496" w:themeColor="accent1" w:themeShade="BF"/>
      <w:sz w:val="32"/>
      <w:szCs w:val="32"/>
    </w:rPr>
  </w:style>
  <w:style w:type="numbering" w:customStyle="1" w:styleId="Style51">
    <w:name w:val="Style51"/>
    <w:rsid w:val="00431D43"/>
    <w:pPr>
      <w:numPr>
        <w:numId w:val="8"/>
      </w:numPr>
    </w:pPr>
  </w:style>
  <w:style w:type="paragraph" w:customStyle="1" w:styleId="Default">
    <w:name w:val="Default"/>
    <w:rsid w:val="00167BB2"/>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6B2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pmsj.anpm.ro" TargetMode="External"/><Relationship Id="rId1" Type="http://schemas.openxmlformats.org/officeDocument/2006/relationships/hyperlink" Target="mailto:office@apmsj.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03DF4-2F37-4ED8-8DC6-C7F27575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1261</TotalTime>
  <Pages>7</Pages>
  <Words>3770</Words>
  <Characters>21494</Characters>
  <Application>Microsoft Office Word</Application>
  <DocSecurity>0</DocSecurity>
  <Lines>179</Lines>
  <Paragraphs>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MATE GYORGY HAJNALKA</cp:lastModifiedBy>
  <cp:revision>639</cp:revision>
  <cp:lastPrinted>2024-01-23T08:11:00Z</cp:lastPrinted>
  <dcterms:created xsi:type="dcterms:W3CDTF">2024-01-23T08:06:00Z</dcterms:created>
  <dcterms:modified xsi:type="dcterms:W3CDTF">2024-03-06T08:03:00Z</dcterms:modified>
</cp:coreProperties>
</file>