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65" w:rsidRDefault="00B14F65" w:rsidP="00D82C8D">
      <w:pPr>
        <w:pStyle w:val="Heading1"/>
        <w:spacing w:after="120"/>
        <w:jc w:val="center"/>
        <w:rPr>
          <w:rFonts w:ascii="Arial" w:hAnsi="Arial" w:cs="Arial"/>
          <w:b/>
        </w:rPr>
      </w:pPr>
    </w:p>
    <w:p w:rsidR="00D82C8D" w:rsidRPr="00D82C8D" w:rsidRDefault="00D82C8D" w:rsidP="00D82C8D">
      <w:pPr>
        <w:pStyle w:val="Heading1"/>
        <w:spacing w:after="120"/>
        <w:jc w:val="center"/>
        <w:rPr>
          <w:rFonts w:ascii="Arial" w:hAnsi="Arial" w:cs="Arial"/>
          <w:b/>
          <w:bCs/>
        </w:rPr>
      </w:pPr>
      <w:r w:rsidRPr="00D82C8D">
        <w:rPr>
          <w:rFonts w:ascii="Arial" w:hAnsi="Arial" w:cs="Arial"/>
          <w:b/>
        </w:rPr>
        <w:t xml:space="preserve">DECIZIA ETAPEI DE ÎNCADRARE </w:t>
      </w:r>
    </w:p>
    <w:p w:rsidR="008F70D9" w:rsidRPr="00760AAD" w:rsidRDefault="008F70D9" w:rsidP="00D82C8D">
      <w:pPr>
        <w:autoSpaceDE w:val="0"/>
        <w:spacing w:after="0" w:line="240" w:lineRule="auto"/>
        <w:jc w:val="both"/>
        <w:rPr>
          <w:rFonts w:ascii="Arial" w:hAnsi="Arial" w:cs="Arial"/>
          <w:b/>
          <w:sz w:val="28"/>
          <w:szCs w:val="28"/>
          <w:lang w:val="ro-RO"/>
        </w:rPr>
      </w:pPr>
      <w:r w:rsidRPr="00760AAD">
        <w:rPr>
          <w:rFonts w:ascii="Arial" w:hAnsi="Arial" w:cs="Arial"/>
          <w:b/>
          <w:sz w:val="28"/>
          <w:szCs w:val="28"/>
          <w:lang w:val="ro-RO"/>
        </w:rPr>
        <w:t xml:space="preserve">                                              </w:t>
      </w:r>
      <w:r w:rsidR="0027267B" w:rsidRPr="00760AAD">
        <w:rPr>
          <w:rFonts w:ascii="Arial" w:hAnsi="Arial" w:cs="Arial"/>
          <w:b/>
          <w:sz w:val="28"/>
          <w:szCs w:val="28"/>
          <w:lang w:val="ro-RO"/>
        </w:rPr>
        <w:t xml:space="preserve">  </w:t>
      </w:r>
      <w:r w:rsidR="001F3842">
        <w:rPr>
          <w:rFonts w:ascii="Arial" w:hAnsi="Arial" w:cs="Arial"/>
          <w:b/>
          <w:sz w:val="28"/>
          <w:szCs w:val="28"/>
          <w:lang w:val="ro-RO"/>
        </w:rPr>
        <w:t xml:space="preserve">           proiect</w:t>
      </w:r>
    </w:p>
    <w:p w:rsidR="00B14F65" w:rsidRPr="001F3842" w:rsidRDefault="00B14F65" w:rsidP="00D82C8D">
      <w:pPr>
        <w:autoSpaceDE w:val="0"/>
        <w:spacing w:after="0" w:line="240" w:lineRule="auto"/>
        <w:jc w:val="both"/>
        <w:rPr>
          <w:rFonts w:ascii="Arial" w:hAnsi="Arial" w:cs="Arial"/>
          <w:b/>
          <w:color w:val="FF0000"/>
          <w:sz w:val="28"/>
          <w:szCs w:val="28"/>
          <w:lang w:val="ro-RO"/>
        </w:rPr>
      </w:pPr>
    </w:p>
    <w:p w:rsidR="00D82C8D" w:rsidRPr="00A975F0" w:rsidRDefault="00D82C8D" w:rsidP="00D82C8D">
      <w:pPr>
        <w:spacing w:after="0" w:line="240" w:lineRule="auto"/>
        <w:ind w:firstLine="720"/>
        <w:jc w:val="both"/>
        <w:rPr>
          <w:rFonts w:ascii="Arial" w:hAnsi="Arial" w:cs="Arial"/>
          <w:b/>
          <w:color w:val="000000" w:themeColor="text1"/>
          <w:sz w:val="24"/>
          <w:szCs w:val="24"/>
          <w:lang w:val="ro-RO"/>
        </w:rPr>
      </w:pPr>
      <w:r w:rsidRPr="00A975F0">
        <w:rPr>
          <w:rFonts w:ascii="Arial" w:hAnsi="Arial" w:cs="Arial"/>
          <w:color w:val="000000" w:themeColor="text1"/>
          <w:sz w:val="24"/>
          <w:szCs w:val="24"/>
          <w:lang w:val="ro-RO"/>
        </w:rPr>
        <w:t>Ca urmare a solicitării de emitere a acordului de mediu adresate de</w:t>
      </w:r>
      <w:r w:rsidR="0027267B" w:rsidRPr="00A975F0">
        <w:rPr>
          <w:rFonts w:ascii="Arial" w:hAnsi="Arial" w:cs="Arial"/>
          <w:color w:val="000000" w:themeColor="text1"/>
          <w:sz w:val="24"/>
          <w:szCs w:val="24"/>
          <w:lang w:val="ro-RO"/>
        </w:rPr>
        <w:t xml:space="preserve"> </w:t>
      </w:r>
      <w:r w:rsidR="001F3842" w:rsidRPr="00A975F0">
        <w:rPr>
          <w:rFonts w:ascii="Arial" w:hAnsi="Arial" w:cs="Arial"/>
          <w:b/>
          <w:color w:val="000000" w:themeColor="text1"/>
          <w:sz w:val="24"/>
          <w:szCs w:val="24"/>
          <w:lang w:val="ro-RO"/>
        </w:rPr>
        <w:t>SC Namib Culture S.R.L.</w:t>
      </w:r>
      <w:r w:rsidRPr="00A975F0">
        <w:rPr>
          <w:rFonts w:ascii="Arial" w:hAnsi="Arial" w:cs="Arial"/>
          <w:b/>
          <w:color w:val="000000" w:themeColor="text1"/>
          <w:sz w:val="24"/>
          <w:szCs w:val="24"/>
          <w:lang w:val="ro-RO"/>
        </w:rPr>
        <w:t>,</w:t>
      </w:r>
      <w:r w:rsidRPr="00A975F0">
        <w:rPr>
          <w:rFonts w:ascii="Arial" w:hAnsi="Arial" w:cs="Arial"/>
          <w:color w:val="000000" w:themeColor="text1"/>
          <w:sz w:val="24"/>
          <w:szCs w:val="24"/>
          <w:lang w:val="ro-RO"/>
        </w:rPr>
        <w:t xml:space="preserve"> </w:t>
      </w:r>
      <w:r w:rsidR="0011193F" w:rsidRPr="00A975F0">
        <w:rPr>
          <w:rFonts w:ascii="Arial" w:hAnsi="Arial" w:cs="Arial"/>
          <w:color w:val="000000" w:themeColor="text1"/>
          <w:sz w:val="24"/>
          <w:szCs w:val="24"/>
          <w:lang w:val="ro-RO"/>
        </w:rPr>
        <w:t xml:space="preserve">cu </w:t>
      </w:r>
      <w:r w:rsidR="00945955" w:rsidRPr="00A975F0">
        <w:rPr>
          <w:rFonts w:ascii="Arial" w:hAnsi="Arial" w:cs="Arial"/>
          <w:color w:val="000000" w:themeColor="text1"/>
          <w:sz w:val="24"/>
          <w:szCs w:val="24"/>
          <w:lang w:val="ro-RO"/>
        </w:rPr>
        <w:t>sediul</w:t>
      </w:r>
      <w:r w:rsidR="0011193F" w:rsidRPr="00A975F0">
        <w:rPr>
          <w:rFonts w:ascii="Arial" w:hAnsi="Arial" w:cs="Arial"/>
          <w:color w:val="000000" w:themeColor="text1"/>
          <w:sz w:val="24"/>
          <w:szCs w:val="24"/>
          <w:lang w:val="ro-RO"/>
        </w:rPr>
        <w:t xml:space="preserve"> în județul</w:t>
      </w:r>
      <w:r w:rsidR="001F3842" w:rsidRPr="00A975F0">
        <w:rPr>
          <w:rFonts w:ascii="Arial" w:hAnsi="Arial" w:cs="Arial"/>
          <w:color w:val="000000" w:themeColor="text1"/>
          <w:sz w:val="24"/>
          <w:szCs w:val="24"/>
          <w:lang w:val="ro-RO"/>
        </w:rPr>
        <w:t xml:space="preserve"> Sibiu</w:t>
      </w:r>
      <w:r w:rsidR="0011193F" w:rsidRPr="00A975F0">
        <w:rPr>
          <w:rFonts w:ascii="Arial" w:hAnsi="Arial" w:cs="Arial"/>
          <w:color w:val="000000" w:themeColor="text1"/>
          <w:sz w:val="24"/>
          <w:szCs w:val="24"/>
          <w:lang w:val="ro-RO"/>
        </w:rPr>
        <w:t xml:space="preserve">, </w:t>
      </w:r>
      <w:r w:rsidR="001F3842" w:rsidRPr="00A975F0">
        <w:rPr>
          <w:rFonts w:ascii="Arial" w:hAnsi="Arial" w:cs="Arial"/>
          <w:color w:val="000000" w:themeColor="text1"/>
          <w:sz w:val="24"/>
          <w:szCs w:val="24"/>
          <w:lang w:val="ro-RO"/>
        </w:rPr>
        <w:t>localitatea Sibiu, str. Aleea Biruinței, nr. 7, bl. 3, ap. 2</w:t>
      </w:r>
      <w:r w:rsidRPr="00A975F0">
        <w:rPr>
          <w:rFonts w:ascii="Arial" w:hAnsi="Arial" w:cs="Arial"/>
          <w:color w:val="000000" w:themeColor="text1"/>
          <w:sz w:val="24"/>
          <w:szCs w:val="24"/>
          <w:lang w:val="ro-RO"/>
        </w:rPr>
        <w:t>, pentru proiectul</w:t>
      </w:r>
      <w:r w:rsidR="0027267B" w:rsidRPr="00A975F0">
        <w:rPr>
          <w:rFonts w:ascii="Arial" w:hAnsi="Arial" w:cs="Arial"/>
          <w:color w:val="000000" w:themeColor="text1"/>
          <w:sz w:val="24"/>
          <w:szCs w:val="24"/>
          <w:lang w:val="ro-RO"/>
        </w:rPr>
        <w:t>:</w:t>
      </w:r>
      <w:r w:rsidR="00A975F0" w:rsidRPr="00A975F0">
        <w:rPr>
          <w:rFonts w:ascii="Arial" w:hAnsi="Arial" w:cs="Arial"/>
          <w:color w:val="000000" w:themeColor="text1"/>
          <w:sz w:val="24"/>
          <w:szCs w:val="24"/>
          <w:lang w:val="ro-RO"/>
        </w:rPr>
        <w:t xml:space="preserve"> </w:t>
      </w:r>
      <w:r w:rsidR="001F3842" w:rsidRPr="00A975F0">
        <w:rPr>
          <w:rFonts w:ascii="Arial" w:hAnsi="Arial" w:cs="Arial"/>
          <w:b/>
          <w:color w:val="000000" w:themeColor="text1"/>
          <w:sz w:val="24"/>
          <w:szCs w:val="24"/>
          <w:lang w:val="ro-RO"/>
        </w:rPr>
        <w:t>„</w:t>
      </w:r>
      <w:r w:rsidR="001F3842" w:rsidRPr="00A975F0">
        <w:rPr>
          <w:rFonts w:ascii="Arial" w:hAnsi="Arial" w:cs="Arial"/>
          <w:b/>
          <w:i/>
          <w:color w:val="000000" w:themeColor="text1"/>
          <w:sz w:val="24"/>
          <w:szCs w:val="24"/>
          <w:lang w:val="ro-RO"/>
        </w:rPr>
        <w:t>Construire anexe gospodărești ale exploatației agricole</w:t>
      </w:r>
      <w:r w:rsidR="00A975F0" w:rsidRPr="00A975F0">
        <w:rPr>
          <w:rFonts w:ascii="Arial" w:hAnsi="Arial" w:cs="Arial"/>
          <w:b/>
          <w:i/>
          <w:color w:val="000000" w:themeColor="text1"/>
          <w:sz w:val="24"/>
          <w:szCs w:val="24"/>
          <w:lang w:val="ro-RO"/>
        </w:rPr>
        <w:t xml:space="preserve"> </w:t>
      </w:r>
      <w:r w:rsidR="001F3842" w:rsidRPr="00A975F0">
        <w:rPr>
          <w:rFonts w:ascii="Arial" w:hAnsi="Arial" w:cs="Arial"/>
          <w:b/>
          <w:i/>
          <w:color w:val="000000" w:themeColor="text1"/>
          <w:sz w:val="24"/>
          <w:szCs w:val="24"/>
          <w:lang w:val="ro-RO"/>
        </w:rPr>
        <w:t>( silozuri furaje, șopron utilaje prelate cort, șopron furaje, șopron utilaje structură metalică)</w:t>
      </w:r>
      <w:r w:rsidR="001F3842" w:rsidRPr="00A975F0">
        <w:rPr>
          <w:rFonts w:ascii="Arial" w:hAnsi="Arial" w:cs="Arial"/>
          <w:b/>
          <w:color w:val="000000" w:themeColor="text1"/>
          <w:sz w:val="24"/>
          <w:szCs w:val="24"/>
          <w:lang w:val="ro-RO"/>
        </w:rPr>
        <w:t>”</w:t>
      </w:r>
      <w:r w:rsidR="001F3842" w:rsidRPr="00A975F0">
        <w:rPr>
          <w:rFonts w:ascii="Arial" w:hAnsi="Arial" w:cs="Arial"/>
          <w:b/>
          <w:i/>
          <w:color w:val="000000" w:themeColor="text1"/>
          <w:sz w:val="24"/>
          <w:szCs w:val="24"/>
          <w:lang w:val="ro-RO"/>
        </w:rPr>
        <w:t>,</w:t>
      </w:r>
      <w:r w:rsidR="001F3842" w:rsidRPr="00A975F0">
        <w:rPr>
          <w:rFonts w:ascii="Arial" w:hAnsi="Arial" w:cs="Arial"/>
          <w:color w:val="000000" w:themeColor="text1"/>
          <w:sz w:val="24"/>
          <w:szCs w:val="24"/>
          <w:lang w:val="ro-RO"/>
        </w:rPr>
        <w:t xml:space="preserve"> propus a fi amplasat în județul Sălaj, comuna Ileanda, </w:t>
      </w:r>
      <w:r w:rsidR="00A975F0" w:rsidRPr="00A975F0">
        <w:rPr>
          <w:rFonts w:ascii="Arial" w:hAnsi="Arial" w:cs="Arial"/>
          <w:color w:val="000000" w:themeColor="text1"/>
          <w:sz w:val="24"/>
          <w:szCs w:val="24"/>
          <w:lang w:val="ro-RO"/>
        </w:rPr>
        <w:t xml:space="preserve">sat Podișu </w:t>
      </w:r>
      <w:r w:rsidR="001F3842" w:rsidRPr="00A975F0">
        <w:rPr>
          <w:rFonts w:ascii="Arial" w:hAnsi="Arial" w:cs="Arial"/>
          <w:color w:val="000000" w:themeColor="text1"/>
          <w:sz w:val="24"/>
          <w:szCs w:val="24"/>
          <w:lang w:val="ro-RO"/>
        </w:rPr>
        <w:t>FN, înregistrată la A.P.M Sălaj cu nr. 8399</w:t>
      </w:r>
      <w:r w:rsidR="00A975F0" w:rsidRPr="00A975F0">
        <w:rPr>
          <w:rFonts w:ascii="Arial" w:hAnsi="Arial" w:cs="Arial"/>
          <w:color w:val="000000" w:themeColor="text1"/>
          <w:sz w:val="24"/>
          <w:szCs w:val="24"/>
          <w:lang w:val="ro-RO"/>
        </w:rPr>
        <w:t xml:space="preserve"> din</w:t>
      </w:r>
      <w:r w:rsidR="001F3842" w:rsidRPr="00A975F0">
        <w:rPr>
          <w:rFonts w:ascii="Arial" w:hAnsi="Arial" w:cs="Arial"/>
          <w:color w:val="000000" w:themeColor="text1"/>
          <w:sz w:val="24"/>
          <w:szCs w:val="24"/>
          <w:lang w:val="ro-RO"/>
        </w:rPr>
        <w:t xml:space="preserve">14.12.2021, </w:t>
      </w:r>
      <w:r w:rsidRPr="00A975F0">
        <w:rPr>
          <w:rFonts w:ascii="Arial" w:hAnsi="Arial" w:cs="Arial"/>
          <w:color w:val="000000" w:themeColor="text1"/>
          <w:sz w:val="24"/>
          <w:szCs w:val="24"/>
          <w:lang w:val="ro-RO"/>
        </w:rPr>
        <w:t>în baza:</w:t>
      </w:r>
    </w:p>
    <w:p w:rsidR="00D82C8D" w:rsidRPr="00A975F0"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A975F0">
        <w:rPr>
          <w:rFonts w:ascii="Arial" w:hAnsi="Arial" w:cs="Arial"/>
          <w:b/>
          <w:color w:val="000000" w:themeColor="text1"/>
          <w:sz w:val="24"/>
          <w:szCs w:val="24"/>
          <w:lang w:val="ro-RO" w:eastAsia="ro-RO"/>
        </w:rPr>
        <w:t xml:space="preserve">Legii nr. 292/2018 </w:t>
      </w:r>
      <w:r w:rsidRPr="00A975F0">
        <w:rPr>
          <w:rFonts w:ascii="Arial" w:hAnsi="Arial" w:cs="Arial"/>
          <w:color w:val="000000" w:themeColor="text1"/>
          <w:sz w:val="24"/>
          <w:szCs w:val="24"/>
          <w:lang w:val="ro-RO" w:eastAsia="ro-RO"/>
        </w:rPr>
        <w:t>privind evaluarea impactului anumitor proiecte publice şi private asupra mediului, și a</w:t>
      </w:r>
    </w:p>
    <w:p w:rsidR="00D82C8D" w:rsidRPr="00A975F0" w:rsidRDefault="00D82C8D" w:rsidP="00D82C8D">
      <w:pPr>
        <w:pStyle w:val="ListParagraph"/>
        <w:numPr>
          <w:ilvl w:val="0"/>
          <w:numId w:val="1"/>
        </w:numPr>
        <w:autoSpaceDE w:val="0"/>
        <w:spacing w:after="0" w:line="240" w:lineRule="auto"/>
        <w:ind w:left="0" w:firstLine="540"/>
        <w:jc w:val="both"/>
        <w:rPr>
          <w:rFonts w:ascii="Arial" w:hAnsi="Arial" w:cs="Arial"/>
          <w:color w:val="000000" w:themeColor="text1"/>
          <w:sz w:val="24"/>
          <w:szCs w:val="24"/>
          <w:lang w:val="ro-RO" w:eastAsia="ro-RO"/>
        </w:rPr>
      </w:pPr>
      <w:r w:rsidRPr="00A975F0">
        <w:rPr>
          <w:rFonts w:ascii="Arial" w:hAnsi="Arial" w:cs="Arial"/>
          <w:b/>
          <w:color w:val="000000" w:themeColor="text1"/>
          <w:sz w:val="24"/>
          <w:szCs w:val="24"/>
          <w:lang w:val="ro-RO"/>
        </w:rPr>
        <w:t>Ordonanţei de Urgenţă a Guvernului nr. 57/2007</w:t>
      </w:r>
      <w:r w:rsidRPr="00A975F0">
        <w:rPr>
          <w:rFonts w:ascii="Arial" w:hAnsi="Arial" w:cs="Arial"/>
          <w:color w:val="000000" w:themeColor="text1"/>
          <w:sz w:val="24"/>
          <w:szCs w:val="24"/>
          <w:lang w:val="ro-RO"/>
        </w:rPr>
        <w:t xml:space="preserve"> privind regimul ariilor naturale protejate, conservarea habitatelor naturale, a florei şi faunei sǎlbatice, aprobată cu modificǎri şi completǎri prin </w:t>
      </w:r>
      <w:r w:rsidRPr="00A975F0">
        <w:rPr>
          <w:rFonts w:ascii="Arial" w:hAnsi="Arial" w:cs="Arial"/>
          <w:b/>
          <w:color w:val="000000" w:themeColor="text1"/>
          <w:sz w:val="24"/>
          <w:szCs w:val="24"/>
          <w:lang w:val="ro-RO"/>
        </w:rPr>
        <w:t>Legea nr. 49/2011</w:t>
      </w:r>
      <w:r w:rsidRPr="00A975F0">
        <w:rPr>
          <w:rFonts w:ascii="Arial" w:hAnsi="Arial" w:cs="Arial"/>
          <w:color w:val="000000" w:themeColor="text1"/>
          <w:sz w:val="24"/>
          <w:szCs w:val="24"/>
          <w:lang w:val="ro-RO"/>
        </w:rPr>
        <w:t>, cu modificările și completările ulterioare,</w:t>
      </w:r>
    </w:p>
    <w:p w:rsidR="00A975F0" w:rsidRDefault="00D82C8D" w:rsidP="00A975F0">
      <w:pPr>
        <w:spacing w:after="0" w:line="240" w:lineRule="auto"/>
        <w:ind w:firstLine="720"/>
        <w:jc w:val="both"/>
        <w:rPr>
          <w:rFonts w:ascii="Arial" w:hAnsi="Arial" w:cs="Arial"/>
          <w:color w:val="000000" w:themeColor="text1"/>
          <w:sz w:val="24"/>
          <w:szCs w:val="24"/>
          <w:lang w:val="ro-RO"/>
        </w:rPr>
      </w:pPr>
      <w:r w:rsidRPr="00A975F0">
        <w:rPr>
          <w:rFonts w:ascii="Arial" w:hAnsi="Arial" w:cs="Arial"/>
          <w:color w:val="000000" w:themeColor="text1"/>
          <w:sz w:val="24"/>
          <w:szCs w:val="24"/>
          <w:lang w:val="ro-RO"/>
        </w:rPr>
        <w:t xml:space="preserve">autoritatea competentă pentru protecţia mediului A.P.M. Sălaj decide, ca urmare a </w:t>
      </w:r>
      <w:r w:rsidR="0087245F" w:rsidRPr="00A975F0">
        <w:rPr>
          <w:rFonts w:ascii="Arial" w:hAnsi="Arial" w:cs="Arial"/>
          <w:color w:val="000000" w:themeColor="text1"/>
          <w:sz w:val="24"/>
          <w:szCs w:val="24"/>
          <w:lang w:val="ro-RO"/>
        </w:rPr>
        <w:t xml:space="preserve"> </w:t>
      </w:r>
      <w:r w:rsidRPr="00A975F0">
        <w:rPr>
          <w:rFonts w:ascii="Arial" w:hAnsi="Arial" w:cs="Arial"/>
          <w:color w:val="000000" w:themeColor="text1"/>
          <w:sz w:val="24"/>
          <w:szCs w:val="24"/>
          <w:lang w:val="ro-RO"/>
        </w:rPr>
        <w:t>consultărilor desfăşurate în cadrul şedinţei Comisiei de Analiză Tehnică din data de</w:t>
      </w:r>
      <w:r w:rsidR="00A975F0" w:rsidRPr="00A975F0">
        <w:rPr>
          <w:rFonts w:ascii="Arial" w:hAnsi="Arial" w:cs="Arial"/>
          <w:color w:val="000000" w:themeColor="text1"/>
          <w:sz w:val="24"/>
          <w:szCs w:val="24"/>
          <w:lang w:val="ro-RO"/>
        </w:rPr>
        <w:t xml:space="preserve"> 01.03</w:t>
      </w:r>
      <w:r w:rsidR="0011193F" w:rsidRPr="00A975F0">
        <w:rPr>
          <w:rFonts w:ascii="Arial" w:hAnsi="Arial" w:cs="Arial"/>
          <w:color w:val="000000" w:themeColor="text1"/>
          <w:sz w:val="24"/>
          <w:szCs w:val="24"/>
          <w:lang w:val="ro-RO"/>
        </w:rPr>
        <w:t>.202</w:t>
      </w:r>
      <w:r w:rsidR="00F56079" w:rsidRPr="00A975F0">
        <w:rPr>
          <w:rFonts w:ascii="Arial" w:hAnsi="Arial" w:cs="Arial"/>
          <w:color w:val="000000" w:themeColor="text1"/>
          <w:sz w:val="24"/>
          <w:szCs w:val="24"/>
          <w:lang w:val="ro-RO"/>
        </w:rPr>
        <w:t>2</w:t>
      </w:r>
      <w:r w:rsidR="0011193F" w:rsidRPr="00A975F0">
        <w:rPr>
          <w:rFonts w:ascii="Arial" w:hAnsi="Arial" w:cs="Arial"/>
          <w:color w:val="000000" w:themeColor="text1"/>
          <w:sz w:val="24"/>
          <w:szCs w:val="24"/>
          <w:lang w:val="ro-RO"/>
        </w:rPr>
        <w:t xml:space="preserve">, </w:t>
      </w:r>
      <w:r w:rsidR="0087245F" w:rsidRPr="00A975F0">
        <w:rPr>
          <w:rFonts w:ascii="Arial" w:hAnsi="Arial" w:cs="Arial"/>
          <w:color w:val="000000" w:themeColor="text1"/>
          <w:sz w:val="24"/>
          <w:szCs w:val="24"/>
          <w:lang w:val="ro-RO"/>
        </w:rPr>
        <w:t>pe baza punctelor de vedere transmise de membrii CAT</w:t>
      </w:r>
      <w:r w:rsidRPr="00A975F0">
        <w:rPr>
          <w:rFonts w:ascii="Arial" w:hAnsi="Arial" w:cs="Arial"/>
          <w:color w:val="000000" w:themeColor="text1"/>
          <w:sz w:val="24"/>
          <w:szCs w:val="24"/>
          <w:lang w:val="ro-RO"/>
        </w:rPr>
        <w:t>, că proiectul:</w:t>
      </w:r>
      <w:r w:rsidR="0027267B" w:rsidRPr="00A975F0">
        <w:rPr>
          <w:rFonts w:ascii="Arial" w:hAnsi="Arial" w:cs="Arial"/>
          <w:color w:val="000000" w:themeColor="text1"/>
          <w:sz w:val="24"/>
          <w:szCs w:val="24"/>
          <w:lang w:val="ro-RO"/>
        </w:rPr>
        <w:t xml:space="preserve"> </w:t>
      </w:r>
    </w:p>
    <w:p w:rsidR="00A975F0" w:rsidRDefault="00A975F0" w:rsidP="00A975F0">
      <w:pPr>
        <w:spacing w:after="0" w:line="240" w:lineRule="auto"/>
        <w:ind w:firstLine="720"/>
        <w:jc w:val="both"/>
        <w:rPr>
          <w:rFonts w:ascii="Arial" w:hAnsi="Arial" w:cs="Arial"/>
          <w:color w:val="000000" w:themeColor="text1"/>
          <w:sz w:val="24"/>
          <w:szCs w:val="24"/>
          <w:lang w:val="ro-RO"/>
        </w:rPr>
      </w:pPr>
    </w:p>
    <w:p w:rsidR="00B14F65" w:rsidRPr="001F3842" w:rsidRDefault="00A975F0" w:rsidP="00A975F0">
      <w:pPr>
        <w:spacing w:after="0" w:line="240" w:lineRule="auto"/>
        <w:ind w:firstLine="720"/>
        <w:jc w:val="both"/>
        <w:rPr>
          <w:rFonts w:ascii="Arial" w:hAnsi="Arial" w:cs="Arial"/>
          <w:b/>
          <w:color w:val="FF0000"/>
          <w:sz w:val="24"/>
          <w:szCs w:val="24"/>
          <w:lang w:val="ro-RO"/>
        </w:rPr>
      </w:pPr>
      <w:r w:rsidRPr="001F3842">
        <w:rPr>
          <w:rFonts w:ascii="Arial" w:hAnsi="Arial" w:cs="Arial"/>
          <w:b/>
          <w:sz w:val="24"/>
          <w:szCs w:val="24"/>
          <w:lang w:val="ro-RO"/>
        </w:rPr>
        <w:t>„</w:t>
      </w:r>
      <w:r w:rsidRPr="001F3842">
        <w:rPr>
          <w:rFonts w:ascii="Arial" w:hAnsi="Arial" w:cs="Arial"/>
          <w:b/>
          <w:i/>
          <w:sz w:val="24"/>
          <w:szCs w:val="24"/>
          <w:lang w:val="ro-RO"/>
        </w:rPr>
        <w:t>Construire anexe gospodărești ale exploatației agricole</w:t>
      </w:r>
      <w:r>
        <w:rPr>
          <w:rFonts w:ascii="Arial" w:hAnsi="Arial" w:cs="Arial"/>
          <w:b/>
          <w:i/>
          <w:sz w:val="24"/>
          <w:szCs w:val="24"/>
          <w:lang w:val="ro-RO"/>
        </w:rPr>
        <w:t xml:space="preserve"> </w:t>
      </w:r>
      <w:r w:rsidRPr="001F3842">
        <w:rPr>
          <w:rFonts w:ascii="Arial" w:hAnsi="Arial" w:cs="Arial"/>
          <w:b/>
          <w:i/>
          <w:sz w:val="24"/>
          <w:szCs w:val="24"/>
          <w:lang w:val="ro-RO"/>
        </w:rPr>
        <w:t>( silozuri furaje, șopron utilaje prelate cort, șopron furaje, șopron utilaje structură metalică)</w:t>
      </w:r>
      <w:r w:rsidRPr="001F3842">
        <w:rPr>
          <w:rFonts w:ascii="Arial" w:hAnsi="Arial" w:cs="Arial"/>
          <w:b/>
          <w:sz w:val="24"/>
          <w:szCs w:val="24"/>
          <w:lang w:val="ro-RO"/>
        </w:rPr>
        <w:t>”</w:t>
      </w:r>
    </w:p>
    <w:p w:rsidR="00A975F0" w:rsidRDefault="00A975F0" w:rsidP="00A975F0">
      <w:pPr>
        <w:spacing w:after="0" w:line="240" w:lineRule="auto"/>
        <w:ind w:firstLine="720"/>
        <w:jc w:val="center"/>
        <w:rPr>
          <w:rFonts w:ascii="Arial" w:hAnsi="Arial" w:cs="Arial"/>
          <w:b/>
          <w:color w:val="FF0000"/>
          <w:sz w:val="24"/>
          <w:szCs w:val="24"/>
          <w:lang w:val="ro-RO"/>
        </w:rPr>
      </w:pPr>
    </w:p>
    <w:p w:rsidR="00B14F65" w:rsidRPr="00A975F0" w:rsidRDefault="00D82C8D" w:rsidP="00A975F0">
      <w:pPr>
        <w:spacing w:after="0" w:line="240" w:lineRule="auto"/>
        <w:ind w:firstLine="720"/>
        <w:jc w:val="center"/>
        <w:rPr>
          <w:rFonts w:ascii="Arial" w:hAnsi="Arial" w:cs="Arial"/>
          <w:b/>
          <w:color w:val="FF0000"/>
          <w:sz w:val="24"/>
          <w:szCs w:val="24"/>
          <w:lang w:val="ro-RO"/>
        </w:rPr>
      </w:pPr>
      <w:r w:rsidRPr="00A975F0">
        <w:rPr>
          <w:rFonts w:ascii="Arial" w:hAnsi="Arial" w:cs="Arial"/>
          <w:b/>
          <w:color w:val="000000" w:themeColor="text1"/>
          <w:sz w:val="24"/>
          <w:szCs w:val="24"/>
          <w:lang w:val="ro-RO"/>
        </w:rPr>
        <w:t xml:space="preserve">nu se supune evaluării impactului asupra mediului şi </w:t>
      </w:r>
      <w:r w:rsidR="00A975F0" w:rsidRPr="00A975F0">
        <w:rPr>
          <w:rFonts w:ascii="Arial" w:hAnsi="Arial" w:cs="Arial"/>
          <w:b/>
          <w:color w:val="000000" w:themeColor="text1"/>
          <w:sz w:val="24"/>
          <w:szCs w:val="24"/>
          <w:lang w:val="ro-RO"/>
        </w:rPr>
        <w:t xml:space="preserve"> nu se supune evaluării adecvate</w:t>
      </w:r>
      <w:r w:rsidR="00A975F0">
        <w:rPr>
          <w:rFonts w:ascii="Arial" w:hAnsi="Arial" w:cs="Arial"/>
          <w:b/>
          <w:color w:val="000000" w:themeColor="text1"/>
          <w:sz w:val="24"/>
          <w:szCs w:val="24"/>
          <w:lang w:val="ro-RO"/>
        </w:rPr>
        <w:t>.</w:t>
      </w:r>
      <w:r w:rsidR="00A975F0" w:rsidRPr="00A975F0">
        <w:rPr>
          <w:rFonts w:ascii="Arial" w:hAnsi="Arial" w:cs="Arial"/>
          <w:b/>
          <w:color w:val="000000" w:themeColor="text1"/>
          <w:sz w:val="24"/>
          <w:szCs w:val="24"/>
          <w:lang w:val="ro-RO"/>
        </w:rPr>
        <w:t xml:space="preserve">        </w:t>
      </w:r>
      <w:r w:rsidR="00A975F0" w:rsidRPr="00A975F0">
        <w:rPr>
          <w:rFonts w:ascii="Arial" w:hAnsi="Arial" w:cs="Arial"/>
          <w:b/>
          <w:color w:val="FF0000"/>
          <w:sz w:val="24"/>
          <w:szCs w:val="24"/>
          <w:lang w:val="ro-RO"/>
        </w:rPr>
        <w:t xml:space="preserve">       </w:t>
      </w:r>
    </w:p>
    <w:p w:rsidR="00B14F65" w:rsidRPr="00A975F0" w:rsidRDefault="00B14F65" w:rsidP="008F70D9">
      <w:pPr>
        <w:autoSpaceDE w:val="0"/>
        <w:autoSpaceDN w:val="0"/>
        <w:adjustRightInd w:val="0"/>
        <w:spacing w:after="0" w:line="240" w:lineRule="auto"/>
        <w:jc w:val="center"/>
        <w:rPr>
          <w:rFonts w:ascii="Arial" w:hAnsi="Arial" w:cs="Arial"/>
          <w:b/>
          <w:color w:val="000000" w:themeColor="text1"/>
          <w:sz w:val="24"/>
          <w:szCs w:val="24"/>
          <w:lang w:val="ro-RO"/>
        </w:rPr>
      </w:pPr>
    </w:p>
    <w:p w:rsidR="006867E1"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r w:rsidRPr="00A975F0">
        <w:rPr>
          <w:rFonts w:ascii="Arial" w:hAnsi="Arial" w:cs="Arial"/>
          <w:b/>
          <w:color w:val="000000" w:themeColor="text1"/>
          <w:sz w:val="24"/>
          <w:szCs w:val="24"/>
          <w:lang w:val="ro-RO"/>
        </w:rPr>
        <w:t xml:space="preserve">  </w:t>
      </w:r>
    </w:p>
    <w:p w:rsidR="00D82C8D" w:rsidRPr="00A975F0"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bookmarkStart w:id="0" w:name="_GoBack"/>
      <w:bookmarkEnd w:id="0"/>
      <w:r w:rsidRPr="00A975F0">
        <w:rPr>
          <w:rFonts w:ascii="Arial" w:hAnsi="Arial" w:cs="Arial"/>
          <w:b/>
          <w:color w:val="000000" w:themeColor="text1"/>
          <w:sz w:val="24"/>
          <w:szCs w:val="24"/>
          <w:lang w:val="ro-RO"/>
        </w:rPr>
        <w:t>Justificarea prezentei decizii:</w:t>
      </w:r>
    </w:p>
    <w:p w:rsidR="00D82C8D" w:rsidRPr="00A975F0" w:rsidRDefault="00D82C8D"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B14F65" w:rsidRPr="00A975F0" w:rsidRDefault="00B14F65" w:rsidP="00D82C8D">
      <w:pPr>
        <w:autoSpaceDE w:val="0"/>
        <w:autoSpaceDN w:val="0"/>
        <w:adjustRightInd w:val="0"/>
        <w:spacing w:after="0" w:line="240" w:lineRule="auto"/>
        <w:jc w:val="both"/>
        <w:rPr>
          <w:rFonts w:ascii="Arial" w:hAnsi="Arial" w:cs="Arial"/>
          <w:b/>
          <w:color w:val="000000" w:themeColor="text1"/>
          <w:sz w:val="24"/>
          <w:szCs w:val="24"/>
          <w:lang w:val="ro-RO"/>
        </w:rPr>
      </w:pPr>
    </w:p>
    <w:p w:rsidR="00D82C8D" w:rsidRPr="00A975F0" w:rsidRDefault="00D82C8D" w:rsidP="00D82C8D">
      <w:pPr>
        <w:autoSpaceDE w:val="0"/>
        <w:autoSpaceDN w:val="0"/>
        <w:adjustRightInd w:val="0"/>
        <w:spacing w:after="0" w:line="240" w:lineRule="auto"/>
        <w:jc w:val="both"/>
        <w:rPr>
          <w:rFonts w:ascii="Arial" w:hAnsi="Arial" w:cs="Arial"/>
          <w:b/>
          <w:noProof/>
          <w:color w:val="000000" w:themeColor="text1"/>
          <w:sz w:val="24"/>
          <w:szCs w:val="24"/>
          <w:lang w:val="ro-RO"/>
        </w:rPr>
      </w:pPr>
      <w:r w:rsidRPr="00A975F0">
        <w:rPr>
          <w:rFonts w:ascii="Arial" w:hAnsi="Arial" w:cs="Arial"/>
          <w:b/>
          <w:color w:val="000000" w:themeColor="text1"/>
          <w:sz w:val="24"/>
          <w:szCs w:val="24"/>
          <w:lang w:val="ro-RO"/>
        </w:rPr>
        <w:t xml:space="preserve">   I. </w:t>
      </w:r>
      <w:r w:rsidRPr="00A975F0">
        <w:rPr>
          <w:rFonts w:ascii="Arial" w:hAnsi="Arial" w:cs="Arial"/>
          <w:b/>
          <w:noProof/>
          <w:color w:val="000000" w:themeColor="text1"/>
          <w:sz w:val="24"/>
          <w:szCs w:val="24"/>
          <w:lang w:val="ro-RO"/>
        </w:rPr>
        <w:t>Motivele pe baza cărora s-a stabilit neefectuarea evaluării impactului asupra mediului sunt următoarele:</w:t>
      </w:r>
    </w:p>
    <w:p w:rsidR="00D82C8D" w:rsidRPr="00A975F0"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A975F0">
        <w:rPr>
          <w:rFonts w:ascii="Arial" w:hAnsi="Arial" w:cs="Arial"/>
          <w:b/>
          <w:color w:val="000000" w:themeColor="text1"/>
          <w:sz w:val="24"/>
          <w:szCs w:val="24"/>
          <w:lang w:val="pt-BR"/>
        </w:rPr>
        <w:t>a)</w:t>
      </w:r>
      <w:r w:rsidRPr="00A975F0">
        <w:rPr>
          <w:rFonts w:ascii="Arial" w:hAnsi="Arial" w:cs="Arial"/>
          <w:color w:val="000000" w:themeColor="text1"/>
          <w:sz w:val="24"/>
          <w:szCs w:val="24"/>
          <w:lang w:val="pt-BR"/>
        </w:rPr>
        <w:t xml:space="preserve"> proiectul se încadrează </w:t>
      </w:r>
      <w:r w:rsidR="00456249" w:rsidRPr="00A975F0">
        <w:rPr>
          <w:rFonts w:ascii="Arial" w:hAnsi="Arial" w:cs="Arial"/>
          <w:color w:val="000000" w:themeColor="text1"/>
          <w:sz w:val="24"/>
          <w:szCs w:val="24"/>
          <w:lang w:val="pt-BR"/>
        </w:rPr>
        <w:t xml:space="preserve">în prevederile </w:t>
      </w:r>
      <w:r w:rsidRPr="00A975F0">
        <w:rPr>
          <w:rFonts w:ascii="Arial" w:hAnsi="Arial" w:cs="Arial"/>
          <w:color w:val="000000" w:themeColor="text1"/>
          <w:sz w:val="24"/>
          <w:szCs w:val="24"/>
          <w:lang w:val="ro-RO"/>
        </w:rPr>
        <w:t xml:space="preserve">Legii nr. 292/2018 privind evaluarea impactului anumitor proiecte publice şi private asupra mediului, </w:t>
      </w:r>
      <w:r w:rsidRPr="00A975F0">
        <w:rPr>
          <w:rFonts w:ascii="Arial" w:hAnsi="Arial" w:cs="Arial"/>
          <w:color w:val="000000" w:themeColor="text1"/>
          <w:sz w:val="24"/>
          <w:szCs w:val="24"/>
          <w:u w:val="single"/>
          <w:lang w:val="ro-RO"/>
        </w:rPr>
        <w:t>anexa nr. 2, pct. 1</w:t>
      </w:r>
      <w:r w:rsidR="00A975F0" w:rsidRPr="00A975F0">
        <w:rPr>
          <w:rFonts w:ascii="Arial" w:hAnsi="Arial" w:cs="Arial"/>
          <w:color w:val="000000" w:themeColor="text1"/>
          <w:sz w:val="24"/>
          <w:szCs w:val="24"/>
          <w:u w:val="single"/>
          <w:lang w:val="ro-RO"/>
        </w:rPr>
        <w:t>0</w:t>
      </w:r>
      <w:r w:rsidRPr="00A975F0">
        <w:rPr>
          <w:rFonts w:ascii="Arial" w:hAnsi="Arial" w:cs="Arial"/>
          <w:color w:val="000000" w:themeColor="text1"/>
          <w:sz w:val="24"/>
          <w:szCs w:val="24"/>
          <w:u w:val="single"/>
          <w:lang w:val="ro-RO"/>
        </w:rPr>
        <w:t xml:space="preserve">, lit. </w:t>
      </w:r>
      <w:r w:rsidR="00F56079" w:rsidRPr="00A975F0">
        <w:rPr>
          <w:rFonts w:ascii="Arial" w:hAnsi="Arial" w:cs="Arial"/>
          <w:color w:val="000000" w:themeColor="text1"/>
          <w:sz w:val="24"/>
          <w:szCs w:val="24"/>
          <w:u w:val="single"/>
          <w:lang w:val="ro-RO"/>
        </w:rPr>
        <w:t>a</w:t>
      </w:r>
      <w:r w:rsidRPr="00A975F0">
        <w:rPr>
          <w:rFonts w:ascii="Arial" w:hAnsi="Arial" w:cs="Arial"/>
          <w:color w:val="000000" w:themeColor="text1"/>
          <w:sz w:val="24"/>
          <w:szCs w:val="24"/>
          <w:u w:val="single"/>
          <w:lang w:val="ro-RO"/>
        </w:rPr>
        <w:t>)</w:t>
      </w:r>
      <w:r w:rsidRPr="00A975F0">
        <w:rPr>
          <w:rFonts w:ascii="Arial" w:hAnsi="Arial" w:cs="Arial"/>
          <w:color w:val="000000" w:themeColor="text1"/>
          <w:sz w:val="24"/>
          <w:szCs w:val="24"/>
          <w:lang w:val="ro-RO"/>
        </w:rPr>
        <w:t>;</w:t>
      </w:r>
    </w:p>
    <w:p w:rsidR="00301398" w:rsidRPr="00A975F0"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A975F0">
        <w:rPr>
          <w:rFonts w:ascii="Arial" w:hAnsi="Arial" w:cs="Arial"/>
          <w:color w:val="000000" w:themeColor="text1"/>
          <w:sz w:val="24"/>
          <w:szCs w:val="24"/>
          <w:lang w:val="ro-RO"/>
        </w:rPr>
        <w:t>- autorităţile reprezentate în comisia de analiză tehnică nu au avut obiecţii/observaţii în ceea ce priveşte proiectul în cauză în urma transmiterii punctelor de vedere;</w:t>
      </w:r>
      <w:r w:rsidR="00250A93" w:rsidRPr="00A975F0">
        <w:rPr>
          <w:rFonts w:ascii="Arial" w:hAnsi="Arial" w:cs="Arial"/>
          <w:color w:val="000000" w:themeColor="text1"/>
          <w:sz w:val="24"/>
          <w:szCs w:val="24"/>
          <w:lang w:val="ro-RO"/>
        </w:rPr>
        <w:t xml:space="preserve"> </w:t>
      </w:r>
    </w:p>
    <w:p w:rsidR="00D82C8D" w:rsidRPr="00A975F0" w:rsidRDefault="00C168F0" w:rsidP="00D82C8D">
      <w:pPr>
        <w:autoSpaceDE w:val="0"/>
        <w:autoSpaceDN w:val="0"/>
        <w:adjustRightInd w:val="0"/>
        <w:spacing w:after="0" w:line="240" w:lineRule="auto"/>
        <w:jc w:val="both"/>
        <w:rPr>
          <w:rFonts w:ascii="Arial" w:hAnsi="Arial" w:cs="Arial"/>
          <w:color w:val="000000" w:themeColor="text1"/>
          <w:sz w:val="24"/>
          <w:szCs w:val="24"/>
          <w:lang w:val="ro-RO"/>
        </w:rPr>
      </w:pPr>
      <w:r w:rsidRPr="00A975F0">
        <w:rPr>
          <w:rFonts w:ascii="Arial" w:hAnsi="Arial" w:cs="Arial"/>
          <w:color w:val="000000" w:themeColor="text1"/>
          <w:sz w:val="24"/>
          <w:szCs w:val="24"/>
          <w:lang w:val="ro-RO"/>
        </w:rPr>
        <w:t xml:space="preserve">- </w:t>
      </w:r>
      <w:r w:rsidR="00D82C8D" w:rsidRPr="00A975F0">
        <w:rPr>
          <w:rFonts w:ascii="Arial" w:hAnsi="Arial" w:cs="Arial"/>
          <w:color w:val="000000" w:themeColor="text1"/>
          <w:sz w:val="24"/>
          <w:szCs w:val="24"/>
          <w:lang w:val="ro-RO"/>
        </w:rPr>
        <w:t>prezenta solicitare a fost mediatizată prin publicare anunţ în ziarul "</w:t>
      </w:r>
      <w:r w:rsidR="0011193F" w:rsidRPr="00A975F0">
        <w:rPr>
          <w:rFonts w:ascii="Arial" w:hAnsi="Arial" w:cs="Arial"/>
          <w:color w:val="000000" w:themeColor="text1"/>
          <w:sz w:val="24"/>
          <w:szCs w:val="24"/>
          <w:lang w:val="ro-RO"/>
        </w:rPr>
        <w:t>Graiul Sălajului</w:t>
      </w:r>
      <w:r w:rsidR="00D82C8D" w:rsidRPr="00A975F0">
        <w:rPr>
          <w:rFonts w:ascii="Arial" w:hAnsi="Arial" w:cs="Arial"/>
          <w:color w:val="000000" w:themeColor="text1"/>
          <w:sz w:val="24"/>
          <w:szCs w:val="24"/>
          <w:lang w:val="ro-RO"/>
        </w:rPr>
        <w:t>", afişare şi înregistrare anunţ la sediul</w:t>
      </w:r>
      <w:r w:rsidR="00C02C79" w:rsidRPr="00A975F0">
        <w:rPr>
          <w:rFonts w:ascii="Arial" w:hAnsi="Arial" w:cs="Arial"/>
          <w:color w:val="000000" w:themeColor="text1"/>
          <w:sz w:val="24"/>
          <w:szCs w:val="24"/>
          <w:lang w:val="ro-RO"/>
        </w:rPr>
        <w:t xml:space="preserve"> Primăriei</w:t>
      </w:r>
      <w:r w:rsidR="00A975F0" w:rsidRPr="00A975F0">
        <w:rPr>
          <w:rFonts w:ascii="Arial" w:hAnsi="Arial" w:cs="Arial"/>
          <w:color w:val="000000" w:themeColor="text1"/>
          <w:sz w:val="24"/>
          <w:szCs w:val="24"/>
          <w:lang w:val="ro-RO"/>
        </w:rPr>
        <w:t xml:space="preserve"> Ileanda</w:t>
      </w:r>
      <w:r w:rsidR="00D82C8D" w:rsidRPr="00A975F0">
        <w:rPr>
          <w:rFonts w:ascii="Arial" w:hAnsi="Arial" w:cs="Arial"/>
          <w:color w:val="000000" w:themeColor="text1"/>
          <w:sz w:val="24"/>
          <w:szCs w:val="24"/>
          <w:lang w:val="ro-RO"/>
        </w:rPr>
        <w:t>, precum şi la sediul şi pe pagina de internet a A.P.M. Sălaj, iar proiectul de Decizie etapă de încadrare a fost postat pe pagina de internet a A</w:t>
      </w:r>
      <w:r w:rsidR="00456249" w:rsidRPr="00A975F0">
        <w:rPr>
          <w:rFonts w:ascii="Arial" w:hAnsi="Arial" w:cs="Arial"/>
          <w:color w:val="000000" w:themeColor="text1"/>
          <w:sz w:val="24"/>
          <w:szCs w:val="24"/>
          <w:lang w:val="ro-RO"/>
        </w:rPr>
        <w:t>.</w:t>
      </w:r>
      <w:r w:rsidR="00D82C8D" w:rsidRPr="00A975F0">
        <w:rPr>
          <w:rFonts w:ascii="Arial" w:hAnsi="Arial" w:cs="Arial"/>
          <w:color w:val="000000" w:themeColor="text1"/>
          <w:sz w:val="24"/>
          <w:szCs w:val="24"/>
          <w:lang w:val="ro-RO"/>
        </w:rPr>
        <w:t>P</w:t>
      </w:r>
      <w:r w:rsidR="00456249" w:rsidRPr="00A975F0">
        <w:rPr>
          <w:rFonts w:ascii="Arial" w:hAnsi="Arial" w:cs="Arial"/>
          <w:color w:val="000000" w:themeColor="text1"/>
          <w:sz w:val="24"/>
          <w:szCs w:val="24"/>
          <w:lang w:val="ro-RO"/>
        </w:rPr>
        <w:t>.</w:t>
      </w:r>
      <w:r w:rsidR="00D82C8D" w:rsidRPr="00A975F0">
        <w:rPr>
          <w:rFonts w:ascii="Arial" w:hAnsi="Arial" w:cs="Arial"/>
          <w:color w:val="000000" w:themeColor="text1"/>
          <w:sz w:val="24"/>
          <w:szCs w:val="24"/>
          <w:lang w:val="ro-RO"/>
        </w:rPr>
        <w:t>M</w:t>
      </w:r>
      <w:r w:rsidR="00456249" w:rsidRPr="00A975F0">
        <w:rPr>
          <w:rFonts w:ascii="Arial" w:hAnsi="Arial" w:cs="Arial"/>
          <w:color w:val="000000" w:themeColor="text1"/>
          <w:sz w:val="24"/>
          <w:szCs w:val="24"/>
          <w:lang w:val="ro-RO"/>
        </w:rPr>
        <w:t>.</w:t>
      </w:r>
      <w:r w:rsidR="00D82C8D" w:rsidRPr="00A975F0">
        <w:rPr>
          <w:rFonts w:ascii="Arial" w:hAnsi="Arial" w:cs="Arial"/>
          <w:color w:val="000000" w:themeColor="text1"/>
          <w:sz w:val="24"/>
          <w:szCs w:val="24"/>
          <w:lang w:val="ro-RO"/>
        </w:rPr>
        <w:t xml:space="preserve"> Sălaj;</w:t>
      </w:r>
    </w:p>
    <w:p w:rsidR="00D82C8D" w:rsidRPr="00A975F0"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A975F0">
        <w:rPr>
          <w:rFonts w:ascii="Arial" w:hAnsi="Arial" w:cs="Arial"/>
          <w:color w:val="000000" w:themeColor="text1"/>
          <w:sz w:val="24"/>
          <w:szCs w:val="24"/>
          <w:lang w:val="ro-RO"/>
        </w:rPr>
        <w:t>- în urma mediatizării nu au fost înregistrate observaţii/obiecţii din partea publicului privind proiectul în cauză;</w:t>
      </w:r>
    </w:p>
    <w:p w:rsidR="00D82C8D" w:rsidRPr="00A975F0" w:rsidRDefault="00D82C8D" w:rsidP="00D82C8D">
      <w:pPr>
        <w:autoSpaceDE w:val="0"/>
        <w:autoSpaceDN w:val="0"/>
        <w:adjustRightInd w:val="0"/>
        <w:spacing w:after="0" w:line="240" w:lineRule="auto"/>
        <w:jc w:val="both"/>
        <w:rPr>
          <w:rFonts w:ascii="Arial" w:hAnsi="Arial" w:cs="Arial"/>
          <w:color w:val="000000" w:themeColor="text1"/>
          <w:sz w:val="24"/>
          <w:szCs w:val="24"/>
          <w:lang w:val="ro-RO"/>
        </w:rPr>
      </w:pPr>
      <w:r w:rsidRPr="00A975F0">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5857E7" w:rsidRPr="00A975F0" w:rsidRDefault="005857E7" w:rsidP="00D82C8D">
      <w:pPr>
        <w:autoSpaceDE w:val="0"/>
        <w:autoSpaceDN w:val="0"/>
        <w:adjustRightInd w:val="0"/>
        <w:spacing w:after="0" w:line="240" w:lineRule="auto"/>
        <w:jc w:val="both"/>
        <w:rPr>
          <w:rFonts w:ascii="Arial" w:hAnsi="Arial" w:cs="Arial"/>
          <w:color w:val="000000" w:themeColor="text1"/>
          <w:sz w:val="24"/>
          <w:szCs w:val="24"/>
          <w:lang w:val="ro-RO"/>
        </w:rPr>
      </w:pPr>
    </w:p>
    <w:p w:rsidR="00EA12F0" w:rsidRDefault="00D82C8D" w:rsidP="00FD0244">
      <w:pPr>
        <w:autoSpaceDE w:val="0"/>
        <w:autoSpaceDN w:val="0"/>
        <w:adjustRightInd w:val="0"/>
        <w:spacing w:after="0" w:line="240" w:lineRule="auto"/>
        <w:jc w:val="both"/>
        <w:rPr>
          <w:rFonts w:ascii="Arial" w:hAnsi="Arial" w:cs="Arial"/>
          <w:sz w:val="24"/>
          <w:szCs w:val="24"/>
          <w:lang w:val="ro-RO"/>
        </w:rPr>
      </w:pPr>
      <w:r w:rsidRPr="00A975F0">
        <w:rPr>
          <w:rFonts w:ascii="Arial" w:hAnsi="Arial" w:cs="Arial"/>
          <w:b/>
          <w:color w:val="000000" w:themeColor="text1"/>
          <w:sz w:val="24"/>
          <w:szCs w:val="24"/>
          <w:lang w:val="pt-BR"/>
        </w:rPr>
        <w:lastRenderedPageBreak/>
        <w:t>b) Caracteristicile proiectului:</w:t>
      </w:r>
      <w:r w:rsidR="00C02C79" w:rsidRPr="00A975F0">
        <w:rPr>
          <w:rFonts w:ascii="Arial" w:hAnsi="Arial" w:cs="Arial"/>
          <w:b/>
          <w:color w:val="000000" w:themeColor="text1"/>
          <w:sz w:val="24"/>
          <w:szCs w:val="24"/>
          <w:lang w:val="pt-BR"/>
        </w:rPr>
        <w:t xml:space="preserve"> </w:t>
      </w:r>
      <w:r w:rsidR="00EA12F0" w:rsidRPr="00EA12F0">
        <w:rPr>
          <w:rFonts w:ascii="Arial" w:hAnsi="Arial" w:cs="Arial"/>
          <w:color w:val="000000" w:themeColor="text1"/>
          <w:sz w:val="24"/>
          <w:szCs w:val="24"/>
          <w:lang w:val="pt-BR"/>
        </w:rPr>
        <w:t>se propune c</w:t>
      </w:r>
      <w:r w:rsidR="00EA12F0" w:rsidRPr="00EA12F0">
        <w:rPr>
          <w:rFonts w:ascii="Arial" w:hAnsi="Arial" w:cs="Arial"/>
          <w:sz w:val="24"/>
          <w:szCs w:val="24"/>
          <w:lang w:val="ro-RO"/>
        </w:rPr>
        <w:t>onstruire anexe gospodărești ale exploatației agricole</w:t>
      </w:r>
      <w:r w:rsidR="00EA12F0">
        <w:rPr>
          <w:rFonts w:ascii="Arial" w:hAnsi="Arial" w:cs="Arial"/>
          <w:sz w:val="24"/>
          <w:szCs w:val="24"/>
          <w:lang w:val="ro-RO"/>
        </w:rPr>
        <w:t>, respectiv:</w:t>
      </w:r>
    </w:p>
    <w:p w:rsidR="00EA12F0" w:rsidRDefault="00EA12F0" w:rsidP="00FD024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A12F0">
        <w:rPr>
          <w:rFonts w:ascii="Arial" w:hAnsi="Arial" w:cs="Arial"/>
          <w:sz w:val="24"/>
          <w:szCs w:val="24"/>
          <w:lang w:val="ro-RO"/>
        </w:rPr>
        <w:t xml:space="preserve"> silozuri furaje</w:t>
      </w:r>
      <w:r>
        <w:rPr>
          <w:rFonts w:ascii="Arial" w:hAnsi="Arial" w:cs="Arial"/>
          <w:sz w:val="24"/>
          <w:szCs w:val="24"/>
          <w:lang w:val="ro-RO"/>
        </w:rPr>
        <w:t xml:space="preserve"> – cu regim de înălțime parter, total A (utilă) – 232,80 mp;</w:t>
      </w:r>
    </w:p>
    <w:p w:rsidR="00EA12F0" w:rsidRDefault="00EA12F0" w:rsidP="00FD024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A12F0">
        <w:rPr>
          <w:rFonts w:ascii="Arial" w:hAnsi="Arial" w:cs="Arial"/>
          <w:sz w:val="24"/>
          <w:szCs w:val="24"/>
          <w:lang w:val="ro-RO"/>
        </w:rPr>
        <w:t xml:space="preserve"> șopron utilaje prelate cor</w:t>
      </w:r>
      <w:r>
        <w:rPr>
          <w:rFonts w:ascii="Arial" w:hAnsi="Arial" w:cs="Arial"/>
          <w:sz w:val="24"/>
          <w:szCs w:val="24"/>
          <w:lang w:val="ro-RO"/>
        </w:rPr>
        <w:t>t</w:t>
      </w:r>
      <w:r w:rsidRPr="00EA12F0">
        <w:rPr>
          <w:rFonts w:ascii="Arial" w:hAnsi="Arial" w:cs="Arial"/>
          <w:sz w:val="24"/>
          <w:szCs w:val="24"/>
          <w:lang w:val="ro-RO"/>
        </w:rPr>
        <w:t xml:space="preserve"> </w:t>
      </w:r>
      <w:r>
        <w:rPr>
          <w:rFonts w:ascii="Arial" w:hAnsi="Arial" w:cs="Arial"/>
          <w:sz w:val="24"/>
          <w:szCs w:val="24"/>
          <w:lang w:val="ro-RO"/>
        </w:rPr>
        <w:t>-</w:t>
      </w:r>
      <w:r w:rsidRPr="00EA12F0">
        <w:rPr>
          <w:rFonts w:ascii="Arial" w:hAnsi="Arial" w:cs="Arial"/>
          <w:sz w:val="24"/>
          <w:szCs w:val="24"/>
          <w:lang w:val="ro-RO"/>
        </w:rPr>
        <w:t xml:space="preserve"> </w:t>
      </w:r>
      <w:r>
        <w:rPr>
          <w:rFonts w:ascii="Arial" w:hAnsi="Arial" w:cs="Arial"/>
          <w:sz w:val="24"/>
          <w:szCs w:val="24"/>
          <w:lang w:val="ro-RO"/>
        </w:rPr>
        <w:t>cu regim de înălțime parter</w:t>
      </w:r>
      <w:r>
        <w:rPr>
          <w:rFonts w:ascii="Arial" w:hAnsi="Arial" w:cs="Arial"/>
          <w:sz w:val="24"/>
          <w:szCs w:val="24"/>
          <w:lang w:val="ro-RO"/>
        </w:rPr>
        <w:t xml:space="preserve">,  </w:t>
      </w:r>
      <w:r>
        <w:rPr>
          <w:rFonts w:ascii="Arial" w:hAnsi="Arial" w:cs="Arial"/>
          <w:sz w:val="24"/>
          <w:szCs w:val="24"/>
          <w:lang w:val="ro-RO"/>
        </w:rPr>
        <w:t>total A</w:t>
      </w:r>
      <w:r>
        <w:rPr>
          <w:rFonts w:ascii="Arial" w:hAnsi="Arial" w:cs="Arial"/>
          <w:sz w:val="24"/>
          <w:szCs w:val="24"/>
          <w:lang w:val="ro-RO"/>
        </w:rPr>
        <w:t xml:space="preserve"> </w:t>
      </w:r>
      <w:r>
        <w:rPr>
          <w:rFonts w:ascii="Arial" w:hAnsi="Arial" w:cs="Arial"/>
          <w:sz w:val="24"/>
          <w:szCs w:val="24"/>
          <w:lang w:val="ro-RO"/>
        </w:rPr>
        <w:t>(utilă) –</w:t>
      </w:r>
      <w:r>
        <w:rPr>
          <w:rFonts w:ascii="Arial" w:hAnsi="Arial" w:cs="Arial"/>
          <w:sz w:val="24"/>
          <w:szCs w:val="24"/>
          <w:lang w:val="ro-RO"/>
        </w:rPr>
        <w:t xml:space="preserve">170.72 </w:t>
      </w:r>
      <w:r>
        <w:rPr>
          <w:rFonts w:ascii="Arial" w:hAnsi="Arial" w:cs="Arial"/>
          <w:sz w:val="24"/>
          <w:szCs w:val="24"/>
          <w:lang w:val="ro-RO"/>
        </w:rPr>
        <w:t>mp</w:t>
      </w:r>
      <w:r>
        <w:rPr>
          <w:rFonts w:ascii="Arial" w:hAnsi="Arial" w:cs="Arial"/>
          <w:sz w:val="24"/>
          <w:szCs w:val="24"/>
          <w:lang w:val="ro-RO"/>
        </w:rPr>
        <w:t>;</w:t>
      </w:r>
    </w:p>
    <w:p w:rsidR="00EA12F0" w:rsidRDefault="00EA12F0" w:rsidP="00FD024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A12F0">
        <w:rPr>
          <w:rFonts w:ascii="Arial" w:hAnsi="Arial" w:cs="Arial"/>
          <w:sz w:val="24"/>
          <w:szCs w:val="24"/>
          <w:lang w:val="ro-RO"/>
        </w:rPr>
        <w:t xml:space="preserve"> șopron furaje</w:t>
      </w:r>
      <w:r>
        <w:rPr>
          <w:rFonts w:ascii="Arial" w:hAnsi="Arial" w:cs="Arial"/>
          <w:sz w:val="24"/>
          <w:szCs w:val="24"/>
          <w:lang w:val="ro-RO"/>
        </w:rPr>
        <w:t xml:space="preserve"> - </w:t>
      </w:r>
      <w:r w:rsidR="0000510E">
        <w:rPr>
          <w:rFonts w:ascii="Arial" w:hAnsi="Arial" w:cs="Arial"/>
          <w:sz w:val="24"/>
          <w:szCs w:val="24"/>
          <w:lang w:val="ro-RO"/>
        </w:rPr>
        <w:t>cu regim de înălțime parter</w:t>
      </w:r>
      <w:r w:rsidR="0000510E">
        <w:rPr>
          <w:rFonts w:ascii="Arial" w:hAnsi="Arial" w:cs="Arial"/>
          <w:sz w:val="24"/>
          <w:szCs w:val="24"/>
          <w:lang w:val="ro-RO"/>
        </w:rPr>
        <w:t>,</w:t>
      </w:r>
      <w:r w:rsidRPr="00EA12F0">
        <w:rPr>
          <w:rFonts w:ascii="Arial" w:hAnsi="Arial" w:cs="Arial"/>
          <w:sz w:val="24"/>
          <w:szCs w:val="24"/>
          <w:lang w:val="ro-RO"/>
        </w:rPr>
        <w:t xml:space="preserve"> </w:t>
      </w:r>
      <w:r>
        <w:rPr>
          <w:rFonts w:ascii="Arial" w:hAnsi="Arial" w:cs="Arial"/>
          <w:sz w:val="24"/>
          <w:szCs w:val="24"/>
          <w:lang w:val="ro-RO"/>
        </w:rPr>
        <w:t>total A</w:t>
      </w:r>
      <w:r>
        <w:rPr>
          <w:rFonts w:ascii="Arial" w:hAnsi="Arial" w:cs="Arial"/>
          <w:sz w:val="24"/>
          <w:szCs w:val="24"/>
          <w:lang w:val="ro-RO"/>
        </w:rPr>
        <w:t xml:space="preserve"> </w:t>
      </w:r>
      <w:r>
        <w:rPr>
          <w:rFonts w:ascii="Arial" w:hAnsi="Arial" w:cs="Arial"/>
          <w:sz w:val="24"/>
          <w:szCs w:val="24"/>
          <w:lang w:val="ro-RO"/>
        </w:rPr>
        <w:t>(utilă) –</w:t>
      </w:r>
      <w:r>
        <w:rPr>
          <w:rFonts w:ascii="Arial" w:hAnsi="Arial" w:cs="Arial"/>
          <w:sz w:val="24"/>
          <w:szCs w:val="24"/>
          <w:lang w:val="ro-RO"/>
        </w:rPr>
        <w:t>170.72 mp;</w:t>
      </w:r>
    </w:p>
    <w:p w:rsidR="00CE262D" w:rsidRDefault="00EA12F0" w:rsidP="00FD024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A12F0">
        <w:rPr>
          <w:rFonts w:ascii="Arial" w:hAnsi="Arial" w:cs="Arial"/>
          <w:sz w:val="24"/>
          <w:szCs w:val="24"/>
          <w:lang w:val="ro-RO"/>
        </w:rPr>
        <w:t>șopron utilaje structură metalică</w:t>
      </w:r>
      <w:r>
        <w:rPr>
          <w:rFonts w:ascii="Arial" w:hAnsi="Arial" w:cs="Arial"/>
          <w:sz w:val="24"/>
          <w:szCs w:val="24"/>
          <w:lang w:val="ro-RO"/>
        </w:rPr>
        <w:t xml:space="preserve"> -</w:t>
      </w:r>
      <w:r w:rsidR="0000510E" w:rsidRPr="0000510E">
        <w:rPr>
          <w:rFonts w:ascii="Arial" w:hAnsi="Arial" w:cs="Arial"/>
          <w:sz w:val="24"/>
          <w:szCs w:val="24"/>
          <w:lang w:val="ro-RO"/>
        </w:rPr>
        <w:t xml:space="preserve"> </w:t>
      </w:r>
      <w:r w:rsidR="0000510E">
        <w:rPr>
          <w:rFonts w:ascii="Arial" w:hAnsi="Arial" w:cs="Arial"/>
          <w:sz w:val="24"/>
          <w:szCs w:val="24"/>
          <w:lang w:val="ro-RO"/>
        </w:rPr>
        <w:t>cu regim de înălțime parter</w:t>
      </w:r>
      <w:r w:rsidR="0000510E">
        <w:rPr>
          <w:rFonts w:ascii="Arial" w:hAnsi="Arial" w:cs="Arial"/>
          <w:sz w:val="24"/>
          <w:szCs w:val="24"/>
          <w:lang w:val="ro-RO"/>
        </w:rPr>
        <w:t>,</w:t>
      </w:r>
      <w:r w:rsidRPr="00EA12F0">
        <w:rPr>
          <w:rFonts w:ascii="Arial" w:hAnsi="Arial" w:cs="Arial"/>
          <w:sz w:val="24"/>
          <w:szCs w:val="24"/>
          <w:lang w:val="ro-RO"/>
        </w:rPr>
        <w:t xml:space="preserve"> </w:t>
      </w:r>
      <w:r>
        <w:rPr>
          <w:rFonts w:ascii="Arial" w:hAnsi="Arial" w:cs="Arial"/>
          <w:sz w:val="24"/>
          <w:szCs w:val="24"/>
          <w:lang w:val="ro-RO"/>
        </w:rPr>
        <w:t>total A (utilă) –</w:t>
      </w:r>
      <w:r>
        <w:rPr>
          <w:rFonts w:ascii="Arial" w:hAnsi="Arial" w:cs="Arial"/>
          <w:sz w:val="24"/>
          <w:szCs w:val="24"/>
          <w:lang w:val="ro-RO"/>
        </w:rPr>
        <w:t xml:space="preserve"> 237.45 </w:t>
      </w:r>
      <w:r>
        <w:rPr>
          <w:rFonts w:ascii="Arial" w:hAnsi="Arial" w:cs="Arial"/>
          <w:sz w:val="24"/>
          <w:szCs w:val="24"/>
          <w:lang w:val="ro-RO"/>
        </w:rPr>
        <w:t>mp</w:t>
      </w:r>
      <w:r>
        <w:rPr>
          <w:rFonts w:ascii="Arial" w:hAnsi="Arial" w:cs="Arial"/>
          <w:sz w:val="24"/>
          <w:szCs w:val="24"/>
          <w:lang w:val="ro-RO"/>
        </w:rPr>
        <w:t xml:space="preserve"> ;</w:t>
      </w:r>
    </w:p>
    <w:p w:rsidR="00EA12F0" w:rsidRPr="00EA12F0" w:rsidRDefault="00EA12F0" w:rsidP="00FD0244">
      <w:pPr>
        <w:autoSpaceDE w:val="0"/>
        <w:autoSpaceDN w:val="0"/>
        <w:adjustRightInd w:val="0"/>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Suprafața totală a terenului- 5600 mp</w:t>
      </w:r>
    </w:p>
    <w:p w:rsidR="00CE262D" w:rsidRPr="00853F26" w:rsidRDefault="00D82C8D" w:rsidP="0032143D">
      <w:pPr>
        <w:spacing w:after="0" w:line="240" w:lineRule="auto"/>
        <w:jc w:val="both"/>
        <w:rPr>
          <w:rFonts w:ascii="Arial" w:hAnsi="Arial" w:cs="Arial"/>
          <w:noProof/>
          <w:color w:val="000000" w:themeColor="text1"/>
          <w:sz w:val="24"/>
          <w:szCs w:val="24"/>
          <w:lang w:val="ro-RO"/>
        </w:rPr>
      </w:pPr>
      <w:r w:rsidRPr="00853F26">
        <w:rPr>
          <w:rFonts w:ascii="Arial" w:hAnsi="Arial" w:cs="Arial"/>
          <w:b/>
          <w:bCs/>
          <w:noProof/>
          <w:color w:val="000000" w:themeColor="text1"/>
          <w:sz w:val="24"/>
          <w:szCs w:val="24"/>
          <w:lang w:val="ro-RO"/>
        </w:rPr>
        <w:t>b</w:t>
      </w:r>
      <w:r w:rsidRPr="00853F26">
        <w:rPr>
          <w:rFonts w:ascii="Arial" w:hAnsi="Arial" w:cs="Arial"/>
          <w:b/>
          <w:bCs/>
          <w:noProof/>
          <w:color w:val="000000" w:themeColor="text1"/>
          <w:sz w:val="24"/>
          <w:szCs w:val="24"/>
          <w:vertAlign w:val="subscript"/>
          <w:lang w:val="ro-RO"/>
        </w:rPr>
        <w:t>1</w:t>
      </w:r>
      <w:r w:rsidRPr="00853F26">
        <w:rPr>
          <w:rFonts w:ascii="Arial" w:hAnsi="Arial" w:cs="Arial"/>
          <w:b/>
          <w:bCs/>
          <w:noProof/>
          <w:color w:val="000000" w:themeColor="text1"/>
          <w:sz w:val="24"/>
          <w:szCs w:val="24"/>
          <w:lang w:val="ro-RO"/>
        </w:rPr>
        <w:t>)</w:t>
      </w:r>
      <w:r w:rsidRPr="001F3842">
        <w:rPr>
          <w:rFonts w:ascii="Arial" w:hAnsi="Arial" w:cs="Arial"/>
          <w:b/>
          <w:noProof/>
          <w:color w:val="FF0000"/>
          <w:sz w:val="24"/>
          <w:szCs w:val="24"/>
          <w:lang w:val="ro-RO"/>
        </w:rPr>
        <w:t> </w:t>
      </w:r>
      <w:r w:rsidRPr="00853F26">
        <w:rPr>
          <w:rFonts w:ascii="Arial" w:hAnsi="Arial" w:cs="Arial"/>
          <w:b/>
          <w:noProof/>
          <w:color w:val="000000" w:themeColor="text1"/>
          <w:sz w:val="24"/>
          <w:szCs w:val="24"/>
          <w:lang w:val="ro-RO"/>
        </w:rPr>
        <w:t>dimensiunea şi concepţia întregului proiect:</w:t>
      </w:r>
      <w:r w:rsidRPr="00853F26">
        <w:rPr>
          <w:rFonts w:ascii="Arial" w:hAnsi="Arial" w:cs="Arial"/>
          <w:noProof/>
          <w:color w:val="000000" w:themeColor="text1"/>
          <w:sz w:val="24"/>
          <w:szCs w:val="24"/>
          <w:lang w:val="ro-RO"/>
        </w:rPr>
        <w:t xml:space="preserve"> </w:t>
      </w:r>
    </w:p>
    <w:p w:rsidR="00D82C8D" w:rsidRPr="00853F26" w:rsidRDefault="006B00F2" w:rsidP="006B00F2">
      <w:pPr>
        <w:spacing w:after="0" w:line="240" w:lineRule="auto"/>
        <w:jc w:val="both"/>
        <w:rPr>
          <w:rFonts w:ascii="Arial" w:hAnsi="Arial" w:cs="Arial"/>
          <w:noProof/>
          <w:color w:val="000000" w:themeColor="text1"/>
          <w:sz w:val="24"/>
          <w:szCs w:val="24"/>
          <w:lang w:val="ro-RO"/>
        </w:rPr>
      </w:pPr>
      <w:r w:rsidRPr="00853F26">
        <w:rPr>
          <w:rFonts w:ascii="Arial" w:hAnsi="Arial" w:cs="Arial"/>
          <w:color w:val="000000" w:themeColor="text1"/>
          <w:spacing w:val="6"/>
          <w:sz w:val="24"/>
          <w:szCs w:val="24"/>
        </w:rPr>
        <w:t xml:space="preserve">      </w:t>
      </w:r>
      <w:bookmarkStart w:id="1" w:name="__RefHeading__506_829542384"/>
      <w:bookmarkEnd w:id="1"/>
      <w:r w:rsidR="00D82C8D" w:rsidRPr="00853F26">
        <w:rPr>
          <w:rFonts w:ascii="Arial" w:hAnsi="Arial" w:cs="Arial"/>
          <w:b/>
          <w:bCs/>
          <w:noProof/>
          <w:color w:val="000000" w:themeColor="text1"/>
          <w:sz w:val="24"/>
          <w:szCs w:val="24"/>
          <w:lang w:val="ro-RO"/>
        </w:rPr>
        <w:t xml:space="preserve">     b</w:t>
      </w:r>
      <w:r w:rsidR="00D82C8D" w:rsidRPr="00853F26">
        <w:rPr>
          <w:rFonts w:ascii="Arial" w:hAnsi="Arial" w:cs="Arial"/>
          <w:b/>
          <w:bCs/>
          <w:noProof/>
          <w:color w:val="000000" w:themeColor="text1"/>
          <w:sz w:val="24"/>
          <w:szCs w:val="24"/>
          <w:vertAlign w:val="subscript"/>
          <w:lang w:val="ro-RO"/>
        </w:rPr>
        <w:t>2</w:t>
      </w:r>
      <w:r w:rsidR="00D82C8D" w:rsidRPr="00853F26">
        <w:rPr>
          <w:rFonts w:ascii="Arial" w:hAnsi="Arial" w:cs="Arial"/>
          <w:b/>
          <w:bCs/>
          <w:noProof/>
          <w:color w:val="000000" w:themeColor="text1"/>
          <w:sz w:val="24"/>
          <w:szCs w:val="24"/>
          <w:lang w:val="ro-RO"/>
        </w:rPr>
        <w:t>)</w:t>
      </w:r>
      <w:r w:rsidR="00D82C8D" w:rsidRPr="00853F26">
        <w:rPr>
          <w:rFonts w:ascii="Arial" w:hAnsi="Arial" w:cs="Arial"/>
          <w:noProof/>
          <w:color w:val="000000" w:themeColor="text1"/>
          <w:sz w:val="24"/>
          <w:szCs w:val="24"/>
          <w:lang w:val="ro-RO"/>
        </w:rPr>
        <w:t> </w:t>
      </w:r>
      <w:r w:rsidR="00D82C8D" w:rsidRPr="00853F26">
        <w:rPr>
          <w:rFonts w:ascii="Arial" w:hAnsi="Arial" w:cs="Arial"/>
          <w:b/>
          <w:noProof/>
          <w:color w:val="000000" w:themeColor="text1"/>
          <w:sz w:val="24"/>
          <w:szCs w:val="24"/>
          <w:lang w:val="ro-RO"/>
        </w:rPr>
        <w:t>cumularea cu alte proiecte existente şi/sau aprobate</w:t>
      </w:r>
      <w:r w:rsidR="00D82C8D" w:rsidRPr="00853F26">
        <w:rPr>
          <w:rFonts w:ascii="Arial" w:hAnsi="Arial" w:cs="Arial"/>
          <w:noProof/>
          <w:color w:val="000000" w:themeColor="text1"/>
          <w:sz w:val="24"/>
          <w:szCs w:val="24"/>
          <w:lang w:val="ro-RO"/>
        </w:rPr>
        <w:t xml:space="preserve">: </w:t>
      </w:r>
      <w:r w:rsidR="00A14CB4" w:rsidRPr="00853F26">
        <w:rPr>
          <w:rFonts w:ascii="Arial" w:hAnsi="Arial" w:cs="Arial"/>
          <w:noProof/>
          <w:color w:val="000000" w:themeColor="text1"/>
          <w:sz w:val="24"/>
          <w:szCs w:val="24"/>
          <w:lang w:val="ro-RO"/>
        </w:rPr>
        <w:t>nu este cazul;</w:t>
      </w:r>
    </w:p>
    <w:p w:rsidR="006A391C" w:rsidRPr="00853F26" w:rsidRDefault="00D82C8D" w:rsidP="006B00F2">
      <w:pPr>
        <w:spacing w:after="0" w:line="240" w:lineRule="auto"/>
        <w:ind w:firstLine="567"/>
        <w:jc w:val="both"/>
        <w:rPr>
          <w:rFonts w:ascii="Arial" w:hAnsi="Arial" w:cs="Arial"/>
          <w:noProof/>
          <w:color w:val="000000" w:themeColor="text1"/>
          <w:sz w:val="24"/>
          <w:szCs w:val="24"/>
          <w:lang w:val="ro-RO"/>
        </w:rPr>
      </w:pPr>
      <w:r w:rsidRPr="00853F26">
        <w:rPr>
          <w:rFonts w:ascii="Arial" w:hAnsi="Arial" w:cs="Arial"/>
          <w:b/>
          <w:bCs/>
          <w:noProof/>
          <w:color w:val="000000" w:themeColor="text1"/>
          <w:sz w:val="24"/>
          <w:szCs w:val="24"/>
          <w:lang w:val="ro-RO"/>
        </w:rPr>
        <w:t>  </w:t>
      </w:r>
      <w:r w:rsidRPr="00853F26">
        <w:rPr>
          <w:rFonts w:ascii="Arial" w:hAnsi="Arial" w:cs="Arial"/>
          <w:b/>
          <w:bCs/>
          <w:noProof/>
          <w:color w:val="000000" w:themeColor="text1"/>
          <w:sz w:val="24"/>
          <w:szCs w:val="24"/>
          <w:lang w:val="ro-RO"/>
        </w:rPr>
        <w:tab/>
        <w:t> b</w:t>
      </w:r>
      <w:r w:rsidRPr="00853F26">
        <w:rPr>
          <w:rFonts w:ascii="Arial" w:hAnsi="Arial" w:cs="Arial"/>
          <w:b/>
          <w:bCs/>
          <w:noProof/>
          <w:color w:val="000000" w:themeColor="text1"/>
          <w:sz w:val="24"/>
          <w:szCs w:val="24"/>
          <w:vertAlign w:val="subscript"/>
          <w:lang w:val="ro-RO"/>
        </w:rPr>
        <w:t>3</w:t>
      </w:r>
      <w:r w:rsidRPr="00853F26">
        <w:rPr>
          <w:rFonts w:ascii="Arial" w:hAnsi="Arial" w:cs="Arial"/>
          <w:b/>
          <w:bCs/>
          <w:noProof/>
          <w:color w:val="000000" w:themeColor="text1"/>
          <w:sz w:val="24"/>
          <w:szCs w:val="24"/>
          <w:lang w:val="ro-RO"/>
        </w:rPr>
        <w:t>)</w:t>
      </w:r>
      <w:r w:rsidRPr="00853F26">
        <w:rPr>
          <w:rFonts w:ascii="Arial" w:hAnsi="Arial" w:cs="Arial"/>
          <w:b/>
          <w:noProof/>
          <w:color w:val="000000" w:themeColor="text1"/>
          <w:sz w:val="24"/>
          <w:szCs w:val="24"/>
          <w:lang w:val="ro-RO"/>
        </w:rPr>
        <w:t> utilizarea resurselor naturale, în special a solului, a terenurilor, a apei şi a biodiversităţii</w:t>
      </w:r>
      <w:r w:rsidRPr="00853F26">
        <w:rPr>
          <w:rFonts w:ascii="Arial" w:hAnsi="Arial" w:cs="Arial"/>
          <w:noProof/>
          <w:color w:val="000000" w:themeColor="text1"/>
          <w:sz w:val="24"/>
          <w:szCs w:val="24"/>
          <w:lang w:val="ro-RO"/>
        </w:rPr>
        <w:t xml:space="preserve">: </w:t>
      </w:r>
      <w:r w:rsidR="00867D32" w:rsidRPr="00853F26">
        <w:rPr>
          <w:rFonts w:ascii="Arial" w:hAnsi="Arial" w:cs="Arial"/>
          <w:noProof/>
          <w:color w:val="000000" w:themeColor="text1"/>
          <w:sz w:val="24"/>
          <w:szCs w:val="24"/>
          <w:lang w:val="ro-RO"/>
        </w:rPr>
        <w:t>în perioada de execuţie se vor folosi</w:t>
      </w:r>
      <w:r w:rsidR="00DF7DF7" w:rsidRPr="00853F26">
        <w:rPr>
          <w:rFonts w:ascii="Arial" w:hAnsi="Arial" w:cs="Arial"/>
          <w:noProof/>
          <w:color w:val="000000" w:themeColor="text1"/>
          <w:sz w:val="24"/>
          <w:szCs w:val="24"/>
          <w:lang w:val="ro-RO"/>
        </w:rPr>
        <w:t xml:space="preserve"> </w:t>
      </w:r>
      <w:r w:rsidR="00853F26" w:rsidRPr="00853F26">
        <w:rPr>
          <w:rFonts w:ascii="Arial" w:hAnsi="Arial" w:cs="Arial"/>
          <w:noProof/>
          <w:color w:val="000000" w:themeColor="text1"/>
          <w:sz w:val="24"/>
          <w:szCs w:val="24"/>
          <w:lang w:val="ro-RO"/>
        </w:rPr>
        <w:t xml:space="preserve">apă, </w:t>
      </w:r>
      <w:r w:rsidR="0000510E">
        <w:rPr>
          <w:rFonts w:ascii="Arial" w:hAnsi="Arial" w:cs="Arial"/>
          <w:noProof/>
          <w:color w:val="000000" w:themeColor="text1"/>
          <w:sz w:val="24"/>
          <w:szCs w:val="24"/>
          <w:lang w:val="ro-RO"/>
        </w:rPr>
        <w:t xml:space="preserve">balast, </w:t>
      </w:r>
      <w:r w:rsidR="00853F26" w:rsidRPr="00853F26">
        <w:rPr>
          <w:rFonts w:ascii="Arial" w:hAnsi="Arial" w:cs="Arial"/>
          <w:bCs/>
          <w:color w:val="000000" w:themeColor="text1"/>
          <w:sz w:val="24"/>
          <w:szCs w:val="24"/>
          <w:lang w:val="pt-BR"/>
        </w:rPr>
        <w:t>nisip</w:t>
      </w:r>
    </w:p>
    <w:p w:rsidR="0032143D" w:rsidRPr="00A14CB4" w:rsidRDefault="00867D32" w:rsidP="0032143D">
      <w:pPr>
        <w:autoSpaceDE w:val="0"/>
        <w:autoSpaceDN w:val="0"/>
        <w:adjustRightInd w:val="0"/>
        <w:spacing w:after="0" w:line="240" w:lineRule="auto"/>
        <w:jc w:val="both"/>
        <w:rPr>
          <w:rFonts w:ascii="Arial" w:hAnsi="Arial" w:cs="Arial"/>
          <w:color w:val="000000" w:themeColor="text1"/>
          <w:sz w:val="24"/>
          <w:szCs w:val="24"/>
          <w:lang w:val="ro-RO"/>
        </w:rPr>
      </w:pPr>
      <w:r w:rsidRPr="00A14CB4">
        <w:rPr>
          <w:rFonts w:ascii="Arial" w:hAnsi="Arial" w:cs="Arial"/>
          <w:b/>
          <w:bCs/>
          <w:noProof/>
          <w:color w:val="000000" w:themeColor="text1"/>
          <w:sz w:val="24"/>
          <w:szCs w:val="24"/>
          <w:lang w:val="ro-RO"/>
        </w:rPr>
        <w:t xml:space="preserve"> </w:t>
      </w:r>
      <w:r w:rsidR="00B14F65" w:rsidRPr="00A14CB4">
        <w:rPr>
          <w:rFonts w:ascii="Arial" w:hAnsi="Arial" w:cs="Arial"/>
          <w:b/>
          <w:bCs/>
          <w:noProof/>
          <w:color w:val="000000" w:themeColor="text1"/>
          <w:sz w:val="24"/>
          <w:szCs w:val="24"/>
          <w:lang w:val="ro-RO"/>
        </w:rPr>
        <w:t xml:space="preserve">          </w:t>
      </w:r>
      <w:r w:rsidRPr="00A14CB4">
        <w:rPr>
          <w:rFonts w:ascii="Arial" w:hAnsi="Arial" w:cs="Arial"/>
          <w:b/>
          <w:bCs/>
          <w:noProof/>
          <w:color w:val="000000" w:themeColor="text1"/>
          <w:sz w:val="24"/>
          <w:szCs w:val="24"/>
          <w:lang w:val="ro-RO"/>
        </w:rPr>
        <w:t xml:space="preserve"> b</w:t>
      </w:r>
      <w:r w:rsidRPr="00A14CB4">
        <w:rPr>
          <w:rFonts w:ascii="Arial" w:hAnsi="Arial" w:cs="Arial"/>
          <w:b/>
          <w:bCs/>
          <w:noProof/>
          <w:color w:val="000000" w:themeColor="text1"/>
          <w:sz w:val="24"/>
          <w:szCs w:val="24"/>
          <w:vertAlign w:val="subscript"/>
          <w:lang w:val="ro-RO"/>
        </w:rPr>
        <w:t>4</w:t>
      </w:r>
      <w:r w:rsidRPr="00A14CB4">
        <w:rPr>
          <w:rFonts w:ascii="Arial" w:hAnsi="Arial" w:cs="Arial"/>
          <w:b/>
          <w:bCs/>
          <w:noProof/>
          <w:color w:val="000000" w:themeColor="text1"/>
          <w:sz w:val="24"/>
          <w:szCs w:val="24"/>
          <w:lang w:val="ro-RO"/>
        </w:rPr>
        <w:t>)</w:t>
      </w:r>
      <w:r w:rsidRPr="00A14CB4">
        <w:rPr>
          <w:rFonts w:ascii="Arial" w:hAnsi="Arial" w:cs="Arial"/>
          <w:noProof/>
          <w:color w:val="000000" w:themeColor="text1"/>
          <w:sz w:val="24"/>
          <w:szCs w:val="24"/>
          <w:lang w:val="ro-RO"/>
        </w:rPr>
        <w:t> </w:t>
      </w:r>
      <w:r w:rsidRPr="00A14CB4">
        <w:rPr>
          <w:rFonts w:ascii="Arial" w:hAnsi="Arial" w:cs="Arial"/>
          <w:b/>
          <w:noProof/>
          <w:color w:val="000000" w:themeColor="text1"/>
          <w:sz w:val="24"/>
          <w:szCs w:val="24"/>
          <w:lang w:val="ro-RO"/>
        </w:rPr>
        <w:t>cantitatea şi tipurile de deşeuri generate/gestionate:</w:t>
      </w:r>
      <w:r w:rsidRPr="00A14CB4">
        <w:rPr>
          <w:rFonts w:ascii="Arial" w:hAnsi="Arial" w:cs="Arial"/>
          <w:noProof/>
          <w:color w:val="000000" w:themeColor="text1"/>
          <w:sz w:val="24"/>
          <w:szCs w:val="24"/>
          <w:lang w:val="ro-RO"/>
        </w:rPr>
        <w:t xml:space="preserve"> Gestionarea deșeurilor, atât pe timpul execuției cât și în perioada de funcționare se va realiza </w:t>
      </w:r>
      <w:r w:rsidRPr="00A14CB4">
        <w:rPr>
          <w:rFonts w:ascii="Arial" w:hAnsi="Arial" w:cs="Arial"/>
          <w:color w:val="000000" w:themeColor="text1"/>
          <w:sz w:val="24"/>
          <w:szCs w:val="24"/>
          <w:lang w:val="ro-RO"/>
        </w:rPr>
        <w:t xml:space="preserve">conform </w:t>
      </w:r>
      <w:r w:rsidR="0032143D" w:rsidRPr="00A14CB4">
        <w:rPr>
          <w:rFonts w:ascii="Arial" w:hAnsi="Arial" w:cs="Arial"/>
          <w:color w:val="000000" w:themeColor="text1"/>
          <w:sz w:val="24"/>
          <w:szCs w:val="24"/>
          <w:lang w:val="ro-RO"/>
        </w:rPr>
        <w:t xml:space="preserve">Ordonanţă de Urgenţă  </w:t>
      </w:r>
      <w:r w:rsidR="000D4284" w:rsidRPr="00A14CB4">
        <w:rPr>
          <w:rFonts w:ascii="Arial" w:hAnsi="Arial" w:cs="Arial"/>
          <w:color w:val="000000" w:themeColor="text1"/>
          <w:sz w:val="24"/>
          <w:szCs w:val="24"/>
          <w:lang w:val="ro-RO"/>
        </w:rPr>
        <w:t>n</w:t>
      </w:r>
      <w:r w:rsidR="0032143D" w:rsidRPr="00A14CB4">
        <w:rPr>
          <w:rFonts w:ascii="Arial" w:hAnsi="Arial" w:cs="Arial"/>
          <w:color w:val="000000" w:themeColor="text1"/>
          <w:sz w:val="24"/>
          <w:szCs w:val="24"/>
          <w:lang w:val="ro-RO"/>
        </w:rPr>
        <w:t>r. 92/2021 din 19 august 2021 privind regimul deşeurilor.</w:t>
      </w:r>
    </w:p>
    <w:p w:rsidR="00867D32" w:rsidRPr="00A14CB4" w:rsidRDefault="00867D32" w:rsidP="0032143D">
      <w:pPr>
        <w:spacing w:after="0" w:line="240" w:lineRule="auto"/>
        <w:ind w:firstLine="720"/>
        <w:jc w:val="both"/>
        <w:rPr>
          <w:rFonts w:ascii="Arial" w:hAnsi="Arial" w:cs="Arial"/>
          <w:color w:val="000000" w:themeColor="text1"/>
          <w:sz w:val="24"/>
          <w:szCs w:val="24"/>
          <w:lang w:val="ro-RO"/>
        </w:rPr>
      </w:pPr>
      <w:r w:rsidRPr="00A14CB4">
        <w:rPr>
          <w:rFonts w:ascii="Arial" w:hAnsi="Arial" w:cs="Arial"/>
          <w:color w:val="000000" w:themeColor="text1"/>
          <w:sz w:val="24"/>
          <w:szCs w:val="24"/>
          <w:lang w:val="ro-RO"/>
        </w:rPr>
        <w:t>În perioada de execuţie a proiectului și după realizarea proiectului vor rezulta deşeuri care</w:t>
      </w:r>
      <w:r w:rsidRPr="00A14CB4">
        <w:rPr>
          <w:rFonts w:ascii="Arial" w:hAnsi="Arial" w:cs="Arial"/>
          <w:bCs/>
          <w:iCs/>
          <w:color w:val="000000" w:themeColor="text1"/>
          <w:sz w:val="24"/>
          <w:szCs w:val="24"/>
          <w:lang w:val="ro-RO"/>
        </w:rPr>
        <w:t>, vor fi colectate selectiv și se vor valorifica/elimina numai prin operatori economici autorizați</w:t>
      </w:r>
      <w:r w:rsidRPr="00A14CB4">
        <w:rPr>
          <w:rFonts w:ascii="Arial" w:hAnsi="Arial" w:cs="Arial"/>
          <w:color w:val="000000" w:themeColor="text1"/>
          <w:sz w:val="24"/>
          <w:szCs w:val="24"/>
          <w:lang w:val="ro-RO"/>
        </w:rPr>
        <w:t xml:space="preserve">. </w:t>
      </w:r>
    </w:p>
    <w:p w:rsidR="008C4F78" w:rsidRPr="00853F26" w:rsidRDefault="008C4F78" w:rsidP="0032143D">
      <w:pPr>
        <w:numPr>
          <w:ilvl w:val="0"/>
          <w:numId w:val="4"/>
        </w:numPr>
        <w:spacing w:after="0" w:line="240" w:lineRule="auto"/>
        <w:jc w:val="both"/>
        <w:rPr>
          <w:rFonts w:ascii="Arial" w:hAnsi="Arial" w:cs="Arial"/>
          <w:b/>
          <w:noProof/>
          <w:color w:val="000000" w:themeColor="text1"/>
          <w:sz w:val="24"/>
          <w:szCs w:val="24"/>
          <w:lang w:val="ro-RO"/>
        </w:rPr>
      </w:pPr>
      <w:r w:rsidRPr="00853F26">
        <w:rPr>
          <w:rFonts w:ascii="Arial" w:hAnsi="Arial" w:cs="Arial"/>
          <w:b/>
          <w:noProof/>
          <w:color w:val="000000" w:themeColor="text1"/>
          <w:sz w:val="24"/>
          <w:szCs w:val="24"/>
          <w:lang w:val="ro-RO"/>
        </w:rPr>
        <w:t>pentru factorul de mediu apă:</w:t>
      </w:r>
    </w:p>
    <w:p w:rsidR="00DF7DF7" w:rsidRPr="00853F26" w:rsidRDefault="00DF7DF7" w:rsidP="00DF7DF7">
      <w:pPr>
        <w:shd w:val="clear" w:color="auto" w:fill="FFFFFF"/>
        <w:adjustRightInd w:val="0"/>
        <w:spacing w:after="0" w:line="240" w:lineRule="auto"/>
        <w:jc w:val="both"/>
        <w:rPr>
          <w:rFonts w:ascii="Arial" w:hAnsi="Arial" w:cs="Arial"/>
          <w:color w:val="000000" w:themeColor="text1"/>
          <w:sz w:val="24"/>
          <w:szCs w:val="24"/>
          <w:lang w:val="pt-BR"/>
        </w:rPr>
      </w:pPr>
      <w:r w:rsidRPr="00853F26">
        <w:rPr>
          <w:rFonts w:ascii="Arial" w:hAnsi="Arial" w:cs="Arial"/>
          <w:color w:val="000000" w:themeColor="text1"/>
          <w:sz w:val="24"/>
          <w:szCs w:val="24"/>
          <w:lang w:val="pt-BR"/>
        </w:rPr>
        <w:t>- se interzice constructorului să spele obiecte, produse, ambalaje sau materiale care pot produce impurificarea apelor de suprafață.</w:t>
      </w:r>
    </w:p>
    <w:p w:rsidR="00DF7DF7" w:rsidRPr="00853F26" w:rsidRDefault="00DF7DF7" w:rsidP="00DF7DF7">
      <w:pPr>
        <w:shd w:val="clear" w:color="auto" w:fill="FFFFFF"/>
        <w:adjustRightInd w:val="0"/>
        <w:spacing w:after="0" w:line="240" w:lineRule="auto"/>
        <w:jc w:val="both"/>
        <w:rPr>
          <w:rFonts w:ascii="Arial" w:hAnsi="Arial" w:cs="Arial"/>
          <w:color w:val="000000" w:themeColor="text1"/>
          <w:sz w:val="24"/>
          <w:szCs w:val="24"/>
          <w:lang w:val="pt-BR"/>
        </w:rPr>
      </w:pPr>
      <w:r w:rsidRPr="00853F26">
        <w:rPr>
          <w:rFonts w:ascii="Arial" w:hAnsi="Arial" w:cs="Arial"/>
          <w:color w:val="000000" w:themeColor="text1"/>
          <w:sz w:val="24"/>
          <w:szCs w:val="24"/>
          <w:lang w:val="pt-BR"/>
        </w:rPr>
        <w:t>- se interzice constructorului aruncarea și depozitarea pe maluri sau în albiile râurilor a deșeurilor de orice fel rezultate din lucrări.</w:t>
      </w:r>
    </w:p>
    <w:p w:rsidR="008C4F78" w:rsidRPr="00C80136" w:rsidRDefault="008C4F78" w:rsidP="00DF7DF7">
      <w:pPr>
        <w:pStyle w:val="ListParagraph"/>
        <w:numPr>
          <w:ilvl w:val="0"/>
          <w:numId w:val="4"/>
        </w:numPr>
        <w:spacing w:after="0" w:line="240" w:lineRule="auto"/>
        <w:contextualSpacing/>
        <w:jc w:val="both"/>
        <w:rPr>
          <w:rFonts w:ascii="Arial" w:eastAsia="Times New Roman" w:hAnsi="Arial" w:cs="Arial"/>
          <w:b/>
          <w:color w:val="000000" w:themeColor="text1"/>
          <w:sz w:val="24"/>
          <w:szCs w:val="24"/>
          <w:lang w:val="it-IT" w:eastAsia="en-GB"/>
        </w:rPr>
      </w:pPr>
      <w:r w:rsidRPr="00C80136">
        <w:rPr>
          <w:rFonts w:ascii="Arial" w:eastAsia="Times New Roman" w:hAnsi="Arial" w:cs="Arial"/>
          <w:b/>
          <w:color w:val="000000" w:themeColor="text1"/>
          <w:sz w:val="24"/>
          <w:szCs w:val="24"/>
          <w:lang w:val="it-IT" w:eastAsia="en-GB"/>
        </w:rPr>
        <w:t>factorul de mediu aer:</w:t>
      </w:r>
    </w:p>
    <w:p w:rsidR="008C4F78" w:rsidRPr="00C80136" w:rsidRDefault="000D4284" w:rsidP="008C4F78">
      <w:pPr>
        <w:spacing w:after="0" w:line="240" w:lineRule="auto"/>
        <w:jc w:val="both"/>
        <w:rPr>
          <w:rFonts w:ascii="Arial" w:hAnsi="Arial" w:cs="Arial"/>
          <w:bCs/>
          <w:color w:val="000000" w:themeColor="text1"/>
          <w:sz w:val="24"/>
          <w:szCs w:val="24"/>
          <w:lang w:val="ro-RO" w:eastAsia="ro-RO"/>
        </w:rPr>
      </w:pPr>
      <w:r w:rsidRPr="00C80136">
        <w:rPr>
          <w:rFonts w:ascii="Arial" w:hAnsi="Arial" w:cs="Arial"/>
          <w:bCs/>
          <w:color w:val="000000" w:themeColor="text1"/>
          <w:sz w:val="24"/>
          <w:szCs w:val="24"/>
          <w:lang w:val="ro-RO" w:eastAsia="ro-RO"/>
        </w:rPr>
        <w:t xml:space="preserve"> </w:t>
      </w:r>
      <w:r w:rsidR="008C4F78" w:rsidRPr="00C80136">
        <w:rPr>
          <w:rFonts w:ascii="Arial" w:hAnsi="Arial" w:cs="Arial"/>
          <w:bCs/>
          <w:color w:val="000000" w:themeColor="text1"/>
          <w:sz w:val="24"/>
          <w:szCs w:val="24"/>
          <w:lang w:val="ro-RO" w:eastAsia="ro-RO"/>
        </w:rPr>
        <w:t>În timpul execuției lucrărilor, sursele de poluați pentru aer pot fi următoarele:</w:t>
      </w:r>
    </w:p>
    <w:p w:rsidR="008C4F78" w:rsidRPr="00C80136" w:rsidRDefault="008C4F78" w:rsidP="008C4F78">
      <w:pPr>
        <w:spacing w:after="0" w:line="240" w:lineRule="auto"/>
        <w:contextualSpacing/>
        <w:jc w:val="both"/>
        <w:rPr>
          <w:rFonts w:ascii="Arial" w:hAnsi="Arial" w:cs="Arial"/>
          <w:color w:val="000000" w:themeColor="text1"/>
          <w:sz w:val="24"/>
          <w:szCs w:val="24"/>
          <w:lang w:val="ro-RO" w:eastAsia="ro-RO"/>
        </w:rPr>
      </w:pPr>
      <w:r w:rsidRPr="00C80136">
        <w:rPr>
          <w:rFonts w:ascii="Arial" w:hAnsi="Arial" w:cs="Arial"/>
          <w:bCs/>
          <w:color w:val="000000" w:themeColor="text1"/>
          <w:sz w:val="24"/>
          <w:szCs w:val="24"/>
          <w:lang w:val="ro-RO" w:eastAsia="ro-RO"/>
        </w:rPr>
        <w:t xml:space="preserve">- degajarea de pulberi prin realizarea </w:t>
      </w:r>
      <w:r w:rsidRPr="00C80136">
        <w:rPr>
          <w:rFonts w:ascii="Arial" w:hAnsi="Arial" w:cs="Arial"/>
          <w:bCs/>
          <w:iCs/>
          <w:color w:val="000000" w:themeColor="text1"/>
          <w:sz w:val="24"/>
          <w:szCs w:val="24"/>
          <w:lang w:val="ro-RO" w:eastAsia="ro-RO"/>
        </w:rPr>
        <w:t>activităților de excavare/săpare, nivelare, etc</w:t>
      </w:r>
      <w:r w:rsidRPr="00C80136">
        <w:rPr>
          <w:rFonts w:ascii="Arial" w:hAnsi="Arial" w:cs="Arial"/>
          <w:bCs/>
          <w:color w:val="000000" w:themeColor="text1"/>
          <w:sz w:val="24"/>
          <w:szCs w:val="24"/>
          <w:lang w:val="ro-RO" w:eastAsia="ro-RO"/>
        </w:rPr>
        <w:t>. și traficul autobasculantelor pe drumul de acces. Aceste pulberi pot crea o poluare locală;</w:t>
      </w:r>
    </w:p>
    <w:p w:rsidR="008C4F78" w:rsidRPr="00C80136" w:rsidRDefault="008C4F78" w:rsidP="008C4F78">
      <w:pPr>
        <w:spacing w:after="0" w:line="240" w:lineRule="auto"/>
        <w:contextualSpacing/>
        <w:jc w:val="both"/>
        <w:rPr>
          <w:rFonts w:ascii="Arial" w:hAnsi="Arial" w:cs="Arial"/>
          <w:color w:val="000000" w:themeColor="text1"/>
          <w:sz w:val="24"/>
          <w:szCs w:val="24"/>
          <w:lang w:val="ro-RO" w:eastAsia="ro-RO"/>
        </w:rPr>
      </w:pPr>
      <w:r w:rsidRPr="00C80136">
        <w:rPr>
          <w:rFonts w:ascii="Arial" w:hAnsi="Arial" w:cs="Arial"/>
          <w:bCs/>
          <w:color w:val="000000" w:themeColor="text1"/>
          <w:sz w:val="24"/>
          <w:szCs w:val="24"/>
          <w:lang w:val="ro-RO" w:eastAsia="ro-RO"/>
        </w:rPr>
        <w:t xml:space="preserve">- funcționarea utilajelor și traficului autovehiculelor </w:t>
      </w:r>
      <w:r w:rsidRPr="00C80136">
        <w:rPr>
          <w:rFonts w:ascii="Arial" w:hAnsi="Arial" w:cs="Arial"/>
          <w:color w:val="000000" w:themeColor="text1"/>
          <w:sz w:val="24"/>
          <w:szCs w:val="24"/>
          <w:lang w:val="ro-RO" w:eastAsia="ro-RO"/>
        </w:rPr>
        <w:t>prin emisii de noxe gazoase de la arderea motorinei</w:t>
      </w:r>
      <w:r w:rsidRPr="00C80136">
        <w:rPr>
          <w:rFonts w:ascii="Arial" w:hAnsi="Arial" w:cs="Arial"/>
          <w:bCs/>
          <w:color w:val="000000" w:themeColor="text1"/>
          <w:sz w:val="24"/>
          <w:szCs w:val="24"/>
          <w:lang w:val="ro-RO" w:eastAsia="ro-RO"/>
        </w:rPr>
        <w:t>. Aceste pulberi si noxe gazoase (</w:t>
      </w:r>
      <w:r w:rsidRPr="00C80136">
        <w:rPr>
          <w:rFonts w:ascii="Arial" w:hAnsi="Arial" w:cs="Arial"/>
          <w:bCs/>
          <w:color w:val="000000" w:themeColor="text1"/>
          <w:sz w:val="24"/>
          <w:szCs w:val="24"/>
          <w:lang w:val="fr-FR" w:eastAsia="ro-RO"/>
        </w:rPr>
        <w:t xml:space="preserve">gaze arse de esapament - </w:t>
      </w:r>
      <w:r w:rsidRPr="00C80136">
        <w:rPr>
          <w:rFonts w:ascii="Arial" w:hAnsi="Arial" w:cs="Arial"/>
          <w:color w:val="000000" w:themeColor="text1"/>
          <w:sz w:val="24"/>
          <w:szCs w:val="24"/>
          <w:lang w:val="ro-RO" w:eastAsia="ro-RO"/>
        </w:rPr>
        <w:t>NO</w:t>
      </w:r>
      <w:r w:rsidRPr="00C80136">
        <w:rPr>
          <w:rFonts w:ascii="Arial" w:hAnsi="Arial" w:cs="Arial"/>
          <w:color w:val="000000" w:themeColor="text1"/>
          <w:sz w:val="24"/>
          <w:szCs w:val="24"/>
          <w:vertAlign w:val="subscript"/>
          <w:lang w:val="ro-RO" w:eastAsia="ro-RO"/>
        </w:rPr>
        <w:t>x</w:t>
      </w:r>
      <w:r w:rsidRPr="00C80136">
        <w:rPr>
          <w:rFonts w:ascii="Arial" w:hAnsi="Arial" w:cs="Arial"/>
          <w:color w:val="000000" w:themeColor="text1"/>
          <w:sz w:val="24"/>
          <w:szCs w:val="24"/>
          <w:lang w:val="ro-RO" w:eastAsia="ro-RO"/>
        </w:rPr>
        <w:t>, SO</w:t>
      </w:r>
      <w:r w:rsidRPr="00C80136">
        <w:rPr>
          <w:rFonts w:ascii="Arial" w:hAnsi="Arial" w:cs="Arial"/>
          <w:color w:val="000000" w:themeColor="text1"/>
          <w:sz w:val="24"/>
          <w:szCs w:val="24"/>
          <w:vertAlign w:val="subscript"/>
          <w:lang w:val="ro-RO" w:eastAsia="ro-RO"/>
        </w:rPr>
        <w:t>x</w:t>
      </w:r>
      <w:r w:rsidRPr="00C80136">
        <w:rPr>
          <w:rFonts w:ascii="Arial" w:hAnsi="Arial" w:cs="Arial"/>
          <w:color w:val="000000" w:themeColor="text1"/>
          <w:sz w:val="24"/>
          <w:szCs w:val="24"/>
          <w:lang w:val="ro-RO" w:eastAsia="ro-RO"/>
        </w:rPr>
        <w:t>, CO, HC</w:t>
      </w:r>
      <w:r w:rsidRPr="00C80136">
        <w:rPr>
          <w:rFonts w:ascii="Arial" w:hAnsi="Arial" w:cs="Arial"/>
          <w:bCs/>
          <w:color w:val="000000" w:themeColor="text1"/>
          <w:sz w:val="24"/>
          <w:szCs w:val="24"/>
          <w:lang w:val="fr-FR" w:eastAsia="ro-RO"/>
        </w:rPr>
        <w:t>)</w:t>
      </w:r>
      <w:r w:rsidRPr="00C80136">
        <w:rPr>
          <w:rFonts w:ascii="Arial" w:hAnsi="Arial" w:cs="Arial"/>
          <w:bCs/>
          <w:color w:val="000000" w:themeColor="text1"/>
          <w:sz w:val="24"/>
          <w:szCs w:val="24"/>
          <w:lang w:val="ro-RO" w:eastAsia="ro-RO"/>
        </w:rPr>
        <w:t xml:space="preserve"> pot constitui o sursă de poluare atmosferică locală;</w:t>
      </w:r>
    </w:p>
    <w:p w:rsidR="008C4F78" w:rsidRPr="00C80136" w:rsidRDefault="008C4F78" w:rsidP="008C4F78">
      <w:pPr>
        <w:spacing w:after="0" w:line="240" w:lineRule="auto"/>
        <w:ind w:firstLine="567"/>
        <w:jc w:val="both"/>
        <w:rPr>
          <w:rFonts w:ascii="Arial" w:hAnsi="Arial" w:cs="Arial"/>
          <w:bCs/>
          <w:color w:val="000000" w:themeColor="text1"/>
          <w:sz w:val="24"/>
          <w:szCs w:val="24"/>
          <w:lang w:val="ro-RO" w:eastAsia="ro-RO"/>
        </w:rPr>
      </w:pPr>
      <w:r w:rsidRPr="00C80136">
        <w:rPr>
          <w:rFonts w:ascii="Arial" w:hAnsi="Arial" w:cs="Arial"/>
          <w:bCs/>
          <w:color w:val="000000" w:themeColor="text1"/>
          <w:sz w:val="24"/>
          <w:szCs w:val="24"/>
          <w:lang w:val="ro-RO" w:eastAsia="ro-RO"/>
        </w:rPr>
        <w:t>Pentru reducerea la maxim a emisiilor în perioada lucrărilor proiectate și protecția aerului, se vor lua următoarele măsuri:</w:t>
      </w:r>
    </w:p>
    <w:p w:rsidR="008C4F78" w:rsidRPr="00C80136" w:rsidRDefault="008C4F78" w:rsidP="008C4F78">
      <w:pPr>
        <w:spacing w:after="0" w:line="240" w:lineRule="auto"/>
        <w:jc w:val="both"/>
        <w:rPr>
          <w:rFonts w:ascii="Arial" w:hAnsi="Arial" w:cs="Arial"/>
          <w:bCs/>
          <w:color w:val="000000" w:themeColor="text1"/>
          <w:sz w:val="24"/>
          <w:szCs w:val="24"/>
          <w:lang w:val="fr-FR" w:eastAsia="ro-RO"/>
        </w:rPr>
      </w:pPr>
      <w:r w:rsidRPr="00C80136">
        <w:rPr>
          <w:rFonts w:ascii="Arial" w:hAnsi="Arial" w:cs="Arial"/>
          <w:bCs/>
          <w:color w:val="000000" w:themeColor="text1"/>
          <w:sz w:val="24"/>
          <w:szCs w:val="24"/>
          <w:lang w:val="fr-FR" w:eastAsia="ro-RO"/>
        </w:rPr>
        <w:t xml:space="preserve">- prevenirea ridicării prafului prin stropire cu apă. </w:t>
      </w:r>
    </w:p>
    <w:p w:rsidR="008C4F78" w:rsidRPr="00C80136" w:rsidRDefault="008C4F78" w:rsidP="008C4F78">
      <w:pPr>
        <w:spacing w:after="0" w:line="240" w:lineRule="auto"/>
        <w:jc w:val="both"/>
        <w:rPr>
          <w:rFonts w:ascii="Arial" w:hAnsi="Arial" w:cs="Arial"/>
          <w:bCs/>
          <w:color w:val="000000" w:themeColor="text1"/>
          <w:sz w:val="24"/>
          <w:szCs w:val="24"/>
          <w:lang w:val="fr-FR" w:eastAsia="ro-RO"/>
        </w:rPr>
      </w:pPr>
      <w:r w:rsidRPr="00C80136">
        <w:rPr>
          <w:rFonts w:ascii="Arial" w:hAnsi="Arial" w:cs="Arial"/>
          <w:color w:val="000000" w:themeColor="text1"/>
          <w:sz w:val="24"/>
          <w:szCs w:val="24"/>
          <w:lang w:val="fr-FR" w:eastAsia="ro-RO"/>
        </w:rPr>
        <w:t>- restrictionarea vitezei de circulație a mijloacelor de transport;</w:t>
      </w:r>
      <w:r w:rsidRPr="00C80136">
        <w:rPr>
          <w:rFonts w:ascii="Arial" w:hAnsi="Arial" w:cs="Arial"/>
          <w:bCs/>
          <w:color w:val="000000" w:themeColor="text1"/>
          <w:sz w:val="24"/>
          <w:szCs w:val="24"/>
          <w:lang w:val="fr-FR" w:eastAsia="ro-RO"/>
        </w:rPr>
        <w:t xml:space="preserve"> </w:t>
      </w:r>
    </w:p>
    <w:p w:rsidR="008C4F78" w:rsidRPr="00C80136" w:rsidRDefault="008C4F78" w:rsidP="008C4F78">
      <w:pPr>
        <w:numPr>
          <w:ilvl w:val="0"/>
          <w:numId w:val="4"/>
        </w:numPr>
        <w:spacing w:after="0" w:line="240" w:lineRule="auto"/>
        <w:jc w:val="both"/>
        <w:rPr>
          <w:rFonts w:ascii="Arial" w:hAnsi="Arial" w:cs="Arial"/>
          <w:b/>
          <w:noProof/>
          <w:color w:val="000000" w:themeColor="text1"/>
          <w:sz w:val="24"/>
          <w:szCs w:val="24"/>
          <w:lang w:val="ro-RO"/>
        </w:rPr>
      </w:pPr>
      <w:r w:rsidRPr="00C80136">
        <w:rPr>
          <w:rFonts w:ascii="Arial" w:hAnsi="Arial" w:cs="Arial"/>
          <w:b/>
          <w:noProof/>
          <w:color w:val="000000" w:themeColor="text1"/>
          <w:sz w:val="24"/>
          <w:szCs w:val="24"/>
          <w:lang w:val="ro-RO"/>
        </w:rPr>
        <w:t>pentru zgomot şi vibraţii:</w:t>
      </w:r>
    </w:p>
    <w:p w:rsidR="008C4F78" w:rsidRPr="00C80136" w:rsidRDefault="008C4F78" w:rsidP="008C4F78">
      <w:pPr>
        <w:spacing w:after="0" w:line="240" w:lineRule="auto"/>
        <w:jc w:val="both"/>
        <w:rPr>
          <w:rFonts w:ascii="Arial" w:eastAsia="Times New Roman" w:hAnsi="Arial" w:cs="Arial"/>
          <w:color w:val="000000" w:themeColor="text1"/>
          <w:sz w:val="24"/>
          <w:szCs w:val="24"/>
          <w:lang w:val="ro-RO" w:eastAsia="en-GB"/>
        </w:rPr>
      </w:pPr>
      <w:r w:rsidRPr="00C80136">
        <w:rPr>
          <w:rFonts w:ascii="Arial" w:eastAsia="Times New Roman" w:hAnsi="Arial" w:cs="Arial"/>
          <w:color w:val="000000" w:themeColor="text1"/>
          <w:sz w:val="24"/>
          <w:szCs w:val="24"/>
          <w:lang w:val="fr-FR" w:eastAsia="en-GB"/>
        </w:rPr>
        <w:t>- pentru a evita producerea poluării fonice, toate utilajele care produc zgomot și/sau vibrații vor fi menținute în stare bună de funcționare;</w:t>
      </w:r>
    </w:p>
    <w:p w:rsidR="008C4F78" w:rsidRPr="00C80136" w:rsidRDefault="008C4F78" w:rsidP="008C4F78">
      <w:pPr>
        <w:spacing w:after="0" w:line="240" w:lineRule="auto"/>
        <w:jc w:val="both"/>
        <w:rPr>
          <w:rFonts w:ascii="Arial" w:eastAsia="Times New Roman" w:hAnsi="Arial" w:cs="Arial"/>
          <w:color w:val="000000" w:themeColor="text1"/>
          <w:sz w:val="24"/>
          <w:szCs w:val="24"/>
          <w:lang w:val="ro-RO" w:eastAsia="en-GB"/>
        </w:rPr>
      </w:pPr>
      <w:r w:rsidRPr="00C80136">
        <w:rPr>
          <w:rFonts w:ascii="Arial" w:eastAsia="Times New Roman" w:hAnsi="Arial" w:cs="Arial"/>
          <w:color w:val="000000" w:themeColor="text1"/>
          <w:sz w:val="24"/>
          <w:szCs w:val="24"/>
          <w:lang w:val="ro-RO" w:eastAsia="en-GB"/>
        </w:rPr>
        <w:t>- echipamentele cu funcționare intermitentă trebuie oprite pe durata în care nu sunt utilizate.</w:t>
      </w:r>
    </w:p>
    <w:p w:rsidR="008C4F78" w:rsidRPr="00853F26" w:rsidRDefault="008C4F78" w:rsidP="00DF7DF7">
      <w:pPr>
        <w:numPr>
          <w:ilvl w:val="0"/>
          <w:numId w:val="4"/>
        </w:numPr>
        <w:spacing w:after="0" w:line="240" w:lineRule="auto"/>
        <w:contextualSpacing/>
        <w:jc w:val="both"/>
        <w:rPr>
          <w:rFonts w:ascii="Arial" w:eastAsia="Times New Roman" w:hAnsi="Arial" w:cs="Arial"/>
          <w:b/>
          <w:color w:val="000000" w:themeColor="text1"/>
          <w:sz w:val="24"/>
          <w:szCs w:val="24"/>
          <w:lang w:val="fr-FR" w:eastAsia="en-GB"/>
        </w:rPr>
      </w:pPr>
      <w:r w:rsidRPr="00853F26">
        <w:rPr>
          <w:rFonts w:ascii="Arial" w:eastAsia="Times New Roman" w:hAnsi="Arial" w:cs="Arial"/>
          <w:b/>
          <w:color w:val="000000" w:themeColor="text1"/>
          <w:sz w:val="24"/>
          <w:szCs w:val="24"/>
          <w:lang w:val="fr-FR" w:eastAsia="en-GB"/>
        </w:rPr>
        <w:t>pentru sol şi subsol:</w:t>
      </w:r>
    </w:p>
    <w:p w:rsidR="00DF7DF7" w:rsidRPr="00853F26" w:rsidRDefault="00DF7DF7" w:rsidP="00DF7DF7">
      <w:pPr>
        <w:shd w:val="clear" w:color="auto" w:fill="FFFFFF"/>
        <w:adjustRightInd w:val="0"/>
        <w:spacing w:after="0" w:line="240" w:lineRule="auto"/>
        <w:ind w:firstLine="708"/>
        <w:jc w:val="both"/>
        <w:rPr>
          <w:rFonts w:ascii="Arial" w:hAnsi="Arial" w:cs="Arial"/>
          <w:color w:val="000000" w:themeColor="text1"/>
          <w:sz w:val="24"/>
          <w:szCs w:val="24"/>
        </w:rPr>
      </w:pPr>
      <w:r w:rsidRPr="00853F26">
        <w:rPr>
          <w:rFonts w:ascii="Arial" w:hAnsi="Arial" w:cs="Arial"/>
          <w:color w:val="000000" w:themeColor="text1"/>
          <w:sz w:val="24"/>
          <w:szCs w:val="24"/>
        </w:rPr>
        <w:t>Se interzice depozitarea/deversarea pe sol a deșeurilor și substanțelor periculoase( uleiuri, combustibil, etc ). Constructorul va deține și va utiliza rezervoare/recipienți etanși pentru depozitarea temporarî a materialelor și substanțelor periculoase.</w:t>
      </w:r>
    </w:p>
    <w:p w:rsidR="00853F26" w:rsidRPr="00853F26" w:rsidRDefault="00853F26" w:rsidP="00853F26">
      <w:pPr>
        <w:shd w:val="clear" w:color="auto" w:fill="FFFFFF"/>
        <w:spacing w:after="0" w:line="240" w:lineRule="auto"/>
        <w:jc w:val="both"/>
        <w:rPr>
          <w:rFonts w:ascii="Arial" w:eastAsia="Times New Roman" w:hAnsi="Arial" w:cs="Arial"/>
          <w:sz w:val="24"/>
          <w:szCs w:val="24"/>
          <w:lang w:eastAsia="ro-RO"/>
        </w:rPr>
      </w:pPr>
      <w:r w:rsidRPr="00853F26">
        <w:rPr>
          <w:rFonts w:ascii="Arial" w:eastAsia="Times New Roman" w:hAnsi="Arial" w:cs="Arial"/>
          <w:sz w:val="24"/>
          <w:szCs w:val="24"/>
          <w:lang w:eastAsia="ro-RO"/>
        </w:rPr>
        <w:t xml:space="preserve">           Se va asigura colectarea selectivă a deșeurilor rezultate în urma lucrărilor, depozitarea și eliminarea acestora, în functie de natura lor, se va face prin firme specializate, conform prevederilor în vigoare;</w:t>
      </w:r>
    </w:p>
    <w:p w:rsidR="008C4F78" w:rsidRPr="00145B61" w:rsidRDefault="00B14F65" w:rsidP="00793B85">
      <w:pPr>
        <w:spacing w:after="0" w:line="240" w:lineRule="auto"/>
        <w:jc w:val="both"/>
        <w:rPr>
          <w:rFonts w:ascii="Arial" w:eastAsia="Times New Roman" w:hAnsi="Arial" w:cs="Arial"/>
          <w:bCs/>
          <w:color w:val="000000" w:themeColor="text1"/>
          <w:sz w:val="24"/>
          <w:szCs w:val="24"/>
          <w:lang w:val="ro-RO" w:eastAsia="ar-SA"/>
        </w:rPr>
      </w:pPr>
      <w:r w:rsidRPr="00145B61">
        <w:rPr>
          <w:rFonts w:ascii="Arial" w:eastAsia="Times New Roman" w:hAnsi="Arial" w:cs="Arial"/>
          <w:b/>
          <w:bCs/>
          <w:noProof/>
          <w:color w:val="000000" w:themeColor="text1"/>
          <w:sz w:val="24"/>
          <w:szCs w:val="24"/>
          <w:lang w:val="ro-RO" w:eastAsia="ar-SA"/>
        </w:rPr>
        <w:t xml:space="preserve">        </w:t>
      </w:r>
      <w:r w:rsidR="008C4F78" w:rsidRPr="00145B61">
        <w:rPr>
          <w:rFonts w:ascii="Arial" w:eastAsia="Times New Roman" w:hAnsi="Arial" w:cs="Arial"/>
          <w:b/>
          <w:bCs/>
          <w:noProof/>
          <w:color w:val="000000" w:themeColor="text1"/>
          <w:sz w:val="24"/>
          <w:szCs w:val="24"/>
          <w:lang w:val="ro-RO" w:eastAsia="ar-SA"/>
        </w:rPr>
        <w:t>   b</w:t>
      </w:r>
      <w:r w:rsidR="008C4F78" w:rsidRPr="00145B61">
        <w:rPr>
          <w:rFonts w:ascii="Arial" w:eastAsia="Times New Roman" w:hAnsi="Arial" w:cs="Arial"/>
          <w:b/>
          <w:bCs/>
          <w:noProof/>
          <w:color w:val="000000" w:themeColor="text1"/>
          <w:sz w:val="24"/>
          <w:szCs w:val="24"/>
          <w:vertAlign w:val="subscript"/>
          <w:lang w:val="ro-RO" w:eastAsia="ar-SA"/>
        </w:rPr>
        <w:t>6</w:t>
      </w:r>
      <w:r w:rsidR="008C4F78" w:rsidRPr="00145B61">
        <w:rPr>
          <w:rFonts w:ascii="Arial" w:eastAsia="Times New Roman" w:hAnsi="Arial" w:cs="Arial"/>
          <w:b/>
          <w:bCs/>
          <w:noProof/>
          <w:color w:val="000000" w:themeColor="text1"/>
          <w:sz w:val="24"/>
          <w:szCs w:val="24"/>
          <w:lang w:val="ro-RO" w:eastAsia="ar-SA"/>
        </w:rPr>
        <w:t>)</w:t>
      </w:r>
      <w:r w:rsidR="008C4F78" w:rsidRPr="00145B61">
        <w:rPr>
          <w:rFonts w:ascii="Arial" w:eastAsia="Times New Roman" w:hAnsi="Arial" w:cs="Arial"/>
          <w:noProof/>
          <w:color w:val="000000" w:themeColor="text1"/>
          <w:sz w:val="24"/>
          <w:szCs w:val="24"/>
          <w:lang w:val="ro-RO" w:eastAsia="ar-SA"/>
        </w:rPr>
        <w:t> </w:t>
      </w:r>
      <w:r w:rsidR="008C4F78" w:rsidRPr="00145B61">
        <w:rPr>
          <w:rFonts w:ascii="Arial" w:eastAsia="Times New Roman" w:hAnsi="Arial" w:cs="Arial"/>
          <w:b/>
          <w:noProof/>
          <w:color w:val="000000" w:themeColor="text1"/>
          <w:sz w:val="24"/>
          <w:szCs w:val="24"/>
          <w:lang w:val="ro-RO" w:eastAsia="ar-SA"/>
        </w:rPr>
        <w:t>riscurile de accidente majore şi/sau dezastre relevante pentru proiectul în cauză, inclusiv cele cauzate de schimbările climatice, conform informaţiilor ştiinţifice:</w:t>
      </w:r>
      <w:r w:rsidR="008C4F78" w:rsidRPr="00145B61">
        <w:rPr>
          <w:rFonts w:ascii="Arial" w:eastAsia="Times New Roman" w:hAnsi="Arial" w:cs="Arial"/>
          <w:b/>
          <w:i/>
          <w:noProof/>
          <w:color w:val="000000" w:themeColor="text1"/>
          <w:sz w:val="24"/>
          <w:szCs w:val="24"/>
          <w:lang w:val="ro-RO" w:eastAsia="ar-SA"/>
        </w:rPr>
        <w:t xml:space="preserve"> </w:t>
      </w:r>
      <w:r w:rsidR="008C4F78" w:rsidRPr="00145B61">
        <w:rPr>
          <w:rFonts w:ascii="Arial" w:eastAsia="Times New Roman" w:hAnsi="Arial" w:cs="Arial"/>
          <w:noProof/>
          <w:color w:val="000000" w:themeColor="text1"/>
          <w:sz w:val="24"/>
          <w:szCs w:val="24"/>
          <w:lang w:val="ro-RO" w:eastAsia="ar-SA"/>
        </w:rPr>
        <w:t>riscul de producere a accidentelor care ar putea afecta mediul este redus dacă se respectă normele de lucru.</w:t>
      </w:r>
      <w:r w:rsidR="008C4F78" w:rsidRPr="00145B61">
        <w:rPr>
          <w:rFonts w:ascii="Arial" w:eastAsia="Times New Roman" w:hAnsi="Arial" w:cs="Arial"/>
          <w:bCs/>
          <w:color w:val="000000" w:themeColor="text1"/>
          <w:sz w:val="24"/>
          <w:szCs w:val="24"/>
          <w:lang w:val="ro-RO" w:eastAsia="ar-SA"/>
        </w:rPr>
        <w:t xml:space="preserve"> </w:t>
      </w:r>
    </w:p>
    <w:p w:rsidR="008C4F78" w:rsidRPr="00145B61" w:rsidRDefault="008C4F78" w:rsidP="008C4F78">
      <w:pPr>
        <w:spacing w:after="0" w:line="240" w:lineRule="auto"/>
        <w:ind w:firstLine="360"/>
        <w:jc w:val="both"/>
        <w:rPr>
          <w:rFonts w:ascii="Arial" w:eastAsia="Times New Roman" w:hAnsi="Arial" w:cs="Arial"/>
          <w:bCs/>
          <w:color w:val="000000" w:themeColor="text1"/>
          <w:sz w:val="24"/>
          <w:szCs w:val="24"/>
          <w:lang w:val="ro-RO" w:eastAsia="ar-SA"/>
        </w:rPr>
      </w:pPr>
      <w:r w:rsidRPr="00145B61">
        <w:rPr>
          <w:rFonts w:ascii="Arial" w:eastAsia="Times New Roman" w:hAnsi="Arial" w:cs="Arial"/>
          <w:bCs/>
          <w:color w:val="000000" w:themeColor="text1"/>
          <w:sz w:val="24"/>
          <w:szCs w:val="24"/>
          <w:lang w:val="ro-RO" w:eastAsia="ar-SA"/>
        </w:rPr>
        <w:t>P</w:t>
      </w:r>
      <w:r w:rsidRPr="00145B61">
        <w:rPr>
          <w:rFonts w:ascii="Arial" w:eastAsia="Times New Roman" w:hAnsi="Arial" w:cs="Arial"/>
          <w:color w:val="000000" w:themeColor="text1"/>
          <w:sz w:val="24"/>
          <w:szCs w:val="24"/>
          <w:lang w:val="ro-RO" w:eastAsia="ar-SA"/>
        </w:rPr>
        <w:t>rincipalele măsuri care trebuie avute în vedere la execuția lucrărilor:</w:t>
      </w:r>
    </w:p>
    <w:p w:rsidR="008C4F78" w:rsidRPr="00145B61"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145B61">
        <w:rPr>
          <w:rFonts w:ascii="Arial" w:eastAsia="Times New Roman" w:hAnsi="Arial" w:cs="Arial"/>
          <w:color w:val="000000" w:themeColor="text1"/>
          <w:sz w:val="24"/>
          <w:szCs w:val="24"/>
          <w:lang w:val="ro-RO" w:eastAsia="ar-SA"/>
        </w:rPr>
        <w:lastRenderedPageBreak/>
        <w:t>personalul muncitor sa aibă cunoștințele profesionale și cele de protecția muncii specifice lucrărilor ce se executa, precum și cunoștințe privind acordarea primului ajutor în caz de accident;</w:t>
      </w:r>
    </w:p>
    <w:p w:rsidR="008C4F78" w:rsidRPr="00145B61"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145B61">
        <w:rPr>
          <w:rFonts w:ascii="Arial" w:eastAsia="Times New Roman" w:hAnsi="Arial" w:cs="Arial"/>
          <w:color w:val="000000" w:themeColor="text1"/>
          <w:sz w:val="24"/>
          <w:szCs w:val="24"/>
          <w:lang w:val="ro-RO" w:eastAsia="ar-SA"/>
        </w:rPr>
        <w:t>pentru evitarea accidentelor personalul va purta echipamente de protecție corespunzătoare în timpul lucrului sau circulației pe șantier;</w:t>
      </w:r>
    </w:p>
    <w:p w:rsidR="008C4F78" w:rsidRPr="00145B61"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145B61">
        <w:rPr>
          <w:rFonts w:ascii="Arial" w:eastAsia="Times New Roman" w:hAnsi="Arial" w:cs="Arial"/>
          <w:color w:val="000000" w:themeColor="text1"/>
          <w:sz w:val="24"/>
          <w:szCs w:val="24"/>
          <w:lang w:val="ro-RO" w:eastAsia="ar-SA"/>
        </w:rPr>
        <w:t>se vor monta plăcuțe avertizoare pentru locurile periculoase;</w:t>
      </w:r>
    </w:p>
    <w:p w:rsidR="008C4F78" w:rsidRPr="00145B61"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145B61">
        <w:rPr>
          <w:rFonts w:ascii="Arial" w:eastAsia="Times New Roman" w:hAnsi="Arial" w:cs="Arial"/>
          <w:color w:val="000000" w:themeColor="text1"/>
          <w:sz w:val="24"/>
          <w:szCs w:val="24"/>
          <w:lang w:val="ro-RO" w:eastAsia="ar-SA"/>
        </w:rPr>
        <w:t>pe timp nefavorabil (ploi, vânt puternic, ceata, temperaturi scăzute) lucrările se vor întrerupe.</w:t>
      </w:r>
    </w:p>
    <w:p w:rsidR="008C4F78" w:rsidRPr="00145B61"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145B61">
        <w:rPr>
          <w:rFonts w:ascii="Arial" w:eastAsia="Times New Roman" w:hAnsi="Arial" w:cs="Arial"/>
          <w:color w:val="000000" w:themeColor="text1"/>
          <w:sz w:val="24"/>
          <w:szCs w:val="24"/>
          <w:lang w:val="ro-RO" w:eastAsia="ar-SA"/>
        </w:rPr>
        <w:t xml:space="preserve">lucrările de construire se vor desfășura fără afectarea parcelelor învecinate și numai cu personal calificat. </w:t>
      </w:r>
    </w:p>
    <w:p w:rsidR="008C4F78" w:rsidRPr="00145B61"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145B61">
        <w:rPr>
          <w:rFonts w:ascii="Arial" w:eastAsia="Times New Roman" w:hAnsi="Arial" w:cs="Arial"/>
          <w:color w:val="000000" w:themeColor="text1"/>
          <w:sz w:val="24"/>
          <w:szCs w:val="24"/>
          <w:lang w:val="ro-RO" w:eastAsia="ar-SA"/>
        </w:rPr>
        <w:t xml:space="preserve">pentru accesul utilajelor de montaj și echipamentului necesar realizării lucrărilor propuse se vor folosi accesele existente. </w:t>
      </w:r>
    </w:p>
    <w:p w:rsidR="008C4F78" w:rsidRPr="00145B61" w:rsidRDefault="008C4F78" w:rsidP="008C4F78">
      <w:pPr>
        <w:numPr>
          <w:ilvl w:val="0"/>
          <w:numId w:val="5"/>
        </w:numPr>
        <w:spacing w:after="0" w:line="240" w:lineRule="auto"/>
        <w:jc w:val="both"/>
        <w:rPr>
          <w:rFonts w:ascii="Arial" w:eastAsia="Times New Roman" w:hAnsi="Arial" w:cs="Arial"/>
          <w:color w:val="000000" w:themeColor="text1"/>
          <w:sz w:val="24"/>
          <w:szCs w:val="24"/>
          <w:lang w:val="ro-RO" w:eastAsia="ar-SA"/>
        </w:rPr>
      </w:pPr>
      <w:r w:rsidRPr="00145B61">
        <w:rPr>
          <w:rFonts w:ascii="Arial" w:eastAsia="Times New Roman" w:hAnsi="Arial" w:cs="Arial"/>
          <w:color w:val="000000" w:themeColor="text1"/>
          <w:sz w:val="24"/>
          <w:szCs w:val="24"/>
          <w:lang w:val="ro-RO" w:eastAsia="ar-SA"/>
        </w:rPr>
        <w:t>construcțiile și echipamentele provizorii necesare executării lucrărilor se vor amplasa în locuri special amenajate.</w:t>
      </w:r>
    </w:p>
    <w:p w:rsidR="008C4F78" w:rsidRPr="00145B61" w:rsidRDefault="008C4F78" w:rsidP="008C4F78">
      <w:pPr>
        <w:spacing w:after="0" w:line="240" w:lineRule="auto"/>
        <w:ind w:firstLine="720"/>
        <w:jc w:val="both"/>
        <w:rPr>
          <w:rFonts w:ascii="Arial" w:hAnsi="Arial" w:cs="Arial"/>
          <w:noProof/>
          <w:color w:val="000000" w:themeColor="text1"/>
          <w:sz w:val="24"/>
          <w:szCs w:val="24"/>
          <w:lang w:val="ro-RO"/>
        </w:rPr>
      </w:pPr>
      <w:r w:rsidRPr="00145B61">
        <w:rPr>
          <w:rFonts w:ascii="Arial" w:hAnsi="Arial" w:cs="Arial"/>
          <w:b/>
          <w:bCs/>
          <w:i/>
          <w:noProof/>
          <w:color w:val="000000" w:themeColor="text1"/>
          <w:sz w:val="24"/>
          <w:szCs w:val="24"/>
          <w:lang w:val="ro-RO"/>
        </w:rPr>
        <w:t>   </w:t>
      </w:r>
      <w:r w:rsidRPr="00145B61">
        <w:rPr>
          <w:rFonts w:ascii="Arial" w:hAnsi="Arial" w:cs="Arial"/>
          <w:b/>
          <w:bCs/>
          <w:noProof/>
          <w:color w:val="000000" w:themeColor="text1"/>
          <w:sz w:val="24"/>
          <w:szCs w:val="24"/>
          <w:lang w:val="ro-RO"/>
        </w:rPr>
        <w:t>b</w:t>
      </w:r>
      <w:r w:rsidRPr="00145B61">
        <w:rPr>
          <w:rFonts w:ascii="Arial" w:hAnsi="Arial" w:cs="Arial"/>
          <w:b/>
          <w:bCs/>
          <w:noProof/>
          <w:color w:val="000000" w:themeColor="text1"/>
          <w:sz w:val="24"/>
          <w:szCs w:val="24"/>
          <w:vertAlign w:val="subscript"/>
          <w:lang w:val="ro-RO"/>
        </w:rPr>
        <w:t>7</w:t>
      </w:r>
      <w:r w:rsidRPr="00145B61">
        <w:rPr>
          <w:rFonts w:ascii="Arial" w:hAnsi="Arial" w:cs="Arial"/>
          <w:b/>
          <w:bCs/>
          <w:noProof/>
          <w:color w:val="000000" w:themeColor="text1"/>
          <w:sz w:val="24"/>
          <w:szCs w:val="24"/>
          <w:lang w:val="ro-RO"/>
        </w:rPr>
        <w:t>)</w:t>
      </w:r>
      <w:r w:rsidRPr="00145B61">
        <w:rPr>
          <w:rFonts w:ascii="Arial" w:hAnsi="Arial" w:cs="Arial"/>
          <w:b/>
          <w:noProof/>
          <w:color w:val="000000" w:themeColor="text1"/>
          <w:sz w:val="24"/>
          <w:szCs w:val="24"/>
          <w:lang w:val="ro-RO"/>
        </w:rPr>
        <w:t xml:space="preserve"> riscurile pentru sănătatea umană - de ex., din cauza contaminării apei sau a poluării atmosferice: </w:t>
      </w:r>
      <w:r w:rsidRPr="00145B61">
        <w:rPr>
          <w:rFonts w:ascii="Arial" w:hAnsi="Arial" w:cs="Arial"/>
          <w:noProof/>
          <w:color w:val="000000" w:themeColor="text1"/>
          <w:sz w:val="24"/>
          <w:szCs w:val="24"/>
          <w:lang w:val="ro-RO"/>
        </w:rPr>
        <w:t>.</w:t>
      </w:r>
    </w:p>
    <w:p w:rsidR="008C4F78" w:rsidRPr="00145B61" w:rsidRDefault="008C4F78" w:rsidP="008C4F78">
      <w:pPr>
        <w:spacing w:after="0" w:line="264" w:lineRule="auto"/>
        <w:ind w:firstLine="567"/>
        <w:jc w:val="both"/>
        <w:rPr>
          <w:rFonts w:ascii="Arial" w:eastAsia="Times New Roman" w:hAnsi="Arial" w:cs="Arial"/>
          <w:bCs/>
          <w:color w:val="000000" w:themeColor="text1"/>
          <w:sz w:val="24"/>
          <w:szCs w:val="24"/>
          <w:lang w:val="pt-BR" w:eastAsia="ro-RO"/>
        </w:rPr>
      </w:pPr>
      <w:r w:rsidRPr="00145B61">
        <w:rPr>
          <w:rFonts w:ascii="Arial" w:eastAsia="Times New Roman" w:hAnsi="Arial" w:cs="Arial"/>
          <w:bCs/>
          <w:color w:val="000000" w:themeColor="text1"/>
          <w:sz w:val="24"/>
          <w:szCs w:val="24"/>
          <w:lang w:val="pt-BR" w:eastAsia="ro-RO"/>
        </w:rPr>
        <w:t>Se vor lua măsuri organizatorice și măsuri specifice de protecție a factorilor de mediu.</w:t>
      </w:r>
    </w:p>
    <w:p w:rsidR="00145B61" w:rsidRPr="00145B61" w:rsidRDefault="008C4F78" w:rsidP="00145B61">
      <w:pPr>
        <w:shd w:val="clear" w:color="auto" w:fill="FFFFFF"/>
        <w:spacing w:after="0" w:line="240" w:lineRule="auto"/>
        <w:jc w:val="both"/>
        <w:rPr>
          <w:rFonts w:ascii="Arial" w:eastAsia="Times New Roman" w:hAnsi="Arial" w:cs="Arial"/>
          <w:color w:val="000000" w:themeColor="text1"/>
          <w:sz w:val="24"/>
          <w:szCs w:val="24"/>
          <w:lang w:eastAsia="ro-RO"/>
        </w:rPr>
      </w:pPr>
      <w:r w:rsidRPr="00145B61">
        <w:rPr>
          <w:rFonts w:ascii="Arial" w:eastAsia="Times New Roman" w:hAnsi="Arial" w:cs="Arial"/>
          <w:b/>
          <w:bCs/>
          <w:noProof/>
          <w:color w:val="000000" w:themeColor="text1"/>
          <w:sz w:val="24"/>
          <w:szCs w:val="24"/>
          <w:lang w:val="ro-RO" w:eastAsia="ar-SA"/>
        </w:rPr>
        <w:t>Organizarea de șantier:</w:t>
      </w:r>
      <w:r w:rsidR="00C02C79" w:rsidRPr="00145B61">
        <w:rPr>
          <w:rFonts w:ascii="Arial" w:eastAsia="Times New Roman" w:hAnsi="Arial" w:cs="Arial"/>
          <w:b/>
          <w:bCs/>
          <w:noProof/>
          <w:color w:val="000000" w:themeColor="text1"/>
          <w:sz w:val="24"/>
          <w:szCs w:val="24"/>
          <w:lang w:val="ro-RO" w:eastAsia="ar-SA"/>
        </w:rPr>
        <w:t xml:space="preserve"> </w:t>
      </w:r>
      <w:r w:rsidR="00145B61" w:rsidRPr="00145B61">
        <w:rPr>
          <w:rFonts w:ascii="Arial" w:eastAsia="Times New Roman" w:hAnsi="Arial" w:cs="Arial"/>
          <w:color w:val="000000" w:themeColor="text1"/>
          <w:sz w:val="24"/>
          <w:szCs w:val="24"/>
          <w:lang w:eastAsia="ro-RO"/>
        </w:rPr>
        <w:t>Lucr</w:t>
      </w:r>
      <w:r w:rsidR="00145B61" w:rsidRPr="00145B61">
        <w:rPr>
          <w:rFonts w:ascii="Arial" w:eastAsia="Times New Roman" w:hAnsi="Arial" w:cs="Arial"/>
          <w:color w:val="000000" w:themeColor="text1"/>
          <w:sz w:val="24"/>
          <w:szCs w:val="24"/>
          <w:lang w:val="ro-RO" w:eastAsia="ro-RO"/>
        </w:rPr>
        <w:t>ă</w:t>
      </w:r>
      <w:r w:rsidR="00145B61" w:rsidRPr="00145B61">
        <w:rPr>
          <w:rFonts w:ascii="Arial" w:eastAsia="Times New Roman" w:hAnsi="Arial" w:cs="Arial"/>
          <w:color w:val="000000" w:themeColor="text1"/>
          <w:sz w:val="24"/>
          <w:szCs w:val="24"/>
          <w:lang w:eastAsia="ro-RO"/>
        </w:rPr>
        <w:t>rile de execuție se vor desfășura făra afectarea domeniului public exterior parcelei studiate și numai cu personal calificat; construcțiile și echipamentele provizorii necesare executării lucrărilor se vor amplasa în interiorul incintei.</w:t>
      </w:r>
    </w:p>
    <w:p w:rsidR="00145B61" w:rsidRPr="00145B61" w:rsidRDefault="00145B61" w:rsidP="00145B61">
      <w:pPr>
        <w:shd w:val="clear" w:color="auto" w:fill="FFFFFF"/>
        <w:spacing w:after="0" w:line="240" w:lineRule="auto"/>
        <w:jc w:val="both"/>
        <w:rPr>
          <w:rFonts w:ascii="Arial" w:eastAsia="Times New Roman" w:hAnsi="Arial" w:cs="Arial"/>
          <w:color w:val="000000" w:themeColor="text1"/>
          <w:sz w:val="24"/>
          <w:szCs w:val="24"/>
          <w:lang w:eastAsia="ro-RO"/>
        </w:rPr>
      </w:pPr>
      <w:r w:rsidRPr="00145B61">
        <w:rPr>
          <w:rFonts w:ascii="Arial" w:eastAsia="Times New Roman" w:hAnsi="Arial" w:cs="Arial"/>
          <w:color w:val="000000" w:themeColor="text1"/>
          <w:sz w:val="24"/>
          <w:szCs w:val="24"/>
          <w:lang w:eastAsia="ro-RO"/>
        </w:rPr>
        <w:t>Pe tot parcursul lucrărilor de execuție se va avea în vedere asigurarea curățeniei atat în șantier cât și în incintă organizării de șantier, iar la finalizarea lucrărilor constructorul va proceda la demontarea obiectelor si va executa lucrarile necesare aducerii terenului ocupat de acestea la stadiul initial.</w:t>
      </w:r>
    </w:p>
    <w:p w:rsidR="008C4F78" w:rsidRPr="00145B61" w:rsidRDefault="008C4F78" w:rsidP="008C4F78">
      <w:pPr>
        <w:widowControl w:val="0"/>
        <w:spacing w:after="0" w:line="240" w:lineRule="auto"/>
        <w:jc w:val="both"/>
        <w:rPr>
          <w:rFonts w:ascii="Arial" w:eastAsia="Times New Roman" w:hAnsi="Arial" w:cs="Arial"/>
          <w:iCs/>
          <w:color w:val="000000" w:themeColor="text1"/>
          <w:sz w:val="24"/>
          <w:szCs w:val="24"/>
          <w:lang w:val="ro-RO" w:eastAsia="ro-RO" w:bidi="ro-RO"/>
        </w:rPr>
      </w:pPr>
      <w:r w:rsidRPr="00145B61">
        <w:rPr>
          <w:rFonts w:ascii="Arial" w:hAnsi="Arial" w:cs="Arial"/>
          <w:iCs/>
          <w:color w:val="000000" w:themeColor="text1"/>
          <w:sz w:val="24"/>
          <w:szCs w:val="24"/>
          <w:lang w:val="ro-RO" w:eastAsia="ro-RO" w:bidi="ro-RO"/>
        </w:rPr>
        <w:t>Titularul proiectului/constructorul va adopta</w:t>
      </w:r>
      <w:r w:rsidRPr="00145B61">
        <w:rPr>
          <w:rFonts w:ascii="Arial" w:hAnsi="Arial" w:cs="Arial"/>
          <w:color w:val="000000" w:themeColor="text1"/>
          <w:sz w:val="24"/>
          <w:szCs w:val="24"/>
          <w:lang w:val="ro-RO" w:eastAsia="ro-RO" w:bidi="ro-RO"/>
        </w:rPr>
        <w:t xml:space="preserve">, </w:t>
      </w:r>
      <w:r w:rsidRPr="00145B61">
        <w:rPr>
          <w:rFonts w:ascii="Arial" w:hAnsi="Arial" w:cs="Arial"/>
          <w:iCs/>
          <w:color w:val="000000" w:themeColor="text1"/>
          <w:sz w:val="24"/>
          <w:szCs w:val="24"/>
          <w:lang w:val="ro-RO" w:eastAsia="ro-RO" w:bidi="ro-RO"/>
        </w:rPr>
        <w:t>pe toată perioada implementării planului, măsuri pentru diminuarea impactului asupra mediului</w:t>
      </w:r>
      <w:r w:rsidRPr="00145B61">
        <w:rPr>
          <w:rFonts w:ascii="Arial" w:hAnsi="Arial" w:cs="Arial"/>
          <w:color w:val="000000" w:themeColor="text1"/>
          <w:sz w:val="24"/>
          <w:szCs w:val="24"/>
          <w:lang w:val="ro-RO" w:eastAsia="ro-RO" w:bidi="ro-RO"/>
        </w:rPr>
        <w:t xml:space="preserve">, </w:t>
      </w:r>
      <w:r w:rsidRPr="00145B61">
        <w:rPr>
          <w:rFonts w:ascii="Arial" w:hAnsi="Arial" w:cs="Arial"/>
          <w:iCs/>
          <w:color w:val="000000" w:themeColor="text1"/>
          <w:sz w:val="24"/>
          <w:szCs w:val="24"/>
          <w:lang w:val="ro-RO" w:eastAsia="ro-RO" w:bidi="ro-RO"/>
        </w:rPr>
        <w:t>după cum urmează:</w:t>
      </w:r>
    </w:p>
    <w:p w:rsidR="008C4F78" w:rsidRPr="00145B61" w:rsidRDefault="008C4F78" w:rsidP="00145B61">
      <w:pPr>
        <w:widowControl w:val="0"/>
        <w:numPr>
          <w:ilvl w:val="0"/>
          <w:numId w:val="17"/>
        </w:numPr>
        <w:spacing w:after="0" w:line="240" w:lineRule="auto"/>
        <w:jc w:val="both"/>
        <w:rPr>
          <w:rFonts w:ascii="Arial" w:hAnsi="Arial" w:cs="Arial"/>
          <w:color w:val="000000" w:themeColor="text1"/>
          <w:spacing w:val="-4"/>
          <w:sz w:val="24"/>
          <w:szCs w:val="24"/>
          <w:lang w:val="ro-RO" w:eastAsia="ro-RO" w:bidi="ro-RO"/>
        </w:rPr>
      </w:pPr>
      <w:r w:rsidRPr="00145B61">
        <w:rPr>
          <w:rFonts w:ascii="Arial" w:hAnsi="Arial" w:cs="Arial"/>
          <w:color w:val="000000" w:themeColor="text1"/>
          <w:spacing w:val="-4"/>
          <w:sz w:val="24"/>
          <w:szCs w:val="24"/>
          <w:lang w:val="ro-RO" w:eastAsia="ro-RO" w:bidi="ro-RO"/>
        </w:rPr>
        <w:t>Asigurarea întreţinerii corespunzătoare a utilajelor de construcţii şi a mijloacelor de transport, respectarea programului de verificare şi de funcţionare prevăzut în vederea asigurării unui control al emisiilor de gaze de eşapament provenite de la acestea. Realizarea lucrărilor de excavaţii şi transport în perioade fără curenţi importanţi de aer şi aplicarea unor măsuri suplimentare de minimizare a emisiilor: ex. stropirea căilor rutiere, acoperirea cu prelate a mijloacelor de transport;</w:t>
      </w:r>
    </w:p>
    <w:p w:rsidR="008C4F78" w:rsidRPr="00145B61" w:rsidRDefault="008C4F78" w:rsidP="00145B61">
      <w:pPr>
        <w:widowControl w:val="0"/>
        <w:spacing w:after="0" w:line="240" w:lineRule="auto"/>
        <w:contextualSpacing/>
        <w:jc w:val="both"/>
        <w:rPr>
          <w:rFonts w:ascii="Arial" w:hAnsi="Arial" w:cs="Arial"/>
          <w:color w:val="000000" w:themeColor="text1"/>
          <w:sz w:val="24"/>
          <w:szCs w:val="24"/>
          <w:lang w:val="ro-RO" w:eastAsia="ro-RO" w:bidi="ro-RO"/>
        </w:rPr>
      </w:pPr>
      <w:r w:rsidRPr="00145B61">
        <w:rPr>
          <w:rFonts w:ascii="Arial" w:hAnsi="Arial" w:cs="Arial"/>
          <w:color w:val="000000" w:themeColor="text1"/>
          <w:sz w:val="24"/>
          <w:szCs w:val="24"/>
          <w:lang w:val="ro-RO" w:eastAsia="ro-RO" w:bidi="ro-RO"/>
        </w:rPr>
        <w:t>În ceea ce privește traficul de șantier, se vor lua următoarele măsuri:</w:t>
      </w:r>
    </w:p>
    <w:p w:rsidR="008C4F78" w:rsidRPr="00145B61"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145B61">
        <w:rPr>
          <w:rFonts w:ascii="Arial" w:hAnsi="Arial" w:cs="Arial"/>
          <w:color w:val="000000" w:themeColor="text1"/>
          <w:sz w:val="24"/>
          <w:szCs w:val="24"/>
          <w:lang w:val="ro-RO" w:eastAsia="ro-RO" w:bidi="ro-RO"/>
        </w:rPr>
        <w:t>Oprirea motoarelor tuturor vehiculelor aflate în staţionare;</w:t>
      </w:r>
    </w:p>
    <w:p w:rsidR="008C4F78" w:rsidRPr="00145B61"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145B61">
        <w:rPr>
          <w:rFonts w:ascii="Arial" w:hAnsi="Arial" w:cs="Arial"/>
          <w:color w:val="000000" w:themeColor="text1"/>
          <w:sz w:val="24"/>
          <w:szCs w:val="24"/>
          <w:lang w:val="ro-RO" w:eastAsia="ro-RO" w:bidi="ro-RO"/>
        </w:rPr>
        <w:t>Curăţarea eficientă a vehiculelor la ieşirea din şantier, umezirea drumurilor, a căilor de acces în şantier, respectiv a zonei în care se descarcă materialele de construcţii;</w:t>
      </w:r>
    </w:p>
    <w:p w:rsidR="008C4F78" w:rsidRPr="00145B61"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145B61">
        <w:rPr>
          <w:rFonts w:ascii="Arial" w:hAnsi="Arial" w:cs="Arial"/>
          <w:color w:val="000000" w:themeColor="text1"/>
          <w:sz w:val="24"/>
          <w:szCs w:val="24"/>
          <w:lang w:val="ro-RO" w:eastAsia="ro-RO" w:bidi="ro-RO"/>
        </w:rPr>
        <w:t>Acoperirea mijloacelor de transport ce intră sau ies din şantier;</w:t>
      </w:r>
    </w:p>
    <w:p w:rsidR="008C4F78" w:rsidRPr="00145B61"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145B61">
        <w:rPr>
          <w:rFonts w:ascii="Arial" w:hAnsi="Arial" w:cs="Arial"/>
          <w:color w:val="000000" w:themeColor="text1"/>
          <w:sz w:val="24"/>
          <w:szCs w:val="24"/>
          <w:lang w:val="ro-RO" w:eastAsia="ro-RO" w:bidi="ro-RO"/>
        </w:rPr>
        <w:t>Amenajarea traseelor din şantier, asfel încât să nu se producă derapaje, noroi, băltire de apă, etc;</w:t>
      </w:r>
    </w:p>
    <w:p w:rsidR="008C4F78" w:rsidRPr="00145B61" w:rsidRDefault="008C4F78" w:rsidP="008C4F78">
      <w:pPr>
        <w:widowControl w:val="0"/>
        <w:numPr>
          <w:ilvl w:val="0"/>
          <w:numId w:val="18"/>
        </w:numPr>
        <w:spacing w:after="0" w:line="240" w:lineRule="auto"/>
        <w:jc w:val="both"/>
        <w:rPr>
          <w:rFonts w:ascii="Arial" w:hAnsi="Arial" w:cs="Arial"/>
          <w:color w:val="000000" w:themeColor="text1"/>
          <w:sz w:val="24"/>
          <w:szCs w:val="24"/>
          <w:lang w:val="ro-RO" w:eastAsia="ro-RO" w:bidi="ro-RO"/>
        </w:rPr>
      </w:pPr>
      <w:r w:rsidRPr="00145B61">
        <w:rPr>
          <w:rFonts w:ascii="Arial" w:hAnsi="Arial" w:cs="Arial"/>
          <w:color w:val="000000" w:themeColor="text1"/>
          <w:sz w:val="24"/>
          <w:szCs w:val="24"/>
          <w:lang w:val="ro-RO" w:eastAsia="ro-RO" w:bidi="ro-RO"/>
        </w:rPr>
        <w:t>Utilizarea de vehicule şi utilaje circulante pe drumurile publice, conforme cu standardele de emisii, cu reviziile tehnice realizate la zi; adaptarea limitei de viteză în interiorul şi în jurul şantierului;</w:t>
      </w:r>
    </w:p>
    <w:p w:rsidR="006B00F2" w:rsidRPr="00DF1CF1" w:rsidRDefault="00DF1CF1" w:rsidP="00DF1CF1">
      <w:pPr>
        <w:shd w:val="clear" w:color="auto" w:fill="FFFFFF"/>
        <w:adjustRightInd w:val="0"/>
        <w:spacing w:after="0" w:line="240" w:lineRule="auto"/>
        <w:jc w:val="both"/>
        <w:rPr>
          <w:rFonts w:ascii="Arial" w:hAnsi="Arial" w:cs="Arial"/>
          <w:color w:val="000000" w:themeColor="text1"/>
          <w:sz w:val="24"/>
          <w:szCs w:val="24"/>
        </w:rPr>
      </w:pPr>
      <w:r>
        <w:rPr>
          <w:rFonts w:ascii="Arial" w:hAnsi="Arial" w:cs="Arial"/>
          <w:b/>
          <w:bCs/>
          <w:noProof/>
          <w:color w:val="FF0000"/>
          <w:sz w:val="24"/>
          <w:szCs w:val="24"/>
          <w:lang w:val="ro-RO"/>
        </w:rPr>
        <w:t xml:space="preserve">          </w:t>
      </w:r>
      <w:r w:rsidR="008C4F78" w:rsidRPr="00DF1CF1">
        <w:rPr>
          <w:rFonts w:ascii="Arial" w:hAnsi="Arial" w:cs="Arial"/>
          <w:b/>
          <w:bCs/>
          <w:noProof/>
          <w:color w:val="000000" w:themeColor="text1"/>
          <w:sz w:val="24"/>
          <w:szCs w:val="24"/>
          <w:lang w:val="ro-RO"/>
        </w:rPr>
        <w:t xml:space="preserve">c) </w:t>
      </w:r>
      <w:r w:rsidR="008C4F78" w:rsidRPr="00DF1CF1">
        <w:rPr>
          <w:rFonts w:ascii="Arial" w:hAnsi="Arial" w:cs="Arial"/>
          <w:b/>
          <w:noProof/>
          <w:color w:val="000000" w:themeColor="text1"/>
          <w:sz w:val="24"/>
          <w:szCs w:val="24"/>
          <w:lang w:val="ro-RO"/>
        </w:rPr>
        <w:t>Amplasarea proiectului:</w:t>
      </w:r>
    </w:p>
    <w:p w:rsidR="008C4F78" w:rsidRPr="00DF1CF1" w:rsidRDefault="00B14F65" w:rsidP="008C4F78">
      <w:pPr>
        <w:spacing w:after="0" w:line="240" w:lineRule="auto"/>
        <w:jc w:val="both"/>
        <w:rPr>
          <w:rFonts w:ascii="Arial" w:hAnsi="Arial" w:cs="Arial"/>
          <w:color w:val="000000" w:themeColor="text1"/>
          <w:sz w:val="24"/>
          <w:szCs w:val="24"/>
          <w:lang w:val="ro-RO"/>
        </w:rPr>
      </w:pPr>
      <w:r w:rsidRPr="00DF1CF1">
        <w:rPr>
          <w:rFonts w:ascii="Arial" w:hAnsi="Arial" w:cs="Arial"/>
          <w:b/>
          <w:bCs/>
          <w:noProof/>
          <w:color w:val="000000" w:themeColor="text1"/>
          <w:sz w:val="24"/>
          <w:szCs w:val="24"/>
          <w:lang w:val="ro-RO"/>
        </w:rPr>
        <w:t xml:space="preserve">          </w:t>
      </w:r>
      <w:r w:rsidR="008C4F78" w:rsidRPr="00DF1CF1">
        <w:rPr>
          <w:rFonts w:ascii="Arial" w:hAnsi="Arial" w:cs="Arial"/>
          <w:b/>
          <w:bCs/>
          <w:noProof/>
          <w:color w:val="000000" w:themeColor="text1"/>
          <w:sz w:val="24"/>
          <w:szCs w:val="24"/>
          <w:lang w:val="ro-RO"/>
        </w:rPr>
        <w:t>c</w:t>
      </w:r>
      <w:r w:rsidR="008C4F78" w:rsidRPr="00DF1CF1">
        <w:rPr>
          <w:rFonts w:ascii="Arial" w:hAnsi="Arial" w:cs="Arial"/>
          <w:b/>
          <w:bCs/>
          <w:noProof/>
          <w:color w:val="000000" w:themeColor="text1"/>
          <w:sz w:val="24"/>
          <w:szCs w:val="24"/>
          <w:vertAlign w:val="subscript"/>
          <w:lang w:val="ro-RO"/>
        </w:rPr>
        <w:t>1</w:t>
      </w:r>
      <w:r w:rsidR="008C4F78" w:rsidRPr="00DF1CF1">
        <w:rPr>
          <w:rFonts w:ascii="Arial" w:hAnsi="Arial" w:cs="Arial"/>
          <w:b/>
          <w:bCs/>
          <w:noProof/>
          <w:color w:val="000000" w:themeColor="text1"/>
          <w:sz w:val="24"/>
          <w:szCs w:val="24"/>
          <w:lang w:val="ro-RO"/>
        </w:rPr>
        <w:t>)</w:t>
      </w:r>
      <w:r w:rsidR="008C4F78" w:rsidRPr="00DF1CF1">
        <w:rPr>
          <w:rFonts w:ascii="Arial" w:hAnsi="Arial" w:cs="Arial"/>
          <w:noProof/>
          <w:color w:val="000000" w:themeColor="text1"/>
          <w:sz w:val="24"/>
          <w:szCs w:val="24"/>
          <w:lang w:val="ro-RO"/>
        </w:rPr>
        <w:t> </w:t>
      </w:r>
      <w:r w:rsidR="008C4F78" w:rsidRPr="00DF1CF1">
        <w:rPr>
          <w:rFonts w:ascii="Arial" w:hAnsi="Arial" w:cs="Arial"/>
          <w:b/>
          <w:noProof/>
          <w:color w:val="000000" w:themeColor="text1"/>
          <w:sz w:val="24"/>
          <w:szCs w:val="24"/>
          <w:lang w:val="ro-RO"/>
        </w:rPr>
        <w:t>utilizarea actuală şi aprobată a terenurilor:</w:t>
      </w:r>
      <w:r w:rsidR="008C4F78" w:rsidRPr="00DF1CF1">
        <w:rPr>
          <w:rFonts w:ascii="Arial" w:hAnsi="Arial" w:cs="Arial"/>
          <w:color w:val="000000" w:themeColor="text1"/>
          <w:sz w:val="24"/>
          <w:szCs w:val="24"/>
          <w:lang w:val="ro-RO"/>
        </w:rPr>
        <w:t xml:space="preserve"> teren</w:t>
      </w:r>
      <w:r w:rsidR="00F2217F" w:rsidRPr="00DF1CF1">
        <w:rPr>
          <w:rFonts w:ascii="Arial" w:hAnsi="Arial" w:cs="Arial"/>
          <w:color w:val="000000" w:themeColor="text1"/>
          <w:sz w:val="24"/>
          <w:szCs w:val="24"/>
          <w:lang w:val="ro-RO"/>
        </w:rPr>
        <w:t xml:space="preserve"> proprietate</w:t>
      </w:r>
      <w:r w:rsidR="00DF1CF1" w:rsidRPr="00DF1CF1">
        <w:rPr>
          <w:rFonts w:ascii="Arial" w:hAnsi="Arial" w:cs="Arial"/>
          <w:color w:val="000000" w:themeColor="text1"/>
          <w:sz w:val="24"/>
          <w:szCs w:val="24"/>
          <w:lang w:val="ro-RO"/>
        </w:rPr>
        <w:t>a titularului</w:t>
      </w:r>
      <w:r w:rsidR="00F2217F" w:rsidRPr="00DF1CF1">
        <w:rPr>
          <w:rFonts w:ascii="Arial" w:hAnsi="Arial" w:cs="Arial"/>
          <w:color w:val="000000" w:themeColor="text1"/>
          <w:sz w:val="24"/>
          <w:szCs w:val="24"/>
          <w:lang w:val="ro-RO"/>
        </w:rPr>
        <w:t>,</w:t>
      </w:r>
      <w:r w:rsidR="00DF1CF1" w:rsidRPr="00DF1CF1">
        <w:rPr>
          <w:rFonts w:ascii="Arial" w:hAnsi="Arial" w:cs="Arial"/>
          <w:color w:val="000000" w:themeColor="text1"/>
          <w:sz w:val="24"/>
          <w:szCs w:val="24"/>
          <w:lang w:val="ro-RO"/>
        </w:rPr>
        <w:t xml:space="preserve"> extravilan,</w:t>
      </w:r>
      <w:r w:rsidR="00F2217F" w:rsidRPr="00DF1CF1">
        <w:rPr>
          <w:rFonts w:ascii="Arial" w:hAnsi="Arial" w:cs="Arial"/>
          <w:color w:val="000000" w:themeColor="text1"/>
          <w:sz w:val="24"/>
          <w:szCs w:val="24"/>
          <w:lang w:val="ro-RO"/>
        </w:rPr>
        <w:t xml:space="preserve"> </w:t>
      </w:r>
      <w:r w:rsidR="00F45687" w:rsidRPr="00DF1CF1">
        <w:rPr>
          <w:rFonts w:ascii="Arial" w:hAnsi="Arial" w:cs="Arial"/>
          <w:color w:val="000000" w:themeColor="text1"/>
          <w:sz w:val="24"/>
          <w:szCs w:val="24"/>
          <w:lang w:val="ro-RO"/>
        </w:rPr>
        <w:t xml:space="preserve">cf. </w:t>
      </w:r>
      <w:r w:rsidR="006D17EE" w:rsidRPr="00DF1CF1">
        <w:rPr>
          <w:rFonts w:ascii="Arial" w:hAnsi="Arial" w:cs="Arial"/>
          <w:color w:val="000000" w:themeColor="text1"/>
          <w:sz w:val="24"/>
          <w:szCs w:val="24"/>
          <w:lang w:val="ro-RO"/>
        </w:rPr>
        <w:t xml:space="preserve"> certificat</w:t>
      </w:r>
      <w:r w:rsidR="00F45687" w:rsidRPr="00DF1CF1">
        <w:rPr>
          <w:rFonts w:ascii="Arial" w:hAnsi="Arial" w:cs="Arial"/>
          <w:color w:val="000000" w:themeColor="text1"/>
          <w:sz w:val="24"/>
          <w:szCs w:val="24"/>
          <w:lang w:val="ro-RO"/>
        </w:rPr>
        <w:t>ului</w:t>
      </w:r>
      <w:r w:rsidR="006D17EE" w:rsidRPr="00DF1CF1">
        <w:rPr>
          <w:rFonts w:ascii="Arial" w:hAnsi="Arial" w:cs="Arial"/>
          <w:color w:val="000000" w:themeColor="text1"/>
          <w:sz w:val="24"/>
          <w:szCs w:val="24"/>
          <w:lang w:val="ro-RO"/>
        </w:rPr>
        <w:t xml:space="preserve"> de urbanism nr. </w:t>
      </w:r>
      <w:r w:rsidR="00DF1CF1" w:rsidRPr="00DF1CF1">
        <w:rPr>
          <w:rFonts w:ascii="Arial" w:hAnsi="Arial" w:cs="Arial"/>
          <w:color w:val="000000" w:themeColor="text1"/>
          <w:sz w:val="24"/>
          <w:szCs w:val="24"/>
          <w:lang w:val="ro-RO"/>
        </w:rPr>
        <w:t xml:space="preserve">27 </w:t>
      </w:r>
      <w:r w:rsidR="006D17EE" w:rsidRPr="00DF1CF1">
        <w:rPr>
          <w:rFonts w:ascii="Arial" w:hAnsi="Arial" w:cs="Arial"/>
          <w:color w:val="000000" w:themeColor="text1"/>
          <w:sz w:val="24"/>
          <w:szCs w:val="24"/>
          <w:lang w:val="ro-RO"/>
        </w:rPr>
        <w:t>din</w:t>
      </w:r>
      <w:r w:rsidR="00DF1CF1" w:rsidRPr="00DF1CF1">
        <w:rPr>
          <w:rFonts w:ascii="Arial" w:hAnsi="Arial" w:cs="Arial"/>
          <w:color w:val="000000" w:themeColor="text1"/>
          <w:sz w:val="24"/>
          <w:szCs w:val="24"/>
          <w:lang w:val="ro-RO"/>
        </w:rPr>
        <w:t xml:space="preserve"> 15.11.2021</w:t>
      </w:r>
      <w:r w:rsidR="006D17EE" w:rsidRPr="00DF1CF1">
        <w:rPr>
          <w:rFonts w:ascii="Arial" w:hAnsi="Arial" w:cs="Arial"/>
          <w:color w:val="000000" w:themeColor="text1"/>
          <w:sz w:val="24"/>
          <w:szCs w:val="24"/>
          <w:lang w:val="ro-RO"/>
        </w:rPr>
        <w:t>, emis de</w:t>
      </w:r>
      <w:r w:rsidR="00DF1CF1" w:rsidRPr="00DF1CF1">
        <w:rPr>
          <w:rFonts w:ascii="Arial" w:hAnsi="Arial" w:cs="Arial"/>
          <w:color w:val="000000" w:themeColor="text1"/>
          <w:sz w:val="24"/>
          <w:szCs w:val="24"/>
          <w:lang w:val="ro-RO"/>
        </w:rPr>
        <w:t xml:space="preserve"> Comuna Ileanda</w:t>
      </w:r>
      <w:r w:rsidR="008C4F78" w:rsidRPr="00DF1CF1">
        <w:rPr>
          <w:rFonts w:ascii="Arial" w:hAnsi="Arial" w:cs="Arial"/>
          <w:color w:val="000000" w:themeColor="text1"/>
          <w:sz w:val="24"/>
          <w:szCs w:val="24"/>
          <w:lang w:val="ro-RO"/>
        </w:rPr>
        <w:t>.</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b/>
          <w:bCs/>
          <w:noProof/>
          <w:color w:val="000000" w:themeColor="text1"/>
          <w:sz w:val="24"/>
          <w:szCs w:val="24"/>
          <w:lang w:val="ro-RO"/>
        </w:rPr>
        <w:t>c</w:t>
      </w:r>
      <w:r w:rsidRPr="00DF1CF1">
        <w:rPr>
          <w:rFonts w:ascii="Arial" w:hAnsi="Arial" w:cs="Arial"/>
          <w:b/>
          <w:bCs/>
          <w:noProof/>
          <w:color w:val="000000" w:themeColor="text1"/>
          <w:sz w:val="24"/>
          <w:szCs w:val="24"/>
          <w:vertAlign w:val="subscript"/>
          <w:lang w:val="ro-RO"/>
        </w:rPr>
        <w:t>2</w:t>
      </w:r>
      <w:r w:rsidRPr="00DF1CF1">
        <w:rPr>
          <w:rFonts w:ascii="Arial" w:hAnsi="Arial" w:cs="Arial"/>
          <w:b/>
          <w:bCs/>
          <w:noProof/>
          <w:color w:val="000000" w:themeColor="text1"/>
          <w:sz w:val="24"/>
          <w:szCs w:val="24"/>
          <w:lang w:val="ro-RO"/>
        </w:rPr>
        <w:t xml:space="preserve">) </w:t>
      </w:r>
      <w:r w:rsidRPr="00DF1CF1">
        <w:rPr>
          <w:rFonts w:ascii="Arial" w:hAnsi="Arial" w:cs="Arial"/>
          <w:b/>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Pr="00DF1CF1">
        <w:rPr>
          <w:rFonts w:ascii="Arial" w:hAnsi="Arial" w:cs="Arial"/>
          <w:noProof/>
          <w:color w:val="000000" w:themeColor="text1"/>
          <w:sz w:val="24"/>
          <w:szCs w:val="24"/>
          <w:lang w:val="ro-RO"/>
        </w:rPr>
        <w:t xml:space="preserve"> nu este cazul;</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b/>
          <w:bCs/>
          <w:noProof/>
          <w:color w:val="000000" w:themeColor="text1"/>
          <w:sz w:val="24"/>
          <w:szCs w:val="24"/>
          <w:lang w:val="ro-RO"/>
        </w:rPr>
        <w:t>c</w:t>
      </w:r>
      <w:r w:rsidRPr="00DF1CF1">
        <w:rPr>
          <w:rFonts w:ascii="Arial" w:hAnsi="Arial" w:cs="Arial"/>
          <w:b/>
          <w:bCs/>
          <w:noProof/>
          <w:color w:val="000000" w:themeColor="text1"/>
          <w:sz w:val="24"/>
          <w:szCs w:val="24"/>
          <w:vertAlign w:val="subscript"/>
          <w:lang w:val="ro-RO"/>
        </w:rPr>
        <w:t>3</w:t>
      </w:r>
      <w:r w:rsidRPr="00DF1CF1">
        <w:rPr>
          <w:rFonts w:ascii="Arial" w:hAnsi="Arial" w:cs="Arial"/>
          <w:b/>
          <w:bCs/>
          <w:noProof/>
          <w:color w:val="000000" w:themeColor="text1"/>
          <w:sz w:val="24"/>
          <w:szCs w:val="24"/>
          <w:lang w:val="ro-RO"/>
        </w:rPr>
        <w:t xml:space="preserve">) </w:t>
      </w:r>
      <w:r w:rsidRPr="00DF1CF1">
        <w:rPr>
          <w:rFonts w:ascii="Arial" w:hAnsi="Arial" w:cs="Arial"/>
          <w:b/>
          <w:noProof/>
          <w:color w:val="000000" w:themeColor="text1"/>
          <w:sz w:val="24"/>
          <w:szCs w:val="24"/>
          <w:lang w:val="ro-RO"/>
        </w:rPr>
        <w:t>capacitatea de absorbţie a mediului natural, acordându-se o atenţie specială următoarelor zone:</w:t>
      </w:r>
    </w:p>
    <w:p w:rsidR="008C4F78" w:rsidRPr="00DF1CF1"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DF1CF1">
        <w:rPr>
          <w:rFonts w:ascii="Arial" w:hAnsi="Arial" w:cs="Arial"/>
          <w:noProof/>
          <w:color w:val="000000" w:themeColor="text1"/>
          <w:sz w:val="24"/>
          <w:szCs w:val="24"/>
          <w:lang w:val="ro-RO"/>
        </w:rPr>
        <w:lastRenderedPageBreak/>
        <w:t>zone umede, zone riverane, guri ale râurilor: proiectul nu este amplasat în zone umede, riverane sau guri ale râurilor</w:t>
      </w:r>
      <w:r w:rsidRPr="00DF1CF1">
        <w:rPr>
          <w:rFonts w:ascii="Arial" w:hAnsi="Arial" w:cs="Arial"/>
          <w:noProof/>
          <w:color w:val="000000" w:themeColor="text1"/>
          <w:sz w:val="24"/>
          <w:szCs w:val="24"/>
        </w:rPr>
        <w:t>;</w:t>
      </w:r>
    </w:p>
    <w:p w:rsidR="008C4F78" w:rsidRPr="00DF1CF1" w:rsidRDefault="008C4F78" w:rsidP="008C4F78">
      <w:pPr>
        <w:numPr>
          <w:ilvl w:val="0"/>
          <w:numId w:val="3"/>
        </w:numPr>
        <w:spacing w:after="0" w:line="240" w:lineRule="auto"/>
        <w:jc w:val="both"/>
        <w:rPr>
          <w:rFonts w:ascii="Arial" w:hAnsi="Arial" w:cs="Arial"/>
          <w:noProof/>
          <w:color w:val="000000" w:themeColor="text1"/>
          <w:sz w:val="24"/>
          <w:szCs w:val="24"/>
          <w:lang w:val="ro-RO"/>
        </w:rPr>
      </w:pPr>
      <w:r w:rsidRPr="00DF1CF1">
        <w:rPr>
          <w:rFonts w:ascii="Arial" w:hAnsi="Arial" w:cs="Arial"/>
          <w:noProof/>
          <w:color w:val="000000" w:themeColor="text1"/>
          <w:sz w:val="24"/>
          <w:szCs w:val="24"/>
          <w:lang w:val="ro-RO"/>
        </w:rPr>
        <w:t>zone costiere şi mediul marin: proiectul nu este amplasat în zone costieră și nici mediu marin;</w:t>
      </w:r>
    </w:p>
    <w:p w:rsidR="008C4F78" w:rsidRPr="00853F26" w:rsidRDefault="008C4F78" w:rsidP="00853F26">
      <w:pPr>
        <w:numPr>
          <w:ilvl w:val="0"/>
          <w:numId w:val="3"/>
        </w:numPr>
        <w:spacing w:after="0" w:line="240" w:lineRule="auto"/>
        <w:jc w:val="both"/>
        <w:rPr>
          <w:rFonts w:ascii="Arial" w:hAnsi="Arial" w:cs="Arial"/>
          <w:noProof/>
          <w:color w:val="000000" w:themeColor="text1"/>
          <w:sz w:val="24"/>
          <w:szCs w:val="24"/>
          <w:lang w:val="ro-RO"/>
        </w:rPr>
      </w:pPr>
      <w:r w:rsidRPr="00853F26">
        <w:rPr>
          <w:rFonts w:ascii="Arial" w:hAnsi="Arial" w:cs="Arial"/>
          <w:noProof/>
          <w:color w:val="000000" w:themeColor="text1"/>
          <w:sz w:val="24"/>
          <w:szCs w:val="24"/>
          <w:lang w:val="ro-RO"/>
        </w:rPr>
        <w:t>zonele montane şi forestiere:</w:t>
      </w:r>
      <w:r w:rsidR="00F2217F" w:rsidRPr="00853F26">
        <w:rPr>
          <w:rFonts w:ascii="Arial" w:hAnsi="Arial" w:cs="Arial"/>
          <w:noProof/>
          <w:color w:val="000000" w:themeColor="text1"/>
          <w:sz w:val="24"/>
          <w:szCs w:val="24"/>
          <w:lang w:val="ro-RO"/>
        </w:rPr>
        <w:t xml:space="preserve"> nu este amplasat în zone montane şi forestiere</w:t>
      </w:r>
      <w:r w:rsidRPr="00853F26">
        <w:rPr>
          <w:rFonts w:ascii="Arial" w:hAnsi="Arial" w:cs="Arial"/>
          <w:noProof/>
          <w:color w:val="000000" w:themeColor="text1"/>
          <w:sz w:val="24"/>
          <w:szCs w:val="24"/>
          <w:lang w:val="ro-RO"/>
        </w:rPr>
        <w:t>;</w:t>
      </w:r>
    </w:p>
    <w:p w:rsidR="00853F26" w:rsidRDefault="008C4F78" w:rsidP="00853F26">
      <w:pPr>
        <w:ind w:left="1440" w:right="550"/>
        <w:jc w:val="both"/>
        <w:rPr>
          <w:rFonts w:ascii="Arial" w:hAnsi="Arial" w:cs="Arial"/>
          <w:noProof/>
          <w:color w:val="000000" w:themeColor="text1"/>
          <w:sz w:val="24"/>
          <w:szCs w:val="24"/>
          <w:lang w:val="ro-RO"/>
        </w:rPr>
      </w:pPr>
      <w:r w:rsidRPr="00853F26">
        <w:rPr>
          <w:rFonts w:ascii="Arial" w:hAnsi="Arial" w:cs="Arial"/>
          <w:noProof/>
          <w:color w:val="000000" w:themeColor="text1"/>
          <w:sz w:val="24"/>
          <w:szCs w:val="24"/>
          <w:lang w:val="ro-RO"/>
        </w:rPr>
        <w:t xml:space="preserve">arii naturale protejate de interes naţional, comunitar, internaţional: </w:t>
      </w:r>
      <w:r w:rsidRPr="00DF1CF1">
        <w:rPr>
          <w:rFonts w:ascii="Arial" w:hAnsi="Arial" w:cs="Arial"/>
          <w:noProof/>
          <w:color w:val="000000" w:themeColor="text1"/>
          <w:sz w:val="24"/>
          <w:szCs w:val="24"/>
          <w:lang w:val="ro-RO"/>
        </w:rPr>
        <w:t xml:space="preserve">zone clasificate sau protejate conform legislaţiei în vigoare: </w:t>
      </w:r>
      <w:r w:rsidR="00853F26" w:rsidRPr="00853F26">
        <w:rPr>
          <w:rFonts w:ascii="Arial" w:hAnsi="Arial" w:cs="Arial"/>
          <w:color w:val="000000" w:themeColor="text1"/>
          <w:sz w:val="24"/>
          <w:szCs w:val="24"/>
          <w:lang w:val="pt-BR"/>
        </w:rPr>
        <w:t xml:space="preserve">nu este amplasat </w:t>
      </w:r>
      <w:r w:rsidR="00853F26" w:rsidRPr="00853F26">
        <w:rPr>
          <w:rFonts w:ascii="Arial" w:hAnsi="Arial" w:cs="Arial"/>
          <w:noProof/>
          <w:color w:val="000000" w:themeColor="text1"/>
          <w:sz w:val="24"/>
          <w:szCs w:val="24"/>
          <w:lang w:val="ro-RO"/>
        </w:rPr>
        <w:t>într-o astfel de zonă</w:t>
      </w:r>
    </w:p>
    <w:p w:rsidR="008C4F78" w:rsidRPr="00F55E8E" w:rsidRDefault="008C4F78" w:rsidP="00F55E8E">
      <w:pPr>
        <w:pStyle w:val="ListParagraph"/>
        <w:numPr>
          <w:ilvl w:val="0"/>
          <w:numId w:val="3"/>
        </w:numPr>
        <w:spacing w:after="0" w:line="240" w:lineRule="auto"/>
        <w:ind w:right="550"/>
        <w:jc w:val="both"/>
        <w:rPr>
          <w:rFonts w:ascii="Arial" w:hAnsi="Arial" w:cs="Arial"/>
          <w:noProof/>
          <w:color w:val="000000" w:themeColor="text1"/>
          <w:sz w:val="24"/>
          <w:szCs w:val="24"/>
          <w:lang w:val="ro-RO"/>
        </w:rPr>
      </w:pPr>
      <w:r w:rsidRPr="00F55E8E">
        <w:rPr>
          <w:rFonts w:ascii="Arial" w:hAnsi="Arial" w:cs="Arial"/>
          <w:noProof/>
          <w:color w:val="000000" w:themeColor="text1"/>
          <w:sz w:val="24"/>
          <w:szCs w:val="24"/>
          <w:lang w:val="ro-RO"/>
        </w:rPr>
        <w:t>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853F26" w:rsidRPr="00F55E8E">
        <w:rPr>
          <w:rFonts w:ascii="Arial" w:hAnsi="Arial" w:cs="Arial"/>
          <w:noProof/>
          <w:color w:val="000000" w:themeColor="text1"/>
          <w:sz w:val="24"/>
          <w:szCs w:val="24"/>
          <w:lang w:val="ro-RO"/>
        </w:rPr>
        <w:t xml:space="preserve"> </w:t>
      </w:r>
      <w:r w:rsidR="00853F26" w:rsidRPr="00F55E8E">
        <w:rPr>
          <w:rStyle w:val="l5def1"/>
          <w:sz w:val="24"/>
          <w:szCs w:val="24"/>
        </w:rPr>
        <w:t xml:space="preserve">pe suprafața ariei naturale protejate </w:t>
      </w:r>
      <w:r w:rsidR="00853F26" w:rsidRPr="00F55E8E">
        <w:rPr>
          <w:rFonts w:ascii="Arial" w:hAnsi="Arial" w:cs="Arial"/>
          <w:sz w:val="24"/>
          <w:szCs w:val="24"/>
        </w:rPr>
        <w:t>ROSPA0114 Cursul Mijlociu al Someșului,</w:t>
      </w:r>
      <w:r w:rsidR="00853F26" w:rsidRPr="00F55E8E">
        <w:rPr>
          <w:rFonts w:ascii="Arial" w:hAnsi="Arial" w:cs="Arial"/>
          <w:i/>
          <w:sz w:val="24"/>
          <w:szCs w:val="24"/>
        </w:rPr>
        <w:t xml:space="preserve"> </w:t>
      </w:r>
      <w:r w:rsidR="00853F26" w:rsidRPr="00F55E8E">
        <w:rPr>
          <w:rFonts w:ascii="Arial" w:hAnsi="Arial" w:cs="Arial"/>
          <w:sz w:val="24"/>
          <w:szCs w:val="24"/>
        </w:rPr>
        <w:t xml:space="preserve">Aviz favorabil </w:t>
      </w:r>
      <w:r w:rsidR="00853F26" w:rsidRPr="00F55E8E">
        <w:rPr>
          <w:rFonts w:ascii="Arial" w:hAnsi="Arial" w:cs="Arial"/>
          <w:color w:val="000000" w:themeColor="text1"/>
          <w:sz w:val="24"/>
          <w:szCs w:val="24"/>
          <w:lang w:val="ro-RO"/>
        </w:rPr>
        <w:t>nr. 5/ST SJ/04.03.2022 emis de A.N.A.N.P.- Serviciul Teritorial Sălaj</w:t>
      </w:r>
      <w:r w:rsidR="00853F26" w:rsidRPr="00F55E8E">
        <w:rPr>
          <w:rFonts w:ascii="Arial" w:hAnsi="Arial" w:cs="Arial"/>
          <w:noProof/>
          <w:color w:val="000000" w:themeColor="text1"/>
          <w:sz w:val="24"/>
          <w:szCs w:val="24"/>
          <w:lang w:val="ro-RO"/>
        </w:rPr>
        <w:t>;</w:t>
      </w:r>
      <w:r w:rsidRPr="00F55E8E">
        <w:rPr>
          <w:rFonts w:ascii="Arial" w:hAnsi="Arial" w:cs="Arial"/>
          <w:noProof/>
          <w:color w:val="000000" w:themeColor="text1"/>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amplasat într-o astfel de zonă;</w:t>
      </w:r>
    </w:p>
    <w:p w:rsidR="00C52AA9" w:rsidRPr="00DF1CF1" w:rsidRDefault="008C4F78" w:rsidP="00DF1CF1">
      <w:pPr>
        <w:numPr>
          <w:ilvl w:val="0"/>
          <w:numId w:val="3"/>
        </w:numPr>
        <w:spacing w:after="0" w:line="240" w:lineRule="auto"/>
        <w:ind w:left="0" w:firstLine="1080"/>
        <w:jc w:val="both"/>
        <w:rPr>
          <w:rFonts w:ascii="Arial" w:hAnsi="Arial" w:cs="Arial"/>
          <w:b/>
          <w:noProof/>
          <w:color w:val="000000" w:themeColor="text1"/>
          <w:sz w:val="24"/>
          <w:szCs w:val="24"/>
          <w:lang w:val="ro-RO"/>
        </w:rPr>
      </w:pPr>
      <w:r w:rsidRPr="00DF1CF1">
        <w:rPr>
          <w:rFonts w:ascii="Arial" w:hAnsi="Arial" w:cs="Arial"/>
          <w:noProof/>
          <w:color w:val="000000" w:themeColor="text1"/>
          <w:sz w:val="24"/>
          <w:szCs w:val="24"/>
          <w:lang w:val="ro-RO"/>
        </w:rPr>
        <w:t>zonele cu o densitate mare a populaţiei: nu este cazul</w:t>
      </w:r>
      <w:r w:rsidR="00624ABC" w:rsidRPr="00DF1CF1">
        <w:rPr>
          <w:rFonts w:ascii="Arial" w:hAnsi="Arial" w:cs="Arial"/>
          <w:noProof/>
          <w:color w:val="000000" w:themeColor="text1"/>
          <w:sz w:val="24"/>
          <w:szCs w:val="24"/>
          <w:lang w:val="ro-RO"/>
        </w:rPr>
        <w:t>.</w:t>
      </w:r>
    </w:p>
    <w:p w:rsidR="008C4F78" w:rsidRPr="00DF1CF1" w:rsidRDefault="008C4F78" w:rsidP="008C4F78">
      <w:pPr>
        <w:spacing w:after="0" w:line="240" w:lineRule="auto"/>
        <w:jc w:val="both"/>
        <w:rPr>
          <w:rFonts w:ascii="Arial" w:hAnsi="Arial" w:cs="Arial"/>
          <w:b/>
          <w:noProof/>
          <w:color w:val="000000" w:themeColor="text1"/>
          <w:sz w:val="24"/>
          <w:szCs w:val="24"/>
          <w:lang w:val="ro-RO"/>
        </w:rPr>
      </w:pPr>
      <w:r w:rsidRPr="00DF1CF1">
        <w:rPr>
          <w:rFonts w:ascii="Arial" w:hAnsi="Arial" w:cs="Arial"/>
          <w:b/>
          <w:bCs/>
          <w:noProof/>
          <w:color w:val="000000" w:themeColor="text1"/>
          <w:sz w:val="24"/>
          <w:szCs w:val="24"/>
          <w:lang w:val="ro-RO"/>
        </w:rPr>
        <w:t>d)</w:t>
      </w:r>
      <w:r w:rsidRPr="001F3842">
        <w:rPr>
          <w:rFonts w:ascii="Arial" w:hAnsi="Arial" w:cs="Arial"/>
          <w:b/>
          <w:bCs/>
          <w:noProof/>
          <w:color w:val="FF0000"/>
          <w:sz w:val="24"/>
          <w:szCs w:val="24"/>
          <w:lang w:val="ro-RO"/>
        </w:rPr>
        <w:t xml:space="preserve"> </w:t>
      </w:r>
      <w:r w:rsidRPr="00DF1CF1">
        <w:rPr>
          <w:rFonts w:ascii="Arial" w:hAnsi="Arial" w:cs="Arial"/>
          <w:b/>
          <w:noProof/>
          <w:color w:val="000000" w:themeColor="text1"/>
          <w:sz w:val="24"/>
          <w:szCs w:val="24"/>
          <w:lang w:val="ro-RO"/>
        </w:rPr>
        <w:t>Tipurile şi caracteristicile impactului potenţial:</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pt-BR"/>
        </w:rPr>
      </w:pPr>
      <w:r w:rsidRPr="00DF1CF1">
        <w:rPr>
          <w:rFonts w:ascii="Arial" w:hAnsi="Arial" w:cs="Arial"/>
          <w:b/>
          <w:bCs/>
          <w:noProof/>
          <w:color w:val="000000" w:themeColor="text1"/>
          <w:sz w:val="24"/>
          <w:szCs w:val="24"/>
          <w:lang w:val="ro-RO"/>
        </w:rPr>
        <w:t>   </w:t>
      </w:r>
      <w:r w:rsidRPr="00DF1CF1">
        <w:rPr>
          <w:rFonts w:ascii="Arial" w:hAnsi="Arial" w:cs="Arial"/>
          <w:color w:val="000000" w:themeColor="text1"/>
          <w:sz w:val="24"/>
          <w:szCs w:val="24"/>
          <w:lang w:val="ro-RO"/>
        </w:rPr>
        <w:t>d</w:t>
      </w:r>
      <w:r w:rsidRPr="00DF1CF1">
        <w:rPr>
          <w:rFonts w:ascii="Arial" w:hAnsi="Arial" w:cs="Arial"/>
          <w:color w:val="000000" w:themeColor="text1"/>
          <w:sz w:val="24"/>
          <w:szCs w:val="24"/>
          <w:vertAlign w:val="subscript"/>
          <w:lang w:val="ro-RO"/>
        </w:rPr>
        <w:t>1</w:t>
      </w:r>
      <w:r w:rsidRPr="00DF1CF1">
        <w:rPr>
          <w:rFonts w:ascii="Arial" w:hAnsi="Arial" w:cs="Arial"/>
          <w:color w:val="000000" w:themeColor="text1"/>
          <w:sz w:val="24"/>
          <w:szCs w:val="24"/>
          <w:lang w:val="ro-RO"/>
        </w:rPr>
        <w:t xml:space="preserve">) </w:t>
      </w:r>
      <w:r w:rsidRPr="00DF1CF1">
        <w:rPr>
          <w:rFonts w:ascii="Arial" w:hAnsi="Arial" w:cs="Arial"/>
          <w:noProof/>
          <w:color w:val="000000" w:themeColor="text1"/>
          <w:sz w:val="24"/>
          <w:szCs w:val="24"/>
          <w:lang w:val="ro-RO"/>
        </w:rPr>
        <w:t xml:space="preserve">importanţa şi extinderea spaţială a impactului - de exemplu, zona geografică şi dimensiunea populaţiei care poate fi afectată: </w:t>
      </w:r>
      <w:r w:rsidRPr="00DF1CF1">
        <w:rPr>
          <w:rFonts w:ascii="Arial" w:hAnsi="Arial" w:cs="Arial"/>
          <w:color w:val="000000" w:themeColor="text1"/>
          <w:sz w:val="24"/>
          <w:szCs w:val="24"/>
          <w:lang w:val="pt-BR"/>
        </w:rPr>
        <w:t>- punctual pe perioada de execuţie;</w:t>
      </w:r>
    </w:p>
    <w:p w:rsidR="008C4F78" w:rsidRPr="00DF1CF1" w:rsidRDefault="008C4F78" w:rsidP="008C4F78">
      <w:pPr>
        <w:spacing w:after="0" w:line="240" w:lineRule="auto"/>
        <w:ind w:firstLine="720"/>
        <w:jc w:val="both"/>
        <w:rPr>
          <w:rFonts w:ascii="Arial" w:eastAsia="Times New Roman" w:hAnsi="Arial" w:cs="Arial"/>
          <w:color w:val="000000" w:themeColor="text1"/>
          <w:sz w:val="24"/>
          <w:szCs w:val="24"/>
          <w:lang w:val="ro-RO" w:eastAsia="en-GB"/>
        </w:rPr>
      </w:pPr>
      <w:r w:rsidRPr="00DF1CF1">
        <w:rPr>
          <w:rFonts w:ascii="Arial" w:hAnsi="Arial" w:cs="Arial"/>
          <w:color w:val="000000" w:themeColor="text1"/>
          <w:sz w:val="24"/>
          <w:szCs w:val="24"/>
          <w:lang w:val="pt-BR"/>
        </w:rPr>
        <w:t xml:space="preserve">   </w:t>
      </w:r>
      <w:r w:rsidRPr="00DF1CF1">
        <w:rPr>
          <w:rFonts w:ascii="Arial" w:hAnsi="Arial" w:cs="Arial"/>
          <w:color w:val="000000" w:themeColor="text1"/>
          <w:sz w:val="24"/>
          <w:szCs w:val="24"/>
          <w:lang w:val="ro-RO"/>
        </w:rPr>
        <w:t>d</w:t>
      </w:r>
      <w:r w:rsidRPr="00DF1CF1">
        <w:rPr>
          <w:rFonts w:ascii="Arial" w:hAnsi="Arial" w:cs="Arial"/>
          <w:color w:val="000000" w:themeColor="text1"/>
          <w:sz w:val="24"/>
          <w:szCs w:val="24"/>
          <w:vertAlign w:val="subscript"/>
          <w:lang w:val="ro-RO"/>
        </w:rPr>
        <w:t>2</w:t>
      </w:r>
      <w:r w:rsidRPr="00DF1CF1">
        <w:rPr>
          <w:rFonts w:ascii="Arial" w:hAnsi="Arial" w:cs="Arial"/>
          <w:color w:val="000000" w:themeColor="text1"/>
          <w:sz w:val="24"/>
          <w:szCs w:val="24"/>
          <w:lang w:val="ro-RO"/>
        </w:rPr>
        <w:t xml:space="preserve">) </w:t>
      </w:r>
      <w:r w:rsidRPr="00DF1CF1">
        <w:rPr>
          <w:rFonts w:ascii="Arial" w:hAnsi="Arial" w:cs="Arial"/>
          <w:noProof/>
          <w:color w:val="000000" w:themeColor="text1"/>
          <w:sz w:val="24"/>
          <w:szCs w:val="24"/>
          <w:lang w:val="ro-RO"/>
        </w:rPr>
        <w:t xml:space="preserve">natura impactului: - va fi pozitivă </w:t>
      </w:r>
      <w:r w:rsidRPr="00DF1CF1">
        <w:rPr>
          <w:rFonts w:ascii="Arial" w:eastAsia="Times New Roman" w:hAnsi="Arial" w:cs="Arial"/>
          <w:color w:val="000000" w:themeColor="text1"/>
          <w:sz w:val="24"/>
          <w:szCs w:val="24"/>
          <w:lang w:val="ro-RO" w:eastAsia="en-GB"/>
        </w:rPr>
        <w:t>;</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color w:val="000000" w:themeColor="text1"/>
          <w:sz w:val="24"/>
          <w:szCs w:val="24"/>
          <w:lang w:val="ro-RO"/>
        </w:rPr>
        <w:t xml:space="preserve">   d</w:t>
      </w:r>
      <w:r w:rsidRPr="00DF1CF1">
        <w:rPr>
          <w:rFonts w:ascii="Arial" w:hAnsi="Arial" w:cs="Arial"/>
          <w:color w:val="000000" w:themeColor="text1"/>
          <w:sz w:val="24"/>
          <w:szCs w:val="24"/>
          <w:vertAlign w:val="subscript"/>
          <w:lang w:val="ro-RO"/>
        </w:rPr>
        <w:t>3</w:t>
      </w:r>
      <w:r w:rsidRPr="00DF1CF1">
        <w:rPr>
          <w:rFonts w:ascii="Arial" w:hAnsi="Arial" w:cs="Arial"/>
          <w:color w:val="000000" w:themeColor="text1"/>
          <w:sz w:val="24"/>
          <w:szCs w:val="24"/>
          <w:lang w:val="ro-RO"/>
        </w:rPr>
        <w:t xml:space="preserve">) </w:t>
      </w:r>
      <w:r w:rsidRPr="00DF1CF1">
        <w:rPr>
          <w:rFonts w:ascii="Arial" w:hAnsi="Arial" w:cs="Arial"/>
          <w:noProof/>
          <w:color w:val="000000" w:themeColor="text1"/>
          <w:sz w:val="24"/>
          <w:szCs w:val="24"/>
          <w:lang w:val="ro-RO"/>
        </w:rPr>
        <w:t xml:space="preserve">natura transfrontalieră a impactului: </w:t>
      </w:r>
      <w:r w:rsidRPr="00DF1CF1">
        <w:rPr>
          <w:rFonts w:ascii="Arial" w:hAnsi="Arial" w:cs="Arial"/>
          <w:color w:val="000000" w:themeColor="text1"/>
          <w:sz w:val="24"/>
          <w:szCs w:val="24"/>
          <w:lang w:val="ro-RO"/>
        </w:rPr>
        <w:t>- nu este cazul</w:t>
      </w:r>
      <w:r w:rsidRPr="00DF1CF1">
        <w:rPr>
          <w:rFonts w:ascii="Arial" w:hAnsi="Arial" w:cs="Arial"/>
          <w:noProof/>
          <w:color w:val="000000" w:themeColor="text1"/>
          <w:sz w:val="24"/>
          <w:szCs w:val="24"/>
          <w:lang w:val="ro-RO"/>
        </w:rPr>
        <w:t>; amplasamentul proiectului nu se află în aproprierea graniței cu alte țări.</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b/>
          <w:bCs/>
          <w:noProof/>
          <w:color w:val="000000" w:themeColor="text1"/>
          <w:sz w:val="24"/>
          <w:szCs w:val="24"/>
          <w:lang w:val="ro-RO"/>
        </w:rPr>
        <w:t>   </w:t>
      </w:r>
      <w:r w:rsidRPr="00DF1CF1">
        <w:rPr>
          <w:rFonts w:ascii="Arial" w:hAnsi="Arial" w:cs="Arial"/>
          <w:color w:val="000000" w:themeColor="text1"/>
          <w:sz w:val="24"/>
          <w:szCs w:val="24"/>
          <w:lang w:val="ro-RO"/>
        </w:rPr>
        <w:t>d</w:t>
      </w:r>
      <w:r w:rsidRPr="00DF1CF1">
        <w:rPr>
          <w:rFonts w:ascii="Arial" w:hAnsi="Arial" w:cs="Arial"/>
          <w:color w:val="000000" w:themeColor="text1"/>
          <w:sz w:val="24"/>
          <w:szCs w:val="24"/>
          <w:vertAlign w:val="subscript"/>
          <w:lang w:val="ro-RO"/>
        </w:rPr>
        <w:t>4</w:t>
      </w:r>
      <w:r w:rsidRPr="00DF1CF1">
        <w:rPr>
          <w:rFonts w:ascii="Arial" w:hAnsi="Arial" w:cs="Arial"/>
          <w:color w:val="000000" w:themeColor="text1"/>
          <w:sz w:val="24"/>
          <w:szCs w:val="24"/>
          <w:lang w:val="ro-RO"/>
        </w:rPr>
        <w:t>)</w:t>
      </w:r>
      <w:r w:rsidRPr="00DF1CF1">
        <w:rPr>
          <w:rFonts w:ascii="Arial" w:hAnsi="Arial" w:cs="Arial"/>
          <w:noProof/>
          <w:color w:val="000000" w:themeColor="text1"/>
          <w:sz w:val="24"/>
          <w:szCs w:val="24"/>
          <w:lang w:val="ro-RO"/>
        </w:rPr>
        <w:t xml:space="preserve"> intensitatea şi complexitatea impactului: </w:t>
      </w:r>
      <w:r w:rsidRPr="00DF1CF1">
        <w:rPr>
          <w:rFonts w:ascii="Arial" w:hAnsi="Arial" w:cs="Arial"/>
          <w:color w:val="000000" w:themeColor="text1"/>
          <w:sz w:val="24"/>
          <w:szCs w:val="24"/>
          <w:lang w:val="ro-RO"/>
        </w:rPr>
        <w:t>- impact redus pe perioada de execuţie şi funcţionare</w:t>
      </w:r>
      <w:r w:rsidRPr="00DF1CF1">
        <w:rPr>
          <w:rFonts w:ascii="Arial" w:hAnsi="Arial" w:cs="Arial"/>
          <w:noProof/>
          <w:color w:val="000000" w:themeColor="text1"/>
          <w:sz w:val="24"/>
          <w:szCs w:val="24"/>
          <w:lang w:val="ro-RO"/>
        </w:rPr>
        <w:t>;</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b/>
          <w:bCs/>
          <w:noProof/>
          <w:color w:val="000000" w:themeColor="text1"/>
          <w:sz w:val="24"/>
          <w:szCs w:val="24"/>
          <w:lang w:val="ro-RO"/>
        </w:rPr>
        <w:t>   </w:t>
      </w:r>
      <w:r w:rsidRPr="00DF1CF1">
        <w:rPr>
          <w:rFonts w:ascii="Arial" w:hAnsi="Arial" w:cs="Arial"/>
          <w:color w:val="000000" w:themeColor="text1"/>
          <w:sz w:val="24"/>
          <w:szCs w:val="24"/>
          <w:lang w:val="ro-RO"/>
        </w:rPr>
        <w:t>d</w:t>
      </w:r>
      <w:r w:rsidRPr="00DF1CF1">
        <w:rPr>
          <w:rFonts w:ascii="Arial" w:hAnsi="Arial" w:cs="Arial"/>
          <w:color w:val="000000" w:themeColor="text1"/>
          <w:sz w:val="24"/>
          <w:szCs w:val="24"/>
          <w:vertAlign w:val="subscript"/>
          <w:lang w:val="ro-RO"/>
        </w:rPr>
        <w:t>5</w:t>
      </w:r>
      <w:r w:rsidRPr="00DF1CF1">
        <w:rPr>
          <w:rFonts w:ascii="Arial" w:hAnsi="Arial" w:cs="Arial"/>
          <w:color w:val="000000" w:themeColor="text1"/>
          <w:sz w:val="24"/>
          <w:szCs w:val="24"/>
          <w:lang w:val="ro-RO"/>
        </w:rPr>
        <w:t xml:space="preserve">) </w:t>
      </w:r>
      <w:r w:rsidRPr="00DF1CF1">
        <w:rPr>
          <w:rFonts w:ascii="Arial" w:hAnsi="Arial" w:cs="Arial"/>
          <w:noProof/>
          <w:color w:val="000000" w:themeColor="text1"/>
          <w:sz w:val="24"/>
          <w:szCs w:val="24"/>
          <w:lang w:val="ro-RO"/>
        </w:rPr>
        <w:t xml:space="preserve">probabilitatea impactului </w:t>
      </w:r>
      <w:r w:rsidRPr="00DF1CF1">
        <w:rPr>
          <w:rFonts w:ascii="Arial" w:hAnsi="Arial" w:cs="Arial"/>
          <w:color w:val="000000" w:themeColor="text1"/>
          <w:sz w:val="24"/>
          <w:szCs w:val="24"/>
          <w:lang w:val="ro-RO"/>
        </w:rPr>
        <w:t>- redusă, pe perioada de execuţie şi funcţionare</w:t>
      </w:r>
      <w:r w:rsidRPr="00DF1CF1">
        <w:rPr>
          <w:rFonts w:ascii="Arial" w:hAnsi="Arial" w:cs="Arial"/>
          <w:noProof/>
          <w:color w:val="000000" w:themeColor="text1"/>
          <w:sz w:val="24"/>
          <w:szCs w:val="24"/>
          <w:lang w:val="ro-RO"/>
        </w:rPr>
        <w:t xml:space="preserve">; </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color w:val="000000" w:themeColor="text1"/>
          <w:sz w:val="24"/>
          <w:szCs w:val="24"/>
          <w:lang w:val="ro-RO"/>
        </w:rPr>
        <w:t xml:space="preserve">   d</w:t>
      </w:r>
      <w:r w:rsidRPr="00DF1CF1">
        <w:rPr>
          <w:rFonts w:ascii="Arial" w:hAnsi="Arial" w:cs="Arial"/>
          <w:color w:val="000000" w:themeColor="text1"/>
          <w:sz w:val="24"/>
          <w:szCs w:val="24"/>
          <w:vertAlign w:val="subscript"/>
          <w:lang w:val="ro-RO"/>
        </w:rPr>
        <w:t>6</w:t>
      </w:r>
      <w:r w:rsidRPr="00DF1CF1">
        <w:rPr>
          <w:rFonts w:ascii="Arial" w:hAnsi="Arial" w:cs="Arial"/>
          <w:color w:val="000000" w:themeColor="text1"/>
          <w:sz w:val="24"/>
          <w:szCs w:val="24"/>
          <w:lang w:val="ro-RO"/>
        </w:rPr>
        <w:t xml:space="preserve">) </w:t>
      </w:r>
      <w:r w:rsidRPr="00DF1CF1">
        <w:rPr>
          <w:rFonts w:ascii="Arial" w:hAnsi="Arial" w:cs="Arial"/>
          <w:noProof/>
          <w:color w:val="000000" w:themeColor="text1"/>
          <w:sz w:val="24"/>
          <w:szCs w:val="24"/>
          <w:lang w:val="ro-RO"/>
        </w:rPr>
        <w:t xml:space="preserve">debutul, durata, frecvenţa şi reversibilitatea preconizate ale impactului: </w:t>
      </w:r>
      <w:r w:rsidRPr="00DF1CF1">
        <w:rPr>
          <w:rFonts w:ascii="Arial" w:hAnsi="Arial" w:cs="Arial"/>
          <w:color w:val="000000" w:themeColor="text1"/>
          <w:sz w:val="24"/>
          <w:szCs w:val="24"/>
          <w:lang w:val="ro-RO"/>
        </w:rPr>
        <w:t xml:space="preserve">- perioada de expunere va fi redusă, întrucât poluanţii se vor manifesta doar pe amplasamentul unde au loc lucrări de execuţie. </w:t>
      </w:r>
      <w:r w:rsidRPr="00DF1CF1">
        <w:rPr>
          <w:rFonts w:ascii="Arial" w:hAnsi="Arial" w:cs="Arial"/>
          <w:color w:val="000000" w:themeColor="text1"/>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b/>
          <w:bCs/>
          <w:noProof/>
          <w:color w:val="000000" w:themeColor="text1"/>
          <w:sz w:val="24"/>
          <w:szCs w:val="24"/>
          <w:lang w:val="ro-RO"/>
        </w:rPr>
        <w:t>   </w:t>
      </w:r>
      <w:r w:rsidRPr="00DF1CF1">
        <w:rPr>
          <w:rFonts w:ascii="Arial" w:hAnsi="Arial" w:cs="Arial"/>
          <w:color w:val="000000" w:themeColor="text1"/>
          <w:sz w:val="24"/>
          <w:szCs w:val="24"/>
          <w:lang w:val="ro-RO"/>
        </w:rPr>
        <w:t>d</w:t>
      </w:r>
      <w:r w:rsidRPr="00DF1CF1">
        <w:rPr>
          <w:rFonts w:ascii="Arial" w:hAnsi="Arial" w:cs="Arial"/>
          <w:color w:val="000000" w:themeColor="text1"/>
          <w:sz w:val="24"/>
          <w:szCs w:val="24"/>
          <w:vertAlign w:val="subscript"/>
          <w:lang w:val="ro-RO"/>
        </w:rPr>
        <w:t>7</w:t>
      </w:r>
      <w:r w:rsidRPr="00DF1CF1">
        <w:rPr>
          <w:rFonts w:ascii="Arial" w:hAnsi="Arial" w:cs="Arial"/>
          <w:color w:val="000000" w:themeColor="text1"/>
          <w:sz w:val="24"/>
          <w:szCs w:val="24"/>
          <w:lang w:val="ro-RO"/>
        </w:rPr>
        <w:t>)</w:t>
      </w:r>
      <w:r w:rsidRPr="00DF1CF1">
        <w:rPr>
          <w:rFonts w:ascii="Arial" w:hAnsi="Arial" w:cs="Arial"/>
          <w:noProof/>
          <w:color w:val="000000" w:themeColor="text1"/>
          <w:sz w:val="24"/>
          <w:szCs w:val="24"/>
          <w:lang w:val="ro-RO"/>
        </w:rPr>
        <w:t> cumularea impactului cu impactul altor proiecte existente şi/sau aprobate:nu este cazul;</w:t>
      </w:r>
    </w:p>
    <w:p w:rsidR="008C4F78" w:rsidRPr="00DF1CF1" w:rsidRDefault="008C4F78" w:rsidP="008C4F78">
      <w:pPr>
        <w:spacing w:after="0" w:line="240" w:lineRule="auto"/>
        <w:ind w:firstLine="720"/>
        <w:jc w:val="both"/>
        <w:rPr>
          <w:rFonts w:ascii="Arial" w:hAnsi="Arial" w:cs="Arial"/>
          <w:noProof/>
          <w:color w:val="000000" w:themeColor="text1"/>
          <w:sz w:val="24"/>
          <w:szCs w:val="24"/>
          <w:lang w:val="ro-RO"/>
        </w:rPr>
      </w:pPr>
      <w:r w:rsidRPr="00DF1CF1">
        <w:rPr>
          <w:rFonts w:ascii="Arial" w:hAnsi="Arial" w:cs="Arial"/>
          <w:b/>
          <w:bCs/>
          <w:noProof/>
          <w:color w:val="000000" w:themeColor="text1"/>
          <w:sz w:val="24"/>
          <w:szCs w:val="24"/>
          <w:lang w:val="ro-RO"/>
        </w:rPr>
        <w:t>  </w:t>
      </w:r>
      <w:r w:rsidRPr="00DF1CF1">
        <w:rPr>
          <w:rFonts w:ascii="Arial" w:hAnsi="Arial" w:cs="Arial"/>
          <w:bCs/>
          <w:noProof/>
          <w:color w:val="000000" w:themeColor="text1"/>
          <w:sz w:val="24"/>
          <w:szCs w:val="24"/>
          <w:lang w:val="ro-RO"/>
        </w:rPr>
        <w:t>d</w:t>
      </w:r>
      <w:r w:rsidRPr="00DF1CF1">
        <w:rPr>
          <w:rFonts w:ascii="Arial" w:hAnsi="Arial" w:cs="Arial"/>
          <w:bCs/>
          <w:noProof/>
          <w:color w:val="000000" w:themeColor="text1"/>
          <w:sz w:val="24"/>
          <w:szCs w:val="24"/>
          <w:vertAlign w:val="subscript"/>
          <w:lang w:val="ro-RO"/>
        </w:rPr>
        <w:t>8</w:t>
      </w:r>
      <w:r w:rsidRPr="00DF1CF1">
        <w:rPr>
          <w:rFonts w:ascii="Arial" w:hAnsi="Arial" w:cs="Arial"/>
          <w:bCs/>
          <w:noProof/>
          <w:color w:val="000000" w:themeColor="text1"/>
          <w:sz w:val="24"/>
          <w:szCs w:val="24"/>
          <w:lang w:val="ro-RO"/>
        </w:rPr>
        <w:t>)</w:t>
      </w:r>
      <w:r w:rsidRPr="00DF1CF1">
        <w:rPr>
          <w:rFonts w:ascii="Arial" w:hAnsi="Arial" w:cs="Arial"/>
          <w:noProof/>
          <w:color w:val="000000" w:themeColor="text1"/>
          <w:sz w:val="24"/>
          <w:szCs w:val="24"/>
          <w:lang w:val="ro-RO"/>
        </w:rPr>
        <w:t> posibilitatea de reducere efectivă a impactului: respectarea legislației în vigoare și condițiile din prezenta Decizie a etapei de încadrare.</w:t>
      </w:r>
    </w:p>
    <w:p w:rsidR="008C4F78" w:rsidRPr="00DF1CF1" w:rsidRDefault="00B517BD" w:rsidP="008C4F78">
      <w:pPr>
        <w:autoSpaceDE w:val="0"/>
        <w:autoSpaceDN w:val="0"/>
        <w:adjustRightInd w:val="0"/>
        <w:spacing w:after="0" w:line="240" w:lineRule="auto"/>
        <w:jc w:val="both"/>
        <w:rPr>
          <w:rFonts w:ascii="Arial" w:hAnsi="Arial" w:cs="Arial"/>
          <w:color w:val="000000" w:themeColor="text1"/>
          <w:sz w:val="24"/>
          <w:szCs w:val="24"/>
          <w:lang w:val="ro-RO"/>
        </w:rPr>
      </w:pPr>
      <w:r w:rsidRPr="00DF1CF1">
        <w:rPr>
          <w:rFonts w:ascii="Arial" w:hAnsi="Arial" w:cs="Arial"/>
          <w:b/>
          <w:color w:val="000000" w:themeColor="text1"/>
          <w:sz w:val="24"/>
          <w:szCs w:val="24"/>
          <w:lang w:val="ro-RO"/>
        </w:rPr>
        <w:t xml:space="preserve">   </w:t>
      </w:r>
      <w:r w:rsidR="008C4F78" w:rsidRPr="00DF1CF1">
        <w:rPr>
          <w:rFonts w:ascii="Arial" w:hAnsi="Arial" w:cs="Arial"/>
          <w:b/>
          <w:color w:val="000000" w:themeColor="text1"/>
          <w:sz w:val="24"/>
          <w:szCs w:val="24"/>
          <w:lang w:val="ro-RO"/>
        </w:rPr>
        <w:t xml:space="preserve">II.  </w:t>
      </w:r>
      <w:r w:rsidR="008C4F78" w:rsidRPr="00DF1CF1">
        <w:rPr>
          <w:rFonts w:ascii="Arial" w:hAnsi="Arial" w:cs="Arial"/>
          <w:color w:val="000000" w:themeColor="text1"/>
          <w:sz w:val="24"/>
          <w:szCs w:val="24"/>
          <w:lang w:val="ro-RO"/>
        </w:rPr>
        <w:t>Proiectul propus</w:t>
      </w:r>
      <w:r w:rsidR="008C4F78" w:rsidRPr="00DF1CF1">
        <w:rPr>
          <w:rFonts w:ascii="Arial" w:hAnsi="Arial" w:cs="Arial"/>
          <w:b/>
          <w:color w:val="000000" w:themeColor="text1"/>
          <w:sz w:val="24"/>
          <w:szCs w:val="24"/>
          <w:lang w:val="ro-RO"/>
        </w:rPr>
        <w:t xml:space="preserve"> </w:t>
      </w:r>
      <w:r w:rsidR="008C4F78" w:rsidRPr="00DF1CF1">
        <w:rPr>
          <w:rFonts w:ascii="Arial" w:hAnsi="Arial" w:cs="Arial"/>
          <w:b/>
          <w:color w:val="000000" w:themeColor="text1"/>
          <w:sz w:val="24"/>
          <w:szCs w:val="24"/>
          <w:u w:val="single"/>
          <w:lang w:val="ro-RO"/>
        </w:rPr>
        <w:t>intră</w:t>
      </w:r>
      <w:r w:rsidR="008C4F78" w:rsidRPr="00DF1CF1">
        <w:rPr>
          <w:rFonts w:ascii="Arial" w:hAnsi="Arial" w:cs="Arial"/>
          <w:b/>
          <w:color w:val="000000" w:themeColor="text1"/>
          <w:sz w:val="24"/>
          <w:szCs w:val="24"/>
          <w:lang w:val="ro-RO"/>
        </w:rPr>
        <w:t xml:space="preserve"> </w:t>
      </w:r>
      <w:r w:rsidR="008C4F78" w:rsidRPr="00DF1CF1">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este situat</w:t>
      </w:r>
      <w:r w:rsidR="003955CB" w:rsidRPr="00DF1CF1">
        <w:rPr>
          <w:rFonts w:ascii="Arial" w:hAnsi="Arial" w:cs="Arial"/>
          <w:color w:val="000000" w:themeColor="text1"/>
          <w:sz w:val="24"/>
          <w:szCs w:val="24"/>
          <w:lang w:val="ro-RO"/>
        </w:rPr>
        <w:t xml:space="preserve"> în </w:t>
      </w:r>
      <w:r w:rsidR="003955CB" w:rsidRPr="00DF1CF1">
        <w:rPr>
          <w:rFonts w:ascii="Arial" w:hAnsi="Arial" w:cs="Arial"/>
          <w:color w:val="000000" w:themeColor="text1"/>
          <w:sz w:val="24"/>
          <w:szCs w:val="24"/>
          <w:u w:val="single"/>
          <w:lang w:val="ro-RO"/>
        </w:rPr>
        <w:t>Aria Specială de Protecție Avifaunistică – Cursul Mijlociu al Someşului ROSPA0114</w:t>
      </w:r>
      <w:r w:rsidR="008C4F78" w:rsidRPr="00DF1CF1">
        <w:rPr>
          <w:rFonts w:ascii="Arial" w:hAnsi="Arial" w:cs="Arial"/>
          <w:color w:val="000000" w:themeColor="text1"/>
          <w:sz w:val="24"/>
          <w:szCs w:val="24"/>
          <w:lang w:val="ro-RO"/>
        </w:rPr>
        <w:t>;</w:t>
      </w:r>
    </w:p>
    <w:p w:rsidR="003955CB" w:rsidRPr="00E07643" w:rsidRDefault="003955CB" w:rsidP="003955CB">
      <w:pPr>
        <w:autoSpaceDE w:val="0"/>
        <w:autoSpaceDN w:val="0"/>
        <w:adjustRightInd w:val="0"/>
        <w:spacing w:after="0" w:line="240" w:lineRule="auto"/>
        <w:jc w:val="both"/>
        <w:rPr>
          <w:rFonts w:ascii="Arial" w:hAnsi="Arial" w:cs="Arial"/>
          <w:b/>
          <w:color w:val="000000" w:themeColor="text1"/>
          <w:sz w:val="24"/>
          <w:szCs w:val="24"/>
          <w:lang w:val="ro-RO"/>
        </w:rPr>
      </w:pPr>
      <w:r w:rsidRPr="00E07643">
        <w:rPr>
          <w:rFonts w:ascii="Arial" w:hAnsi="Arial" w:cs="Arial"/>
          <w:b/>
          <w:color w:val="000000" w:themeColor="text1"/>
          <w:sz w:val="24"/>
          <w:szCs w:val="24"/>
          <w:lang w:val="ro-RO"/>
        </w:rPr>
        <w:t xml:space="preserve">Respectarea condiiților impuse în avizului nr. </w:t>
      </w:r>
      <w:r>
        <w:rPr>
          <w:rFonts w:ascii="Arial" w:hAnsi="Arial" w:cs="Arial"/>
          <w:b/>
          <w:color w:val="000000" w:themeColor="text1"/>
          <w:sz w:val="24"/>
          <w:szCs w:val="24"/>
          <w:lang w:val="ro-RO"/>
        </w:rPr>
        <w:t>5/ST SJ/04</w:t>
      </w:r>
      <w:r w:rsidRPr="00E07643">
        <w:rPr>
          <w:rFonts w:ascii="Arial" w:hAnsi="Arial" w:cs="Arial"/>
          <w:b/>
          <w:color w:val="000000" w:themeColor="text1"/>
          <w:sz w:val="24"/>
          <w:szCs w:val="24"/>
          <w:lang w:val="ro-RO"/>
        </w:rPr>
        <w:t>.03.202</w:t>
      </w:r>
      <w:r>
        <w:rPr>
          <w:rFonts w:ascii="Arial" w:hAnsi="Arial" w:cs="Arial"/>
          <w:b/>
          <w:color w:val="000000" w:themeColor="text1"/>
          <w:sz w:val="24"/>
          <w:szCs w:val="24"/>
          <w:lang w:val="ro-RO"/>
        </w:rPr>
        <w:t>2</w:t>
      </w:r>
      <w:r w:rsidRPr="00E07643">
        <w:rPr>
          <w:rFonts w:ascii="Arial" w:hAnsi="Arial" w:cs="Arial"/>
          <w:b/>
          <w:color w:val="000000" w:themeColor="text1"/>
          <w:sz w:val="24"/>
          <w:szCs w:val="24"/>
          <w:lang w:val="ro-RO"/>
        </w:rPr>
        <w:t xml:space="preserve"> emis de A.N.A.N.P.</w:t>
      </w:r>
      <w:r>
        <w:rPr>
          <w:rFonts w:ascii="Arial" w:hAnsi="Arial" w:cs="Arial"/>
          <w:b/>
          <w:color w:val="000000" w:themeColor="text1"/>
          <w:sz w:val="24"/>
          <w:szCs w:val="24"/>
          <w:lang w:val="ro-RO"/>
        </w:rPr>
        <w:t>- Serviciul Teritorial Sălaj,</w:t>
      </w:r>
      <w:r w:rsidRPr="00E07643">
        <w:rPr>
          <w:rFonts w:ascii="Arial" w:hAnsi="Arial" w:cs="Arial"/>
          <w:b/>
          <w:color w:val="000000" w:themeColor="text1"/>
          <w:sz w:val="24"/>
          <w:szCs w:val="24"/>
          <w:lang w:val="ro-RO"/>
        </w:rPr>
        <w:t xml:space="preserve"> respectiv:</w:t>
      </w:r>
    </w:p>
    <w:p w:rsidR="003955CB" w:rsidRPr="003955CB" w:rsidRDefault="003955CB" w:rsidP="003955CB">
      <w:pPr>
        <w:pStyle w:val="ListParagraph"/>
        <w:numPr>
          <w:ilvl w:val="0"/>
          <w:numId w:val="27"/>
        </w:numPr>
        <w:spacing w:after="0" w:line="240" w:lineRule="auto"/>
        <w:ind w:left="720"/>
        <w:contextualSpacing/>
        <w:jc w:val="both"/>
        <w:rPr>
          <w:rFonts w:ascii="Arial" w:eastAsia="Times New Roman" w:hAnsi="Arial" w:cs="Arial"/>
          <w:sz w:val="24"/>
          <w:szCs w:val="24"/>
        </w:rPr>
      </w:pPr>
      <w:r w:rsidRPr="003955CB">
        <w:rPr>
          <w:rFonts w:ascii="Arial" w:hAnsi="Arial" w:cs="Arial"/>
          <w:sz w:val="24"/>
          <w:szCs w:val="24"/>
        </w:rPr>
        <w:t xml:space="preserve">Se vor respecta măsurile de limitare a impactului asupra speciilor de interes comunitar care fac obiectul desemnării ariei naturale protejate </w:t>
      </w:r>
      <w:r w:rsidRPr="003955CB">
        <w:rPr>
          <w:rFonts w:ascii="Arial" w:hAnsi="Arial" w:cs="Arial"/>
          <w:b/>
          <w:i/>
          <w:sz w:val="24"/>
          <w:szCs w:val="24"/>
        </w:rPr>
        <w:t>ROSPA0114 Cursul Mijlociu al Someșului</w:t>
      </w:r>
      <w:r w:rsidRPr="003955CB">
        <w:rPr>
          <w:rFonts w:ascii="Arial" w:hAnsi="Arial" w:cs="Arial"/>
          <w:b/>
          <w:sz w:val="24"/>
          <w:szCs w:val="24"/>
        </w:rPr>
        <w:t xml:space="preserve">, </w:t>
      </w:r>
      <w:r w:rsidRPr="003955CB">
        <w:rPr>
          <w:rFonts w:ascii="Arial" w:hAnsi="Arial" w:cs="Arial"/>
          <w:sz w:val="24"/>
          <w:szCs w:val="24"/>
        </w:rPr>
        <w:t>propuse în</w:t>
      </w:r>
      <w:r w:rsidRPr="003955CB">
        <w:rPr>
          <w:rFonts w:ascii="Arial" w:hAnsi="Arial" w:cs="Arial"/>
          <w:b/>
          <w:sz w:val="24"/>
          <w:szCs w:val="24"/>
        </w:rPr>
        <w:t xml:space="preserve"> </w:t>
      </w:r>
      <w:r w:rsidRPr="003955CB">
        <w:rPr>
          <w:rFonts w:ascii="Arial" w:hAnsi="Arial" w:cs="Arial"/>
          <w:sz w:val="24"/>
          <w:szCs w:val="24"/>
        </w:rPr>
        <w:t>memoriul de prezentare;</w:t>
      </w:r>
    </w:p>
    <w:p w:rsidR="003955CB" w:rsidRPr="003955CB" w:rsidRDefault="003955CB" w:rsidP="003955CB">
      <w:pPr>
        <w:pStyle w:val="ListParagraph"/>
        <w:numPr>
          <w:ilvl w:val="0"/>
          <w:numId w:val="27"/>
        </w:numPr>
        <w:spacing w:after="0" w:line="240" w:lineRule="auto"/>
        <w:ind w:left="720"/>
        <w:contextualSpacing/>
        <w:jc w:val="both"/>
        <w:rPr>
          <w:rFonts w:ascii="Arial" w:hAnsi="Arial" w:cs="Arial"/>
          <w:sz w:val="24"/>
          <w:szCs w:val="24"/>
        </w:rPr>
      </w:pPr>
      <w:r w:rsidRPr="003955CB">
        <w:rPr>
          <w:rFonts w:ascii="Arial" w:hAnsi="Arial" w:cs="Arial"/>
          <w:sz w:val="24"/>
          <w:szCs w:val="24"/>
        </w:rPr>
        <w:lastRenderedPageBreak/>
        <w:t xml:space="preserve">materialele necesare pe perioada execuției lucrărilor vor fi depozitate numai în locuri special amenajate, astfel încât să se asigure protecția factorilor de mediu; </w:t>
      </w:r>
    </w:p>
    <w:p w:rsidR="003955CB" w:rsidRPr="003955CB" w:rsidRDefault="003955CB" w:rsidP="003955CB">
      <w:pPr>
        <w:pStyle w:val="ListParagraph"/>
        <w:numPr>
          <w:ilvl w:val="0"/>
          <w:numId w:val="27"/>
        </w:numPr>
        <w:spacing w:after="0" w:line="240" w:lineRule="auto"/>
        <w:ind w:left="720"/>
        <w:contextualSpacing/>
        <w:jc w:val="both"/>
        <w:rPr>
          <w:rFonts w:ascii="Arial" w:hAnsi="Arial" w:cs="Arial"/>
          <w:sz w:val="24"/>
          <w:szCs w:val="24"/>
        </w:rPr>
      </w:pPr>
      <w:r w:rsidRPr="003955CB">
        <w:rPr>
          <w:rFonts w:ascii="Arial" w:hAnsi="Arial" w:cs="Arial"/>
          <w:sz w:val="24"/>
          <w:szCs w:val="24"/>
        </w:rPr>
        <w:t>depozitarea materialelor de construcţie și amenajările de şantier se vor face astfel încât impactul să se limiteze la suprafaţa amplasamentului proiectului;</w:t>
      </w:r>
    </w:p>
    <w:p w:rsidR="003955CB" w:rsidRPr="003955CB" w:rsidRDefault="003955CB" w:rsidP="003955CB">
      <w:pPr>
        <w:pStyle w:val="ListParagraph"/>
        <w:numPr>
          <w:ilvl w:val="0"/>
          <w:numId w:val="27"/>
        </w:numPr>
        <w:spacing w:after="0" w:line="240" w:lineRule="auto"/>
        <w:ind w:left="720"/>
        <w:contextualSpacing/>
        <w:jc w:val="both"/>
        <w:rPr>
          <w:rFonts w:ascii="Arial" w:hAnsi="Arial" w:cs="Arial"/>
          <w:sz w:val="24"/>
          <w:szCs w:val="24"/>
        </w:rPr>
      </w:pPr>
      <w:r w:rsidRPr="003955CB">
        <w:rPr>
          <w:rFonts w:ascii="Arial" w:eastAsiaTheme="minorHAnsi" w:hAnsi="Arial" w:cs="Arial"/>
          <w:sz w:val="24"/>
          <w:szCs w:val="24"/>
        </w:rPr>
        <w:t>refacerea solului în zonele unde acesta a fost afectat de lucrări de excavare, depozitare de materiale, staționare de utilaje, în scopul redării în circuit la categoria de folosință inițială;</w:t>
      </w:r>
    </w:p>
    <w:p w:rsidR="003955CB" w:rsidRPr="003955CB" w:rsidRDefault="003955CB" w:rsidP="003955CB">
      <w:pPr>
        <w:pStyle w:val="ListParagraph"/>
        <w:numPr>
          <w:ilvl w:val="0"/>
          <w:numId w:val="27"/>
        </w:numPr>
        <w:spacing w:after="0" w:line="240" w:lineRule="auto"/>
        <w:ind w:left="720"/>
        <w:contextualSpacing/>
        <w:jc w:val="both"/>
        <w:rPr>
          <w:rFonts w:ascii="Arial" w:hAnsi="Arial" w:cs="Arial"/>
          <w:sz w:val="24"/>
          <w:szCs w:val="24"/>
        </w:rPr>
      </w:pPr>
      <w:r w:rsidRPr="003955CB">
        <w:rPr>
          <w:rFonts w:ascii="Arial" w:hAnsi="Arial" w:cs="Arial"/>
          <w:sz w:val="24"/>
          <w:szCs w:val="24"/>
        </w:rPr>
        <w:t>Se vor respecta prevederile art. 33 alin. (1) și (2) din OUG nr. 57/2007 privind regimul ariilor naturale protejate, conservarea habitatelor naturale, a florei și faunei sălbatice, aprobată cu modificări și completări prin Legea nr. 49/2011, cu modificările și completările ulterioare</w:t>
      </w:r>
      <w:r w:rsidRPr="003955CB">
        <w:rPr>
          <w:rFonts w:ascii="Arial" w:hAnsi="Arial" w:cs="Arial"/>
          <w:sz w:val="24"/>
          <w:szCs w:val="24"/>
          <w:lang w:val="ro-RO"/>
        </w:rPr>
        <w:t>;</w:t>
      </w:r>
      <w:r w:rsidRPr="003955CB">
        <w:rPr>
          <w:rFonts w:ascii="Arial" w:hAnsi="Arial" w:cs="Arial"/>
          <w:sz w:val="24"/>
          <w:szCs w:val="24"/>
        </w:rPr>
        <w:t xml:space="preserve"> pentru toate speciile de păsări protejate sunt interzise:</w:t>
      </w:r>
    </w:p>
    <w:p w:rsidR="003955CB" w:rsidRPr="003955CB" w:rsidRDefault="003955CB" w:rsidP="003955CB">
      <w:pPr>
        <w:numPr>
          <w:ilvl w:val="0"/>
          <w:numId w:val="28"/>
        </w:numPr>
        <w:spacing w:after="0" w:line="240" w:lineRule="auto"/>
        <w:ind w:left="1037" w:hanging="357"/>
        <w:jc w:val="both"/>
        <w:rPr>
          <w:rFonts w:ascii="Arial" w:hAnsi="Arial" w:cs="Arial"/>
          <w:sz w:val="24"/>
          <w:szCs w:val="24"/>
        </w:rPr>
      </w:pPr>
      <w:r w:rsidRPr="003955CB">
        <w:rPr>
          <w:rFonts w:ascii="Arial" w:hAnsi="Arial" w:cs="Arial"/>
          <w:sz w:val="24"/>
          <w:szCs w:val="24"/>
        </w:rPr>
        <w:t>uciderea sau capturarea intenţionată indiferent de metoda utilizată</w:t>
      </w:r>
    </w:p>
    <w:p w:rsidR="003955CB" w:rsidRPr="003955CB" w:rsidRDefault="003955CB" w:rsidP="003955CB">
      <w:pPr>
        <w:numPr>
          <w:ilvl w:val="0"/>
          <w:numId w:val="28"/>
        </w:numPr>
        <w:spacing w:after="0" w:line="240" w:lineRule="auto"/>
        <w:ind w:left="1037" w:hanging="357"/>
        <w:jc w:val="both"/>
        <w:rPr>
          <w:rFonts w:ascii="Arial" w:hAnsi="Arial" w:cs="Arial"/>
          <w:sz w:val="24"/>
          <w:szCs w:val="24"/>
        </w:rPr>
      </w:pPr>
      <w:r w:rsidRPr="003955CB">
        <w:rPr>
          <w:rFonts w:ascii="Arial" w:hAnsi="Arial" w:cs="Arial"/>
          <w:sz w:val="24"/>
          <w:szCs w:val="24"/>
        </w:rPr>
        <w:t>deteriorarea, distrugerea şi/sau culegerea intenţionată a cuiburilor sau ouălor din natură;</w:t>
      </w:r>
    </w:p>
    <w:p w:rsidR="003955CB" w:rsidRPr="003955CB" w:rsidRDefault="003955CB" w:rsidP="003955CB">
      <w:pPr>
        <w:numPr>
          <w:ilvl w:val="0"/>
          <w:numId w:val="28"/>
        </w:numPr>
        <w:spacing w:after="0" w:line="240" w:lineRule="auto"/>
        <w:ind w:left="1037" w:hanging="357"/>
        <w:jc w:val="both"/>
        <w:rPr>
          <w:rFonts w:ascii="Arial" w:hAnsi="Arial" w:cs="Arial"/>
          <w:sz w:val="24"/>
          <w:szCs w:val="24"/>
        </w:rPr>
      </w:pPr>
      <w:r w:rsidRPr="003955CB">
        <w:rPr>
          <w:rFonts w:ascii="Arial" w:hAnsi="Arial" w:cs="Arial"/>
          <w:sz w:val="24"/>
          <w:szCs w:val="24"/>
        </w:rPr>
        <w:t>culegerea ouălor din natură şi păstrarea acestora chiar dacă sunt goale;</w:t>
      </w:r>
    </w:p>
    <w:p w:rsidR="003955CB" w:rsidRPr="003955CB" w:rsidRDefault="003955CB" w:rsidP="003955CB">
      <w:pPr>
        <w:numPr>
          <w:ilvl w:val="0"/>
          <w:numId w:val="28"/>
        </w:numPr>
        <w:spacing w:after="0" w:line="240" w:lineRule="auto"/>
        <w:ind w:left="1037" w:hanging="357"/>
        <w:jc w:val="both"/>
        <w:rPr>
          <w:rFonts w:ascii="Arial" w:hAnsi="Arial" w:cs="Arial"/>
          <w:sz w:val="24"/>
          <w:szCs w:val="24"/>
        </w:rPr>
      </w:pPr>
      <w:r w:rsidRPr="003955CB">
        <w:rPr>
          <w:rFonts w:ascii="Arial" w:hAnsi="Arial" w:cs="Arial"/>
          <w:sz w:val="24"/>
          <w:szCs w:val="24"/>
        </w:rPr>
        <w:t>perturbarea intenţionată, în special în perioada de reproducere, de creştere şi migraţie;</w:t>
      </w:r>
    </w:p>
    <w:p w:rsidR="003955CB" w:rsidRPr="003955CB" w:rsidRDefault="003955CB" w:rsidP="003955CB">
      <w:pPr>
        <w:numPr>
          <w:ilvl w:val="0"/>
          <w:numId w:val="28"/>
        </w:numPr>
        <w:spacing w:after="0" w:line="240" w:lineRule="auto"/>
        <w:ind w:left="1037" w:hanging="357"/>
        <w:jc w:val="both"/>
        <w:rPr>
          <w:rFonts w:ascii="Arial" w:hAnsi="Arial" w:cs="Arial"/>
          <w:sz w:val="24"/>
          <w:szCs w:val="24"/>
        </w:rPr>
      </w:pPr>
      <w:r w:rsidRPr="003955CB">
        <w:rPr>
          <w:rFonts w:ascii="Arial" w:hAnsi="Arial" w:cs="Arial"/>
          <w:sz w:val="24"/>
          <w:szCs w:val="24"/>
        </w:rPr>
        <w:t>deţinerea exemplarelor din speciile pentru care sunt interzise vânarea şi capturarea;</w:t>
      </w:r>
    </w:p>
    <w:p w:rsidR="003955CB" w:rsidRPr="003955CB" w:rsidRDefault="003955CB" w:rsidP="003955CB">
      <w:pPr>
        <w:numPr>
          <w:ilvl w:val="0"/>
          <w:numId w:val="28"/>
        </w:numPr>
        <w:spacing w:after="0" w:line="240" w:lineRule="auto"/>
        <w:ind w:left="1037" w:hanging="357"/>
        <w:jc w:val="both"/>
        <w:rPr>
          <w:rFonts w:ascii="Arial" w:hAnsi="Arial" w:cs="Arial"/>
          <w:sz w:val="24"/>
          <w:szCs w:val="24"/>
        </w:rPr>
      </w:pPr>
      <w:r w:rsidRPr="003955CB">
        <w:rPr>
          <w:rFonts w:ascii="Arial" w:hAnsi="Arial" w:cs="Arial"/>
          <w:sz w:val="24"/>
          <w:szCs w:val="24"/>
        </w:rPr>
        <w:t>comercializarea, deţinerea şi/sau transportul în scopul comercializării în stare vie ori moartă sau a oricăror părţi provenite de la speciile protejate.</w:t>
      </w:r>
    </w:p>
    <w:p w:rsidR="003955CB" w:rsidRPr="003955CB" w:rsidRDefault="003955CB" w:rsidP="003955CB">
      <w:pPr>
        <w:pStyle w:val="ListParagraph"/>
        <w:numPr>
          <w:ilvl w:val="0"/>
          <w:numId w:val="27"/>
        </w:numPr>
        <w:autoSpaceDE w:val="0"/>
        <w:autoSpaceDN w:val="0"/>
        <w:adjustRightInd w:val="0"/>
        <w:spacing w:after="0" w:line="240" w:lineRule="auto"/>
        <w:ind w:left="720"/>
        <w:contextualSpacing/>
        <w:jc w:val="both"/>
        <w:rPr>
          <w:rFonts w:ascii="Arial" w:hAnsi="Arial" w:cs="Arial"/>
          <w:sz w:val="24"/>
          <w:szCs w:val="24"/>
        </w:rPr>
      </w:pPr>
      <w:r w:rsidRPr="003955CB">
        <w:rPr>
          <w:rFonts w:ascii="Arial" w:hAnsi="Arial" w:cs="Arial"/>
          <w:sz w:val="24"/>
          <w:szCs w:val="24"/>
        </w:rPr>
        <w:t xml:space="preserve">Activitățile specifice se vor desfășura în conformitate cu prevederile Directivei 147/CE 30 Noiembrie 2009 – privind conservarea păsărilor sălbatice identificate pe teritoriul sitului </w:t>
      </w:r>
      <w:r w:rsidRPr="003955CB">
        <w:rPr>
          <w:rFonts w:ascii="Arial" w:hAnsi="Arial" w:cs="Arial"/>
          <w:i/>
          <w:sz w:val="24"/>
          <w:szCs w:val="24"/>
        </w:rPr>
        <w:t>ROSPA 0114</w:t>
      </w:r>
      <w:r w:rsidRPr="003955CB">
        <w:rPr>
          <w:rFonts w:ascii="Arial" w:eastAsia="MS Mincho" w:hAnsi="Arial" w:cs="Arial"/>
          <w:sz w:val="24"/>
          <w:szCs w:val="24"/>
        </w:rPr>
        <w:t xml:space="preserve"> - </w:t>
      </w:r>
      <w:r w:rsidRPr="003955CB">
        <w:rPr>
          <w:rFonts w:ascii="Arial" w:eastAsia="MS Mincho" w:hAnsi="Arial" w:cs="Arial"/>
          <w:i/>
          <w:sz w:val="24"/>
          <w:szCs w:val="24"/>
        </w:rPr>
        <w:t>Cristel de câmp (Crex crex), ciocârlie de pădure (Lullula arborea), ghionoaie sură (Picus canus), ciocănitoare de stejar (Dendrocopus medius), sfrâncioc roșiatic (Lanius collurio), sfrâncioc cu fruntea neagră (Lanius minor), viespar (Pernis apivorus), acvilă mică (Hieraaetus pennatus).</w:t>
      </w:r>
    </w:p>
    <w:p w:rsidR="003955CB" w:rsidRPr="003955CB" w:rsidRDefault="003955CB" w:rsidP="003955CB">
      <w:pPr>
        <w:pStyle w:val="ListParagraph"/>
        <w:numPr>
          <w:ilvl w:val="0"/>
          <w:numId w:val="27"/>
        </w:numPr>
        <w:autoSpaceDE w:val="0"/>
        <w:autoSpaceDN w:val="0"/>
        <w:adjustRightInd w:val="0"/>
        <w:spacing w:after="0" w:line="240" w:lineRule="auto"/>
        <w:ind w:left="720"/>
        <w:contextualSpacing/>
        <w:jc w:val="both"/>
        <w:rPr>
          <w:rFonts w:ascii="Arial" w:hAnsi="Arial" w:cs="Arial"/>
          <w:sz w:val="24"/>
          <w:szCs w:val="24"/>
        </w:rPr>
      </w:pPr>
      <w:r w:rsidRPr="003955CB">
        <w:rPr>
          <w:rFonts w:ascii="Arial" w:hAnsi="Arial" w:cs="Arial"/>
          <w:sz w:val="24"/>
          <w:szCs w:val="24"/>
        </w:rPr>
        <w:t xml:space="preserve">Se vor respecta prevederile </w:t>
      </w:r>
      <w:r w:rsidRPr="003955CB">
        <w:rPr>
          <w:rFonts w:ascii="Arial" w:hAnsi="Arial" w:cs="Arial"/>
          <w:bCs/>
          <w:sz w:val="24"/>
          <w:szCs w:val="24"/>
          <w:shd w:val="clear" w:color="auto" w:fill="FFFFFF"/>
        </w:rPr>
        <w:t>ordonanței de urgență nr. 92 din 19 august 2021</w:t>
      </w:r>
      <w:r w:rsidRPr="003955CB">
        <w:rPr>
          <w:rFonts w:ascii="Arial" w:hAnsi="Arial" w:cs="Arial"/>
          <w:sz w:val="24"/>
          <w:szCs w:val="24"/>
        </w:rPr>
        <w:t xml:space="preserve"> privind regimul deșeurilor.</w:t>
      </w:r>
    </w:p>
    <w:p w:rsidR="003955CB" w:rsidRPr="003955CB" w:rsidRDefault="003955CB" w:rsidP="003955CB">
      <w:pPr>
        <w:pStyle w:val="ListParagraph"/>
        <w:numPr>
          <w:ilvl w:val="0"/>
          <w:numId w:val="27"/>
        </w:numPr>
        <w:spacing w:after="0" w:line="240" w:lineRule="auto"/>
        <w:ind w:left="720"/>
        <w:contextualSpacing/>
        <w:jc w:val="both"/>
        <w:rPr>
          <w:rFonts w:ascii="Arial" w:hAnsi="Arial" w:cs="Arial"/>
          <w:sz w:val="24"/>
          <w:szCs w:val="24"/>
        </w:rPr>
      </w:pPr>
      <w:r w:rsidRPr="003955CB">
        <w:rPr>
          <w:rFonts w:ascii="Arial" w:hAnsi="Arial" w:cs="Arial"/>
          <w:sz w:val="24"/>
          <w:szCs w:val="24"/>
        </w:rPr>
        <w:t xml:space="preserve">Personalul angajat va fi instruit cu privire la faptul că lucrările aferente proiectului se desfășoară în aria naturală protejată </w:t>
      </w:r>
      <w:r w:rsidRPr="003955CB">
        <w:rPr>
          <w:rFonts w:ascii="Arial" w:hAnsi="Arial" w:cs="Arial"/>
          <w:b/>
          <w:i/>
          <w:sz w:val="24"/>
          <w:szCs w:val="24"/>
        </w:rPr>
        <w:t>ROSPA0114 Cursul Mijlociu al Someșului</w:t>
      </w:r>
      <w:r w:rsidRPr="003955CB">
        <w:rPr>
          <w:rFonts w:ascii="Arial" w:hAnsi="Arial" w:cs="Arial"/>
          <w:sz w:val="24"/>
          <w:szCs w:val="24"/>
        </w:rPr>
        <w:t>, cu precădere asupra măsurilor și responsabilităților ce le revin.</w:t>
      </w:r>
    </w:p>
    <w:p w:rsidR="003955CB" w:rsidRDefault="003955CB" w:rsidP="003955CB">
      <w:pPr>
        <w:pStyle w:val="ListParagraph"/>
        <w:numPr>
          <w:ilvl w:val="0"/>
          <w:numId w:val="27"/>
        </w:numPr>
        <w:spacing w:after="0" w:line="240" w:lineRule="auto"/>
        <w:ind w:left="720"/>
        <w:contextualSpacing/>
        <w:jc w:val="both"/>
        <w:rPr>
          <w:rFonts w:ascii="Arial" w:hAnsi="Arial" w:cs="Arial"/>
          <w:sz w:val="24"/>
          <w:szCs w:val="24"/>
        </w:rPr>
      </w:pPr>
      <w:r w:rsidRPr="003955CB">
        <w:rPr>
          <w:rFonts w:ascii="Arial" w:hAnsi="Arial" w:cs="Arial"/>
          <w:sz w:val="24"/>
          <w:szCs w:val="24"/>
        </w:rPr>
        <w:t xml:space="preserve">În cazul unor accidente/intervenții care produc prejudicii obiectivelor de conservare sau integrității  sitului </w:t>
      </w:r>
      <w:r w:rsidRPr="003955CB">
        <w:rPr>
          <w:rFonts w:ascii="Arial" w:hAnsi="Arial" w:cs="Arial"/>
          <w:b/>
          <w:i/>
          <w:sz w:val="24"/>
          <w:szCs w:val="24"/>
        </w:rPr>
        <w:t xml:space="preserve">ROSPA0114 </w:t>
      </w:r>
      <w:r w:rsidRPr="003955CB">
        <w:rPr>
          <w:rFonts w:ascii="Arial" w:hAnsi="Arial" w:cs="Arial"/>
          <w:b/>
          <w:bCs/>
          <w:i/>
          <w:color w:val="000000"/>
          <w:sz w:val="24"/>
          <w:szCs w:val="24"/>
          <w:lang w:eastAsia="zh-CN"/>
        </w:rPr>
        <w:t>Aria Specială de Protecție  Avifaunistică -</w:t>
      </w:r>
      <w:r w:rsidRPr="003955CB">
        <w:rPr>
          <w:rFonts w:ascii="Arial" w:hAnsi="Arial" w:cs="Arial"/>
          <w:bCs/>
          <w:i/>
          <w:color w:val="000000"/>
          <w:sz w:val="24"/>
          <w:szCs w:val="24"/>
          <w:lang w:eastAsia="zh-CN"/>
        </w:rPr>
        <w:t xml:space="preserve"> </w:t>
      </w:r>
      <w:r w:rsidRPr="003955CB">
        <w:rPr>
          <w:rFonts w:ascii="Arial" w:hAnsi="Arial" w:cs="Arial"/>
          <w:b/>
          <w:i/>
          <w:sz w:val="24"/>
          <w:szCs w:val="24"/>
        </w:rPr>
        <w:t>Cursul Mijlociu al Someșului</w:t>
      </w:r>
      <w:r w:rsidRPr="003955CB">
        <w:rPr>
          <w:rFonts w:ascii="Arial" w:hAnsi="Arial" w:cs="Arial"/>
          <w:sz w:val="24"/>
          <w:szCs w:val="24"/>
        </w:rPr>
        <w:t>, se vor demara lucrări de restaurare ce vor fi avizate de administrator/custode – ANANP, toate cheltuielile aferente lucrărilor de restaurare intră în obligația celui care a produs prejudiciul.</w:t>
      </w:r>
    </w:p>
    <w:p w:rsidR="003955CB" w:rsidRPr="003955CB" w:rsidRDefault="003955CB" w:rsidP="003955CB">
      <w:pPr>
        <w:spacing w:after="0" w:line="240" w:lineRule="auto"/>
        <w:jc w:val="both"/>
        <w:rPr>
          <w:rFonts w:ascii="Arial" w:eastAsia="Times New Roman" w:hAnsi="Arial" w:cs="Arial"/>
          <w:sz w:val="24"/>
          <w:szCs w:val="24"/>
        </w:rPr>
      </w:pPr>
      <w:r w:rsidRPr="003955CB">
        <w:rPr>
          <w:rFonts w:ascii="Arial" w:hAnsi="Arial" w:cs="Arial"/>
          <w:sz w:val="24"/>
          <w:szCs w:val="24"/>
        </w:rPr>
        <w:t>Motivele care au stat la baza deciziei de emitere a avizului favorabil cu condiţii sunt următoarele:</w:t>
      </w:r>
    </w:p>
    <w:p w:rsidR="003955CB" w:rsidRPr="003955CB" w:rsidRDefault="003955CB" w:rsidP="003955CB">
      <w:pPr>
        <w:pStyle w:val="ListParagraph"/>
        <w:numPr>
          <w:ilvl w:val="0"/>
          <w:numId w:val="29"/>
        </w:numPr>
        <w:autoSpaceDE w:val="0"/>
        <w:autoSpaceDN w:val="0"/>
        <w:adjustRightInd w:val="0"/>
        <w:spacing w:after="0" w:line="240" w:lineRule="auto"/>
        <w:contextualSpacing/>
        <w:jc w:val="both"/>
        <w:rPr>
          <w:rFonts w:ascii="Arial" w:eastAsia="MS Mincho" w:hAnsi="Arial" w:cs="Arial"/>
          <w:b/>
          <w:sz w:val="24"/>
          <w:szCs w:val="24"/>
          <w:lang w:val="en-GB"/>
        </w:rPr>
      </w:pPr>
      <w:r w:rsidRPr="003955CB">
        <w:rPr>
          <w:rFonts w:ascii="Arial" w:hAnsi="Arial" w:cs="Arial"/>
          <w:color w:val="000000"/>
          <w:sz w:val="24"/>
          <w:szCs w:val="24"/>
          <w:shd w:val="clear" w:color="auto" w:fill="FFFFFF"/>
          <w:lang w:eastAsia="ro-RO"/>
        </w:rPr>
        <w:t xml:space="preserve">proiectul </w:t>
      </w:r>
      <w:r w:rsidRPr="003955CB">
        <w:rPr>
          <w:rFonts w:ascii="Arial" w:hAnsi="Arial" w:cs="Arial"/>
          <w:sz w:val="24"/>
          <w:szCs w:val="24"/>
        </w:rPr>
        <w:t>nu va avea un impact semnificativ</w:t>
      </w:r>
      <w:r w:rsidRPr="003955CB">
        <w:rPr>
          <w:rFonts w:ascii="Arial" w:hAnsi="Arial" w:cs="Arial"/>
          <w:color w:val="000000"/>
          <w:sz w:val="24"/>
          <w:szCs w:val="24"/>
          <w:shd w:val="clear" w:color="auto" w:fill="FFFFFF"/>
          <w:lang w:eastAsia="ro-RO"/>
        </w:rPr>
        <w:t xml:space="preserve"> asupra obiectivelor de conservare </w:t>
      </w:r>
      <w:r w:rsidRPr="003955CB">
        <w:rPr>
          <w:rFonts w:ascii="Arial" w:hAnsi="Arial" w:cs="Arial"/>
          <w:sz w:val="24"/>
          <w:szCs w:val="24"/>
          <w:shd w:val="clear" w:color="auto" w:fill="FFFFFF"/>
        </w:rPr>
        <w:t>a sitului</w:t>
      </w:r>
      <w:r w:rsidRPr="003955CB">
        <w:rPr>
          <w:rFonts w:ascii="Arial" w:hAnsi="Arial" w:cs="Arial"/>
          <w:sz w:val="24"/>
          <w:szCs w:val="24"/>
        </w:rPr>
        <w:t xml:space="preserve"> </w:t>
      </w:r>
      <w:r w:rsidRPr="003955CB">
        <w:rPr>
          <w:rFonts w:ascii="Arial" w:hAnsi="Arial" w:cs="Arial"/>
          <w:b/>
          <w:i/>
          <w:sz w:val="24"/>
          <w:szCs w:val="24"/>
        </w:rPr>
        <w:t xml:space="preserve">ROSPA0114 </w:t>
      </w:r>
      <w:r w:rsidRPr="003955CB">
        <w:rPr>
          <w:rFonts w:ascii="Arial" w:hAnsi="Arial" w:cs="Arial"/>
          <w:b/>
          <w:bCs/>
          <w:i/>
          <w:color w:val="000000"/>
          <w:sz w:val="24"/>
          <w:szCs w:val="24"/>
          <w:lang w:eastAsia="zh-CN"/>
        </w:rPr>
        <w:t>Aria Specială de Protecție  Avifaunistică -</w:t>
      </w:r>
      <w:r w:rsidRPr="003955CB">
        <w:rPr>
          <w:rFonts w:ascii="Arial" w:hAnsi="Arial" w:cs="Arial"/>
          <w:bCs/>
          <w:i/>
          <w:color w:val="000000"/>
          <w:sz w:val="24"/>
          <w:szCs w:val="24"/>
          <w:lang w:eastAsia="zh-CN"/>
        </w:rPr>
        <w:t xml:space="preserve"> </w:t>
      </w:r>
      <w:r w:rsidRPr="003955CB">
        <w:rPr>
          <w:rFonts w:ascii="Arial" w:hAnsi="Arial" w:cs="Arial"/>
          <w:b/>
          <w:i/>
          <w:sz w:val="24"/>
          <w:szCs w:val="24"/>
        </w:rPr>
        <w:t>Cursul Mijlociu al Someșului</w:t>
      </w:r>
      <w:r w:rsidRPr="003955CB">
        <w:rPr>
          <w:rFonts w:ascii="Arial" w:hAnsi="Arial" w:cs="Arial"/>
          <w:i/>
          <w:sz w:val="24"/>
          <w:szCs w:val="24"/>
        </w:rPr>
        <w:t>,</w:t>
      </w:r>
      <w:r w:rsidRPr="003955CB">
        <w:rPr>
          <w:rFonts w:ascii="Arial" w:hAnsi="Arial" w:cs="Arial"/>
          <w:b/>
          <w:color w:val="000000"/>
          <w:sz w:val="24"/>
          <w:szCs w:val="24"/>
          <w:shd w:val="clear" w:color="auto" w:fill="FFFFFF"/>
          <w:lang w:eastAsia="ro-RO"/>
        </w:rPr>
        <w:t>,</w:t>
      </w:r>
      <w:r w:rsidRPr="003955CB">
        <w:rPr>
          <w:rFonts w:ascii="Arial" w:hAnsi="Arial" w:cs="Arial"/>
          <w:color w:val="000000"/>
          <w:sz w:val="24"/>
          <w:szCs w:val="24"/>
          <w:shd w:val="clear" w:color="auto" w:fill="FFFFFF"/>
          <w:lang w:eastAsia="ro-RO"/>
        </w:rPr>
        <w:t xml:space="preserve"> dacă vor fi respectate măsurile de limitare a impactului asupra mediului prevăzute în memoriul de prezentare  al proiectului și în prezentul aviz.</w:t>
      </w:r>
    </w:p>
    <w:p w:rsidR="003955CB" w:rsidRPr="003955CB" w:rsidRDefault="003955CB" w:rsidP="003955CB">
      <w:pPr>
        <w:pStyle w:val="ListParagraph"/>
        <w:numPr>
          <w:ilvl w:val="0"/>
          <w:numId w:val="29"/>
        </w:numPr>
        <w:autoSpaceDE w:val="0"/>
        <w:autoSpaceDN w:val="0"/>
        <w:adjustRightInd w:val="0"/>
        <w:spacing w:after="0" w:line="240" w:lineRule="auto"/>
        <w:contextualSpacing/>
        <w:jc w:val="both"/>
        <w:rPr>
          <w:rFonts w:ascii="Arial" w:eastAsia="MS Mincho" w:hAnsi="Arial" w:cs="Arial"/>
          <w:b/>
          <w:sz w:val="24"/>
          <w:szCs w:val="24"/>
          <w:lang w:val="en-GB"/>
        </w:rPr>
      </w:pPr>
      <w:r w:rsidRPr="003955CB">
        <w:rPr>
          <w:rFonts w:ascii="Arial" w:hAnsi="Arial" w:cs="Arial"/>
          <w:color w:val="000000"/>
          <w:sz w:val="24"/>
          <w:szCs w:val="24"/>
          <w:shd w:val="clear" w:color="auto" w:fill="FFFFFF"/>
          <w:lang w:eastAsia="ro-RO"/>
        </w:rPr>
        <w:t>din documentația depusă de titular rezultă</w:t>
      </w:r>
      <w:r>
        <w:rPr>
          <w:rFonts w:ascii="Arial" w:hAnsi="Arial" w:cs="Arial"/>
          <w:color w:val="000000"/>
          <w:sz w:val="24"/>
          <w:szCs w:val="24"/>
          <w:shd w:val="clear" w:color="auto" w:fill="FFFFFF"/>
          <w:lang w:eastAsia="ro-RO"/>
        </w:rPr>
        <w:t>,</w:t>
      </w:r>
      <w:r w:rsidRPr="003955CB">
        <w:rPr>
          <w:rFonts w:ascii="Arial" w:hAnsi="Arial" w:cs="Arial"/>
          <w:color w:val="000000"/>
          <w:sz w:val="24"/>
          <w:szCs w:val="24"/>
          <w:shd w:val="clear" w:color="auto" w:fill="FFFFFF"/>
          <w:lang w:eastAsia="ro-RO"/>
        </w:rPr>
        <w:t xml:space="preserve"> că </w:t>
      </w:r>
      <w:r w:rsidRPr="003955CB">
        <w:rPr>
          <w:rFonts w:ascii="Arial" w:hAnsi="Arial" w:cs="Arial"/>
          <w:sz w:val="24"/>
          <w:szCs w:val="24"/>
        </w:rPr>
        <w:t>proiectul nu duce la fragmentarea habitatelor de interes comunitar, nu are impact negativ asupra factorilor care determină menținerea stării favorabile de conservare a ariilor naturale protejate, nu produce modificări ale dinamicii relațiilor care definesc structura și funcția ariilor naturale protejate.</w:t>
      </w:r>
    </w:p>
    <w:p w:rsidR="003955CB" w:rsidRPr="00DF1CF1" w:rsidRDefault="003955CB" w:rsidP="003955CB">
      <w:pPr>
        <w:spacing w:after="0" w:line="240" w:lineRule="auto"/>
        <w:jc w:val="both"/>
        <w:rPr>
          <w:rFonts w:ascii="Arial" w:eastAsia="Times New Roman" w:hAnsi="Arial" w:cs="Arial"/>
          <w:i/>
          <w:color w:val="000000" w:themeColor="text1"/>
          <w:sz w:val="24"/>
          <w:szCs w:val="24"/>
          <w:lang w:val="ro-RO"/>
        </w:rPr>
      </w:pPr>
    </w:p>
    <w:p w:rsidR="008C4F78" w:rsidRPr="00DF1CF1" w:rsidRDefault="008C4F78" w:rsidP="008C4F78">
      <w:pPr>
        <w:autoSpaceDE w:val="0"/>
        <w:autoSpaceDN w:val="0"/>
        <w:adjustRightInd w:val="0"/>
        <w:spacing w:after="0" w:line="240" w:lineRule="auto"/>
        <w:jc w:val="both"/>
        <w:rPr>
          <w:rFonts w:ascii="Arial" w:hAnsi="Arial" w:cs="Arial"/>
          <w:b/>
          <w:color w:val="000000" w:themeColor="text1"/>
          <w:sz w:val="24"/>
          <w:szCs w:val="24"/>
          <w:lang w:val="ro-RO"/>
        </w:rPr>
      </w:pPr>
      <w:r w:rsidRPr="00DF1CF1">
        <w:rPr>
          <w:rFonts w:ascii="Arial" w:hAnsi="Arial" w:cs="Arial"/>
          <w:color w:val="000000" w:themeColor="text1"/>
          <w:sz w:val="24"/>
          <w:szCs w:val="24"/>
          <w:lang w:val="ro-RO"/>
        </w:rPr>
        <w:t xml:space="preserve">   </w:t>
      </w:r>
      <w:r w:rsidRPr="00DF1CF1">
        <w:rPr>
          <w:rFonts w:ascii="Arial" w:hAnsi="Arial" w:cs="Arial"/>
          <w:b/>
          <w:color w:val="000000" w:themeColor="text1"/>
          <w:sz w:val="24"/>
          <w:szCs w:val="24"/>
          <w:lang w:val="ro-RO"/>
        </w:rPr>
        <w:t xml:space="preserve">III. </w:t>
      </w:r>
      <w:r w:rsidRPr="00DF1CF1">
        <w:rPr>
          <w:rFonts w:ascii="Arial" w:hAnsi="Arial" w:cs="Arial"/>
          <w:b/>
          <w:noProof/>
          <w:color w:val="000000" w:themeColor="text1"/>
          <w:sz w:val="24"/>
          <w:szCs w:val="24"/>
          <w:lang w:val="ro-RO"/>
        </w:rPr>
        <w:t xml:space="preserve">Motivele pe baza cărora s-a stabilit necesitatea neefectuării </w:t>
      </w:r>
      <w:r w:rsidRPr="00DF1CF1">
        <w:rPr>
          <w:rFonts w:ascii="Arial" w:hAnsi="Arial" w:cs="Arial"/>
          <w:b/>
          <w:i/>
          <w:noProof/>
          <w:color w:val="000000" w:themeColor="text1"/>
          <w:sz w:val="24"/>
          <w:szCs w:val="24"/>
          <w:lang w:val="ro-RO"/>
        </w:rPr>
        <w:t>evaluării impactului asupra corpurilor de apă</w:t>
      </w:r>
      <w:r w:rsidRPr="00DF1CF1">
        <w:rPr>
          <w:rFonts w:ascii="Arial" w:hAnsi="Arial" w:cs="Arial"/>
          <w:b/>
          <w:noProof/>
          <w:color w:val="000000" w:themeColor="text1"/>
          <w:sz w:val="24"/>
          <w:szCs w:val="24"/>
          <w:lang w:val="ro-RO"/>
        </w:rPr>
        <w:t xml:space="preserve"> sunt următoarele:</w:t>
      </w:r>
    </w:p>
    <w:p w:rsidR="007C7A9F" w:rsidRPr="00DF1CF1" w:rsidRDefault="008C4F78" w:rsidP="003955CB">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DF1CF1">
        <w:rPr>
          <w:rFonts w:ascii="Arial" w:hAnsi="Arial" w:cs="Arial"/>
          <w:color w:val="000000" w:themeColor="text1"/>
          <w:sz w:val="24"/>
          <w:szCs w:val="24"/>
          <w:lang w:val="ro-RO"/>
        </w:rPr>
        <w:lastRenderedPageBreak/>
        <w:t>- proiectul propus</w:t>
      </w:r>
      <w:r w:rsidR="003955CB" w:rsidRPr="00DF1CF1">
        <w:rPr>
          <w:rFonts w:ascii="Arial" w:hAnsi="Arial" w:cs="Arial"/>
          <w:color w:val="000000" w:themeColor="text1"/>
          <w:sz w:val="24"/>
          <w:szCs w:val="24"/>
          <w:lang w:val="ro-RO"/>
        </w:rPr>
        <w:t xml:space="preserve"> </w:t>
      </w:r>
      <w:r w:rsidR="003955CB" w:rsidRPr="00DF1CF1">
        <w:rPr>
          <w:rFonts w:ascii="Arial" w:hAnsi="Arial" w:cs="Arial"/>
          <w:b/>
          <w:color w:val="000000" w:themeColor="text1"/>
          <w:sz w:val="24"/>
          <w:szCs w:val="24"/>
          <w:u w:val="single"/>
          <w:lang w:val="ro-RO"/>
        </w:rPr>
        <w:t>nu</w:t>
      </w:r>
      <w:r w:rsidRPr="00DF1CF1">
        <w:rPr>
          <w:rFonts w:ascii="Arial" w:hAnsi="Arial" w:cs="Arial"/>
          <w:b/>
          <w:color w:val="000000" w:themeColor="text1"/>
          <w:sz w:val="24"/>
          <w:szCs w:val="24"/>
          <w:u w:val="single"/>
          <w:lang w:val="ro-RO"/>
        </w:rPr>
        <w:t xml:space="preserve"> intră</w:t>
      </w:r>
      <w:r w:rsidRPr="00DF1CF1">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8C4F78" w:rsidRPr="003955CB" w:rsidRDefault="008C4F78" w:rsidP="008C4F78">
      <w:pPr>
        <w:autoSpaceDE w:val="0"/>
        <w:autoSpaceDN w:val="0"/>
        <w:adjustRightInd w:val="0"/>
        <w:spacing w:after="0" w:line="240" w:lineRule="auto"/>
        <w:jc w:val="both"/>
        <w:rPr>
          <w:rFonts w:ascii="Arial" w:hAnsi="Arial" w:cs="Arial"/>
          <w:b/>
          <w:noProof/>
          <w:color w:val="000000" w:themeColor="text1"/>
          <w:sz w:val="24"/>
          <w:szCs w:val="24"/>
          <w:lang w:val="ro-RO"/>
        </w:rPr>
      </w:pPr>
      <w:r w:rsidRPr="003955CB">
        <w:rPr>
          <w:rFonts w:ascii="Arial" w:eastAsia="Times New Roman" w:hAnsi="Arial" w:cs="Arial"/>
          <w:b/>
          <w:noProof/>
          <w:color w:val="000000" w:themeColor="text1"/>
          <w:sz w:val="24"/>
          <w:szCs w:val="24"/>
          <w:lang w:val="ro-RO" w:eastAsia="en-GB"/>
        </w:rPr>
        <w:t>Caracteristicile proiectului şi/sau condiţiile de realizare a proiectului</w:t>
      </w:r>
      <w:r w:rsidRPr="003955CB">
        <w:rPr>
          <w:rFonts w:ascii="Arial" w:hAnsi="Arial" w:cs="Arial"/>
          <w:b/>
          <w:noProof/>
          <w:color w:val="000000" w:themeColor="text1"/>
          <w:sz w:val="24"/>
          <w:szCs w:val="24"/>
          <w:lang w:val="ro-RO"/>
        </w:rPr>
        <w:t>:</w:t>
      </w:r>
    </w:p>
    <w:p w:rsidR="007C7A9F" w:rsidRPr="003955CB"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Respectarea prevederilor art. 20 alin</w:t>
      </w:r>
      <w:r w:rsidRPr="003955CB">
        <w:rPr>
          <w:rFonts w:ascii="Arial" w:hAnsi="Arial" w:cs="Arial"/>
          <w:color w:val="000000" w:themeColor="text1"/>
          <w:sz w:val="24"/>
          <w:szCs w:val="24"/>
          <w:lang w:val="ro-RO"/>
        </w:rPr>
        <w:t xml:space="preserve">. (1) din </w:t>
      </w:r>
      <w:r w:rsidRPr="003955CB">
        <w:rPr>
          <w:rFonts w:ascii="Arial" w:hAnsi="Arial" w:cs="Arial"/>
          <w:color w:val="000000" w:themeColor="text1"/>
          <w:sz w:val="24"/>
          <w:szCs w:val="24"/>
          <w:lang w:val="ro-RO" w:eastAsia="ro-RO"/>
        </w:rPr>
        <w:t>Legea nr. 292/2018</w:t>
      </w:r>
      <w:r w:rsidRPr="003955CB">
        <w:rPr>
          <w:rFonts w:ascii="Arial" w:hAnsi="Arial" w:cs="Arial"/>
          <w:color w:val="000000" w:themeColor="text1"/>
          <w:sz w:val="24"/>
          <w:szCs w:val="24"/>
          <w:lang w:val="ro-RO"/>
        </w:rPr>
        <w:t>: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F78" w:rsidRPr="003955CB"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color w:val="000000" w:themeColor="text1"/>
          <w:sz w:val="24"/>
          <w:szCs w:val="24"/>
          <w:lang w:val="ro-RO"/>
        </w:rPr>
        <w:t>Respectarea prevederilor actelor/avizelor emise de alte autorităţi pentru prezentul proiect.</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color w:val="000000" w:themeColor="text1"/>
          <w:sz w:val="24"/>
          <w:szCs w:val="24"/>
          <w:lang w:val="ro-RO"/>
        </w:rPr>
        <w:t>Respectarea prevederilor Ord. 119/2014, cu modificările ulterioare, privind nivelul de zgomot.</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color w:val="000000" w:themeColor="text1"/>
          <w:sz w:val="24"/>
          <w:szCs w:val="24"/>
          <w:lang w:val="ro-RO"/>
        </w:rPr>
        <w:t>Interzicerea depozitării direct pe sol a deşeurilor sau a materialelor cu pericol de poluare.</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Prevenirea accidentelor și limitarea consecințelor acesora.</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Se vor lua toate măsurile necesare pentru a preveni producerea de pulberi (praf) în toate fazele proiectului.</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Să supravegheze desfășurarea activității, astfel încât să nu se producă fenomene de poluare.</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Se interzice depozitarea pe amplasament de substanțe și preparate periculoase.</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3955CB">
        <w:rPr>
          <w:rFonts w:ascii="Arial" w:hAnsi="Arial" w:cs="Arial"/>
          <w:noProof/>
          <w:color w:val="000000" w:themeColor="text1"/>
          <w:sz w:val="24"/>
          <w:szCs w:val="24"/>
          <w:vertAlign w:val="subscript"/>
          <w:lang w:val="ro-RO"/>
        </w:rPr>
        <w:t>1</w:t>
      </w:r>
      <w:r w:rsidRPr="003955CB">
        <w:rPr>
          <w:rFonts w:ascii="Arial" w:hAnsi="Arial" w:cs="Arial"/>
          <w:noProof/>
          <w:color w:val="000000" w:themeColor="text1"/>
          <w:sz w:val="24"/>
          <w:szCs w:val="24"/>
          <w:lang w:val="ro-RO"/>
        </w:rPr>
        <w:t>) privind regimul deșeurilor, cu modificările și completările ulterioare.</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Asigurarea refacerii mediului în toată zona de implementare a proiectului.</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Se impune respectarea cu strictețe a amplasamentului, fără extinderi sau modificări ulterioare.</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8C4F78" w:rsidRPr="003955CB" w:rsidRDefault="008C4F78" w:rsidP="007C7A9F">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color w:val="000000" w:themeColor="text1"/>
          <w:sz w:val="24"/>
          <w:szCs w:val="24"/>
          <w:lang w:val="ro-RO"/>
        </w:rPr>
        <w:t xml:space="preserve">Conform art. 43, alin. 3-4 din anexa. nr. 5 la procedură, din </w:t>
      </w:r>
      <w:r w:rsidRPr="003955CB">
        <w:rPr>
          <w:rFonts w:ascii="Arial" w:hAnsi="Arial" w:cs="Arial"/>
          <w:color w:val="000000" w:themeColor="text1"/>
          <w:sz w:val="24"/>
          <w:szCs w:val="24"/>
          <w:lang w:val="ro-RO" w:eastAsia="ro-RO"/>
        </w:rPr>
        <w:t xml:space="preserve">Legea nr. 292/2018 </w:t>
      </w:r>
      <w:r w:rsidRPr="003955CB">
        <w:rPr>
          <w:rFonts w:ascii="Arial" w:hAnsi="Arial" w:cs="Arial"/>
          <w:i/>
          <w:color w:val="000000" w:themeColor="text1"/>
          <w:sz w:val="24"/>
          <w:szCs w:val="24"/>
          <w:lang w:val="ro-RO"/>
        </w:rPr>
        <w:t>privind evaluarea impactului anumitor proiecte publice şi private asupra mediului</w:t>
      </w:r>
      <w:r w:rsidRPr="003955CB">
        <w:rPr>
          <w:rFonts w:ascii="Arial" w:hAnsi="Arial" w:cs="Arial"/>
          <w:color w:val="000000" w:themeColor="text1"/>
          <w:sz w:val="24"/>
          <w:szCs w:val="24"/>
          <w:lang w:val="ro-RO"/>
        </w:rPr>
        <w:t xml:space="preserve">: </w:t>
      </w:r>
      <w:r w:rsidRPr="003955CB">
        <w:rPr>
          <w:rFonts w:ascii="Arial" w:hAnsi="Arial" w:cs="Arial"/>
          <w:bCs/>
          <w:color w:val="000000" w:themeColor="text1"/>
          <w:sz w:val="24"/>
          <w:szCs w:val="24"/>
          <w:lang w:val="ro-RO"/>
        </w:rPr>
        <w:t>(3)</w:t>
      </w:r>
      <w:r w:rsidRPr="003955CB">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3955CB">
        <w:rPr>
          <w:rFonts w:ascii="Arial" w:hAnsi="Arial" w:cs="Arial"/>
          <w:bCs/>
          <w:color w:val="000000" w:themeColor="text1"/>
          <w:sz w:val="24"/>
          <w:szCs w:val="24"/>
          <w:lang w:val="ro-RO"/>
        </w:rPr>
        <w:t>(4)</w:t>
      </w:r>
      <w:r w:rsidRPr="003955CB">
        <w:rPr>
          <w:rFonts w:ascii="Arial" w:hAnsi="Arial" w:cs="Arial"/>
          <w:color w:val="000000" w:themeColor="text1"/>
          <w:sz w:val="24"/>
          <w:szCs w:val="24"/>
          <w:lang w:val="ro-RO"/>
        </w:rPr>
        <w:t xml:space="preserve"> Procesul-verbal întocmit în situaţia prevăzută la alin. </w:t>
      </w:r>
      <w:r w:rsidRPr="003955CB">
        <w:rPr>
          <w:rFonts w:ascii="Arial" w:hAnsi="Arial" w:cs="Arial"/>
          <w:color w:val="000000" w:themeColor="text1"/>
          <w:sz w:val="24"/>
          <w:szCs w:val="24"/>
          <w:lang w:val="fr-FR"/>
        </w:rPr>
        <w:t xml:space="preserve">(3) se </w:t>
      </w:r>
      <w:r w:rsidRPr="003955CB">
        <w:rPr>
          <w:rFonts w:ascii="Arial" w:hAnsi="Arial" w:cs="Arial"/>
          <w:noProof/>
          <w:color w:val="000000" w:themeColor="text1"/>
          <w:sz w:val="24"/>
          <w:szCs w:val="24"/>
          <w:lang w:val="ro-RO"/>
        </w:rPr>
        <w:t>anexează şi face parte integrantă din procesul-verbal de recepţie la terminarea lucrărilor.</w:t>
      </w:r>
    </w:p>
    <w:p w:rsidR="008C4F78" w:rsidRPr="003955C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3955CB">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C7A9F" w:rsidRPr="003955C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3955CB">
        <w:rPr>
          <w:rFonts w:ascii="Arial" w:eastAsia="Times New Roman" w:hAnsi="Arial" w:cs="Arial"/>
          <w:noProof/>
          <w:color w:val="000000" w:themeColor="text1"/>
          <w:sz w:val="24"/>
          <w:szCs w:val="24"/>
          <w:lang w:val="ro-RO"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w:t>
      </w:r>
      <w:r w:rsidRPr="003955CB">
        <w:rPr>
          <w:rFonts w:ascii="Arial" w:eastAsia="Times New Roman" w:hAnsi="Arial" w:cs="Arial"/>
          <w:noProof/>
          <w:color w:val="000000" w:themeColor="text1"/>
          <w:sz w:val="24"/>
          <w:szCs w:val="24"/>
          <w:lang w:val="ro-RO" w:eastAsia="en-GB"/>
        </w:rPr>
        <w:lastRenderedPageBreak/>
        <w:t>ori omisiunile autorităţii publice competente care fac obiectul participării publicului, inclusiv aprobarea de dezvoltare, potrivit prevederilor Legii contenciosului administrativ nr. 554/2004, cu modificările şi completările ulterioare.</w:t>
      </w:r>
    </w:p>
    <w:p w:rsidR="008C4F78" w:rsidRPr="003955C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3955CB">
        <w:rPr>
          <w:rFonts w:ascii="Arial" w:eastAsia="Times New Roman" w:hAnsi="Arial" w:cs="Arial"/>
          <w:noProof/>
          <w:color w:val="000000" w:themeColor="text1"/>
          <w:sz w:val="24"/>
          <w:szCs w:val="24"/>
          <w:lang w:val="ro-RO" w:eastAsia="en-GB"/>
        </w:rPr>
        <w:t xml:space="preserve">Se poate adresa instanţei de contencios administrativ competente şi orice organizaţie neguvernamentală care îndeplineşte condiţiile prevăzute la art. 2 din </w:t>
      </w:r>
      <w:r w:rsidRPr="003955CB">
        <w:rPr>
          <w:rFonts w:ascii="Arial" w:hAnsi="Arial" w:cs="Arial"/>
          <w:color w:val="000000" w:themeColor="text1"/>
          <w:sz w:val="24"/>
          <w:szCs w:val="24"/>
          <w:lang w:val="ro-RO" w:eastAsia="ro-RO"/>
        </w:rPr>
        <w:t>Legea nr. 292/2018</w:t>
      </w:r>
      <w:r w:rsidRPr="003955CB">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8C4F78" w:rsidRPr="003955CB" w:rsidRDefault="007C7A9F" w:rsidP="008C4F78">
      <w:pPr>
        <w:spacing w:after="0" w:line="240" w:lineRule="auto"/>
        <w:jc w:val="both"/>
        <w:rPr>
          <w:rFonts w:ascii="Arial" w:eastAsia="Times New Roman" w:hAnsi="Arial" w:cs="Arial"/>
          <w:noProof/>
          <w:color w:val="000000" w:themeColor="text1"/>
          <w:sz w:val="24"/>
          <w:szCs w:val="24"/>
          <w:lang w:val="ro-RO" w:eastAsia="en-GB"/>
        </w:rPr>
      </w:pPr>
      <w:r w:rsidRPr="003955CB">
        <w:rPr>
          <w:rFonts w:ascii="Arial" w:eastAsia="Times New Roman" w:hAnsi="Arial" w:cs="Arial"/>
          <w:noProof/>
          <w:color w:val="000000" w:themeColor="text1"/>
          <w:sz w:val="24"/>
          <w:szCs w:val="24"/>
          <w:lang w:val="ro-RO" w:eastAsia="en-GB"/>
        </w:rPr>
        <w:t> </w:t>
      </w:r>
      <w:r w:rsidR="008C4F78" w:rsidRPr="003955CB">
        <w:rPr>
          <w:rFonts w:ascii="Arial" w:eastAsia="Times New Roman" w:hAnsi="Arial" w:cs="Arial"/>
          <w:noProof/>
          <w:color w:val="000000" w:themeColor="text1"/>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C4F78" w:rsidRPr="003955C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3955CB">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3955CB">
        <w:rPr>
          <w:rFonts w:ascii="Arial" w:hAnsi="Arial" w:cs="Arial"/>
          <w:color w:val="000000" w:themeColor="text1"/>
          <w:sz w:val="24"/>
          <w:szCs w:val="24"/>
          <w:lang w:val="ro-RO" w:eastAsia="ro-RO"/>
        </w:rPr>
        <w:t>Legea nr. 292/2018</w:t>
      </w:r>
      <w:r w:rsidRPr="003955CB">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C4F78" w:rsidRPr="003955C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3955CB">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8C4F78" w:rsidRPr="003955CB" w:rsidRDefault="008C4F78" w:rsidP="008C4F78">
      <w:pPr>
        <w:spacing w:after="0" w:line="240" w:lineRule="auto"/>
        <w:jc w:val="both"/>
        <w:rPr>
          <w:rFonts w:ascii="Arial" w:eastAsia="Times New Roman" w:hAnsi="Arial" w:cs="Arial"/>
          <w:noProof/>
          <w:color w:val="000000" w:themeColor="text1"/>
          <w:sz w:val="24"/>
          <w:szCs w:val="24"/>
          <w:lang w:val="ro-RO" w:eastAsia="en-GB"/>
        </w:rPr>
      </w:pPr>
      <w:r w:rsidRPr="003955CB">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8C4F78" w:rsidRPr="003955CB" w:rsidRDefault="008C4F78" w:rsidP="008C4F78">
      <w:pPr>
        <w:autoSpaceDE w:val="0"/>
        <w:autoSpaceDN w:val="0"/>
        <w:adjustRightInd w:val="0"/>
        <w:spacing w:after="0" w:line="240" w:lineRule="auto"/>
        <w:jc w:val="both"/>
        <w:rPr>
          <w:rFonts w:ascii="Arial" w:hAnsi="Arial" w:cs="Arial"/>
          <w:noProof/>
          <w:color w:val="000000" w:themeColor="text1"/>
          <w:sz w:val="24"/>
          <w:szCs w:val="24"/>
          <w:lang w:val="ro-RO"/>
        </w:rPr>
      </w:pPr>
      <w:r w:rsidRPr="003955CB">
        <w:rPr>
          <w:rFonts w:ascii="Arial" w:hAnsi="Arial" w:cs="Arial"/>
          <w:noProof/>
          <w:color w:val="000000" w:themeColor="text1"/>
          <w:sz w:val="24"/>
          <w:szCs w:val="24"/>
          <w:lang w:val="ro-RO"/>
        </w:rPr>
        <w:t xml:space="preserve">    Prezenta decizie poate fi contestată în conformitate cu prevederile </w:t>
      </w:r>
      <w:r w:rsidRPr="003955CB">
        <w:rPr>
          <w:rFonts w:ascii="Arial" w:hAnsi="Arial" w:cs="Arial"/>
          <w:color w:val="000000" w:themeColor="text1"/>
          <w:sz w:val="24"/>
          <w:szCs w:val="24"/>
          <w:lang w:val="ro-RO" w:eastAsia="ro-RO"/>
        </w:rPr>
        <w:t>Legii nr. 292/2018</w:t>
      </w:r>
      <w:r w:rsidRPr="003955CB">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3955CB">
        <w:rPr>
          <w:rFonts w:ascii="Arial" w:hAnsi="Arial" w:cs="Arial"/>
          <w:b/>
          <w:color w:val="000000" w:themeColor="text1"/>
          <w:sz w:val="24"/>
          <w:szCs w:val="24"/>
          <w:lang w:val="ro-RO" w:eastAsia="ro-RO"/>
        </w:rPr>
        <w:t xml:space="preserve"> </w:t>
      </w:r>
      <w:r w:rsidRPr="003955CB">
        <w:rPr>
          <w:rFonts w:ascii="Arial" w:hAnsi="Arial" w:cs="Arial"/>
          <w:noProof/>
          <w:color w:val="000000" w:themeColor="text1"/>
          <w:sz w:val="24"/>
          <w:szCs w:val="24"/>
          <w:lang w:val="ro-RO"/>
        </w:rPr>
        <w:t>şi ale Legii contenciosului administrativ nr. 554/2004, cu modificările şi completările ulterioare.</w:t>
      </w:r>
    </w:p>
    <w:p w:rsidR="008C4F78" w:rsidRPr="003955CB" w:rsidRDefault="008C4F78" w:rsidP="008C4F78">
      <w:pPr>
        <w:autoSpaceDE w:val="0"/>
        <w:autoSpaceDN w:val="0"/>
        <w:adjustRightInd w:val="0"/>
        <w:spacing w:after="0" w:line="240" w:lineRule="auto"/>
        <w:jc w:val="both"/>
        <w:rPr>
          <w:rFonts w:ascii="Arial" w:hAnsi="Arial" w:cs="Arial"/>
          <w:color w:val="000000" w:themeColor="text1"/>
          <w:sz w:val="24"/>
          <w:szCs w:val="24"/>
          <w:lang w:val="ro-RO"/>
        </w:rPr>
      </w:pPr>
      <w:r w:rsidRPr="003955CB">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586D8A" w:rsidRPr="003955CB" w:rsidRDefault="00586D8A" w:rsidP="00586D8A">
      <w:pPr>
        <w:spacing w:after="0" w:line="240" w:lineRule="auto"/>
        <w:jc w:val="both"/>
        <w:rPr>
          <w:rFonts w:ascii="Arial" w:hAnsi="Arial" w:cs="Arial"/>
          <w:b/>
          <w:bCs/>
          <w:color w:val="000000" w:themeColor="text1"/>
          <w:sz w:val="24"/>
          <w:szCs w:val="24"/>
          <w:lang w:val="ro-RO"/>
        </w:rPr>
      </w:pPr>
      <w:r w:rsidRPr="003955CB">
        <w:rPr>
          <w:rFonts w:ascii="Arial" w:hAnsi="Arial" w:cs="Arial"/>
          <w:noProof/>
          <w:color w:val="000000" w:themeColor="text1"/>
          <w:sz w:val="24"/>
          <w:szCs w:val="24"/>
          <w:lang w:val="ro-RO"/>
        </w:rPr>
        <w:t xml:space="preserve">    </w:t>
      </w:r>
    </w:p>
    <w:p w:rsidR="00F55E8E" w:rsidRDefault="00F55E8E" w:rsidP="00D82C8D">
      <w:pPr>
        <w:spacing w:after="0" w:line="240" w:lineRule="auto"/>
        <w:jc w:val="center"/>
        <w:rPr>
          <w:rFonts w:ascii="Arial" w:hAnsi="Arial" w:cs="Arial"/>
          <w:b/>
          <w:bCs/>
          <w:color w:val="000000" w:themeColor="text1"/>
          <w:sz w:val="24"/>
          <w:szCs w:val="24"/>
          <w:lang w:val="ro-RO"/>
        </w:rPr>
      </w:pPr>
    </w:p>
    <w:p w:rsidR="00D82C8D" w:rsidRPr="003955CB" w:rsidRDefault="00D82C8D" w:rsidP="00D82C8D">
      <w:pPr>
        <w:spacing w:after="0" w:line="240" w:lineRule="auto"/>
        <w:jc w:val="center"/>
        <w:rPr>
          <w:rFonts w:ascii="Arial" w:hAnsi="Arial" w:cs="Arial"/>
          <w:b/>
          <w:bCs/>
          <w:color w:val="000000" w:themeColor="text1"/>
          <w:sz w:val="24"/>
          <w:szCs w:val="24"/>
          <w:lang w:val="ro-RO"/>
        </w:rPr>
      </w:pPr>
      <w:r w:rsidRPr="003955CB">
        <w:rPr>
          <w:rFonts w:ascii="Arial" w:hAnsi="Arial" w:cs="Arial"/>
          <w:b/>
          <w:bCs/>
          <w:color w:val="000000" w:themeColor="text1"/>
          <w:sz w:val="24"/>
          <w:szCs w:val="24"/>
          <w:lang w:val="ro-RO"/>
        </w:rPr>
        <w:t>DIRECTOR EXECUTIV</w:t>
      </w:r>
    </w:p>
    <w:p w:rsidR="00D82C8D" w:rsidRPr="003955CB" w:rsidRDefault="00D82C8D" w:rsidP="00D82C8D">
      <w:pPr>
        <w:spacing w:after="0" w:line="240" w:lineRule="auto"/>
        <w:jc w:val="center"/>
        <w:rPr>
          <w:rFonts w:ascii="Arial" w:hAnsi="Arial" w:cs="Arial"/>
          <w:b/>
          <w:bCs/>
          <w:color w:val="000000" w:themeColor="text1"/>
          <w:sz w:val="24"/>
          <w:szCs w:val="24"/>
          <w:lang w:val="ro-RO"/>
        </w:rPr>
      </w:pPr>
      <w:r w:rsidRPr="003955CB">
        <w:rPr>
          <w:rFonts w:ascii="Arial" w:hAnsi="Arial" w:cs="Arial"/>
          <w:b/>
          <w:bCs/>
          <w:color w:val="000000" w:themeColor="text1"/>
          <w:sz w:val="24"/>
          <w:szCs w:val="24"/>
          <w:lang w:val="ro-RO"/>
        </w:rPr>
        <w:t>dr. ing. Aurica GREC</w:t>
      </w:r>
    </w:p>
    <w:p w:rsidR="00D82C8D" w:rsidRPr="003955CB" w:rsidRDefault="00D82C8D" w:rsidP="00D82C8D">
      <w:pPr>
        <w:spacing w:after="0" w:line="360" w:lineRule="auto"/>
        <w:jc w:val="both"/>
        <w:rPr>
          <w:rFonts w:ascii="Arial" w:hAnsi="Arial" w:cs="Arial"/>
          <w:b/>
          <w:bCs/>
          <w:color w:val="000000" w:themeColor="text1"/>
          <w:sz w:val="24"/>
          <w:szCs w:val="24"/>
          <w:lang w:val="ro-RO"/>
        </w:rPr>
      </w:pPr>
      <w:r w:rsidRPr="003955CB">
        <w:rPr>
          <w:rFonts w:ascii="Arial" w:hAnsi="Arial" w:cs="Arial"/>
          <w:b/>
          <w:bCs/>
          <w:color w:val="000000" w:themeColor="text1"/>
          <w:sz w:val="24"/>
          <w:szCs w:val="24"/>
          <w:lang w:val="ro-RO"/>
        </w:rPr>
        <w:t xml:space="preserve">    </w:t>
      </w:r>
    </w:p>
    <w:p w:rsidR="00D82C8D" w:rsidRPr="003955CB" w:rsidRDefault="00D82C8D" w:rsidP="00D82C8D">
      <w:pPr>
        <w:spacing w:after="0" w:line="360" w:lineRule="auto"/>
        <w:jc w:val="both"/>
        <w:rPr>
          <w:rFonts w:ascii="Arial" w:hAnsi="Arial" w:cs="Arial"/>
          <w:b/>
          <w:bCs/>
          <w:color w:val="000000" w:themeColor="text1"/>
          <w:sz w:val="24"/>
          <w:szCs w:val="24"/>
          <w:lang w:val="ro-RO"/>
        </w:rPr>
      </w:pPr>
    </w:p>
    <w:p w:rsidR="00932E68" w:rsidRDefault="00932E68" w:rsidP="00D82C8D">
      <w:pPr>
        <w:spacing w:after="0" w:line="360" w:lineRule="auto"/>
        <w:jc w:val="both"/>
        <w:rPr>
          <w:rFonts w:ascii="Arial" w:hAnsi="Arial" w:cs="Arial"/>
          <w:b/>
          <w:bCs/>
          <w:color w:val="000000" w:themeColor="text1"/>
          <w:sz w:val="24"/>
          <w:szCs w:val="24"/>
          <w:lang w:val="ro-RO"/>
        </w:rPr>
      </w:pPr>
    </w:p>
    <w:p w:rsidR="00F55E8E" w:rsidRDefault="00F55E8E" w:rsidP="00D82C8D">
      <w:pPr>
        <w:spacing w:after="0" w:line="360" w:lineRule="auto"/>
        <w:jc w:val="both"/>
        <w:rPr>
          <w:rFonts w:ascii="Arial" w:hAnsi="Arial" w:cs="Arial"/>
          <w:b/>
          <w:bCs/>
          <w:color w:val="000000" w:themeColor="text1"/>
          <w:sz w:val="24"/>
          <w:szCs w:val="24"/>
          <w:lang w:val="ro-RO"/>
        </w:rPr>
      </w:pPr>
    </w:p>
    <w:p w:rsidR="00F55E8E" w:rsidRDefault="00F55E8E" w:rsidP="00D82C8D">
      <w:pPr>
        <w:spacing w:after="0" w:line="360" w:lineRule="auto"/>
        <w:jc w:val="both"/>
        <w:rPr>
          <w:rFonts w:ascii="Arial" w:hAnsi="Arial" w:cs="Arial"/>
          <w:b/>
          <w:bCs/>
          <w:color w:val="000000" w:themeColor="text1"/>
          <w:sz w:val="24"/>
          <w:szCs w:val="24"/>
          <w:lang w:val="ro-RO"/>
        </w:rPr>
      </w:pPr>
    </w:p>
    <w:p w:rsidR="00F55E8E" w:rsidRDefault="00F55E8E" w:rsidP="00D82C8D">
      <w:pPr>
        <w:spacing w:after="0" w:line="360" w:lineRule="auto"/>
        <w:jc w:val="both"/>
        <w:rPr>
          <w:rFonts w:ascii="Arial" w:hAnsi="Arial" w:cs="Arial"/>
          <w:b/>
          <w:bCs/>
          <w:color w:val="000000" w:themeColor="text1"/>
          <w:sz w:val="24"/>
          <w:szCs w:val="24"/>
          <w:lang w:val="ro-RO"/>
        </w:rPr>
      </w:pPr>
    </w:p>
    <w:p w:rsidR="00F55E8E" w:rsidRPr="003955CB" w:rsidRDefault="00F55E8E" w:rsidP="00D82C8D">
      <w:pPr>
        <w:spacing w:after="0" w:line="360" w:lineRule="auto"/>
        <w:jc w:val="both"/>
        <w:rPr>
          <w:rFonts w:ascii="Arial" w:hAnsi="Arial" w:cs="Arial"/>
          <w:b/>
          <w:bCs/>
          <w:color w:val="000000" w:themeColor="text1"/>
          <w:sz w:val="24"/>
          <w:szCs w:val="24"/>
          <w:lang w:val="ro-RO"/>
        </w:rPr>
      </w:pPr>
    </w:p>
    <w:p w:rsidR="00D82C8D" w:rsidRPr="003955CB" w:rsidRDefault="00D82C8D" w:rsidP="00D82C8D">
      <w:pPr>
        <w:spacing w:after="0" w:line="360" w:lineRule="auto"/>
        <w:jc w:val="both"/>
        <w:rPr>
          <w:rFonts w:ascii="Arial" w:hAnsi="Arial" w:cs="Arial"/>
          <w:b/>
          <w:bCs/>
          <w:color w:val="000000" w:themeColor="text1"/>
          <w:sz w:val="24"/>
          <w:szCs w:val="24"/>
          <w:lang w:val="ro-RO"/>
        </w:rPr>
      </w:pPr>
    </w:p>
    <w:p w:rsidR="00D82C8D" w:rsidRPr="003955CB" w:rsidRDefault="00D82C8D" w:rsidP="00D82C8D">
      <w:pPr>
        <w:spacing w:after="0" w:line="240" w:lineRule="auto"/>
        <w:jc w:val="both"/>
        <w:outlineLvl w:val="0"/>
        <w:rPr>
          <w:rFonts w:ascii="Arial" w:hAnsi="Arial" w:cs="Arial"/>
          <w:bCs/>
          <w:color w:val="000000" w:themeColor="text1"/>
          <w:sz w:val="24"/>
          <w:szCs w:val="24"/>
          <w:lang w:val="it-IT"/>
        </w:rPr>
      </w:pPr>
      <w:r w:rsidRPr="003955CB">
        <w:rPr>
          <w:rFonts w:ascii="Arial" w:hAnsi="Arial" w:cs="Arial"/>
          <w:bCs/>
          <w:color w:val="000000" w:themeColor="text1"/>
          <w:sz w:val="24"/>
          <w:szCs w:val="24"/>
          <w:lang w:val="ro-RO"/>
        </w:rPr>
        <w:t xml:space="preserve">Şef serviciu </w:t>
      </w:r>
      <w:r w:rsidRPr="003955CB">
        <w:rPr>
          <w:rFonts w:ascii="Arial" w:hAnsi="Arial" w:cs="Arial"/>
          <w:bCs/>
          <w:color w:val="000000" w:themeColor="text1"/>
          <w:sz w:val="24"/>
          <w:szCs w:val="24"/>
          <w:lang w:val="it-IT"/>
        </w:rPr>
        <w:t xml:space="preserve">Avize, Acorduri, Autorizații, </w:t>
      </w:r>
      <w:r w:rsidRPr="003955CB">
        <w:rPr>
          <w:rFonts w:ascii="Arial" w:hAnsi="Arial" w:cs="Arial"/>
          <w:bCs/>
          <w:color w:val="000000" w:themeColor="text1"/>
          <w:sz w:val="24"/>
          <w:szCs w:val="24"/>
          <w:lang w:val="it-IT"/>
        </w:rPr>
        <w:tab/>
      </w:r>
      <w:r w:rsidRPr="003955CB">
        <w:rPr>
          <w:rFonts w:ascii="Arial" w:hAnsi="Arial" w:cs="Arial"/>
          <w:bCs/>
          <w:color w:val="000000" w:themeColor="text1"/>
          <w:sz w:val="24"/>
          <w:szCs w:val="24"/>
          <w:lang w:val="it-IT"/>
        </w:rPr>
        <w:tab/>
      </w:r>
      <w:r w:rsidRPr="003955CB">
        <w:rPr>
          <w:rFonts w:ascii="Arial" w:hAnsi="Arial" w:cs="Arial"/>
          <w:bCs/>
          <w:color w:val="000000" w:themeColor="text1"/>
          <w:sz w:val="24"/>
          <w:szCs w:val="24"/>
          <w:lang w:val="it-IT"/>
        </w:rPr>
        <w:tab/>
      </w:r>
      <w:r w:rsidRPr="003955CB">
        <w:rPr>
          <w:rFonts w:ascii="Arial" w:hAnsi="Arial" w:cs="Arial"/>
          <w:bCs/>
          <w:color w:val="000000" w:themeColor="text1"/>
          <w:sz w:val="24"/>
          <w:szCs w:val="24"/>
          <w:lang w:val="it-IT"/>
        </w:rPr>
        <w:tab/>
        <w:t xml:space="preserve">                       </w:t>
      </w:r>
    </w:p>
    <w:p w:rsidR="00D82C8D" w:rsidRPr="003955CB" w:rsidRDefault="00D82C8D" w:rsidP="00D82C8D">
      <w:pPr>
        <w:spacing w:after="0" w:line="240" w:lineRule="auto"/>
        <w:jc w:val="both"/>
        <w:outlineLvl w:val="0"/>
        <w:rPr>
          <w:rFonts w:ascii="Arial" w:hAnsi="Arial" w:cs="Arial"/>
          <w:b/>
          <w:bCs/>
          <w:color w:val="000000" w:themeColor="text1"/>
          <w:sz w:val="24"/>
          <w:szCs w:val="24"/>
          <w:lang w:val="ro-RO"/>
        </w:rPr>
      </w:pPr>
      <w:r w:rsidRPr="003955CB">
        <w:rPr>
          <w:rFonts w:ascii="Arial" w:hAnsi="Arial" w:cs="Arial"/>
          <w:bCs/>
          <w:color w:val="000000" w:themeColor="text1"/>
          <w:sz w:val="24"/>
          <w:szCs w:val="24"/>
          <w:lang w:val="it-IT"/>
        </w:rPr>
        <w:t xml:space="preserve">ing. Gizella </w:t>
      </w:r>
      <w:r w:rsidR="0080433C" w:rsidRPr="003955CB">
        <w:rPr>
          <w:rFonts w:ascii="Arial" w:hAnsi="Arial" w:cs="Arial"/>
          <w:bCs/>
          <w:color w:val="000000" w:themeColor="text1"/>
          <w:sz w:val="24"/>
          <w:szCs w:val="24"/>
          <w:lang w:val="it-IT"/>
        </w:rPr>
        <w:t>BALINT</w:t>
      </w:r>
    </w:p>
    <w:p w:rsidR="00D82C8D" w:rsidRPr="003955CB" w:rsidRDefault="00D82C8D" w:rsidP="00D82C8D">
      <w:pPr>
        <w:spacing w:after="0" w:line="240" w:lineRule="auto"/>
        <w:jc w:val="both"/>
        <w:rPr>
          <w:rFonts w:ascii="Arial" w:hAnsi="Arial" w:cs="Arial"/>
          <w:bCs/>
          <w:color w:val="000000" w:themeColor="text1"/>
          <w:sz w:val="24"/>
          <w:szCs w:val="24"/>
          <w:lang w:val="ro-RO"/>
        </w:rPr>
      </w:pPr>
    </w:p>
    <w:p w:rsidR="00D82C8D" w:rsidRPr="003955CB" w:rsidRDefault="00D82C8D" w:rsidP="00D82C8D">
      <w:pPr>
        <w:spacing w:after="0" w:line="240" w:lineRule="auto"/>
        <w:jc w:val="both"/>
        <w:rPr>
          <w:rFonts w:ascii="Arial" w:hAnsi="Arial" w:cs="Arial"/>
          <w:bCs/>
          <w:color w:val="000000" w:themeColor="text1"/>
          <w:sz w:val="24"/>
          <w:szCs w:val="24"/>
          <w:lang w:val="ro-RO"/>
        </w:rPr>
      </w:pPr>
    </w:p>
    <w:p w:rsidR="00D82C8D" w:rsidRPr="003955CB" w:rsidRDefault="00D82C8D" w:rsidP="00D82C8D">
      <w:pPr>
        <w:spacing w:after="0" w:line="240" w:lineRule="auto"/>
        <w:jc w:val="both"/>
        <w:rPr>
          <w:rFonts w:ascii="Arial" w:hAnsi="Arial" w:cs="Arial"/>
          <w:bCs/>
          <w:color w:val="000000" w:themeColor="text1"/>
          <w:sz w:val="24"/>
          <w:szCs w:val="24"/>
          <w:lang w:val="ro-RO"/>
        </w:rPr>
      </w:pPr>
    </w:p>
    <w:p w:rsidR="00D82C8D" w:rsidRPr="003955CB" w:rsidRDefault="00D82C8D" w:rsidP="00D82C8D">
      <w:pPr>
        <w:spacing w:after="0" w:line="240" w:lineRule="auto"/>
        <w:jc w:val="both"/>
        <w:rPr>
          <w:rFonts w:ascii="Arial" w:hAnsi="Arial" w:cs="Arial"/>
          <w:bCs/>
          <w:color w:val="000000" w:themeColor="text1"/>
          <w:sz w:val="24"/>
          <w:szCs w:val="24"/>
          <w:lang w:val="ro-RO"/>
        </w:rPr>
      </w:pPr>
      <w:r w:rsidRPr="003955CB">
        <w:rPr>
          <w:rFonts w:ascii="Arial" w:hAnsi="Arial" w:cs="Arial"/>
          <w:bCs/>
          <w:color w:val="000000" w:themeColor="text1"/>
          <w:sz w:val="24"/>
          <w:szCs w:val="24"/>
          <w:lang w:val="ro-RO"/>
        </w:rPr>
        <w:t xml:space="preserve">Întocmit, </w:t>
      </w:r>
    </w:p>
    <w:p w:rsidR="003F404A" w:rsidRPr="003955CB" w:rsidRDefault="0080433C" w:rsidP="00C52AA9">
      <w:pPr>
        <w:spacing w:after="0" w:line="240" w:lineRule="auto"/>
        <w:jc w:val="both"/>
        <w:rPr>
          <w:rFonts w:ascii="Arial" w:hAnsi="Arial" w:cs="Arial"/>
          <w:color w:val="000000" w:themeColor="text1"/>
          <w:sz w:val="24"/>
          <w:szCs w:val="24"/>
        </w:rPr>
      </w:pPr>
      <w:r w:rsidRPr="003955CB">
        <w:rPr>
          <w:rFonts w:ascii="Arial" w:hAnsi="Arial" w:cs="Arial"/>
          <w:color w:val="000000" w:themeColor="text1"/>
          <w:sz w:val="24"/>
          <w:szCs w:val="24"/>
          <w:lang w:val="ro-RO"/>
        </w:rPr>
        <w:t>i</w:t>
      </w:r>
      <w:r w:rsidR="00D82C8D" w:rsidRPr="003955CB">
        <w:rPr>
          <w:rFonts w:ascii="Arial" w:hAnsi="Arial" w:cs="Arial"/>
          <w:color w:val="000000" w:themeColor="text1"/>
          <w:sz w:val="24"/>
          <w:szCs w:val="24"/>
          <w:lang w:val="ro-RO"/>
        </w:rPr>
        <w:t>ng. Claudia SANDOR</w:t>
      </w:r>
    </w:p>
    <w:sectPr w:rsidR="003F404A" w:rsidRPr="003955CB"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2C" w:rsidRDefault="0091572C" w:rsidP="000B208E">
      <w:pPr>
        <w:spacing w:after="0" w:line="240" w:lineRule="auto"/>
      </w:pPr>
      <w:r>
        <w:separator/>
      </w:r>
    </w:p>
  </w:endnote>
  <w:endnote w:type="continuationSeparator" w:id="0">
    <w:p w:rsidR="0091572C" w:rsidRDefault="0091572C"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Default="008F0638"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F0638" w:rsidRDefault="008F0638"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8F0638" w:rsidRPr="00D97611" w:rsidRDefault="008F0638"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D71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xiKPwjAgAAPgQAAA4AAAAAAAAAAAAAAAAALgIAAGRycy9lMm9Eb2Mu&#10;eG1sUEsBAi0AFAAGAAgAAAAhAA8xPpzfAAAACQEAAA8AAAAAAAAAAAAAAAAAfQQAAGRycy9kb3du&#10;cmV2LnhtbFBLBQYAAAAABAAEAPMAAACJBQAAAAA=&#10;" strokecolor="#00214e" strokeweight="1.5pt"/>
                  </w:pict>
                </mc:Fallback>
              </mc:AlternateContent>
            </w:r>
            <w:r w:rsidR="0091572C">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708933988" r:id="rId2"/>
              </w:object>
            </w: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DFC1C" id="AutoShape 16" o:spid="_x0000_s1026" type="#_x0000_t32" style="position:absolute;margin-left:-11.25pt;margin-top:-2.75pt;width:492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KmIw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BVysqY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68543" id="AutoShape 41" o:spid="_x0000_s1026" type="#_x0000_t32" style="position:absolute;margin-left:-11pt;margin-top:-14.45pt;width:492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MahcJU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Default="0091572C" w:rsidP="001C543A">
            <w:pPr>
              <w:pStyle w:val="Header"/>
              <w:tabs>
                <w:tab w:val="clear" w:pos="4680"/>
              </w:tabs>
              <w:jc w:val="center"/>
              <w:rPr>
                <w:rFonts w:ascii="Arial" w:hAnsi="Arial" w:cs="Arial"/>
                <w:sz w:val="20"/>
                <w:szCs w:val="20"/>
              </w:rPr>
            </w:pPr>
          </w:p>
        </w:sdtContent>
      </w:sdt>
      <w:p w:rsidR="008F0638" w:rsidRPr="00E674E1" w:rsidRDefault="008F0638"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6867E1">
          <w:rPr>
            <w:rFonts w:ascii="Arial" w:hAnsi="Arial" w:cs="Arial"/>
            <w:noProof/>
            <w:sz w:val="20"/>
            <w:szCs w:val="20"/>
          </w:rPr>
          <w:t>2</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8F0638" w:rsidRPr="00D97611" w:rsidRDefault="008F0638"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E8CB1"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kaIgIAAD4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kZPZGiICAAA+BAAADgAAAAAAAAAAAAAAAAAuAgAAZHJzL2Uyb0RvYy54&#10;bWxQSwECLQAUAAYACAAAACEADzE+nN8AAAAJAQAADwAAAAAAAAAAAAAAAAB8BAAAZHJzL2Rvd25y&#10;ZXYueG1sUEsFBgAAAAAEAAQA8wAAAIgFAAAAAA==&#10;" strokecolor="#00214e" strokeweight="1.5pt"/>
                  </w:pict>
                </mc:Fallback>
              </mc:AlternateContent>
            </w:r>
            <w:r w:rsidR="0091572C">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708933990" r:id="rId2"/>
              </w:object>
            </w:r>
            <w:r>
              <w:rPr>
                <w:rFonts w:ascii="Times New Roman" w:hAnsi="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F1196"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vj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y9/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JHfi+MjAgAAPwQAAA4AAAAAAAAAAAAAAAAALgIAAGRycy9lMm9Eb2Mu&#10;eG1sUEsBAi0AFAAGAAgAAAAhAA8xPpzfAAAACQEAAA8AAAAAAAAAAAAAAAAAfQQAAGRycy9kb3du&#10;cmV2LnhtbFBLBQYAAAAABAAEAPMAAACJBQAAAAA=&#10;" strokecolor="#00214e" strokeweight="1.5pt"/>
                  </w:pict>
                </mc:Fallback>
              </mc:AlternateContent>
            </w:r>
            <w:r w:rsidRPr="00D97611">
              <w:rPr>
                <w:rFonts w:ascii="Times New Roman" w:hAnsi="Times New Roman"/>
                <w:b/>
                <w:color w:val="00214E"/>
                <w:sz w:val="20"/>
                <w:szCs w:val="20"/>
              </w:rPr>
              <w:t>AGEN</w:t>
            </w:r>
            <w:r w:rsidRPr="00D97611">
              <w:rPr>
                <w:rFonts w:ascii="Times New Roman" w:hAnsi="Times New Roman"/>
                <w:b/>
                <w:color w:val="00214E"/>
                <w:sz w:val="20"/>
                <w:szCs w:val="20"/>
                <w:lang w:val="ro-RO"/>
              </w:rPr>
              <w:t>ŢIA PENTRU PROTECŢIA MEDIULUI SĂLAJ</w:t>
            </w:r>
          </w:p>
          <w:p w:rsidR="008F0638" w:rsidRPr="00D97611" w:rsidRDefault="008F0638"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-139700</wp:posOffset>
                      </wp:positionH>
                      <wp:positionV relativeFrom="paragraph">
                        <wp:posOffset>-183515</wp:posOffset>
                      </wp:positionV>
                      <wp:extent cx="6248400" cy="635"/>
                      <wp:effectExtent l="12700" t="16510" r="15875"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558D3" id="AutoShape 25" o:spid="_x0000_s1026" type="#_x0000_t32" style="position:absolute;margin-left:-11pt;margin-top:-14.45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" strokecolor="#00214e" strokeweight="1.5pt"/>
                  </w:pict>
                </mc:Fallback>
              </mc:AlternateContent>
            </w:r>
            <w:r w:rsidRPr="00D97611">
              <w:rPr>
                <w:rFonts w:ascii="Times New Roman" w:hAnsi="Times New Roman"/>
                <w:color w:val="00214E"/>
                <w:sz w:val="20"/>
                <w:szCs w:val="20"/>
                <w:lang w:val="ro-RO"/>
              </w:rPr>
              <w:t>Str. Parcului nr. 2, Zalău, jud. Sălaj, Cod 450045</w:t>
            </w:r>
          </w:p>
          <w:p w:rsidR="008F0638" w:rsidRPr="00D97611" w:rsidRDefault="008F0638"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F0638" w:rsidRPr="00D97611" w:rsidTr="00707460">
              <w:tc>
                <w:tcPr>
                  <w:tcW w:w="8370" w:type="dxa"/>
                  <w:shd w:val="clear" w:color="auto" w:fill="auto"/>
                </w:tcPr>
                <w:p w:rsidR="008F0638" w:rsidRPr="00D97611" w:rsidRDefault="008F0638"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8F0638" w:rsidRPr="00781993" w:rsidRDefault="0091572C" w:rsidP="00D97611">
            <w:pPr>
              <w:pStyle w:val="Header"/>
              <w:tabs>
                <w:tab w:val="clear" w:pos="4680"/>
              </w:tabs>
              <w:jc w:val="center"/>
              <w:rPr>
                <w:rFonts w:ascii="Arial" w:hAnsi="Arial" w:cs="Arial"/>
                <w:sz w:val="20"/>
                <w:szCs w:val="20"/>
                <w:lang w:val="ro-RO"/>
              </w:rPr>
            </w:pPr>
          </w:p>
        </w:sdtContent>
      </w:sdt>
      <w:p w:rsidR="008F0638" w:rsidRPr="00781993" w:rsidRDefault="008F0638"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6867E1">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2C" w:rsidRDefault="0091572C" w:rsidP="000B208E">
      <w:pPr>
        <w:spacing w:after="0" w:line="240" w:lineRule="auto"/>
      </w:pPr>
      <w:r>
        <w:separator/>
      </w:r>
    </w:p>
  </w:footnote>
  <w:footnote w:type="continuationSeparator" w:id="0">
    <w:p w:rsidR="0091572C" w:rsidRDefault="0091572C"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38" w:rsidRPr="00CE12D3" w:rsidRDefault="0091572C"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708933989" r:id="rId2"/>
      </w:object>
    </w:r>
    <w:r w:rsidR="008F0638"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8F0638" w:rsidRPr="00CE12D3">
      <w:rPr>
        <w:lang w:val="ro-RO"/>
      </w:rPr>
      <w:t xml:space="preserve">                     </w:t>
    </w:r>
  </w:p>
  <w:p w:rsidR="008F0638" w:rsidRPr="00E757D2" w:rsidRDefault="008F0638"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8F0638" w:rsidRPr="004637E0" w:rsidRDefault="008F0638"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F0638" w:rsidRPr="00CE12D3" w:rsidTr="00750634">
      <w:trPr>
        <w:trHeight w:val="692"/>
      </w:trPr>
      <w:tc>
        <w:tcPr>
          <w:tcW w:w="10031" w:type="dxa"/>
          <w:tcBorders>
            <w:top w:val="single" w:sz="8" w:space="0" w:color="000000"/>
            <w:bottom w:val="single" w:sz="8" w:space="0" w:color="000000"/>
          </w:tcBorders>
          <w:shd w:val="clear" w:color="auto" w:fill="auto"/>
          <w:vAlign w:val="center"/>
        </w:tcPr>
        <w:p w:rsidR="008F0638" w:rsidRPr="00CE12D3" w:rsidRDefault="008F0638"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8F0638" w:rsidRPr="0090788F" w:rsidRDefault="008F0638"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1252339"/>
    <w:multiLevelType w:val="multilevel"/>
    <w:tmpl w:val="5A7CB64E"/>
    <w:lvl w:ilvl="0">
      <w:start w:val="1"/>
      <w:numFmt w:val="bullet"/>
      <w:lvlText w:val="-"/>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8A5AB2"/>
    <w:multiLevelType w:val="hybridMultilevel"/>
    <w:tmpl w:val="5C024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87BD5"/>
    <w:multiLevelType w:val="hybridMultilevel"/>
    <w:tmpl w:val="4A7A8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47D8"/>
    <w:multiLevelType w:val="hybridMultilevel"/>
    <w:tmpl w:val="71BA4634"/>
    <w:lvl w:ilvl="0" w:tplc="A904A62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83D1C"/>
    <w:multiLevelType w:val="hybridMultilevel"/>
    <w:tmpl w:val="4D60B936"/>
    <w:lvl w:ilvl="0" w:tplc="04090001">
      <w:start w:val="1"/>
      <w:numFmt w:val="bullet"/>
      <w:lvlText w:val=""/>
      <w:lvlJc w:val="left"/>
      <w:pPr>
        <w:tabs>
          <w:tab w:val="num" w:pos="720"/>
        </w:tabs>
        <w:ind w:left="720" w:hanging="360"/>
      </w:pPr>
      <w:rPr>
        <w:rFonts w:ascii="Symbol" w:hAnsi="Symbol"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F108F5"/>
    <w:multiLevelType w:val="hybridMultilevel"/>
    <w:tmpl w:val="963AD9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214397"/>
    <w:multiLevelType w:val="hybridMultilevel"/>
    <w:tmpl w:val="95AEABAA"/>
    <w:lvl w:ilvl="0" w:tplc="FFFFFFFF">
      <w:start w:val="4"/>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03E5E"/>
    <w:multiLevelType w:val="hybridMultilevel"/>
    <w:tmpl w:val="C1127F1A"/>
    <w:lvl w:ilvl="0" w:tplc="04090001">
      <w:start w:val="1"/>
      <w:numFmt w:val="bullet"/>
      <w:lvlText w:val=""/>
      <w:lvlJc w:val="left"/>
      <w:pPr>
        <w:ind w:left="720" w:hanging="360"/>
      </w:pPr>
      <w:rPr>
        <w:rFonts w:ascii="Symbol" w:hAnsi="Symbo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307EA7"/>
    <w:multiLevelType w:val="hybridMultilevel"/>
    <w:tmpl w:val="5F828990"/>
    <w:lvl w:ilvl="0" w:tplc="DD7EC91A">
      <w:start w:val="8"/>
      <w:numFmt w:val="bullet"/>
      <w:lvlText w:val="-"/>
      <w:lvlJc w:val="left"/>
      <w:pPr>
        <w:tabs>
          <w:tab w:val="num" w:pos="720"/>
        </w:tabs>
        <w:ind w:left="720" w:hanging="360"/>
      </w:pPr>
      <w:rPr>
        <w:rFonts w:ascii="Times New Roman" w:eastAsia="Times New Roman" w:hAnsi="Times New Roman" w:cs="Times New Roman" w:hint="default"/>
      </w:rPr>
    </w:lvl>
    <w:lvl w:ilvl="1" w:tplc="7F960B8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170" w:hanging="360"/>
      </w:pPr>
      <w:rPr>
        <w:rFonts w:ascii="Arial" w:eastAsia="Calibri" w:hAnsi="Arial" w:cs="Aria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360" w:hanging="360"/>
      </w:pPr>
      <w:rPr>
        <w:rFonts w:ascii="Arial" w:eastAsia="Calibri" w:hAnsi="Arial" w:cs="Aria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2E7954"/>
    <w:multiLevelType w:val="hybridMultilevel"/>
    <w:tmpl w:val="E5489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1B7180"/>
    <w:multiLevelType w:val="hybridMultilevel"/>
    <w:tmpl w:val="1EAC0AC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313172BB"/>
    <w:multiLevelType w:val="hybridMultilevel"/>
    <w:tmpl w:val="35161C08"/>
    <w:lvl w:ilvl="0" w:tplc="0409000F">
      <w:start w:val="1"/>
      <w:numFmt w:val="decimal"/>
      <w:lvlText w:val="%1."/>
      <w:lvlJc w:val="left"/>
      <w:pPr>
        <w:tabs>
          <w:tab w:val="num" w:pos="1440"/>
        </w:tabs>
        <w:ind w:left="1440" w:hanging="360"/>
      </w:pPr>
    </w:lvl>
    <w:lvl w:ilvl="1" w:tplc="ABDA7490">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19D1652"/>
    <w:multiLevelType w:val="hybridMultilevel"/>
    <w:tmpl w:val="1A8E3726"/>
    <w:lvl w:ilvl="0" w:tplc="04090001">
      <w:start w:val="1"/>
      <w:numFmt w:val="bullet"/>
      <w:lvlText w:val=""/>
      <w:lvlJc w:val="left"/>
      <w:pPr>
        <w:ind w:left="731" w:hanging="360"/>
      </w:pPr>
      <w:rPr>
        <w:rFonts w:ascii="Symbol" w:hAnsi="Symbol" w:hint="default"/>
        <w:i w:val="0"/>
      </w:rPr>
    </w:lvl>
    <w:lvl w:ilvl="1" w:tplc="04180003">
      <w:start w:val="1"/>
      <w:numFmt w:val="bullet"/>
      <w:lvlText w:val="o"/>
      <w:lvlJc w:val="left"/>
      <w:pPr>
        <w:ind w:left="1451" w:hanging="360"/>
      </w:pPr>
      <w:rPr>
        <w:rFonts w:ascii="Courier New" w:hAnsi="Courier New" w:cs="Courier New" w:hint="default"/>
      </w:rPr>
    </w:lvl>
    <w:lvl w:ilvl="2" w:tplc="04180005">
      <w:start w:val="1"/>
      <w:numFmt w:val="bullet"/>
      <w:lvlText w:val=""/>
      <w:lvlJc w:val="left"/>
      <w:pPr>
        <w:ind w:left="2171" w:hanging="360"/>
      </w:pPr>
      <w:rPr>
        <w:rFonts w:ascii="Wingdings" w:hAnsi="Wingdings" w:hint="default"/>
      </w:rPr>
    </w:lvl>
    <w:lvl w:ilvl="3" w:tplc="04180001">
      <w:start w:val="1"/>
      <w:numFmt w:val="bullet"/>
      <w:lvlText w:val=""/>
      <w:lvlJc w:val="left"/>
      <w:pPr>
        <w:ind w:left="2891" w:hanging="360"/>
      </w:pPr>
      <w:rPr>
        <w:rFonts w:ascii="Symbol" w:hAnsi="Symbol" w:hint="default"/>
      </w:rPr>
    </w:lvl>
    <w:lvl w:ilvl="4" w:tplc="04180003">
      <w:start w:val="1"/>
      <w:numFmt w:val="bullet"/>
      <w:lvlText w:val="o"/>
      <w:lvlJc w:val="left"/>
      <w:pPr>
        <w:ind w:left="3611" w:hanging="360"/>
      </w:pPr>
      <w:rPr>
        <w:rFonts w:ascii="Courier New" w:hAnsi="Courier New" w:cs="Courier New" w:hint="default"/>
      </w:rPr>
    </w:lvl>
    <w:lvl w:ilvl="5" w:tplc="04180005">
      <w:start w:val="1"/>
      <w:numFmt w:val="bullet"/>
      <w:lvlText w:val=""/>
      <w:lvlJc w:val="left"/>
      <w:pPr>
        <w:ind w:left="4331" w:hanging="360"/>
      </w:pPr>
      <w:rPr>
        <w:rFonts w:ascii="Wingdings" w:hAnsi="Wingdings" w:hint="default"/>
      </w:rPr>
    </w:lvl>
    <w:lvl w:ilvl="6" w:tplc="04180001">
      <w:start w:val="1"/>
      <w:numFmt w:val="bullet"/>
      <w:lvlText w:val=""/>
      <w:lvlJc w:val="left"/>
      <w:pPr>
        <w:ind w:left="5051" w:hanging="360"/>
      </w:pPr>
      <w:rPr>
        <w:rFonts w:ascii="Symbol" w:hAnsi="Symbol" w:hint="default"/>
      </w:rPr>
    </w:lvl>
    <w:lvl w:ilvl="7" w:tplc="04180003">
      <w:start w:val="1"/>
      <w:numFmt w:val="bullet"/>
      <w:lvlText w:val="o"/>
      <w:lvlJc w:val="left"/>
      <w:pPr>
        <w:ind w:left="5771" w:hanging="360"/>
      </w:pPr>
      <w:rPr>
        <w:rFonts w:ascii="Courier New" w:hAnsi="Courier New" w:cs="Courier New" w:hint="default"/>
      </w:rPr>
    </w:lvl>
    <w:lvl w:ilvl="8" w:tplc="04180005">
      <w:start w:val="1"/>
      <w:numFmt w:val="bullet"/>
      <w:lvlText w:val=""/>
      <w:lvlJc w:val="left"/>
      <w:pPr>
        <w:ind w:left="6491" w:hanging="360"/>
      </w:pPr>
      <w:rPr>
        <w:rFonts w:ascii="Wingdings" w:hAnsi="Wingdings" w:hint="default"/>
      </w:rPr>
    </w:lvl>
  </w:abstractNum>
  <w:abstractNum w:abstractNumId="19" w15:restartNumberingAfterBreak="0">
    <w:nsid w:val="36105445"/>
    <w:multiLevelType w:val="hybridMultilevel"/>
    <w:tmpl w:val="2CECBDD6"/>
    <w:lvl w:ilvl="0" w:tplc="C2C21C56">
      <w:start w:val="1"/>
      <w:numFmt w:val="bullet"/>
      <w:lvlText w:val="-"/>
      <w:lvlJc w:val="left"/>
      <w:pPr>
        <w:ind w:left="2148" w:hanging="360"/>
      </w:pPr>
      <w:rPr>
        <w:rFonts w:ascii="Times New Roman" w:eastAsia="Times New Roman" w:hAnsi="Times New Roman" w:cs="Times New Roman" w:hint="default"/>
      </w:rPr>
    </w:lvl>
    <w:lvl w:ilvl="1" w:tplc="04090003">
      <w:start w:val="1"/>
      <w:numFmt w:val="bullet"/>
      <w:lvlText w:val="o"/>
      <w:lvlJc w:val="left"/>
      <w:pPr>
        <w:ind w:left="2868" w:hanging="360"/>
      </w:pPr>
      <w:rPr>
        <w:rFonts w:ascii="Courier New" w:hAnsi="Courier New" w:cs="Courier New" w:hint="default"/>
      </w:rPr>
    </w:lvl>
    <w:lvl w:ilvl="2" w:tplc="04090005">
      <w:start w:val="1"/>
      <w:numFmt w:val="bullet"/>
      <w:lvlText w:val=""/>
      <w:lvlJc w:val="left"/>
      <w:pPr>
        <w:ind w:left="3588" w:hanging="360"/>
      </w:pPr>
      <w:rPr>
        <w:rFonts w:ascii="Wingdings" w:hAnsi="Wingdings" w:hint="default"/>
      </w:rPr>
    </w:lvl>
    <w:lvl w:ilvl="3" w:tplc="04090001">
      <w:start w:val="1"/>
      <w:numFmt w:val="bullet"/>
      <w:lvlText w:val=""/>
      <w:lvlJc w:val="left"/>
      <w:pPr>
        <w:ind w:left="4308" w:hanging="360"/>
      </w:pPr>
      <w:rPr>
        <w:rFonts w:ascii="Symbol" w:hAnsi="Symbol" w:hint="default"/>
      </w:rPr>
    </w:lvl>
    <w:lvl w:ilvl="4" w:tplc="04090003">
      <w:start w:val="1"/>
      <w:numFmt w:val="bullet"/>
      <w:lvlText w:val="o"/>
      <w:lvlJc w:val="left"/>
      <w:pPr>
        <w:ind w:left="5028" w:hanging="360"/>
      </w:pPr>
      <w:rPr>
        <w:rFonts w:ascii="Courier New" w:hAnsi="Courier New" w:cs="Courier New" w:hint="default"/>
      </w:rPr>
    </w:lvl>
    <w:lvl w:ilvl="5" w:tplc="04090005">
      <w:start w:val="1"/>
      <w:numFmt w:val="bullet"/>
      <w:lvlText w:val=""/>
      <w:lvlJc w:val="left"/>
      <w:pPr>
        <w:ind w:left="5748" w:hanging="360"/>
      </w:pPr>
      <w:rPr>
        <w:rFonts w:ascii="Wingdings" w:hAnsi="Wingdings" w:hint="default"/>
      </w:rPr>
    </w:lvl>
    <w:lvl w:ilvl="6" w:tplc="04090001">
      <w:start w:val="1"/>
      <w:numFmt w:val="bullet"/>
      <w:lvlText w:val=""/>
      <w:lvlJc w:val="left"/>
      <w:pPr>
        <w:ind w:left="6468" w:hanging="360"/>
      </w:pPr>
      <w:rPr>
        <w:rFonts w:ascii="Symbol" w:hAnsi="Symbol" w:hint="default"/>
      </w:rPr>
    </w:lvl>
    <w:lvl w:ilvl="7" w:tplc="04090003">
      <w:start w:val="1"/>
      <w:numFmt w:val="bullet"/>
      <w:lvlText w:val="o"/>
      <w:lvlJc w:val="left"/>
      <w:pPr>
        <w:ind w:left="7188" w:hanging="360"/>
      </w:pPr>
      <w:rPr>
        <w:rFonts w:ascii="Courier New" w:hAnsi="Courier New" w:cs="Courier New" w:hint="default"/>
      </w:rPr>
    </w:lvl>
    <w:lvl w:ilvl="8" w:tplc="04090005">
      <w:start w:val="1"/>
      <w:numFmt w:val="bullet"/>
      <w:lvlText w:val=""/>
      <w:lvlJc w:val="left"/>
      <w:pPr>
        <w:ind w:left="7908" w:hanging="360"/>
      </w:pPr>
      <w:rPr>
        <w:rFonts w:ascii="Wingdings" w:hAnsi="Wingdings" w:hint="default"/>
      </w:rPr>
    </w:lvl>
  </w:abstractNum>
  <w:abstractNum w:abstractNumId="20" w15:restartNumberingAfterBreak="0">
    <w:nsid w:val="387776B3"/>
    <w:multiLevelType w:val="hybridMultilevel"/>
    <w:tmpl w:val="149E546A"/>
    <w:lvl w:ilvl="0" w:tplc="311450E0">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AF7EE3"/>
    <w:multiLevelType w:val="hybridMultilevel"/>
    <w:tmpl w:val="F0E0820E"/>
    <w:lvl w:ilvl="0" w:tplc="ABDA7490">
      <w:start w:val="1"/>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F84515"/>
    <w:multiLevelType w:val="hybridMultilevel"/>
    <w:tmpl w:val="03F2B840"/>
    <w:lvl w:ilvl="0" w:tplc="1A6E5FF2">
      <w:start w:val="1"/>
      <w:numFmt w:val="upperRoman"/>
      <w:lvlText w:val="%1."/>
      <w:lvlJc w:val="right"/>
      <w:pPr>
        <w:ind w:left="502" w:hanging="360"/>
      </w:pPr>
      <w:rPr>
        <w:rFonts w:ascii="Calibri" w:eastAsia="Times New Roman" w:hAnsi="Calibri" w:cs="Times New Roman"/>
        <w:i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4" w15:restartNumberingAfterBreak="0">
    <w:nsid w:val="4C274319"/>
    <w:multiLevelType w:val="hybridMultilevel"/>
    <w:tmpl w:val="44725D02"/>
    <w:lvl w:ilvl="0" w:tplc="B0A8BB5C">
      <w:start w:val="1"/>
      <w:numFmt w:val="decimal"/>
      <w:lvlText w:val="%1."/>
      <w:lvlJc w:val="left"/>
      <w:pPr>
        <w:ind w:left="928" w:hanging="360"/>
      </w:pPr>
      <w:rPr>
        <w:rFonts w:ascii="Times New Roman" w:eastAsia="Calibri" w:hAnsi="Times New Roman" w:cs="Times New Roman"/>
        <w:b/>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25" w15:restartNumberingAfterBreak="0">
    <w:nsid w:val="4D783F50"/>
    <w:multiLevelType w:val="hybridMultilevel"/>
    <w:tmpl w:val="1C483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5C5C58"/>
    <w:multiLevelType w:val="hybridMultilevel"/>
    <w:tmpl w:val="BB6EE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B56A7E"/>
    <w:multiLevelType w:val="singleLevel"/>
    <w:tmpl w:val="6AB2AED0"/>
    <w:lvl w:ilvl="0">
      <w:numFmt w:val="bullet"/>
      <w:lvlText w:val="-"/>
      <w:lvlJc w:val="left"/>
      <w:pPr>
        <w:tabs>
          <w:tab w:val="num" w:pos="1080"/>
        </w:tabs>
        <w:ind w:left="1080" w:hanging="360"/>
      </w:pPr>
      <w:rPr>
        <w:rFonts w:hint="default"/>
      </w:rPr>
    </w:lvl>
  </w:abstractNum>
  <w:abstractNum w:abstractNumId="28" w15:restartNumberingAfterBreak="0">
    <w:nsid w:val="639E6061"/>
    <w:multiLevelType w:val="multilevel"/>
    <w:tmpl w:val="D298942E"/>
    <w:lvl w:ilvl="0">
      <w:numFmt w:val="bullet"/>
      <w:lvlText w:val="-"/>
      <w:lvlJc w:val="left"/>
      <w:pPr>
        <w:tabs>
          <w:tab w:val="num" w:pos="900"/>
        </w:tabs>
        <w:ind w:left="75" w:firstLine="825"/>
      </w:pPr>
      <w:rPr>
        <w:rFonts w:ascii="Times New Roman" w:hAnsi="Times New Roman" w:cs="Times New Roman" w:hint="default"/>
        <w:color w:val="000000"/>
        <w:sz w:val="24"/>
        <w:szCs w:val="24"/>
      </w:rPr>
    </w:lvl>
    <w:lvl w:ilvl="1">
      <w:numFmt w:val="decimal"/>
      <w:lvlText w:val=""/>
      <w:lvlJc w:val="left"/>
      <w:pPr>
        <w:tabs>
          <w:tab w:val="num" w:pos="0"/>
        </w:tabs>
      </w:pPr>
      <w:rPr>
        <w:rFonts w:ascii="Times New Roman" w:hAnsi="Times New Roman" w:cs="Times New Roman"/>
        <w:sz w:val="24"/>
        <w:szCs w:val="24"/>
      </w:rPr>
    </w:lvl>
    <w:lvl w:ilvl="2">
      <w:numFmt w:val="decimal"/>
      <w:lvlText w:val=""/>
      <w:lvlJc w:val="left"/>
      <w:pPr>
        <w:tabs>
          <w:tab w:val="num" w:pos="0"/>
        </w:tabs>
      </w:pPr>
      <w:rPr>
        <w:rFonts w:ascii="Times New Roman" w:hAnsi="Times New Roman" w:cs="Times New Roman"/>
        <w:sz w:val="24"/>
        <w:szCs w:val="24"/>
      </w:rPr>
    </w:lvl>
    <w:lvl w:ilvl="3">
      <w:numFmt w:val="decimal"/>
      <w:lvlText w:val=""/>
      <w:lvlJc w:val="left"/>
      <w:pPr>
        <w:tabs>
          <w:tab w:val="num" w:pos="0"/>
        </w:tabs>
      </w:pPr>
      <w:rPr>
        <w:rFonts w:ascii="Times New Roman" w:hAnsi="Times New Roman" w:cs="Times New Roman"/>
        <w:sz w:val="24"/>
        <w:szCs w:val="24"/>
      </w:rPr>
    </w:lvl>
    <w:lvl w:ilvl="4">
      <w:numFmt w:val="decimal"/>
      <w:lvlText w:val=""/>
      <w:lvlJc w:val="left"/>
      <w:pPr>
        <w:tabs>
          <w:tab w:val="num" w:pos="0"/>
        </w:tabs>
      </w:pPr>
      <w:rPr>
        <w:rFonts w:ascii="Times New Roman" w:hAnsi="Times New Roman" w:cs="Times New Roman"/>
        <w:sz w:val="24"/>
        <w:szCs w:val="24"/>
      </w:rPr>
    </w:lvl>
    <w:lvl w:ilvl="5">
      <w:numFmt w:val="decimal"/>
      <w:lvlText w:val=""/>
      <w:lvlJc w:val="left"/>
      <w:pPr>
        <w:tabs>
          <w:tab w:val="num" w:pos="0"/>
        </w:tabs>
      </w:pPr>
      <w:rPr>
        <w:rFonts w:ascii="Times New Roman" w:hAnsi="Times New Roman" w:cs="Times New Roman"/>
        <w:sz w:val="24"/>
        <w:szCs w:val="24"/>
      </w:rPr>
    </w:lvl>
    <w:lvl w:ilvl="6">
      <w:numFmt w:val="decimal"/>
      <w:lvlText w:val=""/>
      <w:lvlJc w:val="left"/>
      <w:pPr>
        <w:tabs>
          <w:tab w:val="num" w:pos="0"/>
        </w:tabs>
      </w:pPr>
      <w:rPr>
        <w:rFonts w:ascii="Times New Roman" w:hAnsi="Times New Roman" w:cs="Times New Roman"/>
        <w:sz w:val="24"/>
        <w:szCs w:val="24"/>
      </w:rPr>
    </w:lvl>
    <w:lvl w:ilvl="7">
      <w:numFmt w:val="decimal"/>
      <w:lvlText w:val=""/>
      <w:lvlJc w:val="left"/>
      <w:pPr>
        <w:tabs>
          <w:tab w:val="num" w:pos="0"/>
        </w:tabs>
      </w:pPr>
      <w:rPr>
        <w:rFonts w:ascii="Times New Roman" w:hAnsi="Times New Roman" w:cs="Times New Roman"/>
        <w:sz w:val="24"/>
        <w:szCs w:val="24"/>
      </w:rPr>
    </w:lvl>
    <w:lvl w:ilvl="8">
      <w:numFmt w:val="decimal"/>
      <w:lvlText w:val=""/>
      <w:lvlJc w:val="left"/>
      <w:pPr>
        <w:tabs>
          <w:tab w:val="num" w:pos="0"/>
        </w:tabs>
      </w:pPr>
      <w:rPr>
        <w:rFonts w:ascii="Times New Roman" w:hAnsi="Times New Roman" w:cs="Times New Roman"/>
        <w:sz w:val="24"/>
        <w:szCs w:val="24"/>
      </w:rPr>
    </w:lvl>
  </w:abstractNum>
  <w:abstractNum w:abstractNumId="29" w15:restartNumberingAfterBreak="0">
    <w:nsid w:val="68C9251E"/>
    <w:multiLevelType w:val="multilevel"/>
    <w:tmpl w:val="7CB835D4"/>
    <w:lvl w:ilvl="0">
      <w:start w:val="1"/>
      <w:numFmt w:val="upperRoman"/>
      <w:lvlText w:val="%1."/>
      <w:lvlJc w:val="left"/>
      <w:pPr>
        <w:tabs>
          <w:tab w:val="num" w:pos="975"/>
        </w:tabs>
        <w:ind w:left="975" w:hanging="720"/>
      </w:pPr>
      <w:rPr>
        <w:b/>
      </w:rPr>
    </w:lvl>
    <w:lvl w:ilvl="1">
      <w:start w:val="1"/>
      <w:numFmt w:val="decimal"/>
      <w:isLgl/>
      <w:lvlText w:val="%1.%2."/>
      <w:lvlJc w:val="left"/>
      <w:pPr>
        <w:ind w:left="975" w:hanging="720"/>
      </w:pPr>
    </w:lvl>
    <w:lvl w:ilvl="2">
      <w:start w:val="1"/>
      <w:numFmt w:val="decimal"/>
      <w:isLgl/>
      <w:lvlText w:val="%1.%2.%3."/>
      <w:lvlJc w:val="left"/>
      <w:pPr>
        <w:ind w:left="1335" w:hanging="1080"/>
      </w:pPr>
    </w:lvl>
    <w:lvl w:ilvl="3">
      <w:start w:val="1"/>
      <w:numFmt w:val="decimal"/>
      <w:isLgl/>
      <w:lvlText w:val="%1.%2.%3.%4."/>
      <w:lvlJc w:val="left"/>
      <w:pPr>
        <w:ind w:left="1695" w:hanging="1440"/>
      </w:pPr>
    </w:lvl>
    <w:lvl w:ilvl="4">
      <w:start w:val="1"/>
      <w:numFmt w:val="decimal"/>
      <w:isLgl/>
      <w:lvlText w:val="%1.%2.%3.%4.%5."/>
      <w:lvlJc w:val="left"/>
      <w:pPr>
        <w:ind w:left="1695" w:hanging="1440"/>
      </w:pPr>
    </w:lvl>
    <w:lvl w:ilvl="5">
      <w:start w:val="1"/>
      <w:numFmt w:val="decimal"/>
      <w:isLgl/>
      <w:lvlText w:val="%1.%2.%3.%4.%5.%6."/>
      <w:lvlJc w:val="left"/>
      <w:pPr>
        <w:ind w:left="2055" w:hanging="1800"/>
      </w:pPr>
    </w:lvl>
    <w:lvl w:ilvl="6">
      <w:start w:val="1"/>
      <w:numFmt w:val="decimal"/>
      <w:isLgl/>
      <w:lvlText w:val="%1.%2.%3.%4.%5.%6.%7."/>
      <w:lvlJc w:val="left"/>
      <w:pPr>
        <w:ind w:left="2415" w:hanging="2160"/>
      </w:pPr>
    </w:lvl>
    <w:lvl w:ilvl="7">
      <w:start w:val="1"/>
      <w:numFmt w:val="decimal"/>
      <w:isLgl/>
      <w:lvlText w:val="%1.%2.%3.%4.%5.%6.%7.%8."/>
      <w:lvlJc w:val="left"/>
      <w:pPr>
        <w:ind w:left="2775" w:hanging="2520"/>
      </w:pPr>
    </w:lvl>
    <w:lvl w:ilvl="8">
      <w:start w:val="1"/>
      <w:numFmt w:val="decimal"/>
      <w:isLgl/>
      <w:lvlText w:val="%1.%2.%3.%4.%5.%6.%7.%8.%9."/>
      <w:lvlJc w:val="left"/>
      <w:pPr>
        <w:ind w:left="2775" w:hanging="2520"/>
      </w:pPr>
    </w:lvl>
  </w:abstractNum>
  <w:abstractNum w:abstractNumId="30" w15:restartNumberingAfterBreak="0">
    <w:nsid w:val="69FE72EF"/>
    <w:multiLevelType w:val="hybridMultilevel"/>
    <w:tmpl w:val="FB5CB50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6F3C3263"/>
    <w:multiLevelType w:val="hybridMultilevel"/>
    <w:tmpl w:val="D9787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A45D8E"/>
    <w:multiLevelType w:val="hybridMultilevel"/>
    <w:tmpl w:val="AA32C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2"/>
  </w:num>
  <w:num w:numId="4">
    <w:abstractNumId w:val="31"/>
  </w:num>
  <w:num w:numId="5">
    <w:abstractNumId w:val="11"/>
  </w:num>
  <w:num w:numId="6">
    <w:abstractNumId w:val="5"/>
  </w:num>
  <w:num w:numId="7">
    <w:abstractNumId w:val="27"/>
  </w:num>
  <w:num w:numId="8">
    <w:abstractNumId w:val="20"/>
  </w:num>
  <w:num w:numId="9">
    <w:abstractNumId w:val="10"/>
  </w:num>
  <w:num w:numId="10">
    <w:abstractNumId w:val="28"/>
  </w:num>
  <w:num w:numId="11">
    <w:abstractNumId w:val="4"/>
  </w:num>
  <w:num w:numId="12">
    <w:abstractNumId w:val="17"/>
  </w:num>
  <w:num w:numId="13">
    <w:abstractNumId w:val="21"/>
  </w:num>
  <w:num w:numId="14">
    <w:abstractNumId w:val="9"/>
  </w:num>
  <w:num w:numId="15">
    <w:abstractNumId w:val="6"/>
  </w:num>
  <w:num w:numId="16">
    <w:abstractNumId w:val="32"/>
  </w:num>
  <w:num w:numId="17">
    <w:abstractNumId w:val="16"/>
  </w:num>
  <w:num w:numId="18">
    <w:abstractNumId w:val="25"/>
  </w:num>
  <w:num w:numId="19">
    <w:abstractNumId w:val="7"/>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2"/>
  </w:num>
  <w:num w:numId="23">
    <w:abstractNumId w:val="1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1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A"/>
    <w:rsid w:val="000009E8"/>
    <w:rsid w:val="0000291B"/>
    <w:rsid w:val="00002B27"/>
    <w:rsid w:val="0000315E"/>
    <w:rsid w:val="00004A9A"/>
    <w:rsid w:val="0000501B"/>
    <w:rsid w:val="0000510E"/>
    <w:rsid w:val="00005FE7"/>
    <w:rsid w:val="00007157"/>
    <w:rsid w:val="00007593"/>
    <w:rsid w:val="000108C5"/>
    <w:rsid w:val="00010C13"/>
    <w:rsid w:val="000135A9"/>
    <w:rsid w:val="00013A9C"/>
    <w:rsid w:val="000145A6"/>
    <w:rsid w:val="00015B3B"/>
    <w:rsid w:val="00016FFF"/>
    <w:rsid w:val="00020594"/>
    <w:rsid w:val="00020E2D"/>
    <w:rsid w:val="000215DD"/>
    <w:rsid w:val="00021CEB"/>
    <w:rsid w:val="000272B3"/>
    <w:rsid w:val="0003103B"/>
    <w:rsid w:val="00032FEE"/>
    <w:rsid w:val="00033399"/>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595"/>
    <w:rsid w:val="00060D51"/>
    <w:rsid w:val="000627B8"/>
    <w:rsid w:val="000628E4"/>
    <w:rsid w:val="00062B0C"/>
    <w:rsid w:val="000642A5"/>
    <w:rsid w:val="000659E7"/>
    <w:rsid w:val="00066DB1"/>
    <w:rsid w:val="000676DE"/>
    <w:rsid w:val="00067B8D"/>
    <w:rsid w:val="00067BA2"/>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0C7"/>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284"/>
    <w:rsid w:val="000D4FCE"/>
    <w:rsid w:val="000D52AD"/>
    <w:rsid w:val="000D5F35"/>
    <w:rsid w:val="000D62B4"/>
    <w:rsid w:val="000E196E"/>
    <w:rsid w:val="000E2207"/>
    <w:rsid w:val="000E319F"/>
    <w:rsid w:val="000E3B50"/>
    <w:rsid w:val="000E44F7"/>
    <w:rsid w:val="000E4769"/>
    <w:rsid w:val="000E4FD6"/>
    <w:rsid w:val="000E5B3B"/>
    <w:rsid w:val="000E5BC6"/>
    <w:rsid w:val="000E60B0"/>
    <w:rsid w:val="000E70BE"/>
    <w:rsid w:val="000E754E"/>
    <w:rsid w:val="000F0F59"/>
    <w:rsid w:val="000F1306"/>
    <w:rsid w:val="000F17BC"/>
    <w:rsid w:val="000F24F4"/>
    <w:rsid w:val="000F4326"/>
    <w:rsid w:val="000F5E78"/>
    <w:rsid w:val="0010020B"/>
    <w:rsid w:val="00101C69"/>
    <w:rsid w:val="001025AD"/>
    <w:rsid w:val="00102B1B"/>
    <w:rsid w:val="00105801"/>
    <w:rsid w:val="00105D6F"/>
    <w:rsid w:val="00106F3A"/>
    <w:rsid w:val="00110260"/>
    <w:rsid w:val="001113CC"/>
    <w:rsid w:val="001116F7"/>
    <w:rsid w:val="0011193F"/>
    <w:rsid w:val="00111EE0"/>
    <w:rsid w:val="0011398C"/>
    <w:rsid w:val="00113C3D"/>
    <w:rsid w:val="00114271"/>
    <w:rsid w:val="001221C1"/>
    <w:rsid w:val="00122886"/>
    <w:rsid w:val="00122FA8"/>
    <w:rsid w:val="00123FDF"/>
    <w:rsid w:val="0012710C"/>
    <w:rsid w:val="0013016B"/>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B61"/>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263"/>
    <w:rsid w:val="001A2AAA"/>
    <w:rsid w:val="001A2E39"/>
    <w:rsid w:val="001A378D"/>
    <w:rsid w:val="001A459D"/>
    <w:rsid w:val="001A5254"/>
    <w:rsid w:val="001A5B32"/>
    <w:rsid w:val="001A5F6F"/>
    <w:rsid w:val="001A6045"/>
    <w:rsid w:val="001A62B0"/>
    <w:rsid w:val="001A6CB6"/>
    <w:rsid w:val="001A6EA1"/>
    <w:rsid w:val="001A72FA"/>
    <w:rsid w:val="001A7C32"/>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40D"/>
    <w:rsid w:val="001E3ABA"/>
    <w:rsid w:val="001E5397"/>
    <w:rsid w:val="001E5CED"/>
    <w:rsid w:val="001E6082"/>
    <w:rsid w:val="001E7096"/>
    <w:rsid w:val="001F0061"/>
    <w:rsid w:val="001F1B6E"/>
    <w:rsid w:val="001F273B"/>
    <w:rsid w:val="001F27FF"/>
    <w:rsid w:val="001F3842"/>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3E6E"/>
    <w:rsid w:val="00234DFD"/>
    <w:rsid w:val="00236AD0"/>
    <w:rsid w:val="00237AED"/>
    <w:rsid w:val="002400A9"/>
    <w:rsid w:val="0024100F"/>
    <w:rsid w:val="00243494"/>
    <w:rsid w:val="002449F1"/>
    <w:rsid w:val="00244AA4"/>
    <w:rsid w:val="0024511E"/>
    <w:rsid w:val="00245CEC"/>
    <w:rsid w:val="00246CDB"/>
    <w:rsid w:val="00247422"/>
    <w:rsid w:val="00247D84"/>
    <w:rsid w:val="00247F69"/>
    <w:rsid w:val="00250893"/>
    <w:rsid w:val="00250A93"/>
    <w:rsid w:val="002531D3"/>
    <w:rsid w:val="0025506F"/>
    <w:rsid w:val="00257FEB"/>
    <w:rsid w:val="00260A63"/>
    <w:rsid w:val="00261157"/>
    <w:rsid w:val="002612FF"/>
    <w:rsid w:val="00261588"/>
    <w:rsid w:val="002616D4"/>
    <w:rsid w:val="00261EE2"/>
    <w:rsid w:val="002620D0"/>
    <w:rsid w:val="002621BA"/>
    <w:rsid w:val="00262699"/>
    <w:rsid w:val="00262B61"/>
    <w:rsid w:val="002648FF"/>
    <w:rsid w:val="00264BE2"/>
    <w:rsid w:val="00266C21"/>
    <w:rsid w:val="00267409"/>
    <w:rsid w:val="002700D6"/>
    <w:rsid w:val="00271767"/>
    <w:rsid w:val="0027267B"/>
    <w:rsid w:val="00273020"/>
    <w:rsid w:val="00275160"/>
    <w:rsid w:val="0027564A"/>
    <w:rsid w:val="00275873"/>
    <w:rsid w:val="002807CD"/>
    <w:rsid w:val="002818C5"/>
    <w:rsid w:val="0028452F"/>
    <w:rsid w:val="00287C76"/>
    <w:rsid w:val="00287CDE"/>
    <w:rsid w:val="0029148F"/>
    <w:rsid w:val="00292F82"/>
    <w:rsid w:val="002931D7"/>
    <w:rsid w:val="0029378D"/>
    <w:rsid w:val="002937D5"/>
    <w:rsid w:val="002938EF"/>
    <w:rsid w:val="00297211"/>
    <w:rsid w:val="00297443"/>
    <w:rsid w:val="00297589"/>
    <w:rsid w:val="002A049F"/>
    <w:rsid w:val="002A191C"/>
    <w:rsid w:val="002A1C68"/>
    <w:rsid w:val="002A20C1"/>
    <w:rsid w:val="002A36DC"/>
    <w:rsid w:val="002A4331"/>
    <w:rsid w:val="002A497B"/>
    <w:rsid w:val="002A7363"/>
    <w:rsid w:val="002B00B4"/>
    <w:rsid w:val="002B189D"/>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1398"/>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3D"/>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2289"/>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6D1"/>
    <w:rsid w:val="00384BC7"/>
    <w:rsid w:val="00384D2A"/>
    <w:rsid w:val="00385587"/>
    <w:rsid w:val="003855D9"/>
    <w:rsid w:val="00386268"/>
    <w:rsid w:val="0038727B"/>
    <w:rsid w:val="003875A7"/>
    <w:rsid w:val="00387639"/>
    <w:rsid w:val="0039163F"/>
    <w:rsid w:val="00391F33"/>
    <w:rsid w:val="00392583"/>
    <w:rsid w:val="003926FE"/>
    <w:rsid w:val="003955CB"/>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49C2"/>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8C0"/>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49"/>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1AB5"/>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193E"/>
    <w:rsid w:val="004C4842"/>
    <w:rsid w:val="004C4DF5"/>
    <w:rsid w:val="004C5249"/>
    <w:rsid w:val="004C61A8"/>
    <w:rsid w:val="004C674C"/>
    <w:rsid w:val="004D2203"/>
    <w:rsid w:val="004D2252"/>
    <w:rsid w:val="004D2392"/>
    <w:rsid w:val="004D2E4A"/>
    <w:rsid w:val="004D4DD7"/>
    <w:rsid w:val="004D5E64"/>
    <w:rsid w:val="004E12D5"/>
    <w:rsid w:val="004E22F7"/>
    <w:rsid w:val="004E267B"/>
    <w:rsid w:val="004E2B85"/>
    <w:rsid w:val="004E2BEF"/>
    <w:rsid w:val="004E37BD"/>
    <w:rsid w:val="004E3E1A"/>
    <w:rsid w:val="004E525F"/>
    <w:rsid w:val="004E5664"/>
    <w:rsid w:val="004E6183"/>
    <w:rsid w:val="004F0325"/>
    <w:rsid w:val="004F41D6"/>
    <w:rsid w:val="004F4D25"/>
    <w:rsid w:val="004F4DA7"/>
    <w:rsid w:val="004F4EBD"/>
    <w:rsid w:val="004F553C"/>
    <w:rsid w:val="004F6DB5"/>
    <w:rsid w:val="004F73A7"/>
    <w:rsid w:val="004F75CF"/>
    <w:rsid w:val="004F79C2"/>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1C1B"/>
    <w:rsid w:val="005524E1"/>
    <w:rsid w:val="005527B7"/>
    <w:rsid w:val="00552C10"/>
    <w:rsid w:val="00557F86"/>
    <w:rsid w:val="00562E8D"/>
    <w:rsid w:val="0056445B"/>
    <w:rsid w:val="00567107"/>
    <w:rsid w:val="0056781A"/>
    <w:rsid w:val="00570082"/>
    <w:rsid w:val="005703CB"/>
    <w:rsid w:val="00571500"/>
    <w:rsid w:val="00571A2F"/>
    <w:rsid w:val="005723BA"/>
    <w:rsid w:val="00572C2C"/>
    <w:rsid w:val="0057387A"/>
    <w:rsid w:val="005741D4"/>
    <w:rsid w:val="005750F9"/>
    <w:rsid w:val="005755C2"/>
    <w:rsid w:val="00575718"/>
    <w:rsid w:val="0057714A"/>
    <w:rsid w:val="00577873"/>
    <w:rsid w:val="00577A9A"/>
    <w:rsid w:val="00582E39"/>
    <w:rsid w:val="005831A3"/>
    <w:rsid w:val="005843FB"/>
    <w:rsid w:val="005857E7"/>
    <w:rsid w:val="00586379"/>
    <w:rsid w:val="00586D8A"/>
    <w:rsid w:val="00586EFE"/>
    <w:rsid w:val="00587938"/>
    <w:rsid w:val="00591089"/>
    <w:rsid w:val="005939BA"/>
    <w:rsid w:val="00595930"/>
    <w:rsid w:val="00596432"/>
    <w:rsid w:val="00596E73"/>
    <w:rsid w:val="00597646"/>
    <w:rsid w:val="005976AA"/>
    <w:rsid w:val="005979E3"/>
    <w:rsid w:val="00597D7F"/>
    <w:rsid w:val="005A01B9"/>
    <w:rsid w:val="005A0C9D"/>
    <w:rsid w:val="005A2527"/>
    <w:rsid w:val="005A28DB"/>
    <w:rsid w:val="005A45A6"/>
    <w:rsid w:val="005A5C9B"/>
    <w:rsid w:val="005A68FC"/>
    <w:rsid w:val="005B05AD"/>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321"/>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4ABC"/>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4FA2"/>
    <w:rsid w:val="00646D1D"/>
    <w:rsid w:val="0064749C"/>
    <w:rsid w:val="006478E3"/>
    <w:rsid w:val="00650C91"/>
    <w:rsid w:val="00650F78"/>
    <w:rsid w:val="006517E4"/>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8619B"/>
    <w:rsid w:val="006867E1"/>
    <w:rsid w:val="0069005A"/>
    <w:rsid w:val="0069129D"/>
    <w:rsid w:val="006914CE"/>
    <w:rsid w:val="006923E0"/>
    <w:rsid w:val="00693A68"/>
    <w:rsid w:val="00693AED"/>
    <w:rsid w:val="00693EAB"/>
    <w:rsid w:val="00694D51"/>
    <w:rsid w:val="00695501"/>
    <w:rsid w:val="0069552A"/>
    <w:rsid w:val="006973AF"/>
    <w:rsid w:val="006977AF"/>
    <w:rsid w:val="006A0437"/>
    <w:rsid w:val="006A0949"/>
    <w:rsid w:val="006A17C0"/>
    <w:rsid w:val="006A33F1"/>
    <w:rsid w:val="006A391C"/>
    <w:rsid w:val="006A571D"/>
    <w:rsid w:val="006A625E"/>
    <w:rsid w:val="006B00F2"/>
    <w:rsid w:val="006B0E6C"/>
    <w:rsid w:val="006B11F2"/>
    <w:rsid w:val="006B1C24"/>
    <w:rsid w:val="006B1D46"/>
    <w:rsid w:val="006B2549"/>
    <w:rsid w:val="006B4867"/>
    <w:rsid w:val="006B4CDC"/>
    <w:rsid w:val="006B7540"/>
    <w:rsid w:val="006B7B9E"/>
    <w:rsid w:val="006C1CF9"/>
    <w:rsid w:val="006C25FD"/>
    <w:rsid w:val="006C383C"/>
    <w:rsid w:val="006C4188"/>
    <w:rsid w:val="006C56E0"/>
    <w:rsid w:val="006C6E19"/>
    <w:rsid w:val="006D00AA"/>
    <w:rsid w:val="006D17EE"/>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5C42"/>
    <w:rsid w:val="006F769B"/>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0AAD"/>
    <w:rsid w:val="00763389"/>
    <w:rsid w:val="00765491"/>
    <w:rsid w:val="0076712E"/>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2D9A"/>
    <w:rsid w:val="00793B85"/>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326F"/>
    <w:rsid w:val="007B4C05"/>
    <w:rsid w:val="007B5A58"/>
    <w:rsid w:val="007B650E"/>
    <w:rsid w:val="007B6944"/>
    <w:rsid w:val="007B7EE1"/>
    <w:rsid w:val="007C1669"/>
    <w:rsid w:val="007C24CE"/>
    <w:rsid w:val="007C261F"/>
    <w:rsid w:val="007C26F7"/>
    <w:rsid w:val="007C28D5"/>
    <w:rsid w:val="007C303A"/>
    <w:rsid w:val="007C4162"/>
    <w:rsid w:val="007C7A9F"/>
    <w:rsid w:val="007D1795"/>
    <w:rsid w:val="007D21DD"/>
    <w:rsid w:val="007D2900"/>
    <w:rsid w:val="007D3ACC"/>
    <w:rsid w:val="007D4349"/>
    <w:rsid w:val="007D52A7"/>
    <w:rsid w:val="007D571C"/>
    <w:rsid w:val="007D5E4B"/>
    <w:rsid w:val="007D6479"/>
    <w:rsid w:val="007D7848"/>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33C"/>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642"/>
    <w:rsid w:val="00841BEF"/>
    <w:rsid w:val="00842A25"/>
    <w:rsid w:val="00843462"/>
    <w:rsid w:val="008436AB"/>
    <w:rsid w:val="00844E6A"/>
    <w:rsid w:val="0084553E"/>
    <w:rsid w:val="00846532"/>
    <w:rsid w:val="00847077"/>
    <w:rsid w:val="0084786D"/>
    <w:rsid w:val="00847A65"/>
    <w:rsid w:val="00851910"/>
    <w:rsid w:val="00853CDE"/>
    <w:rsid w:val="00853D8C"/>
    <w:rsid w:val="00853F26"/>
    <w:rsid w:val="00853F4B"/>
    <w:rsid w:val="00854DEC"/>
    <w:rsid w:val="0085567E"/>
    <w:rsid w:val="00855992"/>
    <w:rsid w:val="008606D8"/>
    <w:rsid w:val="00862A2F"/>
    <w:rsid w:val="00863440"/>
    <w:rsid w:val="00864544"/>
    <w:rsid w:val="00867D32"/>
    <w:rsid w:val="0087245F"/>
    <w:rsid w:val="00873D01"/>
    <w:rsid w:val="0087551C"/>
    <w:rsid w:val="008774D3"/>
    <w:rsid w:val="00880B5E"/>
    <w:rsid w:val="00882278"/>
    <w:rsid w:val="008823F4"/>
    <w:rsid w:val="00882E2E"/>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4F78"/>
    <w:rsid w:val="008C5882"/>
    <w:rsid w:val="008C793B"/>
    <w:rsid w:val="008D247C"/>
    <w:rsid w:val="008D3427"/>
    <w:rsid w:val="008D5166"/>
    <w:rsid w:val="008D7364"/>
    <w:rsid w:val="008E0877"/>
    <w:rsid w:val="008E3F77"/>
    <w:rsid w:val="008E7605"/>
    <w:rsid w:val="008E7717"/>
    <w:rsid w:val="008E78BB"/>
    <w:rsid w:val="008F0638"/>
    <w:rsid w:val="008F1BDD"/>
    <w:rsid w:val="008F1EA0"/>
    <w:rsid w:val="008F2343"/>
    <w:rsid w:val="008F3665"/>
    <w:rsid w:val="008F3842"/>
    <w:rsid w:val="008F3BE5"/>
    <w:rsid w:val="008F3FE8"/>
    <w:rsid w:val="008F5641"/>
    <w:rsid w:val="008F568D"/>
    <w:rsid w:val="008F5E2B"/>
    <w:rsid w:val="008F6167"/>
    <w:rsid w:val="008F702A"/>
    <w:rsid w:val="008F70D9"/>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5614"/>
    <w:rsid w:val="0091572C"/>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2E68"/>
    <w:rsid w:val="00934B4C"/>
    <w:rsid w:val="0093589A"/>
    <w:rsid w:val="00936FA3"/>
    <w:rsid w:val="00941EEF"/>
    <w:rsid w:val="00943B00"/>
    <w:rsid w:val="00944486"/>
    <w:rsid w:val="009452DE"/>
    <w:rsid w:val="0094537E"/>
    <w:rsid w:val="00945955"/>
    <w:rsid w:val="00945F0D"/>
    <w:rsid w:val="00946CFE"/>
    <w:rsid w:val="00947717"/>
    <w:rsid w:val="00947D27"/>
    <w:rsid w:val="00947FAB"/>
    <w:rsid w:val="009500F9"/>
    <w:rsid w:val="0095109D"/>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52B"/>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5E37"/>
    <w:rsid w:val="009E652D"/>
    <w:rsid w:val="009E66C2"/>
    <w:rsid w:val="009F1550"/>
    <w:rsid w:val="009F158D"/>
    <w:rsid w:val="009F17EC"/>
    <w:rsid w:val="009F3B7D"/>
    <w:rsid w:val="009F43A2"/>
    <w:rsid w:val="009F6D49"/>
    <w:rsid w:val="009F7BF8"/>
    <w:rsid w:val="009F7EC1"/>
    <w:rsid w:val="00A04633"/>
    <w:rsid w:val="00A04A29"/>
    <w:rsid w:val="00A05081"/>
    <w:rsid w:val="00A06CD1"/>
    <w:rsid w:val="00A074AE"/>
    <w:rsid w:val="00A07A8C"/>
    <w:rsid w:val="00A106FE"/>
    <w:rsid w:val="00A118B4"/>
    <w:rsid w:val="00A120A4"/>
    <w:rsid w:val="00A14397"/>
    <w:rsid w:val="00A14CB4"/>
    <w:rsid w:val="00A159AF"/>
    <w:rsid w:val="00A16C3D"/>
    <w:rsid w:val="00A1723E"/>
    <w:rsid w:val="00A17737"/>
    <w:rsid w:val="00A17E7F"/>
    <w:rsid w:val="00A205A7"/>
    <w:rsid w:val="00A22AAD"/>
    <w:rsid w:val="00A230D7"/>
    <w:rsid w:val="00A2340E"/>
    <w:rsid w:val="00A272B2"/>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02B4"/>
    <w:rsid w:val="00A6386A"/>
    <w:rsid w:val="00A65DEB"/>
    <w:rsid w:val="00A66761"/>
    <w:rsid w:val="00A66EA3"/>
    <w:rsid w:val="00A67ABA"/>
    <w:rsid w:val="00A7332F"/>
    <w:rsid w:val="00A739D3"/>
    <w:rsid w:val="00A739F5"/>
    <w:rsid w:val="00A73B26"/>
    <w:rsid w:val="00A74018"/>
    <w:rsid w:val="00A742E1"/>
    <w:rsid w:val="00A74A81"/>
    <w:rsid w:val="00A74C5F"/>
    <w:rsid w:val="00A75951"/>
    <w:rsid w:val="00A766A0"/>
    <w:rsid w:val="00A77DFD"/>
    <w:rsid w:val="00A80556"/>
    <w:rsid w:val="00A807A8"/>
    <w:rsid w:val="00A81521"/>
    <w:rsid w:val="00A818A9"/>
    <w:rsid w:val="00A82716"/>
    <w:rsid w:val="00A83543"/>
    <w:rsid w:val="00A83B63"/>
    <w:rsid w:val="00A84BCF"/>
    <w:rsid w:val="00A8674F"/>
    <w:rsid w:val="00A87A55"/>
    <w:rsid w:val="00A87D70"/>
    <w:rsid w:val="00A9006B"/>
    <w:rsid w:val="00A91B55"/>
    <w:rsid w:val="00A922E8"/>
    <w:rsid w:val="00A92CDC"/>
    <w:rsid w:val="00A93026"/>
    <w:rsid w:val="00A933EA"/>
    <w:rsid w:val="00A93658"/>
    <w:rsid w:val="00A95617"/>
    <w:rsid w:val="00A95A66"/>
    <w:rsid w:val="00A95E07"/>
    <w:rsid w:val="00A97164"/>
    <w:rsid w:val="00A975F0"/>
    <w:rsid w:val="00AA09B0"/>
    <w:rsid w:val="00AA10A5"/>
    <w:rsid w:val="00AA22C4"/>
    <w:rsid w:val="00AA3641"/>
    <w:rsid w:val="00AA6B16"/>
    <w:rsid w:val="00AA7BD8"/>
    <w:rsid w:val="00AB083F"/>
    <w:rsid w:val="00AB2125"/>
    <w:rsid w:val="00AB297B"/>
    <w:rsid w:val="00AB29D1"/>
    <w:rsid w:val="00AB3C89"/>
    <w:rsid w:val="00AB3DC0"/>
    <w:rsid w:val="00AB40BE"/>
    <w:rsid w:val="00AB4C27"/>
    <w:rsid w:val="00AB4FEB"/>
    <w:rsid w:val="00AB5E9F"/>
    <w:rsid w:val="00AC1556"/>
    <w:rsid w:val="00AC23A3"/>
    <w:rsid w:val="00AC23F0"/>
    <w:rsid w:val="00AC28C8"/>
    <w:rsid w:val="00AC2B54"/>
    <w:rsid w:val="00AC380E"/>
    <w:rsid w:val="00AC4F37"/>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4F65"/>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17BD"/>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2AE0"/>
    <w:rsid w:val="00B73185"/>
    <w:rsid w:val="00B737ED"/>
    <w:rsid w:val="00B73F41"/>
    <w:rsid w:val="00B75D4A"/>
    <w:rsid w:val="00B773BA"/>
    <w:rsid w:val="00B81BCD"/>
    <w:rsid w:val="00B8431B"/>
    <w:rsid w:val="00B86DA5"/>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B9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809"/>
    <w:rsid w:val="00BE5AA3"/>
    <w:rsid w:val="00BE694B"/>
    <w:rsid w:val="00BE7635"/>
    <w:rsid w:val="00BE765E"/>
    <w:rsid w:val="00BF319F"/>
    <w:rsid w:val="00BF3DB8"/>
    <w:rsid w:val="00BF45A4"/>
    <w:rsid w:val="00BF6105"/>
    <w:rsid w:val="00BF6343"/>
    <w:rsid w:val="00BF728D"/>
    <w:rsid w:val="00C00C0F"/>
    <w:rsid w:val="00C02212"/>
    <w:rsid w:val="00C02C79"/>
    <w:rsid w:val="00C02CB0"/>
    <w:rsid w:val="00C032A3"/>
    <w:rsid w:val="00C050EE"/>
    <w:rsid w:val="00C063E9"/>
    <w:rsid w:val="00C064DB"/>
    <w:rsid w:val="00C1119F"/>
    <w:rsid w:val="00C116FF"/>
    <w:rsid w:val="00C12698"/>
    <w:rsid w:val="00C12839"/>
    <w:rsid w:val="00C13E87"/>
    <w:rsid w:val="00C16080"/>
    <w:rsid w:val="00C168F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2AA9"/>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136"/>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4E60"/>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19F2"/>
    <w:rsid w:val="00CE262D"/>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79C"/>
    <w:rsid w:val="00D07FDC"/>
    <w:rsid w:val="00D105A1"/>
    <w:rsid w:val="00D12171"/>
    <w:rsid w:val="00D13388"/>
    <w:rsid w:val="00D137AE"/>
    <w:rsid w:val="00D14DBC"/>
    <w:rsid w:val="00D14FD8"/>
    <w:rsid w:val="00D15F42"/>
    <w:rsid w:val="00D167E5"/>
    <w:rsid w:val="00D171F4"/>
    <w:rsid w:val="00D17730"/>
    <w:rsid w:val="00D20A5C"/>
    <w:rsid w:val="00D21C6E"/>
    <w:rsid w:val="00D21ECA"/>
    <w:rsid w:val="00D2262A"/>
    <w:rsid w:val="00D2339E"/>
    <w:rsid w:val="00D233EE"/>
    <w:rsid w:val="00D2446B"/>
    <w:rsid w:val="00D2492A"/>
    <w:rsid w:val="00D25055"/>
    <w:rsid w:val="00D2738E"/>
    <w:rsid w:val="00D305A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2C8D"/>
    <w:rsid w:val="00D85A52"/>
    <w:rsid w:val="00D86B2A"/>
    <w:rsid w:val="00D86BB5"/>
    <w:rsid w:val="00D873F6"/>
    <w:rsid w:val="00D879B1"/>
    <w:rsid w:val="00D902C2"/>
    <w:rsid w:val="00D9053A"/>
    <w:rsid w:val="00D90A3C"/>
    <w:rsid w:val="00D90C21"/>
    <w:rsid w:val="00D91529"/>
    <w:rsid w:val="00D94241"/>
    <w:rsid w:val="00D94465"/>
    <w:rsid w:val="00D945DB"/>
    <w:rsid w:val="00D947CD"/>
    <w:rsid w:val="00D952B0"/>
    <w:rsid w:val="00D954B1"/>
    <w:rsid w:val="00D955C1"/>
    <w:rsid w:val="00D972EB"/>
    <w:rsid w:val="00D97611"/>
    <w:rsid w:val="00DA1AAF"/>
    <w:rsid w:val="00DA1F34"/>
    <w:rsid w:val="00DA25A2"/>
    <w:rsid w:val="00DA2C70"/>
    <w:rsid w:val="00DA2CB1"/>
    <w:rsid w:val="00DA39AD"/>
    <w:rsid w:val="00DA3EDE"/>
    <w:rsid w:val="00DA52C6"/>
    <w:rsid w:val="00DA5A61"/>
    <w:rsid w:val="00DA651C"/>
    <w:rsid w:val="00DA7DE6"/>
    <w:rsid w:val="00DB01A3"/>
    <w:rsid w:val="00DB1629"/>
    <w:rsid w:val="00DB6202"/>
    <w:rsid w:val="00DB666B"/>
    <w:rsid w:val="00DB787C"/>
    <w:rsid w:val="00DC1A06"/>
    <w:rsid w:val="00DC1F76"/>
    <w:rsid w:val="00DC214B"/>
    <w:rsid w:val="00DC65B9"/>
    <w:rsid w:val="00DC68E1"/>
    <w:rsid w:val="00DC7A92"/>
    <w:rsid w:val="00DC7CC4"/>
    <w:rsid w:val="00DD3006"/>
    <w:rsid w:val="00DD3A2B"/>
    <w:rsid w:val="00DD7189"/>
    <w:rsid w:val="00DE48CE"/>
    <w:rsid w:val="00DE4B36"/>
    <w:rsid w:val="00DE501E"/>
    <w:rsid w:val="00DE7F3F"/>
    <w:rsid w:val="00DF0657"/>
    <w:rsid w:val="00DF06B9"/>
    <w:rsid w:val="00DF0B22"/>
    <w:rsid w:val="00DF1CF1"/>
    <w:rsid w:val="00DF2855"/>
    <w:rsid w:val="00DF2AD4"/>
    <w:rsid w:val="00DF3C4C"/>
    <w:rsid w:val="00DF4310"/>
    <w:rsid w:val="00DF51EE"/>
    <w:rsid w:val="00DF53BA"/>
    <w:rsid w:val="00DF5E85"/>
    <w:rsid w:val="00DF6FE1"/>
    <w:rsid w:val="00DF74C3"/>
    <w:rsid w:val="00DF751C"/>
    <w:rsid w:val="00DF7DF7"/>
    <w:rsid w:val="00E00A1B"/>
    <w:rsid w:val="00E01625"/>
    <w:rsid w:val="00E0163E"/>
    <w:rsid w:val="00E03CAC"/>
    <w:rsid w:val="00E04392"/>
    <w:rsid w:val="00E05E56"/>
    <w:rsid w:val="00E05F66"/>
    <w:rsid w:val="00E07197"/>
    <w:rsid w:val="00E073A1"/>
    <w:rsid w:val="00E0741B"/>
    <w:rsid w:val="00E10488"/>
    <w:rsid w:val="00E111AF"/>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84D"/>
    <w:rsid w:val="00E60916"/>
    <w:rsid w:val="00E610A2"/>
    <w:rsid w:val="00E611A3"/>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48B"/>
    <w:rsid w:val="00E925E4"/>
    <w:rsid w:val="00E951A8"/>
    <w:rsid w:val="00E9530B"/>
    <w:rsid w:val="00E96069"/>
    <w:rsid w:val="00E9618A"/>
    <w:rsid w:val="00E9743E"/>
    <w:rsid w:val="00E974E5"/>
    <w:rsid w:val="00E97777"/>
    <w:rsid w:val="00EA12F0"/>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609D"/>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217F"/>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5547"/>
    <w:rsid w:val="00F3608A"/>
    <w:rsid w:val="00F365F1"/>
    <w:rsid w:val="00F36CE5"/>
    <w:rsid w:val="00F37A91"/>
    <w:rsid w:val="00F37CBE"/>
    <w:rsid w:val="00F40431"/>
    <w:rsid w:val="00F40759"/>
    <w:rsid w:val="00F40CC5"/>
    <w:rsid w:val="00F42BE5"/>
    <w:rsid w:val="00F42E7B"/>
    <w:rsid w:val="00F45687"/>
    <w:rsid w:val="00F47015"/>
    <w:rsid w:val="00F475D1"/>
    <w:rsid w:val="00F477DC"/>
    <w:rsid w:val="00F47B2F"/>
    <w:rsid w:val="00F50313"/>
    <w:rsid w:val="00F5046F"/>
    <w:rsid w:val="00F50498"/>
    <w:rsid w:val="00F52683"/>
    <w:rsid w:val="00F52B38"/>
    <w:rsid w:val="00F553D4"/>
    <w:rsid w:val="00F55E8E"/>
    <w:rsid w:val="00F56079"/>
    <w:rsid w:val="00F61026"/>
    <w:rsid w:val="00F61193"/>
    <w:rsid w:val="00F614DB"/>
    <w:rsid w:val="00F64D9D"/>
    <w:rsid w:val="00F656F0"/>
    <w:rsid w:val="00F67EF4"/>
    <w:rsid w:val="00F67FE8"/>
    <w:rsid w:val="00F70F10"/>
    <w:rsid w:val="00F7177A"/>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48B"/>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244"/>
    <w:rsid w:val="00FD2011"/>
    <w:rsid w:val="00FD35A9"/>
    <w:rsid w:val="00FD71A5"/>
    <w:rsid w:val="00FE1942"/>
    <w:rsid w:val="00FE2170"/>
    <w:rsid w:val="00FE2D00"/>
    <w:rsid w:val="00FE39FB"/>
    <w:rsid w:val="00FE4A9B"/>
    <w:rsid w:val="00FE54F7"/>
    <w:rsid w:val="00FE6376"/>
    <w:rsid w:val="00FE7542"/>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2837D023"/>
  <w15:docId w15:val="{73DBEF50-D08F-428A-91C0-9EDFE6D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aliases w:val="Normal bullet 2,lp1,Heading x1,body 2,Lista 1,lp11,Lettre d'introduction,1st level - Bullet List Paragraph,Paragrafo elenco,List Paragraph11,Akapit z listą BS,Outlines a.b.c.,List_Paragraph,Multilevel para_II,Akapit z lista BS,EU,bullets"/>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 w:type="table" w:styleId="TableGrid">
    <w:name w:val="Table Grid"/>
    <w:basedOn w:val="TableNormal"/>
    <w:uiPriority w:val="39"/>
    <w:rsid w:val="006F5C4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body 2 Char,Lista 1 Char,lp11 Char,Lettre d'introduction Char,1st level - Bullet List Paragraph Char,Paragrafo elenco Char,List Paragraph11 Char,Akapit z listą BS Char,List_Paragraph Char"/>
    <w:link w:val="ListParagraph"/>
    <w:uiPriority w:val="34"/>
    <w:locked/>
    <w:rsid w:val="001E340D"/>
    <w:rPr>
      <w:rFonts w:ascii="Calibri" w:eastAsia="Calibri" w:hAnsi="Calibri" w:cs="Times New Roman"/>
    </w:rPr>
  </w:style>
  <w:style w:type="paragraph" w:customStyle="1" w:styleId="Bullet">
    <w:name w:val="Bullet"/>
    <w:basedOn w:val="Normal"/>
    <w:link w:val="BulletChar"/>
    <w:qFormat/>
    <w:rsid w:val="001E340D"/>
    <w:pPr>
      <w:spacing w:after="120"/>
      <w:jc w:val="both"/>
    </w:pPr>
    <w:rPr>
      <w:rFonts w:ascii="Arial Narrow" w:eastAsia="Times New Roman" w:hAnsi="Arial Narrow"/>
      <w:sz w:val="26"/>
      <w:szCs w:val="23"/>
      <w:lang w:val="ro-RO" w:eastAsia="ar-SA"/>
    </w:rPr>
  </w:style>
  <w:style w:type="character" w:customStyle="1" w:styleId="BulletChar">
    <w:name w:val="Bullet Char"/>
    <w:link w:val="Bullet"/>
    <w:rsid w:val="001E340D"/>
    <w:rPr>
      <w:rFonts w:ascii="Arial Narrow" w:eastAsia="Times New Roman" w:hAnsi="Arial Narrow" w:cs="Times New Roman"/>
      <w:sz w:val="26"/>
      <w:szCs w:val="23"/>
      <w:lang w:val="ro-RO" w:eastAsia="ar-SA"/>
    </w:rPr>
  </w:style>
  <w:style w:type="paragraph" w:customStyle="1" w:styleId="AText">
    <w:name w:val="AText"/>
    <w:basedOn w:val="Normal"/>
    <w:link w:val="ATextChar"/>
    <w:qFormat/>
    <w:rsid w:val="000B70C7"/>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0B70C7"/>
    <w:rPr>
      <w:rFonts w:ascii="Arial Narrow" w:eastAsia="Times New Roman" w:hAnsi="Arial Narrow" w:cs="Times New Roman"/>
      <w:sz w:val="26"/>
      <w:szCs w:val="23"/>
      <w:lang w:val="ro-RO" w:eastAsia="ar-SA"/>
    </w:rPr>
  </w:style>
  <w:style w:type="paragraph" w:styleId="NoSpacing">
    <w:name w:val="No Spacing"/>
    <w:aliases w:val="Text Normal,No Spacing1,Grilă medie 2 - Accentuare 11"/>
    <w:uiPriority w:val="1"/>
    <w:qFormat/>
    <w:rsid w:val="0013016B"/>
    <w:pPr>
      <w:spacing w:after="0" w:line="240" w:lineRule="auto"/>
    </w:pPr>
    <w:rPr>
      <w:rFonts w:ascii="Times New Roman" w:eastAsia="Times New Roman" w:hAnsi="Times New Roman" w:cs="Times New Roman"/>
      <w:sz w:val="24"/>
      <w:szCs w:val="24"/>
      <w:lang w:val="ro-RO" w:eastAsia="ro-RO"/>
    </w:rPr>
  </w:style>
  <w:style w:type="paragraph" w:customStyle="1" w:styleId="StilStnga-dreaptaPrimalinie127cmDup10pct">
    <w:name w:val="Stil Stânga-dreapta Prima linie:  1.27 cm După:  10 pct."/>
    <w:basedOn w:val="Normal"/>
    <w:rsid w:val="00D82C8D"/>
    <w:pPr>
      <w:spacing w:after="0" w:line="240" w:lineRule="auto"/>
      <w:ind w:firstLine="720"/>
      <w:jc w:val="both"/>
    </w:pPr>
    <w:rPr>
      <w:rFonts w:ascii="Times New Roman" w:eastAsia="Times New Roman" w:hAnsi="Times New Roman"/>
      <w:sz w:val="24"/>
      <w:szCs w:val="20"/>
      <w:lang w:val="ro-RO" w:eastAsia="ro-RO"/>
    </w:rPr>
  </w:style>
  <w:style w:type="character" w:customStyle="1" w:styleId="l5def1">
    <w:name w:val="l5def1"/>
    <w:rsid w:val="00853F2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7092">
      <w:bodyDiv w:val="1"/>
      <w:marLeft w:val="0"/>
      <w:marRight w:val="0"/>
      <w:marTop w:val="0"/>
      <w:marBottom w:val="0"/>
      <w:divBdr>
        <w:top w:val="none" w:sz="0" w:space="0" w:color="auto"/>
        <w:left w:val="none" w:sz="0" w:space="0" w:color="auto"/>
        <w:bottom w:val="none" w:sz="0" w:space="0" w:color="auto"/>
        <w:right w:val="none" w:sz="0" w:space="0" w:color="auto"/>
      </w:divBdr>
    </w:div>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464128060">
      <w:bodyDiv w:val="1"/>
      <w:marLeft w:val="0"/>
      <w:marRight w:val="0"/>
      <w:marTop w:val="0"/>
      <w:marBottom w:val="0"/>
      <w:divBdr>
        <w:top w:val="none" w:sz="0" w:space="0" w:color="auto"/>
        <w:left w:val="none" w:sz="0" w:space="0" w:color="auto"/>
        <w:bottom w:val="none" w:sz="0" w:space="0" w:color="auto"/>
        <w:right w:val="none" w:sz="0" w:space="0" w:color="auto"/>
      </w:divBdr>
    </w:div>
    <w:div w:id="507596407">
      <w:bodyDiv w:val="1"/>
      <w:marLeft w:val="0"/>
      <w:marRight w:val="0"/>
      <w:marTop w:val="0"/>
      <w:marBottom w:val="0"/>
      <w:divBdr>
        <w:top w:val="none" w:sz="0" w:space="0" w:color="auto"/>
        <w:left w:val="none" w:sz="0" w:space="0" w:color="auto"/>
        <w:bottom w:val="none" w:sz="0" w:space="0" w:color="auto"/>
        <w:right w:val="none" w:sz="0" w:space="0" w:color="auto"/>
      </w:divBdr>
    </w:div>
    <w:div w:id="537091477">
      <w:bodyDiv w:val="1"/>
      <w:marLeft w:val="0"/>
      <w:marRight w:val="0"/>
      <w:marTop w:val="0"/>
      <w:marBottom w:val="0"/>
      <w:divBdr>
        <w:top w:val="none" w:sz="0" w:space="0" w:color="auto"/>
        <w:left w:val="none" w:sz="0" w:space="0" w:color="auto"/>
        <w:bottom w:val="none" w:sz="0" w:space="0" w:color="auto"/>
        <w:right w:val="none" w:sz="0" w:space="0" w:color="auto"/>
      </w:divBdr>
    </w:div>
    <w:div w:id="647131063">
      <w:bodyDiv w:val="1"/>
      <w:marLeft w:val="0"/>
      <w:marRight w:val="0"/>
      <w:marTop w:val="0"/>
      <w:marBottom w:val="0"/>
      <w:divBdr>
        <w:top w:val="none" w:sz="0" w:space="0" w:color="auto"/>
        <w:left w:val="none" w:sz="0" w:space="0" w:color="auto"/>
        <w:bottom w:val="none" w:sz="0" w:space="0" w:color="auto"/>
        <w:right w:val="none" w:sz="0" w:space="0" w:color="auto"/>
      </w:divBdr>
    </w:div>
    <w:div w:id="914582894">
      <w:bodyDiv w:val="1"/>
      <w:marLeft w:val="0"/>
      <w:marRight w:val="0"/>
      <w:marTop w:val="0"/>
      <w:marBottom w:val="0"/>
      <w:divBdr>
        <w:top w:val="none" w:sz="0" w:space="0" w:color="auto"/>
        <w:left w:val="none" w:sz="0" w:space="0" w:color="auto"/>
        <w:bottom w:val="none" w:sz="0" w:space="0" w:color="auto"/>
        <w:right w:val="none" w:sz="0" w:space="0" w:color="auto"/>
      </w:divBdr>
    </w:div>
    <w:div w:id="939220455">
      <w:bodyDiv w:val="1"/>
      <w:marLeft w:val="0"/>
      <w:marRight w:val="0"/>
      <w:marTop w:val="0"/>
      <w:marBottom w:val="0"/>
      <w:divBdr>
        <w:top w:val="none" w:sz="0" w:space="0" w:color="auto"/>
        <w:left w:val="none" w:sz="0" w:space="0" w:color="auto"/>
        <w:bottom w:val="none" w:sz="0" w:space="0" w:color="auto"/>
        <w:right w:val="none" w:sz="0" w:space="0" w:color="auto"/>
      </w:divBdr>
    </w:div>
    <w:div w:id="1041982372">
      <w:bodyDiv w:val="1"/>
      <w:marLeft w:val="0"/>
      <w:marRight w:val="0"/>
      <w:marTop w:val="0"/>
      <w:marBottom w:val="0"/>
      <w:divBdr>
        <w:top w:val="none" w:sz="0" w:space="0" w:color="auto"/>
        <w:left w:val="none" w:sz="0" w:space="0" w:color="auto"/>
        <w:bottom w:val="none" w:sz="0" w:space="0" w:color="auto"/>
        <w:right w:val="none" w:sz="0" w:space="0" w:color="auto"/>
      </w:divBdr>
    </w:div>
    <w:div w:id="1053117653">
      <w:bodyDiv w:val="1"/>
      <w:marLeft w:val="0"/>
      <w:marRight w:val="0"/>
      <w:marTop w:val="0"/>
      <w:marBottom w:val="0"/>
      <w:divBdr>
        <w:top w:val="none" w:sz="0" w:space="0" w:color="auto"/>
        <w:left w:val="none" w:sz="0" w:space="0" w:color="auto"/>
        <w:bottom w:val="none" w:sz="0" w:space="0" w:color="auto"/>
        <w:right w:val="none" w:sz="0" w:space="0" w:color="auto"/>
      </w:divBdr>
    </w:div>
    <w:div w:id="1165241763">
      <w:bodyDiv w:val="1"/>
      <w:marLeft w:val="0"/>
      <w:marRight w:val="0"/>
      <w:marTop w:val="0"/>
      <w:marBottom w:val="0"/>
      <w:divBdr>
        <w:top w:val="none" w:sz="0" w:space="0" w:color="auto"/>
        <w:left w:val="none" w:sz="0" w:space="0" w:color="auto"/>
        <w:bottom w:val="none" w:sz="0" w:space="0" w:color="auto"/>
        <w:right w:val="none" w:sz="0" w:space="0" w:color="auto"/>
      </w:divBdr>
    </w:div>
    <w:div w:id="1176118846">
      <w:bodyDiv w:val="1"/>
      <w:marLeft w:val="0"/>
      <w:marRight w:val="0"/>
      <w:marTop w:val="0"/>
      <w:marBottom w:val="0"/>
      <w:divBdr>
        <w:top w:val="none" w:sz="0" w:space="0" w:color="auto"/>
        <w:left w:val="none" w:sz="0" w:space="0" w:color="auto"/>
        <w:bottom w:val="none" w:sz="0" w:space="0" w:color="auto"/>
        <w:right w:val="none" w:sz="0" w:space="0" w:color="auto"/>
      </w:divBdr>
    </w:div>
    <w:div w:id="1180314936">
      <w:bodyDiv w:val="1"/>
      <w:marLeft w:val="0"/>
      <w:marRight w:val="0"/>
      <w:marTop w:val="0"/>
      <w:marBottom w:val="0"/>
      <w:divBdr>
        <w:top w:val="none" w:sz="0" w:space="0" w:color="auto"/>
        <w:left w:val="none" w:sz="0" w:space="0" w:color="auto"/>
        <w:bottom w:val="none" w:sz="0" w:space="0" w:color="auto"/>
        <w:right w:val="none" w:sz="0" w:space="0" w:color="auto"/>
      </w:divBdr>
    </w:div>
    <w:div w:id="1214387808">
      <w:bodyDiv w:val="1"/>
      <w:marLeft w:val="0"/>
      <w:marRight w:val="0"/>
      <w:marTop w:val="0"/>
      <w:marBottom w:val="0"/>
      <w:divBdr>
        <w:top w:val="none" w:sz="0" w:space="0" w:color="auto"/>
        <w:left w:val="none" w:sz="0" w:space="0" w:color="auto"/>
        <w:bottom w:val="none" w:sz="0" w:space="0" w:color="auto"/>
        <w:right w:val="none" w:sz="0" w:space="0" w:color="auto"/>
      </w:divBdr>
    </w:div>
    <w:div w:id="1400126944">
      <w:bodyDiv w:val="1"/>
      <w:marLeft w:val="0"/>
      <w:marRight w:val="0"/>
      <w:marTop w:val="0"/>
      <w:marBottom w:val="0"/>
      <w:divBdr>
        <w:top w:val="none" w:sz="0" w:space="0" w:color="auto"/>
        <w:left w:val="none" w:sz="0" w:space="0" w:color="auto"/>
        <w:bottom w:val="none" w:sz="0" w:space="0" w:color="auto"/>
        <w:right w:val="none" w:sz="0" w:space="0" w:color="auto"/>
      </w:divBdr>
    </w:div>
    <w:div w:id="1476415251">
      <w:bodyDiv w:val="1"/>
      <w:marLeft w:val="0"/>
      <w:marRight w:val="0"/>
      <w:marTop w:val="0"/>
      <w:marBottom w:val="0"/>
      <w:divBdr>
        <w:top w:val="none" w:sz="0" w:space="0" w:color="auto"/>
        <w:left w:val="none" w:sz="0" w:space="0" w:color="auto"/>
        <w:bottom w:val="none" w:sz="0" w:space="0" w:color="auto"/>
        <w:right w:val="none" w:sz="0" w:space="0" w:color="auto"/>
      </w:divBdr>
    </w:div>
    <w:div w:id="1629775027">
      <w:bodyDiv w:val="1"/>
      <w:marLeft w:val="0"/>
      <w:marRight w:val="0"/>
      <w:marTop w:val="0"/>
      <w:marBottom w:val="0"/>
      <w:divBdr>
        <w:top w:val="none" w:sz="0" w:space="0" w:color="auto"/>
        <w:left w:val="none" w:sz="0" w:space="0" w:color="auto"/>
        <w:bottom w:val="none" w:sz="0" w:space="0" w:color="auto"/>
        <w:right w:val="none" w:sz="0" w:space="0" w:color="auto"/>
      </w:divBdr>
    </w:div>
    <w:div w:id="1690983990">
      <w:bodyDiv w:val="1"/>
      <w:marLeft w:val="0"/>
      <w:marRight w:val="0"/>
      <w:marTop w:val="0"/>
      <w:marBottom w:val="0"/>
      <w:divBdr>
        <w:top w:val="none" w:sz="0" w:space="0" w:color="auto"/>
        <w:left w:val="none" w:sz="0" w:space="0" w:color="auto"/>
        <w:bottom w:val="none" w:sz="0" w:space="0" w:color="auto"/>
        <w:right w:val="none" w:sz="0" w:space="0" w:color="auto"/>
      </w:divBdr>
    </w:div>
    <w:div w:id="1696032416">
      <w:bodyDiv w:val="1"/>
      <w:marLeft w:val="0"/>
      <w:marRight w:val="0"/>
      <w:marTop w:val="0"/>
      <w:marBottom w:val="0"/>
      <w:divBdr>
        <w:top w:val="none" w:sz="0" w:space="0" w:color="auto"/>
        <w:left w:val="none" w:sz="0" w:space="0" w:color="auto"/>
        <w:bottom w:val="none" w:sz="0" w:space="0" w:color="auto"/>
        <w:right w:val="none" w:sz="0" w:space="0" w:color="auto"/>
      </w:divBdr>
    </w:div>
    <w:div w:id="1720782199">
      <w:bodyDiv w:val="1"/>
      <w:marLeft w:val="0"/>
      <w:marRight w:val="0"/>
      <w:marTop w:val="0"/>
      <w:marBottom w:val="0"/>
      <w:divBdr>
        <w:top w:val="none" w:sz="0" w:space="0" w:color="auto"/>
        <w:left w:val="none" w:sz="0" w:space="0" w:color="auto"/>
        <w:bottom w:val="none" w:sz="0" w:space="0" w:color="auto"/>
        <w:right w:val="none" w:sz="0" w:space="0" w:color="auto"/>
      </w:divBdr>
    </w:div>
    <w:div w:id="1786658471">
      <w:bodyDiv w:val="1"/>
      <w:marLeft w:val="0"/>
      <w:marRight w:val="0"/>
      <w:marTop w:val="0"/>
      <w:marBottom w:val="0"/>
      <w:divBdr>
        <w:top w:val="none" w:sz="0" w:space="0" w:color="auto"/>
        <w:left w:val="none" w:sz="0" w:space="0" w:color="auto"/>
        <w:bottom w:val="none" w:sz="0" w:space="0" w:color="auto"/>
        <w:right w:val="none" w:sz="0" w:space="0" w:color="auto"/>
      </w:divBdr>
    </w:div>
    <w:div w:id="1838836263">
      <w:bodyDiv w:val="1"/>
      <w:marLeft w:val="0"/>
      <w:marRight w:val="0"/>
      <w:marTop w:val="0"/>
      <w:marBottom w:val="0"/>
      <w:divBdr>
        <w:top w:val="none" w:sz="0" w:space="0" w:color="auto"/>
        <w:left w:val="none" w:sz="0" w:space="0" w:color="auto"/>
        <w:bottom w:val="none" w:sz="0" w:space="0" w:color="auto"/>
        <w:right w:val="none" w:sz="0" w:space="0" w:color="auto"/>
      </w:divBdr>
    </w:div>
    <w:div w:id="1901017489">
      <w:bodyDiv w:val="1"/>
      <w:marLeft w:val="0"/>
      <w:marRight w:val="0"/>
      <w:marTop w:val="0"/>
      <w:marBottom w:val="0"/>
      <w:divBdr>
        <w:top w:val="none" w:sz="0" w:space="0" w:color="auto"/>
        <w:left w:val="none" w:sz="0" w:space="0" w:color="auto"/>
        <w:bottom w:val="none" w:sz="0" w:space="0" w:color="auto"/>
        <w:right w:val="none" w:sz="0" w:space="0" w:color="auto"/>
      </w:divBdr>
    </w:div>
    <w:div w:id="2063140620">
      <w:bodyDiv w:val="1"/>
      <w:marLeft w:val="0"/>
      <w:marRight w:val="0"/>
      <w:marTop w:val="0"/>
      <w:marBottom w:val="0"/>
      <w:divBdr>
        <w:top w:val="none" w:sz="0" w:space="0" w:color="auto"/>
        <w:left w:val="none" w:sz="0" w:space="0" w:color="auto"/>
        <w:bottom w:val="none" w:sz="0" w:space="0" w:color="auto"/>
        <w:right w:val="none" w:sz="0" w:space="0" w:color="auto"/>
      </w:divBdr>
    </w:div>
    <w:div w:id="21134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66914-E74E-4ADA-8933-5C9DEA90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7</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SANDOR CLAUDIA</cp:lastModifiedBy>
  <cp:revision>40</cp:revision>
  <cp:lastPrinted>2022-02-16T11:40:00Z</cp:lastPrinted>
  <dcterms:created xsi:type="dcterms:W3CDTF">2021-01-12T21:12:00Z</dcterms:created>
  <dcterms:modified xsi:type="dcterms:W3CDTF">2022-03-16T09:07:00Z</dcterms:modified>
</cp:coreProperties>
</file>