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F2" w:rsidRPr="006B54ED" w:rsidRDefault="00C74EF2" w:rsidP="00C74EF2">
      <w:pPr>
        <w:spacing w:after="0" w:line="240" w:lineRule="auto"/>
        <w:jc w:val="both"/>
        <w:outlineLvl w:val="0"/>
        <w:rPr>
          <w:rFonts w:ascii="Times New Roman" w:hAnsi="Times New Roman" w:cs="Times New Roman"/>
          <w:sz w:val="28"/>
          <w:szCs w:val="28"/>
        </w:rPr>
      </w:pPr>
      <w:r w:rsidRPr="006B54ED">
        <w:rPr>
          <w:rFonts w:ascii="Times New Roman" w:hAnsi="Times New Roman" w:cs="Times New Roman"/>
          <w:sz w:val="28"/>
          <w:szCs w:val="28"/>
        </w:rPr>
        <w:t xml:space="preserve">Nr. </w:t>
      </w:r>
    </w:p>
    <w:p w:rsidR="00C74EF2" w:rsidRPr="006B54ED" w:rsidRDefault="00C74EF2" w:rsidP="00C74EF2">
      <w:pPr>
        <w:spacing w:after="0" w:line="240" w:lineRule="auto"/>
        <w:jc w:val="both"/>
        <w:outlineLvl w:val="0"/>
        <w:rPr>
          <w:rFonts w:ascii="Times New Roman" w:hAnsi="Times New Roman" w:cs="Times New Roman"/>
          <w:sz w:val="28"/>
          <w:szCs w:val="28"/>
        </w:rPr>
      </w:pPr>
      <w:r w:rsidRPr="006B54ED">
        <w:rPr>
          <w:rFonts w:ascii="Times New Roman" w:hAnsi="Times New Roman" w:cs="Times New Roman"/>
          <w:sz w:val="28"/>
          <w:szCs w:val="28"/>
        </w:rPr>
        <w:t>Referitor dosar</w:t>
      </w:r>
      <w:r w:rsidR="00F11643">
        <w:rPr>
          <w:rFonts w:ascii="Times New Roman" w:hAnsi="Times New Roman" w:cs="Times New Roman"/>
          <w:sz w:val="28"/>
          <w:szCs w:val="28"/>
        </w:rPr>
        <w:t xml:space="preserve">: </w:t>
      </w:r>
      <w:r w:rsidR="006A5DA4">
        <w:rPr>
          <w:rFonts w:ascii="Times New Roman" w:hAnsi="Times New Roman"/>
          <w:color w:val="000000"/>
          <w:sz w:val="28"/>
          <w:szCs w:val="28"/>
        </w:rPr>
        <w:t xml:space="preserve"> 14094/5275/02.08.2023</w:t>
      </w:r>
      <w:r w:rsidR="00AD09F2">
        <w:rPr>
          <w:rFonts w:ascii="Times New Roman" w:hAnsi="Times New Roman" w:cs="Times New Roman"/>
          <w:sz w:val="28"/>
          <w:szCs w:val="28"/>
        </w:rPr>
        <w:t xml:space="preserve"> </w:t>
      </w:r>
      <w:r w:rsidRPr="006B54ED">
        <w:rPr>
          <w:rFonts w:ascii="Times New Roman" w:hAnsi="Times New Roman" w:cs="Times New Roman"/>
          <w:sz w:val="28"/>
          <w:szCs w:val="28"/>
        </w:rPr>
        <w:t xml:space="preserve">  </w:t>
      </w:r>
      <w:r w:rsidR="00DD3A49">
        <w:rPr>
          <w:rFonts w:ascii="Times New Roman" w:hAnsi="Times New Roman" w:cs="Times New Roman"/>
          <w:bCs/>
          <w:sz w:val="28"/>
          <w:szCs w:val="28"/>
        </w:rPr>
        <w:t xml:space="preserve"> </w:t>
      </w:r>
      <w:r w:rsidR="00EB7312" w:rsidRPr="006B54ED">
        <w:rPr>
          <w:rFonts w:ascii="Times New Roman" w:hAnsi="Times New Roman" w:cs="Times New Roman"/>
          <w:sz w:val="28"/>
          <w:szCs w:val="28"/>
        </w:rPr>
        <w:t xml:space="preserve"> </w:t>
      </w:r>
    </w:p>
    <w:p w:rsidR="005C2452" w:rsidRPr="006B54ED" w:rsidRDefault="005C2452" w:rsidP="005C2452">
      <w:pPr>
        <w:spacing w:after="0" w:line="240" w:lineRule="auto"/>
        <w:jc w:val="center"/>
        <w:rPr>
          <w:rFonts w:ascii="Times New Roman" w:hAnsi="Times New Roman" w:cs="Times New Roman"/>
          <w:b/>
          <w:sz w:val="28"/>
          <w:szCs w:val="28"/>
        </w:rPr>
      </w:pPr>
    </w:p>
    <w:p w:rsidR="005C2452" w:rsidRPr="006B54ED" w:rsidRDefault="005C2452" w:rsidP="005C2452">
      <w:pPr>
        <w:spacing w:after="0" w:line="240" w:lineRule="auto"/>
        <w:jc w:val="center"/>
        <w:rPr>
          <w:rFonts w:ascii="Times New Roman" w:hAnsi="Times New Roman" w:cs="Times New Roman"/>
          <w:b/>
          <w:sz w:val="28"/>
          <w:szCs w:val="28"/>
        </w:rPr>
      </w:pPr>
      <w:r w:rsidRPr="006B54ED">
        <w:rPr>
          <w:rFonts w:ascii="Times New Roman" w:hAnsi="Times New Roman" w:cs="Times New Roman"/>
          <w:b/>
          <w:sz w:val="28"/>
          <w:szCs w:val="28"/>
        </w:rPr>
        <w:t>DECIZIA ETAPEI DE INCADRARE</w:t>
      </w:r>
    </w:p>
    <w:p w:rsidR="00C91F2B" w:rsidRPr="006B54ED" w:rsidRDefault="006A5DA4" w:rsidP="005C24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draft</w:t>
      </w:r>
    </w:p>
    <w:p w:rsidR="005A41D4" w:rsidRPr="006B54ED" w:rsidRDefault="005A41D4" w:rsidP="005C2452">
      <w:pPr>
        <w:spacing w:after="0" w:line="240" w:lineRule="auto"/>
        <w:jc w:val="center"/>
        <w:rPr>
          <w:rFonts w:ascii="Times New Roman" w:hAnsi="Times New Roman" w:cs="Times New Roman"/>
          <w:sz w:val="28"/>
          <w:szCs w:val="28"/>
        </w:rPr>
      </w:pPr>
    </w:p>
    <w:p w:rsidR="005C2452" w:rsidRPr="005D7E22" w:rsidRDefault="005C2452" w:rsidP="00633DBA">
      <w:pPr>
        <w:spacing w:after="0" w:line="240" w:lineRule="auto"/>
        <w:jc w:val="both"/>
        <w:rPr>
          <w:rFonts w:ascii="Times New Roman" w:hAnsi="Times New Roman" w:cs="Times New Roman"/>
          <w:sz w:val="28"/>
          <w:szCs w:val="28"/>
        </w:rPr>
      </w:pPr>
      <w:r w:rsidRPr="005D7E22">
        <w:rPr>
          <w:rFonts w:ascii="Times New Roman" w:hAnsi="Times New Roman" w:cs="Times New Roman"/>
          <w:sz w:val="28"/>
          <w:szCs w:val="28"/>
        </w:rPr>
        <w:t xml:space="preserve">Ca urmare a solicitării de emitere a acordului de mediu adresate de </w:t>
      </w:r>
      <w:r w:rsidR="006A5DA4">
        <w:rPr>
          <w:rFonts w:ascii="Times New Roman" w:eastAsia="Times New Roman" w:hAnsi="Times New Roman"/>
          <w:b/>
          <w:sz w:val="28"/>
          <w:szCs w:val="28"/>
          <w:lang w:eastAsia="ro-RO"/>
        </w:rPr>
        <w:t>SC DENY UTIL SRL</w:t>
      </w:r>
      <w:r w:rsidR="007E4298" w:rsidRPr="005D7E22">
        <w:rPr>
          <w:rFonts w:ascii="Times New Roman" w:eastAsia="Times New Roman" w:hAnsi="Times New Roman"/>
          <w:b/>
          <w:sz w:val="28"/>
          <w:szCs w:val="28"/>
          <w:lang w:eastAsia="ro-RO"/>
        </w:rPr>
        <w:t xml:space="preserve"> </w:t>
      </w:r>
      <w:r w:rsidR="00FC5DC0" w:rsidRPr="005D7E22">
        <w:rPr>
          <w:rFonts w:ascii="Times New Roman" w:hAnsi="Times New Roman" w:cs="Times New Roman"/>
          <w:sz w:val="28"/>
          <w:szCs w:val="28"/>
        </w:rPr>
        <w:t xml:space="preserve">cu sediul în </w:t>
      </w:r>
      <w:r w:rsidR="006A5DA4">
        <w:rPr>
          <w:rFonts w:ascii="Times New Roman" w:eastAsia="Times New Roman" w:hAnsi="Times New Roman"/>
          <w:b/>
          <w:sz w:val="28"/>
          <w:szCs w:val="28"/>
          <w:lang w:eastAsia="ro-RO"/>
        </w:rPr>
        <w:t>comuna Șelimbăr, str. Gării, FN</w:t>
      </w:r>
      <w:r w:rsidR="00DD3A49" w:rsidRPr="005D7E22">
        <w:rPr>
          <w:rFonts w:ascii="Times New Roman" w:hAnsi="Times New Roman" w:cs="Times New Roman"/>
          <w:b/>
          <w:sz w:val="28"/>
          <w:szCs w:val="28"/>
        </w:rPr>
        <w:t>,</w:t>
      </w:r>
      <w:r w:rsidR="006A5DA4">
        <w:rPr>
          <w:rFonts w:ascii="Times New Roman" w:hAnsi="Times New Roman" w:cs="Times New Roman"/>
          <w:b/>
          <w:sz w:val="28"/>
          <w:szCs w:val="28"/>
        </w:rPr>
        <w:t xml:space="preserve"> județul Sibiu,</w:t>
      </w:r>
      <w:r w:rsidR="00FC5DC0" w:rsidRPr="005D7E22">
        <w:rPr>
          <w:rFonts w:ascii="Times New Roman" w:eastAsia="Times New Roman" w:hAnsi="Times New Roman" w:cs="Times New Roman"/>
          <w:sz w:val="28"/>
          <w:szCs w:val="28"/>
          <w:lang w:eastAsia="ro-RO"/>
        </w:rPr>
        <w:t xml:space="preserve"> </w:t>
      </w:r>
      <w:r w:rsidRPr="005D7E22">
        <w:rPr>
          <w:rFonts w:ascii="Times New Roman" w:hAnsi="Times New Roman" w:cs="Times New Roman"/>
          <w:sz w:val="28"/>
          <w:szCs w:val="28"/>
        </w:rPr>
        <w:t xml:space="preserve">înregistrată la </w:t>
      </w:r>
      <w:r w:rsidR="00AD09F2" w:rsidRPr="005D7E22">
        <w:rPr>
          <w:rFonts w:ascii="Times New Roman" w:hAnsi="Times New Roman" w:cs="Times New Roman"/>
          <w:b/>
          <w:sz w:val="28"/>
          <w:szCs w:val="28"/>
        </w:rPr>
        <w:t>Agenția</w:t>
      </w:r>
      <w:r w:rsidRPr="005D7E22">
        <w:rPr>
          <w:rFonts w:ascii="Times New Roman" w:hAnsi="Times New Roman" w:cs="Times New Roman"/>
          <w:b/>
          <w:sz w:val="28"/>
          <w:szCs w:val="28"/>
        </w:rPr>
        <w:t xml:space="preserve"> pentru </w:t>
      </w:r>
      <w:r w:rsidR="00AD09F2" w:rsidRPr="005D7E22">
        <w:rPr>
          <w:rFonts w:ascii="Times New Roman" w:hAnsi="Times New Roman" w:cs="Times New Roman"/>
          <w:b/>
          <w:sz w:val="28"/>
          <w:szCs w:val="28"/>
        </w:rPr>
        <w:t>Protecția</w:t>
      </w:r>
      <w:r w:rsidRPr="005D7E22">
        <w:rPr>
          <w:rFonts w:ascii="Times New Roman" w:hAnsi="Times New Roman" w:cs="Times New Roman"/>
          <w:b/>
          <w:sz w:val="28"/>
          <w:szCs w:val="28"/>
        </w:rPr>
        <w:t xml:space="preserve"> Mediului Sibiu </w:t>
      </w:r>
      <w:r w:rsidRPr="005D7E22">
        <w:rPr>
          <w:rFonts w:ascii="Times New Roman" w:hAnsi="Times New Roman" w:cs="Times New Roman"/>
          <w:sz w:val="28"/>
          <w:szCs w:val="28"/>
        </w:rPr>
        <w:t xml:space="preserve">cu nr. </w:t>
      </w:r>
      <w:r w:rsidR="006A5DA4">
        <w:rPr>
          <w:rFonts w:ascii="Times New Roman" w:hAnsi="Times New Roman"/>
          <w:b/>
          <w:sz w:val="28"/>
          <w:szCs w:val="28"/>
        </w:rPr>
        <w:t xml:space="preserve">14094 </w:t>
      </w:r>
      <w:r w:rsidR="003D7112" w:rsidRPr="005D7E22">
        <w:rPr>
          <w:rFonts w:ascii="Times New Roman" w:hAnsi="Times New Roman" w:cs="Times New Roman"/>
          <w:sz w:val="28"/>
          <w:szCs w:val="28"/>
        </w:rPr>
        <w:t>din</w:t>
      </w:r>
      <w:r w:rsidR="003D7112" w:rsidRPr="005D7E22">
        <w:rPr>
          <w:rFonts w:ascii="Times New Roman" w:hAnsi="Times New Roman" w:cs="Times New Roman"/>
          <w:b/>
          <w:sz w:val="28"/>
          <w:szCs w:val="28"/>
        </w:rPr>
        <w:t xml:space="preserve"> </w:t>
      </w:r>
      <w:r w:rsidR="006A5DA4">
        <w:rPr>
          <w:rFonts w:ascii="Times New Roman" w:hAnsi="Times New Roman"/>
          <w:color w:val="000000"/>
          <w:sz w:val="28"/>
          <w:szCs w:val="28"/>
        </w:rPr>
        <w:t>02.08.2023</w:t>
      </w:r>
      <w:r w:rsidR="006A5DA4">
        <w:rPr>
          <w:rFonts w:ascii="Times New Roman" w:hAnsi="Times New Roman" w:cs="Times New Roman"/>
          <w:sz w:val="28"/>
          <w:szCs w:val="28"/>
        </w:rPr>
        <w:t xml:space="preserve"> </w:t>
      </w:r>
      <w:r w:rsidRPr="005D7E22">
        <w:rPr>
          <w:rFonts w:ascii="Times New Roman" w:hAnsi="Times New Roman" w:cs="Times New Roman"/>
          <w:sz w:val="28"/>
          <w:szCs w:val="28"/>
        </w:rPr>
        <w:t xml:space="preserve">și a completărilor </w:t>
      </w:r>
      <w:r w:rsidR="00DD3A49" w:rsidRPr="005D7E22">
        <w:rPr>
          <w:rFonts w:ascii="Times New Roman" w:hAnsi="Times New Roman" w:cs="Times New Roman"/>
          <w:sz w:val="28"/>
          <w:szCs w:val="28"/>
        </w:rPr>
        <w:t>ulterioare</w:t>
      </w:r>
      <w:r w:rsidRPr="005D7E22">
        <w:rPr>
          <w:rFonts w:ascii="Times New Roman" w:hAnsi="Times New Roman" w:cs="Times New Roman"/>
          <w:sz w:val="28"/>
          <w:szCs w:val="28"/>
        </w:rPr>
        <w:t xml:space="preserve">, în baza </w:t>
      </w:r>
      <w:r w:rsidRPr="005D7E22">
        <w:rPr>
          <w:rFonts w:ascii="Times New Roman" w:eastAsia="Times New Roman" w:hAnsi="Times New Roman" w:cs="Times New Roman"/>
          <w:sz w:val="28"/>
          <w:szCs w:val="28"/>
          <w:lang w:eastAsia="ro-RO"/>
        </w:rPr>
        <w:t xml:space="preserve">Legii nr. 292 din 2018 </w:t>
      </w:r>
      <w:r w:rsidRPr="005D7E22">
        <w:rPr>
          <w:rFonts w:ascii="Times New Roman" w:hAnsi="Times New Roman" w:cs="Times New Roman"/>
          <w:sz w:val="28"/>
          <w:szCs w:val="28"/>
        </w:rPr>
        <w:t xml:space="preserve">privind evaluarea impactului anumitor proiecte publice şi private asupra mediului </w:t>
      </w:r>
      <w:r w:rsidR="007E4298" w:rsidRPr="005D7E22">
        <w:rPr>
          <w:rFonts w:ascii="Times New Roman" w:hAnsi="Times New Roman" w:cs="Times New Roman"/>
          <w:sz w:val="28"/>
          <w:szCs w:val="28"/>
        </w:rPr>
        <w:t>și</w:t>
      </w:r>
      <w:r w:rsidRPr="005D7E22">
        <w:rPr>
          <w:rFonts w:ascii="Times New Roman" w:hAnsi="Times New Roman" w:cs="Times New Roman"/>
          <w:sz w:val="28"/>
          <w:szCs w:val="28"/>
        </w:rPr>
        <w:t xml:space="preserve"> a </w:t>
      </w:r>
      <w:r w:rsidR="00AD09F2" w:rsidRPr="005D7E22">
        <w:rPr>
          <w:rFonts w:ascii="Times New Roman" w:hAnsi="Times New Roman" w:cs="Times New Roman"/>
          <w:sz w:val="28"/>
          <w:szCs w:val="28"/>
        </w:rPr>
        <w:t>Ordonanței</w:t>
      </w:r>
      <w:r w:rsidRPr="005D7E22">
        <w:rPr>
          <w:rFonts w:ascii="Times New Roman" w:hAnsi="Times New Roman" w:cs="Times New Roman"/>
          <w:sz w:val="28"/>
          <w:szCs w:val="28"/>
        </w:rPr>
        <w:t xml:space="preserve"> de </w:t>
      </w:r>
      <w:r w:rsidR="00AD09F2" w:rsidRPr="005D7E22">
        <w:rPr>
          <w:rFonts w:ascii="Times New Roman" w:hAnsi="Times New Roman" w:cs="Times New Roman"/>
          <w:sz w:val="28"/>
          <w:szCs w:val="28"/>
        </w:rPr>
        <w:t>urgență</w:t>
      </w:r>
      <w:r w:rsidRPr="005D7E22">
        <w:rPr>
          <w:rFonts w:ascii="Times New Roman" w:hAnsi="Times New Roman" w:cs="Times New Roman"/>
          <w:sz w:val="28"/>
          <w:szCs w:val="28"/>
        </w:rPr>
        <w:t xml:space="preserve"> a Guvernului nr. 57/2007 privind regimul ariilor naturale protejate, conservarea habitatelor naturale, a florei şi faunei sălbatice, aprobată cu modificări şi completări prin Legea nr. 49/2011, cu modificările şi completările ulterioare, </w:t>
      </w:r>
    </w:p>
    <w:p w:rsidR="005C2452" w:rsidRPr="005D7E22" w:rsidRDefault="00B430D0" w:rsidP="00633DBA">
      <w:pPr>
        <w:spacing w:after="0" w:line="240" w:lineRule="auto"/>
        <w:jc w:val="both"/>
        <w:rPr>
          <w:rFonts w:ascii="Times New Roman" w:hAnsi="Times New Roman" w:cs="Times New Roman"/>
          <w:sz w:val="28"/>
          <w:szCs w:val="28"/>
        </w:rPr>
      </w:pPr>
      <w:r w:rsidRPr="005D7E22">
        <w:rPr>
          <w:rFonts w:ascii="Times New Roman" w:hAnsi="Times New Roman" w:cs="Times New Roman"/>
          <w:b/>
          <w:sz w:val="28"/>
          <w:szCs w:val="28"/>
        </w:rPr>
        <w:t>Agenția</w:t>
      </w:r>
      <w:r w:rsidR="005C2452" w:rsidRPr="005D7E22">
        <w:rPr>
          <w:rFonts w:ascii="Times New Roman" w:hAnsi="Times New Roman" w:cs="Times New Roman"/>
          <w:b/>
          <w:sz w:val="28"/>
          <w:szCs w:val="28"/>
        </w:rPr>
        <w:t xml:space="preserve"> pentru </w:t>
      </w:r>
      <w:r w:rsidRPr="005D7E22">
        <w:rPr>
          <w:rFonts w:ascii="Times New Roman" w:hAnsi="Times New Roman" w:cs="Times New Roman"/>
          <w:b/>
          <w:sz w:val="28"/>
          <w:szCs w:val="28"/>
        </w:rPr>
        <w:t>Protecția</w:t>
      </w:r>
      <w:r w:rsidR="005C2452" w:rsidRPr="005D7E22">
        <w:rPr>
          <w:rFonts w:ascii="Times New Roman" w:hAnsi="Times New Roman" w:cs="Times New Roman"/>
          <w:b/>
          <w:sz w:val="28"/>
          <w:szCs w:val="28"/>
        </w:rPr>
        <w:t xml:space="preserve"> Mediului Sibiu decide</w:t>
      </w:r>
      <w:r w:rsidR="005C2452" w:rsidRPr="005D7E22">
        <w:rPr>
          <w:rFonts w:ascii="Times New Roman" w:hAnsi="Times New Roman" w:cs="Times New Roman"/>
          <w:sz w:val="28"/>
          <w:szCs w:val="28"/>
        </w:rPr>
        <w:t xml:space="preserve">, ca urmare a consultărilor </w:t>
      </w:r>
      <w:r w:rsidR="007E4298" w:rsidRPr="005D7E22">
        <w:rPr>
          <w:rFonts w:ascii="Times New Roman" w:hAnsi="Times New Roman" w:cs="Times New Roman"/>
          <w:sz w:val="28"/>
          <w:szCs w:val="28"/>
        </w:rPr>
        <w:t>desfășurate</w:t>
      </w:r>
      <w:r w:rsidR="005C2452" w:rsidRPr="005D7E22">
        <w:rPr>
          <w:rFonts w:ascii="Times New Roman" w:hAnsi="Times New Roman" w:cs="Times New Roman"/>
          <w:sz w:val="28"/>
          <w:szCs w:val="28"/>
        </w:rPr>
        <w:t xml:space="preserve"> în cadrul </w:t>
      </w:r>
      <w:r w:rsidR="007E4298" w:rsidRPr="005D7E22">
        <w:rPr>
          <w:rFonts w:ascii="Times New Roman" w:hAnsi="Times New Roman" w:cs="Times New Roman"/>
          <w:sz w:val="28"/>
          <w:szCs w:val="28"/>
        </w:rPr>
        <w:t>ședinței</w:t>
      </w:r>
      <w:r w:rsidR="005C2452" w:rsidRPr="005D7E22">
        <w:rPr>
          <w:rFonts w:ascii="Times New Roman" w:hAnsi="Times New Roman" w:cs="Times New Roman"/>
          <w:sz w:val="28"/>
          <w:szCs w:val="28"/>
        </w:rPr>
        <w:t xml:space="preserve"> Comisiei de Analiză Tehnică din data de </w:t>
      </w:r>
      <w:r w:rsidR="006A5DA4">
        <w:rPr>
          <w:rFonts w:ascii="Times New Roman" w:hAnsi="Times New Roman" w:cs="Times New Roman"/>
          <w:b/>
          <w:sz w:val="28"/>
          <w:szCs w:val="28"/>
        </w:rPr>
        <w:t>17.01.2024</w:t>
      </w:r>
      <w:r w:rsidR="005C2452" w:rsidRPr="005D7E22">
        <w:rPr>
          <w:rFonts w:ascii="Times New Roman" w:hAnsi="Times New Roman" w:cs="Times New Roman"/>
          <w:sz w:val="28"/>
          <w:szCs w:val="28"/>
        </w:rPr>
        <w:t>, că proiectul</w:t>
      </w:r>
      <w:r w:rsidR="006A5DA4">
        <w:rPr>
          <w:rFonts w:ascii="Times New Roman" w:hAnsi="Times New Roman"/>
          <w:b/>
          <w:sz w:val="28"/>
          <w:szCs w:val="28"/>
        </w:rPr>
        <w:t xml:space="preserve"> Construire parc fotovoltaic și împrejmuire</w:t>
      </w:r>
      <w:r w:rsidR="006A5DA4" w:rsidRPr="00FB2BB0">
        <w:rPr>
          <w:rFonts w:ascii="Times New Roman" w:hAnsi="Times New Roman"/>
          <w:b/>
          <w:sz w:val="28"/>
          <w:szCs w:val="28"/>
        </w:rPr>
        <w:t>”</w:t>
      </w:r>
      <w:r w:rsidR="006A5DA4">
        <w:rPr>
          <w:rFonts w:ascii="Times New Roman" w:hAnsi="Times New Roman"/>
          <w:sz w:val="28"/>
          <w:szCs w:val="28"/>
        </w:rPr>
        <w:t xml:space="preserve">, </w:t>
      </w:r>
      <w:r w:rsidR="006A5DA4" w:rsidRPr="00FB2BB0">
        <w:rPr>
          <w:rFonts w:ascii="Times New Roman" w:hAnsi="Times New Roman"/>
          <w:sz w:val="28"/>
          <w:szCs w:val="28"/>
        </w:rPr>
        <w:t xml:space="preserve">propus a fi amplasat în județul </w:t>
      </w:r>
      <w:r w:rsidR="006A5DA4" w:rsidRPr="00FB2BB0">
        <w:rPr>
          <w:rFonts w:ascii="Times New Roman" w:hAnsi="Times New Roman"/>
          <w:b/>
          <w:sz w:val="28"/>
          <w:szCs w:val="28"/>
        </w:rPr>
        <w:t>Sibiu</w:t>
      </w:r>
      <w:r w:rsidR="006A5DA4" w:rsidRPr="00FB2BB0">
        <w:rPr>
          <w:rFonts w:ascii="Times New Roman" w:hAnsi="Times New Roman"/>
          <w:sz w:val="28"/>
          <w:szCs w:val="28"/>
        </w:rPr>
        <w:t xml:space="preserve">, </w:t>
      </w:r>
      <w:r w:rsidR="006A5DA4">
        <w:rPr>
          <w:rFonts w:ascii="Times New Roman" w:hAnsi="Times New Roman"/>
          <w:sz w:val="28"/>
          <w:szCs w:val="28"/>
        </w:rPr>
        <w:t xml:space="preserve">comuna </w:t>
      </w:r>
      <w:r w:rsidR="006A5DA4" w:rsidRPr="000B177B">
        <w:rPr>
          <w:rFonts w:ascii="Times New Roman" w:hAnsi="Times New Roman"/>
          <w:b/>
          <w:sz w:val="28"/>
          <w:szCs w:val="28"/>
        </w:rPr>
        <w:t>Șelimbăr</w:t>
      </w:r>
      <w:r w:rsidR="006A5DA4" w:rsidRPr="00FB2BB0">
        <w:rPr>
          <w:rFonts w:ascii="Times New Roman" w:eastAsia="Times New Roman" w:hAnsi="Times New Roman"/>
          <w:sz w:val="28"/>
          <w:szCs w:val="28"/>
          <w:lang w:eastAsia="ro-RO"/>
        </w:rPr>
        <w:t>,</w:t>
      </w:r>
      <w:r w:rsidR="006A5DA4">
        <w:rPr>
          <w:rFonts w:ascii="Times New Roman" w:eastAsia="Times New Roman" w:hAnsi="Times New Roman"/>
          <w:sz w:val="28"/>
          <w:szCs w:val="28"/>
          <w:lang w:eastAsia="ro-RO"/>
        </w:rPr>
        <w:t xml:space="preserve"> sat </w:t>
      </w:r>
      <w:r w:rsidR="006A5DA4" w:rsidRPr="000B177B">
        <w:rPr>
          <w:rFonts w:ascii="Times New Roman" w:eastAsia="Times New Roman" w:hAnsi="Times New Roman"/>
          <w:b/>
          <w:sz w:val="28"/>
          <w:szCs w:val="28"/>
          <w:lang w:eastAsia="ro-RO"/>
        </w:rPr>
        <w:t>Șelimbăr</w:t>
      </w:r>
      <w:r w:rsidR="006A5DA4">
        <w:rPr>
          <w:rFonts w:ascii="Times New Roman" w:eastAsia="Times New Roman" w:hAnsi="Times New Roman"/>
          <w:sz w:val="28"/>
          <w:szCs w:val="28"/>
          <w:lang w:eastAsia="ro-RO"/>
        </w:rPr>
        <w:t>, FN, CF Șelimbăr nr. 104361, nr. cad 5248, nr. parcelă 201/13, județul Sibiu</w:t>
      </w:r>
      <w:r w:rsidR="00583A80" w:rsidRPr="005D7E22">
        <w:rPr>
          <w:rFonts w:ascii="Times New Roman" w:eastAsia="Times New Roman" w:hAnsi="Times New Roman" w:cs="Times New Roman"/>
          <w:b/>
          <w:sz w:val="28"/>
          <w:szCs w:val="28"/>
          <w:lang w:eastAsia="ro-RO"/>
        </w:rPr>
        <w:t xml:space="preserve">, </w:t>
      </w:r>
      <w:r w:rsidR="00AE517B" w:rsidRPr="005D7E22">
        <w:rPr>
          <w:rFonts w:ascii="Times New Roman" w:eastAsia="Times New Roman" w:hAnsi="Times New Roman"/>
          <w:sz w:val="28"/>
          <w:szCs w:val="28"/>
          <w:lang w:eastAsia="ro-RO"/>
        </w:rPr>
        <w:t>înregistrată la Agenția pentru Protecția Mediului Sibiu cu nr.</w:t>
      </w:r>
      <w:r w:rsidR="006A5DA4" w:rsidRPr="006A5DA4">
        <w:rPr>
          <w:rFonts w:ascii="Times New Roman" w:hAnsi="Times New Roman"/>
          <w:color w:val="000000"/>
          <w:sz w:val="28"/>
          <w:szCs w:val="28"/>
        </w:rPr>
        <w:t xml:space="preserve"> </w:t>
      </w:r>
      <w:r w:rsidR="006A5DA4">
        <w:rPr>
          <w:rFonts w:ascii="Times New Roman" w:hAnsi="Times New Roman"/>
          <w:color w:val="000000"/>
          <w:sz w:val="28"/>
          <w:szCs w:val="28"/>
        </w:rPr>
        <w:t>14094/5275/02.08.2023</w:t>
      </w:r>
      <w:r w:rsidR="006A5DA4">
        <w:rPr>
          <w:rFonts w:ascii="Times New Roman" w:hAnsi="Times New Roman" w:cs="Times New Roman"/>
          <w:sz w:val="28"/>
          <w:szCs w:val="28"/>
        </w:rPr>
        <w:t xml:space="preserve"> </w:t>
      </w:r>
      <w:r w:rsidR="00DC1708" w:rsidRPr="005D7E22">
        <w:rPr>
          <w:rFonts w:ascii="Times New Roman" w:eastAsia="Times New Roman" w:hAnsi="Times New Roman"/>
          <w:sz w:val="28"/>
          <w:szCs w:val="28"/>
          <w:lang w:eastAsia="ro-RO"/>
        </w:rPr>
        <w:t xml:space="preserve">și </w:t>
      </w:r>
      <w:r w:rsidR="006A5DA4">
        <w:rPr>
          <w:rFonts w:ascii="Times New Roman" w:eastAsia="Times New Roman" w:hAnsi="Times New Roman"/>
          <w:sz w:val="28"/>
          <w:szCs w:val="28"/>
          <w:lang w:eastAsia="ro-RO"/>
        </w:rPr>
        <w:t xml:space="preserve">a </w:t>
      </w:r>
      <w:r w:rsidR="00DC1708" w:rsidRPr="005D7E22">
        <w:rPr>
          <w:rFonts w:ascii="Times New Roman" w:eastAsia="Times New Roman" w:hAnsi="Times New Roman"/>
          <w:sz w:val="28"/>
          <w:szCs w:val="28"/>
          <w:lang w:eastAsia="ro-RO"/>
        </w:rPr>
        <w:t>completările ulterioare</w:t>
      </w:r>
      <w:r w:rsidR="00EB7312" w:rsidRPr="005D7E22">
        <w:rPr>
          <w:rFonts w:ascii="Times New Roman" w:hAnsi="Times New Roman" w:cs="Times New Roman"/>
          <w:sz w:val="28"/>
          <w:szCs w:val="28"/>
        </w:rPr>
        <w:t xml:space="preserve">, </w:t>
      </w:r>
      <w:r w:rsidR="00633DBA" w:rsidRPr="005D7E22">
        <w:rPr>
          <w:rFonts w:ascii="Times New Roman" w:hAnsi="Times New Roman" w:cs="Times New Roman"/>
          <w:b/>
          <w:sz w:val="28"/>
          <w:szCs w:val="28"/>
        </w:rPr>
        <w:t>nu se supune evaluării impactului asupra mediului</w:t>
      </w:r>
      <w:r w:rsidR="009E654D" w:rsidRPr="005D7E22">
        <w:rPr>
          <w:rFonts w:ascii="Times New Roman" w:hAnsi="Times New Roman" w:cs="Times New Roman"/>
          <w:b/>
          <w:sz w:val="28"/>
          <w:szCs w:val="28"/>
        </w:rPr>
        <w:t>.</w:t>
      </w:r>
      <w:r w:rsidR="005C2452" w:rsidRPr="005D7E22">
        <w:rPr>
          <w:rFonts w:ascii="Times New Roman" w:hAnsi="Times New Roman" w:cs="Times New Roman"/>
          <w:b/>
          <w:sz w:val="28"/>
          <w:szCs w:val="28"/>
        </w:rPr>
        <w:t xml:space="preserve"> </w:t>
      </w:r>
    </w:p>
    <w:p w:rsidR="005C2452" w:rsidRPr="006B54ED" w:rsidRDefault="005C2452" w:rsidP="005C2452">
      <w:pPr>
        <w:spacing w:after="0" w:line="240" w:lineRule="auto"/>
        <w:ind w:firstLine="720"/>
        <w:jc w:val="both"/>
        <w:rPr>
          <w:rFonts w:ascii="Times New Roman" w:hAnsi="Times New Roman" w:cs="Times New Roman"/>
          <w:sz w:val="28"/>
          <w:szCs w:val="28"/>
        </w:rPr>
      </w:pPr>
    </w:p>
    <w:p w:rsidR="005C2452" w:rsidRPr="00D54E84" w:rsidRDefault="005C2452" w:rsidP="00C74EF2">
      <w:pPr>
        <w:spacing w:after="0" w:line="240" w:lineRule="auto"/>
        <w:jc w:val="both"/>
        <w:rPr>
          <w:rFonts w:ascii="Times New Roman" w:hAnsi="Times New Roman" w:cs="Times New Roman"/>
          <w:b/>
          <w:sz w:val="28"/>
          <w:szCs w:val="28"/>
        </w:rPr>
      </w:pPr>
      <w:r w:rsidRPr="00D54E84">
        <w:rPr>
          <w:rFonts w:ascii="Times New Roman" w:hAnsi="Times New Roman" w:cs="Times New Roman"/>
          <w:b/>
          <w:sz w:val="28"/>
          <w:szCs w:val="28"/>
        </w:rPr>
        <w:t xml:space="preserve">Justificarea prezentei decizii: </w:t>
      </w:r>
    </w:p>
    <w:p w:rsidR="005C2452" w:rsidRPr="00D54E84" w:rsidRDefault="005C2452" w:rsidP="005C2452">
      <w:pPr>
        <w:spacing w:after="0" w:line="240" w:lineRule="auto"/>
        <w:jc w:val="both"/>
        <w:rPr>
          <w:rFonts w:ascii="Times New Roman" w:hAnsi="Times New Roman" w:cs="Times New Roman"/>
          <w:b/>
          <w:sz w:val="28"/>
          <w:szCs w:val="28"/>
        </w:rPr>
      </w:pPr>
      <w:r w:rsidRPr="00D54E84">
        <w:rPr>
          <w:rFonts w:ascii="Times New Roman" w:hAnsi="Times New Roman" w:cs="Times New Roman"/>
          <w:b/>
          <w:sz w:val="28"/>
          <w:szCs w:val="28"/>
        </w:rPr>
        <w:t xml:space="preserve">I. Motivele pe baza cărora s-a stabilit necesitatea neefectuării evaluării impactului asupra mediului sunt următoarele: </w:t>
      </w:r>
    </w:p>
    <w:p w:rsidR="00C74EF2" w:rsidRPr="00D54E84" w:rsidRDefault="00C74EF2" w:rsidP="00C74EF2">
      <w:pPr>
        <w:spacing w:after="0" w:line="240" w:lineRule="auto"/>
        <w:jc w:val="both"/>
        <w:rPr>
          <w:rFonts w:ascii="Times New Roman" w:hAnsi="Times New Roman" w:cs="Times New Roman"/>
          <w:sz w:val="28"/>
          <w:szCs w:val="28"/>
        </w:rPr>
      </w:pPr>
      <w:r w:rsidRPr="00D54E84">
        <w:rPr>
          <w:rFonts w:ascii="Times New Roman" w:hAnsi="Times New Roman" w:cs="Times New Roman"/>
          <w:sz w:val="28"/>
          <w:szCs w:val="28"/>
        </w:rPr>
        <w:t xml:space="preserve">a) proiectul se încadrează în prevederile Legii nr. 292 din 2018 privind evaluarea impactului anumitor proiecte publice </w:t>
      </w:r>
      <w:r w:rsidR="009B3ECF" w:rsidRPr="00D54E84">
        <w:rPr>
          <w:rFonts w:ascii="Times New Roman" w:hAnsi="Times New Roman" w:cs="Times New Roman"/>
          <w:sz w:val="28"/>
          <w:szCs w:val="28"/>
        </w:rPr>
        <w:t>și</w:t>
      </w:r>
      <w:r w:rsidRPr="00D54E84">
        <w:rPr>
          <w:rFonts w:ascii="Times New Roman" w:hAnsi="Times New Roman" w:cs="Times New Roman"/>
          <w:sz w:val="28"/>
          <w:szCs w:val="28"/>
        </w:rPr>
        <w:t xml:space="preserve"> private asupra mediului</w:t>
      </w:r>
      <w:r w:rsidR="00EB7312" w:rsidRPr="00D54E84">
        <w:rPr>
          <w:rFonts w:ascii="Times New Roman" w:hAnsi="Times New Roman" w:cs="Times New Roman"/>
          <w:sz w:val="28"/>
          <w:szCs w:val="28"/>
        </w:rPr>
        <w:t xml:space="preserve">, anexa nr. 2, </w:t>
      </w:r>
      <w:r w:rsidR="00D54E84" w:rsidRPr="00D54E84">
        <w:rPr>
          <w:rFonts w:ascii="Times New Roman" w:hAnsi="Times New Roman" w:cs="Times New Roman"/>
          <w:sz w:val="28"/>
          <w:szCs w:val="28"/>
        </w:rPr>
        <w:t xml:space="preserve"> </w:t>
      </w:r>
      <w:r w:rsidR="00D54E84" w:rsidRPr="00D54E84">
        <w:rPr>
          <w:rFonts w:ascii="Times New Roman" w:eastAsia="Times New Roman" w:hAnsi="Times New Roman"/>
          <w:sz w:val="28"/>
          <w:szCs w:val="28"/>
          <w:lang w:eastAsia="ro-RO"/>
        </w:rPr>
        <w:t>pct. 3 lit. a</w:t>
      </w:r>
      <w:r w:rsidRPr="00D54E84">
        <w:rPr>
          <w:rFonts w:ascii="Times New Roman" w:hAnsi="Times New Roman" w:cs="Times New Roman"/>
          <w:sz w:val="28"/>
          <w:szCs w:val="28"/>
        </w:rPr>
        <w:t>;</w:t>
      </w:r>
      <w:bookmarkStart w:id="0" w:name="_GoBack"/>
    </w:p>
    <w:bookmarkEnd w:id="0"/>
    <w:p w:rsidR="00C74EF2" w:rsidRPr="006B54ED" w:rsidRDefault="00583A80" w:rsidP="00C74EF2">
      <w:pPr>
        <w:spacing w:after="0" w:line="240" w:lineRule="auto"/>
        <w:jc w:val="both"/>
        <w:rPr>
          <w:rFonts w:ascii="Times New Roman" w:eastAsia="Calibri" w:hAnsi="Times New Roman" w:cs="Times New Roman"/>
          <w:sz w:val="28"/>
          <w:szCs w:val="28"/>
        </w:rPr>
      </w:pPr>
      <w:r w:rsidRPr="006B54ED">
        <w:rPr>
          <w:rFonts w:ascii="Times New Roman" w:hAnsi="Times New Roman" w:cs="Times New Roman"/>
          <w:sz w:val="28"/>
          <w:szCs w:val="28"/>
        </w:rPr>
        <w:t>b</w:t>
      </w:r>
      <w:r w:rsidR="00C74EF2" w:rsidRPr="006B54ED">
        <w:rPr>
          <w:rFonts w:ascii="Times New Roman" w:hAnsi="Times New Roman" w:cs="Times New Roman"/>
          <w:sz w:val="28"/>
          <w:szCs w:val="28"/>
        </w:rPr>
        <w:t xml:space="preserve">) </w:t>
      </w:r>
      <w:r w:rsidR="00C74EF2" w:rsidRPr="006B54ED">
        <w:rPr>
          <w:rFonts w:ascii="Times New Roman" w:eastAsia="Calibri" w:hAnsi="Times New Roman" w:cs="Times New Roman"/>
          <w:sz w:val="28"/>
          <w:szCs w:val="28"/>
        </w:rPr>
        <w:t xml:space="preserve">punctele de vedere exprimate în scris de membrii reprezentanți în cadrul Comisiei de Analiză Tehnică, cu privire la </w:t>
      </w:r>
      <w:r w:rsidR="00EB7312" w:rsidRPr="006B54ED">
        <w:rPr>
          <w:rFonts w:ascii="Times New Roman" w:eastAsia="Calibri" w:hAnsi="Times New Roman" w:cs="Times New Roman"/>
          <w:sz w:val="28"/>
          <w:szCs w:val="28"/>
        </w:rPr>
        <w:t>prezentul proiect;</w:t>
      </w:r>
    </w:p>
    <w:p w:rsidR="00C74EF2" w:rsidRPr="006B54ED" w:rsidRDefault="009D7B3B" w:rsidP="00C74EF2">
      <w:pPr>
        <w:spacing w:after="0" w:line="240" w:lineRule="auto"/>
        <w:jc w:val="both"/>
        <w:rPr>
          <w:rFonts w:ascii="Times New Roman" w:hAnsi="Times New Roman" w:cs="Times New Roman"/>
          <w:sz w:val="28"/>
          <w:szCs w:val="28"/>
        </w:rPr>
      </w:pPr>
      <w:r w:rsidRPr="006B54ED">
        <w:rPr>
          <w:rFonts w:ascii="Times New Roman" w:hAnsi="Times New Roman" w:cs="Times New Roman"/>
          <w:sz w:val="28"/>
          <w:szCs w:val="28"/>
        </w:rPr>
        <w:t>e</w:t>
      </w:r>
      <w:r w:rsidR="00C74EF2" w:rsidRPr="006B54ED">
        <w:rPr>
          <w:rFonts w:ascii="Times New Roman" w:hAnsi="Times New Roman" w:cs="Times New Roman"/>
          <w:sz w:val="28"/>
          <w:szCs w:val="28"/>
        </w:rPr>
        <w:t>) justificarea în raport cu criteriile de selecție pentru stabilirea necesității efectuării evaluării impactului asupra mediului, din anexa nr. 3 a Legii nr.  292/2018.</w:t>
      </w:r>
    </w:p>
    <w:p w:rsidR="005C2452" w:rsidRPr="002805B2" w:rsidRDefault="005C2452" w:rsidP="00C74EF2">
      <w:pPr>
        <w:spacing w:after="0" w:line="240" w:lineRule="auto"/>
        <w:jc w:val="both"/>
        <w:rPr>
          <w:rFonts w:ascii="Times New Roman" w:hAnsi="Times New Roman" w:cs="Times New Roman"/>
          <w:b/>
          <w:sz w:val="28"/>
          <w:szCs w:val="28"/>
        </w:rPr>
      </w:pPr>
      <w:r w:rsidRPr="002805B2">
        <w:rPr>
          <w:rStyle w:val="Robust"/>
          <w:rFonts w:ascii="Times New Roman" w:hAnsi="Times New Roman" w:cs="Times New Roman"/>
          <w:sz w:val="28"/>
          <w:szCs w:val="28"/>
        </w:rPr>
        <w:t>1. Caracteristicile proiectului</w:t>
      </w:r>
      <w:r w:rsidR="00F72BF5" w:rsidRPr="002805B2">
        <w:rPr>
          <w:rStyle w:val="Robust"/>
          <w:rFonts w:ascii="Times New Roman" w:hAnsi="Times New Roman" w:cs="Times New Roman"/>
          <w:sz w:val="28"/>
          <w:szCs w:val="28"/>
        </w:rPr>
        <w:t>:</w:t>
      </w:r>
      <w:r w:rsidRPr="002805B2">
        <w:rPr>
          <w:rFonts w:ascii="Times New Roman" w:hAnsi="Times New Roman" w:cs="Times New Roman"/>
          <w:b/>
          <w:sz w:val="28"/>
          <w:szCs w:val="28"/>
        </w:rPr>
        <w:t xml:space="preserve"> </w:t>
      </w:r>
    </w:p>
    <w:p w:rsidR="005C2452" w:rsidRDefault="005C2452" w:rsidP="005C2452">
      <w:pPr>
        <w:spacing w:after="0" w:line="240" w:lineRule="auto"/>
        <w:jc w:val="both"/>
        <w:rPr>
          <w:rFonts w:ascii="Times New Roman" w:hAnsi="Times New Roman" w:cs="Times New Roman"/>
          <w:sz w:val="28"/>
          <w:szCs w:val="28"/>
        </w:rPr>
      </w:pPr>
      <w:r w:rsidRPr="002805B2">
        <w:rPr>
          <w:rFonts w:ascii="Times New Roman" w:hAnsi="Times New Roman" w:cs="Times New Roman"/>
          <w:b/>
          <w:sz w:val="28"/>
          <w:szCs w:val="28"/>
        </w:rPr>
        <w:t>a) dimensiunea și concepția întregului proiect</w:t>
      </w:r>
      <w:r w:rsidR="006A5DA4">
        <w:rPr>
          <w:rFonts w:ascii="Times New Roman" w:hAnsi="Times New Roman" w:cs="Times New Roman"/>
          <w:b/>
          <w:sz w:val="28"/>
          <w:szCs w:val="28"/>
        </w:rPr>
        <w:t xml:space="preserve">: </w:t>
      </w:r>
      <w:r w:rsidR="006A5DA4" w:rsidRPr="00D514BD">
        <w:rPr>
          <w:rFonts w:ascii="Times New Roman" w:hAnsi="Times New Roman" w:cs="Times New Roman"/>
          <w:sz w:val="28"/>
          <w:szCs w:val="28"/>
        </w:rPr>
        <w:t xml:space="preserve">terenul propus pentru implementarea </w:t>
      </w:r>
      <w:r w:rsidR="006A5DA4" w:rsidRPr="00987104">
        <w:rPr>
          <w:rFonts w:ascii="Times New Roman" w:hAnsi="Times New Roman" w:cs="Times New Roman"/>
          <w:sz w:val="28"/>
          <w:szCs w:val="28"/>
        </w:rPr>
        <w:t xml:space="preserve">proiectului </w:t>
      </w:r>
      <w:r w:rsidR="00D514BD" w:rsidRPr="00987104">
        <w:rPr>
          <w:rFonts w:ascii="Times New Roman" w:hAnsi="Times New Roman" w:cs="Times New Roman"/>
          <w:sz w:val="28"/>
          <w:szCs w:val="28"/>
        </w:rPr>
        <w:t xml:space="preserve">se află în extravilanul comunei Șelimbăr, sat Șelimbăr, nr. FN, județul Sibiu. Suprafața terenului este de 10000 mp. În partea de N-E drum de exploatare acces, la Est – teren proprietate, </w:t>
      </w:r>
      <w:r w:rsidR="006A5DA4" w:rsidRPr="00987104">
        <w:rPr>
          <w:rFonts w:ascii="Times New Roman" w:hAnsi="Times New Roman" w:cs="Times New Roman"/>
          <w:sz w:val="28"/>
          <w:szCs w:val="28"/>
        </w:rPr>
        <w:t xml:space="preserve"> </w:t>
      </w:r>
      <w:r w:rsidR="00987104" w:rsidRPr="00987104">
        <w:rPr>
          <w:rFonts w:ascii="Times New Roman" w:hAnsi="Times New Roman" w:cs="Times New Roman"/>
          <w:sz w:val="28"/>
          <w:szCs w:val="28"/>
        </w:rPr>
        <w:t>la S-V drum de exploatare (acces), la Sud – teren proprietate privată.</w:t>
      </w:r>
      <w:r w:rsidR="00987104">
        <w:rPr>
          <w:rFonts w:ascii="Times New Roman" w:hAnsi="Times New Roman" w:cs="Times New Roman"/>
          <w:sz w:val="28"/>
          <w:szCs w:val="28"/>
        </w:rPr>
        <w:t xml:space="preserve"> </w:t>
      </w:r>
      <w:r w:rsidR="00987104">
        <w:rPr>
          <w:rFonts w:ascii="Times New Roman" w:hAnsi="Times New Roman" w:cs="Times New Roman"/>
          <w:sz w:val="28"/>
          <w:szCs w:val="28"/>
        </w:rPr>
        <w:lastRenderedPageBreak/>
        <w:t xml:space="preserve">Prin proiect se propune construirea unui parc fotovoltaic, instalație solară – fotovoltaică pentru obținerea energiei electrice și cuprinde </w:t>
      </w:r>
      <w:r w:rsidR="00E27377">
        <w:rPr>
          <w:rFonts w:ascii="Times New Roman" w:hAnsi="Times New Roman" w:cs="Times New Roman"/>
          <w:sz w:val="28"/>
          <w:szCs w:val="28"/>
        </w:rPr>
        <w:t>un nr. de 728 panouri până la 540 de w</w:t>
      </w:r>
      <w:r w:rsidR="00593691">
        <w:rPr>
          <w:rFonts w:ascii="Times New Roman" w:hAnsi="Times New Roman" w:cs="Times New Roman"/>
          <w:sz w:val="28"/>
          <w:szCs w:val="28"/>
        </w:rPr>
        <w:t>, panouri care vor capta energia solară în energie electrică. Pe lângă aceste panouri, în cadrul parcului fotovoltaic se va amplasa și un container (stație de conexiune). Capacitatea preconizat, pentru această instalație  este de 399 kW.</w:t>
      </w:r>
      <w:r w:rsidR="00D54E84">
        <w:rPr>
          <w:rFonts w:ascii="Times New Roman" w:hAnsi="Times New Roman" w:cs="Times New Roman"/>
          <w:sz w:val="28"/>
          <w:szCs w:val="28"/>
        </w:rPr>
        <w:t xml:space="preserve"> Parcul va fi prevăzut cu sistem de protecție impotriva descărcărilor electrice (paratrăsnet)</w:t>
      </w:r>
    </w:p>
    <w:p w:rsidR="00593691" w:rsidRDefault="00593691" w:rsidP="005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Elementele investiției:</w:t>
      </w:r>
    </w:p>
    <w:p w:rsidR="00593691" w:rsidRPr="00785301" w:rsidRDefault="00593691" w:rsidP="00593691">
      <w:pPr>
        <w:pStyle w:val="Listparagraf"/>
        <w:numPr>
          <w:ilvl w:val="0"/>
          <w:numId w:val="21"/>
        </w:numPr>
        <w:spacing w:after="0" w:line="240" w:lineRule="auto"/>
        <w:jc w:val="both"/>
        <w:rPr>
          <w:rFonts w:ascii="Times New Roman" w:hAnsi="Times New Roman"/>
          <w:sz w:val="28"/>
          <w:szCs w:val="28"/>
          <w:lang w:val="ro-RO"/>
        </w:rPr>
      </w:pPr>
      <w:r w:rsidRPr="00785301">
        <w:rPr>
          <w:rFonts w:ascii="Times New Roman" w:hAnsi="Times New Roman"/>
          <w:sz w:val="28"/>
          <w:szCs w:val="28"/>
          <w:lang w:val="ro-RO"/>
        </w:rPr>
        <w:t>instalație solară – fotovoltaică</w:t>
      </w:r>
      <w:r w:rsidR="00785301" w:rsidRPr="00785301">
        <w:rPr>
          <w:rFonts w:ascii="Times New Roman" w:hAnsi="Times New Roman"/>
          <w:sz w:val="28"/>
          <w:szCs w:val="28"/>
          <w:lang w:val="ro-RO"/>
        </w:rPr>
        <w:t xml:space="preserve"> pentru obținerea energiei electrică cuprinde 728 de panouri până la 540 de w, capacitatea preconizată, pentru această instalație este de 399 kW</w:t>
      </w:r>
      <w:r w:rsidRPr="00785301">
        <w:rPr>
          <w:rFonts w:ascii="Times New Roman" w:hAnsi="Times New Roman"/>
          <w:sz w:val="28"/>
          <w:szCs w:val="28"/>
          <w:lang w:val="ro-RO"/>
        </w:rPr>
        <w:t>;</w:t>
      </w:r>
    </w:p>
    <w:p w:rsidR="00593691" w:rsidRPr="00785301" w:rsidRDefault="00785301" w:rsidP="00593691">
      <w:pPr>
        <w:pStyle w:val="Listparagraf"/>
        <w:numPr>
          <w:ilvl w:val="0"/>
          <w:numId w:val="21"/>
        </w:numPr>
        <w:spacing w:after="0" w:line="240" w:lineRule="auto"/>
        <w:jc w:val="both"/>
        <w:rPr>
          <w:rFonts w:ascii="Times New Roman" w:hAnsi="Times New Roman"/>
          <w:sz w:val="28"/>
          <w:szCs w:val="28"/>
          <w:lang w:val="ro-RO"/>
        </w:rPr>
      </w:pPr>
      <w:r w:rsidRPr="00785301">
        <w:rPr>
          <w:rFonts w:ascii="Times New Roman" w:hAnsi="Times New Roman"/>
          <w:sz w:val="28"/>
          <w:szCs w:val="28"/>
          <w:lang w:val="ro-RO"/>
        </w:rPr>
        <w:t>container (stație de conexiune);</w:t>
      </w:r>
    </w:p>
    <w:p w:rsidR="00785301" w:rsidRPr="00785301" w:rsidRDefault="00785301" w:rsidP="00593691">
      <w:pPr>
        <w:pStyle w:val="Listparagraf"/>
        <w:numPr>
          <w:ilvl w:val="0"/>
          <w:numId w:val="21"/>
        </w:numPr>
        <w:spacing w:after="0" w:line="240" w:lineRule="auto"/>
        <w:jc w:val="both"/>
        <w:rPr>
          <w:rFonts w:ascii="Times New Roman" w:hAnsi="Times New Roman"/>
          <w:sz w:val="28"/>
          <w:szCs w:val="28"/>
          <w:lang w:val="ro-RO"/>
        </w:rPr>
      </w:pPr>
      <w:r w:rsidRPr="00785301">
        <w:rPr>
          <w:rFonts w:ascii="Times New Roman" w:hAnsi="Times New Roman"/>
          <w:sz w:val="28"/>
          <w:szCs w:val="28"/>
          <w:lang w:val="ro-RO"/>
        </w:rPr>
        <w:t>post trafo 3,0 x 6,0 m;</w:t>
      </w:r>
    </w:p>
    <w:p w:rsidR="00785301" w:rsidRPr="00785301" w:rsidRDefault="00785301" w:rsidP="00593691">
      <w:pPr>
        <w:pStyle w:val="Listparagraf"/>
        <w:numPr>
          <w:ilvl w:val="0"/>
          <w:numId w:val="21"/>
        </w:numPr>
        <w:spacing w:after="0" w:line="240" w:lineRule="auto"/>
        <w:jc w:val="both"/>
        <w:rPr>
          <w:rFonts w:ascii="Times New Roman" w:hAnsi="Times New Roman"/>
          <w:sz w:val="28"/>
          <w:szCs w:val="28"/>
          <w:lang w:val="ro-RO"/>
        </w:rPr>
      </w:pPr>
      <w:r w:rsidRPr="00785301">
        <w:rPr>
          <w:rFonts w:ascii="Times New Roman" w:hAnsi="Times New Roman"/>
          <w:sz w:val="28"/>
          <w:szCs w:val="28"/>
          <w:lang w:val="ro-RO"/>
        </w:rPr>
        <w:t>post protecție – barcă 2,0 x 3,0 m</w:t>
      </w:r>
      <w:r>
        <w:rPr>
          <w:rFonts w:ascii="Times New Roman" w:hAnsi="Times New Roman"/>
          <w:sz w:val="28"/>
          <w:szCs w:val="28"/>
          <w:lang w:val="ro-RO"/>
        </w:rPr>
        <w:t>.</w:t>
      </w:r>
    </w:p>
    <w:p w:rsidR="00EC086D" w:rsidRDefault="00785301" w:rsidP="005C2452">
      <w:pPr>
        <w:spacing w:after="0" w:line="240" w:lineRule="auto"/>
        <w:jc w:val="both"/>
        <w:rPr>
          <w:rFonts w:ascii="Times New Roman" w:hAnsi="Times New Roman" w:cs="Times New Roman"/>
          <w:sz w:val="28"/>
          <w:szCs w:val="28"/>
        </w:rPr>
      </w:pPr>
      <w:r w:rsidRPr="00785301">
        <w:rPr>
          <w:rFonts w:ascii="Times New Roman" w:hAnsi="Times New Roman" w:cs="Times New Roman"/>
          <w:sz w:val="28"/>
          <w:szCs w:val="28"/>
        </w:rPr>
        <w:t xml:space="preserve">Panourile fotovoltaice </w:t>
      </w:r>
      <w:r w:rsidR="00EC086D">
        <w:rPr>
          <w:rFonts w:ascii="Times New Roman" w:hAnsi="Times New Roman" w:cs="Times New Roman"/>
          <w:sz w:val="28"/>
          <w:szCs w:val="28"/>
        </w:rPr>
        <w:t xml:space="preserve">vor fi montate pe o structură metalică, structură care va fi fundată până la o cotă de maxim 2 m și </w:t>
      </w:r>
      <w:r w:rsidRPr="00785301">
        <w:rPr>
          <w:rFonts w:ascii="Times New Roman" w:hAnsi="Times New Roman" w:cs="Times New Roman"/>
          <w:sz w:val="28"/>
          <w:szCs w:val="28"/>
        </w:rPr>
        <w:t>vor fi conectate în serii (stinguri),</w:t>
      </w:r>
      <w:r w:rsidR="00EC086D">
        <w:rPr>
          <w:rFonts w:ascii="Times New Roman" w:hAnsi="Times New Roman" w:cs="Times New Roman"/>
          <w:sz w:val="28"/>
          <w:szCs w:val="28"/>
        </w:rPr>
        <w:t xml:space="preserve"> fiecare panou având prevăzut un sistem de cuplare a cablurile patentat. Cablurile electrice de legătură interioare vor fi prevăzute cu cutii de distribuție, respectiv cu invertorul . Toate traseele de cabluri se vor realiza prin pozarea aparentă a cablurilor electrice pe structura de susținere și îngropat în pământ , în tuburi de protecție.</w:t>
      </w:r>
    </w:p>
    <w:p w:rsidR="00593691" w:rsidRDefault="00EC086D" w:rsidP="005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Soluția de racordare în Sistemul Energetic Național se va stabili printr-un alt proiect de soluție și nu face obiectul prezentei decizii.</w:t>
      </w:r>
      <w:r w:rsidR="00785301" w:rsidRPr="00785301">
        <w:rPr>
          <w:rFonts w:ascii="Times New Roman" w:hAnsi="Times New Roman" w:cs="Times New Roman"/>
          <w:sz w:val="28"/>
          <w:szCs w:val="28"/>
        </w:rPr>
        <w:t xml:space="preserve"> </w:t>
      </w:r>
    </w:p>
    <w:p w:rsidR="00EC086D" w:rsidRDefault="00EC086D" w:rsidP="005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Pentru proiectul propus nu este necesară alimentarea cu apă și canalizare.</w:t>
      </w:r>
    </w:p>
    <w:p w:rsidR="00D54E84" w:rsidRDefault="00D54E84" w:rsidP="005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Sistemul de iluminat exterior se va realiza în incintă, fiind alcătuit din stâlpi ceramici. Parcul fotovoltaic va fi împrejmuit perimetral cu gard.</w:t>
      </w:r>
    </w:p>
    <w:p w:rsidR="00EC086D" w:rsidRPr="00785301" w:rsidRDefault="00EC086D" w:rsidP="005C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Organizarea de șantier: se va realiza pe terenul beneficiarului.</w:t>
      </w:r>
    </w:p>
    <w:p w:rsidR="00EA1C78" w:rsidRPr="00CA566E" w:rsidRDefault="005C2452" w:rsidP="00EA1C78">
      <w:pPr>
        <w:spacing w:after="0" w:line="240" w:lineRule="auto"/>
        <w:jc w:val="both"/>
        <w:rPr>
          <w:rFonts w:ascii="Times New Roman" w:hAnsi="Times New Roman"/>
          <w:sz w:val="28"/>
          <w:szCs w:val="28"/>
        </w:rPr>
      </w:pPr>
      <w:r w:rsidRPr="006B54ED">
        <w:rPr>
          <w:rFonts w:ascii="Times New Roman" w:hAnsi="Times New Roman" w:cs="Times New Roman"/>
          <w:b/>
          <w:sz w:val="28"/>
          <w:szCs w:val="28"/>
        </w:rPr>
        <w:t>b) cumularea cu alte proiecte</w:t>
      </w:r>
      <w:r w:rsidRPr="006B54ED">
        <w:rPr>
          <w:rFonts w:ascii="Times New Roman" w:hAnsi="Times New Roman" w:cs="Times New Roman"/>
          <w:sz w:val="28"/>
          <w:szCs w:val="28"/>
        </w:rPr>
        <w:t xml:space="preserve"> –</w:t>
      </w:r>
      <w:r w:rsidR="009607A3" w:rsidRPr="006B54ED">
        <w:rPr>
          <w:rFonts w:ascii="Times New Roman" w:hAnsi="Times New Roman" w:cs="Times New Roman"/>
          <w:sz w:val="28"/>
          <w:szCs w:val="28"/>
        </w:rPr>
        <w:t xml:space="preserve"> </w:t>
      </w:r>
      <w:r w:rsidR="00EA1C78" w:rsidRPr="00CA566E">
        <w:rPr>
          <w:rFonts w:ascii="Times New Roman" w:hAnsi="Times New Roman"/>
          <w:sz w:val="28"/>
          <w:szCs w:val="28"/>
        </w:rPr>
        <w:t xml:space="preserve">posibil ca în perioada de realizare a proiectului să se desfășoare lucrări de construire în zonă; </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c) utilizarea resurselor naturale, în special a solului, a terenurilor, a apei și a biodiversității</w:t>
      </w:r>
      <w:r w:rsidRPr="006B54ED">
        <w:rPr>
          <w:rFonts w:ascii="Times New Roman" w:hAnsi="Times New Roman" w:cs="Times New Roman"/>
          <w:sz w:val="28"/>
          <w:szCs w:val="28"/>
        </w:rPr>
        <w:t xml:space="preserve"> –</w:t>
      </w:r>
      <w:r w:rsidR="004E2AFE" w:rsidRPr="006B54ED">
        <w:rPr>
          <w:rFonts w:ascii="Times New Roman" w:hAnsi="Times New Roman" w:cs="Times New Roman"/>
          <w:sz w:val="28"/>
          <w:szCs w:val="28"/>
        </w:rPr>
        <w:t xml:space="preserve"> </w:t>
      </w:r>
      <w:r w:rsidR="00EA1C78">
        <w:rPr>
          <w:rFonts w:ascii="Times New Roman" w:hAnsi="Times New Roman" w:cs="Times New Roman"/>
          <w:sz w:val="28"/>
          <w:szCs w:val="28"/>
        </w:rPr>
        <w:t xml:space="preserve"> </w:t>
      </w:r>
      <w:r w:rsidR="00EA1C78" w:rsidRPr="00CA566E">
        <w:rPr>
          <w:rFonts w:ascii="Times New Roman" w:hAnsi="Times New Roman"/>
          <w:sz w:val="28"/>
          <w:szCs w:val="28"/>
        </w:rPr>
        <w:t>în cantități limitate agregate minerale;</w:t>
      </w:r>
    </w:p>
    <w:p w:rsidR="00EA1C78" w:rsidRPr="00CA566E" w:rsidRDefault="005C2452" w:rsidP="00EA1C78">
      <w:pPr>
        <w:spacing w:after="0" w:line="240" w:lineRule="auto"/>
        <w:jc w:val="both"/>
        <w:rPr>
          <w:rFonts w:ascii="Times New Roman" w:hAnsi="Times New Roman"/>
          <w:sz w:val="28"/>
          <w:szCs w:val="28"/>
        </w:rPr>
      </w:pPr>
      <w:r w:rsidRPr="006B54ED">
        <w:rPr>
          <w:rFonts w:ascii="Times New Roman" w:hAnsi="Times New Roman" w:cs="Times New Roman"/>
          <w:b/>
          <w:sz w:val="28"/>
          <w:szCs w:val="28"/>
        </w:rPr>
        <w:t xml:space="preserve">d) cantitatea și tipurile de deşeuri generate/gestionate </w:t>
      </w:r>
      <w:r w:rsidRPr="006B54ED">
        <w:rPr>
          <w:rFonts w:ascii="Times New Roman" w:hAnsi="Times New Roman" w:cs="Times New Roman"/>
          <w:sz w:val="28"/>
          <w:szCs w:val="28"/>
        </w:rPr>
        <w:t>–</w:t>
      </w:r>
      <w:r w:rsidR="00DE6677" w:rsidRPr="006B54ED">
        <w:rPr>
          <w:rFonts w:ascii="Times New Roman" w:hAnsi="Times New Roman" w:cs="Times New Roman"/>
          <w:sz w:val="28"/>
          <w:szCs w:val="28"/>
        </w:rPr>
        <w:t xml:space="preserve"> </w:t>
      </w:r>
      <w:r w:rsidR="00EA1C78" w:rsidRPr="00CA566E">
        <w:rPr>
          <w:rFonts w:ascii="Times New Roman" w:hAnsi="Times New Roman"/>
          <w:sz w:val="28"/>
          <w:szCs w:val="28"/>
        </w:rPr>
        <w:t xml:space="preserve">diferitele categorii de deşeuri generate în timpul realizării </w:t>
      </w:r>
      <w:r w:rsidR="005D7E22" w:rsidRPr="00CA566E">
        <w:rPr>
          <w:rFonts w:ascii="Times New Roman" w:hAnsi="Times New Roman"/>
          <w:sz w:val="28"/>
          <w:szCs w:val="28"/>
        </w:rPr>
        <w:t>investiției</w:t>
      </w:r>
      <w:r w:rsidR="00EA1C78" w:rsidRPr="00CA566E">
        <w:rPr>
          <w:rFonts w:ascii="Times New Roman" w:hAnsi="Times New Roman"/>
          <w:sz w:val="28"/>
          <w:szCs w:val="28"/>
        </w:rPr>
        <w:t xml:space="preserve"> şi în etapa operaţională vor fi eliminate/valorificate prin firme autorizate, cu respectarea dispoziţiilor legale în vigoare;</w:t>
      </w:r>
    </w:p>
    <w:p w:rsidR="005C2452" w:rsidRPr="006B54ED" w:rsidRDefault="005C2452" w:rsidP="000833AD">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e) poluarea și alte efecte negative </w:t>
      </w:r>
      <w:r w:rsidRPr="006B54ED">
        <w:rPr>
          <w:rFonts w:ascii="Times New Roman" w:hAnsi="Times New Roman" w:cs="Times New Roman"/>
          <w:sz w:val="28"/>
          <w:szCs w:val="28"/>
        </w:rPr>
        <w:t xml:space="preserve">– emisiile în atmosferă de la utilaje şi mijloacele de transport, precum și disconfortul fonic creat de lucrări, sunt temporare - în perioada de execuţie a lucrării, fără impact semnificativ; </w:t>
      </w:r>
    </w:p>
    <w:p w:rsidR="005C2452" w:rsidRPr="006B54ED" w:rsidRDefault="005C2452" w:rsidP="000833AD">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f) riscurile de accidente majore și /sau dezastre relevante pentru proiect, inclusiv cele cauzate de schimbările climatice</w:t>
      </w:r>
      <w:r w:rsidRPr="006B54ED">
        <w:rPr>
          <w:rFonts w:ascii="Times New Roman" w:hAnsi="Times New Roman" w:cs="Times New Roman"/>
          <w:sz w:val="28"/>
          <w:szCs w:val="28"/>
        </w:rPr>
        <w:t xml:space="preserve"> - se vor respecta normele de protecţia muncii;</w:t>
      </w:r>
    </w:p>
    <w:p w:rsidR="005C2452" w:rsidRPr="006B54ED" w:rsidRDefault="005C2452" w:rsidP="000833AD">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g) riscurile pentru sănătatea umană </w:t>
      </w:r>
      <w:r w:rsidRPr="006B54ED">
        <w:rPr>
          <w:rFonts w:ascii="Times New Roman" w:hAnsi="Times New Roman" w:cs="Times New Roman"/>
          <w:sz w:val="28"/>
          <w:szCs w:val="28"/>
        </w:rPr>
        <w:t>– nu este cazul;</w:t>
      </w:r>
    </w:p>
    <w:p w:rsidR="00BF54FB" w:rsidRPr="006B54ED" w:rsidRDefault="005C2452" w:rsidP="000833AD">
      <w:pPr>
        <w:spacing w:after="0" w:line="240" w:lineRule="auto"/>
        <w:jc w:val="both"/>
        <w:rPr>
          <w:rStyle w:val="Robust"/>
          <w:rFonts w:ascii="Times New Roman" w:hAnsi="Times New Roman" w:cs="Times New Roman"/>
          <w:sz w:val="28"/>
          <w:szCs w:val="28"/>
        </w:rPr>
      </w:pPr>
      <w:r w:rsidRPr="006B54ED">
        <w:rPr>
          <w:rStyle w:val="Robust"/>
          <w:rFonts w:ascii="Times New Roman" w:hAnsi="Times New Roman" w:cs="Times New Roman"/>
          <w:sz w:val="28"/>
          <w:szCs w:val="28"/>
        </w:rPr>
        <w:t>2. Amplasarea proiectelor</w:t>
      </w:r>
      <w:r w:rsidR="00F72BF5" w:rsidRPr="006B54ED">
        <w:rPr>
          <w:rStyle w:val="Robust"/>
          <w:rFonts w:ascii="Times New Roman" w:hAnsi="Times New Roman" w:cs="Times New Roman"/>
          <w:sz w:val="28"/>
          <w:szCs w:val="28"/>
        </w:rPr>
        <w:t>:</w:t>
      </w:r>
    </w:p>
    <w:p w:rsidR="00D14622" w:rsidRPr="006B54ED" w:rsidRDefault="005C2452" w:rsidP="00D1462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lastRenderedPageBreak/>
        <w:t xml:space="preserve">a) utilizarea actuală și aprobată a terenurilor: </w:t>
      </w:r>
      <w:r w:rsidR="00EA1C78">
        <w:rPr>
          <w:rFonts w:ascii="Times New Roman" w:hAnsi="Times New Roman" w:cs="Times New Roman"/>
          <w:sz w:val="28"/>
          <w:szCs w:val="28"/>
        </w:rPr>
        <w:t xml:space="preserve">teren aflat în </w:t>
      </w:r>
      <w:r w:rsidR="004508A0">
        <w:rPr>
          <w:rFonts w:ascii="Times New Roman" w:hAnsi="Times New Roman" w:cs="Times New Roman"/>
          <w:sz w:val="28"/>
          <w:szCs w:val="28"/>
        </w:rPr>
        <w:t>extravilanul</w:t>
      </w:r>
      <w:r w:rsidR="00EA1C78">
        <w:rPr>
          <w:rFonts w:ascii="Times New Roman" w:hAnsi="Times New Roman" w:cs="Times New Roman"/>
          <w:sz w:val="28"/>
          <w:szCs w:val="28"/>
        </w:rPr>
        <w:t xml:space="preserve"> </w:t>
      </w:r>
      <w:r w:rsidR="004508A0">
        <w:rPr>
          <w:rFonts w:ascii="Times New Roman" w:hAnsi="Times New Roman" w:cs="Times New Roman"/>
          <w:sz w:val="28"/>
          <w:szCs w:val="28"/>
        </w:rPr>
        <w:t>comunei Șelimbăr</w:t>
      </w:r>
      <w:r w:rsidR="00191E4F">
        <w:rPr>
          <w:rFonts w:ascii="Times New Roman" w:hAnsi="Times New Roman" w:cs="Times New Roman"/>
          <w:sz w:val="28"/>
          <w:szCs w:val="28"/>
        </w:rPr>
        <w:t xml:space="preserve">, </w:t>
      </w:r>
      <w:r w:rsidR="004508A0">
        <w:rPr>
          <w:rFonts w:ascii="Times New Roman" w:hAnsi="Times New Roman" w:cs="Times New Roman"/>
          <w:sz w:val="28"/>
          <w:szCs w:val="28"/>
        </w:rPr>
        <w:t xml:space="preserve">destinația arabil, </w:t>
      </w:r>
      <w:r w:rsidR="00191E4F">
        <w:rPr>
          <w:rFonts w:ascii="Times New Roman" w:hAnsi="Times New Roman" w:cs="Times New Roman"/>
          <w:sz w:val="28"/>
          <w:szCs w:val="28"/>
        </w:rPr>
        <w:t xml:space="preserve">conform certificatului de urbanism, emis de Primăria </w:t>
      </w:r>
      <w:r w:rsidR="004508A0">
        <w:rPr>
          <w:rFonts w:ascii="Times New Roman" w:hAnsi="Times New Roman" w:cs="Times New Roman"/>
          <w:sz w:val="28"/>
          <w:szCs w:val="28"/>
        </w:rPr>
        <w:t>comunei Șelimbăr</w:t>
      </w:r>
      <w:r w:rsidR="00383A4B" w:rsidRPr="006B54ED">
        <w:rPr>
          <w:rFonts w:ascii="Times New Roman" w:hAnsi="Times New Roman" w:cs="Times New Roman"/>
          <w:sz w:val="28"/>
          <w:szCs w:val="28"/>
        </w:rPr>
        <w:t>.</w:t>
      </w:r>
    </w:p>
    <w:p w:rsidR="005C2452" w:rsidRPr="006B54ED" w:rsidRDefault="005C2452" w:rsidP="00D1462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b) bogăția, disponibilitatea, calitatea și capacitatea de</w:t>
      </w:r>
      <w:r w:rsidRPr="006B54ED">
        <w:rPr>
          <w:rFonts w:ascii="Times New Roman" w:hAnsi="Times New Roman" w:cs="Times New Roman"/>
          <w:sz w:val="28"/>
          <w:szCs w:val="28"/>
        </w:rPr>
        <w:t xml:space="preserve"> </w:t>
      </w:r>
      <w:r w:rsidRPr="006B54ED">
        <w:rPr>
          <w:rFonts w:ascii="Times New Roman" w:hAnsi="Times New Roman" w:cs="Times New Roman"/>
          <w:b/>
          <w:sz w:val="28"/>
          <w:szCs w:val="28"/>
        </w:rPr>
        <w:t>regenerare relative ale resurselor naturale, inclusiv solul, terenurile, apă și biodiversitatea, din zonă și din subteranul acesteia:</w:t>
      </w:r>
      <w:r w:rsidRPr="006B54ED">
        <w:rPr>
          <w:rFonts w:ascii="Times New Roman" w:hAnsi="Times New Roman" w:cs="Times New Roman"/>
          <w:sz w:val="28"/>
          <w:szCs w:val="28"/>
        </w:rPr>
        <w:t xml:space="preserve"> nu este cazul;</w:t>
      </w:r>
    </w:p>
    <w:p w:rsidR="005C2452" w:rsidRPr="006B54ED" w:rsidRDefault="005C2452" w:rsidP="000833AD">
      <w:pPr>
        <w:spacing w:after="0" w:line="240" w:lineRule="auto"/>
        <w:jc w:val="both"/>
        <w:rPr>
          <w:rFonts w:ascii="Times New Roman" w:hAnsi="Times New Roman" w:cs="Times New Roman"/>
          <w:b/>
          <w:sz w:val="28"/>
          <w:szCs w:val="28"/>
        </w:rPr>
      </w:pPr>
      <w:r w:rsidRPr="006B54ED">
        <w:rPr>
          <w:rFonts w:ascii="Times New Roman" w:hAnsi="Times New Roman" w:cs="Times New Roman"/>
          <w:b/>
          <w:sz w:val="28"/>
          <w:szCs w:val="28"/>
        </w:rPr>
        <w:t xml:space="preserve">c) capacitatea de absorbţie a mediului natural, acordându-se o atenţie specială următoarelor zone: </w:t>
      </w:r>
    </w:p>
    <w:p w:rsidR="005C2452" w:rsidRPr="006B54ED" w:rsidRDefault="005C2452" w:rsidP="00383DB5">
      <w:pPr>
        <w:numPr>
          <w:ilvl w:val="0"/>
          <w:numId w:val="1"/>
        </w:numPr>
        <w:spacing w:after="0" w:line="240" w:lineRule="auto"/>
        <w:ind w:left="567" w:hanging="425"/>
        <w:jc w:val="both"/>
        <w:rPr>
          <w:rFonts w:ascii="Times New Roman" w:hAnsi="Times New Roman" w:cs="Times New Roman"/>
          <w:sz w:val="28"/>
          <w:szCs w:val="28"/>
        </w:rPr>
      </w:pPr>
      <w:r w:rsidRPr="006B54ED">
        <w:rPr>
          <w:rFonts w:ascii="Times New Roman" w:hAnsi="Times New Roman" w:cs="Times New Roman"/>
          <w:b/>
          <w:sz w:val="28"/>
          <w:szCs w:val="28"/>
        </w:rPr>
        <w:t>zone umede, zone riverane, guri ale râurilor:</w:t>
      </w:r>
      <w:r w:rsidRPr="006B54ED">
        <w:rPr>
          <w:rFonts w:ascii="Times New Roman" w:hAnsi="Times New Roman" w:cs="Times New Roman"/>
          <w:sz w:val="28"/>
          <w:szCs w:val="28"/>
        </w:rPr>
        <w:t xml:space="preserve"> </w:t>
      </w:r>
      <w:r w:rsidR="004508A0">
        <w:rPr>
          <w:rFonts w:ascii="Times New Roman" w:hAnsi="Times New Roman" w:cs="Times New Roman"/>
          <w:sz w:val="28"/>
          <w:szCs w:val="28"/>
        </w:rPr>
        <w:t>nu este cazul</w:t>
      </w:r>
      <w:r w:rsidRPr="006B54ED">
        <w:rPr>
          <w:rFonts w:ascii="Times New Roman" w:hAnsi="Times New Roman" w:cs="Times New Roman"/>
          <w:sz w:val="28"/>
          <w:szCs w:val="28"/>
        </w:rPr>
        <w:t>;</w:t>
      </w:r>
    </w:p>
    <w:p w:rsidR="005C2452" w:rsidRPr="006B54ED" w:rsidRDefault="005C2452" w:rsidP="00383DB5">
      <w:pPr>
        <w:numPr>
          <w:ilvl w:val="0"/>
          <w:numId w:val="1"/>
        </w:numPr>
        <w:spacing w:after="0" w:line="240" w:lineRule="auto"/>
        <w:ind w:left="567" w:hanging="425"/>
        <w:jc w:val="both"/>
        <w:rPr>
          <w:rFonts w:ascii="Times New Roman" w:hAnsi="Times New Roman" w:cs="Times New Roman"/>
          <w:sz w:val="28"/>
          <w:szCs w:val="28"/>
        </w:rPr>
      </w:pPr>
      <w:r w:rsidRPr="006B54ED">
        <w:rPr>
          <w:rFonts w:ascii="Times New Roman" w:hAnsi="Times New Roman" w:cs="Times New Roman"/>
          <w:b/>
          <w:sz w:val="28"/>
          <w:szCs w:val="28"/>
        </w:rPr>
        <w:t>zone costiere și mediul marin:</w:t>
      </w:r>
      <w:r w:rsidRPr="006B54ED">
        <w:rPr>
          <w:rFonts w:ascii="Times New Roman" w:hAnsi="Times New Roman" w:cs="Times New Roman"/>
          <w:sz w:val="28"/>
          <w:szCs w:val="28"/>
        </w:rPr>
        <w:t xml:space="preserve"> nu este cazul;</w:t>
      </w:r>
    </w:p>
    <w:p w:rsidR="005C2452" w:rsidRPr="006B54ED" w:rsidRDefault="005C2452" w:rsidP="00383DB5">
      <w:pPr>
        <w:numPr>
          <w:ilvl w:val="0"/>
          <w:numId w:val="1"/>
        </w:numPr>
        <w:spacing w:after="0" w:line="240" w:lineRule="auto"/>
        <w:ind w:left="567" w:hanging="425"/>
        <w:jc w:val="both"/>
        <w:rPr>
          <w:rFonts w:ascii="Times New Roman" w:hAnsi="Times New Roman" w:cs="Times New Roman"/>
          <w:sz w:val="28"/>
          <w:szCs w:val="28"/>
        </w:rPr>
      </w:pPr>
      <w:r w:rsidRPr="006B54ED">
        <w:rPr>
          <w:rFonts w:ascii="Times New Roman" w:hAnsi="Times New Roman" w:cs="Times New Roman"/>
          <w:b/>
          <w:sz w:val="28"/>
          <w:szCs w:val="28"/>
        </w:rPr>
        <w:t xml:space="preserve">zonele montane şi forestiere: </w:t>
      </w:r>
      <w:r w:rsidRPr="006B54ED">
        <w:rPr>
          <w:rFonts w:ascii="Times New Roman" w:hAnsi="Times New Roman" w:cs="Times New Roman"/>
          <w:sz w:val="28"/>
          <w:szCs w:val="28"/>
        </w:rPr>
        <w:t>nu este cazul;</w:t>
      </w:r>
    </w:p>
    <w:p w:rsidR="005C2452" w:rsidRPr="006B54ED" w:rsidRDefault="005C2452" w:rsidP="00383DB5">
      <w:pPr>
        <w:numPr>
          <w:ilvl w:val="0"/>
          <w:numId w:val="1"/>
        </w:numPr>
        <w:spacing w:after="0" w:line="240" w:lineRule="auto"/>
        <w:ind w:left="567" w:hanging="425"/>
        <w:jc w:val="both"/>
        <w:rPr>
          <w:rFonts w:ascii="Times New Roman" w:hAnsi="Times New Roman" w:cs="Times New Roman"/>
          <w:sz w:val="28"/>
          <w:szCs w:val="28"/>
        </w:rPr>
      </w:pPr>
      <w:r w:rsidRPr="006B54ED">
        <w:rPr>
          <w:rFonts w:ascii="Times New Roman" w:hAnsi="Times New Roman" w:cs="Times New Roman"/>
          <w:b/>
          <w:sz w:val="28"/>
          <w:szCs w:val="28"/>
        </w:rPr>
        <w:t>arii naturale protejate de interes național, comunitar, internațional:</w:t>
      </w:r>
      <w:r w:rsidRPr="006B54ED">
        <w:rPr>
          <w:rFonts w:ascii="Times New Roman" w:hAnsi="Times New Roman" w:cs="Times New Roman"/>
          <w:sz w:val="28"/>
          <w:szCs w:val="28"/>
        </w:rPr>
        <w:t xml:space="preserve"> nu este cazul;</w:t>
      </w:r>
    </w:p>
    <w:p w:rsidR="005C2452" w:rsidRPr="006B54ED" w:rsidRDefault="005C2452" w:rsidP="00383DB5">
      <w:pPr>
        <w:numPr>
          <w:ilvl w:val="0"/>
          <w:numId w:val="1"/>
        </w:numPr>
        <w:spacing w:after="0" w:line="240" w:lineRule="auto"/>
        <w:ind w:left="567" w:hanging="425"/>
        <w:jc w:val="both"/>
        <w:rPr>
          <w:rFonts w:ascii="Times New Roman" w:hAnsi="Times New Roman" w:cs="Times New Roman"/>
          <w:sz w:val="28"/>
          <w:szCs w:val="28"/>
        </w:rPr>
      </w:pPr>
      <w:r w:rsidRPr="006B54ED">
        <w:rPr>
          <w:rFonts w:ascii="Times New Roman" w:hAnsi="Times New Roman" w:cs="Times New Roman"/>
          <w:b/>
          <w:sz w:val="28"/>
          <w:szCs w:val="28"/>
        </w:rPr>
        <w:t xml:space="preserve">zone clasificate sau protejate conform legislaţiei în vigoare: </w:t>
      </w:r>
      <w:r w:rsidRPr="006B54ED">
        <w:rPr>
          <w:rFonts w:ascii="Times New Roman" w:hAnsi="Times New Roman" w:cs="Times New Roman"/>
          <w:sz w:val="28"/>
          <w:szCs w:val="28"/>
        </w:rPr>
        <w:t>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w:t>
      </w:r>
      <w:r w:rsidR="00F72BF5" w:rsidRPr="006B54ED">
        <w:rPr>
          <w:rFonts w:ascii="Times New Roman" w:hAnsi="Times New Roman" w:cs="Times New Roman"/>
          <w:sz w:val="28"/>
          <w:szCs w:val="28"/>
        </w:rPr>
        <w:t xml:space="preserve"> şi hidrologică</w:t>
      </w:r>
      <w:r w:rsidR="00BF1570" w:rsidRPr="006B54ED">
        <w:rPr>
          <w:rFonts w:ascii="Times New Roman" w:hAnsi="Times New Roman" w:cs="Times New Roman"/>
          <w:sz w:val="28"/>
          <w:szCs w:val="28"/>
        </w:rPr>
        <w:t>:</w:t>
      </w:r>
      <w:r w:rsidR="00C969E7" w:rsidRPr="006B54ED">
        <w:rPr>
          <w:rFonts w:ascii="Times New Roman" w:hAnsi="Times New Roman" w:cs="Times New Roman"/>
          <w:sz w:val="28"/>
          <w:szCs w:val="28"/>
        </w:rPr>
        <w:t xml:space="preserve"> </w:t>
      </w:r>
      <w:r w:rsidR="0007523B">
        <w:rPr>
          <w:rFonts w:ascii="Times New Roman" w:hAnsi="Times New Roman" w:cs="Times New Roman"/>
          <w:sz w:val="28"/>
          <w:szCs w:val="28"/>
        </w:rPr>
        <w:t>nu este cazul</w:t>
      </w:r>
      <w:r w:rsidRPr="006B54ED">
        <w:rPr>
          <w:rFonts w:ascii="Times New Roman" w:hAnsi="Times New Roman" w:cs="Times New Roman"/>
          <w:sz w:val="28"/>
          <w:szCs w:val="28"/>
        </w:rPr>
        <w:t>;</w:t>
      </w:r>
    </w:p>
    <w:p w:rsidR="005C2452" w:rsidRPr="006B54ED" w:rsidRDefault="005C2452" w:rsidP="00383DB5">
      <w:pPr>
        <w:numPr>
          <w:ilvl w:val="0"/>
          <w:numId w:val="1"/>
        </w:numPr>
        <w:spacing w:after="0" w:line="240" w:lineRule="auto"/>
        <w:ind w:left="567" w:hanging="425"/>
        <w:jc w:val="both"/>
        <w:rPr>
          <w:rFonts w:ascii="Times New Roman" w:hAnsi="Times New Roman" w:cs="Times New Roman"/>
          <w:sz w:val="28"/>
          <w:szCs w:val="28"/>
        </w:rPr>
      </w:pPr>
      <w:r w:rsidRPr="006B54ED">
        <w:rPr>
          <w:rFonts w:ascii="Times New Roman" w:hAnsi="Times New Roman" w:cs="Times New Roman"/>
          <w:b/>
          <w:sz w:val="28"/>
          <w:szCs w:val="28"/>
        </w:rPr>
        <w:t>zonele în care au existat deja cazuri de nerespectare a standardelor de calitate a mediului:</w:t>
      </w:r>
      <w:r w:rsidRPr="006B54ED">
        <w:rPr>
          <w:rFonts w:ascii="Times New Roman" w:hAnsi="Times New Roman" w:cs="Times New Roman"/>
          <w:sz w:val="28"/>
          <w:szCs w:val="28"/>
        </w:rPr>
        <w:t xml:space="preserve"> nu este cazul;</w:t>
      </w:r>
    </w:p>
    <w:p w:rsidR="005C2452" w:rsidRPr="006B54ED" w:rsidRDefault="005C2452" w:rsidP="00383DB5">
      <w:pPr>
        <w:numPr>
          <w:ilvl w:val="0"/>
          <w:numId w:val="1"/>
        </w:numPr>
        <w:autoSpaceDE w:val="0"/>
        <w:autoSpaceDN w:val="0"/>
        <w:adjustRightInd w:val="0"/>
        <w:spacing w:after="0" w:line="240" w:lineRule="auto"/>
        <w:ind w:left="567" w:hanging="425"/>
        <w:jc w:val="both"/>
        <w:rPr>
          <w:rFonts w:ascii="Times New Roman" w:hAnsi="Times New Roman" w:cs="Times New Roman"/>
          <w:sz w:val="28"/>
          <w:szCs w:val="28"/>
        </w:rPr>
      </w:pPr>
      <w:r w:rsidRPr="006B54ED">
        <w:rPr>
          <w:rFonts w:ascii="Times New Roman" w:hAnsi="Times New Roman" w:cs="Times New Roman"/>
          <w:b/>
          <w:sz w:val="28"/>
          <w:szCs w:val="28"/>
        </w:rPr>
        <w:t xml:space="preserve">zonele cu o densitate mare a populaţiei: </w:t>
      </w:r>
      <w:r w:rsidRPr="006B54ED">
        <w:rPr>
          <w:rFonts w:ascii="Times New Roman" w:hAnsi="Times New Roman" w:cs="Times New Roman"/>
          <w:sz w:val="28"/>
          <w:szCs w:val="28"/>
        </w:rPr>
        <w:t>nu este cazul;</w:t>
      </w:r>
    </w:p>
    <w:p w:rsidR="005C2452" w:rsidRPr="006B54ED" w:rsidRDefault="005C2452" w:rsidP="00383DB5">
      <w:pPr>
        <w:numPr>
          <w:ilvl w:val="0"/>
          <w:numId w:val="1"/>
        </w:numPr>
        <w:autoSpaceDE w:val="0"/>
        <w:autoSpaceDN w:val="0"/>
        <w:adjustRightInd w:val="0"/>
        <w:spacing w:after="0" w:line="240" w:lineRule="auto"/>
        <w:ind w:left="567" w:hanging="425"/>
        <w:jc w:val="both"/>
        <w:rPr>
          <w:rFonts w:ascii="Times New Roman" w:hAnsi="Times New Roman" w:cs="Times New Roman"/>
          <w:sz w:val="28"/>
          <w:szCs w:val="28"/>
        </w:rPr>
      </w:pPr>
      <w:r w:rsidRPr="006B54ED">
        <w:rPr>
          <w:rFonts w:ascii="Times New Roman" w:hAnsi="Times New Roman" w:cs="Times New Roman"/>
          <w:b/>
          <w:sz w:val="28"/>
          <w:szCs w:val="28"/>
        </w:rPr>
        <w:t xml:space="preserve">peisaje şi situri importante din punct de vedere istoric, cultural sau arheologic: </w:t>
      </w:r>
      <w:r w:rsidRPr="006B54ED">
        <w:rPr>
          <w:rFonts w:ascii="Times New Roman" w:hAnsi="Times New Roman" w:cs="Times New Roman"/>
          <w:sz w:val="28"/>
          <w:szCs w:val="28"/>
        </w:rPr>
        <w:t>nu este cazul.</w:t>
      </w:r>
    </w:p>
    <w:p w:rsidR="005C2452" w:rsidRPr="006B54ED" w:rsidRDefault="005C2452" w:rsidP="005C2452">
      <w:pPr>
        <w:autoSpaceDE w:val="0"/>
        <w:autoSpaceDN w:val="0"/>
        <w:adjustRightInd w:val="0"/>
        <w:spacing w:after="0" w:line="240" w:lineRule="auto"/>
        <w:jc w:val="both"/>
        <w:rPr>
          <w:rFonts w:ascii="Times New Roman" w:hAnsi="Times New Roman" w:cs="Times New Roman"/>
          <w:sz w:val="28"/>
          <w:szCs w:val="28"/>
        </w:rPr>
      </w:pPr>
      <w:r w:rsidRPr="006B54ED">
        <w:rPr>
          <w:rStyle w:val="Robust"/>
          <w:rFonts w:ascii="Times New Roman" w:hAnsi="Times New Roman" w:cs="Times New Roman"/>
          <w:sz w:val="28"/>
          <w:szCs w:val="28"/>
        </w:rPr>
        <w:t>3. Tipurile și caracteristicile impactului potenţial</w:t>
      </w:r>
      <w:r w:rsidR="00633DBA" w:rsidRPr="006B54ED">
        <w:rPr>
          <w:rFonts w:ascii="Times New Roman" w:hAnsi="Times New Roman" w:cs="Times New Roman"/>
          <w:sz w:val="28"/>
          <w:szCs w:val="28"/>
        </w:rPr>
        <w:t>:</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a) importanța și extinderea spațială a impactului:</w:t>
      </w:r>
      <w:r w:rsidR="00E17D67" w:rsidRPr="006B54ED">
        <w:rPr>
          <w:rFonts w:ascii="Times New Roman" w:hAnsi="Times New Roman" w:cs="Times New Roman"/>
          <w:b/>
          <w:sz w:val="28"/>
          <w:szCs w:val="28"/>
        </w:rPr>
        <w:t xml:space="preserve"> </w:t>
      </w:r>
      <w:r w:rsidRPr="006B54ED">
        <w:rPr>
          <w:rFonts w:ascii="Times New Roman" w:hAnsi="Times New Roman" w:cs="Times New Roman"/>
          <w:sz w:val="28"/>
          <w:szCs w:val="28"/>
        </w:rPr>
        <w:t xml:space="preserve">local, redus în perioada de execuţie; </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b) natura impactului: </w:t>
      </w:r>
      <w:r w:rsidRPr="006B54ED">
        <w:rPr>
          <w:rFonts w:ascii="Times New Roman" w:hAnsi="Times New Roman" w:cs="Times New Roman"/>
          <w:sz w:val="28"/>
          <w:szCs w:val="28"/>
        </w:rPr>
        <w:t xml:space="preserve">impact </w:t>
      </w:r>
      <w:r w:rsidR="00E32329" w:rsidRPr="006B54ED">
        <w:rPr>
          <w:rFonts w:ascii="Times New Roman" w:hAnsi="Times New Roman" w:cs="Times New Roman"/>
          <w:sz w:val="28"/>
          <w:szCs w:val="28"/>
        </w:rPr>
        <w:t>redus asupra factorilor de mediu</w:t>
      </w:r>
      <w:r w:rsidRPr="006B54ED">
        <w:rPr>
          <w:rFonts w:ascii="Times New Roman" w:hAnsi="Times New Roman" w:cs="Times New Roman"/>
          <w:sz w:val="28"/>
          <w:szCs w:val="28"/>
        </w:rPr>
        <w:t>;</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c) natura transfrontalieră a impactului: </w:t>
      </w:r>
      <w:r w:rsidRPr="006B54ED">
        <w:rPr>
          <w:rFonts w:ascii="Times New Roman" w:hAnsi="Times New Roman" w:cs="Times New Roman"/>
          <w:sz w:val="28"/>
          <w:szCs w:val="28"/>
        </w:rPr>
        <w:t>nu este cazul;</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d) intensitatea și complexitatea impactului:</w:t>
      </w:r>
      <w:r w:rsidR="00E32329" w:rsidRPr="006B54ED">
        <w:rPr>
          <w:rFonts w:ascii="Times New Roman" w:hAnsi="Times New Roman" w:cs="Times New Roman"/>
          <w:sz w:val="28"/>
          <w:szCs w:val="28"/>
        </w:rPr>
        <w:t xml:space="preserve"> în perioada de execuție impactul asupra mediului este redus și temporar, riscul potențial de poluare a solului fiind dat de pierderi accidentale de carburanți sau lubrefianți de la vehicule si utilaje</w:t>
      </w:r>
      <w:r w:rsidRPr="006B54ED">
        <w:rPr>
          <w:rFonts w:ascii="Times New Roman" w:hAnsi="Times New Roman" w:cs="Times New Roman"/>
          <w:sz w:val="28"/>
          <w:szCs w:val="28"/>
        </w:rPr>
        <w:t>;</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e) probabilitatea impactului:</w:t>
      </w:r>
      <w:r w:rsidRPr="006B54ED">
        <w:rPr>
          <w:rFonts w:ascii="Times New Roman" w:hAnsi="Times New Roman" w:cs="Times New Roman"/>
          <w:sz w:val="28"/>
          <w:szCs w:val="28"/>
        </w:rPr>
        <w:t xml:space="preserve"> impact limitat, pe durata de </w:t>
      </w:r>
      <w:r w:rsidR="00191E4F" w:rsidRPr="006B54ED">
        <w:rPr>
          <w:rFonts w:ascii="Times New Roman" w:hAnsi="Times New Roman" w:cs="Times New Roman"/>
          <w:sz w:val="28"/>
          <w:szCs w:val="28"/>
        </w:rPr>
        <w:t>execuție</w:t>
      </w:r>
      <w:r w:rsidRPr="006B54ED">
        <w:rPr>
          <w:rFonts w:ascii="Times New Roman" w:hAnsi="Times New Roman" w:cs="Times New Roman"/>
          <w:sz w:val="28"/>
          <w:szCs w:val="28"/>
        </w:rPr>
        <w:t xml:space="preserve"> a lucrărilor, reversibil după finalizarea acestora.</w:t>
      </w:r>
    </w:p>
    <w:p w:rsidR="005C2452" w:rsidRPr="006B54ED" w:rsidRDefault="005C2452" w:rsidP="005C2452">
      <w:pPr>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 xml:space="preserve">f) debutul, durata, frecvența și reversibilitatea preconizate ale impactului: </w:t>
      </w:r>
      <w:r w:rsidRPr="006B54ED">
        <w:rPr>
          <w:rFonts w:ascii="Times New Roman" w:hAnsi="Times New Roman" w:cs="Times New Roman"/>
          <w:sz w:val="28"/>
          <w:szCs w:val="28"/>
        </w:rPr>
        <w:t>impact redus pe perioada de realizare</w:t>
      </w:r>
      <w:r w:rsidR="00E32329" w:rsidRPr="006B54ED">
        <w:rPr>
          <w:rFonts w:ascii="Times New Roman" w:hAnsi="Times New Roman" w:cs="Times New Roman"/>
          <w:sz w:val="28"/>
          <w:szCs w:val="28"/>
        </w:rPr>
        <w:t xml:space="preserve"> a construcțiilor</w:t>
      </w:r>
      <w:r w:rsidRPr="006B54ED">
        <w:rPr>
          <w:rFonts w:ascii="Times New Roman" w:hAnsi="Times New Roman" w:cs="Times New Roman"/>
          <w:sz w:val="28"/>
          <w:szCs w:val="28"/>
        </w:rPr>
        <w:t xml:space="preserve">;   </w:t>
      </w:r>
    </w:p>
    <w:p w:rsidR="00191E4F" w:rsidRDefault="005C2452" w:rsidP="005C2452">
      <w:pPr>
        <w:spacing w:after="0" w:line="240" w:lineRule="auto"/>
        <w:jc w:val="both"/>
        <w:rPr>
          <w:rFonts w:ascii="Times New Roman" w:hAnsi="Times New Roman"/>
          <w:sz w:val="28"/>
          <w:szCs w:val="28"/>
        </w:rPr>
      </w:pPr>
      <w:r w:rsidRPr="006B54ED">
        <w:rPr>
          <w:rFonts w:ascii="Times New Roman" w:hAnsi="Times New Roman" w:cs="Times New Roman"/>
          <w:b/>
          <w:sz w:val="28"/>
          <w:szCs w:val="28"/>
        </w:rPr>
        <w:t xml:space="preserve">g) cumularea impactului cu impactul altor proiecte existente și/sau aprobate: </w:t>
      </w:r>
      <w:r w:rsidR="00191E4F">
        <w:rPr>
          <w:rFonts w:ascii="Times New Roman" w:hAnsi="Times New Roman"/>
          <w:sz w:val="28"/>
          <w:szCs w:val="28"/>
        </w:rPr>
        <w:t xml:space="preserve">realizarea lucrărilor </w:t>
      </w:r>
      <w:r w:rsidR="004508A0">
        <w:rPr>
          <w:rFonts w:ascii="Times New Roman" w:hAnsi="Times New Roman"/>
          <w:sz w:val="28"/>
          <w:szCs w:val="28"/>
        </w:rPr>
        <w:t>de construire a parcului fotovoltaic</w:t>
      </w:r>
      <w:r w:rsidR="00191E4F" w:rsidRPr="00CA566E">
        <w:rPr>
          <w:rFonts w:ascii="Times New Roman" w:hAnsi="Times New Roman"/>
          <w:sz w:val="28"/>
          <w:szCs w:val="28"/>
        </w:rPr>
        <w:t xml:space="preserve"> nu presupune o activitate continuă, cu efecte de durată, se poate aprecia că, nu va exista o cumulare a efectelor între proiectul analizat și alte activități ce ar putea fi derulate în zona de desfășurare a lucrărilor;</w:t>
      </w:r>
    </w:p>
    <w:p w:rsidR="00451308" w:rsidRPr="006B54ED" w:rsidRDefault="00E32329" w:rsidP="00191E4F">
      <w:pPr>
        <w:spacing w:after="0" w:line="240" w:lineRule="auto"/>
        <w:jc w:val="both"/>
        <w:rPr>
          <w:rFonts w:ascii="Times New Roman" w:hAnsi="Times New Roman" w:cs="Times New Roman"/>
          <w:sz w:val="28"/>
          <w:szCs w:val="28"/>
        </w:rPr>
      </w:pPr>
      <w:r w:rsidRPr="006B54ED">
        <w:rPr>
          <w:rFonts w:ascii="Times New Roman" w:hAnsi="Times New Roman" w:cs="Times New Roman"/>
          <w:sz w:val="28"/>
          <w:szCs w:val="28"/>
        </w:rPr>
        <w:lastRenderedPageBreak/>
        <w:t xml:space="preserve"> </w:t>
      </w:r>
      <w:r w:rsidR="005C2452" w:rsidRPr="006B54ED">
        <w:rPr>
          <w:rFonts w:ascii="Times New Roman" w:hAnsi="Times New Roman" w:cs="Times New Roman"/>
          <w:b/>
          <w:sz w:val="28"/>
          <w:szCs w:val="28"/>
        </w:rPr>
        <w:t xml:space="preserve">h) posibilitatea de reducere efectivă a impactului: </w:t>
      </w:r>
      <w:r w:rsidR="00191E4F">
        <w:rPr>
          <w:rFonts w:ascii="Times New Roman" w:hAnsi="Times New Roman" w:cs="Times New Roman"/>
          <w:sz w:val="28"/>
          <w:szCs w:val="28"/>
        </w:rPr>
        <w:t>nu este cazul</w:t>
      </w:r>
    </w:p>
    <w:p w:rsidR="0064541B" w:rsidRDefault="0064541B" w:rsidP="0064541B">
      <w:pPr>
        <w:spacing w:after="0" w:line="240" w:lineRule="auto"/>
        <w:jc w:val="both"/>
        <w:rPr>
          <w:rFonts w:ascii="Times New Roman" w:hAnsi="Times New Roman" w:cs="Times New Roman"/>
          <w:b/>
          <w:sz w:val="28"/>
          <w:szCs w:val="28"/>
        </w:rPr>
      </w:pPr>
    </w:p>
    <w:p w:rsidR="00882721" w:rsidRPr="00F11643" w:rsidRDefault="00383A4B" w:rsidP="0064541B">
      <w:pPr>
        <w:spacing w:after="0" w:line="240" w:lineRule="auto"/>
        <w:jc w:val="both"/>
        <w:rPr>
          <w:rFonts w:ascii="Times New Roman" w:hAnsi="Times New Roman"/>
          <w:sz w:val="28"/>
          <w:szCs w:val="28"/>
        </w:rPr>
      </w:pPr>
      <w:r w:rsidRPr="006B54ED">
        <w:rPr>
          <w:rFonts w:ascii="Times New Roman" w:hAnsi="Times New Roman" w:cs="Times New Roman"/>
          <w:b/>
          <w:sz w:val="28"/>
          <w:szCs w:val="28"/>
        </w:rPr>
        <w:t>II. Motivele pe baza cărora s-a stabilit necesitatea neefectuării evaluării adecvate sunt următoarele</w:t>
      </w:r>
      <w:r w:rsidRPr="006B54ED">
        <w:rPr>
          <w:rFonts w:ascii="Times New Roman" w:hAnsi="Times New Roman" w:cs="Times New Roman"/>
          <w:sz w:val="28"/>
          <w:szCs w:val="28"/>
        </w:rPr>
        <w:t xml:space="preserve">: </w:t>
      </w:r>
      <w:r w:rsidRPr="00F11643">
        <w:rPr>
          <w:rFonts w:ascii="Times New Roman" w:hAnsi="Times New Roman"/>
          <w:sz w:val="28"/>
          <w:szCs w:val="28"/>
        </w:rPr>
        <w:t xml:space="preserve">proiectul propus </w:t>
      </w:r>
      <w:r w:rsidR="0007523B">
        <w:rPr>
          <w:rFonts w:ascii="Times New Roman" w:hAnsi="Times New Roman"/>
          <w:sz w:val="28"/>
          <w:szCs w:val="28"/>
        </w:rPr>
        <w:t xml:space="preserve">nu </w:t>
      </w:r>
      <w:r w:rsidRPr="00F11643">
        <w:rPr>
          <w:rFonts w:ascii="Times New Roman" w:hAnsi="Times New Roman"/>
          <w:sz w:val="28"/>
          <w:szCs w:val="28"/>
        </w:rPr>
        <w:t xml:space="preserve">intră sub </w:t>
      </w:r>
      <w:r w:rsidR="005D7E22" w:rsidRPr="00F11643">
        <w:rPr>
          <w:rFonts w:ascii="Times New Roman" w:hAnsi="Times New Roman"/>
          <w:sz w:val="28"/>
          <w:szCs w:val="28"/>
        </w:rPr>
        <w:t>incidența</w:t>
      </w:r>
      <w:r w:rsidRPr="00F11643">
        <w:rPr>
          <w:rFonts w:ascii="Times New Roman" w:hAnsi="Times New Roman"/>
          <w:sz w:val="28"/>
          <w:szCs w:val="28"/>
        </w:rPr>
        <w:t xml:space="preserve"> art. 28 din </w:t>
      </w:r>
      <w:r w:rsidRPr="00F11643">
        <w:rPr>
          <w:rStyle w:val="tli1"/>
          <w:rFonts w:ascii="Times New Roman" w:hAnsi="Times New Roman"/>
          <w:sz w:val="28"/>
          <w:szCs w:val="28"/>
        </w:rPr>
        <w:t xml:space="preserve">O.U.G. nr. 57/2007 </w:t>
      </w:r>
      <w:r w:rsidRPr="00F11643">
        <w:rPr>
          <w:rFonts w:ascii="Times New Roman" w:hAnsi="Times New Roman"/>
          <w:sz w:val="28"/>
          <w:szCs w:val="28"/>
          <w:lang w:eastAsia="ar-SA"/>
        </w:rPr>
        <w:t xml:space="preserve">privind regimul ariilor naturale protejate, conservarea habitatelor naturale, a florei şi faunei sălbatice, </w:t>
      </w:r>
      <w:r w:rsidRPr="00F11643">
        <w:rPr>
          <w:rFonts w:ascii="Times New Roman" w:hAnsi="Times New Roman"/>
          <w:sz w:val="28"/>
          <w:szCs w:val="28"/>
        </w:rPr>
        <w:t>aprobată cu modificări şi completări prin Legea nr. 49/2011, cu modificările şi completările ulterioare</w:t>
      </w:r>
      <w:r w:rsidR="00882721" w:rsidRPr="00F11643">
        <w:rPr>
          <w:rFonts w:ascii="Times New Roman" w:hAnsi="Times New Roman"/>
          <w:sz w:val="28"/>
          <w:szCs w:val="28"/>
        </w:rPr>
        <w:t>;</w:t>
      </w:r>
    </w:p>
    <w:p w:rsidR="00383A4B" w:rsidRPr="006B54ED" w:rsidRDefault="005C2452" w:rsidP="00882721">
      <w:pPr>
        <w:autoSpaceDE w:val="0"/>
        <w:autoSpaceDN w:val="0"/>
        <w:adjustRightInd w:val="0"/>
        <w:spacing w:after="0" w:line="240" w:lineRule="auto"/>
        <w:jc w:val="both"/>
        <w:rPr>
          <w:rFonts w:ascii="Times New Roman" w:hAnsi="Times New Roman" w:cs="Times New Roman"/>
          <w:sz w:val="28"/>
          <w:szCs w:val="28"/>
        </w:rPr>
      </w:pPr>
      <w:r w:rsidRPr="006B54ED">
        <w:rPr>
          <w:rFonts w:ascii="Times New Roman" w:hAnsi="Times New Roman" w:cs="Times New Roman"/>
          <w:b/>
          <w:sz w:val="28"/>
          <w:szCs w:val="28"/>
        </w:rPr>
        <w:t>III. Motivele pe baza cărora s-a stabilit necesitatea neefectuării evaluării impactului asupra corpurilor de apă</w:t>
      </w:r>
      <w:r w:rsidRPr="006B54ED">
        <w:rPr>
          <w:rFonts w:ascii="Times New Roman" w:hAnsi="Times New Roman" w:cs="Times New Roman"/>
          <w:sz w:val="28"/>
          <w:szCs w:val="28"/>
        </w:rPr>
        <w:t xml:space="preserve">: </w:t>
      </w:r>
    </w:p>
    <w:p w:rsidR="00383A4B" w:rsidRPr="004508A0" w:rsidRDefault="004508A0" w:rsidP="004508A0">
      <w:pPr>
        <w:pStyle w:val="Listparagraf"/>
        <w:numPr>
          <w:ilvl w:val="0"/>
          <w:numId w:val="23"/>
        </w:numPr>
        <w:autoSpaceDE w:val="0"/>
        <w:autoSpaceDN w:val="0"/>
        <w:adjustRightInd w:val="0"/>
        <w:spacing w:after="0" w:line="240" w:lineRule="auto"/>
        <w:jc w:val="both"/>
        <w:rPr>
          <w:rFonts w:ascii="Times New Roman" w:hAnsi="Times New Roman"/>
          <w:b/>
          <w:sz w:val="28"/>
          <w:szCs w:val="28"/>
        </w:rPr>
      </w:pPr>
      <w:r w:rsidRPr="004508A0">
        <w:rPr>
          <w:rFonts w:ascii="Times New Roman" w:eastAsia="Times New Roman" w:hAnsi="Times New Roman"/>
          <w:color w:val="000000"/>
          <w:sz w:val="28"/>
          <w:szCs w:val="28"/>
          <w:lang w:eastAsia="ro-RO"/>
        </w:rPr>
        <w:t>conform adresei nr. 20 /03.01.2024, emisă de SGA Sibiu, pentru investiția menționată nu se înscrie în prevederile art. 48 și 54 din Legea apelor nr. 107/1996, cu modificările și completările ulterioare</w:t>
      </w:r>
      <w:r w:rsidR="00191E4F" w:rsidRPr="004508A0">
        <w:rPr>
          <w:rFonts w:ascii="Times New Roman" w:eastAsia="Times New Roman" w:hAnsi="Times New Roman"/>
          <w:color w:val="000000"/>
          <w:sz w:val="28"/>
          <w:szCs w:val="28"/>
          <w:lang w:eastAsia="ro-RO"/>
        </w:rPr>
        <w:t>.</w:t>
      </w:r>
    </w:p>
    <w:p w:rsidR="00710304" w:rsidRPr="00111EC0" w:rsidRDefault="00710304" w:rsidP="00710304">
      <w:pPr>
        <w:autoSpaceDE w:val="0"/>
        <w:autoSpaceDN w:val="0"/>
        <w:adjustRightInd w:val="0"/>
        <w:spacing w:after="0" w:line="240" w:lineRule="auto"/>
        <w:jc w:val="both"/>
        <w:rPr>
          <w:rFonts w:ascii="Times New Roman" w:eastAsia="Calibri" w:hAnsi="Times New Roman" w:cs="Times New Roman"/>
          <w:b/>
          <w:sz w:val="28"/>
          <w:szCs w:val="28"/>
        </w:rPr>
      </w:pPr>
      <w:r w:rsidRPr="00111EC0">
        <w:rPr>
          <w:rFonts w:ascii="Times New Roman" w:eastAsia="Calibri" w:hAnsi="Times New Roman" w:cs="Times New Roman"/>
          <w:b/>
          <w:sz w:val="28"/>
          <w:szCs w:val="28"/>
        </w:rPr>
        <w:t>Condiţiile de realizare a proiectului:</w:t>
      </w:r>
    </w:p>
    <w:p w:rsidR="00710304" w:rsidRPr="00111EC0" w:rsidRDefault="00710304" w:rsidP="00710304">
      <w:pPr>
        <w:pStyle w:val="Listparagraf"/>
        <w:numPr>
          <w:ilvl w:val="0"/>
          <w:numId w:val="2"/>
        </w:numPr>
        <w:shd w:val="clear" w:color="auto" w:fill="FFFFFF"/>
        <w:adjustRightInd w:val="0"/>
        <w:spacing w:after="0" w:line="240" w:lineRule="auto"/>
        <w:ind w:left="284" w:hanging="284"/>
        <w:jc w:val="both"/>
        <w:rPr>
          <w:rFonts w:ascii="Times New Roman" w:hAnsi="Times New Roman"/>
          <w:color w:val="000000"/>
          <w:sz w:val="28"/>
          <w:szCs w:val="28"/>
          <w:lang w:val="ro-RO"/>
        </w:rPr>
      </w:pPr>
      <w:r w:rsidRPr="00111EC0">
        <w:rPr>
          <w:rFonts w:ascii="Times New Roman" w:hAnsi="Times New Roman"/>
          <w:color w:val="000000"/>
          <w:sz w:val="28"/>
          <w:szCs w:val="28"/>
          <w:lang w:val="ro-RO"/>
        </w:rPr>
        <w:t>respectarea legislaţiei în vigoare în domeniul protecţiei mediului;</w:t>
      </w:r>
    </w:p>
    <w:p w:rsidR="00710304" w:rsidRPr="002B50C7" w:rsidRDefault="00710304" w:rsidP="00710304">
      <w:pPr>
        <w:numPr>
          <w:ilvl w:val="0"/>
          <w:numId w:val="2"/>
        </w:numPr>
        <w:shd w:val="clear" w:color="auto" w:fill="FFFFFF"/>
        <w:adjustRightInd w:val="0"/>
        <w:spacing w:after="0" w:line="240" w:lineRule="auto"/>
        <w:ind w:left="284" w:hanging="284"/>
        <w:contextualSpacing/>
        <w:jc w:val="both"/>
        <w:rPr>
          <w:rFonts w:ascii="Times New Roman" w:hAnsi="Times New Roman" w:cs="Times New Roman"/>
          <w:sz w:val="28"/>
          <w:szCs w:val="28"/>
        </w:rPr>
      </w:pPr>
      <w:r w:rsidRPr="00111EC0">
        <w:rPr>
          <w:rFonts w:ascii="Times New Roman" w:hAnsi="Times New Roman" w:cs="Times New Roman"/>
          <w:color w:val="000000"/>
          <w:sz w:val="28"/>
          <w:szCs w:val="28"/>
        </w:rPr>
        <w:t>respectarea tuturor avizelor/punctelor de vedere, emise de celelalte autorități;</w:t>
      </w:r>
    </w:p>
    <w:p w:rsidR="002B50C7" w:rsidRDefault="002B50C7" w:rsidP="002B50C7">
      <w:pPr>
        <w:pStyle w:val="Listparagraf"/>
        <w:numPr>
          <w:ilvl w:val="0"/>
          <w:numId w:val="2"/>
        </w:numPr>
        <w:spacing w:after="0" w:line="240" w:lineRule="auto"/>
        <w:ind w:left="284" w:hanging="284"/>
        <w:jc w:val="both"/>
        <w:rPr>
          <w:rFonts w:ascii="Times New Roman" w:hAnsi="Times New Roman"/>
          <w:sz w:val="28"/>
          <w:szCs w:val="28"/>
          <w:lang w:val="ro-RO"/>
        </w:rPr>
      </w:pPr>
      <w:r w:rsidRPr="00304174">
        <w:rPr>
          <w:rFonts w:ascii="Times New Roman" w:hAnsi="Times New Roman"/>
          <w:sz w:val="28"/>
          <w:szCs w:val="28"/>
          <w:lang w:val="ro-RO"/>
        </w:rPr>
        <w:t>în cazul în care se descoperă pe parcursul lucrărilor vestigii arheologice (morminte, fragmente de ziduri/fundații sau material de constructii rulate – piatră cioplită/sculptată, cărămidă, monede, oase, etc) se vor sista lucrările temporar și se va anunța Direcția Județeană de Cultură Sibiu;</w:t>
      </w:r>
    </w:p>
    <w:p w:rsidR="00710304" w:rsidRPr="00111EC0" w:rsidRDefault="00710304" w:rsidP="00710304">
      <w:pPr>
        <w:pStyle w:val="Listparagraf"/>
        <w:numPr>
          <w:ilvl w:val="0"/>
          <w:numId w:val="6"/>
        </w:numPr>
        <w:autoSpaceDE w:val="0"/>
        <w:autoSpaceDN w:val="0"/>
        <w:adjustRightInd w:val="0"/>
        <w:spacing w:after="0" w:line="240" w:lineRule="auto"/>
        <w:ind w:left="270" w:hanging="270"/>
        <w:jc w:val="both"/>
        <w:rPr>
          <w:rFonts w:ascii="Times New Roman" w:hAnsi="Times New Roman"/>
          <w:sz w:val="28"/>
          <w:szCs w:val="28"/>
          <w:lang w:val="ro-RO"/>
        </w:rPr>
      </w:pPr>
      <w:r w:rsidRPr="00111EC0">
        <w:rPr>
          <w:rFonts w:ascii="Times New Roman" w:hAnsi="Times New Roman"/>
          <w:sz w:val="28"/>
          <w:szCs w:val="28"/>
          <w:lang w:val="ro-RO"/>
        </w:rPr>
        <w:t>împrejmuirea corespunzătoare a zonelor de lucru, montarea de avertizoare, etc;</w:t>
      </w:r>
    </w:p>
    <w:p w:rsidR="00710304" w:rsidRPr="00111EC0"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111EC0">
        <w:rPr>
          <w:rFonts w:ascii="Times New Roman" w:hAnsi="Times New Roman"/>
          <w:sz w:val="28"/>
          <w:szCs w:val="28"/>
          <w:lang w:val="ro-RO"/>
        </w:rPr>
        <w:t>organizarea de şantier se va realiza, astfel încât impactul generat de aceasta asupra factorilor de mediu pe timpul derulării lucrărilor prevăzute prin proiect să fie cât mai redus</w:t>
      </w:r>
      <w:r w:rsidRPr="00111EC0">
        <w:rPr>
          <w:rFonts w:ascii="Times New Roman" w:hAnsi="Times New Roman"/>
          <w:sz w:val="28"/>
          <w:szCs w:val="28"/>
        </w:rPr>
        <w:t xml:space="preserve">; </w:t>
      </w:r>
    </w:p>
    <w:p w:rsidR="00710304" w:rsidRPr="00111EC0"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111EC0">
        <w:rPr>
          <w:rFonts w:ascii="Times New Roman" w:hAnsi="Times New Roman"/>
          <w:sz w:val="28"/>
          <w:szCs w:val="28"/>
          <w:lang w:val="ro-RO"/>
        </w:rPr>
        <w:t xml:space="preserve">materialele necesare executării lucrărilor propuse se depozitează în locuri bine stabilite, amenajate corespunzător, în vederea prevenirii poluării solului/subsolului; </w:t>
      </w:r>
    </w:p>
    <w:p w:rsidR="00710304" w:rsidRPr="00191E4F"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191E4F">
        <w:rPr>
          <w:rFonts w:ascii="Times New Roman" w:hAnsi="Times New Roman"/>
          <w:sz w:val="28"/>
          <w:szCs w:val="28"/>
          <w:lang w:val="ro-RO"/>
        </w:rPr>
        <w:t>managementul deşeurilor generate în urma execuţiei lucrărilor prevăzute în proiect se va realiza în conformitate cu legislaţia specifică de mediu şi va fi în responsabilitatea titularului proiectului, astfel:</w:t>
      </w:r>
    </w:p>
    <w:p w:rsidR="00710304" w:rsidRDefault="00710304" w:rsidP="00710304">
      <w:pPr>
        <w:numPr>
          <w:ilvl w:val="0"/>
          <w:numId w:val="5"/>
        </w:numPr>
        <w:autoSpaceDE w:val="0"/>
        <w:autoSpaceDN w:val="0"/>
        <w:adjustRightInd w:val="0"/>
        <w:spacing w:after="0" w:line="240" w:lineRule="auto"/>
        <w:ind w:left="990" w:hanging="450"/>
        <w:jc w:val="both"/>
        <w:rPr>
          <w:rFonts w:ascii="Times New Roman" w:hAnsi="Times New Roman" w:cs="Times New Roman"/>
          <w:sz w:val="28"/>
          <w:szCs w:val="28"/>
        </w:rPr>
      </w:pPr>
      <w:r w:rsidRPr="00111EC0">
        <w:rPr>
          <w:rFonts w:ascii="Times New Roman" w:hAnsi="Times New Roman" w:cs="Times New Roman"/>
          <w:sz w:val="28"/>
          <w:szCs w:val="28"/>
        </w:rPr>
        <w:t>deşeurile municipale amestecate generate în perioada lucrărilor de construcţii vor fi colectate, stocate temporar în pubele şi eliminate la un depozit autorizat cu acceptul operatorului de depozit;</w:t>
      </w:r>
    </w:p>
    <w:p w:rsidR="00DB6FEC" w:rsidRPr="00111EC0" w:rsidRDefault="00DB6FEC" w:rsidP="00710304">
      <w:pPr>
        <w:numPr>
          <w:ilvl w:val="0"/>
          <w:numId w:val="5"/>
        </w:numPr>
        <w:autoSpaceDE w:val="0"/>
        <w:autoSpaceDN w:val="0"/>
        <w:adjustRightInd w:val="0"/>
        <w:spacing w:after="0" w:line="240" w:lineRule="auto"/>
        <w:ind w:left="990" w:hanging="450"/>
        <w:jc w:val="both"/>
        <w:rPr>
          <w:rFonts w:ascii="Times New Roman" w:hAnsi="Times New Roman" w:cs="Times New Roman"/>
          <w:sz w:val="28"/>
          <w:szCs w:val="28"/>
        </w:rPr>
      </w:pPr>
      <w:r>
        <w:rPr>
          <w:rFonts w:ascii="Times New Roman" w:hAnsi="Times New Roman" w:cs="Times New Roman"/>
          <w:sz w:val="28"/>
          <w:szCs w:val="28"/>
        </w:rPr>
        <w:t xml:space="preserve">abandonarea, aruncarea, precum și ascunderea deșeurilor sunt interzise; </w:t>
      </w:r>
    </w:p>
    <w:p w:rsidR="00710304" w:rsidRPr="00111EC0" w:rsidRDefault="00710304" w:rsidP="00710304">
      <w:pPr>
        <w:numPr>
          <w:ilvl w:val="0"/>
          <w:numId w:val="5"/>
        </w:numPr>
        <w:autoSpaceDE w:val="0"/>
        <w:autoSpaceDN w:val="0"/>
        <w:adjustRightInd w:val="0"/>
        <w:spacing w:after="0" w:line="240" w:lineRule="auto"/>
        <w:ind w:left="990" w:hanging="450"/>
        <w:jc w:val="both"/>
        <w:rPr>
          <w:rFonts w:ascii="Times New Roman" w:hAnsi="Times New Roman" w:cs="Times New Roman"/>
          <w:sz w:val="28"/>
          <w:szCs w:val="28"/>
        </w:rPr>
      </w:pPr>
      <w:r w:rsidRPr="00111EC0">
        <w:rPr>
          <w:rFonts w:ascii="Times New Roman" w:hAnsi="Times New Roman" w:cs="Times New Roman"/>
          <w:sz w:val="28"/>
          <w:szCs w:val="28"/>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710304" w:rsidRPr="00111EC0" w:rsidRDefault="00710304" w:rsidP="00710304">
      <w:pPr>
        <w:numPr>
          <w:ilvl w:val="0"/>
          <w:numId w:val="5"/>
        </w:numPr>
        <w:autoSpaceDE w:val="0"/>
        <w:autoSpaceDN w:val="0"/>
        <w:adjustRightInd w:val="0"/>
        <w:spacing w:before="100" w:beforeAutospacing="1" w:after="100" w:afterAutospacing="1" w:line="240" w:lineRule="auto"/>
        <w:ind w:left="990" w:hanging="450"/>
        <w:jc w:val="both"/>
        <w:rPr>
          <w:rFonts w:ascii="Times New Roman" w:hAnsi="Times New Roman" w:cs="Times New Roman"/>
          <w:sz w:val="28"/>
          <w:szCs w:val="28"/>
        </w:rPr>
      </w:pPr>
      <w:r w:rsidRPr="00111EC0">
        <w:rPr>
          <w:rFonts w:ascii="Times New Roman" w:hAnsi="Times New Roman" w:cs="Times New Roman"/>
          <w:sz w:val="28"/>
          <w:szCs w:val="28"/>
        </w:rPr>
        <w:t>referitor la gestionarea deșeurilor din construcții și demolări, în conformitate cu OUG nr. 92/2021</w:t>
      </w:r>
      <w:r w:rsidR="002B50C7">
        <w:rPr>
          <w:rFonts w:ascii="Times New Roman" w:hAnsi="Times New Roman" w:cs="Times New Roman"/>
          <w:sz w:val="28"/>
          <w:szCs w:val="28"/>
        </w:rPr>
        <w:t xml:space="preserve"> aprobată prin Legea 17/2023</w:t>
      </w:r>
      <w:r w:rsidRPr="00111EC0">
        <w:rPr>
          <w:rFonts w:ascii="Times New Roman" w:hAnsi="Times New Roman" w:cs="Times New Roman"/>
          <w:sz w:val="28"/>
          <w:szCs w:val="28"/>
        </w:rPr>
        <w:t xml:space="preserve">,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w:t>
      </w:r>
      <w:r w:rsidRPr="00111EC0">
        <w:rPr>
          <w:rFonts w:ascii="Times New Roman" w:hAnsi="Times New Roman" w:cs="Times New Roman"/>
          <w:sz w:val="28"/>
          <w:szCs w:val="28"/>
        </w:rPr>
        <w:lastRenderedPageBreak/>
        <w:t>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710304" w:rsidRPr="00111EC0" w:rsidRDefault="00710304" w:rsidP="00710304">
      <w:pPr>
        <w:pStyle w:val="Listparagraf"/>
        <w:numPr>
          <w:ilvl w:val="0"/>
          <w:numId w:val="5"/>
        </w:numPr>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în conformitate cu OUG nr. 92/2021</w:t>
      </w:r>
      <w:r w:rsidR="002B50C7">
        <w:rPr>
          <w:rFonts w:ascii="Times New Roman" w:hAnsi="Times New Roman"/>
          <w:sz w:val="28"/>
          <w:szCs w:val="28"/>
          <w:lang w:val="ro-RO"/>
        </w:rPr>
        <w:t xml:space="preserve"> aprobată prin Legea 17/2023</w:t>
      </w:r>
      <w:r w:rsidRPr="00111EC0">
        <w:rPr>
          <w:rFonts w:ascii="Times New Roman" w:hAnsi="Times New Roman"/>
          <w:sz w:val="28"/>
          <w:szCs w:val="28"/>
          <w:lang w:val="ro-RO"/>
        </w:rPr>
        <w:t>,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710304" w:rsidRPr="00111EC0" w:rsidRDefault="00710304" w:rsidP="00710304">
      <w:pPr>
        <w:pStyle w:val="Listparagraf"/>
        <w:numPr>
          <w:ilvl w:val="0"/>
          <w:numId w:val="5"/>
        </w:numPr>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In conformitate cu OUG nr. 92/2021</w:t>
      </w:r>
      <w:r w:rsidR="002B50C7">
        <w:rPr>
          <w:rFonts w:ascii="Times New Roman" w:hAnsi="Times New Roman"/>
          <w:sz w:val="28"/>
          <w:szCs w:val="28"/>
          <w:lang w:val="ro-RO"/>
        </w:rPr>
        <w:t xml:space="preserve"> aprobată prin Legea 17/2023</w:t>
      </w:r>
      <w:r w:rsidRPr="00111EC0">
        <w:rPr>
          <w:rFonts w:ascii="Times New Roman" w:hAnsi="Times New Roman"/>
          <w:sz w:val="28"/>
          <w:szCs w:val="28"/>
          <w:lang w:val="ro-RO"/>
        </w:rPr>
        <w:t>,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710304" w:rsidRPr="00111EC0" w:rsidRDefault="00710304" w:rsidP="00710304">
      <w:pPr>
        <w:pStyle w:val="Listparagraf"/>
        <w:numPr>
          <w:ilvl w:val="0"/>
          <w:numId w:val="5"/>
        </w:numPr>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In conformitate cu OUG nr. 92/2021</w:t>
      </w:r>
      <w:r w:rsidR="002B50C7">
        <w:rPr>
          <w:rFonts w:ascii="Times New Roman" w:hAnsi="Times New Roman"/>
          <w:sz w:val="28"/>
          <w:szCs w:val="28"/>
          <w:lang w:val="ro-RO"/>
        </w:rPr>
        <w:t xml:space="preserve"> aprobată prin Legea 17/2023</w:t>
      </w:r>
      <w:r w:rsidRPr="00111EC0">
        <w:rPr>
          <w:rFonts w:ascii="Times New Roman" w:hAnsi="Times New Roman"/>
          <w:sz w:val="28"/>
          <w:szCs w:val="28"/>
          <w:lang w:val="ro-RO"/>
        </w:rPr>
        <w:t>, gestionarea deşeurilor trebuie să se realizeze fără a pune în pericol sănătatea populaţiei şi fără a dăuna mediului, în special:</w:t>
      </w:r>
    </w:p>
    <w:p w:rsidR="00710304" w:rsidRPr="00111EC0" w:rsidRDefault="00710304" w:rsidP="00710304">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 xml:space="preserve">    a) fără a genera riscuri de contaminare pentru aer, apă, sol, faună sau floră;</w:t>
      </w:r>
    </w:p>
    <w:p w:rsidR="00710304" w:rsidRPr="00111EC0" w:rsidRDefault="00710304" w:rsidP="00710304">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 xml:space="preserve">    b) fără a crea disconfort din cauza zgomotului sau a mirosurilor; şi</w:t>
      </w:r>
    </w:p>
    <w:p w:rsidR="00710304" w:rsidRDefault="00710304" w:rsidP="00710304">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111EC0">
        <w:rPr>
          <w:rFonts w:ascii="Times New Roman" w:hAnsi="Times New Roman"/>
          <w:sz w:val="28"/>
          <w:szCs w:val="28"/>
          <w:lang w:val="ro-RO"/>
        </w:rPr>
        <w:t xml:space="preserve">    c) fără a afecta negativ peisajul sau zonele de interes special.</w:t>
      </w:r>
    </w:p>
    <w:p w:rsidR="00710304" w:rsidRPr="00111EC0" w:rsidRDefault="00710304" w:rsidP="00710304">
      <w:pPr>
        <w:numPr>
          <w:ilvl w:val="0"/>
          <w:numId w:val="7"/>
        </w:numPr>
        <w:autoSpaceDE w:val="0"/>
        <w:autoSpaceDN w:val="0"/>
        <w:adjustRightInd w:val="0"/>
        <w:spacing w:after="0"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se interzic lucrările de reparații și întreținere a autovehiculelor în cadrul organizării de șantier; acestea se vor realiza în unități autorizate și corespunzător dotate ;</w:t>
      </w:r>
    </w:p>
    <w:p w:rsidR="00710304" w:rsidRPr="00111EC0" w:rsidRDefault="00710304" w:rsidP="00710304">
      <w:pPr>
        <w:numPr>
          <w:ilvl w:val="0"/>
          <w:numId w:val="7"/>
        </w:numPr>
        <w:autoSpaceDE w:val="0"/>
        <w:autoSpaceDN w:val="0"/>
        <w:adjustRightInd w:val="0"/>
        <w:spacing w:after="0"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este interzisă desfășurarea lucrărilor pe timp de noapte;</w:t>
      </w:r>
    </w:p>
    <w:p w:rsidR="00710304" w:rsidRPr="00111EC0" w:rsidRDefault="00710304" w:rsidP="00710304">
      <w:pPr>
        <w:numPr>
          <w:ilvl w:val="0"/>
          <w:numId w:val="7"/>
        </w:numPr>
        <w:autoSpaceDE w:val="0"/>
        <w:autoSpaceDN w:val="0"/>
        <w:adjustRightInd w:val="0"/>
        <w:spacing w:after="0"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 xml:space="preserve">se interzice stocarea temporară şi depozitarea </w:t>
      </w:r>
      <w:r w:rsidR="005D7E22" w:rsidRPr="00111EC0">
        <w:rPr>
          <w:rFonts w:ascii="Times New Roman" w:hAnsi="Times New Roman" w:cs="Times New Roman"/>
          <w:sz w:val="28"/>
          <w:szCs w:val="28"/>
        </w:rPr>
        <w:t>carburanților</w:t>
      </w:r>
      <w:r w:rsidRPr="00111EC0">
        <w:rPr>
          <w:rFonts w:ascii="Times New Roman" w:hAnsi="Times New Roman" w:cs="Times New Roman"/>
          <w:sz w:val="28"/>
          <w:szCs w:val="28"/>
        </w:rPr>
        <w:t xml:space="preserve"> și </w:t>
      </w:r>
      <w:r w:rsidR="005D7E22" w:rsidRPr="00111EC0">
        <w:rPr>
          <w:rFonts w:ascii="Times New Roman" w:hAnsi="Times New Roman" w:cs="Times New Roman"/>
          <w:sz w:val="28"/>
          <w:szCs w:val="28"/>
        </w:rPr>
        <w:t>substanțelor</w:t>
      </w:r>
      <w:r w:rsidRPr="00111EC0">
        <w:rPr>
          <w:rFonts w:ascii="Times New Roman" w:hAnsi="Times New Roman" w:cs="Times New Roman"/>
          <w:sz w:val="28"/>
          <w:szCs w:val="28"/>
        </w:rPr>
        <w:t xml:space="preserve"> periculoase în zona aferentă amplasamentului;</w:t>
      </w:r>
    </w:p>
    <w:p w:rsidR="00710304" w:rsidRPr="00111EC0" w:rsidRDefault="00710304" w:rsidP="00710304">
      <w:pPr>
        <w:numPr>
          <w:ilvl w:val="0"/>
          <w:numId w:val="7"/>
        </w:numPr>
        <w:autoSpaceDE w:val="0"/>
        <w:autoSpaceDN w:val="0"/>
        <w:adjustRightInd w:val="0"/>
        <w:spacing w:after="0"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se interzice spălarea utilajelor/vehiculelor în zona aferentă amplasamentului;</w:t>
      </w:r>
    </w:p>
    <w:p w:rsidR="00710304" w:rsidRPr="00111EC0" w:rsidRDefault="00710304" w:rsidP="00710304">
      <w:pPr>
        <w:numPr>
          <w:ilvl w:val="0"/>
          <w:numId w:val="7"/>
        </w:numPr>
        <w:spacing w:before="100" w:beforeAutospacing="1" w:after="100" w:afterAutospacing="1"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 xml:space="preserve">se interzice afectarea sub orice forma a vecinătăților amplasamentului studiat; </w:t>
      </w:r>
    </w:p>
    <w:p w:rsidR="00710304" w:rsidRPr="00111EC0" w:rsidRDefault="00710304" w:rsidP="00710304">
      <w:pPr>
        <w:numPr>
          <w:ilvl w:val="0"/>
          <w:numId w:val="7"/>
        </w:numPr>
        <w:spacing w:before="100" w:beforeAutospacing="1" w:after="100" w:afterAutospacing="1"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lastRenderedPageBreak/>
        <w:t>în mod obligatoriu, accesul utilajelor, autovehiculelor, orice transport greu se va desfășura  cu măsuri de protecție și/sau ocolire a zonelor rezidențiale;</w:t>
      </w:r>
    </w:p>
    <w:p w:rsidR="00710304" w:rsidRPr="00111EC0" w:rsidRDefault="00710304" w:rsidP="00710304">
      <w:pPr>
        <w:numPr>
          <w:ilvl w:val="0"/>
          <w:numId w:val="7"/>
        </w:numPr>
        <w:spacing w:before="100" w:beforeAutospacing="1" w:after="100" w:afterAutospacing="1"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 xml:space="preserve">oprirea motoarelor tuturor vehiculelor aflate în staţionare în incinta șantierului. </w:t>
      </w:r>
    </w:p>
    <w:p w:rsidR="00710304" w:rsidRPr="00111EC0" w:rsidRDefault="00710304" w:rsidP="00710304">
      <w:pPr>
        <w:numPr>
          <w:ilvl w:val="0"/>
          <w:numId w:val="7"/>
        </w:numPr>
        <w:spacing w:before="100" w:beforeAutospacing="1" w:after="100" w:afterAutospacing="1"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curăţarea eficientă a vehiculelor la ieşirea din şantier, umezirea drumurilor, a căilor de acces în şantier, respectiv a zonei în care se descarcă materialele de construcţii.</w:t>
      </w:r>
    </w:p>
    <w:p w:rsidR="00710304" w:rsidRPr="00111EC0" w:rsidRDefault="00710304" w:rsidP="00710304">
      <w:pPr>
        <w:numPr>
          <w:ilvl w:val="0"/>
          <w:numId w:val="7"/>
        </w:numPr>
        <w:spacing w:before="100" w:beforeAutospacing="1" w:after="100" w:afterAutospacing="1"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 xml:space="preserve">utilizarea de vehicule şi utilaje conforme cu standardele de emisii, cu reviziile tehnice realizate la zi; </w:t>
      </w:r>
    </w:p>
    <w:p w:rsidR="00710304" w:rsidRPr="00111EC0" w:rsidRDefault="00710304" w:rsidP="00710304">
      <w:pPr>
        <w:numPr>
          <w:ilvl w:val="0"/>
          <w:numId w:val="7"/>
        </w:numPr>
        <w:spacing w:before="100" w:beforeAutospacing="1" w:after="100" w:afterAutospacing="1"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adaptarea limitei de viteză în interiorul şi în jurul şantierului;</w:t>
      </w:r>
    </w:p>
    <w:p w:rsidR="00710304" w:rsidRPr="00111EC0" w:rsidRDefault="00710304" w:rsidP="00710304">
      <w:pPr>
        <w:numPr>
          <w:ilvl w:val="0"/>
          <w:numId w:val="7"/>
        </w:numPr>
        <w:spacing w:before="100" w:beforeAutospacing="1" w:after="100" w:afterAutospacing="1"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se vor asigura  utilitățile  necesare pentru realizarea lucrărilor în bune condiții (sursă apă potabilă, facilități igienico-sanitare, inclusiv toalete ecologice pentru personal,  etc.);</w:t>
      </w:r>
    </w:p>
    <w:p w:rsidR="00710304" w:rsidRPr="00111EC0" w:rsidRDefault="00710304" w:rsidP="00710304">
      <w:pPr>
        <w:numPr>
          <w:ilvl w:val="0"/>
          <w:numId w:val="7"/>
        </w:numPr>
        <w:autoSpaceDE w:val="0"/>
        <w:autoSpaceDN w:val="0"/>
        <w:adjustRightInd w:val="0"/>
        <w:spacing w:before="100" w:beforeAutospacing="1" w:after="100" w:afterAutospacing="1"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la terminarea lucrărilor, executantul are obligaţia curăţării zonelor afectate de orice materiale şi reziduuri;</w:t>
      </w:r>
    </w:p>
    <w:p w:rsidR="00710304" w:rsidRPr="00111EC0" w:rsidRDefault="00710304" w:rsidP="00710304">
      <w:pPr>
        <w:numPr>
          <w:ilvl w:val="0"/>
          <w:numId w:val="7"/>
        </w:numPr>
        <w:autoSpaceDE w:val="0"/>
        <w:autoSpaceDN w:val="0"/>
        <w:adjustRightInd w:val="0"/>
        <w:spacing w:after="0" w:line="240" w:lineRule="auto"/>
        <w:ind w:left="274" w:hanging="274"/>
        <w:jc w:val="both"/>
        <w:rPr>
          <w:rFonts w:ascii="Times New Roman" w:hAnsi="Times New Roman" w:cs="Times New Roman"/>
          <w:sz w:val="28"/>
          <w:szCs w:val="28"/>
        </w:rPr>
      </w:pPr>
      <w:r w:rsidRPr="00111EC0">
        <w:rPr>
          <w:rFonts w:ascii="Times New Roman" w:hAnsi="Times New Roman" w:cs="Times New Roman"/>
          <w:sz w:val="28"/>
          <w:szCs w:val="28"/>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710304" w:rsidRPr="00111EC0" w:rsidRDefault="00710304" w:rsidP="00710304">
      <w:pPr>
        <w:numPr>
          <w:ilvl w:val="0"/>
          <w:numId w:val="7"/>
        </w:numPr>
        <w:autoSpaceDE w:val="0"/>
        <w:autoSpaceDN w:val="0"/>
        <w:adjustRightInd w:val="0"/>
        <w:spacing w:after="0" w:line="240" w:lineRule="auto"/>
        <w:ind w:left="274" w:hanging="274"/>
        <w:jc w:val="both"/>
        <w:rPr>
          <w:rFonts w:ascii="Times New Roman" w:hAnsi="Times New Roman" w:cs="Times New Roman"/>
          <w:sz w:val="28"/>
          <w:szCs w:val="28"/>
        </w:rPr>
      </w:pPr>
      <w:r w:rsidRPr="00111EC0">
        <w:rPr>
          <w:rFonts w:ascii="Times New Roman" w:hAnsi="Times New Roman" w:cs="Times New Roman"/>
          <w:sz w:val="28"/>
          <w:szCs w:val="28"/>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710304" w:rsidRPr="00111EC0" w:rsidRDefault="00710304" w:rsidP="00710304">
      <w:pPr>
        <w:numPr>
          <w:ilvl w:val="0"/>
          <w:numId w:val="8"/>
        </w:numPr>
        <w:autoSpaceDE w:val="0"/>
        <w:autoSpaceDN w:val="0"/>
        <w:adjustRightInd w:val="0"/>
        <w:spacing w:after="0" w:line="240" w:lineRule="auto"/>
        <w:ind w:left="274" w:hanging="274"/>
        <w:jc w:val="both"/>
        <w:rPr>
          <w:rFonts w:ascii="Times New Roman" w:hAnsi="Times New Roman" w:cs="Times New Roman"/>
          <w:sz w:val="28"/>
          <w:szCs w:val="28"/>
        </w:rPr>
      </w:pPr>
      <w:r w:rsidRPr="00111EC0">
        <w:rPr>
          <w:rFonts w:ascii="Times New Roman" w:hAnsi="Times New Roman" w:cs="Times New Roman"/>
          <w:sz w:val="28"/>
          <w:szCs w:val="28"/>
        </w:rPr>
        <w:t>se vor lua măsuri pentru diminuarea emisiilor de pulberi în zona șantierului prin umectarea spațiului de lucru sau acoperirea pe cât posibil a acestuia, în vederea respectării STAS 12574/1987- Calitatea aerului în zone protejate;</w:t>
      </w:r>
    </w:p>
    <w:p w:rsidR="00710304" w:rsidRPr="00111EC0" w:rsidRDefault="00710304" w:rsidP="00710304">
      <w:pPr>
        <w:pStyle w:val="TextnormalCharCaracter"/>
        <w:numPr>
          <w:ilvl w:val="0"/>
          <w:numId w:val="8"/>
        </w:numPr>
        <w:autoSpaceDE w:val="0"/>
        <w:autoSpaceDN w:val="0"/>
        <w:spacing w:before="0" w:after="0" w:line="240" w:lineRule="auto"/>
        <w:ind w:left="274" w:right="51" w:hanging="274"/>
        <w:rPr>
          <w:rFonts w:ascii="Times New Roman" w:hAnsi="Times New Roman" w:cs="Times New Roman"/>
          <w:sz w:val="28"/>
          <w:szCs w:val="28"/>
          <w:lang w:val="en-US"/>
        </w:rPr>
      </w:pPr>
      <w:r w:rsidRPr="00111EC0">
        <w:rPr>
          <w:rFonts w:ascii="Times New Roman" w:hAnsi="Times New Roman" w:cs="Times New Roman"/>
          <w:sz w:val="28"/>
          <w:szCs w:val="28"/>
        </w:rPr>
        <w:t>se vor respecta normele de igienă și recomandările privind mediul de viață al populației, aprobate cu Ordinul Ministrului Sănătății nr. 119/2014, cu modificările și completările ulterioare;</w:t>
      </w:r>
    </w:p>
    <w:p w:rsidR="00710304" w:rsidRPr="00111EC0" w:rsidRDefault="00710304" w:rsidP="00710304">
      <w:pPr>
        <w:numPr>
          <w:ilvl w:val="0"/>
          <w:numId w:val="8"/>
        </w:numPr>
        <w:spacing w:after="0"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 xml:space="preserve">Legea 307/2006 privind apărarea împotriva incendiilor cu modificările și completările ulterioare; </w:t>
      </w:r>
    </w:p>
    <w:p w:rsidR="00710304" w:rsidRPr="00111EC0" w:rsidRDefault="00710304" w:rsidP="00710304">
      <w:pPr>
        <w:numPr>
          <w:ilvl w:val="0"/>
          <w:numId w:val="8"/>
        </w:numPr>
        <w:spacing w:after="0"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O.M.A.I. nr. 712/2005 pentru aprobarea dispozițiilor generale privind instruirea salariaților în domeniul situațiilor de urgență, cu modificările și completările ulterioare;</w:t>
      </w:r>
    </w:p>
    <w:p w:rsidR="00710304" w:rsidRPr="00111EC0" w:rsidRDefault="00710304" w:rsidP="00710304">
      <w:pPr>
        <w:numPr>
          <w:ilvl w:val="0"/>
          <w:numId w:val="8"/>
        </w:numPr>
        <w:spacing w:after="0" w:line="240" w:lineRule="auto"/>
        <w:ind w:left="270" w:hanging="270"/>
        <w:jc w:val="both"/>
        <w:rPr>
          <w:rFonts w:ascii="Times New Roman" w:hAnsi="Times New Roman" w:cs="Times New Roman"/>
          <w:sz w:val="28"/>
          <w:szCs w:val="28"/>
        </w:rPr>
      </w:pPr>
      <w:r w:rsidRPr="00111EC0">
        <w:rPr>
          <w:rFonts w:ascii="Times New Roman" w:hAnsi="Times New Roman" w:cs="Times New Roman"/>
          <w:sz w:val="28"/>
          <w:szCs w:val="28"/>
        </w:rPr>
        <w:t xml:space="preserve">O.M.A.I. nr. 163/2007 pentru aprobarea normelor generale de apărare împotriva incendiilor; </w:t>
      </w:r>
    </w:p>
    <w:p w:rsidR="0007523B" w:rsidRPr="002B50C7" w:rsidRDefault="00710304" w:rsidP="0007523B">
      <w:pPr>
        <w:numPr>
          <w:ilvl w:val="0"/>
          <w:numId w:val="8"/>
        </w:numPr>
        <w:spacing w:after="0" w:line="240" w:lineRule="auto"/>
        <w:ind w:left="270" w:hanging="270"/>
        <w:jc w:val="both"/>
        <w:rPr>
          <w:rFonts w:ascii="Times New Roman" w:hAnsi="Times New Roman" w:cs="Times New Roman"/>
          <w:sz w:val="28"/>
          <w:szCs w:val="28"/>
        </w:rPr>
      </w:pPr>
      <w:r w:rsidRPr="002B50C7">
        <w:rPr>
          <w:rFonts w:ascii="Times New Roman" w:hAnsi="Times New Roman" w:cs="Times New Roman"/>
          <w:sz w:val="28"/>
          <w:szCs w:val="28"/>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710304" w:rsidRPr="00111EC0" w:rsidRDefault="004508A0" w:rsidP="00710304">
      <w:pPr>
        <w:spacing w:after="0" w:line="240" w:lineRule="auto"/>
        <w:jc w:val="both"/>
        <w:rPr>
          <w:rFonts w:ascii="Times New Roman" w:hAnsi="Times New Roman" w:cs="Times New Roman"/>
          <w:b/>
          <w:sz w:val="28"/>
          <w:szCs w:val="28"/>
        </w:rPr>
      </w:pPr>
      <w:r>
        <w:rPr>
          <w:rFonts w:ascii="Times New Roman" w:hAnsi="Times New Roman"/>
          <w:i/>
          <w:sz w:val="28"/>
          <w:szCs w:val="28"/>
        </w:rPr>
        <w:t xml:space="preserve">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b/>
          <w:sz w:val="28"/>
          <w:szCs w:val="28"/>
        </w:rPr>
        <w:t xml:space="preserve">Prezenta decizie este valabilă pe toată perioada de realizare a proiectului, iar în situaţia în care intervin elemente noi, necunoscute la data emiterii prezentei decizii, </w:t>
      </w:r>
      <w:r w:rsidRPr="00111EC0">
        <w:rPr>
          <w:rFonts w:ascii="Times New Roman" w:hAnsi="Times New Roman" w:cs="Times New Roman"/>
          <w:b/>
          <w:sz w:val="28"/>
          <w:szCs w:val="28"/>
        </w:rPr>
        <w:lastRenderedPageBreak/>
        <w:t>sau se modifică condiţiile care au stat la baza emiterii acesteia, titularul proiectului are obligaţia de a notifica Agenţia pentru Protecţia Mediului Sibiu,</w:t>
      </w:r>
      <w:r w:rsidRPr="00111EC0">
        <w:rPr>
          <w:rFonts w:ascii="Times New Roman" w:hAnsi="Times New Roman" w:cs="Times New Roman"/>
          <w:sz w:val="28"/>
          <w:szCs w:val="28"/>
        </w:rPr>
        <w:t xml:space="preserve"> </w:t>
      </w:r>
      <w:r w:rsidRPr="00111EC0">
        <w:rPr>
          <w:rFonts w:ascii="Times New Roman" w:hAnsi="Times New Roman" w:cs="Times New Roman"/>
          <w:b/>
          <w:sz w:val="28"/>
          <w:szCs w:val="28"/>
        </w:rPr>
        <w:t>emitentul actului de reglementare.</w:t>
      </w:r>
      <w:r w:rsidRPr="00111EC0">
        <w:rPr>
          <w:rFonts w:ascii="Times New Roman" w:hAnsi="Times New Roman" w:cs="Times New Roman"/>
          <w:sz w:val="28"/>
          <w:szCs w:val="28"/>
        </w:rPr>
        <w:t xml:space="preserve"> </w:t>
      </w:r>
    </w:p>
    <w:p w:rsidR="00710304" w:rsidRPr="00111EC0" w:rsidRDefault="00710304" w:rsidP="00710304">
      <w:pPr>
        <w:spacing w:after="0" w:line="240" w:lineRule="auto"/>
        <w:jc w:val="both"/>
        <w:rPr>
          <w:rFonts w:ascii="Times New Roman" w:hAnsi="Times New Roman" w:cs="Times New Roman"/>
          <w:sz w:val="28"/>
          <w:szCs w:val="28"/>
        </w:rPr>
      </w:pP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 xml:space="preserve">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 </w:t>
      </w:r>
    </w:p>
    <w:p w:rsidR="00710304" w:rsidRPr="00111EC0" w:rsidRDefault="00710304" w:rsidP="00710304">
      <w:pPr>
        <w:spacing w:after="0" w:line="240" w:lineRule="auto"/>
        <w:jc w:val="both"/>
        <w:rPr>
          <w:rFonts w:ascii="Times New Roman" w:hAnsi="Times New Roman" w:cs="Times New Roman"/>
          <w:sz w:val="28"/>
          <w:szCs w:val="28"/>
        </w:rPr>
      </w:pPr>
      <w:r w:rsidRPr="00111EC0">
        <w:rPr>
          <w:rFonts w:ascii="Times New Roman" w:hAnsi="Times New Roman" w:cs="Times New Roman"/>
          <w:sz w:val="28"/>
          <w:szCs w:val="28"/>
        </w:rPr>
        <w:t>Conform art. 43, alin. (3) şi (4) din Legea nr. 292/2018 privind evaluarea impactului anumitor proiecte publice şi private asupra mediului,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w:t>
      </w:r>
    </w:p>
    <w:p w:rsidR="00710304" w:rsidRPr="00111EC0" w:rsidRDefault="00710304" w:rsidP="00710304">
      <w:pPr>
        <w:spacing w:after="0" w:line="240" w:lineRule="auto"/>
        <w:jc w:val="both"/>
        <w:rPr>
          <w:rFonts w:ascii="Times New Roman" w:hAnsi="Times New Roman" w:cs="Times New Roman"/>
          <w:b/>
          <w:sz w:val="28"/>
          <w:szCs w:val="28"/>
        </w:rPr>
      </w:pPr>
    </w:p>
    <w:p w:rsidR="00710304" w:rsidRPr="00111EC0" w:rsidRDefault="00710304" w:rsidP="00710304">
      <w:pPr>
        <w:spacing w:after="0" w:line="240" w:lineRule="auto"/>
        <w:jc w:val="both"/>
        <w:rPr>
          <w:rFonts w:ascii="Times New Roman" w:hAnsi="Times New Roman" w:cs="Times New Roman"/>
          <w:b/>
          <w:sz w:val="28"/>
          <w:szCs w:val="28"/>
        </w:rPr>
      </w:pPr>
      <w:r w:rsidRPr="00111EC0">
        <w:rPr>
          <w:rFonts w:ascii="Times New Roman" w:hAnsi="Times New Roman" w:cs="Times New Roman"/>
          <w:b/>
          <w:sz w:val="28"/>
          <w:szCs w:val="28"/>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710304" w:rsidRPr="00111EC0" w:rsidRDefault="00710304" w:rsidP="00710304">
      <w:pPr>
        <w:spacing w:after="0" w:line="240" w:lineRule="auto"/>
        <w:jc w:val="both"/>
        <w:rPr>
          <w:rStyle w:val="Robust"/>
          <w:rFonts w:ascii="Times New Roman" w:hAnsi="Times New Roman" w:cs="Times New Roman"/>
          <w:sz w:val="28"/>
          <w:szCs w:val="28"/>
        </w:rPr>
      </w:pPr>
    </w:p>
    <w:p w:rsidR="00710304" w:rsidRPr="00111EC0" w:rsidRDefault="00710304" w:rsidP="00710304">
      <w:pPr>
        <w:spacing w:after="0" w:line="240" w:lineRule="auto"/>
        <w:jc w:val="both"/>
        <w:rPr>
          <w:rFonts w:ascii="Times New Roman" w:hAnsi="Times New Roman" w:cs="Times New Roman"/>
          <w:b/>
          <w:sz w:val="28"/>
          <w:szCs w:val="28"/>
        </w:rPr>
      </w:pPr>
      <w:r w:rsidRPr="00111EC0">
        <w:rPr>
          <w:rFonts w:ascii="Times New Roman" w:hAnsi="Times New Roman" w:cs="Times New Roman"/>
          <w:b/>
          <w:bCs/>
          <w:sz w:val="28"/>
          <w:szCs w:val="28"/>
        </w:rPr>
        <w:lastRenderedPageBreak/>
        <w:t>Prezenta decizie a fost emisă în</w:t>
      </w:r>
      <w:r>
        <w:rPr>
          <w:rFonts w:ascii="Times New Roman" w:hAnsi="Times New Roman" w:cs="Times New Roman"/>
          <w:b/>
          <w:bCs/>
          <w:sz w:val="28"/>
          <w:szCs w:val="28"/>
        </w:rPr>
        <w:t xml:space="preserve"> 3 (trei</w:t>
      </w:r>
      <w:r w:rsidRPr="00111EC0">
        <w:rPr>
          <w:rFonts w:ascii="Times New Roman" w:hAnsi="Times New Roman" w:cs="Times New Roman"/>
          <w:b/>
          <w:bCs/>
          <w:sz w:val="28"/>
          <w:szCs w:val="28"/>
        </w:rPr>
        <w:t xml:space="preserve">) exemplare, fiecare exemplar având un număr de </w:t>
      </w:r>
      <w:r w:rsidR="004508A0">
        <w:rPr>
          <w:rFonts w:ascii="Times New Roman" w:hAnsi="Times New Roman" w:cs="Times New Roman"/>
          <w:b/>
          <w:bCs/>
          <w:i/>
          <w:sz w:val="28"/>
          <w:szCs w:val="28"/>
        </w:rPr>
        <w:t>7</w:t>
      </w:r>
      <w:r w:rsidRPr="00111EC0">
        <w:rPr>
          <w:rFonts w:ascii="Times New Roman" w:hAnsi="Times New Roman" w:cs="Times New Roman"/>
          <w:b/>
          <w:bCs/>
          <w:i/>
          <w:sz w:val="28"/>
          <w:szCs w:val="28"/>
        </w:rPr>
        <w:t xml:space="preserve"> (</w:t>
      </w:r>
      <w:r w:rsidR="004508A0">
        <w:rPr>
          <w:rFonts w:ascii="Times New Roman" w:hAnsi="Times New Roman" w:cs="Times New Roman"/>
          <w:b/>
          <w:bCs/>
          <w:i/>
          <w:sz w:val="28"/>
          <w:szCs w:val="28"/>
        </w:rPr>
        <w:t>șapte</w:t>
      </w:r>
      <w:r w:rsidRPr="00111EC0">
        <w:rPr>
          <w:rFonts w:ascii="Times New Roman" w:hAnsi="Times New Roman" w:cs="Times New Roman"/>
          <w:b/>
          <w:bCs/>
          <w:sz w:val="28"/>
          <w:szCs w:val="28"/>
        </w:rPr>
        <w:t>) pagini, semnate şi ştampilate: 1 ex. pentru solicitant, 2 ex. se arhivează la A.P.M. Sibiu.</w:t>
      </w:r>
    </w:p>
    <w:p w:rsidR="00710304" w:rsidRPr="002434B5" w:rsidRDefault="00710304" w:rsidP="00710304">
      <w:pPr>
        <w:tabs>
          <w:tab w:val="left" w:pos="709"/>
          <w:tab w:val="left" w:pos="851"/>
        </w:tabs>
        <w:spacing w:after="0" w:line="240" w:lineRule="auto"/>
        <w:jc w:val="both"/>
        <w:rPr>
          <w:rFonts w:ascii="Times New Roman" w:hAnsi="Times New Roman" w:cs="Times New Roman"/>
          <w:b/>
          <w:sz w:val="28"/>
          <w:szCs w:val="28"/>
        </w:rPr>
      </w:pPr>
      <w:r w:rsidRPr="00111EC0">
        <w:rPr>
          <w:rFonts w:ascii="Times New Roman" w:hAnsi="Times New Roman" w:cs="Times New Roman"/>
          <w:b/>
          <w:sz w:val="28"/>
          <w:szCs w:val="28"/>
        </w:rPr>
        <w:t xml:space="preserve"> </w:t>
      </w:r>
    </w:p>
    <w:p w:rsidR="00BD2295" w:rsidRPr="008A24EC" w:rsidRDefault="00710304" w:rsidP="004508A0">
      <w:pPr>
        <w:spacing w:after="0" w:line="240" w:lineRule="auto"/>
        <w:ind w:left="2880" w:firstLine="720"/>
        <w:rPr>
          <w:rFonts w:ascii="Times New Roman" w:hAnsi="Times New Roman" w:cs="Times New Roman"/>
          <w:b/>
          <w:sz w:val="24"/>
          <w:szCs w:val="24"/>
        </w:rPr>
      </w:pPr>
      <w:r w:rsidRPr="002434B5">
        <w:rPr>
          <w:rFonts w:ascii="Times New Roman" w:hAnsi="Times New Roman" w:cs="Times New Roman"/>
          <w:b/>
          <w:sz w:val="28"/>
          <w:szCs w:val="28"/>
        </w:rPr>
        <w:t xml:space="preserve">     </w:t>
      </w:r>
      <w:r w:rsidRPr="002434B5">
        <w:rPr>
          <w:rFonts w:ascii="Times New Roman" w:hAnsi="Times New Roman"/>
          <w:b/>
          <w:sz w:val="28"/>
          <w:szCs w:val="28"/>
        </w:rPr>
        <w:t xml:space="preserve">    </w:t>
      </w:r>
      <w:r w:rsidR="004508A0">
        <w:rPr>
          <w:rFonts w:ascii="Times New Roman" w:hAnsi="Times New Roman"/>
          <w:b/>
          <w:sz w:val="28"/>
          <w:szCs w:val="28"/>
        </w:rPr>
        <w:t xml:space="preserve"> </w:t>
      </w:r>
    </w:p>
    <w:sectPr w:rsidR="00BD2295" w:rsidRPr="008A24EC" w:rsidSect="002C379A">
      <w:footerReference w:type="default" r:id="rId8"/>
      <w:headerReference w:type="first" r:id="rId9"/>
      <w:footerReference w:type="first" r:id="rId10"/>
      <w:pgSz w:w="11906" w:h="16838"/>
      <w:pgMar w:top="1411" w:right="849" w:bottom="720" w:left="1276" w:header="432"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5B" w:rsidRDefault="0037285B" w:rsidP="00701AD3">
      <w:pPr>
        <w:spacing w:after="0" w:line="240" w:lineRule="auto"/>
      </w:pPr>
      <w:r>
        <w:separator/>
      </w:r>
    </w:p>
  </w:endnote>
  <w:endnote w:type="continuationSeparator" w:id="0">
    <w:p w:rsidR="0037285B" w:rsidRDefault="0037285B"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97" w:rsidRPr="00A65C2A" w:rsidRDefault="00E12097" w:rsidP="00E12097">
    <w:pPr>
      <w:tabs>
        <w:tab w:val="center" w:pos="4536"/>
        <w:tab w:val="right" w:pos="9072"/>
      </w:tabs>
      <w:spacing w:after="0" w:line="240" w:lineRule="auto"/>
      <w:jc w:val="center"/>
      <w:rPr>
        <w:rFonts w:ascii="Times New Roman" w:hAnsi="Times New Roman"/>
        <w:b/>
        <w:sz w:val="24"/>
        <w:szCs w:val="24"/>
      </w:rPr>
    </w:pPr>
    <w:r>
      <w:rPr>
        <w:rFonts w:ascii="Times New Roman" w:hAnsi="Times New Roman"/>
        <w:noProof/>
        <w:lang w:val="en-US"/>
      </w:rPr>
      <mc:AlternateContent>
        <mc:Choice Requires="wps">
          <w:drawing>
            <wp:anchor distT="0" distB="0" distL="114300" distR="114300" simplePos="0" relativeHeight="251694080" behindDoc="0" locked="0" layoutInCell="1" allowOverlap="1" wp14:anchorId="2439FA3F" wp14:editId="5F41F5FC">
              <wp:simplePos x="0" y="0"/>
              <wp:positionH relativeFrom="column">
                <wp:posOffset>-340995</wp:posOffset>
              </wp:positionH>
              <wp:positionV relativeFrom="paragraph">
                <wp:posOffset>-6985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0C1A7" id="_x0000_t32" coordsize="21600,21600" o:spt="32" o:oned="t" path="m,l21600,21600e" filled="f">
              <v:path arrowok="t" fillok="f" o:connecttype="none"/>
              <o:lock v:ext="edit" shapetype="t"/>
            </v:shapetype>
            <v:shape id="Straight Arrow Connector 6" o:spid="_x0000_s1026" type="#_x0000_t32" style="position:absolute;margin-left:-26.85pt;margin-top:-.55pt;width:492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DXva33wAAAAkBAAAPAAAAZHJzL2Rvd25yZXYu&#10;eG1sTI9NT8MwDIbvSPyHyEhc0JaUio2VphOaBOKCJgYCjlljmorGqZpsLf8e7wQ3fzx6/bhcT74T&#10;RxxiG0hDNlcgkOpgW2o0vL0+zG5BxGTImi4QavjBCOvq/Kw0hQ0jveBxlxrBIRQLo8Gl1BdSxtqh&#10;N3EeeiTefYXBm8Tt0Eg7mJHDfSevlVpIb1riC870uHFYf+8OXsPV4+jsx/timdzTZvss5XZFn1Lr&#10;y4vp/g5Ewin9wXDSZ3Wo2GkfDmSj6DTMbvIlo1xkGQgGVrnKQexPAwWyKuX/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INe9rffAAAACQEAAA8AAAAAAAAAAAAAAAAAgwQAAGRy&#10;cy9kb3ducmV2LnhtbFBLBQYAAAAABAAEAPMAAACPBQAAAAA=&#10;" strokecolor="#00214e" strokeweight="1.5pt"/>
          </w:pict>
        </mc:Fallback>
      </mc:AlternateContent>
    </w:r>
    <w:r w:rsidR="0037285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0.6pt;margin-top:.2pt;width:41.9pt;height:34.45pt;z-index:-251625472;mso-position-horizontal-relative:text;mso-position-vertical-relative:text">
          <v:imagedata r:id="rId1" o:title=""/>
        </v:shape>
        <o:OLEObject Type="Embed" ProgID="CorelDRAW.Graphic.13" ShapeID="_x0000_s2064" DrawAspect="Content" ObjectID="_1768213694" r:id="rId2"/>
      </w:object>
    </w:r>
    <w:r w:rsidRPr="00A65C2A">
      <w:rPr>
        <w:rFonts w:ascii="Times New Roman" w:hAnsi="Times New Roman"/>
        <w:b/>
        <w:sz w:val="24"/>
        <w:szCs w:val="24"/>
      </w:rPr>
      <w:t>AGENŢIA PENTRU PROTECŢIA MEDIULUI SIBIU</w:t>
    </w:r>
  </w:p>
  <w:p w:rsidR="00E12097" w:rsidRPr="00A65C2A" w:rsidRDefault="00E12097" w:rsidP="00E12097">
    <w:pPr>
      <w:tabs>
        <w:tab w:val="center" w:pos="4536"/>
        <w:tab w:val="right" w:pos="9072"/>
      </w:tabs>
      <w:spacing w:after="0" w:line="240" w:lineRule="auto"/>
      <w:jc w:val="center"/>
      <w:rPr>
        <w:rFonts w:ascii="Times New Roman" w:hAnsi="Times New Roman"/>
        <w:sz w:val="24"/>
        <w:szCs w:val="24"/>
      </w:rPr>
    </w:pPr>
    <w:r w:rsidRPr="00A65C2A">
      <w:rPr>
        <w:rFonts w:ascii="Times New Roman" w:hAnsi="Times New Roman"/>
        <w:sz w:val="24"/>
        <w:szCs w:val="24"/>
      </w:rPr>
      <w:t>Str. Hipodromului, nr. 2A, Sibiu, jud. Sibiu, Cod 550360;</w:t>
    </w:r>
  </w:p>
  <w:p w:rsidR="00E12097" w:rsidRPr="00A65C2A" w:rsidRDefault="00E12097" w:rsidP="00E12097">
    <w:pPr>
      <w:tabs>
        <w:tab w:val="center" w:pos="4536"/>
        <w:tab w:val="right" w:pos="9072"/>
      </w:tabs>
      <w:spacing w:after="0" w:line="240" w:lineRule="auto"/>
      <w:jc w:val="center"/>
      <w:rPr>
        <w:rFonts w:ascii="Times New Roman" w:hAnsi="Times New Roman"/>
        <w:sz w:val="24"/>
        <w:szCs w:val="24"/>
      </w:rPr>
    </w:pPr>
    <w:r w:rsidRPr="00A65C2A">
      <w:rPr>
        <w:rFonts w:ascii="Times New Roman" w:hAnsi="Times New Roman"/>
        <w:sz w:val="24"/>
        <w:szCs w:val="24"/>
      </w:rPr>
      <w:t xml:space="preserve">e-mail: </w:t>
    </w:r>
    <w:hyperlink r:id="rId3" w:history="1">
      <w:r w:rsidRPr="00A65C2A">
        <w:rPr>
          <w:rFonts w:ascii="Times New Roman" w:hAnsi="Times New Roman"/>
          <w:color w:val="0000FF"/>
          <w:sz w:val="24"/>
          <w:szCs w:val="24"/>
          <w:u w:val="single"/>
        </w:rPr>
        <w:t>office@apmsb.anpm.ro</w:t>
      </w:r>
    </w:hyperlink>
    <w:r w:rsidRPr="00A65C2A">
      <w:rPr>
        <w:rFonts w:ascii="Times New Roman" w:hAnsi="Times New Roman"/>
        <w:color w:val="0000FF"/>
        <w:sz w:val="24"/>
        <w:szCs w:val="24"/>
        <w:u w:val="single"/>
      </w:rPr>
      <w:t>;</w:t>
    </w:r>
    <w:r w:rsidRPr="00A65C2A">
      <w:rPr>
        <w:rFonts w:ascii="Times New Roman" w:hAnsi="Times New Roman"/>
      </w:rPr>
      <w:t xml:space="preserve"> </w:t>
    </w:r>
    <w:r w:rsidRPr="00A65C2A">
      <w:rPr>
        <w:rFonts w:ascii="Times New Roman" w:hAnsi="Times New Roman"/>
        <w:sz w:val="24"/>
        <w:szCs w:val="24"/>
      </w:rPr>
      <w:t>Tel. 0269/422.653, 0743037012; Fax. 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12097" w:rsidRPr="00A65C2A" w:rsidTr="00274FEF">
      <w:tc>
        <w:tcPr>
          <w:tcW w:w="8221" w:type="dxa"/>
          <w:shd w:val="clear" w:color="auto" w:fill="auto"/>
        </w:tcPr>
        <w:p w:rsidR="00E12097" w:rsidRPr="00A65C2A" w:rsidRDefault="00E12097" w:rsidP="00274FEF">
          <w:pPr>
            <w:tabs>
              <w:tab w:val="center" w:pos="4536"/>
              <w:tab w:val="right" w:pos="9072"/>
            </w:tabs>
            <w:spacing w:after="0" w:line="240" w:lineRule="auto"/>
            <w:jc w:val="center"/>
            <w:rPr>
              <w:rFonts w:ascii="Times New Roman" w:hAnsi="Times New Roman"/>
              <w:sz w:val="24"/>
              <w:szCs w:val="24"/>
            </w:rPr>
          </w:pPr>
          <w:r w:rsidRPr="00A65C2A">
            <w:rPr>
              <w:rFonts w:ascii="Times New Roman" w:hAnsi="Times New Roman"/>
              <w:i/>
              <w:iCs/>
              <w:color w:val="000000"/>
              <w:sz w:val="24"/>
              <w:szCs w:val="24"/>
            </w:rPr>
            <w:t>Operator de date cu caracter personal, conform Regulamentului (UE) 2016/679</w:t>
          </w:r>
        </w:p>
      </w:tc>
    </w:tr>
  </w:tbl>
  <w:sdt>
    <w:sdtPr>
      <w:id w:val="1670217870"/>
      <w:docPartObj>
        <w:docPartGallery w:val="Page Numbers (Bottom of Page)"/>
        <w:docPartUnique/>
      </w:docPartObj>
    </w:sdtPr>
    <w:sdtEndPr/>
    <w:sdtContent>
      <w:p w:rsidR="00E12097" w:rsidRDefault="00E12097" w:rsidP="00E12097">
        <w:pPr>
          <w:tabs>
            <w:tab w:val="center" w:pos="4536"/>
            <w:tab w:val="right" w:pos="9072"/>
          </w:tabs>
          <w:spacing w:after="0" w:line="240" w:lineRule="auto"/>
          <w:jc w:val="center"/>
        </w:pPr>
        <w:r w:rsidRPr="00D47405">
          <w:rPr>
            <w:rFonts w:ascii="Times New Roman" w:hAnsi="Times New Roman" w:cs="Times New Roman"/>
            <w:sz w:val="24"/>
            <w:szCs w:val="24"/>
          </w:rPr>
          <w:fldChar w:fldCharType="begin"/>
        </w:r>
        <w:r w:rsidRPr="00D47405">
          <w:rPr>
            <w:rFonts w:ascii="Times New Roman" w:hAnsi="Times New Roman" w:cs="Times New Roman"/>
            <w:sz w:val="24"/>
            <w:szCs w:val="24"/>
          </w:rPr>
          <w:instrText>PAGE   \* MERGEFORMAT</w:instrText>
        </w:r>
        <w:r w:rsidRPr="00D47405">
          <w:rPr>
            <w:rFonts w:ascii="Times New Roman" w:hAnsi="Times New Roman" w:cs="Times New Roman"/>
            <w:sz w:val="24"/>
            <w:szCs w:val="24"/>
          </w:rPr>
          <w:fldChar w:fldCharType="separate"/>
        </w:r>
        <w:r w:rsidR="00D54E84">
          <w:rPr>
            <w:rFonts w:ascii="Times New Roman" w:hAnsi="Times New Roman" w:cs="Times New Roman"/>
            <w:noProof/>
            <w:sz w:val="24"/>
            <w:szCs w:val="24"/>
          </w:rPr>
          <w:t>7</w:t>
        </w:r>
        <w:r w:rsidRPr="00D47405">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2865"/>
      <w:docPartObj>
        <w:docPartGallery w:val="Page Numbers (Bottom of Page)"/>
        <w:docPartUnique/>
      </w:docPartObj>
    </w:sdtPr>
    <w:sdtEndPr/>
    <w:sdtContent>
      <w:p w:rsidR="00064E04" w:rsidRPr="00D47405" w:rsidRDefault="0037285B" w:rsidP="009226D5">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0.6pt;margin-top:.2pt;width:41.9pt;height:34.45pt;z-index:-251631616;mso-position-horizontal-relative:text;mso-position-vertical-relative:text">
              <v:imagedata r:id="rId1" o:title=""/>
            </v:shape>
            <o:OLEObject Type="Embed" ProgID="CorelDRAW.Graphic.13" ShapeID="_x0000_s2061" DrawAspect="Content" ObjectID="_1768213696" r:id="rId2"/>
          </w:object>
        </w:r>
        <w:r w:rsidR="00064E04" w:rsidRPr="00D47405">
          <w:rPr>
            <w:rFonts w:ascii="Times New Roman" w:eastAsia="Calibri"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BBD1320" wp14:editId="5F9374C9">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ABCF7"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064E04" w:rsidRPr="00D47405">
          <w:rPr>
            <w:rFonts w:ascii="Times New Roman" w:eastAsia="Calibri" w:hAnsi="Times New Roman" w:cs="Times New Roman"/>
            <w:b/>
            <w:sz w:val="24"/>
            <w:szCs w:val="24"/>
          </w:rPr>
          <w:t>AGENŢIA PENTRU PROTECŢIA MEDIULUI SIBIU</w:t>
        </w:r>
      </w:p>
      <w:p w:rsidR="00064E04" w:rsidRPr="00D47405" w:rsidRDefault="00064E04" w:rsidP="009226D5">
        <w:pPr>
          <w:tabs>
            <w:tab w:val="center" w:pos="4536"/>
            <w:tab w:val="right" w:pos="9072"/>
          </w:tabs>
          <w:spacing w:after="0" w:line="240" w:lineRule="auto"/>
          <w:jc w:val="center"/>
          <w:rPr>
            <w:rFonts w:ascii="Times New Roman" w:eastAsia="Calibri" w:hAnsi="Times New Roman" w:cs="Times New Roman"/>
            <w:sz w:val="24"/>
            <w:szCs w:val="24"/>
          </w:rPr>
        </w:pPr>
        <w:r w:rsidRPr="00D47405">
          <w:rPr>
            <w:rFonts w:ascii="Times New Roman" w:eastAsia="Calibri" w:hAnsi="Times New Roman" w:cs="Times New Roman"/>
            <w:sz w:val="24"/>
            <w:szCs w:val="24"/>
          </w:rPr>
          <w:t>Str. Hipodromului, nr. 2A, Sibiu, jud. Sibiu, Cod 550360;</w:t>
        </w:r>
      </w:p>
      <w:p w:rsidR="00064E04" w:rsidRPr="00D47405" w:rsidRDefault="00064E04" w:rsidP="009226D5">
        <w:pPr>
          <w:tabs>
            <w:tab w:val="center" w:pos="4536"/>
            <w:tab w:val="right" w:pos="9072"/>
          </w:tabs>
          <w:spacing w:after="0" w:line="240" w:lineRule="auto"/>
          <w:jc w:val="center"/>
          <w:rPr>
            <w:rFonts w:ascii="Times New Roman" w:eastAsia="Calibri" w:hAnsi="Times New Roman" w:cs="Times New Roman"/>
            <w:sz w:val="24"/>
            <w:szCs w:val="24"/>
          </w:rPr>
        </w:pPr>
        <w:r w:rsidRPr="00D47405">
          <w:rPr>
            <w:rFonts w:ascii="Times New Roman" w:eastAsia="Calibri" w:hAnsi="Times New Roman" w:cs="Times New Roman"/>
            <w:sz w:val="24"/>
            <w:szCs w:val="24"/>
          </w:rPr>
          <w:t xml:space="preserve">e-mail: </w:t>
        </w:r>
        <w:hyperlink r:id="rId3" w:history="1">
          <w:r w:rsidRPr="00D47405">
            <w:rPr>
              <w:rFonts w:ascii="Times New Roman" w:eastAsia="Calibri" w:hAnsi="Times New Roman" w:cs="Times New Roman"/>
              <w:color w:val="0000FF"/>
              <w:sz w:val="24"/>
              <w:szCs w:val="24"/>
              <w:u w:val="single"/>
            </w:rPr>
            <w:t>office@apmsb.anpm.ro</w:t>
          </w:r>
        </w:hyperlink>
        <w:r w:rsidRPr="00D47405">
          <w:rPr>
            <w:rFonts w:ascii="Times New Roman" w:eastAsia="Calibri" w:hAnsi="Times New Roman" w:cs="Times New Roman"/>
            <w:color w:val="0000FF"/>
            <w:sz w:val="24"/>
            <w:szCs w:val="24"/>
            <w:u w:val="single"/>
          </w:rPr>
          <w:t>;</w:t>
        </w:r>
        <w:r w:rsidRPr="00D47405">
          <w:rPr>
            <w:rFonts w:ascii="Times New Roman" w:eastAsia="Calibri" w:hAnsi="Times New Roman" w:cs="Times New Roman"/>
            <w:sz w:val="24"/>
            <w:szCs w:val="24"/>
          </w:rPr>
          <w:t xml:space="preserve"> Tel. 0269/422.653, 0269/256.547; Fax. 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64E04" w:rsidRPr="00D47405" w:rsidTr="0036346D">
          <w:tc>
            <w:tcPr>
              <w:tcW w:w="8221" w:type="dxa"/>
              <w:shd w:val="clear" w:color="auto" w:fill="auto"/>
            </w:tcPr>
            <w:p w:rsidR="00064E04" w:rsidRPr="00D47405" w:rsidRDefault="00064E04" w:rsidP="009226D5">
              <w:pPr>
                <w:tabs>
                  <w:tab w:val="center" w:pos="4536"/>
                  <w:tab w:val="right" w:pos="9072"/>
                </w:tabs>
                <w:spacing w:after="0" w:line="240" w:lineRule="auto"/>
                <w:jc w:val="center"/>
                <w:rPr>
                  <w:rFonts w:ascii="Times New Roman" w:eastAsia="Calibri" w:hAnsi="Times New Roman" w:cs="Times New Roman"/>
                  <w:sz w:val="24"/>
                  <w:szCs w:val="24"/>
                </w:rPr>
              </w:pPr>
              <w:r w:rsidRPr="00D47405">
                <w:rPr>
                  <w:rFonts w:ascii="Times New Roman" w:eastAsia="Calibri" w:hAnsi="Times New Roman" w:cs="Times New Roman"/>
                  <w:i/>
                  <w:iCs/>
                  <w:color w:val="000000"/>
                  <w:sz w:val="24"/>
                  <w:szCs w:val="24"/>
                </w:rPr>
                <w:t>Operator de date cu caracter personal, conform Regulamentului (UE) 2016/679</w:t>
              </w:r>
            </w:p>
          </w:tc>
        </w:tr>
      </w:tbl>
      <w:p w:rsidR="00064E04" w:rsidRDefault="00064E04">
        <w:pPr>
          <w:pStyle w:val="Subsol"/>
          <w:jc w:val="center"/>
        </w:pPr>
        <w:r w:rsidRPr="00D47405">
          <w:rPr>
            <w:rFonts w:ascii="Times New Roman" w:hAnsi="Times New Roman" w:cs="Times New Roman"/>
            <w:sz w:val="24"/>
            <w:szCs w:val="24"/>
          </w:rPr>
          <w:fldChar w:fldCharType="begin"/>
        </w:r>
        <w:r w:rsidRPr="00D47405">
          <w:rPr>
            <w:rFonts w:ascii="Times New Roman" w:hAnsi="Times New Roman" w:cs="Times New Roman"/>
            <w:sz w:val="24"/>
            <w:szCs w:val="24"/>
          </w:rPr>
          <w:instrText>PAGE   \* MERGEFORMAT</w:instrText>
        </w:r>
        <w:r w:rsidRPr="00D47405">
          <w:rPr>
            <w:rFonts w:ascii="Times New Roman" w:hAnsi="Times New Roman" w:cs="Times New Roman"/>
            <w:sz w:val="24"/>
            <w:szCs w:val="24"/>
          </w:rPr>
          <w:fldChar w:fldCharType="separate"/>
        </w:r>
        <w:r w:rsidR="00D54E84">
          <w:rPr>
            <w:rFonts w:ascii="Times New Roman" w:hAnsi="Times New Roman" w:cs="Times New Roman"/>
            <w:noProof/>
            <w:sz w:val="24"/>
            <w:szCs w:val="24"/>
          </w:rPr>
          <w:t>1</w:t>
        </w:r>
        <w:r w:rsidRPr="00D47405">
          <w:rPr>
            <w:rFonts w:ascii="Times New Roman" w:hAnsi="Times New Roman" w:cs="Times New Roman"/>
            <w:sz w:val="24"/>
            <w:szCs w:val="24"/>
          </w:rPr>
          <w:fldChar w:fldCharType="end"/>
        </w:r>
      </w:p>
    </w:sdtContent>
  </w:sdt>
  <w:p w:rsidR="00064E04" w:rsidRPr="00B77FC1" w:rsidRDefault="00064E04" w:rsidP="00B77FC1">
    <w:pPr>
      <w:pStyle w:val="Ante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5B" w:rsidRDefault="0037285B" w:rsidP="00701AD3">
      <w:pPr>
        <w:spacing w:after="0" w:line="240" w:lineRule="auto"/>
      </w:pPr>
      <w:r>
        <w:separator/>
      </w:r>
    </w:p>
  </w:footnote>
  <w:footnote w:type="continuationSeparator" w:id="0">
    <w:p w:rsidR="0037285B" w:rsidRDefault="0037285B"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4" w:rsidRPr="005A41D4" w:rsidRDefault="0037285B" w:rsidP="005A41D4">
    <w:pPr>
      <w:spacing w:before="200" w:after="60"/>
      <w:jc w:val="center"/>
      <w:rPr>
        <w:rFonts w:ascii="Times New Roman" w:eastAsia="Calibri" w:hAnsi="Times New Roman" w:cs="Times New Roman"/>
        <w:b/>
        <w:sz w:val="28"/>
        <w:szCs w:val="28"/>
        <w:lang w:val="it-IT"/>
      </w:rPr>
    </w:pPr>
    <w:r>
      <w:rPr>
        <w:rFonts w:ascii="Times New Roman" w:eastAsia="Calibri" w:hAnsi="Times New Roman" w:cs="Times New Roman"/>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25.9pt;margin-top:2.05pt;width:81.4pt;height:65.45pt;z-index:-251633664">
          <v:imagedata r:id="rId1" o:title=""/>
        </v:shape>
        <o:OLEObject Type="Embed" ProgID="CorelDRAW.Graphic.13" ShapeID="_x0000_s2060" DrawAspect="Content" ObjectID="_1768213695" r:id="rId2"/>
      </w:object>
    </w:r>
    <w:r w:rsidR="00064E04">
      <w:rPr>
        <w:rFonts w:ascii="Times New Roman" w:eastAsia="Calibri" w:hAnsi="Times New Roman" w:cs="Times New Roman"/>
        <w:b/>
        <w:noProof/>
        <w:sz w:val="28"/>
        <w:szCs w:val="28"/>
        <w:lang w:val="en-US"/>
      </w:rPr>
      <w:drawing>
        <wp:anchor distT="0" distB="0" distL="114300" distR="114300" simplePos="0" relativeHeight="251681792" behindDoc="0" locked="0" layoutInCell="1" allowOverlap="1" wp14:anchorId="456C876D" wp14:editId="6F9431F8">
          <wp:simplePos x="0" y="0"/>
          <wp:positionH relativeFrom="column">
            <wp:posOffset>-220980</wp:posOffset>
          </wp:positionH>
          <wp:positionV relativeFrom="paragraph">
            <wp:posOffset>13970</wp:posOffset>
          </wp:positionV>
          <wp:extent cx="859155" cy="850265"/>
          <wp:effectExtent l="0" t="0" r="0" b="6985"/>
          <wp:wrapSquare wrapText="bothSides"/>
          <wp:docPr id="7" name="Imagin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E04" w:rsidRPr="005A41D4">
      <w:rPr>
        <w:rFonts w:ascii="Times New Roman" w:eastAsia="Calibri" w:hAnsi="Times New Roman" w:cs="Times New Roman"/>
        <w:b/>
        <w:sz w:val="28"/>
        <w:szCs w:val="28"/>
        <w:lang w:val="it-IT"/>
      </w:rPr>
      <w:t>Ministerul Mediului, Apelor și Pădurilor</w:t>
    </w:r>
  </w:p>
  <w:p w:rsidR="00064E04" w:rsidRPr="005A41D4" w:rsidRDefault="00064E04" w:rsidP="005A41D4">
    <w:pPr>
      <w:spacing w:line="240" w:lineRule="auto"/>
      <w:jc w:val="center"/>
      <w:rPr>
        <w:rFonts w:ascii="Times New Roman" w:eastAsia="Calibri" w:hAnsi="Times New Roman" w:cs="Times New Roman"/>
        <w:b/>
        <w:sz w:val="32"/>
        <w:szCs w:val="32"/>
        <w:lang w:val="it-IT"/>
      </w:rPr>
    </w:pPr>
    <w:r w:rsidRPr="005A41D4">
      <w:rPr>
        <w:rFonts w:ascii="Times New Roman" w:eastAsia="Calibri" w:hAnsi="Times New Roman" w:cs="Times New Roman"/>
        <w:b/>
        <w:sz w:val="32"/>
        <w:szCs w:val="32"/>
        <w:lang w:val="it-IT"/>
      </w:rPr>
      <w:t>Agen</w:t>
    </w:r>
    <w:r w:rsidRPr="005A41D4">
      <w:rPr>
        <w:rFonts w:ascii="Times New Roman" w:eastAsia="Calibri"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64E04" w:rsidRPr="005A41D4" w:rsidTr="0036346D">
      <w:trPr>
        <w:trHeight w:val="692"/>
      </w:trPr>
      <w:tc>
        <w:tcPr>
          <w:tcW w:w="10031" w:type="dxa"/>
          <w:tcBorders>
            <w:top w:val="single" w:sz="8" w:space="0" w:color="000000"/>
            <w:bottom w:val="single" w:sz="8" w:space="0" w:color="000000"/>
          </w:tcBorders>
          <w:shd w:val="clear" w:color="auto" w:fill="auto"/>
          <w:vAlign w:val="center"/>
        </w:tcPr>
        <w:p w:rsidR="00064E04" w:rsidRPr="005A41D4" w:rsidRDefault="00064E04" w:rsidP="005A41D4">
          <w:pPr>
            <w:spacing w:after="0"/>
            <w:jc w:val="center"/>
            <w:rPr>
              <w:rFonts w:ascii="Times New Roman" w:eastAsia="Calibri" w:hAnsi="Times New Roman" w:cs="Times New Roman"/>
              <w:b/>
              <w:bCs/>
              <w:color w:val="FFFFFF"/>
              <w:sz w:val="24"/>
              <w:szCs w:val="24"/>
              <w:lang w:val="fr-FR"/>
            </w:rPr>
          </w:pPr>
          <w:r w:rsidRPr="005A41D4">
            <w:rPr>
              <w:rFonts w:ascii="Times New Roman" w:eastAsia="Calibri" w:hAnsi="Times New Roman" w:cs="Times New Roman"/>
              <w:b/>
              <w:bCs/>
              <w:sz w:val="28"/>
              <w:szCs w:val="28"/>
              <w:lang w:val="fr-FR"/>
            </w:rPr>
            <w:t>AGENŢIA PENTRU PROTECŢIA MEDIULUI SIBIU</w:t>
          </w:r>
        </w:p>
      </w:tc>
    </w:tr>
  </w:tbl>
  <w:p w:rsidR="00064E04" w:rsidRPr="005A41D4" w:rsidRDefault="00064E04" w:rsidP="0064541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9A4E0C"/>
    <w:multiLevelType w:val="hybridMultilevel"/>
    <w:tmpl w:val="CFAEC322"/>
    <w:lvl w:ilvl="0" w:tplc="3C7E0486">
      <w:start w:val="7"/>
      <w:numFmt w:val="bullet"/>
      <w:lvlText w:val="-"/>
      <w:lvlJc w:val="left"/>
      <w:pPr>
        <w:ind w:left="644"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B34451B"/>
    <w:multiLevelType w:val="hybridMultilevel"/>
    <w:tmpl w:val="B3FC7F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495A"/>
    <w:multiLevelType w:val="hybridMultilevel"/>
    <w:tmpl w:val="6F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35481"/>
    <w:multiLevelType w:val="hybridMultilevel"/>
    <w:tmpl w:val="1C229AB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377258"/>
    <w:multiLevelType w:val="hybridMultilevel"/>
    <w:tmpl w:val="227C49A8"/>
    <w:lvl w:ilvl="0" w:tplc="5EC654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1588E"/>
    <w:multiLevelType w:val="hybridMultilevel"/>
    <w:tmpl w:val="1DAEE42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42C5F"/>
    <w:multiLevelType w:val="hybridMultilevel"/>
    <w:tmpl w:val="C88E650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108BF"/>
    <w:multiLevelType w:val="hybridMultilevel"/>
    <w:tmpl w:val="7E5CF16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F1EC9"/>
    <w:multiLevelType w:val="hybridMultilevel"/>
    <w:tmpl w:val="62F60B2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61DD4"/>
    <w:multiLevelType w:val="hybridMultilevel"/>
    <w:tmpl w:val="299CA7B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3F77C46"/>
    <w:multiLevelType w:val="hybridMultilevel"/>
    <w:tmpl w:val="33C2F9D4"/>
    <w:lvl w:ilvl="0" w:tplc="67F20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7B847DD"/>
    <w:multiLevelType w:val="hybridMultilevel"/>
    <w:tmpl w:val="5B44A6AE"/>
    <w:lvl w:ilvl="0" w:tplc="67A23BC6">
      <w:start w:val="1"/>
      <w:numFmt w:val="bullet"/>
      <w:lvlText w:val="-"/>
      <w:lvlJc w:val="left"/>
      <w:pPr>
        <w:ind w:left="781" w:hanging="360"/>
      </w:pPr>
      <w:rPr>
        <w:rFonts w:ascii="Garamond" w:eastAsia="Times New Roman" w:hAnsi="Garamond"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7D1D02"/>
    <w:multiLevelType w:val="hybridMultilevel"/>
    <w:tmpl w:val="040C9A4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A5FFA"/>
    <w:multiLevelType w:val="hybridMultilevel"/>
    <w:tmpl w:val="722461D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D26D7"/>
    <w:multiLevelType w:val="hybridMultilevel"/>
    <w:tmpl w:val="83A6030E"/>
    <w:lvl w:ilvl="0" w:tplc="45F096B4">
      <w:start w:val="1"/>
      <w:numFmt w:val="bullet"/>
      <w:lvlText w:val="-"/>
      <w:lvlJc w:val="left"/>
      <w:pPr>
        <w:ind w:left="720" w:hanging="360"/>
      </w:pPr>
      <w:rPr>
        <w:rFonts w:ascii="Garamond" w:eastAsia="Calibri" w:hAnsi="Garamond" w:cs="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18"/>
  </w:num>
  <w:num w:numId="5">
    <w:abstractNumId w:val="15"/>
  </w:num>
  <w:num w:numId="6">
    <w:abstractNumId w:val="5"/>
  </w:num>
  <w:num w:numId="7">
    <w:abstractNumId w:val="13"/>
  </w:num>
  <w:num w:numId="8">
    <w:abstractNumId w:val="19"/>
  </w:num>
  <w:num w:numId="9">
    <w:abstractNumId w:val="6"/>
  </w:num>
  <w:num w:numId="10">
    <w:abstractNumId w:val="4"/>
  </w:num>
  <w:num w:numId="11">
    <w:abstractNumId w:val="8"/>
  </w:num>
  <w:num w:numId="12">
    <w:abstractNumId w:val="3"/>
  </w:num>
  <w:num w:numId="13">
    <w:abstractNumId w:val="0"/>
  </w:num>
  <w:num w:numId="14">
    <w:abstractNumId w:val="22"/>
  </w:num>
  <w:num w:numId="15">
    <w:abstractNumId w:val="20"/>
  </w:num>
  <w:num w:numId="16">
    <w:abstractNumId w:val="9"/>
  </w:num>
  <w:num w:numId="17">
    <w:abstractNumId w:val="16"/>
  </w:num>
  <w:num w:numId="18">
    <w:abstractNumId w:val="11"/>
  </w:num>
  <w:num w:numId="19">
    <w:abstractNumId w:val="14"/>
  </w:num>
  <w:num w:numId="20">
    <w:abstractNumId w:val="21"/>
  </w:num>
  <w:num w:numId="21">
    <w:abstractNumId w:val="12"/>
  </w:num>
  <w:num w:numId="22">
    <w:abstractNumId w:val="2"/>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3"/>
    <w:rsid w:val="0005082C"/>
    <w:rsid w:val="00057841"/>
    <w:rsid w:val="00064E04"/>
    <w:rsid w:val="0007523B"/>
    <w:rsid w:val="00077837"/>
    <w:rsid w:val="000833AD"/>
    <w:rsid w:val="00085D7E"/>
    <w:rsid w:val="000B2EBB"/>
    <w:rsid w:val="000D01DA"/>
    <w:rsid w:val="000F43CC"/>
    <w:rsid w:val="000F52F8"/>
    <w:rsid w:val="00103B90"/>
    <w:rsid w:val="0017198F"/>
    <w:rsid w:val="00176806"/>
    <w:rsid w:val="00191E4F"/>
    <w:rsid w:val="001A5233"/>
    <w:rsid w:val="001B7E05"/>
    <w:rsid w:val="001E22CC"/>
    <w:rsid w:val="001E3851"/>
    <w:rsid w:val="002106D8"/>
    <w:rsid w:val="0023322A"/>
    <w:rsid w:val="0026113D"/>
    <w:rsid w:val="00274EAF"/>
    <w:rsid w:val="00274FEF"/>
    <w:rsid w:val="002805B2"/>
    <w:rsid w:val="00282525"/>
    <w:rsid w:val="00293492"/>
    <w:rsid w:val="002B0EBD"/>
    <w:rsid w:val="002B50C7"/>
    <w:rsid w:val="002C131D"/>
    <w:rsid w:val="002C379A"/>
    <w:rsid w:val="002C5E73"/>
    <w:rsid w:val="00300185"/>
    <w:rsid w:val="00311D38"/>
    <w:rsid w:val="00341D47"/>
    <w:rsid w:val="003527E4"/>
    <w:rsid w:val="0036346D"/>
    <w:rsid w:val="00370D71"/>
    <w:rsid w:val="003713FB"/>
    <w:rsid w:val="0037285B"/>
    <w:rsid w:val="0037459B"/>
    <w:rsid w:val="00383A4B"/>
    <w:rsid w:val="00383DB5"/>
    <w:rsid w:val="00395969"/>
    <w:rsid w:val="003A4D18"/>
    <w:rsid w:val="003A5990"/>
    <w:rsid w:val="003C080E"/>
    <w:rsid w:val="003C1FD1"/>
    <w:rsid w:val="003D7112"/>
    <w:rsid w:val="003E740C"/>
    <w:rsid w:val="00430C4E"/>
    <w:rsid w:val="004508A0"/>
    <w:rsid w:val="00451308"/>
    <w:rsid w:val="0045585C"/>
    <w:rsid w:val="00460120"/>
    <w:rsid w:val="004A7813"/>
    <w:rsid w:val="004B4B52"/>
    <w:rsid w:val="004C239C"/>
    <w:rsid w:val="004E2AFE"/>
    <w:rsid w:val="0050241B"/>
    <w:rsid w:val="0050466B"/>
    <w:rsid w:val="005105A0"/>
    <w:rsid w:val="00557D4F"/>
    <w:rsid w:val="00575F2A"/>
    <w:rsid w:val="00583A80"/>
    <w:rsid w:val="00593691"/>
    <w:rsid w:val="005A4181"/>
    <w:rsid w:val="005A41D4"/>
    <w:rsid w:val="005B078B"/>
    <w:rsid w:val="005C2452"/>
    <w:rsid w:val="005D31ED"/>
    <w:rsid w:val="005D7E22"/>
    <w:rsid w:val="00610874"/>
    <w:rsid w:val="006310B2"/>
    <w:rsid w:val="00633DBA"/>
    <w:rsid w:val="0064541B"/>
    <w:rsid w:val="0064595A"/>
    <w:rsid w:val="00670518"/>
    <w:rsid w:val="006913C2"/>
    <w:rsid w:val="00693A23"/>
    <w:rsid w:val="00694F8C"/>
    <w:rsid w:val="006A1928"/>
    <w:rsid w:val="006A5DA4"/>
    <w:rsid w:val="006B54ED"/>
    <w:rsid w:val="006E1086"/>
    <w:rsid w:val="0070159E"/>
    <w:rsid w:val="00701AD3"/>
    <w:rsid w:val="00710304"/>
    <w:rsid w:val="00711290"/>
    <w:rsid w:val="00744C5A"/>
    <w:rsid w:val="00745317"/>
    <w:rsid w:val="00755BFE"/>
    <w:rsid w:val="00785301"/>
    <w:rsid w:val="007C6ECD"/>
    <w:rsid w:val="007E4298"/>
    <w:rsid w:val="00822650"/>
    <w:rsid w:val="00833FEC"/>
    <w:rsid w:val="008404C1"/>
    <w:rsid w:val="00840CC1"/>
    <w:rsid w:val="00843EE9"/>
    <w:rsid w:val="00882721"/>
    <w:rsid w:val="008A24EC"/>
    <w:rsid w:val="008A48EC"/>
    <w:rsid w:val="008B6D82"/>
    <w:rsid w:val="008E2052"/>
    <w:rsid w:val="008E5A3B"/>
    <w:rsid w:val="00914625"/>
    <w:rsid w:val="009222EE"/>
    <w:rsid w:val="009226D5"/>
    <w:rsid w:val="0095476C"/>
    <w:rsid w:val="009607A3"/>
    <w:rsid w:val="00974A0D"/>
    <w:rsid w:val="00987104"/>
    <w:rsid w:val="009B3805"/>
    <w:rsid w:val="009B3ECF"/>
    <w:rsid w:val="009D64DD"/>
    <w:rsid w:val="009D7B3B"/>
    <w:rsid w:val="009E654D"/>
    <w:rsid w:val="00A037C6"/>
    <w:rsid w:val="00A062A1"/>
    <w:rsid w:val="00A0787C"/>
    <w:rsid w:val="00A109D4"/>
    <w:rsid w:val="00A35870"/>
    <w:rsid w:val="00A4010C"/>
    <w:rsid w:val="00A40793"/>
    <w:rsid w:val="00A46A4E"/>
    <w:rsid w:val="00A71D20"/>
    <w:rsid w:val="00A731D4"/>
    <w:rsid w:val="00AB61A3"/>
    <w:rsid w:val="00AD09F2"/>
    <w:rsid w:val="00AE517B"/>
    <w:rsid w:val="00B022F0"/>
    <w:rsid w:val="00B06B80"/>
    <w:rsid w:val="00B309ED"/>
    <w:rsid w:val="00B362A3"/>
    <w:rsid w:val="00B36454"/>
    <w:rsid w:val="00B430D0"/>
    <w:rsid w:val="00B456E4"/>
    <w:rsid w:val="00B74128"/>
    <w:rsid w:val="00B74EDB"/>
    <w:rsid w:val="00B77FC1"/>
    <w:rsid w:val="00BC2E5A"/>
    <w:rsid w:val="00BC7FE0"/>
    <w:rsid w:val="00BD01DA"/>
    <w:rsid w:val="00BD2295"/>
    <w:rsid w:val="00BD41F2"/>
    <w:rsid w:val="00BF1570"/>
    <w:rsid w:val="00BF54FB"/>
    <w:rsid w:val="00C05814"/>
    <w:rsid w:val="00C11874"/>
    <w:rsid w:val="00C120CF"/>
    <w:rsid w:val="00C12907"/>
    <w:rsid w:val="00C14D18"/>
    <w:rsid w:val="00C169B8"/>
    <w:rsid w:val="00C41505"/>
    <w:rsid w:val="00C421F7"/>
    <w:rsid w:val="00C500EF"/>
    <w:rsid w:val="00C522AF"/>
    <w:rsid w:val="00C6255D"/>
    <w:rsid w:val="00C656CC"/>
    <w:rsid w:val="00C67233"/>
    <w:rsid w:val="00C74EF2"/>
    <w:rsid w:val="00C91F2B"/>
    <w:rsid w:val="00C969E7"/>
    <w:rsid w:val="00CC4F6A"/>
    <w:rsid w:val="00D00A9D"/>
    <w:rsid w:val="00D14622"/>
    <w:rsid w:val="00D15572"/>
    <w:rsid w:val="00D40FBF"/>
    <w:rsid w:val="00D41037"/>
    <w:rsid w:val="00D47405"/>
    <w:rsid w:val="00D514BD"/>
    <w:rsid w:val="00D545FE"/>
    <w:rsid w:val="00D54E84"/>
    <w:rsid w:val="00DA4092"/>
    <w:rsid w:val="00DB6FEC"/>
    <w:rsid w:val="00DB7A4A"/>
    <w:rsid w:val="00DC1708"/>
    <w:rsid w:val="00DC1854"/>
    <w:rsid w:val="00DD3A49"/>
    <w:rsid w:val="00DE6677"/>
    <w:rsid w:val="00DF0F76"/>
    <w:rsid w:val="00E12097"/>
    <w:rsid w:val="00E17D67"/>
    <w:rsid w:val="00E27377"/>
    <w:rsid w:val="00E32329"/>
    <w:rsid w:val="00E370BD"/>
    <w:rsid w:val="00E72E8A"/>
    <w:rsid w:val="00E73C46"/>
    <w:rsid w:val="00E77E63"/>
    <w:rsid w:val="00E87173"/>
    <w:rsid w:val="00E9423A"/>
    <w:rsid w:val="00EA1C78"/>
    <w:rsid w:val="00EB36BC"/>
    <w:rsid w:val="00EB7312"/>
    <w:rsid w:val="00EC086D"/>
    <w:rsid w:val="00EC4227"/>
    <w:rsid w:val="00EC7992"/>
    <w:rsid w:val="00ED4AC6"/>
    <w:rsid w:val="00ED6E92"/>
    <w:rsid w:val="00F11643"/>
    <w:rsid w:val="00F24A76"/>
    <w:rsid w:val="00F430E7"/>
    <w:rsid w:val="00F72BF5"/>
    <w:rsid w:val="00F9674C"/>
    <w:rsid w:val="00F97697"/>
    <w:rsid w:val="00FC5DC0"/>
    <w:rsid w:val="00FE57B4"/>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14AEB98"/>
  <w15:docId w15:val="{E1A3E7E0-982E-49B9-80DB-43DEFF3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character" w:styleId="Robust">
    <w:name w:val="Strong"/>
    <w:qFormat/>
    <w:rsid w:val="005C2452"/>
    <w:rPr>
      <w:b/>
      <w:bCs/>
    </w:rPr>
  </w:style>
  <w:style w:type="table" w:styleId="Tabelgril">
    <w:name w:val="Table Grid"/>
    <w:basedOn w:val="TabelNormal"/>
    <w:uiPriority w:val="39"/>
    <w:rsid w:val="00BC2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317"/>
    <w:pPr>
      <w:autoSpaceDE w:val="0"/>
      <w:autoSpaceDN w:val="0"/>
      <w:adjustRightInd w:val="0"/>
      <w:spacing w:after="0" w:line="240" w:lineRule="auto"/>
    </w:pPr>
    <w:rPr>
      <w:rFonts w:ascii="Palatino Linotype" w:eastAsia="Calibri" w:hAnsi="Palatino Linotype" w:cs="Palatino Linotype"/>
      <w:color w:val="000000"/>
      <w:sz w:val="24"/>
      <w:szCs w:val="24"/>
      <w:lang w:eastAsia="ro-RO"/>
    </w:rPr>
  </w:style>
  <w:style w:type="paragraph" w:styleId="Listparagraf">
    <w:name w:val="List Paragraph"/>
    <w:aliases w:val="Normal bullet 2,Bullet,List Paragraph1,Akapit z listą BS,Outlines a.b.c.,List_Paragraph,Multilevel para_II,Akapit z lista BS,ListaNumerotata1,bullets,Lettre d'introduction,Forth level,Listă colorată - Accentuare 11,Citation List,Bullet li"/>
    <w:basedOn w:val="Normal"/>
    <w:link w:val="ListparagrafCaracter"/>
    <w:uiPriority w:val="34"/>
    <w:qFormat/>
    <w:rsid w:val="00E87173"/>
    <w:pPr>
      <w:spacing w:after="200" w:line="276" w:lineRule="auto"/>
      <w:ind w:left="720"/>
      <w:contextualSpacing/>
    </w:pPr>
    <w:rPr>
      <w:rFonts w:ascii="Calibri" w:eastAsia="Calibri" w:hAnsi="Calibri" w:cs="Times New Roman"/>
      <w:lang w:val="en-US"/>
    </w:rPr>
  </w:style>
  <w:style w:type="paragraph" w:customStyle="1" w:styleId="MIRCEAChar">
    <w:name w:val="MIRCEA Char"/>
    <w:basedOn w:val="Textcomentariu"/>
    <w:link w:val="MIRCEACharChar"/>
    <w:rsid w:val="00A109D4"/>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A109D4"/>
    <w:rPr>
      <w:rFonts w:ascii="Arial Narrow" w:eastAsia="Times New Roman" w:hAnsi="Arial Narrow" w:cs="Times New Roman"/>
      <w:sz w:val="24"/>
      <w:szCs w:val="20"/>
      <w:lang w:val="de-AT" w:eastAsia="de-DE"/>
    </w:rPr>
  </w:style>
  <w:style w:type="paragraph" w:styleId="Textcomentariu">
    <w:name w:val="annotation text"/>
    <w:basedOn w:val="Normal"/>
    <w:link w:val="TextcomentariuCaracter"/>
    <w:uiPriority w:val="99"/>
    <w:semiHidden/>
    <w:unhideWhenUsed/>
    <w:rsid w:val="00A109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109D4"/>
    <w:rPr>
      <w:sz w:val="20"/>
      <w:szCs w:val="20"/>
    </w:rPr>
  </w:style>
  <w:style w:type="character" w:customStyle="1" w:styleId="tli1">
    <w:name w:val="tli1"/>
    <w:rsid w:val="00383A4B"/>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ListaNumerotata1 Caracter"/>
    <w:link w:val="Listparagraf"/>
    <w:uiPriority w:val="34"/>
    <w:qFormat/>
    <w:locked/>
    <w:rsid w:val="009D7B3B"/>
    <w:rPr>
      <w:rFonts w:ascii="Calibri" w:eastAsia="Calibri" w:hAnsi="Calibri" w:cs="Times New Roman"/>
      <w:lang w:val="en-US"/>
    </w:rPr>
  </w:style>
  <w:style w:type="character" w:customStyle="1" w:styleId="TextnormalCharCaracterCaracter">
    <w:name w:val="Text normal Char Caracter Caracter"/>
    <w:link w:val="TextnormalCharCaracter"/>
    <w:locked/>
    <w:rsid w:val="009D7B3B"/>
    <w:rPr>
      <w:rFonts w:ascii="Arial" w:hAnsi="Arial" w:cs="Arial"/>
    </w:rPr>
  </w:style>
  <w:style w:type="paragraph" w:customStyle="1" w:styleId="TextnormalCharCaracter">
    <w:name w:val="Text normal Char Caracter"/>
    <w:link w:val="TextnormalCharCaracterCaracter"/>
    <w:rsid w:val="009D7B3B"/>
    <w:pPr>
      <w:widowControl w:val="0"/>
      <w:adjustRightInd w:val="0"/>
      <w:spacing w:before="80" w:line="360" w:lineRule="atLeast"/>
      <w:ind w:left="1304"/>
      <w:jc w:val="both"/>
    </w:pPr>
    <w:rPr>
      <w:rFonts w:ascii="Arial" w:hAnsi="Arial" w:cs="Arial"/>
    </w:rPr>
  </w:style>
  <w:style w:type="character" w:customStyle="1" w:styleId="sden">
    <w:name w:val="s_den"/>
    <w:basedOn w:val="Fontdeparagrafimplicit"/>
    <w:rsid w:val="00341D47"/>
  </w:style>
  <w:style w:type="character" w:customStyle="1" w:styleId="shdr">
    <w:name w:val="s_hdr"/>
    <w:basedOn w:val="Fontdeparagrafimplicit"/>
    <w:rsid w:val="00341D47"/>
  </w:style>
  <w:style w:type="character" w:customStyle="1" w:styleId="l5ghi1">
    <w:name w:val="l5_ghi1"/>
    <w:basedOn w:val="Fontdeparagrafimplicit"/>
    <w:rsid w:val="00DB6FEC"/>
    <w:rPr>
      <w:sz w:val="26"/>
      <w:szCs w:val="26"/>
      <w:shd w:val="clear" w:color="auto" w:fill="E0E0F0"/>
    </w:rPr>
  </w:style>
  <w:style w:type="character" w:customStyle="1" w:styleId="l5ghi2">
    <w:name w:val="l5_ghi2"/>
    <w:basedOn w:val="Fontdeparagrafimplicit"/>
    <w:rsid w:val="00DB6FEC"/>
    <w:rPr>
      <w:sz w:val="26"/>
      <w:szCs w:val="26"/>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81">
      <w:bodyDiv w:val="1"/>
      <w:marLeft w:val="0"/>
      <w:marRight w:val="0"/>
      <w:marTop w:val="0"/>
      <w:marBottom w:val="0"/>
      <w:divBdr>
        <w:top w:val="none" w:sz="0" w:space="0" w:color="auto"/>
        <w:left w:val="none" w:sz="0" w:space="0" w:color="auto"/>
        <w:bottom w:val="none" w:sz="0" w:space="0" w:color="auto"/>
        <w:right w:val="none" w:sz="0" w:space="0" w:color="auto"/>
      </w:divBdr>
    </w:div>
    <w:div w:id="625741637">
      <w:bodyDiv w:val="1"/>
      <w:marLeft w:val="0"/>
      <w:marRight w:val="0"/>
      <w:marTop w:val="0"/>
      <w:marBottom w:val="0"/>
      <w:divBdr>
        <w:top w:val="none" w:sz="0" w:space="0" w:color="auto"/>
        <w:left w:val="none" w:sz="0" w:space="0" w:color="auto"/>
        <w:bottom w:val="none" w:sz="0" w:space="0" w:color="auto"/>
        <w:right w:val="none" w:sz="0" w:space="0" w:color="auto"/>
      </w:divBdr>
    </w:div>
    <w:div w:id="742875420">
      <w:bodyDiv w:val="1"/>
      <w:marLeft w:val="0"/>
      <w:marRight w:val="0"/>
      <w:marTop w:val="0"/>
      <w:marBottom w:val="0"/>
      <w:divBdr>
        <w:top w:val="none" w:sz="0" w:space="0" w:color="auto"/>
        <w:left w:val="none" w:sz="0" w:space="0" w:color="auto"/>
        <w:bottom w:val="none" w:sz="0" w:space="0" w:color="auto"/>
        <w:right w:val="none" w:sz="0" w:space="0" w:color="auto"/>
      </w:divBdr>
    </w:div>
    <w:div w:id="839276392">
      <w:bodyDiv w:val="1"/>
      <w:marLeft w:val="0"/>
      <w:marRight w:val="0"/>
      <w:marTop w:val="0"/>
      <w:marBottom w:val="0"/>
      <w:divBdr>
        <w:top w:val="none" w:sz="0" w:space="0" w:color="auto"/>
        <w:left w:val="none" w:sz="0" w:space="0" w:color="auto"/>
        <w:bottom w:val="none" w:sz="0" w:space="0" w:color="auto"/>
        <w:right w:val="none" w:sz="0" w:space="0" w:color="auto"/>
      </w:divBdr>
    </w:div>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079911626">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96D6-B978-425C-9D11-89D6FF49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2896</Words>
  <Characters>16508</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Tolciu</dc:creator>
  <cp:keywords/>
  <dc:description/>
  <cp:lastModifiedBy>Mihaela Cerciu</cp:lastModifiedBy>
  <cp:revision>2</cp:revision>
  <cp:lastPrinted>2023-02-20T09:05:00Z</cp:lastPrinted>
  <dcterms:created xsi:type="dcterms:W3CDTF">2024-01-31T11:42:00Z</dcterms:created>
  <dcterms:modified xsi:type="dcterms:W3CDTF">2024-01-31T11:42:00Z</dcterms:modified>
</cp:coreProperties>
</file>