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BB430" w14:textId="0886E1EA" w:rsidR="00DE792C" w:rsidRDefault="00DE792C" w:rsidP="004D2E50">
      <w:pPr>
        <w:spacing w:after="0" w:line="240" w:lineRule="auto"/>
        <w:ind w:left="284"/>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7F2EC5E0" w14:textId="3C282C8A" w:rsidR="004D2E50" w:rsidRPr="004D2E50" w:rsidRDefault="004D2E50" w:rsidP="004D2E50">
      <w:pPr>
        <w:spacing w:after="0" w:line="240" w:lineRule="auto"/>
        <w:ind w:firstLine="284"/>
        <w:rPr>
          <w:rFonts w:ascii="Trebuchet MS" w:eastAsia="Calibri" w:hAnsi="Trebuchet MS" w:cs="Times New Roman"/>
          <w:color w:val="000000"/>
          <w14:ligatures w14:val="none"/>
        </w:rPr>
      </w:pPr>
      <w:r w:rsidRPr="004D2E50">
        <w:rPr>
          <w:rFonts w:ascii="Trebuchet MS" w:eastAsia="Calibri" w:hAnsi="Trebuchet MS" w:cs="Times New Roman"/>
          <w14:ligatures w14:val="none"/>
        </w:rPr>
        <w:t>Referitor dosar</w:t>
      </w:r>
      <w:r w:rsidRPr="004D2E50">
        <w:rPr>
          <w:rFonts w:ascii="Trebuchet MS" w:eastAsia="Calibri" w:hAnsi="Trebuchet MS" w:cs="Times New Roman"/>
          <w:lang w:val="en-US"/>
          <w14:ligatures w14:val="none"/>
        </w:rPr>
        <w:t>:</w:t>
      </w:r>
      <w:r w:rsidRPr="004D2E50">
        <w:rPr>
          <w:rFonts w:ascii="Trebuchet MS" w:eastAsia="Calibri" w:hAnsi="Trebuchet MS" w:cs="Times New Roman"/>
          <w14:ligatures w14:val="none"/>
        </w:rPr>
        <w:t xml:space="preserve"> 8669/2983/06.05.2022</w:t>
      </w:r>
    </w:p>
    <w:p w14:paraId="406A2640" w14:textId="77777777" w:rsidR="004D2E50" w:rsidRPr="004D2E50" w:rsidRDefault="004D2E50" w:rsidP="004D2E50">
      <w:pPr>
        <w:spacing w:after="0" w:line="360" w:lineRule="auto"/>
        <w:rPr>
          <w:rFonts w:ascii="Trebuchet MS" w:eastAsia="Calibri" w:hAnsi="Trebuchet MS" w:cs="Times New Roman"/>
          <w:b/>
          <w14:ligatures w14:val="none"/>
        </w:rPr>
      </w:pPr>
    </w:p>
    <w:p w14:paraId="434A331A" w14:textId="77777777" w:rsidR="004D2E50" w:rsidRPr="004D2E50" w:rsidRDefault="004D2E50" w:rsidP="004D2E50">
      <w:pPr>
        <w:spacing w:after="0" w:line="360" w:lineRule="auto"/>
        <w:jc w:val="center"/>
        <w:rPr>
          <w:rFonts w:ascii="Trebuchet MS" w:eastAsia="Calibri" w:hAnsi="Trebuchet MS" w:cs="Times New Roman"/>
          <w:b/>
          <w:color w:val="FF0000"/>
          <w14:ligatures w14:val="none"/>
        </w:rPr>
      </w:pPr>
      <w:r w:rsidRPr="004D2E50">
        <w:rPr>
          <w:rFonts w:ascii="Trebuchet MS" w:eastAsia="Calibri" w:hAnsi="Trebuchet MS" w:cs="Times New Roman"/>
          <w:b/>
          <w:color w:val="FF0000"/>
          <w14:ligatures w14:val="none"/>
        </w:rPr>
        <w:t>DECIZIA ETAPEI DE INCADRARE</w:t>
      </w:r>
    </w:p>
    <w:p w14:paraId="14DAE26E" w14:textId="77777777" w:rsidR="004D2E50" w:rsidRPr="004D2E50" w:rsidRDefault="004D2E50" w:rsidP="004D2E50">
      <w:pPr>
        <w:spacing w:after="0" w:line="360" w:lineRule="auto"/>
        <w:jc w:val="center"/>
        <w:rPr>
          <w:rFonts w:ascii="Trebuchet MS" w:eastAsia="Calibri" w:hAnsi="Trebuchet MS" w:cs="Times New Roman"/>
          <w:color w:val="FF0000"/>
          <w14:ligatures w14:val="none"/>
        </w:rPr>
      </w:pPr>
    </w:p>
    <w:p w14:paraId="2C2D4E9C" w14:textId="27A34CC1" w:rsidR="004D2E50" w:rsidRPr="004D2E50" w:rsidRDefault="004D2E50" w:rsidP="004D2E50">
      <w:pPr>
        <w:spacing w:after="0" w:line="360" w:lineRule="auto"/>
        <w:ind w:firstLine="720"/>
        <w:jc w:val="both"/>
        <w:rPr>
          <w:rFonts w:ascii="Trebuchet MS" w:eastAsia="Calibri" w:hAnsi="Trebuchet MS" w:cs="Times New Roman"/>
          <w14:ligatures w14:val="none"/>
        </w:rPr>
      </w:pPr>
      <w:r w:rsidRPr="004D2E50">
        <w:rPr>
          <w:rFonts w:ascii="Trebuchet MS" w:eastAsia="Calibri" w:hAnsi="Trebuchet MS" w:cs="Times New Roman"/>
          <w14:ligatures w14:val="none"/>
        </w:rPr>
        <w:t xml:space="preserve">Ca urmare a solicitării de emitere a acordului de mediu adresate de </w:t>
      </w:r>
      <w:r>
        <w:rPr>
          <w:rFonts w:ascii="Trebuchet MS" w:eastAsia="Times New Roman" w:hAnsi="Trebuchet MS" w:cs="Times New Roman"/>
          <w:b/>
          <w:lang w:eastAsia="ro-RO"/>
          <w14:ligatures w14:val="none"/>
        </w:rPr>
        <w:t>SC SOBIS SOLUTIONS SRL</w:t>
      </w:r>
      <w:r w:rsidRPr="004D2E50">
        <w:rPr>
          <w:rFonts w:ascii="Trebuchet MS" w:eastAsia="Times New Roman" w:hAnsi="Trebuchet MS" w:cs="Times New Roman"/>
          <w:lang w:eastAsia="ro-RO"/>
          <w14:ligatures w14:val="none"/>
        </w:rPr>
        <w:t>, cu sediul în județul</w:t>
      </w:r>
      <w:r w:rsidRPr="004D2E50">
        <w:rPr>
          <w:rFonts w:ascii="Trebuchet MS" w:eastAsia="Times New Roman" w:hAnsi="Trebuchet MS" w:cs="Times New Roman"/>
          <w:b/>
          <w:lang w:eastAsia="ro-RO"/>
          <w14:ligatures w14:val="none"/>
        </w:rPr>
        <w:t xml:space="preserve"> Sibiu</w:t>
      </w:r>
      <w:r w:rsidRPr="004D2E50">
        <w:rPr>
          <w:rFonts w:ascii="Trebuchet MS" w:eastAsia="Times New Roman" w:hAnsi="Trebuchet MS" w:cs="Times New Roman"/>
          <w:lang w:eastAsia="ro-RO"/>
          <w14:ligatures w14:val="none"/>
        </w:rPr>
        <w:t>, comuna</w:t>
      </w:r>
      <w:r w:rsidRPr="004D2E50">
        <w:rPr>
          <w:rFonts w:ascii="Trebuchet MS" w:eastAsia="Times New Roman" w:hAnsi="Trebuchet MS" w:cs="Times New Roman"/>
          <w:b/>
          <w:lang w:eastAsia="ro-RO"/>
          <w14:ligatures w14:val="none"/>
        </w:rPr>
        <w:t xml:space="preserve"> Arpașu de </w:t>
      </w:r>
      <w:r w:rsidR="008E01DE">
        <w:rPr>
          <w:rFonts w:ascii="Trebuchet MS" w:eastAsia="Times New Roman" w:hAnsi="Trebuchet MS" w:cs="Times New Roman"/>
          <w:b/>
          <w:lang w:eastAsia="ro-RO"/>
          <w14:ligatures w14:val="none"/>
        </w:rPr>
        <w:t>Jos</w:t>
      </w:r>
      <w:r w:rsidR="008E01DE" w:rsidRPr="008E01DE">
        <w:rPr>
          <w:rFonts w:ascii="Trebuchet MS" w:eastAsia="Times New Roman" w:hAnsi="Trebuchet MS" w:cs="Times New Roman"/>
          <w:lang w:eastAsia="ro-RO"/>
          <w14:ligatures w14:val="none"/>
        </w:rPr>
        <w:t>, satul</w:t>
      </w:r>
      <w:r w:rsidR="008E01DE">
        <w:rPr>
          <w:rFonts w:ascii="Trebuchet MS" w:eastAsia="Times New Roman" w:hAnsi="Trebuchet MS" w:cs="Times New Roman"/>
          <w:b/>
          <w:lang w:eastAsia="ro-RO"/>
          <w14:ligatures w14:val="none"/>
        </w:rPr>
        <w:t xml:space="preserve"> Arpașu de Sus</w:t>
      </w:r>
      <w:r w:rsidRPr="004D2E50">
        <w:rPr>
          <w:rFonts w:ascii="Trebuchet MS" w:eastAsia="Times New Roman" w:hAnsi="Trebuchet MS" w:cs="Times New Roman"/>
          <w:lang w:eastAsia="ro-RO"/>
          <w14:ligatures w14:val="none"/>
        </w:rPr>
        <w:t>, nr.</w:t>
      </w:r>
      <w:r w:rsidRPr="004D2E50">
        <w:rPr>
          <w:rFonts w:ascii="Trebuchet MS" w:eastAsia="Times New Roman" w:hAnsi="Trebuchet MS" w:cs="Times New Roman"/>
          <w:b/>
          <w:lang w:eastAsia="ro-RO"/>
          <w14:ligatures w14:val="none"/>
        </w:rPr>
        <w:t xml:space="preserve"> 505</w:t>
      </w:r>
      <w:r w:rsidRPr="004D2E50">
        <w:rPr>
          <w:rFonts w:ascii="Trebuchet MS" w:eastAsia="Times New Roman" w:hAnsi="Trebuchet MS" w:cs="Times New Roman"/>
          <w:lang w:eastAsia="ro-RO"/>
          <w14:ligatures w14:val="none"/>
        </w:rPr>
        <w:t xml:space="preserve">, </w:t>
      </w:r>
      <w:r w:rsidRPr="004D2E50">
        <w:rPr>
          <w:rFonts w:ascii="Trebuchet MS" w:eastAsia="Calibri" w:hAnsi="Trebuchet MS" w:cs="Times New Roman"/>
          <w14:ligatures w14:val="none"/>
        </w:rPr>
        <w:t xml:space="preserve">înregistrată la </w:t>
      </w:r>
      <w:proofErr w:type="spellStart"/>
      <w:r w:rsidRPr="004D2E50">
        <w:rPr>
          <w:rFonts w:ascii="Trebuchet MS" w:eastAsia="Calibri" w:hAnsi="Trebuchet MS" w:cs="Times New Roman"/>
          <w:b/>
          <w14:ligatures w14:val="none"/>
        </w:rPr>
        <w:t>Agenţia</w:t>
      </w:r>
      <w:proofErr w:type="spellEnd"/>
      <w:r w:rsidRPr="004D2E50">
        <w:rPr>
          <w:rFonts w:ascii="Trebuchet MS" w:eastAsia="Calibri" w:hAnsi="Trebuchet MS" w:cs="Times New Roman"/>
          <w:b/>
          <w14:ligatures w14:val="none"/>
        </w:rPr>
        <w:t xml:space="preserve"> pentru </w:t>
      </w:r>
      <w:proofErr w:type="spellStart"/>
      <w:r w:rsidRPr="004D2E50">
        <w:rPr>
          <w:rFonts w:ascii="Trebuchet MS" w:eastAsia="Calibri" w:hAnsi="Trebuchet MS" w:cs="Times New Roman"/>
          <w:b/>
          <w14:ligatures w14:val="none"/>
        </w:rPr>
        <w:t>Protecţia</w:t>
      </w:r>
      <w:proofErr w:type="spellEnd"/>
      <w:r w:rsidRPr="004D2E50">
        <w:rPr>
          <w:rFonts w:ascii="Trebuchet MS" w:eastAsia="Calibri" w:hAnsi="Trebuchet MS" w:cs="Times New Roman"/>
          <w:b/>
          <w14:ligatures w14:val="none"/>
        </w:rPr>
        <w:t xml:space="preserve"> Mediului Sibiu </w:t>
      </w:r>
      <w:r w:rsidRPr="004D2E50">
        <w:rPr>
          <w:rFonts w:ascii="Trebuchet MS" w:eastAsia="Calibri" w:hAnsi="Trebuchet MS" w:cs="Times New Roman"/>
          <w14:ligatures w14:val="none"/>
        </w:rPr>
        <w:t xml:space="preserve">cu nr. </w:t>
      </w:r>
      <w:r>
        <w:rPr>
          <w:rFonts w:ascii="Trebuchet MS" w:eastAsia="Calibri" w:hAnsi="Trebuchet MS" w:cs="Times New Roman"/>
          <w14:ligatures w14:val="none"/>
        </w:rPr>
        <w:t>8669/</w:t>
      </w:r>
      <w:r w:rsidRPr="004D2E50">
        <w:rPr>
          <w:rFonts w:ascii="Trebuchet MS" w:eastAsia="Calibri" w:hAnsi="Trebuchet MS" w:cs="Times New Roman"/>
          <w14:ligatures w14:val="none"/>
        </w:rPr>
        <w:t>06.05.2022</w:t>
      </w:r>
      <w:r>
        <w:rPr>
          <w:rFonts w:ascii="Trebuchet MS" w:eastAsia="Calibri" w:hAnsi="Trebuchet MS" w:cs="Times New Roman"/>
          <w14:ligatures w14:val="none"/>
        </w:rPr>
        <w:t xml:space="preserve"> </w:t>
      </w:r>
      <w:r w:rsidRPr="004D2E50">
        <w:rPr>
          <w:rFonts w:ascii="Trebuchet MS" w:eastAsia="Calibri" w:hAnsi="Trebuchet MS" w:cs="Times New Roman"/>
          <w14:ligatures w14:val="none"/>
        </w:rPr>
        <w:t xml:space="preserve">și a completărilor ulterioare, în baza </w:t>
      </w:r>
      <w:r w:rsidRPr="004D2E50">
        <w:rPr>
          <w:rFonts w:ascii="Trebuchet MS" w:eastAsia="Times New Roman" w:hAnsi="Trebuchet MS" w:cs="Times New Roman"/>
          <w:color w:val="000000"/>
          <w:lang w:eastAsia="ro-RO"/>
          <w14:ligatures w14:val="none"/>
        </w:rPr>
        <w:t xml:space="preserve">Legii nr. 292 din 2018 </w:t>
      </w:r>
      <w:r w:rsidRPr="004D2E50">
        <w:rPr>
          <w:rFonts w:ascii="Trebuchet MS" w:eastAsia="Calibri" w:hAnsi="Trebuchet MS" w:cs="Times New Roman"/>
          <w14:ligatures w14:val="none"/>
        </w:rPr>
        <w:t xml:space="preserve"> privind evaluarea impactului anumitor proiecte publice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private asupra mediului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a </w:t>
      </w:r>
      <w:proofErr w:type="spellStart"/>
      <w:r w:rsidRPr="004D2E50">
        <w:rPr>
          <w:rFonts w:ascii="Trebuchet MS" w:eastAsia="Calibri" w:hAnsi="Trebuchet MS" w:cs="Times New Roman"/>
          <w14:ligatures w14:val="none"/>
        </w:rPr>
        <w:t>Ordonanţei</w:t>
      </w:r>
      <w:proofErr w:type="spellEnd"/>
      <w:r w:rsidRPr="004D2E50">
        <w:rPr>
          <w:rFonts w:ascii="Trebuchet MS" w:eastAsia="Calibri" w:hAnsi="Trebuchet MS" w:cs="Times New Roman"/>
          <w14:ligatures w14:val="none"/>
        </w:rPr>
        <w:t xml:space="preserve"> de </w:t>
      </w:r>
      <w:proofErr w:type="spellStart"/>
      <w:r w:rsidRPr="004D2E50">
        <w:rPr>
          <w:rFonts w:ascii="Trebuchet MS" w:eastAsia="Calibri" w:hAnsi="Trebuchet MS" w:cs="Times New Roman"/>
          <w14:ligatures w14:val="none"/>
        </w:rPr>
        <w:t>urgenţă</w:t>
      </w:r>
      <w:proofErr w:type="spellEnd"/>
      <w:r w:rsidRPr="004D2E50">
        <w:rPr>
          <w:rFonts w:ascii="Trebuchet MS" w:eastAsia="Calibri" w:hAnsi="Trebuchet MS" w:cs="Times New Roman"/>
          <w14:ligatures w14:val="none"/>
        </w:rPr>
        <w:t xml:space="preserve"> a Guvernului nr. 57/2007 privind regimul ariilor naturale protejate, conservarea habitatelor naturale, a florei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faunei sălbatice, aprobată cu modificări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completări prin Legea nr. 49/2011, cu modificările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completările ulterioare, </w:t>
      </w:r>
    </w:p>
    <w:p w14:paraId="612D766F" w14:textId="646F3D87" w:rsidR="004D2E50" w:rsidRPr="004D2E50" w:rsidRDefault="004D2E50" w:rsidP="004D2E50">
      <w:pPr>
        <w:spacing w:after="0" w:line="360" w:lineRule="auto"/>
        <w:ind w:firstLine="720"/>
        <w:jc w:val="both"/>
        <w:rPr>
          <w:rFonts w:ascii="Trebuchet MS" w:eastAsia="Calibri" w:hAnsi="Trebuchet MS" w:cs="Times New Roman"/>
          <w14:ligatures w14:val="none"/>
        </w:rPr>
      </w:pPr>
      <w:proofErr w:type="spellStart"/>
      <w:r w:rsidRPr="004D2E50">
        <w:rPr>
          <w:rFonts w:ascii="Trebuchet MS" w:eastAsia="Calibri" w:hAnsi="Trebuchet MS" w:cs="Times New Roman"/>
          <w:b/>
          <w14:ligatures w14:val="none"/>
        </w:rPr>
        <w:t>Agenţia</w:t>
      </w:r>
      <w:proofErr w:type="spellEnd"/>
      <w:r w:rsidRPr="004D2E50">
        <w:rPr>
          <w:rFonts w:ascii="Trebuchet MS" w:eastAsia="Calibri" w:hAnsi="Trebuchet MS" w:cs="Times New Roman"/>
          <w:b/>
          <w14:ligatures w14:val="none"/>
        </w:rPr>
        <w:t xml:space="preserve"> pentru </w:t>
      </w:r>
      <w:proofErr w:type="spellStart"/>
      <w:r w:rsidRPr="004D2E50">
        <w:rPr>
          <w:rFonts w:ascii="Trebuchet MS" w:eastAsia="Calibri" w:hAnsi="Trebuchet MS" w:cs="Times New Roman"/>
          <w:b/>
          <w14:ligatures w14:val="none"/>
        </w:rPr>
        <w:t>Protecţia</w:t>
      </w:r>
      <w:proofErr w:type="spellEnd"/>
      <w:r w:rsidRPr="004D2E50">
        <w:rPr>
          <w:rFonts w:ascii="Trebuchet MS" w:eastAsia="Calibri" w:hAnsi="Trebuchet MS" w:cs="Times New Roman"/>
          <w:b/>
          <w14:ligatures w14:val="none"/>
        </w:rPr>
        <w:t xml:space="preserve"> Mediului Sibiu decide</w:t>
      </w:r>
      <w:r w:rsidRPr="004D2E50">
        <w:rPr>
          <w:rFonts w:ascii="Trebuchet MS" w:eastAsia="Calibri" w:hAnsi="Trebuchet MS" w:cs="Times New Roman"/>
          <w14:ligatures w14:val="none"/>
        </w:rPr>
        <w:t xml:space="preserve">, ca urmare a consultărilor </w:t>
      </w:r>
      <w:proofErr w:type="spellStart"/>
      <w:r w:rsidRPr="004D2E50">
        <w:rPr>
          <w:rFonts w:ascii="Trebuchet MS" w:eastAsia="Calibri" w:hAnsi="Trebuchet MS" w:cs="Times New Roman"/>
          <w14:ligatures w14:val="none"/>
        </w:rPr>
        <w:t>desfăşurate</w:t>
      </w:r>
      <w:proofErr w:type="spellEnd"/>
      <w:r w:rsidRPr="004D2E50">
        <w:rPr>
          <w:rFonts w:ascii="Trebuchet MS" w:eastAsia="Calibri" w:hAnsi="Trebuchet MS" w:cs="Times New Roman"/>
          <w14:ligatures w14:val="none"/>
        </w:rPr>
        <w:t xml:space="preserve"> în cadrul </w:t>
      </w:r>
      <w:proofErr w:type="spellStart"/>
      <w:r w:rsidRPr="004D2E50">
        <w:rPr>
          <w:rFonts w:ascii="Trebuchet MS" w:eastAsia="Calibri" w:hAnsi="Trebuchet MS" w:cs="Times New Roman"/>
          <w14:ligatures w14:val="none"/>
        </w:rPr>
        <w:t>şedinţei</w:t>
      </w:r>
      <w:proofErr w:type="spellEnd"/>
      <w:r w:rsidRPr="004D2E50">
        <w:rPr>
          <w:rFonts w:ascii="Trebuchet MS" w:eastAsia="Calibri" w:hAnsi="Trebuchet MS" w:cs="Times New Roman"/>
          <w14:ligatures w14:val="none"/>
        </w:rPr>
        <w:t xml:space="preserve"> Comisiei de Analiză Tehnică din data de </w:t>
      </w:r>
      <w:r>
        <w:rPr>
          <w:rFonts w:ascii="Trebuchet MS" w:eastAsia="Calibri" w:hAnsi="Trebuchet MS" w:cs="Times New Roman"/>
          <w14:ligatures w14:val="none"/>
        </w:rPr>
        <w:t>28.02.2024</w:t>
      </w:r>
      <w:r w:rsidRPr="004D2E50">
        <w:rPr>
          <w:rFonts w:ascii="Trebuchet MS" w:eastAsia="Calibri" w:hAnsi="Trebuchet MS" w:cs="Times New Roman"/>
          <w14:ligatures w14:val="none"/>
        </w:rPr>
        <w:t xml:space="preserve"> și a completărilor ulterioare, că </w:t>
      </w:r>
      <w:r w:rsidRPr="004D2E50">
        <w:rPr>
          <w:rFonts w:ascii="Trebuchet MS" w:eastAsia="Times New Roman" w:hAnsi="Trebuchet MS" w:cs="Times New Roman"/>
          <w:color w:val="000000"/>
          <w:lang w:eastAsia="ro-RO"/>
          <w14:ligatures w14:val="none"/>
        </w:rPr>
        <w:t xml:space="preserve">pentru proiectul </w:t>
      </w:r>
      <w:r w:rsidRPr="004D2E50">
        <w:rPr>
          <w:rFonts w:ascii="Trebuchet MS" w:eastAsia="Calibri" w:hAnsi="Trebuchet MS" w:cs="Times New Roman"/>
          <w:b/>
          <w:lang w:val="en-US"/>
          <w14:ligatures w14:val="none"/>
        </w:rPr>
        <w:t>„</w:t>
      </w:r>
      <w:proofErr w:type="spellStart"/>
      <w:r w:rsidRPr="004D2E50">
        <w:rPr>
          <w:rFonts w:ascii="Trebuchet MS" w:eastAsia="Calibri" w:hAnsi="Trebuchet MS" w:cs="Times New Roman"/>
          <w:b/>
          <w:lang w:val="en-US"/>
          <w14:ligatures w14:val="none"/>
        </w:rPr>
        <w:t>Alimentare</w:t>
      </w:r>
      <w:proofErr w:type="spellEnd"/>
      <w:r w:rsidRPr="004D2E50">
        <w:rPr>
          <w:rFonts w:ascii="Trebuchet MS" w:eastAsia="Calibri" w:hAnsi="Trebuchet MS" w:cs="Times New Roman"/>
          <w:b/>
          <w:lang w:val="en-US"/>
          <w14:ligatures w14:val="none"/>
        </w:rPr>
        <w:t xml:space="preserve"> cu </w:t>
      </w:r>
      <w:proofErr w:type="spellStart"/>
      <w:r w:rsidRPr="004D2E50">
        <w:rPr>
          <w:rFonts w:ascii="Trebuchet MS" w:eastAsia="Calibri" w:hAnsi="Trebuchet MS" w:cs="Times New Roman"/>
          <w:b/>
          <w:lang w:val="en-US"/>
          <w14:ligatures w14:val="none"/>
        </w:rPr>
        <w:t>energie</w:t>
      </w:r>
      <w:proofErr w:type="spellEnd"/>
      <w:r w:rsidRPr="004D2E50">
        <w:rPr>
          <w:rFonts w:ascii="Trebuchet MS" w:eastAsia="Calibri" w:hAnsi="Trebuchet MS" w:cs="Times New Roman"/>
          <w:b/>
          <w:lang w:val="en-US"/>
          <w14:ligatures w14:val="none"/>
        </w:rPr>
        <w:t xml:space="preserve"> </w:t>
      </w:r>
      <w:proofErr w:type="spellStart"/>
      <w:r w:rsidRPr="004D2E50">
        <w:rPr>
          <w:rFonts w:ascii="Trebuchet MS" w:eastAsia="Calibri" w:hAnsi="Trebuchet MS" w:cs="Times New Roman"/>
          <w:b/>
          <w:lang w:val="en-US"/>
          <w14:ligatures w14:val="none"/>
        </w:rPr>
        <w:t>electrică</w:t>
      </w:r>
      <w:proofErr w:type="spellEnd"/>
      <w:r w:rsidRPr="004D2E50">
        <w:rPr>
          <w:rFonts w:ascii="Trebuchet MS" w:eastAsia="Calibri" w:hAnsi="Trebuchet MS" w:cs="Times New Roman"/>
          <w:b/>
          <w:lang w:val="en-US"/>
          <w14:ligatures w14:val="none"/>
        </w:rPr>
        <w:t xml:space="preserve"> </w:t>
      </w:r>
      <w:proofErr w:type="spellStart"/>
      <w:r w:rsidRPr="004D2E50">
        <w:rPr>
          <w:rFonts w:ascii="Trebuchet MS" w:eastAsia="Calibri" w:hAnsi="Trebuchet MS" w:cs="Times New Roman"/>
          <w:b/>
          <w:lang w:val="en-US"/>
          <w14:ligatures w14:val="none"/>
        </w:rPr>
        <w:t>fermă</w:t>
      </w:r>
      <w:proofErr w:type="spellEnd"/>
      <w:r w:rsidRPr="004D2E50">
        <w:rPr>
          <w:rFonts w:ascii="Trebuchet MS" w:eastAsia="Calibri" w:hAnsi="Trebuchet MS" w:cs="Times New Roman"/>
          <w:b/>
          <w:lang w:val="en-US"/>
          <w14:ligatures w14:val="none"/>
        </w:rPr>
        <w:t xml:space="preserve"> </w:t>
      </w:r>
      <w:proofErr w:type="spellStart"/>
      <w:r w:rsidRPr="004D2E50">
        <w:rPr>
          <w:rFonts w:ascii="Trebuchet MS" w:eastAsia="Calibri" w:hAnsi="Trebuchet MS" w:cs="Times New Roman"/>
          <w:b/>
          <w:lang w:val="en-US"/>
          <w14:ligatures w14:val="none"/>
        </w:rPr>
        <w:t>și</w:t>
      </w:r>
      <w:proofErr w:type="spellEnd"/>
      <w:r w:rsidRPr="004D2E50">
        <w:rPr>
          <w:rFonts w:ascii="Trebuchet MS" w:eastAsia="Calibri" w:hAnsi="Trebuchet MS" w:cs="Times New Roman"/>
          <w:b/>
          <w:lang w:val="en-US"/>
          <w14:ligatures w14:val="none"/>
        </w:rPr>
        <w:t xml:space="preserve"> </w:t>
      </w:r>
      <w:proofErr w:type="spellStart"/>
      <w:r w:rsidRPr="004D2E50">
        <w:rPr>
          <w:rFonts w:ascii="Trebuchet MS" w:eastAsia="Calibri" w:hAnsi="Trebuchet MS" w:cs="Times New Roman"/>
          <w:b/>
          <w:lang w:val="en-US"/>
          <w14:ligatures w14:val="none"/>
        </w:rPr>
        <w:t>păstrăvărie</w:t>
      </w:r>
      <w:proofErr w:type="spellEnd"/>
      <w:r w:rsidRPr="004D2E50">
        <w:rPr>
          <w:rFonts w:ascii="Trebuchet MS" w:eastAsia="Calibri" w:hAnsi="Trebuchet MS" w:cs="Times New Roman"/>
          <w:b/>
          <w:lang w:val="en-US"/>
          <w14:ligatures w14:val="none"/>
        </w:rPr>
        <w:t xml:space="preserve"> </w:t>
      </w:r>
      <w:proofErr w:type="spellStart"/>
      <w:r w:rsidRPr="004D2E50">
        <w:rPr>
          <w:rFonts w:ascii="Trebuchet MS" w:eastAsia="Calibri" w:hAnsi="Trebuchet MS" w:cs="Times New Roman"/>
          <w:b/>
          <w:lang w:val="en-US"/>
          <w14:ligatures w14:val="none"/>
        </w:rPr>
        <w:t>Cârțișoara</w:t>
      </w:r>
      <w:proofErr w:type="spellEnd"/>
      <w:r w:rsidRPr="004D2E50">
        <w:rPr>
          <w:rFonts w:ascii="Trebuchet MS" w:eastAsia="Calibri" w:hAnsi="Trebuchet MS" w:cs="Times New Roman"/>
          <w:lang w:val="en-US"/>
          <w14:ligatures w14:val="none"/>
        </w:rPr>
        <w:t xml:space="preserve">”, </w:t>
      </w:r>
      <w:proofErr w:type="spellStart"/>
      <w:r w:rsidRPr="004D2E50">
        <w:rPr>
          <w:rFonts w:ascii="Trebuchet MS" w:eastAsia="Calibri" w:hAnsi="Trebuchet MS" w:cs="Times New Roman"/>
          <w:lang w:val="en-US"/>
          <w14:ligatures w14:val="none"/>
        </w:rPr>
        <w:t>propus</w:t>
      </w:r>
      <w:proofErr w:type="spellEnd"/>
      <w:r w:rsidRPr="004D2E50">
        <w:rPr>
          <w:rFonts w:ascii="Trebuchet MS" w:eastAsia="Calibri" w:hAnsi="Trebuchet MS" w:cs="Times New Roman"/>
          <w:lang w:val="en-US"/>
          <w14:ligatures w14:val="none"/>
        </w:rPr>
        <w:t xml:space="preserve"> a fi </w:t>
      </w:r>
      <w:proofErr w:type="spellStart"/>
      <w:r w:rsidRPr="004D2E50">
        <w:rPr>
          <w:rFonts w:ascii="Trebuchet MS" w:eastAsia="Calibri" w:hAnsi="Trebuchet MS" w:cs="Times New Roman"/>
          <w:lang w:val="en-US"/>
          <w14:ligatures w14:val="none"/>
        </w:rPr>
        <w:t>amplasat</w:t>
      </w:r>
      <w:proofErr w:type="spellEnd"/>
      <w:r w:rsidRPr="004D2E50">
        <w:rPr>
          <w:rFonts w:ascii="Trebuchet MS" w:eastAsia="Calibri" w:hAnsi="Trebuchet MS" w:cs="Times New Roman"/>
          <w:lang w:val="en-US"/>
          <w14:ligatures w14:val="none"/>
        </w:rPr>
        <w:t xml:space="preserve"> </w:t>
      </w:r>
      <w:proofErr w:type="spellStart"/>
      <w:r w:rsidRPr="004D2E50">
        <w:rPr>
          <w:rFonts w:ascii="Trebuchet MS" w:eastAsia="Calibri" w:hAnsi="Trebuchet MS" w:cs="Times New Roman"/>
          <w:lang w:val="en-US"/>
          <w14:ligatures w14:val="none"/>
        </w:rPr>
        <w:t>în</w:t>
      </w:r>
      <w:proofErr w:type="spellEnd"/>
      <w:r w:rsidRPr="004D2E50">
        <w:rPr>
          <w:rFonts w:ascii="Trebuchet MS" w:eastAsia="Calibri" w:hAnsi="Trebuchet MS" w:cs="Times New Roman"/>
          <w:lang w:val="en-US"/>
          <w14:ligatures w14:val="none"/>
        </w:rPr>
        <w:t xml:space="preserve"> </w:t>
      </w:r>
      <w:proofErr w:type="spellStart"/>
      <w:r w:rsidRPr="004D2E50">
        <w:rPr>
          <w:rFonts w:ascii="Trebuchet MS" w:eastAsia="Calibri" w:hAnsi="Trebuchet MS" w:cs="Times New Roman"/>
          <w:lang w:val="en-US"/>
          <w14:ligatures w14:val="none"/>
        </w:rPr>
        <w:t>satul</w:t>
      </w:r>
      <w:proofErr w:type="spellEnd"/>
      <w:r w:rsidRPr="004D2E50">
        <w:rPr>
          <w:rFonts w:ascii="Trebuchet MS" w:eastAsia="Calibri" w:hAnsi="Trebuchet MS" w:cs="Times New Roman"/>
          <w:b/>
          <w:lang w:val="en-US"/>
          <w14:ligatures w14:val="none"/>
        </w:rPr>
        <w:t xml:space="preserve"> </w:t>
      </w:r>
      <w:proofErr w:type="spellStart"/>
      <w:r w:rsidRPr="004D2E50">
        <w:rPr>
          <w:rFonts w:ascii="Trebuchet MS" w:eastAsia="Calibri" w:hAnsi="Trebuchet MS" w:cs="Times New Roman"/>
          <w:b/>
          <w:lang w:val="en-US"/>
          <w14:ligatures w14:val="none"/>
        </w:rPr>
        <w:t>Cârțișoara</w:t>
      </w:r>
      <w:proofErr w:type="spellEnd"/>
      <w:r w:rsidRPr="004D2E50">
        <w:rPr>
          <w:rFonts w:ascii="Trebuchet MS" w:eastAsia="Calibri" w:hAnsi="Trebuchet MS" w:cs="Times New Roman"/>
          <w:b/>
          <w:lang w:val="en-US"/>
          <w14:ligatures w14:val="none"/>
        </w:rPr>
        <w:t xml:space="preserve">, </w:t>
      </w:r>
      <w:proofErr w:type="spellStart"/>
      <w:r w:rsidRPr="004D2E50">
        <w:rPr>
          <w:rFonts w:ascii="Trebuchet MS" w:eastAsia="Calibri" w:hAnsi="Trebuchet MS" w:cs="Times New Roman"/>
          <w:b/>
          <w:lang w:val="en-US"/>
          <w14:ligatures w14:val="none"/>
        </w:rPr>
        <w:t>extravilan</w:t>
      </w:r>
      <w:proofErr w:type="spellEnd"/>
      <w:r w:rsidRPr="004D2E50">
        <w:rPr>
          <w:rFonts w:ascii="Trebuchet MS" w:eastAsia="Calibri" w:hAnsi="Trebuchet MS" w:cs="Times New Roman"/>
          <w:b/>
          <w:lang w:val="en-US"/>
          <w14:ligatures w14:val="none"/>
        </w:rPr>
        <w:t xml:space="preserve">, CF </w:t>
      </w:r>
      <w:proofErr w:type="spellStart"/>
      <w:r w:rsidRPr="004D2E50">
        <w:rPr>
          <w:rFonts w:ascii="Trebuchet MS" w:eastAsia="Calibri" w:hAnsi="Trebuchet MS" w:cs="Times New Roman"/>
          <w:b/>
          <w:lang w:val="en-US"/>
          <w14:ligatures w14:val="none"/>
        </w:rPr>
        <w:t>nr</w:t>
      </w:r>
      <w:proofErr w:type="spellEnd"/>
      <w:r w:rsidRPr="004D2E50">
        <w:rPr>
          <w:rFonts w:ascii="Trebuchet MS" w:eastAsia="Calibri" w:hAnsi="Trebuchet MS" w:cs="Times New Roman"/>
          <w:b/>
          <w:lang w:val="en-US"/>
          <w14:ligatures w14:val="none"/>
        </w:rPr>
        <w:t xml:space="preserve">. </w:t>
      </w:r>
      <w:proofErr w:type="gramStart"/>
      <w:r w:rsidRPr="004D2E50">
        <w:rPr>
          <w:rFonts w:ascii="Trebuchet MS" w:eastAsia="Calibri" w:hAnsi="Trebuchet MS" w:cs="Times New Roman"/>
          <w:b/>
          <w:lang w:val="en-US"/>
          <w14:ligatures w14:val="none"/>
        </w:rPr>
        <w:t>102314</w:t>
      </w:r>
      <w:proofErr w:type="gramEnd"/>
      <w:r w:rsidRPr="004D2E50">
        <w:rPr>
          <w:rFonts w:ascii="Trebuchet MS" w:eastAsia="Calibri" w:hAnsi="Trebuchet MS" w:cs="Times New Roman"/>
          <w:b/>
          <w:lang w:val="en-US"/>
          <w14:ligatures w14:val="none"/>
        </w:rPr>
        <w:t xml:space="preserve">, </w:t>
      </w:r>
      <w:proofErr w:type="spellStart"/>
      <w:r w:rsidRPr="004D2E50">
        <w:rPr>
          <w:rFonts w:ascii="Trebuchet MS" w:eastAsia="Calibri" w:hAnsi="Trebuchet MS" w:cs="Times New Roman"/>
          <w:b/>
          <w:lang w:val="en-US"/>
          <w14:ligatures w14:val="none"/>
        </w:rPr>
        <w:t>nr</w:t>
      </w:r>
      <w:proofErr w:type="spellEnd"/>
      <w:r w:rsidRPr="004D2E50">
        <w:rPr>
          <w:rFonts w:ascii="Trebuchet MS" w:eastAsia="Calibri" w:hAnsi="Trebuchet MS" w:cs="Times New Roman"/>
          <w:b/>
          <w:lang w:val="en-US"/>
          <w14:ligatures w14:val="none"/>
        </w:rPr>
        <w:t xml:space="preserve">. </w:t>
      </w:r>
      <w:proofErr w:type="gramStart"/>
      <w:r w:rsidRPr="004D2E50">
        <w:rPr>
          <w:rFonts w:ascii="Trebuchet MS" w:eastAsia="Calibri" w:hAnsi="Trebuchet MS" w:cs="Times New Roman"/>
          <w:b/>
          <w:lang w:val="en-US"/>
          <w14:ligatures w14:val="none"/>
        </w:rPr>
        <w:t>top</w:t>
      </w:r>
      <w:proofErr w:type="gramEnd"/>
      <w:r w:rsidRPr="004D2E50">
        <w:rPr>
          <w:rFonts w:ascii="Trebuchet MS" w:eastAsia="Calibri" w:hAnsi="Trebuchet MS" w:cs="Times New Roman"/>
          <w:b/>
          <w:lang w:val="en-US"/>
          <w14:ligatures w14:val="none"/>
        </w:rPr>
        <w:t xml:space="preserve">. </w:t>
      </w:r>
      <w:proofErr w:type="gramStart"/>
      <w:r w:rsidRPr="004D2E50">
        <w:rPr>
          <w:rFonts w:ascii="Trebuchet MS" w:eastAsia="Calibri" w:hAnsi="Trebuchet MS" w:cs="Times New Roman"/>
          <w:b/>
          <w:lang w:val="en-US"/>
          <w14:ligatures w14:val="none"/>
        </w:rPr>
        <w:t>102314</w:t>
      </w:r>
      <w:proofErr w:type="gramEnd"/>
      <w:r w:rsidRPr="004D2E50">
        <w:rPr>
          <w:rFonts w:ascii="Trebuchet MS" w:eastAsia="Calibri" w:hAnsi="Trebuchet MS" w:cs="Times New Roman"/>
          <w:b/>
          <w:lang w:val="en-US"/>
          <w14:ligatures w14:val="none"/>
        </w:rPr>
        <w:t xml:space="preserve">, </w:t>
      </w:r>
      <w:proofErr w:type="spellStart"/>
      <w:r w:rsidRPr="004D2E50">
        <w:rPr>
          <w:rFonts w:ascii="Trebuchet MS" w:eastAsia="Calibri" w:hAnsi="Trebuchet MS" w:cs="Times New Roman"/>
          <w:lang w:val="en-US"/>
          <w14:ligatures w14:val="none"/>
        </w:rPr>
        <w:t>județul</w:t>
      </w:r>
      <w:proofErr w:type="spellEnd"/>
      <w:r w:rsidRPr="004D2E50">
        <w:rPr>
          <w:rFonts w:ascii="Trebuchet MS" w:eastAsia="Calibri" w:hAnsi="Trebuchet MS" w:cs="Times New Roman"/>
          <w:lang w:val="en-US"/>
          <w14:ligatures w14:val="none"/>
        </w:rPr>
        <w:t xml:space="preserve"> </w:t>
      </w:r>
      <w:r w:rsidRPr="004D2E50">
        <w:rPr>
          <w:rFonts w:ascii="Trebuchet MS" w:eastAsia="Calibri" w:hAnsi="Trebuchet MS" w:cs="Times New Roman"/>
          <w:b/>
          <w:lang w:val="en-US"/>
          <w14:ligatures w14:val="none"/>
        </w:rPr>
        <w:t>Sibiu</w:t>
      </w:r>
      <w:r w:rsidRPr="004D2E50">
        <w:rPr>
          <w:rFonts w:ascii="Trebuchet MS" w:eastAsia="Calibri" w:hAnsi="Trebuchet MS" w:cs="Times New Roman"/>
          <w:lang w:val="en-US"/>
          <w14:ligatures w14:val="none"/>
        </w:rPr>
        <w:t>,</w:t>
      </w:r>
      <w:r w:rsidRPr="004D2E50">
        <w:rPr>
          <w:rFonts w:ascii="Trebuchet MS" w:eastAsia="Calibri" w:hAnsi="Trebuchet MS" w:cs="Times New Roman"/>
          <w:b/>
          <w:lang w:val="en-US"/>
          <w14:ligatures w14:val="none"/>
        </w:rPr>
        <w:t xml:space="preserve"> </w:t>
      </w:r>
      <w:r w:rsidRPr="004D2E50">
        <w:rPr>
          <w:rFonts w:ascii="Trebuchet MS" w:eastAsia="Calibri" w:hAnsi="Trebuchet MS" w:cs="Times New Roman"/>
          <w:b/>
          <w14:ligatures w14:val="none"/>
        </w:rPr>
        <w:t xml:space="preserve">nu se supune evaluării impactului asupra mediului. </w:t>
      </w:r>
    </w:p>
    <w:p w14:paraId="28257045" w14:textId="77777777" w:rsidR="004D2E50" w:rsidRPr="004D2E50" w:rsidRDefault="004D2E50" w:rsidP="004D2E50">
      <w:pPr>
        <w:spacing w:after="0" w:line="360" w:lineRule="auto"/>
        <w:ind w:firstLine="720"/>
        <w:jc w:val="both"/>
        <w:rPr>
          <w:rFonts w:ascii="Trebuchet MS" w:eastAsia="Calibri" w:hAnsi="Trebuchet MS" w:cs="Times New Roman"/>
          <w14:ligatures w14:val="none"/>
        </w:rPr>
      </w:pPr>
    </w:p>
    <w:p w14:paraId="3F50C8C7" w14:textId="77777777" w:rsidR="004D2E50" w:rsidRPr="004D2E50" w:rsidRDefault="004D2E50" w:rsidP="004D2E50">
      <w:pPr>
        <w:spacing w:after="0" w:line="360" w:lineRule="auto"/>
        <w:ind w:firstLine="720"/>
        <w:jc w:val="both"/>
        <w:rPr>
          <w:rFonts w:ascii="Trebuchet MS" w:eastAsia="Calibri" w:hAnsi="Trebuchet MS" w:cs="Times New Roman"/>
          <w14:ligatures w14:val="none"/>
        </w:rPr>
      </w:pPr>
      <w:r w:rsidRPr="004D2E50">
        <w:rPr>
          <w:rFonts w:ascii="Trebuchet MS" w:eastAsia="Calibri" w:hAnsi="Trebuchet MS" w:cs="Times New Roman"/>
          <w14:ligatures w14:val="none"/>
        </w:rPr>
        <w:t xml:space="preserve">Justificarea prezentei decizii: </w:t>
      </w:r>
    </w:p>
    <w:p w14:paraId="19335F99" w14:textId="77777777" w:rsidR="004D2E50" w:rsidRPr="004D2E50" w:rsidRDefault="004D2E50" w:rsidP="004D2E50">
      <w:pPr>
        <w:spacing w:after="0" w:line="360" w:lineRule="auto"/>
        <w:jc w:val="both"/>
        <w:rPr>
          <w:rFonts w:ascii="Trebuchet MS" w:eastAsia="Calibri" w:hAnsi="Trebuchet MS" w:cs="Times New Roman"/>
          <w:b/>
          <w14:ligatures w14:val="none"/>
        </w:rPr>
      </w:pPr>
      <w:r w:rsidRPr="004D2E50">
        <w:rPr>
          <w:rFonts w:ascii="Trebuchet MS" w:eastAsia="Calibri" w:hAnsi="Trebuchet MS" w:cs="Times New Roman"/>
          <w:b/>
          <w14:ligatures w14:val="none"/>
        </w:rPr>
        <w:t xml:space="preserve">I. Motivele pe baza cărora s-a stabilit necesitatea neefectuării evaluării impactului asupra mediului sunt următoarele: </w:t>
      </w:r>
    </w:p>
    <w:p w14:paraId="62E73A3C" w14:textId="77777777" w:rsidR="004D2E50" w:rsidRPr="004D2E50" w:rsidRDefault="004D2E50" w:rsidP="004D2E50">
      <w:p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14:ligatures w14:val="none"/>
        </w:rPr>
        <w:t xml:space="preserve">a) proiectul se încadrează în prevederile Legii nr. 292 din 2018 privind evaluarea impactului anumitor proiecte publice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private asupra mediului; </w:t>
      </w:r>
    </w:p>
    <w:p w14:paraId="5BB1FED7" w14:textId="77777777" w:rsidR="004D2E50" w:rsidRPr="004D2E50" w:rsidRDefault="004D2E50" w:rsidP="004D2E50">
      <w:pPr>
        <w:spacing w:after="0" w:line="360" w:lineRule="auto"/>
        <w:jc w:val="both"/>
        <w:rPr>
          <w:rFonts w:ascii="Trebuchet MS" w:eastAsia="Calibri" w:hAnsi="Trebuchet MS" w:cs="Times New Roman"/>
          <w:lang w:val="en-US"/>
          <w14:ligatures w14:val="none"/>
        </w:rPr>
      </w:pPr>
      <w:r w:rsidRPr="004D2E50">
        <w:rPr>
          <w:rFonts w:ascii="Trebuchet MS" w:eastAsia="Calibri" w:hAnsi="Trebuchet MS" w:cs="Times New Roman"/>
          <w14:ligatures w14:val="none"/>
        </w:rPr>
        <w:t xml:space="preserve">b) </w:t>
      </w:r>
      <w:proofErr w:type="spellStart"/>
      <w:r w:rsidRPr="004D2E50">
        <w:rPr>
          <w:rFonts w:ascii="Trebuchet MS" w:eastAsia="Calibri" w:hAnsi="Trebuchet MS" w:cs="Times New Roman"/>
          <w:lang w:val="en-US"/>
          <w14:ligatures w14:val="none"/>
        </w:rPr>
        <w:t>punctele</w:t>
      </w:r>
      <w:proofErr w:type="spellEnd"/>
      <w:r w:rsidRPr="004D2E50">
        <w:rPr>
          <w:rFonts w:ascii="Trebuchet MS" w:eastAsia="Calibri" w:hAnsi="Trebuchet MS" w:cs="Times New Roman"/>
          <w:lang w:val="en-US"/>
          <w14:ligatures w14:val="none"/>
        </w:rPr>
        <w:t xml:space="preserve"> de </w:t>
      </w:r>
      <w:proofErr w:type="spellStart"/>
      <w:r w:rsidRPr="004D2E50">
        <w:rPr>
          <w:rFonts w:ascii="Trebuchet MS" w:eastAsia="Calibri" w:hAnsi="Trebuchet MS" w:cs="Times New Roman"/>
          <w:lang w:val="en-US"/>
          <w14:ligatures w14:val="none"/>
        </w:rPr>
        <w:t>vedere</w:t>
      </w:r>
      <w:proofErr w:type="spellEnd"/>
      <w:r w:rsidRPr="004D2E50">
        <w:rPr>
          <w:rFonts w:ascii="Trebuchet MS" w:eastAsia="Calibri" w:hAnsi="Trebuchet MS" w:cs="Times New Roman"/>
          <w:lang w:val="en-US"/>
          <w14:ligatures w14:val="none"/>
        </w:rPr>
        <w:t xml:space="preserve"> </w:t>
      </w:r>
      <w:proofErr w:type="spellStart"/>
      <w:r w:rsidRPr="004D2E50">
        <w:rPr>
          <w:rFonts w:ascii="Trebuchet MS" w:eastAsia="Calibri" w:hAnsi="Trebuchet MS" w:cs="Times New Roman"/>
          <w:lang w:val="en-US"/>
          <w14:ligatures w14:val="none"/>
        </w:rPr>
        <w:t>exprimate</w:t>
      </w:r>
      <w:proofErr w:type="spellEnd"/>
      <w:r w:rsidRPr="004D2E50">
        <w:rPr>
          <w:rFonts w:ascii="Trebuchet MS" w:eastAsia="Calibri" w:hAnsi="Trebuchet MS" w:cs="Times New Roman"/>
          <w:lang w:val="en-US"/>
          <w14:ligatures w14:val="none"/>
        </w:rPr>
        <w:t xml:space="preserve"> </w:t>
      </w:r>
      <w:proofErr w:type="spellStart"/>
      <w:r w:rsidRPr="004D2E50">
        <w:rPr>
          <w:rFonts w:ascii="Trebuchet MS" w:eastAsia="Calibri" w:hAnsi="Trebuchet MS" w:cs="Times New Roman"/>
          <w:lang w:val="en-US"/>
          <w14:ligatures w14:val="none"/>
        </w:rPr>
        <w:t>în</w:t>
      </w:r>
      <w:proofErr w:type="spellEnd"/>
      <w:r w:rsidRPr="004D2E50">
        <w:rPr>
          <w:rFonts w:ascii="Trebuchet MS" w:eastAsia="Calibri" w:hAnsi="Trebuchet MS" w:cs="Times New Roman"/>
          <w:lang w:val="en-US"/>
          <w14:ligatures w14:val="none"/>
        </w:rPr>
        <w:t xml:space="preserve"> </w:t>
      </w:r>
      <w:proofErr w:type="spellStart"/>
      <w:r w:rsidRPr="004D2E50">
        <w:rPr>
          <w:rFonts w:ascii="Trebuchet MS" w:eastAsia="Calibri" w:hAnsi="Trebuchet MS" w:cs="Times New Roman"/>
          <w:lang w:val="en-US"/>
          <w14:ligatures w14:val="none"/>
        </w:rPr>
        <w:t>scris</w:t>
      </w:r>
      <w:proofErr w:type="spellEnd"/>
      <w:r w:rsidRPr="004D2E50">
        <w:rPr>
          <w:rFonts w:ascii="Trebuchet MS" w:eastAsia="Calibri" w:hAnsi="Trebuchet MS" w:cs="Times New Roman"/>
          <w:lang w:val="en-US"/>
          <w14:ligatures w14:val="none"/>
        </w:rPr>
        <w:t xml:space="preserve"> de </w:t>
      </w:r>
      <w:proofErr w:type="spellStart"/>
      <w:r w:rsidRPr="004D2E50">
        <w:rPr>
          <w:rFonts w:ascii="Trebuchet MS" w:eastAsia="Calibri" w:hAnsi="Trebuchet MS" w:cs="Times New Roman"/>
          <w:lang w:val="en-US"/>
          <w14:ligatures w14:val="none"/>
        </w:rPr>
        <w:t>membrii</w:t>
      </w:r>
      <w:proofErr w:type="spellEnd"/>
      <w:r w:rsidRPr="004D2E50">
        <w:rPr>
          <w:rFonts w:ascii="Trebuchet MS" w:eastAsia="Calibri" w:hAnsi="Trebuchet MS" w:cs="Times New Roman"/>
          <w:lang w:val="en-US"/>
          <w14:ligatures w14:val="none"/>
        </w:rPr>
        <w:t xml:space="preserve"> </w:t>
      </w:r>
      <w:proofErr w:type="spellStart"/>
      <w:r w:rsidRPr="004D2E50">
        <w:rPr>
          <w:rFonts w:ascii="Trebuchet MS" w:eastAsia="Calibri" w:hAnsi="Trebuchet MS" w:cs="Times New Roman"/>
          <w:lang w:val="en-US"/>
          <w14:ligatures w14:val="none"/>
        </w:rPr>
        <w:t>reprezentanți</w:t>
      </w:r>
      <w:proofErr w:type="spellEnd"/>
      <w:r w:rsidRPr="004D2E50">
        <w:rPr>
          <w:rFonts w:ascii="Trebuchet MS" w:eastAsia="Calibri" w:hAnsi="Trebuchet MS" w:cs="Times New Roman"/>
          <w:lang w:val="en-US"/>
          <w14:ligatures w14:val="none"/>
        </w:rPr>
        <w:t xml:space="preserve"> </w:t>
      </w:r>
      <w:proofErr w:type="spellStart"/>
      <w:r w:rsidRPr="004D2E50">
        <w:rPr>
          <w:rFonts w:ascii="Trebuchet MS" w:eastAsia="Calibri" w:hAnsi="Trebuchet MS" w:cs="Times New Roman"/>
          <w:lang w:val="en-US"/>
          <w14:ligatures w14:val="none"/>
        </w:rPr>
        <w:t>în</w:t>
      </w:r>
      <w:proofErr w:type="spellEnd"/>
      <w:r w:rsidRPr="004D2E50">
        <w:rPr>
          <w:rFonts w:ascii="Trebuchet MS" w:eastAsia="Calibri" w:hAnsi="Trebuchet MS" w:cs="Times New Roman"/>
          <w:lang w:val="en-US"/>
          <w14:ligatures w14:val="none"/>
        </w:rPr>
        <w:t xml:space="preserve"> </w:t>
      </w:r>
      <w:proofErr w:type="spellStart"/>
      <w:r w:rsidRPr="004D2E50">
        <w:rPr>
          <w:rFonts w:ascii="Trebuchet MS" w:eastAsia="Calibri" w:hAnsi="Trebuchet MS" w:cs="Times New Roman"/>
          <w:lang w:val="en-US"/>
          <w14:ligatures w14:val="none"/>
        </w:rPr>
        <w:t>cadrul</w:t>
      </w:r>
      <w:proofErr w:type="spellEnd"/>
      <w:r w:rsidRPr="004D2E50">
        <w:rPr>
          <w:rFonts w:ascii="Trebuchet MS" w:eastAsia="Calibri" w:hAnsi="Trebuchet MS" w:cs="Times New Roman"/>
          <w:lang w:val="en-US"/>
          <w14:ligatures w14:val="none"/>
        </w:rPr>
        <w:t xml:space="preserve"> </w:t>
      </w:r>
      <w:proofErr w:type="spellStart"/>
      <w:r w:rsidRPr="004D2E50">
        <w:rPr>
          <w:rFonts w:ascii="Trebuchet MS" w:eastAsia="Calibri" w:hAnsi="Trebuchet MS" w:cs="Times New Roman"/>
          <w:lang w:val="en-US"/>
          <w14:ligatures w14:val="none"/>
        </w:rPr>
        <w:t>Comisiei</w:t>
      </w:r>
      <w:proofErr w:type="spellEnd"/>
      <w:r w:rsidRPr="004D2E50">
        <w:rPr>
          <w:rFonts w:ascii="Trebuchet MS" w:eastAsia="Calibri" w:hAnsi="Trebuchet MS" w:cs="Times New Roman"/>
          <w:lang w:val="en-US"/>
          <w14:ligatures w14:val="none"/>
        </w:rPr>
        <w:t xml:space="preserve"> de </w:t>
      </w:r>
      <w:proofErr w:type="spellStart"/>
      <w:r w:rsidRPr="004D2E50">
        <w:rPr>
          <w:rFonts w:ascii="Trebuchet MS" w:eastAsia="Calibri" w:hAnsi="Trebuchet MS" w:cs="Times New Roman"/>
          <w:lang w:val="en-US"/>
          <w14:ligatures w14:val="none"/>
        </w:rPr>
        <w:t>Analiză</w:t>
      </w:r>
      <w:proofErr w:type="spellEnd"/>
      <w:r w:rsidRPr="004D2E50">
        <w:rPr>
          <w:rFonts w:ascii="Trebuchet MS" w:eastAsia="Calibri" w:hAnsi="Trebuchet MS" w:cs="Times New Roman"/>
          <w:lang w:val="en-US"/>
          <w14:ligatures w14:val="none"/>
        </w:rPr>
        <w:t xml:space="preserve"> </w:t>
      </w:r>
      <w:proofErr w:type="spellStart"/>
      <w:r w:rsidRPr="004D2E50">
        <w:rPr>
          <w:rFonts w:ascii="Trebuchet MS" w:eastAsia="Calibri" w:hAnsi="Trebuchet MS" w:cs="Times New Roman"/>
          <w:lang w:val="en-US"/>
          <w14:ligatures w14:val="none"/>
        </w:rPr>
        <w:t>Tehnică</w:t>
      </w:r>
      <w:proofErr w:type="spellEnd"/>
      <w:r w:rsidRPr="004D2E50">
        <w:rPr>
          <w:rFonts w:ascii="Trebuchet MS" w:eastAsia="Calibri" w:hAnsi="Trebuchet MS" w:cs="Times New Roman"/>
          <w:lang w:val="en-US"/>
          <w14:ligatures w14:val="none"/>
        </w:rPr>
        <w:t xml:space="preserve">, cu </w:t>
      </w:r>
      <w:proofErr w:type="spellStart"/>
      <w:r w:rsidRPr="004D2E50">
        <w:rPr>
          <w:rFonts w:ascii="Trebuchet MS" w:eastAsia="Calibri" w:hAnsi="Trebuchet MS" w:cs="Times New Roman"/>
          <w:lang w:val="en-US"/>
          <w14:ligatures w14:val="none"/>
        </w:rPr>
        <w:t>privire</w:t>
      </w:r>
      <w:proofErr w:type="spellEnd"/>
      <w:r w:rsidRPr="004D2E50">
        <w:rPr>
          <w:rFonts w:ascii="Trebuchet MS" w:eastAsia="Calibri" w:hAnsi="Trebuchet MS" w:cs="Times New Roman"/>
          <w:lang w:val="en-US"/>
          <w14:ligatures w14:val="none"/>
        </w:rPr>
        <w:t xml:space="preserve"> la </w:t>
      </w:r>
      <w:proofErr w:type="spellStart"/>
      <w:r w:rsidRPr="004D2E50">
        <w:rPr>
          <w:rFonts w:ascii="Trebuchet MS" w:eastAsia="Calibri" w:hAnsi="Trebuchet MS" w:cs="Times New Roman"/>
          <w:lang w:val="en-US"/>
          <w14:ligatures w14:val="none"/>
        </w:rPr>
        <w:t>prezentul</w:t>
      </w:r>
      <w:proofErr w:type="spellEnd"/>
      <w:r w:rsidRPr="004D2E50">
        <w:rPr>
          <w:rFonts w:ascii="Trebuchet MS" w:eastAsia="Calibri" w:hAnsi="Trebuchet MS" w:cs="Times New Roman"/>
          <w:lang w:val="en-US"/>
          <w14:ligatures w14:val="none"/>
        </w:rPr>
        <w:t xml:space="preserve"> </w:t>
      </w:r>
      <w:proofErr w:type="spellStart"/>
      <w:r w:rsidRPr="004D2E50">
        <w:rPr>
          <w:rFonts w:ascii="Trebuchet MS" w:eastAsia="Calibri" w:hAnsi="Trebuchet MS" w:cs="Times New Roman"/>
          <w:lang w:val="en-US"/>
          <w14:ligatures w14:val="none"/>
        </w:rPr>
        <w:t>proiect</w:t>
      </w:r>
      <w:proofErr w:type="spellEnd"/>
      <w:r w:rsidRPr="004D2E50">
        <w:rPr>
          <w:rFonts w:ascii="Trebuchet MS" w:eastAsia="Calibri" w:hAnsi="Trebuchet MS" w:cs="Times New Roman"/>
          <w:lang w:val="en-US"/>
          <w14:ligatures w14:val="none"/>
        </w:rPr>
        <w:t>;</w:t>
      </w:r>
    </w:p>
    <w:p w14:paraId="568A5F49" w14:textId="77777777" w:rsidR="004D2E50" w:rsidRPr="004D2E50" w:rsidRDefault="004D2E50" w:rsidP="004D2E50">
      <w:p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14:ligatures w14:val="none"/>
        </w:rPr>
        <w:t>c) justificarea în raport cu criteriile de selecție pentru stabilirea necesității efectuării evaluării impactului asupra mediului, din anexa nr. 3 a Legii nr. 292/2018:</w:t>
      </w:r>
    </w:p>
    <w:p w14:paraId="157663EA" w14:textId="77777777" w:rsidR="004D2E50" w:rsidRPr="004D2E50" w:rsidRDefault="004D2E50" w:rsidP="00F53A5D">
      <w:pPr>
        <w:spacing w:after="0" w:line="360" w:lineRule="auto"/>
        <w:jc w:val="both"/>
        <w:rPr>
          <w:rFonts w:ascii="Trebuchet MS" w:eastAsia="Calibri" w:hAnsi="Trebuchet MS" w:cs="Times New Roman"/>
          <w:b/>
          <w14:ligatures w14:val="none"/>
        </w:rPr>
      </w:pPr>
      <w:r w:rsidRPr="004D2E50">
        <w:rPr>
          <w:rFonts w:ascii="Trebuchet MS" w:eastAsia="Calibri" w:hAnsi="Trebuchet MS" w:cs="Times New Roman"/>
          <w:b/>
          <w:bCs/>
          <w14:ligatures w14:val="none"/>
        </w:rPr>
        <w:t>1. Caracteristicile proiectului</w:t>
      </w:r>
      <w:r w:rsidRPr="004D2E50">
        <w:rPr>
          <w:rFonts w:ascii="Trebuchet MS" w:eastAsia="Calibri" w:hAnsi="Trebuchet MS" w:cs="Times New Roman"/>
          <w:b/>
          <w:bCs/>
          <w:lang w:val="en-US"/>
          <w14:ligatures w14:val="none"/>
        </w:rPr>
        <w:t>:</w:t>
      </w:r>
      <w:r w:rsidRPr="004D2E50">
        <w:rPr>
          <w:rFonts w:ascii="Trebuchet MS" w:eastAsia="Calibri" w:hAnsi="Trebuchet MS" w:cs="Times New Roman"/>
          <w:b/>
          <w14:ligatures w14:val="none"/>
        </w:rPr>
        <w:t xml:space="preserve"> </w:t>
      </w:r>
    </w:p>
    <w:p w14:paraId="79E3CD2A" w14:textId="77777777" w:rsidR="004D2E50" w:rsidRPr="004D2E50" w:rsidRDefault="004D2E50" w:rsidP="00F53A5D">
      <w:pPr>
        <w:spacing w:after="0" w:line="360" w:lineRule="auto"/>
        <w:jc w:val="both"/>
        <w:rPr>
          <w:rFonts w:ascii="Trebuchet MS" w:eastAsia="Calibri" w:hAnsi="Trebuchet MS" w:cs="Times New Roman"/>
          <w:b/>
          <w14:ligatures w14:val="none"/>
        </w:rPr>
      </w:pPr>
      <w:r w:rsidRPr="004D2E50">
        <w:rPr>
          <w:rFonts w:ascii="Trebuchet MS" w:eastAsia="Calibri" w:hAnsi="Trebuchet MS" w:cs="Times New Roman"/>
          <w:b/>
          <w14:ligatures w14:val="none"/>
        </w:rPr>
        <w:t>a) dimensiunea și concepția întregului proiect</w:t>
      </w:r>
    </w:p>
    <w:p w14:paraId="23FB2127" w14:textId="442DC97C" w:rsidR="00F53A5D" w:rsidRPr="00F53A5D" w:rsidRDefault="00F53A5D" w:rsidP="00F53A5D">
      <w:pPr>
        <w:widowControl w:val="0"/>
        <w:autoSpaceDE w:val="0"/>
        <w:autoSpaceDN w:val="0"/>
        <w:adjustRightInd w:val="0"/>
        <w:spacing w:after="0" w:line="360" w:lineRule="auto"/>
        <w:jc w:val="both"/>
        <w:rPr>
          <w:rFonts w:ascii="Trebuchet MS" w:eastAsia="Calibri" w:hAnsi="Trebuchet MS" w:cs="Times New Roman"/>
          <w:noProof/>
          <w14:ligatures w14:val="none"/>
        </w:rPr>
      </w:pPr>
      <w:r w:rsidRPr="00F53A5D">
        <w:rPr>
          <w:rFonts w:ascii="Trebuchet MS" w:eastAsia="Calibri" w:hAnsi="Trebuchet MS" w:cs="Times New Roman"/>
          <w:noProof/>
          <w14:ligatures w14:val="none"/>
        </w:rPr>
        <w:t xml:space="preserve">Terenul </w:t>
      </w:r>
      <w:r w:rsidR="00F41C04">
        <w:rPr>
          <w:rFonts w:ascii="Trebuchet MS" w:eastAsia="Calibri" w:hAnsi="Trebuchet MS" w:cs="Times New Roman"/>
          <w:noProof/>
          <w14:ligatures w14:val="none"/>
        </w:rPr>
        <w:t>pe care se propune realizarea investi</w:t>
      </w:r>
      <w:r w:rsidR="003C2405">
        <w:rPr>
          <w:rFonts w:ascii="Trebuchet MS" w:eastAsia="Calibri" w:hAnsi="Trebuchet MS" w:cs="Times New Roman"/>
          <w:noProof/>
          <w14:ligatures w14:val="none"/>
        </w:rPr>
        <w:t>ției este situat î</w:t>
      </w:r>
      <w:r w:rsidR="00F41C04">
        <w:rPr>
          <w:rFonts w:ascii="Trebuchet MS" w:eastAsia="Calibri" w:hAnsi="Trebuchet MS" w:cs="Times New Roman"/>
          <w:noProof/>
          <w14:ligatures w14:val="none"/>
        </w:rPr>
        <w:t>n extravilanul comunei C</w:t>
      </w:r>
      <w:r w:rsidR="003C2405">
        <w:rPr>
          <w:rFonts w:ascii="Trebuchet MS" w:eastAsia="Calibri" w:hAnsi="Trebuchet MS" w:cs="Times New Roman"/>
          <w:noProof/>
          <w14:ligatures w14:val="none"/>
        </w:rPr>
        <w:t>â</w:t>
      </w:r>
      <w:r w:rsidR="00F41C04">
        <w:rPr>
          <w:rFonts w:ascii="Trebuchet MS" w:eastAsia="Calibri" w:hAnsi="Trebuchet MS" w:cs="Times New Roman"/>
          <w:noProof/>
          <w14:ligatures w14:val="none"/>
        </w:rPr>
        <w:t>r</w:t>
      </w:r>
      <w:r w:rsidR="003C2405">
        <w:rPr>
          <w:rFonts w:ascii="Trebuchet MS" w:eastAsia="Calibri" w:hAnsi="Trebuchet MS" w:cs="Times New Roman"/>
          <w:noProof/>
          <w14:ligatures w14:val="none"/>
        </w:rPr>
        <w:t>țiș</w:t>
      </w:r>
      <w:r w:rsidR="00F41C04">
        <w:rPr>
          <w:rFonts w:ascii="Trebuchet MS" w:eastAsia="Calibri" w:hAnsi="Trebuchet MS" w:cs="Times New Roman"/>
          <w:noProof/>
          <w14:ligatures w14:val="none"/>
        </w:rPr>
        <w:t xml:space="preserve">oara, </w:t>
      </w:r>
      <w:r w:rsidRPr="00F53A5D">
        <w:rPr>
          <w:rFonts w:ascii="Trebuchet MS" w:eastAsia="Calibri" w:hAnsi="Trebuchet MS" w:cs="Times New Roman"/>
          <w:noProof/>
          <w14:ligatures w14:val="none"/>
        </w:rPr>
        <w:t>în</w:t>
      </w:r>
      <w:r w:rsidR="00F41C04">
        <w:rPr>
          <w:rFonts w:ascii="Trebuchet MS" w:eastAsia="Calibri" w:hAnsi="Trebuchet MS" w:cs="Times New Roman"/>
          <w:noProof/>
          <w14:ligatures w14:val="none"/>
        </w:rPr>
        <w:t xml:space="preserve">scris în CF </w:t>
      </w:r>
      <w:r w:rsidRPr="00F53A5D">
        <w:rPr>
          <w:rFonts w:ascii="Trebuchet MS" w:eastAsia="Calibri" w:hAnsi="Trebuchet MS" w:cs="Times New Roman"/>
          <w:noProof/>
          <w14:ligatures w14:val="none"/>
        </w:rPr>
        <w:t xml:space="preserve"> nr. 102314 Cârțișoara, nr. </w:t>
      </w:r>
      <w:r w:rsidR="00D7020E">
        <w:rPr>
          <w:rFonts w:ascii="Trebuchet MS" w:eastAsia="Calibri" w:hAnsi="Trebuchet MS" w:cs="Times New Roman"/>
          <w:noProof/>
          <w14:ligatures w14:val="none"/>
        </w:rPr>
        <w:t>c</w:t>
      </w:r>
      <w:r w:rsidRPr="00F53A5D">
        <w:rPr>
          <w:rFonts w:ascii="Trebuchet MS" w:eastAsia="Calibri" w:hAnsi="Trebuchet MS" w:cs="Times New Roman"/>
          <w:noProof/>
          <w14:ligatures w14:val="none"/>
        </w:rPr>
        <w:t>ad. 102314, și are categoria de folosință fâneață</w:t>
      </w:r>
      <w:r w:rsidR="003C2405">
        <w:rPr>
          <w:rFonts w:ascii="Trebuchet MS" w:eastAsia="Calibri" w:hAnsi="Trebuchet MS" w:cs="Times New Roman"/>
          <w:noProof/>
          <w14:ligatures w14:val="none"/>
        </w:rPr>
        <w:t xml:space="preserve">, în </w:t>
      </w:r>
      <w:r w:rsidR="003C2405" w:rsidRPr="003C2405">
        <w:t xml:space="preserve"> </w:t>
      </w:r>
      <w:r w:rsidR="003C2405" w:rsidRPr="003C2405">
        <w:rPr>
          <w:rFonts w:ascii="Trebuchet MS" w:eastAsia="Calibri" w:hAnsi="Trebuchet MS" w:cs="Times New Roman"/>
          <w:noProof/>
          <w14:ligatures w14:val="none"/>
        </w:rPr>
        <w:t>suprafață totală de 3200 mp</w:t>
      </w:r>
      <w:r w:rsidRPr="00F53A5D">
        <w:rPr>
          <w:rFonts w:ascii="Trebuchet MS" w:eastAsia="Calibri" w:hAnsi="Trebuchet MS" w:cs="Times New Roman"/>
          <w:noProof/>
          <w14:ligatures w14:val="none"/>
        </w:rPr>
        <w:t xml:space="preserve">. </w:t>
      </w:r>
    </w:p>
    <w:p w14:paraId="7433ACAE" w14:textId="749DD44B" w:rsidR="00F53A5D" w:rsidRPr="00F53A5D" w:rsidRDefault="00F53A5D" w:rsidP="00F53A5D">
      <w:pPr>
        <w:widowControl w:val="0"/>
        <w:autoSpaceDE w:val="0"/>
        <w:autoSpaceDN w:val="0"/>
        <w:adjustRightInd w:val="0"/>
        <w:spacing w:after="0" w:line="360" w:lineRule="auto"/>
        <w:jc w:val="both"/>
        <w:rPr>
          <w:rFonts w:ascii="Trebuchet MS" w:eastAsia="Calibri" w:hAnsi="Trebuchet MS" w:cs="Times New Roman"/>
          <w:noProof/>
          <w14:ligatures w14:val="none"/>
        </w:rPr>
      </w:pPr>
      <w:r w:rsidRPr="00F53A5D">
        <w:rPr>
          <w:rFonts w:ascii="Trebuchet MS" w:eastAsia="Calibri" w:hAnsi="Trebuchet MS" w:cs="Times New Roman"/>
          <w:noProof/>
          <w14:ligatures w14:val="none"/>
        </w:rPr>
        <w:lastRenderedPageBreak/>
        <w:t>Implementarea proiectului vizează realizarea lucrărilor de modernizare a două posturi de transformare existente</w:t>
      </w:r>
      <w:r w:rsidR="003C2405">
        <w:rPr>
          <w:rFonts w:ascii="Trebuchet MS" w:eastAsia="Calibri" w:hAnsi="Trebuchet MS" w:cs="Times New Roman"/>
          <w:noProof/>
          <w14:ligatures w14:val="none"/>
        </w:rPr>
        <w:t xml:space="preserve"> (PT10 Cârțișoara și PT Albota)</w:t>
      </w:r>
      <w:r w:rsidRPr="00F53A5D">
        <w:rPr>
          <w:rFonts w:ascii="Trebuchet MS" w:eastAsia="Calibri" w:hAnsi="Trebuchet MS" w:cs="Times New Roman"/>
          <w:noProof/>
          <w14:ligatures w14:val="none"/>
        </w:rPr>
        <w:t>, montarea unui transformator nou</w:t>
      </w:r>
      <w:r w:rsidR="003C2405">
        <w:rPr>
          <w:rFonts w:ascii="Trebuchet MS" w:eastAsia="Calibri" w:hAnsi="Trebuchet MS" w:cs="Times New Roman"/>
          <w:noProof/>
          <w14:ligatures w14:val="none"/>
        </w:rPr>
        <w:t xml:space="preserve"> (PT Albota nou)</w:t>
      </w:r>
      <w:r w:rsidRPr="00F53A5D">
        <w:rPr>
          <w:rFonts w:ascii="Trebuchet MS" w:eastAsia="Calibri" w:hAnsi="Trebuchet MS" w:cs="Times New Roman"/>
          <w:noProof/>
          <w14:ligatures w14:val="none"/>
        </w:rPr>
        <w:t>, precum și realizarea unor lucrări de montare a unei linii electrice subterane</w:t>
      </w:r>
      <w:r w:rsidR="003C2405">
        <w:rPr>
          <w:rFonts w:ascii="Trebuchet MS" w:eastAsia="Calibri" w:hAnsi="Trebuchet MS" w:cs="Times New Roman"/>
          <w:noProof/>
          <w14:ligatures w14:val="none"/>
        </w:rPr>
        <w:t xml:space="preserve"> (LES  - 3850 m), având ca scop alimentarea cu energie electrică a fermei și păstrăvăriei Cârțișoara</w:t>
      </w:r>
      <w:r w:rsidRPr="00F53A5D">
        <w:rPr>
          <w:rFonts w:ascii="Trebuchet MS" w:eastAsia="Calibri" w:hAnsi="Trebuchet MS" w:cs="Times New Roman"/>
          <w:noProof/>
          <w14:ligatures w14:val="none"/>
        </w:rPr>
        <w:t>.</w:t>
      </w:r>
    </w:p>
    <w:p w14:paraId="76EA2AB2" w14:textId="35DB21FC" w:rsidR="00703471" w:rsidRDefault="00F53A5D" w:rsidP="00F53A5D">
      <w:pPr>
        <w:widowControl w:val="0"/>
        <w:autoSpaceDE w:val="0"/>
        <w:autoSpaceDN w:val="0"/>
        <w:adjustRightInd w:val="0"/>
        <w:spacing w:after="0" w:line="360" w:lineRule="auto"/>
        <w:jc w:val="both"/>
        <w:rPr>
          <w:rFonts w:ascii="Trebuchet MS" w:eastAsia="Calibri" w:hAnsi="Trebuchet MS" w:cs="Times New Roman"/>
          <w:noProof/>
          <w14:ligatures w14:val="none"/>
        </w:rPr>
      </w:pPr>
      <w:r w:rsidRPr="00F53A5D">
        <w:rPr>
          <w:rFonts w:ascii="Trebuchet MS" w:eastAsia="Calibri" w:hAnsi="Trebuchet MS" w:cs="Times New Roman"/>
          <w:noProof/>
          <w14:ligatures w14:val="none"/>
        </w:rPr>
        <w:t>Suprafața ocupată definitiv este de 2</w:t>
      </w:r>
      <w:r w:rsidR="00703471">
        <w:rPr>
          <w:rFonts w:ascii="Trebuchet MS" w:eastAsia="Calibri" w:hAnsi="Trebuchet MS" w:cs="Times New Roman"/>
          <w:noProof/>
          <w14:ligatures w14:val="none"/>
        </w:rPr>
        <w:t>930 mp, reprezentând teren aflat în extravilanul comunei Cârțișoara, ocupați de zona de protecție LES 20KV, punctul de conexiune și postul de transformare nou proiectat de pe domeniul privat.</w:t>
      </w:r>
    </w:p>
    <w:p w14:paraId="7D749567" w14:textId="2F4056B5" w:rsidR="00F53A5D" w:rsidRPr="00F53A5D" w:rsidRDefault="00703471" w:rsidP="00F53A5D">
      <w:pPr>
        <w:widowControl w:val="0"/>
        <w:autoSpaceDE w:val="0"/>
        <w:autoSpaceDN w:val="0"/>
        <w:adjustRightInd w:val="0"/>
        <w:spacing w:after="0" w:line="360" w:lineRule="auto"/>
        <w:jc w:val="both"/>
        <w:rPr>
          <w:rFonts w:ascii="Trebuchet MS" w:eastAsia="Calibri" w:hAnsi="Trebuchet MS" w:cs="Times New Roman"/>
          <w:noProof/>
          <w14:ligatures w14:val="none"/>
        </w:rPr>
      </w:pPr>
      <w:r>
        <w:rPr>
          <w:rFonts w:ascii="Trebuchet MS" w:eastAsia="Calibri" w:hAnsi="Trebuchet MS" w:cs="Times New Roman"/>
          <w:noProof/>
          <w:lang w:val="en-US"/>
          <w14:ligatures w14:val="none"/>
        </w:rPr>
        <w:t xml:space="preserve">Pentru alimentarea și centralizarea </w:t>
      </w:r>
      <w:r w:rsidR="008E01DE">
        <w:rPr>
          <w:rFonts w:ascii="Trebuchet MS" w:eastAsia="Calibri" w:hAnsi="Trebuchet MS" w:cs="Times New Roman"/>
          <w:noProof/>
          <w:lang w:val="en-US"/>
          <w14:ligatures w14:val="none"/>
        </w:rPr>
        <w:t>m</w:t>
      </w:r>
      <w:r>
        <w:rPr>
          <w:rFonts w:ascii="Trebuchet MS" w:eastAsia="Calibri" w:hAnsi="Trebuchet MS" w:cs="Times New Roman"/>
          <w:noProof/>
          <w:lang w:val="en-US"/>
          <w14:ligatures w14:val="none"/>
        </w:rPr>
        <w:t>ăsurii se vor realiza lucrări pe tarif de racordare cât și pe fonduri consumator</w:t>
      </w:r>
      <w:r w:rsidR="00F53A5D" w:rsidRPr="00F53A5D">
        <w:rPr>
          <w:rFonts w:ascii="Trebuchet MS" w:eastAsia="Calibri" w:hAnsi="Trebuchet MS" w:cs="Times New Roman"/>
          <w:noProof/>
          <w:lang w:val="en-US"/>
          <w14:ligatures w14:val="none"/>
        </w:rPr>
        <w:t>:</w:t>
      </w:r>
    </w:p>
    <w:p w14:paraId="7C949CE8" w14:textId="2F1D49F5" w:rsidR="00F53A5D" w:rsidRPr="00F53A5D" w:rsidRDefault="00F53A5D" w:rsidP="00855B67">
      <w:pPr>
        <w:widowControl w:val="0"/>
        <w:autoSpaceDE w:val="0"/>
        <w:autoSpaceDN w:val="0"/>
        <w:adjustRightInd w:val="0"/>
        <w:spacing w:after="0" w:line="360" w:lineRule="auto"/>
        <w:ind w:left="284"/>
        <w:jc w:val="both"/>
        <w:rPr>
          <w:rFonts w:ascii="Trebuchet MS" w:eastAsia="Calibri" w:hAnsi="Trebuchet MS" w:cs="Times New Roman"/>
          <w:noProof/>
          <w14:ligatures w14:val="none"/>
        </w:rPr>
      </w:pPr>
      <w:r w:rsidRPr="00F53A5D">
        <w:rPr>
          <w:rFonts w:ascii="Trebuchet MS" w:eastAsia="Calibri" w:hAnsi="Trebuchet MS" w:cs="Times New Roman"/>
          <w:noProof/>
          <w:u w:val="single"/>
          <w14:ligatures w14:val="none"/>
        </w:rPr>
        <w:t>Lucrările pe tarif de racordare</w:t>
      </w:r>
      <w:r w:rsidRPr="00F53A5D">
        <w:rPr>
          <w:rFonts w:ascii="Trebuchet MS" w:eastAsia="Calibri" w:hAnsi="Trebuchet MS" w:cs="Times New Roman"/>
          <w:noProof/>
          <w:lang w:val="en-US"/>
          <w14:ligatures w14:val="none"/>
        </w:rPr>
        <w:t>:</w:t>
      </w:r>
      <w:r w:rsidRPr="00F53A5D">
        <w:rPr>
          <w:rFonts w:ascii="Trebuchet MS" w:eastAsia="Calibri" w:hAnsi="Trebuchet MS" w:cs="Times New Roman"/>
          <w:noProof/>
          <w14:ligatures w14:val="none"/>
        </w:rPr>
        <w:t xml:space="preserve"> executate pe o suprafață total</w:t>
      </w:r>
      <w:r w:rsidR="008E01DE">
        <w:rPr>
          <w:rFonts w:ascii="Trebuchet MS" w:eastAsia="Calibri" w:hAnsi="Trebuchet MS" w:cs="Times New Roman"/>
          <w:noProof/>
          <w14:ligatures w14:val="none"/>
        </w:rPr>
        <w:t>ă</w:t>
      </w:r>
      <w:r w:rsidRPr="00F53A5D">
        <w:rPr>
          <w:rFonts w:ascii="Trebuchet MS" w:eastAsia="Calibri" w:hAnsi="Trebuchet MS" w:cs="Times New Roman"/>
          <w:noProof/>
          <w14:ligatures w14:val="none"/>
        </w:rPr>
        <w:t xml:space="preserve"> de 90 mp formată din 50 mp suprafață ocupată</w:t>
      </w:r>
      <w:r w:rsidR="00703471">
        <w:rPr>
          <w:rFonts w:ascii="Trebuchet MS" w:eastAsia="Calibri" w:hAnsi="Trebuchet MS" w:cs="Times New Roman"/>
          <w:noProof/>
          <w14:ligatures w14:val="none"/>
        </w:rPr>
        <w:t xml:space="preserve"> </w:t>
      </w:r>
      <w:r w:rsidRPr="00F53A5D">
        <w:rPr>
          <w:rFonts w:ascii="Trebuchet MS" w:eastAsia="Calibri" w:hAnsi="Trebuchet MS" w:cs="Times New Roman"/>
          <w:noProof/>
          <w14:ligatures w14:val="none"/>
        </w:rPr>
        <w:t>de punctul de conexiune și 40 mp suprafață ocupată de LES + LEA 20 kV</w:t>
      </w:r>
      <w:r w:rsidR="00703471">
        <w:rPr>
          <w:rFonts w:ascii="Trebuchet MS" w:eastAsia="Calibri" w:hAnsi="Trebuchet MS" w:cs="Times New Roman"/>
          <w:noProof/>
          <w14:ligatures w14:val="none"/>
        </w:rPr>
        <w:t xml:space="preserve"> </w:t>
      </w:r>
      <w:r w:rsidRPr="00F53A5D">
        <w:rPr>
          <w:rFonts w:ascii="Trebuchet MS" w:eastAsia="Calibri" w:hAnsi="Trebuchet MS" w:cs="Times New Roman"/>
          <w:noProof/>
          <w14:ligatures w14:val="none"/>
        </w:rPr>
        <w:t>racord PC proiectat. Lucrările pe tarif de racordare conțin urm</w:t>
      </w:r>
      <w:r w:rsidR="008E01DE">
        <w:rPr>
          <w:rFonts w:ascii="Trebuchet MS" w:eastAsia="Calibri" w:hAnsi="Trebuchet MS" w:cs="Times New Roman"/>
          <w:noProof/>
          <w14:ligatures w14:val="none"/>
        </w:rPr>
        <w:t>ă</w:t>
      </w:r>
      <w:r w:rsidRPr="00F53A5D">
        <w:rPr>
          <w:rFonts w:ascii="Trebuchet MS" w:eastAsia="Calibri" w:hAnsi="Trebuchet MS" w:cs="Times New Roman"/>
          <w:noProof/>
          <w14:ligatures w14:val="none"/>
        </w:rPr>
        <w:t>toarele: montare punct de conexiune 20 kV, montare LEA</w:t>
      </w:r>
      <w:r w:rsidR="008E01DE">
        <w:rPr>
          <w:rFonts w:ascii="Trebuchet MS" w:eastAsia="Calibri" w:hAnsi="Trebuchet MS" w:cs="Times New Roman"/>
          <w:noProof/>
          <w14:ligatures w14:val="none"/>
        </w:rPr>
        <w:t>+</w:t>
      </w:r>
      <w:r w:rsidRPr="00F53A5D">
        <w:rPr>
          <w:rFonts w:ascii="Trebuchet MS" w:eastAsia="Calibri" w:hAnsi="Trebuchet MS" w:cs="Times New Roman"/>
          <w:noProof/>
          <w14:ligatures w14:val="none"/>
        </w:rPr>
        <w:t>LES 20 kV derivație din LEA 20 kV Stația Cârțișoara – Cârțișoara 1 de la stâlpul 412 și montare LES 20 kV de la stâlpul 1 din derivație din LEA 20kV Stația Cârțișoara – Hidro Olt de la stâlpul 412.</w:t>
      </w:r>
    </w:p>
    <w:p w14:paraId="6C54604C" w14:textId="50B747BF" w:rsidR="00F53A5D" w:rsidRPr="00F53A5D" w:rsidRDefault="00F53A5D" w:rsidP="00855B67">
      <w:pPr>
        <w:widowControl w:val="0"/>
        <w:autoSpaceDE w:val="0"/>
        <w:autoSpaceDN w:val="0"/>
        <w:adjustRightInd w:val="0"/>
        <w:spacing w:after="0" w:line="360" w:lineRule="auto"/>
        <w:ind w:left="284"/>
        <w:jc w:val="both"/>
        <w:rPr>
          <w:rFonts w:ascii="Trebuchet MS" w:eastAsia="Calibri" w:hAnsi="Trebuchet MS" w:cs="Times New Roman"/>
          <w:noProof/>
          <w14:ligatures w14:val="none"/>
        </w:rPr>
      </w:pPr>
      <w:r w:rsidRPr="00F53A5D">
        <w:rPr>
          <w:rFonts w:ascii="Trebuchet MS" w:eastAsia="Calibri" w:hAnsi="Trebuchet MS" w:cs="Times New Roman"/>
          <w:noProof/>
          <w:u w:val="single"/>
          <w14:ligatures w14:val="none"/>
        </w:rPr>
        <w:t>Lucrările pe fonduri consumator</w:t>
      </w:r>
      <w:r w:rsidRPr="00F53A5D">
        <w:rPr>
          <w:rFonts w:ascii="Trebuchet MS" w:eastAsia="Calibri" w:hAnsi="Trebuchet MS" w:cs="Times New Roman"/>
          <w:noProof/>
          <w14:ligatures w14:val="none"/>
        </w:rPr>
        <w:t xml:space="preserve">: executate pe o suprafață totală de 2840 mp formată din 40 mp suprafața ocupată de postul de transformare </w:t>
      </w:r>
      <w:r w:rsidR="00703471">
        <w:rPr>
          <w:rFonts w:ascii="Trebuchet MS" w:eastAsia="Calibri" w:hAnsi="Trebuchet MS" w:cs="Times New Roman"/>
          <w:noProof/>
          <w14:ligatures w14:val="none"/>
        </w:rPr>
        <w:t>și 2</w:t>
      </w:r>
      <w:r w:rsidRPr="00F53A5D">
        <w:rPr>
          <w:rFonts w:ascii="Trebuchet MS" w:eastAsia="Calibri" w:hAnsi="Trebuchet MS" w:cs="Times New Roman"/>
          <w:noProof/>
          <w14:ligatures w14:val="none"/>
        </w:rPr>
        <w:t>800 mp suprafața ocupată de LES 20 kV pentru bucla de medie tensiune. Lucrările pe fonduri consumator conțin următoarele</w:t>
      </w:r>
      <w:r w:rsidRPr="00F53A5D">
        <w:rPr>
          <w:rFonts w:ascii="Trebuchet MS" w:eastAsia="Calibri" w:hAnsi="Trebuchet MS" w:cs="Times New Roman"/>
          <w:noProof/>
          <w:lang w:val="en-US"/>
          <w14:ligatures w14:val="none"/>
        </w:rPr>
        <w:t>: echipare PT 10 și PT Albota cu câte o celulă de linie de 20 kV similară cu cele existente din posturile de transformare aferente, post de transformare PT Albota Nou 20/0,4 kV 400kVA și bucla 20 kV între posturile existente.</w:t>
      </w:r>
    </w:p>
    <w:p w14:paraId="6AFC2376" w14:textId="695D4ED9" w:rsidR="004D2E50" w:rsidRPr="004D2E50" w:rsidRDefault="004D2E50" w:rsidP="00F53A5D">
      <w:pPr>
        <w:spacing w:after="0" w:line="360" w:lineRule="auto"/>
        <w:jc w:val="both"/>
        <w:rPr>
          <w:rFonts w:ascii="Trebuchet MS" w:eastAsia="Calibri" w:hAnsi="Trebuchet MS" w:cs="Times New Roman"/>
          <w:lang w:val="en-US"/>
          <w14:ligatures w14:val="none"/>
        </w:rPr>
      </w:pPr>
      <w:r w:rsidRPr="004D2E50">
        <w:rPr>
          <w:rFonts w:ascii="Trebuchet MS" w:eastAsia="Calibri" w:hAnsi="Trebuchet MS" w:cs="Times New Roman"/>
          <w:b/>
          <w14:ligatures w14:val="none"/>
        </w:rPr>
        <w:t>b) cumularea cu alte proiecte</w:t>
      </w:r>
      <w:r w:rsidRPr="004D2E50">
        <w:rPr>
          <w:rFonts w:ascii="Trebuchet MS" w:eastAsia="Calibri" w:hAnsi="Trebuchet MS" w:cs="Times New Roman"/>
          <w14:ligatures w14:val="none"/>
        </w:rPr>
        <w:t xml:space="preserve"> – </w:t>
      </w:r>
      <w:r w:rsidR="0056343F">
        <w:rPr>
          <w:rFonts w:ascii="Trebuchet MS" w:eastAsia="Calibri" w:hAnsi="Trebuchet MS" w:cs="Times New Roman"/>
          <w14:ligatures w14:val="none"/>
        </w:rPr>
        <w:t>i</w:t>
      </w:r>
      <w:r w:rsidR="00703471" w:rsidRPr="00703471">
        <w:rPr>
          <w:rFonts w:ascii="Trebuchet MS" w:eastAsia="Calibri" w:hAnsi="Trebuchet MS" w:cs="Times New Roman"/>
          <w14:ligatures w14:val="none"/>
        </w:rPr>
        <w:t xml:space="preserve">mplementarea proiectului </w:t>
      </w:r>
      <w:r w:rsidR="00703471">
        <w:rPr>
          <w:rFonts w:ascii="Trebuchet MS" w:eastAsia="Calibri" w:hAnsi="Trebuchet MS" w:cs="Times New Roman"/>
          <w14:ligatures w14:val="none"/>
        </w:rPr>
        <w:t xml:space="preserve">are ca </w:t>
      </w:r>
      <w:r w:rsidR="00703471" w:rsidRPr="00703471">
        <w:rPr>
          <w:rFonts w:ascii="Trebuchet MS" w:eastAsia="Calibri" w:hAnsi="Trebuchet MS" w:cs="Times New Roman"/>
          <w14:ligatures w14:val="none"/>
        </w:rPr>
        <w:t>scop alimentarea cu energie electrică a fermei și păstrăvăriei Cârțișoara</w:t>
      </w:r>
      <w:r w:rsidR="00703471">
        <w:rPr>
          <w:rFonts w:ascii="Trebuchet MS" w:eastAsia="Calibri" w:hAnsi="Trebuchet MS" w:cs="Times New Roman"/>
          <w14:ligatures w14:val="none"/>
        </w:rPr>
        <w:t>, aparținând titularului</w:t>
      </w:r>
      <w:r w:rsidRPr="004D2E50">
        <w:rPr>
          <w:rFonts w:ascii="Trebuchet MS" w:eastAsia="Calibri" w:hAnsi="Trebuchet MS" w:cs="Times New Roman"/>
          <w:lang w:val="en-US"/>
          <w14:ligatures w14:val="none"/>
        </w:rPr>
        <w:t>;</w:t>
      </w:r>
    </w:p>
    <w:p w14:paraId="65E95CED" w14:textId="77777777" w:rsidR="004D2E50" w:rsidRPr="004D2E50" w:rsidRDefault="004D2E50" w:rsidP="00F53A5D">
      <w:p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b/>
          <w14:ligatures w14:val="none"/>
        </w:rPr>
        <w:t>c) utilizarea resurselor naturale, în special a solului, a terenurilor, a apei și a biodiversității</w:t>
      </w:r>
      <w:r w:rsidRPr="004D2E50">
        <w:rPr>
          <w:rFonts w:ascii="Trebuchet MS" w:eastAsia="Calibri" w:hAnsi="Trebuchet MS" w:cs="Times New Roman"/>
          <w14:ligatures w14:val="none"/>
        </w:rPr>
        <w:t xml:space="preserve"> – impact nesemnificativ, sunt utilizate cantități relativ reduse;</w:t>
      </w:r>
    </w:p>
    <w:p w14:paraId="449EE210" w14:textId="77777777" w:rsidR="004D2E50" w:rsidRPr="004D2E50" w:rsidRDefault="004D2E50" w:rsidP="004D2E50">
      <w:p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b/>
          <w14:ligatures w14:val="none"/>
        </w:rPr>
        <w:t xml:space="preserve">d) cantitatea și tipurile de </w:t>
      </w:r>
      <w:proofErr w:type="spellStart"/>
      <w:r w:rsidRPr="004D2E50">
        <w:rPr>
          <w:rFonts w:ascii="Trebuchet MS" w:eastAsia="Calibri" w:hAnsi="Trebuchet MS" w:cs="Times New Roman"/>
          <w:b/>
          <w14:ligatures w14:val="none"/>
        </w:rPr>
        <w:t>deşeuri</w:t>
      </w:r>
      <w:proofErr w:type="spellEnd"/>
      <w:r w:rsidRPr="004D2E50">
        <w:rPr>
          <w:rFonts w:ascii="Trebuchet MS" w:eastAsia="Calibri" w:hAnsi="Trebuchet MS" w:cs="Times New Roman"/>
          <w:b/>
          <w14:ligatures w14:val="none"/>
        </w:rPr>
        <w:t xml:space="preserve"> generate/gestionate </w:t>
      </w:r>
      <w:r w:rsidRPr="004D2E50">
        <w:rPr>
          <w:rFonts w:ascii="Trebuchet MS" w:eastAsia="Calibri" w:hAnsi="Trebuchet MS" w:cs="Times New Roman"/>
          <w14:ligatures w14:val="none"/>
        </w:rPr>
        <w:t xml:space="preserve">– diferitele categorii de </w:t>
      </w:r>
      <w:proofErr w:type="spellStart"/>
      <w:r w:rsidRPr="004D2E50">
        <w:rPr>
          <w:rFonts w:ascii="Trebuchet MS" w:eastAsia="Calibri" w:hAnsi="Trebuchet MS" w:cs="Times New Roman"/>
          <w14:ligatures w14:val="none"/>
        </w:rPr>
        <w:t>deşeuri</w:t>
      </w:r>
      <w:proofErr w:type="spellEnd"/>
      <w:r w:rsidRPr="004D2E50">
        <w:rPr>
          <w:rFonts w:ascii="Trebuchet MS" w:eastAsia="Calibri" w:hAnsi="Trebuchet MS" w:cs="Times New Roman"/>
          <w14:ligatures w14:val="none"/>
        </w:rPr>
        <w:t xml:space="preserve"> generate în timpul realizării </w:t>
      </w:r>
      <w:proofErr w:type="spellStart"/>
      <w:r w:rsidRPr="004D2E50">
        <w:rPr>
          <w:rFonts w:ascii="Trebuchet MS" w:eastAsia="Calibri" w:hAnsi="Trebuchet MS" w:cs="Times New Roman"/>
          <w14:ligatures w14:val="none"/>
        </w:rPr>
        <w:t>investiţiei</w:t>
      </w:r>
      <w:proofErr w:type="spellEnd"/>
      <w:r w:rsidRPr="004D2E50">
        <w:rPr>
          <w:rFonts w:ascii="Trebuchet MS" w:eastAsia="Calibri" w:hAnsi="Trebuchet MS" w:cs="Times New Roman"/>
          <w14:ligatures w14:val="none"/>
        </w:rPr>
        <w:t xml:space="preserve">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în etapa </w:t>
      </w:r>
      <w:proofErr w:type="spellStart"/>
      <w:r w:rsidRPr="004D2E50">
        <w:rPr>
          <w:rFonts w:ascii="Trebuchet MS" w:eastAsia="Calibri" w:hAnsi="Trebuchet MS" w:cs="Times New Roman"/>
          <w14:ligatures w14:val="none"/>
        </w:rPr>
        <w:t>operaţională</w:t>
      </w:r>
      <w:proofErr w:type="spellEnd"/>
      <w:r w:rsidRPr="004D2E50">
        <w:rPr>
          <w:rFonts w:ascii="Trebuchet MS" w:eastAsia="Calibri" w:hAnsi="Trebuchet MS" w:cs="Times New Roman"/>
          <w14:ligatures w14:val="none"/>
        </w:rPr>
        <w:t xml:space="preserve"> vor fi eliminate/valorificate prin firme autorizate, cu respectarea </w:t>
      </w:r>
      <w:proofErr w:type="spellStart"/>
      <w:r w:rsidRPr="004D2E50">
        <w:rPr>
          <w:rFonts w:ascii="Trebuchet MS" w:eastAsia="Calibri" w:hAnsi="Trebuchet MS" w:cs="Times New Roman"/>
          <w14:ligatures w14:val="none"/>
        </w:rPr>
        <w:t>dispoziţiilor</w:t>
      </w:r>
      <w:proofErr w:type="spellEnd"/>
      <w:r w:rsidRPr="004D2E50">
        <w:rPr>
          <w:rFonts w:ascii="Trebuchet MS" w:eastAsia="Calibri" w:hAnsi="Trebuchet MS" w:cs="Times New Roman"/>
          <w14:ligatures w14:val="none"/>
        </w:rPr>
        <w:t xml:space="preserve"> legale în vigoare;</w:t>
      </w:r>
    </w:p>
    <w:p w14:paraId="1E536438" w14:textId="77777777" w:rsidR="004D2E50" w:rsidRPr="004D2E50" w:rsidRDefault="004D2E50" w:rsidP="004D2E50">
      <w:p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b/>
          <w14:ligatures w14:val="none"/>
        </w:rPr>
        <w:t xml:space="preserve">e) poluarea și alte efecte negative </w:t>
      </w:r>
      <w:r w:rsidRPr="004D2E50">
        <w:rPr>
          <w:rFonts w:ascii="Trebuchet MS" w:eastAsia="Calibri" w:hAnsi="Trebuchet MS" w:cs="Times New Roman"/>
          <w14:ligatures w14:val="none"/>
        </w:rPr>
        <w:t xml:space="preserve">– emisiile în atmosferă de la utilaje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mijloacele de transport, precum și disconfortul fonic creat de lucrări, sunt temporare - în perioada de </w:t>
      </w:r>
      <w:proofErr w:type="spellStart"/>
      <w:r w:rsidRPr="004D2E50">
        <w:rPr>
          <w:rFonts w:ascii="Trebuchet MS" w:eastAsia="Calibri" w:hAnsi="Trebuchet MS" w:cs="Times New Roman"/>
          <w14:ligatures w14:val="none"/>
        </w:rPr>
        <w:t>execuţie</w:t>
      </w:r>
      <w:proofErr w:type="spellEnd"/>
      <w:r w:rsidRPr="004D2E50">
        <w:rPr>
          <w:rFonts w:ascii="Trebuchet MS" w:eastAsia="Calibri" w:hAnsi="Trebuchet MS" w:cs="Times New Roman"/>
          <w14:ligatures w14:val="none"/>
        </w:rPr>
        <w:t xml:space="preserve"> a lucrării, fără impact semnificativ; </w:t>
      </w:r>
    </w:p>
    <w:p w14:paraId="00387B1C" w14:textId="77777777" w:rsidR="004D2E50" w:rsidRPr="004D2E50" w:rsidRDefault="004D2E50" w:rsidP="004D2E50">
      <w:p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b/>
          <w14:ligatures w14:val="none"/>
        </w:rPr>
        <w:t>f) riscurile de accidente majore și/sau dezastre relevante pentru proiect, inclusiv cele cauzate de schimbările climatice</w:t>
      </w:r>
      <w:r w:rsidRPr="004D2E50">
        <w:rPr>
          <w:rFonts w:ascii="Trebuchet MS" w:eastAsia="Calibri" w:hAnsi="Trebuchet MS" w:cs="Times New Roman"/>
          <w14:ligatures w14:val="none"/>
        </w:rPr>
        <w:t xml:space="preserve"> – nu este cazul;</w:t>
      </w:r>
    </w:p>
    <w:p w14:paraId="11D78E95" w14:textId="7D5E549C" w:rsidR="004D2E50" w:rsidRPr="004D2E50" w:rsidRDefault="004D2E50" w:rsidP="004D2E50">
      <w:pPr>
        <w:spacing w:after="0" w:line="360" w:lineRule="auto"/>
        <w:jc w:val="both"/>
        <w:rPr>
          <w:rFonts w:ascii="Trebuchet MS" w:eastAsia="Calibri" w:hAnsi="Trebuchet MS" w:cs="Times New Roman"/>
          <w:color w:val="000000"/>
          <w14:ligatures w14:val="none"/>
        </w:rPr>
      </w:pPr>
      <w:r w:rsidRPr="004D2E50">
        <w:rPr>
          <w:rFonts w:ascii="Trebuchet MS" w:eastAsia="Calibri" w:hAnsi="Trebuchet MS" w:cs="Times New Roman"/>
          <w:b/>
          <w:color w:val="000000"/>
          <w14:ligatures w14:val="none"/>
        </w:rPr>
        <w:t xml:space="preserve">g) riscurile pentru sănătatea umană </w:t>
      </w:r>
      <w:r w:rsidRPr="004D2E50">
        <w:rPr>
          <w:rFonts w:ascii="Trebuchet MS" w:eastAsia="Calibri" w:hAnsi="Trebuchet MS" w:cs="Times New Roman"/>
          <w:color w:val="000000"/>
          <w14:ligatures w14:val="none"/>
        </w:rPr>
        <w:t xml:space="preserve">– </w:t>
      </w:r>
      <w:r w:rsidR="00703471" w:rsidRPr="00703471">
        <w:rPr>
          <w:rFonts w:ascii="Trebuchet MS" w:eastAsia="Calibri" w:hAnsi="Trebuchet MS" w:cs="Times New Roman"/>
          <w:color w:val="000000"/>
          <w14:ligatures w14:val="none"/>
        </w:rPr>
        <w:t>nu este cazul</w:t>
      </w:r>
      <w:r w:rsidR="00703471">
        <w:rPr>
          <w:rFonts w:ascii="Trebuchet MS" w:eastAsia="Calibri" w:hAnsi="Trebuchet MS" w:cs="Times New Roman"/>
          <w:color w:val="000000"/>
          <w14:ligatures w14:val="none"/>
        </w:rPr>
        <w:t>,</w:t>
      </w:r>
      <w:r w:rsidR="00703471" w:rsidRPr="00703471">
        <w:rPr>
          <w:rFonts w:ascii="Trebuchet MS" w:eastAsia="Calibri" w:hAnsi="Trebuchet MS" w:cs="Times New Roman"/>
          <w:color w:val="000000"/>
          <w14:ligatures w14:val="none"/>
        </w:rPr>
        <w:t xml:space="preserve"> conform punctului de vedere nr. SB</w:t>
      </w:r>
      <w:r w:rsidR="00780A15">
        <w:rPr>
          <w:rFonts w:ascii="Trebuchet MS" w:eastAsia="Calibri" w:hAnsi="Trebuchet MS" w:cs="Times New Roman"/>
          <w:color w:val="000000"/>
          <w14:ligatures w14:val="none"/>
        </w:rPr>
        <w:t>-</w:t>
      </w:r>
      <w:r w:rsidR="00703471" w:rsidRPr="00703471">
        <w:rPr>
          <w:rFonts w:ascii="Trebuchet MS" w:eastAsia="Calibri" w:hAnsi="Trebuchet MS" w:cs="Times New Roman"/>
          <w:color w:val="000000"/>
          <w14:ligatures w14:val="none"/>
        </w:rPr>
        <w:t>17482/02.09.2022, emis de către Direcția de Sănătate Publică a Județului Sibiu</w:t>
      </w:r>
      <w:r w:rsidR="00780A15">
        <w:rPr>
          <w:rFonts w:ascii="Trebuchet MS" w:eastAsia="Calibri" w:hAnsi="Trebuchet MS" w:cs="Times New Roman"/>
          <w:color w:val="000000"/>
          <w14:ligatures w14:val="none"/>
        </w:rPr>
        <w:t xml:space="preserve">, înregistrat la </w:t>
      </w:r>
      <w:r w:rsidR="00780A15">
        <w:rPr>
          <w:rFonts w:ascii="Trebuchet MS" w:eastAsia="Calibri" w:hAnsi="Trebuchet MS" w:cs="Times New Roman"/>
          <w:color w:val="000000"/>
          <w14:ligatures w14:val="none"/>
        </w:rPr>
        <w:lastRenderedPageBreak/>
        <w:t xml:space="preserve">Agenția pentru Protecția Mediului Sibiu cu nr. 15982/02.09.2022, proiectul nu face obiectul </w:t>
      </w:r>
      <w:r w:rsidR="0056343F">
        <w:rPr>
          <w:rFonts w:ascii="Trebuchet MS" w:eastAsia="Calibri" w:hAnsi="Trebuchet MS" w:cs="Times New Roman"/>
          <w:color w:val="000000"/>
          <w14:ligatures w14:val="none"/>
        </w:rPr>
        <w:t xml:space="preserve">evaluării </w:t>
      </w:r>
      <w:r w:rsidR="00780A15">
        <w:rPr>
          <w:rFonts w:ascii="Trebuchet MS" w:eastAsia="Calibri" w:hAnsi="Trebuchet MS" w:cs="Times New Roman"/>
          <w:color w:val="000000"/>
          <w14:ligatures w14:val="none"/>
        </w:rPr>
        <w:t>condițiilor de igienă și sănătate publică</w:t>
      </w:r>
      <w:r w:rsidR="00703471" w:rsidRPr="00703471">
        <w:rPr>
          <w:rFonts w:ascii="Trebuchet MS" w:eastAsia="Calibri" w:hAnsi="Trebuchet MS" w:cs="Times New Roman"/>
          <w:color w:val="000000"/>
          <w14:ligatures w14:val="none"/>
        </w:rPr>
        <w:t>.</w:t>
      </w:r>
    </w:p>
    <w:p w14:paraId="1585A075" w14:textId="77777777" w:rsidR="004D2E50" w:rsidRPr="004D2E50" w:rsidRDefault="004D2E50" w:rsidP="004D2E50">
      <w:pPr>
        <w:spacing w:after="0" w:line="360" w:lineRule="auto"/>
        <w:jc w:val="both"/>
        <w:rPr>
          <w:rFonts w:ascii="Trebuchet MS" w:eastAsia="Calibri" w:hAnsi="Trebuchet MS" w:cs="Times New Roman"/>
          <w:b/>
          <w:bCs/>
          <w14:ligatures w14:val="none"/>
        </w:rPr>
      </w:pPr>
      <w:r w:rsidRPr="004D2E50">
        <w:rPr>
          <w:rFonts w:ascii="Trebuchet MS" w:eastAsia="Calibri" w:hAnsi="Trebuchet MS" w:cs="Times New Roman"/>
          <w:b/>
          <w:bCs/>
          <w14:ligatures w14:val="none"/>
        </w:rPr>
        <w:t>2. Amplasarea proiectelor</w:t>
      </w:r>
    </w:p>
    <w:p w14:paraId="3103FB87" w14:textId="25D97188" w:rsidR="00855B67" w:rsidRDefault="004D2E50" w:rsidP="004D2E50">
      <w:p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b/>
          <w14:ligatures w14:val="none"/>
        </w:rPr>
        <w:t xml:space="preserve">a) utilizarea actuală și aprobată a terenurilor: </w:t>
      </w:r>
      <w:r w:rsidRPr="004D2E50">
        <w:rPr>
          <w:rFonts w:ascii="Trebuchet MS" w:eastAsia="Calibri" w:hAnsi="Trebuchet MS" w:cs="Times New Roman"/>
          <w14:ligatures w14:val="none"/>
        </w:rPr>
        <w:t xml:space="preserve">conform datelor furnizate de Certificatul de urbanism emis de către Primăria Comunei </w:t>
      </w:r>
      <w:r w:rsidR="00855B67">
        <w:rPr>
          <w:rFonts w:ascii="Trebuchet MS" w:eastAsia="Calibri" w:hAnsi="Trebuchet MS" w:cs="Times New Roman"/>
          <w14:ligatures w14:val="none"/>
        </w:rPr>
        <w:t>Cârțișoara</w:t>
      </w:r>
      <w:r w:rsidRPr="004D2E50">
        <w:rPr>
          <w:rFonts w:ascii="Trebuchet MS" w:eastAsia="Calibri" w:hAnsi="Trebuchet MS" w:cs="Times New Roman"/>
          <w14:ligatures w14:val="none"/>
        </w:rPr>
        <w:t xml:space="preserve">, </w:t>
      </w:r>
      <w:r w:rsidR="00855B67">
        <w:rPr>
          <w:rFonts w:ascii="Trebuchet MS" w:eastAsia="Calibri" w:hAnsi="Trebuchet MS" w:cs="Times New Roman"/>
          <w14:ligatures w14:val="none"/>
        </w:rPr>
        <w:t>t</w:t>
      </w:r>
      <w:r w:rsidR="00855B67" w:rsidRPr="00855B67">
        <w:rPr>
          <w:rFonts w:ascii="Trebuchet MS" w:eastAsia="Calibri" w:hAnsi="Trebuchet MS" w:cs="Times New Roman"/>
          <w14:ligatures w14:val="none"/>
        </w:rPr>
        <w:t xml:space="preserve">erenul pe care se propune realizarea investiției este situat în extravilanul comunei Cârțișoara, înscris în CF  nr. 102314 - Cârțișoara, nr. Cad. 102314, și are categoria de folosință fânaț, în  suprafață totală de 3200 mp. </w:t>
      </w:r>
      <w:r w:rsidR="00855B67">
        <w:rPr>
          <w:rFonts w:ascii="Trebuchet MS" w:eastAsia="Calibri" w:hAnsi="Trebuchet MS" w:cs="Times New Roman"/>
          <w14:ligatures w14:val="none"/>
        </w:rPr>
        <w:t>D</w:t>
      </w:r>
      <w:r w:rsidR="00855B67" w:rsidRPr="00855B67">
        <w:rPr>
          <w:rFonts w:ascii="Trebuchet MS" w:eastAsia="Calibri" w:hAnsi="Trebuchet MS" w:cs="Times New Roman"/>
          <w14:ligatures w14:val="none"/>
        </w:rPr>
        <w:t>estinații admise</w:t>
      </w:r>
      <w:r w:rsidR="00855B67">
        <w:rPr>
          <w:rFonts w:ascii="Trebuchet MS" w:eastAsia="Calibri" w:hAnsi="Trebuchet MS" w:cs="Times New Roman"/>
          <w:lang w:val="en-US"/>
          <w14:ligatures w14:val="none"/>
        </w:rPr>
        <w:t>:</w:t>
      </w:r>
      <w:r w:rsidR="00855B67" w:rsidRPr="00855B67">
        <w:rPr>
          <w:rFonts w:ascii="Trebuchet MS" w:eastAsia="Calibri" w:hAnsi="Trebuchet MS" w:cs="Times New Roman"/>
          <w14:ligatures w14:val="none"/>
        </w:rPr>
        <w:t xml:space="preserve"> </w:t>
      </w:r>
      <w:r w:rsidR="0056343F">
        <w:rPr>
          <w:rFonts w:ascii="Trebuchet MS" w:eastAsia="Calibri" w:hAnsi="Trebuchet MS" w:cs="Times New Roman"/>
          <w14:ligatures w14:val="none"/>
        </w:rPr>
        <w:t xml:space="preserve">lucrări pentru </w:t>
      </w:r>
      <w:r w:rsidR="00855B67" w:rsidRPr="00855B67">
        <w:rPr>
          <w:rFonts w:ascii="Trebuchet MS" w:eastAsia="Calibri" w:hAnsi="Trebuchet MS" w:cs="Times New Roman"/>
          <w14:ligatures w14:val="none"/>
        </w:rPr>
        <w:t>construire</w:t>
      </w:r>
      <w:r w:rsidR="0056343F">
        <w:rPr>
          <w:rFonts w:ascii="Trebuchet MS" w:eastAsia="Calibri" w:hAnsi="Trebuchet MS" w:cs="Times New Roman"/>
          <w14:ligatures w14:val="none"/>
        </w:rPr>
        <w:t>a</w:t>
      </w:r>
      <w:r w:rsidR="00855B67" w:rsidRPr="00855B67">
        <w:rPr>
          <w:rFonts w:ascii="Trebuchet MS" w:eastAsia="Calibri" w:hAnsi="Trebuchet MS" w:cs="Times New Roman"/>
          <w14:ligatures w14:val="none"/>
        </w:rPr>
        <w:t xml:space="preserve"> de rețele magistrale, căi de comunicații, îmbunătățiri funciare, rețele de telecomunicații și alte lucrări de infrastructură, construcții tehnice, amenajări pentru combaterea și prevenirea factorilor naturali distructivi, anexe ale exploataților agricole.                                                                    </w:t>
      </w:r>
    </w:p>
    <w:p w14:paraId="5F58A19E" w14:textId="77777777" w:rsidR="004D2E50" w:rsidRPr="004D2E50" w:rsidRDefault="004D2E50" w:rsidP="004D2E50">
      <w:pPr>
        <w:autoSpaceDE w:val="0"/>
        <w:autoSpaceDN w:val="0"/>
        <w:adjustRightInd w:val="0"/>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b/>
          <w14:ligatures w14:val="none"/>
        </w:rPr>
        <w:t>b) bogăția, disponibilitatea, calitatea și capacitatea de</w:t>
      </w:r>
      <w:r w:rsidRPr="004D2E50">
        <w:rPr>
          <w:rFonts w:ascii="Trebuchet MS" w:eastAsia="Calibri" w:hAnsi="Trebuchet MS" w:cs="Times New Roman"/>
          <w14:ligatures w14:val="none"/>
        </w:rPr>
        <w:t xml:space="preserve"> </w:t>
      </w:r>
      <w:r w:rsidRPr="004D2E50">
        <w:rPr>
          <w:rFonts w:ascii="Trebuchet MS" w:eastAsia="Calibri" w:hAnsi="Trebuchet MS" w:cs="Times New Roman"/>
          <w:b/>
          <w14:ligatures w14:val="none"/>
        </w:rPr>
        <w:t>regenerare relative ale resurselor naturale, inclusiv solul, terenurile, apă și biodiversitatea, din zonă și din subteranul acesteia:</w:t>
      </w:r>
      <w:r w:rsidRPr="004D2E50">
        <w:rPr>
          <w:rFonts w:ascii="Trebuchet MS" w:eastAsia="Calibri" w:hAnsi="Trebuchet MS" w:cs="Times New Roman"/>
          <w14:ligatures w14:val="none"/>
        </w:rPr>
        <w:t xml:space="preserve"> nu este cazul;</w:t>
      </w:r>
    </w:p>
    <w:p w14:paraId="663D1FE2" w14:textId="77777777" w:rsidR="004D2E50" w:rsidRPr="004D2E50" w:rsidRDefault="004D2E50" w:rsidP="004D2E50">
      <w:pPr>
        <w:spacing w:after="0" w:line="360" w:lineRule="auto"/>
        <w:jc w:val="both"/>
        <w:rPr>
          <w:rFonts w:ascii="Trebuchet MS" w:eastAsia="Calibri" w:hAnsi="Trebuchet MS" w:cs="Times New Roman"/>
          <w:b/>
          <w14:ligatures w14:val="none"/>
        </w:rPr>
      </w:pPr>
      <w:r w:rsidRPr="004D2E50">
        <w:rPr>
          <w:rFonts w:ascii="Trebuchet MS" w:eastAsia="Calibri" w:hAnsi="Trebuchet MS" w:cs="Times New Roman"/>
          <w:b/>
          <w14:ligatures w14:val="none"/>
        </w:rPr>
        <w:t xml:space="preserve">c) capacitatea de </w:t>
      </w:r>
      <w:proofErr w:type="spellStart"/>
      <w:r w:rsidRPr="004D2E50">
        <w:rPr>
          <w:rFonts w:ascii="Trebuchet MS" w:eastAsia="Calibri" w:hAnsi="Trebuchet MS" w:cs="Times New Roman"/>
          <w:b/>
          <w14:ligatures w14:val="none"/>
        </w:rPr>
        <w:t>absorbţie</w:t>
      </w:r>
      <w:proofErr w:type="spellEnd"/>
      <w:r w:rsidRPr="004D2E50">
        <w:rPr>
          <w:rFonts w:ascii="Trebuchet MS" w:eastAsia="Calibri" w:hAnsi="Trebuchet MS" w:cs="Times New Roman"/>
          <w:b/>
          <w14:ligatures w14:val="none"/>
        </w:rPr>
        <w:t xml:space="preserve"> a mediului natural, </w:t>
      </w:r>
      <w:proofErr w:type="spellStart"/>
      <w:r w:rsidRPr="004D2E50">
        <w:rPr>
          <w:rFonts w:ascii="Trebuchet MS" w:eastAsia="Calibri" w:hAnsi="Trebuchet MS" w:cs="Times New Roman"/>
          <w:b/>
          <w14:ligatures w14:val="none"/>
        </w:rPr>
        <w:t>acordându-se</w:t>
      </w:r>
      <w:proofErr w:type="spellEnd"/>
      <w:r w:rsidRPr="004D2E50">
        <w:rPr>
          <w:rFonts w:ascii="Trebuchet MS" w:eastAsia="Calibri" w:hAnsi="Trebuchet MS" w:cs="Times New Roman"/>
          <w:b/>
          <w14:ligatures w14:val="none"/>
        </w:rPr>
        <w:t xml:space="preserve"> o </w:t>
      </w:r>
      <w:proofErr w:type="spellStart"/>
      <w:r w:rsidRPr="004D2E50">
        <w:rPr>
          <w:rFonts w:ascii="Trebuchet MS" w:eastAsia="Calibri" w:hAnsi="Trebuchet MS" w:cs="Times New Roman"/>
          <w:b/>
          <w14:ligatures w14:val="none"/>
        </w:rPr>
        <w:t>atenţie</w:t>
      </w:r>
      <w:proofErr w:type="spellEnd"/>
      <w:r w:rsidRPr="004D2E50">
        <w:rPr>
          <w:rFonts w:ascii="Trebuchet MS" w:eastAsia="Calibri" w:hAnsi="Trebuchet MS" w:cs="Times New Roman"/>
          <w:b/>
          <w14:ligatures w14:val="none"/>
        </w:rPr>
        <w:t xml:space="preserve"> specială următoarelor zone: </w:t>
      </w:r>
    </w:p>
    <w:p w14:paraId="51FD1A1C" w14:textId="77777777" w:rsidR="004D2E50" w:rsidRPr="004D2E50" w:rsidRDefault="004D2E50" w:rsidP="004D2E50">
      <w:pPr>
        <w:numPr>
          <w:ilvl w:val="0"/>
          <w:numId w:val="1"/>
        </w:num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b/>
          <w14:ligatures w14:val="none"/>
        </w:rPr>
        <w:t>zone umede, zone riverane, guri ale râurilor:</w:t>
      </w:r>
      <w:r w:rsidRPr="004D2E50">
        <w:rPr>
          <w:rFonts w:ascii="Trebuchet MS" w:eastAsia="Calibri" w:hAnsi="Trebuchet MS" w:cs="Times New Roman"/>
          <w14:ligatures w14:val="none"/>
        </w:rPr>
        <w:t xml:space="preserve"> nu este cazul;</w:t>
      </w:r>
    </w:p>
    <w:p w14:paraId="75DF8B6C" w14:textId="77777777" w:rsidR="004D2E50" w:rsidRPr="004D2E50" w:rsidRDefault="004D2E50" w:rsidP="004D2E50">
      <w:pPr>
        <w:numPr>
          <w:ilvl w:val="0"/>
          <w:numId w:val="1"/>
        </w:num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b/>
          <w14:ligatures w14:val="none"/>
        </w:rPr>
        <w:t>zone costiere și mediul marin:</w:t>
      </w:r>
      <w:r w:rsidRPr="004D2E50">
        <w:rPr>
          <w:rFonts w:ascii="Trebuchet MS" w:eastAsia="Calibri" w:hAnsi="Trebuchet MS" w:cs="Times New Roman"/>
          <w14:ligatures w14:val="none"/>
        </w:rPr>
        <w:t xml:space="preserve"> nu este cazul;</w:t>
      </w:r>
    </w:p>
    <w:p w14:paraId="1BF4939D" w14:textId="77777777" w:rsidR="004D2E50" w:rsidRPr="004D2E50" w:rsidRDefault="004D2E50" w:rsidP="004D2E50">
      <w:pPr>
        <w:numPr>
          <w:ilvl w:val="0"/>
          <w:numId w:val="1"/>
        </w:num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b/>
          <w14:ligatures w14:val="none"/>
        </w:rPr>
        <w:t xml:space="preserve">zonele montane </w:t>
      </w:r>
      <w:proofErr w:type="spellStart"/>
      <w:r w:rsidRPr="004D2E50">
        <w:rPr>
          <w:rFonts w:ascii="Trebuchet MS" w:eastAsia="Calibri" w:hAnsi="Trebuchet MS" w:cs="Times New Roman"/>
          <w:b/>
          <w14:ligatures w14:val="none"/>
        </w:rPr>
        <w:t>şi</w:t>
      </w:r>
      <w:proofErr w:type="spellEnd"/>
      <w:r w:rsidRPr="004D2E50">
        <w:rPr>
          <w:rFonts w:ascii="Trebuchet MS" w:eastAsia="Calibri" w:hAnsi="Trebuchet MS" w:cs="Times New Roman"/>
          <w:b/>
          <w14:ligatures w14:val="none"/>
        </w:rPr>
        <w:t xml:space="preserve"> forestiere: </w:t>
      </w:r>
      <w:r w:rsidRPr="004D2E50">
        <w:rPr>
          <w:rFonts w:ascii="Trebuchet MS" w:eastAsia="Calibri" w:hAnsi="Trebuchet MS" w:cs="Times New Roman"/>
          <w14:ligatures w14:val="none"/>
        </w:rPr>
        <w:t>nu este cazul;</w:t>
      </w:r>
    </w:p>
    <w:p w14:paraId="10CFBEBC" w14:textId="0173A450" w:rsidR="004D2E50" w:rsidRPr="004D2E50" w:rsidRDefault="004D2E50" w:rsidP="004D2E50">
      <w:pPr>
        <w:numPr>
          <w:ilvl w:val="0"/>
          <w:numId w:val="1"/>
        </w:num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b/>
          <w14:ligatures w14:val="none"/>
        </w:rPr>
        <w:t>arii naturale protejate de interes național, comunitar, internațional:</w:t>
      </w:r>
      <w:r w:rsidRPr="004D2E50">
        <w:rPr>
          <w:rFonts w:ascii="Trebuchet MS" w:eastAsia="Calibri" w:hAnsi="Trebuchet MS" w:cs="Times New Roman"/>
          <w14:ligatures w14:val="none"/>
        </w:rPr>
        <w:t xml:space="preserve"> situ</w:t>
      </w:r>
      <w:r w:rsidR="00855B67">
        <w:rPr>
          <w:rFonts w:ascii="Trebuchet MS" w:eastAsia="Calibri" w:hAnsi="Trebuchet MS" w:cs="Times New Roman"/>
          <w14:ligatures w14:val="none"/>
        </w:rPr>
        <w:t>rile</w:t>
      </w:r>
      <w:r w:rsidRPr="004D2E50">
        <w:rPr>
          <w:rFonts w:ascii="Trebuchet MS" w:eastAsia="Calibri" w:hAnsi="Trebuchet MS" w:cs="Times New Roman"/>
          <w14:ligatures w14:val="none"/>
        </w:rPr>
        <w:t xml:space="preserve"> NATURA 2000 </w:t>
      </w:r>
      <w:r w:rsidRPr="004D2E50">
        <w:rPr>
          <w:rFonts w:ascii="Trebuchet MS" w:eastAsia="Calibri" w:hAnsi="Trebuchet MS" w:cs="Times New Roman"/>
          <w:i/>
          <w14:ligatures w14:val="none"/>
        </w:rPr>
        <w:t>ROSPA0098 Piemontul Făgăraș</w:t>
      </w:r>
      <w:r w:rsidR="00855B67" w:rsidRPr="00855B67">
        <w:rPr>
          <w:rFonts w:ascii="Trebuchet MS" w:eastAsia="Calibri" w:hAnsi="Trebuchet MS" w:cs="Times New Roman"/>
          <w:i/>
          <w14:ligatures w14:val="none"/>
        </w:rPr>
        <w:t xml:space="preserve"> și ROS</w:t>
      </w:r>
      <w:r w:rsidR="005E3AAE">
        <w:rPr>
          <w:rFonts w:ascii="Trebuchet MS" w:eastAsia="Calibri" w:hAnsi="Trebuchet MS" w:cs="Times New Roman"/>
          <w:i/>
          <w14:ligatures w14:val="none"/>
        </w:rPr>
        <w:t>AC</w:t>
      </w:r>
      <w:r w:rsidR="00855B67" w:rsidRPr="00855B67">
        <w:rPr>
          <w:rFonts w:ascii="Trebuchet MS" w:eastAsia="Calibri" w:hAnsi="Trebuchet MS" w:cs="Times New Roman"/>
          <w:i/>
          <w14:ligatures w14:val="none"/>
        </w:rPr>
        <w:t>0282 A</w:t>
      </w:r>
      <w:r w:rsidR="00855B67">
        <w:rPr>
          <w:rFonts w:ascii="Trebuchet MS" w:eastAsia="Calibri" w:hAnsi="Trebuchet MS" w:cs="Times New Roman"/>
          <w:i/>
          <w14:ligatures w14:val="none"/>
        </w:rPr>
        <w:t>r</w:t>
      </w:r>
      <w:r w:rsidR="00855B67" w:rsidRPr="00855B67">
        <w:rPr>
          <w:rFonts w:ascii="Trebuchet MS" w:eastAsia="Calibri" w:hAnsi="Trebuchet MS" w:cs="Times New Roman"/>
          <w:i/>
          <w14:ligatures w14:val="none"/>
        </w:rPr>
        <w:t>pașu de Sus</w:t>
      </w:r>
      <w:r w:rsidRPr="004D2E50">
        <w:rPr>
          <w:rFonts w:ascii="Trebuchet MS" w:eastAsia="Calibri" w:hAnsi="Trebuchet MS" w:cs="Times New Roman"/>
          <w14:ligatures w14:val="none"/>
        </w:rPr>
        <w:t>;</w:t>
      </w:r>
    </w:p>
    <w:p w14:paraId="0CD4FDD4" w14:textId="58AEACCC" w:rsidR="004D2E50" w:rsidRPr="004D2E50" w:rsidRDefault="004D2E50" w:rsidP="00855B67">
      <w:pPr>
        <w:numPr>
          <w:ilvl w:val="0"/>
          <w:numId w:val="1"/>
        </w:num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b/>
          <w14:ligatures w14:val="none"/>
        </w:rPr>
        <w:t xml:space="preserve">zone clasificate sau protejate conform </w:t>
      </w:r>
      <w:proofErr w:type="spellStart"/>
      <w:r w:rsidRPr="004D2E50">
        <w:rPr>
          <w:rFonts w:ascii="Trebuchet MS" w:eastAsia="Calibri" w:hAnsi="Trebuchet MS" w:cs="Times New Roman"/>
          <w:b/>
          <w14:ligatures w14:val="none"/>
        </w:rPr>
        <w:t>legislaţiei</w:t>
      </w:r>
      <w:proofErr w:type="spellEnd"/>
      <w:r w:rsidRPr="004D2E50">
        <w:rPr>
          <w:rFonts w:ascii="Trebuchet MS" w:eastAsia="Calibri" w:hAnsi="Trebuchet MS" w:cs="Times New Roman"/>
          <w:b/>
          <w14:ligatures w14:val="none"/>
        </w:rPr>
        <w:t xml:space="preserve"> în vigoare: </w:t>
      </w:r>
      <w:r w:rsidRPr="004D2E50">
        <w:rPr>
          <w:rFonts w:ascii="Trebuchet MS" w:eastAsia="Calibri" w:hAnsi="Trebuchet MS" w:cs="Times New Roman"/>
          <w14:ligatures w14:val="none"/>
        </w:rPr>
        <w:t xml:space="preserve">situri Natura 2000 desemnate în conformitate cu </w:t>
      </w:r>
      <w:proofErr w:type="spellStart"/>
      <w:r w:rsidRPr="004D2E50">
        <w:rPr>
          <w:rFonts w:ascii="Trebuchet MS" w:eastAsia="Calibri" w:hAnsi="Trebuchet MS" w:cs="Times New Roman"/>
          <w14:ligatures w14:val="none"/>
        </w:rPr>
        <w:t>legislaţia</w:t>
      </w:r>
      <w:proofErr w:type="spellEnd"/>
      <w:r w:rsidRPr="004D2E50">
        <w:rPr>
          <w:rFonts w:ascii="Trebuchet MS" w:eastAsia="Calibri" w:hAnsi="Trebuchet MS" w:cs="Times New Roman"/>
          <w14:ligatures w14:val="none"/>
        </w:rPr>
        <w:t xml:space="preserve"> privind regimul ariilor naturale protejate, conservarea habitatelor naturale, a florei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faunei sălbatice; zonele prevăzute de </w:t>
      </w:r>
      <w:proofErr w:type="spellStart"/>
      <w:r w:rsidRPr="004D2E50">
        <w:rPr>
          <w:rFonts w:ascii="Trebuchet MS" w:eastAsia="Calibri" w:hAnsi="Trebuchet MS" w:cs="Times New Roman"/>
          <w14:ligatures w14:val="none"/>
        </w:rPr>
        <w:t>legislaţia</w:t>
      </w:r>
      <w:proofErr w:type="spellEnd"/>
      <w:r w:rsidRPr="004D2E50">
        <w:rPr>
          <w:rFonts w:ascii="Trebuchet MS" w:eastAsia="Calibri" w:hAnsi="Trebuchet MS" w:cs="Times New Roman"/>
          <w14:ligatures w14:val="none"/>
        </w:rPr>
        <w:t xml:space="preserve"> privind aprobarea Planului de amenajare a teritoriului </w:t>
      </w:r>
      <w:proofErr w:type="spellStart"/>
      <w:r w:rsidRPr="004D2E50">
        <w:rPr>
          <w:rFonts w:ascii="Trebuchet MS" w:eastAsia="Calibri" w:hAnsi="Trebuchet MS" w:cs="Times New Roman"/>
          <w14:ligatures w14:val="none"/>
        </w:rPr>
        <w:t>naţional</w:t>
      </w:r>
      <w:proofErr w:type="spellEnd"/>
      <w:r w:rsidRPr="004D2E50">
        <w:rPr>
          <w:rFonts w:ascii="Trebuchet MS" w:eastAsia="Calibri" w:hAnsi="Trebuchet MS" w:cs="Times New Roman"/>
          <w14:ligatures w14:val="none"/>
        </w:rPr>
        <w:t xml:space="preserve"> - </w:t>
      </w:r>
      <w:proofErr w:type="spellStart"/>
      <w:r w:rsidRPr="004D2E50">
        <w:rPr>
          <w:rFonts w:ascii="Trebuchet MS" w:eastAsia="Calibri" w:hAnsi="Trebuchet MS" w:cs="Times New Roman"/>
          <w14:ligatures w14:val="none"/>
        </w:rPr>
        <w:t>Secţiunea</w:t>
      </w:r>
      <w:proofErr w:type="spellEnd"/>
      <w:r w:rsidRPr="004D2E50">
        <w:rPr>
          <w:rFonts w:ascii="Trebuchet MS" w:eastAsia="Calibri" w:hAnsi="Trebuchet MS" w:cs="Times New Roman"/>
          <w14:ligatures w14:val="none"/>
        </w:rPr>
        <w:t xml:space="preserve"> a III-a - zone protejate, zonele de </w:t>
      </w:r>
      <w:proofErr w:type="spellStart"/>
      <w:r w:rsidRPr="004D2E50">
        <w:rPr>
          <w:rFonts w:ascii="Trebuchet MS" w:eastAsia="Calibri" w:hAnsi="Trebuchet MS" w:cs="Times New Roman"/>
          <w14:ligatures w14:val="none"/>
        </w:rPr>
        <w:t>protecţie</w:t>
      </w:r>
      <w:proofErr w:type="spellEnd"/>
      <w:r w:rsidRPr="004D2E50">
        <w:rPr>
          <w:rFonts w:ascii="Trebuchet MS" w:eastAsia="Calibri" w:hAnsi="Trebuchet MS" w:cs="Times New Roman"/>
          <w14:ligatures w14:val="none"/>
        </w:rPr>
        <w:t xml:space="preserve"> instituite conform prevederilor </w:t>
      </w:r>
      <w:proofErr w:type="spellStart"/>
      <w:r w:rsidRPr="004D2E50">
        <w:rPr>
          <w:rFonts w:ascii="Trebuchet MS" w:eastAsia="Calibri" w:hAnsi="Trebuchet MS" w:cs="Times New Roman"/>
          <w14:ligatures w14:val="none"/>
        </w:rPr>
        <w:t>legislaţiei</w:t>
      </w:r>
      <w:proofErr w:type="spellEnd"/>
      <w:r w:rsidRPr="004D2E50">
        <w:rPr>
          <w:rFonts w:ascii="Trebuchet MS" w:eastAsia="Calibri" w:hAnsi="Trebuchet MS" w:cs="Times New Roman"/>
          <w14:ligatures w14:val="none"/>
        </w:rPr>
        <w:t xml:space="preserve"> din domeniul apelor, precum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a celei privind caracterul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mărimea zonelor de </w:t>
      </w:r>
      <w:proofErr w:type="spellStart"/>
      <w:r w:rsidRPr="004D2E50">
        <w:rPr>
          <w:rFonts w:ascii="Trebuchet MS" w:eastAsia="Calibri" w:hAnsi="Trebuchet MS" w:cs="Times New Roman"/>
          <w14:ligatures w14:val="none"/>
        </w:rPr>
        <w:t>protecţie</w:t>
      </w:r>
      <w:proofErr w:type="spellEnd"/>
      <w:r w:rsidRPr="004D2E50">
        <w:rPr>
          <w:rFonts w:ascii="Trebuchet MS" w:eastAsia="Calibri" w:hAnsi="Trebuchet MS" w:cs="Times New Roman"/>
          <w14:ligatures w14:val="none"/>
        </w:rPr>
        <w:t xml:space="preserve"> sanitară și hidrogeologică: </w:t>
      </w:r>
      <w:r w:rsidR="00855B67" w:rsidRPr="00855B67">
        <w:rPr>
          <w:rFonts w:ascii="Trebuchet MS" w:eastAsia="Calibri" w:hAnsi="Trebuchet MS" w:cs="Times New Roman"/>
          <w14:ligatures w14:val="none"/>
        </w:rPr>
        <w:t xml:space="preserve">siturile NATURA 2000 </w:t>
      </w:r>
      <w:r w:rsidR="00855B67" w:rsidRPr="00855B67">
        <w:rPr>
          <w:rFonts w:ascii="Trebuchet MS" w:eastAsia="Calibri" w:hAnsi="Trebuchet MS" w:cs="Times New Roman"/>
          <w:i/>
          <w14:ligatures w14:val="none"/>
        </w:rPr>
        <w:t>ROSPA0098 Piemontul Făgăraș și ROS</w:t>
      </w:r>
      <w:r w:rsidR="005E3AAE">
        <w:rPr>
          <w:rFonts w:ascii="Trebuchet MS" w:eastAsia="Calibri" w:hAnsi="Trebuchet MS" w:cs="Times New Roman"/>
          <w:i/>
          <w14:ligatures w14:val="none"/>
        </w:rPr>
        <w:t>AC</w:t>
      </w:r>
      <w:r w:rsidR="00855B67" w:rsidRPr="00855B67">
        <w:rPr>
          <w:rFonts w:ascii="Trebuchet MS" w:eastAsia="Calibri" w:hAnsi="Trebuchet MS" w:cs="Times New Roman"/>
          <w:i/>
          <w14:ligatures w14:val="none"/>
        </w:rPr>
        <w:t>0282 A</w:t>
      </w:r>
      <w:r w:rsidR="00855B67">
        <w:rPr>
          <w:rFonts w:ascii="Trebuchet MS" w:eastAsia="Calibri" w:hAnsi="Trebuchet MS" w:cs="Times New Roman"/>
          <w:i/>
          <w14:ligatures w14:val="none"/>
        </w:rPr>
        <w:t>r</w:t>
      </w:r>
      <w:r w:rsidR="00855B67" w:rsidRPr="00855B67">
        <w:rPr>
          <w:rFonts w:ascii="Trebuchet MS" w:eastAsia="Calibri" w:hAnsi="Trebuchet MS" w:cs="Times New Roman"/>
          <w:i/>
          <w14:ligatures w14:val="none"/>
        </w:rPr>
        <w:t>pașu de Sus</w:t>
      </w:r>
      <w:r w:rsidRPr="004D2E50">
        <w:rPr>
          <w:rFonts w:ascii="Trebuchet MS" w:eastAsia="Calibri" w:hAnsi="Trebuchet MS" w:cs="Times New Roman"/>
          <w14:ligatures w14:val="none"/>
        </w:rPr>
        <w:t>;</w:t>
      </w:r>
    </w:p>
    <w:p w14:paraId="621A6516" w14:textId="77777777" w:rsidR="004D2E50" w:rsidRPr="004D2E50" w:rsidRDefault="004D2E50" w:rsidP="004D2E50">
      <w:pPr>
        <w:numPr>
          <w:ilvl w:val="0"/>
          <w:numId w:val="1"/>
        </w:num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b/>
          <w14:ligatures w14:val="none"/>
        </w:rPr>
        <w:t>zonele în care au existat deja cazuri de nerespectare a standardelor de calitate a mediului:</w:t>
      </w:r>
      <w:r w:rsidRPr="004D2E50">
        <w:rPr>
          <w:rFonts w:ascii="Trebuchet MS" w:eastAsia="Calibri" w:hAnsi="Trebuchet MS" w:cs="Times New Roman"/>
          <w14:ligatures w14:val="none"/>
        </w:rPr>
        <w:t xml:space="preserve"> nu este cazul;</w:t>
      </w:r>
    </w:p>
    <w:p w14:paraId="29A4EA3D" w14:textId="77777777" w:rsidR="004D2E50" w:rsidRPr="004D2E50" w:rsidRDefault="004D2E50" w:rsidP="004D2E50">
      <w:pPr>
        <w:numPr>
          <w:ilvl w:val="0"/>
          <w:numId w:val="1"/>
        </w:numPr>
        <w:autoSpaceDE w:val="0"/>
        <w:autoSpaceDN w:val="0"/>
        <w:adjustRightInd w:val="0"/>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b/>
          <w14:ligatures w14:val="none"/>
        </w:rPr>
        <w:t xml:space="preserve">zonele cu o densitate mare a </w:t>
      </w:r>
      <w:proofErr w:type="spellStart"/>
      <w:r w:rsidRPr="004D2E50">
        <w:rPr>
          <w:rFonts w:ascii="Trebuchet MS" w:eastAsia="Calibri" w:hAnsi="Trebuchet MS" w:cs="Times New Roman"/>
          <w:b/>
          <w14:ligatures w14:val="none"/>
        </w:rPr>
        <w:t>populaţiei</w:t>
      </w:r>
      <w:proofErr w:type="spellEnd"/>
      <w:r w:rsidRPr="004D2E50">
        <w:rPr>
          <w:rFonts w:ascii="Trebuchet MS" w:eastAsia="Calibri" w:hAnsi="Trebuchet MS" w:cs="Times New Roman"/>
          <w:b/>
          <w14:ligatures w14:val="none"/>
        </w:rPr>
        <w:t xml:space="preserve">: </w:t>
      </w:r>
      <w:r w:rsidRPr="004D2E50">
        <w:rPr>
          <w:rFonts w:ascii="Trebuchet MS" w:eastAsia="Calibri" w:hAnsi="Trebuchet MS" w:cs="Times New Roman"/>
          <w14:ligatures w14:val="none"/>
        </w:rPr>
        <w:t>nu este cazul;</w:t>
      </w:r>
    </w:p>
    <w:p w14:paraId="36BAF98E" w14:textId="42083AD8" w:rsidR="004D2E50" w:rsidRDefault="004D2E50" w:rsidP="004D2E50">
      <w:pPr>
        <w:numPr>
          <w:ilvl w:val="0"/>
          <w:numId w:val="1"/>
        </w:numPr>
        <w:autoSpaceDE w:val="0"/>
        <w:autoSpaceDN w:val="0"/>
        <w:adjustRightInd w:val="0"/>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b/>
          <w14:ligatures w14:val="none"/>
        </w:rPr>
        <w:t xml:space="preserve">peisaje </w:t>
      </w:r>
      <w:proofErr w:type="spellStart"/>
      <w:r w:rsidRPr="004D2E50">
        <w:rPr>
          <w:rFonts w:ascii="Trebuchet MS" w:eastAsia="Calibri" w:hAnsi="Trebuchet MS" w:cs="Times New Roman"/>
          <w:b/>
          <w14:ligatures w14:val="none"/>
        </w:rPr>
        <w:t>şi</w:t>
      </w:r>
      <w:proofErr w:type="spellEnd"/>
      <w:r w:rsidRPr="004D2E50">
        <w:rPr>
          <w:rFonts w:ascii="Trebuchet MS" w:eastAsia="Calibri" w:hAnsi="Trebuchet MS" w:cs="Times New Roman"/>
          <w:b/>
          <w14:ligatures w14:val="none"/>
        </w:rPr>
        <w:t xml:space="preserve"> situri importante din punct de vedere istoric, cultural sau arheologic: </w:t>
      </w:r>
      <w:r w:rsidRPr="004D2E50">
        <w:rPr>
          <w:rFonts w:ascii="Trebuchet MS" w:eastAsia="Calibri" w:hAnsi="Trebuchet MS" w:cs="Times New Roman"/>
          <w14:ligatures w14:val="none"/>
        </w:rPr>
        <w:t>nu este cazul.</w:t>
      </w:r>
    </w:p>
    <w:p w14:paraId="50C64ECE" w14:textId="77777777" w:rsidR="00493137" w:rsidRPr="004D2E50" w:rsidRDefault="00493137" w:rsidP="00493137">
      <w:pPr>
        <w:autoSpaceDE w:val="0"/>
        <w:autoSpaceDN w:val="0"/>
        <w:adjustRightInd w:val="0"/>
        <w:spacing w:after="0" w:line="360" w:lineRule="auto"/>
        <w:jc w:val="both"/>
        <w:rPr>
          <w:rFonts w:ascii="Trebuchet MS" w:eastAsia="Calibri" w:hAnsi="Trebuchet MS" w:cs="Times New Roman"/>
          <w14:ligatures w14:val="none"/>
        </w:rPr>
      </w:pPr>
    </w:p>
    <w:p w14:paraId="3E049CCB" w14:textId="77777777" w:rsidR="004D2E50" w:rsidRPr="004D2E50" w:rsidRDefault="004D2E50" w:rsidP="004D2E50">
      <w:pPr>
        <w:autoSpaceDE w:val="0"/>
        <w:autoSpaceDN w:val="0"/>
        <w:adjustRightInd w:val="0"/>
        <w:spacing w:after="0" w:line="360" w:lineRule="auto"/>
        <w:jc w:val="both"/>
        <w:rPr>
          <w:rFonts w:ascii="Trebuchet MS" w:eastAsia="Calibri" w:hAnsi="Trebuchet MS" w:cs="Times New Roman"/>
          <w:lang w:val="en-US"/>
          <w14:ligatures w14:val="none"/>
        </w:rPr>
      </w:pPr>
      <w:r w:rsidRPr="004D2E50">
        <w:rPr>
          <w:rFonts w:ascii="Trebuchet MS" w:eastAsia="Calibri" w:hAnsi="Trebuchet MS" w:cs="Times New Roman"/>
          <w:b/>
          <w:bCs/>
          <w14:ligatures w14:val="none"/>
        </w:rPr>
        <w:t xml:space="preserve">3. Tipurile și caracteristicile impactului </w:t>
      </w:r>
      <w:proofErr w:type="spellStart"/>
      <w:r w:rsidRPr="004D2E50">
        <w:rPr>
          <w:rFonts w:ascii="Trebuchet MS" w:eastAsia="Calibri" w:hAnsi="Trebuchet MS" w:cs="Times New Roman"/>
          <w:b/>
          <w:bCs/>
          <w14:ligatures w14:val="none"/>
        </w:rPr>
        <w:t>potenţial</w:t>
      </w:r>
      <w:proofErr w:type="spellEnd"/>
      <w:r w:rsidRPr="004D2E50">
        <w:rPr>
          <w:rFonts w:ascii="Trebuchet MS" w:eastAsia="Calibri" w:hAnsi="Trebuchet MS" w:cs="Times New Roman"/>
          <w14:ligatures w14:val="none"/>
        </w:rPr>
        <w:t>:</w:t>
      </w:r>
    </w:p>
    <w:p w14:paraId="51FFFA47" w14:textId="77777777" w:rsidR="004D2E50" w:rsidRPr="004D2E50" w:rsidRDefault="004D2E50" w:rsidP="004D2E50">
      <w:p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b/>
          <w14:ligatures w14:val="none"/>
        </w:rPr>
        <w:t>a) importanța și extinderea spațială a impactului:</w:t>
      </w:r>
      <w:r w:rsidRPr="004D2E50">
        <w:rPr>
          <w:rFonts w:ascii="Trebuchet MS" w:eastAsia="Calibri" w:hAnsi="Trebuchet MS" w:cs="Times New Roman"/>
          <w14:ligatures w14:val="none"/>
        </w:rPr>
        <w:t xml:space="preserve"> local, redus în perioada de </w:t>
      </w:r>
      <w:proofErr w:type="spellStart"/>
      <w:r w:rsidRPr="004D2E50">
        <w:rPr>
          <w:rFonts w:ascii="Trebuchet MS" w:eastAsia="Calibri" w:hAnsi="Trebuchet MS" w:cs="Times New Roman"/>
          <w14:ligatures w14:val="none"/>
        </w:rPr>
        <w:t>execuţie</w:t>
      </w:r>
      <w:proofErr w:type="spellEnd"/>
      <w:r w:rsidRPr="004D2E50">
        <w:rPr>
          <w:rFonts w:ascii="Trebuchet MS" w:eastAsia="Calibri" w:hAnsi="Trebuchet MS" w:cs="Times New Roman"/>
          <w14:ligatures w14:val="none"/>
        </w:rPr>
        <w:t xml:space="preserve">; </w:t>
      </w:r>
    </w:p>
    <w:p w14:paraId="64314A29" w14:textId="77777777" w:rsidR="004D2E50" w:rsidRPr="004D2E50" w:rsidRDefault="004D2E50" w:rsidP="004D2E50">
      <w:p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b/>
          <w14:ligatures w14:val="none"/>
        </w:rPr>
        <w:lastRenderedPageBreak/>
        <w:t xml:space="preserve">b) natura impactului: </w:t>
      </w:r>
      <w:r w:rsidRPr="004D2E50">
        <w:rPr>
          <w:rFonts w:ascii="Trebuchet MS" w:eastAsia="Calibri" w:hAnsi="Trebuchet MS" w:cs="Times New Roman"/>
          <w14:ligatures w14:val="none"/>
        </w:rPr>
        <w:t>impact nesemnificativ;</w:t>
      </w:r>
    </w:p>
    <w:p w14:paraId="51F6F4F7" w14:textId="77777777" w:rsidR="004D2E50" w:rsidRPr="004D2E50" w:rsidRDefault="004D2E50" w:rsidP="004D2E50">
      <w:p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b/>
          <w14:ligatures w14:val="none"/>
        </w:rPr>
        <w:t xml:space="preserve">c) natura transfrontalieră a impactului: </w:t>
      </w:r>
      <w:r w:rsidRPr="004D2E50">
        <w:rPr>
          <w:rFonts w:ascii="Trebuchet MS" w:eastAsia="Calibri" w:hAnsi="Trebuchet MS" w:cs="Times New Roman"/>
          <w14:ligatures w14:val="none"/>
        </w:rPr>
        <w:t>nu este cazul;</w:t>
      </w:r>
    </w:p>
    <w:p w14:paraId="0A207B0E" w14:textId="77777777" w:rsidR="004D2E50" w:rsidRPr="004D2E50" w:rsidRDefault="004D2E50" w:rsidP="004D2E50">
      <w:p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b/>
          <w14:ligatures w14:val="none"/>
        </w:rPr>
        <w:t xml:space="preserve">d) intensitatea și complexitatea impactului: </w:t>
      </w:r>
      <w:r w:rsidRPr="004D2E50">
        <w:rPr>
          <w:rFonts w:ascii="Trebuchet MS" w:eastAsia="Calibri" w:hAnsi="Trebuchet MS" w:cs="Times New Roman"/>
          <w14:ligatures w14:val="none"/>
        </w:rPr>
        <w:t xml:space="preserve">se vor lua măsuri de reducere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limitare a impactului asupra mediului;</w:t>
      </w:r>
    </w:p>
    <w:p w14:paraId="1B1D7AF7" w14:textId="77777777" w:rsidR="004D2E50" w:rsidRPr="004D2E50" w:rsidRDefault="004D2E50" w:rsidP="004D2E50">
      <w:p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b/>
          <w14:ligatures w14:val="none"/>
        </w:rPr>
        <w:t>e) probabilitatea impactului:</w:t>
      </w:r>
      <w:r w:rsidRPr="004D2E50">
        <w:rPr>
          <w:rFonts w:ascii="Trebuchet MS" w:eastAsia="Calibri" w:hAnsi="Trebuchet MS" w:cs="Times New Roman"/>
          <w14:ligatures w14:val="none"/>
        </w:rPr>
        <w:t xml:space="preserve"> –  impact limitat, pe durata de </w:t>
      </w:r>
      <w:proofErr w:type="spellStart"/>
      <w:r w:rsidRPr="004D2E50">
        <w:rPr>
          <w:rFonts w:ascii="Trebuchet MS" w:eastAsia="Calibri" w:hAnsi="Trebuchet MS" w:cs="Times New Roman"/>
          <w14:ligatures w14:val="none"/>
        </w:rPr>
        <w:t>execuţie</w:t>
      </w:r>
      <w:proofErr w:type="spellEnd"/>
      <w:r w:rsidRPr="004D2E50">
        <w:rPr>
          <w:rFonts w:ascii="Trebuchet MS" w:eastAsia="Calibri" w:hAnsi="Trebuchet MS" w:cs="Times New Roman"/>
          <w14:ligatures w14:val="none"/>
        </w:rPr>
        <w:t xml:space="preserve"> a lucrărilor, reversibil după finalizarea acestora;</w:t>
      </w:r>
    </w:p>
    <w:p w14:paraId="55031605" w14:textId="77777777" w:rsidR="004D2E50" w:rsidRPr="004D2E50" w:rsidRDefault="004D2E50" w:rsidP="004D2E50">
      <w:p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b/>
          <w14:ligatures w14:val="none"/>
        </w:rPr>
        <w:t xml:space="preserve">f) debutul, durata, frecvența și reversibilitatea preconizate ale impactului: </w:t>
      </w:r>
      <w:r w:rsidRPr="004D2E50">
        <w:rPr>
          <w:rFonts w:ascii="Trebuchet MS" w:eastAsia="Calibri" w:hAnsi="Trebuchet MS" w:cs="Times New Roman"/>
          <w14:ligatures w14:val="none"/>
        </w:rPr>
        <w:t xml:space="preserve">impact redus pe perioada de realizare;   </w:t>
      </w:r>
    </w:p>
    <w:p w14:paraId="727091CF" w14:textId="77777777" w:rsidR="004D2E50" w:rsidRPr="004D2E50" w:rsidRDefault="004D2E50" w:rsidP="004D2E50">
      <w:p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b/>
          <w14:ligatures w14:val="none"/>
        </w:rPr>
        <w:t xml:space="preserve">g) cumularea impactului cu impactul altor proiecte existente și/sau aprobate: </w:t>
      </w:r>
      <w:r w:rsidRPr="004D2E50">
        <w:rPr>
          <w:rFonts w:ascii="Trebuchet MS" w:eastAsia="Calibri" w:hAnsi="Trebuchet MS" w:cs="Times New Roman"/>
          <w14:ligatures w14:val="none"/>
        </w:rPr>
        <w:t>nu este cazul;</w:t>
      </w:r>
    </w:p>
    <w:p w14:paraId="6396A3CA" w14:textId="77777777" w:rsidR="004D2E50" w:rsidRPr="004D2E50" w:rsidRDefault="004D2E50" w:rsidP="004D2E50">
      <w:pPr>
        <w:spacing w:after="0" w:line="360" w:lineRule="auto"/>
        <w:jc w:val="both"/>
        <w:rPr>
          <w:rFonts w:ascii="Trebuchet MS" w:eastAsia="Calibri" w:hAnsi="Trebuchet MS" w:cs="Times New Roman"/>
          <w:b/>
          <w14:ligatures w14:val="none"/>
        </w:rPr>
      </w:pPr>
      <w:r w:rsidRPr="004D2E50">
        <w:rPr>
          <w:rFonts w:ascii="Trebuchet MS" w:eastAsia="Calibri" w:hAnsi="Trebuchet MS" w:cs="Times New Roman"/>
          <w:b/>
          <w14:ligatures w14:val="none"/>
        </w:rPr>
        <w:t xml:space="preserve">h) posibilitatea de reducere efectivă a impactului: </w:t>
      </w:r>
      <w:r w:rsidRPr="004D2E50">
        <w:rPr>
          <w:rFonts w:ascii="Trebuchet MS" w:eastAsia="Calibri" w:hAnsi="Trebuchet MS" w:cs="Times New Roman"/>
          <w14:ligatures w14:val="none"/>
        </w:rPr>
        <w:t>nu este cazul.</w:t>
      </w:r>
      <w:r w:rsidRPr="004D2E50">
        <w:rPr>
          <w:rFonts w:ascii="Trebuchet MS" w:eastAsia="Calibri" w:hAnsi="Trebuchet MS" w:cs="Times New Roman"/>
          <w:b/>
          <w14:ligatures w14:val="none"/>
        </w:rPr>
        <w:t xml:space="preserve">           </w:t>
      </w:r>
    </w:p>
    <w:p w14:paraId="2516644F" w14:textId="77777777" w:rsidR="004D2E50" w:rsidRPr="004D2E50" w:rsidRDefault="004D2E50" w:rsidP="004D2E50">
      <w:pPr>
        <w:spacing w:after="0" w:line="360" w:lineRule="auto"/>
        <w:jc w:val="both"/>
        <w:rPr>
          <w:rFonts w:ascii="Trebuchet MS" w:eastAsia="Calibri" w:hAnsi="Trebuchet MS" w:cs="Times New Roman"/>
          <w:b/>
          <w14:ligatures w14:val="none"/>
        </w:rPr>
      </w:pPr>
      <w:r w:rsidRPr="004D2E50">
        <w:rPr>
          <w:rFonts w:ascii="Trebuchet MS" w:eastAsia="Calibri" w:hAnsi="Trebuchet MS" w:cs="Times New Roman"/>
          <w:b/>
          <w14:ligatures w14:val="none"/>
        </w:rPr>
        <w:t xml:space="preserve">           </w:t>
      </w:r>
    </w:p>
    <w:p w14:paraId="67130210" w14:textId="77777777" w:rsidR="004D2E50" w:rsidRPr="004D2E50" w:rsidRDefault="004D2E50" w:rsidP="004D2E50">
      <w:p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b/>
          <w14:ligatures w14:val="none"/>
        </w:rPr>
        <w:t>II. Motivele pe baza cărora s-a stabilit necesitatea neefectuării evaluării adecvate sunt următoarele</w:t>
      </w:r>
      <w:r w:rsidRPr="004D2E50">
        <w:rPr>
          <w:rFonts w:ascii="Trebuchet MS" w:eastAsia="Calibri" w:hAnsi="Trebuchet MS" w:cs="Times New Roman"/>
          <w14:ligatures w14:val="none"/>
        </w:rPr>
        <w:t xml:space="preserve">: </w:t>
      </w:r>
    </w:p>
    <w:p w14:paraId="5F431812" w14:textId="41583DF3" w:rsidR="004D2E50" w:rsidRPr="004D2E50" w:rsidRDefault="004D2E50" w:rsidP="00855B67">
      <w:pPr>
        <w:numPr>
          <w:ilvl w:val="0"/>
          <w:numId w:val="2"/>
        </w:numPr>
        <w:spacing w:after="0" w:line="360" w:lineRule="auto"/>
        <w:ind w:left="284" w:hanging="284"/>
        <w:jc w:val="both"/>
        <w:rPr>
          <w:rFonts w:ascii="Trebuchet MS" w:eastAsia="Calibri" w:hAnsi="Trebuchet MS" w:cs="Times New Roman"/>
          <w:color w:val="000000"/>
          <w:lang w:eastAsia="ar-SA"/>
          <w14:ligatures w14:val="none"/>
        </w:rPr>
      </w:pPr>
      <w:r w:rsidRPr="004D2E50">
        <w:rPr>
          <w:rFonts w:ascii="Trebuchet MS" w:eastAsia="Calibri" w:hAnsi="Trebuchet MS" w:cs="Times New Roman"/>
          <w:color w:val="000000"/>
          <w14:ligatures w14:val="none"/>
        </w:rPr>
        <w:t xml:space="preserve">proiectul se încadrează în prevederile art. 28 din O.U.G. nr. 57/2007 </w:t>
      </w:r>
      <w:r w:rsidRPr="004D2E50">
        <w:rPr>
          <w:rFonts w:ascii="Trebuchet MS" w:eastAsia="Calibri" w:hAnsi="Trebuchet MS" w:cs="Times New Roman"/>
          <w:color w:val="000000"/>
          <w:lang w:eastAsia="ar-SA"/>
          <w14:ligatures w14:val="none"/>
        </w:rPr>
        <w:t xml:space="preserve">privind regimul ariilor naturale protejate, conservarea habitatelor naturale, a florei </w:t>
      </w:r>
      <w:proofErr w:type="spellStart"/>
      <w:r w:rsidRPr="004D2E50">
        <w:rPr>
          <w:rFonts w:ascii="Trebuchet MS" w:eastAsia="Calibri" w:hAnsi="Trebuchet MS" w:cs="Times New Roman"/>
          <w:color w:val="000000"/>
          <w:lang w:eastAsia="ar-SA"/>
          <w14:ligatures w14:val="none"/>
        </w:rPr>
        <w:t>şi</w:t>
      </w:r>
      <w:proofErr w:type="spellEnd"/>
      <w:r w:rsidRPr="004D2E50">
        <w:rPr>
          <w:rFonts w:ascii="Trebuchet MS" w:eastAsia="Calibri" w:hAnsi="Trebuchet MS" w:cs="Times New Roman"/>
          <w:color w:val="000000"/>
          <w:lang w:eastAsia="ar-SA"/>
          <w14:ligatures w14:val="none"/>
        </w:rPr>
        <w:t xml:space="preserve"> faunei sălbatice, cu modificările </w:t>
      </w:r>
      <w:proofErr w:type="spellStart"/>
      <w:r w:rsidRPr="004D2E50">
        <w:rPr>
          <w:rFonts w:ascii="Trebuchet MS" w:eastAsia="Calibri" w:hAnsi="Trebuchet MS" w:cs="Times New Roman"/>
          <w:color w:val="000000"/>
          <w:lang w:eastAsia="ar-SA"/>
          <w14:ligatures w14:val="none"/>
        </w:rPr>
        <w:t>şi</w:t>
      </w:r>
      <w:proofErr w:type="spellEnd"/>
      <w:r w:rsidRPr="004D2E50">
        <w:rPr>
          <w:rFonts w:ascii="Trebuchet MS" w:eastAsia="Calibri" w:hAnsi="Trebuchet MS" w:cs="Times New Roman"/>
          <w:color w:val="000000"/>
          <w:lang w:eastAsia="ar-SA"/>
          <w14:ligatures w14:val="none"/>
        </w:rPr>
        <w:t xml:space="preserve"> completările ulterioare, amplasamentul acestuia fiind situat</w:t>
      </w:r>
      <w:r w:rsidRPr="004D2E50">
        <w:rPr>
          <w:rFonts w:ascii="Trebuchet MS" w:eastAsia="Calibri" w:hAnsi="Trebuchet MS" w:cs="Times New Roman"/>
          <w14:ligatures w14:val="none"/>
        </w:rPr>
        <w:t xml:space="preserve"> în situl NATURA 2000 </w:t>
      </w:r>
      <w:r w:rsidR="00855B67" w:rsidRPr="00855B67">
        <w:rPr>
          <w:rFonts w:ascii="Trebuchet MS" w:eastAsia="Calibri" w:hAnsi="Trebuchet MS" w:cs="Times New Roman"/>
          <w:i/>
          <w14:ligatures w14:val="none"/>
        </w:rPr>
        <w:t>ROSPA0098 Piemontul Făgăraș și ROS</w:t>
      </w:r>
      <w:r w:rsidR="005E3AAE">
        <w:rPr>
          <w:rFonts w:ascii="Trebuchet MS" w:eastAsia="Calibri" w:hAnsi="Trebuchet MS" w:cs="Times New Roman"/>
          <w:i/>
          <w14:ligatures w14:val="none"/>
        </w:rPr>
        <w:t>AC</w:t>
      </w:r>
      <w:r w:rsidR="00855B67" w:rsidRPr="00855B67">
        <w:rPr>
          <w:rFonts w:ascii="Trebuchet MS" w:eastAsia="Calibri" w:hAnsi="Trebuchet MS" w:cs="Times New Roman"/>
          <w:i/>
          <w14:ligatures w14:val="none"/>
        </w:rPr>
        <w:t>0282 A</w:t>
      </w:r>
      <w:r w:rsidR="00855B67">
        <w:rPr>
          <w:rFonts w:ascii="Trebuchet MS" w:eastAsia="Calibri" w:hAnsi="Trebuchet MS" w:cs="Times New Roman"/>
          <w:i/>
          <w14:ligatures w14:val="none"/>
        </w:rPr>
        <w:t>r</w:t>
      </w:r>
      <w:r w:rsidR="00855B67" w:rsidRPr="00855B67">
        <w:rPr>
          <w:rFonts w:ascii="Trebuchet MS" w:eastAsia="Calibri" w:hAnsi="Trebuchet MS" w:cs="Times New Roman"/>
          <w:i/>
          <w14:ligatures w14:val="none"/>
        </w:rPr>
        <w:t>pașu de Sus</w:t>
      </w:r>
      <w:r w:rsidRPr="004D2E50">
        <w:rPr>
          <w:rFonts w:ascii="Trebuchet MS" w:eastAsia="Calibri" w:hAnsi="Trebuchet MS" w:cs="Times New Roman"/>
          <w:lang w:val="en-US"/>
          <w14:ligatures w14:val="none"/>
        </w:rPr>
        <w:t>;</w:t>
      </w:r>
    </w:p>
    <w:p w14:paraId="2BFF58D6" w14:textId="7E3F1298" w:rsidR="004D2E50" w:rsidRPr="004D2E50" w:rsidRDefault="004D2E50" w:rsidP="004D2E50">
      <w:pPr>
        <w:numPr>
          <w:ilvl w:val="0"/>
          <w:numId w:val="2"/>
        </w:numPr>
        <w:tabs>
          <w:tab w:val="left" w:pos="284"/>
          <w:tab w:val="left" w:pos="426"/>
        </w:tabs>
        <w:spacing w:after="0" w:line="360" w:lineRule="auto"/>
        <w:ind w:left="284" w:hanging="284"/>
        <w:jc w:val="both"/>
        <w:rPr>
          <w:rFonts w:ascii="Trebuchet MS" w:eastAsia="Calibri" w:hAnsi="Trebuchet MS" w:cs="Times New Roman"/>
          <w:b/>
          <w:lang w:eastAsia="ar-SA"/>
          <w14:ligatures w14:val="none"/>
        </w:rPr>
      </w:pPr>
      <w:r w:rsidRPr="004D2E50">
        <w:rPr>
          <w:rFonts w:ascii="Trebuchet MS" w:eastAsia="Calibri" w:hAnsi="Trebuchet MS" w:cs="Times New Roman"/>
          <w:color w:val="000000"/>
          <w14:ligatures w14:val="none"/>
        </w:rPr>
        <w:t xml:space="preserve">în urma parcurgerii listei de control pentru etapa de încadrare din cadrul procedurii de evaluare adecvată, a rezultat că nu este necesară parcurgerea următoarelor etape ale evaluării adecvate; </w:t>
      </w:r>
      <w:r w:rsidRPr="004D2E50">
        <w:rPr>
          <w:rFonts w:ascii="Trebuchet MS" w:eastAsia="Calibri" w:hAnsi="Trebuchet MS" w:cs="Times New Roman"/>
          <w14:ligatures w14:val="none"/>
        </w:rPr>
        <w:t>impactul proiectului asupra ariei naturale protejate nu este posibil să fie semnificativ;</w:t>
      </w:r>
      <w:r w:rsidR="00D7020E">
        <w:rPr>
          <w:rFonts w:ascii="Trebuchet MS" w:eastAsia="Calibri" w:hAnsi="Trebuchet MS" w:cs="Times New Roman"/>
          <w14:ligatures w14:val="none"/>
        </w:rPr>
        <w:t xml:space="preserve"> </w:t>
      </w:r>
    </w:p>
    <w:p w14:paraId="7DFFCB9A" w14:textId="2483ABB1" w:rsidR="004D2E50" w:rsidRPr="004D2E50" w:rsidRDefault="004D2E50" w:rsidP="004D2E50">
      <w:pPr>
        <w:numPr>
          <w:ilvl w:val="0"/>
          <w:numId w:val="2"/>
        </w:numPr>
        <w:tabs>
          <w:tab w:val="left" w:pos="284"/>
          <w:tab w:val="left" w:pos="426"/>
        </w:tabs>
        <w:spacing w:after="0" w:line="360" w:lineRule="auto"/>
        <w:ind w:left="284" w:hanging="284"/>
        <w:jc w:val="both"/>
        <w:rPr>
          <w:rFonts w:ascii="Trebuchet MS" w:eastAsia="Calibri" w:hAnsi="Trebuchet MS" w:cs="Times New Roman"/>
          <w:b/>
          <w:lang w:eastAsia="ar-SA"/>
          <w14:ligatures w14:val="none"/>
        </w:rPr>
      </w:pPr>
      <w:r w:rsidRPr="004D2E50">
        <w:rPr>
          <w:rFonts w:ascii="Trebuchet MS" w:eastAsia="Calibri" w:hAnsi="Trebuchet MS" w:cs="Times New Roman"/>
          <w14:ligatures w14:val="none"/>
        </w:rPr>
        <w:t xml:space="preserve">avizul favorabil nr. </w:t>
      </w:r>
      <w:r w:rsidR="00855B67">
        <w:rPr>
          <w:rFonts w:ascii="Trebuchet MS" w:eastAsia="Calibri" w:hAnsi="Trebuchet MS" w:cs="Times New Roman"/>
          <w14:ligatures w14:val="none"/>
        </w:rPr>
        <w:t>03/ST-SB/11</w:t>
      </w:r>
      <w:r w:rsidRPr="004D2E50">
        <w:rPr>
          <w:rFonts w:ascii="Trebuchet MS" w:eastAsia="Calibri" w:hAnsi="Trebuchet MS" w:cs="Times New Roman"/>
          <w14:ligatures w14:val="none"/>
        </w:rPr>
        <w:t>.0</w:t>
      </w:r>
      <w:r w:rsidR="00855B67">
        <w:rPr>
          <w:rFonts w:ascii="Trebuchet MS" w:eastAsia="Calibri" w:hAnsi="Trebuchet MS" w:cs="Times New Roman"/>
          <w14:ligatures w14:val="none"/>
        </w:rPr>
        <w:t>1</w:t>
      </w:r>
      <w:r w:rsidRPr="004D2E50">
        <w:rPr>
          <w:rFonts w:ascii="Trebuchet MS" w:eastAsia="Calibri" w:hAnsi="Trebuchet MS" w:cs="Times New Roman"/>
          <w14:ligatures w14:val="none"/>
        </w:rPr>
        <w:t>.202</w:t>
      </w:r>
      <w:r w:rsidR="00855B67">
        <w:rPr>
          <w:rFonts w:ascii="Trebuchet MS" w:eastAsia="Calibri" w:hAnsi="Trebuchet MS" w:cs="Times New Roman"/>
          <w14:ligatures w14:val="none"/>
        </w:rPr>
        <w:t>4</w:t>
      </w:r>
      <w:r w:rsidRPr="004D2E50">
        <w:rPr>
          <w:rFonts w:ascii="Trebuchet MS" w:eastAsia="Calibri" w:hAnsi="Trebuchet MS" w:cs="Times New Roman"/>
          <w14:ligatures w14:val="none"/>
        </w:rPr>
        <w:t xml:space="preserve"> emis de Agenția Națională pentru Arii Naturale Protejate – Serviciul Teritorial Sibiu</w:t>
      </w:r>
      <w:r w:rsidRPr="004D2E50">
        <w:rPr>
          <w:rFonts w:ascii="Trebuchet MS" w:eastAsia="Calibri" w:hAnsi="Trebuchet MS" w:cs="Times New Roman"/>
          <w:lang w:val="en-US"/>
          <w14:ligatures w14:val="none"/>
        </w:rPr>
        <w:t>.</w:t>
      </w:r>
    </w:p>
    <w:p w14:paraId="5932C62F" w14:textId="77777777" w:rsidR="004D2E50" w:rsidRPr="004D2E50" w:rsidRDefault="004D2E50" w:rsidP="004D2E50">
      <w:pPr>
        <w:tabs>
          <w:tab w:val="left" w:pos="284"/>
          <w:tab w:val="left" w:pos="426"/>
        </w:tabs>
        <w:spacing w:after="0" w:line="360" w:lineRule="auto"/>
        <w:ind w:left="284"/>
        <w:jc w:val="both"/>
        <w:rPr>
          <w:rFonts w:ascii="Trebuchet MS" w:eastAsia="Calibri" w:hAnsi="Trebuchet MS" w:cs="Times New Roman"/>
          <w:b/>
          <w:lang w:eastAsia="ar-SA"/>
          <w14:ligatures w14:val="none"/>
        </w:rPr>
      </w:pPr>
    </w:p>
    <w:p w14:paraId="0BE9E101" w14:textId="77777777" w:rsidR="004D2E50" w:rsidRPr="004D2E50" w:rsidRDefault="004D2E50" w:rsidP="004D2E50">
      <w:p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b/>
          <w14:ligatures w14:val="none"/>
        </w:rPr>
        <w:t>III. Motivele pe baza cărora s-a stabilit necesitatea neefectuării evaluării impactului asupra corpurilor de apă</w:t>
      </w:r>
      <w:r w:rsidRPr="004D2E50">
        <w:rPr>
          <w:rFonts w:ascii="Trebuchet MS" w:eastAsia="Calibri" w:hAnsi="Trebuchet MS" w:cs="Times New Roman"/>
          <w14:ligatures w14:val="none"/>
        </w:rPr>
        <w:t xml:space="preserve">: </w:t>
      </w:r>
    </w:p>
    <w:p w14:paraId="2669945E" w14:textId="6415F66D" w:rsidR="004D2E50" w:rsidRPr="004D2E50" w:rsidRDefault="004D2E50" w:rsidP="004D2E50">
      <w:pPr>
        <w:numPr>
          <w:ilvl w:val="0"/>
          <w:numId w:val="10"/>
        </w:numPr>
        <w:spacing w:after="0" w:line="360" w:lineRule="auto"/>
        <w:ind w:left="284" w:hanging="284"/>
        <w:jc w:val="both"/>
        <w:rPr>
          <w:rFonts w:ascii="Trebuchet MS" w:eastAsia="Calibri" w:hAnsi="Trebuchet MS" w:cs="Times New Roman"/>
          <w:lang w:val="en-US"/>
          <w14:ligatures w14:val="none"/>
        </w:rPr>
      </w:pPr>
      <w:proofErr w:type="spellStart"/>
      <w:proofErr w:type="gramStart"/>
      <w:r w:rsidRPr="004D2E50">
        <w:rPr>
          <w:rFonts w:ascii="Trebuchet MS" w:eastAsia="Calibri" w:hAnsi="Trebuchet MS" w:cs="Times New Roman"/>
          <w:lang w:val="en-US"/>
          <w14:ligatures w14:val="none"/>
        </w:rPr>
        <w:t>proiectul</w:t>
      </w:r>
      <w:proofErr w:type="spellEnd"/>
      <w:proofErr w:type="gramEnd"/>
      <w:r w:rsidRPr="004D2E50">
        <w:rPr>
          <w:rFonts w:ascii="Trebuchet MS" w:eastAsia="Calibri" w:hAnsi="Trebuchet MS" w:cs="Times New Roman"/>
          <w:lang w:val="en-US"/>
          <w14:ligatures w14:val="none"/>
        </w:rPr>
        <w:t xml:space="preserve"> </w:t>
      </w:r>
      <w:proofErr w:type="spellStart"/>
      <w:r w:rsidRPr="004D2E50">
        <w:rPr>
          <w:rFonts w:ascii="Trebuchet MS" w:eastAsia="Calibri" w:hAnsi="Trebuchet MS" w:cs="Times New Roman"/>
          <w:lang w:val="en-US"/>
          <w14:ligatures w14:val="none"/>
        </w:rPr>
        <w:t>propus</w:t>
      </w:r>
      <w:proofErr w:type="spellEnd"/>
      <w:r w:rsidRPr="004D2E50">
        <w:rPr>
          <w:rFonts w:ascii="Trebuchet MS" w:eastAsia="Calibri" w:hAnsi="Trebuchet MS" w:cs="Times New Roman"/>
          <w:lang w:val="en-US"/>
          <w14:ligatures w14:val="none"/>
        </w:rPr>
        <w:t xml:space="preserve"> nu </w:t>
      </w:r>
      <w:proofErr w:type="spellStart"/>
      <w:r w:rsidRPr="004D2E50">
        <w:rPr>
          <w:rFonts w:ascii="Trebuchet MS" w:eastAsia="Calibri" w:hAnsi="Trebuchet MS" w:cs="Times New Roman"/>
          <w:lang w:val="en-US"/>
          <w14:ligatures w14:val="none"/>
        </w:rPr>
        <w:t>intră</w:t>
      </w:r>
      <w:proofErr w:type="spellEnd"/>
      <w:r w:rsidRPr="004D2E50">
        <w:rPr>
          <w:rFonts w:ascii="Trebuchet MS" w:eastAsia="Calibri" w:hAnsi="Trebuchet MS" w:cs="Times New Roman"/>
          <w:lang w:val="en-US"/>
          <w14:ligatures w14:val="none"/>
        </w:rPr>
        <w:t xml:space="preserve"> sub </w:t>
      </w:r>
      <w:proofErr w:type="spellStart"/>
      <w:r w:rsidRPr="004D2E50">
        <w:rPr>
          <w:rFonts w:ascii="Trebuchet MS" w:eastAsia="Calibri" w:hAnsi="Trebuchet MS" w:cs="Times New Roman"/>
          <w:lang w:val="en-US"/>
          <w14:ligatures w14:val="none"/>
        </w:rPr>
        <w:t>incidenţa</w:t>
      </w:r>
      <w:proofErr w:type="spellEnd"/>
      <w:r w:rsidRPr="004D2E50">
        <w:rPr>
          <w:rFonts w:ascii="Trebuchet MS" w:eastAsia="Calibri" w:hAnsi="Trebuchet MS" w:cs="Times New Roman"/>
          <w:lang w:val="en-US"/>
          <w14:ligatures w14:val="none"/>
        </w:rPr>
        <w:t xml:space="preserve"> </w:t>
      </w:r>
      <w:proofErr w:type="spellStart"/>
      <w:r w:rsidRPr="004D2E50">
        <w:rPr>
          <w:rFonts w:ascii="Trebuchet MS" w:eastAsia="Calibri" w:hAnsi="Trebuchet MS" w:cs="Times New Roman"/>
          <w:lang w:val="en-US"/>
          <w14:ligatures w14:val="none"/>
        </w:rPr>
        <w:t>prevederilor</w:t>
      </w:r>
      <w:proofErr w:type="spellEnd"/>
      <w:r w:rsidRPr="004D2E50">
        <w:rPr>
          <w:rFonts w:ascii="Trebuchet MS" w:eastAsia="Calibri" w:hAnsi="Trebuchet MS" w:cs="Times New Roman"/>
          <w:lang w:val="en-US"/>
          <w14:ligatures w14:val="none"/>
        </w:rPr>
        <w:t xml:space="preserve"> art. </w:t>
      </w:r>
      <w:proofErr w:type="gramStart"/>
      <w:r w:rsidRPr="004D2E50">
        <w:rPr>
          <w:rFonts w:ascii="Trebuchet MS" w:eastAsia="Calibri" w:hAnsi="Trebuchet MS" w:cs="Times New Roman"/>
          <w:lang w:val="en-US"/>
          <w14:ligatures w14:val="none"/>
        </w:rPr>
        <w:t>48</w:t>
      </w:r>
      <w:proofErr w:type="gramEnd"/>
      <w:r w:rsidRPr="004D2E50">
        <w:rPr>
          <w:rFonts w:ascii="Trebuchet MS" w:eastAsia="Calibri" w:hAnsi="Trebuchet MS" w:cs="Times New Roman"/>
          <w:lang w:val="en-US"/>
          <w14:ligatures w14:val="none"/>
        </w:rPr>
        <w:t xml:space="preserve"> </w:t>
      </w:r>
      <w:proofErr w:type="spellStart"/>
      <w:r w:rsidRPr="004D2E50">
        <w:rPr>
          <w:rFonts w:ascii="Trebuchet MS" w:eastAsia="Calibri" w:hAnsi="Trebuchet MS" w:cs="Times New Roman"/>
          <w:lang w:val="en-US"/>
          <w14:ligatures w14:val="none"/>
        </w:rPr>
        <w:t>şi</w:t>
      </w:r>
      <w:proofErr w:type="spellEnd"/>
      <w:r w:rsidRPr="004D2E50">
        <w:rPr>
          <w:rFonts w:ascii="Trebuchet MS" w:eastAsia="Calibri" w:hAnsi="Trebuchet MS" w:cs="Times New Roman"/>
          <w:lang w:val="en-US"/>
          <w14:ligatures w14:val="none"/>
        </w:rPr>
        <w:t xml:space="preserve"> 54 din </w:t>
      </w:r>
      <w:proofErr w:type="spellStart"/>
      <w:r w:rsidRPr="004D2E50">
        <w:rPr>
          <w:rFonts w:ascii="Trebuchet MS" w:eastAsia="Calibri" w:hAnsi="Trebuchet MS" w:cs="Times New Roman"/>
          <w:lang w:val="en-US"/>
          <w14:ligatures w14:val="none"/>
        </w:rPr>
        <w:t>Legea</w:t>
      </w:r>
      <w:proofErr w:type="spellEnd"/>
      <w:r w:rsidRPr="004D2E50">
        <w:rPr>
          <w:rFonts w:ascii="Trebuchet MS" w:eastAsia="Calibri" w:hAnsi="Trebuchet MS" w:cs="Times New Roman"/>
          <w:lang w:val="en-US"/>
          <w14:ligatures w14:val="none"/>
        </w:rPr>
        <w:t xml:space="preserve"> </w:t>
      </w:r>
      <w:proofErr w:type="spellStart"/>
      <w:r w:rsidRPr="004D2E50">
        <w:rPr>
          <w:rFonts w:ascii="Trebuchet MS" w:eastAsia="Calibri" w:hAnsi="Trebuchet MS" w:cs="Times New Roman"/>
          <w:lang w:val="en-US"/>
          <w14:ligatures w14:val="none"/>
        </w:rPr>
        <w:t>apelor</w:t>
      </w:r>
      <w:proofErr w:type="spellEnd"/>
      <w:r w:rsidRPr="004D2E50">
        <w:rPr>
          <w:rFonts w:ascii="Trebuchet MS" w:eastAsia="Calibri" w:hAnsi="Trebuchet MS" w:cs="Times New Roman"/>
          <w:lang w:val="en-US"/>
          <w14:ligatures w14:val="none"/>
        </w:rPr>
        <w:t xml:space="preserve"> </w:t>
      </w:r>
      <w:proofErr w:type="spellStart"/>
      <w:r w:rsidRPr="004D2E50">
        <w:rPr>
          <w:rFonts w:ascii="Trebuchet MS" w:eastAsia="Calibri" w:hAnsi="Trebuchet MS" w:cs="Times New Roman"/>
          <w:lang w:val="en-US"/>
          <w14:ligatures w14:val="none"/>
        </w:rPr>
        <w:t>nr</w:t>
      </w:r>
      <w:proofErr w:type="spellEnd"/>
      <w:r w:rsidRPr="004D2E50">
        <w:rPr>
          <w:rFonts w:ascii="Trebuchet MS" w:eastAsia="Calibri" w:hAnsi="Trebuchet MS" w:cs="Times New Roman"/>
          <w:lang w:val="en-US"/>
          <w14:ligatures w14:val="none"/>
        </w:rPr>
        <w:t xml:space="preserve">. </w:t>
      </w:r>
      <w:proofErr w:type="gramStart"/>
      <w:r w:rsidRPr="004D2E50">
        <w:rPr>
          <w:rFonts w:ascii="Trebuchet MS" w:eastAsia="Calibri" w:hAnsi="Trebuchet MS" w:cs="Times New Roman"/>
          <w:lang w:val="en-US"/>
          <w14:ligatures w14:val="none"/>
        </w:rPr>
        <w:t>107/1996</w:t>
      </w:r>
      <w:proofErr w:type="gramEnd"/>
      <w:r w:rsidRPr="004D2E50">
        <w:rPr>
          <w:rFonts w:ascii="Trebuchet MS" w:eastAsia="Calibri" w:hAnsi="Trebuchet MS" w:cs="Times New Roman"/>
          <w:lang w:val="en-US"/>
          <w14:ligatures w14:val="none"/>
        </w:rPr>
        <w:t xml:space="preserve">, cu </w:t>
      </w:r>
      <w:proofErr w:type="spellStart"/>
      <w:r w:rsidRPr="004D2E50">
        <w:rPr>
          <w:rFonts w:ascii="Trebuchet MS" w:eastAsia="Calibri" w:hAnsi="Trebuchet MS" w:cs="Times New Roman"/>
          <w:lang w:val="en-US"/>
          <w14:ligatures w14:val="none"/>
        </w:rPr>
        <w:t>modificările</w:t>
      </w:r>
      <w:proofErr w:type="spellEnd"/>
      <w:r w:rsidRPr="004D2E50">
        <w:rPr>
          <w:rFonts w:ascii="Trebuchet MS" w:eastAsia="Calibri" w:hAnsi="Trebuchet MS" w:cs="Times New Roman"/>
          <w:lang w:val="en-US"/>
          <w14:ligatures w14:val="none"/>
        </w:rPr>
        <w:t xml:space="preserve"> </w:t>
      </w:r>
      <w:proofErr w:type="spellStart"/>
      <w:r w:rsidRPr="004D2E50">
        <w:rPr>
          <w:rFonts w:ascii="Trebuchet MS" w:eastAsia="Calibri" w:hAnsi="Trebuchet MS" w:cs="Times New Roman"/>
          <w:lang w:val="en-US"/>
          <w14:ligatures w14:val="none"/>
        </w:rPr>
        <w:t>şi</w:t>
      </w:r>
      <w:proofErr w:type="spellEnd"/>
      <w:r w:rsidRPr="004D2E50">
        <w:rPr>
          <w:rFonts w:ascii="Trebuchet MS" w:eastAsia="Calibri" w:hAnsi="Trebuchet MS" w:cs="Times New Roman"/>
          <w:lang w:val="en-US"/>
          <w14:ligatures w14:val="none"/>
        </w:rPr>
        <w:t xml:space="preserve"> </w:t>
      </w:r>
      <w:proofErr w:type="spellStart"/>
      <w:r w:rsidRPr="004D2E50">
        <w:rPr>
          <w:rFonts w:ascii="Trebuchet MS" w:eastAsia="Calibri" w:hAnsi="Trebuchet MS" w:cs="Times New Roman"/>
          <w:lang w:val="en-US"/>
          <w14:ligatures w14:val="none"/>
        </w:rPr>
        <w:t>completările</w:t>
      </w:r>
      <w:proofErr w:type="spellEnd"/>
      <w:r w:rsidRPr="004D2E50">
        <w:rPr>
          <w:rFonts w:ascii="Trebuchet MS" w:eastAsia="Calibri" w:hAnsi="Trebuchet MS" w:cs="Times New Roman"/>
          <w:lang w:val="en-US"/>
          <w14:ligatures w14:val="none"/>
        </w:rPr>
        <w:t xml:space="preserve"> </w:t>
      </w:r>
      <w:proofErr w:type="spellStart"/>
      <w:r w:rsidRPr="004D2E50">
        <w:rPr>
          <w:rFonts w:ascii="Trebuchet MS" w:eastAsia="Calibri" w:hAnsi="Trebuchet MS" w:cs="Times New Roman"/>
          <w:lang w:val="en-US"/>
          <w14:ligatures w14:val="none"/>
        </w:rPr>
        <w:t>ulterioare</w:t>
      </w:r>
      <w:proofErr w:type="spellEnd"/>
      <w:r w:rsidR="007C05E3" w:rsidRPr="00F16BB5">
        <w:rPr>
          <w:rFonts w:ascii="Trebuchet MS" w:eastAsia="Calibri" w:hAnsi="Trebuchet MS" w:cs="Times New Roman"/>
          <w:lang w:val="en-US"/>
          <w14:ligatures w14:val="none"/>
        </w:rPr>
        <w:t xml:space="preserve">, conform </w:t>
      </w:r>
      <w:proofErr w:type="spellStart"/>
      <w:r w:rsidR="007C05E3" w:rsidRPr="00F16BB5">
        <w:rPr>
          <w:rFonts w:ascii="Trebuchet MS" w:eastAsia="Calibri" w:hAnsi="Trebuchet MS" w:cs="Times New Roman"/>
          <w:lang w:val="en-US"/>
          <w14:ligatures w14:val="none"/>
        </w:rPr>
        <w:t>punctului</w:t>
      </w:r>
      <w:proofErr w:type="spellEnd"/>
      <w:r w:rsidR="007C05E3" w:rsidRPr="00F16BB5">
        <w:rPr>
          <w:rFonts w:ascii="Trebuchet MS" w:eastAsia="Calibri" w:hAnsi="Trebuchet MS" w:cs="Times New Roman"/>
          <w:lang w:val="en-US"/>
          <w14:ligatures w14:val="none"/>
        </w:rPr>
        <w:t xml:space="preserve"> de </w:t>
      </w:r>
      <w:proofErr w:type="spellStart"/>
      <w:r w:rsidR="007C05E3" w:rsidRPr="00F16BB5">
        <w:rPr>
          <w:rFonts w:ascii="Trebuchet MS" w:eastAsia="Calibri" w:hAnsi="Trebuchet MS" w:cs="Times New Roman"/>
          <w:lang w:val="en-US"/>
          <w14:ligatures w14:val="none"/>
        </w:rPr>
        <w:t>vedere</w:t>
      </w:r>
      <w:proofErr w:type="spellEnd"/>
      <w:r w:rsidR="007C05E3" w:rsidRPr="00F16BB5">
        <w:rPr>
          <w:rFonts w:ascii="Trebuchet MS" w:eastAsia="Calibri" w:hAnsi="Trebuchet MS" w:cs="Times New Roman"/>
          <w:lang w:val="en-US"/>
          <w14:ligatures w14:val="none"/>
        </w:rPr>
        <w:t xml:space="preserve"> </w:t>
      </w:r>
      <w:proofErr w:type="spellStart"/>
      <w:r w:rsidR="007C05E3" w:rsidRPr="00F16BB5">
        <w:rPr>
          <w:rFonts w:ascii="Trebuchet MS" w:eastAsia="Calibri" w:hAnsi="Trebuchet MS" w:cs="Times New Roman"/>
          <w:lang w:val="en-US"/>
          <w14:ligatures w14:val="none"/>
        </w:rPr>
        <w:t>nr</w:t>
      </w:r>
      <w:proofErr w:type="spellEnd"/>
      <w:r w:rsidR="007C05E3" w:rsidRPr="00F16BB5">
        <w:rPr>
          <w:rFonts w:ascii="Trebuchet MS" w:eastAsia="Calibri" w:hAnsi="Trebuchet MS" w:cs="Times New Roman"/>
          <w:lang w:val="en-US"/>
          <w14:ligatures w14:val="none"/>
        </w:rPr>
        <w:t xml:space="preserve">. 7104/05.10.2022 </w:t>
      </w:r>
      <w:proofErr w:type="spellStart"/>
      <w:r w:rsidR="007C05E3" w:rsidRPr="00F16BB5">
        <w:rPr>
          <w:rFonts w:ascii="Trebuchet MS" w:eastAsia="Calibri" w:hAnsi="Trebuchet MS" w:cs="Times New Roman"/>
          <w:lang w:val="en-US"/>
          <w14:ligatures w14:val="none"/>
        </w:rPr>
        <w:t>eliberat</w:t>
      </w:r>
      <w:proofErr w:type="spellEnd"/>
      <w:r w:rsidR="007C05E3" w:rsidRPr="00F16BB5">
        <w:rPr>
          <w:rFonts w:ascii="Trebuchet MS" w:eastAsia="Calibri" w:hAnsi="Trebuchet MS" w:cs="Times New Roman"/>
          <w:lang w:val="en-US"/>
          <w14:ligatures w14:val="none"/>
        </w:rPr>
        <w:t xml:space="preserve"> de </w:t>
      </w:r>
      <w:proofErr w:type="spellStart"/>
      <w:r w:rsidR="007C05E3" w:rsidRPr="00F16BB5">
        <w:rPr>
          <w:rFonts w:ascii="Trebuchet MS" w:eastAsia="Calibri" w:hAnsi="Trebuchet MS" w:cs="Times New Roman"/>
          <w:lang w:val="en-US"/>
          <w14:ligatures w14:val="none"/>
        </w:rPr>
        <w:t>Sistemul</w:t>
      </w:r>
      <w:proofErr w:type="spellEnd"/>
      <w:r w:rsidR="007C05E3" w:rsidRPr="00F16BB5">
        <w:rPr>
          <w:rFonts w:ascii="Trebuchet MS" w:eastAsia="Calibri" w:hAnsi="Trebuchet MS" w:cs="Times New Roman"/>
          <w:lang w:val="en-US"/>
          <w14:ligatures w14:val="none"/>
        </w:rPr>
        <w:t xml:space="preserve"> de </w:t>
      </w:r>
      <w:proofErr w:type="spellStart"/>
      <w:r w:rsidR="007C05E3" w:rsidRPr="00F16BB5">
        <w:rPr>
          <w:rFonts w:ascii="Trebuchet MS" w:eastAsia="Calibri" w:hAnsi="Trebuchet MS" w:cs="Times New Roman"/>
          <w:lang w:val="en-US"/>
          <w14:ligatures w14:val="none"/>
        </w:rPr>
        <w:t>Gospodărire</w:t>
      </w:r>
      <w:proofErr w:type="spellEnd"/>
      <w:r w:rsidR="007C05E3" w:rsidRPr="00F16BB5">
        <w:rPr>
          <w:rFonts w:ascii="Trebuchet MS" w:eastAsia="Calibri" w:hAnsi="Trebuchet MS" w:cs="Times New Roman"/>
          <w:lang w:val="en-US"/>
          <w14:ligatures w14:val="none"/>
        </w:rPr>
        <w:t xml:space="preserve"> a </w:t>
      </w:r>
      <w:proofErr w:type="spellStart"/>
      <w:r w:rsidR="007C05E3" w:rsidRPr="00F16BB5">
        <w:rPr>
          <w:rFonts w:ascii="Trebuchet MS" w:eastAsia="Calibri" w:hAnsi="Trebuchet MS" w:cs="Times New Roman"/>
          <w:lang w:val="en-US"/>
          <w14:ligatures w14:val="none"/>
        </w:rPr>
        <w:t>Apelor</w:t>
      </w:r>
      <w:proofErr w:type="spellEnd"/>
      <w:r w:rsidR="007C05E3" w:rsidRPr="00F16BB5">
        <w:rPr>
          <w:rFonts w:ascii="Trebuchet MS" w:eastAsia="Calibri" w:hAnsi="Trebuchet MS" w:cs="Times New Roman"/>
          <w:lang w:val="en-US"/>
          <w14:ligatures w14:val="none"/>
        </w:rPr>
        <w:t xml:space="preserve"> Sibiu, </w:t>
      </w:r>
      <w:proofErr w:type="spellStart"/>
      <w:r w:rsidR="007C05E3" w:rsidRPr="00F16BB5">
        <w:rPr>
          <w:rFonts w:ascii="Trebuchet MS" w:eastAsia="Calibri" w:hAnsi="Trebuchet MS" w:cs="Times New Roman"/>
          <w:lang w:val="en-US"/>
          <w14:ligatures w14:val="none"/>
        </w:rPr>
        <w:t>Administrația</w:t>
      </w:r>
      <w:proofErr w:type="spellEnd"/>
      <w:r w:rsidR="007C05E3" w:rsidRPr="00F16BB5">
        <w:rPr>
          <w:rFonts w:ascii="Trebuchet MS" w:eastAsia="Calibri" w:hAnsi="Trebuchet MS" w:cs="Times New Roman"/>
          <w:lang w:val="en-US"/>
          <w14:ligatures w14:val="none"/>
        </w:rPr>
        <w:t xml:space="preserve"> </w:t>
      </w:r>
      <w:proofErr w:type="spellStart"/>
      <w:r w:rsidR="007C05E3" w:rsidRPr="00F16BB5">
        <w:rPr>
          <w:rFonts w:ascii="Trebuchet MS" w:eastAsia="Calibri" w:hAnsi="Trebuchet MS" w:cs="Times New Roman"/>
          <w:lang w:val="en-US"/>
          <w14:ligatures w14:val="none"/>
        </w:rPr>
        <w:t>Bazinală</w:t>
      </w:r>
      <w:proofErr w:type="spellEnd"/>
      <w:r w:rsidR="007C05E3" w:rsidRPr="00F16BB5">
        <w:rPr>
          <w:rFonts w:ascii="Trebuchet MS" w:eastAsia="Calibri" w:hAnsi="Trebuchet MS" w:cs="Times New Roman"/>
          <w:lang w:val="en-US"/>
          <w14:ligatures w14:val="none"/>
        </w:rPr>
        <w:t xml:space="preserve"> de </w:t>
      </w:r>
      <w:proofErr w:type="spellStart"/>
      <w:r w:rsidR="007C05E3" w:rsidRPr="00F16BB5">
        <w:rPr>
          <w:rFonts w:ascii="Trebuchet MS" w:eastAsia="Calibri" w:hAnsi="Trebuchet MS" w:cs="Times New Roman"/>
          <w:lang w:val="en-US"/>
          <w14:ligatures w14:val="none"/>
        </w:rPr>
        <w:t>Apă</w:t>
      </w:r>
      <w:proofErr w:type="spellEnd"/>
      <w:r w:rsidR="007C05E3" w:rsidRPr="00F16BB5">
        <w:rPr>
          <w:rFonts w:ascii="Trebuchet MS" w:eastAsia="Calibri" w:hAnsi="Trebuchet MS" w:cs="Times New Roman"/>
          <w:lang w:val="en-US"/>
          <w14:ligatures w14:val="none"/>
        </w:rPr>
        <w:t xml:space="preserve"> </w:t>
      </w:r>
      <w:proofErr w:type="spellStart"/>
      <w:r w:rsidR="007C05E3" w:rsidRPr="00F16BB5">
        <w:rPr>
          <w:rFonts w:ascii="Trebuchet MS" w:eastAsia="Calibri" w:hAnsi="Trebuchet MS" w:cs="Times New Roman"/>
          <w:lang w:val="en-US"/>
          <w14:ligatures w14:val="none"/>
        </w:rPr>
        <w:t>Olt</w:t>
      </w:r>
      <w:proofErr w:type="spellEnd"/>
      <w:r w:rsidR="007C05E3" w:rsidRPr="00F16BB5">
        <w:rPr>
          <w:rFonts w:ascii="Trebuchet MS" w:eastAsia="Calibri" w:hAnsi="Trebuchet MS" w:cs="Times New Roman"/>
          <w:lang w:val="en-US"/>
          <w14:ligatures w14:val="none"/>
        </w:rPr>
        <w:t xml:space="preserve">, </w:t>
      </w:r>
      <w:proofErr w:type="spellStart"/>
      <w:r w:rsidR="007C05E3" w:rsidRPr="00F16BB5">
        <w:rPr>
          <w:rFonts w:ascii="Trebuchet MS" w:eastAsia="Calibri" w:hAnsi="Trebuchet MS" w:cs="Times New Roman"/>
          <w:lang w:val="en-US"/>
          <w14:ligatures w14:val="none"/>
        </w:rPr>
        <w:t>Administrația</w:t>
      </w:r>
      <w:proofErr w:type="spellEnd"/>
      <w:r w:rsidR="007C05E3" w:rsidRPr="00F16BB5">
        <w:rPr>
          <w:rFonts w:ascii="Trebuchet MS" w:eastAsia="Calibri" w:hAnsi="Trebuchet MS" w:cs="Times New Roman"/>
          <w:lang w:val="en-US"/>
          <w14:ligatures w14:val="none"/>
        </w:rPr>
        <w:t xml:space="preserve"> </w:t>
      </w:r>
      <w:proofErr w:type="spellStart"/>
      <w:r w:rsidR="007C05E3" w:rsidRPr="00F16BB5">
        <w:rPr>
          <w:rFonts w:ascii="Trebuchet MS" w:eastAsia="Calibri" w:hAnsi="Trebuchet MS" w:cs="Times New Roman"/>
          <w:lang w:val="en-US"/>
          <w14:ligatures w14:val="none"/>
        </w:rPr>
        <w:t>Națională</w:t>
      </w:r>
      <w:proofErr w:type="spellEnd"/>
      <w:r w:rsidR="007C05E3" w:rsidRPr="00F16BB5">
        <w:rPr>
          <w:rFonts w:ascii="Trebuchet MS" w:eastAsia="Calibri" w:hAnsi="Trebuchet MS" w:cs="Times New Roman"/>
          <w:lang w:val="en-US"/>
          <w14:ligatures w14:val="none"/>
        </w:rPr>
        <w:t xml:space="preserve"> “</w:t>
      </w:r>
      <w:proofErr w:type="spellStart"/>
      <w:r w:rsidR="007C05E3" w:rsidRPr="00F16BB5">
        <w:rPr>
          <w:rFonts w:ascii="Trebuchet MS" w:eastAsia="Calibri" w:hAnsi="Trebuchet MS" w:cs="Times New Roman"/>
          <w:lang w:val="en-US"/>
          <w14:ligatures w14:val="none"/>
        </w:rPr>
        <w:t>Apelor</w:t>
      </w:r>
      <w:proofErr w:type="spellEnd"/>
      <w:r w:rsidR="007C05E3" w:rsidRPr="00F16BB5">
        <w:rPr>
          <w:rFonts w:ascii="Trebuchet MS" w:eastAsia="Calibri" w:hAnsi="Trebuchet MS" w:cs="Times New Roman"/>
          <w:lang w:val="en-US"/>
          <w14:ligatures w14:val="none"/>
        </w:rPr>
        <w:t xml:space="preserve"> </w:t>
      </w:r>
      <w:proofErr w:type="spellStart"/>
      <w:r w:rsidR="007C05E3" w:rsidRPr="00F16BB5">
        <w:rPr>
          <w:rFonts w:ascii="Trebuchet MS" w:eastAsia="Calibri" w:hAnsi="Trebuchet MS" w:cs="Times New Roman"/>
          <w:lang w:val="en-US"/>
          <w14:ligatures w14:val="none"/>
        </w:rPr>
        <w:t>Române</w:t>
      </w:r>
      <w:proofErr w:type="spellEnd"/>
      <w:r w:rsidR="007C05E3" w:rsidRPr="00F16BB5">
        <w:rPr>
          <w:rFonts w:ascii="Trebuchet MS" w:eastAsia="Calibri" w:hAnsi="Trebuchet MS" w:cs="Times New Roman"/>
          <w:lang w:val="en-US"/>
          <w14:ligatures w14:val="none"/>
        </w:rPr>
        <w:t xml:space="preserve">”, </w:t>
      </w:r>
      <w:proofErr w:type="spellStart"/>
      <w:r w:rsidR="007C05E3" w:rsidRPr="00F16BB5">
        <w:rPr>
          <w:rFonts w:ascii="Trebuchet MS" w:eastAsia="Calibri" w:hAnsi="Trebuchet MS" w:cs="Times New Roman"/>
          <w:lang w:val="en-US"/>
          <w14:ligatures w14:val="none"/>
        </w:rPr>
        <w:t>pentru</w:t>
      </w:r>
      <w:proofErr w:type="spellEnd"/>
      <w:r w:rsidR="007C05E3" w:rsidRPr="00F16BB5">
        <w:rPr>
          <w:rFonts w:ascii="Trebuchet MS" w:eastAsia="Calibri" w:hAnsi="Trebuchet MS" w:cs="Times New Roman"/>
          <w:lang w:val="en-US"/>
          <w14:ligatures w14:val="none"/>
        </w:rPr>
        <w:t xml:space="preserve"> </w:t>
      </w:r>
      <w:proofErr w:type="spellStart"/>
      <w:r w:rsidR="007C05E3" w:rsidRPr="00F16BB5">
        <w:rPr>
          <w:rFonts w:ascii="Trebuchet MS" w:eastAsia="Calibri" w:hAnsi="Trebuchet MS" w:cs="Times New Roman"/>
          <w:lang w:val="en-US"/>
          <w14:ligatures w14:val="none"/>
        </w:rPr>
        <w:t>realizarea</w:t>
      </w:r>
      <w:proofErr w:type="spellEnd"/>
      <w:r w:rsidR="007C05E3" w:rsidRPr="00F16BB5">
        <w:rPr>
          <w:rFonts w:ascii="Trebuchet MS" w:eastAsia="Calibri" w:hAnsi="Trebuchet MS" w:cs="Times New Roman"/>
          <w:lang w:val="en-US"/>
          <w14:ligatures w14:val="none"/>
        </w:rPr>
        <w:t xml:space="preserve"> </w:t>
      </w:r>
      <w:proofErr w:type="spellStart"/>
      <w:r w:rsidR="007C05E3" w:rsidRPr="00F16BB5">
        <w:rPr>
          <w:rFonts w:ascii="Trebuchet MS" w:eastAsia="Calibri" w:hAnsi="Trebuchet MS" w:cs="Times New Roman"/>
          <w:lang w:val="en-US"/>
          <w14:ligatures w14:val="none"/>
        </w:rPr>
        <w:t>invesțiției</w:t>
      </w:r>
      <w:proofErr w:type="spellEnd"/>
      <w:r w:rsidR="007C05E3" w:rsidRPr="00F16BB5">
        <w:rPr>
          <w:rFonts w:ascii="Trebuchet MS" w:eastAsia="Calibri" w:hAnsi="Trebuchet MS" w:cs="Times New Roman"/>
          <w:lang w:val="en-US"/>
          <w14:ligatures w14:val="none"/>
        </w:rPr>
        <w:t xml:space="preserve"> nu </w:t>
      </w:r>
      <w:proofErr w:type="spellStart"/>
      <w:r w:rsidR="007C05E3" w:rsidRPr="00F16BB5">
        <w:rPr>
          <w:rFonts w:ascii="Trebuchet MS" w:eastAsia="Calibri" w:hAnsi="Trebuchet MS" w:cs="Times New Roman"/>
          <w:lang w:val="en-US"/>
          <w14:ligatures w14:val="none"/>
        </w:rPr>
        <w:t>este</w:t>
      </w:r>
      <w:proofErr w:type="spellEnd"/>
      <w:r w:rsidR="007C05E3" w:rsidRPr="00F16BB5">
        <w:rPr>
          <w:rFonts w:ascii="Trebuchet MS" w:eastAsia="Calibri" w:hAnsi="Trebuchet MS" w:cs="Times New Roman"/>
          <w:lang w:val="en-US"/>
          <w14:ligatures w14:val="none"/>
        </w:rPr>
        <w:t xml:space="preserve"> </w:t>
      </w:r>
      <w:proofErr w:type="spellStart"/>
      <w:r w:rsidR="007C05E3" w:rsidRPr="00F16BB5">
        <w:rPr>
          <w:rFonts w:ascii="Trebuchet MS" w:eastAsia="Calibri" w:hAnsi="Trebuchet MS" w:cs="Times New Roman"/>
          <w:lang w:val="en-US"/>
          <w14:ligatures w14:val="none"/>
        </w:rPr>
        <w:t>necesară</w:t>
      </w:r>
      <w:proofErr w:type="spellEnd"/>
      <w:r w:rsidR="007C05E3" w:rsidRPr="00F16BB5">
        <w:rPr>
          <w:rFonts w:ascii="Trebuchet MS" w:eastAsia="Calibri" w:hAnsi="Trebuchet MS" w:cs="Times New Roman"/>
          <w:lang w:val="en-US"/>
          <w14:ligatures w14:val="none"/>
        </w:rPr>
        <w:t xml:space="preserve"> </w:t>
      </w:r>
      <w:proofErr w:type="spellStart"/>
      <w:r w:rsidR="007C05E3" w:rsidRPr="00F16BB5">
        <w:rPr>
          <w:rFonts w:ascii="Trebuchet MS" w:eastAsia="Calibri" w:hAnsi="Trebuchet MS" w:cs="Times New Roman"/>
          <w:lang w:val="en-US"/>
          <w14:ligatures w14:val="none"/>
        </w:rPr>
        <w:t>solictatea</w:t>
      </w:r>
      <w:proofErr w:type="spellEnd"/>
      <w:r w:rsidR="007C05E3" w:rsidRPr="00F16BB5">
        <w:rPr>
          <w:rFonts w:ascii="Trebuchet MS" w:eastAsia="Calibri" w:hAnsi="Trebuchet MS" w:cs="Times New Roman"/>
          <w:lang w:val="en-US"/>
          <w14:ligatures w14:val="none"/>
        </w:rPr>
        <w:t xml:space="preserve"> </w:t>
      </w:r>
      <w:proofErr w:type="spellStart"/>
      <w:r w:rsidR="007C05E3" w:rsidRPr="00F16BB5">
        <w:rPr>
          <w:rFonts w:ascii="Trebuchet MS" w:eastAsia="Calibri" w:hAnsi="Trebuchet MS" w:cs="Times New Roman"/>
          <w:lang w:val="en-US"/>
          <w14:ligatures w14:val="none"/>
        </w:rPr>
        <w:t>și</w:t>
      </w:r>
      <w:proofErr w:type="spellEnd"/>
      <w:r w:rsidR="007C05E3" w:rsidRPr="00F16BB5">
        <w:rPr>
          <w:rFonts w:ascii="Trebuchet MS" w:eastAsia="Calibri" w:hAnsi="Trebuchet MS" w:cs="Times New Roman"/>
          <w:lang w:val="en-US"/>
          <w14:ligatures w14:val="none"/>
        </w:rPr>
        <w:t xml:space="preserve"> </w:t>
      </w:r>
      <w:proofErr w:type="spellStart"/>
      <w:r w:rsidR="007C05E3" w:rsidRPr="00F16BB5">
        <w:rPr>
          <w:rFonts w:ascii="Trebuchet MS" w:eastAsia="Calibri" w:hAnsi="Trebuchet MS" w:cs="Times New Roman"/>
          <w:lang w:val="en-US"/>
          <w14:ligatures w14:val="none"/>
        </w:rPr>
        <w:t>obținerea</w:t>
      </w:r>
      <w:proofErr w:type="spellEnd"/>
      <w:r w:rsidR="007C05E3" w:rsidRPr="00F16BB5">
        <w:rPr>
          <w:rFonts w:ascii="Trebuchet MS" w:eastAsia="Calibri" w:hAnsi="Trebuchet MS" w:cs="Times New Roman"/>
          <w:lang w:val="en-US"/>
          <w14:ligatures w14:val="none"/>
        </w:rPr>
        <w:t xml:space="preserve"> </w:t>
      </w:r>
      <w:proofErr w:type="spellStart"/>
      <w:r w:rsidR="007C05E3" w:rsidRPr="00F16BB5">
        <w:rPr>
          <w:rFonts w:ascii="Trebuchet MS" w:eastAsia="Calibri" w:hAnsi="Trebuchet MS" w:cs="Times New Roman"/>
          <w:lang w:val="en-US"/>
          <w14:ligatures w14:val="none"/>
        </w:rPr>
        <w:t>avizului</w:t>
      </w:r>
      <w:proofErr w:type="spellEnd"/>
      <w:r w:rsidR="007C05E3" w:rsidRPr="00F16BB5">
        <w:rPr>
          <w:rFonts w:ascii="Trebuchet MS" w:eastAsia="Calibri" w:hAnsi="Trebuchet MS" w:cs="Times New Roman"/>
          <w:lang w:val="en-US"/>
          <w14:ligatures w14:val="none"/>
        </w:rPr>
        <w:t xml:space="preserve"> de </w:t>
      </w:r>
      <w:proofErr w:type="spellStart"/>
      <w:r w:rsidR="007C05E3" w:rsidRPr="00F16BB5">
        <w:rPr>
          <w:rFonts w:ascii="Trebuchet MS" w:eastAsia="Calibri" w:hAnsi="Trebuchet MS" w:cs="Times New Roman"/>
          <w:lang w:val="en-US"/>
          <w14:ligatures w14:val="none"/>
        </w:rPr>
        <w:t>gospodărire</w:t>
      </w:r>
      <w:proofErr w:type="spellEnd"/>
      <w:r w:rsidR="007C05E3" w:rsidRPr="00F16BB5">
        <w:rPr>
          <w:rFonts w:ascii="Trebuchet MS" w:eastAsia="Calibri" w:hAnsi="Trebuchet MS" w:cs="Times New Roman"/>
          <w:lang w:val="en-US"/>
          <w14:ligatures w14:val="none"/>
        </w:rPr>
        <w:t xml:space="preserve"> a </w:t>
      </w:r>
      <w:proofErr w:type="spellStart"/>
      <w:r w:rsidR="007C05E3" w:rsidRPr="00F16BB5">
        <w:rPr>
          <w:rFonts w:ascii="Trebuchet MS" w:eastAsia="Calibri" w:hAnsi="Trebuchet MS" w:cs="Times New Roman"/>
          <w:lang w:val="en-US"/>
          <w14:ligatures w14:val="none"/>
        </w:rPr>
        <w:t>apelor</w:t>
      </w:r>
      <w:proofErr w:type="spellEnd"/>
      <w:r w:rsidRPr="004D2E50">
        <w:rPr>
          <w:rFonts w:ascii="Trebuchet MS" w:eastAsia="Calibri" w:hAnsi="Trebuchet MS" w:cs="Times New Roman"/>
          <w:lang w:val="en-US"/>
          <w14:ligatures w14:val="none"/>
        </w:rPr>
        <w:t>.</w:t>
      </w:r>
    </w:p>
    <w:p w14:paraId="3B6DAC0C" w14:textId="77777777" w:rsidR="004D2E50" w:rsidRPr="004D2E50" w:rsidRDefault="004D2E50" w:rsidP="004D2E50">
      <w:pPr>
        <w:spacing w:after="0" w:line="360" w:lineRule="auto"/>
        <w:ind w:left="284"/>
        <w:jc w:val="both"/>
        <w:rPr>
          <w:rFonts w:ascii="Trebuchet MS" w:eastAsia="Calibri" w:hAnsi="Trebuchet MS" w:cs="Times New Roman"/>
          <w:lang w:val="en-US"/>
          <w14:ligatures w14:val="none"/>
        </w:rPr>
      </w:pPr>
    </w:p>
    <w:p w14:paraId="796E104A" w14:textId="77777777" w:rsidR="004D2E50" w:rsidRPr="004D2E50" w:rsidRDefault="004D2E50" w:rsidP="004D2E50">
      <w:pPr>
        <w:autoSpaceDE w:val="0"/>
        <w:autoSpaceDN w:val="0"/>
        <w:adjustRightInd w:val="0"/>
        <w:spacing w:after="0" w:line="360" w:lineRule="auto"/>
        <w:jc w:val="both"/>
        <w:rPr>
          <w:rFonts w:ascii="Trebuchet MS" w:eastAsia="Calibri" w:hAnsi="Trebuchet MS" w:cs="Times New Roman"/>
          <w:b/>
          <w14:ligatures w14:val="none"/>
        </w:rPr>
      </w:pPr>
      <w:proofErr w:type="spellStart"/>
      <w:r w:rsidRPr="004D2E50">
        <w:rPr>
          <w:rFonts w:ascii="Trebuchet MS" w:eastAsia="Calibri" w:hAnsi="Trebuchet MS" w:cs="Times New Roman"/>
          <w:b/>
          <w14:ligatures w14:val="none"/>
        </w:rPr>
        <w:t>Condiţiile</w:t>
      </w:r>
      <w:proofErr w:type="spellEnd"/>
      <w:r w:rsidRPr="004D2E50">
        <w:rPr>
          <w:rFonts w:ascii="Trebuchet MS" w:eastAsia="Calibri" w:hAnsi="Trebuchet MS" w:cs="Times New Roman"/>
          <w:b/>
          <w14:ligatures w14:val="none"/>
        </w:rPr>
        <w:t xml:space="preserve"> de realizare a proiectului:</w:t>
      </w:r>
    </w:p>
    <w:p w14:paraId="0E73CF1D" w14:textId="77777777" w:rsidR="004D2E50" w:rsidRPr="004D2E50" w:rsidRDefault="004D2E50" w:rsidP="004D2E50">
      <w:pPr>
        <w:numPr>
          <w:ilvl w:val="0"/>
          <w:numId w:val="3"/>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4D2E50">
        <w:rPr>
          <w:rFonts w:ascii="Trebuchet MS" w:eastAsia="Calibri" w:hAnsi="Trebuchet MS" w:cs="Times New Roman"/>
          <w:color w:val="000000"/>
          <w14:ligatures w14:val="none"/>
        </w:rPr>
        <w:t xml:space="preserve">respectarea </w:t>
      </w:r>
      <w:proofErr w:type="spellStart"/>
      <w:r w:rsidRPr="004D2E50">
        <w:rPr>
          <w:rFonts w:ascii="Trebuchet MS" w:eastAsia="Calibri" w:hAnsi="Trebuchet MS" w:cs="Times New Roman"/>
          <w:color w:val="000000"/>
          <w14:ligatures w14:val="none"/>
        </w:rPr>
        <w:t>legislaţiei</w:t>
      </w:r>
      <w:proofErr w:type="spellEnd"/>
      <w:r w:rsidRPr="004D2E50">
        <w:rPr>
          <w:rFonts w:ascii="Trebuchet MS" w:eastAsia="Calibri" w:hAnsi="Trebuchet MS" w:cs="Times New Roman"/>
          <w:color w:val="000000"/>
          <w14:ligatures w14:val="none"/>
        </w:rPr>
        <w:t xml:space="preserve"> în vigoare în domeniul </w:t>
      </w:r>
      <w:proofErr w:type="spellStart"/>
      <w:r w:rsidRPr="004D2E50">
        <w:rPr>
          <w:rFonts w:ascii="Trebuchet MS" w:eastAsia="Calibri" w:hAnsi="Trebuchet MS" w:cs="Times New Roman"/>
          <w:color w:val="000000"/>
          <w14:ligatures w14:val="none"/>
        </w:rPr>
        <w:t>protecţiei</w:t>
      </w:r>
      <w:proofErr w:type="spellEnd"/>
      <w:r w:rsidRPr="004D2E50">
        <w:rPr>
          <w:rFonts w:ascii="Trebuchet MS" w:eastAsia="Calibri" w:hAnsi="Trebuchet MS" w:cs="Times New Roman"/>
          <w:color w:val="000000"/>
          <w14:ligatures w14:val="none"/>
        </w:rPr>
        <w:t xml:space="preserve"> mediului;</w:t>
      </w:r>
    </w:p>
    <w:p w14:paraId="0BDD3220" w14:textId="77777777" w:rsidR="004D2E50" w:rsidRPr="004D2E50" w:rsidRDefault="004D2E50" w:rsidP="004D2E50">
      <w:pPr>
        <w:numPr>
          <w:ilvl w:val="0"/>
          <w:numId w:val="3"/>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proofErr w:type="spellStart"/>
      <w:r w:rsidRPr="004D2E50">
        <w:rPr>
          <w:rFonts w:ascii="Trebuchet MS" w:eastAsia="Calibri" w:hAnsi="Trebuchet MS" w:cs="Times New Roman"/>
          <w:color w:val="000000"/>
          <w14:ligatures w14:val="none"/>
        </w:rPr>
        <w:t>investiţia</w:t>
      </w:r>
      <w:proofErr w:type="spellEnd"/>
      <w:r w:rsidRPr="004D2E50">
        <w:rPr>
          <w:rFonts w:ascii="Trebuchet MS" w:eastAsia="Calibri" w:hAnsi="Trebuchet MS" w:cs="Times New Roman"/>
          <w:color w:val="000000"/>
          <w14:ligatures w14:val="none"/>
        </w:rPr>
        <w:t xml:space="preserve"> se va realiza cu respectarea memoriului de prezentare;   </w:t>
      </w:r>
    </w:p>
    <w:p w14:paraId="3FD8BE02" w14:textId="77777777" w:rsidR="004D2E50" w:rsidRPr="004D2E50" w:rsidRDefault="004D2E50" w:rsidP="004D2E50">
      <w:pPr>
        <w:numPr>
          <w:ilvl w:val="0"/>
          <w:numId w:val="3"/>
        </w:numPr>
        <w:shd w:val="clear" w:color="auto" w:fill="FFFFFF"/>
        <w:adjustRightInd w:val="0"/>
        <w:spacing w:after="0" w:line="360" w:lineRule="auto"/>
        <w:ind w:left="284" w:hanging="284"/>
        <w:jc w:val="both"/>
        <w:rPr>
          <w:rFonts w:ascii="Trebuchet MS" w:eastAsia="Calibri" w:hAnsi="Trebuchet MS" w:cs="Times New Roman"/>
          <w14:ligatures w14:val="none"/>
        </w:rPr>
      </w:pPr>
      <w:r w:rsidRPr="004D2E50">
        <w:rPr>
          <w:rFonts w:ascii="Trebuchet MS" w:eastAsia="Calibri" w:hAnsi="Trebuchet MS" w:cs="Times New Roman"/>
          <w:color w:val="000000"/>
          <w14:ligatures w14:val="none"/>
        </w:rPr>
        <w:t>respectarea tuturor avizelor/punctelor de vedere, emise de celelalte autorități;</w:t>
      </w:r>
    </w:p>
    <w:p w14:paraId="78FE1808" w14:textId="77777777" w:rsidR="004D2E50" w:rsidRPr="004D2E50" w:rsidRDefault="004D2E50" w:rsidP="004D2E50">
      <w:pPr>
        <w:numPr>
          <w:ilvl w:val="0"/>
          <w:numId w:val="3"/>
        </w:numPr>
        <w:shd w:val="clear" w:color="auto" w:fill="FFFFFF"/>
        <w:adjustRightInd w:val="0"/>
        <w:spacing w:after="0" w:line="360" w:lineRule="auto"/>
        <w:ind w:left="284" w:hanging="284"/>
        <w:jc w:val="both"/>
        <w:rPr>
          <w:rFonts w:ascii="Trebuchet MS" w:eastAsia="Calibri" w:hAnsi="Trebuchet MS" w:cs="Times New Roman"/>
          <w14:ligatures w14:val="none"/>
        </w:rPr>
      </w:pPr>
      <w:r w:rsidRPr="004D2E50">
        <w:rPr>
          <w:rFonts w:ascii="Trebuchet MS" w:eastAsia="Calibri" w:hAnsi="Trebuchet MS" w:cs="Times New Roman"/>
          <w:color w:val="000000"/>
          <w14:ligatures w14:val="none"/>
        </w:rPr>
        <w:lastRenderedPageBreak/>
        <w:t>se va respecta Planul de Management al siturilor Natura 2000</w:t>
      </w:r>
      <w:r w:rsidRPr="004D2E50">
        <w:rPr>
          <w:rFonts w:ascii="Trebuchet MS" w:eastAsia="Calibri" w:hAnsi="Trebuchet MS" w:cs="Times New Roman"/>
          <w:color w:val="000000"/>
          <w:lang w:val="en-US"/>
          <w14:ligatures w14:val="none"/>
        </w:rPr>
        <w:t>;</w:t>
      </w:r>
    </w:p>
    <w:p w14:paraId="46ECEBC8" w14:textId="77777777" w:rsidR="004D2E50" w:rsidRPr="004D2E50" w:rsidRDefault="004D2E50" w:rsidP="004D2E50">
      <w:pPr>
        <w:numPr>
          <w:ilvl w:val="0"/>
          <w:numId w:val="3"/>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4D2E50">
        <w:rPr>
          <w:rFonts w:ascii="Trebuchet MS" w:eastAsia="Calibri" w:hAnsi="Trebuchet MS" w:cs="Times New Roman"/>
          <w:color w:val="000000"/>
          <w14:ligatures w14:val="none"/>
        </w:rPr>
        <w:t xml:space="preserve">materialele necesare pe parcursul </w:t>
      </w:r>
      <w:proofErr w:type="spellStart"/>
      <w:r w:rsidRPr="004D2E50">
        <w:rPr>
          <w:rFonts w:ascii="Trebuchet MS" w:eastAsia="Calibri" w:hAnsi="Trebuchet MS" w:cs="Times New Roman"/>
          <w:color w:val="000000"/>
          <w14:ligatures w14:val="none"/>
        </w:rPr>
        <w:t>execuţiei</w:t>
      </w:r>
      <w:proofErr w:type="spellEnd"/>
      <w:r w:rsidRPr="004D2E50">
        <w:rPr>
          <w:rFonts w:ascii="Trebuchet MS" w:eastAsia="Calibri" w:hAnsi="Trebuchet MS" w:cs="Times New Roman"/>
          <w:color w:val="000000"/>
          <w14:ligatures w14:val="none"/>
        </w:rPr>
        <w:t xml:space="preserve"> lucrărilor vor fi depozitate numai în locuri special amenajate, astfel încât să se asigure </w:t>
      </w:r>
      <w:proofErr w:type="spellStart"/>
      <w:r w:rsidRPr="004D2E50">
        <w:rPr>
          <w:rFonts w:ascii="Trebuchet MS" w:eastAsia="Calibri" w:hAnsi="Trebuchet MS" w:cs="Times New Roman"/>
          <w:color w:val="000000"/>
          <w14:ligatures w14:val="none"/>
        </w:rPr>
        <w:t>protecţia</w:t>
      </w:r>
      <w:proofErr w:type="spellEnd"/>
      <w:r w:rsidRPr="004D2E50">
        <w:rPr>
          <w:rFonts w:ascii="Trebuchet MS" w:eastAsia="Calibri" w:hAnsi="Trebuchet MS" w:cs="Times New Roman"/>
          <w:color w:val="000000"/>
          <w14:ligatures w14:val="none"/>
        </w:rPr>
        <w:t xml:space="preserve"> factorilor de mediu;</w:t>
      </w:r>
    </w:p>
    <w:p w14:paraId="0A1E41AF" w14:textId="77777777" w:rsidR="004D2E50" w:rsidRPr="004D2E50" w:rsidRDefault="004D2E50" w:rsidP="004D2E50">
      <w:pPr>
        <w:numPr>
          <w:ilvl w:val="0"/>
          <w:numId w:val="3"/>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4D2E50">
        <w:rPr>
          <w:rFonts w:ascii="Trebuchet MS" w:eastAsia="Calibri" w:hAnsi="Trebuchet MS" w:cs="Times New Roman"/>
          <w:color w:val="000000"/>
          <w14:ligatures w14:val="none"/>
        </w:rPr>
        <w:t xml:space="preserve">la executarea lucrărilor, se vor respecta normele legale în vigoare: sanitare, de prevenire </w:t>
      </w:r>
      <w:proofErr w:type="spellStart"/>
      <w:r w:rsidRPr="004D2E50">
        <w:rPr>
          <w:rFonts w:ascii="Trebuchet MS" w:eastAsia="Calibri" w:hAnsi="Trebuchet MS" w:cs="Times New Roman"/>
          <w:color w:val="000000"/>
          <w14:ligatures w14:val="none"/>
        </w:rPr>
        <w:t>şi</w:t>
      </w:r>
      <w:proofErr w:type="spellEnd"/>
      <w:r w:rsidRPr="004D2E50">
        <w:rPr>
          <w:rFonts w:ascii="Trebuchet MS" w:eastAsia="Calibri" w:hAnsi="Trebuchet MS" w:cs="Times New Roman"/>
          <w:color w:val="000000"/>
          <w14:ligatures w14:val="none"/>
        </w:rPr>
        <w:t xml:space="preserve"> stingere a incendiilor </w:t>
      </w:r>
      <w:proofErr w:type="spellStart"/>
      <w:r w:rsidRPr="004D2E50">
        <w:rPr>
          <w:rFonts w:ascii="Trebuchet MS" w:eastAsia="Calibri" w:hAnsi="Trebuchet MS" w:cs="Times New Roman"/>
          <w:color w:val="000000"/>
          <w14:ligatures w14:val="none"/>
        </w:rPr>
        <w:t>şi</w:t>
      </w:r>
      <w:proofErr w:type="spellEnd"/>
      <w:r w:rsidRPr="004D2E50">
        <w:rPr>
          <w:rFonts w:ascii="Trebuchet MS" w:eastAsia="Calibri" w:hAnsi="Trebuchet MS" w:cs="Times New Roman"/>
          <w:color w:val="000000"/>
          <w14:ligatures w14:val="none"/>
        </w:rPr>
        <w:t xml:space="preserve"> de </w:t>
      </w:r>
      <w:proofErr w:type="spellStart"/>
      <w:r w:rsidRPr="004D2E50">
        <w:rPr>
          <w:rFonts w:ascii="Trebuchet MS" w:eastAsia="Calibri" w:hAnsi="Trebuchet MS" w:cs="Times New Roman"/>
          <w:color w:val="000000"/>
          <w14:ligatures w14:val="none"/>
        </w:rPr>
        <w:t>protecţia</w:t>
      </w:r>
      <w:proofErr w:type="spellEnd"/>
      <w:r w:rsidRPr="004D2E50">
        <w:rPr>
          <w:rFonts w:ascii="Trebuchet MS" w:eastAsia="Calibri" w:hAnsi="Trebuchet MS" w:cs="Times New Roman"/>
          <w:color w:val="000000"/>
          <w14:ligatures w14:val="none"/>
        </w:rPr>
        <w:t xml:space="preserve"> muncii;</w:t>
      </w:r>
    </w:p>
    <w:p w14:paraId="45CA8AE0" w14:textId="77777777" w:rsidR="004D2E50" w:rsidRPr="004D2E50" w:rsidRDefault="004D2E50" w:rsidP="004D2E50">
      <w:pPr>
        <w:numPr>
          <w:ilvl w:val="0"/>
          <w:numId w:val="3"/>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4D2E50">
        <w:rPr>
          <w:rFonts w:ascii="Trebuchet MS" w:eastAsia="Calibri" w:hAnsi="Trebuchet MS" w:cs="Times New Roman"/>
          <w:color w:val="000000"/>
          <w14:ligatures w14:val="none"/>
        </w:rPr>
        <w:t xml:space="preserve">nu se vor evacua nici un fel de </w:t>
      </w:r>
      <w:proofErr w:type="spellStart"/>
      <w:r w:rsidRPr="004D2E50">
        <w:rPr>
          <w:rFonts w:ascii="Trebuchet MS" w:eastAsia="Calibri" w:hAnsi="Trebuchet MS" w:cs="Times New Roman"/>
          <w:color w:val="000000"/>
          <w14:ligatures w14:val="none"/>
        </w:rPr>
        <w:t>deşeuri</w:t>
      </w:r>
      <w:proofErr w:type="spellEnd"/>
      <w:r w:rsidRPr="004D2E50">
        <w:rPr>
          <w:rFonts w:ascii="Trebuchet MS" w:eastAsia="Calibri" w:hAnsi="Trebuchet MS" w:cs="Times New Roman"/>
          <w:color w:val="000000"/>
          <w14:ligatures w14:val="none"/>
        </w:rPr>
        <w:t xml:space="preserve"> în alte locuri, decât în </w:t>
      </w:r>
      <w:proofErr w:type="spellStart"/>
      <w:r w:rsidRPr="004D2E50">
        <w:rPr>
          <w:rFonts w:ascii="Trebuchet MS" w:eastAsia="Calibri" w:hAnsi="Trebuchet MS" w:cs="Times New Roman"/>
          <w:color w:val="000000"/>
          <w14:ligatures w14:val="none"/>
        </w:rPr>
        <w:t>spaţiile</w:t>
      </w:r>
      <w:proofErr w:type="spellEnd"/>
      <w:r w:rsidRPr="004D2E50">
        <w:rPr>
          <w:rFonts w:ascii="Trebuchet MS" w:eastAsia="Calibri" w:hAnsi="Trebuchet MS" w:cs="Times New Roman"/>
          <w:color w:val="000000"/>
          <w14:ligatures w14:val="none"/>
        </w:rPr>
        <w:t xml:space="preserve"> special amenajate; </w:t>
      </w:r>
    </w:p>
    <w:p w14:paraId="063E84FA" w14:textId="77777777" w:rsidR="004D2E50" w:rsidRPr="004D2E50" w:rsidRDefault="004D2E50" w:rsidP="004D2E50">
      <w:pPr>
        <w:numPr>
          <w:ilvl w:val="0"/>
          <w:numId w:val="3"/>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4D2E50">
        <w:rPr>
          <w:rFonts w:ascii="Trebuchet MS" w:eastAsia="Calibri" w:hAnsi="Trebuchet MS" w:cs="Times New Roman"/>
          <w:color w:val="000000"/>
          <w14:ligatures w14:val="none"/>
        </w:rPr>
        <w:t xml:space="preserve">se vor lua măsuri pentru evitarea poluării accidentale a factorilor de mediu pe toată durata </w:t>
      </w:r>
      <w:proofErr w:type="spellStart"/>
      <w:r w:rsidRPr="004D2E50">
        <w:rPr>
          <w:rFonts w:ascii="Trebuchet MS" w:eastAsia="Calibri" w:hAnsi="Trebuchet MS" w:cs="Times New Roman"/>
          <w:color w:val="000000"/>
          <w14:ligatures w14:val="none"/>
        </w:rPr>
        <w:t>execuţiei</w:t>
      </w:r>
      <w:proofErr w:type="spellEnd"/>
      <w:r w:rsidRPr="004D2E50">
        <w:rPr>
          <w:rFonts w:ascii="Trebuchet MS" w:eastAsia="Calibri" w:hAnsi="Trebuchet MS" w:cs="Times New Roman"/>
          <w:color w:val="000000"/>
          <w14:ligatures w14:val="none"/>
        </w:rPr>
        <w:t xml:space="preserve"> lucrărilor </w:t>
      </w:r>
      <w:proofErr w:type="spellStart"/>
      <w:r w:rsidRPr="004D2E50">
        <w:rPr>
          <w:rFonts w:ascii="Trebuchet MS" w:eastAsia="Calibri" w:hAnsi="Trebuchet MS" w:cs="Times New Roman"/>
          <w:color w:val="000000"/>
          <w14:ligatures w14:val="none"/>
        </w:rPr>
        <w:t>şi</w:t>
      </w:r>
      <w:proofErr w:type="spellEnd"/>
      <w:r w:rsidRPr="004D2E50">
        <w:rPr>
          <w:rFonts w:ascii="Trebuchet MS" w:eastAsia="Calibri" w:hAnsi="Trebuchet MS" w:cs="Times New Roman"/>
          <w:color w:val="000000"/>
          <w14:ligatures w14:val="none"/>
        </w:rPr>
        <w:t xml:space="preserve"> implementării proiectului; </w:t>
      </w:r>
    </w:p>
    <w:p w14:paraId="278016E1" w14:textId="77777777" w:rsidR="004D2E50" w:rsidRPr="004D2E50" w:rsidRDefault="004D2E50" w:rsidP="004D2E50">
      <w:pPr>
        <w:numPr>
          <w:ilvl w:val="0"/>
          <w:numId w:val="5"/>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4D2E50">
        <w:rPr>
          <w:rFonts w:ascii="Trebuchet MS" w:eastAsia="Calibri" w:hAnsi="Trebuchet MS" w:cs="Times New Roman"/>
          <w:color w:val="000000"/>
          <w14:ligatures w14:val="none"/>
        </w:rPr>
        <w:t xml:space="preserve">managementul </w:t>
      </w:r>
      <w:proofErr w:type="spellStart"/>
      <w:r w:rsidRPr="004D2E50">
        <w:rPr>
          <w:rFonts w:ascii="Trebuchet MS" w:eastAsia="Calibri" w:hAnsi="Trebuchet MS" w:cs="Times New Roman"/>
          <w:color w:val="000000"/>
          <w14:ligatures w14:val="none"/>
        </w:rPr>
        <w:t>deşeurilor</w:t>
      </w:r>
      <w:proofErr w:type="spellEnd"/>
      <w:r w:rsidRPr="004D2E50">
        <w:rPr>
          <w:rFonts w:ascii="Trebuchet MS" w:eastAsia="Calibri" w:hAnsi="Trebuchet MS" w:cs="Times New Roman"/>
          <w:color w:val="000000"/>
          <w14:ligatures w14:val="none"/>
        </w:rPr>
        <w:t xml:space="preserve"> generate de lucrări va fi în conformitate cu </w:t>
      </w:r>
      <w:proofErr w:type="spellStart"/>
      <w:r w:rsidRPr="004D2E50">
        <w:rPr>
          <w:rFonts w:ascii="Trebuchet MS" w:eastAsia="Calibri" w:hAnsi="Trebuchet MS" w:cs="Times New Roman"/>
          <w:color w:val="000000"/>
          <w14:ligatures w14:val="none"/>
        </w:rPr>
        <w:t>legislaţia</w:t>
      </w:r>
      <w:proofErr w:type="spellEnd"/>
      <w:r w:rsidRPr="004D2E50">
        <w:rPr>
          <w:rFonts w:ascii="Trebuchet MS" w:eastAsia="Calibri" w:hAnsi="Trebuchet MS" w:cs="Times New Roman"/>
          <w:color w:val="000000"/>
          <w14:ligatures w14:val="none"/>
        </w:rPr>
        <w:t xml:space="preserve"> specifică de mediu </w:t>
      </w:r>
      <w:proofErr w:type="spellStart"/>
      <w:r w:rsidRPr="004D2E50">
        <w:rPr>
          <w:rFonts w:ascii="Trebuchet MS" w:eastAsia="Calibri" w:hAnsi="Trebuchet MS" w:cs="Times New Roman"/>
          <w:color w:val="000000"/>
          <w14:ligatures w14:val="none"/>
        </w:rPr>
        <w:t>şi</w:t>
      </w:r>
      <w:proofErr w:type="spellEnd"/>
      <w:r w:rsidRPr="004D2E50">
        <w:rPr>
          <w:rFonts w:ascii="Trebuchet MS" w:eastAsia="Calibri" w:hAnsi="Trebuchet MS" w:cs="Times New Roman"/>
          <w:color w:val="000000"/>
          <w14:ligatures w14:val="none"/>
        </w:rPr>
        <w:t xml:space="preserve"> va fi în responsabilitatea titularului de proiect cât </w:t>
      </w:r>
      <w:proofErr w:type="spellStart"/>
      <w:r w:rsidRPr="004D2E50">
        <w:rPr>
          <w:rFonts w:ascii="Trebuchet MS" w:eastAsia="Calibri" w:hAnsi="Trebuchet MS" w:cs="Times New Roman"/>
          <w:color w:val="000000"/>
          <w14:ligatures w14:val="none"/>
        </w:rPr>
        <w:t>şi</w:t>
      </w:r>
      <w:proofErr w:type="spellEnd"/>
      <w:r w:rsidRPr="004D2E50">
        <w:rPr>
          <w:rFonts w:ascii="Trebuchet MS" w:eastAsia="Calibri" w:hAnsi="Trebuchet MS" w:cs="Times New Roman"/>
          <w:color w:val="000000"/>
          <w14:ligatures w14:val="none"/>
        </w:rPr>
        <w:t xml:space="preserve"> a operatorului care realizează lucrările, se vor avea în vedere următoarele considerente: </w:t>
      </w:r>
    </w:p>
    <w:p w14:paraId="77FA8815" w14:textId="77777777" w:rsidR="004D2E50" w:rsidRPr="004D2E50" w:rsidRDefault="004D2E50" w:rsidP="004D2E50">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proofErr w:type="spellStart"/>
      <w:r w:rsidRPr="004D2E50">
        <w:rPr>
          <w:rFonts w:ascii="Trebuchet MS" w:eastAsia="Calibri" w:hAnsi="Trebuchet MS" w:cs="Times New Roman"/>
          <w14:ligatures w14:val="none"/>
        </w:rPr>
        <w:t>deşeurile</w:t>
      </w:r>
      <w:proofErr w:type="spellEnd"/>
      <w:r w:rsidRPr="004D2E50">
        <w:rPr>
          <w:rFonts w:ascii="Trebuchet MS" w:eastAsia="Calibri" w:hAnsi="Trebuchet MS" w:cs="Times New Roman"/>
          <w14:ligatures w14:val="none"/>
        </w:rPr>
        <w:t xml:space="preserve"> generate vor fi colectate selectiv, în vederea predării către </w:t>
      </w:r>
      <w:proofErr w:type="spellStart"/>
      <w:r w:rsidRPr="004D2E50">
        <w:rPr>
          <w:rFonts w:ascii="Trebuchet MS" w:eastAsia="Calibri" w:hAnsi="Trebuchet MS" w:cs="Times New Roman"/>
          <w14:ligatures w14:val="none"/>
        </w:rPr>
        <w:t>societăţi</w:t>
      </w:r>
      <w:proofErr w:type="spellEnd"/>
      <w:r w:rsidRPr="004D2E50">
        <w:rPr>
          <w:rFonts w:ascii="Trebuchet MS" w:eastAsia="Calibri" w:hAnsi="Trebuchet MS" w:cs="Times New Roman"/>
          <w14:ligatures w14:val="none"/>
        </w:rPr>
        <w:t xml:space="preserve"> autorizate pe bază de contract</w:t>
      </w:r>
      <w:r w:rsidRPr="004D2E50">
        <w:rPr>
          <w:rFonts w:ascii="Trebuchet MS" w:eastAsia="Calibri" w:hAnsi="Trebuchet MS" w:cs="Times New Roman"/>
          <w:lang w:val="en-US"/>
          <w14:ligatures w14:val="none"/>
        </w:rPr>
        <w:t>;</w:t>
      </w:r>
    </w:p>
    <w:p w14:paraId="61437F5E" w14:textId="77777777" w:rsidR="004D2E50" w:rsidRPr="004D2E50" w:rsidRDefault="004D2E50" w:rsidP="004D2E50">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proofErr w:type="spellStart"/>
      <w:r w:rsidRPr="004D2E50">
        <w:rPr>
          <w:rFonts w:ascii="Trebuchet MS" w:eastAsia="Calibri" w:hAnsi="Trebuchet MS" w:cs="Times New Roman"/>
          <w14:ligatures w14:val="none"/>
        </w:rPr>
        <w:t>deşeurile</w:t>
      </w:r>
      <w:proofErr w:type="spellEnd"/>
      <w:r w:rsidRPr="004D2E50">
        <w:rPr>
          <w:rFonts w:ascii="Trebuchet MS" w:eastAsia="Calibri" w:hAnsi="Trebuchet MS" w:cs="Times New Roman"/>
          <w14:ligatures w14:val="none"/>
        </w:rPr>
        <w:t xml:space="preserve"> municipale amestecate generate în perioada lucrărilor de </w:t>
      </w:r>
      <w:proofErr w:type="spellStart"/>
      <w:r w:rsidRPr="004D2E50">
        <w:rPr>
          <w:rFonts w:ascii="Trebuchet MS" w:eastAsia="Calibri" w:hAnsi="Trebuchet MS" w:cs="Times New Roman"/>
          <w14:ligatures w14:val="none"/>
        </w:rPr>
        <w:t>construcţii</w:t>
      </w:r>
      <w:proofErr w:type="spellEnd"/>
      <w:r w:rsidRPr="004D2E50">
        <w:rPr>
          <w:rFonts w:ascii="Trebuchet MS" w:eastAsia="Calibri" w:hAnsi="Trebuchet MS" w:cs="Times New Roman"/>
          <w14:ligatures w14:val="none"/>
        </w:rPr>
        <w:t xml:space="preserve"> vor fi stocate temporar în pubele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eliminate prin depozitare la un depozit conform; </w:t>
      </w:r>
      <w:proofErr w:type="spellStart"/>
      <w:r w:rsidRPr="004D2E50">
        <w:rPr>
          <w:rFonts w:ascii="Trebuchet MS" w:eastAsia="Calibri" w:hAnsi="Trebuchet MS" w:cs="Times New Roman"/>
          <w14:ligatures w14:val="none"/>
        </w:rPr>
        <w:t>deşeurile</w:t>
      </w:r>
      <w:proofErr w:type="spellEnd"/>
      <w:r w:rsidRPr="004D2E50">
        <w:rPr>
          <w:rFonts w:ascii="Trebuchet MS" w:eastAsia="Calibri" w:hAnsi="Trebuchet MS" w:cs="Times New Roman"/>
          <w14:ligatures w14:val="none"/>
        </w:rPr>
        <w:t xml:space="preserve"> industriale reciclabile rezultate în perioada lucrărilor de </w:t>
      </w:r>
      <w:proofErr w:type="spellStart"/>
      <w:r w:rsidRPr="004D2E50">
        <w:rPr>
          <w:rFonts w:ascii="Trebuchet MS" w:eastAsia="Calibri" w:hAnsi="Trebuchet MS" w:cs="Times New Roman"/>
          <w14:ligatures w14:val="none"/>
        </w:rPr>
        <w:t>construcţii</w:t>
      </w:r>
      <w:proofErr w:type="spellEnd"/>
      <w:r w:rsidRPr="004D2E50">
        <w:rPr>
          <w:rFonts w:ascii="Trebuchet MS" w:eastAsia="Calibri" w:hAnsi="Trebuchet MS" w:cs="Times New Roman"/>
          <w14:ligatures w14:val="none"/>
        </w:rPr>
        <w:t xml:space="preserve"> (metalice feroase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neferoase, hârtie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carton, materiale plastice, textile, etc.) vor fi colectate selectiv, stocate temporar pe tipuri, în </w:t>
      </w:r>
      <w:proofErr w:type="spellStart"/>
      <w:r w:rsidRPr="004D2E50">
        <w:rPr>
          <w:rFonts w:ascii="Trebuchet MS" w:eastAsia="Calibri" w:hAnsi="Trebuchet MS" w:cs="Times New Roman"/>
          <w14:ligatures w14:val="none"/>
        </w:rPr>
        <w:t>funcţie</w:t>
      </w:r>
      <w:proofErr w:type="spellEnd"/>
      <w:r w:rsidRPr="004D2E50">
        <w:rPr>
          <w:rFonts w:ascii="Trebuchet MS" w:eastAsia="Calibri" w:hAnsi="Trebuchet MS" w:cs="Times New Roman"/>
          <w14:ligatures w14:val="none"/>
        </w:rPr>
        <w:t xml:space="preserve"> de sortimente, în recipiente speciale, în vederea valorificării prin </w:t>
      </w:r>
      <w:proofErr w:type="spellStart"/>
      <w:r w:rsidRPr="004D2E50">
        <w:rPr>
          <w:rFonts w:ascii="Trebuchet MS" w:eastAsia="Calibri" w:hAnsi="Trebuchet MS" w:cs="Times New Roman"/>
          <w14:ligatures w14:val="none"/>
        </w:rPr>
        <w:t>societăţi</w:t>
      </w:r>
      <w:proofErr w:type="spellEnd"/>
      <w:r w:rsidRPr="004D2E50">
        <w:rPr>
          <w:rFonts w:ascii="Trebuchet MS" w:eastAsia="Calibri" w:hAnsi="Trebuchet MS" w:cs="Times New Roman"/>
          <w14:ligatures w14:val="none"/>
        </w:rPr>
        <w:t xml:space="preserve"> autorizate specializate; </w:t>
      </w:r>
    </w:p>
    <w:p w14:paraId="757A2F28" w14:textId="77777777" w:rsidR="004D2E50" w:rsidRPr="004D2E50" w:rsidRDefault="004D2E50" w:rsidP="004D2E50">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D2E50">
        <w:rPr>
          <w:rFonts w:ascii="Trebuchet MS" w:eastAsia="Calibri" w:hAnsi="Trebuchet MS" w:cs="Times New Roman"/>
          <w14:ligatures w14:val="none"/>
        </w:rPr>
        <w:t xml:space="preserve">în conformitate cu prevederile art. 17, alin. (4), din O.U.G. nr. 92/2021 privind regimul </w:t>
      </w:r>
      <w:proofErr w:type="spellStart"/>
      <w:r w:rsidRPr="004D2E50">
        <w:rPr>
          <w:rFonts w:ascii="Trebuchet MS" w:eastAsia="Calibri" w:hAnsi="Trebuchet MS" w:cs="Times New Roman"/>
          <w14:ligatures w14:val="none"/>
        </w:rPr>
        <w:t>deşeurilor</w:t>
      </w:r>
      <w:proofErr w:type="spellEnd"/>
      <w:r w:rsidRPr="004D2E50">
        <w:rPr>
          <w:rFonts w:ascii="Trebuchet MS" w:eastAsia="Calibri" w:hAnsi="Trebuchet MS" w:cs="Times New Roman"/>
          <w14:ligatures w14:val="none"/>
        </w:rPr>
        <w:t>, aprobată prin Legea nr. 17/2023,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14:paraId="6B7014F4" w14:textId="77777777" w:rsidR="004D2E50" w:rsidRPr="004D2E50" w:rsidRDefault="004D2E50" w:rsidP="004D2E50">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D2E50">
        <w:rPr>
          <w:rFonts w:ascii="Trebuchet MS" w:eastAsia="Calibri" w:hAnsi="Trebuchet MS" w:cs="Times New Roman"/>
          <w14:ligatures w14:val="none"/>
        </w:rPr>
        <w:t xml:space="preserve">în conformitate cu prevederile art. 17, alin. (7), din O.U.G. nr. 92/2021 privind regimul </w:t>
      </w:r>
      <w:proofErr w:type="spellStart"/>
      <w:r w:rsidRPr="004D2E50">
        <w:rPr>
          <w:rFonts w:ascii="Trebuchet MS" w:eastAsia="Calibri" w:hAnsi="Trebuchet MS" w:cs="Times New Roman"/>
          <w14:ligatures w14:val="none"/>
        </w:rPr>
        <w:t>deşeurilor</w:t>
      </w:r>
      <w:proofErr w:type="spellEnd"/>
      <w:r w:rsidRPr="004D2E50">
        <w:rPr>
          <w:rFonts w:ascii="Trebuchet MS" w:eastAsia="Calibri" w:hAnsi="Trebuchet MS" w:cs="Times New Roman"/>
          <w14:ligatures w14:val="none"/>
        </w:rPr>
        <w:t xml:space="preserve">, aprobată prin Legea nr. 17/2023,  titularii pe numele cărora au fost emise autorizații de construire și/sau desființare potrivit prevederilor Legii nr. 50/1991 privind </w:t>
      </w:r>
      <w:r w:rsidRPr="004D2E50">
        <w:rPr>
          <w:rFonts w:ascii="Trebuchet MS" w:eastAsia="Calibri" w:hAnsi="Trebuchet MS" w:cs="Times New Roman"/>
          <w14:ligatures w14:val="none"/>
        </w:rPr>
        <w:lastRenderedPageBreak/>
        <w:t>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14:paraId="45E0C58F" w14:textId="77777777" w:rsidR="004D2E50" w:rsidRPr="004D2E50" w:rsidRDefault="004D2E50" w:rsidP="004D2E50">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D2E50">
        <w:rPr>
          <w:rFonts w:ascii="Trebuchet MS" w:eastAsia="Calibri" w:hAnsi="Trebuchet MS" w:cs="Times New Roman"/>
          <w14:ligatures w14:val="none"/>
        </w:rPr>
        <w:t xml:space="preserve">în conformitate cu prevederile art. 49, alin. (9), din O.U.G. nr. 92/2021 privind regimul </w:t>
      </w:r>
      <w:proofErr w:type="spellStart"/>
      <w:r w:rsidRPr="004D2E50">
        <w:rPr>
          <w:rFonts w:ascii="Trebuchet MS" w:eastAsia="Calibri" w:hAnsi="Trebuchet MS" w:cs="Times New Roman"/>
          <w14:ligatures w14:val="none"/>
        </w:rPr>
        <w:t>deşeurilor</w:t>
      </w:r>
      <w:proofErr w:type="spellEnd"/>
      <w:r w:rsidRPr="004D2E50">
        <w:rPr>
          <w:rFonts w:ascii="Trebuchet MS" w:eastAsia="Calibri" w:hAnsi="Trebuchet MS" w:cs="Times New Roman"/>
          <w14:ligatures w14:val="none"/>
        </w:rPr>
        <w:t>, aprobată prin Legea nr. 17/2023, titularii pe numele cărora au fost emise autorizații de construire și/sau desființări trebuie să raporteze anual A.P.M., până la 30 aprilie a anului următor celui pentru care se raportează, conformarea cu art. 17 alin. (7);</w:t>
      </w:r>
    </w:p>
    <w:p w14:paraId="3558A459" w14:textId="77777777" w:rsidR="004D2E50" w:rsidRPr="004D2E50" w:rsidRDefault="004D2E50" w:rsidP="004D2E50">
      <w:pPr>
        <w:numPr>
          <w:ilvl w:val="0"/>
          <w:numId w:val="7"/>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4D2E50">
        <w:rPr>
          <w:rFonts w:ascii="Trebuchet MS" w:eastAsia="Calibri" w:hAnsi="Trebuchet MS" w:cs="Times New Roman"/>
          <w14:ligatures w14:val="none"/>
        </w:rPr>
        <w:t xml:space="preserve">organizarea de </w:t>
      </w:r>
      <w:proofErr w:type="spellStart"/>
      <w:r w:rsidRPr="004D2E50">
        <w:rPr>
          <w:rFonts w:ascii="Trebuchet MS" w:eastAsia="Calibri" w:hAnsi="Trebuchet MS" w:cs="Times New Roman"/>
          <w14:ligatures w14:val="none"/>
        </w:rPr>
        <w:t>şantier</w:t>
      </w:r>
      <w:proofErr w:type="spellEnd"/>
      <w:r w:rsidRPr="004D2E50">
        <w:rPr>
          <w:rFonts w:ascii="Trebuchet MS" w:eastAsia="Calibri" w:hAnsi="Trebuchet MS" w:cs="Times New Roman"/>
          <w14:ligatures w14:val="none"/>
        </w:rPr>
        <w:t xml:space="preserve"> pentru lucrările prevăzute prin proiect va respecta obligatoriu măsurile specifice pentru reducerea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/sau eliminarea efectelor generate de acestea </w:t>
      </w:r>
    </w:p>
    <w:p w14:paraId="24A5ABF9" w14:textId="77777777" w:rsidR="004D2E50" w:rsidRPr="004D2E50" w:rsidRDefault="004D2E50" w:rsidP="004D2E50">
      <w:pPr>
        <w:shd w:val="clear" w:color="auto" w:fill="FFFFFF"/>
        <w:adjustRightInd w:val="0"/>
        <w:spacing w:after="0" w:line="360" w:lineRule="auto"/>
        <w:ind w:left="284"/>
        <w:jc w:val="both"/>
        <w:rPr>
          <w:rFonts w:ascii="Trebuchet MS" w:eastAsia="Calibri" w:hAnsi="Trebuchet MS" w:cs="Times New Roman"/>
          <w:color w:val="000000"/>
          <w14:ligatures w14:val="none"/>
        </w:rPr>
      </w:pPr>
      <w:r w:rsidRPr="004D2E50">
        <w:rPr>
          <w:rFonts w:ascii="Trebuchet MS" w:eastAsia="Calibri" w:hAnsi="Trebuchet MS" w:cs="Times New Roman"/>
          <w14:ligatures w14:val="none"/>
        </w:rPr>
        <w:t xml:space="preserve">asupra </w:t>
      </w:r>
      <w:proofErr w:type="spellStart"/>
      <w:r w:rsidRPr="004D2E50">
        <w:rPr>
          <w:rFonts w:ascii="Trebuchet MS" w:eastAsia="Calibri" w:hAnsi="Trebuchet MS" w:cs="Times New Roman"/>
          <w14:ligatures w14:val="none"/>
        </w:rPr>
        <w:t>sănătăţii</w:t>
      </w:r>
      <w:proofErr w:type="spellEnd"/>
      <w:r w:rsidRPr="004D2E50">
        <w:rPr>
          <w:rFonts w:ascii="Trebuchet MS" w:eastAsia="Calibri" w:hAnsi="Trebuchet MS" w:cs="Times New Roman"/>
          <w14:ligatures w14:val="none"/>
        </w:rPr>
        <w:t xml:space="preserve"> umane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mediului înconjurător; se vor avea în vedere următoarele: </w:t>
      </w:r>
    </w:p>
    <w:p w14:paraId="02C3276F" w14:textId="77777777" w:rsidR="004D2E50" w:rsidRPr="004D2E50" w:rsidRDefault="004D2E50" w:rsidP="004D2E50">
      <w:pPr>
        <w:numPr>
          <w:ilvl w:val="0"/>
          <w:numId w:val="4"/>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D2E50">
        <w:rPr>
          <w:rFonts w:ascii="Trebuchet MS" w:eastAsia="Calibri" w:hAnsi="Trebuchet MS" w:cs="Times New Roman"/>
          <w14:ligatures w14:val="none"/>
        </w:rPr>
        <w:t>împrejmuirea corespunzătoare a zonelor de lucru, montarea de avertizoare, etc.;</w:t>
      </w:r>
    </w:p>
    <w:p w14:paraId="13CC74BD" w14:textId="77777777" w:rsidR="004D2E50" w:rsidRPr="004D2E50" w:rsidRDefault="004D2E50" w:rsidP="004D2E50">
      <w:pPr>
        <w:numPr>
          <w:ilvl w:val="0"/>
          <w:numId w:val="4"/>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D2E50">
        <w:rPr>
          <w:rFonts w:ascii="Trebuchet MS" w:eastAsia="Calibri" w:hAnsi="Trebuchet MS" w:cs="Times New Roman"/>
          <w14:ligatures w14:val="none"/>
        </w:rPr>
        <w:t xml:space="preserve">organizarea de </w:t>
      </w:r>
      <w:proofErr w:type="spellStart"/>
      <w:r w:rsidRPr="004D2E50">
        <w:rPr>
          <w:rFonts w:ascii="Trebuchet MS" w:eastAsia="Calibri" w:hAnsi="Trebuchet MS" w:cs="Times New Roman"/>
          <w14:ligatures w14:val="none"/>
        </w:rPr>
        <w:t>şantier</w:t>
      </w:r>
      <w:proofErr w:type="spellEnd"/>
      <w:r w:rsidRPr="004D2E50">
        <w:rPr>
          <w:rFonts w:ascii="Trebuchet MS" w:eastAsia="Calibri" w:hAnsi="Trebuchet MS" w:cs="Times New Roman"/>
          <w14:ligatures w14:val="none"/>
        </w:rPr>
        <w:t xml:space="preserve"> se va realiza în interiorul amplasamentului astfel încât impactul generat de aceasta asupra factorilor de mediu locali pe timpul derulării lucrărilor prevăzute prin proiect să fie cât mai redus; </w:t>
      </w:r>
    </w:p>
    <w:p w14:paraId="25A73EF8" w14:textId="77777777" w:rsidR="004D2E50" w:rsidRPr="004D2E50" w:rsidRDefault="004D2E50" w:rsidP="004D2E50">
      <w:pPr>
        <w:numPr>
          <w:ilvl w:val="0"/>
          <w:numId w:val="4"/>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D2E50">
        <w:rPr>
          <w:rFonts w:ascii="Trebuchet MS" w:eastAsia="Calibri" w:hAnsi="Trebuchet MS" w:cs="Times New Roman"/>
          <w14:ligatures w14:val="none"/>
        </w:rPr>
        <w:t xml:space="preserve">organizarea de </w:t>
      </w:r>
      <w:proofErr w:type="spellStart"/>
      <w:r w:rsidRPr="004D2E50">
        <w:rPr>
          <w:rFonts w:ascii="Trebuchet MS" w:eastAsia="Calibri" w:hAnsi="Trebuchet MS" w:cs="Times New Roman"/>
          <w14:ligatures w14:val="none"/>
        </w:rPr>
        <w:t>şantier</w:t>
      </w:r>
      <w:proofErr w:type="spellEnd"/>
      <w:r w:rsidRPr="004D2E50">
        <w:rPr>
          <w:rFonts w:ascii="Trebuchet MS" w:eastAsia="Calibri" w:hAnsi="Trebuchet MS" w:cs="Times New Roman"/>
          <w14:ligatures w14:val="none"/>
        </w:rPr>
        <w:t xml:space="preserve"> va fi corespunzătoare din punct de vedere al </w:t>
      </w:r>
      <w:proofErr w:type="spellStart"/>
      <w:r w:rsidRPr="004D2E50">
        <w:rPr>
          <w:rFonts w:ascii="Trebuchet MS" w:eastAsia="Calibri" w:hAnsi="Trebuchet MS" w:cs="Times New Roman"/>
          <w14:ligatures w14:val="none"/>
        </w:rPr>
        <w:t>facilităţilor</w:t>
      </w:r>
      <w:proofErr w:type="spellEnd"/>
      <w:r w:rsidRPr="004D2E50">
        <w:rPr>
          <w:rFonts w:ascii="Trebuchet MS" w:eastAsia="Calibri" w:hAnsi="Trebuchet MS" w:cs="Times New Roman"/>
          <w14:ligatures w14:val="none"/>
        </w:rPr>
        <w:t xml:space="preserve">; </w:t>
      </w:r>
      <w:proofErr w:type="spellStart"/>
      <w:r w:rsidRPr="004D2E50">
        <w:rPr>
          <w:rFonts w:ascii="Trebuchet MS" w:eastAsia="Calibri" w:hAnsi="Trebuchet MS" w:cs="Times New Roman"/>
          <w14:ligatures w14:val="none"/>
        </w:rPr>
        <w:t>întreţinerea</w:t>
      </w:r>
      <w:proofErr w:type="spellEnd"/>
      <w:r w:rsidRPr="004D2E50">
        <w:rPr>
          <w:rFonts w:ascii="Trebuchet MS" w:eastAsia="Calibri" w:hAnsi="Trebuchet MS" w:cs="Times New Roman"/>
          <w14:ligatures w14:val="none"/>
        </w:rPr>
        <w:t xml:space="preserve">/repararea utilajelor, </w:t>
      </w:r>
      <w:proofErr w:type="spellStart"/>
      <w:r w:rsidRPr="004D2E50">
        <w:rPr>
          <w:rFonts w:ascii="Trebuchet MS" w:eastAsia="Calibri" w:hAnsi="Trebuchet MS" w:cs="Times New Roman"/>
          <w14:ligatures w14:val="none"/>
        </w:rPr>
        <w:t>instalaţiilor</w:t>
      </w:r>
      <w:proofErr w:type="spellEnd"/>
      <w:r w:rsidRPr="004D2E50">
        <w:rPr>
          <w:rFonts w:ascii="Trebuchet MS" w:eastAsia="Calibri" w:hAnsi="Trebuchet MS" w:cs="Times New Roman"/>
          <w14:ligatures w14:val="none"/>
        </w:rPr>
        <w:t xml:space="preserve">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mijloacelor de transport etc. se va realiza numai de către </w:t>
      </w:r>
      <w:proofErr w:type="spellStart"/>
      <w:r w:rsidRPr="004D2E50">
        <w:rPr>
          <w:rFonts w:ascii="Trebuchet MS" w:eastAsia="Calibri" w:hAnsi="Trebuchet MS" w:cs="Times New Roman"/>
          <w14:ligatures w14:val="none"/>
        </w:rPr>
        <w:t>societăţi</w:t>
      </w:r>
      <w:proofErr w:type="spellEnd"/>
      <w:r w:rsidRPr="004D2E50">
        <w:rPr>
          <w:rFonts w:ascii="Trebuchet MS" w:eastAsia="Calibri" w:hAnsi="Trebuchet MS" w:cs="Times New Roman"/>
          <w14:ligatures w14:val="none"/>
        </w:rPr>
        <w:t xml:space="preserve"> specializate autorizate;</w:t>
      </w:r>
    </w:p>
    <w:p w14:paraId="1C278571" w14:textId="77777777" w:rsidR="004D2E50" w:rsidRPr="004D2E50" w:rsidRDefault="004D2E50" w:rsidP="004D2E50">
      <w:pPr>
        <w:numPr>
          <w:ilvl w:val="0"/>
          <w:numId w:val="4"/>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proofErr w:type="spellStart"/>
      <w:r w:rsidRPr="004D2E50">
        <w:rPr>
          <w:rFonts w:ascii="Trebuchet MS" w:eastAsia="Calibri" w:hAnsi="Trebuchet MS" w:cs="Times New Roman"/>
          <w14:ligatures w14:val="none"/>
        </w:rPr>
        <w:t>întreţinerea</w:t>
      </w:r>
      <w:proofErr w:type="spellEnd"/>
      <w:r w:rsidRPr="004D2E50">
        <w:rPr>
          <w:rFonts w:ascii="Trebuchet MS" w:eastAsia="Calibri" w:hAnsi="Trebuchet MS" w:cs="Times New Roman"/>
          <w14:ligatures w14:val="none"/>
        </w:rPr>
        <w:t xml:space="preserve"> corespunzătoare a utilajelor/mijloacelor de transport utilizate în lucrările de </w:t>
      </w:r>
      <w:proofErr w:type="spellStart"/>
      <w:r w:rsidRPr="004D2E50">
        <w:rPr>
          <w:rFonts w:ascii="Trebuchet MS" w:eastAsia="Calibri" w:hAnsi="Trebuchet MS" w:cs="Times New Roman"/>
          <w14:ligatures w14:val="none"/>
        </w:rPr>
        <w:t>construcţii</w:t>
      </w:r>
      <w:proofErr w:type="spellEnd"/>
      <w:r w:rsidRPr="004D2E50">
        <w:rPr>
          <w:rFonts w:ascii="Trebuchet MS" w:eastAsia="Calibri" w:hAnsi="Trebuchet MS" w:cs="Times New Roman"/>
          <w14:ligatures w14:val="none"/>
        </w:rPr>
        <w:t xml:space="preserve"> în vederea evitării scurgerilor de combustibili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uleiuri uzate pe sol/apă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de alte </w:t>
      </w:r>
      <w:proofErr w:type="spellStart"/>
      <w:r w:rsidRPr="004D2E50">
        <w:rPr>
          <w:rFonts w:ascii="Trebuchet MS" w:eastAsia="Calibri" w:hAnsi="Trebuchet MS" w:cs="Times New Roman"/>
          <w14:ligatures w14:val="none"/>
        </w:rPr>
        <w:t>substanţe</w:t>
      </w:r>
      <w:proofErr w:type="spellEnd"/>
      <w:r w:rsidRPr="004D2E50">
        <w:rPr>
          <w:rFonts w:ascii="Trebuchet MS" w:eastAsia="Calibri" w:hAnsi="Trebuchet MS" w:cs="Times New Roman"/>
          <w14:ligatures w14:val="none"/>
        </w:rPr>
        <w:t xml:space="preserve"> toxice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periculoase;</w:t>
      </w:r>
    </w:p>
    <w:p w14:paraId="3336EF42" w14:textId="77777777" w:rsidR="004D2E50" w:rsidRPr="004D2E50" w:rsidRDefault="004D2E50" w:rsidP="004D2E50">
      <w:pPr>
        <w:numPr>
          <w:ilvl w:val="0"/>
          <w:numId w:val="4"/>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D2E50">
        <w:rPr>
          <w:rFonts w:ascii="Trebuchet MS" w:eastAsia="Calibri" w:hAnsi="Trebuchet MS" w:cs="Times New Roman"/>
          <w14:ligatures w14:val="none"/>
        </w:rPr>
        <w:t xml:space="preserve">se interzice stocarea temporară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depozitarea </w:t>
      </w:r>
      <w:proofErr w:type="spellStart"/>
      <w:r w:rsidRPr="004D2E50">
        <w:rPr>
          <w:rFonts w:ascii="Trebuchet MS" w:eastAsia="Calibri" w:hAnsi="Trebuchet MS" w:cs="Times New Roman"/>
          <w14:ligatures w14:val="none"/>
        </w:rPr>
        <w:t>carburanţilor</w:t>
      </w:r>
      <w:proofErr w:type="spellEnd"/>
      <w:r w:rsidRPr="004D2E50">
        <w:rPr>
          <w:rFonts w:ascii="Trebuchet MS" w:eastAsia="Calibri" w:hAnsi="Trebuchet MS" w:cs="Times New Roman"/>
          <w14:ligatures w14:val="none"/>
        </w:rPr>
        <w:t xml:space="preserve">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w:t>
      </w:r>
      <w:proofErr w:type="spellStart"/>
      <w:r w:rsidRPr="004D2E50">
        <w:rPr>
          <w:rFonts w:ascii="Trebuchet MS" w:eastAsia="Calibri" w:hAnsi="Trebuchet MS" w:cs="Times New Roman"/>
          <w14:ligatures w14:val="none"/>
        </w:rPr>
        <w:t>substanţelor</w:t>
      </w:r>
      <w:proofErr w:type="spellEnd"/>
      <w:r w:rsidRPr="004D2E50">
        <w:rPr>
          <w:rFonts w:ascii="Trebuchet MS" w:eastAsia="Calibri" w:hAnsi="Trebuchet MS" w:cs="Times New Roman"/>
          <w14:ligatures w14:val="none"/>
        </w:rPr>
        <w:t xml:space="preserve"> periculoase în zona aferentă amplasamentului;</w:t>
      </w:r>
    </w:p>
    <w:p w14:paraId="5D857B16" w14:textId="77777777" w:rsidR="004D2E50" w:rsidRPr="004D2E50" w:rsidRDefault="004D2E50" w:rsidP="004D2E50">
      <w:pPr>
        <w:numPr>
          <w:ilvl w:val="0"/>
          <w:numId w:val="4"/>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D2E50">
        <w:rPr>
          <w:rFonts w:ascii="Trebuchet MS" w:eastAsia="Calibri" w:hAnsi="Trebuchet MS" w:cs="Times New Roman"/>
          <w14:ligatures w14:val="none"/>
        </w:rPr>
        <w:t>se interzice spălarea utilajelor/vehiculelor în zona aferentă amplasamentului;</w:t>
      </w:r>
    </w:p>
    <w:p w14:paraId="64CFD91A" w14:textId="77777777" w:rsidR="004D2E50" w:rsidRPr="004D2E50" w:rsidRDefault="004D2E50" w:rsidP="004D2E50">
      <w:pPr>
        <w:numPr>
          <w:ilvl w:val="0"/>
          <w:numId w:val="4"/>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D2E50">
        <w:rPr>
          <w:rFonts w:ascii="Trebuchet MS" w:eastAsia="Calibri" w:hAnsi="Trebuchet MS" w:cs="Times New Roman"/>
          <w14:ligatures w14:val="none"/>
        </w:rPr>
        <w:t xml:space="preserve">se vor evita scurgerile de combustibili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uleiuri uzate pe sol (folosite de </w:t>
      </w:r>
      <w:proofErr w:type="spellStart"/>
      <w:r w:rsidRPr="004D2E50">
        <w:rPr>
          <w:rFonts w:ascii="Trebuchet MS" w:eastAsia="Calibri" w:hAnsi="Trebuchet MS" w:cs="Times New Roman"/>
          <w14:ligatures w14:val="none"/>
        </w:rPr>
        <w:t>maşinile</w:t>
      </w:r>
      <w:proofErr w:type="spellEnd"/>
      <w:r w:rsidRPr="004D2E50">
        <w:rPr>
          <w:rFonts w:ascii="Trebuchet MS" w:eastAsia="Calibri" w:hAnsi="Trebuchet MS" w:cs="Times New Roman"/>
          <w14:ligatures w14:val="none"/>
        </w:rPr>
        <w:t xml:space="preserve">, utilajele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echipamentele/</w:t>
      </w:r>
      <w:proofErr w:type="spellStart"/>
      <w:r w:rsidRPr="004D2E50">
        <w:rPr>
          <w:rFonts w:ascii="Trebuchet MS" w:eastAsia="Calibri" w:hAnsi="Trebuchet MS" w:cs="Times New Roman"/>
          <w14:ligatures w14:val="none"/>
        </w:rPr>
        <w:t>instalaţiile</w:t>
      </w:r>
      <w:proofErr w:type="spellEnd"/>
      <w:r w:rsidRPr="004D2E50">
        <w:rPr>
          <w:rFonts w:ascii="Trebuchet MS" w:eastAsia="Calibri" w:hAnsi="Trebuchet MS" w:cs="Times New Roman"/>
          <w14:ligatures w14:val="none"/>
        </w:rPr>
        <w:t xml:space="preserve"> de pe amplasament)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de alte </w:t>
      </w:r>
      <w:proofErr w:type="spellStart"/>
      <w:r w:rsidRPr="004D2E50">
        <w:rPr>
          <w:rFonts w:ascii="Trebuchet MS" w:eastAsia="Calibri" w:hAnsi="Trebuchet MS" w:cs="Times New Roman"/>
          <w14:ligatures w14:val="none"/>
        </w:rPr>
        <w:t>substanţe</w:t>
      </w:r>
      <w:proofErr w:type="spellEnd"/>
      <w:r w:rsidRPr="004D2E50">
        <w:rPr>
          <w:rFonts w:ascii="Trebuchet MS" w:eastAsia="Calibri" w:hAnsi="Trebuchet MS" w:cs="Times New Roman"/>
          <w14:ligatures w14:val="none"/>
        </w:rPr>
        <w:t xml:space="preserve"> toxice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periculoase, după caz; </w:t>
      </w:r>
    </w:p>
    <w:p w14:paraId="14C899AF" w14:textId="77777777" w:rsidR="004D2E50" w:rsidRPr="004D2E50" w:rsidRDefault="004D2E50" w:rsidP="004D2E50">
      <w:pPr>
        <w:numPr>
          <w:ilvl w:val="0"/>
          <w:numId w:val="4"/>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D2E50">
        <w:rPr>
          <w:rFonts w:ascii="Trebuchet MS" w:eastAsia="Calibri" w:hAnsi="Trebuchet MS" w:cs="Times New Roman"/>
          <w14:ligatures w14:val="none"/>
        </w:rPr>
        <w:t xml:space="preserve">depozitarea provizorie a pământului excavat se va face pe </w:t>
      </w:r>
      <w:proofErr w:type="spellStart"/>
      <w:r w:rsidRPr="004D2E50">
        <w:rPr>
          <w:rFonts w:ascii="Trebuchet MS" w:eastAsia="Calibri" w:hAnsi="Trebuchet MS" w:cs="Times New Roman"/>
          <w14:ligatures w14:val="none"/>
        </w:rPr>
        <w:t>suprafeţe</w:t>
      </w:r>
      <w:proofErr w:type="spellEnd"/>
      <w:r w:rsidRPr="004D2E50">
        <w:rPr>
          <w:rFonts w:ascii="Trebuchet MS" w:eastAsia="Calibri" w:hAnsi="Trebuchet MS" w:cs="Times New Roman"/>
          <w14:ligatures w14:val="none"/>
        </w:rPr>
        <w:t xml:space="preserve"> cât mai reduse. Pământul în exces nu va fi păstrat pe amplasament;</w:t>
      </w:r>
    </w:p>
    <w:p w14:paraId="6EBC7CE1" w14:textId="77777777" w:rsidR="004D2E50" w:rsidRPr="004D2E50" w:rsidRDefault="004D2E50" w:rsidP="004D2E50">
      <w:pPr>
        <w:numPr>
          <w:ilvl w:val="0"/>
          <w:numId w:val="4"/>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D2E50">
        <w:rPr>
          <w:rFonts w:ascii="Trebuchet MS" w:eastAsia="Calibri" w:hAnsi="Trebuchet MS" w:cs="Times New Roman"/>
          <w14:ligatures w14:val="none"/>
        </w:rPr>
        <w:lastRenderedPageBreak/>
        <w:t xml:space="preserve">întregul șantier va fi protejat de plase de protecție în vederea limitării pulberilor rezultate, astfel încât să se asigure respectarea prevederilor Legii nr. 104/2011 privind calitatea aerului înconjurător, cu completările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modificările ulterioare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STAS 12574/87, privind </w:t>
      </w:r>
      <w:proofErr w:type="spellStart"/>
      <w:r w:rsidRPr="004D2E50">
        <w:rPr>
          <w:rFonts w:ascii="Trebuchet MS" w:eastAsia="Calibri" w:hAnsi="Trebuchet MS" w:cs="Times New Roman"/>
          <w14:ligatures w14:val="none"/>
        </w:rPr>
        <w:t>condiţiile</w:t>
      </w:r>
      <w:proofErr w:type="spellEnd"/>
      <w:r w:rsidRPr="004D2E50">
        <w:rPr>
          <w:rFonts w:ascii="Trebuchet MS" w:eastAsia="Calibri" w:hAnsi="Trebuchet MS" w:cs="Times New Roman"/>
          <w14:ligatures w14:val="none"/>
        </w:rPr>
        <w:t xml:space="preserve"> de calitate ale aerului din zonele protejate; </w:t>
      </w:r>
    </w:p>
    <w:p w14:paraId="500FA751" w14:textId="77777777" w:rsidR="004D2E50" w:rsidRPr="004D2E50" w:rsidRDefault="004D2E50" w:rsidP="004D2E50">
      <w:pPr>
        <w:numPr>
          <w:ilvl w:val="0"/>
          <w:numId w:val="4"/>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D2E50">
        <w:rPr>
          <w:rFonts w:ascii="Trebuchet MS" w:eastAsia="Calibri" w:hAnsi="Trebuchet MS" w:cs="Times New Roman"/>
          <w14:ligatures w14:val="none"/>
        </w:rPr>
        <w:t xml:space="preserve">realizarea lucrărilor pe baza unui grafic de lucrări care să afecteze cel mai </w:t>
      </w:r>
      <w:proofErr w:type="spellStart"/>
      <w:r w:rsidRPr="004D2E50">
        <w:rPr>
          <w:rFonts w:ascii="Trebuchet MS" w:eastAsia="Calibri" w:hAnsi="Trebuchet MS" w:cs="Times New Roman"/>
          <w14:ligatures w14:val="none"/>
        </w:rPr>
        <w:t>puţin</w:t>
      </w:r>
      <w:proofErr w:type="spellEnd"/>
      <w:r w:rsidRPr="004D2E50">
        <w:rPr>
          <w:rFonts w:ascii="Trebuchet MS" w:eastAsia="Calibri" w:hAnsi="Trebuchet MS" w:cs="Times New Roman"/>
          <w14:ligatures w14:val="none"/>
        </w:rPr>
        <w:t xml:space="preserve"> riveranii din zonă;</w:t>
      </w:r>
    </w:p>
    <w:p w14:paraId="0392B7B4" w14:textId="77777777" w:rsidR="004D2E50" w:rsidRPr="004D2E50" w:rsidRDefault="004D2E50" w:rsidP="004D2E50">
      <w:pPr>
        <w:numPr>
          <w:ilvl w:val="0"/>
          <w:numId w:val="4"/>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D2E50">
        <w:rPr>
          <w:rFonts w:ascii="Trebuchet MS" w:eastAsia="Calibri" w:hAnsi="Trebuchet MS" w:cs="Times New Roman"/>
          <w14:ligatures w14:val="none"/>
        </w:rPr>
        <w:t xml:space="preserve">adaptarea programului de lucru în vederea respectării orelor de odihnă ale riveranilor; </w:t>
      </w:r>
    </w:p>
    <w:p w14:paraId="2E9E2FBC" w14:textId="77777777" w:rsidR="004D2E50" w:rsidRPr="004D2E50" w:rsidRDefault="004D2E50" w:rsidP="004D2E50">
      <w:pPr>
        <w:numPr>
          <w:ilvl w:val="0"/>
          <w:numId w:val="4"/>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D2E50">
        <w:rPr>
          <w:rFonts w:ascii="Trebuchet MS" w:eastAsia="Calibri" w:hAnsi="Trebuchet MS" w:cs="Times New Roman"/>
          <w:color w:val="000000"/>
          <w14:ligatures w14:val="none"/>
        </w:rPr>
        <w:t xml:space="preserve">constructorul va </w:t>
      </w:r>
      <w:proofErr w:type="spellStart"/>
      <w:r w:rsidRPr="004D2E50">
        <w:rPr>
          <w:rFonts w:ascii="Trebuchet MS" w:eastAsia="Calibri" w:hAnsi="Trebuchet MS" w:cs="Times New Roman"/>
          <w:color w:val="000000"/>
          <w14:ligatures w14:val="none"/>
        </w:rPr>
        <w:t>deţine</w:t>
      </w:r>
      <w:proofErr w:type="spellEnd"/>
      <w:r w:rsidRPr="004D2E50">
        <w:rPr>
          <w:rFonts w:ascii="Trebuchet MS" w:eastAsia="Calibri" w:hAnsi="Trebuchet MS" w:cs="Times New Roman"/>
          <w:color w:val="000000"/>
          <w14:ligatures w14:val="none"/>
        </w:rPr>
        <w:t xml:space="preserve"> </w:t>
      </w:r>
      <w:proofErr w:type="spellStart"/>
      <w:r w:rsidRPr="004D2E50">
        <w:rPr>
          <w:rFonts w:ascii="Trebuchet MS" w:eastAsia="Calibri" w:hAnsi="Trebuchet MS" w:cs="Times New Roman"/>
          <w:color w:val="000000"/>
          <w14:ligatures w14:val="none"/>
        </w:rPr>
        <w:t>Fişe</w:t>
      </w:r>
      <w:proofErr w:type="spellEnd"/>
      <w:r w:rsidRPr="004D2E50">
        <w:rPr>
          <w:rFonts w:ascii="Trebuchet MS" w:eastAsia="Calibri" w:hAnsi="Trebuchet MS" w:cs="Times New Roman"/>
          <w:color w:val="000000"/>
          <w14:ligatures w14:val="none"/>
        </w:rPr>
        <w:t xml:space="preserve"> cu date de securitate pentru </w:t>
      </w:r>
      <w:proofErr w:type="spellStart"/>
      <w:r w:rsidRPr="004D2E50">
        <w:rPr>
          <w:rFonts w:ascii="Trebuchet MS" w:eastAsia="Calibri" w:hAnsi="Trebuchet MS" w:cs="Times New Roman"/>
          <w:color w:val="000000"/>
          <w14:ligatures w14:val="none"/>
        </w:rPr>
        <w:t>substanţele</w:t>
      </w:r>
      <w:proofErr w:type="spellEnd"/>
      <w:r w:rsidRPr="004D2E50">
        <w:rPr>
          <w:rFonts w:ascii="Trebuchet MS" w:eastAsia="Calibri" w:hAnsi="Trebuchet MS" w:cs="Times New Roman"/>
          <w:color w:val="000000"/>
          <w14:ligatures w14:val="none"/>
        </w:rPr>
        <w:t xml:space="preserve"> chimice periculoase folosite </w:t>
      </w:r>
      <w:proofErr w:type="spellStart"/>
      <w:r w:rsidRPr="004D2E50">
        <w:rPr>
          <w:rFonts w:ascii="Trebuchet MS" w:eastAsia="Calibri" w:hAnsi="Trebuchet MS" w:cs="Times New Roman"/>
          <w:color w:val="000000"/>
          <w14:ligatures w14:val="none"/>
        </w:rPr>
        <w:t>şi</w:t>
      </w:r>
      <w:proofErr w:type="spellEnd"/>
      <w:r w:rsidRPr="004D2E50">
        <w:rPr>
          <w:rFonts w:ascii="Trebuchet MS" w:eastAsia="Calibri" w:hAnsi="Trebuchet MS" w:cs="Times New Roman"/>
          <w:color w:val="000000"/>
          <w14:ligatures w14:val="none"/>
        </w:rPr>
        <w:t xml:space="preserve"> va respecta </w:t>
      </w:r>
      <w:proofErr w:type="spellStart"/>
      <w:r w:rsidRPr="004D2E50">
        <w:rPr>
          <w:rFonts w:ascii="Trebuchet MS" w:eastAsia="Calibri" w:hAnsi="Trebuchet MS" w:cs="Times New Roman"/>
          <w:color w:val="000000"/>
          <w14:ligatures w14:val="none"/>
        </w:rPr>
        <w:t>condiţiile</w:t>
      </w:r>
      <w:proofErr w:type="spellEnd"/>
      <w:r w:rsidRPr="004D2E50">
        <w:rPr>
          <w:rFonts w:ascii="Trebuchet MS" w:eastAsia="Calibri" w:hAnsi="Trebuchet MS" w:cs="Times New Roman"/>
          <w:color w:val="000000"/>
          <w14:ligatures w14:val="none"/>
        </w:rPr>
        <w:t xml:space="preserve"> impuse de acestea;</w:t>
      </w:r>
    </w:p>
    <w:p w14:paraId="059A13BF" w14:textId="77777777" w:rsidR="004D2E50" w:rsidRPr="004D2E50" w:rsidRDefault="004D2E50" w:rsidP="004D2E50">
      <w:pPr>
        <w:numPr>
          <w:ilvl w:val="0"/>
          <w:numId w:val="4"/>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D2E50">
        <w:rPr>
          <w:rFonts w:ascii="Trebuchet MS" w:eastAsia="Calibri" w:hAnsi="Trebuchet MS" w:cs="Times New Roman"/>
          <w:color w:val="000000"/>
          <w14:ligatures w14:val="none"/>
        </w:rPr>
        <w:t>aprovizionarea cu agregate necesare realizării investiției se va face numai din surse autorizate;</w:t>
      </w:r>
    </w:p>
    <w:p w14:paraId="02F42EB4" w14:textId="77777777" w:rsidR="004D2E50" w:rsidRPr="004D2E50" w:rsidRDefault="004D2E50" w:rsidP="004D2E50">
      <w:pPr>
        <w:numPr>
          <w:ilvl w:val="0"/>
          <w:numId w:val="4"/>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D2E50">
        <w:rPr>
          <w:rFonts w:ascii="Trebuchet MS" w:eastAsia="Calibri" w:hAnsi="Trebuchet MS" w:cs="Times New Roman"/>
          <w:color w:val="000000"/>
          <w14:ligatures w14:val="none"/>
        </w:rPr>
        <w:t xml:space="preserve">în cazul unor poluări accidentale (eventuale scurgeri de </w:t>
      </w:r>
      <w:proofErr w:type="spellStart"/>
      <w:r w:rsidRPr="004D2E50">
        <w:rPr>
          <w:rFonts w:ascii="Trebuchet MS" w:eastAsia="Calibri" w:hAnsi="Trebuchet MS" w:cs="Times New Roman"/>
          <w:color w:val="000000"/>
          <w14:ligatures w14:val="none"/>
        </w:rPr>
        <w:t>carburanţi</w:t>
      </w:r>
      <w:proofErr w:type="spellEnd"/>
      <w:r w:rsidRPr="004D2E50">
        <w:rPr>
          <w:rFonts w:ascii="Trebuchet MS" w:eastAsia="Calibri" w:hAnsi="Trebuchet MS" w:cs="Times New Roman"/>
          <w:color w:val="000000"/>
          <w14:ligatures w14:val="none"/>
        </w:rPr>
        <w:t xml:space="preserve">, </w:t>
      </w:r>
      <w:proofErr w:type="spellStart"/>
      <w:r w:rsidRPr="004D2E50">
        <w:rPr>
          <w:rFonts w:ascii="Trebuchet MS" w:eastAsia="Calibri" w:hAnsi="Trebuchet MS" w:cs="Times New Roman"/>
          <w:color w:val="000000"/>
          <w14:ligatures w14:val="none"/>
        </w:rPr>
        <w:t>lubrifianţi</w:t>
      </w:r>
      <w:proofErr w:type="spellEnd"/>
      <w:r w:rsidRPr="004D2E50">
        <w:rPr>
          <w:rFonts w:ascii="Trebuchet MS" w:eastAsia="Calibri" w:hAnsi="Trebuchet MS" w:cs="Times New Roman"/>
          <w:color w:val="000000"/>
          <w14:ligatures w14:val="none"/>
        </w:rPr>
        <w:t xml:space="preserve">), în vederea limitării </w:t>
      </w:r>
      <w:proofErr w:type="spellStart"/>
      <w:r w:rsidRPr="004D2E50">
        <w:rPr>
          <w:rFonts w:ascii="Trebuchet MS" w:eastAsia="Calibri" w:hAnsi="Trebuchet MS" w:cs="Times New Roman"/>
          <w:color w:val="000000"/>
          <w14:ligatures w14:val="none"/>
        </w:rPr>
        <w:t>şi</w:t>
      </w:r>
      <w:proofErr w:type="spellEnd"/>
      <w:r w:rsidRPr="004D2E50">
        <w:rPr>
          <w:rFonts w:ascii="Trebuchet MS" w:eastAsia="Calibri" w:hAnsi="Trebuchet MS" w:cs="Times New Roman"/>
          <w:color w:val="000000"/>
          <w14:ligatures w14:val="none"/>
        </w:rPr>
        <w:t xml:space="preserve"> înlăturării pagubelor, se vor lua măsuri imediate prin utilizarea de materiale absorbante, strângere în saci, transportul </w:t>
      </w:r>
      <w:proofErr w:type="spellStart"/>
      <w:r w:rsidRPr="004D2E50">
        <w:rPr>
          <w:rFonts w:ascii="Trebuchet MS" w:eastAsia="Calibri" w:hAnsi="Trebuchet MS" w:cs="Times New Roman"/>
          <w:color w:val="000000"/>
          <w14:ligatures w14:val="none"/>
        </w:rPr>
        <w:t>şi</w:t>
      </w:r>
      <w:proofErr w:type="spellEnd"/>
      <w:r w:rsidRPr="004D2E50">
        <w:rPr>
          <w:rFonts w:ascii="Trebuchet MS" w:eastAsia="Calibri" w:hAnsi="Trebuchet MS" w:cs="Times New Roman"/>
          <w:color w:val="000000"/>
          <w14:ligatures w14:val="none"/>
        </w:rPr>
        <w:t xml:space="preserve"> depozitarea temporară în organizarea de </w:t>
      </w:r>
      <w:proofErr w:type="spellStart"/>
      <w:r w:rsidRPr="004D2E50">
        <w:rPr>
          <w:rFonts w:ascii="Trebuchet MS" w:eastAsia="Calibri" w:hAnsi="Trebuchet MS" w:cs="Times New Roman"/>
          <w:color w:val="000000"/>
          <w14:ligatures w14:val="none"/>
        </w:rPr>
        <w:t>şantier</w:t>
      </w:r>
      <w:proofErr w:type="spellEnd"/>
      <w:r w:rsidRPr="004D2E50">
        <w:rPr>
          <w:rFonts w:ascii="Trebuchet MS" w:eastAsia="Calibri" w:hAnsi="Trebuchet MS" w:cs="Times New Roman"/>
          <w:color w:val="000000"/>
          <w14:ligatures w14:val="none"/>
        </w:rPr>
        <w:t>, după care se vor preda unităților specializate pentru eliminare;</w:t>
      </w:r>
    </w:p>
    <w:p w14:paraId="6CB05839" w14:textId="77777777" w:rsidR="004D2E50" w:rsidRPr="004D2E50" w:rsidRDefault="004D2E50" w:rsidP="004D2E50">
      <w:pPr>
        <w:numPr>
          <w:ilvl w:val="0"/>
          <w:numId w:val="4"/>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D2E50">
        <w:rPr>
          <w:rFonts w:ascii="Trebuchet MS" w:eastAsia="Calibri" w:hAnsi="Trebuchet MS" w:cs="Times New Roman"/>
          <w14:ligatures w14:val="none"/>
        </w:rPr>
        <w:t xml:space="preserve">se vor lua toate măsurile tehnice în ce </w:t>
      </w:r>
      <w:proofErr w:type="spellStart"/>
      <w:r w:rsidRPr="004D2E50">
        <w:rPr>
          <w:rFonts w:ascii="Trebuchet MS" w:eastAsia="Calibri" w:hAnsi="Trebuchet MS" w:cs="Times New Roman"/>
          <w14:ligatures w14:val="none"/>
        </w:rPr>
        <w:t>priveşte</w:t>
      </w:r>
      <w:proofErr w:type="spellEnd"/>
      <w:r w:rsidRPr="004D2E50">
        <w:rPr>
          <w:rFonts w:ascii="Trebuchet MS" w:eastAsia="Calibri" w:hAnsi="Trebuchet MS" w:cs="Times New Roman"/>
          <w14:ligatures w14:val="none"/>
        </w:rPr>
        <w:t xml:space="preserve"> utilajele de </w:t>
      </w:r>
      <w:proofErr w:type="spellStart"/>
      <w:r w:rsidRPr="004D2E50">
        <w:rPr>
          <w:rFonts w:ascii="Trebuchet MS" w:eastAsia="Calibri" w:hAnsi="Trebuchet MS" w:cs="Times New Roman"/>
          <w14:ligatures w14:val="none"/>
        </w:rPr>
        <w:t>construcţii</w:t>
      </w:r>
      <w:proofErr w:type="spellEnd"/>
      <w:r w:rsidRPr="004D2E50">
        <w:rPr>
          <w:rFonts w:ascii="Trebuchet MS" w:eastAsia="Calibri" w:hAnsi="Trebuchet MS" w:cs="Times New Roman"/>
          <w14:ligatures w14:val="none"/>
        </w:rPr>
        <w:t xml:space="preserve">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mijloacele de transport astfel încât disconfortul produs în timpul funcționării să fie minim;</w:t>
      </w:r>
    </w:p>
    <w:p w14:paraId="443582B0" w14:textId="3540961B" w:rsidR="004D2E50" w:rsidRPr="004D2E50" w:rsidRDefault="00C30DE0" w:rsidP="004D2E50">
      <w:pPr>
        <w:numPr>
          <w:ilvl w:val="0"/>
          <w:numId w:val="9"/>
        </w:numPr>
        <w:tabs>
          <w:tab w:val="left" w:pos="284"/>
          <w:tab w:val="left" w:pos="426"/>
        </w:tabs>
        <w:spacing w:after="0" w:line="360" w:lineRule="auto"/>
        <w:ind w:left="284" w:hanging="284"/>
        <w:jc w:val="both"/>
        <w:rPr>
          <w:rFonts w:ascii="Trebuchet MS" w:eastAsia="Calibri" w:hAnsi="Trebuchet MS" w:cs="Times New Roman"/>
          <w:lang w:eastAsia="ar-SA"/>
          <w14:ligatures w14:val="none"/>
        </w:rPr>
      </w:pPr>
      <w:r>
        <w:rPr>
          <w:rFonts w:ascii="Trebuchet MS" w:eastAsia="Calibri" w:hAnsi="Trebuchet MS" w:cs="Times New Roman"/>
          <w14:ligatures w14:val="none"/>
        </w:rPr>
        <w:t xml:space="preserve">respectarea condițiilor stabilite prin </w:t>
      </w:r>
      <w:r w:rsidR="004D2E50" w:rsidRPr="004D2E50">
        <w:rPr>
          <w:rFonts w:ascii="Trebuchet MS" w:eastAsia="Calibri" w:hAnsi="Trebuchet MS" w:cs="Times New Roman"/>
          <w14:ligatures w14:val="none"/>
        </w:rPr>
        <w:t xml:space="preserve">favorabil nr. </w:t>
      </w:r>
      <w:r>
        <w:rPr>
          <w:rFonts w:ascii="Trebuchet MS" w:eastAsia="Calibri" w:hAnsi="Trebuchet MS" w:cs="Times New Roman"/>
          <w14:ligatures w14:val="none"/>
        </w:rPr>
        <w:t>03 din 11</w:t>
      </w:r>
      <w:r w:rsidR="004D2E50" w:rsidRPr="004D2E50">
        <w:rPr>
          <w:rFonts w:ascii="Trebuchet MS" w:eastAsia="Calibri" w:hAnsi="Trebuchet MS" w:cs="Times New Roman"/>
          <w14:ligatures w14:val="none"/>
        </w:rPr>
        <w:t>.0</w:t>
      </w:r>
      <w:r>
        <w:rPr>
          <w:rFonts w:ascii="Trebuchet MS" w:eastAsia="Calibri" w:hAnsi="Trebuchet MS" w:cs="Times New Roman"/>
          <w14:ligatures w14:val="none"/>
        </w:rPr>
        <w:t>1</w:t>
      </w:r>
      <w:r w:rsidR="004D2E50" w:rsidRPr="004D2E50">
        <w:rPr>
          <w:rFonts w:ascii="Trebuchet MS" w:eastAsia="Calibri" w:hAnsi="Trebuchet MS" w:cs="Times New Roman"/>
          <w14:ligatures w14:val="none"/>
        </w:rPr>
        <w:t>.202</w:t>
      </w:r>
      <w:r>
        <w:rPr>
          <w:rFonts w:ascii="Trebuchet MS" w:eastAsia="Calibri" w:hAnsi="Trebuchet MS" w:cs="Times New Roman"/>
          <w14:ligatures w14:val="none"/>
        </w:rPr>
        <w:t>4</w:t>
      </w:r>
      <w:r w:rsidR="004D2E50" w:rsidRPr="004D2E50">
        <w:rPr>
          <w:rFonts w:ascii="Trebuchet MS" w:eastAsia="Calibri" w:hAnsi="Trebuchet MS" w:cs="Times New Roman"/>
          <w14:ligatures w14:val="none"/>
        </w:rPr>
        <w:t xml:space="preserve">, emis de </w:t>
      </w:r>
      <w:proofErr w:type="spellStart"/>
      <w:r w:rsidR="004D2E50" w:rsidRPr="004D2E50">
        <w:rPr>
          <w:rFonts w:ascii="Trebuchet MS" w:eastAsia="Calibri" w:hAnsi="Trebuchet MS" w:cs="Times New Roman"/>
          <w14:ligatures w14:val="none"/>
        </w:rPr>
        <w:t>Agenţia</w:t>
      </w:r>
      <w:proofErr w:type="spellEnd"/>
      <w:r w:rsidR="004D2E50" w:rsidRPr="004D2E50">
        <w:rPr>
          <w:rFonts w:ascii="Trebuchet MS" w:eastAsia="Calibri" w:hAnsi="Trebuchet MS" w:cs="Times New Roman"/>
          <w14:ligatures w14:val="none"/>
        </w:rPr>
        <w:t xml:space="preserve"> </w:t>
      </w:r>
      <w:proofErr w:type="spellStart"/>
      <w:r w:rsidR="004D2E50" w:rsidRPr="004D2E50">
        <w:rPr>
          <w:rFonts w:ascii="Trebuchet MS" w:eastAsia="Calibri" w:hAnsi="Trebuchet MS" w:cs="Times New Roman"/>
          <w14:ligatures w14:val="none"/>
        </w:rPr>
        <w:t>Naţională</w:t>
      </w:r>
      <w:proofErr w:type="spellEnd"/>
      <w:r w:rsidR="004D2E50" w:rsidRPr="004D2E50">
        <w:rPr>
          <w:rFonts w:ascii="Trebuchet MS" w:eastAsia="Calibri" w:hAnsi="Trebuchet MS" w:cs="Times New Roman"/>
          <w14:ligatures w14:val="none"/>
        </w:rPr>
        <w:t xml:space="preserve"> pentru Arii Naturale Protejate – Serviciul Teritorial Sibiu</w:t>
      </w:r>
      <w:r w:rsidR="004D2E50" w:rsidRPr="004D2E50">
        <w:rPr>
          <w:rFonts w:ascii="Trebuchet MS" w:eastAsia="Calibri" w:hAnsi="Trebuchet MS" w:cs="Times New Roman"/>
          <w:lang w:val="en-US"/>
          <w14:ligatures w14:val="none"/>
        </w:rPr>
        <w:t>:</w:t>
      </w:r>
    </w:p>
    <w:p w14:paraId="3BA02567" w14:textId="7DFC5B02" w:rsidR="00C30DE0" w:rsidRDefault="00C30DE0" w:rsidP="00C30DE0">
      <w:pPr>
        <w:numPr>
          <w:ilvl w:val="0"/>
          <w:numId w:val="8"/>
        </w:numPr>
        <w:spacing w:after="0" w:line="360" w:lineRule="auto"/>
        <w:ind w:left="567" w:hanging="283"/>
        <w:jc w:val="both"/>
        <w:rPr>
          <w:rFonts w:ascii="Trebuchet MS" w:eastAsia="Calibri" w:hAnsi="Trebuchet MS" w:cs="Times New Roman"/>
          <w:lang w:eastAsia="ar-SA"/>
          <w14:ligatures w14:val="none"/>
        </w:rPr>
      </w:pPr>
      <w:r w:rsidRPr="00C30DE0">
        <w:rPr>
          <w:rFonts w:ascii="Trebuchet MS" w:eastAsia="Calibri" w:hAnsi="Trebuchet MS" w:cs="Times New Roman"/>
          <w:lang w:eastAsia="ar-SA"/>
          <w14:ligatures w14:val="none"/>
        </w:rPr>
        <w:t xml:space="preserve">respectarea prevederilor O.U.G. nr. 57/2007 privind regimul ariilor naturale protejate, conservarea habitatelor naturale, a florei și a faunei sălbatice, aprobată prin Legea nr. 49/2011, precum și prevederile O.U.G. nr. 195/2005 privind protecția mediului, aprobată cu modificări și completări prin Legea nr. 265/2006, cu modificările </w:t>
      </w:r>
      <w:proofErr w:type="spellStart"/>
      <w:r w:rsidRPr="00C30DE0">
        <w:rPr>
          <w:rFonts w:ascii="Trebuchet MS" w:eastAsia="Calibri" w:hAnsi="Trebuchet MS" w:cs="Times New Roman"/>
          <w:lang w:eastAsia="ar-SA"/>
          <w14:ligatures w14:val="none"/>
        </w:rPr>
        <w:t>şi</w:t>
      </w:r>
      <w:proofErr w:type="spellEnd"/>
      <w:r w:rsidRPr="00C30DE0">
        <w:rPr>
          <w:rFonts w:ascii="Trebuchet MS" w:eastAsia="Calibri" w:hAnsi="Trebuchet MS" w:cs="Times New Roman"/>
          <w:lang w:eastAsia="ar-SA"/>
          <w14:ligatures w14:val="none"/>
        </w:rPr>
        <w:t xml:space="preserve"> completările ulterioare;</w:t>
      </w:r>
    </w:p>
    <w:p w14:paraId="553C4E4A" w14:textId="2C878D06" w:rsidR="0056343F" w:rsidRDefault="0056343F" w:rsidP="00C30DE0">
      <w:pPr>
        <w:numPr>
          <w:ilvl w:val="0"/>
          <w:numId w:val="8"/>
        </w:numPr>
        <w:spacing w:after="0" w:line="360" w:lineRule="auto"/>
        <w:ind w:left="567" w:hanging="283"/>
        <w:jc w:val="both"/>
        <w:rPr>
          <w:rFonts w:ascii="Trebuchet MS" w:eastAsia="Calibri" w:hAnsi="Trebuchet MS" w:cs="Times New Roman"/>
          <w:lang w:eastAsia="ar-SA"/>
          <w14:ligatures w14:val="none"/>
        </w:rPr>
      </w:pPr>
      <w:r>
        <w:rPr>
          <w:rFonts w:ascii="Trebuchet MS" w:eastAsia="Calibri" w:hAnsi="Trebuchet MS" w:cs="Times New Roman"/>
          <w:lang w:eastAsia="ar-SA"/>
          <w14:ligatures w14:val="none"/>
        </w:rPr>
        <w:t>se vor respecta prevederile Planului de Management, regulamentul ariei naturale protejate ROSPA0098 Piemontul Făgăraș, măsurile propuse în memoriul de prezentare și setul de măsuri minime de conservare pentru situl Natura 2000 ROSAC0282 Arpașu de Sus</w:t>
      </w:r>
      <w:r>
        <w:rPr>
          <w:rFonts w:ascii="Trebuchet MS" w:eastAsia="Calibri" w:hAnsi="Trebuchet MS" w:cs="Times New Roman"/>
          <w:lang w:val="en-US" w:eastAsia="ar-SA"/>
          <w14:ligatures w14:val="none"/>
        </w:rPr>
        <w:t>;</w:t>
      </w:r>
    </w:p>
    <w:p w14:paraId="0393BA4B" w14:textId="28616DF1" w:rsidR="00C30DE0" w:rsidRDefault="00C30DE0" w:rsidP="00C30DE0">
      <w:pPr>
        <w:numPr>
          <w:ilvl w:val="0"/>
          <w:numId w:val="8"/>
        </w:numPr>
        <w:spacing w:after="0" w:line="360" w:lineRule="auto"/>
        <w:ind w:left="567" w:hanging="283"/>
        <w:jc w:val="both"/>
        <w:rPr>
          <w:rFonts w:ascii="Trebuchet MS" w:eastAsia="Calibri" w:hAnsi="Trebuchet MS" w:cs="Times New Roman"/>
          <w:lang w:eastAsia="ar-SA"/>
          <w14:ligatures w14:val="none"/>
        </w:rPr>
      </w:pPr>
      <w:r>
        <w:rPr>
          <w:rFonts w:ascii="Trebuchet MS" w:eastAsia="Calibri" w:hAnsi="Trebuchet MS" w:cs="Times New Roman"/>
          <w:lang w:eastAsia="ar-SA"/>
          <w14:ligatures w14:val="none"/>
        </w:rPr>
        <w:t>pentru toate speciile care se regăsesc în fișa standard a ariei naturale protejate ROSPA0098 Piemontul Făgăraș, sunt interzise</w:t>
      </w:r>
      <w:r>
        <w:rPr>
          <w:rFonts w:ascii="Trebuchet MS" w:eastAsia="Calibri" w:hAnsi="Trebuchet MS" w:cs="Times New Roman"/>
          <w:lang w:val="en-US" w:eastAsia="ar-SA"/>
          <w14:ligatures w14:val="none"/>
        </w:rPr>
        <w:t>:</w:t>
      </w:r>
      <w:r>
        <w:rPr>
          <w:rFonts w:ascii="Trebuchet MS" w:eastAsia="Calibri" w:hAnsi="Trebuchet MS" w:cs="Times New Roman"/>
          <w:lang w:eastAsia="ar-SA"/>
          <w14:ligatures w14:val="none"/>
        </w:rPr>
        <w:t xml:space="preserve"> orice formă de capturare, ucidere, distrugere sau vătămare a exemplarelor aflate în mediul lor natural, în oricare dintre stadiile ciclului lor biologic, perturbarea intenționată în cursul perioadei de reproducere, de creștere, cuibărire și de migrație;</w:t>
      </w:r>
    </w:p>
    <w:p w14:paraId="4EB412F6" w14:textId="32AD521A" w:rsidR="00C30DE0" w:rsidRPr="00C30DE0" w:rsidRDefault="00C30DE0" w:rsidP="00C30DE0">
      <w:pPr>
        <w:numPr>
          <w:ilvl w:val="0"/>
          <w:numId w:val="8"/>
        </w:numPr>
        <w:spacing w:after="0" w:line="360" w:lineRule="auto"/>
        <w:ind w:left="567" w:hanging="283"/>
        <w:jc w:val="both"/>
        <w:rPr>
          <w:rFonts w:ascii="Trebuchet MS" w:eastAsia="Calibri" w:hAnsi="Trebuchet MS" w:cs="Times New Roman"/>
          <w:lang w:eastAsia="ar-SA"/>
          <w14:ligatures w14:val="none"/>
        </w:rPr>
      </w:pPr>
      <w:r w:rsidRPr="00C30DE0">
        <w:rPr>
          <w:rFonts w:ascii="Trebuchet MS" w:eastAsia="Calibri" w:hAnsi="Trebuchet MS" w:cs="Times New Roman"/>
          <w:lang w:eastAsia="ar-SA"/>
          <w14:ligatures w14:val="none"/>
        </w:rPr>
        <w:t xml:space="preserve">în scopul minimizării deranjului asupra speciilor </w:t>
      </w:r>
      <w:r>
        <w:rPr>
          <w:rFonts w:ascii="Trebuchet MS" w:eastAsia="Calibri" w:hAnsi="Trebuchet MS" w:cs="Times New Roman"/>
          <w:lang w:eastAsia="ar-SA"/>
          <w14:ligatures w14:val="none"/>
        </w:rPr>
        <w:t xml:space="preserve">și habitatelor </w:t>
      </w:r>
      <w:r w:rsidRPr="00C30DE0">
        <w:rPr>
          <w:rFonts w:ascii="Trebuchet MS" w:eastAsia="Calibri" w:hAnsi="Trebuchet MS" w:cs="Times New Roman"/>
          <w:lang w:eastAsia="ar-SA"/>
          <w14:ligatures w14:val="none"/>
        </w:rPr>
        <w:t>de i</w:t>
      </w:r>
      <w:r>
        <w:rPr>
          <w:rFonts w:ascii="Trebuchet MS" w:eastAsia="Calibri" w:hAnsi="Trebuchet MS" w:cs="Times New Roman"/>
          <w:lang w:eastAsia="ar-SA"/>
          <w14:ligatures w14:val="none"/>
        </w:rPr>
        <w:t>nteres</w:t>
      </w:r>
      <w:r w:rsidRPr="00C30DE0">
        <w:rPr>
          <w:rFonts w:ascii="Trebuchet MS" w:eastAsia="Calibri" w:hAnsi="Trebuchet MS" w:cs="Times New Roman"/>
          <w:lang w:eastAsia="ar-SA"/>
          <w14:ligatures w14:val="none"/>
        </w:rPr>
        <w:t xml:space="preserve"> comunitar se</w:t>
      </w:r>
      <w:r>
        <w:rPr>
          <w:rFonts w:ascii="Trebuchet MS" w:eastAsia="Calibri" w:hAnsi="Trebuchet MS" w:cs="Times New Roman"/>
          <w:lang w:eastAsia="ar-SA"/>
          <w14:ligatures w14:val="none"/>
        </w:rPr>
        <w:t xml:space="preserve"> va restrânge la minim suprafața ocupată de organizarea de șantier și circulația autovehiculelor în afara drumurilor existente</w:t>
      </w:r>
      <w:r w:rsidRPr="00C30DE0">
        <w:rPr>
          <w:rFonts w:ascii="Trebuchet MS" w:eastAsia="Calibri" w:hAnsi="Trebuchet MS" w:cs="Times New Roman"/>
          <w:lang w:eastAsia="ar-SA"/>
          <w14:ligatures w14:val="none"/>
        </w:rPr>
        <w:t>;</w:t>
      </w:r>
    </w:p>
    <w:p w14:paraId="537B874E" w14:textId="77777777" w:rsidR="002859CD" w:rsidRDefault="002859CD" w:rsidP="002859CD">
      <w:pPr>
        <w:numPr>
          <w:ilvl w:val="0"/>
          <w:numId w:val="8"/>
        </w:numPr>
        <w:spacing w:after="0" w:line="360" w:lineRule="auto"/>
        <w:ind w:left="567" w:hanging="283"/>
        <w:jc w:val="both"/>
        <w:rPr>
          <w:rFonts w:ascii="Trebuchet MS" w:eastAsia="Calibri" w:hAnsi="Trebuchet MS" w:cs="Times New Roman"/>
          <w:lang w:eastAsia="ar-SA"/>
          <w14:ligatures w14:val="none"/>
        </w:rPr>
      </w:pPr>
      <w:r>
        <w:rPr>
          <w:rFonts w:ascii="Trebuchet MS" w:eastAsia="Calibri" w:hAnsi="Trebuchet MS" w:cs="Times New Roman"/>
          <w:lang w:eastAsia="ar-SA"/>
          <w14:ligatures w14:val="none"/>
        </w:rPr>
        <w:t>se interzice utilizarea de substanțe chimice periculoase</w:t>
      </w:r>
      <w:r w:rsidR="00C30DE0" w:rsidRPr="002859CD">
        <w:rPr>
          <w:rFonts w:ascii="Trebuchet MS" w:eastAsia="Calibri" w:hAnsi="Trebuchet MS" w:cs="Times New Roman"/>
          <w:lang w:eastAsia="ar-SA"/>
          <w14:ligatures w14:val="none"/>
        </w:rPr>
        <w:t>;</w:t>
      </w:r>
    </w:p>
    <w:p w14:paraId="07442C93" w14:textId="77777777" w:rsidR="002859CD" w:rsidRDefault="002859CD" w:rsidP="002859CD">
      <w:pPr>
        <w:numPr>
          <w:ilvl w:val="0"/>
          <w:numId w:val="8"/>
        </w:numPr>
        <w:spacing w:after="0" w:line="360" w:lineRule="auto"/>
        <w:ind w:left="567" w:hanging="283"/>
        <w:jc w:val="both"/>
        <w:rPr>
          <w:rFonts w:ascii="Trebuchet MS" w:eastAsia="Calibri" w:hAnsi="Trebuchet MS" w:cs="Times New Roman"/>
          <w:lang w:eastAsia="ar-SA"/>
          <w14:ligatures w14:val="none"/>
        </w:rPr>
      </w:pPr>
      <w:r w:rsidRPr="002859CD">
        <w:rPr>
          <w:rFonts w:ascii="Trebuchet MS" w:eastAsia="Calibri" w:hAnsi="Trebuchet MS" w:cs="Times New Roman"/>
          <w:lang w:eastAsia="ar-SA"/>
          <w14:ligatures w14:val="none"/>
        </w:rPr>
        <w:lastRenderedPageBreak/>
        <w:t>se interzice depozitarea materialelor de construcții și a pământului rezultat din lucrări, pe suprafața ariilor naturale protejate;</w:t>
      </w:r>
    </w:p>
    <w:p w14:paraId="52C6E8F6" w14:textId="77777777" w:rsidR="002859CD" w:rsidRDefault="002859CD" w:rsidP="002859CD">
      <w:pPr>
        <w:numPr>
          <w:ilvl w:val="0"/>
          <w:numId w:val="8"/>
        </w:numPr>
        <w:spacing w:after="0" w:line="360" w:lineRule="auto"/>
        <w:ind w:left="567" w:hanging="283"/>
        <w:jc w:val="both"/>
        <w:rPr>
          <w:rFonts w:ascii="Trebuchet MS" w:eastAsia="Calibri" w:hAnsi="Trebuchet MS" w:cs="Times New Roman"/>
          <w:lang w:eastAsia="ar-SA"/>
          <w14:ligatures w14:val="none"/>
        </w:rPr>
      </w:pPr>
      <w:r w:rsidRPr="002859CD">
        <w:rPr>
          <w:rFonts w:ascii="Trebuchet MS" w:eastAsia="Calibri" w:hAnsi="Trebuchet MS" w:cs="Times New Roman"/>
          <w:lang w:eastAsia="ar-SA"/>
          <w14:ligatures w14:val="none"/>
        </w:rPr>
        <w:t>se vor folosi utilaje și echipamente care produc un nivel scăzut de noxe, zgomot și vibrații;</w:t>
      </w:r>
    </w:p>
    <w:p w14:paraId="4FFC922A" w14:textId="77777777" w:rsidR="002859CD" w:rsidRDefault="002859CD" w:rsidP="002859CD">
      <w:pPr>
        <w:numPr>
          <w:ilvl w:val="0"/>
          <w:numId w:val="8"/>
        </w:numPr>
        <w:spacing w:after="0" w:line="360" w:lineRule="auto"/>
        <w:ind w:left="567" w:hanging="283"/>
        <w:jc w:val="both"/>
        <w:rPr>
          <w:rFonts w:ascii="Trebuchet MS" w:eastAsia="Calibri" w:hAnsi="Trebuchet MS" w:cs="Times New Roman"/>
          <w:lang w:eastAsia="ar-SA"/>
          <w14:ligatures w14:val="none"/>
        </w:rPr>
      </w:pPr>
      <w:r w:rsidRPr="002859CD">
        <w:rPr>
          <w:rFonts w:ascii="Trebuchet MS" w:eastAsia="Calibri" w:hAnsi="Trebuchet MS" w:cs="Times New Roman"/>
          <w:lang w:eastAsia="ar-SA"/>
          <w14:ligatures w14:val="none"/>
        </w:rPr>
        <w:t>se va evita staționarea nejustificată și prelungită a utilajelor, în zonă;</w:t>
      </w:r>
    </w:p>
    <w:p w14:paraId="6624FF7C" w14:textId="77777777" w:rsidR="002859CD" w:rsidRDefault="002859CD" w:rsidP="002859CD">
      <w:pPr>
        <w:numPr>
          <w:ilvl w:val="0"/>
          <w:numId w:val="8"/>
        </w:numPr>
        <w:spacing w:after="0" w:line="360" w:lineRule="auto"/>
        <w:ind w:left="567" w:hanging="283"/>
        <w:jc w:val="both"/>
        <w:rPr>
          <w:rFonts w:ascii="Trebuchet MS" w:eastAsia="Calibri" w:hAnsi="Trebuchet MS" w:cs="Times New Roman"/>
          <w:lang w:eastAsia="ar-SA"/>
          <w14:ligatures w14:val="none"/>
        </w:rPr>
      </w:pPr>
      <w:r w:rsidRPr="002859CD">
        <w:rPr>
          <w:rFonts w:ascii="Trebuchet MS" w:eastAsia="Calibri" w:hAnsi="Trebuchet MS" w:cs="Times New Roman"/>
          <w:lang w:eastAsia="ar-SA"/>
          <w14:ligatures w14:val="none"/>
        </w:rPr>
        <w:t>se interzice efectuarea lucrărilor pe timpul nopții;</w:t>
      </w:r>
    </w:p>
    <w:p w14:paraId="389E25E3" w14:textId="77777777" w:rsidR="002859CD" w:rsidRDefault="002859CD" w:rsidP="002859CD">
      <w:pPr>
        <w:numPr>
          <w:ilvl w:val="0"/>
          <w:numId w:val="8"/>
        </w:numPr>
        <w:spacing w:after="0" w:line="360" w:lineRule="auto"/>
        <w:ind w:left="567" w:hanging="283"/>
        <w:jc w:val="both"/>
        <w:rPr>
          <w:rFonts w:ascii="Trebuchet MS" w:eastAsia="Calibri" w:hAnsi="Trebuchet MS" w:cs="Times New Roman"/>
          <w:lang w:eastAsia="ar-SA"/>
          <w14:ligatures w14:val="none"/>
        </w:rPr>
      </w:pPr>
      <w:r w:rsidRPr="002859CD">
        <w:rPr>
          <w:rFonts w:ascii="Trebuchet MS" w:eastAsia="Calibri" w:hAnsi="Trebuchet MS" w:cs="Times New Roman"/>
          <w:lang w:eastAsia="ar-SA"/>
          <w14:ligatures w14:val="none"/>
        </w:rPr>
        <w:t>antreprenorul va delimita zona de lucru pentru a preveni dis</w:t>
      </w:r>
      <w:r>
        <w:rPr>
          <w:rFonts w:ascii="Trebuchet MS" w:eastAsia="Calibri" w:hAnsi="Trebuchet MS" w:cs="Times New Roman"/>
          <w:lang w:eastAsia="ar-SA"/>
          <w14:ligatures w14:val="none"/>
        </w:rPr>
        <w:t>trugerea suprafețelor vegetale;</w:t>
      </w:r>
    </w:p>
    <w:p w14:paraId="72312E51" w14:textId="77777777" w:rsidR="002859CD" w:rsidRDefault="002859CD" w:rsidP="002859CD">
      <w:pPr>
        <w:numPr>
          <w:ilvl w:val="0"/>
          <w:numId w:val="8"/>
        </w:numPr>
        <w:spacing w:after="0" w:line="360" w:lineRule="auto"/>
        <w:ind w:left="567" w:hanging="283"/>
        <w:jc w:val="both"/>
        <w:rPr>
          <w:rFonts w:ascii="Trebuchet MS" w:eastAsia="Calibri" w:hAnsi="Trebuchet MS" w:cs="Times New Roman"/>
          <w:lang w:eastAsia="ar-SA"/>
          <w14:ligatures w14:val="none"/>
        </w:rPr>
      </w:pPr>
      <w:r w:rsidRPr="002859CD">
        <w:rPr>
          <w:rFonts w:ascii="Trebuchet MS" w:eastAsia="Calibri" w:hAnsi="Trebuchet MS" w:cs="Times New Roman"/>
          <w:lang w:eastAsia="ar-SA"/>
          <w14:ligatures w14:val="none"/>
        </w:rPr>
        <w:t xml:space="preserve">suprafețele a căror strat vegetal a fost afectat de lucrări, vor fi </w:t>
      </w:r>
      <w:proofErr w:type="spellStart"/>
      <w:r w:rsidRPr="002859CD">
        <w:rPr>
          <w:rFonts w:ascii="Trebuchet MS" w:eastAsia="Calibri" w:hAnsi="Trebuchet MS" w:cs="Times New Roman"/>
          <w:lang w:eastAsia="ar-SA"/>
          <w14:ligatures w14:val="none"/>
        </w:rPr>
        <w:t>renaturate</w:t>
      </w:r>
      <w:proofErr w:type="spellEnd"/>
      <w:r w:rsidRPr="002859CD">
        <w:rPr>
          <w:rFonts w:ascii="Trebuchet MS" w:eastAsia="Calibri" w:hAnsi="Trebuchet MS" w:cs="Times New Roman"/>
          <w:lang w:eastAsia="ar-SA"/>
          <w14:ligatures w14:val="none"/>
        </w:rPr>
        <w:t xml:space="preserve"> adecvat și redate folosinței lor inițiale;</w:t>
      </w:r>
    </w:p>
    <w:p w14:paraId="620D4BE1" w14:textId="50128D33" w:rsidR="002859CD" w:rsidRPr="002859CD" w:rsidRDefault="002859CD" w:rsidP="002859CD">
      <w:pPr>
        <w:numPr>
          <w:ilvl w:val="0"/>
          <w:numId w:val="8"/>
        </w:numPr>
        <w:spacing w:after="0" w:line="360" w:lineRule="auto"/>
        <w:ind w:left="567" w:hanging="283"/>
        <w:jc w:val="both"/>
        <w:rPr>
          <w:rFonts w:ascii="Trebuchet MS" w:eastAsia="Calibri" w:hAnsi="Trebuchet MS" w:cs="Times New Roman"/>
          <w:lang w:eastAsia="ar-SA"/>
          <w14:ligatures w14:val="none"/>
        </w:rPr>
      </w:pPr>
      <w:r w:rsidRPr="002859CD">
        <w:rPr>
          <w:rFonts w:ascii="Trebuchet MS" w:eastAsia="Calibri" w:hAnsi="Trebuchet MS" w:cs="Times New Roman"/>
          <w:lang w:eastAsia="ar-SA"/>
          <w14:ligatures w14:val="none"/>
        </w:rPr>
        <w:t>este interzisă abandonarea de deșeuri de orice fel în perimetrul ariilor naturale protejate ROSPA0098 Piemontul Făgăraș și ROS</w:t>
      </w:r>
      <w:r w:rsidR="005E3AAE">
        <w:rPr>
          <w:rFonts w:ascii="Trebuchet MS" w:eastAsia="Calibri" w:hAnsi="Trebuchet MS" w:cs="Times New Roman"/>
          <w:lang w:eastAsia="ar-SA"/>
          <w14:ligatures w14:val="none"/>
        </w:rPr>
        <w:t>AC</w:t>
      </w:r>
      <w:r w:rsidRPr="002859CD">
        <w:rPr>
          <w:rFonts w:ascii="Trebuchet MS" w:eastAsia="Calibri" w:hAnsi="Trebuchet MS" w:cs="Times New Roman"/>
          <w:lang w:eastAsia="ar-SA"/>
          <w14:ligatures w14:val="none"/>
        </w:rPr>
        <w:t>0282 Arpașu de Sus</w:t>
      </w:r>
      <w:r w:rsidRPr="002859CD">
        <w:rPr>
          <w:rFonts w:ascii="Trebuchet MS" w:eastAsia="Calibri" w:hAnsi="Trebuchet MS" w:cs="Times New Roman"/>
          <w:lang w:val="en-US" w:eastAsia="ar-SA"/>
          <w14:ligatures w14:val="none"/>
        </w:rPr>
        <w:t xml:space="preserve">; </w:t>
      </w:r>
      <w:r w:rsidRPr="002859CD">
        <w:rPr>
          <w:rFonts w:ascii="Trebuchet MS" w:eastAsia="Calibri" w:hAnsi="Trebuchet MS" w:cs="Times New Roman"/>
          <w:lang w:eastAsia="ar-SA"/>
          <w14:ligatures w14:val="none"/>
        </w:rPr>
        <w:t xml:space="preserve">se vor respecta prevederile O.U.G. nr. 92/2021 privind regimul </w:t>
      </w:r>
      <w:proofErr w:type="spellStart"/>
      <w:r w:rsidRPr="002859CD">
        <w:rPr>
          <w:rFonts w:ascii="Trebuchet MS" w:eastAsia="Calibri" w:hAnsi="Trebuchet MS" w:cs="Times New Roman"/>
          <w:lang w:eastAsia="ar-SA"/>
          <w14:ligatures w14:val="none"/>
        </w:rPr>
        <w:t>deşeurilor</w:t>
      </w:r>
      <w:proofErr w:type="spellEnd"/>
      <w:r w:rsidRPr="002859CD">
        <w:rPr>
          <w:rFonts w:ascii="Trebuchet MS" w:eastAsia="Calibri" w:hAnsi="Trebuchet MS" w:cs="Times New Roman"/>
          <w:lang w:eastAsia="ar-SA"/>
          <w14:ligatures w14:val="none"/>
        </w:rPr>
        <w:t>, aprobată prin Legea nr. 17/2023</w:t>
      </w:r>
      <w:r w:rsidRPr="002859CD">
        <w:rPr>
          <w:rFonts w:ascii="Trebuchet MS" w:eastAsia="Calibri" w:hAnsi="Trebuchet MS" w:cs="Times New Roman"/>
          <w:lang w:val="en-US" w:eastAsia="ar-SA"/>
          <w14:ligatures w14:val="none"/>
        </w:rPr>
        <w:t>;</w:t>
      </w:r>
    </w:p>
    <w:p w14:paraId="23987AA8" w14:textId="48A82B60" w:rsidR="009B0933" w:rsidRDefault="002859CD" w:rsidP="009B0933">
      <w:pPr>
        <w:numPr>
          <w:ilvl w:val="0"/>
          <w:numId w:val="8"/>
        </w:numPr>
        <w:spacing w:after="0" w:line="360" w:lineRule="auto"/>
        <w:ind w:left="567" w:hanging="283"/>
        <w:jc w:val="both"/>
        <w:rPr>
          <w:rFonts w:ascii="Trebuchet MS" w:eastAsia="Calibri" w:hAnsi="Trebuchet MS" w:cs="Times New Roman"/>
          <w:lang w:eastAsia="ar-SA"/>
          <w14:ligatures w14:val="none"/>
        </w:rPr>
      </w:pPr>
      <w:proofErr w:type="spellStart"/>
      <w:r>
        <w:rPr>
          <w:rFonts w:ascii="Trebuchet MS" w:eastAsia="Calibri" w:hAnsi="Trebuchet MS" w:cs="Times New Roman"/>
          <w:lang w:val="en-US" w:eastAsia="ar-SA"/>
          <w14:ligatures w14:val="none"/>
        </w:rPr>
        <w:t>monitorizarea</w:t>
      </w:r>
      <w:proofErr w:type="spellEnd"/>
      <w:r>
        <w:rPr>
          <w:rFonts w:ascii="Trebuchet MS" w:eastAsia="Calibri" w:hAnsi="Trebuchet MS" w:cs="Times New Roman"/>
          <w:lang w:val="en-US" w:eastAsia="ar-SA"/>
          <w14:ligatures w14:val="none"/>
        </w:rPr>
        <w:t xml:space="preserve"> permanent</w:t>
      </w:r>
      <w:r w:rsidR="0056343F">
        <w:rPr>
          <w:rFonts w:ascii="Trebuchet MS" w:eastAsia="Calibri" w:hAnsi="Trebuchet MS" w:cs="Times New Roman"/>
          <w:lang w:val="en-US" w:eastAsia="ar-SA"/>
          <w14:ligatures w14:val="none"/>
        </w:rPr>
        <w:t>[</w:t>
      </w:r>
      <w:r>
        <w:rPr>
          <w:rFonts w:ascii="Trebuchet MS" w:eastAsia="Calibri" w:hAnsi="Trebuchet MS" w:cs="Times New Roman"/>
          <w:lang w:val="en-US" w:eastAsia="ar-SA"/>
          <w14:ligatures w14:val="none"/>
        </w:rPr>
        <w:t xml:space="preserve"> a </w:t>
      </w:r>
      <w:proofErr w:type="spellStart"/>
      <w:r>
        <w:rPr>
          <w:rFonts w:ascii="Trebuchet MS" w:eastAsia="Calibri" w:hAnsi="Trebuchet MS" w:cs="Times New Roman"/>
          <w:lang w:val="en-US" w:eastAsia="ar-SA"/>
          <w14:ligatures w14:val="none"/>
        </w:rPr>
        <w:t>desfășurării</w:t>
      </w:r>
      <w:proofErr w:type="spellEnd"/>
      <w:r>
        <w:rPr>
          <w:rFonts w:ascii="Trebuchet MS" w:eastAsia="Calibri" w:hAnsi="Trebuchet MS" w:cs="Times New Roman"/>
          <w:lang w:val="en-US" w:eastAsia="ar-SA"/>
          <w14:ligatures w14:val="none"/>
        </w:rPr>
        <w:t xml:space="preserve"> </w:t>
      </w:r>
      <w:proofErr w:type="spellStart"/>
      <w:r>
        <w:rPr>
          <w:rFonts w:ascii="Trebuchet MS" w:eastAsia="Calibri" w:hAnsi="Trebuchet MS" w:cs="Times New Roman"/>
          <w:lang w:val="en-US" w:eastAsia="ar-SA"/>
          <w14:ligatures w14:val="none"/>
        </w:rPr>
        <w:t>lucrărilor</w:t>
      </w:r>
      <w:proofErr w:type="spellEnd"/>
      <w:r>
        <w:rPr>
          <w:rFonts w:ascii="Trebuchet MS" w:eastAsia="Calibri" w:hAnsi="Trebuchet MS" w:cs="Times New Roman"/>
          <w:lang w:val="en-US" w:eastAsia="ar-SA"/>
          <w14:ligatures w14:val="none"/>
        </w:rPr>
        <w:t xml:space="preserve"> de </w:t>
      </w:r>
      <w:proofErr w:type="spellStart"/>
      <w:r>
        <w:rPr>
          <w:rFonts w:ascii="Trebuchet MS" w:eastAsia="Calibri" w:hAnsi="Trebuchet MS" w:cs="Times New Roman"/>
          <w:lang w:val="en-US" w:eastAsia="ar-SA"/>
          <w14:ligatures w14:val="none"/>
        </w:rPr>
        <w:t>către</w:t>
      </w:r>
      <w:proofErr w:type="spellEnd"/>
      <w:r>
        <w:rPr>
          <w:rFonts w:ascii="Trebuchet MS" w:eastAsia="Calibri" w:hAnsi="Trebuchet MS" w:cs="Times New Roman"/>
          <w:lang w:val="en-US" w:eastAsia="ar-SA"/>
          <w14:ligatures w14:val="none"/>
        </w:rPr>
        <w:t xml:space="preserve"> </w:t>
      </w:r>
      <w:proofErr w:type="spellStart"/>
      <w:r>
        <w:rPr>
          <w:rFonts w:ascii="Trebuchet MS" w:eastAsia="Calibri" w:hAnsi="Trebuchet MS" w:cs="Times New Roman"/>
          <w:lang w:val="en-US" w:eastAsia="ar-SA"/>
          <w14:ligatures w14:val="none"/>
        </w:rPr>
        <w:t>beneficiar</w:t>
      </w:r>
      <w:proofErr w:type="spellEnd"/>
      <w:r>
        <w:rPr>
          <w:rFonts w:ascii="Trebuchet MS" w:eastAsia="Calibri" w:hAnsi="Trebuchet MS" w:cs="Times New Roman"/>
          <w:lang w:val="en-US" w:eastAsia="ar-SA"/>
          <w14:ligatures w14:val="none"/>
        </w:rPr>
        <w:t xml:space="preserve"> </w:t>
      </w:r>
      <w:proofErr w:type="spellStart"/>
      <w:r>
        <w:rPr>
          <w:rFonts w:ascii="Trebuchet MS" w:eastAsia="Calibri" w:hAnsi="Trebuchet MS" w:cs="Times New Roman"/>
          <w:lang w:val="en-US" w:eastAsia="ar-SA"/>
          <w14:ligatures w14:val="none"/>
        </w:rPr>
        <w:t>și</w:t>
      </w:r>
      <w:proofErr w:type="spellEnd"/>
      <w:r>
        <w:rPr>
          <w:rFonts w:ascii="Trebuchet MS" w:eastAsia="Calibri" w:hAnsi="Trebuchet MS" w:cs="Times New Roman"/>
          <w:lang w:val="en-US" w:eastAsia="ar-SA"/>
          <w14:ligatures w14:val="none"/>
        </w:rPr>
        <w:t xml:space="preserve"> </w:t>
      </w:r>
      <w:proofErr w:type="spellStart"/>
      <w:r>
        <w:rPr>
          <w:rFonts w:ascii="Trebuchet MS" w:eastAsia="Calibri" w:hAnsi="Trebuchet MS" w:cs="Times New Roman"/>
          <w:lang w:val="en-US" w:eastAsia="ar-SA"/>
          <w14:ligatures w14:val="none"/>
        </w:rPr>
        <w:t>în</w:t>
      </w:r>
      <w:proofErr w:type="spellEnd"/>
      <w:r>
        <w:rPr>
          <w:rFonts w:ascii="Trebuchet MS" w:eastAsia="Calibri" w:hAnsi="Trebuchet MS" w:cs="Times New Roman"/>
          <w:lang w:val="en-US" w:eastAsia="ar-SA"/>
          <w14:ligatures w14:val="none"/>
        </w:rPr>
        <w:t xml:space="preserve"> </w:t>
      </w:r>
      <w:proofErr w:type="spellStart"/>
      <w:r>
        <w:rPr>
          <w:rFonts w:ascii="Trebuchet MS" w:eastAsia="Calibri" w:hAnsi="Trebuchet MS" w:cs="Times New Roman"/>
          <w:lang w:val="en-US" w:eastAsia="ar-SA"/>
          <w14:ligatures w14:val="none"/>
        </w:rPr>
        <w:t>cazul</w:t>
      </w:r>
      <w:proofErr w:type="spellEnd"/>
      <w:r>
        <w:rPr>
          <w:rFonts w:ascii="Trebuchet MS" w:eastAsia="Calibri" w:hAnsi="Trebuchet MS" w:cs="Times New Roman"/>
          <w:lang w:val="en-US" w:eastAsia="ar-SA"/>
          <w14:ligatures w14:val="none"/>
        </w:rPr>
        <w:t xml:space="preserve"> </w:t>
      </w:r>
      <w:proofErr w:type="spellStart"/>
      <w:r>
        <w:rPr>
          <w:rFonts w:ascii="Trebuchet MS" w:eastAsia="Calibri" w:hAnsi="Trebuchet MS" w:cs="Times New Roman"/>
          <w:lang w:val="en-US" w:eastAsia="ar-SA"/>
          <w14:ligatures w14:val="none"/>
        </w:rPr>
        <w:t>producerii</w:t>
      </w:r>
      <w:proofErr w:type="spellEnd"/>
      <w:r>
        <w:rPr>
          <w:rFonts w:ascii="Trebuchet MS" w:eastAsia="Calibri" w:hAnsi="Trebuchet MS" w:cs="Times New Roman"/>
          <w:lang w:val="en-US" w:eastAsia="ar-SA"/>
          <w14:ligatures w14:val="none"/>
        </w:rPr>
        <w:t xml:space="preserve"> </w:t>
      </w:r>
      <w:proofErr w:type="spellStart"/>
      <w:r>
        <w:rPr>
          <w:rFonts w:ascii="Trebuchet MS" w:eastAsia="Calibri" w:hAnsi="Trebuchet MS" w:cs="Times New Roman"/>
          <w:lang w:val="en-US" w:eastAsia="ar-SA"/>
          <w14:ligatures w14:val="none"/>
        </w:rPr>
        <w:t>accidentelor</w:t>
      </w:r>
      <w:proofErr w:type="spellEnd"/>
      <w:r>
        <w:rPr>
          <w:rFonts w:ascii="Trebuchet MS" w:eastAsia="Calibri" w:hAnsi="Trebuchet MS" w:cs="Times New Roman"/>
          <w:lang w:val="en-US" w:eastAsia="ar-SA"/>
          <w14:ligatures w14:val="none"/>
        </w:rPr>
        <w:t xml:space="preserve"> de </w:t>
      </w:r>
      <w:proofErr w:type="spellStart"/>
      <w:r>
        <w:rPr>
          <w:rFonts w:ascii="Trebuchet MS" w:eastAsia="Calibri" w:hAnsi="Trebuchet MS" w:cs="Times New Roman"/>
          <w:lang w:val="en-US" w:eastAsia="ar-SA"/>
          <w14:ligatures w14:val="none"/>
        </w:rPr>
        <w:t>orice</w:t>
      </w:r>
      <w:proofErr w:type="spellEnd"/>
      <w:r>
        <w:rPr>
          <w:rFonts w:ascii="Trebuchet MS" w:eastAsia="Calibri" w:hAnsi="Trebuchet MS" w:cs="Times New Roman"/>
          <w:lang w:val="en-US" w:eastAsia="ar-SA"/>
          <w14:ligatures w14:val="none"/>
        </w:rPr>
        <w:t xml:space="preserve"> </w:t>
      </w:r>
      <w:proofErr w:type="spellStart"/>
      <w:r>
        <w:rPr>
          <w:rFonts w:ascii="Trebuchet MS" w:eastAsia="Calibri" w:hAnsi="Trebuchet MS" w:cs="Times New Roman"/>
          <w:lang w:val="en-US" w:eastAsia="ar-SA"/>
          <w14:ligatures w14:val="none"/>
        </w:rPr>
        <w:t>fel</w:t>
      </w:r>
      <w:proofErr w:type="spellEnd"/>
      <w:r>
        <w:rPr>
          <w:rFonts w:ascii="Trebuchet MS" w:eastAsia="Calibri" w:hAnsi="Trebuchet MS" w:cs="Times New Roman"/>
          <w:lang w:val="en-US" w:eastAsia="ar-SA"/>
          <w14:ligatures w14:val="none"/>
        </w:rPr>
        <w:t xml:space="preserve"> </w:t>
      </w:r>
      <w:proofErr w:type="spellStart"/>
      <w:r>
        <w:rPr>
          <w:rFonts w:ascii="Trebuchet MS" w:eastAsia="Calibri" w:hAnsi="Trebuchet MS" w:cs="Times New Roman"/>
          <w:lang w:val="en-US" w:eastAsia="ar-SA"/>
          <w14:ligatures w14:val="none"/>
        </w:rPr>
        <w:t>să</w:t>
      </w:r>
      <w:proofErr w:type="spellEnd"/>
      <w:r>
        <w:rPr>
          <w:rFonts w:ascii="Trebuchet MS" w:eastAsia="Calibri" w:hAnsi="Trebuchet MS" w:cs="Times New Roman"/>
          <w:lang w:val="en-US" w:eastAsia="ar-SA"/>
          <w14:ligatures w14:val="none"/>
        </w:rPr>
        <w:t xml:space="preserve"> </w:t>
      </w:r>
      <w:proofErr w:type="spellStart"/>
      <w:r>
        <w:rPr>
          <w:rFonts w:ascii="Trebuchet MS" w:eastAsia="Calibri" w:hAnsi="Trebuchet MS" w:cs="Times New Roman"/>
          <w:lang w:val="en-US" w:eastAsia="ar-SA"/>
          <w14:ligatures w14:val="none"/>
        </w:rPr>
        <w:t>notifice</w:t>
      </w:r>
      <w:proofErr w:type="spellEnd"/>
      <w:r>
        <w:rPr>
          <w:rFonts w:ascii="Trebuchet MS" w:eastAsia="Calibri" w:hAnsi="Trebuchet MS" w:cs="Times New Roman"/>
          <w:lang w:val="en-US" w:eastAsia="ar-SA"/>
          <w14:ligatures w14:val="none"/>
        </w:rPr>
        <w:t xml:space="preserve"> </w:t>
      </w:r>
      <w:proofErr w:type="spellStart"/>
      <w:r>
        <w:rPr>
          <w:rFonts w:ascii="Trebuchet MS" w:eastAsia="Calibri" w:hAnsi="Trebuchet MS" w:cs="Times New Roman"/>
          <w:lang w:val="en-US" w:eastAsia="ar-SA"/>
          <w14:ligatures w14:val="none"/>
        </w:rPr>
        <w:t>Agenția</w:t>
      </w:r>
      <w:proofErr w:type="spellEnd"/>
      <w:r>
        <w:rPr>
          <w:rFonts w:ascii="Trebuchet MS" w:eastAsia="Calibri" w:hAnsi="Trebuchet MS" w:cs="Times New Roman"/>
          <w:lang w:val="en-US" w:eastAsia="ar-SA"/>
          <w14:ligatures w14:val="none"/>
        </w:rPr>
        <w:t xml:space="preserve"> </w:t>
      </w:r>
      <w:proofErr w:type="spellStart"/>
      <w:r>
        <w:rPr>
          <w:rFonts w:ascii="Trebuchet MS" w:eastAsia="Calibri" w:hAnsi="Trebuchet MS" w:cs="Times New Roman"/>
          <w:lang w:val="en-US" w:eastAsia="ar-SA"/>
          <w14:ligatures w14:val="none"/>
        </w:rPr>
        <w:t>Națională</w:t>
      </w:r>
      <w:proofErr w:type="spellEnd"/>
      <w:r>
        <w:rPr>
          <w:rFonts w:ascii="Trebuchet MS" w:eastAsia="Calibri" w:hAnsi="Trebuchet MS" w:cs="Times New Roman"/>
          <w:lang w:val="en-US" w:eastAsia="ar-SA"/>
          <w14:ligatures w14:val="none"/>
        </w:rPr>
        <w:t xml:space="preserve"> </w:t>
      </w:r>
      <w:proofErr w:type="spellStart"/>
      <w:r>
        <w:rPr>
          <w:rFonts w:ascii="Trebuchet MS" w:eastAsia="Calibri" w:hAnsi="Trebuchet MS" w:cs="Times New Roman"/>
          <w:lang w:val="en-US" w:eastAsia="ar-SA"/>
          <w14:ligatures w14:val="none"/>
        </w:rPr>
        <w:t>pentru</w:t>
      </w:r>
      <w:proofErr w:type="spellEnd"/>
      <w:r>
        <w:rPr>
          <w:rFonts w:ascii="Trebuchet MS" w:eastAsia="Calibri" w:hAnsi="Trebuchet MS" w:cs="Times New Roman"/>
          <w:lang w:val="en-US" w:eastAsia="ar-SA"/>
          <w14:ligatures w14:val="none"/>
        </w:rPr>
        <w:t xml:space="preserve"> </w:t>
      </w:r>
      <w:proofErr w:type="spellStart"/>
      <w:r>
        <w:rPr>
          <w:rFonts w:ascii="Trebuchet MS" w:eastAsia="Calibri" w:hAnsi="Trebuchet MS" w:cs="Times New Roman"/>
          <w:lang w:val="en-US" w:eastAsia="ar-SA"/>
          <w14:ligatures w14:val="none"/>
        </w:rPr>
        <w:t>Arii</w:t>
      </w:r>
      <w:proofErr w:type="spellEnd"/>
      <w:r>
        <w:rPr>
          <w:rFonts w:ascii="Trebuchet MS" w:eastAsia="Calibri" w:hAnsi="Trebuchet MS" w:cs="Times New Roman"/>
          <w:lang w:val="en-US" w:eastAsia="ar-SA"/>
          <w14:ligatures w14:val="none"/>
        </w:rPr>
        <w:t xml:space="preserve"> </w:t>
      </w:r>
      <w:proofErr w:type="spellStart"/>
      <w:r>
        <w:rPr>
          <w:rFonts w:ascii="Trebuchet MS" w:eastAsia="Calibri" w:hAnsi="Trebuchet MS" w:cs="Times New Roman"/>
          <w:lang w:val="en-US" w:eastAsia="ar-SA"/>
          <w14:ligatures w14:val="none"/>
        </w:rPr>
        <w:t>Naturale</w:t>
      </w:r>
      <w:proofErr w:type="spellEnd"/>
      <w:r>
        <w:rPr>
          <w:rFonts w:ascii="Trebuchet MS" w:eastAsia="Calibri" w:hAnsi="Trebuchet MS" w:cs="Times New Roman"/>
          <w:lang w:val="en-US" w:eastAsia="ar-SA"/>
          <w14:ligatures w14:val="none"/>
        </w:rPr>
        <w:t xml:space="preserve"> </w:t>
      </w:r>
      <w:proofErr w:type="spellStart"/>
      <w:r>
        <w:rPr>
          <w:rFonts w:ascii="Trebuchet MS" w:eastAsia="Calibri" w:hAnsi="Trebuchet MS" w:cs="Times New Roman"/>
          <w:lang w:val="en-US" w:eastAsia="ar-SA"/>
          <w14:ligatures w14:val="none"/>
        </w:rPr>
        <w:t>Protejate</w:t>
      </w:r>
      <w:proofErr w:type="spellEnd"/>
      <w:r>
        <w:rPr>
          <w:rFonts w:ascii="Trebuchet MS" w:eastAsia="Calibri" w:hAnsi="Trebuchet MS" w:cs="Times New Roman"/>
          <w:lang w:val="en-US" w:eastAsia="ar-SA"/>
          <w14:ligatures w14:val="none"/>
        </w:rPr>
        <w:t xml:space="preserve"> </w:t>
      </w:r>
      <w:proofErr w:type="spellStart"/>
      <w:r>
        <w:rPr>
          <w:rFonts w:ascii="Trebuchet MS" w:eastAsia="Calibri" w:hAnsi="Trebuchet MS" w:cs="Times New Roman"/>
          <w:lang w:val="en-US" w:eastAsia="ar-SA"/>
          <w14:ligatures w14:val="none"/>
        </w:rPr>
        <w:t>în</w:t>
      </w:r>
      <w:proofErr w:type="spellEnd"/>
      <w:r>
        <w:rPr>
          <w:rFonts w:ascii="Trebuchet MS" w:eastAsia="Calibri" w:hAnsi="Trebuchet MS" w:cs="Times New Roman"/>
          <w:lang w:val="en-US" w:eastAsia="ar-SA"/>
          <w14:ligatures w14:val="none"/>
        </w:rPr>
        <w:t xml:space="preserve"> </w:t>
      </w:r>
      <w:proofErr w:type="spellStart"/>
      <w:r>
        <w:rPr>
          <w:rFonts w:ascii="Trebuchet MS" w:eastAsia="Calibri" w:hAnsi="Trebuchet MS" w:cs="Times New Roman"/>
          <w:lang w:val="en-US" w:eastAsia="ar-SA"/>
          <w14:ligatures w14:val="none"/>
        </w:rPr>
        <w:t>termen</w:t>
      </w:r>
      <w:proofErr w:type="spellEnd"/>
      <w:r>
        <w:rPr>
          <w:rFonts w:ascii="Trebuchet MS" w:eastAsia="Calibri" w:hAnsi="Trebuchet MS" w:cs="Times New Roman"/>
          <w:lang w:val="en-US" w:eastAsia="ar-SA"/>
          <w14:ligatures w14:val="none"/>
        </w:rPr>
        <w:t xml:space="preserve"> de maxim 24 ore </w:t>
      </w:r>
      <w:proofErr w:type="spellStart"/>
      <w:r>
        <w:rPr>
          <w:rFonts w:ascii="Trebuchet MS" w:eastAsia="Calibri" w:hAnsi="Trebuchet MS" w:cs="Times New Roman"/>
          <w:lang w:val="en-US" w:eastAsia="ar-SA"/>
          <w14:ligatures w14:val="none"/>
        </w:rPr>
        <w:t>și</w:t>
      </w:r>
      <w:proofErr w:type="spellEnd"/>
      <w:r>
        <w:rPr>
          <w:rFonts w:ascii="Trebuchet MS" w:eastAsia="Calibri" w:hAnsi="Trebuchet MS" w:cs="Times New Roman"/>
          <w:lang w:val="en-US" w:eastAsia="ar-SA"/>
          <w14:ligatures w14:val="none"/>
        </w:rPr>
        <w:t xml:space="preserve"> </w:t>
      </w:r>
      <w:proofErr w:type="spellStart"/>
      <w:r>
        <w:rPr>
          <w:rFonts w:ascii="Trebuchet MS" w:eastAsia="Calibri" w:hAnsi="Trebuchet MS" w:cs="Times New Roman"/>
          <w:lang w:val="en-US" w:eastAsia="ar-SA"/>
          <w14:ligatures w14:val="none"/>
        </w:rPr>
        <w:t>să</w:t>
      </w:r>
      <w:proofErr w:type="spellEnd"/>
      <w:r w:rsidR="009B67E3">
        <w:rPr>
          <w:rFonts w:ascii="Trebuchet MS" w:eastAsia="Calibri" w:hAnsi="Trebuchet MS" w:cs="Times New Roman"/>
          <w:lang w:val="en-US" w:eastAsia="ar-SA"/>
          <w14:ligatures w14:val="none"/>
        </w:rPr>
        <w:t xml:space="preserve"> </w:t>
      </w:r>
      <w:proofErr w:type="spellStart"/>
      <w:r>
        <w:rPr>
          <w:rFonts w:ascii="Trebuchet MS" w:eastAsia="Calibri" w:hAnsi="Trebuchet MS" w:cs="Times New Roman"/>
          <w:lang w:val="en-US" w:eastAsia="ar-SA"/>
          <w14:ligatures w14:val="none"/>
        </w:rPr>
        <w:t>întreprindă</w:t>
      </w:r>
      <w:proofErr w:type="spellEnd"/>
      <w:r w:rsidR="009B67E3">
        <w:rPr>
          <w:rFonts w:ascii="Trebuchet MS" w:eastAsia="Calibri" w:hAnsi="Trebuchet MS" w:cs="Times New Roman"/>
          <w:lang w:val="en-US" w:eastAsia="ar-SA"/>
          <w14:ligatures w14:val="none"/>
        </w:rPr>
        <w:t xml:space="preserve"> </w:t>
      </w:r>
      <w:proofErr w:type="spellStart"/>
      <w:r w:rsidR="009B67E3">
        <w:rPr>
          <w:rFonts w:ascii="Trebuchet MS" w:eastAsia="Calibri" w:hAnsi="Trebuchet MS" w:cs="Times New Roman"/>
          <w:lang w:val="en-US" w:eastAsia="ar-SA"/>
          <w14:ligatures w14:val="none"/>
        </w:rPr>
        <w:t>toate</w:t>
      </w:r>
      <w:proofErr w:type="spellEnd"/>
      <w:r w:rsidR="009B67E3">
        <w:rPr>
          <w:rFonts w:ascii="Trebuchet MS" w:eastAsia="Calibri" w:hAnsi="Trebuchet MS" w:cs="Times New Roman"/>
          <w:lang w:val="en-US" w:eastAsia="ar-SA"/>
          <w14:ligatures w14:val="none"/>
        </w:rPr>
        <w:t xml:space="preserve"> </w:t>
      </w:r>
      <w:proofErr w:type="spellStart"/>
      <w:r w:rsidR="009B67E3">
        <w:rPr>
          <w:rFonts w:ascii="Trebuchet MS" w:eastAsia="Calibri" w:hAnsi="Trebuchet MS" w:cs="Times New Roman"/>
          <w:lang w:val="en-US" w:eastAsia="ar-SA"/>
          <w14:ligatures w14:val="none"/>
        </w:rPr>
        <w:t>măsurile</w:t>
      </w:r>
      <w:proofErr w:type="spellEnd"/>
      <w:r w:rsidR="009B67E3">
        <w:rPr>
          <w:rFonts w:ascii="Trebuchet MS" w:eastAsia="Calibri" w:hAnsi="Trebuchet MS" w:cs="Times New Roman"/>
          <w:lang w:val="en-US" w:eastAsia="ar-SA"/>
          <w14:ligatures w14:val="none"/>
        </w:rPr>
        <w:t xml:space="preserve"> </w:t>
      </w:r>
      <w:proofErr w:type="spellStart"/>
      <w:r w:rsidR="009B67E3">
        <w:rPr>
          <w:rFonts w:ascii="Trebuchet MS" w:eastAsia="Calibri" w:hAnsi="Trebuchet MS" w:cs="Times New Roman"/>
          <w:lang w:val="en-US" w:eastAsia="ar-SA"/>
          <w14:ligatures w14:val="none"/>
        </w:rPr>
        <w:t>necesare</w:t>
      </w:r>
      <w:proofErr w:type="spellEnd"/>
      <w:r w:rsidR="009B67E3">
        <w:rPr>
          <w:rFonts w:ascii="Trebuchet MS" w:eastAsia="Calibri" w:hAnsi="Trebuchet MS" w:cs="Times New Roman"/>
          <w:lang w:val="en-US" w:eastAsia="ar-SA"/>
          <w14:ligatures w14:val="none"/>
        </w:rPr>
        <w:t xml:space="preserve"> </w:t>
      </w:r>
      <w:proofErr w:type="spellStart"/>
      <w:r w:rsidR="009B67E3">
        <w:rPr>
          <w:rFonts w:ascii="Trebuchet MS" w:eastAsia="Calibri" w:hAnsi="Trebuchet MS" w:cs="Times New Roman"/>
          <w:lang w:val="en-US" w:eastAsia="ar-SA"/>
          <w14:ligatures w14:val="none"/>
        </w:rPr>
        <w:t>pentru</w:t>
      </w:r>
      <w:proofErr w:type="spellEnd"/>
      <w:r w:rsidR="009B67E3">
        <w:rPr>
          <w:rFonts w:ascii="Trebuchet MS" w:eastAsia="Calibri" w:hAnsi="Trebuchet MS" w:cs="Times New Roman"/>
          <w:lang w:val="en-US" w:eastAsia="ar-SA"/>
          <w14:ligatures w14:val="none"/>
        </w:rPr>
        <w:t xml:space="preserve"> </w:t>
      </w:r>
      <w:proofErr w:type="spellStart"/>
      <w:r w:rsidR="009B67E3">
        <w:rPr>
          <w:rFonts w:ascii="Trebuchet MS" w:eastAsia="Calibri" w:hAnsi="Trebuchet MS" w:cs="Times New Roman"/>
          <w:lang w:val="en-US" w:eastAsia="ar-SA"/>
          <w14:ligatures w14:val="none"/>
        </w:rPr>
        <w:t>eliminarea</w:t>
      </w:r>
      <w:proofErr w:type="spellEnd"/>
      <w:r w:rsidR="009B67E3">
        <w:rPr>
          <w:rFonts w:ascii="Trebuchet MS" w:eastAsia="Calibri" w:hAnsi="Trebuchet MS" w:cs="Times New Roman"/>
          <w:lang w:val="en-US" w:eastAsia="ar-SA"/>
          <w14:ligatures w14:val="none"/>
        </w:rPr>
        <w:t xml:space="preserve"> </w:t>
      </w:r>
      <w:proofErr w:type="spellStart"/>
      <w:r w:rsidR="009B67E3">
        <w:rPr>
          <w:rFonts w:ascii="Trebuchet MS" w:eastAsia="Calibri" w:hAnsi="Trebuchet MS" w:cs="Times New Roman"/>
          <w:lang w:val="en-US" w:eastAsia="ar-SA"/>
          <w14:ligatures w14:val="none"/>
        </w:rPr>
        <w:t>cauzelor</w:t>
      </w:r>
      <w:proofErr w:type="spellEnd"/>
      <w:r w:rsidR="009B67E3">
        <w:rPr>
          <w:rFonts w:ascii="Trebuchet MS" w:eastAsia="Calibri" w:hAnsi="Trebuchet MS" w:cs="Times New Roman"/>
          <w:lang w:val="en-US" w:eastAsia="ar-SA"/>
          <w14:ligatures w14:val="none"/>
        </w:rPr>
        <w:t xml:space="preserve"> </w:t>
      </w:r>
      <w:proofErr w:type="spellStart"/>
      <w:r w:rsidR="009B67E3">
        <w:rPr>
          <w:rFonts w:ascii="Trebuchet MS" w:eastAsia="Calibri" w:hAnsi="Trebuchet MS" w:cs="Times New Roman"/>
          <w:lang w:val="en-US" w:eastAsia="ar-SA"/>
          <w14:ligatures w14:val="none"/>
        </w:rPr>
        <w:t>și</w:t>
      </w:r>
      <w:proofErr w:type="spellEnd"/>
      <w:r w:rsidR="009B67E3">
        <w:rPr>
          <w:rFonts w:ascii="Trebuchet MS" w:eastAsia="Calibri" w:hAnsi="Trebuchet MS" w:cs="Times New Roman"/>
          <w:lang w:val="en-US" w:eastAsia="ar-SA"/>
          <w14:ligatures w14:val="none"/>
        </w:rPr>
        <w:t xml:space="preserve"> </w:t>
      </w:r>
      <w:proofErr w:type="spellStart"/>
      <w:r w:rsidR="009B67E3">
        <w:rPr>
          <w:rFonts w:ascii="Trebuchet MS" w:eastAsia="Calibri" w:hAnsi="Trebuchet MS" w:cs="Times New Roman"/>
          <w:lang w:val="en-US" w:eastAsia="ar-SA"/>
          <w14:ligatures w14:val="none"/>
        </w:rPr>
        <w:t>limitarea</w:t>
      </w:r>
      <w:proofErr w:type="spellEnd"/>
      <w:r w:rsidR="009B67E3">
        <w:rPr>
          <w:rFonts w:ascii="Trebuchet MS" w:eastAsia="Calibri" w:hAnsi="Trebuchet MS" w:cs="Times New Roman"/>
          <w:lang w:val="en-US" w:eastAsia="ar-SA"/>
          <w14:ligatures w14:val="none"/>
        </w:rPr>
        <w:t xml:space="preserve"> </w:t>
      </w:r>
      <w:proofErr w:type="spellStart"/>
      <w:r w:rsidR="009B67E3">
        <w:rPr>
          <w:rFonts w:ascii="Trebuchet MS" w:eastAsia="Calibri" w:hAnsi="Trebuchet MS" w:cs="Times New Roman"/>
          <w:lang w:val="en-US" w:eastAsia="ar-SA"/>
          <w14:ligatures w14:val="none"/>
        </w:rPr>
        <w:t>consecințelor</w:t>
      </w:r>
      <w:proofErr w:type="spellEnd"/>
      <w:r w:rsidR="009B67E3">
        <w:rPr>
          <w:rFonts w:ascii="Trebuchet MS" w:eastAsia="Calibri" w:hAnsi="Trebuchet MS" w:cs="Times New Roman"/>
          <w:lang w:val="en-US" w:eastAsia="ar-SA"/>
          <w14:ligatures w14:val="none"/>
        </w:rPr>
        <w:t xml:space="preserve"> negative.</w:t>
      </w:r>
    </w:p>
    <w:p w14:paraId="3D91A43D" w14:textId="68F1685F" w:rsidR="009B0933" w:rsidRPr="009B0933" w:rsidRDefault="009B0933" w:rsidP="009B0933">
      <w:pPr>
        <w:numPr>
          <w:ilvl w:val="0"/>
          <w:numId w:val="8"/>
        </w:numPr>
        <w:spacing w:after="0" w:line="360" w:lineRule="auto"/>
        <w:ind w:left="284" w:hanging="284"/>
        <w:jc w:val="both"/>
        <w:rPr>
          <w:rFonts w:ascii="Trebuchet MS" w:eastAsia="Calibri" w:hAnsi="Trebuchet MS" w:cs="Times New Roman"/>
          <w:lang w:eastAsia="ar-SA"/>
          <w14:ligatures w14:val="none"/>
        </w:rPr>
      </w:pPr>
      <w:proofErr w:type="spellStart"/>
      <w:proofErr w:type="gramStart"/>
      <w:r w:rsidRPr="009B0933">
        <w:rPr>
          <w:rFonts w:ascii="Trebuchet MS" w:eastAsia="Calibri" w:hAnsi="Trebuchet MS" w:cs="Times New Roman"/>
          <w:lang w:val="en-US"/>
          <w14:ligatures w14:val="none"/>
        </w:rPr>
        <w:t>respectarea</w:t>
      </w:r>
      <w:proofErr w:type="spellEnd"/>
      <w:proofErr w:type="gram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punctului</w:t>
      </w:r>
      <w:proofErr w:type="spellEnd"/>
      <w:r w:rsidRPr="009B0933">
        <w:rPr>
          <w:rFonts w:ascii="Trebuchet MS" w:eastAsia="Calibri" w:hAnsi="Trebuchet MS" w:cs="Times New Roman"/>
          <w:lang w:val="en-US"/>
          <w14:ligatures w14:val="none"/>
        </w:rPr>
        <w:t xml:space="preserve"> de </w:t>
      </w:r>
      <w:proofErr w:type="spellStart"/>
      <w:r w:rsidRPr="009B0933">
        <w:rPr>
          <w:rFonts w:ascii="Trebuchet MS" w:eastAsia="Calibri" w:hAnsi="Trebuchet MS" w:cs="Times New Roman"/>
          <w:lang w:val="en-US"/>
          <w14:ligatures w14:val="none"/>
        </w:rPr>
        <w:t>vedere</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nr</w:t>
      </w:r>
      <w:proofErr w:type="spellEnd"/>
      <w:r w:rsidRPr="009B0933">
        <w:rPr>
          <w:rFonts w:ascii="Trebuchet MS" w:eastAsia="Calibri" w:hAnsi="Trebuchet MS" w:cs="Times New Roman"/>
          <w:lang w:val="en-US"/>
          <w14:ligatures w14:val="none"/>
        </w:rPr>
        <w:t xml:space="preserve">. 1206431/29.09.2022 </w:t>
      </w:r>
      <w:proofErr w:type="spellStart"/>
      <w:r w:rsidRPr="009B0933">
        <w:rPr>
          <w:rFonts w:ascii="Trebuchet MS" w:eastAsia="Calibri" w:hAnsi="Trebuchet MS" w:cs="Times New Roman"/>
          <w:lang w:val="en-US"/>
          <w14:ligatures w14:val="none"/>
        </w:rPr>
        <w:t>emis</w:t>
      </w:r>
      <w:proofErr w:type="spellEnd"/>
      <w:r w:rsidRPr="009B0933">
        <w:rPr>
          <w:rFonts w:ascii="Trebuchet MS" w:eastAsia="Calibri" w:hAnsi="Trebuchet MS" w:cs="Times New Roman"/>
          <w:lang w:val="en-US"/>
          <w14:ligatures w14:val="none"/>
        </w:rPr>
        <w:t xml:space="preserve"> de </w:t>
      </w:r>
      <w:proofErr w:type="spellStart"/>
      <w:r w:rsidRPr="009B0933">
        <w:rPr>
          <w:rFonts w:ascii="Trebuchet MS" w:eastAsia="Calibri" w:hAnsi="Trebuchet MS" w:cs="Times New Roman"/>
          <w:lang w:val="en-US"/>
          <w14:ligatures w14:val="none"/>
        </w:rPr>
        <w:t>Inspectoratul</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pentru</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Situații</w:t>
      </w:r>
      <w:proofErr w:type="spellEnd"/>
      <w:r w:rsidRPr="009B0933">
        <w:rPr>
          <w:rFonts w:ascii="Trebuchet MS" w:eastAsia="Calibri" w:hAnsi="Trebuchet MS" w:cs="Times New Roman"/>
          <w:lang w:val="en-US"/>
          <w14:ligatures w14:val="none"/>
        </w:rPr>
        <w:t xml:space="preserve"> de </w:t>
      </w:r>
      <w:proofErr w:type="spellStart"/>
      <w:r w:rsidRPr="009B0933">
        <w:rPr>
          <w:rFonts w:ascii="Trebuchet MS" w:eastAsia="Calibri" w:hAnsi="Trebuchet MS" w:cs="Times New Roman"/>
          <w:lang w:val="en-US"/>
          <w14:ligatures w14:val="none"/>
        </w:rPr>
        <w:t>Urgență</w:t>
      </w:r>
      <w:proofErr w:type="spellEnd"/>
      <w:r w:rsidRPr="009B0933">
        <w:rPr>
          <w:rFonts w:ascii="Trebuchet MS" w:eastAsia="Calibri" w:hAnsi="Trebuchet MS" w:cs="Times New Roman"/>
          <w:lang w:val="en-US"/>
          <w14:ligatures w14:val="none"/>
        </w:rPr>
        <w:t xml:space="preserve"> „Cpt. </w:t>
      </w:r>
      <w:proofErr w:type="spellStart"/>
      <w:r w:rsidRPr="009B0933">
        <w:rPr>
          <w:rFonts w:ascii="Trebuchet MS" w:eastAsia="Calibri" w:hAnsi="Trebuchet MS" w:cs="Times New Roman"/>
          <w:lang w:val="en-US"/>
          <w14:ligatures w14:val="none"/>
        </w:rPr>
        <w:t>Dumitru</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Croitoru</w:t>
      </w:r>
      <w:proofErr w:type="spellEnd"/>
      <w:r w:rsidRPr="009B0933">
        <w:rPr>
          <w:rFonts w:ascii="Trebuchet MS" w:eastAsia="Calibri" w:hAnsi="Trebuchet MS" w:cs="Times New Roman"/>
          <w:lang w:val="en-US"/>
          <w14:ligatures w14:val="none"/>
        </w:rPr>
        <w:t xml:space="preserve"> al </w:t>
      </w:r>
      <w:proofErr w:type="spellStart"/>
      <w:r w:rsidRPr="009B0933">
        <w:rPr>
          <w:rFonts w:ascii="Trebuchet MS" w:eastAsia="Calibri" w:hAnsi="Trebuchet MS" w:cs="Times New Roman"/>
          <w:lang w:val="en-US"/>
          <w14:ligatures w14:val="none"/>
        </w:rPr>
        <w:t>Județului</w:t>
      </w:r>
      <w:proofErr w:type="spellEnd"/>
      <w:r w:rsidRPr="009B0933">
        <w:rPr>
          <w:rFonts w:ascii="Trebuchet MS" w:eastAsia="Calibri" w:hAnsi="Trebuchet MS" w:cs="Times New Roman"/>
          <w:lang w:val="en-US"/>
          <w14:ligatures w14:val="none"/>
        </w:rPr>
        <w:t xml:space="preserve"> Sibiu”, </w:t>
      </w:r>
      <w:proofErr w:type="spellStart"/>
      <w:r w:rsidRPr="009B0933">
        <w:rPr>
          <w:rFonts w:ascii="Trebuchet MS" w:eastAsia="Calibri" w:hAnsi="Trebuchet MS" w:cs="Times New Roman"/>
          <w:lang w:val="en-US"/>
          <w14:ligatures w14:val="none"/>
        </w:rPr>
        <w:t>înregistrat</w:t>
      </w:r>
      <w:proofErr w:type="spellEnd"/>
      <w:r w:rsidRPr="009B0933">
        <w:rPr>
          <w:rFonts w:ascii="Trebuchet MS" w:eastAsia="Calibri" w:hAnsi="Trebuchet MS" w:cs="Times New Roman"/>
          <w:lang w:val="en-US"/>
          <w14:ligatures w14:val="none"/>
        </w:rPr>
        <w:t xml:space="preserve"> la A.P.M. Sibiu cu </w:t>
      </w:r>
      <w:proofErr w:type="spellStart"/>
      <w:r w:rsidRPr="009B0933">
        <w:rPr>
          <w:rFonts w:ascii="Trebuchet MS" w:eastAsia="Calibri" w:hAnsi="Trebuchet MS" w:cs="Times New Roman"/>
          <w:lang w:val="en-US"/>
          <w14:ligatures w14:val="none"/>
        </w:rPr>
        <w:t>nr</w:t>
      </w:r>
      <w:proofErr w:type="spellEnd"/>
      <w:r w:rsidRPr="009B0933">
        <w:rPr>
          <w:rFonts w:ascii="Trebuchet MS" w:eastAsia="Calibri" w:hAnsi="Trebuchet MS" w:cs="Times New Roman"/>
          <w:lang w:val="en-US"/>
          <w14:ligatures w14:val="none"/>
        </w:rPr>
        <w:t xml:space="preserve">. 17677/03.10.2022, conform </w:t>
      </w:r>
      <w:proofErr w:type="spellStart"/>
      <w:r w:rsidRPr="009B0933">
        <w:rPr>
          <w:rFonts w:ascii="Trebuchet MS" w:eastAsia="Calibri" w:hAnsi="Trebuchet MS" w:cs="Times New Roman"/>
          <w:lang w:val="en-US"/>
          <w14:ligatures w14:val="none"/>
        </w:rPr>
        <w:t>căruia</w:t>
      </w:r>
      <w:proofErr w:type="spellEnd"/>
      <w:r w:rsidRPr="009B0933">
        <w:rPr>
          <w:rFonts w:ascii="Trebuchet MS" w:eastAsia="Calibri" w:hAnsi="Trebuchet MS" w:cs="Times New Roman"/>
          <w:lang w:val="en-US"/>
          <w14:ligatures w14:val="none"/>
        </w:rPr>
        <w:t xml:space="preserve"> nu </w:t>
      </w:r>
      <w:proofErr w:type="spellStart"/>
      <w:r w:rsidRPr="009B0933">
        <w:rPr>
          <w:rFonts w:ascii="Trebuchet MS" w:eastAsia="Calibri" w:hAnsi="Trebuchet MS" w:cs="Times New Roman"/>
          <w:lang w:val="en-US"/>
          <w14:ligatures w14:val="none"/>
        </w:rPr>
        <w:t>este</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necesară</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solicitarea</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și</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obținerea</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avizului</w:t>
      </w:r>
      <w:proofErr w:type="spellEnd"/>
      <w:r w:rsidRPr="009B0933">
        <w:rPr>
          <w:rFonts w:ascii="Trebuchet MS" w:eastAsia="Calibri" w:hAnsi="Trebuchet MS" w:cs="Times New Roman"/>
          <w:lang w:val="en-US"/>
          <w14:ligatures w14:val="none"/>
        </w:rPr>
        <w:t>/</w:t>
      </w:r>
      <w:proofErr w:type="spellStart"/>
      <w:r w:rsidRPr="009B0933">
        <w:rPr>
          <w:rFonts w:ascii="Trebuchet MS" w:eastAsia="Calibri" w:hAnsi="Trebuchet MS" w:cs="Times New Roman"/>
          <w:lang w:val="en-US"/>
          <w14:ligatures w14:val="none"/>
        </w:rPr>
        <w:t>autorizației</w:t>
      </w:r>
      <w:proofErr w:type="spellEnd"/>
      <w:r w:rsidRPr="009B0933">
        <w:rPr>
          <w:rFonts w:ascii="Trebuchet MS" w:eastAsia="Calibri" w:hAnsi="Trebuchet MS" w:cs="Times New Roman"/>
          <w:lang w:val="en-US"/>
          <w14:ligatures w14:val="none"/>
        </w:rPr>
        <w:t xml:space="preserve"> de </w:t>
      </w:r>
      <w:proofErr w:type="spellStart"/>
      <w:r w:rsidRPr="009B0933">
        <w:rPr>
          <w:rFonts w:ascii="Trebuchet MS" w:eastAsia="Calibri" w:hAnsi="Trebuchet MS" w:cs="Times New Roman"/>
          <w:lang w:val="en-US"/>
          <w14:ligatures w14:val="none"/>
        </w:rPr>
        <w:t>securitate</w:t>
      </w:r>
      <w:proofErr w:type="spellEnd"/>
      <w:r w:rsidRPr="009B0933">
        <w:rPr>
          <w:rFonts w:ascii="Trebuchet MS" w:eastAsia="Calibri" w:hAnsi="Trebuchet MS" w:cs="Times New Roman"/>
          <w:lang w:val="en-US"/>
          <w14:ligatures w14:val="none"/>
        </w:rPr>
        <w:t xml:space="preserve"> la </w:t>
      </w:r>
      <w:proofErr w:type="spellStart"/>
      <w:r w:rsidRPr="009B0933">
        <w:rPr>
          <w:rFonts w:ascii="Trebuchet MS" w:eastAsia="Calibri" w:hAnsi="Trebuchet MS" w:cs="Times New Roman"/>
          <w:lang w:val="en-US"/>
          <w14:ligatures w14:val="none"/>
        </w:rPr>
        <w:t>incendiu</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însă</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titularul</w:t>
      </w:r>
      <w:proofErr w:type="spellEnd"/>
      <w:r w:rsidRPr="009B0933">
        <w:rPr>
          <w:rFonts w:ascii="Trebuchet MS" w:eastAsia="Calibri" w:hAnsi="Trebuchet MS" w:cs="Times New Roman"/>
          <w:lang w:val="en-US"/>
          <w14:ligatures w14:val="none"/>
        </w:rPr>
        <w:t xml:space="preserve"> are </w:t>
      </w:r>
      <w:proofErr w:type="spellStart"/>
      <w:r w:rsidRPr="009B0933">
        <w:rPr>
          <w:rFonts w:ascii="Trebuchet MS" w:eastAsia="Calibri" w:hAnsi="Trebuchet MS" w:cs="Times New Roman"/>
          <w:lang w:val="en-US"/>
          <w14:ligatures w14:val="none"/>
        </w:rPr>
        <w:t>obligația</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aplicării</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prevederile</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actelor</w:t>
      </w:r>
      <w:proofErr w:type="spellEnd"/>
      <w:r w:rsidRPr="009B0933">
        <w:rPr>
          <w:rFonts w:ascii="Trebuchet MS" w:eastAsia="Calibri" w:hAnsi="Trebuchet MS" w:cs="Times New Roman"/>
          <w:lang w:val="en-US"/>
          <w14:ligatures w14:val="none"/>
        </w:rPr>
        <w:t xml:space="preserve"> normative </w:t>
      </w:r>
      <w:proofErr w:type="spellStart"/>
      <w:r w:rsidRPr="009B0933">
        <w:rPr>
          <w:rFonts w:ascii="Trebuchet MS" w:eastAsia="Calibri" w:hAnsi="Trebuchet MS" w:cs="Times New Roman"/>
          <w:lang w:val="en-US"/>
          <w14:ligatures w14:val="none"/>
        </w:rPr>
        <w:t>ce</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reglementează</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activitatea</w:t>
      </w:r>
      <w:proofErr w:type="spellEnd"/>
      <w:r w:rsidRPr="009B0933">
        <w:rPr>
          <w:rFonts w:ascii="Trebuchet MS" w:eastAsia="Calibri" w:hAnsi="Trebuchet MS" w:cs="Times New Roman"/>
          <w:lang w:val="en-US"/>
          <w14:ligatures w14:val="none"/>
        </w:rPr>
        <w:t xml:space="preserve"> de </w:t>
      </w:r>
      <w:proofErr w:type="spellStart"/>
      <w:r w:rsidRPr="009B0933">
        <w:rPr>
          <w:rFonts w:ascii="Trebuchet MS" w:eastAsia="Calibri" w:hAnsi="Trebuchet MS" w:cs="Times New Roman"/>
          <w:lang w:val="en-US"/>
          <w14:ligatures w14:val="none"/>
        </w:rPr>
        <w:t>apărare</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împotriva</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incendiilor</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pentru</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specificul</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activității</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desfășurate</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în</w:t>
      </w:r>
      <w:proofErr w:type="spellEnd"/>
      <w:r w:rsidRPr="009B0933">
        <w:rPr>
          <w:rFonts w:ascii="Trebuchet MS" w:eastAsia="Calibri" w:hAnsi="Trebuchet MS" w:cs="Times New Roman"/>
          <w:lang w:val="en-US"/>
          <w14:ligatures w14:val="none"/>
        </w:rPr>
        <w:t xml:space="preserve"> principal: </w:t>
      </w:r>
    </w:p>
    <w:p w14:paraId="1756A003" w14:textId="77777777" w:rsidR="009B0933" w:rsidRPr="009B0933" w:rsidRDefault="009B0933" w:rsidP="009B0933">
      <w:pPr>
        <w:numPr>
          <w:ilvl w:val="0"/>
          <w:numId w:val="8"/>
        </w:numPr>
        <w:spacing w:after="0" w:line="360" w:lineRule="auto"/>
        <w:ind w:left="567" w:hanging="283"/>
        <w:jc w:val="both"/>
        <w:rPr>
          <w:rFonts w:ascii="Trebuchet MS" w:eastAsia="Calibri" w:hAnsi="Trebuchet MS" w:cs="Times New Roman"/>
          <w:lang w:val="en-US"/>
          <w14:ligatures w14:val="none"/>
        </w:rPr>
      </w:pPr>
      <w:proofErr w:type="spellStart"/>
      <w:r w:rsidRPr="009B0933">
        <w:rPr>
          <w:rFonts w:ascii="Trebuchet MS" w:eastAsia="Calibri" w:hAnsi="Trebuchet MS" w:cs="Times New Roman"/>
          <w:lang w:val="en-US"/>
          <w14:ligatures w14:val="none"/>
        </w:rPr>
        <w:t>Legea</w:t>
      </w:r>
      <w:proofErr w:type="spellEnd"/>
      <w:r w:rsidRPr="009B0933">
        <w:rPr>
          <w:rFonts w:ascii="Trebuchet MS" w:eastAsia="Calibri" w:hAnsi="Trebuchet MS" w:cs="Times New Roman"/>
          <w:lang w:val="en-US"/>
          <w14:ligatures w14:val="none"/>
        </w:rPr>
        <w:t xml:space="preserve"> 307/2006 </w:t>
      </w:r>
      <w:proofErr w:type="spellStart"/>
      <w:r w:rsidRPr="009B0933">
        <w:rPr>
          <w:rFonts w:ascii="Trebuchet MS" w:eastAsia="Calibri" w:hAnsi="Trebuchet MS" w:cs="Times New Roman"/>
          <w:lang w:val="en-US"/>
          <w14:ligatures w14:val="none"/>
        </w:rPr>
        <w:t>privind</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apărarea</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împotriva</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incendiilor</w:t>
      </w:r>
      <w:proofErr w:type="spellEnd"/>
      <w:r w:rsidRPr="009B0933">
        <w:rPr>
          <w:rFonts w:ascii="Trebuchet MS" w:eastAsia="Calibri" w:hAnsi="Trebuchet MS" w:cs="Times New Roman"/>
          <w:lang w:val="en-US"/>
          <w14:ligatures w14:val="none"/>
        </w:rPr>
        <w:t xml:space="preserve"> cu </w:t>
      </w:r>
      <w:proofErr w:type="spellStart"/>
      <w:r w:rsidRPr="009B0933">
        <w:rPr>
          <w:rFonts w:ascii="Trebuchet MS" w:eastAsia="Calibri" w:hAnsi="Trebuchet MS" w:cs="Times New Roman"/>
          <w:lang w:val="en-US"/>
          <w14:ligatures w14:val="none"/>
        </w:rPr>
        <w:t>modificările</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și</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completările</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ulterioare</w:t>
      </w:r>
      <w:proofErr w:type="spellEnd"/>
      <w:r w:rsidRPr="009B0933">
        <w:rPr>
          <w:rFonts w:ascii="Trebuchet MS" w:eastAsia="Calibri" w:hAnsi="Trebuchet MS" w:cs="Times New Roman"/>
          <w:lang w:val="en-US"/>
          <w14:ligatures w14:val="none"/>
        </w:rPr>
        <w:t xml:space="preserve">; </w:t>
      </w:r>
    </w:p>
    <w:p w14:paraId="7145637C" w14:textId="77777777" w:rsidR="009B0933" w:rsidRPr="009B0933" w:rsidRDefault="009B0933" w:rsidP="009B0933">
      <w:pPr>
        <w:numPr>
          <w:ilvl w:val="0"/>
          <w:numId w:val="8"/>
        </w:numPr>
        <w:spacing w:after="0" w:line="360" w:lineRule="auto"/>
        <w:ind w:left="567" w:hanging="283"/>
        <w:jc w:val="both"/>
        <w:rPr>
          <w:rFonts w:ascii="Trebuchet MS" w:eastAsia="Calibri" w:hAnsi="Trebuchet MS" w:cs="Times New Roman"/>
          <w:lang w:val="en-US"/>
          <w14:ligatures w14:val="none"/>
        </w:rPr>
      </w:pPr>
      <w:r w:rsidRPr="009B0933">
        <w:rPr>
          <w:rFonts w:ascii="Trebuchet MS" w:eastAsia="Calibri" w:hAnsi="Trebuchet MS" w:cs="Times New Roman"/>
          <w:lang w:val="en-US"/>
          <w14:ligatures w14:val="none"/>
        </w:rPr>
        <w:t xml:space="preserve">O.M.A.I. </w:t>
      </w:r>
      <w:proofErr w:type="spellStart"/>
      <w:r w:rsidRPr="009B0933">
        <w:rPr>
          <w:rFonts w:ascii="Trebuchet MS" w:eastAsia="Calibri" w:hAnsi="Trebuchet MS" w:cs="Times New Roman"/>
          <w:lang w:val="en-US"/>
          <w14:ligatures w14:val="none"/>
        </w:rPr>
        <w:t>nr</w:t>
      </w:r>
      <w:proofErr w:type="spellEnd"/>
      <w:r w:rsidRPr="009B0933">
        <w:rPr>
          <w:rFonts w:ascii="Trebuchet MS" w:eastAsia="Calibri" w:hAnsi="Trebuchet MS" w:cs="Times New Roman"/>
          <w:lang w:val="en-US"/>
          <w14:ligatures w14:val="none"/>
        </w:rPr>
        <w:t xml:space="preserve">. 163/2007 </w:t>
      </w:r>
      <w:proofErr w:type="spellStart"/>
      <w:r w:rsidRPr="009B0933">
        <w:rPr>
          <w:rFonts w:ascii="Trebuchet MS" w:eastAsia="Calibri" w:hAnsi="Trebuchet MS" w:cs="Times New Roman"/>
          <w:lang w:val="en-US"/>
          <w14:ligatures w14:val="none"/>
        </w:rPr>
        <w:t>pentru</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aprobarea</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normelor</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generale</w:t>
      </w:r>
      <w:proofErr w:type="spellEnd"/>
      <w:r w:rsidRPr="009B0933">
        <w:rPr>
          <w:rFonts w:ascii="Trebuchet MS" w:eastAsia="Calibri" w:hAnsi="Trebuchet MS" w:cs="Times New Roman"/>
          <w:lang w:val="en-US"/>
          <w14:ligatures w14:val="none"/>
        </w:rPr>
        <w:t xml:space="preserve"> de </w:t>
      </w:r>
      <w:proofErr w:type="spellStart"/>
      <w:r w:rsidRPr="009B0933">
        <w:rPr>
          <w:rFonts w:ascii="Trebuchet MS" w:eastAsia="Calibri" w:hAnsi="Trebuchet MS" w:cs="Times New Roman"/>
          <w:lang w:val="en-US"/>
          <w14:ligatures w14:val="none"/>
        </w:rPr>
        <w:t>apărare</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împotriva</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incendiilor</w:t>
      </w:r>
      <w:proofErr w:type="spellEnd"/>
      <w:r w:rsidRPr="009B0933">
        <w:rPr>
          <w:rFonts w:ascii="Trebuchet MS" w:eastAsia="Calibri" w:hAnsi="Trebuchet MS" w:cs="Times New Roman"/>
          <w:lang w:val="en-US"/>
          <w14:ligatures w14:val="none"/>
        </w:rPr>
        <w:t xml:space="preserve">; </w:t>
      </w:r>
    </w:p>
    <w:p w14:paraId="0E06886E" w14:textId="77777777" w:rsidR="009B0933" w:rsidRPr="009B0933" w:rsidRDefault="009B0933" w:rsidP="009B0933">
      <w:pPr>
        <w:numPr>
          <w:ilvl w:val="0"/>
          <w:numId w:val="8"/>
        </w:numPr>
        <w:spacing w:after="0" w:line="360" w:lineRule="auto"/>
        <w:ind w:left="567" w:hanging="283"/>
        <w:jc w:val="both"/>
        <w:rPr>
          <w:rFonts w:ascii="Trebuchet MS" w:eastAsia="Calibri" w:hAnsi="Trebuchet MS" w:cs="Times New Roman"/>
          <w:lang w:val="en-US"/>
          <w14:ligatures w14:val="none"/>
        </w:rPr>
      </w:pPr>
      <w:r w:rsidRPr="009B0933">
        <w:rPr>
          <w:rFonts w:ascii="Trebuchet MS" w:eastAsia="Calibri" w:hAnsi="Trebuchet MS" w:cs="Times New Roman"/>
          <w:lang w:val="en-US"/>
          <w14:ligatures w14:val="none"/>
        </w:rPr>
        <w:t xml:space="preserve">O.M.A.I. </w:t>
      </w:r>
      <w:proofErr w:type="spellStart"/>
      <w:r w:rsidRPr="009B0933">
        <w:rPr>
          <w:rFonts w:ascii="Trebuchet MS" w:eastAsia="Calibri" w:hAnsi="Trebuchet MS" w:cs="Times New Roman"/>
          <w:lang w:val="en-US"/>
          <w14:ligatures w14:val="none"/>
        </w:rPr>
        <w:t>nr</w:t>
      </w:r>
      <w:proofErr w:type="spellEnd"/>
      <w:r w:rsidRPr="009B0933">
        <w:rPr>
          <w:rFonts w:ascii="Trebuchet MS" w:eastAsia="Calibri" w:hAnsi="Trebuchet MS" w:cs="Times New Roman"/>
          <w:lang w:val="en-US"/>
          <w14:ligatures w14:val="none"/>
        </w:rPr>
        <w:t xml:space="preserve">. 712/2005 </w:t>
      </w:r>
      <w:proofErr w:type="spellStart"/>
      <w:r w:rsidRPr="009B0933">
        <w:rPr>
          <w:rFonts w:ascii="Trebuchet MS" w:eastAsia="Calibri" w:hAnsi="Trebuchet MS" w:cs="Times New Roman"/>
          <w:lang w:val="en-US"/>
          <w14:ligatures w14:val="none"/>
        </w:rPr>
        <w:t>pentru</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aprobarea</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dispozițiilor</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generale</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privind</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instruirea</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salariaților</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în</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domeniul</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situațiilor</w:t>
      </w:r>
      <w:proofErr w:type="spellEnd"/>
      <w:r w:rsidRPr="009B0933">
        <w:rPr>
          <w:rFonts w:ascii="Trebuchet MS" w:eastAsia="Calibri" w:hAnsi="Trebuchet MS" w:cs="Times New Roman"/>
          <w:lang w:val="en-US"/>
          <w14:ligatures w14:val="none"/>
        </w:rPr>
        <w:t xml:space="preserve"> de </w:t>
      </w:r>
      <w:proofErr w:type="spellStart"/>
      <w:r w:rsidRPr="009B0933">
        <w:rPr>
          <w:rFonts w:ascii="Trebuchet MS" w:eastAsia="Calibri" w:hAnsi="Trebuchet MS" w:cs="Times New Roman"/>
          <w:lang w:val="en-US"/>
          <w14:ligatures w14:val="none"/>
        </w:rPr>
        <w:t>urgență</w:t>
      </w:r>
      <w:proofErr w:type="spellEnd"/>
      <w:r w:rsidRPr="009B0933">
        <w:rPr>
          <w:rFonts w:ascii="Trebuchet MS" w:eastAsia="Calibri" w:hAnsi="Trebuchet MS" w:cs="Times New Roman"/>
          <w:lang w:val="en-US"/>
          <w14:ligatures w14:val="none"/>
        </w:rPr>
        <w:t xml:space="preserve">, cu </w:t>
      </w:r>
      <w:proofErr w:type="spellStart"/>
      <w:r w:rsidRPr="009B0933">
        <w:rPr>
          <w:rFonts w:ascii="Trebuchet MS" w:eastAsia="Calibri" w:hAnsi="Trebuchet MS" w:cs="Times New Roman"/>
          <w:lang w:val="en-US"/>
          <w14:ligatures w14:val="none"/>
        </w:rPr>
        <w:t>modificările</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și</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completările</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ulterioare</w:t>
      </w:r>
      <w:proofErr w:type="spellEnd"/>
      <w:r w:rsidRPr="009B0933">
        <w:rPr>
          <w:rFonts w:ascii="Trebuchet MS" w:eastAsia="Calibri" w:hAnsi="Trebuchet MS" w:cs="Times New Roman"/>
          <w:lang w:val="en-US"/>
          <w14:ligatures w14:val="none"/>
        </w:rPr>
        <w:t xml:space="preserve">; </w:t>
      </w:r>
    </w:p>
    <w:p w14:paraId="2BACAB85" w14:textId="77777777" w:rsidR="009B0933" w:rsidRPr="009B0933" w:rsidRDefault="009B0933" w:rsidP="009B0933">
      <w:pPr>
        <w:numPr>
          <w:ilvl w:val="0"/>
          <w:numId w:val="8"/>
        </w:numPr>
        <w:spacing w:after="0" w:line="360" w:lineRule="auto"/>
        <w:ind w:left="567" w:hanging="283"/>
        <w:jc w:val="both"/>
        <w:rPr>
          <w:rFonts w:ascii="Trebuchet MS" w:eastAsia="Calibri" w:hAnsi="Trebuchet MS" w:cs="Times New Roman"/>
          <w:lang w:val="en-US"/>
          <w14:ligatures w14:val="none"/>
        </w:rPr>
      </w:pPr>
      <w:proofErr w:type="spellStart"/>
      <w:proofErr w:type="gramStart"/>
      <w:r w:rsidRPr="009B0933">
        <w:rPr>
          <w:rFonts w:ascii="Trebuchet MS" w:eastAsia="Calibri" w:hAnsi="Trebuchet MS" w:cs="Times New Roman"/>
          <w:lang w:val="en-US"/>
          <w14:ligatures w14:val="none"/>
        </w:rPr>
        <w:t>în</w:t>
      </w:r>
      <w:proofErr w:type="spellEnd"/>
      <w:proofErr w:type="gram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conformitate</w:t>
      </w:r>
      <w:proofErr w:type="spellEnd"/>
      <w:r w:rsidRPr="009B0933">
        <w:rPr>
          <w:rFonts w:ascii="Trebuchet MS" w:eastAsia="Calibri" w:hAnsi="Trebuchet MS" w:cs="Times New Roman"/>
          <w:lang w:val="en-US"/>
          <w14:ligatures w14:val="none"/>
        </w:rPr>
        <w:t xml:space="preserve"> cu </w:t>
      </w:r>
      <w:proofErr w:type="spellStart"/>
      <w:r w:rsidRPr="009B0933">
        <w:rPr>
          <w:rFonts w:ascii="Trebuchet MS" w:eastAsia="Calibri" w:hAnsi="Trebuchet MS" w:cs="Times New Roman"/>
          <w:lang w:val="en-US"/>
          <w14:ligatures w14:val="none"/>
        </w:rPr>
        <w:t>prevederile</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Legii</w:t>
      </w:r>
      <w:proofErr w:type="spellEnd"/>
      <w:r w:rsidRPr="009B0933">
        <w:rPr>
          <w:rFonts w:ascii="Trebuchet MS" w:eastAsia="Calibri" w:hAnsi="Trebuchet MS" w:cs="Times New Roman"/>
          <w:lang w:val="en-US"/>
          <w14:ligatures w14:val="none"/>
        </w:rPr>
        <w:t xml:space="preserve"> 307/2006 </w:t>
      </w:r>
      <w:proofErr w:type="spellStart"/>
      <w:r w:rsidRPr="009B0933">
        <w:rPr>
          <w:rFonts w:ascii="Trebuchet MS" w:eastAsia="Calibri" w:hAnsi="Trebuchet MS" w:cs="Times New Roman"/>
          <w:lang w:val="en-US"/>
          <w14:ligatures w14:val="none"/>
        </w:rPr>
        <w:t>pentru</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apărarea</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împotriva</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incendiilor</w:t>
      </w:r>
      <w:proofErr w:type="spellEnd"/>
      <w:r w:rsidRPr="009B0933">
        <w:rPr>
          <w:rFonts w:ascii="Trebuchet MS" w:eastAsia="Calibri" w:hAnsi="Trebuchet MS" w:cs="Times New Roman"/>
          <w:lang w:val="en-US"/>
          <w14:ligatures w14:val="none"/>
        </w:rPr>
        <w:t xml:space="preserve">, cu </w:t>
      </w:r>
      <w:proofErr w:type="spellStart"/>
      <w:r w:rsidRPr="009B0933">
        <w:rPr>
          <w:rFonts w:ascii="Trebuchet MS" w:eastAsia="Calibri" w:hAnsi="Trebuchet MS" w:cs="Times New Roman"/>
          <w:lang w:val="en-US"/>
          <w14:ligatures w14:val="none"/>
        </w:rPr>
        <w:t>modificările</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și</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completările</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ulterioare</w:t>
      </w:r>
      <w:proofErr w:type="spellEnd"/>
      <w:r w:rsidRPr="009B0933">
        <w:rPr>
          <w:rFonts w:ascii="Trebuchet MS" w:eastAsia="Calibri" w:hAnsi="Trebuchet MS" w:cs="Times New Roman"/>
          <w:lang w:val="en-US"/>
          <w14:ligatures w14:val="none"/>
        </w:rPr>
        <w:t xml:space="preserve">, art. </w:t>
      </w:r>
      <w:proofErr w:type="gramStart"/>
      <w:r w:rsidRPr="009B0933">
        <w:rPr>
          <w:rFonts w:ascii="Trebuchet MS" w:eastAsia="Calibri" w:hAnsi="Trebuchet MS" w:cs="Times New Roman"/>
          <w:lang w:val="en-US"/>
          <w14:ligatures w14:val="none"/>
        </w:rPr>
        <w:t>5</w:t>
      </w:r>
      <w:proofErr w:type="gram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persoanele</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fizice</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și</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juridice</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răspund</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potrivit</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legii</w:t>
      </w:r>
      <w:proofErr w:type="spellEnd"/>
      <w:r w:rsidRPr="009B0933">
        <w:rPr>
          <w:rFonts w:ascii="Trebuchet MS" w:eastAsia="Calibri" w:hAnsi="Trebuchet MS" w:cs="Times New Roman"/>
          <w:lang w:val="en-US"/>
          <w14:ligatures w14:val="none"/>
        </w:rPr>
        <w:t xml:space="preserve">, de </w:t>
      </w:r>
      <w:proofErr w:type="spellStart"/>
      <w:r w:rsidRPr="009B0933">
        <w:rPr>
          <w:rFonts w:ascii="Trebuchet MS" w:eastAsia="Calibri" w:hAnsi="Trebuchet MS" w:cs="Times New Roman"/>
          <w:lang w:val="en-US"/>
          <w14:ligatures w14:val="none"/>
        </w:rPr>
        <w:t>stabilirea</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și</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aplicarea</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măsurilor</w:t>
      </w:r>
      <w:proofErr w:type="spellEnd"/>
      <w:r w:rsidRPr="009B0933">
        <w:rPr>
          <w:rFonts w:ascii="Trebuchet MS" w:eastAsia="Calibri" w:hAnsi="Trebuchet MS" w:cs="Times New Roman"/>
          <w:lang w:val="en-US"/>
          <w14:ligatures w14:val="none"/>
        </w:rPr>
        <w:t xml:space="preserve"> de </w:t>
      </w:r>
      <w:proofErr w:type="spellStart"/>
      <w:r w:rsidRPr="009B0933">
        <w:rPr>
          <w:rFonts w:ascii="Trebuchet MS" w:eastAsia="Calibri" w:hAnsi="Trebuchet MS" w:cs="Times New Roman"/>
          <w:lang w:val="en-US"/>
          <w14:ligatures w14:val="none"/>
        </w:rPr>
        <w:t>apărare</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împotriva</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incendiilor</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precum</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și</w:t>
      </w:r>
      <w:proofErr w:type="spellEnd"/>
      <w:r w:rsidRPr="009B0933">
        <w:rPr>
          <w:rFonts w:ascii="Trebuchet MS" w:eastAsia="Calibri" w:hAnsi="Trebuchet MS" w:cs="Times New Roman"/>
          <w:lang w:val="en-US"/>
          <w14:ligatures w14:val="none"/>
        </w:rPr>
        <w:t xml:space="preserve"> de </w:t>
      </w:r>
      <w:proofErr w:type="spellStart"/>
      <w:r w:rsidRPr="009B0933">
        <w:rPr>
          <w:rFonts w:ascii="Trebuchet MS" w:eastAsia="Calibri" w:hAnsi="Trebuchet MS" w:cs="Times New Roman"/>
          <w:lang w:val="en-US"/>
          <w14:ligatures w14:val="none"/>
        </w:rPr>
        <w:t>consecințele</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producerii</w:t>
      </w:r>
      <w:proofErr w:type="spellEnd"/>
      <w:r w:rsidRPr="009B0933">
        <w:rPr>
          <w:rFonts w:ascii="Trebuchet MS" w:eastAsia="Calibri" w:hAnsi="Trebuchet MS" w:cs="Times New Roman"/>
          <w:lang w:val="en-US"/>
          <w14:ligatures w14:val="none"/>
        </w:rPr>
        <w:t xml:space="preserve"> </w:t>
      </w:r>
      <w:proofErr w:type="spellStart"/>
      <w:r w:rsidRPr="009B0933">
        <w:rPr>
          <w:rFonts w:ascii="Trebuchet MS" w:eastAsia="Calibri" w:hAnsi="Trebuchet MS" w:cs="Times New Roman"/>
          <w:lang w:val="en-US"/>
          <w14:ligatures w14:val="none"/>
        </w:rPr>
        <w:t>incendiilor</w:t>
      </w:r>
      <w:proofErr w:type="spellEnd"/>
      <w:r w:rsidRPr="009B0933">
        <w:rPr>
          <w:rFonts w:ascii="Trebuchet MS" w:eastAsia="Calibri" w:hAnsi="Trebuchet MS" w:cs="Times New Roman"/>
          <w:lang w:val="en-US"/>
          <w14:ligatures w14:val="none"/>
        </w:rPr>
        <w:t>.</w:t>
      </w:r>
    </w:p>
    <w:p w14:paraId="1A091ED0" w14:textId="77777777" w:rsidR="004D2E50" w:rsidRPr="004D2E50" w:rsidRDefault="004D2E50" w:rsidP="004D2E50">
      <w:pPr>
        <w:spacing w:after="0" w:line="360" w:lineRule="auto"/>
        <w:jc w:val="both"/>
        <w:rPr>
          <w:rFonts w:ascii="Trebuchet MS" w:eastAsia="Calibri" w:hAnsi="Trebuchet MS" w:cs="Times New Roman"/>
          <w:b/>
          <w14:ligatures w14:val="none"/>
        </w:rPr>
      </w:pPr>
    </w:p>
    <w:p w14:paraId="6AEFDBF7" w14:textId="77777777" w:rsidR="004D2E50" w:rsidRPr="004D2E50" w:rsidRDefault="004D2E50" w:rsidP="004D2E50">
      <w:pPr>
        <w:spacing w:after="0" w:line="360" w:lineRule="auto"/>
        <w:jc w:val="both"/>
        <w:rPr>
          <w:rFonts w:ascii="Trebuchet MS" w:eastAsia="Calibri" w:hAnsi="Trebuchet MS" w:cs="Times New Roman"/>
          <w:b/>
          <w14:ligatures w14:val="none"/>
        </w:rPr>
      </w:pPr>
      <w:r w:rsidRPr="004D2E50">
        <w:rPr>
          <w:rFonts w:ascii="Trebuchet MS" w:eastAsia="Calibri" w:hAnsi="Trebuchet MS" w:cs="Times New Roman"/>
          <w:b/>
          <w14:ligatures w14:val="none"/>
        </w:rPr>
        <w:t xml:space="preserve">Prezenta decizie este valabilă pe toată perioada de realizare a proiectului, iar în </w:t>
      </w:r>
      <w:proofErr w:type="spellStart"/>
      <w:r w:rsidRPr="004D2E50">
        <w:rPr>
          <w:rFonts w:ascii="Trebuchet MS" w:eastAsia="Calibri" w:hAnsi="Trebuchet MS" w:cs="Times New Roman"/>
          <w:b/>
          <w14:ligatures w14:val="none"/>
        </w:rPr>
        <w:t>situaţia</w:t>
      </w:r>
      <w:proofErr w:type="spellEnd"/>
      <w:r w:rsidRPr="004D2E50">
        <w:rPr>
          <w:rFonts w:ascii="Trebuchet MS" w:eastAsia="Calibri" w:hAnsi="Trebuchet MS" w:cs="Times New Roman"/>
          <w:b/>
          <w14:ligatures w14:val="none"/>
        </w:rPr>
        <w:t xml:space="preserve"> în care intervin elemente noi, necunoscute la data emiterii prezentei decizii, sau se modifică </w:t>
      </w:r>
      <w:proofErr w:type="spellStart"/>
      <w:r w:rsidRPr="004D2E50">
        <w:rPr>
          <w:rFonts w:ascii="Trebuchet MS" w:eastAsia="Calibri" w:hAnsi="Trebuchet MS" w:cs="Times New Roman"/>
          <w:b/>
          <w14:ligatures w14:val="none"/>
        </w:rPr>
        <w:t>condiţiile</w:t>
      </w:r>
      <w:proofErr w:type="spellEnd"/>
      <w:r w:rsidRPr="004D2E50">
        <w:rPr>
          <w:rFonts w:ascii="Trebuchet MS" w:eastAsia="Calibri" w:hAnsi="Trebuchet MS" w:cs="Times New Roman"/>
          <w:b/>
          <w14:ligatures w14:val="none"/>
        </w:rPr>
        <w:t xml:space="preserve"> care au stat la baza emiterii acesteia, titularul proiectului are </w:t>
      </w:r>
      <w:proofErr w:type="spellStart"/>
      <w:r w:rsidRPr="004D2E50">
        <w:rPr>
          <w:rFonts w:ascii="Trebuchet MS" w:eastAsia="Calibri" w:hAnsi="Trebuchet MS" w:cs="Times New Roman"/>
          <w:b/>
          <w14:ligatures w14:val="none"/>
        </w:rPr>
        <w:t>obligaţia</w:t>
      </w:r>
      <w:proofErr w:type="spellEnd"/>
      <w:r w:rsidRPr="004D2E50">
        <w:rPr>
          <w:rFonts w:ascii="Trebuchet MS" w:eastAsia="Calibri" w:hAnsi="Trebuchet MS" w:cs="Times New Roman"/>
          <w:b/>
          <w14:ligatures w14:val="none"/>
        </w:rPr>
        <w:t xml:space="preserve"> de a notifica </w:t>
      </w:r>
      <w:proofErr w:type="spellStart"/>
      <w:r w:rsidRPr="004D2E50">
        <w:rPr>
          <w:rFonts w:ascii="Trebuchet MS" w:eastAsia="Calibri" w:hAnsi="Trebuchet MS" w:cs="Times New Roman"/>
          <w:b/>
          <w14:ligatures w14:val="none"/>
        </w:rPr>
        <w:t>Agenţia</w:t>
      </w:r>
      <w:proofErr w:type="spellEnd"/>
      <w:r w:rsidRPr="004D2E50">
        <w:rPr>
          <w:rFonts w:ascii="Trebuchet MS" w:eastAsia="Calibri" w:hAnsi="Trebuchet MS" w:cs="Times New Roman"/>
          <w:b/>
          <w14:ligatures w14:val="none"/>
        </w:rPr>
        <w:t xml:space="preserve"> pentru </w:t>
      </w:r>
      <w:proofErr w:type="spellStart"/>
      <w:r w:rsidRPr="004D2E50">
        <w:rPr>
          <w:rFonts w:ascii="Trebuchet MS" w:eastAsia="Calibri" w:hAnsi="Trebuchet MS" w:cs="Times New Roman"/>
          <w:b/>
          <w14:ligatures w14:val="none"/>
        </w:rPr>
        <w:t>Protecţia</w:t>
      </w:r>
      <w:proofErr w:type="spellEnd"/>
      <w:r w:rsidRPr="004D2E50">
        <w:rPr>
          <w:rFonts w:ascii="Trebuchet MS" w:eastAsia="Calibri" w:hAnsi="Trebuchet MS" w:cs="Times New Roman"/>
          <w:b/>
          <w14:ligatures w14:val="none"/>
        </w:rPr>
        <w:t xml:space="preserve"> Mediului Sibiu, emitentul actului de reglementare. </w:t>
      </w:r>
    </w:p>
    <w:p w14:paraId="0ED67ABC" w14:textId="77777777" w:rsidR="004D2E50" w:rsidRPr="004D2E50" w:rsidRDefault="004D2E50" w:rsidP="004D2E50">
      <w:pPr>
        <w:spacing w:after="0" w:line="360" w:lineRule="auto"/>
        <w:jc w:val="both"/>
        <w:rPr>
          <w:rFonts w:ascii="Trebuchet MS" w:eastAsia="Calibri" w:hAnsi="Trebuchet MS" w:cs="Times New Roman"/>
          <w:b/>
          <w14:ligatures w14:val="none"/>
        </w:rPr>
      </w:pPr>
    </w:p>
    <w:p w14:paraId="552F3644" w14:textId="77777777" w:rsidR="004D2E50" w:rsidRPr="004D2E50" w:rsidRDefault="004D2E50" w:rsidP="004D2E50">
      <w:p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14:ligatures w14:val="none"/>
        </w:rPr>
        <w:t xml:space="preserve">Orice persoană care face parte din publicul interesat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care se consideră vătămată într-un drept al său ori într-un interes legitim se poate adresa </w:t>
      </w:r>
      <w:proofErr w:type="spellStart"/>
      <w:r w:rsidRPr="004D2E50">
        <w:rPr>
          <w:rFonts w:ascii="Trebuchet MS" w:eastAsia="Calibri" w:hAnsi="Trebuchet MS" w:cs="Times New Roman"/>
          <w14:ligatures w14:val="none"/>
        </w:rPr>
        <w:t>instanţei</w:t>
      </w:r>
      <w:proofErr w:type="spellEnd"/>
      <w:r w:rsidRPr="004D2E50">
        <w:rPr>
          <w:rFonts w:ascii="Trebuchet MS" w:eastAsia="Calibri" w:hAnsi="Trebuchet MS" w:cs="Times New Roman"/>
          <w14:ligatures w14:val="none"/>
        </w:rPr>
        <w:t xml:space="preserve"> de contencios administrativ competente pentru a ataca, din punct de vedere procedural sau </w:t>
      </w:r>
      <w:proofErr w:type="spellStart"/>
      <w:r w:rsidRPr="004D2E50">
        <w:rPr>
          <w:rFonts w:ascii="Trebuchet MS" w:eastAsia="Calibri" w:hAnsi="Trebuchet MS" w:cs="Times New Roman"/>
          <w14:ligatures w14:val="none"/>
        </w:rPr>
        <w:t>substanţial</w:t>
      </w:r>
      <w:proofErr w:type="spellEnd"/>
      <w:r w:rsidRPr="004D2E50">
        <w:rPr>
          <w:rFonts w:ascii="Trebuchet MS" w:eastAsia="Calibri" w:hAnsi="Trebuchet MS" w:cs="Times New Roman"/>
          <w14:ligatures w14:val="none"/>
        </w:rPr>
        <w:t xml:space="preserve">, actele, deciziile ori omisiunile </w:t>
      </w:r>
      <w:proofErr w:type="spellStart"/>
      <w:r w:rsidRPr="004D2E50">
        <w:rPr>
          <w:rFonts w:ascii="Trebuchet MS" w:eastAsia="Calibri" w:hAnsi="Trebuchet MS" w:cs="Times New Roman"/>
          <w14:ligatures w14:val="none"/>
        </w:rPr>
        <w:t>autorităţii</w:t>
      </w:r>
      <w:proofErr w:type="spellEnd"/>
      <w:r w:rsidRPr="004D2E50">
        <w:rPr>
          <w:rFonts w:ascii="Trebuchet MS" w:eastAsia="Calibri" w:hAnsi="Trebuchet MS" w:cs="Times New Roman"/>
          <w14:ligatures w14:val="none"/>
        </w:rPr>
        <w:t xml:space="preserve"> publice competente care fac obiectul participării publicului, inclusiv aprobarea de dezvoltare, potrivit prevederilor Legii contenciosului administrativ nr. 554/2004, cu modificările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completările ulterioare. </w:t>
      </w:r>
    </w:p>
    <w:p w14:paraId="0F41C2D8" w14:textId="77777777" w:rsidR="004D2E50" w:rsidRPr="004D2E50" w:rsidRDefault="004D2E50" w:rsidP="004D2E50">
      <w:pPr>
        <w:spacing w:after="0" w:line="360" w:lineRule="auto"/>
        <w:jc w:val="both"/>
        <w:rPr>
          <w:rFonts w:ascii="Trebuchet MS" w:eastAsia="Calibri" w:hAnsi="Trebuchet MS" w:cs="Times New Roman"/>
          <w14:ligatures w14:val="none"/>
        </w:rPr>
      </w:pPr>
    </w:p>
    <w:p w14:paraId="68DCA0C6" w14:textId="77777777" w:rsidR="004D2E50" w:rsidRPr="004D2E50" w:rsidRDefault="004D2E50" w:rsidP="004D2E50">
      <w:p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14:ligatures w14:val="none"/>
        </w:rPr>
        <w:t xml:space="preserve">Se poate adresa </w:t>
      </w:r>
      <w:proofErr w:type="spellStart"/>
      <w:r w:rsidRPr="004D2E50">
        <w:rPr>
          <w:rFonts w:ascii="Trebuchet MS" w:eastAsia="Calibri" w:hAnsi="Trebuchet MS" w:cs="Times New Roman"/>
          <w14:ligatures w14:val="none"/>
        </w:rPr>
        <w:t>instanţei</w:t>
      </w:r>
      <w:proofErr w:type="spellEnd"/>
      <w:r w:rsidRPr="004D2E50">
        <w:rPr>
          <w:rFonts w:ascii="Trebuchet MS" w:eastAsia="Calibri" w:hAnsi="Trebuchet MS" w:cs="Times New Roman"/>
          <w14:ligatures w14:val="none"/>
        </w:rPr>
        <w:t xml:space="preserve"> de contencios administrativ competente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orice </w:t>
      </w:r>
      <w:proofErr w:type="spellStart"/>
      <w:r w:rsidRPr="004D2E50">
        <w:rPr>
          <w:rFonts w:ascii="Trebuchet MS" w:eastAsia="Calibri" w:hAnsi="Trebuchet MS" w:cs="Times New Roman"/>
          <w14:ligatures w14:val="none"/>
        </w:rPr>
        <w:t>organizaţie</w:t>
      </w:r>
      <w:proofErr w:type="spellEnd"/>
      <w:r w:rsidRPr="004D2E50">
        <w:rPr>
          <w:rFonts w:ascii="Trebuchet MS" w:eastAsia="Calibri" w:hAnsi="Trebuchet MS" w:cs="Times New Roman"/>
          <w14:ligatures w14:val="none"/>
        </w:rPr>
        <w:t xml:space="preserve"> neguvernamentală care </w:t>
      </w:r>
      <w:proofErr w:type="spellStart"/>
      <w:r w:rsidRPr="004D2E50">
        <w:rPr>
          <w:rFonts w:ascii="Trebuchet MS" w:eastAsia="Calibri" w:hAnsi="Trebuchet MS" w:cs="Times New Roman"/>
          <w14:ligatures w14:val="none"/>
        </w:rPr>
        <w:t>îndeplineşte</w:t>
      </w:r>
      <w:proofErr w:type="spellEnd"/>
      <w:r w:rsidRPr="004D2E50">
        <w:rPr>
          <w:rFonts w:ascii="Trebuchet MS" w:eastAsia="Calibri" w:hAnsi="Trebuchet MS" w:cs="Times New Roman"/>
          <w14:ligatures w14:val="none"/>
        </w:rPr>
        <w:t xml:space="preserve"> </w:t>
      </w:r>
      <w:proofErr w:type="spellStart"/>
      <w:r w:rsidRPr="004D2E50">
        <w:rPr>
          <w:rFonts w:ascii="Trebuchet MS" w:eastAsia="Calibri" w:hAnsi="Trebuchet MS" w:cs="Times New Roman"/>
          <w14:ligatures w14:val="none"/>
        </w:rPr>
        <w:t>condiţiile</w:t>
      </w:r>
      <w:proofErr w:type="spellEnd"/>
      <w:r w:rsidRPr="004D2E50">
        <w:rPr>
          <w:rFonts w:ascii="Trebuchet MS" w:eastAsia="Calibri" w:hAnsi="Trebuchet MS" w:cs="Times New Roman"/>
          <w14:ligatures w14:val="none"/>
        </w:rPr>
        <w:t xml:space="preserve"> prevăzute la art. 2 din Legea nr. 292/2018. privind evaluarea impactului anumitor proiecte publice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private asupra mediului, considerându-se că acestea sunt vătămate într-un drept al lor sau într-un interes legitim. </w:t>
      </w:r>
    </w:p>
    <w:p w14:paraId="7310B0A1" w14:textId="77777777" w:rsidR="004D2E50" w:rsidRPr="004D2E50" w:rsidRDefault="004D2E50" w:rsidP="004D2E50">
      <w:pPr>
        <w:spacing w:after="0" w:line="360" w:lineRule="auto"/>
        <w:jc w:val="both"/>
        <w:rPr>
          <w:rFonts w:ascii="Trebuchet MS" w:eastAsia="Calibri" w:hAnsi="Trebuchet MS" w:cs="Times New Roman"/>
          <w14:ligatures w14:val="none"/>
        </w:rPr>
      </w:pPr>
    </w:p>
    <w:p w14:paraId="6255157C" w14:textId="77777777" w:rsidR="004D2E50" w:rsidRPr="004D2E50" w:rsidRDefault="004D2E50" w:rsidP="004D2E50">
      <w:p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14:ligatures w14:val="none"/>
        </w:rPr>
        <w:t xml:space="preserve">Actele sau omisiunile </w:t>
      </w:r>
      <w:proofErr w:type="spellStart"/>
      <w:r w:rsidRPr="004D2E50">
        <w:rPr>
          <w:rFonts w:ascii="Trebuchet MS" w:eastAsia="Calibri" w:hAnsi="Trebuchet MS" w:cs="Times New Roman"/>
          <w14:ligatures w14:val="none"/>
        </w:rPr>
        <w:t>autorităţii</w:t>
      </w:r>
      <w:proofErr w:type="spellEnd"/>
      <w:r w:rsidRPr="004D2E50">
        <w:rPr>
          <w:rFonts w:ascii="Trebuchet MS" w:eastAsia="Calibri" w:hAnsi="Trebuchet MS" w:cs="Times New Roman"/>
          <w14:ligatures w14:val="none"/>
        </w:rPr>
        <w:t xml:space="preserve"> publice competente care fac obiectul participării publicului se atacă în </w:t>
      </w:r>
      <w:proofErr w:type="spellStart"/>
      <w:r w:rsidRPr="004D2E50">
        <w:rPr>
          <w:rFonts w:ascii="Trebuchet MS" w:eastAsia="Calibri" w:hAnsi="Trebuchet MS" w:cs="Times New Roman"/>
          <w14:ligatures w14:val="none"/>
        </w:rPr>
        <w:t>instanţă</w:t>
      </w:r>
      <w:proofErr w:type="spellEnd"/>
      <w:r w:rsidRPr="004D2E50">
        <w:rPr>
          <w:rFonts w:ascii="Trebuchet MS" w:eastAsia="Calibri" w:hAnsi="Trebuchet MS" w:cs="Times New Roman"/>
          <w14:ligatures w14:val="none"/>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5261FC5" w14:textId="77777777" w:rsidR="004D2E50" w:rsidRPr="004D2E50" w:rsidRDefault="004D2E50" w:rsidP="004D2E50">
      <w:pPr>
        <w:spacing w:after="0" w:line="360" w:lineRule="auto"/>
        <w:jc w:val="both"/>
        <w:rPr>
          <w:rFonts w:ascii="Trebuchet MS" w:eastAsia="Calibri" w:hAnsi="Trebuchet MS" w:cs="Times New Roman"/>
          <w14:ligatures w14:val="none"/>
        </w:rPr>
      </w:pPr>
    </w:p>
    <w:p w14:paraId="529DADB8" w14:textId="56F1BA5D" w:rsidR="004D2E50" w:rsidRDefault="004D2E50" w:rsidP="004D2E50">
      <w:p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14:ligatures w14:val="none"/>
        </w:rPr>
        <w:t xml:space="preserve">Înainte de a se adresa </w:t>
      </w:r>
      <w:proofErr w:type="spellStart"/>
      <w:r w:rsidRPr="004D2E50">
        <w:rPr>
          <w:rFonts w:ascii="Trebuchet MS" w:eastAsia="Calibri" w:hAnsi="Trebuchet MS" w:cs="Times New Roman"/>
          <w14:ligatures w14:val="none"/>
        </w:rPr>
        <w:t>instanţei</w:t>
      </w:r>
      <w:proofErr w:type="spellEnd"/>
      <w:r w:rsidRPr="004D2E50">
        <w:rPr>
          <w:rFonts w:ascii="Trebuchet MS" w:eastAsia="Calibri" w:hAnsi="Trebuchet MS" w:cs="Times New Roman"/>
          <w14:ligatures w14:val="none"/>
        </w:rPr>
        <w:t xml:space="preserve"> de contencios administrativ competente, persoanele prevăzute la art. 21 din Legea nr. 292/2018 privind evaluarea impactului anumitor proiecte publice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private asupra mediului au </w:t>
      </w:r>
      <w:proofErr w:type="spellStart"/>
      <w:r w:rsidRPr="004D2E50">
        <w:rPr>
          <w:rFonts w:ascii="Trebuchet MS" w:eastAsia="Calibri" w:hAnsi="Trebuchet MS" w:cs="Times New Roman"/>
          <w14:ligatures w14:val="none"/>
        </w:rPr>
        <w:t>obligaţia</w:t>
      </w:r>
      <w:proofErr w:type="spellEnd"/>
      <w:r w:rsidRPr="004D2E50">
        <w:rPr>
          <w:rFonts w:ascii="Trebuchet MS" w:eastAsia="Calibri" w:hAnsi="Trebuchet MS" w:cs="Times New Roman"/>
          <w14:ligatures w14:val="none"/>
        </w:rPr>
        <w:t xml:space="preserve"> să solicite </w:t>
      </w:r>
      <w:proofErr w:type="spellStart"/>
      <w:r w:rsidRPr="004D2E50">
        <w:rPr>
          <w:rFonts w:ascii="Trebuchet MS" w:eastAsia="Calibri" w:hAnsi="Trebuchet MS" w:cs="Times New Roman"/>
          <w14:ligatures w14:val="none"/>
        </w:rPr>
        <w:t>autorităţii</w:t>
      </w:r>
      <w:proofErr w:type="spellEnd"/>
      <w:r w:rsidRPr="004D2E50">
        <w:rPr>
          <w:rFonts w:ascii="Trebuchet MS" w:eastAsia="Calibri" w:hAnsi="Trebuchet MS" w:cs="Times New Roman"/>
          <w14:ligatures w14:val="none"/>
        </w:rPr>
        <w:t xml:space="preserve"> publice emitente a deciziei prevăzute la art. 21 alin. (3) sau </w:t>
      </w:r>
      <w:proofErr w:type="spellStart"/>
      <w:r w:rsidRPr="004D2E50">
        <w:rPr>
          <w:rFonts w:ascii="Trebuchet MS" w:eastAsia="Calibri" w:hAnsi="Trebuchet MS" w:cs="Times New Roman"/>
          <w14:ligatures w14:val="none"/>
        </w:rPr>
        <w:t>autorităţii</w:t>
      </w:r>
      <w:proofErr w:type="spellEnd"/>
      <w:r w:rsidRPr="004D2E50">
        <w:rPr>
          <w:rFonts w:ascii="Trebuchet MS" w:eastAsia="Calibri" w:hAnsi="Trebuchet MS" w:cs="Times New Roman"/>
          <w14:ligatures w14:val="none"/>
        </w:rPr>
        <w:t xml:space="preserve"> ierarhic superioare revocarea, în tot sau în parte, a respectivei decizii. Solicitarea trebuie înregistrată în termen de 30 de zile de la data aducerii la </w:t>
      </w:r>
      <w:proofErr w:type="spellStart"/>
      <w:r w:rsidRPr="004D2E50">
        <w:rPr>
          <w:rFonts w:ascii="Trebuchet MS" w:eastAsia="Calibri" w:hAnsi="Trebuchet MS" w:cs="Times New Roman"/>
          <w14:ligatures w14:val="none"/>
        </w:rPr>
        <w:t>cunoştinţa</w:t>
      </w:r>
      <w:proofErr w:type="spellEnd"/>
      <w:r w:rsidRPr="004D2E50">
        <w:rPr>
          <w:rFonts w:ascii="Trebuchet MS" w:eastAsia="Calibri" w:hAnsi="Trebuchet MS" w:cs="Times New Roman"/>
          <w14:ligatures w14:val="none"/>
        </w:rPr>
        <w:t xml:space="preserve"> publicului a deciziei. </w:t>
      </w:r>
    </w:p>
    <w:p w14:paraId="1287534F" w14:textId="77777777" w:rsidR="00AE31D4" w:rsidRPr="004D2E50" w:rsidRDefault="00AE31D4" w:rsidP="004D2E50">
      <w:pPr>
        <w:spacing w:after="0" w:line="360" w:lineRule="auto"/>
        <w:jc w:val="both"/>
        <w:rPr>
          <w:rFonts w:ascii="Trebuchet MS" w:eastAsia="Calibri" w:hAnsi="Trebuchet MS" w:cs="Times New Roman"/>
          <w14:ligatures w14:val="none"/>
        </w:rPr>
      </w:pPr>
    </w:p>
    <w:p w14:paraId="061E4E14" w14:textId="77777777" w:rsidR="004D2E50" w:rsidRPr="004D2E50" w:rsidRDefault="004D2E50" w:rsidP="004D2E50">
      <w:p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14:ligatures w14:val="none"/>
        </w:rPr>
        <w:t xml:space="preserve">Autoritatea publică emitentă are </w:t>
      </w:r>
      <w:proofErr w:type="spellStart"/>
      <w:r w:rsidRPr="004D2E50">
        <w:rPr>
          <w:rFonts w:ascii="Trebuchet MS" w:eastAsia="Calibri" w:hAnsi="Trebuchet MS" w:cs="Times New Roman"/>
          <w14:ligatures w14:val="none"/>
        </w:rPr>
        <w:t>obligaţia</w:t>
      </w:r>
      <w:proofErr w:type="spellEnd"/>
      <w:r w:rsidRPr="004D2E50">
        <w:rPr>
          <w:rFonts w:ascii="Trebuchet MS" w:eastAsia="Calibri" w:hAnsi="Trebuchet MS" w:cs="Times New Roman"/>
          <w14:ligatures w14:val="none"/>
        </w:rPr>
        <w:t xml:space="preserve"> de a răspunde la plângerea prealabilă prevăzută la art. 22 alin. (1) în termen de 30 de zile de la data înregistrării acesteia la acea autoritate. </w:t>
      </w:r>
    </w:p>
    <w:p w14:paraId="53A60DC3" w14:textId="77777777" w:rsidR="004D2E50" w:rsidRPr="004D2E50" w:rsidRDefault="004D2E50" w:rsidP="004D2E50">
      <w:p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14:ligatures w14:val="none"/>
        </w:rPr>
        <w:t xml:space="preserve">Procedura de </w:t>
      </w:r>
      <w:proofErr w:type="spellStart"/>
      <w:r w:rsidRPr="004D2E50">
        <w:rPr>
          <w:rFonts w:ascii="Trebuchet MS" w:eastAsia="Calibri" w:hAnsi="Trebuchet MS" w:cs="Times New Roman"/>
          <w14:ligatures w14:val="none"/>
        </w:rPr>
        <w:t>soluţionare</w:t>
      </w:r>
      <w:proofErr w:type="spellEnd"/>
      <w:r w:rsidRPr="004D2E50">
        <w:rPr>
          <w:rFonts w:ascii="Trebuchet MS" w:eastAsia="Calibri" w:hAnsi="Trebuchet MS" w:cs="Times New Roman"/>
          <w14:ligatures w14:val="none"/>
        </w:rPr>
        <w:t xml:space="preserve"> a plângerii prealabile prevăzută la art. 22 alin. (1) este gratuită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trebuie să fie echitabilă, rapidă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corectă. </w:t>
      </w:r>
    </w:p>
    <w:p w14:paraId="246ACA08" w14:textId="77777777" w:rsidR="004D2E50" w:rsidRPr="004D2E50" w:rsidRDefault="004D2E50" w:rsidP="004D2E50">
      <w:pPr>
        <w:spacing w:after="0" w:line="360" w:lineRule="auto"/>
        <w:jc w:val="both"/>
        <w:rPr>
          <w:rFonts w:ascii="Trebuchet MS" w:eastAsia="Calibri" w:hAnsi="Trebuchet MS" w:cs="Times New Roman"/>
          <w14:ligatures w14:val="none"/>
        </w:rPr>
      </w:pPr>
    </w:p>
    <w:p w14:paraId="2FD566BB" w14:textId="77777777" w:rsidR="004D2E50" w:rsidRPr="004D2E50" w:rsidRDefault="004D2E50" w:rsidP="004D2E50">
      <w:pPr>
        <w:spacing w:after="0" w:line="360" w:lineRule="auto"/>
        <w:jc w:val="both"/>
        <w:rPr>
          <w:rFonts w:ascii="Trebuchet MS" w:eastAsia="Calibri" w:hAnsi="Trebuchet MS" w:cs="Times New Roman"/>
          <w14:ligatures w14:val="none"/>
        </w:rPr>
      </w:pPr>
      <w:r w:rsidRPr="004D2E50">
        <w:rPr>
          <w:rFonts w:ascii="Trebuchet MS" w:eastAsia="Calibri" w:hAnsi="Trebuchet MS" w:cs="Times New Roman"/>
          <w14:ligatures w14:val="none"/>
        </w:rPr>
        <w:t xml:space="preserve">Conform art. 43, alin. (3)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(4) din Legea nr. 292/2018 privind evaluarea impactului anumitor proiecte publice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private asupra mediului, la finalizarea lucrărilor, </w:t>
      </w:r>
      <w:proofErr w:type="spellStart"/>
      <w:r w:rsidRPr="004D2E50">
        <w:rPr>
          <w:rFonts w:ascii="Trebuchet MS" w:eastAsia="Calibri" w:hAnsi="Trebuchet MS" w:cs="Times New Roman"/>
          <w14:ligatures w14:val="none"/>
        </w:rPr>
        <w:t>veţi</w:t>
      </w:r>
      <w:proofErr w:type="spellEnd"/>
      <w:r w:rsidRPr="004D2E50">
        <w:rPr>
          <w:rFonts w:ascii="Trebuchet MS" w:eastAsia="Calibri" w:hAnsi="Trebuchet MS" w:cs="Times New Roman"/>
          <w14:ligatures w14:val="none"/>
        </w:rPr>
        <w:t xml:space="preserve"> notifica </w:t>
      </w:r>
      <w:proofErr w:type="spellStart"/>
      <w:r w:rsidRPr="004D2E50">
        <w:rPr>
          <w:rFonts w:ascii="Trebuchet MS" w:eastAsia="Calibri" w:hAnsi="Trebuchet MS" w:cs="Times New Roman"/>
          <w14:ligatures w14:val="none"/>
        </w:rPr>
        <w:t>Agenţia</w:t>
      </w:r>
      <w:proofErr w:type="spellEnd"/>
      <w:r w:rsidRPr="004D2E50">
        <w:rPr>
          <w:rFonts w:ascii="Trebuchet MS" w:eastAsia="Calibri" w:hAnsi="Trebuchet MS" w:cs="Times New Roman"/>
          <w14:ligatures w14:val="none"/>
        </w:rPr>
        <w:t xml:space="preserve"> pentru </w:t>
      </w:r>
      <w:proofErr w:type="spellStart"/>
      <w:r w:rsidRPr="004D2E50">
        <w:rPr>
          <w:rFonts w:ascii="Trebuchet MS" w:eastAsia="Calibri" w:hAnsi="Trebuchet MS" w:cs="Times New Roman"/>
          <w14:ligatures w14:val="none"/>
        </w:rPr>
        <w:t>Protecţia</w:t>
      </w:r>
      <w:proofErr w:type="spellEnd"/>
      <w:r w:rsidRPr="004D2E50">
        <w:rPr>
          <w:rFonts w:ascii="Trebuchet MS" w:eastAsia="Calibri" w:hAnsi="Trebuchet MS" w:cs="Times New Roman"/>
          <w14:ligatures w14:val="none"/>
        </w:rPr>
        <w:t xml:space="preserve"> Mediului Sibiu în vederea efectuării unui control de specialitate pentru verificarea respectării prevederilor prezentei decizii. Procesul verbal întocmit în urma controlului se va anexa </w:t>
      </w:r>
      <w:proofErr w:type="spellStart"/>
      <w:r w:rsidRPr="004D2E50">
        <w:rPr>
          <w:rFonts w:ascii="Trebuchet MS" w:eastAsia="Calibri" w:hAnsi="Trebuchet MS" w:cs="Times New Roman"/>
          <w14:ligatures w14:val="none"/>
        </w:rPr>
        <w:t>şi</w:t>
      </w:r>
      <w:proofErr w:type="spellEnd"/>
      <w:r w:rsidRPr="004D2E50">
        <w:rPr>
          <w:rFonts w:ascii="Trebuchet MS" w:eastAsia="Calibri" w:hAnsi="Trebuchet MS" w:cs="Times New Roman"/>
          <w14:ligatures w14:val="none"/>
        </w:rPr>
        <w:t xml:space="preserve"> va face parte din procesul verbal de </w:t>
      </w:r>
      <w:proofErr w:type="spellStart"/>
      <w:r w:rsidRPr="004D2E50">
        <w:rPr>
          <w:rFonts w:ascii="Trebuchet MS" w:eastAsia="Calibri" w:hAnsi="Trebuchet MS" w:cs="Times New Roman"/>
          <w14:ligatures w14:val="none"/>
        </w:rPr>
        <w:t>recepţie</w:t>
      </w:r>
      <w:proofErr w:type="spellEnd"/>
      <w:r w:rsidRPr="004D2E50">
        <w:rPr>
          <w:rFonts w:ascii="Trebuchet MS" w:eastAsia="Calibri" w:hAnsi="Trebuchet MS" w:cs="Times New Roman"/>
          <w14:ligatures w14:val="none"/>
        </w:rPr>
        <w:t xml:space="preserve"> la terminarea lucrărilor.</w:t>
      </w:r>
    </w:p>
    <w:p w14:paraId="28D2D4E6" w14:textId="77777777" w:rsidR="004D2E50" w:rsidRPr="004D2E50" w:rsidRDefault="004D2E50" w:rsidP="004D2E50">
      <w:pPr>
        <w:spacing w:after="0" w:line="360" w:lineRule="auto"/>
        <w:jc w:val="both"/>
        <w:rPr>
          <w:rFonts w:ascii="Trebuchet MS" w:eastAsia="Calibri" w:hAnsi="Trebuchet MS" w:cs="Times New Roman"/>
          <w14:ligatures w14:val="none"/>
        </w:rPr>
      </w:pPr>
    </w:p>
    <w:p w14:paraId="3B3E418A" w14:textId="77777777" w:rsidR="004D2E50" w:rsidRPr="004D2E50" w:rsidRDefault="004D2E50" w:rsidP="004D2E50">
      <w:pPr>
        <w:spacing w:after="0" w:line="360" w:lineRule="auto"/>
        <w:jc w:val="both"/>
        <w:rPr>
          <w:rFonts w:ascii="Trebuchet MS" w:eastAsia="Calibri" w:hAnsi="Trebuchet MS" w:cs="Times New Roman"/>
          <w:b/>
          <w14:ligatures w14:val="none"/>
        </w:rPr>
      </w:pPr>
      <w:r w:rsidRPr="004D2E50">
        <w:rPr>
          <w:rFonts w:ascii="Trebuchet MS" w:eastAsia="Calibri" w:hAnsi="Trebuchet MS" w:cs="Times New Roman"/>
          <w:b/>
          <w14:ligatures w14:val="none"/>
        </w:rPr>
        <w:t xml:space="preserve">Prezenta decizie poate fi contestată în conformitate cu prevederile Legii nr. 292/2018 privind evaluarea impactului anumitor proiecte publice </w:t>
      </w:r>
      <w:proofErr w:type="spellStart"/>
      <w:r w:rsidRPr="004D2E50">
        <w:rPr>
          <w:rFonts w:ascii="Trebuchet MS" w:eastAsia="Calibri" w:hAnsi="Trebuchet MS" w:cs="Times New Roman"/>
          <w:b/>
          <w14:ligatures w14:val="none"/>
        </w:rPr>
        <w:t>şi</w:t>
      </w:r>
      <w:proofErr w:type="spellEnd"/>
      <w:r w:rsidRPr="004D2E50">
        <w:rPr>
          <w:rFonts w:ascii="Trebuchet MS" w:eastAsia="Calibri" w:hAnsi="Trebuchet MS" w:cs="Times New Roman"/>
          <w:b/>
          <w14:ligatures w14:val="none"/>
        </w:rPr>
        <w:t xml:space="preserve"> private asupra mediului </w:t>
      </w:r>
      <w:proofErr w:type="spellStart"/>
      <w:r w:rsidRPr="004D2E50">
        <w:rPr>
          <w:rFonts w:ascii="Trebuchet MS" w:eastAsia="Calibri" w:hAnsi="Trebuchet MS" w:cs="Times New Roman"/>
          <w:b/>
          <w14:ligatures w14:val="none"/>
        </w:rPr>
        <w:t>şi</w:t>
      </w:r>
      <w:proofErr w:type="spellEnd"/>
      <w:r w:rsidRPr="004D2E50">
        <w:rPr>
          <w:rFonts w:ascii="Trebuchet MS" w:eastAsia="Calibri" w:hAnsi="Trebuchet MS" w:cs="Times New Roman"/>
          <w:b/>
          <w14:ligatures w14:val="none"/>
        </w:rPr>
        <w:t xml:space="preserve"> ale Legii nr. 554/2004, cu modificările </w:t>
      </w:r>
      <w:proofErr w:type="spellStart"/>
      <w:r w:rsidRPr="004D2E50">
        <w:rPr>
          <w:rFonts w:ascii="Trebuchet MS" w:eastAsia="Calibri" w:hAnsi="Trebuchet MS" w:cs="Times New Roman"/>
          <w:b/>
          <w14:ligatures w14:val="none"/>
        </w:rPr>
        <w:t>şi</w:t>
      </w:r>
      <w:proofErr w:type="spellEnd"/>
      <w:r w:rsidRPr="004D2E50">
        <w:rPr>
          <w:rFonts w:ascii="Trebuchet MS" w:eastAsia="Calibri" w:hAnsi="Trebuchet MS" w:cs="Times New Roman"/>
          <w:b/>
          <w14:ligatures w14:val="none"/>
        </w:rPr>
        <w:t xml:space="preserve"> completările ulterioare. </w:t>
      </w:r>
    </w:p>
    <w:p w14:paraId="0D34B860" w14:textId="77777777" w:rsidR="004D2E50" w:rsidRPr="004D2E50" w:rsidRDefault="004D2E50" w:rsidP="004D2E50">
      <w:pPr>
        <w:spacing w:after="0" w:line="360" w:lineRule="auto"/>
        <w:jc w:val="both"/>
        <w:rPr>
          <w:rFonts w:ascii="Trebuchet MS" w:eastAsia="Calibri" w:hAnsi="Trebuchet MS" w:cs="Times New Roman"/>
          <w:b/>
          <w:bCs/>
          <w14:ligatures w14:val="none"/>
        </w:rPr>
      </w:pPr>
    </w:p>
    <w:p w14:paraId="3A91ED4D" w14:textId="1910F2D3" w:rsidR="004D2E50" w:rsidRPr="004D2E50" w:rsidRDefault="004D2E50" w:rsidP="004D2E50">
      <w:pPr>
        <w:spacing w:after="0" w:line="360" w:lineRule="auto"/>
        <w:jc w:val="both"/>
        <w:rPr>
          <w:rFonts w:ascii="Trebuchet MS" w:eastAsia="Calibri" w:hAnsi="Trebuchet MS" w:cs="Times New Roman"/>
          <w:b/>
          <w14:ligatures w14:val="none"/>
        </w:rPr>
      </w:pPr>
      <w:r w:rsidRPr="004D2E50">
        <w:rPr>
          <w:rFonts w:ascii="Trebuchet MS" w:eastAsia="Calibri" w:hAnsi="Trebuchet MS" w:cs="Times New Roman"/>
          <w:b/>
          <w:bCs/>
          <w14:ligatures w14:val="none"/>
        </w:rPr>
        <w:t xml:space="preserve">Prezenta decizie a fost emisă în 3 (trei) exemplare, fiecare exemplar având un număr de </w:t>
      </w:r>
      <w:r w:rsidR="00493137">
        <w:rPr>
          <w:rFonts w:ascii="Trebuchet MS" w:eastAsia="Calibri" w:hAnsi="Trebuchet MS" w:cs="Times New Roman"/>
          <w:b/>
          <w:bCs/>
          <w14:ligatures w14:val="none"/>
        </w:rPr>
        <w:t>10</w:t>
      </w:r>
      <w:r w:rsidRPr="004D2E50">
        <w:rPr>
          <w:rFonts w:ascii="Trebuchet MS" w:eastAsia="Calibri" w:hAnsi="Trebuchet MS" w:cs="Times New Roman"/>
          <w:b/>
          <w:bCs/>
          <w14:ligatures w14:val="none"/>
        </w:rPr>
        <w:t xml:space="preserve"> (</w:t>
      </w:r>
      <w:r w:rsidR="00493137">
        <w:rPr>
          <w:rFonts w:ascii="Trebuchet MS" w:eastAsia="Calibri" w:hAnsi="Trebuchet MS" w:cs="Times New Roman"/>
          <w:b/>
          <w:bCs/>
          <w14:ligatures w14:val="none"/>
        </w:rPr>
        <w:t>zece</w:t>
      </w:r>
      <w:r w:rsidRPr="004D2E50">
        <w:rPr>
          <w:rFonts w:ascii="Trebuchet MS" w:eastAsia="Calibri" w:hAnsi="Trebuchet MS" w:cs="Times New Roman"/>
          <w:b/>
          <w:bCs/>
          <w14:ligatures w14:val="none"/>
        </w:rPr>
        <w:t xml:space="preserve">) pagini, semnate </w:t>
      </w:r>
      <w:proofErr w:type="spellStart"/>
      <w:r w:rsidRPr="004D2E50">
        <w:rPr>
          <w:rFonts w:ascii="Trebuchet MS" w:eastAsia="Calibri" w:hAnsi="Trebuchet MS" w:cs="Times New Roman"/>
          <w:b/>
          <w:bCs/>
          <w14:ligatures w14:val="none"/>
        </w:rPr>
        <w:t>şi</w:t>
      </w:r>
      <w:proofErr w:type="spellEnd"/>
      <w:r w:rsidRPr="004D2E50">
        <w:rPr>
          <w:rFonts w:ascii="Trebuchet MS" w:eastAsia="Calibri" w:hAnsi="Trebuchet MS" w:cs="Times New Roman"/>
          <w:b/>
          <w:bCs/>
          <w14:ligatures w14:val="none"/>
        </w:rPr>
        <w:t xml:space="preserve"> </w:t>
      </w:r>
      <w:proofErr w:type="spellStart"/>
      <w:r w:rsidRPr="004D2E50">
        <w:rPr>
          <w:rFonts w:ascii="Trebuchet MS" w:eastAsia="Calibri" w:hAnsi="Trebuchet MS" w:cs="Times New Roman"/>
          <w:b/>
          <w:bCs/>
          <w14:ligatures w14:val="none"/>
        </w:rPr>
        <w:t>ştampilate</w:t>
      </w:r>
      <w:proofErr w:type="spellEnd"/>
      <w:r w:rsidRPr="004D2E50">
        <w:rPr>
          <w:rFonts w:ascii="Trebuchet MS" w:eastAsia="Calibri" w:hAnsi="Trebuchet MS" w:cs="Times New Roman"/>
          <w:b/>
          <w:bCs/>
          <w14:ligatures w14:val="none"/>
        </w:rPr>
        <w:t>: 1 ex. pentru solicitant, 2 ex. se arhivează la A.P.M. Sibiu.</w:t>
      </w:r>
    </w:p>
    <w:p w14:paraId="1EAD5912" w14:textId="4B15E2CF" w:rsidR="004D2E50" w:rsidRPr="004D2E50" w:rsidRDefault="004D2E50" w:rsidP="00593148">
      <w:pPr>
        <w:tabs>
          <w:tab w:val="left" w:pos="709"/>
          <w:tab w:val="left" w:pos="851"/>
        </w:tabs>
        <w:spacing w:after="0" w:line="360" w:lineRule="auto"/>
        <w:jc w:val="both"/>
        <w:rPr>
          <w:rFonts w:ascii="Trebuchet MS" w:eastAsia="Calibri" w:hAnsi="Trebuchet MS" w:cs="Times New Roman"/>
          <w:b/>
          <w14:ligatures w14:val="none"/>
        </w:rPr>
      </w:pPr>
      <w:r w:rsidRPr="004D2E50">
        <w:rPr>
          <w:rFonts w:ascii="Trebuchet MS" w:eastAsia="Calibri" w:hAnsi="Trebuchet MS" w:cs="Times New Roman"/>
          <w:b/>
          <w14:ligatures w14:val="none"/>
        </w:rPr>
        <w:t xml:space="preserve">      </w:t>
      </w:r>
      <w:bookmarkStart w:id="0" w:name="_GoBack"/>
      <w:bookmarkEnd w:id="0"/>
    </w:p>
    <w:sectPr w:rsidR="004D2E50" w:rsidRPr="004D2E50" w:rsidSect="00BB6EE7">
      <w:headerReference w:type="default" r:id="rId8"/>
      <w:footerReference w:type="default" r:id="rId9"/>
      <w:headerReference w:type="first" r:id="rId10"/>
      <w:footerReference w:type="first" r:id="rId11"/>
      <w:pgSz w:w="11906" w:h="16838" w:code="9"/>
      <w:pgMar w:top="1440" w:right="1080" w:bottom="1440" w:left="1080" w:header="426" w:footer="3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A11CC" w14:textId="77777777" w:rsidR="00EF68D7" w:rsidRDefault="00EF68D7" w:rsidP="00143ACD">
      <w:pPr>
        <w:spacing w:after="0" w:line="240" w:lineRule="auto"/>
      </w:pPr>
      <w:r>
        <w:separator/>
      </w:r>
    </w:p>
  </w:endnote>
  <w:endnote w:type="continuationSeparator" w:id="0">
    <w:p w14:paraId="12BA5E2B" w14:textId="77777777" w:rsidR="00EF68D7" w:rsidRDefault="00EF68D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1E1B3D07" w:rsidR="00D62259" w:rsidRPr="00FE758C" w:rsidRDefault="004C0CE7" w:rsidP="00737909">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E705C6">
              <w:rPr>
                <w:rFonts w:ascii="Trebuchet MS" w:hAnsi="Trebuchet MS"/>
                <w:b/>
                <w:bCs/>
                <w:noProof/>
                <w:sz w:val="16"/>
                <w:szCs w:val="16"/>
              </w:rPr>
              <w:t>9</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705C6">
              <w:rPr>
                <w:rFonts w:ascii="Trebuchet MS" w:hAnsi="Trebuchet MS"/>
                <w:b/>
                <w:bCs/>
                <w:noProof/>
                <w:sz w:val="16"/>
                <w:szCs w:val="16"/>
              </w:rPr>
              <w:t>10</w:t>
            </w:r>
            <w:r w:rsidRPr="00FE758C">
              <w:rPr>
                <w:rFonts w:ascii="Trebuchet MS" w:hAnsi="Trebuchet MS"/>
                <w:b/>
                <w:bCs/>
                <w:sz w:val="16"/>
                <w:szCs w:val="16"/>
              </w:rPr>
              <w:fldChar w:fldCharType="end"/>
            </w:r>
          </w:p>
          <w:p w14:paraId="49689A31" w14:textId="77777777" w:rsidR="0028601C" w:rsidRDefault="0028601C" w:rsidP="0028601C">
            <w:pPr>
              <w:pStyle w:val="Subsol"/>
              <w:jc w:val="right"/>
            </w:pPr>
          </w:p>
          <w:p w14:paraId="4CF01BC6" w14:textId="77777777" w:rsidR="0028601C" w:rsidRDefault="0028601C" w:rsidP="0028601C">
            <w:pPr>
              <w:pStyle w:val="Footer1"/>
              <w:ind w:left="284"/>
              <w:rPr>
                <w:sz w:val="16"/>
                <w:szCs w:val="16"/>
              </w:rPr>
            </w:pPr>
            <w:r w:rsidRPr="00DD65FA">
              <w:rPr>
                <w:sz w:val="16"/>
                <w:szCs w:val="16"/>
              </w:rPr>
              <w:t>AGENȚ</w:t>
            </w:r>
            <w:r>
              <w:rPr>
                <w:sz w:val="16"/>
                <w:szCs w:val="16"/>
              </w:rPr>
              <w:t>IA PENTRU PROTECȚIA MEDIULUI SIBIU</w:t>
            </w:r>
          </w:p>
          <w:p w14:paraId="326649D5" w14:textId="77777777" w:rsidR="0028601C" w:rsidRPr="001B47C8" w:rsidRDefault="0028601C" w:rsidP="0028601C">
            <w:pPr>
              <w:pStyle w:val="Footer1"/>
              <w:ind w:left="284"/>
              <w:rPr>
                <w:sz w:val="16"/>
                <w:szCs w:val="16"/>
              </w:rPr>
            </w:pPr>
            <w:r>
              <w:rPr>
                <w:sz w:val="16"/>
                <w:szCs w:val="16"/>
              </w:rPr>
              <w:t>str. Hipodromului, nr. 2A, Sibiu, Cod poștal 550360</w:t>
            </w:r>
          </w:p>
          <w:p w14:paraId="192B2E1F" w14:textId="77777777" w:rsidR="0028601C" w:rsidRDefault="0028601C" w:rsidP="0028601C">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u w:val="none"/>
              </w:rPr>
              <w:t xml:space="preserve">; </w:t>
            </w:r>
            <w:r w:rsidRPr="001B47C8">
              <w:rPr>
                <w:sz w:val="16"/>
                <w:szCs w:val="16"/>
              </w:rPr>
              <w:t xml:space="preserve">website: </w:t>
            </w:r>
            <w:hyperlink r:id="rId2" w:history="1">
              <w:r w:rsidRPr="00DC7859">
                <w:rPr>
                  <w:rStyle w:val="Hyperlink"/>
                  <w:sz w:val="16"/>
                  <w:szCs w:val="16"/>
                </w:rPr>
                <w:t>http://apmsb.anpm.ro</w:t>
              </w:r>
            </w:hyperlink>
          </w:p>
          <w:tbl>
            <w:tblPr>
              <w:tblStyle w:val="Tabelgril"/>
              <w:tblW w:w="0" w:type="auto"/>
              <w:tblInd w:w="284" w:type="dxa"/>
              <w:tblLook w:val="04A0" w:firstRow="1" w:lastRow="0" w:firstColumn="1" w:lastColumn="0" w:noHBand="0" w:noVBand="1"/>
            </w:tblPr>
            <w:tblGrid>
              <w:gridCol w:w="6001"/>
            </w:tblGrid>
            <w:tr w:rsidR="0028601C" w14:paraId="7D400DD7" w14:textId="77777777" w:rsidTr="00EF06F8">
              <w:trPr>
                <w:trHeight w:val="70"/>
              </w:trPr>
              <w:tc>
                <w:tcPr>
                  <w:tcW w:w="6001" w:type="dxa"/>
                </w:tcPr>
                <w:p w14:paraId="28952884" w14:textId="77777777" w:rsidR="0028601C" w:rsidRPr="00BB6EE7" w:rsidRDefault="0028601C" w:rsidP="0028601C">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686A8413" w:rsidR="0090061B" w:rsidRPr="00D62259" w:rsidRDefault="00EF68D7" w:rsidP="0028601C">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4DF5" w14:textId="64447985" w:rsidR="004C0CE7" w:rsidRDefault="004C0CE7">
    <w:pPr>
      <w:pStyle w:val="Subsol"/>
      <w:jc w:val="right"/>
    </w:pPr>
  </w:p>
  <w:p w14:paraId="0CF374E6" w14:textId="0D7E99A5" w:rsidR="00BB6EE7" w:rsidRDefault="00BB6EE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DD65FA">
      <w:rPr>
        <w:sz w:val="16"/>
        <w:szCs w:val="16"/>
      </w:rPr>
      <w:t>AGENȚ</w:t>
    </w:r>
    <w:r>
      <w:rPr>
        <w:sz w:val="16"/>
        <w:szCs w:val="16"/>
      </w:rPr>
      <w:t>IA PENTRU PROTECȚIA MEDIULUI SIBIU</w:t>
    </w:r>
  </w:p>
  <w:p w14:paraId="3F913A47" w14:textId="5863EFCD" w:rsidR="00D62259" w:rsidRPr="001B47C8" w:rsidRDefault="00737909" w:rsidP="00F1090C">
    <w:pPr>
      <w:pStyle w:val="Footer1"/>
      <w:ind w:left="284"/>
      <w:rPr>
        <w:sz w:val="16"/>
        <w:szCs w:val="16"/>
      </w:rPr>
    </w:pPr>
    <w:r>
      <w:rPr>
        <w:sz w:val="16"/>
        <w:szCs w:val="16"/>
      </w:rPr>
      <w:t>str. Hipodromului, nr. 2A, Sibiu, Cod poștal 550360</w:t>
    </w:r>
  </w:p>
  <w:p w14:paraId="051FD53C" w14:textId="1C59D8E3" w:rsidR="001B47C8" w:rsidRDefault="00737909" w:rsidP="00BB6EE7">
    <w:pPr>
      <w:pStyle w:val="Footer1"/>
      <w:ind w:left="284"/>
      <w:rPr>
        <w:sz w:val="16"/>
        <w:szCs w:val="16"/>
      </w:rPr>
    </w:pPr>
    <w:r>
      <w:rPr>
        <w:sz w:val="16"/>
        <w:szCs w:val="16"/>
      </w:rPr>
      <w:t>Tel.: +4 0269.422653</w:t>
    </w:r>
    <w:r w:rsidR="00BB6EE7">
      <w:rPr>
        <w:sz w:val="16"/>
        <w:szCs w:val="16"/>
      </w:rPr>
      <w:t xml:space="preserve">; </w:t>
    </w:r>
    <w:r w:rsidR="00D62259" w:rsidRPr="001B47C8">
      <w:rPr>
        <w:sz w:val="16"/>
        <w:szCs w:val="16"/>
      </w:rPr>
      <w:t xml:space="preserve">e-mail: </w:t>
    </w:r>
    <w:hyperlink r:id="rId1" w:history="1">
      <w:r w:rsidR="00BB6EE7" w:rsidRPr="00F20C8B">
        <w:rPr>
          <w:rStyle w:val="Hyperlink"/>
          <w:sz w:val="16"/>
          <w:szCs w:val="16"/>
        </w:rPr>
        <w:t>office@apmsb.anpm.ro</w:t>
      </w:r>
    </w:hyperlink>
    <w:r w:rsidR="00BB6EE7">
      <w:rPr>
        <w:rStyle w:val="Hyperlink"/>
        <w:color w:val="auto"/>
        <w:sz w:val="16"/>
        <w:szCs w:val="16"/>
        <w:u w:val="none"/>
      </w:rPr>
      <w:t xml:space="preserve">; </w:t>
    </w:r>
    <w:r w:rsidR="00D62259" w:rsidRPr="001B47C8">
      <w:rPr>
        <w:sz w:val="16"/>
        <w:szCs w:val="16"/>
      </w:rPr>
      <w:t xml:space="preserve">website: </w:t>
    </w:r>
    <w:bookmarkEnd w:id="1"/>
    <w:bookmarkEnd w:id="2"/>
    <w:bookmarkEnd w:id="3"/>
    <w:bookmarkEnd w:id="4"/>
    <w:bookmarkEnd w:id="5"/>
    <w:bookmarkEnd w:id="6"/>
    <w:r>
      <w:rPr>
        <w:sz w:val="16"/>
        <w:szCs w:val="16"/>
      </w:rPr>
      <w:fldChar w:fldCharType="begin"/>
    </w:r>
    <w:r>
      <w:rPr>
        <w:sz w:val="16"/>
        <w:szCs w:val="16"/>
      </w:rPr>
      <w:instrText xml:space="preserve"> HYPERLINK "</w:instrText>
    </w:r>
    <w:r w:rsidRPr="00737909">
      <w:rPr>
        <w:sz w:val="16"/>
        <w:szCs w:val="16"/>
      </w:rPr>
      <w:instrText>http://apmsb.anpm.ro</w:instrText>
    </w:r>
    <w:r>
      <w:rPr>
        <w:sz w:val="16"/>
        <w:szCs w:val="16"/>
      </w:rPr>
      <w:instrText xml:space="preserve">" </w:instrText>
    </w:r>
    <w:r>
      <w:rPr>
        <w:sz w:val="16"/>
        <w:szCs w:val="16"/>
      </w:rPr>
      <w:fldChar w:fldCharType="separate"/>
    </w:r>
    <w:r w:rsidRPr="00DC7859">
      <w:rPr>
        <w:rStyle w:val="Hyperlink"/>
        <w:sz w:val="16"/>
        <w:szCs w:val="16"/>
      </w:rPr>
      <w:t>http://apmsb.anpm.ro</w:t>
    </w:r>
    <w:r>
      <w:rPr>
        <w:sz w:val="16"/>
        <w:szCs w:val="16"/>
      </w:rPr>
      <w:fldChar w:fldCharType="end"/>
    </w:r>
  </w:p>
  <w:tbl>
    <w:tblPr>
      <w:tblStyle w:val="Tabelgril"/>
      <w:tblW w:w="0" w:type="auto"/>
      <w:tblInd w:w="284" w:type="dxa"/>
      <w:tblLook w:val="04A0" w:firstRow="1" w:lastRow="0" w:firstColumn="1" w:lastColumn="0" w:noHBand="0" w:noVBand="1"/>
    </w:tblPr>
    <w:tblGrid>
      <w:gridCol w:w="6001"/>
    </w:tblGrid>
    <w:tr w:rsidR="00BB6EE7" w14:paraId="3AD5EDEF" w14:textId="77777777" w:rsidTr="00BB6EE7">
      <w:trPr>
        <w:trHeight w:val="70"/>
      </w:trPr>
      <w:tc>
        <w:tcPr>
          <w:tcW w:w="6001" w:type="dxa"/>
        </w:tcPr>
        <w:p w14:paraId="448198F6" w14:textId="36F09AFF" w:rsidR="00BB6EE7" w:rsidRPr="00BB6EE7" w:rsidRDefault="00BB6EE7" w:rsidP="00BB6EE7">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7929204E" w14:textId="77777777" w:rsidR="00BB6EE7" w:rsidRPr="00E84F3C" w:rsidRDefault="00BB6EE7" w:rsidP="00BB6EE7">
    <w:pPr>
      <w:pStyle w:val="Subsol"/>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5F098" w14:textId="77777777" w:rsidR="00EF68D7" w:rsidRDefault="00EF68D7" w:rsidP="00143ACD">
      <w:pPr>
        <w:spacing w:after="0" w:line="240" w:lineRule="auto"/>
      </w:pPr>
      <w:r>
        <w:separator/>
      </w:r>
    </w:p>
  </w:footnote>
  <w:footnote w:type="continuationSeparator" w:id="0">
    <w:p w14:paraId="3CAB62A6" w14:textId="77777777" w:rsidR="00EF68D7" w:rsidRDefault="00EF68D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283388B" w:rsidR="001B47C8" w:rsidRDefault="00762FA8" w:rsidP="00762FA8">
    <w:pPr>
      <w:pStyle w:val="Antet"/>
      <w:ind w:left="-426"/>
    </w:pPr>
    <w:r>
      <w:rPr>
        <w:noProof/>
        <w:lang w:eastAsia="ro-RO"/>
      </w:rPr>
      <w:drawing>
        <wp:inline distT="0" distB="0" distL="0" distR="0" wp14:anchorId="5EDCDC12" wp14:editId="21360863">
          <wp:extent cx="6890509" cy="966158"/>
          <wp:effectExtent l="0" t="0" r="571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92" cy="984762"/>
                  </a:xfrm>
                  <a:prstGeom prst="rect">
                    <a:avLst/>
                  </a:prstGeom>
                  <a:noFill/>
                  <a:ln>
                    <a:noFill/>
                  </a:ln>
                </pic:spPr>
              </pic:pic>
            </a:graphicData>
          </a:graphic>
        </wp:inline>
      </w:drawing>
    </w:r>
  </w:p>
  <w:p w14:paraId="4F1CEB10" w14:textId="69F708C5" w:rsidR="00762FA8" w:rsidRDefault="00762FA8" w:rsidP="00762FA8">
    <w:pPr>
      <w:pStyle w:val="Antet"/>
      <w:ind w:left="-426"/>
    </w:pPr>
  </w:p>
  <w:p w14:paraId="293D9B29" w14:textId="77777777" w:rsidR="005233CC" w:rsidRDefault="005233CC" w:rsidP="00762FA8">
    <w:pPr>
      <w:pStyle w:val="Antet"/>
      <w:spacing w:line="360" w:lineRule="auto"/>
      <w:ind w:left="284"/>
      <w:rPr>
        <w:rFonts w:ascii="Trebuchet MS" w:hAnsi="Trebuchet MS"/>
        <w:b/>
        <w:bCs/>
        <w:sz w:val="28"/>
        <w:szCs w:val="28"/>
      </w:rPr>
    </w:pPr>
  </w:p>
  <w:p w14:paraId="45186F32" w14:textId="1AB24D22" w:rsidR="00762FA8" w:rsidRDefault="00762FA8" w:rsidP="005233CC">
    <w:pPr>
      <w:pStyle w:val="Antet"/>
      <w:spacing w:line="360" w:lineRule="auto"/>
      <w:ind w:left="284"/>
    </w:pPr>
    <w:r w:rsidRPr="007E6483">
      <w:rPr>
        <w:rFonts w:ascii="Trebuchet MS" w:hAnsi="Trebuchet MS"/>
        <w:b/>
        <w:bCs/>
        <w:sz w:val="28"/>
        <w:szCs w:val="28"/>
      </w:rPr>
      <w:t>AGENȚIA PEN</w:t>
    </w:r>
    <w:r>
      <w:rPr>
        <w:rFonts w:ascii="Trebuchet MS" w:hAnsi="Trebuchet MS"/>
        <w:b/>
        <w:bCs/>
        <w:sz w:val="28"/>
        <w:szCs w:val="28"/>
      </w:rPr>
      <w:t>TRU PROTECȚIA MEDIULUI SIBIU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12766513"/>
    <w:multiLevelType w:val="hybridMultilevel"/>
    <w:tmpl w:val="CCDED79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3112393"/>
    <w:multiLevelType w:val="hybridMultilevel"/>
    <w:tmpl w:val="72F22EFE"/>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35705E"/>
    <w:multiLevelType w:val="hybridMultilevel"/>
    <w:tmpl w:val="1E94651A"/>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FF56BD"/>
    <w:multiLevelType w:val="hybridMultilevel"/>
    <w:tmpl w:val="95566C4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6923753"/>
    <w:multiLevelType w:val="hybridMultilevel"/>
    <w:tmpl w:val="70866528"/>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E5F2138"/>
    <w:multiLevelType w:val="hybridMultilevel"/>
    <w:tmpl w:val="1DD0F5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EC16149"/>
    <w:multiLevelType w:val="hybridMultilevel"/>
    <w:tmpl w:val="1822194C"/>
    <w:lvl w:ilvl="0" w:tplc="5FDE56B2">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7B30AA8"/>
    <w:multiLevelType w:val="hybridMultilevel"/>
    <w:tmpl w:val="895E5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A3490"/>
    <w:multiLevelType w:val="hybridMultilevel"/>
    <w:tmpl w:val="7D06D6A8"/>
    <w:lvl w:ilvl="0" w:tplc="5AEA4CD6">
      <w:start w:val="1"/>
      <w:numFmt w:val="bullet"/>
      <w:lvlText w:val=""/>
      <w:lvlJc w:val="left"/>
      <w:pPr>
        <w:ind w:left="1495"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7CF05BE"/>
    <w:multiLevelType w:val="hybridMultilevel"/>
    <w:tmpl w:val="FFC4ADAA"/>
    <w:lvl w:ilvl="0" w:tplc="26921B6A">
      <w:numFmt w:val="bullet"/>
      <w:lvlText w:val="–"/>
      <w:lvlJc w:val="left"/>
      <w:pPr>
        <w:ind w:left="2160" w:hanging="360"/>
      </w:pPr>
      <w:rPr>
        <w:rFonts w:ascii="Times New Roman" w:eastAsia="Calibri"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9"/>
  </w:num>
  <w:num w:numId="6">
    <w:abstractNumId w:val="10"/>
  </w:num>
  <w:num w:numId="7">
    <w:abstractNumId w:val="1"/>
  </w:num>
  <w:num w:numId="8">
    <w:abstractNumId w:val="11"/>
  </w:num>
  <w:num w:numId="9">
    <w:abstractNumId w:val="7"/>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246DE"/>
    <w:rsid w:val="000421D5"/>
    <w:rsid w:val="00042469"/>
    <w:rsid w:val="000C0E50"/>
    <w:rsid w:val="000E1DC5"/>
    <w:rsid w:val="001106DF"/>
    <w:rsid w:val="00143ACD"/>
    <w:rsid w:val="001B47C8"/>
    <w:rsid w:val="00206850"/>
    <w:rsid w:val="00251933"/>
    <w:rsid w:val="002703E8"/>
    <w:rsid w:val="002859CD"/>
    <w:rsid w:val="0028601C"/>
    <w:rsid w:val="002D292E"/>
    <w:rsid w:val="00354326"/>
    <w:rsid w:val="0035742C"/>
    <w:rsid w:val="003C2405"/>
    <w:rsid w:val="00402D92"/>
    <w:rsid w:val="00450FEC"/>
    <w:rsid w:val="00482EF6"/>
    <w:rsid w:val="00493137"/>
    <w:rsid w:val="004A5C08"/>
    <w:rsid w:val="004B2EB8"/>
    <w:rsid w:val="004B7417"/>
    <w:rsid w:val="004C0CE7"/>
    <w:rsid w:val="004C7186"/>
    <w:rsid w:val="004D2E50"/>
    <w:rsid w:val="004F0F51"/>
    <w:rsid w:val="0051560F"/>
    <w:rsid w:val="005233CC"/>
    <w:rsid w:val="0053065D"/>
    <w:rsid w:val="0056343F"/>
    <w:rsid w:val="00593148"/>
    <w:rsid w:val="005E1299"/>
    <w:rsid w:val="005E3AAE"/>
    <w:rsid w:val="006A1311"/>
    <w:rsid w:val="006A261F"/>
    <w:rsid w:val="006D65DB"/>
    <w:rsid w:val="00703471"/>
    <w:rsid w:val="00737909"/>
    <w:rsid w:val="007442AA"/>
    <w:rsid w:val="00753CCD"/>
    <w:rsid w:val="00762FA8"/>
    <w:rsid w:val="00780A15"/>
    <w:rsid w:val="007C05E3"/>
    <w:rsid w:val="007D3E0D"/>
    <w:rsid w:val="007D4A5C"/>
    <w:rsid w:val="007E6483"/>
    <w:rsid w:val="0081504B"/>
    <w:rsid w:val="008507D9"/>
    <w:rsid w:val="00855B67"/>
    <w:rsid w:val="008631FB"/>
    <w:rsid w:val="008C7811"/>
    <w:rsid w:val="008D246C"/>
    <w:rsid w:val="008E01DE"/>
    <w:rsid w:val="008E19DC"/>
    <w:rsid w:val="0090061B"/>
    <w:rsid w:val="009142A5"/>
    <w:rsid w:val="009677D6"/>
    <w:rsid w:val="009A3973"/>
    <w:rsid w:val="009B0933"/>
    <w:rsid w:val="009B480A"/>
    <w:rsid w:val="009B5F83"/>
    <w:rsid w:val="009B67E3"/>
    <w:rsid w:val="009C4514"/>
    <w:rsid w:val="009F25E0"/>
    <w:rsid w:val="00A0719A"/>
    <w:rsid w:val="00A906B5"/>
    <w:rsid w:val="00AE31D4"/>
    <w:rsid w:val="00AE70B2"/>
    <w:rsid w:val="00B50B2F"/>
    <w:rsid w:val="00B66053"/>
    <w:rsid w:val="00BB1E2D"/>
    <w:rsid w:val="00BB6EE7"/>
    <w:rsid w:val="00BD60B5"/>
    <w:rsid w:val="00BE0746"/>
    <w:rsid w:val="00C02DFA"/>
    <w:rsid w:val="00C30DE0"/>
    <w:rsid w:val="00C545F6"/>
    <w:rsid w:val="00C61733"/>
    <w:rsid w:val="00D1499F"/>
    <w:rsid w:val="00D356FA"/>
    <w:rsid w:val="00D41783"/>
    <w:rsid w:val="00D447FB"/>
    <w:rsid w:val="00D62259"/>
    <w:rsid w:val="00D7020E"/>
    <w:rsid w:val="00D8381D"/>
    <w:rsid w:val="00DE6939"/>
    <w:rsid w:val="00DE792C"/>
    <w:rsid w:val="00E35AD6"/>
    <w:rsid w:val="00E705C6"/>
    <w:rsid w:val="00E82CD9"/>
    <w:rsid w:val="00E84F3C"/>
    <w:rsid w:val="00ED25D0"/>
    <w:rsid w:val="00EF68D7"/>
    <w:rsid w:val="00F1090C"/>
    <w:rsid w:val="00F16BB5"/>
    <w:rsid w:val="00F41C04"/>
    <w:rsid w:val="00F53A5D"/>
    <w:rsid w:val="00F663DF"/>
    <w:rsid w:val="00F8254D"/>
    <w:rsid w:val="00F85B8A"/>
    <w:rsid w:val="00FB5C16"/>
    <w:rsid w:val="00FC43CD"/>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table" w:styleId="Tabelgril">
    <w:name w:val="Table Grid"/>
    <w:basedOn w:val="TabelNormal"/>
    <w:uiPriority w:val="39"/>
    <w:rsid w:val="00BB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C30DE0"/>
    <w:pPr>
      <w:ind w:left="720"/>
      <w:contextualSpacing/>
    </w:pPr>
  </w:style>
  <w:style w:type="paragraph" w:styleId="TextnBalon">
    <w:name w:val="Balloon Text"/>
    <w:basedOn w:val="Normal"/>
    <w:link w:val="TextnBalonCaracter"/>
    <w:uiPriority w:val="99"/>
    <w:semiHidden/>
    <w:unhideWhenUsed/>
    <w:rsid w:val="009677D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67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9607A-84B2-4CC8-8D12-634C3E3B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3496</Words>
  <Characters>20277</Characters>
  <Application>Microsoft Office Word</Application>
  <DocSecurity>0</DocSecurity>
  <Lines>168</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Nicoleta Cristea</cp:lastModifiedBy>
  <cp:revision>75</cp:revision>
  <cp:lastPrinted>2024-02-27T08:58:00Z</cp:lastPrinted>
  <dcterms:created xsi:type="dcterms:W3CDTF">2024-01-22T10:47:00Z</dcterms:created>
  <dcterms:modified xsi:type="dcterms:W3CDTF">2024-03-11T13:28:00Z</dcterms:modified>
</cp:coreProperties>
</file>