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C2" w:rsidRPr="004A1CEB" w:rsidRDefault="000A01C2" w:rsidP="000A01C2">
      <w:pPr>
        <w:spacing w:after="0" w:line="240" w:lineRule="auto"/>
        <w:jc w:val="both"/>
        <w:rPr>
          <w:rFonts w:ascii="Arial" w:hAnsi="Arial" w:cs="Arial"/>
          <w:bCs/>
          <w:sz w:val="24"/>
          <w:szCs w:val="24"/>
          <w:lang w:val="ro-RO"/>
        </w:rPr>
      </w:pPr>
      <w:r w:rsidRPr="004A1CEB">
        <w:rPr>
          <w:rFonts w:ascii="Arial" w:hAnsi="Arial" w:cs="Arial"/>
          <w:bCs/>
          <w:sz w:val="24"/>
          <w:szCs w:val="24"/>
          <w:lang w:val="ro-RO"/>
        </w:rPr>
        <w:t xml:space="preserve">Nr. </w:t>
      </w:r>
    </w:p>
    <w:p w:rsidR="000A01C2" w:rsidRPr="004A1CEB" w:rsidRDefault="000A01C2" w:rsidP="000A01C2">
      <w:pPr>
        <w:spacing w:after="0" w:line="240" w:lineRule="auto"/>
        <w:jc w:val="both"/>
        <w:rPr>
          <w:rFonts w:ascii="Arial" w:hAnsi="Arial" w:cs="Arial"/>
          <w:bCs/>
          <w:sz w:val="24"/>
          <w:szCs w:val="24"/>
          <w:lang w:val="ro-RO"/>
        </w:rPr>
      </w:pPr>
      <w:r w:rsidRPr="004A1CEB">
        <w:rPr>
          <w:rFonts w:ascii="Arial" w:hAnsi="Arial" w:cs="Arial"/>
          <w:bCs/>
          <w:sz w:val="24"/>
          <w:szCs w:val="24"/>
          <w:lang w:val="ro-RO"/>
        </w:rPr>
        <w:t xml:space="preserve">Referitor dosar nr. </w:t>
      </w:r>
      <w:r w:rsidR="001965CA" w:rsidRPr="004A1CEB">
        <w:rPr>
          <w:rFonts w:ascii="Arial" w:hAnsi="Arial" w:cs="Arial"/>
          <w:bCs/>
          <w:sz w:val="24"/>
          <w:szCs w:val="24"/>
          <w:lang w:val="ro-RO"/>
        </w:rPr>
        <w:t>20945/09.12.2015</w:t>
      </w:r>
    </w:p>
    <w:p w:rsidR="000A01C2" w:rsidRPr="004A1CEB" w:rsidRDefault="000A01C2" w:rsidP="000A01C2">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 </w:t>
      </w:r>
    </w:p>
    <w:p w:rsidR="00567845" w:rsidRPr="004A1CEB" w:rsidRDefault="00567845" w:rsidP="00567845">
      <w:pPr>
        <w:spacing w:after="0" w:line="240" w:lineRule="auto"/>
        <w:jc w:val="center"/>
        <w:rPr>
          <w:rFonts w:ascii="Arial" w:hAnsi="Arial" w:cs="Arial"/>
          <w:color w:val="FF0000"/>
          <w:sz w:val="28"/>
          <w:szCs w:val="28"/>
          <w:lang w:val="ro-RO"/>
        </w:rPr>
      </w:pPr>
      <w:r w:rsidRPr="004A1CEB">
        <w:rPr>
          <w:rFonts w:ascii="Arial" w:hAnsi="Arial" w:cs="Arial"/>
          <w:color w:val="FF0000"/>
          <w:sz w:val="28"/>
          <w:szCs w:val="28"/>
          <w:lang w:val="ro-RO"/>
        </w:rPr>
        <w:t>PROIECT</w:t>
      </w:r>
    </w:p>
    <w:p w:rsidR="000A01C2" w:rsidRPr="004A1CEB" w:rsidRDefault="000A01C2" w:rsidP="000A01C2">
      <w:pPr>
        <w:keepNext/>
        <w:spacing w:after="0" w:line="240" w:lineRule="auto"/>
        <w:jc w:val="center"/>
        <w:outlineLvl w:val="1"/>
        <w:rPr>
          <w:rFonts w:ascii="Arial" w:hAnsi="Arial" w:cs="Arial"/>
          <w:b/>
          <w:bCs/>
          <w:iCs/>
          <w:sz w:val="24"/>
          <w:szCs w:val="24"/>
          <w:lang w:val="ro-RO"/>
        </w:rPr>
      </w:pPr>
      <w:r w:rsidRPr="004A1CEB">
        <w:rPr>
          <w:rFonts w:ascii="Arial" w:hAnsi="Arial" w:cs="Arial"/>
          <w:b/>
          <w:bCs/>
          <w:iCs/>
          <w:sz w:val="24"/>
          <w:szCs w:val="24"/>
          <w:lang w:val="ro-RO"/>
        </w:rPr>
        <w:t xml:space="preserve">AUTORIZAŢIE INTEGRATĂ DE MEDIU                                </w:t>
      </w:r>
    </w:p>
    <w:p w:rsidR="000A01C2" w:rsidRPr="004A1CEB" w:rsidRDefault="00B87C68" w:rsidP="000A01C2">
      <w:pPr>
        <w:spacing w:after="0" w:line="240" w:lineRule="auto"/>
        <w:jc w:val="center"/>
        <w:rPr>
          <w:rFonts w:ascii="Arial" w:hAnsi="Arial" w:cs="Arial"/>
          <w:b/>
          <w:sz w:val="24"/>
          <w:szCs w:val="24"/>
          <w:lang w:val="ro-RO"/>
        </w:rPr>
      </w:pPr>
      <w:r w:rsidRPr="004A1CEB">
        <w:rPr>
          <w:rFonts w:ascii="Arial" w:hAnsi="Arial" w:cs="Arial"/>
          <w:b/>
          <w:sz w:val="24"/>
          <w:szCs w:val="24"/>
          <w:lang w:val="ro-RO"/>
        </w:rPr>
        <w:t>Nr.  SB 121</w:t>
      </w:r>
      <w:r w:rsidR="000A01C2" w:rsidRPr="004A1CEB">
        <w:rPr>
          <w:rFonts w:ascii="Arial" w:hAnsi="Arial" w:cs="Arial"/>
          <w:b/>
          <w:sz w:val="24"/>
          <w:szCs w:val="24"/>
          <w:lang w:val="ro-RO"/>
        </w:rPr>
        <w:t xml:space="preserve"> din </w:t>
      </w:r>
      <w:r w:rsidRPr="004A1CEB">
        <w:rPr>
          <w:rFonts w:ascii="Arial" w:hAnsi="Arial" w:cs="Arial"/>
          <w:b/>
          <w:sz w:val="24"/>
          <w:szCs w:val="24"/>
          <w:lang w:val="ro-RO"/>
        </w:rPr>
        <w:t>18.02.2011</w:t>
      </w:r>
    </w:p>
    <w:p w:rsidR="000A01C2" w:rsidRPr="004A1CEB" w:rsidRDefault="000A01C2" w:rsidP="000A01C2">
      <w:pPr>
        <w:spacing w:after="0" w:line="240" w:lineRule="auto"/>
        <w:jc w:val="center"/>
        <w:rPr>
          <w:rFonts w:ascii="Arial" w:hAnsi="Arial" w:cs="Arial"/>
          <w:b/>
          <w:sz w:val="24"/>
          <w:szCs w:val="24"/>
          <w:lang w:val="ro-RO"/>
        </w:rPr>
      </w:pPr>
      <w:r w:rsidRPr="004A1CEB">
        <w:rPr>
          <w:rFonts w:ascii="Arial" w:hAnsi="Arial" w:cs="Arial"/>
          <w:b/>
          <w:sz w:val="24"/>
          <w:szCs w:val="24"/>
          <w:lang w:val="ro-RO"/>
        </w:rPr>
        <w:t xml:space="preserve">Actualizată </w:t>
      </w:r>
      <w:r w:rsidR="00C75567" w:rsidRPr="004A1CEB">
        <w:rPr>
          <w:rFonts w:ascii="Arial" w:hAnsi="Arial" w:cs="Arial"/>
          <w:b/>
          <w:sz w:val="24"/>
          <w:szCs w:val="24"/>
          <w:lang w:val="ro-RO"/>
        </w:rPr>
        <w:t>la</w:t>
      </w:r>
      <w:r w:rsidRPr="004A1CEB">
        <w:rPr>
          <w:rFonts w:ascii="Arial" w:hAnsi="Arial" w:cs="Arial"/>
          <w:b/>
          <w:sz w:val="24"/>
          <w:szCs w:val="24"/>
          <w:lang w:val="ro-RO"/>
        </w:rPr>
        <w:t xml:space="preserve"> data de</w:t>
      </w:r>
      <w:r w:rsidR="005058AF" w:rsidRPr="004A1CEB">
        <w:rPr>
          <w:rFonts w:ascii="Arial" w:hAnsi="Arial" w:cs="Arial"/>
          <w:b/>
          <w:sz w:val="24"/>
          <w:szCs w:val="24"/>
          <w:lang w:val="ro-RO"/>
        </w:rPr>
        <w:t xml:space="preserve"> </w:t>
      </w:r>
      <w:proofErr w:type="spellStart"/>
      <w:r w:rsidR="00B87C68" w:rsidRPr="004A1CEB">
        <w:rPr>
          <w:rFonts w:ascii="Arial" w:hAnsi="Arial" w:cs="Arial"/>
          <w:b/>
          <w:sz w:val="24"/>
          <w:szCs w:val="24"/>
          <w:highlight w:val="yellow"/>
          <w:lang w:val="ro-RO"/>
        </w:rPr>
        <w:t>xxxx</w:t>
      </w:r>
      <w:proofErr w:type="spellEnd"/>
    </w:p>
    <w:p w:rsidR="000A01C2" w:rsidRPr="004A1CEB" w:rsidRDefault="000A01C2" w:rsidP="000A01C2">
      <w:pPr>
        <w:spacing w:after="0" w:line="240" w:lineRule="auto"/>
        <w:jc w:val="center"/>
        <w:rPr>
          <w:rFonts w:ascii="Arial" w:hAnsi="Arial" w:cs="Arial"/>
          <w:b/>
          <w:sz w:val="24"/>
          <w:szCs w:val="24"/>
          <w:lang w:val="ro-RO"/>
        </w:rPr>
      </w:pPr>
    </w:p>
    <w:p w:rsidR="000A01C2" w:rsidRPr="004A1CEB" w:rsidRDefault="000A01C2" w:rsidP="000A01C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 xml:space="preserve">Operator: </w:t>
      </w:r>
      <w:r w:rsidRPr="004A1CEB">
        <w:rPr>
          <w:rFonts w:ascii="Arial" w:hAnsi="Arial" w:cs="Arial"/>
          <w:sz w:val="24"/>
          <w:szCs w:val="24"/>
          <w:lang w:val="ro-RO"/>
        </w:rPr>
        <w:t xml:space="preserve">  S.C. </w:t>
      </w:r>
      <w:r w:rsidR="00B87C68" w:rsidRPr="004A1CEB">
        <w:rPr>
          <w:rFonts w:ascii="Arial" w:hAnsi="Arial" w:cs="Arial"/>
          <w:sz w:val="24"/>
          <w:szCs w:val="24"/>
          <w:lang w:val="ro-RO"/>
        </w:rPr>
        <w:t>TRACON S.R</w:t>
      </w:r>
      <w:r w:rsidRPr="004A1CEB">
        <w:rPr>
          <w:rFonts w:ascii="Arial" w:hAnsi="Arial" w:cs="Arial"/>
          <w:sz w:val="24"/>
          <w:szCs w:val="24"/>
          <w:lang w:val="ro-RO"/>
        </w:rPr>
        <w:t>.</w:t>
      </w:r>
      <w:r w:rsidR="00B87C68" w:rsidRPr="004A1CEB">
        <w:rPr>
          <w:rFonts w:ascii="Arial" w:hAnsi="Arial" w:cs="Arial"/>
          <w:sz w:val="24"/>
          <w:szCs w:val="24"/>
          <w:lang w:val="ro-RO"/>
        </w:rPr>
        <w:t xml:space="preserve">L. </w:t>
      </w:r>
    </w:p>
    <w:p w:rsidR="000A01C2" w:rsidRPr="004A1CEB" w:rsidRDefault="000A01C2" w:rsidP="000A01C2">
      <w:pPr>
        <w:spacing w:after="0" w:line="240" w:lineRule="auto"/>
        <w:jc w:val="both"/>
        <w:rPr>
          <w:rFonts w:ascii="Arial" w:hAnsi="Arial" w:cs="Arial"/>
          <w:spacing w:val="-2"/>
          <w:sz w:val="24"/>
          <w:szCs w:val="24"/>
          <w:lang w:val="ro-RO"/>
        </w:rPr>
      </w:pPr>
      <w:r w:rsidRPr="004A1CEB">
        <w:rPr>
          <w:rFonts w:ascii="Arial" w:hAnsi="Arial" w:cs="Arial"/>
          <w:b/>
          <w:bCs/>
          <w:sz w:val="24"/>
          <w:szCs w:val="24"/>
          <w:lang w:val="ro-RO"/>
        </w:rPr>
        <w:t>Sediu social: </w:t>
      </w:r>
      <w:r w:rsidRPr="004A1CEB">
        <w:rPr>
          <w:rFonts w:ascii="Arial" w:hAnsi="Arial" w:cs="Arial"/>
          <w:bCs/>
          <w:sz w:val="24"/>
          <w:szCs w:val="24"/>
          <w:lang w:val="ro-RO"/>
        </w:rPr>
        <w:t xml:space="preserve">localitatea </w:t>
      </w:r>
      <w:r w:rsidR="00B87C68" w:rsidRPr="004A1CEB">
        <w:rPr>
          <w:rFonts w:ascii="Arial" w:hAnsi="Arial" w:cs="Arial"/>
          <w:bCs/>
          <w:sz w:val="24"/>
          <w:szCs w:val="24"/>
          <w:lang w:val="ro-RO"/>
        </w:rPr>
        <w:t>Brăila</w:t>
      </w:r>
      <w:r w:rsidRPr="004A1CEB">
        <w:rPr>
          <w:rFonts w:ascii="Arial" w:hAnsi="Arial" w:cs="Arial"/>
          <w:bCs/>
          <w:sz w:val="24"/>
          <w:szCs w:val="24"/>
          <w:lang w:val="ro-RO"/>
        </w:rPr>
        <w:t xml:space="preserve">, str. </w:t>
      </w:r>
      <w:r w:rsidR="00B87C68" w:rsidRPr="004A1CEB">
        <w:rPr>
          <w:rFonts w:ascii="Arial" w:hAnsi="Arial" w:cs="Arial"/>
          <w:bCs/>
          <w:sz w:val="24"/>
          <w:szCs w:val="24"/>
          <w:lang w:val="ro-RO"/>
        </w:rPr>
        <w:t>Vapoarelor</w:t>
      </w:r>
      <w:r w:rsidRPr="004A1CEB">
        <w:rPr>
          <w:rFonts w:ascii="Arial" w:hAnsi="Arial" w:cs="Arial"/>
          <w:bCs/>
          <w:sz w:val="24"/>
          <w:szCs w:val="24"/>
          <w:lang w:val="ro-RO"/>
        </w:rPr>
        <w:t xml:space="preserve">, nr. </w:t>
      </w:r>
      <w:r w:rsidR="00B87C68" w:rsidRPr="004A1CEB">
        <w:rPr>
          <w:rFonts w:ascii="Arial" w:hAnsi="Arial" w:cs="Arial"/>
          <w:bCs/>
          <w:sz w:val="24"/>
          <w:szCs w:val="24"/>
          <w:lang w:val="ro-RO"/>
        </w:rPr>
        <w:t>2</w:t>
      </w:r>
      <w:r w:rsidRPr="004A1CEB">
        <w:rPr>
          <w:rFonts w:ascii="Arial" w:hAnsi="Arial" w:cs="Arial"/>
          <w:bCs/>
          <w:sz w:val="24"/>
          <w:szCs w:val="24"/>
          <w:lang w:val="ro-RO"/>
        </w:rPr>
        <w:t>1</w:t>
      </w:r>
      <w:r w:rsidRPr="004A1CEB">
        <w:rPr>
          <w:rFonts w:ascii="Arial" w:hAnsi="Arial" w:cs="Arial"/>
          <w:spacing w:val="-2"/>
          <w:sz w:val="24"/>
          <w:szCs w:val="24"/>
          <w:lang w:val="ro-RO"/>
        </w:rPr>
        <w:t xml:space="preserve">, județul </w:t>
      </w:r>
      <w:r w:rsidR="00B87C68" w:rsidRPr="004A1CEB">
        <w:rPr>
          <w:rFonts w:ascii="Arial" w:hAnsi="Arial" w:cs="Arial"/>
          <w:spacing w:val="-2"/>
          <w:sz w:val="24"/>
          <w:szCs w:val="24"/>
          <w:lang w:val="ro-RO"/>
        </w:rPr>
        <w:t>Brăila</w:t>
      </w:r>
    </w:p>
    <w:p w:rsidR="000A01C2" w:rsidRPr="004A1CEB" w:rsidRDefault="000A01C2" w:rsidP="000A01C2">
      <w:pPr>
        <w:spacing w:after="0" w:line="240" w:lineRule="auto"/>
        <w:jc w:val="both"/>
        <w:rPr>
          <w:rFonts w:ascii="Arial" w:hAnsi="Arial" w:cs="Arial"/>
          <w:spacing w:val="-2"/>
          <w:sz w:val="24"/>
          <w:szCs w:val="24"/>
          <w:lang w:val="ro-RO"/>
        </w:rPr>
      </w:pPr>
      <w:r w:rsidRPr="004A1CEB">
        <w:rPr>
          <w:rFonts w:ascii="Arial" w:hAnsi="Arial" w:cs="Arial"/>
          <w:b/>
          <w:sz w:val="24"/>
          <w:szCs w:val="24"/>
          <w:lang w:val="ro-RO"/>
        </w:rPr>
        <w:t xml:space="preserve">Denumirea instalației: </w:t>
      </w:r>
      <w:r w:rsidR="009D53A3" w:rsidRPr="004A1CEB">
        <w:rPr>
          <w:rFonts w:ascii="Arial" w:hAnsi="Arial" w:cs="Arial"/>
          <w:sz w:val="24"/>
          <w:szCs w:val="24"/>
          <w:lang w:val="ro-RO"/>
        </w:rPr>
        <w:t>Depozit ecologic de deşeuri menajere şi industriale</w:t>
      </w:r>
      <w:r w:rsidR="00D43D4A" w:rsidRPr="004A1CEB">
        <w:rPr>
          <w:rFonts w:ascii="Arial" w:hAnsi="Arial" w:cs="Arial"/>
          <w:sz w:val="24"/>
          <w:szCs w:val="24"/>
          <w:lang w:val="ro-RO"/>
        </w:rPr>
        <w:t xml:space="preserve"> nepericuloase</w:t>
      </w:r>
    </w:p>
    <w:p w:rsidR="000A01C2" w:rsidRPr="004A1CEB" w:rsidRDefault="000A01C2" w:rsidP="000A01C2">
      <w:pPr>
        <w:spacing w:after="0" w:line="240" w:lineRule="auto"/>
        <w:ind w:right="-6"/>
        <w:jc w:val="both"/>
        <w:rPr>
          <w:rFonts w:ascii="Arial" w:eastAsia="Times New Roman" w:hAnsi="Arial" w:cs="Arial"/>
          <w:b/>
          <w:sz w:val="24"/>
          <w:szCs w:val="24"/>
          <w:lang w:val="ro-RO"/>
        </w:rPr>
      </w:pPr>
      <w:r w:rsidRPr="004A1CEB">
        <w:rPr>
          <w:rFonts w:ascii="Arial" w:hAnsi="Arial" w:cs="Arial"/>
          <w:b/>
          <w:bCs/>
          <w:sz w:val="24"/>
          <w:szCs w:val="24"/>
          <w:lang w:val="ro-RO"/>
        </w:rPr>
        <w:t xml:space="preserve">Amplasamentul instalației: </w:t>
      </w:r>
      <w:r w:rsidRPr="004A1CEB">
        <w:rPr>
          <w:rFonts w:ascii="Arial" w:hAnsi="Arial" w:cs="Arial"/>
          <w:bCs/>
          <w:sz w:val="24"/>
          <w:szCs w:val="24"/>
          <w:lang w:val="ro-RO"/>
        </w:rPr>
        <w:t xml:space="preserve">localitatea </w:t>
      </w:r>
      <w:r w:rsidR="009D53A3" w:rsidRPr="004A1CEB">
        <w:rPr>
          <w:rFonts w:ascii="Arial" w:hAnsi="Arial" w:cs="Arial"/>
          <w:bCs/>
          <w:sz w:val="24"/>
          <w:szCs w:val="24"/>
          <w:lang w:val="ro-RO"/>
        </w:rPr>
        <w:t>Cristian</w:t>
      </w:r>
      <w:r w:rsidRPr="004A1CEB">
        <w:rPr>
          <w:rFonts w:ascii="Arial" w:hAnsi="Arial" w:cs="Arial"/>
          <w:spacing w:val="-2"/>
          <w:sz w:val="24"/>
          <w:szCs w:val="24"/>
          <w:lang w:val="ro-RO"/>
        </w:rPr>
        <w:t>, județul Sibiu</w:t>
      </w:r>
      <w:r w:rsidRPr="004A1CEB">
        <w:rPr>
          <w:rFonts w:ascii="Arial" w:eastAsia="Times New Roman" w:hAnsi="Arial" w:cs="Arial"/>
          <w:b/>
          <w:sz w:val="24"/>
          <w:szCs w:val="24"/>
          <w:lang w:val="ro-RO"/>
        </w:rPr>
        <w:t xml:space="preserve"> </w:t>
      </w:r>
    </w:p>
    <w:p w:rsidR="000A01C2" w:rsidRPr="004A1CEB" w:rsidRDefault="002D7825" w:rsidP="000A01C2">
      <w:pPr>
        <w:autoSpaceDE w:val="0"/>
        <w:spacing w:after="0" w:line="240" w:lineRule="auto"/>
        <w:jc w:val="both"/>
        <w:rPr>
          <w:rFonts w:ascii="Arial" w:eastAsia="Times New Roman" w:hAnsi="Arial" w:cs="Arial"/>
          <w:sz w:val="24"/>
          <w:szCs w:val="24"/>
          <w:highlight w:val="green"/>
          <w:lang w:val="ro-RO"/>
        </w:rPr>
      </w:pPr>
      <w:r w:rsidRPr="004A1CEB">
        <w:rPr>
          <w:rFonts w:ascii="Arial" w:eastAsia="Times New Roman" w:hAnsi="Arial" w:cs="Arial"/>
          <w:b/>
          <w:sz w:val="24"/>
          <w:szCs w:val="24"/>
          <w:lang w:val="ro-RO"/>
        </w:rPr>
        <w:t>Categoria</w:t>
      </w:r>
      <w:r w:rsidR="000A01C2" w:rsidRPr="004A1CEB">
        <w:rPr>
          <w:rFonts w:ascii="Arial" w:eastAsia="Times New Roman" w:hAnsi="Arial" w:cs="Arial"/>
          <w:b/>
          <w:sz w:val="24"/>
          <w:szCs w:val="24"/>
          <w:lang w:val="ro-RO"/>
        </w:rPr>
        <w:t xml:space="preserve"> de activitate conform anexei 1 a Legii nr. 278/2013 privind emisiile industriale:  </w:t>
      </w:r>
      <w:r w:rsidRPr="004A1CEB">
        <w:rPr>
          <w:rStyle w:val="alineat"/>
          <w:rFonts w:ascii="Arial" w:hAnsi="Arial" w:cs="Arial"/>
          <w:b/>
          <w:bCs/>
          <w:color w:val="000000"/>
          <w:sz w:val="24"/>
          <w:szCs w:val="24"/>
          <w:shd w:val="clear" w:color="auto" w:fill="F9F9F9"/>
          <w:lang w:val="ro-RO"/>
        </w:rPr>
        <w:t> </w:t>
      </w:r>
      <w:r w:rsidRPr="004A1CEB">
        <w:rPr>
          <w:rStyle w:val="alineat"/>
          <w:rFonts w:ascii="Arial" w:hAnsi="Arial" w:cs="Arial"/>
          <w:bCs/>
          <w:color w:val="000000"/>
          <w:sz w:val="24"/>
          <w:szCs w:val="24"/>
          <w:shd w:val="clear" w:color="auto" w:fill="F9F9F9"/>
          <w:lang w:val="ro-RO"/>
        </w:rPr>
        <w:t>5.4.</w:t>
      </w:r>
      <w:r w:rsidRPr="004A1CEB">
        <w:rPr>
          <w:rStyle w:val="apple-converted-space"/>
          <w:rFonts w:ascii="Arial" w:hAnsi="Arial" w:cs="Arial"/>
          <w:color w:val="000000"/>
          <w:sz w:val="24"/>
          <w:szCs w:val="24"/>
          <w:shd w:val="clear" w:color="auto" w:fill="F9F9F9"/>
          <w:lang w:val="ro-RO"/>
        </w:rPr>
        <w:t> </w:t>
      </w:r>
      <w:r w:rsidR="00786A8F" w:rsidRPr="004A1CEB">
        <w:rPr>
          <w:rFonts w:ascii="Arial" w:hAnsi="Arial" w:cs="Arial"/>
          <w:color w:val="000000"/>
          <w:sz w:val="24"/>
          <w:szCs w:val="24"/>
          <w:shd w:val="clear" w:color="auto" w:fill="F9F9F9"/>
          <w:lang w:val="ro-RO"/>
        </w:rPr>
        <w:t>Depozitele de deş</w:t>
      </w:r>
      <w:r w:rsidRPr="004A1CEB">
        <w:rPr>
          <w:rFonts w:ascii="Arial" w:hAnsi="Arial" w:cs="Arial"/>
          <w:color w:val="000000"/>
          <w:sz w:val="24"/>
          <w:szCs w:val="24"/>
          <w:shd w:val="clear" w:color="auto" w:fill="F9F9F9"/>
          <w:lang w:val="ro-RO"/>
        </w:rPr>
        <w:t>euri, astfel cum sunt definite la</w:t>
      </w:r>
      <w:r w:rsidR="00786A8F" w:rsidRPr="004A1CEB">
        <w:rPr>
          <w:rFonts w:ascii="Arial" w:hAnsi="Arial" w:cs="Arial"/>
          <w:color w:val="000000"/>
          <w:sz w:val="24"/>
          <w:szCs w:val="24"/>
          <w:shd w:val="clear" w:color="auto" w:fill="F9F9F9"/>
          <w:lang w:val="ro-RO"/>
        </w:rPr>
        <w:t xml:space="preserve"> lit. b) din anexa nr. 1 la Hotărâ</w:t>
      </w:r>
      <w:r w:rsidRPr="004A1CEB">
        <w:rPr>
          <w:rFonts w:ascii="Arial" w:hAnsi="Arial" w:cs="Arial"/>
          <w:color w:val="000000"/>
          <w:sz w:val="24"/>
          <w:szCs w:val="24"/>
          <w:shd w:val="clear" w:color="auto" w:fill="F9F9F9"/>
          <w:lang w:val="ro-RO"/>
        </w:rPr>
        <w:t xml:space="preserve">rea Guvernului nr. </w:t>
      </w:r>
      <w:r w:rsidR="00786A8F" w:rsidRPr="004A1CEB">
        <w:rPr>
          <w:rFonts w:ascii="Arial" w:hAnsi="Arial" w:cs="Arial"/>
          <w:color w:val="000000"/>
          <w:sz w:val="24"/>
          <w:szCs w:val="24"/>
          <w:shd w:val="clear" w:color="auto" w:fill="F9F9F9"/>
          <w:lang w:val="ro-RO"/>
        </w:rPr>
        <w:t>349/2005 privind depozitarea deşeurilor, cu modificările şi completă</w:t>
      </w:r>
      <w:r w:rsidRPr="004A1CEB">
        <w:rPr>
          <w:rFonts w:ascii="Arial" w:hAnsi="Arial" w:cs="Arial"/>
          <w:color w:val="000000"/>
          <w:sz w:val="24"/>
          <w:szCs w:val="24"/>
          <w:shd w:val="clear" w:color="auto" w:fill="F9F9F9"/>
          <w:lang w:val="ro-RO"/>
        </w:rPr>
        <w:t>rile ulterioare, c</w:t>
      </w:r>
      <w:r w:rsidR="00786A8F" w:rsidRPr="004A1CEB">
        <w:rPr>
          <w:rFonts w:ascii="Arial" w:hAnsi="Arial" w:cs="Arial"/>
          <w:color w:val="000000"/>
          <w:sz w:val="24"/>
          <w:szCs w:val="24"/>
          <w:shd w:val="clear" w:color="auto" w:fill="F9F9F9"/>
          <w:lang w:val="ro-RO"/>
        </w:rPr>
        <w:t>are primesc peste 10 tone de deş</w:t>
      </w:r>
      <w:r w:rsidRPr="004A1CEB">
        <w:rPr>
          <w:rFonts w:ascii="Arial" w:hAnsi="Arial" w:cs="Arial"/>
          <w:color w:val="000000"/>
          <w:sz w:val="24"/>
          <w:szCs w:val="24"/>
          <w:shd w:val="clear" w:color="auto" w:fill="F9F9F9"/>
          <w:lang w:val="ro-RO"/>
        </w:rPr>
        <w:t>euri pe zi sau cu o capacitate tota</w:t>
      </w:r>
      <w:r w:rsidR="00786A8F" w:rsidRPr="004A1CEB">
        <w:rPr>
          <w:rFonts w:ascii="Arial" w:hAnsi="Arial" w:cs="Arial"/>
          <w:color w:val="000000"/>
          <w:sz w:val="24"/>
          <w:szCs w:val="24"/>
          <w:shd w:val="clear" w:color="auto" w:fill="F9F9F9"/>
          <w:lang w:val="ro-RO"/>
        </w:rPr>
        <w:t>lă</w:t>
      </w:r>
      <w:r w:rsidRPr="004A1CEB">
        <w:rPr>
          <w:rFonts w:ascii="Arial" w:hAnsi="Arial" w:cs="Arial"/>
          <w:color w:val="000000"/>
          <w:sz w:val="24"/>
          <w:szCs w:val="24"/>
          <w:shd w:val="clear" w:color="auto" w:fill="F9F9F9"/>
          <w:lang w:val="ro-RO"/>
        </w:rPr>
        <w:t xml:space="preserve"> de</w:t>
      </w:r>
      <w:r w:rsidR="00786A8F" w:rsidRPr="004A1CEB">
        <w:rPr>
          <w:rFonts w:ascii="Arial" w:hAnsi="Arial" w:cs="Arial"/>
          <w:color w:val="000000"/>
          <w:sz w:val="24"/>
          <w:szCs w:val="24"/>
          <w:shd w:val="clear" w:color="auto" w:fill="F9F9F9"/>
          <w:lang w:val="ro-RO"/>
        </w:rPr>
        <w:t xml:space="preserve"> peste 25.000 de tone, cu excepţia depozitelor pentru deş</w:t>
      </w:r>
      <w:r w:rsidRPr="004A1CEB">
        <w:rPr>
          <w:rFonts w:ascii="Arial" w:hAnsi="Arial" w:cs="Arial"/>
          <w:color w:val="000000"/>
          <w:sz w:val="24"/>
          <w:szCs w:val="24"/>
          <w:shd w:val="clear" w:color="auto" w:fill="F9F9F9"/>
          <w:lang w:val="ro-RO"/>
        </w:rPr>
        <w:t>euri inerte</w:t>
      </w:r>
    </w:p>
    <w:p w:rsidR="000A01C2" w:rsidRPr="004A1CEB" w:rsidRDefault="000A01C2" w:rsidP="000A01C2">
      <w:pPr>
        <w:spacing w:after="0" w:line="240" w:lineRule="auto"/>
        <w:jc w:val="both"/>
        <w:rPr>
          <w:rFonts w:ascii="Arial" w:hAnsi="Arial" w:cs="Arial"/>
          <w:sz w:val="24"/>
          <w:szCs w:val="24"/>
          <w:lang w:val="ro-RO"/>
        </w:rPr>
      </w:pPr>
      <w:r w:rsidRPr="004A1CEB">
        <w:rPr>
          <w:rFonts w:ascii="Arial" w:hAnsi="Arial" w:cs="Arial"/>
          <w:b/>
          <w:bCs/>
          <w:iCs/>
          <w:sz w:val="24"/>
          <w:szCs w:val="24"/>
          <w:lang w:val="ro-RO"/>
        </w:rPr>
        <w:t>Cod</w:t>
      </w:r>
      <w:r w:rsidRPr="004A1CEB">
        <w:rPr>
          <w:rFonts w:ascii="Arial" w:hAnsi="Arial" w:cs="Arial"/>
          <w:b/>
          <w:bCs/>
          <w:sz w:val="24"/>
          <w:szCs w:val="24"/>
          <w:lang w:val="ro-RO"/>
        </w:rPr>
        <w:t xml:space="preserve"> CAEN revizia 2:</w:t>
      </w:r>
      <w:r w:rsidR="00011EE8" w:rsidRPr="004A1CEB">
        <w:rPr>
          <w:rFonts w:ascii="Arial" w:hAnsi="Arial" w:cs="Arial"/>
          <w:b/>
          <w:bCs/>
          <w:sz w:val="24"/>
          <w:szCs w:val="24"/>
          <w:lang w:val="ro-RO"/>
        </w:rPr>
        <w:t xml:space="preserve"> </w:t>
      </w:r>
      <w:r w:rsidRPr="004A1CEB">
        <w:rPr>
          <w:rFonts w:ascii="Arial" w:hAnsi="Arial" w:cs="Arial"/>
          <w:sz w:val="24"/>
          <w:szCs w:val="24"/>
          <w:lang w:val="ro-RO"/>
        </w:rPr>
        <w:t xml:space="preserve">3821 – tratarea şi eliminarea deşeurilor nepericuloase </w:t>
      </w:r>
    </w:p>
    <w:p w:rsidR="00011EE8" w:rsidRPr="004A1CEB" w:rsidRDefault="00011EE8" w:rsidP="000A01C2">
      <w:pPr>
        <w:spacing w:after="0" w:line="240" w:lineRule="auto"/>
        <w:jc w:val="both"/>
        <w:rPr>
          <w:rFonts w:ascii="Arial" w:hAnsi="Arial" w:cs="Arial"/>
          <w:b/>
          <w:sz w:val="24"/>
          <w:szCs w:val="24"/>
          <w:lang w:val="ro-RO"/>
        </w:rPr>
      </w:pPr>
    </w:p>
    <w:p w:rsidR="000A01C2" w:rsidRPr="004A1CEB" w:rsidRDefault="000A01C2" w:rsidP="000A01C2">
      <w:pPr>
        <w:spacing w:after="0" w:line="240" w:lineRule="auto"/>
        <w:jc w:val="both"/>
        <w:rPr>
          <w:rFonts w:ascii="Arial" w:hAnsi="Arial" w:cs="Arial"/>
          <w:b/>
          <w:sz w:val="24"/>
          <w:szCs w:val="24"/>
          <w:lang w:val="ro-RO"/>
        </w:rPr>
      </w:pPr>
      <w:r w:rsidRPr="004A1CEB">
        <w:rPr>
          <w:rFonts w:ascii="Arial" w:hAnsi="Arial" w:cs="Arial"/>
          <w:b/>
          <w:sz w:val="24"/>
          <w:szCs w:val="24"/>
          <w:lang w:val="ro-RO"/>
        </w:rPr>
        <w:t>Prezenta autorizaţie integrată de mediu a fost emisă în 3 (trei) exemplare</w:t>
      </w:r>
      <w:r w:rsidR="002B1C95" w:rsidRPr="004A1CEB">
        <w:rPr>
          <w:rFonts w:ascii="Arial" w:hAnsi="Arial" w:cs="Arial"/>
          <w:b/>
          <w:sz w:val="24"/>
          <w:szCs w:val="24"/>
          <w:lang w:val="ro-RO"/>
        </w:rPr>
        <w:t xml:space="preserve"> originale</w:t>
      </w:r>
      <w:r w:rsidRPr="004A1CEB">
        <w:rPr>
          <w:rFonts w:ascii="Arial" w:hAnsi="Arial" w:cs="Arial"/>
          <w:b/>
          <w:sz w:val="24"/>
          <w:szCs w:val="24"/>
          <w:lang w:val="ro-RO"/>
        </w:rPr>
        <w:t xml:space="preserve">, fiecare exemplar având un număr de </w:t>
      </w:r>
      <w:proofErr w:type="spellStart"/>
      <w:r w:rsidR="00011EE8" w:rsidRPr="004A1CEB">
        <w:rPr>
          <w:rFonts w:ascii="Arial" w:hAnsi="Arial" w:cs="Arial"/>
          <w:b/>
          <w:sz w:val="24"/>
          <w:szCs w:val="24"/>
          <w:highlight w:val="yellow"/>
          <w:lang w:val="ro-RO"/>
        </w:rPr>
        <w:t>xxxx</w:t>
      </w:r>
      <w:proofErr w:type="spellEnd"/>
      <w:r w:rsidRPr="004A1CEB">
        <w:rPr>
          <w:rFonts w:ascii="Arial" w:hAnsi="Arial" w:cs="Arial"/>
          <w:b/>
          <w:sz w:val="24"/>
          <w:szCs w:val="24"/>
          <w:highlight w:val="yellow"/>
          <w:lang w:val="ro-RO"/>
        </w:rPr>
        <w:t xml:space="preserve"> (</w:t>
      </w:r>
      <w:proofErr w:type="spellStart"/>
      <w:r w:rsidR="00011EE8" w:rsidRPr="004A1CEB">
        <w:rPr>
          <w:rFonts w:ascii="Arial" w:hAnsi="Arial" w:cs="Arial"/>
          <w:b/>
          <w:sz w:val="24"/>
          <w:szCs w:val="24"/>
          <w:highlight w:val="yellow"/>
          <w:lang w:val="ro-RO"/>
        </w:rPr>
        <w:t>xxxxx</w:t>
      </w:r>
      <w:proofErr w:type="spellEnd"/>
      <w:r w:rsidRPr="004A1CEB">
        <w:rPr>
          <w:rFonts w:ascii="Arial" w:hAnsi="Arial" w:cs="Arial"/>
          <w:b/>
          <w:sz w:val="24"/>
          <w:szCs w:val="24"/>
          <w:highlight w:val="yellow"/>
          <w:lang w:val="ro-RO"/>
        </w:rPr>
        <w:t>)</w:t>
      </w:r>
      <w:r w:rsidRPr="004A1CEB">
        <w:rPr>
          <w:rFonts w:ascii="Arial" w:hAnsi="Arial" w:cs="Arial"/>
          <w:b/>
          <w:sz w:val="24"/>
          <w:szCs w:val="24"/>
          <w:lang w:val="ro-RO"/>
        </w:rPr>
        <w:t xml:space="preserve"> pagini semnate şi ştampilate.</w:t>
      </w:r>
    </w:p>
    <w:p w:rsidR="006266ED" w:rsidRPr="004A1CEB" w:rsidRDefault="006266ED" w:rsidP="007B7AD5">
      <w:pPr>
        <w:pStyle w:val="Listparagraf"/>
        <w:numPr>
          <w:ilvl w:val="0"/>
          <w:numId w:val="24"/>
        </w:numPr>
        <w:spacing w:after="0" w:line="240" w:lineRule="auto"/>
        <w:jc w:val="both"/>
        <w:rPr>
          <w:rFonts w:ascii="Arial" w:hAnsi="Arial" w:cs="Arial"/>
          <w:b/>
          <w:sz w:val="24"/>
          <w:szCs w:val="24"/>
          <w:lang w:val="ro-RO"/>
        </w:rPr>
      </w:pPr>
      <w:r w:rsidRPr="004A1CEB">
        <w:rPr>
          <w:rFonts w:ascii="Arial" w:hAnsi="Arial" w:cs="Arial"/>
          <w:b/>
          <w:sz w:val="24"/>
          <w:szCs w:val="24"/>
          <w:lang w:val="ro-RO"/>
        </w:rPr>
        <w:t>1 ex. pentru solicitant, 2 ex. se arhivează la A.P.M. Sibiu</w:t>
      </w:r>
    </w:p>
    <w:p w:rsidR="000A01C2" w:rsidRPr="004A1CEB" w:rsidRDefault="000A01C2" w:rsidP="000A01C2">
      <w:pPr>
        <w:tabs>
          <w:tab w:val="left" w:pos="1000"/>
        </w:tabs>
        <w:spacing w:after="0" w:line="240" w:lineRule="auto"/>
        <w:jc w:val="both"/>
        <w:rPr>
          <w:rFonts w:ascii="Arial" w:eastAsia="Times New Roman" w:hAnsi="Arial" w:cs="Arial"/>
          <w:bCs/>
          <w:sz w:val="24"/>
          <w:szCs w:val="24"/>
          <w:lang w:val="ro-RO"/>
        </w:rPr>
      </w:pPr>
    </w:p>
    <w:p w:rsidR="00567845" w:rsidRPr="004A1CEB" w:rsidRDefault="00567845" w:rsidP="000A01C2">
      <w:pPr>
        <w:tabs>
          <w:tab w:val="left" w:pos="1701"/>
        </w:tabs>
        <w:spacing w:after="0" w:line="240" w:lineRule="auto"/>
        <w:rPr>
          <w:rFonts w:ascii="Arial" w:hAnsi="Arial" w:cs="Arial"/>
          <w:b/>
          <w:sz w:val="24"/>
          <w:szCs w:val="24"/>
          <w:lang w:val="ro-RO"/>
        </w:rPr>
      </w:pPr>
    </w:p>
    <w:p w:rsidR="000A01C2" w:rsidRPr="004A1CEB" w:rsidRDefault="000A01C2" w:rsidP="000A01C2">
      <w:pPr>
        <w:tabs>
          <w:tab w:val="left" w:pos="1701"/>
        </w:tabs>
        <w:spacing w:after="0" w:line="240" w:lineRule="auto"/>
        <w:rPr>
          <w:rFonts w:ascii="Arial" w:hAnsi="Arial" w:cs="Arial"/>
          <w:sz w:val="24"/>
          <w:szCs w:val="24"/>
          <w:lang w:val="ro-RO"/>
        </w:rPr>
      </w:pPr>
      <w:r w:rsidRPr="004A1CEB">
        <w:rPr>
          <w:rFonts w:ascii="Arial" w:hAnsi="Arial" w:cs="Arial"/>
          <w:b/>
          <w:sz w:val="24"/>
          <w:szCs w:val="24"/>
          <w:lang w:val="ro-RO"/>
        </w:rPr>
        <w:t xml:space="preserve">Data emiterii:   </w:t>
      </w:r>
      <w:r w:rsidR="00011EE8" w:rsidRPr="004A1CEB">
        <w:rPr>
          <w:rFonts w:ascii="Arial" w:hAnsi="Arial" w:cs="Arial"/>
          <w:sz w:val="24"/>
          <w:szCs w:val="24"/>
          <w:lang w:val="ro-RO"/>
        </w:rPr>
        <w:t>18.02.2011</w:t>
      </w:r>
    </w:p>
    <w:p w:rsidR="000A01C2" w:rsidRPr="004A1CEB" w:rsidRDefault="000A01C2" w:rsidP="000A01C2">
      <w:pPr>
        <w:spacing w:after="0" w:line="240" w:lineRule="auto"/>
        <w:rPr>
          <w:rFonts w:ascii="Arial" w:hAnsi="Arial" w:cs="Arial"/>
          <w:sz w:val="24"/>
          <w:szCs w:val="24"/>
          <w:lang w:val="ro-RO"/>
        </w:rPr>
      </w:pPr>
      <w:r w:rsidRPr="004A1CEB">
        <w:rPr>
          <w:rFonts w:ascii="Arial" w:hAnsi="Arial" w:cs="Arial"/>
          <w:b/>
          <w:sz w:val="24"/>
          <w:szCs w:val="24"/>
          <w:lang w:val="ro-RO"/>
        </w:rPr>
        <w:t>Data actualizării:</w:t>
      </w:r>
      <w:r w:rsidR="0070663A" w:rsidRPr="004A1CEB">
        <w:rPr>
          <w:rFonts w:ascii="Arial" w:hAnsi="Arial" w:cs="Arial"/>
          <w:b/>
          <w:sz w:val="24"/>
          <w:szCs w:val="24"/>
          <w:lang w:val="ro-RO"/>
        </w:rPr>
        <w:t xml:space="preserve"> </w:t>
      </w:r>
      <w:r w:rsidR="00011EE8" w:rsidRPr="004A1CEB">
        <w:rPr>
          <w:rFonts w:ascii="Arial" w:hAnsi="Arial" w:cs="Arial"/>
          <w:sz w:val="24"/>
          <w:szCs w:val="24"/>
          <w:highlight w:val="yellow"/>
          <w:lang w:val="ro-RO"/>
        </w:rPr>
        <w:t>xxx.2016</w:t>
      </w:r>
      <w:r w:rsidRPr="004A1CEB">
        <w:rPr>
          <w:rFonts w:ascii="Arial" w:hAnsi="Arial" w:cs="Arial"/>
          <w:sz w:val="24"/>
          <w:szCs w:val="24"/>
          <w:lang w:val="ro-RO"/>
        </w:rPr>
        <w:t xml:space="preserve"> </w:t>
      </w:r>
    </w:p>
    <w:p w:rsidR="000A01C2" w:rsidRPr="004A1CEB" w:rsidRDefault="000A01C2" w:rsidP="000A01C2">
      <w:pPr>
        <w:spacing w:after="0" w:line="240" w:lineRule="auto"/>
        <w:rPr>
          <w:rFonts w:ascii="Arial" w:hAnsi="Arial" w:cs="Arial"/>
          <w:b/>
          <w:sz w:val="24"/>
          <w:szCs w:val="24"/>
          <w:lang w:val="ro-RO"/>
        </w:rPr>
      </w:pPr>
      <w:r w:rsidRPr="004A1CEB">
        <w:rPr>
          <w:rFonts w:ascii="Arial" w:hAnsi="Arial" w:cs="Arial"/>
          <w:b/>
          <w:sz w:val="24"/>
          <w:szCs w:val="24"/>
          <w:lang w:val="ro-RO"/>
        </w:rPr>
        <w:t xml:space="preserve">Data expirării:  </w:t>
      </w:r>
      <w:r w:rsidR="00011EE8" w:rsidRPr="004A1CEB">
        <w:rPr>
          <w:rFonts w:ascii="Arial" w:hAnsi="Arial" w:cs="Arial"/>
          <w:sz w:val="24"/>
          <w:szCs w:val="24"/>
          <w:lang w:val="ro-RO"/>
        </w:rPr>
        <w:t>18.02.2021</w:t>
      </w:r>
    </w:p>
    <w:p w:rsidR="000A01C2" w:rsidRPr="004A1CEB" w:rsidRDefault="000A01C2" w:rsidP="000A01C2">
      <w:pPr>
        <w:spacing w:after="0" w:line="240" w:lineRule="auto"/>
        <w:rPr>
          <w:rFonts w:ascii="Arial" w:hAnsi="Arial" w:cs="Arial"/>
          <w:b/>
          <w:sz w:val="24"/>
          <w:szCs w:val="24"/>
          <w:lang w:val="ro-RO"/>
        </w:rPr>
      </w:pPr>
    </w:p>
    <w:p w:rsidR="000A01C2" w:rsidRPr="004A1CEB" w:rsidRDefault="000A01C2" w:rsidP="00F81963">
      <w:pPr>
        <w:keepNext/>
        <w:tabs>
          <w:tab w:val="center" w:pos="4819"/>
        </w:tabs>
        <w:spacing w:after="0" w:line="240" w:lineRule="auto"/>
        <w:jc w:val="center"/>
        <w:outlineLvl w:val="3"/>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DIRECTOR EXECUTIV,</w:t>
      </w:r>
    </w:p>
    <w:p w:rsidR="000A01C2" w:rsidRPr="004A1CEB" w:rsidRDefault="000A01C2" w:rsidP="00F81963">
      <w:pPr>
        <w:spacing w:after="0" w:line="240" w:lineRule="auto"/>
        <w:jc w:val="center"/>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Ing. Bogdan Gheorghe TRIF</w:t>
      </w:r>
    </w:p>
    <w:p w:rsidR="0097554C" w:rsidRPr="004A1CEB" w:rsidRDefault="000A01C2" w:rsidP="000A01C2">
      <w:pPr>
        <w:spacing w:after="0" w:line="240" w:lineRule="auto"/>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 xml:space="preserve">      </w:t>
      </w:r>
    </w:p>
    <w:p w:rsidR="000A01C2" w:rsidRPr="004A1CEB" w:rsidRDefault="000A01C2" w:rsidP="000A01C2">
      <w:pPr>
        <w:spacing w:after="0" w:line="240" w:lineRule="auto"/>
        <w:rPr>
          <w:rFonts w:ascii="Arial" w:hAnsi="Arial" w:cs="Arial"/>
          <w:b/>
          <w:sz w:val="24"/>
          <w:szCs w:val="24"/>
          <w:lang w:val="ro-RO"/>
        </w:rPr>
      </w:pPr>
      <w:r w:rsidRPr="004A1CEB">
        <w:rPr>
          <w:rFonts w:ascii="Arial" w:eastAsia="Times New Roman" w:hAnsi="Arial" w:cs="Arial"/>
          <w:b/>
          <w:bCs/>
          <w:sz w:val="24"/>
          <w:szCs w:val="24"/>
          <w:lang w:val="ro-RO" w:eastAsia="ro-RO"/>
        </w:rPr>
        <w:t xml:space="preserve">            </w:t>
      </w:r>
    </w:p>
    <w:p w:rsidR="000A01C2" w:rsidRPr="004A1CEB" w:rsidRDefault="00F81963" w:rsidP="000A01C2">
      <w:pPr>
        <w:tabs>
          <w:tab w:val="left" w:pos="6400"/>
        </w:tabs>
        <w:spacing w:before="120" w:after="0" w:line="240" w:lineRule="auto"/>
        <w:rPr>
          <w:rFonts w:ascii="Arial" w:hAnsi="Arial" w:cs="Arial"/>
          <w:b/>
          <w:caps/>
          <w:sz w:val="24"/>
          <w:szCs w:val="24"/>
          <w:lang w:val="ro-RO"/>
        </w:rPr>
      </w:pPr>
      <w:r w:rsidRPr="004A1CEB">
        <w:rPr>
          <w:rFonts w:ascii="Arial" w:hAnsi="Arial" w:cs="Arial"/>
          <w:b/>
          <w:sz w:val="24"/>
          <w:szCs w:val="24"/>
          <w:lang w:val="ro-RO"/>
        </w:rPr>
        <w:t xml:space="preserve">      </w:t>
      </w:r>
      <w:r w:rsidRPr="004A1CEB">
        <w:rPr>
          <w:rFonts w:ascii="Arial" w:eastAsia="Times New Roman" w:hAnsi="Arial" w:cs="Arial"/>
          <w:b/>
          <w:bCs/>
          <w:sz w:val="24"/>
          <w:szCs w:val="24"/>
          <w:lang w:val="ro-RO" w:eastAsia="ro-RO"/>
        </w:rPr>
        <w:t xml:space="preserve">ŞEF SERVICIU </w:t>
      </w:r>
      <w:r w:rsidRPr="004A1CEB">
        <w:rPr>
          <w:rFonts w:ascii="Arial" w:eastAsia="Times New Roman" w:hAnsi="Arial" w:cs="Arial"/>
          <w:b/>
          <w:sz w:val="24"/>
          <w:szCs w:val="24"/>
          <w:lang w:val="ro-RO" w:eastAsia="ro-RO"/>
        </w:rPr>
        <w:t>AVIZE,</w:t>
      </w:r>
      <w:r w:rsidRPr="004A1CEB">
        <w:rPr>
          <w:rFonts w:ascii="Arial" w:hAnsi="Arial" w:cs="Arial"/>
          <w:b/>
          <w:sz w:val="24"/>
          <w:szCs w:val="24"/>
          <w:lang w:val="ro-RO"/>
        </w:rPr>
        <w:t xml:space="preserve">                                             </w:t>
      </w:r>
      <w:r w:rsidR="000A01C2" w:rsidRPr="004A1CEB">
        <w:rPr>
          <w:rFonts w:ascii="Arial" w:hAnsi="Arial" w:cs="Arial"/>
          <w:b/>
          <w:sz w:val="24"/>
          <w:szCs w:val="24"/>
          <w:lang w:val="ro-RO"/>
        </w:rPr>
        <w:t xml:space="preserve">ŞEF SERVICIU </w:t>
      </w:r>
      <w:r w:rsidR="000A01C2" w:rsidRPr="004A1CEB">
        <w:rPr>
          <w:rFonts w:ascii="Arial" w:hAnsi="Arial" w:cs="Arial"/>
          <w:b/>
          <w:caps/>
          <w:sz w:val="24"/>
          <w:szCs w:val="24"/>
          <w:lang w:val="ro-RO"/>
        </w:rPr>
        <w:t xml:space="preserve">CALITATEA                              </w:t>
      </w:r>
    </w:p>
    <w:p w:rsidR="00011EE8" w:rsidRPr="004A1CEB" w:rsidRDefault="00F81963" w:rsidP="000A01C2">
      <w:pPr>
        <w:tabs>
          <w:tab w:val="left" w:pos="6400"/>
        </w:tabs>
        <w:spacing w:after="0" w:line="240" w:lineRule="auto"/>
        <w:rPr>
          <w:rFonts w:ascii="Arial" w:hAnsi="Arial" w:cs="Arial"/>
          <w:b/>
          <w:caps/>
          <w:sz w:val="24"/>
          <w:szCs w:val="24"/>
          <w:lang w:val="ro-RO"/>
        </w:rPr>
      </w:pPr>
      <w:r w:rsidRPr="004A1CEB">
        <w:rPr>
          <w:rFonts w:ascii="Arial" w:hAnsi="Arial" w:cs="Arial"/>
          <w:b/>
          <w:caps/>
          <w:sz w:val="24"/>
          <w:szCs w:val="24"/>
          <w:lang w:val="ro-RO"/>
        </w:rPr>
        <w:t xml:space="preserve"> </w:t>
      </w:r>
      <w:r w:rsidRPr="004A1CEB">
        <w:rPr>
          <w:rFonts w:ascii="Arial" w:hAnsi="Arial" w:cs="Arial"/>
          <w:b/>
          <w:sz w:val="24"/>
          <w:szCs w:val="24"/>
          <w:lang w:val="ro-RO"/>
        </w:rPr>
        <w:t>ACORDURI, AUTORIZAŢII,</w:t>
      </w:r>
      <w:r w:rsidRPr="004A1CEB">
        <w:rPr>
          <w:rFonts w:ascii="Arial" w:eastAsia="Times New Roman" w:hAnsi="Arial" w:cs="Arial"/>
          <w:b/>
          <w:bCs/>
          <w:sz w:val="24"/>
          <w:szCs w:val="24"/>
          <w:lang w:val="ro-RO" w:eastAsia="ro-RO"/>
        </w:rPr>
        <w:t xml:space="preserve"> </w:t>
      </w:r>
      <w:r w:rsidR="000A01C2" w:rsidRPr="004A1CEB">
        <w:rPr>
          <w:rFonts w:ascii="Arial" w:hAnsi="Arial" w:cs="Arial"/>
          <w:b/>
          <w:caps/>
          <w:sz w:val="24"/>
          <w:szCs w:val="24"/>
          <w:lang w:val="ro-RO"/>
        </w:rPr>
        <w:t xml:space="preserve"> </w:t>
      </w:r>
      <w:r w:rsidRPr="004A1CEB">
        <w:rPr>
          <w:rFonts w:ascii="Arial" w:hAnsi="Arial" w:cs="Arial"/>
          <w:b/>
          <w:caps/>
          <w:sz w:val="24"/>
          <w:szCs w:val="24"/>
          <w:lang w:val="ro-RO"/>
        </w:rPr>
        <w:t xml:space="preserve">                                          </w:t>
      </w:r>
      <w:r w:rsidR="000A01C2" w:rsidRPr="004A1CEB">
        <w:rPr>
          <w:rFonts w:ascii="Arial" w:hAnsi="Arial" w:cs="Arial"/>
          <w:b/>
          <w:caps/>
          <w:sz w:val="24"/>
          <w:szCs w:val="24"/>
          <w:lang w:val="ro-RO"/>
        </w:rPr>
        <w:t xml:space="preserve">FACTORILOR DE MEDIU,                                          </w:t>
      </w:r>
    </w:p>
    <w:p w:rsidR="000A01C2" w:rsidRPr="004A1CEB" w:rsidRDefault="000A01C2" w:rsidP="000A01C2">
      <w:pPr>
        <w:tabs>
          <w:tab w:val="left" w:pos="6400"/>
        </w:tabs>
        <w:spacing w:after="0" w:line="240" w:lineRule="auto"/>
        <w:rPr>
          <w:rFonts w:ascii="Arial" w:hAnsi="Arial" w:cs="Arial"/>
          <w:b/>
          <w:caps/>
          <w:sz w:val="24"/>
          <w:szCs w:val="24"/>
          <w:lang w:val="ro-RO"/>
        </w:rPr>
      </w:pPr>
      <w:r w:rsidRPr="004A1CEB">
        <w:rPr>
          <w:rFonts w:ascii="Arial" w:hAnsi="Arial" w:cs="Arial"/>
          <w:b/>
          <w:caps/>
          <w:sz w:val="24"/>
          <w:szCs w:val="24"/>
          <w:lang w:val="ro-RO"/>
        </w:rPr>
        <w:t xml:space="preserve">        </w:t>
      </w:r>
      <w:r w:rsidR="00F81963" w:rsidRPr="004A1CEB">
        <w:rPr>
          <w:rFonts w:ascii="Arial" w:eastAsia="Times New Roman" w:hAnsi="Arial" w:cs="Arial"/>
          <w:b/>
          <w:bCs/>
          <w:sz w:val="24"/>
          <w:szCs w:val="24"/>
          <w:lang w:val="ro-RO" w:eastAsia="ro-RO"/>
        </w:rPr>
        <w:t xml:space="preserve">Ing. Lucia POPOVICI     </w:t>
      </w:r>
      <w:r w:rsidRPr="004A1CEB">
        <w:rPr>
          <w:rFonts w:ascii="Arial" w:hAnsi="Arial" w:cs="Arial"/>
          <w:b/>
          <w:caps/>
          <w:sz w:val="24"/>
          <w:szCs w:val="24"/>
          <w:lang w:val="ro-RO"/>
        </w:rPr>
        <w:t xml:space="preserve"> </w:t>
      </w:r>
      <w:r w:rsidRPr="004A1CEB">
        <w:rPr>
          <w:rFonts w:ascii="Arial" w:hAnsi="Arial" w:cs="Arial"/>
          <w:b/>
          <w:sz w:val="24"/>
          <w:szCs w:val="24"/>
          <w:lang w:val="ro-RO"/>
        </w:rPr>
        <w:t xml:space="preserve">  </w:t>
      </w:r>
      <w:r w:rsidR="00F81963" w:rsidRPr="004A1CEB">
        <w:rPr>
          <w:rFonts w:ascii="Arial" w:hAnsi="Arial" w:cs="Arial"/>
          <w:b/>
          <w:sz w:val="24"/>
          <w:szCs w:val="24"/>
          <w:lang w:val="ro-RO"/>
        </w:rPr>
        <w:t xml:space="preserve">                                 </w:t>
      </w:r>
      <w:r w:rsidRPr="004A1CEB">
        <w:rPr>
          <w:rFonts w:ascii="Arial" w:hAnsi="Arial" w:cs="Arial"/>
          <w:b/>
          <w:sz w:val="24"/>
          <w:szCs w:val="24"/>
          <w:lang w:val="ro-RO"/>
        </w:rPr>
        <w:t xml:space="preserve">Ing. Constantin CONSTANTINESCU                                  </w:t>
      </w:r>
      <w:r w:rsidR="00011EE8" w:rsidRPr="004A1CEB">
        <w:rPr>
          <w:rFonts w:ascii="Arial" w:hAnsi="Arial" w:cs="Arial"/>
          <w:b/>
          <w:bCs/>
          <w:sz w:val="24"/>
          <w:szCs w:val="24"/>
          <w:lang w:val="ro-RO"/>
        </w:rPr>
        <w:t xml:space="preserve"> </w:t>
      </w:r>
    </w:p>
    <w:p w:rsidR="000A01C2" w:rsidRPr="004A1CEB" w:rsidRDefault="000A01C2" w:rsidP="000A01C2">
      <w:pPr>
        <w:tabs>
          <w:tab w:val="left" w:pos="3720"/>
        </w:tabs>
        <w:spacing w:after="0" w:line="240" w:lineRule="auto"/>
        <w:rPr>
          <w:rFonts w:ascii="Arial" w:hAnsi="Arial" w:cs="Arial"/>
          <w:b/>
          <w:bCs/>
          <w:sz w:val="24"/>
          <w:szCs w:val="24"/>
          <w:lang w:val="ro-RO"/>
        </w:rPr>
      </w:pPr>
    </w:p>
    <w:p w:rsidR="000A01C2" w:rsidRPr="004A1CEB" w:rsidRDefault="000A01C2" w:rsidP="000A01C2">
      <w:pPr>
        <w:tabs>
          <w:tab w:val="left" w:pos="3720"/>
        </w:tabs>
        <w:spacing w:after="0" w:line="240" w:lineRule="auto"/>
        <w:rPr>
          <w:rFonts w:ascii="Arial" w:hAnsi="Arial" w:cs="Arial"/>
          <w:b/>
          <w:bCs/>
          <w:sz w:val="24"/>
          <w:szCs w:val="24"/>
          <w:lang w:val="ro-RO"/>
        </w:rPr>
      </w:pPr>
    </w:p>
    <w:p w:rsidR="00F81963" w:rsidRPr="004A1CEB" w:rsidRDefault="00F81963" w:rsidP="000A01C2">
      <w:pPr>
        <w:tabs>
          <w:tab w:val="left" w:pos="3720"/>
        </w:tabs>
        <w:spacing w:after="0" w:line="240" w:lineRule="auto"/>
        <w:rPr>
          <w:rFonts w:ascii="Arial" w:hAnsi="Arial" w:cs="Arial"/>
          <w:b/>
          <w:bCs/>
          <w:sz w:val="24"/>
          <w:szCs w:val="24"/>
          <w:lang w:val="ro-RO"/>
        </w:rPr>
      </w:pPr>
    </w:p>
    <w:p w:rsidR="000A01C2" w:rsidRPr="004A1CEB" w:rsidRDefault="000A01C2" w:rsidP="00F81963">
      <w:pPr>
        <w:tabs>
          <w:tab w:val="left" w:pos="3720"/>
        </w:tabs>
        <w:spacing w:after="0" w:line="240" w:lineRule="auto"/>
        <w:rPr>
          <w:rFonts w:ascii="Arial" w:hAnsi="Arial" w:cs="Arial"/>
          <w:b/>
          <w:bCs/>
          <w:sz w:val="24"/>
          <w:szCs w:val="24"/>
          <w:lang w:val="ro-RO"/>
        </w:rPr>
      </w:pPr>
      <w:r w:rsidRPr="004A1CEB">
        <w:rPr>
          <w:rFonts w:ascii="Arial" w:hAnsi="Arial" w:cs="Arial"/>
          <w:b/>
          <w:bCs/>
          <w:sz w:val="24"/>
          <w:szCs w:val="24"/>
          <w:lang w:val="ro-RO"/>
        </w:rPr>
        <w:t xml:space="preserve"> </w:t>
      </w:r>
      <w:r w:rsidR="00F81963" w:rsidRPr="004A1CEB">
        <w:rPr>
          <w:rFonts w:ascii="Arial" w:hAnsi="Arial" w:cs="Arial"/>
          <w:b/>
          <w:bCs/>
          <w:sz w:val="24"/>
          <w:szCs w:val="24"/>
          <w:lang w:val="ro-RO"/>
        </w:rPr>
        <w:t xml:space="preserve"> </w:t>
      </w:r>
      <w:r w:rsidRPr="004A1CEB">
        <w:rPr>
          <w:rFonts w:ascii="Arial" w:hAnsi="Arial" w:cs="Arial"/>
          <w:b/>
          <w:bCs/>
          <w:sz w:val="24"/>
          <w:szCs w:val="24"/>
          <w:lang w:val="ro-RO"/>
        </w:rPr>
        <w:t>INTOCMIT,</w:t>
      </w:r>
    </w:p>
    <w:p w:rsidR="00F81963" w:rsidRPr="004A1CEB" w:rsidRDefault="00F81963" w:rsidP="00F81963">
      <w:pPr>
        <w:tabs>
          <w:tab w:val="left" w:pos="3720"/>
        </w:tabs>
        <w:spacing w:after="0" w:line="240" w:lineRule="auto"/>
        <w:rPr>
          <w:rFonts w:ascii="Arial" w:hAnsi="Arial" w:cs="Arial"/>
          <w:b/>
          <w:bCs/>
          <w:sz w:val="24"/>
          <w:szCs w:val="24"/>
          <w:lang w:val="ro-RO"/>
        </w:rPr>
      </w:pPr>
      <w:r w:rsidRPr="004A1CEB">
        <w:rPr>
          <w:rFonts w:ascii="Arial" w:hAnsi="Arial" w:cs="Arial"/>
          <w:b/>
          <w:bCs/>
          <w:sz w:val="24"/>
          <w:szCs w:val="24"/>
          <w:lang w:val="ro-RO"/>
        </w:rPr>
        <w:t>Ing. Mirela VULCAN</w:t>
      </w:r>
    </w:p>
    <w:p w:rsidR="000A01C2" w:rsidRPr="004A1CEB" w:rsidRDefault="00B43770" w:rsidP="00F81963">
      <w:pPr>
        <w:tabs>
          <w:tab w:val="left" w:pos="3720"/>
        </w:tabs>
        <w:spacing w:after="0" w:line="240" w:lineRule="auto"/>
        <w:rPr>
          <w:rFonts w:ascii="Arial" w:hAnsi="Arial" w:cs="Arial"/>
          <w:b/>
          <w:bCs/>
          <w:sz w:val="24"/>
          <w:szCs w:val="24"/>
          <w:lang w:val="ro-RO"/>
        </w:rPr>
      </w:pPr>
      <w:r w:rsidRPr="004A1CEB">
        <w:rPr>
          <w:rFonts w:ascii="Arial" w:hAnsi="Arial" w:cs="Arial"/>
          <w:b/>
          <w:bCs/>
          <w:sz w:val="24"/>
          <w:szCs w:val="24"/>
          <w:lang w:val="ro-RO"/>
        </w:rPr>
        <w:t xml:space="preserve">Ing. Daniela </w:t>
      </w:r>
      <w:proofErr w:type="spellStart"/>
      <w:r w:rsidRPr="004A1CEB">
        <w:rPr>
          <w:rFonts w:ascii="Arial" w:hAnsi="Arial" w:cs="Arial"/>
          <w:b/>
          <w:bCs/>
          <w:sz w:val="24"/>
          <w:szCs w:val="24"/>
          <w:lang w:val="ro-RO"/>
        </w:rPr>
        <w:t>Halmaghi</w:t>
      </w:r>
      <w:proofErr w:type="spellEnd"/>
    </w:p>
    <w:p w:rsidR="00011EE8" w:rsidRPr="004A1CEB" w:rsidRDefault="00011EE8" w:rsidP="000A01C2">
      <w:pPr>
        <w:tabs>
          <w:tab w:val="left" w:pos="3720"/>
        </w:tabs>
        <w:spacing w:after="0" w:line="240" w:lineRule="auto"/>
        <w:rPr>
          <w:rFonts w:ascii="Arial" w:hAnsi="Arial" w:cs="Arial"/>
          <w:b/>
          <w:bCs/>
          <w:sz w:val="24"/>
          <w:szCs w:val="24"/>
          <w:lang w:val="ro-RO"/>
        </w:rPr>
      </w:pPr>
    </w:p>
    <w:p w:rsidR="00F81963" w:rsidRPr="004A1CEB" w:rsidRDefault="00F81963">
      <w:pPr>
        <w:spacing w:after="0" w:line="240" w:lineRule="auto"/>
        <w:rPr>
          <w:rFonts w:ascii="Arial" w:hAnsi="Arial" w:cs="Arial"/>
          <w:b/>
          <w:bCs/>
          <w:sz w:val="24"/>
          <w:szCs w:val="24"/>
          <w:lang w:val="ro-RO"/>
        </w:rPr>
      </w:pPr>
      <w:r w:rsidRPr="004A1CEB">
        <w:rPr>
          <w:rFonts w:ascii="Arial" w:hAnsi="Arial" w:cs="Arial"/>
          <w:b/>
          <w:bCs/>
          <w:sz w:val="24"/>
          <w:szCs w:val="24"/>
          <w:lang w:val="ro-RO"/>
        </w:rPr>
        <w:br w:type="page"/>
      </w:r>
    </w:p>
    <w:p w:rsidR="000A01C2" w:rsidRPr="004A1CEB" w:rsidRDefault="000A01C2" w:rsidP="000A01C2">
      <w:pPr>
        <w:tabs>
          <w:tab w:val="left" w:pos="3720"/>
        </w:tabs>
        <w:spacing w:after="0" w:line="240" w:lineRule="auto"/>
        <w:rPr>
          <w:rFonts w:ascii="Arial" w:hAnsi="Arial" w:cs="Arial"/>
          <w:b/>
          <w:sz w:val="24"/>
          <w:szCs w:val="24"/>
          <w:lang w:val="ro-RO"/>
        </w:rPr>
      </w:pPr>
      <w:r w:rsidRPr="004A1CEB">
        <w:rPr>
          <w:rFonts w:ascii="Arial" w:hAnsi="Arial" w:cs="Arial"/>
          <w:b/>
          <w:bCs/>
          <w:sz w:val="24"/>
          <w:szCs w:val="24"/>
          <w:lang w:val="ro-RO"/>
        </w:rPr>
        <w:lastRenderedPageBreak/>
        <w:t>1. DATE  DE  IDENTIFICARE A TITULARULUI ACTIVITĂŢII</w:t>
      </w:r>
    </w:p>
    <w:p w:rsidR="000A01C2" w:rsidRPr="004A1CEB" w:rsidRDefault="000A01C2" w:rsidP="000A01C2">
      <w:pPr>
        <w:spacing w:after="0" w:line="240" w:lineRule="auto"/>
        <w:ind w:right="-5"/>
        <w:jc w:val="both"/>
        <w:rPr>
          <w:rFonts w:ascii="Arial" w:hAnsi="Arial" w:cs="Arial"/>
          <w:bCs/>
          <w:sz w:val="24"/>
          <w:szCs w:val="24"/>
          <w:lang w:val="ro-RO"/>
        </w:rPr>
      </w:pPr>
      <w:r w:rsidRPr="004A1CEB">
        <w:rPr>
          <w:rFonts w:ascii="Arial" w:hAnsi="Arial" w:cs="Arial"/>
          <w:bCs/>
          <w:sz w:val="24"/>
          <w:szCs w:val="24"/>
          <w:lang w:val="ro-RO"/>
        </w:rPr>
        <w:t xml:space="preserve">Denumirea titularului/operatorului: </w:t>
      </w:r>
      <w:r w:rsidR="00862733" w:rsidRPr="004A1CEB">
        <w:rPr>
          <w:rFonts w:ascii="Arial" w:hAnsi="Arial" w:cs="Arial"/>
          <w:b/>
          <w:sz w:val="24"/>
          <w:szCs w:val="24"/>
          <w:lang w:val="ro-RO"/>
        </w:rPr>
        <w:t>S.C. TRACON S.R.L</w:t>
      </w:r>
      <w:r w:rsidRPr="004A1CEB">
        <w:rPr>
          <w:rFonts w:ascii="Arial" w:hAnsi="Arial" w:cs="Arial"/>
          <w:b/>
          <w:sz w:val="24"/>
          <w:szCs w:val="24"/>
          <w:lang w:val="ro-RO"/>
        </w:rPr>
        <w:t xml:space="preserve">. </w:t>
      </w:r>
    </w:p>
    <w:p w:rsidR="000A01C2" w:rsidRPr="004A1CEB" w:rsidRDefault="000A01C2" w:rsidP="000A01C2">
      <w:pPr>
        <w:spacing w:after="0" w:line="240" w:lineRule="auto"/>
        <w:ind w:right="-5"/>
        <w:jc w:val="both"/>
        <w:rPr>
          <w:rFonts w:ascii="Arial" w:hAnsi="Arial" w:cs="Arial"/>
          <w:sz w:val="24"/>
          <w:szCs w:val="24"/>
          <w:lang w:val="ro-RO"/>
        </w:rPr>
      </w:pPr>
      <w:r w:rsidRPr="004A1CEB">
        <w:rPr>
          <w:rFonts w:ascii="Arial" w:hAnsi="Arial" w:cs="Arial"/>
          <w:bCs/>
          <w:sz w:val="24"/>
          <w:szCs w:val="24"/>
          <w:lang w:val="ro-RO"/>
        </w:rPr>
        <w:t xml:space="preserve">Sediul social: </w:t>
      </w:r>
      <w:r w:rsidR="00862733" w:rsidRPr="004A1CEB">
        <w:rPr>
          <w:rFonts w:ascii="Arial" w:hAnsi="Arial" w:cs="Arial"/>
          <w:sz w:val="24"/>
          <w:szCs w:val="24"/>
          <w:lang w:val="ro-RO"/>
        </w:rPr>
        <w:t xml:space="preserve">localitatea Brăila, str. Vapoarelor nr. 21, </w:t>
      </w:r>
      <w:r w:rsidR="00862733" w:rsidRPr="004A1CEB">
        <w:rPr>
          <w:rFonts w:ascii="Arial" w:hAnsi="Arial" w:cs="Arial"/>
          <w:bCs/>
          <w:sz w:val="24"/>
          <w:szCs w:val="24"/>
          <w:lang w:val="ro-RO"/>
        </w:rPr>
        <w:t>judeţul  Brăila</w:t>
      </w:r>
      <w:r w:rsidR="00862733" w:rsidRPr="004A1CEB">
        <w:rPr>
          <w:rFonts w:ascii="Arial" w:hAnsi="Arial" w:cs="Arial"/>
          <w:b/>
          <w:bCs/>
          <w:sz w:val="24"/>
          <w:szCs w:val="24"/>
          <w:lang w:val="ro-RO"/>
        </w:rPr>
        <w:t xml:space="preserve"> </w:t>
      </w:r>
      <w:r w:rsidRPr="004A1CEB">
        <w:rPr>
          <w:rFonts w:ascii="Arial" w:hAnsi="Arial" w:cs="Arial"/>
          <w:sz w:val="24"/>
          <w:szCs w:val="24"/>
          <w:lang w:val="ro-RO"/>
        </w:rPr>
        <w:t xml:space="preserve">  </w:t>
      </w:r>
    </w:p>
    <w:p w:rsidR="000A01C2" w:rsidRPr="004A1CEB" w:rsidRDefault="000A01C2" w:rsidP="000A01C2">
      <w:pPr>
        <w:spacing w:after="0" w:line="240" w:lineRule="auto"/>
        <w:ind w:right="-5"/>
        <w:jc w:val="both"/>
        <w:rPr>
          <w:rFonts w:ascii="Arial" w:hAnsi="Arial" w:cs="Arial"/>
          <w:sz w:val="24"/>
          <w:szCs w:val="24"/>
          <w:lang w:val="ro-RO"/>
        </w:rPr>
      </w:pPr>
      <w:r w:rsidRPr="004A1CEB">
        <w:rPr>
          <w:rFonts w:ascii="Arial" w:hAnsi="Arial" w:cs="Arial"/>
          <w:sz w:val="24"/>
          <w:szCs w:val="24"/>
          <w:lang w:val="ro-RO"/>
        </w:rPr>
        <w:t xml:space="preserve">Număr de ordine în registrul comerţului </w:t>
      </w:r>
      <w:r w:rsidR="007D53B4" w:rsidRPr="004A1CEB">
        <w:rPr>
          <w:rFonts w:ascii="Arial" w:hAnsi="Arial" w:cs="Arial"/>
          <w:bCs/>
          <w:sz w:val="24"/>
          <w:szCs w:val="24"/>
          <w:lang w:val="ro-RO"/>
        </w:rPr>
        <w:t>J 09/314/29.05.1991</w:t>
      </w:r>
    </w:p>
    <w:p w:rsidR="000A01C2" w:rsidRPr="004A1CEB" w:rsidRDefault="007D53B4" w:rsidP="000A01C2">
      <w:pPr>
        <w:spacing w:after="0" w:line="240" w:lineRule="auto"/>
        <w:ind w:right="-5"/>
        <w:jc w:val="both"/>
        <w:rPr>
          <w:rFonts w:ascii="Arial" w:hAnsi="Arial" w:cs="Arial"/>
          <w:sz w:val="24"/>
          <w:szCs w:val="24"/>
          <w:lang w:val="ro-RO"/>
        </w:rPr>
      </w:pPr>
      <w:r w:rsidRPr="004A1CEB">
        <w:rPr>
          <w:rFonts w:ascii="Arial" w:hAnsi="Arial" w:cs="Arial"/>
          <w:sz w:val="24"/>
          <w:szCs w:val="24"/>
          <w:lang w:val="ro-RO"/>
        </w:rPr>
        <w:t>Cod unic de înregistrare RO2266522</w:t>
      </w:r>
    </w:p>
    <w:p w:rsidR="000A01C2" w:rsidRPr="004A1CEB" w:rsidRDefault="000A01C2" w:rsidP="000A01C2">
      <w:pPr>
        <w:spacing w:after="0" w:line="240" w:lineRule="auto"/>
        <w:jc w:val="both"/>
        <w:rPr>
          <w:rFonts w:ascii="Arial" w:hAnsi="Arial" w:cs="Arial"/>
          <w:sz w:val="24"/>
          <w:szCs w:val="24"/>
          <w:lang w:val="ro-RO"/>
        </w:rPr>
      </w:pPr>
      <w:r w:rsidRPr="004A1CEB">
        <w:rPr>
          <w:rFonts w:ascii="Arial" w:hAnsi="Arial" w:cs="Arial"/>
          <w:sz w:val="24"/>
          <w:szCs w:val="24"/>
          <w:lang w:val="ro-RO"/>
        </w:rPr>
        <w:t>Date de contact ale societăţii:</w:t>
      </w:r>
    </w:p>
    <w:p w:rsidR="007D53B4" w:rsidRPr="004A1CEB" w:rsidRDefault="007D53B4" w:rsidP="007D53B4">
      <w:pPr>
        <w:pStyle w:val="Listparagraf"/>
        <w:numPr>
          <w:ilvl w:val="0"/>
          <w:numId w:val="1"/>
        </w:numPr>
        <w:spacing w:after="0" w:line="240" w:lineRule="auto"/>
        <w:rPr>
          <w:rFonts w:ascii="Arial" w:hAnsi="Arial" w:cs="Arial"/>
          <w:sz w:val="24"/>
          <w:szCs w:val="24"/>
          <w:lang w:val="ro-RO"/>
        </w:rPr>
      </w:pPr>
      <w:r w:rsidRPr="004A1CEB">
        <w:rPr>
          <w:rFonts w:ascii="Arial" w:hAnsi="Arial" w:cs="Arial"/>
          <w:sz w:val="24"/>
          <w:szCs w:val="24"/>
          <w:lang w:val="ro-RO"/>
        </w:rPr>
        <w:t>tel/fax: 0239/611588 şi 0239/613929</w:t>
      </w:r>
    </w:p>
    <w:p w:rsidR="007D53B4" w:rsidRPr="004A1CEB" w:rsidRDefault="007D53B4" w:rsidP="007D53B4">
      <w:pPr>
        <w:pStyle w:val="Listparagraf"/>
        <w:numPr>
          <w:ilvl w:val="0"/>
          <w:numId w:val="1"/>
        </w:numPr>
        <w:spacing w:after="0" w:line="240" w:lineRule="auto"/>
        <w:rPr>
          <w:rFonts w:ascii="Arial" w:hAnsi="Arial" w:cs="Arial"/>
          <w:sz w:val="24"/>
          <w:szCs w:val="24"/>
          <w:lang w:val="ro-RO"/>
        </w:rPr>
      </w:pPr>
      <w:r w:rsidRPr="004A1CEB">
        <w:rPr>
          <w:rFonts w:ascii="Arial" w:hAnsi="Arial" w:cs="Arial"/>
          <w:sz w:val="24"/>
          <w:szCs w:val="24"/>
          <w:lang w:val="ro-RO"/>
        </w:rPr>
        <w:t>email: office@tracon.ro</w:t>
      </w:r>
    </w:p>
    <w:p w:rsidR="00A65D92" w:rsidRPr="004A1CEB" w:rsidRDefault="007D53B4" w:rsidP="00A65D92">
      <w:pPr>
        <w:numPr>
          <w:ilvl w:val="0"/>
          <w:numId w:val="1"/>
        </w:num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pagina de internet: </w:t>
      </w:r>
      <w:hyperlink r:id="rId9" w:history="1">
        <w:r w:rsidR="00A65D92" w:rsidRPr="004A1CEB">
          <w:rPr>
            <w:rStyle w:val="Hyperlink"/>
            <w:rFonts w:ascii="Arial" w:hAnsi="Arial" w:cs="Arial"/>
            <w:sz w:val="24"/>
            <w:szCs w:val="24"/>
            <w:lang w:val="ro-RO"/>
          </w:rPr>
          <w:t>www.tracon.ro</w:t>
        </w:r>
      </w:hyperlink>
    </w:p>
    <w:p w:rsidR="000A01C2" w:rsidRPr="004A1CEB" w:rsidRDefault="000A01C2" w:rsidP="000A01C2">
      <w:pPr>
        <w:tabs>
          <w:tab w:val="center" w:pos="4680"/>
          <w:tab w:val="right" w:pos="9360"/>
        </w:tabs>
        <w:spacing w:after="0" w:line="240" w:lineRule="auto"/>
        <w:jc w:val="both"/>
        <w:rPr>
          <w:rFonts w:ascii="Arial" w:hAnsi="Arial" w:cs="Arial"/>
          <w:b/>
          <w:bCs/>
          <w:sz w:val="24"/>
          <w:szCs w:val="24"/>
          <w:lang w:val="ro-RO"/>
        </w:rPr>
      </w:pPr>
    </w:p>
    <w:p w:rsidR="000A01C2" w:rsidRPr="004A1CEB" w:rsidRDefault="000A01C2" w:rsidP="000A01C2">
      <w:pPr>
        <w:tabs>
          <w:tab w:val="center" w:pos="4680"/>
          <w:tab w:val="right" w:pos="9360"/>
        </w:tabs>
        <w:spacing w:after="0" w:line="240" w:lineRule="auto"/>
        <w:jc w:val="both"/>
        <w:rPr>
          <w:rFonts w:ascii="Arial" w:hAnsi="Arial" w:cs="Arial"/>
          <w:sz w:val="24"/>
          <w:szCs w:val="24"/>
          <w:lang w:val="ro-RO"/>
        </w:rPr>
      </w:pPr>
      <w:r w:rsidRPr="004A1CEB">
        <w:rPr>
          <w:rFonts w:ascii="Arial" w:hAnsi="Arial" w:cs="Arial"/>
          <w:b/>
          <w:bCs/>
          <w:sz w:val="24"/>
          <w:szCs w:val="24"/>
          <w:lang w:val="ro-RO"/>
        </w:rPr>
        <w:t>2.TEMEIUL LEGAL</w:t>
      </w:r>
    </w:p>
    <w:p w:rsidR="000A01C2" w:rsidRPr="004A1CEB" w:rsidRDefault="000A01C2" w:rsidP="000A01C2">
      <w:pPr>
        <w:spacing w:after="0" w:line="240" w:lineRule="auto"/>
        <w:jc w:val="both"/>
        <w:rPr>
          <w:rFonts w:ascii="Arial" w:hAnsi="Arial" w:cs="Arial"/>
          <w:bCs/>
          <w:sz w:val="24"/>
          <w:szCs w:val="24"/>
          <w:lang w:val="ro-RO"/>
        </w:rPr>
      </w:pPr>
      <w:r w:rsidRPr="004A1CEB">
        <w:rPr>
          <w:rFonts w:ascii="Arial" w:hAnsi="Arial" w:cs="Arial"/>
          <w:sz w:val="24"/>
          <w:szCs w:val="24"/>
          <w:lang w:val="ro-RO"/>
        </w:rPr>
        <w:t>Ca urmare a solicitării adresate de</w:t>
      </w:r>
      <w:r w:rsidRPr="004A1CEB">
        <w:rPr>
          <w:rFonts w:ascii="Arial" w:hAnsi="Arial" w:cs="Arial"/>
          <w:b/>
          <w:bCs/>
          <w:sz w:val="24"/>
          <w:szCs w:val="24"/>
          <w:lang w:val="ro-RO"/>
        </w:rPr>
        <w:t xml:space="preserve"> </w:t>
      </w:r>
      <w:r w:rsidR="00CE0813" w:rsidRPr="004A1CEB">
        <w:rPr>
          <w:rFonts w:ascii="Arial" w:hAnsi="Arial" w:cs="Arial"/>
          <w:sz w:val="24"/>
          <w:szCs w:val="24"/>
          <w:lang w:val="ro-RO"/>
        </w:rPr>
        <w:t>S.C. TRACON S.R.L</w:t>
      </w:r>
      <w:r w:rsidRPr="004A1CEB">
        <w:rPr>
          <w:rFonts w:ascii="Arial" w:hAnsi="Arial" w:cs="Arial"/>
          <w:sz w:val="24"/>
          <w:szCs w:val="24"/>
          <w:lang w:val="ro-RO"/>
        </w:rPr>
        <w:t>.</w:t>
      </w:r>
      <w:r w:rsidRPr="004A1CEB">
        <w:rPr>
          <w:rFonts w:ascii="Arial" w:hAnsi="Arial" w:cs="Arial"/>
          <w:b/>
          <w:sz w:val="24"/>
          <w:szCs w:val="24"/>
          <w:lang w:val="ro-RO"/>
        </w:rPr>
        <w:t xml:space="preserve"> </w:t>
      </w:r>
      <w:r w:rsidRPr="004A1CEB">
        <w:rPr>
          <w:rFonts w:ascii="Arial" w:hAnsi="Arial" w:cs="Arial"/>
          <w:sz w:val="24"/>
          <w:szCs w:val="24"/>
          <w:lang w:val="ro-RO"/>
        </w:rPr>
        <w:t>înregistrată la Agenţia pentru Protecţ</w:t>
      </w:r>
      <w:r w:rsidR="007C1B4B" w:rsidRPr="004A1CEB">
        <w:rPr>
          <w:rFonts w:ascii="Arial" w:hAnsi="Arial" w:cs="Arial"/>
          <w:sz w:val="24"/>
          <w:szCs w:val="24"/>
          <w:lang w:val="ro-RO"/>
        </w:rPr>
        <w:t xml:space="preserve">ia  Mediului Sibiu cu  nr. </w:t>
      </w:r>
      <w:r w:rsidR="001965CA" w:rsidRPr="004A1CEB">
        <w:rPr>
          <w:rFonts w:ascii="Arial" w:hAnsi="Arial" w:cs="Arial"/>
          <w:sz w:val="24"/>
          <w:szCs w:val="24"/>
          <w:lang w:val="ro-RO"/>
        </w:rPr>
        <w:t>20945</w:t>
      </w:r>
      <w:r w:rsidRPr="004A1CEB">
        <w:rPr>
          <w:rFonts w:ascii="Arial" w:hAnsi="Arial" w:cs="Arial"/>
          <w:sz w:val="24"/>
          <w:szCs w:val="24"/>
          <w:lang w:val="ro-RO"/>
        </w:rPr>
        <w:t xml:space="preserve"> </w:t>
      </w:r>
      <w:r w:rsidRPr="004A1CEB">
        <w:rPr>
          <w:rFonts w:ascii="Arial" w:hAnsi="Arial" w:cs="Arial"/>
          <w:bCs/>
          <w:sz w:val="24"/>
          <w:szCs w:val="24"/>
          <w:lang w:val="ro-RO"/>
        </w:rPr>
        <w:t xml:space="preserve">în data de </w:t>
      </w:r>
      <w:r w:rsidR="001965CA" w:rsidRPr="004A1CEB">
        <w:rPr>
          <w:rFonts w:ascii="Arial" w:hAnsi="Arial" w:cs="Arial"/>
          <w:bCs/>
          <w:sz w:val="24"/>
          <w:szCs w:val="24"/>
          <w:lang w:val="ro-RO"/>
        </w:rPr>
        <w:t>09.12.215</w:t>
      </w:r>
      <w:r w:rsidRPr="004A1CEB">
        <w:rPr>
          <w:rFonts w:ascii="Arial" w:hAnsi="Arial" w:cs="Arial"/>
          <w:bCs/>
          <w:sz w:val="24"/>
          <w:szCs w:val="24"/>
          <w:lang w:val="ro-RO"/>
        </w:rPr>
        <w:t>, </w:t>
      </w:r>
    </w:p>
    <w:p w:rsidR="000A01C2" w:rsidRPr="004A1CEB" w:rsidRDefault="000A01C2" w:rsidP="000A01C2">
      <w:pPr>
        <w:numPr>
          <w:ilvl w:val="0"/>
          <w:numId w:val="3"/>
        </w:numPr>
        <w:spacing w:after="0" w:line="240" w:lineRule="auto"/>
        <w:ind w:left="284" w:hanging="284"/>
        <w:jc w:val="both"/>
        <w:rPr>
          <w:rFonts w:ascii="Arial" w:hAnsi="Arial" w:cs="Arial"/>
          <w:bCs/>
          <w:sz w:val="24"/>
          <w:szCs w:val="24"/>
          <w:lang w:val="ro-RO"/>
        </w:rPr>
      </w:pPr>
      <w:r w:rsidRPr="004A1CEB">
        <w:rPr>
          <w:rFonts w:ascii="Arial" w:hAnsi="Arial" w:cs="Arial"/>
          <w:sz w:val="24"/>
          <w:szCs w:val="24"/>
          <w:lang w:val="ro-RO"/>
        </w:rPr>
        <w:t>în baza analizării documentaţiei de susţinere a cererii de actualizare a autorizaţiei integrate de mediu şi  a completărilor la documentaţie;</w:t>
      </w:r>
    </w:p>
    <w:p w:rsidR="000A01C2" w:rsidRPr="004A1CEB" w:rsidRDefault="000A01C2" w:rsidP="000A01C2">
      <w:pPr>
        <w:numPr>
          <w:ilvl w:val="0"/>
          <w:numId w:val="3"/>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în baza comentariilor şi punctelor de vedere înregistrate în timpul consultărilor cu autorităţile membre ale Colectivului de Analiză Tehnică;</w:t>
      </w:r>
    </w:p>
    <w:p w:rsidR="000A01C2" w:rsidRPr="004A1CEB" w:rsidRDefault="000A01C2" w:rsidP="000A01C2">
      <w:pPr>
        <w:numPr>
          <w:ilvl w:val="0"/>
          <w:numId w:val="3"/>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în urma organizării dezbaterii publice la sediul Primăriei </w:t>
      </w:r>
      <w:r w:rsidR="00541688" w:rsidRPr="004A1CEB">
        <w:rPr>
          <w:rFonts w:ascii="Arial" w:hAnsi="Arial" w:cs="Arial"/>
          <w:sz w:val="24"/>
          <w:szCs w:val="24"/>
          <w:lang w:val="ro-RO"/>
        </w:rPr>
        <w:t>Cristian</w:t>
      </w:r>
      <w:r w:rsidRPr="004A1CEB">
        <w:rPr>
          <w:rFonts w:ascii="Arial" w:hAnsi="Arial" w:cs="Arial"/>
          <w:sz w:val="24"/>
          <w:szCs w:val="24"/>
          <w:lang w:val="ro-RO"/>
        </w:rPr>
        <w:t xml:space="preserve">, jud. Sibiu în data </w:t>
      </w:r>
      <w:r w:rsidR="001965CA" w:rsidRPr="004A1CEB">
        <w:rPr>
          <w:rFonts w:ascii="Arial" w:hAnsi="Arial" w:cs="Arial"/>
          <w:sz w:val="24"/>
          <w:szCs w:val="24"/>
          <w:lang w:val="ro-RO"/>
        </w:rPr>
        <w:t>25.01.2016</w:t>
      </w:r>
      <w:r w:rsidRPr="004A1CEB">
        <w:rPr>
          <w:rFonts w:ascii="Arial" w:hAnsi="Arial" w:cs="Arial"/>
          <w:sz w:val="24"/>
          <w:szCs w:val="24"/>
          <w:lang w:val="ro-RO"/>
        </w:rPr>
        <w:t xml:space="preserve"> şi a consultării publicului pe parcursul derulării procedurii;</w:t>
      </w:r>
    </w:p>
    <w:p w:rsidR="000A01C2" w:rsidRPr="004A1CEB" w:rsidRDefault="000A01C2" w:rsidP="007B7AD5">
      <w:pPr>
        <w:numPr>
          <w:ilvl w:val="0"/>
          <w:numId w:val="16"/>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în urma evaluării condiţiilor de operare şi a respectării cerinţelor Legii nr. 278/2013 privind emisiile industriale</w:t>
      </w:r>
      <w:r w:rsidRPr="004A1CEB">
        <w:rPr>
          <w:rFonts w:ascii="Arial" w:hAnsi="Arial" w:cs="Arial"/>
          <w:bCs/>
          <w:sz w:val="24"/>
          <w:szCs w:val="24"/>
          <w:lang w:val="ro-RO"/>
        </w:rPr>
        <w:t>;</w:t>
      </w:r>
    </w:p>
    <w:p w:rsidR="000A01C2" w:rsidRPr="004A1CEB" w:rsidRDefault="000A01C2" w:rsidP="007B7AD5">
      <w:pPr>
        <w:numPr>
          <w:ilvl w:val="0"/>
          <w:numId w:val="16"/>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în baza</w:t>
      </w:r>
      <w:r w:rsidRPr="004A1CEB">
        <w:rPr>
          <w:rFonts w:ascii="Arial" w:hAnsi="Arial" w:cs="Arial"/>
          <w:bCs/>
          <w:sz w:val="24"/>
          <w:szCs w:val="24"/>
          <w:lang w:val="ro-RO"/>
        </w:rPr>
        <w:t xml:space="preserve"> O.U.G.</w:t>
      </w:r>
      <w:r w:rsidRPr="004A1CEB">
        <w:rPr>
          <w:rFonts w:ascii="Arial" w:hAnsi="Arial" w:cs="Arial"/>
          <w:sz w:val="24"/>
          <w:szCs w:val="24"/>
          <w:lang w:val="ro-RO"/>
        </w:rPr>
        <w:t xml:space="preserve"> nr. 195/2005</w:t>
      </w:r>
      <w:r w:rsidRPr="004A1CEB">
        <w:rPr>
          <w:rFonts w:ascii="Arial" w:hAnsi="Arial" w:cs="Arial"/>
          <w:bCs/>
          <w:sz w:val="24"/>
          <w:szCs w:val="24"/>
          <w:lang w:val="ro-RO"/>
        </w:rPr>
        <w:t xml:space="preserve"> privind protecţia mediului, aprobată prin </w:t>
      </w:r>
      <w:r w:rsidRPr="004A1CEB">
        <w:rPr>
          <w:rFonts w:ascii="Arial" w:hAnsi="Arial" w:cs="Arial"/>
          <w:sz w:val="24"/>
          <w:szCs w:val="24"/>
          <w:lang w:val="ro-RO"/>
        </w:rPr>
        <w:t>Legea nr. 265/2006,</w:t>
      </w:r>
      <w:r w:rsidRPr="004A1CEB">
        <w:rPr>
          <w:rFonts w:ascii="Arial" w:hAnsi="Arial" w:cs="Arial"/>
          <w:bCs/>
          <w:sz w:val="24"/>
          <w:szCs w:val="24"/>
          <w:lang w:val="ro-RO"/>
        </w:rPr>
        <w:t xml:space="preserve"> cu modificările şi completările ulterioare</w:t>
      </w:r>
      <w:r w:rsidRPr="004A1CEB">
        <w:rPr>
          <w:rFonts w:ascii="Arial" w:hAnsi="Arial" w:cs="Arial"/>
          <w:sz w:val="24"/>
          <w:szCs w:val="24"/>
          <w:lang w:val="ro-RO"/>
        </w:rPr>
        <w:t>;</w:t>
      </w:r>
    </w:p>
    <w:p w:rsidR="000A01C2" w:rsidRPr="004A1CEB" w:rsidRDefault="000A01C2" w:rsidP="007B7AD5">
      <w:pPr>
        <w:numPr>
          <w:ilvl w:val="0"/>
          <w:numId w:val="16"/>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în baza O.M. nr. 818/2003, pentru aprobarea Procedurii de emitere a autorizaţiei integrate de mediu, </w:t>
      </w:r>
      <w:r w:rsidRPr="004A1CEB">
        <w:rPr>
          <w:rFonts w:ascii="Arial" w:hAnsi="Arial" w:cs="Arial"/>
          <w:bCs/>
          <w:sz w:val="24"/>
          <w:szCs w:val="24"/>
          <w:lang w:val="ro-RO"/>
        </w:rPr>
        <w:t>cu modificările şi completările ulterioare;</w:t>
      </w:r>
    </w:p>
    <w:p w:rsidR="000A01C2" w:rsidRPr="004A1CEB" w:rsidRDefault="000A01C2" w:rsidP="007B7AD5">
      <w:pPr>
        <w:numPr>
          <w:ilvl w:val="0"/>
          <w:numId w:val="17"/>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în baza </w:t>
      </w:r>
      <w:r w:rsidRPr="004A1CEB">
        <w:rPr>
          <w:rFonts w:ascii="Arial" w:eastAsia="Times New Roman" w:hAnsi="Arial" w:cs="Arial"/>
          <w:sz w:val="24"/>
          <w:szCs w:val="24"/>
          <w:lang w:val="ro-RO" w:eastAsia="ro-RO"/>
        </w:rPr>
        <w:t>Hotărârii nr. 38/2015</w:t>
      </w:r>
      <w:r w:rsidRPr="004A1CEB">
        <w:rPr>
          <w:rFonts w:ascii="Arial" w:hAnsi="Arial" w:cs="Arial"/>
          <w:bCs/>
          <w:sz w:val="24"/>
          <w:szCs w:val="24"/>
          <w:lang w:val="ro-RO"/>
        </w:rPr>
        <w:t xml:space="preserve"> </w:t>
      </w:r>
      <w:r w:rsidRPr="004A1CEB">
        <w:rPr>
          <w:rFonts w:ascii="Arial" w:hAnsi="Arial" w:cs="Arial"/>
          <w:sz w:val="24"/>
          <w:szCs w:val="24"/>
          <w:lang w:val="ro-RO"/>
        </w:rPr>
        <w:t>privind organizarea şi funcţionarea Ministerului Mediului, Apelor și Pădurilor;</w:t>
      </w:r>
    </w:p>
    <w:p w:rsidR="000A01C2" w:rsidRPr="004A1CEB" w:rsidRDefault="000A01C2" w:rsidP="007B7AD5">
      <w:pPr>
        <w:numPr>
          <w:ilvl w:val="0"/>
          <w:numId w:val="16"/>
        </w:numPr>
        <w:tabs>
          <w:tab w:val="left"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în baza Hotărârii nr. 1000/2012  privind reorganizarea şi funcţionarea Agenţiei Naţionale pentru Protecţia Mediului şi a instituţiilor publice aflate în subordinea acesteia;</w:t>
      </w:r>
    </w:p>
    <w:p w:rsidR="000A01C2" w:rsidRPr="004A1CEB" w:rsidRDefault="000A01C2" w:rsidP="007B7AD5">
      <w:pPr>
        <w:numPr>
          <w:ilvl w:val="0"/>
          <w:numId w:val="16"/>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în baza Ordinului M.A.P.M. nr. 36/2004, pentru aprobarea Ghidului tehnic general pentru aplicarea procedurii de emitere a autorizaţiei integrate de mediu;</w:t>
      </w:r>
    </w:p>
    <w:p w:rsidR="000A01C2" w:rsidRPr="004A1CEB" w:rsidRDefault="000A01C2" w:rsidP="000A01C2">
      <w:pPr>
        <w:numPr>
          <w:ilvl w:val="0"/>
          <w:numId w:val="3"/>
        </w:numPr>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 xml:space="preserve">în baza </w:t>
      </w:r>
      <w:r w:rsidRPr="004A1CEB">
        <w:rPr>
          <w:rFonts w:ascii="Arial" w:hAnsi="Arial" w:cs="Arial"/>
          <w:bCs/>
          <w:sz w:val="24"/>
          <w:szCs w:val="24"/>
          <w:lang w:val="ro-RO"/>
        </w:rPr>
        <w:t>O.M. nr. 169/2004</w:t>
      </w:r>
      <w:r w:rsidRPr="004A1CEB">
        <w:rPr>
          <w:rFonts w:ascii="Arial" w:hAnsi="Arial" w:cs="Arial"/>
          <w:b/>
          <w:bCs/>
          <w:sz w:val="24"/>
          <w:szCs w:val="24"/>
          <w:lang w:val="ro-RO"/>
        </w:rPr>
        <w:t xml:space="preserve"> </w:t>
      </w:r>
      <w:r w:rsidRPr="004A1CEB">
        <w:rPr>
          <w:rFonts w:ascii="Arial" w:hAnsi="Arial" w:cs="Arial"/>
          <w:sz w:val="24"/>
          <w:szCs w:val="24"/>
          <w:lang w:val="ro-RO"/>
        </w:rPr>
        <w:t>pentru aprobarea, prin metoda confirmării directe, a Documentelor de referinţă privind cele mai bune tehnici disponibile (BREF), aprobate de Uniunea Europeană.</w:t>
      </w:r>
      <w:r w:rsidRPr="004A1CEB">
        <w:rPr>
          <w:rFonts w:ascii="Arial" w:hAnsi="Arial" w:cs="Arial"/>
          <w:bCs/>
          <w:sz w:val="24"/>
          <w:szCs w:val="24"/>
          <w:lang w:val="ro-RO"/>
        </w:rPr>
        <w:t xml:space="preserve">     </w:t>
      </w:r>
    </w:p>
    <w:p w:rsidR="000A01C2" w:rsidRPr="004A1CEB" w:rsidRDefault="000A01C2" w:rsidP="000A01C2">
      <w:pPr>
        <w:tabs>
          <w:tab w:val="num" w:pos="360"/>
          <w:tab w:val="left" w:pos="540"/>
        </w:tabs>
        <w:spacing w:after="0" w:line="240" w:lineRule="auto"/>
        <w:jc w:val="both"/>
        <w:rPr>
          <w:rFonts w:ascii="Arial" w:hAnsi="Arial" w:cs="Arial"/>
          <w:sz w:val="24"/>
          <w:szCs w:val="24"/>
          <w:lang w:val="ro-RO"/>
        </w:rPr>
      </w:pPr>
      <w:r w:rsidRPr="004A1CEB">
        <w:rPr>
          <w:rFonts w:ascii="Arial" w:hAnsi="Arial" w:cs="Arial"/>
          <w:sz w:val="24"/>
          <w:szCs w:val="24"/>
          <w:lang w:val="ro-RO"/>
        </w:rPr>
        <w:t xml:space="preserve"> </w:t>
      </w:r>
      <w:r w:rsidRPr="004A1CEB">
        <w:rPr>
          <w:rFonts w:ascii="Arial" w:hAnsi="Arial" w:cs="Arial"/>
          <w:b/>
          <w:sz w:val="24"/>
          <w:szCs w:val="24"/>
          <w:lang w:val="ro-RO"/>
        </w:rPr>
        <w:t>Cu respectarea cerinţelor legale prevăzute de</w:t>
      </w:r>
      <w:r w:rsidRPr="004A1CEB">
        <w:rPr>
          <w:rFonts w:ascii="Arial" w:hAnsi="Arial" w:cs="Arial"/>
          <w:sz w:val="24"/>
          <w:szCs w:val="24"/>
          <w:lang w:val="ro-RO"/>
        </w:rPr>
        <w:t>:</w:t>
      </w:r>
    </w:p>
    <w:p w:rsidR="000A01C2" w:rsidRPr="004A1CEB" w:rsidRDefault="000A01C2" w:rsidP="000A01C2">
      <w:pPr>
        <w:numPr>
          <w:ilvl w:val="0"/>
          <w:numId w:val="2"/>
        </w:numPr>
        <w:tabs>
          <w:tab w:val="num" w:pos="284"/>
        </w:tabs>
        <w:spacing w:after="0" w:line="240" w:lineRule="auto"/>
        <w:ind w:left="284" w:right="-86" w:hanging="284"/>
        <w:jc w:val="both"/>
        <w:rPr>
          <w:rFonts w:ascii="Arial" w:hAnsi="Arial" w:cs="Arial"/>
          <w:sz w:val="24"/>
          <w:szCs w:val="24"/>
          <w:lang w:val="ro-RO"/>
        </w:rPr>
      </w:pPr>
      <w:r w:rsidRPr="004A1CEB">
        <w:rPr>
          <w:rFonts w:ascii="Arial" w:hAnsi="Arial" w:cs="Arial"/>
          <w:sz w:val="24"/>
          <w:szCs w:val="24"/>
          <w:lang w:val="ro-RO"/>
        </w:rPr>
        <w:t>Ordinul MAPAM nr. 36/07.01.2004, pentru aprobarea Ghidului tehnic general pentru aplicarea procedurii de emitere a autorizaţiei integrate de mediu;</w:t>
      </w:r>
    </w:p>
    <w:p w:rsidR="000A01C2" w:rsidRPr="004A1CEB" w:rsidRDefault="000A01C2" w:rsidP="000A01C2">
      <w:pPr>
        <w:numPr>
          <w:ilvl w:val="0"/>
          <w:numId w:val="2"/>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Legea nr. 104/2011 privind calitatea aerului înconjurător;</w:t>
      </w:r>
    </w:p>
    <w:p w:rsidR="000A01C2" w:rsidRPr="004A1CEB" w:rsidRDefault="000A01C2" w:rsidP="000A01C2">
      <w:pPr>
        <w:numPr>
          <w:ilvl w:val="0"/>
          <w:numId w:val="2"/>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Ordinul nr. 756/1997 pentru aprobarea Reglementării privind evaluarea poluării mediului;</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STAS 12574/1987 privind condiţiile de calitate ale aerului din zonele protejate;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Ordinul nr. 119/2014 pentru aprobarea Normelor de igienă și sănătate publică privind modul de viață al populației;</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 xml:space="preserve">Legea Apelor nr. 107/1996 </w:t>
      </w:r>
      <w:r w:rsidRPr="004A1CEB">
        <w:rPr>
          <w:rFonts w:ascii="Arial" w:hAnsi="Arial" w:cs="Arial"/>
          <w:bCs/>
          <w:sz w:val="24"/>
          <w:szCs w:val="24"/>
          <w:lang w:val="ro-RO"/>
        </w:rPr>
        <w:t>cu modificările şi completările ulterioare</w:t>
      </w:r>
      <w:r w:rsidRPr="004A1CEB">
        <w:rPr>
          <w:rFonts w:ascii="Arial" w:hAnsi="Arial" w:cs="Arial"/>
          <w:sz w:val="24"/>
          <w:szCs w:val="24"/>
          <w:lang w:val="ro-RO"/>
        </w:rPr>
        <w:t>;</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lastRenderedPageBreak/>
        <w:t>H.G. nr. 188/2002 pentru aprobarea unor norme privind condiţiile de descărcare în mediul acvatic a apelor uzate cu modificările şi completările ulterioare;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H.G. nr. 351/2005 privind aprobarea Programului de eliminare treptată a evacuărilor, emisiilor şi pierderilor de substanţe prioritar periculoase, cu modificările şi completările aduse de H.G. nr. 783/2006 şi H.G. nr. 210/2007;</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 xml:space="preserve">Ordinul MMGA nr.161/2006 de aprobare a Normativului privind clasificarea calităţii apelor de suprafaţă în vederea stabilirii stării ecologice a apelor de suprafaţă; </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Legea nr. 211/2011(r1) privind regimul deşeurilor;</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HG nr. 856/2002 privind evidenţa gestiunii deşeurilor şi pentru aprobarea listei cuprinzând deşeurile, inclusiv deşeurile periculoase;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 xml:space="preserve">O.M. nr. 95/2005 privind criteriile de acceptare şi procedurile preliminare de acceptare a deşeurilor la depozitare şi lista naţională de deşeuri acceptate la fiecare clasă de depozit de deşeuri;  </w:t>
      </w:r>
    </w:p>
    <w:p w:rsidR="00B229E8" w:rsidRPr="004A1CEB" w:rsidRDefault="000A01C2" w:rsidP="00B229E8">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H.G. nr. 170/2004 privind gestionarea anvelopelor uzate;</w:t>
      </w:r>
    </w:p>
    <w:p w:rsidR="00B229E8" w:rsidRPr="004A1CEB" w:rsidRDefault="00B229E8" w:rsidP="00B229E8">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noProof/>
          <w:sz w:val="24"/>
          <w:szCs w:val="24"/>
          <w:lang w:val="ro-RO"/>
        </w:rPr>
        <w:t>H.G. nr. 249/2015 privind modalitatea de gestionare a ambalajelor şi a deşeurilor de ambalaje;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eastAsia="Times New Roman" w:hAnsi="Arial" w:cs="Arial"/>
          <w:bCs/>
          <w:sz w:val="24"/>
          <w:szCs w:val="24"/>
          <w:lang w:val="ro-RO"/>
        </w:rPr>
        <w:t xml:space="preserve">Ordin nr. 794/2012 </w:t>
      </w:r>
      <w:r w:rsidRPr="004A1CEB">
        <w:rPr>
          <w:rFonts w:ascii="Arial" w:eastAsia="Times New Roman" w:hAnsi="Arial" w:cs="Arial"/>
          <w:sz w:val="24"/>
          <w:szCs w:val="24"/>
          <w:lang w:val="ro-RO"/>
        </w:rPr>
        <w:t>privind procedura de raportare a datelor referitoare la ambalaje şi deşeuri ambalaje</w:t>
      </w:r>
      <w:r w:rsidRPr="004A1CEB">
        <w:rPr>
          <w:rFonts w:ascii="Arial" w:hAnsi="Arial" w:cs="Arial"/>
          <w:sz w:val="24"/>
          <w:szCs w:val="24"/>
          <w:lang w:val="ro-RO"/>
        </w:rPr>
        <w:t>;</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H.G. nr. 235/2007 privind gestionarea uleiurilor uzate;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Ordin nr. 3299/2012 pentru aprobarea metodologiei de realizare şi raportare a inventarelor privind emisiile de poluanţi în atmosferă;</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H.G. nr. 1132/2008 privind regimul bateriilor şi acumulatorilor şi al deşeurilor de baterii şi acumulatori;</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eastAsia="Times New Roman" w:hAnsi="Arial" w:cs="Arial"/>
          <w:sz w:val="24"/>
          <w:szCs w:val="24"/>
          <w:lang w:val="ro-RO" w:eastAsia="ro-RO"/>
        </w:rPr>
        <w:t>O.U.G. nr. 5/2015 privind deşeurile de echipamente electrice şi electronice</w:t>
      </w:r>
      <w:r w:rsidRPr="004A1CEB">
        <w:rPr>
          <w:rFonts w:ascii="Arial" w:hAnsi="Arial" w:cs="Arial"/>
          <w:sz w:val="24"/>
          <w:szCs w:val="24"/>
          <w:lang w:val="ro-RO"/>
        </w:rPr>
        <w:t>;</w:t>
      </w:r>
    </w:p>
    <w:p w:rsidR="00B229E8" w:rsidRPr="004A1CEB" w:rsidRDefault="000A01C2" w:rsidP="00B229E8">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 xml:space="preserve">H.G. nr. 1061/2008 </w:t>
      </w:r>
      <w:r w:rsidRPr="004A1CEB">
        <w:rPr>
          <w:rFonts w:ascii="Arial" w:eastAsia="Times New Roman" w:hAnsi="Arial" w:cs="Arial"/>
          <w:sz w:val="24"/>
          <w:szCs w:val="24"/>
          <w:lang w:val="ro-RO"/>
        </w:rPr>
        <w:t>privind transportul deşeurilor periculoase şi nepericuloase pe teritoriul României;</w:t>
      </w:r>
    </w:p>
    <w:p w:rsidR="00B229E8" w:rsidRPr="004A1CEB" w:rsidRDefault="00B229E8" w:rsidP="00B229E8">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eastAsia="Times New Roman" w:hAnsi="Arial" w:cs="Arial"/>
          <w:sz w:val="24"/>
          <w:szCs w:val="24"/>
          <w:lang w:val="ro-RO" w:eastAsia="ro-RO"/>
        </w:rPr>
        <w:t>Regulamentul (CE) nr. 1907/2006 privind înregistrarea, evaluarea, autorizarea şi restricţionarea substanţelor chimice (REACH) cu modificările şi completările ulterioare;</w:t>
      </w:r>
    </w:p>
    <w:p w:rsidR="00B229E8" w:rsidRPr="004A1CEB" w:rsidRDefault="00B229E8" w:rsidP="00B229E8">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eastAsia="SimSun" w:hAnsi="Arial" w:cs="Arial"/>
          <w:noProof/>
          <w:sz w:val="24"/>
          <w:szCs w:val="24"/>
          <w:lang w:val="ro-RO"/>
        </w:rPr>
        <w:t xml:space="preserve">Regulamentul (CE) nr. 1272/2008 (CLP) privind clasificarea, etichetarea şi ambalarea substanţelor şi a amestecurilor, de modificare şi abrogare a Directivelor 67/548/CEE şi 1999/45/CE, precum şi de modificare a Regulamentului CE nr.1907/2006; </w:t>
      </w:r>
    </w:p>
    <w:p w:rsidR="00B229E8" w:rsidRPr="004A1CEB" w:rsidRDefault="00B229E8" w:rsidP="00B229E8">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eastAsia="SimSun" w:hAnsi="Arial" w:cs="Arial"/>
          <w:noProof/>
          <w:sz w:val="24"/>
          <w:szCs w:val="24"/>
          <w:lang w:val="ro-RO"/>
        </w:rPr>
        <w:t>Legea nr. 360/2003(r1) privind regimul substanţelor şi preparatelor chimice periculoase;</w:t>
      </w:r>
    </w:p>
    <w:p w:rsidR="00B229E8" w:rsidRPr="004A1CEB" w:rsidRDefault="00B229E8" w:rsidP="00B229E8">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eastAsia="SimSun" w:hAnsi="Arial" w:cs="Arial"/>
          <w:noProof/>
          <w:sz w:val="24"/>
          <w:szCs w:val="24"/>
          <w:lang w:val="ro-RO"/>
        </w:rPr>
        <w:t>HG nr.1408/2008 privind clasificarea, ambalarea şi etichetarea substanţelor periculoase;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Legea nr. 278/2013 privind emisiile industriale;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bCs/>
          <w:sz w:val="24"/>
          <w:szCs w:val="24"/>
          <w:lang w:val="ro-RO"/>
        </w:rPr>
        <w:t>H.G. nr. 140/2008</w:t>
      </w:r>
      <w:r w:rsidRPr="004A1CEB">
        <w:rPr>
          <w:rFonts w:ascii="Arial" w:hAnsi="Arial" w:cs="Arial"/>
          <w:b/>
          <w:bCs/>
          <w:sz w:val="24"/>
          <w:szCs w:val="24"/>
          <w:lang w:val="ro-RO"/>
        </w:rPr>
        <w:t xml:space="preserve"> </w:t>
      </w:r>
      <w:r w:rsidRPr="004A1CEB">
        <w:rPr>
          <w:rFonts w:ascii="Arial" w:hAnsi="Arial" w:cs="Arial"/>
          <w:sz w:val="24"/>
          <w:szCs w:val="24"/>
          <w:lang w:val="ro-RO"/>
        </w:rPr>
        <w:t>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Legea nr. 105/2006 pentru aprobarea Ordonanţei de urgenţă a Guvernului nr. 196/2005 privind Fondul pentru mediu, cu modificările ulterioare;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H.G. nr. 878/2005 privind accesul publicului la informaţia privind mediul;</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 xml:space="preserve">Legea nr. 86/2000 pentru ratificarea Convenţiei privind accesul la informaţie, participarea publicului la luarea deciziei şi la accesul în justiţie în probleme de mediu, semnată la </w:t>
      </w:r>
      <w:proofErr w:type="spellStart"/>
      <w:r w:rsidRPr="004A1CEB">
        <w:rPr>
          <w:rFonts w:ascii="Arial" w:hAnsi="Arial" w:cs="Arial"/>
          <w:sz w:val="24"/>
          <w:szCs w:val="24"/>
          <w:lang w:val="ro-RO"/>
        </w:rPr>
        <w:t>Aarhus</w:t>
      </w:r>
      <w:proofErr w:type="spellEnd"/>
      <w:r w:rsidRPr="004A1CEB">
        <w:rPr>
          <w:rFonts w:ascii="Arial" w:hAnsi="Arial" w:cs="Arial"/>
          <w:sz w:val="24"/>
          <w:szCs w:val="24"/>
          <w:lang w:val="ro-RO"/>
        </w:rPr>
        <w:t xml:space="preserve">   la 25.01.2000;</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bCs/>
          <w:sz w:val="24"/>
          <w:szCs w:val="24"/>
          <w:lang w:val="ro-RO"/>
        </w:rPr>
        <w:t>H.G. nr. 349/2005</w:t>
      </w:r>
      <w:r w:rsidRPr="004A1CEB">
        <w:rPr>
          <w:rFonts w:ascii="Arial" w:hAnsi="Arial" w:cs="Arial"/>
          <w:sz w:val="24"/>
          <w:szCs w:val="24"/>
          <w:lang w:val="ro-RO"/>
        </w:rPr>
        <w:t xml:space="preserve"> </w:t>
      </w:r>
      <w:r w:rsidRPr="004A1CEB">
        <w:rPr>
          <w:rFonts w:ascii="Arial" w:hAnsi="Arial" w:cs="Arial"/>
          <w:bCs/>
          <w:sz w:val="24"/>
          <w:szCs w:val="24"/>
          <w:lang w:val="ro-RO"/>
        </w:rPr>
        <w:t xml:space="preserve">privind depozitarea deşeurilor, </w:t>
      </w:r>
      <w:r w:rsidRPr="004A1CEB">
        <w:rPr>
          <w:rFonts w:ascii="Arial" w:hAnsi="Arial" w:cs="Arial"/>
          <w:sz w:val="24"/>
          <w:szCs w:val="24"/>
          <w:lang w:val="ro-RO"/>
        </w:rPr>
        <w:t>cu modificările şi completările ulterioare</w:t>
      </w:r>
      <w:r w:rsidRPr="004A1CEB">
        <w:rPr>
          <w:rFonts w:ascii="Arial" w:hAnsi="Arial" w:cs="Arial"/>
          <w:bCs/>
          <w:sz w:val="24"/>
          <w:szCs w:val="24"/>
          <w:lang w:val="ro-RO"/>
        </w:rPr>
        <w:t>;</w:t>
      </w:r>
    </w:p>
    <w:p w:rsidR="000A01C2" w:rsidRPr="004A1CEB" w:rsidRDefault="000A01C2"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bCs/>
          <w:sz w:val="24"/>
          <w:szCs w:val="24"/>
          <w:lang w:val="ro-RO"/>
        </w:rPr>
        <w:t>Ordinul nr. 757/2004 pentru aprobarea Normativului tehnic privind depozitarea deşeurilor;</w:t>
      </w:r>
    </w:p>
    <w:p w:rsidR="008A51DA" w:rsidRPr="004A1CEB" w:rsidRDefault="008A51DA" w:rsidP="000A01C2">
      <w:pPr>
        <w:numPr>
          <w:ilvl w:val="0"/>
          <w:numId w:val="2"/>
        </w:numPr>
        <w:tabs>
          <w:tab w:val="num" w:pos="284"/>
        </w:tabs>
        <w:spacing w:after="0" w:line="240" w:lineRule="auto"/>
        <w:ind w:left="284" w:right="-82" w:hanging="284"/>
        <w:jc w:val="both"/>
        <w:rPr>
          <w:rFonts w:ascii="Arial" w:hAnsi="Arial" w:cs="Arial"/>
          <w:sz w:val="24"/>
          <w:szCs w:val="24"/>
          <w:lang w:val="ro-RO"/>
        </w:rPr>
      </w:pPr>
      <w:r w:rsidRPr="004A1CEB">
        <w:rPr>
          <w:rFonts w:ascii="Arial" w:hAnsi="Arial" w:cs="Arial"/>
          <w:bCs/>
          <w:sz w:val="24"/>
          <w:szCs w:val="24"/>
          <w:lang w:val="ro-RO"/>
        </w:rPr>
        <w:t xml:space="preserve">Ordinul </w:t>
      </w:r>
      <w:r w:rsidR="0005731F" w:rsidRPr="004A1CEB">
        <w:rPr>
          <w:rFonts w:ascii="Arial" w:hAnsi="Arial" w:cs="Arial"/>
          <w:bCs/>
          <w:sz w:val="24"/>
          <w:szCs w:val="24"/>
          <w:lang w:val="ro-RO"/>
        </w:rPr>
        <w:t>MMP nr. 2854/2011</w:t>
      </w:r>
      <w:r w:rsidR="0005731F" w:rsidRPr="004A1CEB">
        <w:rPr>
          <w:rFonts w:ascii="Arial" w:hAnsi="Arial" w:cs="Arial"/>
          <w:color w:val="000000"/>
          <w:sz w:val="24"/>
          <w:szCs w:val="24"/>
          <w:shd w:val="clear" w:color="auto" w:fill="F9F9F9"/>
          <w:lang w:val="ro-RO"/>
        </w:rPr>
        <w:t xml:space="preserve"> pentru aprobarea Planului regional de gestionare a deşeurilor Regiunea 7 Centru, revizuit</w:t>
      </w:r>
    </w:p>
    <w:p w:rsidR="000A01C2" w:rsidRPr="004A1CEB" w:rsidRDefault="0005731F" w:rsidP="000A01C2">
      <w:pPr>
        <w:spacing w:after="0" w:line="240" w:lineRule="auto"/>
        <w:ind w:right="-82"/>
        <w:jc w:val="both"/>
        <w:rPr>
          <w:rFonts w:ascii="Arial" w:hAnsi="Arial" w:cs="Arial"/>
          <w:i/>
          <w:sz w:val="24"/>
          <w:szCs w:val="24"/>
          <w:lang w:val="ro-RO"/>
        </w:rPr>
      </w:pPr>
      <w:r w:rsidRPr="004A1CEB">
        <w:rPr>
          <w:rFonts w:ascii="Arial" w:hAnsi="Arial" w:cs="Arial"/>
          <w:i/>
          <w:sz w:val="24"/>
          <w:szCs w:val="24"/>
          <w:lang w:val="ro-RO"/>
        </w:rPr>
        <w:t>Condiţie</w:t>
      </w:r>
      <w:r w:rsidR="008A51DA" w:rsidRPr="004A1CEB">
        <w:rPr>
          <w:rFonts w:ascii="Arial" w:hAnsi="Arial" w:cs="Arial"/>
          <w:i/>
          <w:sz w:val="24"/>
          <w:szCs w:val="24"/>
          <w:lang w:val="ro-RO"/>
        </w:rPr>
        <w:t>:</w:t>
      </w:r>
      <w:r w:rsidRPr="004A1CEB">
        <w:rPr>
          <w:rFonts w:ascii="Arial" w:hAnsi="Arial" w:cs="Arial"/>
          <w:i/>
          <w:sz w:val="24"/>
          <w:szCs w:val="24"/>
          <w:lang w:val="ro-RO"/>
        </w:rPr>
        <w:t xml:space="preserve"> O</w:t>
      </w:r>
      <w:r w:rsidR="000A01C2" w:rsidRPr="004A1CEB">
        <w:rPr>
          <w:rFonts w:ascii="Arial" w:hAnsi="Arial" w:cs="Arial"/>
          <w:i/>
          <w:sz w:val="24"/>
          <w:szCs w:val="24"/>
          <w:lang w:val="ro-RO"/>
        </w:rPr>
        <w:t>peratorul este obligat să respecte legislaţia de mediu în vigoare, cu toate modificările/completările intervenite ulterior emiterii actului de reglementare până la expirarea valabilităţii acesteia.</w:t>
      </w:r>
    </w:p>
    <w:p w:rsidR="000A01C2" w:rsidRPr="004A1CEB" w:rsidRDefault="000A01C2" w:rsidP="000A01C2">
      <w:pPr>
        <w:spacing w:after="0" w:line="240" w:lineRule="auto"/>
        <w:jc w:val="both"/>
        <w:rPr>
          <w:rFonts w:ascii="Arial" w:hAnsi="Arial" w:cs="Arial"/>
          <w:sz w:val="24"/>
          <w:szCs w:val="24"/>
          <w:lang w:val="ro-RO"/>
        </w:rPr>
      </w:pPr>
      <w:r w:rsidRPr="004A1CEB">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w:t>
      </w:r>
    </w:p>
    <w:p w:rsidR="000A01C2" w:rsidRPr="004A1CEB" w:rsidRDefault="000A01C2" w:rsidP="000A01C2">
      <w:pPr>
        <w:spacing w:after="0" w:line="240" w:lineRule="auto"/>
        <w:rPr>
          <w:rFonts w:ascii="Times New Roman" w:eastAsia="Times New Roman" w:hAnsi="Times New Roman"/>
          <w:b/>
          <w:bCs/>
          <w:sz w:val="24"/>
          <w:szCs w:val="24"/>
          <w:lang w:val="ro-RO" w:eastAsia="ro-RO"/>
        </w:rPr>
      </w:pPr>
    </w:p>
    <w:p w:rsidR="000A01C2" w:rsidRPr="004A1CEB" w:rsidRDefault="000A01C2" w:rsidP="000A01C2">
      <w:pPr>
        <w:spacing w:after="0" w:line="240" w:lineRule="auto"/>
        <w:jc w:val="both"/>
        <w:rPr>
          <w:rFonts w:ascii="Arial" w:eastAsia="Times New Roman" w:hAnsi="Arial" w:cs="Arial"/>
          <w:sz w:val="24"/>
          <w:szCs w:val="24"/>
          <w:lang w:val="ro-RO"/>
        </w:rPr>
      </w:pPr>
      <w:r w:rsidRPr="004A1CEB">
        <w:rPr>
          <w:rFonts w:ascii="Arial" w:eastAsia="Times New Roman" w:hAnsi="Arial" w:cs="Arial"/>
          <w:sz w:val="24"/>
          <w:szCs w:val="24"/>
          <w:lang w:val="ro-RO"/>
        </w:rPr>
        <w:t xml:space="preserve">se  emite:     </w:t>
      </w:r>
    </w:p>
    <w:p w:rsidR="000A01C2" w:rsidRPr="004A1CEB" w:rsidRDefault="000A01C2" w:rsidP="000A01C2">
      <w:pPr>
        <w:spacing w:after="0" w:line="240" w:lineRule="auto"/>
        <w:jc w:val="both"/>
        <w:rPr>
          <w:rFonts w:ascii="Arial" w:hAnsi="Arial" w:cs="Arial"/>
          <w:sz w:val="24"/>
          <w:szCs w:val="24"/>
          <w:lang w:val="ro-RO"/>
        </w:rPr>
      </w:pPr>
    </w:p>
    <w:p w:rsidR="004F518D" w:rsidRPr="004A1CEB" w:rsidRDefault="004F518D" w:rsidP="000A01C2">
      <w:pPr>
        <w:spacing w:after="0" w:line="240" w:lineRule="auto"/>
        <w:jc w:val="both"/>
        <w:rPr>
          <w:rFonts w:ascii="Arial" w:hAnsi="Arial" w:cs="Arial"/>
          <w:sz w:val="24"/>
          <w:szCs w:val="24"/>
          <w:lang w:val="ro-RO"/>
        </w:rPr>
      </w:pPr>
    </w:p>
    <w:p w:rsidR="000A01C2" w:rsidRPr="004A1CEB" w:rsidRDefault="000A01C2" w:rsidP="000A01C2">
      <w:pPr>
        <w:spacing w:after="0" w:line="240" w:lineRule="auto"/>
        <w:jc w:val="center"/>
        <w:rPr>
          <w:rFonts w:ascii="Arial" w:hAnsi="Arial" w:cs="Arial"/>
          <w:b/>
          <w:bCs/>
          <w:sz w:val="24"/>
          <w:szCs w:val="24"/>
          <w:lang w:val="ro-RO"/>
        </w:rPr>
      </w:pPr>
      <w:r w:rsidRPr="004A1CEB">
        <w:rPr>
          <w:rFonts w:ascii="Arial" w:hAnsi="Arial" w:cs="Arial"/>
          <w:b/>
          <w:bCs/>
          <w:sz w:val="24"/>
          <w:szCs w:val="24"/>
          <w:lang w:val="ro-RO"/>
        </w:rPr>
        <w:t xml:space="preserve">AUTORIZAŢIA INTEGRATĂ  DE MEDIU nr. </w:t>
      </w:r>
      <w:r w:rsidR="008D1ADD" w:rsidRPr="004A1CEB">
        <w:rPr>
          <w:rFonts w:ascii="Arial" w:hAnsi="Arial" w:cs="Arial"/>
          <w:b/>
          <w:bCs/>
          <w:sz w:val="24"/>
          <w:szCs w:val="24"/>
          <w:lang w:val="ro-RO"/>
        </w:rPr>
        <w:t>121 din 18.02.2011</w:t>
      </w:r>
    </w:p>
    <w:p w:rsidR="000A01C2" w:rsidRPr="004A1CEB" w:rsidRDefault="000A01C2" w:rsidP="000A01C2">
      <w:pPr>
        <w:spacing w:after="0" w:line="240" w:lineRule="auto"/>
        <w:jc w:val="center"/>
        <w:rPr>
          <w:rFonts w:ascii="Arial" w:hAnsi="Arial" w:cs="Arial"/>
          <w:b/>
          <w:bCs/>
          <w:sz w:val="24"/>
          <w:szCs w:val="24"/>
          <w:lang w:val="ro-RO"/>
        </w:rPr>
      </w:pPr>
      <w:r w:rsidRPr="004A1CEB">
        <w:rPr>
          <w:rFonts w:ascii="Arial" w:hAnsi="Arial" w:cs="Arial"/>
          <w:b/>
          <w:bCs/>
          <w:sz w:val="24"/>
          <w:szCs w:val="24"/>
          <w:lang w:val="ro-RO"/>
        </w:rPr>
        <w:t xml:space="preserve">actualizată la data </w:t>
      </w:r>
      <w:r w:rsidR="00CF5358" w:rsidRPr="004A1CEB">
        <w:rPr>
          <w:rFonts w:ascii="Arial" w:hAnsi="Arial" w:cs="Arial"/>
          <w:b/>
          <w:bCs/>
          <w:sz w:val="24"/>
          <w:szCs w:val="24"/>
          <w:lang w:val="ro-RO"/>
        </w:rPr>
        <w:t xml:space="preserve">de </w:t>
      </w:r>
      <w:proofErr w:type="spellStart"/>
      <w:r w:rsidR="008D1ADD" w:rsidRPr="004A1CEB">
        <w:rPr>
          <w:rFonts w:ascii="Arial" w:hAnsi="Arial" w:cs="Arial"/>
          <w:b/>
          <w:bCs/>
          <w:sz w:val="24"/>
          <w:szCs w:val="24"/>
          <w:highlight w:val="yellow"/>
          <w:lang w:val="ro-RO"/>
        </w:rPr>
        <w:t>xxxxx</w:t>
      </w:r>
      <w:proofErr w:type="spellEnd"/>
    </w:p>
    <w:p w:rsidR="000A01C2" w:rsidRPr="004A1CEB" w:rsidRDefault="000A01C2" w:rsidP="000A01C2">
      <w:pPr>
        <w:spacing w:after="0" w:line="240" w:lineRule="auto"/>
        <w:jc w:val="center"/>
        <w:rPr>
          <w:rFonts w:ascii="Arial" w:hAnsi="Arial" w:cs="Arial"/>
          <w:b/>
          <w:bCs/>
          <w:sz w:val="24"/>
          <w:szCs w:val="24"/>
          <w:lang w:val="ro-RO"/>
        </w:rPr>
      </w:pPr>
    </w:p>
    <w:p w:rsidR="000A01C2" w:rsidRPr="004A1CEB" w:rsidRDefault="000A01C2" w:rsidP="000A01C2">
      <w:pPr>
        <w:spacing w:before="120" w:after="0" w:line="240" w:lineRule="auto"/>
        <w:jc w:val="both"/>
        <w:rPr>
          <w:rFonts w:ascii="Arial" w:hAnsi="Arial" w:cs="Arial"/>
          <w:b/>
          <w:bCs/>
          <w:sz w:val="24"/>
          <w:szCs w:val="24"/>
          <w:lang w:val="ro-RO"/>
        </w:rPr>
      </w:pPr>
      <w:r w:rsidRPr="004A1CEB">
        <w:rPr>
          <w:rFonts w:ascii="Arial" w:hAnsi="Arial" w:cs="Arial"/>
          <w:b/>
          <w:sz w:val="24"/>
          <w:szCs w:val="24"/>
          <w:lang w:val="ro-RO"/>
        </w:rPr>
        <w:t>pentru:</w:t>
      </w:r>
      <w:r w:rsidR="008D1ADD" w:rsidRPr="004A1CEB">
        <w:rPr>
          <w:rFonts w:ascii="Arial" w:hAnsi="Arial" w:cs="Arial"/>
          <w:sz w:val="24"/>
          <w:szCs w:val="24"/>
          <w:lang w:val="ro-RO"/>
        </w:rPr>
        <w:t xml:space="preserve">  S.C. TRACON S.R.L.</w:t>
      </w:r>
    </w:p>
    <w:p w:rsidR="008D1ADD" w:rsidRPr="004A1CEB" w:rsidRDefault="008D1ADD" w:rsidP="008D1ADD">
      <w:pPr>
        <w:spacing w:after="0" w:line="240" w:lineRule="auto"/>
        <w:jc w:val="both"/>
        <w:rPr>
          <w:rFonts w:ascii="Arial" w:hAnsi="Arial" w:cs="Arial"/>
          <w:spacing w:val="-2"/>
          <w:sz w:val="24"/>
          <w:szCs w:val="24"/>
          <w:lang w:val="ro-RO"/>
        </w:rPr>
      </w:pPr>
      <w:r w:rsidRPr="004A1CEB">
        <w:rPr>
          <w:rFonts w:ascii="Arial" w:hAnsi="Arial" w:cs="Arial"/>
          <w:b/>
          <w:sz w:val="24"/>
          <w:szCs w:val="24"/>
          <w:lang w:val="ro-RO"/>
        </w:rPr>
        <w:t xml:space="preserve">denumirea instalației: </w:t>
      </w:r>
      <w:r w:rsidRPr="004A1CEB">
        <w:rPr>
          <w:rFonts w:ascii="Arial" w:hAnsi="Arial" w:cs="Arial"/>
          <w:sz w:val="24"/>
          <w:szCs w:val="24"/>
          <w:lang w:val="ro-RO"/>
        </w:rPr>
        <w:t>Depozit ecologic de deşeuri menajere şi industriale</w:t>
      </w:r>
      <w:r w:rsidR="00D43D4A" w:rsidRPr="004A1CEB">
        <w:rPr>
          <w:rFonts w:ascii="Arial" w:hAnsi="Arial" w:cs="Arial"/>
          <w:sz w:val="24"/>
          <w:szCs w:val="24"/>
          <w:lang w:val="ro-RO"/>
        </w:rPr>
        <w:t xml:space="preserve"> nepericuloase</w:t>
      </w:r>
    </w:p>
    <w:p w:rsidR="008D1ADD" w:rsidRPr="004A1CEB" w:rsidRDefault="008D1ADD" w:rsidP="008D1ADD">
      <w:pPr>
        <w:spacing w:after="0" w:line="240" w:lineRule="auto"/>
        <w:ind w:right="-6"/>
        <w:jc w:val="both"/>
        <w:rPr>
          <w:rFonts w:ascii="Arial" w:eastAsia="Times New Roman" w:hAnsi="Arial" w:cs="Arial"/>
          <w:b/>
          <w:sz w:val="24"/>
          <w:szCs w:val="24"/>
          <w:lang w:val="ro-RO"/>
        </w:rPr>
      </w:pPr>
      <w:r w:rsidRPr="004A1CEB">
        <w:rPr>
          <w:rFonts w:ascii="Arial" w:hAnsi="Arial" w:cs="Arial"/>
          <w:b/>
          <w:bCs/>
          <w:sz w:val="24"/>
          <w:szCs w:val="24"/>
          <w:lang w:val="ro-RO"/>
        </w:rPr>
        <w:t xml:space="preserve">amplasamentul instalației: </w:t>
      </w:r>
      <w:r w:rsidRPr="004A1CEB">
        <w:rPr>
          <w:rFonts w:ascii="Arial" w:hAnsi="Arial" w:cs="Arial"/>
          <w:bCs/>
          <w:sz w:val="24"/>
          <w:szCs w:val="24"/>
          <w:lang w:val="ro-RO"/>
        </w:rPr>
        <w:t>localitatea Cristian</w:t>
      </w:r>
      <w:r w:rsidRPr="004A1CEB">
        <w:rPr>
          <w:rFonts w:ascii="Arial" w:hAnsi="Arial" w:cs="Arial"/>
          <w:spacing w:val="-2"/>
          <w:sz w:val="24"/>
          <w:szCs w:val="24"/>
          <w:lang w:val="ro-RO"/>
        </w:rPr>
        <w:t>, județul Sibiu</w:t>
      </w:r>
      <w:r w:rsidRPr="004A1CEB">
        <w:rPr>
          <w:rFonts w:ascii="Arial" w:eastAsia="Times New Roman" w:hAnsi="Arial" w:cs="Arial"/>
          <w:b/>
          <w:sz w:val="24"/>
          <w:szCs w:val="24"/>
          <w:lang w:val="ro-RO"/>
        </w:rPr>
        <w:t xml:space="preserve"> </w:t>
      </w:r>
    </w:p>
    <w:p w:rsidR="000A01C2" w:rsidRPr="004A1CEB" w:rsidRDefault="000A01C2" w:rsidP="000A01C2">
      <w:pPr>
        <w:spacing w:after="0" w:line="240" w:lineRule="auto"/>
        <w:ind w:right="-6"/>
        <w:jc w:val="both"/>
        <w:rPr>
          <w:rFonts w:ascii="Arial" w:hAnsi="Arial" w:cs="Arial"/>
          <w:b/>
          <w:sz w:val="24"/>
          <w:szCs w:val="24"/>
          <w:lang w:val="ro-RO"/>
        </w:rPr>
      </w:pPr>
    </w:p>
    <w:p w:rsidR="000A01C2" w:rsidRPr="004A1CEB" w:rsidRDefault="000A01C2" w:rsidP="000A01C2">
      <w:pPr>
        <w:spacing w:after="0" w:line="240" w:lineRule="auto"/>
        <w:ind w:right="-6"/>
        <w:jc w:val="both"/>
        <w:rPr>
          <w:rFonts w:ascii="Arial" w:hAnsi="Arial" w:cs="Arial"/>
          <w:b/>
          <w:sz w:val="24"/>
          <w:szCs w:val="24"/>
          <w:lang w:val="ro-RO"/>
        </w:rPr>
      </w:pPr>
      <w:r w:rsidRPr="004A1CEB">
        <w:rPr>
          <w:rFonts w:ascii="Arial" w:hAnsi="Arial" w:cs="Arial"/>
          <w:b/>
          <w:sz w:val="24"/>
          <w:szCs w:val="24"/>
          <w:lang w:val="ro-RO"/>
        </w:rPr>
        <w:t>Nerespectarea prevederilor autorizaţiei integrate de mediu atrage după sine suspendarea şi/sau anularea acesteia, după caz.</w:t>
      </w:r>
    </w:p>
    <w:p w:rsidR="000A01C2" w:rsidRPr="004A1CEB" w:rsidRDefault="000A01C2" w:rsidP="000A01C2">
      <w:pPr>
        <w:spacing w:after="0" w:line="240" w:lineRule="auto"/>
        <w:jc w:val="both"/>
        <w:rPr>
          <w:rFonts w:ascii="Arial" w:hAnsi="Arial" w:cs="Arial"/>
          <w:b/>
          <w:bCs/>
          <w:sz w:val="24"/>
          <w:szCs w:val="24"/>
          <w:lang w:val="ro-RO"/>
        </w:rPr>
      </w:pPr>
    </w:p>
    <w:p w:rsidR="000A01C2" w:rsidRPr="004A1CEB" w:rsidRDefault="000A01C2" w:rsidP="000A01C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3. CATEGORIA DE ACTIVITATE</w:t>
      </w:r>
    </w:p>
    <w:p w:rsidR="00D43D4A" w:rsidRPr="004A1CEB" w:rsidRDefault="00D43D4A" w:rsidP="000A01C2">
      <w:pPr>
        <w:spacing w:after="0" w:line="240" w:lineRule="auto"/>
        <w:ind w:right="-5"/>
        <w:jc w:val="both"/>
        <w:rPr>
          <w:rFonts w:ascii="Arial" w:hAnsi="Arial" w:cs="Arial"/>
          <w:sz w:val="24"/>
          <w:szCs w:val="24"/>
          <w:lang w:val="ro-RO"/>
        </w:rPr>
      </w:pPr>
      <w:r w:rsidRPr="004A1CEB">
        <w:rPr>
          <w:rFonts w:ascii="Arial" w:hAnsi="Arial" w:cs="Arial"/>
          <w:sz w:val="24"/>
          <w:szCs w:val="24"/>
          <w:lang w:val="ro-RO"/>
        </w:rPr>
        <w:t xml:space="preserve">Prezenta autorizaţie se va aplica tuturor activităţilor desfăşurate sub controlul operatorului, de la primirea </w:t>
      </w:r>
      <w:r w:rsidR="000E7F39" w:rsidRPr="004A1CEB">
        <w:rPr>
          <w:rFonts w:ascii="Arial" w:hAnsi="Arial" w:cs="Arial"/>
          <w:sz w:val="24"/>
          <w:szCs w:val="24"/>
          <w:lang w:val="ro-RO"/>
        </w:rPr>
        <w:t>deşeurilor, a</w:t>
      </w:r>
      <w:r w:rsidRPr="004A1CEB">
        <w:rPr>
          <w:rFonts w:ascii="Arial" w:hAnsi="Arial" w:cs="Arial"/>
          <w:sz w:val="24"/>
          <w:szCs w:val="24"/>
          <w:lang w:val="ro-RO"/>
        </w:rPr>
        <w:t xml:space="preserve"> materiilor prime şi materialelor </w:t>
      </w:r>
      <w:r w:rsidR="00CC355A" w:rsidRPr="004A1CEB">
        <w:rPr>
          <w:rFonts w:ascii="Arial" w:hAnsi="Arial" w:cs="Arial"/>
          <w:sz w:val="24"/>
          <w:szCs w:val="24"/>
          <w:lang w:val="ro-RO"/>
        </w:rPr>
        <w:t>auxiliare</w:t>
      </w:r>
      <w:r w:rsidRPr="004A1CEB">
        <w:rPr>
          <w:rFonts w:ascii="Arial" w:hAnsi="Arial" w:cs="Arial"/>
          <w:sz w:val="24"/>
          <w:szCs w:val="24"/>
          <w:lang w:val="ro-RO"/>
        </w:rPr>
        <w:t xml:space="preserve"> pe amplasament până la depozitarea finală a deşeurilor, închiderea depozitului </w:t>
      </w:r>
      <w:r w:rsidR="00CC355A" w:rsidRPr="004A1CEB">
        <w:rPr>
          <w:rFonts w:ascii="Arial" w:hAnsi="Arial" w:cs="Arial"/>
          <w:sz w:val="24"/>
          <w:szCs w:val="24"/>
          <w:lang w:val="ro-RO"/>
        </w:rPr>
        <w:t>şi monitorizarea post închidere</w:t>
      </w:r>
      <w:r w:rsidRPr="004A1CEB">
        <w:rPr>
          <w:rFonts w:ascii="Arial" w:hAnsi="Arial" w:cs="Arial"/>
          <w:sz w:val="24"/>
          <w:szCs w:val="24"/>
          <w:lang w:val="ro-RO"/>
        </w:rPr>
        <w:t>.</w:t>
      </w:r>
    </w:p>
    <w:p w:rsidR="000A01C2" w:rsidRPr="004A1CEB" w:rsidRDefault="000A01C2" w:rsidP="000A01C2">
      <w:pPr>
        <w:autoSpaceDE w:val="0"/>
        <w:spacing w:after="0" w:line="240" w:lineRule="auto"/>
        <w:jc w:val="both"/>
        <w:rPr>
          <w:rFonts w:ascii="Arial" w:eastAsia="Times New Roman" w:hAnsi="Arial" w:cs="Arial"/>
          <w:b/>
          <w:sz w:val="24"/>
          <w:szCs w:val="24"/>
          <w:lang w:val="ro-RO"/>
        </w:rPr>
      </w:pPr>
      <w:r w:rsidRPr="004A1CEB">
        <w:rPr>
          <w:rFonts w:ascii="Arial" w:eastAsia="Times New Roman" w:hAnsi="Arial" w:cs="Arial"/>
          <w:b/>
          <w:sz w:val="24"/>
          <w:szCs w:val="24"/>
          <w:lang w:val="ro-RO"/>
        </w:rPr>
        <w:t>Categori</w:t>
      </w:r>
      <w:r w:rsidR="008D1ADD" w:rsidRPr="004A1CEB">
        <w:rPr>
          <w:rFonts w:ascii="Arial" w:eastAsia="Times New Roman" w:hAnsi="Arial" w:cs="Arial"/>
          <w:b/>
          <w:sz w:val="24"/>
          <w:szCs w:val="24"/>
          <w:lang w:val="ro-RO"/>
        </w:rPr>
        <w:t>a</w:t>
      </w:r>
      <w:r w:rsidRPr="004A1CEB">
        <w:rPr>
          <w:rFonts w:ascii="Arial" w:eastAsia="Times New Roman" w:hAnsi="Arial" w:cs="Arial"/>
          <w:b/>
          <w:sz w:val="24"/>
          <w:szCs w:val="24"/>
          <w:lang w:val="ro-RO"/>
        </w:rPr>
        <w:t xml:space="preserve"> de activitate conform anexei 1 a Legii nr. 278/2013 privind emisiile industriale: </w:t>
      </w:r>
    </w:p>
    <w:p w:rsidR="000A01C2" w:rsidRPr="004A1CEB" w:rsidRDefault="000A01C2" w:rsidP="007B7AD5">
      <w:pPr>
        <w:pStyle w:val="Listparagraf"/>
        <w:numPr>
          <w:ilvl w:val="0"/>
          <w:numId w:val="32"/>
        </w:numPr>
        <w:spacing w:after="0" w:line="240" w:lineRule="auto"/>
        <w:ind w:left="284" w:hanging="284"/>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5.4.</w:t>
      </w:r>
      <w:r w:rsidRPr="004A1CEB">
        <w:rPr>
          <w:rFonts w:ascii="Arial" w:eastAsia="Times New Roman" w:hAnsi="Arial" w:cs="Arial"/>
          <w:sz w:val="24"/>
          <w:szCs w:val="24"/>
          <w:lang w:val="ro-RO" w:eastAsia="ro-RO"/>
        </w:rPr>
        <w:t xml:space="preserve"> Depozitele de </w:t>
      </w:r>
      <w:proofErr w:type="spellStart"/>
      <w:r w:rsidRPr="004A1CEB">
        <w:rPr>
          <w:rFonts w:ascii="Arial" w:eastAsia="Times New Roman" w:hAnsi="Arial" w:cs="Arial"/>
          <w:sz w:val="24"/>
          <w:szCs w:val="24"/>
          <w:lang w:val="ro-RO" w:eastAsia="ro-RO"/>
        </w:rPr>
        <w:t>deseuri</w:t>
      </w:r>
      <w:proofErr w:type="spellEnd"/>
      <w:r w:rsidRPr="004A1CEB">
        <w:rPr>
          <w:rFonts w:ascii="Arial" w:eastAsia="Times New Roman" w:hAnsi="Arial" w:cs="Arial"/>
          <w:sz w:val="24"/>
          <w:szCs w:val="24"/>
          <w:lang w:val="ro-RO" w:eastAsia="ro-RO"/>
        </w:rPr>
        <w:t xml:space="preserve">, astfel cum sunt definite la lit. b) din anexa nr. 1 la </w:t>
      </w:r>
      <w:proofErr w:type="spellStart"/>
      <w:r w:rsidRPr="004A1CEB">
        <w:rPr>
          <w:rFonts w:ascii="Arial" w:eastAsia="Times New Roman" w:hAnsi="Arial" w:cs="Arial"/>
          <w:sz w:val="24"/>
          <w:szCs w:val="24"/>
          <w:lang w:val="ro-RO" w:eastAsia="ro-RO"/>
        </w:rPr>
        <w:t>Hotararea</w:t>
      </w:r>
      <w:proofErr w:type="spellEnd"/>
      <w:r w:rsidRPr="004A1CEB">
        <w:rPr>
          <w:rFonts w:ascii="Arial" w:eastAsia="Times New Roman" w:hAnsi="Arial" w:cs="Arial"/>
          <w:sz w:val="24"/>
          <w:szCs w:val="24"/>
          <w:lang w:val="ro-RO" w:eastAsia="ro-RO"/>
        </w:rPr>
        <w:t xml:space="preserve"> Guvernului nr. 349/2005 privind depozitarea </w:t>
      </w:r>
      <w:proofErr w:type="spellStart"/>
      <w:r w:rsidRPr="004A1CEB">
        <w:rPr>
          <w:rFonts w:ascii="Arial" w:eastAsia="Times New Roman" w:hAnsi="Arial" w:cs="Arial"/>
          <w:sz w:val="24"/>
          <w:szCs w:val="24"/>
          <w:lang w:val="ro-RO" w:eastAsia="ro-RO"/>
        </w:rPr>
        <w:t>deseurilor</w:t>
      </w:r>
      <w:proofErr w:type="spellEnd"/>
      <w:r w:rsidRPr="004A1CEB">
        <w:rPr>
          <w:rFonts w:ascii="Arial" w:eastAsia="Times New Roman" w:hAnsi="Arial" w:cs="Arial"/>
          <w:sz w:val="24"/>
          <w:szCs w:val="24"/>
          <w:lang w:val="ro-RO" w:eastAsia="ro-RO"/>
        </w:rPr>
        <w:t xml:space="preserve">, cu </w:t>
      </w:r>
      <w:proofErr w:type="spellStart"/>
      <w:r w:rsidRPr="004A1CEB">
        <w:rPr>
          <w:rFonts w:ascii="Arial" w:eastAsia="Times New Roman" w:hAnsi="Arial" w:cs="Arial"/>
          <w:sz w:val="24"/>
          <w:szCs w:val="24"/>
          <w:lang w:val="ro-RO" w:eastAsia="ro-RO"/>
        </w:rPr>
        <w:t>modificarile</w:t>
      </w:r>
      <w:proofErr w:type="spellEnd"/>
      <w:r w:rsidRPr="004A1CEB">
        <w:rPr>
          <w:rFonts w:ascii="Arial" w:eastAsia="Times New Roman" w:hAnsi="Arial" w:cs="Arial"/>
          <w:sz w:val="24"/>
          <w:szCs w:val="24"/>
          <w:lang w:val="ro-RO" w:eastAsia="ro-RO"/>
        </w:rPr>
        <w:t xml:space="preserve"> si </w:t>
      </w:r>
      <w:proofErr w:type="spellStart"/>
      <w:r w:rsidRPr="004A1CEB">
        <w:rPr>
          <w:rFonts w:ascii="Arial" w:eastAsia="Times New Roman" w:hAnsi="Arial" w:cs="Arial"/>
          <w:sz w:val="24"/>
          <w:szCs w:val="24"/>
          <w:lang w:val="ro-RO" w:eastAsia="ro-RO"/>
        </w:rPr>
        <w:t>completarile</w:t>
      </w:r>
      <w:proofErr w:type="spellEnd"/>
      <w:r w:rsidRPr="004A1CEB">
        <w:rPr>
          <w:rFonts w:ascii="Arial" w:eastAsia="Times New Roman" w:hAnsi="Arial" w:cs="Arial"/>
          <w:sz w:val="24"/>
          <w:szCs w:val="24"/>
          <w:lang w:val="ro-RO" w:eastAsia="ro-RO"/>
        </w:rPr>
        <w:t xml:space="preserve"> ulterioare, care primesc peste 10 tone de </w:t>
      </w:r>
      <w:proofErr w:type="spellStart"/>
      <w:r w:rsidRPr="004A1CEB">
        <w:rPr>
          <w:rFonts w:ascii="Arial" w:eastAsia="Times New Roman" w:hAnsi="Arial" w:cs="Arial"/>
          <w:sz w:val="24"/>
          <w:szCs w:val="24"/>
          <w:lang w:val="ro-RO" w:eastAsia="ro-RO"/>
        </w:rPr>
        <w:t>deseuri</w:t>
      </w:r>
      <w:proofErr w:type="spellEnd"/>
      <w:r w:rsidRPr="004A1CEB">
        <w:rPr>
          <w:rFonts w:ascii="Arial" w:eastAsia="Times New Roman" w:hAnsi="Arial" w:cs="Arial"/>
          <w:sz w:val="24"/>
          <w:szCs w:val="24"/>
          <w:lang w:val="ro-RO" w:eastAsia="ro-RO"/>
        </w:rPr>
        <w:t xml:space="preserve"> pe zi sau cu o capacitate totala de peste 25.000 de tone, cu </w:t>
      </w:r>
      <w:proofErr w:type="spellStart"/>
      <w:r w:rsidRPr="004A1CEB">
        <w:rPr>
          <w:rFonts w:ascii="Arial" w:eastAsia="Times New Roman" w:hAnsi="Arial" w:cs="Arial"/>
          <w:sz w:val="24"/>
          <w:szCs w:val="24"/>
          <w:lang w:val="ro-RO" w:eastAsia="ro-RO"/>
        </w:rPr>
        <w:t>exceptia</w:t>
      </w:r>
      <w:proofErr w:type="spellEnd"/>
      <w:r w:rsidRPr="004A1CEB">
        <w:rPr>
          <w:rFonts w:ascii="Arial" w:eastAsia="Times New Roman" w:hAnsi="Arial" w:cs="Arial"/>
          <w:sz w:val="24"/>
          <w:szCs w:val="24"/>
          <w:lang w:val="ro-RO" w:eastAsia="ro-RO"/>
        </w:rPr>
        <w:t xml:space="preserve"> depozitelor pentru </w:t>
      </w:r>
      <w:proofErr w:type="spellStart"/>
      <w:r w:rsidRPr="004A1CEB">
        <w:rPr>
          <w:rFonts w:ascii="Arial" w:eastAsia="Times New Roman" w:hAnsi="Arial" w:cs="Arial"/>
          <w:sz w:val="24"/>
          <w:szCs w:val="24"/>
          <w:lang w:val="ro-RO" w:eastAsia="ro-RO"/>
        </w:rPr>
        <w:t>deseuri</w:t>
      </w:r>
      <w:proofErr w:type="spellEnd"/>
      <w:r w:rsidRPr="004A1CEB">
        <w:rPr>
          <w:rFonts w:ascii="Arial" w:eastAsia="Times New Roman" w:hAnsi="Arial" w:cs="Arial"/>
          <w:sz w:val="24"/>
          <w:szCs w:val="24"/>
          <w:lang w:val="ro-RO" w:eastAsia="ro-RO"/>
        </w:rPr>
        <w:t xml:space="preserve"> inerte </w:t>
      </w:r>
    </w:p>
    <w:p w:rsidR="004C1D46" w:rsidRPr="004A1CEB" w:rsidRDefault="004C1D46" w:rsidP="000A01C2">
      <w:pPr>
        <w:spacing w:after="0" w:line="240" w:lineRule="auto"/>
        <w:ind w:right="-48"/>
        <w:jc w:val="both"/>
        <w:rPr>
          <w:rFonts w:ascii="Arial" w:hAnsi="Arial" w:cs="Arial"/>
          <w:bCs/>
          <w:sz w:val="24"/>
          <w:szCs w:val="24"/>
          <w:lang w:val="ro-RO"/>
        </w:rPr>
      </w:pPr>
      <w:r w:rsidRPr="004A1CEB">
        <w:rPr>
          <w:rFonts w:ascii="Arial" w:hAnsi="Arial" w:cs="Arial"/>
          <w:b/>
          <w:bCs/>
          <w:sz w:val="24"/>
          <w:szCs w:val="24"/>
          <w:lang w:val="ro-RO"/>
        </w:rPr>
        <w:t>Caracteristici depozit:</w:t>
      </w:r>
      <w:r w:rsidR="00A67D7B" w:rsidRPr="004A1CEB">
        <w:rPr>
          <w:rFonts w:ascii="Arial" w:hAnsi="Arial" w:cs="Arial"/>
          <w:b/>
          <w:bCs/>
          <w:sz w:val="24"/>
          <w:szCs w:val="24"/>
          <w:lang w:val="ro-RO"/>
        </w:rPr>
        <w:t xml:space="preserve"> </w:t>
      </w:r>
      <w:r w:rsidR="007F1B90" w:rsidRPr="004A1CEB">
        <w:rPr>
          <w:rFonts w:ascii="Arial" w:hAnsi="Arial" w:cs="Arial"/>
          <w:bCs/>
          <w:sz w:val="24"/>
          <w:szCs w:val="24"/>
          <w:lang w:val="ro-RO"/>
        </w:rPr>
        <w:t xml:space="preserve"> </w:t>
      </w:r>
    </w:p>
    <w:p w:rsidR="00BE16B6" w:rsidRPr="004A1CEB" w:rsidRDefault="00BE16B6" w:rsidP="007B7AD5">
      <w:pPr>
        <w:pStyle w:val="Listparagraf"/>
        <w:numPr>
          <w:ilvl w:val="0"/>
          <w:numId w:val="37"/>
        </w:numPr>
        <w:spacing w:after="0" w:line="240" w:lineRule="auto"/>
        <w:ind w:left="284" w:hanging="284"/>
        <w:jc w:val="both"/>
        <w:rPr>
          <w:rFonts w:ascii="Arial" w:hAnsi="Arial" w:cs="Arial"/>
          <w:sz w:val="24"/>
          <w:szCs w:val="24"/>
          <w:u w:val="single"/>
          <w:lang w:val="ro-RO"/>
        </w:rPr>
      </w:pPr>
      <w:r w:rsidRPr="004A1CEB">
        <w:rPr>
          <w:rFonts w:ascii="Arial" w:hAnsi="Arial" w:cs="Arial"/>
          <w:sz w:val="24"/>
          <w:szCs w:val="24"/>
          <w:u w:val="single"/>
          <w:lang w:val="ro-RO"/>
        </w:rPr>
        <w:t>Suprafaţa ocupată</w:t>
      </w:r>
    </w:p>
    <w:p w:rsidR="00BE16B6" w:rsidRPr="004A1CEB" w:rsidRDefault="00BE16B6" w:rsidP="00BE16B6">
      <w:pPr>
        <w:spacing w:after="0" w:line="240" w:lineRule="auto"/>
        <w:ind w:left="284"/>
        <w:jc w:val="both"/>
        <w:rPr>
          <w:rFonts w:ascii="Arial" w:hAnsi="Arial" w:cs="Arial"/>
          <w:sz w:val="24"/>
          <w:szCs w:val="24"/>
          <w:lang w:val="ro-RO"/>
        </w:rPr>
      </w:pPr>
      <w:r w:rsidRPr="004A1CEB">
        <w:rPr>
          <w:rFonts w:ascii="Arial" w:hAnsi="Arial" w:cs="Arial"/>
          <w:sz w:val="24"/>
          <w:szCs w:val="24"/>
          <w:lang w:val="ro-RO"/>
        </w:rPr>
        <w:t xml:space="preserve">Conform actelor de proprietate suprafața de teren în proprietatea TRACON S.R.L. este de </w:t>
      </w:r>
      <w:r w:rsidR="001965CA" w:rsidRPr="004A1CEB">
        <w:rPr>
          <w:rFonts w:ascii="Arial" w:hAnsi="Arial" w:cs="Arial"/>
          <w:sz w:val="24"/>
          <w:szCs w:val="24"/>
          <w:lang w:val="ro-RO"/>
        </w:rPr>
        <w:t>18</w:t>
      </w:r>
      <w:r w:rsidRPr="004A1CEB">
        <w:rPr>
          <w:rFonts w:ascii="Arial" w:hAnsi="Arial" w:cs="Arial"/>
          <w:sz w:val="24"/>
          <w:szCs w:val="24"/>
          <w:lang w:val="ro-RO"/>
        </w:rPr>
        <w:t xml:space="preserve"> ha. Repartizarea acestei suprafețe  pe categorii de folosință este după cum urmează:</w:t>
      </w:r>
    </w:p>
    <w:p w:rsidR="00BE16B6" w:rsidRPr="004A1CEB" w:rsidRDefault="00BE16B6" w:rsidP="007B7AD5">
      <w:pPr>
        <w:numPr>
          <w:ilvl w:val="0"/>
          <w:numId w:val="34"/>
        </w:numPr>
        <w:spacing w:after="0" w:line="240" w:lineRule="auto"/>
        <w:ind w:left="567" w:hanging="283"/>
        <w:jc w:val="both"/>
        <w:rPr>
          <w:rFonts w:ascii="Arial" w:hAnsi="Arial" w:cs="Arial"/>
          <w:sz w:val="24"/>
          <w:szCs w:val="24"/>
          <w:lang w:val="ro-RO"/>
        </w:rPr>
      </w:pPr>
      <w:smartTag w:uri="urn:schemas-microsoft-com:office:smarttags" w:element="metricconverter">
        <w:smartTagPr>
          <w:attr w:name="ProductID" w:val="9,8 ha"/>
        </w:smartTagPr>
        <w:r w:rsidRPr="004A1CEB">
          <w:rPr>
            <w:rFonts w:ascii="Arial" w:hAnsi="Arial" w:cs="Arial"/>
            <w:sz w:val="24"/>
            <w:szCs w:val="24"/>
            <w:lang w:val="ro-RO"/>
          </w:rPr>
          <w:t>9,8 ha</w:t>
        </w:r>
      </w:smartTag>
      <w:r w:rsidRPr="004A1CEB">
        <w:rPr>
          <w:rFonts w:ascii="Arial" w:hAnsi="Arial" w:cs="Arial"/>
          <w:sz w:val="24"/>
          <w:szCs w:val="24"/>
          <w:lang w:val="ro-RO"/>
        </w:rPr>
        <w:t xml:space="preserve">  - pentru prima etapă – teren, scos din circuitul agricol, compartimentat în trei celule, fiecare cu S = 2,5 ha: celula nr. 1 epuizată în fază de </w:t>
      </w:r>
      <w:proofErr w:type="spellStart"/>
      <w:r w:rsidRPr="004A1CEB">
        <w:rPr>
          <w:rFonts w:ascii="Arial" w:hAnsi="Arial" w:cs="Arial"/>
          <w:sz w:val="24"/>
          <w:szCs w:val="24"/>
          <w:lang w:val="ro-RO"/>
        </w:rPr>
        <w:t>inchidere</w:t>
      </w:r>
      <w:proofErr w:type="spellEnd"/>
      <w:r w:rsidRPr="004A1CEB">
        <w:rPr>
          <w:rFonts w:ascii="Arial" w:hAnsi="Arial" w:cs="Arial"/>
          <w:sz w:val="24"/>
          <w:szCs w:val="24"/>
          <w:lang w:val="ro-RO"/>
        </w:rPr>
        <w:t xml:space="preserve"> parțială, celula nr. 2 în exploatare, celula nr. 3 în fază de deschidere; </w:t>
      </w:r>
      <w:smartTag w:uri="urn:schemas-microsoft-com:office:smarttags" w:element="metricconverter">
        <w:smartTagPr>
          <w:attr w:name="ProductID" w:val="2 ha"/>
        </w:smartTagPr>
        <w:r w:rsidRPr="004A1CEB">
          <w:rPr>
            <w:rFonts w:ascii="Arial" w:hAnsi="Arial" w:cs="Arial"/>
            <w:sz w:val="24"/>
            <w:szCs w:val="24"/>
            <w:lang w:val="ro-RO"/>
          </w:rPr>
          <w:t>2 ha</w:t>
        </w:r>
      </w:smartTag>
      <w:r w:rsidRPr="004A1CEB">
        <w:rPr>
          <w:rFonts w:ascii="Arial" w:hAnsi="Arial" w:cs="Arial"/>
          <w:sz w:val="24"/>
          <w:szCs w:val="24"/>
          <w:lang w:val="ro-RO"/>
        </w:rPr>
        <w:t xml:space="preserve">  - suprafețe construite (diguri </w:t>
      </w:r>
      <w:proofErr w:type="spellStart"/>
      <w:r w:rsidRPr="004A1CEB">
        <w:rPr>
          <w:rFonts w:ascii="Arial" w:hAnsi="Arial" w:cs="Arial"/>
          <w:sz w:val="24"/>
          <w:szCs w:val="24"/>
          <w:lang w:val="ro-RO"/>
        </w:rPr>
        <w:t>perimentale</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taluze</w:t>
      </w:r>
      <w:proofErr w:type="spellEnd"/>
      <w:r w:rsidRPr="004A1CEB">
        <w:rPr>
          <w:rFonts w:ascii="Arial" w:hAnsi="Arial" w:cs="Arial"/>
          <w:sz w:val="24"/>
          <w:szCs w:val="24"/>
          <w:lang w:val="ro-RO"/>
        </w:rPr>
        <w:t xml:space="preserve"> terasă, clădiri tehnologice, administrative, lucrări de utilități) sau aferente căilor de acces și platformelor tehnologice;</w:t>
      </w:r>
    </w:p>
    <w:p w:rsidR="00BE16B6" w:rsidRPr="004A1CEB" w:rsidRDefault="00BE16B6" w:rsidP="007B7AD5">
      <w:pPr>
        <w:numPr>
          <w:ilvl w:val="0"/>
          <w:numId w:val="34"/>
        </w:numPr>
        <w:spacing w:after="0" w:line="240" w:lineRule="auto"/>
        <w:ind w:left="567" w:hanging="283"/>
        <w:jc w:val="both"/>
        <w:rPr>
          <w:rFonts w:ascii="Arial" w:hAnsi="Arial" w:cs="Arial"/>
          <w:sz w:val="24"/>
          <w:szCs w:val="24"/>
          <w:lang w:val="ro-RO"/>
        </w:rPr>
      </w:pPr>
      <w:smartTag w:uri="urn:schemas-microsoft-com:office:smarttags" w:element="metricconverter">
        <w:smartTagPr>
          <w:attr w:name="ProductID" w:val="8,2 ha"/>
        </w:smartTagPr>
        <w:r w:rsidRPr="004A1CEB">
          <w:rPr>
            <w:rFonts w:ascii="Arial" w:hAnsi="Arial" w:cs="Arial"/>
            <w:sz w:val="24"/>
            <w:szCs w:val="24"/>
            <w:lang w:val="ro-RO"/>
          </w:rPr>
          <w:t>8,2 ha</w:t>
        </w:r>
      </w:smartTag>
      <w:r w:rsidRPr="004A1CEB">
        <w:rPr>
          <w:rFonts w:ascii="Arial" w:hAnsi="Arial" w:cs="Arial"/>
          <w:sz w:val="24"/>
          <w:szCs w:val="24"/>
          <w:lang w:val="ro-RO"/>
        </w:rPr>
        <w:t xml:space="preserve"> – pentru a doua etapă – </w:t>
      </w:r>
      <w:proofErr w:type="spellStart"/>
      <w:r w:rsidRPr="004A1CEB">
        <w:rPr>
          <w:rFonts w:ascii="Arial" w:hAnsi="Arial" w:cs="Arial"/>
          <w:sz w:val="24"/>
          <w:szCs w:val="24"/>
          <w:lang w:val="ro-RO"/>
        </w:rPr>
        <w:t>întabulat</w:t>
      </w:r>
      <w:proofErr w:type="spellEnd"/>
      <w:r w:rsidRPr="004A1CEB">
        <w:rPr>
          <w:rFonts w:ascii="Arial" w:hAnsi="Arial" w:cs="Arial"/>
          <w:sz w:val="24"/>
          <w:szCs w:val="24"/>
          <w:lang w:val="ro-RO"/>
        </w:rPr>
        <w:t xml:space="preserve"> și care </w:t>
      </w:r>
      <w:proofErr w:type="spellStart"/>
      <w:r w:rsidRPr="004A1CEB">
        <w:rPr>
          <w:rFonts w:ascii="Arial" w:hAnsi="Arial" w:cs="Arial"/>
          <w:sz w:val="24"/>
          <w:szCs w:val="24"/>
          <w:lang w:val="ro-RO"/>
        </w:rPr>
        <w:t>urmeaza</w:t>
      </w:r>
      <w:proofErr w:type="spellEnd"/>
      <w:r w:rsidRPr="004A1CEB">
        <w:rPr>
          <w:rFonts w:ascii="Arial" w:hAnsi="Arial" w:cs="Arial"/>
          <w:sz w:val="24"/>
          <w:szCs w:val="24"/>
          <w:lang w:val="ro-RO"/>
        </w:rPr>
        <w:t xml:space="preserve"> a fi scos din circuitul agricol;</w:t>
      </w:r>
    </w:p>
    <w:p w:rsidR="00BE16B6" w:rsidRPr="004A1CEB" w:rsidRDefault="00BE16B6" w:rsidP="007B7AD5">
      <w:pPr>
        <w:pStyle w:val="Listparagraf"/>
        <w:numPr>
          <w:ilvl w:val="0"/>
          <w:numId w:val="37"/>
        </w:numPr>
        <w:spacing w:after="0" w:line="240" w:lineRule="auto"/>
        <w:ind w:left="284" w:hanging="284"/>
        <w:jc w:val="both"/>
        <w:rPr>
          <w:rFonts w:ascii="Arial" w:hAnsi="Arial" w:cs="Arial"/>
          <w:sz w:val="24"/>
          <w:szCs w:val="24"/>
          <w:u w:val="single"/>
          <w:lang w:val="ro-RO"/>
        </w:rPr>
      </w:pPr>
      <w:r w:rsidRPr="004A1CEB">
        <w:rPr>
          <w:rFonts w:ascii="Arial" w:hAnsi="Arial" w:cs="Arial"/>
          <w:sz w:val="24"/>
          <w:szCs w:val="24"/>
          <w:u w:val="single"/>
          <w:lang w:val="ro-RO"/>
        </w:rPr>
        <w:t xml:space="preserve">Capacitate </w:t>
      </w:r>
    </w:p>
    <w:p w:rsidR="00BE16B6" w:rsidRPr="004A1CEB" w:rsidRDefault="00BE16B6" w:rsidP="00BE16B6">
      <w:pPr>
        <w:spacing w:after="0" w:line="240" w:lineRule="auto"/>
        <w:ind w:left="284"/>
        <w:jc w:val="both"/>
        <w:rPr>
          <w:rFonts w:ascii="Arial" w:hAnsi="Arial" w:cs="Arial"/>
          <w:sz w:val="24"/>
          <w:szCs w:val="24"/>
          <w:lang w:val="ro-RO"/>
        </w:rPr>
      </w:pPr>
      <w:r w:rsidRPr="004A1CEB">
        <w:rPr>
          <w:rFonts w:ascii="Arial" w:hAnsi="Arial" w:cs="Arial"/>
          <w:sz w:val="24"/>
          <w:szCs w:val="24"/>
          <w:lang w:val="ro-RO"/>
        </w:rPr>
        <w:t xml:space="preserve">Capacitatea totală de depozitare </w:t>
      </w:r>
      <w:r w:rsidR="001965CA" w:rsidRPr="004A1CEB">
        <w:rPr>
          <w:rFonts w:ascii="Arial" w:hAnsi="Arial" w:cs="Arial"/>
          <w:sz w:val="24"/>
          <w:szCs w:val="24"/>
          <w:lang w:val="ro-RO"/>
        </w:rPr>
        <w:t>este</w:t>
      </w:r>
      <w:r w:rsidRPr="004A1CEB">
        <w:rPr>
          <w:rFonts w:ascii="Arial" w:hAnsi="Arial" w:cs="Arial"/>
          <w:sz w:val="24"/>
          <w:szCs w:val="24"/>
          <w:lang w:val="ro-RO"/>
        </w:rPr>
        <w:t xml:space="preserve"> de </w:t>
      </w:r>
      <w:r w:rsidR="001965CA" w:rsidRPr="004A1CEB">
        <w:rPr>
          <w:rFonts w:ascii="Arial" w:hAnsi="Arial" w:cs="Arial"/>
          <w:sz w:val="24"/>
          <w:szCs w:val="24"/>
          <w:lang w:val="ro-RO"/>
        </w:rPr>
        <w:t>1.900.000</w:t>
      </w:r>
      <w:r w:rsidRPr="004A1CEB">
        <w:rPr>
          <w:rFonts w:ascii="Arial" w:hAnsi="Arial" w:cs="Arial"/>
          <w:sz w:val="24"/>
          <w:szCs w:val="24"/>
          <w:lang w:val="ro-RO"/>
        </w:rPr>
        <w:t xml:space="preserve"> mc, respectiv </w:t>
      </w:r>
      <w:r w:rsidR="001965CA" w:rsidRPr="004A1CEB">
        <w:rPr>
          <w:rFonts w:ascii="Arial" w:hAnsi="Arial" w:cs="Arial"/>
          <w:sz w:val="24"/>
          <w:szCs w:val="24"/>
          <w:lang w:val="ro-RO"/>
        </w:rPr>
        <w:t>2.800.000</w:t>
      </w:r>
      <w:r w:rsidRPr="004A1CEB">
        <w:rPr>
          <w:rFonts w:ascii="Arial" w:hAnsi="Arial" w:cs="Arial"/>
          <w:sz w:val="24"/>
          <w:szCs w:val="24"/>
          <w:lang w:val="ro-RO"/>
        </w:rPr>
        <w:t xml:space="preserve"> </w:t>
      </w:r>
      <w:proofErr w:type="spellStart"/>
      <w:r w:rsidRPr="004A1CEB">
        <w:rPr>
          <w:rFonts w:ascii="Arial" w:hAnsi="Arial" w:cs="Arial"/>
          <w:sz w:val="24"/>
          <w:szCs w:val="24"/>
          <w:lang w:val="ro-RO"/>
        </w:rPr>
        <w:t>to</w:t>
      </w:r>
      <w:proofErr w:type="spellEnd"/>
      <w:r w:rsidRPr="004A1CEB">
        <w:rPr>
          <w:rFonts w:ascii="Arial" w:hAnsi="Arial" w:cs="Arial"/>
          <w:sz w:val="24"/>
          <w:szCs w:val="24"/>
          <w:lang w:val="ro-RO"/>
        </w:rPr>
        <w:t xml:space="preserve"> din care pentru prima etapa </w:t>
      </w:r>
      <w:r w:rsidR="001965CA" w:rsidRPr="004A1CEB">
        <w:rPr>
          <w:rFonts w:ascii="Arial" w:hAnsi="Arial" w:cs="Arial"/>
          <w:sz w:val="24"/>
          <w:szCs w:val="24"/>
          <w:lang w:val="ro-RO"/>
        </w:rPr>
        <w:t>907.342</w:t>
      </w:r>
      <w:r w:rsidRPr="004A1CEB">
        <w:rPr>
          <w:rFonts w:ascii="Arial" w:hAnsi="Arial" w:cs="Arial"/>
          <w:sz w:val="24"/>
          <w:szCs w:val="24"/>
          <w:lang w:val="ro-RO"/>
        </w:rPr>
        <w:t xml:space="preserve"> m</w:t>
      </w:r>
      <w:r w:rsidR="00B229E8" w:rsidRPr="004A1CEB">
        <w:rPr>
          <w:rFonts w:ascii="Arial" w:hAnsi="Arial" w:cs="Arial"/>
          <w:sz w:val="24"/>
          <w:szCs w:val="24"/>
          <w:lang w:val="ro-RO"/>
        </w:rPr>
        <w:t>c</w:t>
      </w:r>
      <w:r w:rsidRPr="004A1CEB">
        <w:rPr>
          <w:rFonts w:ascii="Arial" w:hAnsi="Arial" w:cs="Arial"/>
          <w:sz w:val="24"/>
          <w:szCs w:val="24"/>
          <w:lang w:val="ro-RO"/>
        </w:rPr>
        <w:t xml:space="preserve">, respectiv </w:t>
      </w:r>
      <w:r w:rsidR="001965CA" w:rsidRPr="004A1CEB">
        <w:rPr>
          <w:rFonts w:ascii="Arial" w:hAnsi="Arial" w:cs="Arial"/>
          <w:sz w:val="24"/>
          <w:szCs w:val="24"/>
          <w:lang w:val="ro-RO"/>
        </w:rPr>
        <w:t>1.344.583</w:t>
      </w:r>
      <w:r w:rsidRPr="004A1CEB">
        <w:rPr>
          <w:rFonts w:ascii="Arial" w:hAnsi="Arial" w:cs="Arial"/>
          <w:sz w:val="24"/>
          <w:szCs w:val="24"/>
          <w:lang w:val="ro-RO"/>
        </w:rPr>
        <w:t xml:space="preserve"> t. Valorile actualizate pentru celulele nr.1, nr. 2 si nr.3 </w:t>
      </w:r>
      <w:proofErr w:type="spellStart"/>
      <w:r w:rsidRPr="004A1CEB">
        <w:rPr>
          <w:rFonts w:ascii="Arial" w:hAnsi="Arial" w:cs="Arial"/>
          <w:sz w:val="24"/>
          <w:szCs w:val="24"/>
          <w:lang w:val="ro-RO"/>
        </w:rPr>
        <w:t>prevazute</w:t>
      </w:r>
      <w:proofErr w:type="spellEnd"/>
      <w:r w:rsidRPr="004A1CEB">
        <w:rPr>
          <w:rFonts w:ascii="Arial" w:hAnsi="Arial" w:cs="Arial"/>
          <w:sz w:val="24"/>
          <w:szCs w:val="24"/>
          <w:lang w:val="ro-RO"/>
        </w:rPr>
        <w:t xml:space="preserve"> </w:t>
      </w:r>
      <w:proofErr w:type="spellStart"/>
      <w:r w:rsidR="00B229E8" w:rsidRPr="004A1CEB">
        <w:rPr>
          <w:rFonts w:ascii="Arial" w:hAnsi="Arial" w:cs="Arial"/>
          <w:sz w:val="24"/>
          <w:szCs w:val="24"/>
          <w:lang w:val="ro-RO"/>
        </w:rPr>
        <w:t>ȋ</w:t>
      </w:r>
      <w:r w:rsidRPr="004A1CEB">
        <w:rPr>
          <w:rFonts w:ascii="Arial" w:hAnsi="Arial" w:cs="Arial"/>
          <w:sz w:val="24"/>
          <w:szCs w:val="24"/>
          <w:lang w:val="ro-RO"/>
        </w:rPr>
        <w:t>n</w:t>
      </w:r>
      <w:proofErr w:type="spellEnd"/>
      <w:r w:rsidRPr="004A1CEB">
        <w:rPr>
          <w:rFonts w:ascii="Arial" w:hAnsi="Arial" w:cs="Arial"/>
          <w:sz w:val="24"/>
          <w:szCs w:val="24"/>
          <w:lang w:val="ro-RO"/>
        </w:rPr>
        <w:t xml:space="preserve"> prima etapa de exploatare a DEDMI Cristian, sunt:</w:t>
      </w:r>
    </w:p>
    <w:p w:rsidR="00BE16B6" w:rsidRPr="004A1CEB" w:rsidRDefault="00BE16B6" w:rsidP="007B7AD5">
      <w:pPr>
        <w:pStyle w:val="Listparagraf"/>
        <w:numPr>
          <w:ilvl w:val="0"/>
          <w:numId w:val="34"/>
        </w:num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Celula nr.1: </w:t>
      </w:r>
      <w:proofErr w:type="spellStart"/>
      <w:r w:rsidRPr="004A1CEB">
        <w:rPr>
          <w:rFonts w:ascii="Arial" w:hAnsi="Arial" w:cs="Arial"/>
          <w:sz w:val="24"/>
          <w:szCs w:val="24"/>
          <w:lang w:val="ro-RO"/>
        </w:rPr>
        <w:t>suprafata</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indiguita</w:t>
      </w:r>
      <w:proofErr w:type="spellEnd"/>
      <w:r w:rsidRPr="004A1CEB">
        <w:rPr>
          <w:rFonts w:ascii="Arial" w:hAnsi="Arial" w:cs="Arial"/>
          <w:sz w:val="24"/>
          <w:szCs w:val="24"/>
          <w:lang w:val="ro-RO"/>
        </w:rPr>
        <w:t xml:space="preserve"> = 2,5</w:t>
      </w:r>
      <w:r w:rsidR="00B229E8" w:rsidRPr="004A1CEB">
        <w:rPr>
          <w:rFonts w:ascii="Arial" w:hAnsi="Arial" w:cs="Arial"/>
          <w:sz w:val="24"/>
          <w:szCs w:val="24"/>
          <w:lang w:val="ro-RO"/>
        </w:rPr>
        <w:t xml:space="preserve"> </w:t>
      </w:r>
      <w:r w:rsidRPr="004A1CEB">
        <w:rPr>
          <w:rFonts w:ascii="Arial" w:hAnsi="Arial" w:cs="Arial"/>
          <w:sz w:val="24"/>
          <w:szCs w:val="24"/>
          <w:lang w:val="ro-RO"/>
        </w:rPr>
        <w:t xml:space="preserve">ha; volum = </w:t>
      </w:r>
      <w:r w:rsidR="00B2092F" w:rsidRPr="004A1CEB">
        <w:rPr>
          <w:rFonts w:ascii="Arial" w:hAnsi="Arial" w:cs="Arial"/>
          <w:sz w:val="24"/>
          <w:szCs w:val="24"/>
          <w:lang w:val="ro-RO"/>
        </w:rPr>
        <w:t>257.442</w:t>
      </w:r>
      <w:r w:rsidRPr="004A1CEB">
        <w:rPr>
          <w:rFonts w:ascii="Arial" w:hAnsi="Arial" w:cs="Arial"/>
          <w:sz w:val="24"/>
          <w:szCs w:val="24"/>
          <w:lang w:val="ro-RO"/>
        </w:rPr>
        <w:t>m</w:t>
      </w:r>
      <w:r w:rsidRPr="004A1CEB">
        <w:rPr>
          <w:rFonts w:ascii="Arial" w:hAnsi="Arial" w:cs="Arial"/>
          <w:sz w:val="24"/>
          <w:szCs w:val="24"/>
          <w:vertAlign w:val="superscript"/>
          <w:lang w:val="ro-RO"/>
        </w:rPr>
        <w:t>3</w:t>
      </w:r>
      <w:r w:rsidR="00567845" w:rsidRPr="004A1CEB">
        <w:rPr>
          <w:rFonts w:ascii="Arial" w:hAnsi="Arial" w:cs="Arial"/>
          <w:sz w:val="24"/>
          <w:szCs w:val="24"/>
          <w:lang w:val="ro-RO"/>
        </w:rPr>
        <w:t xml:space="preserve"> (379092,51 t)</w:t>
      </w:r>
    </w:p>
    <w:p w:rsidR="00BE16B6" w:rsidRPr="004A1CEB" w:rsidRDefault="00BE16B6" w:rsidP="007B7AD5">
      <w:pPr>
        <w:pStyle w:val="Listparagraf"/>
        <w:numPr>
          <w:ilvl w:val="0"/>
          <w:numId w:val="34"/>
        </w:num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Celula nr.2: </w:t>
      </w:r>
      <w:proofErr w:type="spellStart"/>
      <w:r w:rsidRPr="004A1CEB">
        <w:rPr>
          <w:rFonts w:ascii="Arial" w:hAnsi="Arial" w:cs="Arial"/>
          <w:sz w:val="24"/>
          <w:szCs w:val="24"/>
          <w:lang w:val="ro-RO"/>
        </w:rPr>
        <w:t>suprafata</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indiguita</w:t>
      </w:r>
      <w:proofErr w:type="spellEnd"/>
      <w:r w:rsidRPr="004A1CEB">
        <w:rPr>
          <w:rFonts w:ascii="Arial" w:hAnsi="Arial" w:cs="Arial"/>
          <w:sz w:val="24"/>
          <w:szCs w:val="24"/>
          <w:lang w:val="ro-RO"/>
        </w:rPr>
        <w:t xml:space="preserve"> = 2,5</w:t>
      </w:r>
      <w:r w:rsidR="00B229E8" w:rsidRPr="004A1CEB">
        <w:rPr>
          <w:rFonts w:ascii="Arial" w:hAnsi="Arial" w:cs="Arial"/>
          <w:sz w:val="24"/>
          <w:szCs w:val="24"/>
          <w:lang w:val="ro-RO"/>
        </w:rPr>
        <w:t xml:space="preserve"> </w:t>
      </w:r>
      <w:r w:rsidRPr="004A1CEB">
        <w:rPr>
          <w:rFonts w:ascii="Arial" w:hAnsi="Arial" w:cs="Arial"/>
          <w:sz w:val="24"/>
          <w:szCs w:val="24"/>
          <w:lang w:val="ro-RO"/>
        </w:rPr>
        <w:t xml:space="preserve">ha; volum estimat = </w:t>
      </w:r>
      <w:r w:rsidR="00B2092F" w:rsidRPr="004A1CEB">
        <w:rPr>
          <w:rFonts w:ascii="Arial" w:hAnsi="Arial" w:cs="Arial"/>
          <w:sz w:val="24"/>
          <w:szCs w:val="24"/>
          <w:lang w:val="ro-RO"/>
        </w:rPr>
        <w:t>312.000</w:t>
      </w:r>
      <w:r w:rsidRPr="004A1CEB">
        <w:rPr>
          <w:rFonts w:ascii="Arial" w:hAnsi="Arial" w:cs="Arial"/>
          <w:sz w:val="24"/>
          <w:szCs w:val="24"/>
          <w:lang w:val="ro-RO"/>
        </w:rPr>
        <w:t>m</w:t>
      </w:r>
      <w:r w:rsidRPr="004A1CEB">
        <w:rPr>
          <w:rFonts w:ascii="Arial" w:hAnsi="Arial" w:cs="Arial"/>
          <w:sz w:val="24"/>
          <w:szCs w:val="24"/>
          <w:vertAlign w:val="superscript"/>
          <w:lang w:val="ro-RO"/>
        </w:rPr>
        <w:t>3</w:t>
      </w:r>
      <w:r w:rsidR="00567845" w:rsidRPr="004A1CEB">
        <w:rPr>
          <w:rFonts w:ascii="Arial" w:hAnsi="Arial" w:cs="Arial"/>
          <w:sz w:val="24"/>
          <w:szCs w:val="24"/>
          <w:lang w:val="ro-RO"/>
        </w:rPr>
        <w:t xml:space="preserve"> (458640 t)</w:t>
      </w:r>
    </w:p>
    <w:p w:rsidR="00BE16B6" w:rsidRPr="004A1CEB" w:rsidRDefault="00BE16B6" w:rsidP="007B7AD5">
      <w:pPr>
        <w:pStyle w:val="Listparagraf"/>
        <w:numPr>
          <w:ilvl w:val="0"/>
          <w:numId w:val="34"/>
        </w:num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Celula nr.3: </w:t>
      </w:r>
      <w:proofErr w:type="spellStart"/>
      <w:r w:rsidRPr="004A1CEB">
        <w:rPr>
          <w:rFonts w:ascii="Arial" w:hAnsi="Arial" w:cs="Arial"/>
          <w:sz w:val="24"/>
          <w:szCs w:val="24"/>
          <w:lang w:val="ro-RO"/>
        </w:rPr>
        <w:t>suprafata</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indiguita</w:t>
      </w:r>
      <w:proofErr w:type="spellEnd"/>
      <w:r w:rsidRPr="004A1CEB">
        <w:rPr>
          <w:rFonts w:ascii="Arial" w:hAnsi="Arial" w:cs="Arial"/>
          <w:sz w:val="24"/>
          <w:szCs w:val="24"/>
          <w:lang w:val="ro-RO"/>
        </w:rPr>
        <w:t xml:space="preserve"> = 2,5</w:t>
      </w:r>
      <w:r w:rsidR="00B229E8" w:rsidRPr="004A1CEB">
        <w:rPr>
          <w:rFonts w:ascii="Arial" w:hAnsi="Arial" w:cs="Arial"/>
          <w:sz w:val="24"/>
          <w:szCs w:val="24"/>
          <w:lang w:val="ro-RO"/>
        </w:rPr>
        <w:t xml:space="preserve"> </w:t>
      </w:r>
      <w:r w:rsidRPr="004A1CEB">
        <w:rPr>
          <w:rFonts w:ascii="Arial" w:hAnsi="Arial" w:cs="Arial"/>
          <w:sz w:val="24"/>
          <w:szCs w:val="24"/>
          <w:lang w:val="ro-RO"/>
        </w:rPr>
        <w:t xml:space="preserve">ha; volum estimat = </w:t>
      </w:r>
      <w:r w:rsidR="00B2092F" w:rsidRPr="004A1CEB">
        <w:rPr>
          <w:rFonts w:ascii="Arial" w:hAnsi="Arial" w:cs="Arial"/>
          <w:sz w:val="24"/>
          <w:szCs w:val="24"/>
          <w:lang w:val="ro-RO"/>
        </w:rPr>
        <w:t>337.900</w:t>
      </w:r>
      <w:r w:rsidRPr="004A1CEB">
        <w:rPr>
          <w:rFonts w:ascii="Arial" w:hAnsi="Arial" w:cs="Arial"/>
          <w:sz w:val="24"/>
          <w:szCs w:val="24"/>
          <w:lang w:val="ro-RO"/>
        </w:rPr>
        <w:t>m</w:t>
      </w:r>
      <w:r w:rsidRPr="004A1CEB">
        <w:rPr>
          <w:rFonts w:ascii="Arial" w:hAnsi="Arial" w:cs="Arial"/>
          <w:sz w:val="24"/>
          <w:szCs w:val="24"/>
          <w:vertAlign w:val="superscript"/>
          <w:lang w:val="ro-RO"/>
        </w:rPr>
        <w:t>3</w:t>
      </w:r>
      <w:r w:rsidR="00567845" w:rsidRPr="004A1CEB">
        <w:rPr>
          <w:rFonts w:ascii="Arial" w:hAnsi="Arial" w:cs="Arial"/>
          <w:sz w:val="24"/>
          <w:szCs w:val="24"/>
          <w:lang w:val="ro-RO"/>
        </w:rPr>
        <w:t xml:space="preserve"> (506850 t)</w:t>
      </w:r>
      <w:r w:rsidRPr="004A1CEB">
        <w:rPr>
          <w:rFonts w:ascii="Arial" w:hAnsi="Arial" w:cs="Arial"/>
          <w:sz w:val="24"/>
          <w:szCs w:val="24"/>
          <w:lang w:val="ro-RO"/>
        </w:rPr>
        <w:t>.</w:t>
      </w:r>
    </w:p>
    <w:p w:rsidR="009F5E9B" w:rsidRPr="004A1CEB" w:rsidRDefault="00BE16B6" w:rsidP="007B7AD5">
      <w:pPr>
        <w:pStyle w:val="Listparagraf"/>
        <w:numPr>
          <w:ilvl w:val="0"/>
          <w:numId w:val="37"/>
        </w:numPr>
        <w:spacing w:after="0" w:line="240" w:lineRule="auto"/>
        <w:ind w:left="284" w:hanging="284"/>
        <w:jc w:val="both"/>
        <w:rPr>
          <w:rFonts w:ascii="Arial" w:hAnsi="Arial" w:cs="Arial"/>
          <w:sz w:val="24"/>
          <w:szCs w:val="24"/>
          <w:lang w:val="ro-RO"/>
        </w:rPr>
      </w:pPr>
      <w:r w:rsidRPr="004A1CEB">
        <w:rPr>
          <w:rFonts w:ascii="Arial" w:hAnsi="Arial" w:cs="Arial"/>
          <w:sz w:val="24"/>
          <w:szCs w:val="24"/>
          <w:u w:val="single"/>
          <w:lang w:val="ro-RO"/>
        </w:rPr>
        <w:t>Lista de deşeuri acceptate la depozitare:</w:t>
      </w:r>
      <w:r w:rsidRPr="004A1CEB">
        <w:rPr>
          <w:rFonts w:ascii="Arial" w:hAnsi="Arial" w:cs="Arial"/>
          <w:b/>
          <w:i/>
          <w:sz w:val="24"/>
          <w:szCs w:val="24"/>
          <w:lang w:val="ro-RO"/>
        </w:rPr>
        <w:t xml:space="preserve"> </w:t>
      </w:r>
      <w:r w:rsidRPr="004A1CEB">
        <w:rPr>
          <w:rFonts w:ascii="Arial" w:hAnsi="Arial" w:cs="Arial"/>
          <w:sz w:val="24"/>
          <w:szCs w:val="24"/>
          <w:lang w:val="ro-RO"/>
        </w:rPr>
        <w:t xml:space="preserve">deşeuri nepericuloase, conform Anexei nr. </w:t>
      </w:r>
      <w:r w:rsidR="00567845" w:rsidRPr="004A1CEB">
        <w:rPr>
          <w:rFonts w:ascii="Arial" w:hAnsi="Arial" w:cs="Arial"/>
          <w:sz w:val="24"/>
          <w:szCs w:val="24"/>
          <w:lang w:val="ro-RO"/>
        </w:rPr>
        <w:t>1</w:t>
      </w:r>
      <w:r w:rsidRPr="004A1CEB">
        <w:rPr>
          <w:rFonts w:ascii="Arial" w:hAnsi="Arial" w:cs="Arial"/>
          <w:sz w:val="24"/>
          <w:szCs w:val="24"/>
          <w:lang w:val="ro-RO"/>
        </w:rPr>
        <w:t xml:space="preserve"> din prezenta autorizaţie</w:t>
      </w:r>
    </w:p>
    <w:p w:rsidR="003115E0" w:rsidRPr="004A1CEB" w:rsidRDefault="003115E0" w:rsidP="007B7AD5">
      <w:pPr>
        <w:pStyle w:val="Listparagraf"/>
        <w:numPr>
          <w:ilvl w:val="0"/>
          <w:numId w:val="37"/>
        </w:numPr>
        <w:spacing w:after="0" w:line="240" w:lineRule="auto"/>
        <w:ind w:left="284" w:hanging="284"/>
        <w:jc w:val="both"/>
        <w:rPr>
          <w:rFonts w:ascii="Arial" w:hAnsi="Arial" w:cs="Arial"/>
          <w:sz w:val="24"/>
          <w:szCs w:val="24"/>
          <w:lang w:val="ro-RO"/>
        </w:rPr>
      </w:pPr>
      <w:r w:rsidRPr="004A1CEB">
        <w:rPr>
          <w:rFonts w:ascii="Arial" w:hAnsi="Arial" w:cs="Arial"/>
          <w:sz w:val="24"/>
          <w:szCs w:val="24"/>
          <w:u w:val="single"/>
          <w:lang w:val="ro-RO"/>
        </w:rPr>
        <w:t>Cantitatea anuală depozitată:</w:t>
      </w:r>
      <w:r w:rsidRPr="004A1CEB">
        <w:rPr>
          <w:rFonts w:ascii="Arial" w:hAnsi="Arial" w:cs="Arial"/>
          <w:sz w:val="24"/>
          <w:szCs w:val="24"/>
          <w:lang w:val="ro-RO"/>
        </w:rPr>
        <w:t xml:space="preserve"> variază între 50.000 – 70.000 t/an deşeu</w:t>
      </w:r>
    </w:p>
    <w:p w:rsidR="00E82DEF" w:rsidRPr="004A1CEB" w:rsidRDefault="00BE16B6" w:rsidP="00E82DEF">
      <w:pPr>
        <w:pStyle w:val="Listparagraf"/>
        <w:numPr>
          <w:ilvl w:val="0"/>
          <w:numId w:val="37"/>
        </w:numPr>
        <w:spacing w:after="0" w:line="240" w:lineRule="auto"/>
        <w:ind w:left="284" w:hanging="284"/>
        <w:jc w:val="both"/>
        <w:rPr>
          <w:rFonts w:ascii="Arial" w:hAnsi="Arial" w:cs="Arial"/>
          <w:sz w:val="24"/>
          <w:szCs w:val="24"/>
          <w:lang w:val="ro-RO"/>
        </w:rPr>
      </w:pPr>
      <w:r w:rsidRPr="004A1CEB">
        <w:rPr>
          <w:rFonts w:ascii="Arial" w:hAnsi="Arial" w:cs="Arial"/>
          <w:sz w:val="24"/>
          <w:szCs w:val="24"/>
          <w:u w:val="single"/>
          <w:lang w:val="ro-RO"/>
        </w:rPr>
        <w:t>Încadrare conform HG 349/2005 privind depozitarea deşeurilor:</w:t>
      </w:r>
      <w:r w:rsidRPr="004A1CEB">
        <w:rPr>
          <w:rFonts w:ascii="Arial" w:hAnsi="Arial" w:cs="Arial"/>
          <w:sz w:val="24"/>
          <w:szCs w:val="24"/>
          <w:lang w:val="ro-RO"/>
        </w:rPr>
        <w:t xml:space="preserve"> clasa b - depozit pentru deşeuri nepericuloase </w:t>
      </w:r>
    </w:p>
    <w:p w:rsidR="00FF665C" w:rsidRPr="004A1CEB" w:rsidRDefault="00BE16B6" w:rsidP="00E82DEF">
      <w:pPr>
        <w:pStyle w:val="Listparagraf"/>
        <w:numPr>
          <w:ilvl w:val="0"/>
          <w:numId w:val="37"/>
        </w:numPr>
        <w:spacing w:after="0" w:line="240" w:lineRule="auto"/>
        <w:ind w:left="284" w:hanging="284"/>
        <w:jc w:val="both"/>
        <w:rPr>
          <w:rFonts w:ascii="Arial" w:hAnsi="Arial" w:cs="Arial"/>
          <w:sz w:val="24"/>
          <w:szCs w:val="24"/>
          <w:lang w:val="ro-RO"/>
        </w:rPr>
      </w:pPr>
      <w:r w:rsidRPr="004A1CEB">
        <w:rPr>
          <w:rFonts w:ascii="Arial" w:hAnsi="Arial" w:cs="Arial"/>
          <w:sz w:val="24"/>
          <w:szCs w:val="24"/>
          <w:u w:val="single"/>
          <w:lang w:val="ro-RO"/>
        </w:rPr>
        <w:t>Localităţi deservite:</w:t>
      </w:r>
      <w:r w:rsidRPr="004A1CEB">
        <w:rPr>
          <w:rFonts w:ascii="Arial" w:hAnsi="Arial" w:cs="Arial"/>
          <w:sz w:val="24"/>
          <w:szCs w:val="24"/>
          <w:lang w:val="ro-RO"/>
        </w:rPr>
        <w:t xml:space="preserve"> </w:t>
      </w:r>
      <w:r w:rsidR="003115E0" w:rsidRPr="004A1CEB">
        <w:rPr>
          <w:rFonts w:ascii="Arial" w:hAnsi="Arial" w:cs="Arial"/>
          <w:sz w:val="24"/>
          <w:szCs w:val="24"/>
          <w:lang w:val="ro-RO"/>
        </w:rPr>
        <w:t xml:space="preserve">judeţul Sibiu. </w:t>
      </w:r>
      <w:r w:rsidR="00E82DEF" w:rsidRPr="004A1CEB">
        <w:rPr>
          <w:rFonts w:ascii="Arial" w:hAnsi="Arial" w:cs="Arial"/>
          <w:sz w:val="24"/>
          <w:szCs w:val="24"/>
          <w:lang w:val="ro-RO" w:eastAsia="ro-RO"/>
        </w:rPr>
        <w:t>Vor fi acceptate  la depozitare numai deşeuri din localităţile deservite de depozit aşa după cum sunt specificate în prezenta autorizaţie. Acceptarea la depozitare a deşeurilor provenite din alte localităţi se poate realiza numai cu acceptul scris al autorităţii de mediu.</w:t>
      </w:r>
    </w:p>
    <w:p w:rsidR="009F5E9B" w:rsidRPr="004A1CEB" w:rsidRDefault="00BE16B6" w:rsidP="007B7AD5">
      <w:pPr>
        <w:pStyle w:val="Listparagraf"/>
        <w:numPr>
          <w:ilvl w:val="0"/>
          <w:numId w:val="37"/>
        </w:numPr>
        <w:spacing w:after="0" w:line="240" w:lineRule="auto"/>
        <w:ind w:left="284" w:hanging="284"/>
        <w:jc w:val="both"/>
        <w:rPr>
          <w:rFonts w:ascii="Arial" w:hAnsi="Arial" w:cs="Arial"/>
          <w:sz w:val="24"/>
          <w:szCs w:val="24"/>
          <w:lang w:val="ro-RO"/>
        </w:rPr>
      </w:pPr>
      <w:r w:rsidRPr="004A1CEB">
        <w:rPr>
          <w:rFonts w:ascii="Arial" w:hAnsi="Arial" w:cs="Arial"/>
          <w:bCs/>
          <w:sz w:val="24"/>
          <w:szCs w:val="24"/>
          <w:u w:val="single"/>
          <w:lang w:val="ro-RO"/>
        </w:rPr>
        <w:t>Durata de funcţionare proiectată  a întregului depozit</w:t>
      </w:r>
      <w:r w:rsidRPr="004A1CEB">
        <w:rPr>
          <w:rFonts w:ascii="Arial" w:hAnsi="Arial" w:cs="Arial"/>
          <w:sz w:val="24"/>
          <w:szCs w:val="24"/>
          <w:u w:val="single"/>
          <w:lang w:val="ro-RO"/>
        </w:rPr>
        <w:t>:</w:t>
      </w:r>
      <w:r w:rsidRPr="004A1CEB">
        <w:rPr>
          <w:rFonts w:ascii="Arial" w:hAnsi="Arial" w:cs="Arial"/>
          <w:b/>
          <w:sz w:val="24"/>
          <w:szCs w:val="24"/>
          <w:lang w:val="ro-RO"/>
        </w:rPr>
        <w:t xml:space="preserve"> </w:t>
      </w:r>
      <w:r w:rsidR="00E82DEF" w:rsidRPr="004A1CEB">
        <w:rPr>
          <w:rFonts w:ascii="Arial" w:hAnsi="Arial" w:cs="Arial"/>
          <w:sz w:val="24"/>
          <w:szCs w:val="24"/>
          <w:lang w:val="ro-RO"/>
        </w:rPr>
        <w:t>30 ani;</w:t>
      </w:r>
    </w:p>
    <w:p w:rsidR="00BE16B6" w:rsidRPr="004A1CEB" w:rsidRDefault="00BE16B6" w:rsidP="007B7AD5">
      <w:pPr>
        <w:pStyle w:val="Listparagraf"/>
        <w:numPr>
          <w:ilvl w:val="0"/>
          <w:numId w:val="37"/>
        </w:numPr>
        <w:spacing w:after="0" w:line="240" w:lineRule="auto"/>
        <w:ind w:left="284" w:hanging="284"/>
        <w:jc w:val="both"/>
        <w:rPr>
          <w:rFonts w:ascii="Arial" w:hAnsi="Arial" w:cs="Arial"/>
          <w:sz w:val="24"/>
          <w:szCs w:val="24"/>
          <w:lang w:val="ro-RO"/>
        </w:rPr>
      </w:pPr>
      <w:r w:rsidRPr="004A1CEB">
        <w:rPr>
          <w:rFonts w:ascii="Arial" w:hAnsi="Arial" w:cs="Arial"/>
          <w:sz w:val="24"/>
          <w:szCs w:val="24"/>
          <w:u w:val="single"/>
          <w:lang w:val="ro-RO"/>
        </w:rPr>
        <w:t>Durata perioadei de monitorizare post închidere</w:t>
      </w:r>
      <w:r w:rsidRPr="004A1CEB">
        <w:rPr>
          <w:rFonts w:ascii="Arial" w:hAnsi="Arial" w:cs="Arial"/>
          <w:b/>
          <w:i/>
          <w:sz w:val="24"/>
          <w:szCs w:val="24"/>
          <w:lang w:val="ro-RO"/>
        </w:rPr>
        <w:t>:</w:t>
      </w:r>
      <w:r w:rsidRPr="004A1CEB">
        <w:rPr>
          <w:rFonts w:ascii="Arial" w:hAnsi="Arial" w:cs="Arial"/>
          <w:sz w:val="24"/>
          <w:szCs w:val="24"/>
          <w:lang w:val="ro-RO"/>
        </w:rPr>
        <w:t xml:space="preserve"> în funcţie de stabilitatea depozitului, dar nu mai puţin de 30 ani</w:t>
      </w:r>
    </w:p>
    <w:p w:rsidR="000A01C2" w:rsidRPr="004A1CEB" w:rsidRDefault="000A01C2" w:rsidP="000A01C2">
      <w:pPr>
        <w:spacing w:after="0" w:line="240" w:lineRule="auto"/>
        <w:ind w:right="-5"/>
        <w:jc w:val="both"/>
        <w:rPr>
          <w:rFonts w:ascii="Arial" w:hAnsi="Arial" w:cs="Arial"/>
          <w:sz w:val="24"/>
          <w:szCs w:val="24"/>
          <w:lang w:val="ro-RO"/>
        </w:rPr>
      </w:pPr>
      <w:r w:rsidRPr="004A1CEB">
        <w:rPr>
          <w:rFonts w:ascii="Arial" w:hAnsi="Arial" w:cs="Arial"/>
          <w:b/>
          <w:sz w:val="24"/>
          <w:szCs w:val="24"/>
          <w:lang w:val="ro-RO"/>
        </w:rPr>
        <w:t>Programul de funcţionare:</w:t>
      </w:r>
      <w:r w:rsidRPr="004A1CEB">
        <w:rPr>
          <w:rFonts w:ascii="Arial" w:hAnsi="Arial" w:cs="Arial"/>
          <w:sz w:val="24"/>
          <w:szCs w:val="24"/>
          <w:lang w:val="ro-RO"/>
        </w:rPr>
        <w:t xml:space="preserve"> </w:t>
      </w:r>
      <w:r w:rsidR="00560950" w:rsidRPr="004A1CEB">
        <w:rPr>
          <w:rFonts w:ascii="Arial" w:hAnsi="Arial" w:cs="Arial"/>
          <w:sz w:val="24"/>
          <w:szCs w:val="24"/>
          <w:lang w:val="ro-RO"/>
        </w:rPr>
        <w:t>8 ore/zi, 6 zile/săptămână, 52 săptămâni/an, 312 zile/an</w:t>
      </w:r>
      <w:r w:rsidRPr="004A1CEB">
        <w:rPr>
          <w:rFonts w:ascii="Arial" w:hAnsi="Arial" w:cs="Arial"/>
          <w:sz w:val="24"/>
          <w:szCs w:val="24"/>
          <w:lang w:val="ro-RO"/>
        </w:rPr>
        <w:t> </w:t>
      </w:r>
    </w:p>
    <w:p w:rsidR="000A01C2" w:rsidRPr="004A1CEB" w:rsidRDefault="000A01C2" w:rsidP="000A01C2">
      <w:pPr>
        <w:spacing w:after="0" w:line="240" w:lineRule="auto"/>
        <w:ind w:right="-5"/>
        <w:jc w:val="both"/>
        <w:rPr>
          <w:rFonts w:ascii="Arial" w:hAnsi="Arial" w:cs="Arial"/>
          <w:sz w:val="24"/>
          <w:szCs w:val="24"/>
          <w:lang w:val="ro-RO"/>
        </w:rPr>
      </w:pPr>
      <w:r w:rsidRPr="004A1CEB">
        <w:rPr>
          <w:rFonts w:ascii="Arial" w:hAnsi="Arial" w:cs="Arial"/>
          <w:b/>
          <w:sz w:val="24"/>
          <w:szCs w:val="24"/>
          <w:lang w:val="ro-RO"/>
        </w:rPr>
        <w:t>Număr angajaţi:</w:t>
      </w:r>
      <w:r w:rsidR="004C1D46" w:rsidRPr="004A1CEB">
        <w:rPr>
          <w:rFonts w:ascii="Arial" w:hAnsi="Arial" w:cs="Arial"/>
          <w:sz w:val="24"/>
          <w:szCs w:val="24"/>
          <w:lang w:val="ro-RO"/>
        </w:rPr>
        <w:t xml:space="preserve"> </w:t>
      </w:r>
      <w:r w:rsidR="00560950" w:rsidRPr="004A1CEB">
        <w:rPr>
          <w:rFonts w:ascii="Arial" w:hAnsi="Arial" w:cs="Arial"/>
          <w:sz w:val="24"/>
          <w:szCs w:val="24"/>
          <w:lang w:val="ro-RO"/>
        </w:rPr>
        <w:t>1</w:t>
      </w:r>
      <w:r w:rsidR="00E82DEF" w:rsidRPr="004A1CEB">
        <w:rPr>
          <w:rFonts w:ascii="Arial" w:hAnsi="Arial" w:cs="Arial"/>
          <w:sz w:val="24"/>
          <w:szCs w:val="24"/>
          <w:lang w:val="ro-RO"/>
        </w:rPr>
        <w:t>8</w:t>
      </w:r>
      <w:r w:rsidR="004C1D46" w:rsidRPr="004A1CEB">
        <w:rPr>
          <w:rFonts w:ascii="Arial" w:hAnsi="Arial" w:cs="Arial"/>
          <w:sz w:val="24"/>
          <w:szCs w:val="24"/>
          <w:lang w:val="ro-RO"/>
        </w:rPr>
        <w:t xml:space="preserve"> persoane la data autorizării</w:t>
      </w:r>
    </w:p>
    <w:p w:rsidR="000A01C2" w:rsidRPr="004A1CEB" w:rsidRDefault="000A01C2" w:rsidP="004C1D46">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An punere în funcţiune instalaţie: </w:t>
      </w:r>
      <w:r w:rsidR="004C1D46" w:rsidRPr="004A1CEB">
        <w:rPr>
          <w:rFonts w:ascii="Arial" w:hAnsi="Arial" w:cs="Arial"/>
          <w:sz w:val="24"/>
          <w:szCs w:val="24"/>
          <w:lang w:val="ro-RO"/>
        </w:rPr>
        <w:t xml:space="preserve"> </w:t>
      </w:r>
      <w:r w:rsidR="00560950" w:rsidRPr="004A1CEB">
        <w:rPr>
          <w:rFonts w:ascii="Arial" w:hAnsi="Arial" w:cs="Arial"/>
          <w:sz w:val="24"/>
          <w:szCs w:val="24"/>
          <w:lang w:val="ro-RO"/>
        </w:rPr>
        <w:t>2004</w:t>
      </w:r>
    </w:p>
    <w:p w:rsidR="000A01C2" w:rsidRPr="004A1CEB" w:rsidRDefault="000A01C2" w:rsidP="000A01C2">
      <w:pPr>
        <w:spacing w:after="0" w:line="240" w:lineRule="auto"/>
        <w:jc w:val="both"/>
        <w:rPr>
          <w:rFonts w:ascii="Arial" w:hAnsi="Arial" w:cs="Arial"/>
          <w:iCs/>
          <w:sz w:val="24"/>
          <w:szCs w:val="24"/>
          <w:lang w:val="ro-RO"/>
        </w:rPr>
      </w:pPr>
      <w:r w:rsidRPr="004A1CEB">
        <w:rPr>
          <w:rFonts w:ascii="Arial" w:hAnsi="Arial" w:cs="Arial"/>
          <w:iCs/>
          <w:sz w:val="24"/>
          <w:szCs w:val="24"/>
          <w:lang w:val="ro-RO"/>
        </w:rPr>
        <w:t>Autorizaţia integrată de mediu se referă la instalaţia IPPC delimitată conform planului</w:t>
      </w:r>
      <w:r w:rsidR="004C1D46" w:rsidRPr="004A1CEB">
        <w:rPr>
          <w:rFonts w:ascii="Arial" w:hAnsi="Arial" w:cs="Arial"/>
          <w:iCs/>
          <w:sz w:val="24"/>
          <w:szCs w:val="24"/>
          <w:lang w:val="ro-RO"/>
        </w:rPr>
        <w:t xml:space="preserve"> de situaţie </w:t>
      </w:r>
      <w:r w:rsidR="00124C62" w:rsidRPr="004A1CEB">
        <w:rPr>
          <w:rFonts w:ascii="Arial" w:hAnsi="Arial" w:cs="Arial"/>
          <w:iCs/>
          <w:sz w:val="24"/>
          <w:szCs w:val="24"/>
          <w:lang w:val="ro-RO"/>
        </w:rPr>
        <w:t>Planşa A03</w:t>
      </w:r>
      <w:r w:rsidRPr="004A1CEB">
        <w:rPr>
          <w:rFonts w:ascii="Arial" w:hAnsi="Arial" w:cs="Arial"/>
          <w:iCs/>
          <w:sz w:val="24"/>
          <w:szCs w:val="24"/>
          <w:lang w:val="ro-RO"/>
        </w:rPr>
        <w:t>, a</w:t>
      </w:r>
      <w:r w:rsidR="00124C62" w:rsidRPr="004A1CEB">
        <w:rPr>
          <w:rFonts w:ascii="Arial" w:hAnsi="Arial" w:cs="Arial"/>
          <w:iCs/>
          <w:sz w:val="24"/>
          <w:szCs w:val="24"/>
          <w:lang w:val="ro-RO"/>
        </w:rPr>
        <w:t>nexa la Raportul de amplasament.</w:t>
      </w:r>
    </w:p>
    <w:p w:rsidR="000A01C2" w:rsidRPr="004A1CEB" w:rsidRDefault="000A01C2" w:rsidP="000A01C2">
      <w:pPr>
        <w:spacing w:after="0" w:line="240" w:lineRule="auto"/>
        <w:jc w:val="both"/>
        <w:rPr>
          <w:rFonts w:ascii="Times New Roman" w:hAnsi="Times New Roman"/>
          <w:b/>
          <w:bCs/>
          <w:color w:val="000000"/>
          <w:sz w:val="24"/>
          <w:szCs w:val="24"/>
          <w:lang w:val="ro-RO"/>
        </w:rPr>
      </w:pPr>
    </w:p>
    <w:p w:rsidR="000A01C2" w:rsidRPr="004A1CEB" w:rsidRDefault="000A01C2" w:rsidP="000A01C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4. DOCUMENTAŢIA SOLICITĂRII</w:t>
      </w:r>
    </w:p>
    <w:p w:rsidR="000A01C2" w:rsidRPr="004A1CEB" w:rsidRDefault="000A01C2" w:rsidP="000A01C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 xml:space="preserve">4.1. Documentaţia înaintată de </w:t>
      </w:r>
      <w:r w:rsidR="00573AAB" w:rsidRPr="004A1CEB">
        <w:rPr>
          <w:rFonts w:ascii="Arial" w:hAnsi="Arial" w:cs="Arial"/>
          <w:b/>
          <w:sz w:val="24"/>
          <w:szCs w:val="24"/>
          <w:lang w:val="ro-RO"/>
        </w:rPr>
        <w:t>S.C. TRACON S.R.L</w:t>
      </w:r>
      <w:r w:rsidRPr="004A1CEB">
        <w:rPr>
          <w:rFonts w:ascii="Arial" w:hAnsi="Arial" w:cs="Arial"/>
          <w:b/>
          <w:sz w:val="24"/>
          <w:szCs w:val="24"/>
          <w:lang w:val="ro-RO"/>
        </w:rPr>
        <w:t>. pentru obţinerea autorizaţiei integrate de mediu</w:t>
      </w:r>
      <w:r w:rsidR="00573AAB" w:rsidRPr="004A1CEB">
        <w:rPr>
          <w:rFonts w:ascii="Arial" w:hAnsi="Arial" w:cs="Arial"/>
          <w:b/>
          <w:sz w:val="24"/>
          <w:szCs w:val="24"/>
          <w:lang w:val="ro-RO"/>
        </w:rPr>
        <w:t xml:space="preserve"> SB 121 din 18.02.2011</w:t>
      </w:r>
      <w:r w:rsidRPr="004A1CEB">
        <w:rPr>
          <w:rFonts w:ascii="Arial" w:hAnsi="Arial" w:cs="Arial"/>
          <w:b/>
          <w:bCs/>
          <w:sz w:val="24"/>
          <w:szCs w:val="24"/>
          <w:lang w:val="ro-RO"/>
        </w:rPr>
        <w:t>:</w:t>
      </w:r>
    </w:p>
    <w:p w:rsidR="00573AAB" w:rsidRPr="004A1CEB" w:rsidRDefault="00573AAB" w:rsidP="007B7AD5">
      <w:pPr>
        <w:pStyle w:val="Listparagraf"/>
        <w:numPr>
          <w:ilvl w:val="0"/>
          <w:numId w:val="25"/>
        </w:numPr>
        <w:spacing w:after="0" w:line="240" w:lineRule="auto"/>
        <w:ind w:left="284" w:right="-360" w:hanging="284"/>
        <w:jc w:val="both"/>
        <w:rPr>
          <w:rFonts w:ascii="Arial" w:hAnsi="Arial" w:cs="Arial"/>
          <w:sz w:val="24"/>
          <w:szCs w:val="24"/>
          <w:lang w:val="ro-RO"/>
        </w:rPr>
      </w:pPr>
      <w:r w:rsidRPr="004A1CEB">
        <w:rPr>
          <w:rFonts w:ascii="Arial" w:hAnsi="Arial" w:cs="Arial"/>
          <w:sz w:val="24"/>
          <w:szCs w:val="24"/>
          <w:lang w:val="ro-RO"/>
        </w:rPr>
        <w:t>Acordul de mediu nr. SB 03 din 30.01.2009</w:t>
      </w:r>
      <w:r w:rsidRPr="004A1CEB">
        <w:rPr>
          <w:rFonts w:ascii="Arial" w:hAnsi="Arial" w:cs="Arial"/>
          <w:bCs/>
          <w:sz w:val="24"/>
          <w:szCs w:val="24"/>
          <w:lang w:val="ro-RO"/>
        </w:rPr>
        <w:t xml:space="preserve"> emis de ARPM Sibiu</w:t>
      </w:r>
    </w:p>
    <w:p w:rsidR="00573AAB" w:rsidRPr="004A1CEB" w:rsidRDefault="00573AAB" w:rsidP="007B7AD5">
      <w:pPr>
        <w:pStyle w:val="Listparagraf"/>
        <w:numPr>
          <w:ilvl w:val="0"/>
          <w:numId w:val="25"/>
        </w:numPr>
        <w:spacing w:after="0" w:line="240" w:lineRule="auto"/>
        <w:ind w:left="284" w:right="-360" w:hanging="284"/>
        <w:jc w:val="both"/>
        <w:rPr>
          <w:rFonts w:ascii="Arial" w:hAnsi="Arial" w:cs="Arial"/>
          <w:sz w:val="24"/>
          <w:szCs w:val="24"/>
          <w:lang w:val="ro-RO"/>
        </w:rPr>
      </w:pPr>
      <w:r w:rsidRPr="004A1CEB">
        <w:rPr>
          <w:rFonts w:ascii="Arial" w:hAnsi="Arial" w:cs="Arial"/>
          <w:sz w:val="24"/>
          <w:szCs w:val="24"/>
          <w:lang w:val="ro-RO"/>
        </w:rPr>
        <w:t>Raport de amplasament elaborat în  2010 de CEPROHART SA Brăila;</w:t>
      </w:r>
    </w:p>
    <w:p w:rsidR="00573AAB" w:rsidRPr="004A1CEB" w:rsidRDefault="00573AAB" w:rsidP="007B7AD5">
      <w:pPr>
        <w:pStyle w:val="Corptext"/>
        <w:numPr>
          <w:ilvl w:val="0"/>
          <w:numId w:val="25"/>
        </w:numPr>
        <w:tabs>
          <w:tab w:val="left" w:pos="9990"/>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Formular de solicitare pentru obţinerea autorizaţiei integrate de mediu elaborat în 2010 de S.C. TRACON  S.R.L.</w:t>
      </w:r>
    </w:p>
    <w:p w:rsidR="00573AAB" w:rsidRPr="004A1CEB" w:rsidRDefault="00573AAB" w:rsidP="007B7AD5">
      <w:pPr>
        <w:pStyle w:val="Corptext"/>
        <w:numPr>
          <w:ilvl w:val="0"/>
          <w:numId w:val="25"/>
        </w:numPr>
        <w:tabs>
          <w:tab w:val="left" w:pos="9990"/>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Autorizaţie de gospodărire a apelor nr. 156 din septembrie 2009 eliberată de Administraţia Naţională Apele Române Bucureşti;</w:t>
      </w:r>
    </w:p>
    <w:p w:rsidR="00573AAB" w:rsidRPr="004A1CEB" w:rsidRDefault="00573AAB" w:rsidP="007B7AD5">
      <w:pPr>
        <w:pStyle w:val="Corptext"/>
        <w:numPr>
          <w:ilvl w:val="0"/>
          <w:numId w:val="25"/>
        </w:numPr>
        <w:tabs>
          <w:tab w:val="left" w:pos="9990"/>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Certificat ISO 14001/2004 emis de </w:t>
      </w:r>
      <w:proofErr w:type="spellStart"/>
      <w:r w:rsidRPr="004A1CEB">
        <w:rPr>
          <w:rFonts w:ascii="Arial" w:hAnsi="Arial" w:cs="Arial"/>
          <w:sz w:val="24"/>
          <w:szCs w:val="24"/>
          <w:lang w:val="ro-RO"/>
        </w:rPr>
        <w:t>Bureau</w:t>
      </w:r>
      <w:proofErr w:type="spellEnd"/>
      <w:r w:rsidRPr="004A1CEB">
        <w:rPr>
          <w:rFonts w:ascii="Arial" w:hAnsi="Arial" w:cs="Arial"/>
          <w:sz w:val="24"/>
          <w:szCs w:val="24"/>
          <w:lang w:val="ro-RO"/>
        </w:rPr>
        <w:t xml:space="preserve"> Veritas  </w:t>
      </w:r>
      <w:proofErr w:type="spellStart"/>
      <w:r w:rsidRPr="004A1CEB">
        <w:rPr>
          <w:rFonts w:ascii="Arial" w:hAnsi="Arial" w:cs="Arial"/>
          <w:sz w:val="24"/>
          <w:szCs w:val="24"/>
          <w:lang w:val="ro-RO"/>
        </w:rPr>
        <w:t>Certification</w:t>
      </w:r>
      <w:proofErr w:type="spellEnd"/>
      <w:r w:rsidRPr="004A1CEB">
        <w:rPr>
          <w:rFonts w:ascii="Arial" w:hAnsi="Arial" w:cs="Arial"/>
          <w:sz w:val="24"/>
          <w:szCs w:val="24"/>
          <w:lang w:val="ro-RO"/>
        </w:rPr>
        <w:t>;</w:t>
      </w:r>
    </w:p>
    <w:p w:rsidR="00573AAB" w:rsidRPr="004A1CEB" w:rsidRDefault="00573AAB" w:rsidP="007B7AD5">
      <w:pPr>
        <w:pStyle w:val="Corptext"/>
        <w:numPr>
          <w:ilvl w:val="0"/>
          <w:numId w:val="25"/>
        </w:numPr>
        <w:tabs>
          <w:tab w:val="left" w:pos="9990"/>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Certificat OHSAS 18001/2007 emis de </w:t>
      </w:r>
      <w:proofErr w:type="spellStart"/>
      <w:r w:rsidRPr="004A1CEB">
        <w:rPr>
          <w:rFonts w:ascii="Arial" w:hAnsi="Arial" w:cs="Arial"/>
          <w:sz w:val="24"/>
          <w:szCs w:val="24"/>
          <w:lang w:val="ro-RO"/>
        </w:rPr>
        <w:t>Bureau</w:t>
      </w:r>
      <w:proofErr w:type="spellEnd"/>
      <w:r w:rsidRPr="004A1CEB">
        <w:rPr>
          <w:rFonts w:ascii="Arial" w:hAnsi="Arial" w:cs="Arial"/>
          <w:sz w:val="24"/>
          <w:szCs w:val="24"/>
          <w:lang w:val="ro-RO"/>
        </w:rPr>
        <w:t xml:space="preserve"> Veritas </w:t>
      </w:r>
      <w:proofErr w:type="spellStart"/>
      <w:r w:rsidRPr="004A1CEB">
        <w:rPr>
          <w:rFonts w:ascii="Arial" w:hAnsi="Arial" w:cs="Arial"/>
          <w:sz w:val="24"/>
          <w:szCs w:val="24"/>
          <w:lang w:val="ro-RO"/>
        </w:rPr>
        <w:t>Certification</w:t>
      </w:r>
      <w:proofErr w:type="spellEnd"/>
      <w:r w:rsidRPr="004A1CEB">
        <w:rPr>
          <w:rFonts w:ascii="Arial" w:hAnsi="Arial" w:cs="Arial"/>
          <w:sz w:val="24"/>
          <w:szCs w:val="24"/>
          <w:lang w:val="ro-RO"/>
        </w:rPr>
        <w:t xml:space="preserve"> ;</w:t>
      </w:r>
    </w:p>
    <w:p w:rsidR="00573AAB" w:rsidRPr="004A1CEB" w:rsidRDefault="00573AAB" w:rsidP="007B7AD5">
      <w:pPr>
        <w:pStyle w:val="Corptext"/>
        <w:numPr>
          <w:ilvl w:val="0"/>
          <w:numId w:val="25"/>
        </w:numPr>
        <w:tabs>
          <w:tab w:val="left" w:pos="9990"/>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Certificat ISO 9001/2008 emis de </w:t>
      </w:r>
      <w:proofErr w:type="spellStart"/>
      <w:r w:rsidRPr="004A1CEB">
        <w:rPr>
          <w:rFonts w:ascii="Arial" w:hAnsi="Arial" w:cs="Arial"/>
          <w:sz w:val="24"/>
          <w:szCs w:val="24"/>
          <w:lang w:val="ro-RO"/>
        </w:rPr>
        <w:t>Bureau</w:t>
      </w:r>
      <w:proofErr w:type="spellEnd"/>
      <w:r w:rsidRPr="004A1CEB">
        <w:rPr>
          <w:rFonts w:ascii="Arial" w:hAnsi="Arial" w:cs="Arial"/>
          <w:sz w:val="24"/>
          <w:szCs w:val="24"/>
          <w:lang w:val="ro-RO"/>
        </w:rPr>
        <w:t xml:space="preserve"> Veritas </w:t>
      </w:r>
      <w:proofErr w:type="spellStart"/>
      <w:r w:rsidRPr="004A1CEB">
        <w:rPr>
          <w:rFonts w:ascii="Arial" w:hAnsi="Arial" w:cs="Arial"/>
          <w:sz w:val="24"/>
          <w:szCs w:val="24"/>
          <w:lang w:val="ro-RO"/>
        </w:rPr>
        <w:t>Certification</w:t>
      </w:r>
      <w:proofErr w:type="spellEnd"/>
      <w:r w:rsidRPr="004A1CEB">
        <w:rPr>
          <w:rFonts w:ascii="Arial" w:hAnsi="Arial" w:cs="Arial"/>
          <w:sz w:val="24"/>
          <w:szCs w:val="24"/>
          <w:lang w:val="ro-RO"/>
        </w:rPr>
        <w:t xml:space="preserve">; </w:t>
      </w:r>
    </w:p>
    <w:p w:rsidR="00573AAB" w:rsidRPr="004A1CEB" w:rsidRDefault="00573AAB" w:rsidP="007B7AD5">
      <w:pPr>
        <w:pStyle w:val="Listparagraf"/>
        <w:numPr>
          <w:ilvl w:val="0"/>
          <w:numId w:val="25"/>
        </w:numPr>
        <w:spacing w:after="0" w:line="240" w:lineRule="auto"/>
        <w:ind w:left="284" w:right="49" w:hanging="284"/>
        <w:jc w:val="both"/>
        <w:rPr>
          <w:rFonts w:ascii="Arial" w:hAnsi="Arial" w:cs="Arial"/>
          <w:sz w:val="24"/>
          <w:szCs w:val="24"/>
          <w:lang w:val="ro-RO"/>
        </w:rPr>
      </w:pPr>
      <w:r w:rsidRPr="004A1CEB">
        <w:rPr>
          <w:rFonts w:ascii="Arial" w:hAnsi="Arial" w:cs="Arial"/>
          <w:sz w:val="24"/>
          <w:szCs w:val="24"/>
          <w:lang w:val="ro-RO"/>
        </w:rPr>
        <w:t xml:space="preserve">Memoriul tehnic privind închiderea provizorie a celulei de depozitare şi închiderea definitivă a depozitului; </w:t>
      </w:r>
    </w:p>
    <w:p w:rsidR="00573AAB" w:rsidRPr="004A1CEB" w:rsidRDefault="00573AAB" w:rsidP="007B7AD5">
      <w:pPr>
        <w:pStyle w:val="Listparagraf"/>
        <w:numPr>
          <w:ilvl w:val="0"/>
          <w:numId w:val="25"/>
        </w:numPr>
        <w:spacing w:after="0" w:line="240" w:lineRule="auto"/>
        <w:ind w:left="284" w:right="49" w:hanging="284"/>
        <w:jc w:val="both"/>
        <w:rPr>
          <w:rFonts w:ascii="Arial" w:hAnsi="Arial" w:cs="Arial"/>
          <w:sz w:val="24"/>
          <w:szCs w:val="24"/>
          <w:lang w:val="ro-RO"/>
        </w:rPr>
      </w:pPr>
      <w:r w:rsidRPr="004A1CEB">
        <w:rPr>
          <w:rFonts w:ascii="Arial" w:hAnsi="Arial" w:cs="Arial"/>
          <w:sz w:val="24"/>
          <w:szCs w:val="24"/>
          <w:lang w:val="ro-RO"/>
        </w:rPr>
        <w:t>Registru de funcţionare a staţiei de epurare perioada 2006-2010;</w:t>
      </w:r>
    </w:p>
    <w:p w:rsidR="00573AAB" w:rsidRPr="004A1CEB" w:rsidRDefault="00573AAB" w:rsidP="007B7AD5">
      <w:pPr>
        <w:pStyle w:val="Listparagraf"/>
        <w:numPr>
          <w:ilvl w:val="0"/>
          <w:numId w:val="25"/>
        </w:numPr>
        <w:spacing w:after="0" w:line="240" w:lineRule="auto"/>
        <w:ind w:left="284" w:right="49" w:hanging="284"/>
        <w:jc w:val="both"/>
        <w:rPr>
          <w:rFonts w:ascii="Arial" w:hAnsi="Arial" w:cs="Arial"/>
          <w:sz w:val="24"/>
          <w:szCs w:val="24"/>
          <w:lang w:val="ro-RO"/>
        </w:rPr>
      </w:pPr>
      <w:r w:rsidRPr="004A1CEB">
        <w:rPr>
          <w:rFonts w:ascii="Arial" w:hAnsi="Arial" w:cs="Arial"/>
          <w:sz w:val="24"/>
          <w:szCs w:val="24"/>
          <w:lang w:val="ro-RO"/>
        </w:rPr>
        <w:t xml:space="preserve">Fişă tehnică în vederea  emiterii Acordului Unic  pentru obţinerea avizului </w:t>
      </w:r>
      <w:proofErr w:type="spellStart"/>
      <w:r w:rsidRPr="004A1CEB">
        <w:rPr>
          <w:rFonts w:ascii="Arial" w:hAnsi="Arial" w:cs="Arial"/>
          <w:sz w:val="24"/>
          <w:szCs w:val="24"/>
          <w:lang w:val="ro-RO"/>
        </w:rPr>
        <w:t>sanitar-Aviz</w:t>
      </w:r>
      <w:proofErr w:type="spellEnd"/>
      <w:r w:rsidRPr="004A1CEB">
        <w:rPr>
          <w:rFonts w:ascii="Arial" w:hAnsi="Arial" w:cs="Arial"/>
          <w:sz w:val="24"/>
          <w:szCs w:val="24"/>
          <w:lang w:val="ro-RO"/>
        </w:rPr>
        <w:t xml:space="preserve"> Favorabil nr.649/10.10.2008;</w:t>
      </w:r>
    </w:p>
    <w:p w:rsidR="00573AAB" w:rsidRPr="004A1CEB" w:rsidRDefault="00573AAB" w:rsidP="007B7AD5">
      <w:pPr>
        <w:pStyle w:val="Listparagraf"/>
        <w:numPr>
          <w:ilvl w:val="0"/>
          <w:numId w:val="25"/>
        </w:numPr>
        <w:spacing w:after="0" w:line="240" w:lineRule="auto"/>
        <w:ind w:left="284" w:right="49" w:hanging="284"/>
        <w:jc w:val="both"/>
        <w:rPr>
          <w:rFonts w:ascii="Arial" w:hAnsi="Arial" w:cs="Arial"/>
          <w:sz w:val="24"/>
          <w:szCs w:val="24"/>
          <w:lang w:val="ro-RO"/>
        </w:rPr>
      </w:pPr>
      <w:r w:rsidRPr="004A1CEB">
        <w:rPr>
          <w:rFonts w:ascii="Arial" w:hAnsi="Arial" w:cs="Arial"/>
          <w:sz w:val="24"/>
          <w:szCs w:val="24"/>
          <w:lang w:val="ro-RO"/>
        </w:rPr>
        <w:t>Extras de cont emis de MKB Romexterra Bank pentru DEMI Sibiu conform HG 349/2005 art.12;</w:t>
      </w:r>
    </w:p>
    <w:p w:rsidR="00573AAB" w:rsidRPr="004A1CEB" w:rsidRDefault="00573AAB" w:rsidP="007B7AD5">
      <w:pPr>
        <w:pStyle w:val="Listparagraf"/>
        <w:numPr>
          <w:ilvl w:val="0"/>
          <w:numId w:val="25"/>
        </w:numPr>
        <w:spacing w:after="0" w:line="240" w:lineRule="auto"/>
        <w:ind w:left="284" w:right="49" w:hanging="284"/>
        <w:jc w:val="both"/>
        <w:rPr>
          <w:rFonts w:ascii="Arial" w:hAnsi="Arial" w:cs="Arial"/>
          <w:sz w:val="24"/>
          <w:szCs w:val="24"/>
          <w:lang w:val="ro-RO"/>
        </w:rPr>
      </w:pPr>
      <w:r w:rsidRPr="004A1CEB">
        <w:rPr>
          <w:rFonts w:ascii="Arial" w:hAnsi="Arial" w:cs="Arial"/>
          <w:sz w:val="24"/>
          <w:szCs w:val="24"/>
          <w:lang w:val="ro-RO"/>
        </w:rPr>
        <w:t>Licenţa nr.0380 din 10.12.2008 pentru activitatea de înfiinţare a depozitelor de deşeuri menajere şi administrarea acestora emisă de ANRSC;</w:t>
      </w:r>
    </w:p>
    <w:p w:rsidR="00573AAB" w:rsidRPr="004A1CEB" w:rsidRDefault="00573AAB" w:rsidP="00A92F39">
      <w:pPr>
        <w:spacing w:after="0" w:line="240" w:lineRule="auto"/>
        <w:ind w:right="49"/>
        <w:jc w:val="both"/>
        <w:rPr>
          <w:rFonts w:ascii="Arial" w:hAnsi="Arial" w:cs="Arial"/>
          <w:sz w:val="24"/>
          <w:szCs w:val="24"/>
          <w:lang w:val="ro-RO"/>
        </w:rPr>
      </w:pPr>
      <w:r w:rsidRPr="004A1CEB">
        <w:rPr>
          <w:rFonts w:ascii="Arial" w:hAnsi="Arial" w:cs="Arial"/>
          <w:sz w:val="24"/>
          <w:szCs w:val="24"/>
          <w:lang w:val="ro-RO"/>
        </w:rPr>
        <w:t>ANEXE:</w:t>
      </w:r>
    </w:p>
    <w:p w:rsidR="00573AAB" w:rsidRPr="004A1CEB" w:rsidRDefault="00573AAB" w:rsidP="007B7AD5">
      <w:pPr>
        <w:pStyle w:val="Listparagraf"/>
        <w:numPr>
          <w:ilvl w:val="0"/>
          <w:numId w:val="25"/>
        </w:numPr>
        <w:spacing w:after="0" w:line="240" w:lineRule="auto"/>
        <w:ind w:left="284" w:right="49" w:hanging="284"/>
        <w:jc w:val="both"/>
        <w:rPr>
          <w:rFonts w:ascii="Arial" w:hAnsi="Arial" w:cs="Arial"/>
          <w:sz w:val="24"/>
          <w:szCs w:val="24"/>
          <w:lang w:val="ro-RO"/>
        </w:rPr>
      </w:pPr>
      <w:r w:rsidRPr="004A1CEB">
        <w:rPr>
          <w:rFonts w:ascii="Arial" w:hAnsi="Arial" w:cs="Arial"/>
          <w:sz w:val="24"/>
          <w:szCs w:val="24"/>
          <w:lang w:val="ro-RO"/>
        </w:rPr>
        <w:t xml:space="preserve">Plan de intervenţie în situaţii de urgenţă pentru prevenirea  şi combaterea </w:t>
      </w:r>
      <w:proofErr w:type="spellStart"/>
      <w:r w:rsidRPr="004A1CEB">
        <w:rPr>
          <w:rFonts w:ascii="Arial" w:hAnsi="Arial" w:cs="Arial"/>
          <w:sz w:val="24"/>
          <w:szCs w:val="24"/>
          <w:lang w:val="ro-RO"/>
        </w:rPr>
        <w:t>poluarilor</w:t>
      </w:r>
      <w:proofErr w:type="spellEnd"/>
      <w:r w:rsidRPr="004A1CEB">
        <w:rPr>
          <w:rFonts w:ascii="Arial" w:hAnsi="Arial" w:cs="Arial"/>
          <w:sz w:val="24"/>
          <w:szCs w:val="24"/>
          <w:lang w:val="ro-RO"/>
        </w:rPr>
        <w:t xml:space="preserve"> accidentale pentru 2010;</w:t>
      </w:r>
    </w:p>
    <w:p w:rsidR="00573AAB" w:rsidRPr="004A1CEB" w:rsidRDefault="00573AAB" w:rsidP="007B7AD5">
      <w:pPr>
        <w:pStyle w:val="Listparagraf"/>
        <w:numPr>
          <w:ilvl w:val="0"/>
          <w:numId w:val="25"/>
        </w:numPr>
        <w:spacing w:after="0" w:line="240" w:lineRule="auto"/>
        <w:ind w:left="284" w:right="-360" w:hanging="284"/>
        <w:jc w:val="both"/>
        <w:rPr>
          <w:rFonts w:ascii="Arial" w:hAnsi="Arial" w:cs="Arial"/>
          <w:sz w:val="24"/>
          <w:szCs w:val="24"/>
          <w:lang w:val="ro-RO"/>
        </w:rPr>
      </w:pPr>
      <w:r w:rsidRPr="004A1CEB">
        <w:rPr>
          <w:rFonts w:ascii="Arial" w:hAnsi="Arial" w:cs="Arial"/>
          <w:sz w:val="24"/>
          <w:szCs w:val="24"/>
          <w:lang w:val="ro-RO"/>
        </w:rPr>
        <w:t>Planul staţiei de epurare;</w:t>
      </w:r>
    </w:p>
    <w:p w:rsidR="00573AAB" w:rsidRPr="004A1CEB" w:rsidRDefault="00573AAB" w:rsidP="007B7AD5">
      <w:pPr>
        <w:pStyle w:val="Listparagraf"/>
        <w:numPr>
          <w:ilvl w:val="0"/>
          <w:numId w:val="25"/>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Plan de încadrare în zonă;</w:t>
      </w:r>
    </w:p>
    <w:p w:rsidR="00573AAB" w:rsidRPr="004A1CEB" w:rsidRDefault="00573AAB" w:rsidP="007B7AD5">
      <w:pPr>
        <w:pStyle w:val="Listparagraf"/>
        <w:numPr>
          <w:ilvl w:val="0"/>
          <w:numId w:val="25"/>
        </w:numPr>
        <w:spacing w:after="0" w:line="240" w:lineRule="auto"/>
        <w:ind w:left="284" w:right="-360" w:hanging="284"/>
        <w:jc w:val="both"/>
        <w:rPr>
          <w:rFonts w:ascii="Arial" w:hAnsi="Arial" w:cs="Arial"/>
          <w:sz w:val="24"/>
          <w:szCs w:val="24"/>
          <w:lang w:val="ro-RO"/>
        </w:rPr>
      </w:pPr>
      <w:r w:rsidRPr="004A1CEB">
        <w:rPr>
          <w:rFonts w:ascii="Arial" w:hAnsi="Arial" w:cs="Arial"/>
          <w:sz w:val="24"/>
          <w:szCs w:val="24"/>
          <w:lang w:val="ro-RO"/>
        </w:rPr>
        <w:t>Schema amplasării forajelor geotehnice ;</w:t>
      </w:r>
    </w:p>
    <w:p w:rsidR="00573AAB" w:rsidRPr="004A1CEB" w:rsidRDefault="00573AAB" w:rsidP="007B7AD5">
      <w:pPr>
        <w:pStyle w:val="Listparagraf"/>
        <w:numPr>
          <w:ilvl w:val="0"/>
          <w:numId w:val="25"/>
        </w:numPr>
        <w:spacing w:after="0" w:line="240" w:lineRule="auto"/>
        <w:ind w:left="284" w:right="-360" w:hanging="284"/>
        <w:jc w:val="both"/>
        <w:rPr>
          <w:rFonts w:ascii="Arial" w:hAnsi="Arial" w:cs="Arial"/>
          <w:sz w:val="24"/>
          <w:szCs w:val="24"/>
          <w:lang w:val="ro-RO"/>
        </w:rPr>
      </w:pPr>
      <w:r w:rsidRPr="004A1CEB">
        <w:rPr>
          <w:rFonts w:ascii="Arial" w:hAnsi="Arial" w:cs="Arial"/>
          <w:sz w:val="24"/>
          <w:szCs w:val="24"/>
          <w:lang w:val="ro-RO"/>
        </w:rPr>
        <w:t>Schema amplasării punctelor de prelevare  a probelor de apă şi sol;</w:t>
      </w:r>
    </w:p>
    <w:p w:rsidR="00573AAB" w:rsidRPr="004A1CEB" w:rsidRDefault="00573AAB" w:rsidP="007B7AD5">
      <w:pPr>
        <w:pStyle w:val="Listparagraf"/>
        <w:numPr>
          <w:ilvl w:val="0"/>
          <w:numId w:val="25"/>
        </w:numPr>
        <w:spacing w:after="0" w:line="240" w:lineRule="auto"/>
        <w:ind w:left="284" w:right="49" w:hanging="284"/>
        <w:jc w:val="both"/>
        <w:rPr>
          <w:rFonts w:ascii="Arial" w:hAnsi="Arial" w:cs="Arial"/>
          <w:sz w:val="24"/>
          <w:szCs w:val="24"/>
          <w:lang w:val="ro-RO"/>
        </w:rPr>
      </w:pPr>
      <w:r w:rsidRPr="004A1CEB">
        <w:rPr>
          <w:rFonts w:ascii="Arial" w:hAnsi="Arial" w:cs="Arial"/>
          <w:bCs/>
          <w:sz w:val="24"/>
          <w:szCs w:val="24"/>
          <w:lang w:val="ro-RO"/>
        </w:rPr>
        <w:t xml:space="preserve">Plan de situaţie  cu amplasarea depozitului SC TRACON SRL </w:t>
      </w:r>
      <w:r w:rsidRPr="004A1CEB">
        <w:rPr>
          <w:rFonts w:ascii="Arial" w:hAnsi="Arial" w:cs="Arial"/>
          <w:sz w:val="24"/>
          <w:szCs w:val="24"/>
          <w:lang w:val="ro-RO"/>
        </w:rPr>
        <w:t xml:space="preserve">întocmit de Biroul individual de arhitectură </w:t>
      </w:r>
      <w:proofErr w:type="spellStart"/>
      <w:r w:rsidRPr="004A1CEB">
        <w:rPr>
          <w:rFonts w:ascii="Arial" w:hAnsi="Arial" w:cs="Arial"/>
          <w:sz w:val="24"/>
          <w:szCs w:val="24"/>
          <w:lang w:val="ro-RO"/>
        </w:rPr>
        <w:t>arh.Găgeanu</w:t>
      </w:r>
      <w:proofErr w:type="spellEnd"/>
      <w:r w:rsidRPr="004A1CEB">
        <w:rPr>
          <w:rFonts w:ascii="Arial" w:hAnsi="Arial" w:cs="Arial"/>
          <w:sz w:val="24"/>
          <w:szCs w:val="24"/>
          <w:lang w:val="ro-RO"/>
        </w:rPr>
        <w:t xml:space="preserve"> Marian Viorel din Brăila.</w:t>
      </w:r>
    </w:p>
    <w:p w:rsidR="000A01C2" w:rsidRPr="004A1CEB" w:rsidRDefault="000A01C2" w:rsidP="000A01C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 xml:space="preserve">4.2. Documentaţia înaintată de </w:t>
      </w:r>
      <w:r w:rsidR="00A92F39" w:rsidRPr="004A1CEB">
        <w:rPr>
          <w:rFonts w:ascii="Arial" w:hAnsi="Arial" w:cs="Arial"/>
          <w:b/>
          <w:sz w:val="24"/>
          <w:szCs w:val="24"/>
          <w:lang w:val="ro-RO"/>
        </w:rPr>
        <w:t>S.C. TRACON SRL</w:t>
      </w:r>
      <w:r w:rsidRPr="004A1CEB">
        <w:rPr>
          <w:rFonts w:ascii="Arial" w:hAnsi="Arial" w:cs="Arial"/>
          <w:b/>
          <w:sz w:val="24"/>
          <w:szCs w:val="24"/>
          <w:lang w:val="ro-RO"/>
        </w:rPr>
        <w:t xml:space="preserve"> pentru </w:t>
      </w:r>
      <w:r w:rsidR="00A92F39" w:rsidRPr="004A1CEB">
        <w:rPr>
          <w:rFonts w:ascii="Arial" w:hAnsi="Arial" w:cs="Arial"/>
          <w:b/>
          <w:sz w:val="24"/>
          <w:szCs w:val="24"/>
          <w:lang w:val="ro-RO"/>
        </w:rPr>
        <w:t>actualizarea</w:t>
      </w:r>
      <w:r w:rsidRPr="004A1CEB">
        <w:rPr>
          <w:rFonts w:ascii="Arial" w:hAnsi="Arial" w:cs="Arial"/>
          <w:b/>
          <w:sz w:val="24"/>
          <w:szCs w:val="24"/>
          <w:lang w:val="ro-RO"/>
        </w:rPr>
        <w:t xml:space="preserve"> autorizaţiei integrate de mediu</w:t>
      </w:r>
      <w:r w:rsidRPr="004A1CEB">
        <w:rPr>
          <w:rFonts w:ascii="Arial" w:hAnsi="Arial" w:cs="Arial"/>
          <w:b/>
          <w:bCs/>
          <w:sz w:val="24"/>
          <w:szCs w:val="24"/>
          <w:lang w:val="ro-RO"/>
        </w:rPr>
        <w:t>:</w:t>
      </w:r>
    </w:p>
    <w:p w:rsidR="00FC6640" w:rsidRPr="004A1CEB" w:rsidRDefault="00FC6640" w:rsidP="007B7AD5">
      <w:pPr>
        <w:pStyle w:val="Listparagraf"/>
        <w:numPr>
          <w:ilvl w:val="0"/>
          <w:numId w:val="25"/>
        </w:numPr>
        <w:spacing w:after="0" w:line="240" w:lineRule="auto"/>
        <w:ind w:left="284" w:right="-360" w:hanging="284"/>
        <w:jc w:val="both"/>
        <w:rPr>
          <w:rFonts w:ascii="Arial" w:hAnsi="Arial" w:cs="Arial"/>
          <w:sz w:val="24"/>
          <w:szCs w:val="24"/>
          <w:lang w:val="ro-RO"/>
        </w:rPr>
      </w:pPr>
      <w:r w:rsidRPr="004A1CEB">
        <w:rPr>
          <w:rFonts w:ascii="Arial" w:hAnsi="Arial" w:cs="Arial"/>
          <w:sz w:val="24"/>
          <w:szCs w:val="24"/>
          <w:lang w:val="ro-RO"/>
        </w:rPr>
        <w:t>Raport de amplasament elaborat în  2015 de CEPROHART SA Brăila;</w:t>
      </w:r>
    </w:p>
    <w:p w:rsidR="00FC6640" w:rsidRPr="004A1CEB" w:rsidRDefault="00FC6640" w:rsidP="007B7AD5">
      <w:pPr>
        <w:pStyle w:val="Corptext"/>
        <w:numPr>
          <w:ilvl w:val="0"/>
          <w:numId w:val="25"/>
        </w:numPr>
        <w:tabs>
          <w:tab w:val="left" w:pos="9990"/>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Formular de solicitare pentru actualizarea autorizaţiei integrate de mediu elaborat în 2015 de S.C. TRACON  S.R.L.</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Certificat Constatator emis de Registrul Comerțului;</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Autorizația Integrată de Mediu </w:t>
      </w:r>
      <w:proofErr w:type="spellStart"/>
      <w:r w:rsidRPr="004A1CEB">
        <w:rPr>
          <w:rFonts w:ascii="Arial" w:hAnsi="Arial" w:cs="Arial"/>
          <w:bCs/>
          <w:sz w:val="24"/>
          <w:szCs w:val="24"/>
          <w:lang w:val="ro-RO"/>
        </w:rPr>
        <w:t>nr.SB</w:t>
      </w:r>
      <w:proofErr w:type="spellEnd"/>
      <w:r w:rsidRPr="004A1CEB">
        <w:rPr>
          <w:rFonts w:ascii="Arial" w:hAnsi="Arial" w:cs="Arial"/>
          <w:bCs/>
          <w:sz w:val="24"/>
          <w:szCs w:val="24"/>
          <w:lang w:val="ro-RO"/>
        </w:rPr>
        <w:t xml:space="preserve"> 121/18.02.2011, </w:t>
      </w:r>
      <w:proofErr w:type="spellStart"/>
      <w:r w:rsidRPr="004A1CEB">
        <w:rPr>
          <w:rFonts w:ascii="Arial" w:hAnsi="Arial" w:cs="Arial"/>
          <w:bCs/>
          <w:sz w:val="24"/>
          <w:szCs w:val="24"/>
          <w:lang w:val="ro-RO"/>
        </w:rPr>
        <w:t>emisǎ</w:t>
      </w:r>
      <w:proofErr w:type="spellEnd"/>
      <w:r w:rsidRPr="004A1CEB">
        <w:rPr>
          <w:rFonts w:ascii="Arial" w:hAnsi="Arial" w:cs="Arial"/>
          <w:bCs/>
          <w:sz w:val="24"/>
          <w:szCs w:val="24"/>
          <w:lang w:val="ro-RO"/>
        </w:rPr>
        <w:t xml:space="preserve"> de ARPM Sibiu;</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proofErr w:type="spellStart"/>
      <w:r w:rsidRPr="004A1CEB">
        <w:rPr>
          <w:rFonts w:ascii="Arial" w:hAnsi="Arial" w:cs="Arial"/>
          <w:bCs/>
          <w:sz w:val="24"/>
          <w:szCs w:val="24"/>
          <w:lang w:val="ro-RO"/>
        </w:rPr>
        <w:t>Autorizatia</w:t>
      </w:r>
      <w:proofErr w:type="spellEnd"/>
      <w:r w:rsidRPr="004A1CEB">
        <w:rPr>
          <w:rFonts w:ascii="Arial" w:hAnsi="Arial" w:cs="Arial"/>
          <w:bCs/>
          <w:sz w:val="24"/>
          <w:szCs w:val="24"/>
          <w:lang w:val="ro-RO"/>
        </w:rPr>
        <w:t xml:space="preserve"> de </w:t>
      </w:r>
      <w:proofErr w:type="spellStart"/>
      <w:r w:rsidRPr="004A1CEB">
        <w:rPr>
          <w:rFonts w:ascii="Arial" w:hAnsi="Arial" w:cs="Arial"/>
          <w:bCs/>
          <w:sz w:val="24"/>
          <w:szCs w:val="24"/>
          <w:lang w:val="ro-RO"/>
        </w:rPr>
        <w:t>Gospodarire</w:t>
      </w:r>
      <w:proofErr w:type="spellEnd"/>
      <w:r w:rsidRPr="004A1CEB">
        <w:rPr>
          <w:rFonts w:ascii="Arial" w:hAnsi="Arial" w:cs="Arial"/>
          <w:bCs/>
          <w:sz w:val="24"/>
          <w:szCs w:val="24"/>
          <w:lang w:val="ro-RO"/>
        </w:rPr>
        <w:t xml:space="preserve"> a Apelor nr.</w:t>
      </w:r>
      <w:r w:rsidR="00FF665C" w:rsidRPr="004A1CEB">
        <w:rPr>
          <w:rFonts w:ascii="Arial" w:hAnsi="Arial" w:cs="Arial"/>
          <w:bCs/>
          <w:sz w:val="24"/>
          <w:szCs w:val="24"/>
          <w:lang w:val="ro-RO"/>
        </w:rPr>
        <w:t xml:space="preserve"> </w:t>
      </w:r>
      <w:r w:rsidR="00C42315" w:rsidRPr="004A1CEB">
        <w:rPr>
          <w:rFonts w:ascii="Arial" w:hAnsi="Arial" w:cs="Arial"/>
          <w:bCs/>
          <w:sz w:val="24"/>
          <w:szCs w:val="24"/>
          <w:lang w:val="ro-RO"/>
        </w:rPr>
        <w:t>35/08.02.2016</w:t>
      </w:r>
      <w:r w:rsidRPr="004A1CEB">
        <w:rPr>
          <w:rFonts w:ascii="Arial" w:hAnsi="Arial" w:cs="Arial"/>
          <w:bCs/>
          <w:sz w:val="24"/>
          <w:szCs w:val="24"/>
          <w:lang w:val="ro-RO"/>
        </w:rPr>
        <w:t>;</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Aviz de </w:t>
      </w:r>
      <w:proofErr w:type="spellStart"/>
      <w:r w:rsidRPr="004A1CEB">
        <w:rPr>
          <w:rFonts w:ascii="Arial" w:hAnsi="Arial" w:cs="Arial"/>
          <w:bCs/>
          <w:sz w:val="24"/>
          <w:szCs w:val="24"/>
          <w:lang w:val="ro-RO"/>
        </w:rPr>
        <w:t>gospodarire</w:t>
      </w:r>
      <w:proofErr w:type="spellEnd"/>
      <w:r w:rsidRPr="004A1CEB">
        <w:rPr>
          <w:rFonts w:ascii="Arial" w:hAnsi="Arial" w:cs="Arial"/>
          <w:bCs/>
          <w:sz w:val="24"/>
          <w:szCs w:val="24"/>
          <w:lang w:val="ro-RO"/>
        </w:rPr>
        <w:t xml:space="preserve"> a apelor nr.103/25.08.2015;</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Certificat de Urbanism nr. 115/15.09.2015;</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Acord de mediu </w:t>
      </w:r>
      <w:proofErr w:type="spellStart"/>
      <w:r w:rsidRPr="004A1CEB">
        <w:rPr>
          <w:rFonts w:ascii="Arial" w:hAnsi="Arial" w:cs="Arial"/>
          <w:bCs/>
          <w:sz w:val="24"/>
          <w:szCs w:val="24"/>
          <w:lang w:val="ro-RO"/>
        </w:rPr>
        <w:t>nr.SB</w:t>
      </w:r>
      <w:proofErr w:type="spellEnd"/>
      <w:r w:rsidRPr="004A1CEB">
        <w:rPr>
          <w:rFonts w:ascii="Arial" w:hAnsi="Arial" w:cs="Arial"/>
          <w:bCs/>
          <w:sz w:val="24"/>
          <w:szCs w:val="24"/>
          <w:lang w:val="ro-RO"/>
        </w:rPr>
        <w:t xml:space="preserve"> 02/19.10.2015, emis de APM Sibiu;</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proofErr w:type="spellStart"/>
      <w:r w:rsidRPr="004A1CEB">
        <w:rPr>
          <w:rFonts w:ascii="Arial" w:hAnsi="Arial" w:cs="Arial"/>
          <w:bCs/>
          <w:sz w:val="24"/>
          <w:szCs w:val="24"/>
          <w:lang w:val="ro-RO"/>
        </w:rPr>
        <w:t>Autorizatie</w:t>
      </w:r>
      <w:proofErr w:type="spellEnd"/>
      <w:r w:rsidRPr="004A1CEB">
        <w:rPr>
          <w:rFonts w:ascii="Arial" w:hAnsi="Arial" w:cs="Arial"/>
          <w:bCs/>
          <w:sz w:val="24"/>
          <w:szCs w:val="24"/>
          <w:lang w:val="ro-RO"/>
        </w:rPr>
        <w:t xml:space="preserve"> de construire nr.57 din 29.10.2015;</w:t>
      </w:r>
    </w:p>
    <w:p w:rsidR="00B2092F"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Proces Verbal de Recepție la T</w:t>
      </w:r>
      <w:r w:rsidR="00B2092F" w:rsidRPr="004A1CEB">
        <w:rPr>
          <w:rFonts w:ascii="Arial" w:hAnsi="Arial" w:cs="Arial"/>
          <w:bCs/>
          <w:sz w:val="24"/>
          <w:szCs w:val="24"/>
          <w:lang w:val="ro-RO"/>
        </w:rPr>
        <w:t>erminarea Lucrărilor nr. 296/21.01.2016;</w:t>
      </w:r>
    </w:p>
    <w:p w:rsidR="00730D1C" w:rsidRPr="004A1CEB" w:rsidRDefault="00730D1C" w:rsidP="007B7AD5">
      <w:pPr>
        <w:pStyle w:val="Listparagraf"/>
        <w:numPr>
          <w:ilvl w:val="0"/>
          <w:numId w:val="26"/>
        </w:numPr>
        <w:spacing w:after="0" w:line="240" w:lineRule="auto"/>
        <w:ind w:left="284" w:hanging="284"/>
        <w:jc w:val="both"/>
        <w:rPr>
          <w:rFonts w:ascii="Arial" w:hAnsi="Arial" w:cs="Arial"/>
          <w:bCs/>
          <w:sz w:val="24"/>
          <w:szCs w:val="24"/>
          <w:lang w:val="ro-RO"/>
        </w:rPr>
      </w:pPr>
      <w:proofErr w:type="spellStart"/>
      <w:r w:rsidRPr="004A1CEB">
        <w:rPr>
          <w:rFonts w:ascii="Arial" w:hAnsi="Arial" w:cs="Arial"/>
          <w:bCs/>
          <w:sz w:val="24"/>
          <w:szCs w:val="24"/>
          <w:lang w:val="ro-RO"/>
        </w:rPr>
        <w:t>Completari</w:t>
      </w:r>
      <w:proofErr w:type="spellEnd"/>
      <w:r w:rsidRPr="004A1CEB">
        <w:rPr>
          <w:rFonts w:ascii="Arial" w:hAnsi="Arial" w:cs="Arial"/>
          <w:bCs/>
          <w:sz w:val="24"/>
          <w:szCs w:val="24"/>
          <w:lang w:val="ro-RO"/>
        </w:rPr>
        <w:t xml:space="preserve"> depuse </w:t>
      </w:r>
      <w:r w:rsidR="00C42315" w:rsidRPr="004A1CEB">
        <w:rPr>
          <w:rFonts w:ascii="Arial" w:hAnsi="Arial" w:cs="Arial"/>
          <w:bCs/>
          <w:sz w:val="24"/>
          <w:szCs w:val="24"/>
          <w:lang w:val="ro-RO"/>
        </w:rPr>
        <w:t xml:space="preserve">la APM Sibiu cu nr. </w:t>
      </w:r>
      <w:r w:rsidR="004736F9" w:rsidRPr="004A1CEB">
        <w:rPr>
          <w:rFonts w:ascii="Arial" w:hAnsi="Arial" w:cs="Arial"/>
          <w:bCs/>
          <w:sz w:val="24"/>
          <w:szCs w:val="24"/>
          <w:lang w:val="ro-RO"/>
        </w:rPr>
        <w:t>1335/25.01.2016, 2</w:t>
      </w:r>
      <w:r w:rsidR="00567845" w:rsidRPr="004A1CEB">
        <w:rPr>
          <w:rFonts w:ascii="Arial" w:hAnsi="Arial" w:cs="Arial"/>
          <w:bCs/>
          <w:sz w:val="24"/>
          <w:szCs w:val="24"/>
          <w:lang w:val="ro-RO"/>
        </w:rPr>
        <w:t>351/04.02.2016, 2553/08.02.2016,</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Agremente tehnice – procedeul de </w:t>
      </w:r>
      <w:proofErr w:type="spellStart"/>
      <w:r w:rsidRPr="004A1CEB">
        <w:rPr>
          <w:rFonts w:ascii="Arial" w:hAnsi="Arial" w:cs="Arial"/>
          <w:bCs/>
          <w:sz w:val="24"/>
          <w:szCs w:val="24"/>
          <w:lang w:val="ro-RO"/>
        </w:rPr>
        <w:t>ȋmbinare</w:t>
      </w:r>
      <w:proofErr w:type="spellEnd"/>
      <w:r w:rsidRPr="004A1CEB">
        <w:rPr>
          <w:rFonts w:ascii="Arial" w:hAnsi="Arial" w:cs="Arial"/>
          <w:bCs/>
          <w:sz w:val="24"/>
          <w:szCs w:val="24"/>
          <w:lang w:val="ro-RO"/>
        </w:rPr>
        <w:t xml:space="preserve"> a foliei de </w:t>
      </w:r>
      <w:proofErr w:type="spellStart"/>
      <w:r w:rsidRPr="004A1CEB">
        <w:rPr>
          <w:rFonts w:ascii="Arial" w:hAnsi="Arial" w:cs="Arial"/>
          <w:bCs/>
          <w:sz w:val="24"/>
          <w:szCs w:val="24"/>
          <w:lang w:val="ro-RO"/>
        </w:rPr>
        <w:t>polietilenǎ</w:t>
      </w:r>
      <w:proofErr w:type="spellEnd"/>
      <w:r w:rsidRPr="004A1CEB">
        <w:rPr>
          <w:rFonts w:ascii="Arial" w:hAnsi="Arial" w:cs="Arial"/>
          <w:bCs/>
          <w:sz w:val="24"/>
          <w:szCs w:val="24"/>
          <w:lang w:val="ro-RO"/>
        </w:rPr>
        <w:t xml:space="preserve"> prin sudura </w:t>
      </w:r>
      <w:proofErr w:type="spellStart"/>
      <w:r w:rsidRPr="004A1CEB">
        <w:rPr>
          <w:rFonts w:ascii="Arial" w:hAnsi="Arial" w:cs="Arial"/>
          <w:bCs/>
          <w:sz w:val="24"/>
          <w:szCs w:val="24"/>
          <w:lang w:val="ro-RO"/>
        </w:rPr>
        <w:t>termicǎ</w:t>
      </w:r>
      <w:proofErr w:type="spellEnd"/>
      <w:r w:rsidRPr="004A1CEB">
        <w:rPr>
          <w:rFonts w:ascii="Arial" w:hAnsi="Arial" w:cs="Arial"/>
          <w:bCs/>
          <w:sz w:val="24"/>
          <w:szCs w:val="24"/>
          <w:lang w:val="ro-RO"/>
        </w:rPr>
        <w:t xml:space="preserve"> de contact;</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sz w:val="24"/>
          <w:szCs w:val="24"/>
          <w:lang w:val="ro-RO"/>
        </w:rPr>
        <w:t xml:space="preserve">Certificat ISO 14001/2004 emis de </w:t>
      </w:r>
      <w:proofErr w:type="spellStart"/>
      <w:r w:rsidRPr="004A1CEB">
        <w:rPr>
          <w:rFonts w:ascii="Arial" w:hAnsi="Arial" w:cs="Arial"/>
          <w:sz w:val="24"/>
          <w:szCs w:val="24"/>
          <w:lang w:val="ro-RO"/>
        </w:rPr>
        <w:t>Bureau</w:t>
      </w:r>
      <w:proofErr w:type="spellEnd"/>
      <w:r w:rsidRPr="004A1CEB">
        <w:rPr>
          <w:rFonts w:ascii="Arial" w:hAnsi="Arial" w:cs="Arial"/>
          <w:sz w:val="24"/>
          <w:szCs w:val="24"/>
          <w:lang w:val="ro-RO"/>
        </w:rPr>
        <w:t xml:space="preserve"> Veritas  </w:t>
      </w:r>
      <w:proofErr w:type="spellStart"/>
      <w:r w:rsidRPr="004A1CEB">
        <w:rPr>
          <w:rFonts w:ascii="Arial" w:hAnsi="Arial" w:cs="Arial"/>
          <w:sz w:val="24"/>
          <w:szCs w:val="24"/>
          <w:lang w:val="ro-RO"/>
        </w:rPr>
        <w:t>Certification</w:t>
      </w:r>
      <w:proofErr w:type="spellEnd"/>
      <w:r w:rsidRPr="004A1CEB">
        <w:rPr>
          <w:rFonts w:ascii="Arial" w:hAnsi="Arial" w:cs="Arial"/>
          <w:sz w:val="24"/>
          <w:szCs w:val="24"/>
          <w:lang w:val="ro-RO"/>
        </w:rPr>
        <w:t>, certificat nr. RO 20062/E/09.06.2013 ;</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sz w:val="24"/>
          <w:szCs w:val="24"/>
          <w:lang w:val="ro-RO"/>
        </w:rPr>
        <w:t xml:space="preserve">Certificat OHSAS 18001/2007 emis de </w:t>
      </w:r>
      <w:proofErr w:type="spellStart"/>
      <w:r w:rsidRPr="004A1CEB">
        <w:rPr>
          <w:rFonts w:ascii="Arial" w:hAnsi="Arial" w:cs="Arial"/>
          <w:sz w:val="24"/>
          <w:szCs w:val="24"/>
          <w:lang w:val="ro-RO"/>
        </w:rPr>
        <w:t>Bureau</w:t>
      </w:r>
      <w:proofErr w:type="spellEnd"/>
      <w:r w:rsidRPr="004A1CEB">
        <w:rPr>
          <w:rFonts w:ascii="Arial" w:hAnsi="Arial" w:cs="Arial"/>
          <w:sz w:val="24"/>
          <w:szCs w:val="24"/>
          <w:lang w:val="ro-RO"/>
        </w:rPr>
        <w:t xml:space="preserve"> Veritas </w:t>
      </w:r>
      <w:proofErr w:type="spellStart"/>
      <w:r w:rsidRPr="004A1CEB">
        <w:rPr>
          <w:rFonts w:ascii="Arial" w:hAnsi="Arial" w:cs="Arial"/>
          <w:sz w:val="24"/>
          <w:szCs w:val="24"/>
          <w:lang w:val="ro-RO"/>
        </w:rPr>
        <w:t>Certification</w:t>
      </w:r>
      <w:proofErr w:type="spellEnd"/>
      <w:r w:rsidRPr="004A1CEB">
        <w:rPr>
          <w:rFonts w:ascii="Arial" w:hAnsi="Arial" w:cs="Arial"/>
          <w:sz w:val="24"/>
          <w:szCs w:val="24"/>
          <w:lang w:val="ro-RO"/>
        </w:rPr>
        <w:t>, certificat nr. RO20062/S/09.06.2013;</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sz w:val="24"/>
          <w:szCs w:val="24"/>
          <w:lang w:val="ro-RO"/>
        </w:rPr>
        <w:t xml:space="preserve">Certificat ISO 9001/2008 emis de </w:t>
      </w:r>
      <w:proofErr w:type="spellStart"/>
      <w:r w:rsidRPr="004A1CEB">
        <w:rPr>
          <w:rFonts w:ascii="Arial" w:hAnsi="Arial" w:cs="Arial"/>
          <w:sz w:val="24"/>
          <w:szCs w:val="24"/>
          <w:lang w:val="ro-RO"/>
        </w:rPr>
        <w:t>Bureau</w:t>
      </w:r>
      <w:proofErr w:type="spellEnd"/>
      <w:r w:rsidRPr="004A1CEB">
        <w:rPr>
          <w:rFonts w:ascii="Arial" w:hAnsi="Arial" w:cs="Arial"/>
          <w:sz w:val="24"/>
          <w:szCs w:val="24"/>
          <w:lang w:val="ro-RO"/>
        </w:rPr>
        <w:t xml:space="preserve"> Veritas </w:t>
      </w:r>
      <w:proofErr w:type="spellStart"/>
      <w:r w:rsidRPr="004A1CEB">
        <w:rPr>
          <w:rFonts w:ascii="Arial" w:hAnsi="Arial" w:cs="Arial"/>
          <w:sz w:val="24"/>
          <w:szCs w:val="24"/>
          <w:lang w:val="ro-RO"/>
        </w:rPr>
        <w:t>Certification</w:t>
      </w:r>
      <w:proofErr w:type="spellEnd"/>
      <w:r w:rsidRPr="004A1CEB">
        <w:rPr>
          <w:rFonts w:ascii="Arial" w:hAnsi="Arial" w:cs="Arial"/>
          <w:sz w:val="24"/>
          <w:szCs w:val="24"/>
          <w:lang w:val="ro-RO"/>
        </w:rPr>
        <w:t xml:space="preserve">, certificat nr. RO20062/Q/09.06.2013; </w:t>
      </w:r>
    </w:p>
    <w:p w:rsidR="00FC6640" w:rsidRPr="004A1CEB" w:rsidRDefault="00FC6640" w:rsidP="007B7AD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Plan de intervenție în situații de urgență;</w:t>
      </w:r>
    </w:p>
    <w:p w:rsidR="00567845" w:rsidRPr="004A1CEB" w:rsidRDefault="00FC6640" w:rsidP="00567845">
      <w:pPr>
        <w:pStyle w:val="Listparagraf"/>
        <w:numPr>
          <w:ilvl w:val="0"/>
          <w:numId w:val="26"/>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Centralizator date – </w:t>
      </w:r>
      <w:proofErr w:type="spellStart"/>
      <w:r w:rsidRPr="004A1CEB">
        <w:rPr>
          <w:rFonts w:ascii="Arial" w:hAnsi="Arial" w:cs="Arial"/>
          <w:bCs/>
          <w:sz w:val="24"/>
          <w:szCs w:val="24"/>
          <w:lang w:val="ro-RO"/>
        </w:rPr>
        <w:t>Compozitia</w:t>
      </w:r>
      <w:proofErr w:type="spellEnd"/>
      <w:r w:rsidRPr="004A1CEB">
        <w:rPr>
          <w:rFonts w:ascii="Arial" w:hAnsi="Arial" w:cs="Arial"/>
          <w:bCs/>
          <w:sz w:val="24"/>
          <w:szCs w:val="24"/>
          <w:lang w:val="ro-RO"/>
        </w:rPr>
        <w:t xml:space="preserve"> chimica a gazelor de depozit;</w:t>
      </w:r>
    </w:p>
    <w:p w:rsidR="00567845" w:rsidRPr="009E1D70" w:rsidRDefault="00567845" w:rsidP="00567845">
      <w:pPr>
        <w:pStyle w:val="Listparagraf"/>
        <w:numPr>
          <w:ilvl w:val="0"/>
          <w:numId w:val="26"/>
        </w:numPr>
        <w:spacing w:after="0" w:line="240" w:lineRule="auto"/>
        <w:ind w:left="284" w:hanging="284"/>
        <w:jc w:val="both"/>
        <w:rPr>
          <w:rFonts w:ascii="Arial" w:hAnsi="Arial" w:cs="Arial"/>
          <w:bCs/>
          <w:sz w:val="24"/>
          <w:szCs w:val="24"/>
          <w:lang w:val="ro-RO"/>
        </w:rPr>
      </w:pPr>
      <w:r w:rsidRPr="009E1D70">
        <w:rPr>
          <w:rFonts w:ascii="Arial" w:hAnsi="Arial" w:cs="Arial"/>
          <w:bCs/>
          <w:sz w:val="24"/>
          <w:szCs w:val="24"/>
          <w:lang w:val="ro-RO"/>
        </w:rPr>
        <w:t>Completări la documentaţie înregistrate la APM Sibiu cu nr. ......</w:t>
      </w:r>
      <w:r w:rsidR="009E1D70">
        <w:rPr>
          <w:rFonts w:ascii="Arial" w:hAnsi="Arial" w:cs="Arial"/>
          <w:bCs/>
          <w:sz w:val="24"/>
          <w:szCs w:val="24"/>
          <w:lang w:val="ro-RO"/>
        </w:rPr>
        <w:t>.</w:t>
      </w:r>
    </w:p>
    <w:p w:rsidR="009E1D70" w:rsidRDefault="009E1D70" w:rsidP="00FC6640">
      <w:pPr>
        <w:spacing w:after="0" w:line="240" w:lineRule="auto"/>
        <w:jc w:val="both"/>
        <w:rPr>
          <w:rFonts w:ascii="Arial" w:hAnsi="Arial" w:cs="Arial"/>
          <w:bCs/>
          <w:sz w:val="24"/>
          <w:szCs w:val="24"/>
          <w:lang w:val="ro-RO"/>
        </w:rPr>
      </w:pPr>
    </w:p>
    <w:p w:rsidR="00FC6640" w:rsidRPr="004A1CEB" w:rsidRDefault="00FC6640" w:rsidP="00FC6640">
      <w:pPr>
        <w:spacing w:after="0" w:line="240" w:lineRule="auto"/>
        <w:jc w:val="both"/>
        <w:rPr>
          <w:rFonts w:ascii="Arial" w:hAnsi="Arial" w:cs="Arial"/>
          <w:bCs/>
          <w:sz w:val="24"/>
          <w:szCs w:val="24"/>
          <w:lang w:val="ro-RO"/>
        </w:rPr>
      </w:pPr>
      <w:r w:rsidRPr="004A1CEB">
        <w:rPr>
          <w:rFonts w:ascii="Arial" w:hAnsi="Arial" w:cs="Arial"/>
          <w:bCs/>
          <w:sz w:val="24"/>
          <w:szCs w:val="24"/>
          <w:lang w:val="ro-RO"/>
        </w:rPr>
        <w:t>ANEXE</w:t>
      </w:r>
    </w:p>
    <w:p w:rsidR="00FC6640" w:rsidRPr="004A1CEB" w:rsidRDefault="00FC6640" w:rsidP="007B7AD5">
      <w:pPr>
        <w:pStyle w:val="Listparagraf"/>
        <w:numPr>
          <w:ilvl w:val="0"/>
          <w:numId w:val="33"/>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Plan de </w:t>
      </w:r>
      <w:proofErr w:type="spellStart"/>
      <w:r w:rsidRPr="004A1CEB">
        <w:rPr>
          <w:rFonts w:ascii="Arial" w:hAnsi="Arial" w:cs="Arial"/>
          <w:bCs/>
          <w:sz w:val="24"/>
          <w:szCs w:val="24"/>
          <w:lang w:val="ro-RO"/>
        </w:rPr>
        <w:t>incadrare</w:t>
      </w:r>
      <w:proofErr w:type="spellEnd"/>
      <w:r w:rsidRPr="004A1CEB">
        <w:rPr>
          <w:rFonts w:ascii="Arial" w:hAnsi="Arial" w:cs="Arial"/>
          <w:bCs/>
          <w:sz w:val="24"/>
          <w:szCs w:val="24"/>
          <w:lang w:val="ro-RO"/>
        </w:rPr>
        <w:t xml:space="preserve"> in zona – sc. 1:25.000;</w:t>
      </w:r>
    </w:p>
    <w:p w:rsidR="00FC6640" w:rsidRPr="004A1CEB" w:rsidRDefault="00FC6640" w:rsidP="007B7AD5">
      <w:pPr>
        <w:pStyle w:val="Listparagraf"/>
        <w:numPr>
          <w:ilvl w:val="0"/>
          <w:numId w:val="33"/>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Plan de </w:t>
      </w:r>
      <w:proofErr w:type="spellStart"/>
      <w:r w:rsidRPr="004A1CEB">
        <w:rPr>
          <w:rFonts w:ascii="Arial" w:hAnsi="Arial" w:cs="Arial"/>
          <w:bCs/>
          <w:sz w:val="24"/>
          <w:szCs w:val="24"/>
          <w:lang w:val="ro-RO"/>
        </w:rPr>
        <w:t>situatie</w:t>
      </w:r>
      <w:proofErr w:type="spellEnd"/>
      <w:r w:rsidRPr="004A1CEB">
        <w:rPr>
          <w:rFonts w:ascii="Arial" w:hAnsi="Arial" w:cs="Arial"/>
          <w:bCs/>
          <w:sz w:val="24"/>
          <w:szCs w:val="24"/>
          <w:lang w:val="ro-RO"/>
        </w:rPr>
        <w:t xml:space="preserve"> actual – sc. 1:1000;</w:t>
      </w:r>
    </w:p>
    <w:p w:rsidR="00FC6640" w:rsidRPr="004A1CEB" w:rsidRDefault="00FC6640" w:rsidP="007B7AD5">
      <w:pPr>
        <w:pStyle w:val="Listparagraf"/>
        <w:numPr>
          <w:ilvl w:val="0"/>
          <w:numId w:val="33"/>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Plan celula III – sc. 1:1000;</w:t>
      </w:r>
    </w:p>
    <w:p w:rsidR="00FC6640" w:rsidRPr="004A1CEB" w:rsidRDefault="00FC6640" w:rsidP="007B7AD5">
      <w:pPr>
        <w:pStyle w:val="Listparagraf"/>
        <w:numPr>
          <w:ilvl w:val="0"/>
          <w:numId w:val="33"/>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Plan celula III – </w:t>
      </w:r>
      <w:proofErr w:type="spellStart"/>
      <w:r w:rsidRPr="004A1CEB">
        <w:rPr>
          <w:rFonts w:ascii="Arial" w:hAnsi="Arial" w:cs="Arial"/>
          <w:bCs/>
          <w:sz w:val="24"/>
          <w:szCs w:val="24"/>
          <w:lang w:val="ro-RO"/>
        </w:rPr>
        <w:t>retea</w:t>
      </w:r>
      <w:proofErr w:type="spellEnd"/>
      <w:r w:rsidRPr="004A1CEB">
        <w:rPr>
          <w:rFonts w:ascii="Arial" w:hAnsi="Arial" w:cs="Arial"/>
          <w:bCs/>
          <w:sz w:val="24"/>
          <w:szCs w:val="24"/>
          <w:lang w:val="ro-RO"/>
        </w:rPr>
        <w:t xml:space="preserve"> de drenaj –sc.1:1000;</w:t>
      </w:r>
    </w:p>
    <w:p w:rsidR="00FC6640" w:rsidRPr="004A1CEB" w:rsidRDefault="00FC6640" w:rsidP="007B7AD5">
      <w:pPr>
        <w:pStyle w:val="Listparagraf"/>
        <w:numPr>
          <w:ilvl w:val="0"/>
          <w:numId w:val="33"/>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Plan celula III – distante si unghiuri;</w:t>
      </w:r>
    </w:p>
    <w:p w:rsidR="00FC6640" w:rsidRPr="004A1CEB" w:rsidRDefault="00FC6640" w:rsidP="007B7AD5">
      <w:pPr>
        <w:pStyle w:val="Listparagraf"/>
        <w:numPr>
          <w:ilvl w:val="0"/>
          <w:numId w:val="33"/>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Plan de amplasare foraje de observație;</w:t>
      </w:r>
    </w:p>
    <w:p w:rsidR="00FC6640" w:rsidRPr="004A1CEB" w:rsidRDefault="00FC6640" w:rsidP="007B7AD5">
      <w:pPr>
        <w:pStyle w:val="Listparagraf"/>
        <w:numPr>
          <w:ilvl w:val="0"/>
          <w:numId w:val="33"/>
        </w:numPr>
        <w:spacing w:after="0" w:line="240" w:lineRule="auto"/>
        <w:ind w:left="284" w:hanging="284"/>
        <w:jc w:val="both"/>
        <w:rPr>
          <w:rFonts w:ascii="Arial" w:hAnsi="Arial" w:cs="Arial"/>
          <w:bCs/>
          <w:sz w:val="24"/>
          <w:szCs w:val="24"/>
          <w:lang w:val="ro-RO"/>
        </w:rPr>
      </w:pPr>
      <w:r w:rsidRPr="004A1CEB">
        <w:rPr>
          <w:rFonts w:ascii="Arial" w:hAnsi="Arial" w:cs="Arial"/>
          <w:bCs/>
          <w:sz w:val="24"/>
          <w:szCs w:val="24"/>
          <w:lang w:val="ro-RO"/>
        </w:rPr>
        <w:t xml:space="preserve">Plan de amplasare </w:t>
      </w:r>
      <w:proofErr w:type="spellStart"/>
      <w:r w:rsidRPr="004A1CEB">
        <w:rPr>
          <w:rFonts w:ascii="Arial" w:hAnsi="Arial" w:cs="Arial"/>
          <w:bCs/>
          <w:sz w:val="24"/>
          <w:szCs w:val="24"/>
          <w:lang w:val="ro-RO"/>
        </w:rPr>
        <w:t>puturi</w:t>
      </w:r>
      <w:proofErr w:type="spellEnd"/>
      <w:r w:rsidRPr="004A1CEB">
        <w:rPr>
          <w:rFonts w:ascii="Arial" w:hAnsi="Arial" w:cs="Arial"/>
          <w:bCs/>
          <w:sz w:val="24"/>
          <w:szCs w:val="24"/>
          <w:lang w:val="ro-RO"/>
        </w:rPr>
        <w:t xml:space="preserve"> colectoare de gaze;</w:t>
      </w:r>
    </w:p>
    <w:p w:rsidR="009F4FB1" w:rsidRPr="004A1CEB" w:rsidRDefault="009F4FB1" w:rsidP="00607236">
      <w:pPr>
        <w:keepNext/>
        <w:spacing w:after="0" w:line="240" w:lineRule="auto"/>
        <w:outlineLvl w:val="1"/>
        <w:rPr>
          <w:rFonts w:ascii="Times New Roman" w:eastAsia="Times New Roman" w:hAnsi="Times New Roman"/>
          <w:b/>
          <w:sz w:val="24"/>
          <w:szCs w:val="24"/>
          <w:lang w:val="ro-RO" w:eastAsia="ro-RO"/>
        </w:rPr>
      </w:pPr>
    </w:p>
    <w:p w:rsidR="00140D22" w:rsidRPr="004A1CEB" w:rsidRDefault="00140D22" w:rsidP="00140D22">
      <w:pPr>
        <w:keepNext/>
        <w:spacing w:after="0" w:line="240" w:lineRule="auto"/>
        <w:outlineLvl w:val="1"/>
        <w:rPr>
          <w:rFonts w:ascii="Arial" w:eastAsia="Times New Roman" w:hAnsi="Arial" w:cs="Arial"/>
          <w:b/>
          <w:bCs/>
          <w:sz w:val="24"/>
          <w:szCs w:val="24"/>
          <w:lang w:val="ro-RO" w:eastAsia="ro-RO"/>
        </w:rPr>
      </w:pPr>
      <w:r w:rsidRPr="004A1CEB">
        <w:rPr>
          <w:rFonts w:ascii="Arial" w:eastAsia="Times New Roman" w:hAnsi="Arial" w:cs="Arial"/>
          <w:b/>
          <w:sz w:val="24"/>
          <w:szCs w:val="24"/>
          <w:lang w:val="ro-RO" w:eastAsia="ro-RO"/>
        </w:rPr>
        <w:t>5</w:t>
      </w:r>
      <w:r w:rsidRPr="004A1CEB">
        <w:rPr>
          <w:rFonts w:ascii="Arial" w:eastAsia="Times New Roman" w:hAnsi="Arial" w:cs="Arial"/>
          <w:b/>
          <w:bCs/>
          <w:sz w:val="24"/>
          <w:szCs w:val="24"/>
          <w:lang w:val="ro-RO" w:eastAsia="ro-RO"/>
        </w:rPr>
        <w:t>. MANAGEMENTUL ACTIVITĂŢII</w:t>
      </w:r>
    </w:p>
    <w:p w:rsidR="00BA244F" w:rsidRPr="004A1CEB" w:rsidRDefault="00BA244F" w:rsidP="00BA244F">
      <w:pPr>
        <w:spacing w:after="0" w:line="240" w:lineRule="auto"/>
        <w:jc w:val="both"/>
        <w:rPr>
          <w:rFonts w:ascii="Arial" w:hAnsi="Arial" w:cs="Arial"/>
          <w:sz w:val="24"/>
          <w:szCs w:val="24"/>
          <w:lang w:val="ro-RO"/>
        </w:rPr>
      </w:pPr>
      <w:r w:rsidRPr="004A1CEB">
        <w:rPr>
          <w:rFonts w:ascii="Arial" w:hAnsi="Arial" w:cs="Arial"/>
          <w:sz w:val="24"/>
          <w:szCs w:val="24"/>
          <w:lang w:val="ro-RO"/>
        </w:rPr>
        <w:t>SC TRACON S.R.L. este  certificat conform standardelor: SR EN ISO 9001:2008 “Sist</w:t>
      </w:r>
      <w:r w:rsidR="00FC6640" w:rsidRPr="004A1CEB">
        <w:rPr>
          <w:rFonts w:ascii="Arial" w:hAnsi="Arial" w:cs="Arial"/>
          <w:sz w:val="24"/>
          <w:szCs w:val="24"/>
          <w:lang w:val="ro-RO"/>
        </w:rPr>
        <w:t>em de management al calităţii”,</w:t>
      </w:r>
      <w:r w:rsidRPr="004A1CEB">
        <w:rPr>
          <w:rFonts w:ascii="Arial" w:hAnsi="Arial" w:cs="Arial"/>
          <w:sz w:val="24"/>
          <w:szCs w:val="24"/>
          <w:lang w:val="ro-RO"/>
        </w:rPr>
        <w:t xml:space="preserve"> SR EN ISO 14001: 2004 “Sistem de management de mediu”; SR OHSAS 18001:2008 “Sistem de management al sănătăţ</w:t>
      </w:r>
      <w:r w:rsidR="00FC6640" w:rsidRPr="004A1CEB">
        <w:rPr>
          <w:rFonts w:ascii="Arial" w:hAnsi="Arial" w:cs="Arial"/>
          <w:sz w:val="24"/>
          <w:szCs w:val="24"/>
          <w:lang w:val="ro-RO"/>
        </w:rPr>
        <w:t>ii şi securităţii ocupaţionale”.</w:t>
      </w:r>
    </w:p>
    <w:p w:rsidR="00140D22" w:rsidRPr="004A1CEB" w:rsidRDefault="00140D22" w:rsidP="00140D2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5.1. Acţiuni de control</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5.1.1.</w:t>
      </w:r>
      <w:r w:rsidRPr="004A1CEB">
        <w:rPr>
          <w:rFonts w:ascii="Arial" w:hAnsi="Arial" w:cs="Arial"/>
          <w:sz w:val="24"/>
          <w:szCs w:val="24"/>
          <w:lang w:val="ro-RO"/>
        </w:rPr>
        <w:t xml:space="preserve"> Operatorul are obligaţia să respecte condiţiile impuse prin prezenta autorizaţie şi va iniţia investigaţii şi acţiuni de remediere în cazul unor neconformităţi cu prevederile acesteia.</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5.1.2.</w:t>
      </w:r>
      <w:r w:rsidRPr="004A1CEB">
        <w:rPr>
          <w:rFonts w:ascii="Arial" w:hAnsi="Arial" w:cs="Arial"/>
          <w:sz w:val="24"/>
          <w:szCs w:val="24"/>
          <w:lang w:val="ro-RO"/>
        </w:rPr>
        <w:t xml:space="preserve"> Operatorul va lua toate măsurile care să asigure că nici o poluare importantă nu va fi cauzată.</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5.1.3.</w:t>
      </w:r>
      <w:r w:rsidRPr="004A1CEB">
        <w:rPr>
          <w:rFonts w:ascii="Arial" w:hAnsi="Arial" w:cs="Arial"/>
          <w:sz w:val="24"/>
          <w:szCs w:val="24"/>
          <w:lang w:val="ro-RO"/>
        </w:rPr>
        <w:t xml:space="preserve"> Operatorul va lua toate măsurile de prevenire eficientă a poluării, în special prin recurgerea la cele mai bune tehnici disponibile.</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5.1.4.</w:t>
      </w:r>
      <w:r w:rsidRPr="004A1CEB">
        <w:rPr>
          <w:rFonts w:ascii="Arial" w:hAnsi="Arial" w:cs="Arial"/>
          <w:sz w:val="24"/>
          <w:szCs w:val="24"/>
          <w:lang w:val="ro-RO"/>
        </w:rPr>
        <w:t xml:space="preserve"> Operatorul trebuie să se asigure că toate operaţiunile de pe amplasament vor fi realizate în aşa manieră încât emisiile să nu determine deteriorarea sau perturbarea semnificativă a mediului din afara limitelor amplasamentului.</w:t>
      </w:r>
    </w:p>
    <w:p w:rsidR="001768ED"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5.1.5.</w:t>
      </w:r>
      <w:r w:rsidRPr="004A1CEB">
        <w:rPr>
          <w:rFonts w:ascii="Arial" w:hAnsi="Arial" w:cs="Arial"/>
          <w:sz w:val="24"/>
          <w:szCs w:val="24"/>
          <w:lang w:val="ro-RO"/>
        </w:rPr>
        <w:t xml:space="preserve"> Operatorul trebuie să stabilească şi să menţină un Sistem de Management al Autorizaţiei (SMA) pentru îndeplinirea cerinţelor prezentei autorizaţii. </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5.1.6.</w:t>
      </w:r>
      <w:r w:rsidRPr="004A1CEB">
        <w:rPr>
          <w:rFonts w:ascii="Arial" w:hAnsi="Arial" w:cs="Arial"/>
          <w:sz w:val="24"/>
          <w:szCs w:val="24"/>
          <w:lang w:val="ro-RO"/>
        </w:rPr>
        <w:t xml:space="preserve"> Operatorul va stabili şi menţine proceduri de identificare şi păstrare a înregistrărilor privitoare la mediu, cuprinzând: responsabilitatea, evidenţele de întreţinere, registre de monitorizare, rezultatele auditurilor, rezultatele analizelor, evidenţa privind sesizările şi incidentele, evidenţe privind instruirile. </w:t>
      </w:r>
    </w:p>
    <w:p w:rsidR="00140D22" w:rsidRPr="004A1CEB" w:rsidRDefault="00140D22" w:rsidP="00140D22">
      <w:pPr>
        <w:spacing w:after="0" w:line="240" w:lineRule="auto"/>
        <w:jc w:val="both"/>
        <w:rPr>
          <w:rFonts w:ascii="Arial" w:eastAsia="Times New Roman" w:hAnsi="Arial" w:cs="Arial"/>
          <w:sz w:val="24"/>
          <w:szCs w:val="24"/>
          <w:lang w:val="ro-RO"/>
        </w:rPr>
      </w:pPr>
      <w:r w:rsidRPr="004A1CEB">
        <w:rPr>
          <w:rFonts w:ascii="Arial" w:eastAsia="Times New Roman" w:hAnsi="Arial" w:cs="Arial"/>
          <w:b/>
          <w:sz w:val="24"/>
          <w:szCs w:val="24"/>
          <w:lang w:val="ro-RO"/>
        </w:rPr>
        <w:t>5.1.7.</w:t>
      </w:r>
      <w:r w:rsidRPr="004A1CEB">
        <w:rPr>
          <w:rFonts w:ascii="Arial" w:eastAsia="Times New Roman" w:hAnsi="Arial" w:cs="Arial"/>
          <w:sz w:val="24"/>
          <w:szCs w:val="24"/>
          <w:lang w:val="ro-RO"/>
        </w:rPr>
        <w:t xml:space="preserve"> Toate documentele, informaţiile şi instrucţiunile care se referă la </w:t>
      </w:r>
      <w:r w:rsidR="00E4445F" w:rsidRPr="004A1CEB">
        <w:rPr>
          <w:rFonts w:ascii="Arial" w:eastAsia="Times New Roman" w:hAnsi="Arial" w:cs="Arial"/>
          <w:sz w:val="24"/>
          <w:szCs w:val="24"/>
          <w:lang w:val="ro-RO"/>
        </w:rPr>
        <w:t>activităţile pe depozit</w:t>
      </w:r>
      <w:r w:rsidRPr="004A1CEB">
        <w:rPr>
          <w:rFonts w:ascii="Arial" w:eastAsia="Times New Roman" w:hAnsi="Arial" w:cs="Arial"/>
          <w:sz w:val="24"/>
          <w:szCs w:val="24"/>
          <w:lang w:val="ro-RO"/>
        </w:rPr>
        <w:t xml:space="preserve"> se păstrează în Registrul de funcţionare al depozitului.  </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Registrul de funcționare</w:t>
      </w:r>
      <w:r w:rsidRPr="004A1CEB">
        <w:rPr>
          <w:rFonts w:ascii="Arial" w:hAnsi="Arial" w:cs="Arial"/>
          <w:sz w:val="24"/>
          <w:szCs w:val="24"/>
          <w:lang w:val="ro-RO"/>
        </w:rPr>
        <w:t xml:space="preserve"> cuprinde:</w:t>
      </w:r>
    </w:p>
    <w:p w:rsidR="00140D22"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i/>
          <w:sz w:val="24"/>
          <w:szCs w:val="24"/>
          <w:lang w:val="ro-RO"/>
        </w:rPr>
        <w:t>documente de aprobare</w:t>
      </w:r>
      <w:r w:rsidRPr="004A1CEB">
        <w:rPr>
          <w:rFonts w:ascii="Arial" w:hAnsi="Arial" w:cs="Arial"/>
          <w:sz w:val="24"/>
          <w:szCs w:val="24"/>
          <w:lang w:val="ro-RO"/>
        </w:rPr>
        <w:t xml:space="preserve"> – pentru depozit trebuie să existe un exemplar complet și autentificat al documentelor care au stat la baza obținerii autorizațiilor și aprobărilor</w:t>
      </w:r>
    </w:p>
    <w:p w:rsidR="00140D22"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i/>
          <w:sz w:val="24"/>
          <w:szCs w:val="24"/>
          <w:lang w:val="ro-RO"/>
        </w:rPr>
        <w:t xml:space="preserve">plan organizatoric </w:t>
      </w:r>
      <w:r w:rsidRPr="004A1CEB">
        <w:rPr>
          <w:rFonts w:ascii="Arial" w:hAnsi="Arial" w:cs="Arial"/>
          <w:sz w:val="24"/>
          <w:szCs w:val="24"/>
          <w:lang w:val="ro-RO"/>
        </w:rPr>
        <w:t>– prezintă organizarea activității depozitului, precum și numele și responsabilitățile fiecărei persoane care desfășoară activitate pe depozit. În situația în care persoanele sunt înlocuite planul organizatoric se actualizează</w:t>
      </w:r>
    </w:p>
    <w:p w:rsidR="00140D22"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i/>
          <w:sz w:val="24"/>
          <w:szCs w:val="24"/>
          <w:lang w:val="ro-RO"/>
        </w:rPr>
        <w:t xml:space="preserve">instrucțiuni de funcționare </w:t>
      </w:r>
      <w:r w:rsidRPr="004A1CEB">
        <w:rPr>
          <w:rFonts w:ascii="Arial" w:hAnsi="Arial" w:cs="Arial"/>
          <w:sz w:val="24"/>
          <w:szCs w:val="24"/>
          <w:lang w:val="ro-RO"/>
        </w:rPr>
        <w:t>– conțin prevederile relevante pentru siguranță și ordine. Acestea reglementează întregul proces de funcționare de la depozit; se afișează la loc vizibil, în zona de acces</w:t>
      </w:r>
    </w:p>
    <w:p w:rsidR="00567845"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i/>
          <w:sz w:val="24"/>
          <w:szCs w:val="24"/>
          <w:lang w:val="ro-RO"/>
        </w:rPr>
        <w:t xml:space="preserve">manualul de funcționare </w:t>
      </w:r>
      <w:r w:rsidRPr="004A1CEB">
        <w:rPr>
          <w:rFonts w:ascii="Arial" w:hAnsi="Arial" w:cs="Arial"/>
          <w:sz w:val="24"/>
          <w:szCs w:val="24"/>
          <w:lang w:val="ro-RO"/>
        </w:rPr>
        <w:t xml:space="preserve">– cuprinde măsurile stabilite pentru funcționarea în stare normală, pentru întreținere și pentru cazuri anormale de funcționare, sarcinile și </w:t>
      </w:r>
    </w:p>
    <w:p w:rsidR="00140D22"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domeniile de responsabilitate ale personalului, instrucțiuni de lucru, măsurile de control și întreținere, obligațiile de informare, documentare și păstrare a documentelor</w:t>
      </w:r>
    </w:p>
    <w:p w:rsidR="00140D22"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i/>
          <w:sz w:val="24"/>
          <w:szCs w:val="24"/>
          <w:lang w:val="ro-RO"/>
        </w:rPr>
        <w:t xml:space="preserve">jurnalul de funcționare </w:t>
      </w:r>
      <w:r w:rsidRPr="004A1CEB">
        <w:rPr>
          <w:rFonts w:ascii="Arial" w:hAnsi="Arial" w:cs="Arial"/>
          <w:sz w:val="24"/>
          <w:szCs w:val="24"/>
          <w:lang w:val="ro-RO"/>
        </w:rPr>
        <w:t xml:space="preserve">– conține toate datele importante pentru funcționarea zilnică a depozitului, respectiv: </w:t>
      </w:r>
    </w:p>
    <w:p w:rsidR="00140D22" w:rsidRPr="004A1CEB" w:rsidRDefault="00140D22" w:rsidP="007B7AD5">
      <w:pPr>
        <w:numPr>
          <w:ilvl w:val="0"/>
          <w:numId w:val="31"/>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date despre deșeuri preluate (determinarea greutății, stabilirea tipului de deșeuri inclusiv codul deșeurilor, rezultatele controalelor vizuale și ale analizelor efectuate)</w:t>
      </w:r>
    </w:p>
    <w:p w:rsidR="00140D22" w:rsidRPr="004A1CEB" w:rsidRDefault="00140D22" w:rsidP="007B7AD5">
      <w:pPr>
        <w:numPr>
          <w:ilvl w:val="0"/>
          <w:numId w:val="31"/>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formularul de înregistrare ( confirmare de primire) pentru recepția deșeurilor</w:t>
      </w:r>
    </w:p>
    <w:p w:rsidR="00140D22" w:rsidRPr="004A1CEB" w:rsidRDefault="00140D22" w:rsidP="007B7AD5">
      <w:pPr>
        <w:numPr>
          <w:ilvl w:val="0"/>
          <w:numId w:val="31"/>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cazurile de neacceptare a deșeurilor la depozitare, inclusiv cauzele și măsurile întreprinse</w:t>
      </w:r>
    </w:p>
    <w:p w:rsidR="00140D22" w:rsidRPr="004A1CEB" w:rsidRDefault="00140D22" w:rsidP="007B7AD5">
      <w:pPr>
        <w:numPr>
          <w:ilvl w:val="0"/>
          <w:numId w:val="31"/>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rezultatele controalelor proprii și a celor efectuate de autorități</w:t>
      </w:r>
    </w:p>
    <w:p w:rsidR="00140D22" w:rsidRPr="004A1CEB" w:rsidRDefault="00140D22" w:rsidP="007B7AD5">
      <w:pPr>
        <w:numPr>
          <w:ilvl w:val="0"/>
          <w:numId w:val="31"/>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evenimente deosebite, în special defecțiuni de funcționare, inclusiv cauzele şi măsurile întreprinse</w:t>
      </w:r>
    </w:p>
    <w:p w:rsidR="00140D22" w:rsidRPr="004A1CEB" w:rsidRDefault="00140D22" w:rsidP="007B7AD5">
      <w:pPr>
        <w:numPr>
          <w:ilvl w:val="0"/>
          <w:numId w:val="31"/>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programul de funcționare al depozitului</w:t>
      </w:r>
    </w:p>
    <w:p w:rsidR="00140D22" w:rsidRPr="004A1CEB" w:rsidRDefault="00140D22" w:rsidP="007B7AD5">
      <w:pPr>
        <w:numPr>
          <w:ilvl w:val="0"/>
          <w:numId w:val="31"/>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 xml:space="preserve">rezultatele programului de monitorizare </w:t>
      </w:r>
    </w:p>
    <w:p w:rsidR="00140D22"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i/>
          <w:sz w:val="24"/>
          <w:szCs w:val="24"/>
          <w:lang w:val="ro-RO"/>
        </w:rPr>
        <w:t>plan de intervenție</w:t>
      </w:r>
      <w:r w:rsidRPr="004A1CEB">
        <w:rPr>
          <w:rFonts w:ascii="Arial" w:hAnsi="Arial" w:cs="Arial"/>
          <w:sz w:val="24"/>
          <w:szCs w:val="24"/>
          <w:lang w:val="ro-RO"/>
        </w:rPr>
        <w:t xml:space="preserve"> – descrie toate măsurile care trebuie luate în cazuri de incendiu, accidente, poluări accidentale produse pe raza de activitate a depozitului și alte situații de necesitate precum și persoanele responsabile. Planul de intervenție trebuie să fie cunoscut de toți angajații depozitului și să fie afișate într-un loc vizibil</w:t>
      </w:r>
    </w:p>
    <w:p w:rsidR="00140D22" w:rsidRPr="004A1CEB" w:rsidRDefault="00140D22" w:rsidP="0082409F">
      <w:pPr>
        <w:numPr>
          <w:ilvl w:val="0"/>
          <w:numId w:val="4"/>
        </w:numPr>
        <w:spacing w:after="0" w:line="240" w:lineRule="auto"/>
        <w:ind w:left="426" w:hanging="426"/>
        <w:jc w:val="both"/>
        <w:rPr>
          <w:rFonts w:ascii="Arial" w:hAnsi="Arial" w:cs="Arial"/>
          <w:sz w:val="24"/>
          <w:szCs w:val="24"/>
          <w:lang w:val="ro-RO"/>
        </w:rPr>
      </w:pPr>
      <w:r w:rsidRPr="004A1CEB">
        <w:rPr>
          <w:rFonts w:ascii="Arial" w:hAnsi="Arial" w:cs="Arial"/>
          <w:i/>
          <w:sz w:val="24"/>
          <w:szCs w:val="24"/>
          <w:lang w:val="ro-RO"/>
        </w:rPr>
        <w:t xml:space="preserve">plan de funcționare/de depozitare </w:t>
      </w:r>
      <w:r w:rsidRPr="004A1CEB">
        <w:rPr>
          <w:rFonts w:ascii="Arial" w:hAnsi="Arial" w:cs="Arial"/>
          <w:sz w:val="24"/>
          <w:szCs w:val="24"/>
          <w:lang w:val="ro-RO"/>
        </w:rPr>
        <w:t>– conține reglementări despre:</w:t>
      </w:r>
    </w:p>
    <w:p w:rsidR="00140D22" w:rsidRPr="004A1CEB" w:rsidRDefault="00140D22" w:rsidP="007B7AD5">
      <w:pPr>
        <w:numPr>
          <w:ilvl w:val="0"/>
          <w:numId w:val="30"/>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procedura de acceptare și control al deșeurilor</w:t>
      </w:r>
    </w:p>
    <w:p w:rsidR="00140D22" w:rsidRPr="004A1CEB" w:rsidRDefault="00140D22" w:rsidP="007B7AD5">
      <w:pPr>
        <w:numPr>
          <w:ilvl w:val="0"/>
          <w:numId w:val="30"/>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modul de depozitare și realizare a corpului depozitului</w:t>
      </w:r>
    </w:p>
    <w:p w:rsidR="00140D22" w:rsidRPr="004A1CEB" w:rsidRDefault="00140D22" w:rsidP="007B7AD5">
      <w:pPr>
        <w:numPr>
          <w:ilvl w:val="0"/>
          <w:numId w:val="30"/>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gestionarea levigatului</w:t>
      </w:r>
    </w:p>
    <w:p w:rsidR="00FE21D3" w:rsidRPr="004A1CEB" w:rsidRDefault="00FE21D3" w:rsidP="007B7AD5">
      <w:pPr>
        <w:numPr>
          <w:ilvl w:val="0"/>
          <w:numId w:val="30"/>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gestionarea gazului de depozit</w:t>
      </w:r>
    </w:p>
    <w:p w:rsidR="00140D22" w:rsidRPr="004A1CEB" w:rsidRDefault="00140D22" w:rsidP="007B7AD5">
      <w:pPr>
        <w:numPr>
          <w:ilvl w:val="0"/>
          <w:numId w:val="30"/>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 xml:space="preserve">colectarea </w:t>
      </w:r>
      <w:r w:rsidR="00FE21D3" w:rsidRPr="004A1CEB">
        <w:rPr>
          <w:rFonts w:ascii="Arial" w:hAnsi="Arial" w:cs="Arial"/>
          <w:sz w:val="24"/>
          <w:szCs w:val="24"/>
          <w:lang w:val="ro-RO"/>
        </w:rPr>
        <w:t xml:space="preserve">şi gestionarea </w:t>
      </w:r>
      <w:r w:rsidRPr="004A1CEB">
        <w:rPr>
          <w:rFonts w:ascii="Arial" w:hAnsi="Arial" w:cs="Arial"/>
          <w:sz w:val="24"/>
          <w:szCs w:val="24"/>
          <w:lang w:val="ro-RO"/>
        </w:rPr>
        <w:t>apei din precipitații</w:t>
      </w:r>
    </w:p>
    <w:p w:rsidR="00140D22" w:rsidRPr="004A1CEB" w:rsidRDefault="00140D22" w:rsidP="007B7AD5">
      <w:pPr>
        <w:numPr>
          <w:ilvl w:val="0"/>
          <w:numId w:val="30"/>
        </w:numPr>
        <w:spacing w:after="0" w:line="240" w:lineRule="auto"/>
        <w:ind w:left="851" w:hanging="425"/>
        <w:jc w:val="both"/>
        <w:rPr>
          <w:rFonts w:ascii="Arial" w:hAnsi="Arial" w:cs="Arial"/>
          <w:sz w:val="24"/>
          <w:szCs w:val="24"/>
          <w:lang w:val="ro-RO"/>
        </w:rPr>
      </w:pPr>
      <w:r w:rsidRPr="004A1CEB">
        <w:rPr>
          <w:rFonts w:ascii="Arial" w:hAnsi="Arial" w:cs="Arial"/>
          <w:sz w:val="24"/>
          <w:szCs w:val="24"/>
          <w:lang w:val="ro-RO"/>
        </w:rPr>
        <w:t>colectarea și gestionarea apelor uzate menajere</w:t>
      </w:r>
    </w:p>
    <w:p w:rsidR="008A3392" w:rsidRPr="004A1CEB" w:rsidRDefault="00140D22" w:rsidP="0082409F">
      <w:pPr>
        <w:numPr>
          <w:ilvl w:val="0"/>
          <w:numId w:val="4"/>
        </w:numPr>
        <w:spacing w:after="0" w:line="240" w:lineRule="auto"/>
        <w:ind w:left="426" w:hanging="426"/>
        <w:jc w:val="both"/>
        <w:rPr>
          <w:rFonts w:ascii="Arial" w:hAnsi="Arial" w:cs="Arial"/>
          <w:i/>
          <w:sz w:val="24"/>
          <w:szCs w:val="24"/>
          <w:lang w:val="ro-RO"/>
        </w:rPr>
      </w:pPr>
      <w:r w:rsidRPr="004A1CEB">
        <w:rPr>
          <w:rFonts w:ascii="Arial" w:hAnsi="Arial" w:cs="Arial"/>
          <w:i/>
          <w:sz w:val="24"/>
          <w:szCs w:val="24"/>
          <w:lang w:val="ro-RO"/>
        </w:rPr>
        <w:t>planul stării de fapt</w:t>
      </w:r>
      <w:r w:rsidR="008A3392" w:rsidRPr="004A1CEB">
        <w:rPr>
          <w:rFonts w:ascii="Arial" w:hAnsi="Arial" w:cs="Arial"/>
          <w:i/>
          <w:sz w:val="24"/>
          <w:szCs w:val="24"/>
          <w:lang w:val="ro-RO"/>
        </w:rPr>
        <w:t xml:space="preserve"> - d</w:t>
      </w:r>
      <w:r w:rsidR="008A3392" w:rsidRPr="004A1CEB">
        <w:rPr>
          <w:rFonts w:ascii="Arial" w:hAnsi="Arial" w:cs="Arial"/>
          <w:sz w:val="24"/>
          <w:szCs w:val="24"/>
          <w:lang w:val="ro-RO" w:eastAsia="ro-RO"/>
        </w:rPr>
        <w:t xml:space="preserve">upă încheierea umplerii unei celule de depozit se întocmeşte un plan al stării de fapt. Planul se prezintă într-un raster de </w:t>
      </w:r>
      <w:smartTag w:uri="urn:schemas-microsoft-com:office:smarttags" w:element="metricconverter">
        <w:smartTagPr>
          <w:attr w:name="ProductID" w:val="60 m"/>
        </w:smartTagPr>
        <w:r w:rsidR="008A3392" w:rsidRPr="004A1CEB">
          <w:rPr>
            <w:rFonts w:ascii="Arial" w:hAnsi="Arial" w:cs="Arial"/>
            <w:sz w:val="24"/>
            <w:szCs w:val="24"/>
            <w:lang w:val="ro-RO" w:eastAsia="ro-RO"/>
          </w:rPr>
          <w:t>60 m</w:t>
        </w:r>
      </w:smartTag>
      <w:r w:rsidR="008A3392" w:rsidRPr="004A1CEB">
        <w:rPr>
          <w:rFonts w:ascii="Arial" w:hAnsi="Arial" w:cs="Arial"/>
          <w:sz w:val="24"/>
          <w:szCs w:val="24"/>
          <w:lang w:val="ro-RO" w:eastAsia="ro-RO"/>
        </w:rPr>
        <w:t xml:space="preserve"> x </w:t>
      </w:r>
      <w:smartTag w:uri="urn:schemas-microsoft-com:office:smarttags" w:element="metricconverter">
        <w:smartTagPr>
          <w:attr w:name="ProductID" w:val="60 m"/>
        </w:smartTagPr>
        <w:r w:rsidR="008A3392" w:rsidRPr="004A1CEB">
          <w:rPr>
            <w:rFonts w:ascii="Arial" w:hAnsi="Arial" w:cs="Arial"/>
            <w:sz w:val="24"/>
            <w:szCs w:val="24"/>
            <w:lang w:val="ro-RO" w:eastAsia="ro-RO"/>
          </w:rPr>
          <w:t>60 m</w:t>
        </w:r>
      </w:smartTag>
      <w:r w:rsidR="008A3392" w:rsidRPr="004A1CEB">
        <w:rPr>
          <w:rFonts w:ascii="Arial" w:hAnsi="Arial" w:cs="Arial"/>
          <w:sz w:val="24"/>
          <w:szCs w:val="24"/>
          <w:lang w:val="ro-RO" w:eastAsia="ro-RO"/>
        </w:rPr>
        <w:t xml:space="preserve"> şi la o scară adecvată (M = 1:500). </w:t>
      </w:r>
      <w:r w:rsidR="008A3392" w:rsidRPr="004A1CEB">
        <w:rPr>
          <w:rFonts w:ascii="Arial" w:hAnsi="Arial" w:cs="Arial"/>
          <w:b/>
          <w:sz w:val="24"/>
          <w:szCs w:val="24"/>
          <w:lang w:val="ro-RO" w:eastAsia="ro-RO"/>
        </w:rPr>
        <w:t>Planul stării de fapt se înaintează autorităţii de mediu , la cel târziu 6 luni după umplerea celulei.</w:t>
      </w:r>
      <w:r w:rsidR="008A3392" w:rsidRPr="004A1CEB">
        <w:rPr>
          <w:rFonts w:ascii="Arial" w:hAnsi="Arial" w:cs="Arial"/>
          <w:b/>
          <w:i/>
          <w:sz w:val="24"/>
          <w:szCs w:val="24"/>
          <w:lang w:val="ro-RO" w:eastAsia="ro-RO"/>
        </w:rPr>
        <w:t xml:space="preserve"> </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Registrul de funcționare se realizează în formă scrisă și în formă electronică și se prezintă, la cerere, autorității pentru protecția mediului, în conformitate cu prevederile O.M.M.G.A. nr. 757/2004.</w:t>
      </w:r>
    </w:p>
    <w:p w:rsidR="00CC71A5" w:rsidRPr="004A1CEB" w:rsidRDefault="00CC71A5" w:rsidP="00140D22">
      <w:pPr>
        <w:keepNext/>
        <w:spacing w:after="0" w:line="240" w:lineRule="auto"/>
        <w:jc w:val="both"/>
        <w:outlineLvl w:val="2"/>
        <w:rPr>
          <w:rFonts w:ascii="Arial" w:eastAsia="Times New Roman" w:hAnsi="Arial" w:cs="Arial"/>
          <w:b/>
          <w:bCs/>
          <w:sz w:val="24"/>
          <w:szCs w:val="24"/>
          <w:lang w:val="ro-RO" w:eastAsia="ro-RO"/>
        </w:rPr>
      </w:pPr>
    </w:p>
    <w:p w:rsidR="00140D22" w:rsidRPr="004A1CEB" w:rsidRDefault="00140D22" w:rsidP="00140D22">
      <w:pPr>
        <w:keepNext/>
        <w:spacing w:after="0" w:line="240" w:lineRule="auto"/>
        <w:jc w:val="both"/>
        <w:outlineLvl w:val="2"/>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5.2.  Conştientizare şi instruire</w:t>
      </w:r>
    </w:p>
    <w:p w:rsidR="00140D22" w:rsidRPr="004A1CEB" w:rsidRDefault="00140D22" w:rsidP="00140D22">
      <w:pPr>
        <w:spacing w:after="0" w:line="240" w:lineRule="auto"/>
        <w:ind w:hanging="540"/>
        <w:jc w:val="both"/>
        <w:rPr>
          <w:rFonts w:ascii="Arial" w:hAnsi="Arial" w:cs="Arial"/>
          <w:bCs/>
          <w:sz w:val="24"/>
          <w:szCs w:val="24"/>
          <w:lang w:val="ro-RO"/>
        </w:rPr>
      </w:pPr>
      <w:r w:rsidRPr="004A1CEB">
        <w:rPr>
          <w:rFonts w:ascii="Arial" w:hAnsi="Arial" w:cs="Arial"/>
          <w:bCs/>
          <w:sz w:val="24"/>
          <w:szCs w:val="24"/>
          <w:lang w:val="ro-RO"/>
        </w:rPr>
        <w:tab/>
      </w:r>
      <w:r w:rsidRPr="004A1CEB">
        <w:rPr>
          <w:rFonts w:ascii="Arial" w:hAnsi="Arial" w:cs="Arial"/>
          <w:b/>
          <w:sz w:val="24"/>
          <w:szCs w:val="24"/>
          <w:lang w:val="ro-RO"/>
        </w:rPr>
        <w:t>5.2.1.</w:t>
      </w:r>
      <w:r w:rsidRPr="004A1CEB">
        <w:rPr>
          <w:rFonts w:ascii="Arial" w:hAnsi="Arial" w:cs="Arial"/>
          <w:bCs/>
          <w:sz w:val="24"/>
          <w:szCs w:val="24"/>
          <w:lang w:val="ro-RO"/>
        </w:rPr>
        <w:t xml:space="preserve"> Operatorul va stabili  şi va menţine proceduri de evaluare a necesităţii de  pregătire a personalului şi va efectua instruirea potrivită, utilizând cele mai bune  tehnici de instruire, pentru personalul a cărui activitate poate avea un efect semnificativ  asupra factorilor de mediu.</w:t>
      </w:r>
    </w:p>
    <w:p w:rsidR="00140D22" w:rsidRPr="004A1CEB" w:rsidRDefault="00140D22" w:rsidP="00140D22">
      <w:pPr>
        <w:spacing w:after="0" w:line="240" w:lineRule="auto"/>
        <w:ind w:hanging="720"/>
        <w:jc w:val="both"/>
        <w:rPr>
          <w:rFonts w:ascii="Arial" w:hAnsi="Arial" w:cs="Arial"/>
          <w:sz w:val="24"/>
          <w:szCs w:val="24"/>
          <w:lang w:val="ro-RO"/>
        </w:rPr>
      </w:pPr>
      <w:r w:rsidRPr="004A1CEB">
        <w:rPr>
          <w:rFonts w:ascii="Arial" w:hAnsi="Arial" w:cs="Arial"/>
          <w:bCs/>
          <w:sz w:val="24"/>
          <w:szCs w:val="24"/>
          <w:lang w:val="ro-RO"/>
        </w:rPr>
        <w:t xml:space="preserve">            </w:t>
      </w:r>
      <w:r w:rsidRPr="004A1CEB">
        <w:rPr>
          <w:rFonts w:ascii="Arial" w:hAnsi="Arial" w:cs="Arial"/>
          <w:b/>
          <w:sz w:val="24"/>
          <w:szCs w:val="24"/>
          <w:lang w:val="ro-RO"/>
        </w:rPr>
        <w:t>5.2.2.</w:t>
      </w:r>
      <w:r w:rsidRPr="004A1CEB">
        <w:rPr>
          <w:rFonts w:ascii="Arial" w:hAnsi="Arial" w:cs="Arial"/>
          <w:bCs/>
          <w:sz w:val="24"/>
          <w:szCs w:val="24"/>
          <w:lang w:val="ro-RO"/>
        </w:rPr>
        <w:t xml:space="preserve"> Activitatea autorizată trebuie supravegheată de personal cu calificare corespunzătoare</w:t>
      </w:r>
      <w:r w:rsidRPr="004A1CEB">
        <w:rPr>
          <w:rFonts w:ascii="Arial" w:hAnsi="Arial" w:cs="Arial"/>
          <w:sz w:val="24"/>
          <w:szCs w:val="24"/>
          <w:lang w:val="ro-RO"/>
        </w:rPr>
        <w:t xml:space="preserve"> (studii de specialitate şi experienţă necesară) şi care va cunoaşte cerinţele prezentei  autorizaţii. Un exemplar din prezenta autorizaţie trebuie să rămână în orice moment accesibil personalului  desemnat cu  atribuţii în domeniul protecţiei mediului.</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5.2.3</w:t>
      </w:r>
      <w:r w:rsidRPr="004A1CEB">
        <w:rPr>
          <w:rFonts w:ascii="Arial" w:hAnsi="Arial" w:cs="Arial"/>
          <w:sz w:val="24"/>
          <w:szCs w:val="24"/>
          <w:lang w:val="ro-RO"/>
        </w:rPr>
        <w:t>. Personalul trebuie să cunoască şi să respecte normele P.S.I. şi de protecţia muncii în vigoare.</w:t>
      </w:r>
    </w:p>
    <w:p w:rsidR="00C33108" w:rsidRPr="004A1CEB" w:rsidRDefault="00C33108" w:rsidP="00C33108">
      <w:pPr>
        <w:spacing w:after="0" w:line="240" w:lineRule="auto"/>
        <w:jc w:val="both"/>
        <w:rPr>
          <w:rFonts w:ascii="Arial" w:hAnsi="Arial" w:cs="Arial"/>
          <w:sz w:val="24"/>
          <w:szCs w:val="24"/>
          <w:lang w:val="ro-RO"/>
        </w:rPr>
      </w:pPr>
      <w:r w:rsidRPr="004A1CEB">
        <w:rPr>
          <w:rFonts w:ascii="Arial" w:eastAsia="Times New Roman" w:hAnsi="Arial" w:cs="Arial"/>
          <w:b/>
          <w:sz w:val="24"/>
          <w:szCs w:val="24"/>
          <w:lang w:val="ro-RO" w:eastAsia="ro-RO"/>
        </w:rPr>
        <w:t>5.2.4.</w:t>
      </w:r>
      <w:r w:rsidRPr="004A1CEB">
        <w:rPr>
          <w:rFonts w:ascii="Arial" w:eastAsia="Times New Roman" w:hAnsi="Arial" w:cs="Arial"/>
          <w:sz w:val="24"/>
          <w:szCs w:val="24"/>
          <w:lang w:val="ro-RO" w:eastAsia="ro-RO"/>
        </w:rPr>
        <w:t xml:space="preserve"> </w:t>
      </w:r>
      <w:r w:rsidRPr="004A1CEB">
        <w:rPr>
          <w:rFonts w:ascii="Arial" w:hAnsi="Arial" w:cs="Arial"/>
          <w:sz w:val="24"/>
          <w:szCs w:val="24"/>
          <w:lang w:val="ro-RO"/>
        </w:rPr>
        <w:t>Protecţia muncii şi prevenirea incendiilor pe depozitele de deşeuri</w:t>
      </w:r>
    </w:p>
    <w:p w:rsidR="00C33108" w:rsidRPr="004A1CEB" w:rsidRDefault="00C33108" w:rsidP="00C33108">
      <w:pPr>
        <w:spacing w:after="0" w:line="240" w:lineRule="auto"/>
        <w:jc w:val="both"/>
        <w:rPr>
          <w:rFonts w:ascii="Arial" w:hAnsi="Arial" w:cs="Arial"/>
          <w:sz w:val="24"/>
          <w:szCs w:val="24"/>
          <w:lang w:val="ro-RO" w:eastAsia="ro-RO"/>
        </w:rPr>
      </w:pPr>
      <w:r w:rsidRPr="004A1CEB">
        <w:rPr>
          <w:rFonts w:ascii="Arial" w:hAnsi="Arial" w:cs="Arial"/>
          <w:sz w:val="24"/>
          <w:szCs w:val="24"/>
          <w:lang w:val="ro-RO" w:eastAsia="ro-RO"/>
        </w:rPr>
        <w:t xml:space="preserve">Toate activităţile de administrare a unui depozit de deşeuri se execută în baza prevederilor legale referitoare la protecţia muncii şi prevenirea incendiilor. Toate persoanele care desfăşoară o activitate pe depozit trebuie să fie instruite corespunzător în ceea ce priveşte prevenirea incendiilor şi protecţia muncii. Instruirea trebuie să se realizeze pentru următoarele aspecte: </w:t>
      </w:r>
    </w:p>
    <w:p w:rsidR="00C33108" w:rsidRPr="004A1CEB" w:rsidRDefault="00C33108" w:rsidP="007B7AD5">
      <w:pPr>
        <w:pStyle w:val="Listparagraf"/>
        <w:numPr>
          <w:ilvl w:val="0"/>
          <w:numId w:val="2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drepturile, obligaţiile şi responsabilităţile personalului pentru fiecare loc de muncă,</w:t>
      </w:r>
    </w:p>
    <w:p w:rsidR="00C33108" w:rsidRPr="004A1CEB" w:rsidRDefault="00C33108" w:rsidP="007B7AD5">
      <w:pPr>
        <w:pStyle w:val="Listparagraf"/>
        <w:numPr>
          <w:ilvl w:val="0"/>
          <w:numId w:val="2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cerinţele de protecţia muncii şi prevenirea incendiilor pe timpul tuturor fazelor de funcţionare ale depozitului, atât pentru funcţionarea normală cât şi pentru accidente sau cazuri de urgenţă, </w:t>
      </w:r>
    </w:p>
    <w:p w:rsidR="00C33108" w:rsidRPr="004A1CEB" w:rsidRDefault="00C33108" w:rsidP="007B7AD5">
      <w:pPr>
        <w:pStyle w:val="Listparagraf"/>
        <w:numPr>
          <w:ilvl w:val="0"/>
          <w:numId w:val="2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echipamentul de protecţie necesar, </w:t>
      </w:r>
    </w:p>
    <w:p w:rsidR="00C33108" w:rsidRPr="004A1CEB" w:rsidRDefault="00C33108" w:rsidP="007B7AD5">
      <w:pPr>
        <w:pStyle w:val="Listparagraf"/>
        <w:numPr>
          <w:ilvl w:val="0"/>
          <w:numId w:val="2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amplasarea mijloacelor de combatere a incendiilor, </w:t>
      </w:r>
    </w:p>
    <w:p w:rsidR="00C33108" w:rsidRPr="004A1CEB" w:rsidRDefault="00C33108" w:rsidP="007B7AD5">
      <w:pPr>
        <w:pStyle w:val="Listparagraf"/>
        <w:numPr>
          <w:ilvl w:val="0"/>
          <w:numId w:val="2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măsurile de prim-ajutor, </w:t>
      </w:r>
    </w:p>
    <w:p w:rsidR="00C33108" w:rsidRPr="004A1CEB" w:rsidRDefault="00C33108" w:rsidP="007B7AD5">
      <w:pPr>
        <w:pStyle w:val="Listparagraf"/>
        <w:numPr>
          <w:ilvl w:val="0"/>
          <w:numId w:val="2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alte cerinţe specifice fiecărui loc de muncă (utilaje, cântar, curăţarea anvelopelor, etc.).</w:t>
      </w:r>
    </w:p>
    <w:p w:rsidR="00C33108" w:rsidRPr="004A1CEB" w:rsidRDefault="00C33108" w:rsidP="00C33108">
      <w:pPr>
        <w:spacing w:after="0" w:line="240" w:lineRule="auto"/>
        <w:jc w:val="both"/>
        <w:rPr>
          <w:rFonts w:ascii="Arial" w:hAnsi="Arial" w:cs="Arial"/>
          <w:sz w:val="24"/>
          <w:szCs w:val="24"/>
          <w:lang w:val="ro-RO" w:eastAsia="ro-RO"/>
        </w:rPr>
      </w:pPr>
      <w:r w:rsidRPr="004A1CEB">
        <w:rPr>
          <w:rFonts w:ascii="Arial" w:hAnsi="Arial" w:cs="Arial"/>
          <w:sz w:val="24"/>
          <w:szCs w:val="24"/>
          <w:lang w:val="ro-RO" w:eastAsia="ro-RO"/>
        </w:rPr>
        <w:t xml:space="preserve">Personalul angajat trebuie să fie instruit anual în următoarele domenii şi să fie informat imediat la apariţia de noi legi, aprobări şi reglementări legate de funcţionarea depozitului: </w:t>
      </w:r>
    </w:p>
    <w:p w:rsidR="00C33108" w:rsidRPr="004A1CEB" w:rsidRDefault="00C33108" w:rsidP="007B7AD5">
      <w:pPr>
        <w:pStyle w:val="Listparagraf"/>
        <w:numPr>
          <w:ilvl w:val="0"/>
          <w:numId w:val="28"/>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organizarea activităţilor pe depozit (planul de funcţionare, instrucţiuni de funcţionare, planul de alarmă etc.) ;</w:t>
      </w:r>
    </w:p>
    <w:p w:rsidR="00C33108" w:rsidRPr="004A1CEB" w:rsidRDefault="00C33108" w:rsidP="007B7AD5">
      <w:pPr>
        <w:pStyle w:val="Listparagraf"/>
        <w:numPr>
          <w:ilvl w:val="0"/>
          <w:numId w:val="28"/>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modificarea obligaţiilor şi responsabilităţilor fiecărui angajat, în vederea asigurării condiţiilor de protecţie a mediului; </w:t>
      </w:r>
    </w:p>
    <w:p w:rsidR="00C33108" w:rsidRPr="004A1CEB" w:rsidRDefault="00C33108" w:rsidP="007B7AD5">
      <w:pPr>
        <w:pStyle w:val="Listparagraf"/>
        <w:numPr>
          <w:ilvl w:val="0"/>
          <w:numId w:val="28"/>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modul de comportare şi acţiune în caz de accidente şi în cazuri de urgenţă; </w:t>
      </w:r>
    </w:p>
    <w:p w:rsidR="00C33108" w:rsidRPr="004A1CEB" w:rsidRDefault="00C33108" w:rsidP="007B7AD5">
      <w:pPr>
        <w:pStyle w:val="Listparagraf"/>
        <w:numPr>
          <w:ilvl w:val="0"/>
          <w:numId w:val="28"/>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construcţiile şi instalaţiile, în special cele pentru depozitare se proiectează, amenajează, funcţionează şi se verifică conform normelor legale şi standardelor tehnice pentru prevenirea incendiilor. </w:t>
      </w:r>
    </w:p>
    <w:p w:rsidR="00C33108" w:rsidRPr="004A1CEB" w:rsidRDefault="00C33108" w:rsidP="00C33108">
      <w:pPr>
        <w:spacing w:after="0" w:line="240" w:lineRule="auto"/>
        <w:jc w:val="both"/>
        <w:rPr>
          <w:rFonts w:ascii="Arial" w:eastAsia="Times New Roman" w:hAnsi="Arial" w:cs="Arial"/>
          <w:sz w:val="24"/>
          <w:szCs w:val="24"/>
          <w:lang w:val="ro-RO" w:eastAsia="ro-RO"/>
        </w:rPr>
      </w:pPr>
      <w:r w:rsidRPr="004A1CEB">
        <w:rPr>
          <w:rFonts w:ascii="Arial" w:hAnsi="Arial" w:cs="Arial"/>
          <w:sz w:val="24"/>
          <w:szCs w:val="24"/>
          <w:lang w:val="ro-RO" w:eastAsia="ro-RO"/>
        </w:rPr>
        <w:t xml:space="preserve">Pe depozitele unde este permisă depozitarea deşeurilor cu risc de autoaprindere , trebuie să existe o rezervă de minimum </w:t>
      </w:r>
      <w:smartTag w:uri="urn:schemas-microsoft-com:office:smarttags" w:element="metricconverter">
        <w:smartTagPr>
          <w:attr w:name="ProductID" w:val="200 m3"/>
        </w:smartTagPr>
        <w:r w:rsidRPr="004A1CEB">
          <w:rPr>
            <w:rFonts w:ascii="Arial" w:hAnsi="Arial" w:cs="Arial"/>
            <w:sz w:val="24"/>
            <w:szCs w:val="24"/>
            <w:lang w:val="ro-RO" w:eastAsia="ro-RO"/>
          </w:rPr>
          <w:t>200 m</w:t>
        </w:r>
        <w:r w:rsidRPr="004A1CEB">
          <w:rPr>
            <w:rFonts w:ascii="Arial" w:hAnsi="Arial" w:cs="Arial"/>
            <w:sz w:val="24"/>
            <w:szCs w:val="24"/>
            <w:vertAlign w:val="superscript"/>
            <w:lang w:val="ro-RO" w:eastAsia="ro-RO"/>
          </w:rPr>
          <w:t>3</w:t>
        </w:r>
      </w:smartTag>
      <w:r w:rsidRPr="004A1CEB">
        <w:rPr>
          <w:rFonts w:ascii="Arial" w:hAnsi="Arial" w:cs="Arial"/>
          <w:sz w:val="24"/>
          <w:szCs w:val="24"/>
          <w:lang w:val="ro-RO" w:eastAsia="ro-RO"/>
        </w:rPr>
        <w:t xml:space="preserve"> de pământ, pentru stingerea eventualelor incendii.  </w:t>
      </w:r>
      <w:r w:rsidRPr="004A1CEB">
        <w:rPr>
          <w:rFonts w:ascii="Arial" w:hAnsi="Arial" w:cs="Arial"/>
          <w:sz w:val="24"/>
          <w:szCs w:val="24"/>
          <w:lang w:val="ro-RO"/>
        </w:rPr>
        <w:t xml:space="preserve">                                                                                                                                                                                                                                                                                                                                                                                                                                                                                                                                                                                                                                                                                                                                                                                                                                                                                                                                                                                                                                                                                                                                                                        </w:t>
      </w:r>
    </w:p>
    <w:p w:rsidR="00CC71A5" w:rsidRPr="004A1CEB" w:rsidRDefault="00CC71A5" w:rsidP="00140D22">
      <w:pPr>
        <w:spacing w:after="0" w:line="240" w:lineRule="auto"/>
        <w:jc w:val="both"/>
        <w:rPr>
          <w:rFonts w:ascii="Arial" w:hAnsi="Arial" w:cs="Arial"/>
          <w:b/>
          <w:bCs/>
          <w:sz w:val="24"/>
          <w:szCs w:val="24"/>
          <w:lang w:val="ro-RO"/>
        </w:rPr>
      </w:pPr>
    </w:p>
    <w:p w:rsidR="00140D22" w:rsidRPr="004A1CEB" w:rsidRDefault="00140D22" w:rsidP="00140D2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5.3. Responsabilităţi</w:t>
      </w:r>
    </w:p>
    <w:p w:rsidR="00140D22" w:rsidRPr="004A1CEB" w:rsidRDefault="00140D22" w:rsidP="00140D22">
      <w:pPr>
        <w:tabs>
          <w:tab w:val="num" w:pos="720"/>
          <w:tab w:val="num" w:pos="2130"/>
        </w:tabs>
        <w:spacing w:after="0" w:line="240" w:lineRule="auto"/>
        <w:jc w:val="both"/>
        <w:rPr>
          <w:rFonts w:ascii="Arial" w:hAnsi="Arial" w:cs="Arial"/>
          <w:bCs/>
          <w:sz w:val="24"/>
          <w:szCs w:val="24"/>
          <w:lang w:val="ro-RO"/>
        </w:rPr>
      </w:pPr>
      <w:r w:rsidRPr="004A1CEB">
        <w:rPr>
          <w:rFonts w:ascii="Arial" w:hAnsi="Arial" w:cs="Arial"/>
          <w:b/>
          <w:sz w:val="24"/>
          <w:szCs w:val="24"/>
          <w:lang w:val="ro-RO"/>
        </w:rPr>
        <w:t>5.3.1.</w:t>
      </w:r>
      <w:r w:rsidRPr="004A1CEB">
        <w:rPr>
          <w:rFonts w:ascii="Arial" w:hAnsi="Arial" w:cs="Arial"/>
          <w:bCs/>
          <w:sz w:val="24"/>
          <w:szCs w:val="24"/>
          <w:lang w:val="ro-RO"/>
        </w:rPr>
        <w:t xml:space="preserve"> </w:t>
      </w:r>
      <w:r w:rsidRPr="004A1CEB">
        <w:rPr>
          <w:rFonts w:ascii="Arial" w:hAnsi="Arial" w:cs="Arial"/>
          <w:sz w:val="24"/>
          <w:szCs w:val="24"/>
          <w:lang w:val="ro-RO"/>
        </w:rPr>
        <w:t>Operatorul</w:t>
      </w:r>
      <w:r w:rsidRPr="004A1CEB">
        <w:rPr>
          <w:rFonts w:ascii="Arial" w:hAnsi="Arial" w:cs="Arial"/>
          <w:bCs/>
          <w:sz w:val="24"/>
          <w:szCs w:val="24"/>
          <w:lang w:val="ro-RO"/>
        </w:rPr>
        <w:t xml:space="preserve"> trebuie să se asigure că o persoană cu responsabilităţi în domeniul protecţiei mediului va fi în orice moment disponibilă pe amplasament.</w:t>
      </w:r>
    </w:p>
    <w:p w:rsidR="00140D22" w:rsidRPr="004A1CEB" w:rsidRDefault="00140D22" w:rsidP="00140D22">
      <w:pPr>
        <w:tabs>
          <w:tab w:val="num" w:pos="720"/>
          <w:tab w:val="num" w:pos="2130"/>
        </w:tabs>
        <w:spacing w:after="0" w:line="240" w:lineRule="auto"/>
        <w:jc w:val="both"/>
        <w:rPr>
          <w:rFonts w:ascii="Arial" w:hAnsi="Arial" w:cs="Arial"/>
          <w:bCs/>
          <w:sz w:val="24"/>
          <w:szCs w:val="24"/>
          <w:lang w:val="ro-RO"/>
        </w:rPr>
      </w:pPr>
      <w:r w:rsidRPr="004A1CEB">
        <w:rPr>
          <w:rFonts w:ascii="Arial" w:hAnsi="Arial" w:cs="Arial"/>
          <w:bCs/>
          <w:sz w:val="24"/>
          <w:szCs w:val="24"/>
          <w:lang w:val="ro-RO"/>
        </w:rPr>
        <w:t>În conformitate cu prevederile Ordonanţei de urgenţă nr. 195/2005, aprobată prin Legea nr. 265/2006 privind protecţia mediului și a Legii n</w:t>
      </w:r>
      <w:r w:rsidR="001768ED" w:rsidRPr="004A1CEB">
        <w:rPr>
          <w:rFonts w:ascii="Arial" w:hAnsi="Arial" w:cs="Arial"/>
          <w:bCs/>
          <w:sz w:val="24"/>
          <w:szCs w:val="24"/>
          <w:lang w:val="ro-RO"/>
        </w:rPr>
        <w:t>r</w:t>
      </w:r>
      <w:r w:rsidRPr="004A1CEB">
        <w:rPr>
          <w:rFonts w:ascii="Arial" w:hAnsi="Arial" w:cs="Arial"/>
          <w:bCs/>
          <w:sz w:val="24"/>
          <w:szCs w:val="24"/>
          <w:lang w:val="ro-RO"/>
        </w:rPr>
        <w:t>. 278/2013 privind emisii</w:t>
      </w:r>
      <w:r w:rsidR="006D0680" w:rsidRPr="004A1CEB">
        <w:rPr>
          <w:rFonts w:ascii="Arial" w:hAnsi="Arial" w:cs="Arial"/>
          <w:bCs/>
          <w:sz w:val="24"/>
          <w:szCs w:val="24"/>
          <w:lang w:val="ro-RO"/>
        </w:rPr>
        <w:t>le industriale, S.C. TRACON S.R.L</w:t>
      </w:r>
      <w:r w:rsidRPr="004A1CEB">
        <w:rPr>
          <w:rFonts w:ascii="Arial" w:hAnsi="Arial" w:cs="Arial"/>
          <w:bCs/>
          <w:sz w:val="24"/>
          <w:szCs w:val="24"/>
          <w:lang w:val="ro-RO"/>
        </w:rPr>
        <w:t>. prin persoana desemnată cu atribuţii în domeniul protecţiei mediului, va asista persoanele împuternicite pentru verificare, inspecţie şi control, punându-le la dispoziţie evidenţa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a mediului, precum şi în spaţiile sau în zonele aferente acestora. Operatorul activităţii are obligaţia de a realiza în totalitate şi la termen, măsurile impuse prin actele de constatare încheiate de persoanele împuternicite cu activităţi de verificare, inspecţie şi control.</w:t>
      </w:r>
    </w:p>
    <w:p w:rsidR="00140D22" w:rsidRPr="004A1CEB" w:rsidRDefault="00140D22" w:rsidP="00140D22">
      <w:pPr>
        <w:spacing w:after="0" w:line="240" w:lineRule="auto"/>
        <w:jc w:val="both"/>
        <w:rPr>
          <w:rFonts w:ascii="Arial" w:hAnsi="Arial" w:cs="Arial"/>
          <w:i/>
          <w:sz w:val="24"/>
          <w:szCs w:val="24"/>
          <w:u w:val="single"/>
          <w:lang w:val="ro-RO"/>
        </w:rPr>
      </w:pPr>
      <w:r w:rsidRPr="004A1CEB">
        <w:rPr>
          <w:rFonts w:ascii="Arial" w:hAnsi="Arial" w:cs="Arial"/>
          <w:b/>
          <w:sz w:val="24"/>
          <w:szCs w:val="24"/>
          <w:lang w:val="ro-RO"/>
        </w:rPr>
        <w:t>5.3.2.</w:t>
      </w:r>
      <w:r w:rsidRPr="004A1CEB">
        <w:rPr>
          <w:rFonts w:ascii="Arial" w:hAnsi="Arial" w:cs="Arial"/>
          <w:sz w:val="24"/>
          <w:szCs w:val="24"/>
          <w:lang w:val="ro-RO"/>
        </w:rPr>
        <w:t xml:space="preserve"> Prevenirea şi repararea prejudiciului asupra mediului</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În cazul producerii unui prejudiciu, operatorul activităţii suportă costul pentru repararea prejudiciului şi înlătură urmările produse de acesta, restabilind condiţiile iniţiale producerii prejudiciului, conform principiului  „poluatorul plăteşte”. Se vor respecta prevederile O.U.G. nr. 68/2007 privind răspunderea de mediu cu referire la prevenirea şi repararea prejudiciului asupra mediului, aprobată prin Legea nr. 19/2008, cu modificările şi completările ulterioare.</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În cazul producerii unui prejudiciu, definit conform O.U.G. nr. 68/2007, operatorul are obligaţia de a informa, în maxim 2 ore de la producerea prejudiciului, A.P.M. Sibiu şi G.N.M. - Comisariatul Judeţean Sibiu despre:</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a) date de identificare ale operatorului;</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b) momentul şi locul producerii prejudiciului adus mediului;</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c) caracteristicile prejudiciului asupra mediului;</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d) cauzele care au generat prejudiciul;</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e) elementele de mediu afectate;</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f) măsurile demarate pentru prevenirea extinderii sau agravării prejudiciului adus mediului;</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 xml:space="preserve">g) alte informaţii considerate relevante de operator. </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În cazul unei ameninţări iminente cu un prejudiciu asupra mediului, definită conform O.U.G. nr. 68/2007, operatorul este obligat să ia imediat măsurile preventive necesare, şi în termen de 2 ore de la luarea la cunoştinţă a apariţiei ameninţării, să informeze Agenția pentru Protecția Mediului Sibiu şi Garda Naţională de Mediu - Comisariatul Judeţean Sibiu.</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Informaţiile pe care operatorul este obligat să le aducă la cunoştinţă autorităţilor se referă la:</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a) date de identificare ale operatorului;</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b) momentul şi locul apariţiei ameninţării iminente;</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c) elementele de mediu posibil a fi afectate;</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d) măsurile demarate pentru prevenirea prejudiciului;</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e) alte informaţii considerate relevante de operator.</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În termen de 1 oră de la finalizarea măsurilor preventive operatorul informează autorităţile despre măsurile întreprinse pentru prevenirea prejudiciului şi eficienţa acestora.</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În cazul în care ameninţarea iminentă persistă în ciuda măsurilor adoptate, operatorul informează, în termen de 6 ore de la momentul la care s-a constat ineficienţa măsurilor luate, Agenția pentru Protecția Mediului Sibiu şi Garda Naţională de Mediu - Comisariatul Judeţean Sibiu despre:</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a) măsurile întreprinse pentru prevenirea prejudiciului;</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b) evoluţia situaţiei în urma aplicării măsurilor preventive;</w:t>
      </w:r>
    </w:p>
    <w:p w:rsidR="00140D22" w:rsidRPr="004A1CEB" w:rsidRDefault="00140D22" w:rsidP="00140D22">
      <w:pPr>
        <w:spacing w:after="0" w:line="240" w:lineRule="auto"/>
        <w:ind w:left="720"/>
        <w:jc w:val="both"/>
        <w:rPr>
          <w:rFonts w:ascii="Arial" w:hAnsi="Arial" w:cs="Arial"/>
          <w:sz w:val="24"/>
          <w:szCs w:val="24"/>
          <w:lang w:val="ro-RO"/>
        </w:rPr>
      </w:pPr>
      <w:r w:rsidRPr="004A1CEB">
        <w:rPr>
          <w:rFonts w:ascii="Arial" w:hAnsi="Arial" w:cs="Arial"/>
          <w:sz w:val="24"/>
          <w:szCs w:val="24"/>
          <w:lang w:val="ro-RO"/>
        </w:rPr>
        <w:t>c) alte măsuri, după caz, care se iau pentru prevenirea înrăutăţirii situaţiei.</w:t>
      </w:r>
    </w:p>
    <w:p w:rsidR="00140D22" w:rsidRPr="004A1CEB" w:rsidRDefault="00140D22" w:rsidP="00140D22">
      <w:pPr>
        <w:spacing w:after="0" w:line="240" w:lineRule="auto"/>
        <w:jc w:val="both"/>
        <w:rPr>
          <w:rFonts w:ascii="Arial" w:hAnsi="Arial" w:cs="Arial"/>
          <w:bCs/>
          <w:i/>
          <w:sz w:val="24"/>
          <w:szCs w:val="24"/>
          <w:lang w:val="ro-RO"/>
        </w:rPr>
      </w:pPr>
      <w:r w:rsidRPr="004A1CEB">
        <w:rPr>
          <w:rFonts w:ascii="Arial" w:hAnsi="Arial" w:cs="Arial"/>
          <w:b/>
          <w:sz w:val="24"/>
          <w:szCs w:val="24"/>
          <w:lang w:val="ro-RO"/>
        </w:rPr>
        <w:t xml:space="preserve">5.3.3. </w:t>
      </w:r>
      <w:r w:rsidRPr="004A1CEB">
        <w:rPr>
          <w:rFonts w:ascii="Arial" w:hAnsi="Arial" w:cs="Arial"/>
          <w:sz w:val="24"/>
          <w:szCs w:val="24"/>
          <w:lang w:val="ro-RO"/>
        </w:rPr>
        <w:t xml:space="preserve">Operatorul va lua măsuri de prevenire a poluărilor accidentale și de limitare a consecințelor acestora, </w:t>
      </w:r>
      <w:r w:rsidRPr="004A1CEB">
        <w:rPr>
          <w:rFonts w:ascii="Arial" w:hAnsi="Arial" w:cs="Arial"/>
          <w:bCs/>
          <w:sz w:val="24"/>
          <w:szCs w:val="24"/>
          <w:lang w:val="ro-RO"/>
        </w:rPr>
        <w:t>prin aplicarea celor mai bune tehnici disponibile</w:t>
      </w:r>
      <w:r w:rsidRPr="004A1CEB">
        <w:rPr>
          <w:rFonts w:ascii="Arial" w:hAnsi="Arial" w:cs="Arial"/>
          <w:bCs/>
          <w:i/>
          <w:sz w:val="24"/>
          <w:szCs w:val="24"/>
          <w:lang w:val="ro-RO"/>
        </w:rPr>
        <w:t>.</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5.3.4.</w:t>
      </w:r>
      <w:r w:rsidRPr="004A1CEB">
        <w:rPr>
          <w:rFonts w:ascii="Arial" w:hAnsi="Arial" w:cs="Arial"/>
          <w:sz w:val="24"/>
          <w:szCs w:val="24"/>
          <w:lang w:val="ro-RO"/>
        </w:rPr>
        <w:t xml:space="preserve"> Operatorul trebuie să înregistreze şi să păstreze în registre toate punctele de prelevare a probelor, analizele, măsurătorile, examinările şi toate cerinţele înscrise în prezenta autorizaţie. Registrele vor fi puse la dispoziţia autorităţii competente pentru protecţia mediului şi/sau autorităţii de control pentru verificări.</w:t>
      </w:r>
    </w:p>
    <w:p w:rsidR="00CC71A5" w:rsidRPr="004A1CEB" w:rsidRDefault="00CC71A5" w:rsidP="00140D22">
      <w:pPr>
        <w:spacing w:after="0" w:line="240" w:lineRule="auto"/>
        <w:jc w:val="both"/>
        <w:rPr>
          <w:rFonts w:ascii="Arial" w:hAnsi="Arial" w:cs="Arial"/>
          <w:sz w:val="24"/>
          <w:szCs w:val="24"/>
          <w:lang w:val="ro-RO"/>
        </w:rPr>
      </w:pPr>
    </w:p>
    <w:p w:rsidR="00140D22" w:rsidRPr="004A1CEB" w:rsidRDefault="00140D22" w:rsidP="007B7AD5">
      <w:pPr>
        <w:keepNext/>
        <w:numPr>
          <w:ilvl w:val="1"/>
          <w:numId w:val="12"/>
        </w:numPr>
        <w:tabs>
          <w:tab w:val="num" w:pos="530"/>
        </w:tabs>
        <w:spacing w:after="0" w:line="240" w:lineRule="auto"/>
        <w:jc w:val="both"/>
        <w:outlineLvl w:val="2"/>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Raportări</w:t>
      </w:r>
    </w:p>
    <w:p w:rsidR="00140D22" w:rsidRPr="004A1CEB" w:rsidRDefault="00140D22" w:rsidP="00140D22">
      <w:pPr>
        <w:spacing w:after="0" w:line="240" w:lineRule="auto"/>
        <w:jc w:val="both"/>
        <w:rPr>
          <w:rFonts w:ascii="Arial" w:hAnsi="Arial" w:cs="Arial"/>
          <w:bCs/>
          <w:sz w:val="24"/>
          <w:szCs w:val="24"/>
          <w:lang w:val="ro-RO"/>
        </w:rPr>
      </w:pPr>
      <w:r w:rsidRPr="004A1CEB">
        <w:rPr>
          <w:rFonts w:ascii="Arial" w:hAnsi="Arial" w:cs="Arial"/>
          <w:b/>
          <w:sz w:val="24"/>
          <w:szCs w:val="24"/>
          <w:lang w:val="ro-RO"/>
        </w:rPr>
        <w:t>5.4.1</w:t>
      </w:r>
      <w:r w:rsidRPr="004A1CEB">
        <w:rPr>
          <w:rFonts w:ascii="Arial" w:hAnsi="Arial" w:cs="Arial"/>
          <w:b/>
          <w:bCs/>
          <w:sz w:val="24"/>
          <w:szCs w:val="24"/>
          <w:lang w:val="ro-RO"/>
        </w:rPr>
        <w:t>.</w:t>
      </w:r>
      <w:r w:rsidRPr="004A1CEB">
        <w:rPr>
          <w:rFonts w:ascii="Arial" w:hAnsi="Arial" w:cs="Arial"/>
          <w:bCs/>
          <w:sz w:val="24"/>
          <w:szCs w:val="24"/>
          <w:lang w:val="ro-RO"/>
        </w:rPr>
        <w:t xml:space="preserve"> Persoana împuternicită cu atribuţii în domeniul protecţiei mediului va transmite Agenţiei pentru Protecţia Mediului Sibiu raportările solicitate în autorizaţie, prevăzute în Cap .14 - “Raportări către autoritatea competentă pentru protecţia mediului” şi de asemenea va răspunde în scris solicitărilor publicului  privind activitatea desfăşurată.</w:t>
      </w:r>
    </w:p>
    <w:p w:rsidR="00140D22" w:rsidRPr="004A1CEB" w:rsidRDefault="00140D22" w:rsidP="00140D22">
      <w:pPr>
        <w:tabs>
          <w:tab w:val="left" w:pos="180"/>
          <w:tab w:val="left" w:pos="360"/>
        </w:tabs>
        <w:spacing w:after="0" w:line="240" w:lineRule="auto"/>
        <w:jc w:val="both"/>
        <w:rPr>
          <w:rFonts w:ascii="Arial" w:hAnsi="Arial" w:cs="Arial"/>
          <w:bCs/>
          <w:sz w:val="24"/>
          <w:szCs w:val="24"/>
          <w:lang w:val="ro-RO"/>
        </w:rPr>
      </w:pPr>
      <w:r w:rsidRPr="004A1CEB">
        <w:rPr>
          <w:rFonts w:ascii="Arial" w:hAnsi="Arial" w:cs="Arial"/>
          <w:b/>
          <w:sz w:val="24"/>
          <w:szCs w:val="24"/>
          <w:lang w:val="ro-RO"/>
        </w:rPr>
        <w:t>5.4.2</w:t>
      </w:r>
      <w:r w:rsidRPr="004A1CEB">
        <w:rPr>
          <w:rFonts w:ascii="Arial" w:hAnsi="Arial" w:cs="Arial"/>
          <w:b/>
          <w:bCs/>
          <w:sz w:val="24"/>
          <w:szCs w:val="24"/>
          <w:lang w:val="ro-RO"/>
        </w:rPr>
        <w:t>.</w:t>
      </w:r>
      <w:r w:rsidRPr="004A1CEB">
        <w:rPr>
          <w:rFonts w:ascii="Arial" w:hAnsi="Arial" w:cs="Arial"/>
          <w:bCs/>
          <w:sz w:val="24"/>
          <w:szCs w:val="24"/>
          <w:lang w:val="ro-RO"/>
        </w:rPr>
        <w:t xml:space="preserve"> Frecvenţa şi scopul raportărilor prevăzute în autorizaţie pot fi modificate de autoritatea competentă pentru protecţia mediului, care va urmări şi centraliza datele transmise.</w:t>
      </w:r>
    </w:p>
    <w:p w:rsidR="00140D22" w:rsidRPr="004A1CEB" w:rsidRDefault="00140D22" w:rsidP="00140D22">
      <w:pPr>
        <w:tabs>
          <w:tab w:val="left" w:pos="180"/>
          <w:tab w:val="left" w:pos="360"/>
        </w:tabs>
        <w:spacing w:after="0" w:line="240" w:lineRule="auto"/>
        <w:jc w:val="both"/>
        <w:rPr>
          <w:rFonts w:ascii="Arial" w:hAnsi="Arial" w:cs="Arial"/>
          <w:bCs/>
          <w:sz w:val="24"/>
          <w:szCs w:val="24"/>
          <w:lang w:val="ro-RO"/>
        </w:rPr>
      </w:pPr>
      <w:r w:rsidRPr="004A1CEB">
        <w:rPr>
          <w:rFonts w:ascii="Arial" w:eastAsia="Times New Roman" w:hAnsi="Arial" w:cs="Arial"/>
          <w:b/>
          <w:bCs/>
          <w:snapToGrid w:val="0"/>
          <w:sz w:val="24"/>
          <w:szCs w:val="24"/>
          <w:lang w:val="ro-RO" w:eastAsia="ro-RO"/>
        </w:rPr>
        <w:t xml:space="preserve">5.4.3. </w:t>
      </w:r>
      <w:r w:rsidRPr="004A1CEB">
        <w:rPr>
          <w:rFonts w:ascii="Arial" w:eastAsia="Times New Roman" w:hAnsi="Arial" w:cs="Arial"/>
          <w:b/>
          <w:sz w:val="24"/>
          <w:szCs w:val="24"/>
          <w:lang w:val="ro-RO" w:eastAsia="ro-RO"/>
        </w:rPr>
        <w:t xml:space="preserve">Contribuţia la </w:t>
      </w:r>
      <w:r w:rsidRPr="004A1CEB">
        <w:rPr>
          <w:rFonts w:ascii="Arial" w:eastAsia="Times New Roman" w:hAnsi="Arial" w:cs="Arial"/>
          <w:b/>
          <w:bCs/>
          <w:snapToGrid w:val="0"/>
          <w:sz w:val="24"/>
          <w:szCs w:val="24"/>
          <w:lang w:val="ro-RO"/>
        </w:rPr>
        <w:t>Registrul European al Poluanţilor Emişi şi Transferaţi</w:t>
      </w:r>
      <w:r w:rsidRPr="004A1CEB">
        <w:rPr>
          <w:rFonts w:ascii="Arial" w:eastAsia="Times New Roman" w:hAnsi="Arial" w:cs="Arial"/>
          <w:b/>
          <w:snapToGrid w:val="0"/>
          <w:sz w:val="24"/>
          <w:szCs w:val="24"/>
          <w:lang w:val="ro-RO" w:eastAsia="ro-RO"/>
        </w:rPr>
        <w:t xml:space="preserve"> (E-P.R.T.R.) </w:t>
      </w:r>
      <w:r w:rsidRPr="004A1CEB">
        <w:rPr>
          <w:rFonts w:ascii="Arial" w:eastAsia="Times New Roman" w:hAnsi="Arial" w:cs="Arial"/>
          <w:snapToGrid w:val="0"/>
          <w:sz w:val="24"/>
          <w:szCs w:val="24"/>
          <w:lang w:val="ro-RO" w:eastAsia="ro-RO"/>
        </w:rPr>
        <w:t>va fi depusă la termenul stabilit în cap. 14 al prezentei autorizaţii, precum şi ca parte a R.A.M., conform art. 3, alin. 2 din H.G. nr. 140/2008.</w:t>
      </w:r>
      <w:r w:rsidRPr="004A1CEB">
        <w:rPr>
          <w:rFonts w:ascii="Arial" w:hAnsi="Arial" w:cs="Arial"/>
          <w:bCs/>
          <w:sz w:val="24"/>
          <w:szCs w:val="24"/>
          <w:lang w:val="ro-RO"/>
        </w:rPr>
        <w:t xml:space="preserve"> </w:t>
      </w:r>
    </w:p>
    <w:p w:rsidR="00140D22" w:rsidRPr="004A1CEB" w:rsidRDefault="00140D22" w:rsidP="00140D22">
      <w:pPr>
        <w:tabs>
          <w:tab w:val="left" w:pos="180"/>
          <w:tab w:val="left" w:pos="360"/>
        </w:tabs>
        <w:spacing w:after="0" w:line="240" w:lineRule="auto"/>
        <w:jc w:val="both"/>
        <w:rPr>
          <w:rFonts w:ascii="Arial" w:hAnsi="Arial" w:cs="Arial"/>
          <w:bCs/>
          <w:sz w:val="24"/>
          <w:szCs w:val="24"/>
          <w:lang w:val="ro-RO"/>
        </w:rPr>
      </w:pPr>
      <w:r w:rsidRPr="004A1CEB">
        <w:rPr>
          <w:rFonts w:ascii="Arial" w:hAnsi="Arial" w:cs="Arial"/>
          <w:sz w:val="24"/>
          <w:szCs w:val="24"/>
          <w:lang w:val="ro-RO"/>
        </w:rPr>
        <w:t>Poluanţii care trebuie incluşi în raportul către autoritatea competentă pentru protecţia mediului vor fi cei menţionaţi în Regulamentul nr. 166/2006</w:t>
      </w:r>
      <w:r w:rsidRPr="004A1CEB">
        <w:rPr>
          <w:rFonts w:ascii="Arial" w:hAnsi="Arial" w:cs="Arial"/>
          <w:b/>
          <w:bCs/>
          <w:sz w:val="24"/>
          <w:szCs w:val="24"/>
          <w:lang w:val="ro-RO"/>
        </w:rPr>
        <w:t xml:space="preserve"> </w:t>
      </w:r>
      <w:r w:rsidRPr="004A1CEB">
        <w:rPr>
          <w:rFonts w:ascii="Arial" w:hAnsi="Arial" w:cs="Arial"/>
          <w:bCs/>
          <w:sz w:val="24"/>
          <w:szCs w:val="24"/>
          <w:lang w:val="ro-RO"/>
        </w:rPr>
        <w:t>al Parlamentului European şi al Consiliului din 18 Ianuarie 2006</w:t>
      </w:r>
      <w:r w:rsidRPr="004A1CEB">
        <w:rPr>
          <w:rFonts w:ascii="Arial" w:hAnsi="Arial" w:cs="Arial"/>
          <w:sz w:val="24"/>
          <w:szCs w:val="24"/>
          <w:lang w:val="ro-RO"/>
        </w:rPr>
        <w:t>, Anexa II.</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5.4.4.</w:t>
      </w:r>
      <w:r w:rsidR="00B314C2" w:rsidRPr="004A1CEB">
        <w:rPr>
          <w:rFonts w:ascii="Arial" w:hAnsi="Arial" w:cs="Arial"/>
          <w:sz w:val="24"/>
          <w:szCs w:val="24"/>
          <w:lang w:val="ro-RO"/>
        </w:rPr>
        <w:t xml:space="preserve"> O</w:t>
      </w:r>
      <w:r w:rsidRPr="004A1CEB">
        <w:rPr>
          <w:rFonts w:ascii="Arial" w:hAnsi="Arial" w:cs="Arial"/>
          <w:sz w:val="24"/>
          <w:szCs w:val="24"/>
          <w:lang w:val="ro-RO"/>
        </w:rPr>
        <w:t>peratorul</w:t>
      </w:r>
      <w:r w:rsidR="00B314C2" w:rsidRPr="004A1CEB">
        <w:rPr>
          <w:rFonts w:ascii="Arial" w:hAnsi="Arial" w:cs="Arial"/>
          <w:sz w:val="24"/>
          <w:szCs w:val="24"/>
          <w:lang w:val="ro-RO"/>
        </w:rPr>
        <w:t xml:space="preserve"> depozitului</w:t>
      </w:r>
      <w:r w:rsidRPr="004A1CEB">
        <w:rPr>
          <w:rFonts w:ascii="Arial" w:hAnsi="Arial" w:cs="Arial"/>
          <w:sz w:val="24"/>
          <w:szCs w:val="24"/>
          <w:lang w:val="ro-RO"/>
        </w:rPr>
        <w:t xml:space="preserve"> este obligat să raporteze A.P.M. Sibiu şi G.N.M. - C.J. Sibiu semestrial datele rezultate în urma monitorizării pentru a demonstra conformitatea cu prevederile din autorizaţia integrată de mediu şi în maxim 12 ore de la constatare, orice efecte ecologice negative semnificative constatate prin programul de monitorizare. Autoritatea competentă pentru protecţia mediului stabileşte măsurile de remediere care se impun din analiza informărilor prezentate de operator, în urma producerii unor evenimente cu impact semnificativ asupra mediului, iar costul acestora este suportat de operator.</w:t>
      </w:r>
    </w:p>
    <w:p w:rsidR="00CC71A5" w:rsidRPr="004A1CEB" w:rsidRDefault="00CC71A5" w:rsidP="00140D22">
      <w:pPr>
        <w:spacing w:after="0" w:line="240" w:lineRule="auto"/>
        <w:jc w:val="both"/>
        <w:rPr>
          <w:rFonts w:ascii="Arial" w:hAnsi="Arial" w:cs="Arial"/>
          <w:sz w:val="24"/>
          <w:szCs w:val="24"/>
          <w:lang w:val="ro-RO"/>
        </w:rPr>
      </w:pPr>
    </w:p>
    <w:p w:rsidR="00140D22" w:rsidRPr="004A1CEB" w:rsidRDefault="00140D22" w:rsidP="00140D2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5.5. Notificarea autorităţilor</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5.5.1.</w:t>
      </w:r>
      <w:r w:rsidRPr="004A1CEB">
        <w:rPr>
          <w:rFonts w:ascii="Arial" w:hAnsi="Arial" w:cs="Arial"/>
          <w:sz w:val="24"/>
          <w:szCs w:val="24"/>
          <w:lang w:val="ro-RO"/>
        </w:rPr>
        <w:t xml:space="preserve"> Operatorul activităţii are obligaţia anunţării A.P.M. Sibiu, G.N.M. –</w:t>
      </w:r>
      <w:r w:rsidR="00B314C2" w:rsidRPr="004A1CEB">
        <w:rPr>
          <w:rFonts w:ascii="Arial" w:hAnsi="Arial" w:cs="Arial"/>
          <w:sz w:val="24"/>
          <w:szCs w:val="24"/>
          <w:lang w:val="ro-RO"/>
        </w:rPr>
        <w:t xml:space="preserve"> C.J. Sibiu, Primăria Cristian</w:t>
      </w:r>
      <w:r w:rsidRPr="004A1CEB">
        <w:rPr>
          <w:rFonts w:ascii="Arial" w:hAnsi="Arial" w:cs="Arial"/>
          <w:sz w:val="24"/>
          <w:szCs w:val="24"/>
          <w:lang w:val="ro-RO"/>
        </w:rPr>
        <w:t>, în termen de 24 ore din momentul producerii:</w:t>
      </w:r>
    </w:p>
    <w:p w:rsidR="00140D22" w:rsidRPr="004A1CEB" w:rsidRDefault="00140D22" w:rsidP="0082409F">
      <w:pPr>
        <w:numPr>
          <w:ilvl w:val="0"/>
          <w:numId w:val="5"/>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oricărei emisii apărute incidental, accidental ori ca urmare a unui accident major;</w:t>
      </w:r>
    </w:p>
    <w:p w:rsidR="00140D22" w:rsidRPr="004A1CEB" w:rsidRDefault="00140D22" w:rsidP="0082409F">
      <w:pPr>
        <w:numPr>
          <w:ilvl w:val="0"/>
          <w:numId w:val="5"/>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oricărei funcţionări defectuoase a echipamentelor de control sau a echipamentelor de monitorizare, care poate duce la pierderea controlului oricărui sistem de reducere a poluării de pe amplasament.</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sz w:val="24"/>
          <w:szCs w:val="24"/>
          <w:lang w:val="ro-RO"/>
        </w:rPr>
        <w:t>Notificările vor cuprinde: data şi ora incidentului, detalii privind natura oricărei emisii şi a oricărui risc creat de incident şi măsurile luate pentru minimizarea emisiilor şi evitarea repetării incidentului.</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5.5.2.</w:t>
      </w:r>
      <w:r w:rsidRPr="004A1CEB">
        <w:rPr>
          <w:rFonts w:ascii="Arial" w:hAnsi="Arial" w:cs="Arial"/>
          <w:sz w:val="24"/>
          <w:szCs w:val="24"/>
          <w:lang w:val="ro-RO"/>
        </w:rPr>
        <w:t xml:space="preserve"> Operatorul activităţii trebuie să înregistreze orice incident. Această înregistrare trebuie să includă detalii privind natura, extinderea şi impactul incidentului, precum şi circumstanţele care au dat naştere acestuia. Înregistrarea trebuie să includă toate măsurile corective luate pentru protejarea mediului şi evitarea repetării în timp. După notificarea incidentului, titularul trebuie să depună la sediul Agenţiei pentru Protecţia Mediului Sibiu raportul privind incidentul. Un raport succint asupra incidentelor consemnate trebuie depus ca parte a RAM.</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5.5.3.</w:t>
      </w:r>
      <w:r w:rsidRPr="004A1CEB">
        <w:rPr>
          <w:rFonts w:ascii="Arial" w:hAnsi="Arial" w:cs="Arial"/>
          <w:sz w:val="24"/>
          <w:szCs w:val="24"/>
          <w:lang w:val="ro-RO"/>
        </w:rPr>
        <w:t xml:space="preserve"> În cazul unor situaţii de urgenţă, definite conform O.U.G. nr. 21/2004, aprobată prin Legea nr. 15/2005, va fi anunţat Inspectoratul pentru Situaţii de Urgenţă Sibiu, care asigură coordonarea unitară şi permanentă a activităţii de prevenire şi gestionare a situaţiilor de urgenţă.</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5.5.4.</w:t>
      </w:r>
      <w:r w:rsidRPr="004A1CEB">
        <w:rPr>
          <w:rFonts w:ascii="Arial" w:hAnsi="Arial" w:cs="Arial"/>
          <w:sz w:val="24"/>
          <w:szCs w:val="24"/>
          <w:lang w:val="ro-RO"/>
        </w:rPr>
        <w:t xml:space="preserve"> În cazul oricărei situaţii de mai jos, titularul activităţii va trimite o notificare scrisă către A.P.M. Sibiu, G.N.M. – Comisariatul Judeţean Sibiu, în termen de 14 zile de la producere:</w:t>
      </w:r>
    </w:p>
    <w:p w:rsidR="00140D22" w:rsidRPr="004A1CEB" w:rsidRDefault="00140D22" w:rsidP="007B7AD5">
      <w:pPr>
        <w:numPr>
          <w:ilvl w:val="0"/>
          <w:numId w:val="29"/>
        </w:numPr>
        <w:tabs>
          <w:tab w:val="clear" w:pos="720"/>
        </w:tabs>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încetarea permanentă a activităţii oricărei părţi sau a întregii instalaţii autorizate;</w:t>
      </w:r>
    </w:p>
    <w:p w:rsidR="00B314C2" w:rsidRPr="004A1CEB" w:rsidRDefault="00140D22" w:rsidP="007B7AD5">
      <w:pPr>
        <w:numPr>
          <w:ilvl w:val="0"/>
          <w:numId w:val="29"/>
        </w:numPr>
        <w:tabs>
          <w:tab w:val="clear" w:pos="720"/>
        </w:tabs>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încetarea activităţii oricărei părţi sau a întregii instalaţii autorizate pentru o perioadă care poate depăşi un an; </w:t>
      </w:r>
    </w:p>
    <w:p w:rsidR="00140D22" w:rsidRPr="004A1CEB" w:rsidRDefault="00140D22" w:rsidP="007B7AD5">
      <w:pPr>
        <w:numPr>
          <w:ilvl w:val="0"/>
          <w:numId w:val="29"/>
        </w:numPr>
        <w:tabs>
          <w:tab w:val="clear" w:pos="720"/>
        </w:tabs>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reluarea exploatării oricărei părţi sau a întregii instalaţii autorizate după oprire;</w:t>
      </w:r>
    </w:p>
    <w:p w:rsidR="00140D22" w:rsidRPr="004A1CEB" w:rsidRDefault="00140D22" w:rsidP="007B7AD5">
      <w:pPr>
        <w:numPr>
          <w:ilvl w:val="0"/>
          <w:numId w:val="29"/>
        </w:numPr>
        <w:tabs>
          <w:tab w:val="clear" w:pos="720"/>
        </w:tabs>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schimbarea titularului activităţii/operatorului instalaţiei;</w:t>
      </w:r>
    </w:p>
    <w:p w:rsidR="00140D22" w:rsidRPr="004A1CEB" w:rsidRDefault="00140D22" w:rsidP="007B7AD5">
      <w:pPr>
        <w:numPr>
          <w:ilvl w:val="0"/>
          <w:numId w:val="29"/>
        </w:numPr>
        <w:tabs>
          <w:tab w:val="clear" w:pos="720"/>
        </w:tabs>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revizuirea autorizaţiei de gospodărire a apelor.</w:t>
      </w:r>
    </w:p>
    <w:p w:rsidR="00140D22" w:rsidRPr="004A1CEB" w:rsidRDefault="00140D22" w:rsidP="00151C37">
      <w:pPr>
        <w:tabs>
          <w:tab w:val="left" w:pos="180"/>
          <w:tab w:val="left" w:pos="360"/>
        </w:tabs>
        <w:spacing w:after="0" w:line="240" w:lineRule="auto"/>
        <w:rPr>
          <w:rFonts w:ascii="Times New Roman" w:hAnsi="Times New Roman"/>
          <w:b/>
          <w:sz w:val="24"/>
          <w:szCs w:val="24"/>
          <w:lang w:val="ro-RO"/>
        </w:rPr>
      </w:pPr>
    </w:p>
    <w:p w:rsidR="00140D22" w:rsidRPr="004A1CEB" w:rsidRDefault="00140D22" w:rsidP="00140D22">
      <w:pPr>
        <w:tabs>
          <w:tab w:val="left" w:pos="180"/>
          <w:tab w:val="left" w:pos="360"/>
        </w:tabs>
        <w:spacing w:after="0" w:line="240" w:lineRule="auto"/>
        <w:rPr>
          <w:rFonts w:ascii="Arial" w:hAnsi="Arial" w:cs="Arial"/>
          <w:b/>
          <w:sz w:val="24"/>
          <w:szCs w:val="24"/>
          <w:lang w:val="ro-RO"/>
        </w:rPr>
      </w:pPr>
      <w:r w:rsidRPr="004A1CEB">
        <w:rPr>
          <w:rFonts w:ascii="Arial" w:hAnsi="Arial" w:cs="Arial"/>
          <w:b/>
          <w:sz w:val="24"/>
          <w:szCs w:val="24"/>
          <w:lang w:val="ro-RO"/>
        </w:rPr>
        <w:t>6. MATERII PRIME SI AUXILIARE</w:t>
      </w:r>
    </w:p>
    <w:p w:rsidR="00140D22" w:rsidRPr="004A1CEB" w:rsidRDefault="00140D22" w:rsidP="00140D22">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6.1. Prevederi generale privind materiile prime şi auxiliare</w:t>
      </w:r>
    </w:p>
    <w:p w:rsidR="00140D22" w:rsidRPr="004A1CEB" w:rsidRDefault="00140D22" w:rsidP="00140D22">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6.1.1.</w:t>
      </w:r>
      <w:r w:rsidRPr="004A1CEB">
        <w:rPr>
          <w:rFonts w:ascii="Arial" w:eastAsia="Times New Roman" w:hAnsi="Arial" w:cs="Arial"/>
          <w:sz w:val="24"/>
          <w:szCs w:val="24"/>
          <w:lang w:val="ro-RO" w:eastAsia="ro-RO"/>
        </w:rPr>
        <w:t xml:space="preserve"> Operatorul, în condiţiile prezentei autorizaţii, va folosi materiile prime descrise în documentaţie, conform cu cele mai bune practici, atât în ceea ce priveşte cantităţile, cât  şi modul  de depozitare. </w:t>
      </w:r>
    </w:p>
    <w:p w:rsidR="00140D22" w:rsidRPr="004A1CEB" w:rsidRDefault="00140D22" w:rsidP="00140D22">
      <w:pPr>
        <w:spacing w:after="0" w:line="240" w:lineRule="auto"/>
        <w:jc w:val="both"/>
        <w:rPr>
          <w:rFonts w:ascii="Arial" w:eastAsia="Times New Roman" w:hAnsi="Arial" w:cs="Arial"/>
          <w:color w:val="0070C0"/>
          <w:sz w:val="24"/>
          <w:szCs w:val="24"/>
          <w:lang w:val="ro-RO" w:eastAsia="ro-RO"/>
        </w:rPr>
      </w:pPr>
      <w:r w:rsidRPr="004A1CEB">
        <w:rPr>
          <w:rFonts w:ascii="Arial" w:eastAsia="Times New Roman" w:hAnsi="Arial" w:cs="Arial"/>
          <w:b/>
          <w:sz w:val="24"/>
          <w:szCs w:val="24"/>
          <w:lang w:val="ro-RO" w:eastAsia="ro-RO"/>
        </w:rPr>
        <w:t>6.1.2.</w:t>
      </w:r>
      <w:r w:rsidRPr="004A1CEB">
        <w:rPr>
          <w:rFonts w:ascii="Arial" w:eastAsia="Times New Roman" w:hAnsi="Arial" w:cs="Arial"/>
          <w:sz w:val="24"/>
          <w:szCs w:val="24"/>
          <w:lang w:val="ro-RO" w:eastAsia="ro-RO"/>
        </w:rPr>
        <w:t xml:space="preserve"> Se vor lua toate măsurile necesare privind rec</w:t>
      </w:r>
      <w:r w:rsidR="00CF558E" w:rsidRPr="004A1CEB">
        <w:rPr>
          <w:rFonts w:ascii="Arial" w:eastAsia="Times New Roman" w:hAnsi="Arial" w:cs="Arial"/>
          <w:sz w:val="24"/>
          <w:szCs w:val="24"/>
          <w:lang w:val="ro-RO" w:eastAsia="ro-RO"/>
        </w:rPr>
        <w:t>epţia, descărcarea, depozitarea</w:t>
      </w:r>
      <w:r w:rsidRPr="004A1CEB">
        <w:rPr>
          <w:rFonts w:ascii="Arial" w:eastAsia="Times New Roman" w:hAnsi="Arial" w:cs="Arial"/>
          <w:sz w:val="24"/>
          <w:szCs w:val="24"/>
          <w:lang w:val="ro-RO" w:eastAsia="ro-RO"/>
        </w:rPr>
        <w:t xml:space="preserve"> materiilor prime şi a materialelor auxiliare pentru a se preveni efectele negative asupra mediului, în special poluarea aerului, solului, apei de suprafaţă şi subterane, precum şi mirosurile, zgomotele şi riscurile directe asupra sănătăţii populaţiei.</w:t>
      </w:r>
    </w:p>
    <w:p w:rsidR="00140D22" w:rsidRPr="004A1CEB" w:rsidRDefault="00140D22" w:rsidP="00140D22">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6.1.3.</w:t>
      </w:r>
      <w:r w:rsidRPr="004A1CEB">
        <w:rPr>
          <w:rFonts w:ascii="Arial" w:eastAsia="Times New Roman" w:hAnsi="Arial" w:cs="Arial"/>
          <w:sz w:val="24"/>
          <w:szCs w:val="24"/>
          <w:lang w:val="ro-RO" w:eastAsia="ro-RO"/>
        </w:rPr>
        <w:t xml:space="preserve"> Orice modificări privind materiile prime şi materialele auxiliare folosite vor fi aduse la cunoştinţă autorităţii pentru protecţia mediului.</w:t>
      </w:r>
    </w:p>
    <w:p w:rsidR="009C07EC" w:rsidRPr="004A1CEB" w:rsidRDefault="00140D22" w:rsidP="009C07EC">
      <w:pPr>
        <w:spacing w:after="0" w:line="240" w:lineRule="auto"/>
        <w:ind w:right="56"/>
        <w:jc w:val="both"/>
        <w:rPr>
          <w:rFonts w:ascii="Arial" w:eastAsia="Times New Roman" w:hAnsi="Arial" w:cs="Arial"/>
          <w:sz w:val="24"/>
          <w:szCs w:val="24"/>
          <w:lang w:val="ro-RO" w:eastAsia="ro-RO"/>
        </w:rPr>
      </w:pPr>
      <w:r w:rsidRPr="004A1CEB">
        <w:rPr>
          <w:rFonts w:ascii="Arial" w:hAnsi="Arial" w:cs="Arial"/>
          <w:b/>
          <w:sz w:val="24"/>
          <w:szCs w:val="24"/>
          <w:lang w:val="ro-RO"/>
        </w:rPr>
        <w:t>6.1.4.</w:t>
      </w:r>
      <w:r w:rsidRPr="004A1CEB">
        <w:rPr>
          <w:rFonts w:ascii="Arial" w:hAnsi="Arial" w:cs="Arial"/>
          <w:sz w:val="24"/>
          <w:szCs w:val="24"/>
          <w:lang w:val="ro-RO"/>
        </w:rPr>
        <w:t xml:space="preserve"> </w:t>
      </w:r>
      <w:r w:rsidR="009C07EC" w:rsidRPr="004A1CEB">
        <w:rPr>
          <w:rFonts w:ascii="Arial" w:eastAsia="Times New Roman" w:hAnsi="Arial" w:cs="Arial"/>
          <w:sz w:val="24"/>
          <w:szCs w:val="24"/>
          <w:lang w:val="ro-RO" w:eastAsia="ro-RO"/>
        </w:rPr>
        <w:t>Operatorul are obligativitatea menţinerii unei evidenţe clare şi corecte a stocurilor de materii prime şi materiale auxiliare utilizate pe amplasament şi întocmirea de proceduri pentru revizuirea sistematică în concordanţă cu noile progrese, referitor la materiile prime şi utilizarea unora mai adecvate, cu impact mai redus asupra mediului.</w:t>
      </w:r>
    </w:p>
    <w:p w:rsidR="00140D22" w:rsidRPr="004A1CEB" w:rsidRDefault="00140D22" w:rsidP="00140D22">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6.1.5. </w:t>
      </w:r>
      <w:r w:rsidRPr="004A1CEB">
        <w:rPr>
          <w:rFonts w:ascii="Arial" w:hAnsi="Arial" w:cs="Arial"/>
          <w:sz w:val="24"/>
          <w:szCs w:val="24"/>
          <w:lang w:val="ro-RO"/>
        </w:rPr>
        <w:t>Se vor afla în stoc materiale absorbante sau de neutralizare a scurgerilor accidentale.</w:t>
      </w:r>
    </w:p>
    <w:p w:rsidR="00140D22" w:rsidRPr="004A1CEB" w:rsidRDefault="00140D22" w:rsidP="00140D22">
      <w:pPr>
        <w:spacing w:after="0" w:line="240" w:lineRule="auto"/>
        <w:ind w:right="45"/>
        <w:jc w:val="both"/>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 xml:space="preserve">6.1.6. </w:t>
      </w:r>
      <w:r w:rsidRPr="004A1CEB">
        <w:rPr>
          <w:rFonts w:ascii="Arial" w:eastAsia="Times New Roman" w:hAnsi="Arial" w:cs="Arial"/>
          <w:bCs/>
          <w:iCs/>
          <w:sz w:val="24"/>
          <w:szCs w:val="24"/>
          <w:lang w:val="ro-RO" w:eastAsia="ro-RO"/>
        </w:rPr>
        <w:t xml:space="preserve">Depozitarea materiilor  prime </w:t>
      </w:r>
      <w:r w:rsidR="009C07EC" w:rsidRPr="004A1CEB">
        <w:rPr>
          <w:rFonts w:ascii="Arial" w:eastAsia="Times New Roman" w:hAnsi="Arial" w:cs="Arial"/>
          <w:bCs/>
          <w:iCs/>
          <w:sz w:val="24"/>
          <w:szCs w:val="24"/>
          <w:lang w:val="ro-RO" w:eastAsia="ro-RO"/>
        </w:rPr>
        <w:t xml:space="preserve">şi materialelor auxiliare </w:t>
      </w:r>
      <w:r w:rsidRPr="004A1CEB">
        <w:rPr>
          <w:rFonts w:ascii="Arial" w:eastAsia="Times New Roman" w:hAnsi="Arial" w:cs="Arial"/>
          <w:sz w:val="24"/>
          <w:szCs w:val="24"/>
          <w:lang w:val="ro-RO" w:eastAsia="ro-RO"/>
        </w:rPr>
        <w:t xml:space="preserve">ţinându-se cont de proprietăţile acestora, </w:t>
      </w:r>
      <w:r w:rsidRPr="004A1CEB">
        <w:rPr>
          <w:rFonts w:ascii="Arial" w:eastAsia="Times New Roman" w:hAnsi="Arial" w:cs="Arial"/>
          <w:bCs/>
          <w:iCs/>
          <w:sz w:val="24"/>
          <w:szCs w:val="24"/>
          <w:lang w:val="ro-RO" w:eastAsia="ro-RO"/>
        </w:rPr>
        <w:t xml:space="preserve">este permisă doar în spaţii special amenajate, respectiv: cu suprafeţe impermeabile, </w:t>
      </w:r>
      <w:r w:rsidRPr="004A1CEB">
        <w:rPr>
          <w:rFonts w:ascii="Arial" w:eastAsia="Times New Roman" w:hAnsi="Arial" w:cs="Arial"/>
          <w:sz w:val="24"/>
          <w:szCs w:val="24"/>
          <w:lang w:val="ro-RO" w:eastAsia="ro-RO"/>
        </w:rPr>
        <w:t>prevăzute cu trasee de captare a scurgerilor şi posibilităţi de pompare a scurgerilor, cu</w:t>
      </w:r>
      <w:r w:rsidRPr="004A1CEB">
        <w:rPr>
          <w:rFonts w:ascii="Arial" w:eastAsia="Times New Roman" w:hAnsi="Arial" w:cs="Arial"/>
          <w:bCs/>
          <w:iCs/>
          <w:sz w:val="24"/>
          <w:szCs w:val="24"/>
          <w:lang w:val="ro-RO" w:eastAsia="ro-RO"/>
        </w:rPr>
        <w:t xml:space="preserve"> acoperiş adecvat, rezistent la intemperii sau în containere corespunzătoare.</w:t>
      </w:r>
      <w:r w:rsidRPr="004A1CEB">
        <w:rPr>
          <w:rFonts w:ascii="Arial" w:eastAsia="Times New Roman" w:hAnsi="Arial" w:cs="Arial"/>
          <w:sz w:val="24"/>
          <w:szCs w:val="24"/>
          <w:lang w:val="ro-RO" w:eastAsia="ro-RO"/>
        </w:rPr>
        <w:t xml:space="preserve"> </w:t>
      </w:r>
    </w:p>
    <w:p w:rsidR="009C07EC" w:rsidRPr="004A1CEB" w:rsidRDefault="009C07EC" w:rsidP="00140D22">
      <w:pPr>
        <w:spacing w:after="0" w:line="240" w:lineRule="auto"/>
        <w:jc w:val="both"/>
        <w:rPr>
          <w:rFonts w:ascii="Arial" w:eastAsia="Times New Roman" w:hAnsi="Arial" w:cs="Arial"/>
          <w:b/>
          <w:sz w:val="24"/>
          <w:szCs w:val="24"/>
          <w:lang w:val="ro-RO" w:eastAsia="ro-RO"/>
        </w:rPr>
      </w:pPr>
    </w:p>
    <w:p w:rsidR="00140D22" w:rsidRPr="004A1CEB" w:rsidRDefault="00140D22" w:rsidP="00140D22">
      <w:pPr>
        <w:spacing w:after="0" w:line="240" w:lineRule="auto"/>
        <w:jc w:val="both"/>
        <w:rPr>
          <w:rFonts w:ascii="Arial" w:hAnsi="Arial" w:cs="Arial"/>
          <w:b/>
          <w:sz w:val="24"/>
          <w:szCs w:val="24"/>
          <w:lang w:val="ro-RO"/>
        </w:rPr>
      </w:pPr>
      <w:r w:rsidRPr="004A1CEB">
        <w:rPr>
          <w:rFonts w:ascii="Arial" w:hAnsi="Arial" w:cs="Arial"/>
          <w:b/>
          <w:sz w:val="24"/>
          <w:szCs w:val="24"/>
          <w:lang w:val="ro-RO"/>
        </w:rPr>
        <w:t>6.2. Materii prime, materiale auxiliare</w:t>
      </w:r>
      <w:r w:rsidR="00A65CDF" w:rsidRPr="004A1CEB">
        <w:rPr>
          <w:rFonts w:ascii="Arial" w:hAnsi="Arial" w:cs="Arial"/>
          <w:b/>
          <w:sz w:val="24"/>
          <w:szCs w:val="24"/>
          <w:lang w:val="ro-RO"/>
        </w:rPr>
        <w:t xml:space="preserve"> utilizate în activitate</w:t>
      </w:r>
    </w:p>
    <w:p w:rsidR="00A46E53" w:rsidRPr="004A1CEB" w:rsidRDefault="00A46E53" w:rsidP="00140D22">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6.2.1. </w:t>
      </w:r>
      <w:r w:rsidRPr="004A1CEB">
        <w:rPr>
          <w:rFonts w:ascii="Arial" w:eastAsia="Times New Roman" w:hAnsi="Arial" w:cs="Arial"/>
          <w:b/>
          <w:bCs/>
          <w:sz w:val="24"/>
          <w:szCs w:val="24"/>
          <w:lang w:val="ro-RO" w:eastAsia="ro-RO"/>
        </w:rPr>
        <w:t xml:space="preserve">Substanţe şi preparate chimice </w:t>
      </w:r>
      <w:r w:rsidRPr="004A1CEB">
        <w:rPr>
          <w:rFonts w:ascii="Arial" w:eastAsia="Times New Roman" w:hAnsi="Arial" w:cs="Arial"/>
          <w:b/>
          <w:sz w:val="24"/>
          <w:szCs w:val="24"/>
          <w:lang w:val="ro-RO" w:eastAsia="ro-RO"/>
        </w:rPr>
        <w:t>autorizate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268"/>
        <w:gridCol w:w="1417"/>
        <w:gridCol w:w="1350"/>
        <w:gridCol w:w="2619"/>
      </w:tblGrid>
      <w:tr w:rsidR="00EE3ADB" w:rsidRPr="004A1CEB" w:rsidTr="008F399C">
        <w:tc>
          <w:tcPr>
            <w:tcW w:w="567" w:type="dxa"/>
            <w:shd w:val="clear" w:color="auto" w:fill="auto"/>
          </w:tcPr>
          <w:p w:rsidR="00EE3ADB" w:rsidRPr="004A1CEB" w:rsidRDefault="00EE3ADB"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Nr. crt.</w:t>
            </w:r>
          </w:p>
        </w:tc>
        <w:tc>
          <w:tcPr>
            <w:tcW w:w="1418" w:type="dxa"/>
            <w:shd w:val="clear" w:color="auto" w:fill="auto"/>
          </w:tcPr>
          <w:p w:rsidR="00EE3ADB" w:rsidRPr="004A1CEB" w:rsidRDefault="00EE3ADB"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Principalele materiale/</w:t>
            </w:r>
          </w:p>
          <w:p w:rsidR="00EE3ADB" w:rsidRPr="004A1CEB" w:rsidRDefault="00EE3ADB" w:rsidP="008F399C">
            <w:pPr>
              <w:spacing w:after="0" w:line="240" w:lineRule="auto"/>
              <w:jc w:val="center"/>
              <w:rPr>
                <w:rFonts w:ascii="Arial" w:hAnsi="Arial" w:cs="Arial"/>
                <w:b/>
                <w:sz w:val="20"/>
                <w:szCs w:val="20"/>
                <w:lang w:val="ro-RO"/>
              </w:rPr>
            </w:pPr>
            <w:proofErr w:type="spellStart"/>
            <w:r w:rsidRPr="004A1CEB">
              <w:rPr>
                <w:rFonts w:ascii="Arial" w:hAnsi="Arial" w:cs="Arial"/>
                <w:b/>
                <w:sz w:val="20"/>
                <w:szCs w:val="20"/>
                <w:lang w:val="ro-RO"/>
              </w:rPr>
              <w:t>utilizari</w:t>
            </w:r>
            <w:proofErr w:type="spellEnd"/>
          </w:p>
        </w:tc>
        <w:tc>
          <w:tcPr>
            <w:tcW w:w="2268" w:type="dxa"/>
            <w:shd w:val="clear" w:color="auto" w:fill="auto"/>
          </w:tcPr>
          <w:p w:rsidR="00EE3ADB" w:rsidRPr="004A1CEB" w:rsidRDefault="00EE3ADB"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Natura chimica/</w:t>
            </w:r>
          </w:p>
          <w:p w:rsidR="00EE3ADB" w:rsidRPr="004A1CEB" w:rsidRDefault="00EE3ADB" w:rsidP="008F399C">
            <w:pPr>
              <w:spacing w:after="0" w:line="240" w:lineRule="auto"/>
              <w:jc w:val="center"/>
              <w:rPr>
                <w:rFonts w:ascii="Arial" w:hAnsi="Arial" w:cs="Arial"/>
                <w:b/>
                <w:sz w:val="20"/>
                <w:szCs w:val="20"/>
                <w:lang w:val="ro-RO"/>
              </w:rPr>
            </w:pPr>
            <w:proofErr w:type="spellStart"/>
            <w:r w:rsidRPr="004A1CEB">
              <w:rPr>
                <w:rFonts w:ascii="Arial" w:hAnsi="Arial" w:cs="Arial"/>
                <w:b/>
                <w:sz w:val="20"/>
                <w:szCs w:val="20"/>
                <w:lang w:val="ro-RO"/>
              </w:rPr>
              <w:t>Compozitie</w:t>
            </w:r>
            <w:proofErr w:type="spellEnd"/>
            <w:r w:rsidRPr="004A1CEB">
              <w:rPr>
                <w:rFonts w:ascii="Arial" w:hAnsi="Arial" w:cs="Arial"/>
                <w:b/>
                <w:sz w:val="20"/>
                <w:szCs w:val="20"/>
                <w:lang w:val="ro-RO"/>
              </w:rPr>
              <w:t>/</w:t>
            </w:r>
          </w:p>
          <w:p w:rsidR="00EE3ADB" w:rsidRPr="004A1CEB" w:rsidRDefault="00EE3ADB"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Periculozitate</w:t>
            </w:r>
          </w:p>
        </w:tc>
        <w:tc>
          <w:tcPr>
            <w:tcW w:w="1417" w:type="dxa"/>
            <w:shd w:val="clear" w:color="auto" w:fill="auto"/>
          </w:tcPr>
          <w:p w:rsidR="00EE3ADB" w:rsidRPr="004A1CEB" w:rsidRDefault="00EE3ADB"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Utilizare</w:t>
            </w:r>
          </w:p>
        </w:tc>
        <w:tc>
          <w:tcPr>
            <w:tcW w:w="1350" w:type="dxa"/>
            <w:shd w:val="clear" w:color="auto" w:fill="auto"/>
          </w:tcPr>
          <w:p w:rsidR="00EE3ADB" w:rsidRPr="004A1CEB" w:rsidRDefault="00677912"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Inventarul complet al material</w:t>
            </w:r>
            <w:r w:rsidR="00EE3ADB" w:rsidRPr="004A1CEB">
              <w:rPr>
                <w:rFonts w:ascii="Arial" w:hAnsi="Arial" w:cs="Arial"/>
                <w:b/>
                <w:sz w:val="20"/>
                <w:szCs w:val="20"/>
                <w:lang w:val="ro-RO"/>
              </w:rPr>
              <w:t>elor</w:t>
            </w:r>
          </w:p>
        </w:tc>
        <w:tc>
          <w:tcPr>
            <w:tcW w:w="2619" w:type="dxa"/>
            <w:shd w:val="clear" w:color="auto" w:fill="auto"/>
          </w:tcPr>
          <w:p w:rsidR="00EE3ADB" w:rsidRPr="004A1CEB" w:rsidRDefault="00EE3ADB"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Mod de stocare</w:t>
            </w:r>
          </w:p>
        </w:tc>
      </w:tr>
      <w:tr w:rsidR="00EE3ADB" w:rsidRPr="004A1CEB" w:rsidTr="00677912">
        <w:tc>
          <w:tcPr>
            <w:tcW w:w="567" w:type="dxa"/>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1.</w:t>
            </w:r>
          </w:p>
        </w:tc>
        <w:tc>
          <w:tcPr>
            <w:tcW w:w="1418"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Motorina</w:t>
            </w:r>
          </w:p>
        </w:tc>
        <w:tc>
          <w:tcPr>
            <w:tcW w:w="2268" w:type="dxa"/>
            <w:shd w:val="clear" w:color="auto" w:fill="auto"/>
          </w:tcPr>
          <w:p w:rsidR="00EE3ADB" w:rsidRPr="004A1CEB" w:rsidRDefault="00EE3ADB" w:rsidP="00912150">
            <w:pPr>
              <w:spacing w:after="0" w:line="240" w:lineRule="auto"/>
              <w:jc w:val="center"/>
              <w:rPr>
                <w:rFonts w:ascii="Arial" w:hAnsi="Arial" w:cs="Arial"/>
                <w:sz w:val="20"/>
                <w:szCs w:val="20"/>
                <w:lang w:val="ro-RO"/>
              </w:rPr>
            </w:pPr>
            <w:proofErr w:type="spellStart"/>
            <w:r w:rsidRPr="004A1CEB">
              <w:rPr>
                <w:rFonts w:ascii="Arial" w:hAnsi="Arial" w:cs="Arial"/>
                <w:sz w:val="20"/>
                <w:szCs w:val="20"/>
                <w:lang w:val="ro-RO"/>
              </w:rPr>
              <w:t>Fractiuni</w:t>
            </w:r>
            <w:proofErr w:type="spellEnd"/>
            <w:r w:rsidRPr="004A1CEB">
              <w:rPr>
                <w:rFonts w:ascii="Arial" w:hAnsi="Arial" w:cs="Arial"/>
                <w:sz w:val="20"/>
                <w:szCs w:val="20"/>
                <w:lang w:val="ro-RO"/>
              </w:rPr>
              <w:t xml:space="preserve"> petroliere provenite de la distilarea </w:t>
            </w:r>
            <w:proofErr w:type="spellStart"/>
            <w:r w:rsidRPr="004A1CEB">
              <w:rPr>
                <w:rFonts w:ascii="Arial" w:hAnsi="Arial" w:cs="Arial"/>
                <w:sz w:val="20"/>
                <w:szCs w:val="20"/>
                <w:lang w:val="ro-RO"/>
              </w:rPr>
              <w:t>titeiului</w:t>
            </w:r>
            <w:proofErr w:type="spellEnd"/>
          </w:p>
          <w:p w:rsidR="00EE3ADB" w:rsidRPr="004A1CEB" w:rsidRDefault="003B7FE1" w:rsidP="00912150">
            <w:pPr>
              <w:spacing w:after="0" w:line="240" w:lineRule="auto"/>
              <w:jc w:val="center"/>
              <w:rPr>
                <w:rFonts w:ascii="Arial" w:hAnsi="Arial" w:cs="Arial"/>
                <w:sz w:val="20"/>
                <w:szCs w:val="20"/>
                <w:lang w:val="ro-RO"/>
              </w:rPr>
            </w:pPr>
            <w:r w:rsidRPr="004A1CEB">
              <w:rPr>
                <w:rFonts w:ascii="Arial" w:hAnsi="Arial" w:cs="Arial"/>
                <w:sz w:val="20"/>
                <w:szCs w:val="20"/>
                <w:lang w:val="ro-RO"/>
              </w:rPr>
              <w:t>H226, H332, H315, H304, H351, H373, H411</w:t>
            </w:r>
          </w:p>
          <w:p w:rsidR="001A6C66" w:rsidRPr="004A1CEB" w:rsidRDefault="001A6C66" w:rsidP="00677912">
            <w:pPr>
              <w:spacing w:after="0" w:line="240" w:lineRule="auto"/>
              <w:rPr>
                <w:rFonts w:ascii="Arial" w:hAnsi="Arial" w:cs="Arial"/>
                <w:sz w:val="20"/>
                <w:szCs w:val="20"/>
                <w:lang w:val="ro-RO"/>
              </w:rPr>
            </w:pPr>
          </w:p>
        </w:tc>
        <w:tc>
          <w:tcPr>
            <w:tcW w:w="1417" w:type="dxa"/>
          </w:tcPr>
          <w:p w:rsidR="00EE3ADB" w:rsidRPr="004A1CEB" w:rsidRDefault="001A6C66" w:rsidP="00677912">
            <w:pPr>
              <w:spacing w:after="0" w:line="240" w:lineRule="auto"/>
              <w:rPr>
                <w:rFonts w:ascii="Arial" w:hAnsi="Arial" w:cs="Arial"/>
                <w:sz w:val="20"/>
                <w:szCs w:val="20"/>
                <w:lang w:val="ro-RO"/>
              </w:rPr>
            </w:pPr>
            <w:r w:rsidRPr="004A1CEB">
              <w:rPr>
                <w:rFonts w:ascii="Arial" w:hAnsi="Arial" w:cs="Arial"/>
                <w:sz w:val="20"/>
                <w:szCs w:val="20"/>
                <w:lang w:val="ro-RO"/>
              </w:rPr>
              <w:t>Alimentare utilaje ce operează în cadrul depozitului</w:t>
            </w:r>
          </w:p>
        </w:tc>
        <w:tc>
          <w:tcPr>
            <w:tcW w:w="1350" w:type="dxa"/>
            <w:shd w:val="clear" w:color="auto" w:fill="auto"/>
          </w:tcPr>
          <w:p w:rsidR="00730D1C" w:rsidRPr="004A1CEB" w:rsidRDefault="003B7FE1" w:rsidP="003B7FE1">
            <w:pPr>
              <w:spacing w:after="0" w:line="240" w:lineRule="auto"/>
              <w:jc w:val="center"/>
              <w:rPr>
                <w:rFonts w:ascii="Arial" w:hAnsi="Arial" w:cs="Arial"/>
                <w:sz w:val="20"/>
                <w:szCs w:val="20"/>
                <w:lang w:val="ro-RO"/>
              </w:rPr>
            </w:pPr>
            <w:r w:rsidRPr="004A1CEB">
              <w:rPr>
                <w:rFonts w:ascii="Arial" w:hAnsi="Arial" w:cs="Arial"/>
                <w:sz w:val="20"/>
                <w:szCs w:val="20"/>
                <w:lang w:val="ro-RO"/>
              </w:rPr>
              <w:t>183,30 t/an (2015)</w:t>
            </w:r>
          </w:p>
          <w:p w:rsidR="00730D1C" w:rsidRPr="004A1CEB" w:rsidRDefault="00730D1C" w:rsidP="003B7FE1">
            <w:pPr>
              <w:spacing w:after="0" w:line="240" w:lineRule="auto"/>
              <w:jc w:val="center"/>
              <w:rPr>
                <w:rFonts w:ascii="Arial" w:hAnsi="Arial" w:cs="Arial"/>
                <w:sz w:val="20"/>
                <w:szCs w:val="20"/>
                <w:lang w:val="ro-RO"/>
              </w:rPr>
            </w:pPr>
          </w:p>
          <w:p w:rsidR="00EE3ADB" w:rsidRPr="004A1CEB" w:rsidRDefault="00EE3ADB" w:rsidP="003B7FE1">
            <w:pPr>
              <w:spacing w:after="0" w:line="240" w:lineRule="auto"/>
              <w:jc w:val="center"/>
              <w:rPr>
                <w:rFonts w:ascii="Arial" w:hAnsi="Arial" w:cs="Arial"/>
                <w:sz w:val="20"/>
                <w:szCs w:val="20"/>
                <w:lang w:val="ro-RO"/>
              </w:rPr>
            </w:pPr>
            <w:r w:rsidRPr="004A1CEB">
              <w:rPr>
                <w:rFonts w:ascii="Arial" w:hAnsi="Arial" w:cs="Arial"/>
                <w:sz w:val="20"/>
                <w:szCs w:val="20"/>
                <w:lang w:val="ro-RO"/>
              </w:rPr>
              <w:t xml:space="preserve">102,681 </w:t>
            </w:r>
            <w:proofErr w:type="spellStart"/>
            <w:r w:rsidRPr="004A1CEB">
              <w:rPr>
                <w:rFonts w:ascii="Arial" w:hAnsi="Arial" w:cs="Arial"/>
                <w:sz w:val="20"/>
                <w:szCs w:val="20"/>
                <w:lang w:val="ro-RO"/>
              </w:rPr>
              <w:t>to</w:t>
            </w:r>
            <w:proofErr w:type="spellEnd"/>
            <w:r w:rsidRPr="004A1CEB">
              <w:rPr>
                <w:rFonts w:ascii="Arial" w:hAnsi="Arial" w:cs="Arial"/>
                <w:sz w:val="20"/>
                <w:szCs w:val="20"/>
                <w:lang w:val="ro-RO"/>
              </w:rPr>
              <w:t>/an (2014)</w:t>
            </w:r>
          </w:p>
          <w:p w:rsidR="00EE3ADB" w:rsidRPr="004A1CEB" w:rsidRDefault="00EE3ADB" w:rsidP="003B7FE1">
            <w:pPr>
              <w:spacing w:after="0" w:line="240" w:lineRule="auto"/>
              <w:jc w:val="center"/>
              <w:rPr>
                <w:rFonts w:ascii="Arial" w:hAnsi="Arial" w:cs="Arial"/>
                <w:sz w:val="20"/>
                <w:szCs w:val="20"/>
                <w:lang w:val="ro-RO"/>
              </w:rPr>
            </w:pPr>
          </w:p>
          <w:p w:rsidR="00EE3ADB" w:rsidRPr="004A1CEB" w:rsidRDefault="00EE3ADB" w:rsidP="003B7FE1">
            <w:pPr>
              <w:spacing w:after="0" w:line="240" w:lineRule="auto"/>
              <w:jc w:val="center"/>
              <w:rPr>
                <w:rFonts w:ascii="Arial" w:hAnsi="Arial" w:cs="Arial"/>
                <w:sz w:val="20"/>
                <w:szCs w:val="20"/>
                <w:lang w:val="ro-RO"/>
              </w:rPr>
            </w:pPr>
          </w:p>
        </w:tc>
        <w:tc>
          <w:tcPr>
            <w:tcW w:w="2619" w:type="dxa"/>
            <w:shd w:val="clear" w:color="auto" w:fill="auto"/>
          </w:tcPr>
          <w:p w:rsidR="00730D1C" w:rsidRPr="004A1CEB" w:rsidRDefault="004B2BFA" w:rsidP="00677912">
            <w:pPr>
              <w:spacing w:after="0" w:line="240" w:lineRule="auto"/>
              <w:rPr>
                <w:rFonts w:ascii="Arial" w:hAnsi="Arial" w:cs="Arial"/>
                <w:sz w:val="20"/>
                <w:szCs w:val="20"/>
                <w:lang w:val="ro-RO"/>
              </w:rPr>
            </w:pPr>
            <w:r w:rsidRPr="004A1CEB">
              <w:rPr>
                <w:rFonts w:ascii="Arial" w:hAnsi="Arial" w:cs="Arial"/>
                <w:sz w:val="20"/>
                <w:szCs w:val="20"/>
                <w:lang w:val="ro-RO"/>
              </w:rPr>
              <w:t>R</w:t>
            </w:r>
            <w:r w:rsidR="00EE3ADB" w:rsidRPr="004A1CEB">
              <w:rPr>
                <w:rFonts w:ascii="Arial" w:hAnsi="Arial" w:cs="Arial"/>
                <w:sz w:val="20"/>
                <w:szCs w:val="20"/>
                <w:lang w:val="ro-RO"/>
              </w:rPr>
              <w:t>ezervor metalic cu V=9000</w:t>
            </w:r>
            <w:r w:rsidR="00677912" w:rsidRPr="004A1CEB">
              <w:rPr>
                <w:rFonts w:ascii="Arial" w:hAnsi="Arial" w:cs="Arial"/>
                <w:sz w:val="20"/>
                <w:szCs w:val="20"/>
                <w:lang w:val="ro-RO"/>
              </w:rPr>
              <w:t xml:space="preserve"> </w:t>
            </w:r>
            <w:r w:rsidR="00EE3ADB" w:rsidRPr="004A1CEB">
              <w:rPr>
                <w:rFonts w:ascii="Arial" w:hAnsi="Arial" w:cs="Arial"/>
                <w:sz w:val="20"/>
                <w:szCs w:val="20"/>
                <w:lang w:val="ro-RO"/>
              </w:rPr>
              <w:t>l, supr</w:t>
            </w:r>
            <w:r w:rsidRPr="004A1CEB">
              <w:rPr>
                <w:rFonts w:ascii="Arial" w:hAnsi="Arial" w:cs="Arial"/>
                <w:sz w:val="20"/>
                <w:szCs w:val="20"/>
                <w:lang w:val="ro-RO"/>
              </w:rPr>
              <w:t>ateran, montat în cuvă metalică</w:t>
            </w:r>
            <w:r w:rsidR="003B7FE1" w:rsidRPr="004A1CEB">
              <w:rPr>
                <w:rFonts w:ascii="Arial" w:hAnsi="Arial" w:cs="Arial"/>
                <w:sz w:val="20"/>
                <w:szCs w:val="20"/>
                <w:lang w:val="ro-RO"/>
              </w:rPr>
              <w:t xml:space="preserve"> și un rezervor metalic subteran cu V=6000 l, montat în cuvă de beton armat.</w:t>
            </w:r>
          </w:p>
        </w:tc>
      </w:tr>
      <w:tr w:rsidR="00EE3ADB" w:rsidRPr="004A1CEB" w:rsidTr="00677912">
        <w:tc>
          <w:tcPr>
            <w:tcW w:w="567" w:type="dxa"/>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2.</w:t>
            </w:r>
          </w:p>
        </w:tc>
        <w:tc>
          <w:tcPr>
            <w:tcW w:w="1418"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GPL</w:t>
            </w:r>
          </w:p>
        </w:tc>
        <w:tc>
          <w:tcPr>
            <w:tcW w:w="2268" w:type="dxa"/>
            <w:shd w:val="clear" w:color="auto" w:fill="auto"/>
          </w:tcPr>
          <w:p w:rsidR="00EE3ADB" w:rsidRPr="004A1CEB" w:rsidRDefault="00EE3ADB" w:rsidP="00912150">
            <w:pPr>
              <w:spacing w:after="0" w:line="240" w:lineRule="auto"/>
              <w:jc w:val="center"/>
              <w:rPr>
                <w:rFonts w:ascii="Arial" w:hAnsi="Arial" w:cs="Arial"/>
                <w:sz w:val="20"/>
                <w:szCs w:val="20"/>
                <w:lang w:val="ro-RO"/>
              </w:rPr>
            </w:pPr>
            <w:r w:rsidRPr="004A1CEB">
              <w:rPr>
                <w:rFonts w:ascii="Arial" w:hAnsi="Arial" w:cs="Arial"/>
                <w:sz w:val="20"/>
                <w:szCs w:val="20"/>
                <w:lang w:val="ro-RO"/>
              </w:rPr>
              <w:t>Hc.C3</w:t>
            </w:r>
            <w:r w:rsidR="00912150" w:rsidRPr="004A1CEB">
              <w:rPr>
                <w:rFonts w:ascii="Arial" w:hAnsi="Arial" w:cs="Arial"/>
                <w:sz w:val="20"/>
                <w:szCs w:val="20"/>
                <w:lang w:val="ro-RO"/>
              </w:rPr>
              <w:t xml:space="preserve"> </w:t>
            </w:r>
            <w:r w:rsidRPr="004A1CEB">
              <w:rPr>
                <w:rFonts w:ascii="Arial" w:hAnsi="Arial" w:cs="Arial"/>
                <w:sz w:val="20"/>
                <w:szCs w:val="20"/>
                <w:lang w:val="ro-RO"/>
              </w:rPr>
              <w:t>(saturate si nesaturate)</w:t>
            </w:r>
          </w:p>
          <w:p w:rsidR="00EE3ADB" w:rsidRPr="004A1CEB" w:rsidRDefault="00EE3ADB" w:rsidP="00912150">
            <w:pPr>
              <w:spacing w:after="0" w:line="240" w:lineRule="auto"/>
              <w:jc w:val="center"/>
              <w:rPr>
                <w:rFonts w:ascii="Arial" w:hAnsi="Arial" w:cs="Arial"/>
                <w:sz w:val="20"/>
                <w:szCs w:val="20"/>
                <w:lang w:val="ro-RO"/>
              </w:rPr>
            </w:pPr>
            <w:r w:rsidRPr="004A1CEB">
              <w:rPr>
                <w:rFonts w:ascii="Arial" w:hAnsi="Arial" w:cs="Arial"/>
                <w:sz w:val="20"/>
                <w:szCs w:val="20"/>
                <w:lang w:val="ro-RO"/>
              </w:rPr>
              <w:t>Hc.C4</w:t>
            </w:r>
            <w:r w:rsidR="00912150" w:rsidRPr="004A1CEB">
              <w:rPr>
                <w:rFonts w:ascii="Arial" w:hAnsi="Arial" w:cs="Arial"/>
                <w:sz w:val="20"/>
                <w:szCs w:val="20"/>
                <w:lang w:val="ro-RO"/>
              </w:rPr>
              <w:t xml:space="preserve"> </w:t>
            </w:r>
            <w:r w:rsidRPr="004A1CEB">
              <w:rPr>
                <w:rFonts w:ascii="Arial" w:hAnsi="Arial" w:cs="Arial"/>
                <w:sz w:val="20"/>
                <w:szCs w:val="20"/>
                <w:lang w:val="ro-RO"/>
              </w:rPr>
              <w:t>(saturate si nesaturate</w:t>
            </w:r>
          </w:p>
          <w:p w:rsidR="001A6C66" w:rsidRPr="004A1CEB" w:rsidRDefault="003B7FE1" w:rsidP="00EB340A">
            <w:pPr>
              <w:spacing w:after="0" w:line="240" w:lineRule="auto"/>
              <w:jc w:val="center"/>
              <w:rPr>
                <w:rFonts w:ascii="Arial" w:hAnsi="Arial" w:cs="Arial"/>
                <w:sz w:val="20"/>
                <w:szCs w:val="20"/>
                <w:lang w:val="ro-RO"/>
              </w:rPr>
            </w:pPr>
            <w:r w:rsidRPr="004A1CEB">
              <w:rPr>
                <w:rFonts w:ascii="Arial" w:hAnsi="Arial" w:cs="Arial"/>
                <w:sz w:val="20"/>
                <w:szCs w:val="20"/>
                <w:lang w:val="ro-RO"/>
              </w:rPr>
              <w:t>R12</w:t>
            </w:r>
            <w:r w:rsidR="000E7F39" w:rsidRPr="004A1CEB">
              <w:rPr>
                <w:rFonts w:ascii="Arial" w:hAnsi="Arial" w:cs="Arial"/>
                <w:sz w:val="20"/>
                <w:szCs w:val="20"/>
                <w:lang w:val="ro-RO"/>
              </w:rPr>
              <w:t>, F+, T</w:t>
            </w:r>
          </w:p>
        </w:tc>
        <w:tc>
          <w:tcPr>
            <w:tcW w:w="1417" w:type="dxa"/>
          </w:tcPr>
          <w:p w:rsidR="00EE3ADB" w:rsidRPr="004A1CEB" w:rsidRDefault="001A6C66" w:rsidP="00677912">
            <w:pPr>
              <w:spacing w:after="0" w:line="240" w:lineRule="auto"/>
              <w:rPr>
                <w:rFonts w:ascii="Arial" w:hAnsi="Arial" w:cs="Arial"/>
                <w:sz w:val="20"/>
                <w:szCs w:val="20"/>
                <w:lang w:val="ro-RO"/>
              </w:rPr>
            </w:pPr>
            <w:r w:rsidRPr="004A1CEB">
              <w:rPr>
                <w:rFonts w:ascii="Arial" w:hAnsi="Arial" w:cs="Arial"/>
                <w:sz w:val="20"/>
                <w:szCs w:val="20"/>
                <w:lang w:val="ro-RO"/>
              </w:rPr>
              <w:t>Combustibil centrala termică</w:t>
            </w:r>
          </w:p>
        </w:tc>
        <w:tc>
          <w:tcPr>
            <w:tcW w:w="1350" w:type="dxa"/>
            <w:shd w:val="clear" w:color="auto" w:fill="auto"/>
          </w:tcPr>
          <w:p w:rsidR="00730D1C" w:rsidRPr="004A1CEB" w:rsidRDefault="005D42EE" w:rsidP="00677912">
            <w:pPr>
              <w:spacing w:after="0" w:line="240" w:lineRule="auto"/>
              <w:rPr>
                <w:rFonts w:ascii="Arial" w:hAnsi="Arial" w:cs="Arial"/>
                <w:sz w:val="20"/>
                <w:szCs w:val="20"/>
                <w:lang w:val="ro-RO"/>
              </w:rPr>
            </w:pPr>
            <w:r w:rsidRPr="004A1CEB">
              <w:rPr>
                <w:rFonts w:ascii="Arial" w:hAnsi="Arial" w:cs="Arial"/>
                <w:sz w:val="20"/>
                <w:szCs w:val="20"/>
                <w:lang w:val="ro-RO"/>
              </w:rPr>
              <w:t>5523 l/an (2015)</w:t>
            </w:r>
          </w:p>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6000 l/an</w:t>
            </w:r>
            <w:r w:rsidR="00FE3B94" w:rsidRPr="004A1CEB">
              <w:rPr>
                <w:rFonts w:ascii="Arial" w:hAnsi="Arial" w:cs="Arial"/>
                <w:sz w:val="20"/>
                <w:szCs w:val="20"/>
                <w:lang w:val="ro-RO"/>
              </w:rPr>
              <w:t xml:space="preserve"> </w:t>
            </w:r>
            <w:r w:rsidRPr="004A1CEB">
              <w:rPr>
                <w:rFonts w:ascii="Arial" w:hAnsi="Arial" w:cs="Arial"/>
                <w:sz w:val="20"/>
                <w:szCs w:val="20"/>
                <w:lang w:val="ro-RO"/>
              </w:rPr>
              <w:t>(2014)</w:t>
            </w:r>
          </w:p>
          <w:p w:rsidR="00EE3ADB" w:rsidRPr="004A1CEB" w:rsidRDefault="00EE3ADB" w:rsidP="00677912">
            <w:pPr>
              <w:spacing w:after="0" w:line="240" w:lineRule="auto"/>
              <w:rPr>
                <w:rFonts w:ascii="Arial" w:hAnsi="Arial" w:cs="Arial"/>
                <w:sz w:val="20"/>
                <w:szCs w:val="20"/>
                <w:lang w:val="ro-RO"/>
              </w:rPr>
            </w:pPr>
          </w:p>
        </w:tc>
        <w:tc>
          <w:tcPr>
            <w:tcW w:w="2619" w:type="dxa"/>
            <w:shd w:val="clear" w:color="auto" w:fill="auto"/>
          </w:tcPr>
          <w:p w:rsidR="00EE3ADB" w:rsidRPr="004A1CEB" w:rsidRDefault="004B2BFA" w:rsidP="00677912">
            <w:pPr>
              <w:spacing w:after="0" w:line="240" w:lineRule="auto"/>
              <w:rPr>
                <w:rFonts w:ascii="Arial" w:hAnsi="Arial" w:cs="Arial"/>
                <w:b/>
                <w:sz w:val="20"/>
                <w:szCs w:val="20"/>
                <w:lang w:val="ro-RO"/>
              </w:rPr>
            </w:pPr>
            <w:r w:rsidRPr="004A1CEB">
              <w:rPr>
                <w:rFonts w:ascii="Arial" w:hAnsi="Arial" w:cs="Arial"/>
                <w:sz w:val="20"/>
                <w:szCs w:val="20"/>
                <w:lang w:val="ro-RO"/>
              </w:rPr>
              <w:t>R</w:t>
            </w:r>
            <w:r w:rsidR="00EE3ADB" w:rsidRPr="004A1CEB">
              <w:rPr>
                <w:rFonts w:ascii="Arial" w:hAnsi="Arial" w:cs="Arial"/>
                <w:sz w:val="20"/>
                <w:szCs w:val="20"/>
                <w:lang w:val="ro-RO"/>
              </w:rPr>
              <w:t>ezerv</w:t>
            </w:r>
            <w:r w:rsidRPr="004A1CEB">
              <w:rPr>
                <w:rFonts w:ascii="Arial" w:hAnsi="Arial" w:cs="Arial"/>
                <w:sz w:val="20"/>
                <w:szCs w:val="20"/>
                <w:lang w:val="ro-RO"/>
              </w:rPr>
              <w:t>or metalic suprateran cu V=5000l,, pe platformă betonată</w:t>
            </w:r>
          </w:p>
        </w:tc>
      </w:tr>
      <w:tr w:rsidR="00EE3ADB" w:rsidRPr="004A1CEB" w:rsidTr="00677912">
        <w:trPr>
          <w:trHeight w:val="750"/>
        </w:trPr>
        <w:tc>
          <w:tcPr>
            <w:tcW w:w="567" w:type="dxa"/>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3.</w:t>
            </w:r>
          </w:p>
        </w:tc>
        <w:tc>
          <w:tcPr>
            <w:tcW w:w="1418"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Acid sulfuric (H</w:t>
            </w:r>
            <w:r w:rsidRPr="004A1CEB">
              <w:rPr>
                <w:rFonts w:ascii="Arial" w:hAnsi="Arial" w:cs="Arial"/>
                <w:sz w:val="20"/>
                <w:szCs w:val="20"/>
                <w:vertAlign w:val="subscript"/>
                <w:lang w:val="ro-RO"/>
              </w:rPr>
              <w:t>2</w:t>
            </w:r>
            <w:r w:rsidRPr="004A1CEB">
              <w:rPr>
                <w:rFonts w:ascii="Arial" w:hAnsi="Arial" w:cs="Arial"/>
                <w:sz w:val="20"/>
                <w:szCs w:val="20"/>
                <w:lang w:val="ro-RO"/>
              </w:rPr>
              <w:t>SO</w:t>
            </w:r>
            <w:r w:rsidRPr="004A1CEB">
              <w:rPr>
                <w:rFonts w:ascii="Arial" w:hAnsi="Arial" w:cs="Arial"/>
                <w:sz w:val="20"/>
                <w:szCs w:val="20"/>
                <w:vertAlign w:val="subscript"/>
                <w:lang w:val="ro-RO"/>
              </w:rPr>
              <w:t>4</w:t>
            </w:r>
            <w:r w:rsidRPr="004A1CEB">
              <w:rPr>
                <w:rFonts w:ascii="Arial" w:hAnsi="Arial" w:cs="Arial"/>
                <w:sz w:val="20"/>
                <w:szCs w:val="20"/>
                <w:lang w:val="ro-RO"/>
              </w:rPr>
              <w:t>)</w:t>
            </w:r>
          </w:p>
        </w:tc>
        <w:tc>
          <w:tcPr>
            <w:tcW w:w="2268" w:type="dxa"/>
            <w:shd w:val="clear" w:color="auto" w:fill="auto"/>
          </w:tcPr>
          <w:p w:rsidR="00EE3ADB" w:rsidRPr="004A1CEB" w:rsidRDefault="00EE3ADB" w:rsidP="00912150">
            <w:pPr>
              <w:spacing w:after="0" w:line="240" w:lineRule="auto"/>
              <w:jc w:val="center"/>
              <w:rPr>
                <w:rFonts w:ascii="Arial" w:hAnsi="Arial" w:cs="Arial"/>
                <w:sz w:val="20"/>
                <w:szCs w:val="20"/>
                <w:lang w:val="ro-RO"/>
              </w:rPr>
            </w:pPr>
            <w:r w:rsidRPr="004A1CEB">
              <w:rPr>
                <w:rFonts w:ascii="Arial" w:hAnsi="Arial" w:cs="Arial"/>
                <w:sz w:val="20"/>
                <w:szCs w:val="20"/>
                <w:lang w:val="ro-RO"/>
              </w:rPr>
              <w:t>H</w:t>
            </w:r>
            <w:r w:rsidRPr="004A1CEB">
              <w:rPr>
                <w:rFonts w:ascii="Arial" w:hAnsi="Arial" w:cs="Arial"/>
                <w:sz w:val="20"/>
                <w:szCs w:val="20"/>
                <w:vertAlign w:val="subscript"/>
                <w:lang w:val="ro-RO"/>
              </w:rPr>
              <w:t>2</w:t>
            </w:r>
            <w:r w:rsidRPr="004A1CEB">
              <w:rPr>
                <w:rFonts w:ascii="Arial" w:hAnsi="Arial" w:cs="Arial"/>
                <w:sz w:val="20"/>
                <w:szCs w:val="20"/>
                <w:lang w:val="ro-RO"/>
              </w:rPr>
              <w:t>SO</w:t>
            </w:r>
            <w:r w:rsidRPr="004A1CEB">
              <w:rPr>
                <w:rFonts w:ascii="Arial" w:hAnsi="Arial" w:cs="Arial"/>
                <w:sz w:val="20"/>
                <w:szCs w:val="20"/>
                <w:vertAlign w:val="subscript"/>
                <w:lang w:val="ro-RO"/>
              </w:rPr>
              <w:t>4</w:t>
            </w:r>
            <w:r w:rsidRPr="004A1CEB">
              <w:rPr>
                <w:rFonts w:ascii="Arial" w:hAnsi="Arial" w:cs="Arial"/>
                <w:sz w:val="20"/>
                <w:szCs w:val="20"/>
                <w:lang w:val="ro-RO"/>
              </w:rPr>
              <w:t xml:space="preserve"> (</w:t>
            </w:r>
            <w:r w:rsidR="00BC5967" w:rsidRPr="004A1CEB">
              <w:rPr>
                <w:rFonts w:ascii="Arial" w:hAnsi="Arial" w:cs="Arial"/>
                <w:sz w:val="20"/>
                <w:szCs w:val="20"/>
                <w:lang w:val="ro-RO"/>
              </w:rPr>
              <w:t>91 – 97%)</w:t>
            </w:r>
          </w:p>
          <w:p w:rsidR="001A6C66" w:rsidRPr="004A1CEB" w:rsidRDefault="00912150" w:rsidP="00912150">
            <w:pPr>
              <w:spacing w:after="0" w:line="240" w:lineRule="auto"/>
              <w:jc w:val="center"/>
              <w:rPr>
                <w:rFonts w:ascii="Arial" w:hAnsi="Arial" w:cs="Arial"/>
                <w:sz w:val="20"/>
                <w:szCs w:val="20"/>
                <w:lang w:val="ro-RO"/>
              </w:rPr>
            </w:pPr>
            <w:r w:rsidRPr="004A1CEB">
              <w:rPr>
                <w:rFonts w:ascii="Arial" w:hAnsi="Arial" w:cs="Arial"/>
                <w:sz w:val="20"/>
                <w:szCs w:val="20"/>
                <w:lang w:val="ro-RO"/>
              </w:rPr>
              <w:t>H290, H314</w:t>
            </w:r>
          </w:p>
        </w:tc>
        <w:tc>
          <w:tcPr>
            <w:tcW w:w="1417" w:type="dxa"/>
          </w:tcPr>
          <w:p w:rsidR="00BC5967" w:rsidRPr="004A1CEB" w:rsidRDefault="00FF4C27" w:rsidP="00677912">
            <w:pPr>
              <w:spacing w:after="0" w:line="240" w:lineRule="auto"/>
              <w:rPr>
                <w:rFonts w:ascii="Arial" w:hAnsi="Arial" w:cs="Arial"/>
                <w:sz w:val="20"/>
                <w:szCs w:val="20"/>
                <w:lang w:val="ro-RO"/>
              </w:rPr>
            </w:pPr>
            <w:r w:rsidRPr="004A1CEB">
              <w:rPr>
                <w:rFonts w:ascii="Arial" w:hAnsi="Arial" w:cs="Arial"/>
                <w:sz w:val="20"/>
                <w:szCs w:val="20"/>
                <w:lang w:val="ro-RO"/>
              </w:rPr>
              <w:t>Epurarea levigatului pentru corecţia pH-ului, în staţia de epurare</w:t>
            </w:r>
          </w:p>
        </w:tc>
        <w:tc>
          <w:tcPr>
            <w:tcW w:w="1350" w:type="dxa"/>
            <w:shd w:val="clear" w:color="auto" w:fill="auto"/>
          </w:tcPr>
          <w:p w:rsidR="005F2BF3" w:rsidRPr="004A1CEB" w:rsidRDefault="005F2BF3" w:rsidP="005F2BF3">
            <w:pPr>
              <w:spacing w:after="0" w:line="240" w:lineRule="auto"/>
              <w:rPr>
                <w:rFonts w:ascii="Arial" w:hAnsi="Arial" w:cs="Arial"/>
                <w:sz w:val="20"/>
                <w:szCs w:val="20"/>
                <w:lang w:val="ro-RO"/>
              </w:rPr>
            </w:pPr>
            <w:r w:rsidRPr="004A1CEB">
              <w:rPr>
                <w:rFonts w:ascii="Arial" w:hAnsi="Arial" w:cs="Arial"/>
                <w:sz w:val="20"/>
                <w:szCs w:val="20"/>
                <w:lang w:val="ro-RO"/>
              </w:rPr>
              <w:t>4840 l/an (2015)</w:t>
            </w:r>
          </w:p>
          <w:p w:rsidR="005F2BF3" w:rsidRPr="004A1CEB" w:rsidRDefault="005F2BF3" w:rsidP="00677912">
            <w:pPr>
              <w:spacing w:after="0" w:line="240" w:lineRule="auto"/>
              <w:rPr>
                <w:rFonts w:ascii="Arial" w:hAnsi="Arial" w:cs="Arial"/>
                <w:sz w:val="20"/>
                <w:szCs w:val="20"/>
                <w:lang w:val="ro-RO"/>
              </w:rPr>
            </w:pPr>
          </w:p>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4775 l/an</w:t>
            </w:r>
            <w:r w:rsidR="003F46FB" w:rsidRPr="004A1CEB">
              <w:rPr>
                <w:rFonts w:ascii="Arial" w:hAnsi="Arial" w:cs="Arial"/>
                <w:sz w:val="20"/>
                <w:szCs w:val="20"/>
                <w:lang w:val="ro-RO"/>
              </w:rPr>
              <w:t xml:space="preserve"> </w:t>
            </w:r>
            <w:r w:rsidRPr="004A1CEB">
              <w:rPr>
                <w:rFonts w:ascii="Arial" w:hAnsi="Arial" w:cs="Arial"/>
                <w:sz w:val="20"/>
                <w:szCs w:val="20"/>
                <w:lang w:val="ro-RO"/>
              </w:rPr>
              <w:t>(2014)</w:t>
            </w:r>
          </w:p>
          <w:p w:rsidR="00EE3ADB" w:rsidRPr="004A1CEB" w:rsidRDefault="00EE3ADB" w:rsidP="00EB340A">
            <w:pPr>
              <w:spacing w:after="0" w:line="240" w:lineRule="auto"/>
              <w:rPr>
                <w:rFonts w:ascii="Arial" w:hAnsi="Arial" w:cs="Arial"/>
                <w:b/>
                <w:sz w:val="20"/>
                <w:szCs w:val="20"/>
                <w:lang w:val="ro-RO"/>
              </w:rPr>
            </w:pPr>
          </w:p>
        </w:tc>
        <w:tc>
          <w:tcPr>
            <w:tcW w:w="2619" w:type="dxa"/>
            <w:shd w:val="clear" w:color="auto" w:fill="auto"/>
          </w:tcPr>
          <w:p w:rsidR="00FE3B94" w:rsidRPr="004A1CEB" w:rsidRDefault="00FE3B94" w:rsidP="00677912">
            <w:pPr>
              <w:spacing w:after="0" w:line="240" w:lineRule="auto"/>
              <w:rPr>
                <w:rFonts w:ascii="Arial" w:hAnsi="Arial" w:cs="Arial"/>
                <w:sz w:val="20"/>
                <w:szCs w:val="20"/>
                <w:lang w:val="ro-RO"/>
              </w:rPr>
            </w:pPr>
            <w:r w:rsidRPr="004A1CEB">
              <w:rPr>
                <w:rFonts w:ascii="Arial" w:hAnsi="Arial" w:cs="Arial"/>
                <w:sz w:val="20"/>
                <w:szCs w:val="20"/>
                <w:lang w:val="ro-RO"/>
              </w:rPr>
              <w:t xml:space="preserve">Rezervor HDPE cu V = 1 mc este situat in cadrul ansamblului de dozare a acidului din </w:t>
            </w:r>
            <w:proofErr w:type="spellStart"/>
            <w:r w:rsidRPr="004A1CEB">
              <w:rPr>
                <w:rFonts w:ascii="Arial" w:hAnsi="Arial" w:cs="Arial"/>
                <w:sz w:val="20"/>
                <w:szCs w:val="20"/>
                <w:lang w:val="ro-RO"/>
              </w:rPr>
              <w:t>statia</w:t>
            </w:r>
            <w:proofErr w:type="spellEnd"/>
            <w:r w:rsidRPr="004A1CEB">
              <w:rPr>
                <w:rFonts w:ascii="Arial" w:hAnsi="Arial" w:cs="Arial"/>
                <w:sz w:val="20"/>
                <w:szCs w:val="20"/>
                <w:lang w:val="ro-RO"/>
              </w:rPr>
              <w:t xml:space="preserve"> de epurare </w:t>
            </w:r>
          </w:p>
        </w:tc>
      </w:tr>
      <w:tr w:rsidR="00EE3ADB" w:rsidRPr="004A1CEB" w:rsidTr="00677912">
        <w:tc>
          <w:tcPr>
            <w:tcW w:w="567" w:type="dxa"/>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4.</w:t>
            </w:r>
          </w:p>
        </w:tc>
        <w:tc>
          <w:tcPr>
            <w:tcW w:w="1418"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Soda caustica (</w:t>
            </w:r>
            <w:proofErr w:type="spellStart"/>
            <w:r w:rsidRPr="004A1CEB">
              <w:rPr>
                <w:rFonts w:ascii="Arial" w:hAnsi="Arial" w:cs="Arial"/>
                <w:sz w:val="20"/>
                <w:szCs w:val="20"/>
                <w:lang w:val="ro-RO"/>
              </w:rPr>
              <w:t>NaOH</w:t>
            </w:r>
            <w:proofErr w:type="spellEnd"/>
            <w:r w:rsidRPr="004A1CEB">
              <w:rPr>
                <w:rFonts w:ascii="Arial" w:hAnsi="Arial" w:cs="Arial"/>
                <w:sz w:val="20"/>
                <w:szCs w:val="20"/>
                <w:lang w:val="ro-RO"/>
              </w:rPr>
              <w:t xml:space="preserve">) </w:t>
            </w:r>
            <w:proofErr w:type="spellStart"/>
            <w:r w:rsidRPr="004A1CEB">
              <w:rPr>
                <w:rFonts w:ascii="Arial" w:hAnsi="Arial" w:cs="Arial"/>
                <w:sz w:val="20"/>
                <w:szCs w:val="20"/>
                <w:lang w:val="ro-RO"/>
              </w:rPr>
              <w:t>solutie</w:t>
            </w:r>
            <w:proofErr w:type="spellEnd"/>
          </w:p>
        </w:tc>
        <w:tc>
          <w:tcPr>
            <w:tcW w:w="2268" w:type="dxa"/>
            <w:shd w:val="clear" w:color="auto" w:fill="auto"/>
          </w:tcPr>
          <w:p w:rsidR="00EE3ADB" w:rsidRPr="004A1CEB" w:rsidRDefault="00EE3ADB" w:rsidP="00912150">
            <w:pPr>
              <w:spacing w:after="0" w:line="240" w:lineRule="auto"/>
              <w:jc w:val="center"/>
              <w:rPr>
                <w:rFonts w:ascii="Arial" w:hAnsi="Arial" w:cs="Arial"/>
                <w:sz w:val="20"/>
                <w:szCs w:val="20"/>
                <w:lang w:val="ro-RO"/>
              </w:rPr>
            </w:pPr>
            <w:proofErr w:type="spellStart"/>
            <w:r w:rsidRPr="004A1CEB">
              <w:rPr>
                <w:rFonts w:ascii="Arial" w:hAnsi="Arial" w:cs="Arial"/>
                <w:sz w:val="20"/>
                <w:szCs w:val="20"/>
                <w:lang w:val="ro-RO"/>
              </w:rPr>
              <w:t>NaOH</w:t>
            </w:r>
            <w:proofErr w:type="spellEnd"/>
            <w:r w:rsidRPr="004A1CEB">
              <w:rPr>
                <w:rFonts w:ascii="Arial" w:hAnsi="Arial" w:cs="Arial"/>
                <w:sz w:val="20"/>
                <w:szCs w:val="20"/>
                <w:lang w:val="ro-RO"/>
              </w:rPr>
              <w:t xml:space="preserve"> (</w:t>
            </w:r>
            <w:proofErr w:type="spellStart"/>
            <w:r w:rsidRPr="004A1CEB">
              <w:rPr>
                <w:rFonts w:ascii="Arial" w:hAnsi="Arial" w:cs="Arial"/>
                <w:sz w:val="20"/>
                <w:szCs w:val="20"/>
                <w:lang w:val="ro-RO"/>
              </w:rPr>
              <w:t>lesie</w:t>
            </w:r>
            <w:proofErr w:type="spellEnd"/>
            <w:r w:rsidRPr="004A1CEB">
              <w:rPr>
                <w:rFonts w:ascii="Arial" w:hAnsi="Arial" w:cs="Arial"/>
                <w:sz w:val="20"/>
                <w:szCs w:val="20"/>
                <w:lang w:val="ro-RO"/>
              </w:rPr>
              <w:t xml:space="preserve"> 3</w:t>
            </w:r>
            <w:r w:rsidR="00BC5967" w:rsidRPr="004A1CEB">
              <w:rPr>
                <w:rFonts w:ascii="Arial" w:hAnsi="Arial" w:cs="Arial"/>
                <w:sz w:val="20"/>
                <w:szCs w:val="20"/>
                <w:lang w:val="ro-RO"/>
              </w:rPr>
              <w:t>0</w:t>
            </w:r>
            <w:r w:rsidRPr="004A1CEB">
              <w:rPr>
                <w:rFonts w:ascii="Arial" w:hAnsi="Arial" w:cs="Arial"/>
                <w:sz w:val="20"/>
                <w:szCs w:val="20"/>
                <w:lang w:val="ro-RO"/>
              </w:rPr>
              <w:t>%)</w:t>
            </w:r>
          </w:p>
          <w:p w:rsidR="001A6C66" w:rsidRPr="004A1CEB" w:rsidRDefault="00BC5967" w:rsidP="00912150">
            <w:pPr>
              <w:spacing w:after="0" w:line="240" w:lineRule="auto"/>
              <w:jc w:val="center"/>
              <w:rPr>
                <w:rFonts w:ascii="Arial" w:hAnsi="Arial" w:cs="Arial"/>
                <w:b/>
                <w:sz w:val="20"/>
                <w:szCs w:val="20"/>
                <w:lang w:val="ro-RO"/>
              </w:rPr>
            </w:pPr>
            <w:r w:rsidRPr="004A1CEB">
              <w:rPr>
                <w:rFonts w:ascii="Arial" w:hAnsi="Arial" w:cs="Arial"/>
                <w:sz w:val="20"/>
                <w:szCs w:val="20"/>
                <w:lang w:val="ro-RO"/>
              </w:rPr>
              <w:t>H 314, H 290</w:t>
            </w:r>
          </w:p>
        </w:tc>
        <w:tc>
          <w:tcPr>
            <w:tcW w:w="1417" w:type="dxa"/>
          </w:tcPr>
          <w:p w:rsidR="00EE3ADB" w:rsidRPr="004A1CEB" w:rsidRDefault="00FF4C27" w:rsidP="00677912">
            <w:pPr>
              <w:spacing w:after="0" w:line="240" w:lineRule="auto"/>
              <w:rPr>
                <w:rFonts w:ascii="Arial" w:hAnsi="Arial" w:cs="Arial"/>
                <w:sz w:val="20"/>
                <w:szCs w:val="20"/>
                <w:lang w:val="ro-RO"/>
              </w:rPr>
            </w:pPr>
            <w:r w:rsidRPr="004A1CEB">
              <w:rPr>
                <w:rFonts w:ascii="Arial" w:hAnsi="Arial" w:cs="Arial"/>
                <w:sz w:val="20"/>
                <w:szCs w:val="20"/>
                <w:lang w:val="ro-RO"/>
              </w:rPr>
              <w:t>Corecţie finală pH în staţia de epurare</w:t>
            </w:r>
          </w:p>
        </w:tc>
        <w:tc>
          <w:tcPr>
            <w:tcW w:w="1350" w:type="dxa"/>
            <w:shd w:val="clear" w:color="auto" w:fill="auto"/>
          </w:tcPr>
          <w:p w:rsidR="005F2BF3" w:rsidRPr="004A1CEB" w:rsidRDefault="005F2BF3" w:rsidP="005F2BF3">
            <w:pPr>
              <w:spacing w:after="0" w:line="240" w:lineRule="auto"/>
              <w:rPr>
                <w:rFonts w:ascii="Arial" w:hAnsi="Arial" w:cs="Arial"/>
                <w:sz w:val="20"/>
                <w:szCs w:val="20"/>
                <w:lang w:val="ro-RO"/>
              </w:rPr>
            </w:pPr>
            <w:r w:rsidRPr="004A1CEB">
              <w:rPr>
                <w:rFonts w:ascii="Arial" w:hAnsi="Arial" w:cs="Arial"/>
                <w:sz w:val="20"/>
                <w:szCs w:val="20"/>
                <w:lang w:val="ro-RO"/>
              </w:rPr>
              <w:t>720 l/an (2015)</w:t>
            </w:r>
          </w:p>
          <w:p w:rsidR="005F2BF3" w:rsidRPr="004A1CEB" w:rsidRDefault="005F2BF3" w:rsidP="00677912">
            <w:pPr>
              <w:spacing w:after="0" w:line="240" w:lineRule="auto"/>
              <w:rPr>
                <w:rFonts w:ascii="Arial" w:hAnsi="Arial" w:cs="Arial"/>
                <w:sz w:val="20"/>
                <w:szCs w:val="20"/>
                <w:lang w:val="ro-RO"/>
              </w:rPr>
            </w:pPr>
          </w:p>
          <w:p w:rsidR="00EE3ADB" w:rsidRPr="004A1CEB" w:rsidRDefault="00EB340A" w:rsidP="00677912">
            <w:pPr>
              <w:spacing w:after="0" w:line="240" w:lineRule="auto"/>
              <w:rPr>
                <w:rFonts w:ascii="Arial" w:hAnsi="Arial" w:cs="Arial"/>
                <w:sz w:val="20"/>
                <w:szCs w:val="20"/>
                <w:lang w:val="ro-RO"/>
              </w:rPr>
            </w:pPr>
            <w:r w:rsidRPr="004A1CEB">
              <w:rPr>
                <w:rFonts w:ascii="Arial" w:hAnsi="Arial" w:cs="Arial"/>
                <w:sz w:val="20"/>
                <w:szCs w:val="20"/>
                <w:lang w:val="ro-RO"/>
              </w:rPr>
              <w:t>500 l/an (2014)</w:t>
            </w:r>
          </w:p>
        </w:tc>
        <w:tc>
          <w:tcPr>
            <w:tcW w:w="2619"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Rezervor HDPE cu V=1 mc</w:t>
            </w:r>
            <w:r w:rsidR="00FF4C27" w:rsidRPr="004A1CEB">
              <w:rPr>
                <w:rFonts w:ascii="Arial" w:hAnsi="Arial" w:cs="Arial"/>
                <w:sz w:val="20"/>
                <w:szCs w:val="20"/>
                <w:lang w:val="ro-RO"/>
              </w:rPr>
              <w:t>, în cadrul staţiei de epurare</w:t>
            </w:r>
          </w:p>
        </w:tc>
      </w:tr>
      <w:tr w:rsidR="00EE3ADB" w:rsidRPr="004A1CEB" w:rsidTr="00677912">
        <w:tc>
          <w:tcPr>
            <w:tcW w:w="567" w:type="dxa"/>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5.</w:t>
            </w:r>
          </w:p>
        </w:tc>
        <w:tc>
          <w:tcPr>
            <w:tcW w:w="1418" w:type="dxa"/>
            <w:shd w:val="clear" w:color="auto" w:fill="auto"/>
          </w:tcPr>
          <w:p w:rsidR="00EE3ADB" w:rsidRPr="004A1CEB" w:rsidRDefault="00EE3ADB" w:rsidP="00677912">
            <w:pPr>
              <w:spacing w:after="0" w:line="240" w:lineRule="auto"/>
              <w:rPr>
                <w:rFonts w:ascii="Arial" w:hAnsi="Arial" w:cs="Arial"/>
                <w:sz w:val="20"/>
                <w:szCs w:val="20"/>
                <w:lang w:val="ro-RO"/>
              </w:rPr>
            </w:pPr>
            <w:proofErr w:type="spellStart"/>
            <w:r w:rsidRPr="004A1CEB">
              <w:rPr>
                <w:rFonts w:ascii="Arial" w:hAnsi="Arial" w:cs="Arial"/>
                <w:sz w:val="20"/>
                <w:szCs w:val="20"/>
                <w:lang w:val="ro-RO"/>
              </w:rPr>
              <w:t>Cleaner</w:t>
            </w:r>
            <w:proofErr w:type="spellEnd"/>
            <w:r w:rsidRPr="004A1CEB">
              <w:rPr>
                <w:rFonts w:ascii="Arial" w:hAnsi="Arial" w:cs="Arial"/>
                <w:sz w:val="20"/>
                <w:szCs w:val="20"/>
                <w:lang w:val="ro-RO"/>
              </w:rPr>
              <w:t xml:space="preserve"> A</w:t>
            </w:r>
          </w:p>
        </w:tc>
        <w:tc>
          <w:tcPr>
            <w:tcW w:w="2268" w:type="dxa"/>
            <w:shd w:val="clear" w:color="auto" w:fill="auto"/>
          </w:tcPr>
          <w:p w:rsidR="00EE3ADB" w:rsidRPr="004A1CEB" w:rsidRDefault="00EE3ADB" w:rsidP="00677912">
            <w:pPr>
              <w:spacing w:after="0" w:line="240" w:lineRule="auto"/>
              <w:rPr>
                <w:rFonts w:ascii="Arial" w:hAnsi="Arial" w:cs="Arial"/>
                <w:sz w:val="20"/>
                <w:szCs w:val="20"/>
                <w:lang w:val="ro-RO"/>
              </w:rPr>
            </w:pPr>
            <w:proofErr w:type="spellStart"/>
            <w:r w:rsidRPr="004A1CEB">
              <w:rPr>
                <w:rFonts w:ascii="Arial" w:hAnsi="Arial" w:cs="Arial"/>
                <w:sz w:val="20"/>
                <w:szCs w:val="20"/>
                <w:lang w:val="ro-RO"/>
              </w:rPr>
              <w:t>NaOH</w:t>
            </w:r>
            <w:proofErr w:type="spellEnd"/>
            <w:r w:rsidRPr="004A1CEB">
              <w:rPr>
                <w:rFonts w:ascii="Arial" w:hAnsi="Arial" w:cs="Arial"/>
                <w:sz w:val="20"/>
                <w:szCs w:val="20"/>
                <w:lang w:val="ro-RO"/>
              </w:rPr>
              <w:t xml:space="preserve"> (0-5%)</w:t>
            </w:r>
          </w:p>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 xml:space="preserve">Acid </w:t>
            </w:r>
            <w:proofErr w:type="spellStart"/>
            <w:r w:rsidRPr="004A1CEB">
              <w:rPr>
                <w:rFonts w:ascii="Arial" w:hAnsi="Arial" w:cs="Arial"/>
                <w:sz w:val="20"/>
                <w:szCs w:val="20"/>
                <w:lang w:val="ro-RO"/>
              </w:rPr>
              <w:t>edetic</w:t>
            </w:r>
            <w:proofErr w:type="spellEnd"/>
            <w:r w:rsidRPr="004A1CEB">
              <w:rPr>
                <w:rFonts w:ascii="Arial" w:hAnsi="Arial" w:cs="Arial"/>
                <w:sz w:val="20"/>
                <w:szCs w:val="20"/>
                <w:lang w:val="ro-RO"/>
              </w:rPr>
              <w:t xml:space="preserve"> (EDTA) (0-5%)</w:t>
            </w:r>
          </w:p>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 xml:space="preserve">Acid </w:t>
            </w:r>
            <w:proofErr w:type="spellStart"/>
            <w:r w:rsidRPr="004A1CEB">
              <w:rPr>
                <w:rFonts w:ascii="Arial" w:hAnsi="Arial" w:cs="Arial"/>
                <w:sz w:val="20"/>
                <w:szCs w:val="20"/>
                <w:lang w:val="ro-RO"/>
              </w:rPr>
              <w:t>edetic</w:t>
            </w:r>
            <w:proofErr w:type="spellEnd"/>
            <w:r w:rsidRPr="004A1CEB">
              <w:rPr>
                <w:rFonts w:ascii="Arial" w:hAnsi="Arial" w:cs="Arial"/>
                <w:sz w:val="20"/>
                <w:szCs w:val="20"/>
                <w:lang w:val="ro-RO"/>
              </w:rPr>
              <w:t xml:space="preserve"> (EDTA) (0-5%)</w:t>
            </w:r>
          </w:p>
          <w:p w:rsidR="00EE3ADB" w:rsidRPr="004A1CEB" w:rsidRDefault="00EE3ADB" w:rsidP="00677912">
            <w:pPr>
              <w:spacing w:after="0" w:line="240" w:lineRule="auto"/>
              <w:rPr>
                <w:rFonts w:ascii="Arial" w:hAnsi="Arial" w:cs="Arial"/>
                <w:sz w:val="20"/>
                <w:szCs w:val="20"/>
                <w:lang w:val="ro-RO"/>
              </w:rPr>
            </w:pPr>
            <w:proofErr w:type="spellStart"/>
            <w:r w:rsidRPr="004A1CEB">
              <w:rPr>
                <w:rFonts w:ascii="Arial" w:hAnsi="Arial" w:cs="Arial"/>
                <w:sz w:val="20"/>
                <w:szCs w:val="20"/>
                <w:lang w:val="ro-RO"/>
              </w:rPr>
              <w:t>Tenside</w:t>
            </w:r>
            <w:proofErr w:type="spellEnd"/>
            <w:r w:rsidRPr="004A1CEB">
              <w:rPr>
                <w:rFonts w:ascii="Arial" w:hAnsi="Arial" w:cs="Arial"/>
                <w:sz w:val="20"/>
                <w:szCs w:val="20"/>
                <w:lang w:val="ro-RO"/>
              </w:rPr>
              <w:t xml:space="preserve"> (0-5%)</w:t>
            </w:r>
          </w:p>
          <w:p w:rsidR="00EE3ADB" w:rsidRPr="004A1CEB" w:rsidRDefault="00BC5967" w:rsidP="00677912">
            <w:pPr>
              <w:spacing w:after="0" w:line="240" w:lineRule="auto"/>
              <w:rPr>
                <w:rFonts w:ascii="Arial" w:hAnsi="Arial" w:cs="Arial"/>
                <w:sz w:val="20"/>
                <w:szCs w:val="20"/>
                <w:lang w:val="ro-RO"/>
              </w:rPr>
            </w:pPr>
            <w:r w:rsidRPr="004A1CEB">
              <w:rPr>
                <w:rFonts w:ascii="Arial" w:hAnsi="Arial" w:cs="Arial"/>
                <w:sz w:val="20"/>
                <w:szCs w:val="20"/>
                <w:lang w:val="ro-RO"/>
              </w:rPr>
              <w:t>H 302, H 314, H318, H319</w:t>
            </w:r>
          </w:p>
        </w:tc>
        <w:tc>
          <w:tcPr>
            <w:tcW w:w="1417" w:type="dxa"/>
          </w:tcPr>
          <w:p w:rsidR="00EE3ADB" w:rsidRPr="004A1CEB" w:rsidRDefault="00FF4C27" w:rsidP="00677912">
            <w:pPr>
              <w:spacing w:after="0" w:line="240" w:lineRule="auto"/>
              <w:rPr>
                <w:rFonts w:ascii="Arial" w:hAnsi="Arial" w:cs="Arial"/>
                <w:sz w:val="20"/>
                <w:szCs w:val="20"/>
                <w:lang w:val="ro-RO"/>
              </w:rPr>
            </w:pPr>
            <w:r w:rsidRPr="004A1CEB">
              <w:rPr>
                <w:rFonts w:ascii="Arial" w:hAnsi="Arial" w:cs="Arial"/>
                <w:sz w:val="20"/>
                <w:szCs w:val="20"/>
                <w:lang w:val="ro-RO"/>
              </w:rPr>
              <w:t>agent de curăţare/spălare pentru membranele staţiei de epurare</w:t>
            </w:r>
          </w:p>
        </w:tc>
        <w:tc>
          <w:tcPr>
            <w:tcW w:w="1350" w:type="dxa"/>
            <w:shd w:val="clear" w:color="auto" w:fill="auto"/>
          </w:tcPr>
          <w:p w:rsidR="005F2BF3" w:rsidRPr="004A1CEB" w:rsidRDefault="005F2BF3" w:rsidP="00677912">
            <w:pPr>
              <w:spacing w:after="0" w:line="240" w:lineRule="auto"/>
              <w:rPr>
                <w:rFonts w:ascii="Arial" w:hAnsi="Arial" w:cs="Arial"/>
                <w:sz w:val="20"/>
                <w:szCs w:val="20"/>
                <w:lang w:val="ro-RO"/>
              </w:rPr>
            </w:pPr>
            <w:r w:rsidRPr="004A1CEB">
              <w:rPr>
                <w:rFonts w:ascii="Arial" w:hAnsi="Arial" w:cs="Arial"/>
                <w:sz w:val="20"/>
                <w:szCs w:val="20"/>
                <w:lang w:val="ro-RO"/>
              </w:rPr>
              <w:t>230 l/an (2015)</w:t>
            </w:r>
          </w:p>
          <w:p w:rsidR="005F2BF3" w:rsidRPr="004A1CEB" w:rsidRDefault="005F2BF3" w:rsidP="00677912">
            <w:pPr>
              <w:spacing w:after="0" w:line="240" w:lineRule="auto"/>
              <w:rPr>
                <w:rFonts w:ascii="Arial" w:hAnsi="Arial" w:cs="Arial"/>
                <w:sz w:val="20"/>
                <w:szCs w:val="20"/>
                <w:lang w:val="ro-RO"/>
              </w:rPr>
            </w:pPr>
          </w:p>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250 l/an (2014)</w:t>
            </w:r>
          </w:p>
          <w:p w:rsidR="00EE3ADB" w:rsidRPr="004A1CEB" w:rsidRDefault="00EE3ADB" w:rsidP="00677912">
            <w:pPr>
              <w:spacing w:after="0" w:line="240" w:lineRule="auto"/>
              <w:rPr>
                <w:rFonts w:ascii="Arial" w:hAnsi="Arial" w:cs="Arial"/>
                <w:b/>
                <w:sz w:val="20"/>
                <w:szCs w:val="20"/>
                <w:lang w:val="ro-RO"/>
              </w:rPr>
            </w:pPr>
          </w:p>
        </w:tc>
        <w:tc>
          <w:tcPr>
            <w:tcW w:w="2619"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Rezervor de 1 mc amplasat pe platform</w:t>
            </w:r>
            <w:r w:rsidR="003778D7" w:rsidRPr="004A1CEB">
              <w:rPr>
                <w:rFonts w:ascii="Arial" w:hAnsi="Arial" w:cs="Arial"/>
                <w:sz w:val="20"/>
                <w:szCs w:val="20"/>
                <w:lang w:val="ro-RO"/>
              </w:rPr>
              <w:t xml:space="preserve">ă  </w:t>
            </w:r>
            <w:r w:rsidR="00B2092F" w:rsidRPr="004A1CEB">
              <w:rPr>
                <w:rFonts w:ascii="Arial" w:hAnsi="Arial" w:cs="Arial"/>
                <w:sz w:val="20"/>
                <w:szCs w:val="20"/>
                <w:lang w:val="ro-RO"/>
              </w:rPr>
              <w:t>betonată</w:t>
            </w:r>
            <w:r w:rsidR="00B2092F" w:rsidRPr="004A1CEB">
              <w:rPr>
                <w:rFonts w:ascii="Arial" w:hAnsi="Arial" w:cs="Arial"/>
                <w:sz w:val="20"/>
                <w:szCs w:val="20"/>
                <w:highlight w:val="yellow"/>
                <w:lang w:val="ro-RO"/>
              </w:rPr>
              <w:t xml:space="preserve"> </w:t>
            </w:r>
          </w:p>
          <w:p w:rsidR="003778D7" w:rsidRPr="004A1CEB" w:rsidRDefault="003778D7" w:rsidP="00677912">
            <w:pPr>
              <w:spacing w:after="0" w:line="240" w:lineRule="auto"/>
              <w:rPr>
                <w:rFonts w:ascii="Arial" w:hAnsi="Arial" w:cs="Arial"/>
                <w:sz w:val="20"/>
                <w:szCs w:val="20"/>
                <w:lang w:val="ro-RO"/>
              </w:rPr>
            </w:pPr>
          </w:p>
        </w:tc>
      </w:tr>
      <w:tr w:rsidR="00EE3ADB" w:rsidRPr="004A1CEB" w:rsidTr="00677912">
        <w:tc>
          <w:tcPr>
            <w:tcW w:w="567" w:type="dxa"/>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6.</w:t>
            </w:r>
          </w:p>
        </w:tc>
        <w:tc>
          <w:tcPr>
            <w:tcW w:w="1418" w:type="dxa"/>
            <w:shd w:val="clear" w:color="auto" w:fill="auto"/>
          </w:tcPr>
          <w:p w:rsidR="00EE3ADB" w:rsidRPr="004A1CEB" w:rsidRDefault="00EE3ADB" w:rsidP="00677912">
            <w:pPr>
              <w:spacing w:after="0" w:line="240" w:lineRule="auto"/>
              <w:rPr>
                <w:rFonts w:ascii="Arial" w:hAnsi="Arial" w:cs="Arial"/>
                <w:sz w:val="20"/>
                <w:szCs w:val="20"/>
                <w:lang w:val="ro-RO"/>
              </w:rPr>
            </w:pPr>
            <w:proofErr w:type="spellStart"/>
            <w:r w:rsidRPr="004A1CEB">
              <w:rPr>
                <w:rFonts w:ascii="Arial" w:hAnsi="Arial" w:cs="Arial"/>
                <w:sz w:val="20"/>
                <w:szCs w:val="20"/>
                <w:lang w:val="ro-RO"/>
              </w:rPr>
              <w:t>Cleaner</w:t>
            </w:r>
            <w:proofErr w:type="spellEnd"/>
            <w:r w:rsidRPr="004A1CEB">
              <w:rPr>
                <w:rFonts w:ascii="Arial" w:hAnsi="Arial" w:cs="Arial"/>
                <w:sz w:val="20"/>
                <w:szCs w:val="20"/>
                <w:lang w:val="ro-RO"/>
              </w:rPr>
              <w:t xml:space="preserve"> C</w:t>
            </w:r>
          </w:p>
          <w:p w:rsidR="003778D7" w:rsidRPr="004A1CEB" w:rsidRDefault="003778D7" w:rsidP="00677912">
            <w:pPr>
              <w:spacing w:after="0" w:line="240" w:lineRule="auto"/>
              <w:rPr>
                <w:rFonts w:ascii="Arial" w:hAnsi="Arial" w:cs="Arial"/>
                <w:sz w:val="20"/>
                <w:szCs w:val="20"/>
                <w:lang w:val="ro-RO"/>
              </w:rPr>
            </w:pPr>
          </w:p>
        </w:tc>
        <w:tc>
          <w:tcPr>
            <w:tcW w:w="2268" w:type="dxa"/>
            <w:shd w:val="clear" w:color="auto" w:fill="auto"/>
          </w:tcPr>
          <w:p w:rsidR="005F2BF3" w:rsidRPr="004A1CEB" w:rsidRDefault="005F2BF3" w:rsidP="00677912">
            <w:pPr>
              <w:spacing w:after="0" w:line="240" w:lineRule="auto"/>
              <w:rPr>
                <w:rFonts w:ascii="Arial" w:hAnsi="Arial" w:cs="Arial"/>
                <w:sz w:val="20"/>
                <w:szCs w:val="20"/>
                <w:lang w:val="ro-RO"/>
              </w:rPr>
            </w:pPr>
            <w:r w:rsidRPr="004A1CEB">
              <w:rPr>
                <w:rFonts w:ascii="Arial" w:hAnsi="Arial" w:cs="Arial"/>
                <w:sz w:val="20"/>
                <w:szCs w:val="20"/>
                <w:lang w:val="ro-RO"/>
              </w:rPr>
              <w:t>Acid citric</w:t>
            </w:r>
          </w:p>
          <w:p w:rsidR="00EE3ADB" w:rsidRPr="004A1CEB" w:rsidRDefault="005F2BF3" w:rsidP="00677912">
            <w:pPr>
              <w:spacing w:after="0" w:line="240" w:lineRule="auto"/>
              <w:rPr>
                <w:rFonts w:ascii="Arial" w:hAnsi="Arial" w:cs="Arial"/>
                <w:sz w:val="20"/>
                <w:szCs w:val="20"/>
                <w:lang w:val="ro-RO"/>
              </w:rPr>
            </w:pPr>
            <w:r w:rsidRPr="004A1CEB">
              <w:rPr>
                <w:rFonts w:ascii="Arial" w:hAnsi="Arial" w:cs="Arial"/>
                <w:sz w:val="20"/>
                <w:szCs w:val="20"/>
                <w:lang w:val="ro-RO"/>
              </w:rPr>
              <w:t>H319</w:t>
            </w:r>
          </w:p>
          <w:p w:rsidR="005F2BF3" w:rsidRPr="004A1CEB" w:rsidRDefault="005F2BF3" w:rsidP="00677912">
            <w:pPr>
              <w:spacing w:after="0" w:line="240" w:lineRule="auto"/>
              <w:rPr>
                <w:rFonts w:ascii="Arial" w:hAnsi="Arial" w:cs="Arial"/>
                <w:b/>
                <w:sz w:val="20"/>
                <w:szCs w:val="20"/>
                <w:lang w:val="ro-RO"/>
              </w:rPr>
            </w:pPr>
          </w:p>
        </w:tc>
        <w:tc>
          <w:tcPr>
            <w:tcW w:w="1417" w:type="dxa"/>
          </w:tcPr>
          <w:p w:rsidR="00EE3ADB" w:rsidRPr="004A1CEB" w:rsidRDefault="003778D7" w:rsidP="00677912">
            <w:pPr>
              <w:spacing w:after="0" w:line="240" w:lineRule="auto"/>
              <w:rPr>
                <w:rFonts w:ascii="Arial" w:hAnsi="Arial" w:cs="Arial"/>
                <w:b/>
                <w:sz w:val="20"/>
                <w:szCs w:val="20"/>
                <w:lang w:val="ro-RO"/>
              </w:rPr>
            </w:pPr>
            <w:r w:rsidRPr="004A1CEB">
              <w:rPr>
                <w:rFonts w:ascii="Arial" w:hAnsi="Arial" w:cs="Arial"/>
                <w:sz w:val="20"/>
                <w:szCs w:val="20"/>
                <w:lang w:val="ro-RO"/>
              </w:rPr>
              <w:t>soluţie de curăţare/spălare a staţiei de epurare</w:t>
            </w:r>
          </w:p>
        </w:tc>
        <w:tc>
          <w:tcPr>
            <w:tcW w:w="1350" w:type="dxa"/>
            <w:shd w:val="clear" w:color="auto" w:fill="auto"/>
          </w:tcPr>
          <w:p w:rsidR="00EE3ADB" w:rsidRPr="004A1CEB" w:rsidRDefault="005F2BF3" w:rsidP="00677912">
            <w:pPr>
              <w:spacing w:after="0" w:line="240" w:lineRule="auto"/>
              <w:rPr>
                <w:rFonts w:ascii="Arial" w:hAnsi="Arial" w:cs="Arial"/>
                <w:sz w:val="20"/>
                <w:szCs w:val="20"/>
                <w:lang w:val="ro-RO"/>
              </w:rPr>
            </w:pPr>
            <w:r w:rsidRPr="004A1CEB">
              <w:rPr>
                <w:rFonts w:ascii="Arial" w:hAnsi="Arial" w:cs="Arial"/>
                <w:sz w:val="20"/>
                <w:szCs w:val="20"/>
                <w:lang w:val="ro-RO"/>
              </w:rPr>
              <w:t>35</w:t>
            </w:r>
            <w:r w:rsidR="003778D7" w:rsidRPr="004A1CEB">
              <w:rPr>
                <w:rFonts w:ascii="Arial" w:hAnsi="Arial" w:cs="Arial"/>
                <w:sz w:val="20"/>
                <w:szCs w:val="20"/>
                <w:lang w:val="ro-RO"/>
              </w:rPr>
              <w:t xml:space="preserve"> l/an în 201</w:t>
            </w:r>
            <w:r w:rsidRPr="004A1CEB">
              <w:rPr>
                <w:rFonts w:ascii="Arial" w:hAnsi="Arial" w:cs="Arial"/>
                <w:sz w:val="20"/>
                <w:szCs w:val="20"/>
                <w:lang w:val="ro-RO"/>
              </w:rPr>
              <w:t>5</w:t>
            </w:r>
            <w:r w:rsidR="003778D7" w:rsidRPr="004A1CEB">
              <w:rPr>
                <w:rFonts w:ascii="Arial" w:hAnsi="Arial" w:cs="Arial"/>
                <w:sz w:val="20"/>
                <w:szCs w:val="20"/>
                <w:lang w:val="ro-RO"/>
              </w:rPr>
              <w:t xml:space="preserve"> </w:t>
            </w:r>
          </w:p>
          <w:p w:rsidR="003778D7" w:rsidRPr="004A1CEB" w:rsidRDefault="003778D7" w:rsidP="00677912">
            <w:pPr>
              <w:spacing w:after="0" w:line="240" w:lineRule="auto"/>
              <w:rPr>
                <w:rFonts w:ascii="Arial" w:hAnsi="Arial" w:cs="Arial"/>
                <w:b/>
                <w:sz w:val="20"/>
                <w:szCs w:val="20"/>
                <w:lang w:val="ro-RO"/>
              </w:rPr>
            </w:pPr>
          </w:p>
        </w:tc>
        <w:tc>
          <w:tcPr>
            <w:tcW w:w="2619" w:type="dxa"/>
            <w:shd w:val="clear" w:color="auto" w:fill="auto"/>
          </w:tcPr>
          <w:p w:rsidR="00EE3ADB" w:rsidRPr="004A1CEB" w:rsidRDefault="003778D7" w:rsidP="00677912">
            <w:pPr>
              <w:spacing w:after="0" w:line="240" w:lineRule="auto"/>
              <w:rPr>
                <w:rFonts w:ascii="Arial" w:hAnsi="Arial" w:cs="Arial"/>
                <w:sz w:val="20"/>
                <w:szCs w:val="20"/>
                <w:lang w:val="ro-RO"/>
              </w:rPr>
            </w:pPr>
            <w:proofErr w:type="spellStart"/>
            <w:r w:rsidRPr="004A1CEB">
              <w:rPr>
                <w:rFonts w:ascii="Arial" w:hAnsi="Arial" w:cs="Arial"/>
                <w:sz w:val="20"/>
                <w:szCs w:val="20"/>
                <w:lang w:val="ro-RO"/>
              </w:rPr>
              <w:t>recipienţi</w:t>
            </w:r>
            <w:proofErr w:type="spellEnd"/>
            <w:r w:rsidRPr="004A1CEB">
              <w:rPr>
                <w:rFonts w:ascii="Arial" w:hAnsi="Arial" w:cs="Arial"/>
                <w:sz w:val="20"/>
                <w:szCs w:val="20"/>
                <w:lang w:val="ro-RO"/>
              </w:rPr>
              <w:t xml:space="preserve"> speciali în cadrul staţiei de epurare</w:t>
            </w:r>
          </w:p>
        </w:tc>
      </w:tr>
      <w:tr w:rsidR="00EE3ADB" w:rsidRPr="004A1CEB" w:rsidTr="00677912">
        <w:tc>
          <w:tcPr>
            <w:tcW w:w="567" w:type="dxa"/>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7.</w:t>
            </w:r>
          </w:p>
        </w:tc>
        <w:tc>
          <w:tcPr>
            <w:tcW w:w="1418"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Cloramina</w:t>
            </w:r>
          </w:p>
        </w:tc>
        <w:tc>
          <w:tcPr>
            <w:tcW w:w="2268"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R22,</w:t>
            </w:r>
            <w:r w:rsidR="005D42EE" w:rsidRPr="004A1CEB">
              <w:rPr>
                <w:rFonts w:ascii="Arial" w:hAnsi="Arial" w:cs="Arial"/>
                <w:sz w:val="20"/>
                <w:szCs w:val="20"/>
                <w:lang w:val="ro-RO"/>
              </w:rPr>
              <w:t>R</w:t>
            </w:r>
            <w:r w:rsidRPr="004A1CEB">
              <w:rPr>
                <w:rFonts w:ascii="Arial" w:hAnsi="Arial" w:cs="Arial"/>
                <w:sz w:val="20"/>
                <w:szCs w:val="20"/>
                <w:lang w:val="ro-RO"/>
              </w:rPr>
              <w:t>31,</w:t>
            </w:r>
            <w:r w:rsidR="005D42EE" w:rsidRPr="004A1CEB">
              <w:rPr>
                <w:rFonts w:ascii="Arial" w:hAnsi="Arial" w:cs="Arial"/>
                <w:sz w:val="20"/>
                <w:szCs w:val="20"/>
                <w:lang w:val="ro-RO"/>
              </w:rPr>
              <w:t>R</w:t>
            </w:r>
            <w:r w:rsidRPr="004A1CEB">
              <w:rPr>
                <w:rFonts w:ascii="Arial" w:hAnsi="Arial" w:cs="Arial"/>
                <w:sz w:val="20"/>
                <w:szCs w:val="20"/>
                <w:lang w:val="ro-RO"/>
              </w:rPr>
              <w:t>34,</w:t>
            </w:r>
            <w:r w:rsidR="005D42EE" w:rsidRPr="004A1CEB">
              <w:rPr>
                <w:rFonts w:ascii="Arial" w:hAnsi="Arial" w:cs="Arial"/>
                <w:sz w:val="20"/>
                <w:szCs w:val="20"/>
                <w:lang w:val="ro-RO"/>
              </w:rPr>
              <w:t>R</w:t>
            </w:r>
            <w:r w:rsidRPr="004A1CEB">
              <w:rPr>
                <w:rFonts w:ascii="Arial" w:hAnsi="Arial" w:cs="Arial"/>
                <w:sz w:val="20"/>
                <w:szCs w:val="20"/>
                <w:lang w:val="ro-RO"/>
              </w:rPr>
              <w:t>42</w:t>
            </w:r>
          </w:p>
          <w:p w:rsidR="001A6C66" w:rsidRPr="004A1CEB" w:rsidRDefault="001A6C66" w:rsidP="00C20085">
            <w:pPr>
              <w:spacing w:after="0" w:line="240" w:lineRule="auto"/>
              <w:rPr>
                <w:rFonts w:ascii="Arial" w:hAnsi="Arial" w:cs="Arial"/>
                <w:b/>
                <w:sz w:val="20"/>
                <w:szCs w:val="20"/>
                <w:lang w:val="ro-RO"/>
              </w:rPr>
            </w:pPr>
          </w:p>
        </w:tc>
        <w:tc>
          <w:tcPr>
            <w:tcW w:w="1417" w:type="dxa"/>
          </w:tcPr>
          <w:p w:rsidR="00EE3ADB" w:rsidRPr="004A1CEB" w:rsidRDefault="002B0581" w:rsidP="00677912">
            <w:pPr>
              <w:spacing w:after="0" w:line="240" w:lineRule="auto"/>
              <w:rPr>
                <w:rFonts w:ascii="Arial" w:hAnsi="Arial" w:cs="Arial"/>
                <w:sz w:val="20"/>
                <w:szCs w:val="20"/>
                <w:lang w:val="ro-RO"/>
              </w:rPr>
            </w:pPr>
            <w:r w:rsidRPr="004A1CEB">
              <w:rPr>
                <w:rFonts w:ascii="Arial" w:hAnsi="Arial" w:cs="Arial"/>
                <w:sz w:val="20"/>
                <w:szCs w:val="20"/>
                <w:lang w:val="ro-RO"/>
              </w:rPr>
              <w:t>dezinfecţia roţilor mijloacelor de transport deşeuri</w:t>
            </w:r>
          </w:p>
        </w:tc>
        <w:tc>
          <w:tcPr>
            <w:tcW w:w="1350" w:type="dxa"/>
            <w:shd w:val="clear" w:color="auto" w:fill="auto"/>
          </w:tcPr>
          <w:p w:rsidR="005F1177" w:rsidRPr="004A1CEB" w:rsidRDefault="005F1177" w:rsidP="00677912">
            <w:pPr>
              <w:spacing w:after="0" w:line="240" w:lineRule="auto"/>
              <w:rPr>
                <w:rFonts w:ascii="Arial" w:hAnsi="Arial" w:cs="Arial"/>
                <w:sz w:val="20"/>
                <w:szCs w:val="20"/>
                <w:lang w:val="ro-RO"/>
              </w:rPr>
            </w:pPr>
          </w:p>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160 kg/an (201</w:t>
            </w:r>
            <w:r w:rsidR="005F1177" w:rsidRPr="004A1CEB">
              <w:rPr>
                <w:rFonts w:ascii="Arial" w:hAnsi="Arial" w:cs="Arial"/>
                <w:sz w:val="20"/>
                <w:szCs w:val="20"/>
                <w:lang w:val="ro-RO"/>
              </w:rPr>
              <w:t>5</w:t>
            </w:r>
            <w:r w:rsidRPr="004A1CEB">
              <w:rPr>
                <w:rFonts w:ascii="Arial" w:hAnsi="Arial" w:cs="Arial"/>
                <w:sz w:val="20"/>
                <w:szCs w:val="20"/>
                <w:lang w:val="ro-RO"/>
              </w:rPr>
              <w:t>)</w:t>
            </w:r>
          </w:p>
          <w:p w:rsidR="00EE3ADB" w:rsidRPr="004A1CEB" w:rsidRDefault="00EE3ADB" w:rsidP="005F1177">
            <w:pPr>
              <w:spacing w:after="0" w:line="240" w:lineRule="auto"/>
              <w:rPr>
                <w:rFonts w:ascii="Arial" w:hAnsi="Arial" w:cs="Arial"/>
                <w:b/>
                <w:sz w:val="20"/>
                <w:szCs w:val="20"/>
                <w:lang w:val="ro-RO"/>
              </w:rPr>
            </w:pPr>
            <w:r w:rsidRPr="004A1CEB">
              <w:rPr>
                <w:rFonts w:ascii="Arial" w:hAnsi="Arial" w:cs="Arial"/>
                <w:sz w:val="20"/>
                <w:szCs w:val="20"/>
                <w:lang w:val="ro-RO"/>
              </w:rPr>
              <w:t>200 kg/an (201</w:t>
            </w:r>
            <w:r w:rsidR="005F1177" w:rsidRPr="004A1CEB">
              <w:rPr>
                <w:rFonts w:ascii="Arial" w:hAnsi="Arial" w:cs="Arial"/>
                <w:sz w:val="20"/>
                <w:szCs w:val="20"/>
                <w:lang w:val="ro-RO"/>
              </w:rPr>
              <w:t>4</w:t>
            </w:r>
            <w:r w:rsidRPr="004A1CEB">
              <w:rPr>
                <w:rFonts w:ascii="Arial" w:hAnsi="Arial" w:cs="Arial"/>
                <w:sz w:val="20"/>
                <w:szCs w:val="20"/>
                <w:lang w:val="ro-RO"/>
              </w:rPr>
              <w:t>)</w:t>
            </w:r>
          </w:p>
        </w:tc>
        <w:tc>
          <w:tcPr>
            <w:tcW w:w="2619" w:type="dxa"/>
            <w:shd w:val="clear" w:color="auto" w:fill="auto"/>
          </w:tcPr>
          <w:p w:rsidR="00EE3ADB" w:rsidRPr="004A1CEB" w:rsidRDefault="00EE3ADB" w:rsidP="00677912">
            <w:pPr>
              <w:spacing w:after="0" w:line="240" w:lineRule="auto"/>
              <w:rPr>
                <w:rFonts w:ascii="Arial" w:hAnsi="Arial" w:cs="Arial"/>
                <w:sz w:val="20"/>
                <w:szCs w:val="20"/>
                <w:lang w:val="ro-RO"/>
              </w:rPr>
            </w:pPr>
            <w:r w:rsidRPr="004A1CEB">
              <w:rPr>
                <w:rFonts w:ascii="Arial" w:hAnsi="Arial" w:cs="Arial"/>
                <w:sz w:val="20"/>
                <w:szCs w:val="20"/>
                <w:lang w:val="ro-RO"/>
              </w:rPr>
              <w:t xml:space="preserve">Ambalat in saci de plastic de </w:t>
            </w:r>
            <w:smartTag w:uri="urn:schemas-microsoft-com:office:smarttags" w:element="metricconverter">
              <w:smartTagPr>
                <w:attr w:name="ProductID" w:val="25 kg"/>
              </w:smartTagPr>
              <w:r w:rsidRPr="004A1CEB">
                <w:rPr>
                  <w:rFonts w:ascii="Arial" w:hAnsi="Arial" w:cs="Arial"/>
                  <w:sz w:val="20"/>
                  <w:szCs w:val="20"/>
                  <w:lang w:val="ro-RO"/>
                </w:rPr>
                <w:t>25 kg</w:t>
              </w:r>
            </w:smartTag>
            <w:r w:rsidR="002B0581" w:rsidRPr="004A1CEB">
              <w:rPr>
                <w:rFonts w:ascii="Arial" w:hAnsi="Arial" w:cs="Arial"/>
                <w:sz w:val="20"/>
                <w:szCs w:val="20"/>
                <w:lang w:val="ro-RO"/>
              </w:rPr>
              <w:t>, depozitate in magazi</w:t>
            </w:r>
            <w:r w:rsidRPr="004A1CEB">
              <w:rPr>
                <w:rFonts w:ascii="Arial" w:hAnsi="Arial" w:cs="Arial"/>
                <w:sz w:val="20"/>
                <w:szCs w:val="20"/>
                <w:lang w:val="ro-RO"/>
              </w:rPr>
              <w:t>e securizata</w:t>
            </w:r>
            <w:r w:rsidR="002B0581" w:rsidRPr="004A1CEB">
              <w:rPr>
                <w:rFonts w:ascii="Arial" w:hAnsi="Arial" w:cs="Arial"/>
                <w:sz w:val="20"/>
                <w:szCs w:val="20"/>
                <w:lang w:val="ro-RO"/>
              </w:rPr>
              <w:t>.</w:t>
            </w:r>
          </w:p>
          <w:p w:rsidR="002B0581" w:rsidRPr="004A1CEB" w:rsidRDefault="002B0581" w:rsidP="00677912">
            <w:pPr>
              <w:spacing w:after="0" w:line="240" w:lineRule="auto"/>
              <w:rPr>
                <w:rFonts w:ascii="Arial" w:hAnsi="Arial" w:cs="Arial"/>
                <w:b/>
                <w:sz w:val="20"/>
                <w:szCs w:val="20"/>
                <w:lang w:val="ro-RO"/>
              </w:rPr>
            </w:pPr>
            <w:r w:rsidRPr="004A1CEB">
              <w:rPr>
                <w:rFonts w:ascii="Arial" w:hAnsi="Arial" w:cs="Arial"/>
                <w:sz w:val="20"/>
                <w:szCs w:val="20"/>
                <w:lang w:val="ro-RO"/>
              </w:rPr>
              <w:t xml:space="preserve">Se utilizează in soluţie diluată ce este depozitată în </w:t>
            </w:r>
            <w:proofErr w:type="spellStart"/>
            <w:r w:rsidRPr="004A1CEB">
              <w:rPr>
                <w:rFonts w:ascii="Arial" w:hAnsi="Arial" w:cs="Arial"/>
                <w:sz w:val="20"/>
                <w:szCs w:val="20"/>
                <w:lang w:val="ro-RO"/>
              </w:rPr>
              <w:t>baţa</w:t>
            </w:r>
            <w:proofErr w:type="spellEnd"/>
            <w:r w:rsidRPr="004A1CEB">
              <w:rPr>
                <w:rFonts w:ascii="Arial" w:hAnsi="Arial" w:cs="Arial"/>
                <w:sz w:val="20"/>
                <w:szCs w:val="20"/>
                <w:lang w:val="ro-RO"/>
              </w:rPr>
              <w:t xml:space="preserve"> de curăţare, amplasată la poarta de acces în depozit , pe sensul de ieşire.</w:t>
            </w:r>
          </w:p>
        </w:tc>
      </w:tr>
      <w:tr w:rsidR="002B0581" w:rsidRPr="004A1CEB" w:rsidTr="00677912">
        <w:tc>
          <w:tcPr>
            <w:tcW w:w="567" w:type="dxa"/>
          </w:tcPr>
          <w:p w:rsidR="002B0581" w:rsidRPr="004A1CEB" w:rsidRDefault="002B0581" w:rsidP="00677912">
            <w:pPr>
              <w:spacing w:after="0" w:line="240" w:lineRule="auto"/>
              <w:rPr>
                <w:rFonts w:ascii="Arial" w:hAnsi="Arial" w:cs="Arial"/>
                <w:sz w:val="20"/>
                <w:szCs w:val="20"/>
                <w:lang w:val="ro-RO"/>
              </w:rPr>
            </w:pPr>
          </w:p>
        </w:tc>
        <w:tc>
          <w:tcPr>
            <w:tcW w:w="1418" w:type="dxa"/>
            <w:shd w:val="clear" w:color="auto" w:fill="auto"/>
          </w:tcPr>
          <w:p w:rsidR="002B0581" w:rsidRPr="004A1CEB" w:rsidRDefault="002B0581" w:rsidP="00677912">
            <w:pPr>
              <w:spacing w:after="0" w:line="240" w:lineRule="auto"/>
              <w:rPr>
                <w:rFonts w:ascii="Arial" w:hAnsi="Arial" w:cs="Arial"/>
                <w:sz w:val="20"/>
                <w:szCs w:val="20"/>
                <w:lang w:val="ro-RO"/>
              </w:rPr>
            </w:pPr>
            <w:r w:rsidRPr="004A1CEB">
              <w:rPr>
                <w:rFonts w:ascii="Arial" w:hAnsi="Arial" w:cs="Arial"/>
                <w:sz w:val="20"/>
                <w:szCs w:val="20"/>
                <w:lang w:val="ro-RO"/>
              </w:rPr>
              <w:t>Vopsele, grunduri</w:t>
            </w:r>
          </w:p>
          <w:p w:rsidR="002B0581" w:rsidRPr="004A1CEB" w:rsidRDefault="002B0581" w:rsidP="00677912">
            <w:pPr>
              <w:spacing w:after="0" w:line="240" w:lineRule="auto"/>
              <w:rPr>
                <w:rFonts w:ascii="Arial" w:hAnsi="Arial" w:cs="Arial"/>
                <w:sz w:val="20"/>
                <w:szCs w:val="20"/>
                <w:lang w:val="ro-RO"/>
              </w:rPr>
            </w:pPr>
          </w:p>
        </w:tc>
        <w:tc>
          <w:tcPr>
            <w:tcW w:w="2268" w:type="dxa"/>
            <w:shd w:val="clear" w:color="auto" w:fill="auto"/>
          </w:tcPr>
          <w:p w:rsidR="002B0581" w:rsidRPr="004A1CEB" w:rsidRDefault="002B0581" w:rsidP="00677912">
            <w:pPr>
              <w:spacing w:after="0" w:line="240" w:lineRule="auto"/>
              <w:rPr>
                <w:rFonts w:ascii="Arial" w:hAnsi="Arial" w:cs="Arial"/>
                <w:sz w:val="20"/>
                <w:szCs w:val="20"/>
                <w:lang w:val="ro-RO"/>
              </w:rPr>
            </w:pPr>
            <w:r w:rsidRPr="004A1CEB">
              <w:rPr>
                <w:rFonts w:ascii="Arial" w:hAnsi="Arial" w:cs="Arial"/>
                <w:sz w:val="20"/>
                <w:szCs w:val="20"/>
                <w:lang w:val="ro-RO"/>
              </w:rPr>
              <w:t>Achiziţionate de pe piaţă, compoziţie variabilă</w:t>
            </w:r>
          </w:p>
          <w:p w:rsidR="00730D1C" w:rsidRPr="004A1CEB" w:rsidRDefault="005D42EE" w:rsidP="00730D1C">
            <w:pPr>
              <w:spacing w:after="0" w:line="240" w:lineRule="auto"/>
              <w:rPr>
                <w:rFonts w:ascii="Arial" w:hAnsi="Arial" w:cs="Arial"/>
                <w:sz w:val="20"/>
                <w:szCs w:val="20"/>
                <w:lang w:val="ro-RO"/>
              </w:rPr>
            </w:pPr>
            <w:r w:rsidRPr="004A1CEB">
              <w:rPr>
                <w:rFonts w:ascii="Arial" w:hAnsi="Arial" w:cs="Arial"/>
                <w:sz w:val="20"/>
                <w:szCs w:val="20"/>
                <w:lang w:val="ro-RO"/>
              </w:rPr>
              <w:t>H301,H311, H331, H317, H351, H302, H373, H340, H400, H410</w:t>
            </w:r>
          </w:p>
          <w:p w:rsidR="00730D1C" w:rsidRPr="004A1CEB" w:rsidRDefault="00730D1C" w:rsidP="00677912">
            <w:pPr>
              <w:spacing w:after="0" w:line="240" w:lineRule="auto"/>
              <w:rPr>
                <w:rFonts w:ascii="Arial" w:hAnsi="Arial" w:cs="Arial"/>
                <w:sz w:val="20"/>
                <w:szCs w:val="20"/>
                <w:lang w:val="ro-RO"/>
              </w:rPr>
            </w:pPr>
          </w:p>
        </w:tc>
        <w:tc>
          <w:tcPr>
            <w:tcW w:w="1417" w:type="dxa"/>
          </w:tcPr>
          <w:p w:rsidR="002B0581" w:rsidRPr="004A1CEB" w:rsidRDefault="002B0581" w:rsidP="00677912">
            <w:pPr>
              <w:spacing w:after="0" w:line="240" w:lineRule="auto"/>
              <w:rPr>
                <w:rFonts w:ascii="Arial" w:hAnsi="Arial" w:cs="Arial"/>
                <w:sz w:val="20"/>
                <w:szCs w:val="20"/>
                <w:lang w:val="ro-RO"/>
              </w:rPr>
            </w:pPr>
            <w:r w:rsidRPr="004A1CEB">
              <w:rPr>
                <w:rFonts w:ascii="Arial" w:hAnsi="Arial" w:cs="Arial"/>
                <w:sz w:val="20"/>
                <w:szCs w:val="20"/>
                <w:lang w:val="ro-RO"/>
              </w:rPr>
              <w:t>întreţinerea clădirilor, împrejmuirii şi a altor structuri de pe amplasament</w:t>
            </w:r>
          </w:p>
        </w:tc>
        <w:tc>
          <w:tcPr>
            <w:tcW w:w="1350" w:type="dxa"/>
            <w:shd w:val="clear" w:color="auto" w:fill="auto"/>
          </w:tcPr>
          <w:p w:rsidR="005F1177" w:rsidRPr="004A1CEB" w:rsidRDefault="005F1177" w:rsidP="005F1177">
            <w:pPr>
              <w:spacing w:after="0" w:line="240" w:lineRule="auto"/>
              <w:rPr>
                <w:rFonts w:ascii="Arial" w:hAnsi="Arial" w:cs="Arial"/>
                <w:sz w:val="20"/>
                <w:szCs w:val="20"/>
                <w:lang w:val="ro-RO"/>
              </w:rPr>
            </w:pPr>
            <w:r w:rsidRPr="004A1CEB">
              <w:rPr>
                <w:rFonts w:ascii="Arial" w:hAnsi="Arial" w:cs="Arial"/>
                <w:sz w:val="20"/>
                <w:szCs w:val="20"/>
                <w:lang w:val="ro-RO"/>
              </w:rPr>
              <w:t xml:space="preserve">Vopsea </w:t>
            </w:r>
            <w:proofErr w:type="spellStart"/>
            <w:r w:rsidRPr="004A1CEB">
              <w:rPr>
                <w:rFonts w:ascii="Arial" w:hAnsi="Arial" w:cs="Arial"/>
                <w:sz w:val="20"/>
                <w:szCs w:val="20"/>
                <w:lang w:val="ro-RO"/>
              </w:rPr>
              <w:t>lavabilǎ</w:t>
            </w:r>
            <w:proofErr w:type="spellEnd"/>
            <w:r w:rsidRPr="004A1CEB">
              <w:rPr>
                <w:rFonts w:ascii="Arial" w:hAnsi="Arial" w:cs="Arial"/>
                <w:sz w:val="20"/>
                <w:szCs w:val="20"/>
                <w:lang w:val="ro-RO"/>
              </w:rPr>
              <w:t xml:space="preserve"> 20l/an;</w:t>
            </w:r>
          </w:p>
          <w:p w:rsidR="00287255" w:rsidRPr="004A1CEB" w:rsidRDefault="00287255" w:rsidP="005F1177">
            <w:pPr>
              <w:spacing w:after="0" w:line="240" w:lineRule="auto"/>
              <w:rPr>
                <w:rFonts w:ascii="Arial" w:hAnsi="Arial" w:cs="Arial"/>
                <w:sz w:val="20"/>
                <w:szCs w:val="20"/>
                <w:lang w:val="ro-RO"/>
              </w:rPr>
            </w:pPr>
          </w:p>
          <w:p w:rsidR="005F1177" w:rsidRPr="004A1CEB" w:rsidRDefault="005F1177" w:rsidP="005F1177">
            <w:pPr>
              <w:spacing w:after="0" w:line="240" w:lineRule="auto"/>
              <w:rPr>
                <w:rFonts w:ascii="Arial" w:hAnsi="Arial" w:cs="Arial"/>
                <w:sz w:val="20"/>
                <w:szCs w:val="20"/>
                <w:lang w:val="ro-RO"/>
              </w:rPr>
            </w:pPr>
            <w:r w:rsidRPr="004A1CEB">
              <w:rPr>
                <w:rFonts w:ascii="Arial" w:hAnsi="Arial" w:cs="Arial"/>
                <w:sz w:val="20"/>
                <w:szCs w:val="20"/>
                <w:lang w:val="ro-RO"/>
              </w:rPr>
              <w:t>Vopsea metal 10l/an;</w:t>
            </w:r>
          </w:p>
          <w:p w:rsidR="00287255" w:rsidRPr="004A1CEB" w:rsidRDefault="00287255" w:rsidP="005F1177">
            <w:pPr>
              <w:spacing w:after="0" w:line="240" w:lineRule="auto"/>
              <w:rPr>
                <w:rFonts w:ascii="Arial" w:hAnsi="Arial" w:cs="Arial"/>
                <w:sz w:val="20"/>
                <w:szCs w:val="20"/>
                <w:lang w:val="ro-RO"/>
              </w:rPr>
            </w:pPr>
          </w:p>
          <w:p w:rsidR="002B0581" w:rsidRPr="004A1CEB" w:rsidRDefault="00F73618" w:rsidP="00677912">
            <w:pPr>
              <w:spacing w:after="0" w:line="240" w:lineRule="auto"/>
              <w:rPr>
                <w:rFonts w:ascii="Arial" w:hAnsi="Arial" w:cs="Arial"/>
                <w:sz w:val="20"/>
                <w:szCs w:val="20"/>
                <w:lang w:val="ro-RO"/>
              </w:rPr>
            </w:pPr>
            <w:r w:rsidRPr="004A1CEB">
              <w:rPr>
                <w:rFonts w:ascii="Arial" w:hAnsi="Arial" w:cs="Arial"/>
                <w:sz w:val="20"/>
                <w:szCs w:val="20"/>
                <w:lang w:val="ro-RO"/>
              </w:rPr>
              <w:t>Grund 1 l/an;</w:t>
            </w:r>
          </w:p>
        </w:tc>
        <w:tc>
          <w:tcPr>
            <w:tcW w:w="2619" w:type="dxa"/>
            <w:shd w:val="clear" w:color="auto" w:fill="auto"/>
          </w:tcPr>
          <w:p w:rsidR="002B0581" w:rsidRPr="004A1CEB" w:rsidRDefault="00A46E53" w:rsidP="00677912">
            <w:pPr>
              <w:spacing w:after="0" w:line="240" w:lineRule="auto"/>
              <w:rPr>
                <w:rFonts w:ascii="Arial" w:hAnsi="Arial" w:cs="Arial"/>
                <w:sz w:val="20"/>
                <w:szCs w:val="20"/>
                <w:lang w:val="ro-RO"/>
              </w:rPr>
            </w:pPr>
            <w:r w:rsidRPr="004A1CEB">
              <w:rPr>
                <w:rFonts w:ascii="Arial" w:hAnsi="Arial" w:cs="Arial"/>
                <w:sz w:val="20"/>
                <w:szCs w:val="20"/>
                <w:lang w:val="ro-RO"/>
              </w:rPr>
              <w:t>D</w:t>
            </w:r>
            <w:r w:rsidR="002B0581" w:rsidRPr="004A1CEB">
              <w:rPr>
                <w:rFonts w:ascii="Arial" w:hAnsi="Arial" w:cs="Arial"/>
                <w:sz w:val="20"/>
                <w:szCs w:val="20"/>
                <w:lang w:val="ro-RO"/>
              </w:rPr>
              <w:t xml:space="preserve">epozitate în ambalajele originale, in </w:t>
            </w:r>
            <w:proofErr w:type="spellStart"/>
            <w:r w:rsidR="002B0581" w:rsidRPr="004A1CEB">
              <w:rPr>
                <w:rFonts w:ascii="Arial" w:hAnsi="Arial" w:cs="Arial"/>
                <w:sz w:val="20"/>
                <w:szCs w:val="20"/>
                <w:lang w:val="ro-RO"/>
              </w:rPr>
              <w:t>cantitati</w:t>
            </w:r>
            <w:proofErr w:type="spellEnd"/>
            <w:r w:rsidR="002B0581" w:rsidRPr="004A1CEB">
              <w:rPr>
                <w:rFonts w:ascii="Arial" w:hAnsi="Arial" w:cs="Arial"/>
                <w:sz w:val="20"/>
                <w:szCs w:val="20"/>
                <w:lang w:val="ro-RO"/>
              </w:rPr>
              <w:t xml:space="preserve"> mici, in magazie special amenajata, cu paviment betonat si acces </w:t>
            </w:r>
            <w:proofErr w:type="spellStart"/>
            <w:r w:rsidR="002B0581" w:rsidRPr="004A1CEB">
              <w:rPr>
                <w:rFonts w:ascii="Arial" w:hAnsi="Arial" w:cs="Arial"/>
                <w:sz w:val="20"/>
                <w:szCs w:val="20"/>
                <w:lang w:val="ro-RO"/>
              </w:rPr>
              <w:t>restrictionat</w:t>
            </w:r>
            <w:proofErr w:type="spellEnd"/>
            <w:r w:rsidR="002B0581" w:rsidRPr="004A1CEB">
              <w:rPr>
                <w:rFonts w:ascii="Arial" w:hAnsi="Arial" w:cs="Arial"/>
                <w:sz w:val="20"/>
                <w:szCs w:val="20"/>
                <w:lang w:val="ro-RO"/>
              </w:rPr>
              <w:t>.</w:t>
            </w:r>
          </w:p>
        </w:tc>
      </w:tr>
    </w:tbl>
    <w:p w:rsidR="003F46FB" w:rsidRPr="004A1CEB" w:rsidRDefault="003F46FB" w:rsidP="004F518D">
      <w:pPr>
        <w:spacing w:after="0" w:line="240" w:lineRule="auto"/>
        <w:jc w:val="both"/>
        <w:rPr>
          <w:rFonts w:ascii="Arial" w:hAnsi="Arial" w:cs="Arial"/>
          <w:b/>
          <w:bCs/>
          <w:sz w:val="24"/>
          <w:szCs w:val="24"/>
          <w:lang w:val="ro-RO"/>
        </w:rPr>
      </w:pPr>
    </w:p>
    <w:p w:rsidR="004F518D" w:rsidRPr="004A1CEB" w:rsidRDefault="00206166" w:rsidP="004F518D">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6.2.2. Materiale auxiliare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268"/>
        <w:gridCol w:w="1417"/>
        <w:gridCol w:w="1350"/>
        <w:gridCol w:w="2619"/>
      </w:tblGrid>
      <w:tr w:rsidR="00206166" w:rsidRPr="004A1CEB" w:rsidTr="008F399C">
        <w:tc>
          <w:tcPr>
            <w:tcW w:w="567" w:type="dxa"/>
            <w:shd w:val="clear" w:color="auto" w:fill="auto"/>
          </w:tcPr>
          <w:p w:rsidR="00206166" w:rsidRPr="004A1CEB" w:rsidRDefault="00206166"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Nr. crt.</w:t>
            </w:r>
          </w:p>
        </w:tc>
        <w:tc>
          <w:tcPr>
            <w:tcW w:w="1418" w:type="dxa"/>
            <w:shd w:val="clear" w:color="auto" w:fill="auto"/>
          </w:tcPr>
          <w:p w:rsidR="00206166" w:rsidRPr="004A1CEB" w:rsidRDefault="00206166"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Principalele materiale/</w:t>
            </w:r>
          </w:p>
          <w:p w:rsidR="00206166" w:rsidRPr="004A1CEB" w:rsidRDefault="00206166" w:rsidP="008F399C">
            <w:pPr>
              <w:spacing w:after="0" w:line="240" w:lineRule="auto"/>
              <w:jc w:val="center"/>
              <w:rPr>
                <w:rFonts w:ascii="Arial" w:hAnsi="Arial" w:cs="Arial"/>
                <w:b/>
                <w:sz w:val="20"/>
                <w:szCs w:val="20"/>
                <w:lang w:val="ro-RO"/>
              </w:rPr>
            </w:pPr>
            <w:proofErr w:type="spellStart"/>
            <w:r w:rsidRPr="004A1CEB">
              <w:rPr>
                <w:rFonts w:ascii="Arial" w:hAnsi="Arial" w:cs="Arial"/>
                <w:b/>
                <w:sz w:val="20"/>
                <w:szCs w:val="20"/>
                <w:lang w:val="ro-RO"/>
              </w:rPr>
              <w:t>utilizari</w:t>
            </w:r>
            <w:proofErr w:type="spellEnd"/>
          </w:p>
        </w:tc>
        <w:tc>
          <w:tcPr>
            <w:tcW w:w="2268" w:type="dxa"/>
            <w:shd w:val="clear" w:color="auto" w:fill="auto"/>
          </w:tcPr>
          <w:p w:rsidR="00206166" w:rsidRPr="004A1CEB" w:rsidRDefault="00206166"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Natura chimica/</w:t>
            </w:r>
          </w:p>
          <w:p w:rsidR="00206166" w:rsidRPr="004A1CEB" w:rsidRDefault="00206166" w:rsidP="008F399C">
            <w:pPr>
              <w:spacing w:after="0" w:line="240" w:lineRule="auto"/>
              <w:jc w:val="center"/>
              <w:rPr>
                <w:rFonts w:ascii="Arial" w:hAnsi="Arial" w:cs="Arial"/>
                <w:b/>
                <w:sz w:val="20"/>
                <w:szCs w:val="20"/>
                <w:lang w:val="ro-RO"/>
              </w:rPr>
            </w:pPr>
            <w:proofErr w:type="spellStart"/>
            <w:r w:rsidRPr="004A1CEB">
              <w:rPr>
                <w:rFonts w:ascii="Arial" w:hAnsi="Arial" w:cs="Arial"/>
                <w:b/>
                <w:sz w:val="20"/>
                <w:szCs w:val="20"/>
                <w:lang w:val="ro-RO"/>
              </w:rPr>
              <w:t>Compozitie</w:t>
            </w:r>
            <w:proofErr w:type="spellEnd"/>
            <w:r w:rsidRPr="004A1CEB">
              <w:rPr>
                <w:rFonts w:ascii="Arial" w:hAnsi="Arial" w:cs="Arial"/>
                <w:b/>
                <w:sz w:val="20"/>
                <w:szCs w:val="20"/>
                <w:lang w:val="ro-RO"/>
              </w:rPr>
              <w:t>/</w:t>
            </w:r>
          </w:p>
          <w:p w:rsidR="00206166" w:rsidRPr="004A1CEB" w:rsidRDefault="00206166"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Periculozitate</w:t>
            </w:r>
          </w:p>
        </w:tc>
        <w:tc>
          <w:tcPr>
            <w:tcW w:w="1417" w:type="dxa"/>
            <w:shd w:val="clear" w:color="auto" w:fill="auto"/>
          </w:tcPr>
          <w:p w:rsidR="00206166" w:rsidRPr="004A1CEB" w:rsidRDefault="00206166"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Utilizare</w:t>
            </w:r>
          </w:p>
        </w:tc>
        <w:tc>
          <w:tcPr>
            <w:tcW w:w="1350" w:type="dxa"/>
            <w:shd w:val="clear" w:color="auto" w:fill="auto"/>
          </w:tcPr>
          <w:p w:rsidR="00206166" w:rsidRPr="004A1CEB" w:rsidRDefault="003F46FB"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Inventarul complet al material</w:t>
            </w:r>
            <w:r w:rsidR="00206166" w:rsidRPr="004A1CEB">
              <w:rPr>
                <w:rFonts w:ascii="Arial" w:hAnsi="Arial" w:cs="Arial"/>
                <w:b/>
                <w:sz w:val="20"/>
                <w:szCs w:val="20"/>
                <w:lang w:val="ro-RO"/>
              </w:rPr>
              <w:t>elor</w:t>
            </w:r>
          </w:p>
        </w:tc>
        <w:tc>
          <w:tcPr>
            <w:tcW w:w="2619" w:type="dxa"/>
            <w:shd w:val="clear" w:color="auto" w:fill="auto"/>
          </w:tcPr>
          <w:p w:rsidR="00206166" w:rsidRPr="004A1CEB" w:rsidRDefault="00206166" w:rsidP="008F399C">
            <w:pPr>
              <w:spacing w:after="0" w:line="240" w:lineRule="auto"/>
              <w:jc w:val="center"/>
              <w:rPr>
                <w:rFonts w:ascii="Arial" w:hAnsi="Arial" w:cs="Arial"/>
                <w:b/>
                <w:sz w:val="20"/>
                <w:szCs w:val="20"/>
                <w:lang w:val="ro-RO"/>
              </w:rPr>
            </w:pPr>
            <w:r w:rsidRPr="004A1CEB">
              <w:rPr>
                <w:rFonts w:ascii="Arial" w:hAnsi="Arial" w:cs="Arial"/>
                <w:b/>
                <w:sz w:val="20"/>
                <w:szCs w:val="20"/>
                <w:lang w:val="ro-RO"/>
              </w:rPr>
              <w:t>Mod de stocare</w:t>
            </w:r>
          </w:p>
        </w:tc>
      </w:tr>
      <w:tr w:rsidR="00206166" w:rsidRPr="004A1CEB" w:rsidTr="003F46FB">
        <w:tc>
          <w:tcPr>
            <w:tcW w:w="567" w:type="dxa"/>
          </w:tcPr>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1.</w:t>
            </w:r>
          </w:p>
        </w:tc>
        <w:tc>
          <w:tcPr>
            <w:tcW w:w="1418" w:type="dxa"/>
            <w:shd w:val="clear" w:color="auto" w:fill="auto"/>
          </w:tcPr>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Sol steril (material de acoperire)</w:t>
            </w:r>
          </w:p>
          <w:p w:rsidR="007B122F" w:rsidRPr="004A1CEB" w:rsidRDefault="007B122F" w:rsidP="008F399C">
            <w:pPr>
              <w:spacing w:after="0" w:line="240" w:lineRule="auto"/>
              <w:rPr>
                <w:rFonts w:ascii="Arial" w:hAnsi="Arial" w:cs="Arial"/>
                <w:sz w:val="20"/>
                <w:szCs w:val="20"/>
                <w:lang w:val="ro-RO"/>
              </w:rPr>
            </w:pPr>
          </w:p>
        </w:tc>
        <w:tc>
          <w:tcPr>
            <w:tcW w:w="2268" w:type="dxa"/>
            <w:shd w:val="clear" w:color="auto" w:fill="auto"/>
          </w:tcPr>
          <w:p w:rsidR="00206166" w:rsidRPr="004A1CEB" w:rsidRDefault="003F46FB" w:rsidP="008F399C">
            <w:pPr>
              <w:spacing w:after="0" w:line="240" w:lineRule="auto"/>
              <w:rPr>
                <w:rFonts w:ascii="Arial" w:hAnsi="Arial" w:cs="Arial"/>
                <w:sz w:val="20"/>
                <w:szCs w:val="20"/>
                <w:lang w:val="ro-RO"/>
              </w:rPr>
            </w:pPr>
            <w:r w:rsidRPr="004A1CEB">
              <w:rPr>
                <w:rFonts w:ascii="Arial" w:hAnsi="Arial" w:cs="Arial"/>
                <w:sz w:val="20"/>
                <w:szCs w:val="20"/>
                <w:lang w:val="ro-RO"/>
              </w:rPr>
              <w:t>N</w:t>
            </w:r>
            <w:r w:rsidR="00206166" w:rsidRPr="004A1CEB">
              <w:rPr>
                <w:rFonts w:ascii="Arial" w:hAnsi="Arial" w:cs="Arial"/>
                <w:sz w:val="20"/>
                <w:szCs w:val="20"/>
                <w:lang w:val="ro-RO"/>
              </w:rPr>
              <w:t>epericulos</w:t>
            </w:r>
          </w:p>
          <w:p w:rsidR="003F46FB" w:rsidRPr="004A1CEB" w:rsidRDefault="003F46FB" w:rsidP="008F399C">
            <w:pPr>
              <w:spacing w:after="0" w:line="240" w:lineRule="auto"/>
              <w:rPr>
                <w:rFonts w:ascii="Arial" w:hAnsi="Arial" w:cs="Arial"/>
                <w:color w:val="000000"/>
                <w:sz w:val="20"/>
                <w:szCs w:val="20"/>
                <w:lang w:val="ro-RO"/>
              </w:rPr>
            </w:pPr>
            <w:r w:rsidRPr="004A1CEB">
              <w:rPr>
                <w:rFonts w:ascii="Arial" w:hAnsi="Arial" w:cs="Arial"/>
                <w:b/>
                <w:sz w:val="20"/>
                <w:szCs w:val="20"/>
                <w:lang w:val="ro-RO"/>
              </w:rPr>
              <w:t>Notă:</w:t>
            </w:r>
            <w:r w:rsidRPr="004A1CEB">
              <w:rPr>
                <w:rFonts w:ascii="Arial" w:hAnsi="Arial" w:cs="Arial"/>
                <w:sz w:val="20"/>
                <w:szCs w:val="20"/>
                <w:lang w:val="ro-RO"/>
              </w:rPr>
              <w:t xml:space="preserve"> </w:t>
            </w:r>
            <w:r w:rsidRPr="004A1CEB">
              <w:rPr>
                <w:rFonts w:ascii="Arial" w:hAnsi="Arial" w:cs="Arial"/>
                <w:color w:val="000000"/>
                <w:sz w:val="20"/>
                <w:szCs w:val="20"/>
                <w:lang w:val="ro-RO"/>
              </w:rPr>
              <w:t>Drept material pentru acoperire se pot utiliza deşeuri solide minerale, cum ar fi sol, deşeuri din construcţii şi demolări, cenuşă, compost. Deşeurile prăfoase nu pot fi utilizate.</w:t>
            </w:r>
          </w:p>
          <w:p w:rsidR="00730D1C" w:rsidRPr="004A1CEB" w:rsidRDefault="00730D1C" w:rsidP="008F399C">
            <w:pPr>
              <w:spacing w:after="0" w:line="240" w:lineRule="auto"/>
              <w:rPr>
                <w:rFonts w:ascii="Arial" w:hAnsi="Arial" w:cs="Arial"/>
                <w:color w:val="000000"/>
                <w:sz w:val="20"/>
                <w:szCs w:val="20"/>
                <w:lang w:val="ro-RO"/>
              </w:rPr>
            </w:pPr>
          </w:p>
          <w:p w:rsidR="004C3D7C" w:rsidRPr="004A1CEB" w:rsidRDefault="004C3D7C" w:rsidP="008F399C">
            <w:pPr>
              <w:spacing w:after="0" w:line="240" w:lineRule="auto"/>
              <w:rPr>
                <w:rFonts w:ascii="Arial" w:hAnsi="Arial" w:cs="Arial"/>
                <w:sz w:val="20"/>
                <w:szCs w:val="20"/>
                <w:lang w:val="ro-RO"/>
              </w:rPr>
            </w:pPr>
          </w:p>
        </w:tc>
        <w:tc>
          <w:tcPr>
            <w:tcW w:w="1417" w:type="dxa"/>
          </w:tcPr>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acoperirea periodică a deşeurilor depozitate</w:t>
            </w:r>
          </w:p>
        </w:tc>
        <w:tc>
          <w:tcPr>
            <w:tcW w:w="1350" w:type="dxa"/>
            <w:shd w:val="clear" w:color="auto" w:fill="auto"/>
          </w:tcPr>
          <w:p w:rsidR="00287255" w:rsidRPr="004A1CEB" w:rsidRDefault="00287255" w:rsidP="008F399C">
            <w:pPr>
              <w:spacing w:after="0" w:line="240" w:lineRule="auto"/>
              <w:rPr>
                <w:rFonts w:ascii="Arial" w:hAnsi="Arial" w:cs="Arial"/>
                <w:sz w:val="20"/>
                <w:szCs w:val="20"/>
                <w:lang w:val="ro-RO"/>
              </w:rPr>
            </w:pPr>
            <w:r w:rsidRPr="004A1CEB">
              <w:rPr>
                <w:rFonts w:ascii="Arial" w:hAnsi="Arial" w:cs="Arial"/>
                <w:sz w:val="20"/>
                <w:szCs w:val="20"/>
                <w:lang w:val="ro-RO"/>
              </w:rPr>
              <w:t>4500  t/an (2015)</w:t>
            </w:r>
          </w:p>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 xml:space="preserve">4700 </w:t>
            </w:r>
            <w:proofErr w:type="spellStart"/>
            <w:r w:rsidRPr="004A1CEB">
              <w:rPr>
                <w:rFonts w:ascii="Arial" w:hAnsi="Arial" w:cs="Arial"/>
                <w:sz w:val="20"/>
                <w:szCs w:val="20"/>
                <w:lang w:val="ro-RO"/>
              </w:rPr>
              <w:t>to</w:t>
            </w:r>
            <w:proofErr w:type="spellEnd"/>
            <w:r w:rsidRPr="004A1CEB">
              <w:rPr>
                <w:rFonts w:ascii="Arial" w:hAnsi="Arial" w:cs="Arial"/>
                <w:sz w:val="20"/>
                <w:szCs w:val="20"/>
                <w:lang w:val="ro-RO"/>
              </w:rPr>
              <w:t>/an (2014)</w:t>
            </w:r>
          </w:p>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 xml:space="preserve">5000 </w:t>
            </w:r>
            <w:proofErr w:type="spellStart"/>
            <w:r w:rsidRPr="004A1CEB">
              <w:rPr>
                <w:rFonts w:ascii="Arial" w:hAnsi="Arial" w:cs="Arial"/>
                <w:sz w:val="20"/>
                <w:szCs w:val="20"/>
                <w:lang w:val="ro-RO"/>
              </w:rPr>
              <w:t>to</w:t>
            </w:r>
            <w:proofErr w:type="spellEnd"/>
            <w:r w:rsidRPr="004A1CEB">
              <w:rPr>
                <w:rFonts w:ascii="Arial" w:hAnsi="Arial" w:cs="Arial"/>
                <w:sz w:val="20"/>
                <w:szCs w:val="20"/>
                <w:lang w:val="ro-RO"/>
              </w:rPr>
              <w:t>/an (2013)</w:t>
            </w:r>
          </w:p>
          <w:p w:rsidR="002D714E" w:rsidRPr="004A1CEB" w:rsidRDefault="002D714E" w:rsidP="00287255">
            <w:pPr>
              <w:spacing w:after="0" w:line="240" w:lineRule="auto"/>
              <w:rPr>
                <w:rFonts w:ascii="Arial" w:hAnsi="Arial" w:cs="Arial"/>
                <w:sz w:val="20"/>
                <w:szCs w:val="20"/>
                <w:lang w:val="ro-RO"/>
              </w:rPr>
            </w:pPr>
            <w:r w:rsidRPr="004A1CEB">
              <w:rPr>
                <w:rFonts w:ascii="Arial" w:hAnsi="Arial" w:cs="Arial"/>
                <w:sz w:val="20"/>
                <w:szCs w:val="20"/>
                <w:lang w:val="ro-RO"/>
              </w:rPr>
              <w:t>Cca. 500 mc sunt neces</w:t>
            </w:r>
            <w:r w:rsidR="003F46FB" w:rsidRPr="004A1CEB">
              <w:rPr>
                <w:rFonts w:ascii="Arial" w:hAnsi="Arial" w:cs="Arial"/>
                <w:sz w:val="20"/>
                <w:szCs w:val="20"/>
                <w:lang w:val="ro-RO"/>
              </w:rPr>
              <w:t>a</w:t>
            </w:r>
            <w:r w:rsidRPr="004A1CEB">
              <w:rPr>
                <w:rFonts w:ascii="Arial" w:hAnsi="Arial" w:cs="Arial"/>
                <w:sz w:val="20"/>
                <w:szCs w:val="20"/>
                <w:lang w:val="ro-RO"/>
              </w:rPr>
              <w:t xml:space="preserve">ri pentru faza de închidere provizorie Celula </w:t>
            </w:r>
            <w:r w:rsidR="004C3D7C" w:rsidRPr="004A1CEB">
              <w:rPr>
                <w:rFonts w:ascii="Arial" w:hAnsi="Arial" w:cs="Arial"/>
                <w:sz w:val="20"/>
                <w:szCs w:val="20"/>
                <w:lang w:val="ro-RO"/>
              </w:rPr>
              <w:t>I</w:t>
            </w:r>
            <w:r w:rsidRPr="004A1CEB">
              <w:rPr>
                <w:rFonts w:ascii="Arial" w:hAnsi="Arial" w:cs="Arial"/>
                <w:sz w:val="20"/>
                <w:szCs w:val="20"/>
                <w:lang w:val="ro-RO"/>
              </w:rPr>
              <w:t>I</w:t>
            </w:r>
            <w:r w:rsidR="004C3D7C" w:rsidRPr="004A1CEB">
              <w:rPr>
                <w:rFonts w:ascii="Arial" w:hAnsi="Arial" w:cs="Arial"/>
                <w:sz w:val="20"/>
                <w:szCs w:val="20"/>
                <w:lang w:val="ro-RO"/>
              </w:rPr>
              <w:t xml:space="preserve"> </w:t>
            </w:r>
            <w:proofErr w:type="spellStart"/>
            <w:r w:rsidR="004C3D7C" w:rsidRPr="004A1CEB">
              <w:rPr>
                <w:rFonts w:ascii="Arial" w:hAnsi="Arial" w:cs="Arial"/>
                <w:sz w:val="20"/>
                <w:szCs w:val="20"/>
                <w:lang w:val="ro-RO"/>
              </w:rPr>
              <w:t>ȋnglobat</w:t>
            </w:r>
            <w:proofErr w:type="spellEnd"/>
            <w:r w:rsidR="004C3D7C" w:rsidRPr="004A1CEB">
              <w:rPr>
                <w:rFonts w:ascii="Arial" w:hAnsi="Arial" w:cs="Arial"/>
                <w:sz w:val="20"/>
                <w:szCs w:val="20"/>
                <w:lang w:val="ro-RO"/>
              </w:rPr>
              <w:t xml:space="preserve"> </w:t>
            </w:r>
            <w:proofErr w:type="spellStart"/>
            <w:r w:rsidR="004C3D7C" w:rsidRPr="004A1CEB">
              <w:rPr>
                <w:rFonts w:ascii="Arial" w:hAnsi="Arial" w:cs="Arial"/>
                <w:sz w:val="20"/>
                <w:szCs w:val="20"/>
                <w:lang w:val="ro-RO"/>
              </w:rPr>
              <w:t>ȋn</w:t>
            </w:r>
            <w:proofErr w:type="spellEnd"/>
            <w:r w:rsidR="004C3D7C" w:rsidRPr="004A1CEB">
              <w:rPr>
                <w:rFonts w:ascii="Arial" w:hAnsi="Arial" w:cs="Arial"/>
                <w:sz w:val="20"/>
                <w:szCs w:val="20"/>
                <w:lang w:val="ro-RO"/>
              </w:rPr>
              <w:t xml:space="preserve"> depozit </w:t>
            </w:r>
          </w:p>
        </w:tc>
        <w:tc>
          <w:tcPr>
            <w:tcW w:w="2619" w:type="dxa"/>
            <w:shd w:val="clear" w:color="auto" w:fill="auto"/>
          </w:tcPr>
          <w:p w:rsidR="00206166" w:rsidRPr="004A1CEB" w:rsidRDefault="001D39B8" w:rsidP="008F399C">
            <w:pPr>
              <w:spacing w:after="0" w:line="240" w:lineRule="auto"/>
              <w:rPr>
                <w:rFonts w:ascii="Arial" w:hAnsi="Arial" w:cs="Arial"/>
                <w:sz w:val="20"/>
                <w:szCs w:val="20"/>
                <w:lang w:val="ro-RO"/>
              </w:rPr>
            </w:pPr>
            <w:r w:rsidRPr="004A1CEB">
              <w:rPr>
                <w:rFonts w:ascii="Arial" w:hAnsi="Arial" w:cs="Arial"/>
                <w:sz w:val="20"/>
                <w:szCs w:val="20"/>
                <w:lang w:val="ro-RO"/>
              </w:rPr>
              <w:t xml:space="preserve">Depozitat </w:t>
            </w:r>
            <w:proofErr w:type="spellStart"/>
            <w:r w:rsidRPr="004A1CEB">
              <w:rPr>
                <w:rFonts w:ascii="Arial" w:hAnsi="Arial" w:cs="Arial"/>
                <w:sz w:val="20"/>
                <w:szCs w:val="20"/>
                <w:lang w:val="ro-RO"/>
              </w:rPr>
              <w:t>ȋn</w:t>
            </w:r>
            <w:proofErr w:type="spellEnd"/>
            <w:r w:rsidRPr="004A1CEB">
              <w:rPr>
                <w:rFonts w:ascii="Arial" w:hAnsi="Arial" w:cs="Arial"/>
                <w:sz w:val="20"/>
                <w:szCs w:val="20"/>
                <w:lang w:val="ro-RO"/>
              </w:rPr>
              <w:t xml:space="preserve"> zona </w:t>
            </w:r>
            <w:proofErr w:type="spellStart"/>
            <w:r w:rsidRPr="004A1CEB">
              <w:rPr>
                <w:rFonts w:ascii="Arial" w:hAnsi="Arial" w:cs="Arial"/>
                <w:sz w:val="20"/>
                <w:szCs w:val="20"/>
                <w:lang w:val="ro-RO"/>
              </w:rPr>
              <w:t>opusǎ</w:t>
            </w:r>
            <w:proofErr w:type="spellEnd"/>
            <w:r w:rsidRPr="004A1CEB">
              <w:rPr>
                <w:rFonts w:ascii="Arial" w:hAnsi="Arial" w:cs="Arial"/>
                <w:sz w:val="20"/>
                <w:szCs w:val="20"/>
                <w:lang w:val="ro-RO"/>
              </w:rPr>
              <w:t xml:space="preserve"> rampelor de </w:t>
            </w:r>
            <w:proofErr w:type="spellStart"/>
            <w:r w:rsidRPr="004A1CEB">
              <w:rPr>
                <w:rFonts w:ascii="Arial" w:hAnsi="Arial" w:cs="Arial"/>
                <w:sz w:val="20"/>
                <w:szCs w:val="20"/>
                <w:lang w:val="ro-RO"/>
              </w:rPr>
              <w:t>descǎrcare</w:t>
            </w:r>
            <w:proofErr w:type="spellEnd"/>
            <w:r w:rsidRPr="004A1CEB">
              <w:rPr>
                <w:rFonts w:ascii="Arial" w:hAnsi="Arial" w:cs="Arial"/>
                <w:sz w:val="20"/>
                <w:szCs w:val="20"/>
                <w:lang w:val="ro-RO"/>
              </w:rPr>
              <w:t xml:space="preserve"> a deșeurilor </w:t>
            </w:r>
          </w:p>
        </w:tc>
      </w:tr>
      <w:tr w:rsidR="00206166" w:rsidRPr="004A1CEB" w:rsidTr="003F46FB">
        <w:trPr>
          <w:trHeight w:val="864"/>
        </w:trPr>
        <w:tc>
          <w:tcPr>
            <w:tcW w:w="567" w:type="dxa"/>
          </w:tcPr>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2.</w:t>
            </w:r>
          </w:p>
        </w:tc>
        <w:tc>
          <w:tcPr>
            <w:tcW w:w="1418" w:type="dxa"/>
            <w:shd w:val="clear" w:color="auto" w:fill="auto"/>
          </w:tcPr>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Piatra sparta</w:t>
            </w:r>
          </w:p>
        </w:tc>
        <w:tc>
          <w:tcPr>
            <w:tcW w:w="2268" w:type="dxa"/>
            <w:shd w:val="clear" w:color="auto" w:fill="auto"/>
          </w:tcPr>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nepericulos</w:t>
            </w:r>
          </w:p>
        </w:tc>
        <w:tc>
          <w:tcPr>
            <w:tcW w:w="1417" w:type="dxa"/>
          </w:tcPr>
          <w:p w:rsidR="004C3D7C" w:rsidRPr="004A1CEB" w:rsidRDefault="004C3D7C" w:rsidP="008F399C">
            <w:pPr>
              <w:spacing w:after="0" w:line="240" w:lineRule="auto"/>
              <w:rPr>
                <w:rFonts w:ascii="Arial" w:hAnsi="Arial" w:cs="Arial"/>
                <w:sz w:val="20"/>
                <w:szCs w:val="20"/>
                <w:lang w:val="ro-RO"/>
              </w:rPr>
            </w:pPr>
            <w:r w:rsidRPr="004A1CEB">
              <w:rPr>
                <w:rFonts w:ascii="Arial" w:hAnsi="Arial" w:cs="Arial"/>
                <w:sz w:val="20"/>
                <w:szCs w:val="20"/>
                <w:lang w:val="ro-RO"/>
              </w:rPr>
              <w:t>fixarea coșurilor pentru captarea gazelor de depozit</w:t>
            </w:r>
          </w:p>
        </w:tc>
        <w:tc>
          <w:tcPr>
            <w:tcW w:w="1350" w:type="dxa"/>
            <w:shd w:val="clear" w:color="auto" w:fill="auto"/>
          </w:tcPr>
          <w:p w:rsidR="004C3D7C" w:rsidRPr="004A1CEB" w:rsidRDefault="004C3D7C" w:rsidP="008F399C">
            <w:pPr>
              <w:spacing w:after="0" w:line="240" w:lineRule="auto"/>
              <w:rPr>
                <w:rFonts w:ascii="Arial" w:hAnsi="Arial" w:cs="Arial"/>
                <w:sz w:val="20"/>
                <w:szCs w:val="20"/>
                <w:lang w:val="ro-RO"/>
              </w:rPr>
            </w:pPr>
            <w:r w:rsidRPr="004A1CEB">
              <w:rPr>
                <w:rFonts w:ascii="Arial" w:hAnsi="Arial" w:cs="Arial"/>
                <w:sz w:val="20"/>
                <w:szCs w:val="20"/>
                <w:lang w:val="ro-RO"/>
              </w:rPr>
              <w:t xml:space="preserve">3.103 t/an </w:t>
            </w:r>
          </w:p>
          <w:p w:rsidR="004C3D7C" w:rsidRPr="004A1CEB" w:rsidRDefault="00287255" w:rsidP="008F399C">
            <w:pPr>
              <w:spacing w:after="0" w:line="240" w:lineRule="auto"/>
              <w:rPr>
                <w:rFonts w:ascii="Arial" w:hAnsi="Arial" w:cs="Arial"/>
                <w:sz w:val="20"/>
                <w:szCs w:val="20"/>
                <w:lang w:val="ro-RO"/>
              </w:rPr>
            </w:pPr>
            <w:r w:rsidRPr="004A1CEB">
              <w:rPr>
                <w:rFonts w:ascii="Arial" w:hAnsi="Arial" w:cs="Arial"/>
                <w:sz w:val="20"/>
                <w:szCs w:val="20"/>
                <w:lang w:val="ro-RO"/>
              </w:rPr>
              <w:t>(2015)</w:t>
            </w:r>
          </w:p>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 xml:space="preserve">72 </w:t>
            </w:r>
            <w:proofErr w:type="spellStart"/>
            <w:r w:rsidRPr="004A1CEB">
              <w:rPr>
                <w:rFonts w:ascii="Arial" w:hAnsi="Arial" w:cs="Arial"/>
                <w:sz w:val="20"/>
                <w:szCs w:val="20"/>
                <w:lang w:val="ro-RO"/>
              </w:rPr>
              <w:t>to</w:t>
            </w:r>
            <w:proofErr w:type="spellEnd"/>
            <w:r w:rsidRPr="004A1CEB">
              <w:rPr>
                <w:rFonts w:ascii="Arial" w:hAnsi="Arial" w:cs="Arial"/>
                <w:sz w:val="20"/>
                <w:szCs w:val="20"/>
                <w:lang w:val="ro-RO"/>
              </w:rPr>
              <w:t>/an (2014)</w:t>
            </w:r>
          </w:p>
          <w:p w:rsidR="00206166" w:rsidRPr="004A1CEB" w:rsidRDefault="00206166" w:rsidP="008F399C">
            <w:pPr>
              <w:spacing w:after="0" w:line="240" w:lineRule="auto"/>
              <w:rPr>
                <w:rFonts w:ascii="Arial" w:hAnsi="Arial" w:cs="Arial"/>
                <w:sz w:val="20"/>
                <w:szCs w:val="20"/>
                <w:lang w:val="ro-RO"/>
              </w:rPr>
            </w:pPr>
            <w:r w:rsidRPr="004A1CEB">
              <w:rPr>
                <w:rFonts w:ascii="Arial" w:hAnsi="Arial" w:cs="Arial"/>
                <w:sz w:val="20"/>
                <w:szCs w:val="20"/>
                <w:lang w:val="ro-RO"/>
              </w:rPr>
              <w:t xml:space="preserve">81 </w:t>
            </w:r>
            <w:proofErr w:type="spellStart"/>
            <w:r w:rsidRPr="004A1CEB">
              <w:rPr>
                <w:rFonts w:ascii="Arial" w:hAnsi="Arial" w:cs="Arial"/>
                <w:sz w:val="20"/>
                <w:szCs w:val="20"/>
                <w:lang w:val="ro-RO"/>
              </w:rPr>
              <w:t>to</w:t>
            </w:r>
            <w:proofErr w:type="spellEnd"/>
            <w:r w:rsidRPr="004A1CEB">
              <w:rPr>
                <w:rFonts w:ascii="Arial" w:hAnsi="Arial" w:cs="Arial"/>
                <w:sz w:val="20"/>
                <w:szCs w:val="20"/>
                <w:lang w:val="ro-RO"/>
              </w:rPr>
              <w:t>/an (2013)</w:t>
            </w:r>
          </w:p>
        </w:tc>
        <w:tc>
          <w:tcPr>
            <w:tcW w:w="2619" w:type="dxa"/>
            <w:shd w:val="clear" w:color="auto" w:fill="auto"/>
          </w:tcPr>
          <w:p w:rsidR="004C3D7C" w:rsidRPr="004A1CEB" w:rsidRDefault="001D39B8" w:rsidP="008F399C">
            <w:pPr>
              <w:spacing w:after="0" w:line="240" w:lineRule="auto"/>
              <w:rPr>
                <w:rFonts w:ascii="Arial" w:hAnsi="Arial" w:cs="Arial"/>
                <w:sz w:val="20"/>
                <w:szCs w:val="20"/>
                <w:lang w:val="ro-RO"/>
              </w:rPr>
            </w:pPr>
            <w:proofErr w:type="spellStart"/>
            <w:r w:rsidRPr="004A1CEB">
              <w:rPr>
                <w:rFonts w:ascii="Arial" w:hAnsi="Arial" w:cs="Arial"/>
                <w:sz w:val="20"/>
                <w:szCs w:val="20"/>
                <w:lang w:val="ro-RO"/>
              </w:rPr>
              <w:t>Depozitatǎ</w:t>
            </w:r>
            <w:proofErr w:type="spellEnd"/>
            <w:r w:rsidRPr="004A1CEB">
              <w:rPr>
                <w:rFonts w:ascii="Arial" w:hAnsi="Arial" w:cs="Arial"/>
                <w:sz w:val="20"/>
                <w:szCs w:val="20"/>
                <w:lang w:val="ro-RO"/>
              </w:rPr>
              <w:t xml:space="preserve"> </w:t>
            </w:r>
            <w:proofErr w:type="spellStart"/>
            <w:r w:rsidRPr="004A1CEB">
              <w:rPr>
                <w:rFonts w:ascii="Arial" w:hAnsi="Arial" w:cs="Arial"/>
                <w:sz w:val="20"/>
                <w:szCs w:val="20"/>
                <w:lang w:val="ro-RO"/>
              </w:rPr>
              <w:t>ȋn</w:t>
            </w:r>
            <w:proofErr w:type="spellEnd"/>
            <w:r w:rsidRPr="004A1CEB">
              <w:rPr>
                <w:rFonts w:ascii="Arial" w:hAnsi="Arial" w:cs="Arial"/>
                <w:sz w:val="20"/>
                <w:szCs w:val="20"/>
                <w:lang w:val="ro-RO"/>
              </w:rPr>
              <w:t xml:space="preserve"> zona </w:t>
            </w:r>
            <w:proofErr w:type="spellStart"/>
            <w:r w:rsidRPr="004A1CEB">
              <w:rPr>
                <w:rFonts w:ascii="Arial" w:hAnsi="Arial" w:cs="Arial"/>
                <w:sz w:val="20"/>
                <w:szCs w:val="20"/>
                <w:lang w:val="ro-RO"/>
              </w:rPr>
              <w:t>administra</w:t>
            </w:r>
            <w:r w:rsidR="00D95F4B" w:rsidRPr="004A1CEB">
              <w:rPr>
                <w:rFonts w:ascii="Arial" w:hAnsi="Arial" w:cs="Arial"/>
                <w:sz w:val="20"/>
                <w:szCs w:val="20"/>
                <w:lang w:val="ro-RO"/>
              </w:rPr>
              <w:t>tivǎ</w:t>
            </w:r>
            <w:proofErr w:type="spellEnd"/>
            <w:r w:rsidR="00D95F4B" w:rsidRPr="004A1CEB">
              <w:rPr>
                <w:rFonts w:ascii="Arial" w:hAnsi="Arial" w:cs="Arial"/>
                <w:sz w:val="20"/>
                <w:szCs w:val="20"/>
                <w:lang w:val="ro-RO"/>
              </w:rPr>
              <w:t xml:space="preserve"> </w:t>
            </w:r>
            <w:proofErr w:type="spellStart"/>
            <w:r w:rsidR="00D95F4B" w:rsidRPr="004A1CEB">
              <w:rPr>
                <w:rFonts w:ascii="Arial" w:hAnsi="Arial" w:cs="Arial"/>
                <w:sz w:val="20"/>
                <w:szCs w:val="20"/>
                <w:lang w:val="ro-RO"/>
              </w:rPr>
              <w:t>ȋn</w:t>
            </w:r>
            <w:proofErr w:type="spellEnd"/>
            <w:r w:rsidR="00D95F4B" w:rsidRPr="004A1CEB">
              <w:rPr>
                <w:rFonts w:ascii="Arial" w:hAnsi="Arial" w:cs="Arial"/>
                <w:sz w:val="20"/>
                <w:szCs w:val="20"/>
                <w:lang w:val="ro-RO"/>
              </w:rPr>
              <w:t xml:space="preserve"> apropierea bazinelor cu levigat.</w:t>
            </w:r>
            <w:r w:rsidR="00730D1C" w:rsidRPr="004A1CEB">
              <w:rPr>
                <w:rFonts w:ascii="Arial" w:hAnsi="Arial" w:cs="Arial"/>
                <w:sz w:val="20"/>
                <w:szCs w:val="20"/>
                <w:lang w:val="ro-RO"/>
              </w:rPr>
              <w:t xml:space="preserve"> </w:t>
            </w:r>
          </w:p>
        </w:tc>
      </w:tr>
    </w:tbl>
    <w:p w:rsidR="005254E2" w:rsidRPr="004A1CEB" w:rsidRDefault="005254E2" w:rsidP="006B52B6">
      <w:pPr>
        <w:spacing w:after="0" w:line="240" w:lineRule="auto"/>
        <w:jc w:val="both"/>
        <w:rPr>
          <w:rFonts w:ascii="Arial" w:hAnsi="Arial" w:cs="Arial"/>
          <w:b/>
          <w:caps/>
          <w:sz w:val="24"/>
          <w:szCs w:val="24"/>
          <w:highlight w:val="green"/>
          <w:lang w:val="ro-RO"/>
        </w:rPr>
      </w:pPr>
    </w:p>
    <w:p w:rsidR="006B52B6" w:rsidRPr="004A1CEB" w:rsidRDefault="005254E2" w:rsidP="006B52B6">
      <w:pPr>
        <w:spacing w:after="0" w:line="240" w:lineRule="auto"/>
        <w:jc w:val="both"/>
        <w:rPr>
          <w:rFonts w:ascii="Arial" w:hAnsi="Arial" w:cs="Arial"/>
          <w:b/>
          <w:caps/>
          <w:sz w:val="24"/>
          <w:szCs w:val="24"/>
          <w:lang w:val="ro-RO"/>
        </w:rPr>
      </w:pPr>
      <w:r w:rsidRPr="004A1CEB">
        <w:rPr>
          <w:rFonts w:ascii="Arial" w:hAnsi="Arial" w:cs="Arial"/>
          <w:b/>
          <w:caps/>
          <w:sz w:val="24"/>
          <w:szCs w:val="24"/>
          <w:lang w:val="ro-RO"/>
        </w:rPr>
        <w:t>6.3</w:t>
      </w:r>
      <w:r w:rsidR="006B52B6" w:rsidRPr="004A1CEB">
        <w:rPr>
          <w:rFonts w:ascii="Arial" w:hAnsi="Arial" w:cs="Arial"/>
          <w:b/>
          <w:caps/>
          <w:sz w:val="24"/>
          <w:szCs w:val="24"/>
          <w:lang w:val="ro-RO"/>
        </w:rPr>
        <w:t xml:space="preserve">. </w:t>
      </w:r>
      <w:r w:rsidR="006B52B6" w:rsidRPr="004A1CEB">
        <w:rPr>
          <w:rFonts w:ascii="Arial" w:hAnsi="Arial" w:cs="Arial"/>
          <w:b/>
          <w:sz w:val="24"/>
          <w:szCs w:val="24"/>
          <w:lang w:val="ro-RO"/>
        </w:rPr>
        <w:t xml:space="preserve">Gestiunea substanţelor </w:t>
      </w:r>
      <w:r w:rsidRPr="004A1CEB">
        <w:rPr>
          <w:rFonts w:ascii="Arial" w:hAnsi="Arial" w:cs="Arial"/>
          <w:b/>
          <w:sz w:val="24"/>
          <w:szCs w:val="24"/>
          <w:lang w:val="ro-RO"/>
        </w:rPr>
        <w:t xml:space="preserve">şi preparatelor </w:t>
      </w:r>
      <w:r w:rsidR="006B52B6" w:rsidRPr="004A1CEB">
        <w:rPr>
          <w:rFonts w:ascii="Arial" w:hAnsi="Arial" w:cs="Arial"/>
          <w:b/>
          <w:sz w:val="24"/>
          <w:szCs w:val="24"/>
          <w:lang w:val="ro-RO"/>
        </w:rPr>
        <w:t>chimice periculoase</w:t>
      </w:r>
      <w:r w:rsidR="006B52B6" w:rsidRPr="004A1CEB">
        <w:rPr>
          <w:rFonts w:ascii="Arial" w:hAnsi="Arial" w:cs="Arial"/>
          <w:b/>
          <w:caps/>
          <w:sz w:val="24"/>
          <w:szCs w:val="24"/>
          <w:lang w:val="ro-RO"/>
        </w:rPr>
        <w:t xml:space="preserve"> </w:t>
      </w:r>
    </w:p>
    <w:p w:rsidR="006B52B6" w:rsidRPr="004A1CEB" w:rsidRDefault="005254E2" w:rsidP="006B52B6">
      <w:pPr>
        <w:spacing w:after="0" w:line="240" w:lineRule="auto"/>
        <w:jc w:val="both"/>
        <w:rPr>
          <w:rFonts w:ascii="Arial" w:hAnsi="Arial" w:cs="Arial"/>
          <w:sz w:val="24"/>
          <w:szCs w:val="24"/>
          <w:lang w:val="ro-RO"/>
        </w:rPr>
      </w:pPr>
      <w:r w:rsidRPr="004A1CEB">
        <w:rPr>
          <w:rFonts w:ascii="Arial" w:hAnsi="Arial" w:cs="Arial"/>
          <w:b/>
          <w:sz w:val="24"/>
          <w:szCs w:val="24"/>
          <w:lang w:val="ro-RO"/>
        </w:rPr>
        <w:t>6.3</w:t>
      </w:r>
      <w:r w:rsidR="006B52B6" w:rsidRPr="004A1CEB">
        <w:rPr>
          <w:rFonts w:ascii="Arial" w:hAnsi="Arial" w:cs="Arial"/>
          <w:b/>
          <w:sz w:val="24"/>
          <w:szCs w:val="24"/>
          <w:lang w:val="ro-RO"/>
        </w:rPr>
        <w:t>.1.</w:t>
      </w:r>
      <w:r w:rsidR="006B52B6" w:rsidRPr="004A1CEB">
        <w:rPr>
          <w:rFonts w:ascii="Arial" w:hAnsi="Arial" w:cs="Arial"/>
          <w:sz w:val="24"/>
          <w:szCs w:val="24"/>
          <w:lang w:val="ro-RO"/>
        </w:rPr>
        <w:t xml:space="preserve"> Operatorul are obligaţia de a respecta prevederile legislaţiei în vigoare privind gestionarea substanţelor şi preparatelor chimice periculoase, având în vedere următoarele aspecte:</w:t>
      </w:r>
    </w:p>
    <w:p w:rsidR="006B52B6" w:rsidRPr="004A1CEB" w:rsidRDefault="006B52B6" w:rsidP="009851B0">
      <w:pPr>
        <w:numPr>
          <w:ilvl w:val="0"/>
          <w:numId w:val="9"/>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transportul;</w:t>
      </w:r>
    </w:p>
    <w:p w:rsidR="006B52B6" w:rsidRPr="004A1CEB" w:rsidRDefault="006B52B6" w:rsidP="009851B0">
      <w:pPr>
        <w:numPr>
          <w:ilvl w:val="0"/>
          <w:numId w:val="9"/>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clasificarea, etichetarea, depozitarea în condiţii de siguranţă, utilizând informaţiile din fişele cu date de securitate specifice fiecărei substanţe;</w:t>
      </w:r>
    </w:p>
    <w:p w:rsidR="006B52B6" w:rsidRPr="004A1CEB" w:rsidRDefault="006B52B6" w:rsidP="009851B0">
      <w:pPr>
        <w:numPr>
          <w:ilvl w:val="0"/>
          <w:numId w:val="9"/>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gestionarea adecvată a ambalajelor substanţelor şi preparatelor chimice periculoase;</w:t>
      </w:r>
    </w:p>
    <w:p w:rsidR="006B52B6" w:rsidRPr="004A1CEB" w:rsidRDefault="006B52B6" w:rsidP="009851B0">
      <w:pPr>
        <w:numPr>
          <w:ilvl w:val="0"/>
          <w:numId w:val="9"/>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manipularea de către personal instruit adecvat şi dotat cu echipamente de protecţia muncii specifice;</w:t>
      </w:r>
    </w:p>
    <w:p w:rsidR="006B52B6" w:rsidRPr="004A1CEB" w:rsidRDefault="006B52B6" w:rsidP="009851B0">
      <w:pPr>
        <w:numPr>
          <w:ilvl w:val="0"/>
          <w:numId w:val="9"/>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evidenţa gestiunii substanţelor şi preparatelor chimice periculoase.</w:t>
      </w:r>
    </w:p>
    <w:p w:rsidR="006B52B6" w:rsidRPr="004A1CEB" w:rsidRDefault="005254E2" w:rsidP="006B52B6">
      <w:pPr>
        <w:spacing w:after="0" w:line="240" w:lineRule="auto"/>
        <w:jc w:val="both"/>
        <w:rPr>
          <w:rFonts w:ascii="Arial" w:hAnsi="Arial" w:cs="Arial"/>
          <w:sz w:val="24"/>
          <w:szCs w:val="24"/>
          <w:lang w:val="ro-RO"/>
        </w:rPr>
      </w:pPr>
      <w:r w:rsidRPr="004A1CEB">
        <w:rPr>
          <w:rFonts w:ascii="Arial" w:hAnsi="Arial" w:cs="Arial"/>
          <w:b/>
          <w:sz w:val="24"/>
          <w:szCs w:val="24"/>
          <w:lang w:val="ro-RO"/>
        </w:rPr>
        <w:t>6.3</w:t>
      </w:r>
      <w:r w:rsidR="006B52B6" w:rsidRPr="004A1CEB">
        <w:rPr>
          <w:rFonts w:ascii="Arial" w:hAnsi="Arial" w:cs="Arial"/>
          <w:b/>
          <w:sz w:val="24"/>
          <w:szCs w:val="24"/>
          <w:lang w:val="ro-RO"/>
        </w:rPr>
        <w:t xml:space="preserve">.2. </w:t>
      </w:r>
      <w:r w:rsidR="006B52B6" w:rsidRPr="004A1CEB">
        <w:rPr>
          <w:rFonts w:ascii="Arial" w:hAnsi="Arial" w:cs="Arial"/>
          <w:sz w:val="24"/>
          <w:szCs w:val="24"/>
          <w:lang w:val="ro-RO"/>
        </w:rPr>
        <w:t>Achiziţionarea su</w:t>
      </w:r>
      <w:r w:rsidRPr="004A1CEB">
        <w:rPr>
          <w:rFonts w:ascii="Arial" w:hAnsi="Arial" w:cs="Arial"/>
          <w:sz w:val="24"/>
          <w:szCs w:val="24"/>
          <w:lang w:val="ro-RO"/>
        </w:rPr>
        <w:t xml:space="preserve">bstanţelor chimice periculoase </w:t>
      </w:r>
      <w:r w:rsidR="006B52B6" w:rsidRPr="004A1CEB">
        <w:rPr>
          <w:rFonts w:ascii="Arial" w:hAnsi="Arial" w:cs="Arial"/>
          <w:sz w:val="24"/>
          <w:szCs w:val="24"/>
          <w:lang w:val="ro-RO"/>
        </w:rPr>
        <w:t>se va face numai în condiţiile în care producătorul, distribuitorul sau importatorul furnizează fişa cu date de securitate, care va permite utilizatorului să ia toate măsurile necesare pentru protecţia mediului, sănătăţii şi pentru asigurarea securităţii la locul de muncă.</w:t>
      </w:r>
    </w:p>
    <w:p w:rsidR="006B52B6" w:rsidRPr="004A1CEB" w:rsidRDefault="005254E2" w:rsidP="006B52B6">
      <w:pPr>
        <w:spacing w:after="0" w:line="240" w:lineRule="auto"/>
        <w:jc w:val="both"/>
        <w:rPr>
          <w:rFonts w:ascii="Arial" w:hAnsi="Arial" w:cs="Arial"/>
          <w:sz w:val="24"/>
          <w:szCs w:val="24"/>
          <w:lang w:val="ro-RO"/>
        </w:rPr>
      </w:pPr>
      <w:r w:rsidRPr="004A1CEB">
        <w:rPr>
          <w:rFonts w:ascii="Arial" w:hAnsi="Arial" w:cs="Arial"/>
          <w:b/>
          <w:sz w:val="24"/>
          <w:szCs w:val="24"/>
          <w:lang w:val="ro-RO"/>
        </w:rPr>
        <w:t>6.3</w:t>
      </w:r>
      <w:r w:rsidR="006B52B6" w:rsidRPr="004A1CEB">
        <w:rPr>
          <w:rFonts w:ascii="Arial" w:hAnsi="Arial" w:cs="Arial"/>
          <w:b/>
          <w:sz w:val="24"/>
          <w:szCs w:val="24"/>
          <w:lang w:val="ro-RO"/>
        </w:rPr>
        <w:t>.4.</w:t>
      </w:r>
      <w:r w:rsidR="006B52B6" w:rsidRPr="004A1CEB">
        <w:rPr>
          <w:rFonts w:ascii="Arial" w:hAnsi="Arial" w:cs="Arial"/>
          <w:sz w:val="24"/>
          <w:szCs w:val="24"/>
          <w:lang w:val="ro-RO"/>
        </w:rPr>
        <w:t xml:space="preserve"> </w:t>
      </w:r>
      <w:proofErr w:type="spellStart"/>
      <w:r w:rsidR="006B52B6" w:rsidRPr="004A1CEB">
        <w:rPr>
          <w:rFonts w:ascii="Arial" w:hAnsi="Arial" w:cs="Arial"/>
          <w:sz w:val="24"/>
          <w:szCs w:val="24"/>
          <w:lang w:val="ro-RO"/>
        </w:rPr>
        <w:t>Recipienţii</w:t>
      </w:r>
      <w:proofErr w:type="spellEnd"/>
      <w:r w:rsidR="006B52B6" w:rsidRPr="004A1CEB">
        <w:rPr>
          <w:rFonts w:ascii="Arial" w:hAnsi="Arial" w:cs="Arial"/>
          <w:sz w:val="24"/>
          <w:szCs w:val="24"/>
          <w:lang w:val="ro-RO"/>
        </w:rPr>
        <w:t xml:space="preserve"> sau ambalajele substanţelor şi preparatelor chimice periculoase trebuie să asigure:</w:t>
      </w:r>
    </w:p>
    <w:p w:rsidR="006B52B6" w:rsidRPr="004A1CEB" w:rsidRDefault="006B52B6" w:rsidP="009851B0">
      <w:pPr>
        <w:numPr>
          <w:ilvl w:val="0"/>
          <w:numId w:val="10"/>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eastAsia="ro-RO"/>
        </w:rPr>
        <w:t>prevenirea pierderilor de conţinut prin manipulare, transport sau depozitare;</w:t>
      </w:r>
    </w:p>
    <w:p w:rsidR="006B52B6" w:rsidRPr="004A1CEB" w:rsidRDefault="006B52B6" w:rsidP="009851B0">
      <w:pPr>
        <w:numPr>
          <w:ilvl w:val="0"/>
          <w:numId w:val="10"/>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eastAsia="ro-RO"/>
        </w:rPr>
        <w:t>etichetarea să fie în conformitate cu prevederile Regulamentului nr. 1272/2008 – privind clasificarea, etichetarea şi ambalarea substanţelor şi a amestecurilor.</w:t>
      </w:r>
    </w:p>
    <w:p w:rsidR="006B52B6" w:rsidRPr="004A1CEB" w:rsidRDefault="005254E2" w:rsidP="006B52B6">
      <w:pPr>
        <w:spacing w:after="0" w:line="240" w:lineRule="auto"/>
        <w:jc w:val="both"/>
        <w:rPr>
          <w:rFonts w:ascii="Arial" w:hAnsi="Arial" w:cs="Arial"/>
          <w:sz w:val="24"/>
          <w:szCs w:val="24"/>
          <w:lang w:val="ro-RO"/>
        </w:rPr>
      </w:pPr>
      <w:r w:rsidRPr="004A1CEB">
        <w:rPr>
          <w:rFonts w:ascii="Arial" w:hAnsi="Arial" w:cs="Arial"/>
          <w:b/>
          <w:sz w:val="24"/>
          <w:szCs w:val="24"/>
          <w:lang w:val="ro-RO"/>
        </w:rPr>
        <w:t>6.3</w:t>
      </w:r>
      <w:r w:rsidR="006B52B6" w:rsidRPr="004A1CEB">
        <w:rPr>
          <w:rFonts w:ascii="Arial" w:hAnsi="Arial" w:cs="Arial"/>
          <w:b/>
          <w:sz w:val="24"/>
          <w:szCs w:val="24"/>
          <w:lang w:val="ro-RO"/>
        </w:rPr>
        <w:t>.5.</w:t>
      </w:r>
      <w:r w:rsidR="006B52B6" w:rsidRPr="004A1CEB">
        <w:rPr>
          <w:rFonts w:ascii="Arial" w:hAnsi="Arial" w:cs="Arial"/>
          <w:sz w:val="24"/>
          <w:szCs w:val="24"/>
          <w:lang w:val="ro-RO"/>
        </w:rPr>
        <w:t xml:space="preserve"> Se vor lua următoarele măsuri generale:</w:t>
      </w:r>
    </w:p>
    <w:p w:rsidR="006B52B6" w:rsidRPr="004A1CEB" w:rsidRDefault="006B52B6" w:rsidP="009851B0">
      <w:pPr>
        <w:numPr>
          <w:ilvl w:val="0"/>
          <w:numId w:val="11"/>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depozitarea substanţelor şi preparatelor chimice periculoase se va face ţinând seama de compatibilităţile chimice şi de condiţiile impuse de furnizor;</w:t>
      </w:r>
    </w:p>
    <w:p w:rsidR="006B52B6" w:rsidRPr="004A1CEB" w:rsidRDefault="006B52B6" w:rsidP="009851B0">
      <w:pPr>
        <w:numPr>
          <w:ilvl w:val="0"/>
          <w:numId w:val="11"/>
        </w:numPr>
        <w:tabs>
          <w:tab w:val="num" w:pos="284"/>
        </w:tabs>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depozitele vor avea asigurate condiţiile privind protecţia factorilor de mediu sol, apă, aer.</w:t>
      </w:r>
    </w:p>
    <w:p w:rsidR="006B52B6" w:rsidRPr="004A1CEB" w:rsidRDefault="006B52B6" w:rsidP="006B52B6">
      <w:pPr>
        <w:spacing w:after="0" w:line="240" w:lineRule="auto"/>
        <w:jc w:val="both"/>
        <w:rPr>
          <w:rFonts w:ascii="Arial" w:hAnsi="Arial" w:cs="Arial"/>
          <w:sz w:val="24"/>
          <w:szCs w:val="24"/>
          <w:lang w:val="ro-RO"/>
        </w:rPr>
      </w:pPr>
      <w:r w:rsidRPr="004A1CEB">
        <w:rPr>
          <w:rFonts w:ascii="Arial" w:hAnsi="Arial" w:cs="Arial"/>
          <w:sz w:val="24"/>
          <w:szCs w:val="24"/>
          <w:lang w:val="ro-RO"/>
        </w:rPr>
        <w:t>Gestiunea acestor substanţe se va realiza de persoane instruite, care vor cunoaşte măsurile ce trebuie luate în cazul unui accident.</w:t>
      </w:r>
    </w:p>
    <w:p w:rsidR="006B52B6" w:rsidRPr="004A1CEB" w:rsidRDefault="00C44818" w:rsidP="006B52B6">
      <w:pPr>
        <w:spacing w:after="0" w:line="240" w:lineRule="auto"/>
        <w:jc w:val="both"/>
        <w:rPr>
          <w:rFonts w:ascii="Arial" w:hAnsi="Arial" w:cs="Arial"/>
          <w:sz w:val="24"/>
          <w:szCs w:val="24"/>
          <w:lang w:val="ro-RO"/>
        </w:rPr>
      </w:pPr>
      <w:r w:rsidRPr="004A1CEB">
        <w:rPr>
          <w:rFonts w:ascii="Arial" w:eastAsia="Times New Roman" w:hAnsi="Arial" w:cs="Arial"/>
          <w:b/>
          <w:bCs/>
          <w:sz w:val="24"/>
          <w:szCs w:val="24"/>
          <w:lang w:val="ro-RO" w:eastAsia="ro-RO"/>
        </w:rPr>
        <w:t>6.3.</w:t>
      </w:r>
      <w:r w:rsidR="006B52B6" w:rsidRPr="004A1CEB">
        <w:rPr>
          <w:rFonts w:ascii="Arial" w:eastAsia="Times New Roman" w:hAnsi="Arial" w:cs="Arial"/>
          <w:b/>
          <w:bCs/>
          <w:sz w:val="24"/>
          <w:szCs w:val="24"/>
          <w:lang w:val="ro-RO" w:eastAsia="ro-RO"/>
        </w:rPr>
        <w:t>6.</w:t>
      </w:r>
      <w:r w:rsidR="006B52B6" w:rsidRPr="004A1CEB">
        <w:rPr>
          <w:rFonts w:ascii="Arial" w:hAnsi="Arial" w:cs="Arial"/>
          <w:bCs/>
          <w:sz w:val="24"/>
          <w:szCs w:val="24"/>
          <w:lang w:val="ro-RO" w:eastAsia="ro-RO"/>
        </w:rPr>
        <w:t xml:space="preserve"> In conformitate cu prevederile art. 28 din OUG nr.</w:t>
      </w:r>
      <w:r w:rsidR="006B52B6" w:rsidRPr="004A1CEB">
        <w:rPr>
          <w:rFonts w:ascii="Arial" w:hAnsi="Arial" w:cs="Arial"/>
          <w:sz w:val="24"/>
          <w:szCs w:val="24"/>
          <w:lang w:val="ro-RO"/>
        </w:rPr>
        <w:t xml:space="preserve"> 195/2005 privind protecţia mediului, completată, modificată şi aprobată prin Legea nr. 265/2006, persoanele juridice care gestionează substanţe şi preparate chimice periculoase au următoarele obligaţii :</w:t>
      </w:r>
    </w:p>
    <w:p w:rsidR="006B52B6" w:rsidRPr="004A1CEB" w:rsidRDefault="006B52B6" w:rsidP="007B7AD5">
      <w:pPr>
        <w:numPr>
          <w:ilvl w:val="0"/>
          <w:numId w:val="19"/>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6B52B6" w:rsidRPr="004A1CEB" w:rsidRDefault="006B52B6" w:rsidP="007B7AD5">
      <w:pPr>
        <w:numPr>
          <w:ilvl w:val="0"/>
          <w:numId w:val="19"/>
        </w:numPr>
        <w:spacing w:after="0" w:line="240" w:lineRule="auto"/>
        <w:ind w:left="284" w:hanging="284"/>
        <w:jc w:val="both"/>
        <w:rPr>
          <w:rFonts w:ascii="Arial" w:hAnsi="Arial" w:cs="Arial"/>
          <w:bCs/>
          <w:sz w:val="24"/>
          <w:szCs w:val="24"/>
          <w:lang w:val="ro-RO" w:eastAsia="ro-RO"/>
        </w:rPr>
      </w:pPr>
      <w:r w:rsidRPr="004A1CEB">
        <w:rPr>
          <w:rFonts w:ascii="Arial" w:hAnsi="Arial" w:cs="Arial"/>
          <w:bCs/>
          <w:sz w:val="24"/>
          <w:szCs w:val="24"/>
          <w:lang w:val="ro-RO" w:eastAsia="ro-RO"/>
        </w:rPr>
        <w:t xml:space="preserve">să ţină </w:t>
      </w:r>
      <w:r w:rsidRPr="004A1CEB">
        <w:rPr>
          <w:rFonts w:ascii="Arial" w:hAnsi="Arial" w:cs="Arial"/>
          <w:sz w:val="24"/>
          <w:szCs w:val="24"/>
          <w:lang w:val="ro-RO"/>
        </w:rPr>
        <w:t>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w:t>
      </w:r>
      <w:r w:rsidRPr="004A1CEB">
        <w:rPr>
          <w:rFonts w:ascii="Arial" w:hAnsi="Arial" w:cs="Arial"/>
          <w:bCs/>
          <w:sz w:val="24"/>
          <w:szCs w:val="24"/>
          <w:lang w:val="ro-RO" w:eastAsia="ro-RO"/>
        </w:rPr>
        <w:t xml:space="preserve"> </w:t>
      </w:r>
    </w:p>
    <w:p w:rsidR="006B52B6" w:rsidRPr="004A1CEB" w:rsidRDefault="006B52B6" w:rsidP="007B7AD5">
      <w:pPr>
        <w:numPr>
          <w:ilvl w:val="0"/>
          <w:numId w:val="19"/>
        </w:numPr>
        <w:spacing w:after="0" w:line="240" w:lineRule="auto"/>
        <w:ind w:left="284" w:hanging="284"/>
        <w:jc w:val="both"/>
        <w:rPr>
          <w:rFonts w:ascii="Arial" w:hAnsi="Arial" w:cs="Arial"/>
          <w:bCs/>
          <w:sz w:val="24"/>
          <w:szCs w:val="24"/>
          <w:lang w:val="ro-RO" w:eastAsia="ro-RO"/>
        </w:rPr>
      </w:pPr>
      <w:r w:rsidRPr="004A1CEB">
        <w:rPr>
          <w:rFonts w:ascii="Arial" w:hAnsi="Arial" w:cs="Arial"/>
          <w:bCs/>
          <w:sz w:val="24"/>
          <w:szCs w:val="24"/>
          <w:lang w:val="ro-RO" w:eastAsia="ro-RO"/>
        </w:rPr>
        <w:t>să elimine în condiţii de siguranţă pentru sănătatea populaţiei şi pentru mediu, substanţele şi preparatele periculoase care au devenit deşeuri şi sunt reglementate în conformitate cu legislaţia specifică;</w:t>
      </w:r>
    </w:p>
    <w:p w:rsidR="006B52B6" w:rsidRPr="004A1CEB" w:rsidRDefault="006B52B6" w:rsidP="007B7AD5">
      <w:pPr>
        <w:numPr>
          <w:ilvl w:val="0"/>
          <w:numId w:val="18"/>
        </w:numPr>
        <w:spacing w:after="0" w:line="240" w:lineRule="auto"/>
        <w:ind w:left="284" w:hanging="284"/>
        <w:jc w:val="both"/>
        <w:rPr>
          <w:rFonts w:ascii="Arial" w:hAnsi="Arial" w:cs="Arial"/>
          <w:bCs/>
          <w:sz w:val="24"/>
          <w:szCs w:val="24"/>
          <w:lang w:val="ro-RO" w:eastAsia="ro-RO"/>
        </w:rPr>
      </w:pPr>
      <w:r w:rsidRPr="004A1CEB">
        <w:rPr>
          <w:rFonts w:ascii="Arial" w:hAnsi="Arial" w:cs="Arial"/>
          <w:bCs/>
          <w:sz w:val="24"/>
          <w:szCs w:val="24"/>
          <w:lang w:val="ro-RO" w:eastAsia="ro-RO"/>
        </w:rPr>
        <w:t>să identifice şi să prevină riscurile pe care substanţele şi preparatele chimice periculoase le pot reprezenta pentru sănătatea populaţiei şi să anunţe iminenţa unor descărcări neprevăzute sau accidente autorităţilor pentru protecţia mediului.</w:t>
      </w:r>
    </w:p>
    <w:p w:rsidR="007C56EF" w:rsidRPr="004A1CEB" w:rsidRDefault="007C56EF" w:rsidP="00151C37">
      <w:pPr>
        <w:spacing w:after="0" w:line="240" w:lineRule="auto"/>
        <w:jc w:val="both"/>
        <w:rPr>
          <w:rFonts w:ascii="Times New Roman" w:hAnsi="Times New Roman"/>
          <w:b/>
          <w:sz w:val="24"/>
          <w:szCs w:val="24"/>
          <w:lang w:val="ro-RO"/>
        </w:rPr>
      </w:pPr>
    </w:p>
    <w:p w:rsidR="00A33246" w:rsidRPr="004A1CEB" w:rsidRDefault="00A33246" w:rsidP="00A33246">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7. RESURSE: APA, ENERGIE, GAZE NATURALE </w:t>
      </w:r>
    </w:p>
    <w:p w:rsidR="00A33246" w:rsidRPr="004A1CEB" w:rsidRDefault="00A33246" w:rsidP="00A33246">
      <w:pPr>
        <w:keepNext/>
        <w:spacing w:after="0" w:line="240" w:lineRule="auto"/>
        <w:outlineLvl w:val="1"/>
        <w:rPr>
          <w:rFonts w:ascii="Arial" w:eastAsia="Times New Roman" w:hAnsi="Arial" w:cs="Arial"/>
          <w:b/>
          <w:bCs/>
          <w:sz w:val="24"/>
          <w:szCs w:val="24"/>
          <w:lang w:val="ro-RO" w:eastAsia="ro-RO"/>
        </w:rPr>
      </w:pPr>
      <w:bookmarkStart w:id="0" w:name="_Toc131505070"/>
      <w:bookmarkStart w:id="1" w:name="_Toc205960596"/>
      <w:r w:rsidRPr="004A1CEB">
        <w:rPr>
          <w:rFonts w:ascii="Arial" w:eastAsia="Times New Roman" w:hAnsi="Arial" w:cs="Arial"/>
          <w:b/>
          <w:bCs/>
          <w:sz w:val="24"/>
          <w:szCs w:val="24"/>
          <w:lang w:val="ro-RO" w:eastAsia="ro-RO"/>
        </w:rPr>
        <w:t>7.1. APA</w:t>
      </w:r>
      <w:bookmarkEnd w:id="0"/>
      <w:bookmarkEnd w:id="1"/>
    </w:p>
    <w:p w:rsidR="003D0B87" w:rsidRPr="004A1CEB" w:rsidRDefault="003D0B87" w:rsidP="003D0B87">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Prevederile prezentului capitol sunt conforme Autorizaţiei de Gospodărire a Apelor nr. </w:t>
      </w:r>
      <w:r w:rsidR="00CF558E" w:rsidRPr="004A1CEB">
        <w:rPr>
          <w:rFonts w:ascii="Arial" w:eastAsia="Times New Roman" w:hAnsi="Arial" w:cs="Arial"/>
          <w:sz w:val="24"/>
          <w:szCs w:val="24"/>
          <w:lang w:val="ro-RO" w:eastAsia="ro-RO"/>
        </w:rPr>
        <w:t>35</w:t>
      </w:r>
      <w:r w:rsidRPr="004A1CEB">
        <w:rPr>
          <w:rFonts w:ascii="Arial" w:eastAsia="Times New Roman" w:hAnsi="Arial" w:cs="Arial"/>
          <w:sz w:val="24"/>
          <w:szCs w:val="24"/>
          <w:lang w:val="ro-RO" w:eastAsia="ro-RO"/>
        </w:rPr>
        <w:t xml:space="preserve"> din </w:t>
      </w:r>
      <w:r w:rsidR="00CF558E" w:rsidRPr="004A1CEB">
        <w:rPr>
          <w:rFonts w:ascii="Arial" w:eastAsia="Times New Roman" w:hAnsi="Arial" w:cs="Arial"/>
          <w:sz w:val="24"/>
          <w:szCs w:val="24"/>
          <w:lang w:val="ro-RO" w:eastAsia="ro-RO"/>
        </w:rPr>
        <w:t>08.02.2016</w:t>
      </w:r>
      <w:r w:rsidRPr="004A1CEB">
        <w:rPr>
          <w:rFonts w:ascii="Arial" w:eastAsia="Times New Roman" w:hAnsi="Arial" w:cs="Arial"/>
          <w:sz w:val="24"/>
          <w:szCs w:val="24"/>
          <w:lang w:val="ro-RO" w:eastAsia="ro-RO"/>
        </w:rPr>
        <w:t>, emisă de Administraţia Naţională Apele Rom</w:t>
      </w:r>
      <w:r w:rsidR="00CF558E" w:rsidRPr="004A1CEB">
        <w:rPr>
          <w:rFonts w:ascii="Arial" w:eastAsia="Times New Roman" w:hAnsi="Arial" w:cs="Arial"/>
          <w:sz w:val="24"/>
          <w:szCs w:val="24"/>
          <w:lang w:val="ro-RO" w:eastAsia="ro-RO"/>
        </w:rPr>
        <w:t>â</w:t>
      </w:r>
      <w:r w:rsidRPr="004A1CEB">
        <w:rPr>
          <w:rFonts w:ascii="Arial" w:eastAsia="Times New Roman" w:hAnsi="Arial" w:cs="Arial"/>
          <w:sz w:val="24"/>
          <w:szCs w:val="24"/>
          <w:lang w:val="ro-RO" w:eastAsia="ro-RO"/>
        </w:rPr>
        <w:t xml:space="preserve">ne, cu valabilitate până la </w:t>
      </w:r>
      <w:r w:rsidR="00CF558E" w:rsidRPr="004A1CEB">
        <w:rPr>
          <w:rFonts w:ascii="Arial" w:eastAsia="Times New Roman" w:hAnsi="Arial" w:cs="Arial"/>
          <w:sz w:val="24"/>
          <w:szCs w:val="24"/>
          <w:lang w:val="ro-RO" w:eastAsia="ro-RO"/>
        </w:rPr>
        <w:t>31.01.2018</w:t>
      </w:r>
      <w:r w:rsidRPr="004A1CEB">
        <w:rPr>
          <w:rFonts w:ascii="Arial" w:eastAsia="Times New Roman" w:hAnsi="Arial" w:cs="Arial"/>
          <w:sz w:val="24"/>
          <w:szCs w:val="24"/>
          <w:lang w:val="ro-RO" w:eastAsia="ro-RO"/>
        </w:rPr>
        <w:t xml:space="preserve">. </w:t>
      </w:r>
    </w:p>
    <w:p w:rsidR="003D0B87" w:rsidRPr="004A1CEB" w:rsidRDefault="003D0B87" w:rsidP="003D0B87">
      <w:pPr>
        <w:keepNext/>
        <w:spacing w:after="0" w:line="240" w:lineRule="auto"/>
        <w:outlineLvl w:val="2"/>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7.1.1. Alimentarea cu apă</w:t>
      </w:r>
    </w:p>
    <w:p w:rsidR="003D0B87" w:rsidRPr="004A1CEB" w:rsidRDefault="003D0B87" w:rsidP="00CF558E">
      <w:pPr>
        <w:suppressAutoHyphens/>
        <w:spacing w:after="0" w:line="240" w:lineRule="auto"/>
        <w:jc w:val="both"/>
        <w:rPr>
          <w:rFonts w:ascii="Arial" w:hAnsi="Arial" w:cs="Arial"/>
          <w:spacing w:val="-2"/>
          <w:sz w:val="24"/>
          <w:szCs w:val="24"/>
          <w:lang w:val="ro-RO"/>
        </w:rPr>
      </w:pPr>
      <w:r w:rsidRPr="004A1CEB">
        <w:rPr>
          <w:rFonts w:ascii="Arial" w:hAnsi="Arial" w:cs="Arial"/>
          <w:bCs/>
          <w:spacing w:val="-2"/>
          <w:sz w:val="24"/>
          <w:szCs w:val="24"/>
          <w:lang w:val="ro-RO"/>
        </w:rPr>
        <w:t>Sursa</w:t>
      </w:r>
      <w:r w:rsidRPr="004A1CEB">
        <w:rPr>
          <w:rFonts w:ascii="Arial" w:hAnsi="Arial" w:cs="Arial"/>
          <w:spacing w:val="-2"/>
          <w:sz w:val="24"/>
          <w:szCs w:val="24"/>
          <w:lang w:val="ro-RO"/>
        </w:rPr>
        <w:t xml:space="preserve"> : </w:t>
      </w:r>
      <w:proofErr w:type="spellStart"/>
      <w:r w:rsidRPr="004A1CEB">
        <w:rPr>
          <w:rFonts w:ascii="Arial" w:hAnsi="Arial" w:cs="Arial"/>
          <w:spacing w:val="-2"/>
          <w:sz w:val="24"/>
          <w:szCs w:val="24"/>
          <w:lang w:val="ro-RO"/>
        </w:rPr>
        <w:t>subteranǎ</w:t>
      </w:r>
      <w:proofErr w:type="spellEnd"/>
      <w:r w:rsidRPr="004A1CEB">
        <w:rPr>
          <w:rFonts w:ascii="Arial" w:hAnsi="Arial" w:cs="Arial"/>
          <w:spacing w:val="-2"/>
          <w:sz w:val="24"/>
          <w:szCs w:val="24"/>
          <w:lang w:val="ro-RO"/>
        </w:rPr>
        <w:t xml:space="preserve"> – foraj amplasat în aproprierea pavilionului administrativ. Apa </w:t>
      </w:r>
      <w:proofErr w:type="spellStart"/>
      <w:r w:rsidRPr="004A1CEB">
        <w:rPr>
          <w:rFonts w:ascii="Arial" w:hAnsi="Arial" w:cs="Arial"/>
          <w:spacing w:val="-2"/>
          <w:sz w:val="24"/>
          <w:szCs w:val="24"/>
          <w:lang w:val="ro-RO"/>
        </w:rPr>
        <w:t>captatǎ</w:t>
      </w:r>
      <w:proofErr w:type="spellEnd"/>
      <w:r w:rsidRPr="004A1CEB">
        <w:rPr>
          <w:rFonts w:ascii="Arial" w:hAnsi="Arial" w:cs="Arial"/>
          <w:spacing w:val="-2"/>
          <w:sz w:val="24"/>
          <w:szCs w:val="24"/>
          <w:lang w:val="ro-RO"/>
        </w:rPr>
        <w:t xml:space="preserve"> din subteran este </w:t>
      </w:r>
      <w:proofErr w:type="spellStart"/>
      <w:r w:rsidRPr="004A1CEB">
        <w:rPr>
          <w:rFonts w:ascii="Arial" w:hAnsi="Arial" w:cs="Arial"/>
          <w:spacing w:val="-2"/>
          <w:sz w:val="24"/>
          <w:szCs w:val="24"/>
          <w:lang w:val="ro-RO"/>
        </w:rPr>
        <w:t>utilizatǎ</w:t>
      </w:r>
      <w:proofErr w:type="spellEnd"/>
      <w:r w:rsidRPr="004A1CEB">
        <w:rPr>
          <w:rFonts w:ascii="Arial" w:hAnsi="Arial" w:cs="Arial"/>
          <w:spacing w:val="-2"/>
          <w:sz w:val="24"/>
          <w:szCs w:val="24"/>
          <w:lang w:val="ro-RO"/>
        </w:rPr>
        <w:t xml:space="preserve"> în scop igienico-sanitar, tehnologic și </w:t>
      </w:r>
      <w:proofErr w:type="spellStart"/>
      <w:r w:rsidRPr="004A1CEB">
        <w:rPr>
          <w:rFonts w:ascii="Arial" w:hAnsi="Arial" w:cs="Arial"/>
          <w:spacing w:val="-2"/>
          <w:sz w:val="24"/>
          <w:szCs w:val="24"/>
          <w:lang w:val="ro-RO"/>
        </w:rPr>
        <w:t>partial</w:t>
      </w:r>
      <w:proofErr w:type="spellEnd"/>
      <w:r w:rsidRPr="004A1CEB">
        <w:rPr>
          <w:rFonts w:ascii="Arial" w:hAnsi="Arial" w:cs="Arial"/>
          <w:spacing w:val="-2"/>
          <w:sz w:val="24"/>
          <w:szCs w:val="24"/>
          <w:lang w:val="ro-RO"/>
        </w:rPr>
        <w:t xml:space="preserve"> pentru asigurarea rezervei de incendiu.</w:t>
      </w:r>
    </w:p>
    <w:p w:rsidR="003D0B87" w:rsidRPr="004A1CEB" w:rsidRDefault="003D0B87" w:rsidP="003D0B87">
      <w:pPr>
        <w:tabs>
          <w:tab w:val="left" w:pos="709"/>
        </w:tabs>
        <w:spacing w:after="0" w:line="240" w:lineRule="auto"/>
        <w:jc w:val="both"/>
        <w:rPr>
          <w:rFonts w:ascii="Arial" w:hAnsi="Arial" w:cs="Arial"/>
          <w:b/>
          <w:sz w:val="24"/>
          <w:szCs w:val="24"/>
          <w:lang w:val="ro-RO"/>
        </w:rPr>
      </w:pPr>
      <w:r w:rsidRPr="004A1CEB">
        <w:rPr>
          <w:rFonts w:ascii="Arial" w:hAnsi="Arial" w:cs="Arial"/>
          <w:b/>
          <w:sz w:val="24"/>
          <w:szCs w:val="24"/>
          <w:lang w:val="ro-RO"/>
        </w:rPr>
        <w:t>Volume de apă brută autorizate:</w:t>
      </w:r>
    </w:p>
    <w:p w:rsidR="003D0B87" w:rsidRPr="004A1CEB" w:rsidRDefault="003D0B87" w:rsidP="003D0B87">
      <w:pPr>
        <w:tabs>
          <w:tab w:val="left" w:pos="709"/>
        </w:tabs>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Qzi</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max</w:t>
      </w:r>
      <w:proofErr w:type="spellEnd"/>
      <w:r w:rsidRPr="004A1CEB">
        <w:rPr>
          <w:rFonts w:ascii="Arial" w:hAnsi="Arial" w:cs="Arial"/>
          <w:sz w:val="24"/>
          <w:szCs w:val="24"/>
          <w:lang w:val="ro-RO"/>
        </w:rPr>
        <w:t xml:space="preserve"> = 0,690 mc/zi</w:t>
      </w:r>
    </w:p>
    <w:p w:rsidR="003D0B87" w:rsidRPr="004A1CEB" w:rsidRDefault="003D0B87" w:rsidP="003D0B87">
      <w:pPr>
        <w:tabs>
          <w:tab w:val="left" w:pos="709"/>
        </w:tabs>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Qzi</w:t>
      </w:r>
      <w:proofErr w:type="spellEnd"/>
      <w:r w:rsidRPr="004A1CEB">
        <w:rPr>
          <w:rFonts w:ascii="Arial" w:hAnsi="Arial" w:cs="Arial"/>
          <w:sz w:val="24"/>
          <w:szCs w:val="24"/>
          <w:lang w:val="ro-RO"/>
        </w:rPr>
        <w:t xml:space="preserve"> med = 0,600 mc/zi</w:t>
      </w:r>
    </w:p>
    <w:p w:rsidR="003D0B87" w:rsidRPr="004A1CEB" w:rsidRDefault="003D0B87" w:rsidP="003D0B87">
      <w:pPr>
        <w:tabs>
          <w:tab w:val="left" w:pos="709"/>
        </w:tabs>
        <w:spacing w:after="0" w:line="240" w:lineRule="auto"/>
        <w:jc w:val="both"/>
        <w:rPr>
          <w:rFonts w:ascii="Arial" w:hAnsi="Arial" w:cs="Arial"/>
          <w:sz w:val="24"/>
          <w:szCs w:val="24"/>
          <w:lang w:val="ro-RO"/>
        </w:rPr>
      </w:pPr>
      <w:r w:rsidRPr="004A1CEB">
        <w:rPr>
          <w:rFonts w:ascii="Arial" w:hAnsi="Arial" w:cs="Arial"/>
          <w:sz w:val="24"/>
          <w:szCs w:val="24"/>
          <w:lang w:val="ro-RO"/>
        </w:rPr>
        <w:t>V anual = 219 mc/an.</w:t>
      </w:r>
    </w:p>
    <w:p w:rsidR="003D0B87" w:rsidRPr="004A1CEB" w:rsidRDefault="003D0B87" w:rsidP="003D0B87">
      <w:pPr>
        <w:tabs>
          <w:tab w:val="left" w:pos="709"/>
        </w:tabs>
        <w:spacing w:after="0" w:line="240" w:lineRule="auto"/>
        <w:jc w:val="both"/>
        <w:rPr>
          <w:rFonts w:ascii="Arial" w:hAnsi="Arial" w:cs="Arial"/>
          <w:sz w:val="24"/>
          <w:szCs w:val="24"/>
          <w:lang w:val="ro-RO"/>
        </w:rPr>
      </w:pPr>
      <w:r w:rsidRPr="004A1CEB">
        <w:rPr>
          <w:rFonts w:ascii="Arial" w:hAnsi="Arial" w:cs="Arial"/>
          <w:b/>
          <w:sz w:val="24"/>
          <w:szCs w:val="24"/>
          <w:lang w:val="ro-RO"/>
        </w:rPr>
        <w:t>Instalaţii de captare:</w:t>
      </w:r>
      <w:r w:rsidRPr="004A1CEB">
        <w:rPr>
          <w:rFonts w:ascii="Arial" w:hAnsi="Arial" w:cs="Arial"/>
          <w:sz w:val="24"/>
          <w:szCs w:val="24"/>
          <w:lang w:val="ro-RO"/>
        </w:rPr>
        <w:t xml:space="preserve"> </w:t>
      </w:r>
    </w:p>
    <w:p w:rsidR="00CF558E" w:rsidRPr="004A1CEB" w:rsidRDefault="003D0B87" w:rsidP="00CF558E">
      <w:pPr>
        <w:spacing w:after="0" w:line="240" w:lineRule="auto"/>
        <w:jc w:val="both"/>
        <w:rPr>
          <w:rFonts w:ascii="Arial" w:hAnsi="Arial" w:cs="Arial"/>
          <w:spacing w:val="-2"/>
          <w:sz w:val="24"/>
          <w:szCs w:val="24"/>
          <w:lang w:val="ro-RO"/>
        </w:rPr>
      </w:pPr>
      <w:r w:rsidRPr="004A1CEB">
        <w:rPr>
          <w:rFonts w:ascii="Arial" w:hAnsi="Arial" w:cs="Arial"/>
          <w:sz w:val="24"/>
          <w:szCs w:val="24"/>
          <w:lang w:val="ro-RO"/>
        </w:rPr>
        <w:t xml:space="preserve">Apa brută este </w:t>
      </w:r>
      <w:proofErr w:type="spellStart"/>
      <w:r w:rsidRPr="004A1CEB">
        <w:rPr>
          <w:rFonts w:ascii="Arial" w:hAnsi="Arial" w:cs="Arial"/>
          <w:sz w:val="24"/>
          <w:szCs w:val="24"/>
          <w:lang w:val="ro-RO"/>
        </w:rPr>
        <w:t>extrasǎ</w:t>
      </w:r>
      <w:proofErr w:type="spellEnd"/>
      <w:r w:rsidRPr="004A1CEB">
        <w:rPr>
          <w:rFonts w:ascii="Arial" w:hAnsi="Arial" w:cs="Arial"/>
          <w:sz w:val="24"/>
          <w:szCs w:val="24"/>
          <w:lang w:val="ro-RO"/>
        </w:rPr>
        <w:t xml:space="preserve"> dintr-un </w:t>
      </w:r>
      <w:r w:rsidRPr="004A1CEB">
        <w:rPr>
          <w:rFonts w:ascii="Arial" w:hAnsi="Arial" w:cs="Arial"/>
          <w:spacing w:val="-2"/>
          <w:sz w:val="24"/>
          <w:szCs w:val="24"/>
          <w:lang w:val="ro-RO"/>
        </w:rPr>
        <w:t xml:space="preserve">puţ forat cu D=311mm, </w:t>
      </w:r>
      <w:proofErr w:type="spellStart"/>
      <w:r w:rsidRPr="004A1CEB">
        <w:rPr>
          <w:rFonts w:ascii="Arial" w:hAnsi="Arial" w:cs="Arial"/>
          <w:spacing w:val="-2"/>
          <w:sz w:val="24"/>
          <w:szCs w:val="24"/>
          <w:lang w:val="ro-RO"/>
        </w:rPr>
        <w:t>adancimea</w:t>
      </w:r>
      <w:proofErr w:type="spellEnd"/>
      <w:r w:rsidRPr="004A1CEB">
        <w:rPr>
          <w:rFonts w:ascii="Arial" w:hAnsi="Arial" w:cs="Arial"/>
          <w:spacing w:val="-2"/>
          <w:sz w:val="24"/>
          <w:szCs w:val="24"/>
          <w:lang w:val="ro-RO"/>
        </w:rPr>
        <w:t xml:space="preserve"> de 78,5m, prevăzut cu </w:t>
      </w:r>
      <w:r w:rsidR="00CF558E" w:rsidRPr="004A1CEB">
        <w:rPr>
          <w:rFonts w:ascii="Arial" w:hAnsi="Arial" w:cs="Arial"/>
          <w:spacing w:val="-2"/>
          <w:sz w:val="24"/>
          <w:szCs w:val="24"/>
          <w:lang w:val="ro-RO"/>
        </w:rPr>
        <w:t xml:space="preserve">prevăzut cu o </w:t>
      </w:r>
      <w:proofErr w:type="spellStart"/>
      <w:r w:rsidR="00CF558E" w:rsidRPr="004A1CEB">
        <w:rPr>
          <w:rFonts w:ascii="Arial" w:hAnsi="Arial" w:cs="Arial"/>
          <w:spacing w:val="-2"/>
          <w:sz w:val="24"/>
          <w:szCs w:val="24"/>
          <w:lang w:val="ro-RO"/>
        </w:rPr>
        <w:t>pompǎ</w:t>
      </w:r>
      <w:proofErr w:type="spellEnd"/>
      <w:r w:rsidR="00CF558E" w:rsidRPr="004A1CEB">
        <w:rPr>
          <w:rFonts w:ascii="Arial" w:hAnsi="Arial" w:cs="Arial"/>
          <w:spacing w:val="-2"/>
          <w:sz w:val="24"/>
          <w:szCs w:val="24"/>
          <w:lang w:val="ro-RO"/>
        </w:rPr>
        <w:t xml:space="preserve"> </w:t>
      </w:r>
      <w:proofErr w:type="spellStart"/>
      <w:r w:rsidR="00CF558E" w:rsidRPr="004A1CEB">
        <w:rPr>
          <w:rFonts w:ascii="Arial" w:hAnsi="Arial" w:cs="Arial"/>
          <w:spacing w:val="-2"/>
          <w:sz w:val="24"/>
          <w:szCs w:val="24"/>
          <w:lang w:val="ro-RO"/>
        </w:rPr>
        <w:t>submersibilǎ</w:t>
      </w:r>
      <w:proofErr w:type="spellEnd"/>
      <w:r w:rsidR="00CF558E" w:rsidRPr="004A1CEB">
        <w:rPr>
          <w:rFonts w:ascii="Arial" w:hAnsi="Arial" w:cs="Arial"/>
          <w:spacing w:val="-2"/>
          <w:sz w:val="24"/>
          <w:szCs w:val="24"/>
          <w:lang w:val="ro-RO"/>
        </w:rPr>
        <w:t xml:space="preserve"> tip HEBE cu Q=0,9 mc/s.</w:t>
      </w:r>
    </w:p>
    <w:p w:rsidR="003D0B87" w:rsidRPr="004A1CEB" w:rsidRDefault="003D0B87" w:rsidP="00CF558E">
      <w:pPr>
        <w:spacing w:after="0" w:line="240" w:lineRule="auto"/>
        <w:jc w:val="both"/>
        <w:rPr>
          <w:rFonts w:ascii="Arial" w:hAnsi="Arial" w:cs="Arial"/>
          <w:spacing w:val="-2"/>
          <w:sz w:val="24"/>
          <w:szCs w:val="24"/>
          <w:lang w:val="ro-RO"/>
        </w:rPr>
      </w:pPr>
      <w:r w:rsidRPr="004A1CEB">
        <w:rPr>
          <w:rFonts w:ascii="Arial" w:hAnsi="Arial" w:cs="Arial"/>
          <w:b/>
          <w:spacing w:val="-2"/>
          <w:sz w:val="24"/>
          <w:szCs w:val="24"/>
          <w:lang w:val="ro-RO"/>
        </w:rPr>
        <w:t>Rezervor de înmagazinare:</w:t>
      </w:r>
      <w:r w:rsidRPr="004A1CEB">
        <w:rPr>
          <w:rFonts w:ascii="Arial" w:hAnsi="Arial" w:cs="Arial"/>
          <w:spacing w:val="-2"/>
          <w:sz w:val="24"/>
          <w:szCs w:val="24"/>
          <w:lang w:val="ro-RO"/>
        </w:rPr>
        <w:t xml:space="preserve"> pentru stocarea apei uzate menajere cu un V=14 mc.</w:t>
      </w:r>
    </w:p>
    <w:p w:rsidR="003D0B87" w:rsidRPr="004A1CEB" w:rsidRDefault="003D0B87" w:rsidP="003D0B87">
      <w:pPr>
        <w:suppressAutoHyphens/>
        <w:spacing w:after="0" w:line="240" w:lineRule="auto"/>
        <w:jc w:val="both"/>
        <w:rPr>
          <w:rFonts w:ascii="Arial" w:hAnsi="Arial" w:cs="Arial"/>
          <w:spacing w:val="-2"/>
          <w:sz w:val="24"/>
          <w:szCs w:val="24"/>
          <w:lang w:val="ro-RO"/>
        </w:rPr>
      </w:pPr>
      <w:r w:rsidRPr="004A1CEB">
        <w:rPr>
          <w:rFonts w:ascii="Arial" w:hAnsi="Arial" w:cs="Arial"/>
          <w:b/>
          <w:spacing w:val="-2"/>
          <w:sz w:val="24"/>
          <w:szCs w:val="24"/>
          <w:lang w:val="ro-RO"/>
        </w:rPr>
        <w:t>Reţeaua de distribuţie a apei potabile</w:t>
      </w:r>
      <w:r w:rsidRPr="004A1CEB">
        <w:rPr>
          <w:rFonts w:ascii="Arial" w:hAnsi="Arial" w:cs="Arial"/>
          <w:spacing w:val="-2"/>
          <w:sz w:val="24"/>
          <w:szCs w:val="24"/>
          <w:lang w:val="ro-RO"/>
        </w:rPr>
        <w:t>: ţeavă din oţel de ¾ la pavilionul administrativ,instalaţia pentru stins incendiile şi staţia de epurare.</w:t>
      </w:r>
    </w:p>
    <w:p w:rsidR="003D0B87" w:rsidRPr="004A1CEB" w:rsidRDefault="003D0B87" w:rsidP="003D0B87">
      <w:pPr>
        <w:spacing w:after="0" w:line="240" w:lineRule="auto"/>
        <w:jc w:val="both"/>
        <w:rPr>
          <w:rFonts w:ascii="Arial" w:hAnsi="Arial" w:cs="Arial"/>
          <w:b/>
          <w:sz w:val="24"/>
          <w:szCs w:val="24"/>
          <w:lang w:val="ro-RO"/>
        </w:rPr>
      </w:pPr>
      <w:r w:rsidRPr="004A1CEB">
        <w:rPr>
          <w:rFonts w:ascii="Arial" w:hAnsi="Arial" w:cs="Arial"/>
          <w:b/>
          <w:sz w:val="24"/>
          <w:szCs w:val="24"/>
          <w:lang w:val="ro-RO"/>
        </w:rPr>
        <w:t>Instalaţii de măsurare a debitelor şi volumelor de apă:</w:t>
      </w:r>
    </w:p>
    <w:p w:rsidR="003D0B87" w:rsidRPr="004A1CEB" w:rsidRDefault="003D0B87" w:rsidP="003D0B87">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Pentru măsurarea debitelor de apă captate există un contor tip </w:t>
      </w:r>
      <w:proofErr w:type="spellStart"/>
      <w:r w:rsidRPr="004A1CEB">
        <w:rPr>
          <w:rFonts w:ascii="Arial" w:hAnsi="Arial" w:cs="Arial"/>
          <w:sz w:val="24"/>
          <w:szCs w:val="24"/>
          <w:lang w:val="ro-RO"/>
        </w:rPr>
        <w:t>Flostar-M</w:t>
      </w:r>
      <w:proofErr w:type="spellEnd"/>
      <w:r w:rsidRPr="004A1CEB">
        <w:rPr>
          <w:rFonts w:ascii="Arial" w:hAnsi="Arial" w:cs="Arial"/>
          <w:sz w:val="24"/>
          <w:szCs w:val="24"/>
          <w:lang w:val="ro-RO"/>
        </w:rPr>
        <w:t xml:space="preserve">  cu diametru 65mm model BVML-RO 360/95 cu </w:t>
      </w:r>
      <w:proofErr w:type="spellStart"/>
      <w:r w:rsidRPr="004A1CEB">
        <w:rPr>
          <w:rFonts w:ascii="Arial" w:hAnsi="Arial" w:cs="Arial"/>
          <w:sz w:val="24"/>
          <w:szCs w:val="24"/>
          <w:lang w:val="ro-RO"/>
        </w:rPr>
        <w:t>Qmax</w:t>
      </w:r>
      <w:proofErr w:type="spellEnd"/>
      <w:r w:rsidRPr="004A1CEB">
        <w:rPr>
          <w:rFonts w:ascii="Arial" w:hAnsi="Arial" w:cs="Arial"/>
          <w:sz w:val="24"/>
          <w:szCs w:val="24"/>
          <w:lang w:val="ro-RO"/>
        </w:rPr>
        <w:t xml:space="preserve">  de 40mc/h</w:t>
      </w:r>
    </w:p>
    <w:p w:rsidR="003D0B87" w:rsidRPr="004A1CEB" w:rsidRDefault="003D0B87" w:rsidP="003D0B87">
      <w:pPr>
        <w:spacing w:after="0" w:line="240" w:lineRule="auto"/>
        <w:jc w:val="both"/>
        <w:rPr>
          <w:rFonts w:ascii="Arial" w:hAnsi="Arial" w:cs="Arial"/>
          <w:spacing w:val="-2"/>
          <w:sz w:val="24"/>
          <w:szCs w:val="24"/>
          <w:lang w:val="ro-RO"/>
        </w:rPr>
      </w:pPr>
      <w:r w:rsidRPr="004A1CEB">
        <w:rPr>
          <w:rFonts w:ascii="Arial" w:hAnsi="Arial" w:cs="Arial"/>
          <w:b/>
          <w:bCs/>
          <w:sz w:val="24"/>
          <w:szCs w:val="24"/>
          <w:lang w:val="ro-RO"/>
        </w:rPr>
        <w:t xml:space="preserve">Alimentarea cu apă pentru stins incendii: </w:t>
      </w:r>
      <w:r w:rsidRPr="004A1CEB">
        <w:rPr>
          <w:rFonts w:ascii="Arial" w:hAnsi="Arial" w:cs="Arial"/>
          <w:bCs/>
          <w:sz w:val="24"/>
          <w:szCs w:val="24"/>
          <w:lang w:val="ro-RO"/>
        </w:rPr>
        <w:t xml:space="preserve">se asigură din rezervorul de apă pluvială prin hidranţi exteriori. Rezervorul de apă este  </w:t>
      </w:r>
      <w:r w:rsidRPr="004A1CEB">
        <w:rPr>
          <w:rFonts w:ascii="Arial" w:hAnsi="Arial" w:cs="Arial"/>
          <w:sz w:val="24"/>
          <w:szCs w:val="24"/>
          <w:lang w:val="ro-RO"/>
        </w:rPr>
        <w:t xml:space="preserve">impermeabilizat cu folie </w:t>
      </w:r>
      <w:proofErr w:type="spellStart"/>
      <w:r w:rsidRPr="004A1CEB">
        <w:rPr>
          <w:rFonts w:ascii="Arial" w:hAnsi="Arial" w:cs="Arial"/>
          <w:sz w:val="24"/>
          <w:szCs w:val="24"/>
          <w:lang w:val="ro-RO"/>
        </w:rPr>
        <w:t>PEHD.</w:t>
      </w:r>
      <w:r w:rsidRPr="004A1CEB">
        <w:rPr>
          <w:rFonts w:ascii="Arial" w:hAnsi="Arial" w:cs="Arial"/>
          <w:bCs/>
          <w:sz w:val="24"/>
          <w:szCs w:val="24"/>
          <w:lang w:val="ro-RO"/>
        </w:rPr>
        <w:t>Tot</w:t>
      </w:r>
      <w:proofErr w:type="spellEnd"/>
      <w:r w:rsidRPr="004A1CEB">
        <w:rPr>
          <w:rFonts w:ascii="Arial" w:hAnsi="Arial" w:cs="Arial"/>
          <w:bCs/>
          <w:sz w:val="24"/>
          <w:szCs w:val="24"/>
          <w:lang w:val="ro-RO"/>
        </w:rPr>
        <w:t xml:space="preserve"> din rezervorul de apă pluvială se utilizează apa şi pentru </w:t>
      </w:r>
      <w:r w:rsidRPr="004A1CEB">
        <w:rPr>
          <w:rFonts w:ascii="Arial" w:hAnsi="Arial" w:cs="Arial"/>
          <w:spacing w:val="-2"/>
          <w:sz w:val="24"/>
          <w:szCs w:val="24"/>
          <w:lang w:val="ro-RO"/>
        </w:rPr>
        <w:t>desprăfuire drumuri şi  întreţinere spaţii verzi.</w:t>
      </w:r>
    </w:p>
    <w:p w:rsidR="00FA308C" w:rsidRPr="004A1CEB" w:rsidRDefault="00FA308C" w:rsidP="00FA308C">
      <w:pPr>
        <w:keepNext/>
        <w:spacing w:after="0" w:line="240" w:lineRule="auto"/>
        <w:outlineLvl w:val="2"/>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7.2. RESURSE ENERGETICE</w:t>
      </w:r>
    </w:p>
    <w:p w:rsidR="00D63765" w:rsidRPr="004A1CEB" w:rsidRDefault="00D63765" w:rsidP="00FA308C">
      <w:pPr>
        <w:keepNext/>
        <w:spacing w:after="0" w:line="240" w:lineRule="auto"/>
        <w:outlineLvl w:val="2"/>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7.2.1. Resurse energetice utilizate</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2409"/>
        <w:gridCol w:w="2410"/>
        <w:gridCol w:w="2734"/>
      </w:tblGrid>
      <w:tr w:rsidR="00FA308C" w:rsidRPr="004A1CEB" w:rsidTr="005540E0">
        <w:tc>
          <w:tcPr>
            <w:tcW w:w="2017" w:type="dxa"/>
            <w:vAlign w:val="center"/>
          </w:tcPr>
          <w:p w:rsidR="00D63765" w:rsidRPr="004A1CEB" w:rsidRDefault="00D63765" w:rsidP="00FA308C">
            <w:pPr>
              <w:tabs>
                <w:tab w:val="left" w:pos="360"/>
                <w:tab w:val="left" w:pos="720"/>
                <w:tab w:val="left" w:pos="1800"/>
              </w:tabs>
              <w:spacing w:after="0" w:line="240" w:lineRule="auto"/>
              <w:ind w:right="238"/>
              <w:jc w:val="center"/>
              <w:rPr>
                <w:rFonts w:ascii="Arial" w:hAnsi="Arial" w:cs="Arial"/>
                <w:b/>
                <w:sz w:val="24"/>
                <w:szCs w:val="24"/>
                <w:lang w:val="ro-RO"/>
              </w:rPr>
            </w:pPr>
            <w:r w:rsidRPr="004A1CEB">
              <w:rPr>
                <w:rFonts w:ascii="Arial" w:hAnsi="Arial" w:cs="Arial"/>
                <w:b/>
                <w:sz w:val="24"/>
                <w:szCs w:val="24"/>
                <w:lang w:val="ro-RO"/>
              </w:rPr>
              <w:t>Utilităţi</w:t>
            </w:r>
          </w:p>
        </w:tc>
        <w:tc>
          <w:tcPr>
            <w:tcW w:w="2409" w:type="dxa"/>
            <w:vAlign w:val="center"/>
          </w:tcPr>
          <w:p w:rsidR="00D63765" w:rsidRPr="004A1CEB" w:rsidRDefault="00D63765" w:rsidP="00FA308C">
            <w:pPr>
              <w:tabs>
                <w:tab w:val="left" w:pos="360"/>
                <w:tab w:val="left" w:pos="792"/>
                <w:tab w:val="left" w:pos="1800"/>
              </w:tabs>
              <w:spacing w:after="0" w:line="240" w:lineRule="auto"/>
              <w:jc w:val="center"/>
              <w:rPr>
                <w:rFonts w:ascii="Arial" w:hAnsi="Arial" w:cs="Arial"/>
                <w:b/>
                <w:sz w:val="24"/>
                <w:szCs w:val="24"/>
                <w:lang w:val="ro-RO"/>
              </w:rPr>
            </w:pPr>
            <w:r w:rsidRPr="004A1CEB">
              <w:rPr>
                <w:rFonts w:ascii="Arial" w:hAnsi="Arial" w:cs="Arial"/>
                <w:b/>
                <w:sz w:val="24"/>
                <w:szCs w:val="24"/>
                <w:lang w:val="ro-RO"/>
              </w:rPr>
              <w:t>Utilizare</w:t>
            </w:r>
          </w:p>
        </w:tc>
        <w:tc>
          <w:tcPr>
            <w:tcW w:w="2410"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b/>
                <w:sz w:val="24"/>
                <w:szCs w:val="24"/>
                <w:lang w:val="ro-RO"/>
              </w:rPr>
            </w:pPr>
            <w:r w:rsidRPr="004A1CEB">
              <w:rPr>
                <w:rFonts w:ascii="Arial" w:hAnsi="Arial" w:cs="Arial"/>
                <w:b/>
                <w:sz w:val="24"/>
                <w:szCs w:val="24"/>
                <w:lang w:val="ro-RO"/>
              </w:rPr>
              <w:t>Consum anual 2014</w:t>
            </w:r>
          </w:p>
        </w:tc>
        <w:tc>
          <w:tcPr>
            <w:tcW w:w="2734"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b/>
                <w:sz w:val="24"/>
                <w:szCs w:val="24"/>
                <w:lang w:val="ro-RO"/>
              </w:rPr>
            </w:pPr>
            <w:r w:rsidRPr="004A1CEB">
              <w:rPr>
                <w:rFonts w:ascii="Arial" w:hAnsi="Arial" w:cs="Arial"/>
                <w:b/>
                <w:sz w:val="24"/>
                <w:szCs w:val="24"/>
                <w:lang w:val="ro-RO"/>
              </w:rPr>
              <w:t>Sursa</w:t>
            </w:r>
          </w:p>
        </w:tc>
      </w:tr>
      <w:tr w:rsidR="00FA308C" w:rsidRPr="004A1CEB" w:rsidTr="005540E0">
        <w:tc>
          <w:tcPr>
            <w:tcW w:w="2017" w:type="dxa"/>
            <w:vAlign w:val="center"/>
          </w:tcPr>
          <w:p w:rsidR="00D63765" w:rsidRPr="004A1CEB" w:rsidRDefault="00D63765" w:rsidP="00FA308C">
            <w:pPr>
              <w:tabs>
                <w:tab w:val="left" w:pos="360"/>
                <w:tab w:val="left" w:pos="720"/>
                <w:tab w:val="left" w:pos="1800"/>
              </w:tabs>
              <w:spacing w:after="0" w:line="240" w:lineRule="auto"/>
              <w:rPr>
                <w:rFonts w:ascii="Arial" w:hAnsi="Arial" w:cs="Arial"/>
                <w:sz w:val="24"/>
                <w:szCs w:val="24"/>
                <w:lang w:val="ro-RO"/>
              </w:rPr>
            </w:pPr>
            <w:r w:rsidRPr="004A1CEB">
              <w:rPr>
                <w:rFonts w:ascii="Arial" w:hAnsi="Arial" w:cs="Arial"/>
                <w:sz w:val="24"/>
                <w:szCs w:val="24"/>
                <w:lang w:val="ro-RO"/>
              </w:rPr>
              <w:t>GPL</w:t>
            </w:r>
          </w:p>
        </w:tc>
        <w:tc>
          <w:tcPr>
            <w:tcW w:w="2409" w:type="dxa"/>
            <w:vAlign w:val="center"/>
          </w:tcPr>
          <w:p w:rsidR="00D63765" w:rsidRPr="004A1CEB" w:rsidRDefault="00D63765" w:rsidP="00FA308C">
            <w:pPr>
              <w:tabs>
                <w:tab w:val="left" w:pos="360"/>
                <w:tab w:val="left" w:pos="792"/>
                <w:tab w:val="left" w:pos="1800"/>
              </w:tabs>
              <w:spacing w:after="0" w:line="240" w:lineRule="auto"/>
              <w:jc w:val="center"/>
              <w:rPr>
                <w:rFonts w:ascii="Arial" w:hAnsi="Arial" w:cs="Arial"/>
                <w:sz w:val="24"/>
                <w:szCs w:val="24"/>
                <w:lang w:val="ro-RO"/>
              </w:rPr>
            </w:pPr>
            <w:r w:rsidRPr="004A1CEB">
              <w:rPr>
                <w:rFonts w:ascii="Arial" w:hAnsi="Arial" w:cs="Arial"/>
                <w:sz w:val="24"/>
                <w:szCs w:val="24"/>
                <w:lang w:val="ro-RO"/>
              </w:rPr>
              <w:t>centrala termică</w:t>
            </w:r>
          </w:p>
        </w:tc>
        <w:tc>
          <w:tcPr>
            <w:tcW w:w="2410"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sz w:val="24"/>
                <w:szCs w:val="24"/>
                <w:lang w:val="ro-RO"/>
              </w:rPr>
            </w:pPr>
            <w:r w:rsidRPr="004A1CEB">
              <w:rPr>
                <w:rFonts w:ascii="Arial" w:hAnsi="Arial" w:cs="Arial"/>
                <w:sz w:val="24"/>
                <w:szCs w:val="24"/>
                <w:lang w:val="ro-RO"/>
              </w:rPr>
              <w:t>6,00 tone</w:t>
            </w:r>
          </w:p>
        </w:tc>
        <w:tc>
          <w:tcPr>
            <w:tcW w:w="2734"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sz w:val="24"/>
                <w:szCs w:val="24"/>
                <w:lang w:val="ro-RO"/>
              </w:rPr>
            </w:pPr>
          </w:p>
        </w:tc>
      </w:tr>
      <w:tr w:rsidR="00FA308C" w:rsidRPr="004A1CEB" w:rsidTr="005540E0">
        <w:trPr>
          <w:trHeight w:val="434"/>
        </w:trPr>
        <w:tc>
          <w:tcPr>
            <w:tcW w:w="2017" w:type="dxa"/>
            <w:vAlign w:val="center"/>
          </w:tcPr>
          <w:p w:rsidR="00D63765" w:rsidRPr="004A1CEB" w:rsidRDefault="00D63765" w:rsidP="00FA308C">
            <w:pPr>
              <w:tabs>
                <w:tab w:val="left" w:pos="360"/>
                <w:tab w:val="left" w:pos="720"/>
                <w:tab w:val="left" w:pos="1800"/>
              </w:tabs>
              <w:spacing w:after="0" w:line="240" w:lineRule="auto"/>
              <w:rPr>
                <w:rFonts w:ascii="Arial" w:hAnsi="Arial" w:cs="Arial"/>
                <w:sz w:val="24"/>
                <w:szCs w:val="24"/>
                <w:lang w:val="ro-RO"/>
              </w:rPr>
            </w:pPr>
            <w:r w:rsidRPr="004A1CEB">
              <w:rPr>
                <w:rFonts w:ascii="Arial" w:hAnsi="Arial" w:cs="Arial"/>
                <w:sz w:val="24"/>
                <w:szCs w:val="24"/>
                <w:lang w:val="ro-RO"/>
              </w:rPr>
              <w:t>Energie electrică</w:t>
            </w:r>
          </w:p>
        </w:tc>
        <w:tc>
          <w:tcPr>
            <w:tcW w:w="2409" w:type="dxa"/>
            <w:vAlign w:val="center"/>
          </w:tcPr>
          <w:p w:rsidR="00D63765" w:rsidRPr="004A1CEB" w:rsidRDefault="00D63765" w:rsidP="00FA308C">
            <w:pPr>
              <w:tabs>
                <w:tab w:val="left" w:pos="360"/>
                <w:tab w:val="left" w:pos="792"/>
                <w:tab w:val="left" w:pos="1800"/>
              </w:tabs>
              <w:spacing w:after="0" w:line="240" w:lineRule="auto"/>
              <w:jc w:val="center"/>
              <w:rPr>
                <w:rFonts w:ascii="Arial" w:hAnsi="Arial" w:cs="Arial"/>
                <w:sz w:val="24"/>
                <w:szCs w:val="24"/>
                <w:lang w:val="ro-RO"/>
              </w:rPr>
            </w:pPr>
            <w:r w:rsidRPr="004A1CEB">
              <w:rPr>
                <w:rFonts w:ascii="Arial" w:hAnsi="Arial" w:cs="Arial"/>
                <w:sz w:val="24"/>
                <w:szCs w:val="24"/>
                <w:lang w:val="ro-RO"/>
              </w:rPr>
              <w:t xml:space="preserve">Staţia de epurare, iluminat, platforma de </w:t>
            </w:r>
            <w:proofErr w:type="spellStart"/>
            <w:r w:rsidRPr="004A1CEB">
              <w:rPr>
                <w:rFonts w:ascii="Arial" w:hAnsi="Arial" w:cs="Arial"/>
                <w:sz w:val="24"/>
                <w:szCs w:val="24"/>
                <w:lang w:val="ro-RO"/>
              </w:rPr>
              <w:t>cântǎrire</w:t>
            </w:r>
            <w:proofErr w:type="spellEnd"/>
            <w:r w:rsidRPr="004A1CEB">
              <w:rPr>
                <w:rFonts w:ascii="Arial" w:hAnsi="Arial" w:cs="Arial"/>
                <w:sz w:val="24"/>
                <w:szCs w:val="24"/>
                <w:lang w:val="ro-RO"/>
              </w:rPr>
              <w:t xml:space="preserve">, pompe de alimentare cu </w:t>
            </w:r>
            <w:proofErr w:type="spellStart"/>
            <w:r w:rsidRPr="004A1CEB">
              <w:rPr>
                <w:rFonts w:ascii="Arial" w:hAnsi="Arial" w:cs="Arial"/>
                <w:sz w:val="24"/>
                <w:szCs w:val="24"/>
                <w:lang w:val="ro-RO"/>
              </w:rPr>
              <w:t>apǎ</w:t>
            </w:r>
            <w:proofErr w:type="spellEnd"/>
          </w:p>
        </w:tc>
        <w:tc>
          <w:tcPr>
            <w:tcW w:w="2410"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sz w:val="24"/>
                <w:szCs w:val="24"/>
                <w:lang w:val="ro-RO"/>
              </w:rPr>
            </w:pPr>
            <w:r w:rsidRPr="004A1CEB">
              <w:rPr>
                <w:rFonts w:ascii="Arial" w:hAnsi="Arial" w:cs="Arial"/>
                <w:sz w:val="24"/>
                <w:szCs w:val="24"/>
                <w:lang w:val="ro-RO"/>
              </w:rPr>
              <w:t>14.078 kWh</w:t>
            </w:r>
          </w:p>
        </w:tc>
        <w:tc>
          <w:tcPr>
            <w:tcW w:w="2734"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sz w:val="24"/>
                <w:szCs w:val="24"/>
                <w:lang w:val="ro-RO"/>
              </w:rPr>
            </w:pPr>
            <w:r w:rsidRPr="004A1CEB">
              <w:rPr>
                <w:rFonts w:ascii="Arial" w:hAnsi="Arial" w:cs="Arial"/>
                <w:sz w:val="24"/>
                <w:szCs w:val="24"/>
                <w:lang w:val="ro-RO"/>
              </w:rPr>
              <w:t>Sistemul de distribuţie</w:t>
            </w:r>
          </w:p>
        </w:tc>
      </w:tr>
      <w:tr w:rsidR="00FA308C" w:rsidRPr="004A1CEB" w:rsidTr="005540E0">
        <w:trPr>
          <w:trHeight w:val="434"/>
        </w:trPr>
        <w:tc>
          <w:tcPr>
            <w:tcW w:w="2017" w:type="dxa"/>
            <w:vAlign w:val="center"/>
          </w:tcPr>
          <w:p w:rsidR="00D63765" w:rsidRPr="004A1CEB" w:rsidRDefault="00D63765" w:rsidP="00FA308C">
            <w:pPr>
              <w:tabs>
                <w:tab w:val="left" w:pos="360"/>
                <w:tab w:val="left" w:pos="720"/>
                <w:tab w:val="left" w:pos="1800"/>
              </w:tabs>
              <w:spacing w:after="0" w:line="240" w:lineRule="auto"/>
              <w:rPr>
                <w:rFonts w:ascii="Arial" w:hAnsi="Arial" w:cs="Arial"/>
                <w:sz w:val="24"/>
                <w:szCs w:val="24"/>
                <w:lang w:val="ro-RO"/>
              </w:rPr>
            </w:pPr>
            <w:proofErr w:type="spellStart"/>
            <w:r w:rsidRPr="004A1CEB">
              <w:rPr>
                <w:rFonts w:ascii="Arial" w:hAnsi="Arial" w:cs="Arial"/>
                <w:sz w:val="24"/>
                <w:szCs w:val="24"/>
                <w:lang w:val="ro-RO"/>
              </w:rPr>
              <w:t>Motorinǎ</w:t>
            </w:r>
            <w:proofErr w:type="spellEnd"/>
          </w:p>
        </w:tc>
        <w:tc>
          <w:tcPr>
            <w:tcW w:w="2409" w:type="dxa"/>
            <w:vAlign w:val="center"/>
          </w:tcPr>
          <w:p w:rsidR="00D63765" w:rsidRPr="004A1CEB" w:rsidRDefault="00D63765" w:rsidP="00FA308C">
            <w:pPr>
              <w:tabs>
                <w:tab w:val="left" w:pos="360"/>
                <w:tab w:val="left" w:pos="792"/>
                <w:tab w:val="left" w:pos="1800"/>
              </w:tabs>
              <w:spacing w:after="0" w:line="240" w:lineRule="auto"/>
              <w:jc w:val="center"/>
              <w:rPr>
                <w:rFonts w:ascii="Arial" w:hAnsi="Arial" w:cs="Arial"/>
                <w:sz w:val="24"/>
                <w:szCs w:val="24"/>
                <w:lang w:val="ro-RO"/>
              </w:rPr>
            </w:pPr>
            <w:r w:rsidRPr="004A1CEB">
              <w:rPr>
                <w:rFonts w:ascii="Arial" w:hAnsi="Arial" w:cs="Arial"/>
                <w:sz w:val="24"/>
                <w:szCs w:val="24"/>
                <w:lang w:val="ro-RO"/>
              </w:rPr>
              <w:t>Utilajele din dotare</w:t>
            </w:r>
          </w:p>
        </w:tc>
        <w:tc>
          <w:tcPr>
            <w:tcW w:w="2410"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sz w:val="24"/>
                <w:szCs w:val="24"/>
                <w:lang w:val="ro-RO"/>
              </w:rPr>
            </w:pPr>
            <w:r w:rsidRPr="004A1CEB">
              <w:rPr>
                <w:rFonts w:ascii="Arial" w:hAnsi="Arial" w:cs="Arial"/>
                <w:sz w:val="24"/>
                <w:szCs w:val="24"/>
                <w:lang w:val="ro-RO"/>
              </w:rPr>
              <w:t>102,68 tone</w:t>
            </w:r>
          </w:p>
        </w:tc>
        <w:tc>
          <w:tcPr>
            <w:tcW w:w="2734" w:type="dxa"/>
            <w:vAlign w:val="center"/>
          </w:tcPr>
          <w:p w:rsidR="00D63765" w:rsidRPr="004A1CEB" w:rsidRDefault="00D63765" w:rsidP="00FA308C">
            <w:pPr>
              <w:tabs>
                <w:tab w:val="left" w:pos="360"/>
                <w:tab w:val="left" w:pos="720"/>
                <w:tab w:val="left" w:pos="1800"/>
              </w:tabs>
              <w:spacing w:after="0" w:line="240" w:lineRule="auto"/>
              <w:jc w:val="center"/>
              <w:rPr>
                <w:rFonts w:ascii="Arial" w:hAnsi="Arial" w:cs="Arial"/>
                <w:sz w:val="24"/>
                <w:szCs w:val="24"/>
                <w:lang w:val="ro-RO"/>
              </w:rPr>
            </w:pPr>
          </w:p>
        </w:tc>
      </w:tr>
    </w:tbl>
    <w:p w:rsidR="00D63765" w:rsidRPr="004A1CEB" w:rsidRDefault="00D63765" w:rsidP="00FA308C">
      <w:pPr>
        <w:spacing w:after="0" w:line="240" w:lineRule="auto"/>
        <w:rPr>
          <w:rFonts w:ascii="Arial" w:hAnsi="Arial" w:cs="Arial"/>
          <w:b/>
          <w:sz w:val="24"/>
          <w:szCs w:val="24"/>
          <w:lang w:val="ro-RO"/>
        </w:rPr>
      </w:pPr>
      <w:r w:rsidRPr="004A1CEB">
        <w:rPr>
          <w:rFonts w:ascii="Arial" w:hAnsi="Arial" w:cs="Arial"/>
          <w:b/>
          <w:sz w:val="24"/>
          <w:szCs w:val="24"/>
          <w:lang w:val="ro-RO"/>
        </w:rPr>
        <w:t>7.2.2.</w:t>
      </w:r>
      <w:r w:rsidRPr="004A1CEB">
        <w:rPr>
          <w:rFonts w:ascii="Arial" w:hAnsi="Arial" w:cs="Arial"/>
          <w:bCs/>
          <w:sz w:val="24"/>
          <w:szCs w:val="24"/>
          <w:lang w:val="ro-RO"/>
        </w:rPr>
        <w:t xml:space="preserve"> </w:t>
      </w:r>
      <w:r w:rsidRPr="004A1CEB">
        <w:rPr>
          <w:rFonts w:ascii="Arial" w:hAnsi="Arial" w:cs="Arial"/>
          <w:b/>
          <w:bCs/>
          <w:sz w:val="24"/>
          <w:szCs w:val="24"/>
          <w:lang w:val="ro-RO"/>
        </w:rPr>
        <w:t xml:space="preserve">Consum </w:t>
      </w:r>
      <w:r w:rsidRPr="004A1CEB">
        <w:rPr>
          <w:rFonts w:ascii="Arial" w:hAnsi="Arial" w:cs="Arial"/>
          <w:b/>
          <w:sz w:val="24"/>
          <w:szCs w:val="24"/>
          <w:lang w:val="ro-RO"/>
        </w:rPr>
        <w:t>specific de energie</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6"/>
      </w:tblGrid>
      <w:tr w:rsidR="00FA308C" w:rsidRPr="004A1CEB" w:rsidTr="005540E0">
        <w:tc>
          <w:tcPr>
            <w:tcW w:w="4536" w:type="dxa"/>
            <w:shd w:val="clear" w:color="auto" w:fill="auto"/>
          </w:tcPr>
          <w:p w:rsidR="00D63765" w:rsidRPr="004A1CEB" w:rsidRDefault="00D63765" w:rsidP="00FA308C">
            <w:pPr>
              <w:spacing w:after="0" w:line="240" w:lineRule="auto"/>
              <w:jc w:val="center"/>
              <w:rPr>
                <w:rFonts w:ascii="Arial" w:eastAsia="Times New Roman" w:hAnsi="Arial" w:cs="Arial"/>
                <w:b/>
                <w:sz w:val="24"/>
                <w:szCs w:val="24"/>
                <w:lang w:val="ro-RO"/>
              </w:rPr>
            </w:pPr>
            <w:r w:rsidRPr="004A1CEB">
              <w:rPr>
                <w:rFonts w:ascii="Arial" w:eastAsia="Times New Roman" w:hAnsi="Arial" w:cs="Arial"/>
                <w:b/>
                <w:sz w:val="24"/>
                <w:szCs w:val="24"/>
                <w:lang w:val="ro-RO" w:eastAsia="ro-RO"/>
              </w:rPr>
              <w:t>Produs</w:t>
            </w:r>
          </w:p>
        </w:tc>
        <w:tc>
          <w:tcPr>
            <w:tcW w:w="5386" w:type="dxa"/>
            <w:shd w:val="clear" w:color="auto" w:fill="auto"/>
          </w:tcPr>
          <w:p w:rsidR="00D63765" w:rsidRPr="004A1CEB" w:rsidRDefault="00D63765" w:rsidP="00FA308C">
            <w:pPr>
              <w:spacing w:after="0" w:line="240" w:lineRule="auto"/>
              <w:jc w:val="center"/>
              <w:rPr>
                <w:rFonts w:ascii="Arial" w:eastAsia="Times New Roman" w:hAnsi="Arial" w:cs="Arial"/>
                <w:b/>
                <w:sz w:val="24"/>
                <w:szCs w:val="24"/>
                <w:lang w:val="ro-RO"/>
              </w:rPr>
            </w:pPr>
            <w:r w:rsidRPr="004A1CEB">
              <w:rPr>
                <w:rFonts w:ascii="Arial" w:eastAsia="Times New Roman" w:hAnsi="Arial" w:cs="Arial"/>
                <w:b/>
                <w:sz w:val="24"/>
                <w:szCs w:val="24"/>
                <w:lang w:val="ro-RO" w:eastAsia="ro-RO"/>
              </w:rPr>
              <w:t>Consum specific de energie</w:t>
            </w:r>
          </w:p>
        </w:tc>
      </w:tr>
      <w:tr w:rsidR="00FA308C" w:rsidRPr="004A1CEB" w:rsidTr="005540E0">
        <w:tc>
          <w:tcPr>
            <w:tcW w:w="4536" w:type="dxa"/>
            <w:shd w:val="clear" w:color="auto" w:fill="auto"/>
          </w:tcPr>
          <w:p w:rsidR="00D63765" w:rsidRPr="004A1CEB" w:rsidRDefault="00D63765" w:rsidP="00FA308C">
            <w:pPr>
              <w:tabs>
                <w:tab w:val="left" w:pos="1425"/>
              </w:tabs>
              <w:spacing w:after="0" w:line="240" w:lineRule="auto"/>
              <w:rPr>
                <w:rFonts w:ascii="Arial" w:hAnsi="Arial" w:cs="Arial"/>
                <w:sz w:val="24"/>
                <w:szCs w:val="24"/>
                <w:lang w:val="ro-RO"/>
              </w:rPr>
            </w:pPr>
            <w:r w:rsidRPr="004A1CEB">
              <w:rPr>
                <w:rFonts w:ascii="Arial" w:hAnsi="Arial" w:cs="Arial"/>
                <w:sz w:val="24"/>
                <w:szCs w:val="24"/>
                <w:lang w:val="ro-RO"/>
              </w:rPr>
              <w:t xml:space="preserve">Platforma electronica de </w:t>
            </w:r>
            <w:proofErr w:type="spellStart"/>
            <w:r w:rsidRPr="004A1CEB">
              <w:rPr>
                <w:rFonts w:ascii="Arial" w:hAnsi="Arial" w:cs="Arial"/>
                <w:sz w:val="24"/>
                <w:szCs w:val="24"/>
                <w:lang w:val="ro-RO"/>
              </w:rPr>
              <w:t>cantarire</w:t>
            </w:r>
            <w:proofErr w:type="spellEnd"/>
          </w:p>
        </w:tc>
        <w:tc>
          <w:tcPr>
            <w:tcW w:w="5386" w:type="dxa"/>
            <w:shd w:val="clear" w:color="auto" w:fill="auto"/>
          </w:tcPr>
          <w:p w:rsidR="00D63765" w:rsidRPr="004A1CEB" w:rsidRDefault="00D63765" w:rsidP="00FA308C">
            <w:pPr>
              <w:tabs>
                <w:tab w:val="left" w:pos="1425"/>
              </w:tabs>
              <w:spacing w:after="0" w:line="240" w:lineRule="auto"/>
              <w:jc w:val="center"/>
              <w:rPr>
                <w:rFonts w:ascii="Arial" w:hAnsi="Arial" w:cs="Arial"/>
                <w:sz w:val="24"/>
                <w:szCs w:val="24"/>
                <w:lang w:val="ro-RO"/>
              </w:rPr>
            </w:pPr>
            <w:r w:rsidRPr="004A1CEB">
              <w:rPr>
                <w:rFonts w:ascii="Arial" w:hAnsi="Arial" w:cs="Arial"/>
                <w:sz w:val="24"/>
                <w:szCs w:val="24"/>
                <w:lang w:val="ro-RO"/>
              </w:rPr>
              <w:t>5 kWh</w:t>
            </w:r>
          </w:p>
        </w:tc>
      </w:tr>
      <w:tr w:rsidR="00FA308C" w:rsidRPr="004A1CEB" w:rsidTr="005540E0">
        <w:tc>
          <w:tcPr>
            <w:tcW w:w="4536" w:type="dxa"/>
            <w:shd w:val="clear" w:color="auto" w:fill="auto"/>
          </w:tcPr>
          <w:p w:rsidR="00D63765" w:rsidRPr="004A1CEB" w:rsidRDefault="00D63765" w:rsidP="00FA308C">
            <w:pPr>
              <w:tabs>
                <w:tab w:val="left" w:pos="1425"/>
              </w:tabs>
              <w:spacing w:after="0" w:line="240" w:lineRule="auto"/>
              <w:rPr>
                <w:rFonts w:ascii="Arial" w:hAnsi="Arial" w:cs="Arial"/>
                <w:sz w:val="24"/>
                <w:szCs w:val="24"/>
                <w:lang w:val="ro-RO"/>
              </w:rPr>
            </w:pPr>
            <w:r w:rsidRPr="004A1CEB">
              <w:rPr>
                <w:rFonts w:ascii="Arial" w:hAnsi="Arial" w:cs="Arial"/>
                <w:sz w:val="24"/>
                <w:szCs w:val="24"/>
                <w:lang w:val="ro-RO"/>
              </w:rPr>
              <w:t>Iluminat exterior</w:t>
            </w:r>
          </w:p>
        </w:tc>
        <w:tc>
          <w:tcPr>
            <w:tcW w:w="5386" w:type="dxa"/>
            <w:shd w:val="clear" w:color="auto" w:fill="auto"/>
          </w:tcPr>
          <w:p w:rsidR="00D63765" w:rsidRPr="004A1CEB" w:rsidRDefault="00D63765" w:rsidP="00FA308C">
            <w:pPr>
              <w:tabs>
                <w:tab w:val="left" w:pos="1425"/>
              </w:tabs>
              <w:spacing w:after="0" w:line="240" w:lineRule="auto"/>
              <w:jc w:val="center"/>
              <w:rPr>
                <w:rFonts w:ascii="Arial" w:hAnsi="Arial" w:cs="Arial"/>
                <w:sz w:val="24"/>
                <w:szCs w:val="24"/>
                <w:lang w:val="ro-RO"/>
              </w:rPr>
            </w:pPr>
            <w:r w:rsidRPr="004A1CEB">
              <w:rPr>
                <w:rFonts w:ascii="Arial" w:hAnsi="Arial" w:cs="Arial"/>
                <w:sz w:val="24"/>
                <w:szCs w:val="24"/>
                <w:lang w:val="ro-RO"/>
              </w:rPr>
              <w:t>30 KWh</w:t>
            </w:r>
          </w:p>
        </w:tc>
      </w:tr>
      <w:tr w:rsidR="00FA308C" w:rsidRPr="004A1CEB" w:rsidTr="005540E0">
        <w:tc>
          <w:tcPr>
            <w:tcW w:w="4536" w:type="dxa"/>
            <w:shd w:val="clear" w:color="auto" w:fill="auto"/>
          </w:tcPr>
          <w:p w:rsidR="00D63765" w:rsidRPr="004A1CEB" w:rsidRDefault="00D63765" w:rsidP="00FA308C">
            <w:pPr>
              <w:tabs>
                <w:tab w:val="left" w:pos="1425"/>
              </w:tabs>
              <w:spacing w:after="0" w:line="240" w:lineRule="auto"/>
              <w:rPr>
                <w:rFonts w:ascii="Arial" w:hAnsi="Arial" w:cs="Arial"/>
                <w:sz w:val="24"/>
                <w:szCs w:val="24"/>
                <w:lang w:val="ro-RO"/>
              </w:rPr>
            </w:pPr>
            <w:r w:rsidRPr="004A1CEB">
              <w:rPr>
                <w:rFonts w:ascii="Arial" w:hAnsi="Arial" w:cs="Arial"/>
                <w:sz w:val="24"/>
                <w:szCs w:val="24"/>
                <w:lang w:val="ro-RO"/>
              </w:rPr>
              <w:t xml:space="preserve">Pompe pentru levigat montate in </w:t>
            </w:r>
            <w:proofErr w:type="spellStart"/>
            <w:r w:rsidRPr="004A1CEB">
              <w:rPr>
                <w:rFonts w:ascii="Arial" w:hAnsi="Arial" w:cs="Arial"/>
                <w:sz w:val="24"/>
                <w:szCs w:val="24"/>
                <w:lang w:val="ro-RO"/>
              </w:rPr>
              <w:t>caminele</w:t>
            </w:r>
            <w:proofErr w:type="spellEnd"/>
            <w:r w:rsidRPr="004A1CEB">
              <w:rPr>
                <w:rFonts w:ascii="Arial" w:hAnsi="Arial" w:cs="Arial"/>
                <w:sz w:val="24"/>
                <w:szCs w:val="24"/>
                <w:lang w:val="ro-RO"/>
              </w:rPr>
              <w:t xml:space="preserve"> colectoare</w:t>
            </w:r>
          </w:p>
        </w:tc>
        <w:tc>
          <w:tcPr>
            <w:tcW w:w="5386" w:type="dxa"/>
            <w:shd w:val="clear" w:color="auto" w:fill="auto"/>
          </w:tcPr>
          <w:p w:rsidR="00D63765" w:rsidRPr="004A1CEB" w:rsidRDefault="00D63765" w:rsidP="00FA308C">
            <w:pPr>
              <w:tabs>
                <w:tab w:val="left" w:pos="1425"/>
              </w:tabs>
              <w:spacing w:after="0" w:line="240" w:lineRule="auto"/>
              <w:jc w:val="center"/>
              <w:rPr>
                <w:rFonts w:ascii="Arial" w:hAnsi="Arial" w:cs="Arial"/>
                <w:sz w:val="24"/>
                <w:szCs w:val="24"/>
                <w:lang w:val="ro-RO"/>
              </w:rPr>
            </w:pPr>
            <w:r w:rsidRPr="004A1CEB">
              <w:rPr>
                <w:rFonts w:ascii="Arial" w:hAnsi="Arial" w:cs="Arial"/>
                <w:sz w:val="24"/>
                <w:szCs w:val="24"/>
                <w:lang w:val="ro-RO"/>
              </w:rPr>
              <w:t>24 kWh</w:t>
            </w:r>
          </w:p>
        </w:tc>
      </w:tr>
      <w:tr w:rsidR="00FA308C" w:rsidRPr="004A1CEB" w:rsidTr="005540E0">
        <w:tc>
          <w:tcPr>
            <w:tcW w:w="4536" w:type="dxa"/>
            <w:shd w:val="clear" w:color="auto" w:fill="auto"/>
          </w:tcPr>
          <w:p w:rsidR="00D63765" w:rsidRPr="004A1CEB" w:rsidRDefault="00D63765" w:rsidP="00FA308C">
            <w:pPr>
              <w:tabs>
                <w:tab w:val="left" w:pos="1425"/>
              </w:tabs>
              <w:spacing w:after="0" w:line="240" w:lineRule="auto"/>
              <w:rPr>
                <w:rFonts w:ascii="Arial" w:hAnsi="Arial" w:cs="Arial"/>
                <w:sz w:val="24"/>
                <w:szCs w:val="24"/>
                <w:lang w:val="ro-RO"/>
              </w:rPr>
            </w:pPr>
            <w:r w:rsidRPr="004A1CEB">
              <w:rPr>
                <w:rFonts w:ascii="Arial" w:hAnsi="Arial" w:cs="Arial"/>
                <w:sz w:val="24"/>
                <w:szCs w:val="24"/>
                <w:lang w:val="ro-RO"/>
              </w:rPr>
              <w:t>Pompa put alimentare cu apa</w:t>
            </w:r>
          </w:p>
        </w:tc>
        <w:tc>
          <w:tcPr>
            <w:tcW w:w="5386" w:type="dxa"/>
            <w:shd w:val="clear" w:color="auto" w:fill="auto"/>
          </w:tcPr>
          <w:p w:rsidR="00D63765" w:rsidRPr="004A1CEB" w:rsidRDefault="00D63765" w:rsidP="00FA308C">
            <w:pPr>
              <w:tabs>
                <w:tab w:val="left" w:pos="1425"/>
              </w:tabs>
              <w:spacing w:after="0" w:line="240" w:lineRule="auto"/>
              <w:jc w:val="center"/>
              <w:rPr>
                <w:rFonts w:ascii="Arial" w:hAnsi="Arial" w:cs="Arial"/>
                <w:sz w:val="24"/>
                <w:szCs w:val="24"/>
                <w:lang w:val="ro-RO"/>
              </w:rPr>
            </w:pPr>
            <w:r w:rsidRPr="004A1CEB">
              <w:rPr>
                <w:rFonts w:ascii="Arial" w:hAnsi="Arial" w:cs="Arial"/>
                <w:sz w:val="24"/>
                <w:szCs w:val="24"/>
                <w:lang w:val="ro-RO"/>
              </w:rPr>
              <w:t>1,5 kWh</w:t>
            </w:r>
          </w:p>
        </w:tc>
      </w:tr>
      <w:tr w:rsidR="00FA308C" w:rsidRPr="004A1CEB" w:rsidTr="005540E0">
        <w:tc>
          <w:tcPr>
            <w:tcW w:w="4536" w:type="dxa"/>
            <w:shd w:val="clear" w:color="auto" w:fill="auto"/>
          </w:tcPr>
          <w:p w:rsidR="00D63765" w:rsidRPr="004A1CEB" w:rsidRDefault="00D63765" w:rsidP="00FA308C">
            <w:pPr>
              <w:tabs>
                <w:tab w:val="left" w:pos="1425"/>
              </w:tabs>
              <w:spacing w:after="0" w:line="240" w:lineRule="auto"/>
              <w:rPr>
                <w:rFonts w:ascii="Arial" w:hAnsi="Arial" w:cs="Arial"/>
                <w:sz w:val="24"/>
                <w:szCs w:val="24"/>
                <w:lang w:val="ro-RO"/>
              </w:rPr>
            </w:pPr>
            <w:proofErr w:type="spellStart"/>
            <w:r w:rsidRPr="004A1CEB">
              <w:rPr>
                <w:rFonts w:ascii="Arial" w:hAnsi="Arial" w:cs="Arial"/>
                <w:sz w:val="24"/>
                <w:szCs w:val="24"/>
                <w:lang w:val="ro-RO"/>
              </w:rPr>
              <w:t>Statia</w:t>
            </w:r>
            <w:proofErr w:type="spellEnd"/>
            <w:r w:rsidRPr="004A1CEB">
              <w:rPr>
                <w:rFonts w:ascii="Arial" w:hAnsi="Arial" w:cs="Arial"/>
                <w:sz w:val="24"/>
                <w:szCs w:val="24"/>
                <w:lang w:val="ro-RO"/>
              </w:rPr>
              <w:t xml:space="preserve"> de epurare cu osmoza inversa tip PALL</w:t>
            </w:r>
          </w:p>
        </w:tc>
        <w:tc>
          <w:tcPr>
            <w:tcW w:w="5386" w:type="dxa"/>
            <w:shd w:val="clear" w:color="auto" w:fill="auto"/>
          </w:tcPr>
          <w:p w:rsidR="00D63765" w:rsidRPr="004A1CEB" w:rsidRDefault="00D63765" w:rsidP="00FA308C">
            <w:pPr>
              <w:tabs>
                <w:tab w:val="left" w:pos="1425"/>
              </w:tabs>
              <w:spacing w:after="0" w:line="240" w:lineRule="auto"/>
              <w:jc w:val="center"/>
              <w:rPr>
                <w:rFonts w:ascii="Arial" w:hAnsi="Arial" w:cs="Arial"/>
                <w:sz w:val="24"/>
                <w:szCs w:val="24"/>
                <w:lang w:val="ro-RO"/>
              </w:rPr>
            </w:pPr>
            <w:r w:rsidRPr="004A1CEB">
              <w:rPr>
                <w:rFonts w:ascii="Arial" w:hAnsi="Arial" w:cs="Arial"/>
                <w:sz w:val="24"/>
                <w:szCs w:val="24"/>
                <w:lang w:val="ro-RO"/>
              </w:rPr>
              <w:t>1,2 kWh</w:t>
            </w:r>
          </w:p>
        </w:tc>
      </w:tr>
    </w:tbl>
    <w:p w:rsidR="00D63765" w:rsidRPr="004A1CEB" w:rsidRDefault="00D63765" w:rsidP="00FA308C">
      <w:pPr>
        <w:tabs>
          <w:tab w:val="left" w:pos="360"/>
          <w:tab w:val="left" w:pos="720"/>
          <w:tab w:val="left" w:pos="1800"/>
        </w:tabs>
        <w:spacing w:after="0" w:line="240" w:lineRule="auto"/>
        <w:jc w:val="both"/>
        <w:rPr>
          <w:rFonts w:ascii="Arial" w:hAnsi="Arial" w:cs="Arial"/>
          <w:sz w:val="24"/>
          <w:szCs w:val="24"/>
          <w:lang w:val="ro-RO"/>
        </w:rPr>
      </w:pPr>
      <w:r w:rsidRPr="004A1CEB">
        <w:rPr>
          <w:rFonts w:ascii="Arial" w:hAnsi="Arial" w:cs="Arial"/>
          <w:b/>
          <w:iCs/>
          <w:sz w:val="24"/>
          <w:szCs w:val="24"/>
          <w:lang w:val="ro-RO"/>
        </w:rPr>
        <w:t>7.2.3.</w:t>
      </w:r>
      <w:r w:rsidRPr="004A1CEB">
        <w:rPr>
          <w:rFonts w:ascii="Arial" w:hAnsi="Arial" w:cs="Arial"/>
          <w:sz w:val="24"/>
          <w:szCs w:val="24"/>
          <w:lang w:val="ro-RO"/>
        </w:rPr>
        <w:t xml:space="preserve"> </w:t>
      </w:r>
      <w:r w:rsidRPr="004A1CEB">
        <w:rPr>
          <w:rFonts w:ascii="Arial" w:hAnsi="Arial" w:cs="Arial"/>
          <w:b/>
          <w:iCs/>
          <w:sz w:val="24"/>
          <w:szCs w:val="24"/>
          <w:lang w:val="ro-RO"/>
        </w:rPr>
        <w:t>Obligaţii ale operatorului pentru utilizarea eficientă a resurselor:</w:t>
      </w:r>
    </w:p>
    <w:p w:rsidR="00D63765" w:rsidRPr="004A1CEB" w:rsidRDefault="00D63765" w:rsidP="007B7AD5">
      <w:pPr>
        <w:numPr>
          <w:ilvl w:val="0"/>
          <w:numId w:val="49"/>
        </w:numPr>
        <w:tabs>
          <w:tab w:val="num" w:pos="330"/>
          <w:tab w:val="left" w:pos="9350"/>
        </w:tabs>
        <w:spacing w:after="0" w:line="240" w:lineRule="auto"/>
        <w:ind w:left="330" w:right="5" w:hanging="330"/>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operatorul </w:t>
      </w:r>
      <w:r w:rsidRPr="004A1CEB">
        <w:rPr>
          <w:rFonts w:ascii="Arial" w:eastAsia="Times New Roman" w:hAnsi="Arial" w:cs="Arial"/>
          <w:iCs/>
          <w:sz w:val="24"/>
          <w:szCs w:val="24"/>
          <w:lang w:val="ro-RO" w:eastAsia="ro-RO"/>
        </w:rPr>
        <w:t xml:space="preserve">trebuie să ia măsuri pentru a minimiza consumul de energie de orice tip; </w:t>
      </w:r>
      <w:r w:rsidRPr="004A1CEB">
        <w:rPr>
          <w:rFonts w:ascii="Arial" w:eastAsia="Times New Roman" w:hAnsi="Arial" w:cs="Arial"/>
          <w:sz w:val="24"/>
          <w:szCs w:val="24"/>
          <w:lang w:val="ro-RO" w:eastAsia="ro-RO"/>
        </w:rPr>
        <w:t xml:space="preserve"> </w:t>
      </w:r>
    </w:p>
    <w:p w:rsidR="00D63765" w:rsidRPr="004A1CEB" w:rsidRDefault="00D63765" w:rsidP="007B7AD5">
      <w:pPr>
        <w:numPr>
          <w:ilvl w:val="0"/>
          <w:numId w:val="49"/>
        </w:numPr>
        <w:tabs>
          <w:tab w:val="num" w:pos="330"/>
          <w:tab w:val="left" w:pos="9350"/>
        </w:tabs>
        <w:spacing w:after="0" w:line="240" w:lineRule="auto"/>
        <w:ind w:left="330" w:right="5" w:hanging="330"/>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operatorul activităţii va menţine şi utiliza cele mai bune tehnici disponibile pentru eficientizarea energetică;</w:t>
      </w:r>
    </w:p>
    <w:p w:rsidR="00D63765" w:rsidRPr="004A1CEB" w:rsidRDefault="00D63765" w:rsidP="007B7AD5">
      <w:pPr>
        <w:numPr>
          <w:ilvl w:val="0"/>
          <w:numId w:val="49"/>
        </w:numPr>
        <w:tabs>
          <w:tab w:val="num" w:pos="330"/>
          <w:tab w:val="left" w:pos="9350"/>
        </w:tabs>
        <w:spacing w:after="0" w:line="240" w:lineRule="auto"/>
        <w:ind w:left="330" w:right="5" w:hanging="330"/>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operatorul de activitate va înregistra anual consumul total pentru energie (electricitate, gaz) şi ape utilizate pe amplasament. Se vor raporta ca parte a Raportului Anual de Mediu;</w:t>
      </w:r>
    </w:p>
    <w:p w:rsidR="00D63765" w:rsidRPr="004A1CEB" w:rsidRDefault="00D63765" w:rsidP="007B7AD5">
      <w:pPr>
        <w:numPr>
          <w:ilvl w:val="0"/>
          <w:numId w:val="49"/>
        </w:numPr>
        <w:tabs>
          <w:tab w:val="num" w:pos="330"/>
          <w:tab w:val="left" w:pos="9350"/>
        </w:tabs>
        <w:spacing w:after="0" w:line="240" w:lineRule="auto"/>
        <w:ind w:left="330" w:right="5" w:hanging="330"/>
        <w:jc w:val="both"/>
        <w:rPr>
          <w:rFonts w:ascii="Arial" w:eastAsia="Times New Roman" w:hAnsi="Arial" w:cs="Arial"/>
          <w:sz w:val="24"/>
          <w:szCs w:val="24"/>
          <w:lang w:val="ro-RO" w:eastAsia="ro-RO"/>
        </w:rPr>
      </w:pPr>
      <w:r w:rsidRPr="004A1CEB">
        <w:rPr>
          <w:rFonts w:ascii="Arial" w:hAnsi="Arial" w:cs="Arial"/>
          <w:sz w:val="24"/>
          <w:szCs w:val="24"/>
          <w:lang w:val="ro-RO"/>
        </w:rPr>
        <w:t xml:space="preserve">operatorul de activitate va </w:t>
      </w:r>
      <w:r w:rsidRPr="004A1CEB">
        <w:rPr>
          <w:rFonts w:ascii="Arial" w:eastAsia="Times New Roman" w:hAnsi="Arial" w:cs="Arial"/>
          <w:sz w:val="24"/>
          <w:szCs w:val="24"/>
          <w:lang w:val="ro-RO" w:eastAsia="ro-RO"/>
        </w:rPr>
        <w:t xml:space="preserve"> monitoriza şi utiliza norme de consum pentru apă.</w:t>
      </w:r>
    </w:p>
    <w:p w:rsidR="003D0B87" w:rsidRPr="004A1CEB" w:rsidRDefault="003D0B87" w:rsidP="003D0B87">
      <w:pPr>
        <w:spacing w:after="0" w:line="240" w:lineRule="auto"/>
        <w:jc w:val="both"/>
        <w:rPr>
          <w:rFonts w:ascii="Arial" w:hAnsi="Arial" w:cs="Arial"/>
          <w:color w:val="FF0000"/>
          <w:sz w:val="24"/>
          <w:szCs w:val="24"/>
          <w:lang w:val="ro-RO"/>
        </w:rPr>
      </w:pPr>
    </w:p>
    <w:p w:rsidR="00A25E28" w:rsidRPr="004A1CEB" w:rsidRDefault="00A25E28" w:rsidP="00A33246">
      <w:pPr>
        <w:spacing w:after="0" w:line="240" w:lineRule="auto"/>
        <w:jc w:val="both"/>
        <w:rPr>
          <w:rFonts w:ascii="Arial" w:eastAsia="Times New Roman" w:hAnsi="Arial" w:cs="Arial"/>
          <w:b/>
          <w:sz w:val="24"/>
          <w:szCs w:val="24"/>
          <w:lang w:val="ro-RO" w:eastAsia="ro-RO"/>
        </w:rPr>
      </w:pPr>
    </w:p>
    <w:p w:rsidR="00A33246" w:rsidRPr="004A1CEB" w:rsidRDefault="00A33246" w:rsidP="00A33246">
      <w:pPr>
        <w:spacing w:after="0" w:line="240" w:lineRule="auto"/>
        <w:jc w:val="both"/>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8. DESCRIEREA INSTALAŢIEI ŞI A FLUXURILOR TEHNOLOGICE EXISTENTE PE AMPLASAMENT</w:t>
      </w:r>
    </w:p>
    <w:p w:rsidR="004F518D" w:rsidRPr="004A1CEB" w:rsidRDefault="004F518D" w:rsidP="00A33246">
      <w:pPr>
        <w:spacing w:after="0" w:line="240" w:lineRule="auto"/>
        <w:rPr>
          <w:rFonts w:ascii="Arial" w:hAnsi="Arial" w:cs="Arial"/>
          <w:b/>
          <w:sz w:val="24"/>
          <w:szCs w:val="24"/>
          <w:lang w:val="ro-RO"/>
        </w:rPr>
      </w:pPr>
    </w:p>
    <w:p w:rsidR="00A33246" w:rsidRPr="004A1CEB" w:rsidRDefault="00A33246" w:rsidP="00A33246">
      <w:pPr>
        <w:spacing w:after="0" w:line="240" w:lineRule="auto"/>
        <w:rPr>
          <w:rFonts w:ascii="Arial" w:hAnsi="Arial" w:cs="Arial"/>
          <w:b/>
          <w:sz w:val="24"/>
          <w:szCs w:val="24"/>
          <w:lang w:val="ro-RO"/>
        </w:rPr>
      </w:pPr>
      <w:r w:rsidRPr="004A1CEB">
        <w:rPr>
          <w:rFonts w:ascii="Arial" w:hAnsi="Arial" w:cs="Arial"/>
          <w:b/>
          <w:sz w:val="24"/>
          <w:szCs w:val="24"/>
          <w:lang w:val="ro-RO"/>
        </w:rPr>
        <w:t>8.1. Descrierea amplasamentului</w:t>
      </w:r>
    </w:p>
    <w:p w:rsidR="009515A2" w:rsidRPr="004A1CEB" w:rsidRDefault="00605440" w:rsidP="00D45E7B">
      <w:pPr>
        <w:pStyle w:val="Bodytext21"/>
        <w:spacing w:line="240" w:lineRule="auto"/>
        <w:rPr>
          <w:rStyle w:val="Bodytext2"/>
          <w:rFonts w:ascii="Arial" w:hAnsi="Arial" w:cs="Arial"/>
          <w:sz w:val="24"/>
          <w:szCs w:val="24"/>
        </w:rPr>
      </w:pPr>
      <w:r w:rsidRPr="004A1CEB">
        <w:rPr>
          <w:rStyle w:val="Bodytext2"/>
          <w:rFonts w:ascii="Arial" w:hAnsi="Arial" w:cs="Arial"/>
          <w:sz w:val="24"/>
          <w:szCs w:val="24"/>
        </w:rPr>
        <w:t>T</w:t>
      </w:r>
      <w:r w:rsidR="009515A2" w:rsidRPr="004A1CEB">
        <w:rPr>
          <w:rStyle w:val="Bodytext2"/>
          <w:rFonts w:ascii="Arial" w:hAnsi="Arial" w:cs="Arial"/>
          <w:sz w:val="24"/>
          <w:szCs w:val="24"/>
        </w:rPr>
        <w:t>erenul pe care este amplasat depozitul este situat in partea nord-estica a comunei Cristian, județul Sibiu, pe partea dreaptă a DN1 Sibiu – Cristian, la intersecția cu DJ 106 B Sibiu – Ocna Sibiului, intersecția Rusciori – Mag.</w:t>
      </w:r>
      <w:r w:rsidRPr="004A1CEB">
        <w:rPr>
          <w:rStyle w:val="Bodytext2"/>
          <w:rFonts w:ascii="Arial" w:hAnsi="Arial" w:cs="Arial"/>
          <w:sz w:val="24"/>
          <w:szCs w:val="24"/>
        </w:rPr>
        <w:t xml:space="preserve"> </w:t>
      </w:r>
      <w:r w:rsidR="009515A2" w:rsidRPr="004A1CEB">
        <w:rPr>
          <w:rStyle w:val="Bodytext2"/>
          <w:rFonts w:ascii="Arial" w:hAnsi="Arial" w:cs="Arial"/>
          <w:sz w:val="24"/>
          <w:szCs w:val="24"/>
        </w:rPr>
        <w:t xml:space="preserve">Terenul este situat în </w:t>
      </w:r>
      <w:r w:rsidR="00583226" w:rsidRPr="004A1CEB">
        <w:rPr>
          <w:rStyle w:val="Bodytext2"/>
          <w:rFonts w:ascii="Arial" w:hAnsi="Arial" w:cs="Arial"/>
          <w:sz w:val="24"/>
          <w:szCs w:val="24"/>
        </w:rPr>
        <w:t xml:space="preserve">intravilanul </w:t>
      </w:r>
      <w:r w:rsidR="009515A2" w:rsidRPr="004A1CEB">
        <w:rPr>
          <w:rStyle w:val="Bodytext2"/>
          <w:rFonts w:ascii="Arial" w:hAnsi="Arial" w:cs="Arial"/>
          <w:sz w:val="24"/>
          <w:szCs w:val="24"/>
        </w:rPr>
        <w:t xml:space="preserve">comunei Cristian (Trup 9) și este deținut în folosința de TRACON S.R.L. Brăila, în baza </w:t>
      </w:r>
      <w:r w:rsidR="009515A2" w:rsidRPr="004A1CEB">
        <w:rPr>
          <w:rStyle w:val="Bodytext2"/>
          <w:rFonts w:ascii="Arial" w:hAnsi="Arial" w:cs="Arial"/>
          <w:sz w:val="24"/>
          <w:szCs w:val="24"/>
          <w:shd w:val="clear" w:color="auto" w:fill="auto"/>
        </w:rPr>
        <w:t>Contractului de Asociere in Participațiune din 19.02.2000</w:t>
      </w:r>
      <w:r w:rsidR="00EA260F" w:rsidRPr="004A1CEB">
        <w:rPr>
          <w:rStyle w:val="Bodytext2"/>
          <w:rFonts w:ascii="Arial" w:hAnsi="Arial" w:cs="Arial"/>
          <w:sz w:val="24"/>
          <w:szCs w:val="24"/>
          <w:shd w:val="clear" w:color="auto" w:fill="auto"/>
        </w:rPr>
        <w:t xml:space="preserve"> necesare </w:t>
      </w:r>
      <w:proofErr w:type="spellStart"/>
      <w:r w:rsidR="00EA260F" w:rsidRPr="004A1CEB">
        <w:rPr>
          <w:rStyle w:val="Bodytext2"/>
          <w:rFonts w:ascii="Arial" w:hAnsi="Arial" w:cs="Arial"/>
          <w:sz w:val="24"/>
          <w:szCs w:val="24"/>
          <w:shd w:val="clear" w:color="auto" w:fill="auto"/>
        </w:rPr>
        <w:t>informatii</w:t>
      </w:r>
      <w:proofErr w:type="spellEnd"/>
      <w:r w:rsidR="00EA260F" w:rsidRPr="004A1CEB">
        <w:rPr>
          <w:rStyle w:val="Bodytext2"/>
          <w:rFonts w:ascii="Arial" w:hAnsi="Arial" w:cs="Arial"/>
          <w:sz w:val="24"/>
          <w:szCs w:val="24"/>
          <w:shd w:val="clear" w:color="auto" w:fill="auto"/>
        </w:rPr>
        <w:t xml:space="preserve"> suplimentare si documente, s-a redus </w:t>
      </w:r>
      <w:proofErr w:type="spellStart"/>
      <w:r w:rsidR="00EA260F" w:rsidRPr="004A1CEB">
        <w:rPr>
          <w:rStyle w:val="Bodytext2"/>
          <w:rFonts w:ascii="Arial" w:hAnsi="Arial" w:cs="Arial"/>
          <w:sz w:val="24"/>
          <w:szCs w:val="24"/>
          <w:shd w:val="clear" w:color="auto" w:fill="auto"/>
        </w:rPr>
        <w:t>suprafata</w:t>
      </w:r>
      <w:proofErr w:type="spellEnd"/>
      <w:r w:rsidR="00EA260F" w:rsidRPr="004A1CEB">
        <w:rPr>
          <w:rStyle w:val="Bodytext2"/>
          <w:rFonts w:ascii="Arial" w:hAnsi="Arial" w:cs="Arial"/>
          <w:sz w:val="24"/>
          <w:szCs w:val="24"/>
          <w:shd w:val="clear" w:color="auto" w:fill="auto"/>
        </w:rPr>
        <w:t xml:space="preserve"> ce face obiectul contractului</w:t>
      </w:r>
      <w:r w:rsidR="009515A2" w:rsidRPr="004A1CEB">
        <w:rPr>
          <w:rStyle w:val="Bodytext2"/>
          <w:rFonts w:ascii="Arial" w:hAnsi="Arial" w:cs="Arial"/>
          <w:sz w:val="24"/>
          <w:szCs w:val="24"/>
          <w:shd w:val="clear" w:color="auto" w:fill="auto"/>
        </w:rPr>
        <w:t>, încheiat cu Primăria comunei Cristian, județul Sibiu și în baza Acordului nr. 1100/11.05.2004 emis de Consiliul Local al comunei Cristian, precum și în baza Hotărârii nr.</w:t>
      </w:r>
      <w:r w:rsidR="00D96188" w:rsidRPr="004A1CEB">
        <w:rPr>
          <w:rStyle w:val="Bodytext2"/>
          <w:rFonts w:ascii="Arial" w:hAnsi="Arial" w:cs="Arial"/>
          <w:sz w:val="24"/>
          <w:szCs w:val="24"/>
          <w:shd w:val="clear" w:color="auto" w:fill="auto"/>
        </w:rPr>
        <w:t xml:space="preserve"> </w:t>
      </w:r>
      <w:r w:rsidR="009515A2" w:rsidRPr="004A1CEB">
        <w:rPr>
          <w:rStyle w:val="Bodytext2"/>
          <w:rFonts w:ascii="Arial" w:hAnsi="Arial" w:cs="Arial"/>
          <w:sz w:val="24"/>
          <w:szCs w:val="24"/>
          <w:shd w:val="clear" w:color="auto" w:fill="auto"/>
        </w:rPr>
        <w:t>50/2011 și a Convenției</w:t>
      </w:r>
      <w:r w:rsidR="009515A2" w:rsidRPr="004A1CEB">
        <w:rPr>
          <w:rStyle w:val="Bodytext2"/>
          <w:rFonts w:ascii="Arial" w:hAnsi="Arial" w:cs="Arial"/>
          <w:sz w:val="24"/>
          <w:szCs w:val="24"/>
        </w:rPr>
        <w:t xml:space="preserve"> nr. 4127/10.11.2011 emise de Consiliul Local al comunei Cristian.</w:t>
      </w:r>
    </w:p>
    <w:p w:rsidR="00C45235" w:rsidRPr="004A1CEB" w:rsidRDefault="00C45235" w:rsidP="00D45E7B">
      <w:pPr>
        <w:pStyle w:val="Corptext"/>
        <w:spacing w:after="0" w:line="240" w:lineRule="auto"/>
        <w:rPr>
          <w:rFonts w:ascii="Arial" w:hAnsi="Arial" w:cs="Arial"/>
          <w:sz w:val="24"/>
          <w:szCs w:val="24"/>
          <w:lang w:val="ro-RO"/>
        </w:rPr>
      </w:pPr>
      <w:r w:rsidRPr="004A1CEB">
        <w:rPr>
          <w:rFonts w:ascii="Arial" w:hAnsi="Arial" w:cs="Arial"/>
          <w:sz w:val="24"/>
          <w:szCs w:val="24"/>
          <w:lang w:val="ro-RO"/>
        </w:rPr>
        <w:t xml:space="preserve">Amplasamentul se situează pe o vale cu deschiderea de 200 – </w:t>
      </w:r>
      <w:smartTag w:uri="urn:schemas-microsoft-com:office:smarttags" w:element="metricconverter">
        <w:smartTagPr>
          <w:attr w:name="ProductID" w:val="500 m"/>
        </w:smartTagPr>
        <w:r w:rsidRPr="004A1CEB">
          <w:rPr>
            <w:rFonts w:ascii="Arial" w:hAnsi="Arial" w:cs="Arial"/>
            <w:sz w:val="24"/>
            <w:szCs w:val="24"/>
            <w:lang w:val="ro-RO"/>
          </w:rPr>
          <w:t>500 m</w:t>
        </w:r>
      </w:smartTag>
      <w:r w:rsidRPr="004A1CEB">
        <w:rPr>
          <w:rFonts w:ascii="Arial" w:hAnsi="Arial" w:cs="Arial"/>
          <w:sz w:val="24"/>
          <w:szCs w:val="24"/>
          <w:lang w:val="ro-RO"/>
        </w:rPr>
        <w:t xml:space="preserve">, pe curba de nivel </w:t>
      </w:r>
      <w:smartTag w:uri="urn:schemas-microsoft-com:office:smarttags" w:element="metricconverter">
        <w:smartTagPr>
          <w:attr w:name="ProductID" w:val="451,00 m"/>
        </w:smartTagPr>
        <w:r w:rsidRPr="004A1CEB">
          <w:rPr>
            <w:rFonts w:ascii="Arial" w:hAnsi="Arial" w:cs="Arial"/>
            <w:sz w:val="24"/>
            <w:szCs w:val="24"/>
            <w:lang w:val="ro-RO"/>
          </w:rPr>
          <w:t>451,00 m</w:t>
        </w:r>
      </w:smartTag>
      <w:r w:rsidRPr="004A1CEB">
        <w:rPr>
          <w:rFonts w:ascii="Arial" w:hAnsi="Arial" w:cs="Arial"/>
          <w:sz w:val="24"/>
          <w:szCs w:val="24"/>
          <w:lang w:val="ro-RO"/>
        </w:rPr>
        <w:t xml:space="preserve">, are o lungime de </w:t>
      </w:r>
      <w:smartTag w:uri="urn:schemas-microsoft-com:office:smarttags" w:element="metricconverter">
        <w:smartTagPr>
          <w:attr w:name="ProductID" w:val="600 m"/>
        </w:smartTagPr>
        <w:r w:rsidRPr="004A1CEB">
          <w:rPr>
            <w:rFonts w:ascii="Arial" w:hAnsi="Arial" w:cs="Arial"/>
            <w:sz w:val="24"/>
            <w:szCs w:val="24"/>
            <w:lang w:val="ro-RO"/>
          </w:rPr>
          <w:t>600 m</w:t>
        </w:r>
      </w:smartTag>
      <w:r w:rsidRPr="004A1CEB">
        <w:rPr>
          <w:rFonts w:ascii="Arial" w:hAnsi="Arial" w:cs="Arial"/>
          <w:sz w:val="24"/>
          <w:szCs w:val="24"/>
          <w:lang w:val="ro-RO"/>
        </w:rPr>
        <w:t xml:space="preserve"> pe o direcţie descendentă sud-nord, cu cota de talveg între 436,00 şi 433,00. </w:t>
      </w:r>
    </w:p>
    <w:p w:rsidR="00605440" w:rsidRPr="004A1CEB" w:rsidRDefault="009515A2" w:rsidP="00D45E7B">
      <w:pPr>
        <w:spacing w:after="0" w:line="240" w:lineRule="auto"/>
        <w:jc w:val="both"/>
        <w:rPr>
          <w:rStyle w:val="Bodytext2"/>
          <w:rFonts w:ascii="Arial" w:hAnsi="Arial" w:cs="Arial"/>
          <w:sz w:val="24"/>
          <w:szCs w:val="24"/>
          <w:lang w:val="ro-RO"/>
        </w:rPr>
      </w:pPr>
      <w:proofErr w:type="spellStart"/>
      <w:r w:rsidRPr="004A1CEB">
        <w:rPr>
          <w:rStyle w:val="Bodytext2"/>
          <w:rFonts w:ascii="Arial" w:hAnsi="Arial" w:cs="Arial"/>
          <w:sz w:val="24"/>
          <w:szCs w:val="24"/>
          <w:lang w:val="ro-RO"/>
        </w:rPr>
        <w:t>Vecinatăți</w:t>
      </w:r>
      <w:proofErr w:type="spellEnd"/>
      <w:r w:rsidRPr="004A1CEB">
        <w:rPr>
          <w:rStyle w:val="Bodytext2"/>
          <w:rFonts w:ascii="Arial" w:hAnsi="Arial" w:cs="Arial"/>
          <w:sz w:val="24"/>
          <w:szCs w:val="24"/>
          <w:lang w:val="ro-RO"/>
        </w:rPr>
        <w:t>:</w:t>
      </w:r>
      <w:r w:rsidRPr="004A1CEB">
        <w:rPr>
          <w:rStyle w:val="Bodytext2"/>
          <w:rFonts w:ascii="Arial" w:hAnsi="Arial" w:cs="Arial"/>
          <w:sz w:val="24"/>
          <w:szCs w:val="24"/>
          <w:lang w:val="ro-RO"/>
        </w:rPr>
        <w:tab/>
      </w:r>
    </w:p>
    <w:p w:rsidR="009515A2" w:rsidRPr="004A1CEB" w:rsidRDefault="009515A2" w:rsidP="007B7AD5">
      <w:pPr>
        <w:pStyle w:val="Listparagraf"/>
        <w:numPr>
          <w:ilvl w:val="0"/>
          <w:numId w:val="35"/>
        </w:numPr>
        <w:spacing w:after="0" w:line="240" w:lineRule="auto"/>
        <w:ind w:left="284" w:hanging="284"/>
        <w:jc w:val="both"/>
        <w:rPr>
          <w:rStyle w:val="Bodytext2"/>
          <w:rFonts w:ascii="Arial" w:hAnsi="Arial" w:cs="Arial"/>
          <w:sz w:val="24"/>
          <w:szCs w:val="24"/>
          <w:lang w:val="ro-RO"/>
        </w:rPr>
      </w:pPr>
      <w:r w:rsidRPr="004A1CEB">
        <w:rPr>
          <w:rStyle w:val="Bodytext2"/>
          <w:rFonts w:ascii="Arial" w:hAnsi="Arial" w:cs="Arial"/>
          <w:sz w:val="24"/>
          <w:szCs w:val="24"/>
          <w:lang w:val="ro-RO"/>
        </w:rPr>
        <w:t xml:space="preserve">Vest - Zona Industrială Vest a orașului Sibiu </w:t>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t xml:space="preserve">   </w:t>
      </w:r>
      <w:smartTag w:uri="urn:schemas-microsoft-com:office:smarttags" w:element="metricconverter">
        <w:smartTagPr>
          <w:attr w:name="ProductID" w:val="2 km"/>
        </w:smartTagPr>
        <w:r w:rsidRPr="004A1CEB">
          <w:rPr>
            <w:rStyle w:val="Bodytext2"/>
            <w:rFonts w:ascii="Arial" w:hAnsi="Arial" w:cs="Arial"/>
            <w:sz w:val="24"/>
            <w:szCs w:val="24"/>
            <w:lang w:val="ro-RO"/>
          </w:rPr>
          <w:t>2 km</w:t>
        </w:r>
      </w:smartTag>
    </w:p>
    <w:p w:rsidR="009515A2" w:rsidRPr="004A1CEB" w:rsidRDefault="009515A2" w:rsidP="007B7AD5">
      <w:pPr>
        <w:pStyle w:val="Listparagraf"/>
        <w:numPr>
          <w:ilvl w:val="0"/>
          <w:numId w:val="35"/>
        </w:numPr>
        <w:spacing w:after="0" w:line="240" w:lineRule="auto"/>
        <w:ind w:left="284" w:hanging="284"/>
        <w:jc w:val="both"/>
        <w:rPr>
          <w:rStyle w:val="Bodytext2"/>
          <w:rFonts w:ascii="Arial" w:hAnsi="Arial" w:cs="Arial"/>
          <w:sz w:val="24"/>
          <w:szCs w:val="24"/>
          <w:lang w:val="ro-RO"/>
        </w:rPr>
      </w:pPr>
      <w:proofErr w:type="spellStart"/>
      <w:r w:rsidRPr="004A1CEB">
        <w:rPr>
          <w:rStyle w:val="Bodytext2"/>
          <w:rFonts w:ascii="Arial" w:hAnsi="Arial" w:cs="Arial"/>
          <w:sz w:val="24"/>
          <w:szCs w:val="24"/>
          <w:lang w:val="ro-RO"/>
        </w:rPr>
        <w:t>Nord-Est</w:t>
      </w:r>
      <w:proofErr w:type="spellEnd"/>
      <w:r w:rsidRPr="004A1CEB">
        <w:rPr>
          <w:rStyle w:val="Bodytext2"/>
          <w:rFonts w:ascii="Arial" w:hAnsi="Arial" w:cs="Arial"/>
          <w:sz w:val="24"/>
          <w:szCs w:val="24"/>
          <w:lang w:val="ro-RO"/>
        </w:rPr>
        <w:t xml:space="preserve"> - localitatea Cristian </w:t>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t xml:space="preserve">   </w:t>
      </w:r>
      <w:smartTag w:uri="urn:schemas-microsoft-com:office:smarttags" w:element="metricconverter">
        <w:smartTagPr>
          <w:attr w:name="ProductID" w:val="2 km"/>
        </w:smartTagPr>
        <w:r w:rsidRPr="004A1CEB">
          <w:rPr>
            <w:rStyle w:val="Bodytext2"/>
            <w:rFonts w:ascii="Arial" w:hAnsi="Arial" w:cs="Arial"/>
            <w:sz w:val="24"/>
            <w:szCs w:val="24"/>
            <w:lang w:val="ro-RO"/>
          </w:rPr>
          <w:t>2 km</w:t>
        </w:r>
      </w:smartTag>
    </w:p>
    <w:p w:rsidR="009515A2" w:rsidRPr="004A1CEB" w:rsidRDefault="009515A2" w:rsidP="007B7AD5">
      <w:pPr>
        <w:pStyle w:val="Listparagraf"/>
        <w:numPr>
          <w:ilvl w:val="0"/>
          <w:numId w:val="35"/>
        </w:numPr>
        <w:spacing w:after="0" w:line="240" w:lineRule="auto"/>
        <w:ind w:left="284" w:hanging="284"/>
        <w:jc w:val="both"/>
        <w:rPr>
          <w:rStyle w:val="Bodytext2"/>
          <w:rFonts w:ascii="Arial" w:hAnsi="Arial" w:cs="Arial"/>
          <w:sz w:val="24"/>
          <w:szCs w:val="24"/>
          <w:lang w:val="ro-RO"/>
        </w:rPr>
      </w:pPr>
      <w:proofErr w:type="spellStart"/>
      <w:r w:rsidRPr="004A1CEB">
        <w:rPr>
          <w:rStyle w:val="Bodytext2"/>
          <w:rFonts w:ascii="Arial" w:hAnsi="Arial" w:cs="Arial"/>
          <w:sz w:val="24"/>
          <w:szCs w:val="24"/>
          <w:lang w:val="ro-RO"/>
        </w:rPr>
        <w:t>Sud-Est</w:t>
      </w:r>
      <w:proofErr w:type="spellEnd"/>
      <w:r w:rsidRPr="004A1CEB">
        <w:rPr>
          <w:rStyle w:val="Bodytext2"/>
          <w:rFonts w:ascii="Arial" w:hAnsi="Arial" w:cs="Arial"/>
          <w:sz w:val="24"/>
          <w:szCs w:val="24"/>
          <w:lang w:val="ro-RO"/>
        </w:rPr>
        <w:t xml:space="preserve"> -  localitatea Şura Mica </w:t>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t xml:space="preserve">   </w:t>
      </w:r>
      <w:smartTag w:uri="urn:schemas-microsoft-com:office:smarttags" w:element="metricconverter">
        <w:smartTagPr>
          <w:attr w:name="ProductID" w:val="3 km"/>
        </w:smartTagPr>
        <w:r w:rsidRPr="004A1CEB">
          <w:rPr>
            <w:rStyle w:val="Bodytext2"/>
            <w:rFonts w:ascii="Arial" w:hAnsi="Arial" w:cs="Arial"/>
            <w:sz w:val="24"/>
            <w:szCs w:val="24"/>
            <w:lang w:val="ro-RO"/>
          </w:rPr>
          <w:t>3 km</w:t>
        </w:r>
      </w:smartTag>
    </w:p>
    <w:p w:rsidR="009515A2" w:rsidRPr="004A1CEB" w:rsidRDefault="009515A2" w:rsidP="007B7AD5">
      <w:pPr>
        <w:pStyle w:val="Listparagraf"/>
        <w:numPr>
          <w:ilvl w:val="0"/>
          <w:numId w:val="35"/>
        </w:numPr>
        <w:spacing w:after="0" w:line="240" w:lineRule="auto"/>
        <w:ind w:left="284" w:hanging="284"/>
        <w:jc w:val="both"/>
        <w:rPr>
          <w:rStyle w:val="Bodytext2"/>
          <w:rFonts w:ascii="Arial" w:hAnsi="Arial" w:cs="Arial"/>
          <w:sz w:val="24"/>
          <w:szCs w:val="24"/>
          <w:lang w:val="ro-RO"/>
        </w:rPr>
      </w:pPr>
      <w:r w:rsidRPr="004A1CEB">
        <w:rPr>
          <w:rStyle w:val="Bodytext2"/>
          <w:rFonts w:ascii="Arial" w:hAnsi="Arial" w:cs="Arial"/>
          <w:sz w:val="24"/>
          <w:szCs w:val="24"/>
          <w:lang w:val="ro-RO"/>
        </w:rPr>
        <w:t xml:space="preserve">Vest - Aeroportul Internațional Sibiu </w:t>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r>
      <w:r w:rsidR="00605440" w:rsidRPr="004A1CEB">
        <w:rPr>
          <w:rStyle w:val="Bodytext2"/>
          <w:rFonts w:ascii="Arial" w:hAnsi="Arial" w:cs="Arial"/>
          <w:sz w:val="24"/>
          <w:szCs w:val="24"/>
          <w:lang w:val="ro-RO"/>
        </w:rPr>
        <w:tab/>
      </w:r>
      <w:smartTag w:uri="urn:schemas-microsoft-com:office:smarttags" w:element="metricconverter">
        <w:smartTagPr>
          <w:attr w:name="ProductID" w:val="2,5 km"/>
        </w:smartTagPr>
        <w:r w:rsidRPr="004A1CEB">
          <w:rPr>
            <w:rStyle w:val="Bodytext2"/>
            <w:rFonts w:ascii="Arial" w:hAnsi="Arial" w:cs="Arial"/>
            <w:sz w:val="24"/>
            <w:szCs w:val="24"/>
            <w:lang w:val="ro-RO"/>
          </w:rPr>
          <w:t>2,5 km</w:t>
        </w:r>
      </w:smartTag>
      <w:r w:rsidRPr="004A1CEB">
        <w:rPr>
          <w:rStyle w:val="Bodytext2"/>
          <w:rFonts w:ascii="Arial" w:hAnsi="Arial" w:cs="Arial"/>
          <w:sz w:val="24"/>
          <w:szCs w:val="24"/>
          <w:lang w:val="ro-RO"/>
        </w:rPr>
        <w:t>.</w:t>
      </w:r>
    </w:p>
    <w:p w:rsidR="00375BAF" w:rsidRPr="004A1CEB" w:rsidRDefault="00375BAF" w:rsidP="00D45E7B">
      <w:pPr>
        <w:spacing w:after="0" w:line="240" w:lineRule="auto"/>
        <w:jc w:val="both"/>
        <w:rPr>
          <w:rFonts w:ascii="Arial" w:hAnsi="Arial" w:cs="Arial"/>
          <w:sz w:val="24"/>
          <w:szCs w:val="24"/>
          <w:lang w:val="ro-RO"/>
        </w:rPr>
      </w:pPr>
      <w:r w:rsidRPr="004A1CEB">
        <w:rPr>
          <w:rFonts w:ascii="Arial" w:hAnsi="Arial" w:cs="Arial"/>
          <w:sz w:val="24"/>
          <w:szCs w:val="24"/>
          <w:lang w:val="ro-RO"/>
        </w:rPr>
        <w:t>Poziţionarea în raport cu ariile naturale protejate:</w:t>
      </w:r>
    </w:p>
    <w:p w:rsidR="00375BAF" w:rsidRPr="004A1CEB" w:rsidRDefault="00375BAF" w:rsidP="007B7AD5">
      <w:pPr>
        <w:pStyle w:val="Listparagraf"/>
        <w:numPr>
          <w:ilvl w:val="0"/>
          <w:numId w:val="36"/>
        </w:numPr>
        <w:spacing w:after="0" w:line="240" w:lineRule="auto"/>
        <w:jc w:val="both"/>
        <w:rPr>
          <w:rFonts w:ascii="Arial" w:hAnsi="Arial" w:cs="Arial"/>
          <w:b/>
          <w:bCs/>
          <w:i/>
          <w:iCs/>
          <w:sz w:val="24"/>
          <w:szCs w:val="24"/>
          <w:lang w:val="ro-RO"/>
        </w:rPr>
      </w:pPr>
      <w:r w:rsidRPr="004A1CEB">
        <w:rPr>
          <w:rFonts w:ascii="Arial" w:hAnsi="Arial" w:cs="Arial"/>
          <w:sz w:val="24"/>
          <w:szCs w:val="24"/>
          <w:lang w:val="ro-RO"/>
        </w:rPr>
        <w:t xml:space="preserve">amplasamentul este localizat la 5,2 km de </w:t>
      </w:r>
      <w:r w:rsidRPr="004A1CEB">
        <w:rPr>
          <w:rFonts w:ascii="Arial" w:hAnsi="Arial" w:cs="Arial"/>
          <w:bCs/>
          <w:iCs/>
          <w:sz w:val="24"/>
          <w:szCs w:val="24"/>
          <w:lang w:val="ro-RO"/>
        </w:rPr>
        <w:t>ROS</w:t>
      </w:r>
      <w:r w:rsidRPr="004A1CEB">
        <w:rPr>
          <w:rFonts w:ascii="Arial" w:hAnsi="Arial" w:cs="Arial"/>
          <w:bCs/>
          <w:iCs/>
          <w:caps/>
          <w:sz w:val="24"/>
          <w:szCs w:val="24"/>
          <w:lang w:val="ro-RO"/>
        </w:rPr>
        <w:t>ci</w:t>
      </w:r>
      <w:r w:rsidRPr="004A1CEB">
        <w:rPr>
          <w:rFonts w:ascii="Arial" w:hAnsi="Arial" w:cs="Arial"/>
          <w:bCs/>
          <w:iCs/>
          <w:sz w:val="24"/>
          <w:szCs w:val="24"/>
          <w:lang w:val="ro-RO"/>
        </w:rPr>
        <w:t xml:space="preserve">0093 </w:t>
      </w:r>
      <w:r w:rsidRPr="004A1CEB">
        <w:rPr>
          <w:rFonts w:ascii="Arial" w:hAnsi="Arial" w:cs="Arial"/>
          <w:sz w:val="24"/>
          <w:szCs w:val="24"/>
          <w:lang w:val="ro-RO"/>
        </w:rPr>
        <w:t xml:space="preserve">Insulele </w:t>
      </w:r>
      <w:proofErr w:type="spellStart"/>
      <w:r w:rsidRPr="004A1CEB">
        <w:rPr>
          <w:rFonts w:ascii="Arial" w:hAnsi="Arial" w:cs="Arial"/>
          <w:sz w:val="24"/>
          <w:szCs w:val="24"/>
          <w:lang w:val="ro-RO"/>
        </w:rPr>
        <w:t>stepice</w:t>
      </w:r>
      <w:proofErr w:type="spellEnd"/>
      <w:r w:rsidRPr="004A1CEB">
        <w:rPr>
          <w:rFonts w:ascii="Arial" w:hAnsi="Arial" w:cs="Arial"/>
          <w:sz w:val="24"/>
          <w:szCs w:val="24"/>
          <w:lang w:val="ro-RO"/>
        </w:rPr>
        <w:t xml:space="preserve"> Șura Mică-Slimnic  </w:t>
      </w:r>
    </w:p>
    <w:p w:rsidR="00375BAF" w:rsidRPr="004A1CEB" w:rsidRDefault="00375BAF" w:rsidP="00D45E7B">
      <w:pPr>
        <w:spacing w:after="0" w:line="240" w:lineRule="auto"/>
        <w:jc w:val="both"/>
        <w:rPr>
          <w:rFonts w:ascii="Arial" w:hAnsi="Arial" w:cs="Arial"/>
          <w:sz w:val="24"/>
          <w:szCs w:val="24"/>
          <w:lang w:val="ro-RO"/>
        </w:rPr>
      </w:pPr>
      <w:r w:rsidRPr="004A1CEB">
        <w:rPr>
          <w:rFonts w:ascii="Arial" w:hAnsi="Arial" w:cs="Arial"/>
          <w:sz w:val="24"/>
          <w:szCs w:val="24"/>
          <w:lang w:val="ro-RO"/>
        </w:rPr>
        <w:t>Inventar de coordonate ale amplasamentului in sistem STEREO 1970:</w:t>
      </w:r>
    </w:p>
    <w:tbl>
      <w:tblPr>
        <w:tblW w:w="57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980"/>
        <w:gridCol w:w="1980"/>
      </w:tblGrid>
      <w:tr w:rsidR="00375BAF" w:rsidRPr="004A1CEB" w:rsidTr="00375BAF">
        <w:tc>
          <w:tcPr>
            <w:tcW w:w="1800" w:type="dxa"/>
            <w:shd w:val="clear" w:color="auto" w:fill="auto"/>
          </w:tcPr>
          <w:p w:rsidR="00375BAF" w:rsidRPr="004A1CEB" w:rsidRDefault="00375BAF" w:rsidP="00D45E7B">
            <w:pPr>
              <w:spacing w:after="0" w:line="240" w:lineRule="auto"/>
              <w:jc w:val="center"/>
              <w:rPr>
                <w:rFonts w:ascii="Arial" w:hAnsi="Arial" w:cs="Arial"/>
                <w:b/>
                <w:sz w:val="24"/>
                <w:szCs w:val="24"/>
                <w:lang w:val="ro-RO"/>
              </w:rPr>
            </w:pPr>
            <w:r w:rsidRPr="004A1CEB">
              <w:rPr>
                <w:rFonts w:ascii="Arial" w:hAnsi="Arial" w:cs="Arial"/>
                <w:b/>
                <w:sz w:val="24"/>
                <w:szCs w:val="24"/>
                <w:lang w:val="ro-RO"/>
              </w:rPr>
              <w:t>Pct.</w:t>
            </w:r>
          </w:p>
        </w:tc>
        <w:tc>
          <w:tcPr>
            <w:tcW w:w="1980" w:type="dxa"/>
            <w:shd w:val="clear" w:color="auto" w:fill="auto"/>
          </w:tcPr>
          <w:p w:rsidR="00375BAF" w:rsidRPr="004A1CEB" w:rsidRDefault="00375BAF" w:rsidP="00D45E7B">
            <w:pPr>
              <w:spacing w:after="0" w:line="240" w:lineRule="auto"/>
              <w:jc w:val="center"/>
              <w:rPr>
                <w:rFonts w:ascii="Arial" w:hAnsi="Arial" w:cs="Arial"/>
                <w:b/>
                <w:sz w:val="24"/>
                <w:szCs w:val="24"/>
                <w:lang w:val="ro-RO"/>
              </w:rPr>
            </w:pPr>
            <w:r w:rsidRPr="004A1CEB">
              <w:rPr>
                <w:rFonts w:ascii="Arial" w:hAnsi="Arial" w:cs="Arial"/>
                <w:b/>
                <w:sz w:val="24"/>
                <w:szCs w:val="24"/>
                <w:lang w:val="ro-RO"/>
              </w:rPr>
              <w:t>X</w:t>
            </w:r>
          </w:p>
        </w:tc>
        <w:tc>
          <w:tcPr>
            <w:tcW w:w="1980" w:type="dxa"/>
            <w:shd w:val="clear" w:color="auto" w:fill="auto"/>
          </w:tcPr>
          <w:p w:rsidR="00375BAF" w:rsidRPr="004A1CEB" w:rsidRDefault="00375BAF" w:rsidP="00D45E7B">
            <w:pPr>
              <w:spacing w:after="0" w:line="240" w:lineRule="auto"/>
              <w:jc w:val="center"/>
              <w:rPr>
                <w:rFonts w:ascii="Arial" w:hAnsi="Arial" w:cs="Arial"/>
                <w:b/>
                <w:sz w:val="24"/>
                <w:szCs w:val="24"/>
                <w:lang w:val="ro-RO"/>
              </w:rPr>
            </w:pPr>
            <w:r w:rsidRPr="004A1CEB">
              <w:rPr>
                <w:rFonts w:ascii="Arial" w:hAnsi="Arial" w:cs="Arial"/>
                <w:b/>
                <w:sz w:val="24"/>
                <w:szCs w:val="24"/>
                <w:lang w:val="ro-RO"/>
              </w:rPr>
              <w:t>Y</w:t>
            </w:r>
          </w:p>
        </w:tc>
      </w:tr>
      <w:tr w:rsidR="00375BAF" w:rsidRPr="004A1CEB" w:rsidTr="00375BAF">
        <w:trPr>
          <w:trHeight w:val="317"/>
        </w:trPr>
        <w:tc>
          <w:tcPr>
            <w:tcW w:w="1800" w:type="dxa"/>
          </w:tcPr>
          <w:p w:rsidR="00375BAF" w:rsidRPr="004A1CEB" w:rsidRDefault="00375BAF" w:rsidP="00D45E7B">
            <w:pPr>
              <w:spacing w:after="0" w:line="240" w:lineRule="auto"/>
              <w:ind w:right="-828"/>
              <w:jc w:val="both"/>
              <w:rPr>
                <w:rFonts w:ascii="Arial" w:hAnsi="Arial" w:cs="Arial"/>
                <w:sz w:val="24"/>
                <w:szCs w:val="24"/>
                <w:lang w:val="ro-RO"/>
              </w:rPr>
            </w:pPr>
            <w:r w:rsidRPr="004A1CEB">
              <w:rPr>
                <w:rFonts w:ascii="Arial" w:hAnsi="Arial" w:cs="Arial"/>
                <w:sz w:val="24"/>
                <w:szCs w:val="24"/>
                <w:lang w:val="ro-RO"/>
              </w:rPr>
              <w:t>Borna C</w:t>
            </w:r>
          </w:p>
        </w:tc>
        <w:tc>
          <w:tcPr>
            <w:tcW w:w="1980" w:type="dxa"/>
          </w:tcPr>
          <w:p w:rsidR="00375BAF" w:rsidRPr="004A1CEB" w:rsidRDefault="00375BAF" w:rsidP="00D45E7B">
            <w:pPr>
              <w:spacing w:after="0" w:line="240" w:lineRule="auto"/>
              <w:ind w:right="-828"/>
              <w:jc w:val="both"/>
              <w:rPr>
                <w:rFonts w:ascii="Arial" w:hAnsi="Arial" w:cs="Arial"/>
                <w:sz w:val="24"/>
                <w:szCs w:val="24"/>
                <w:lang w:val="ro-RO"/>
              </w:rPr>
            </w:pPr>
            <w:r w:rsidRPr="004A1CEB">
              <w:rPr>
                <w:rFonts w:ascii="Arial" w:hAnsi="Arial" w:cs="Arial"/>
                <w:sz w:val="24"/>
                <w:szCs w:val="24"/>
                <w:lang w:val="ro-RO"/>
              </w:rPr>
              <w:t>426921,737</w:t>
            </w:r>
          </w:p>
        </w:tc>
        <w:tc>
          <w:tcPr>
            <w:tcW w:w="1980" w:type="dxa"/>
          </w:tcPr>
          <w:p w:rsidR="00375BAF" w:rsidRPr="004A1CEB" w:rsidRDefault="00375BAF" w:rsidP="00D45E7B">
            <w:pPr>
              <w:spacing w:after="0" w:line="240" w:lineRule="auto"/>
              <w:jc w:val="both"/>
              <w:rPr>
                <w:rFonts w:ascii="Arial" w:hAnsi="Arial" w:cs="Arial"/>
                <w:sz w:val="24"/>
                <w:szCs w:val="24"/>
                <w:lang w:val="ro-RO"/>
              </w:rPr>
            </w:pPr>
            <w:r w:rsidRPr="004A1CEB">
              <w:rPr>
                <w:rFonts w:ascii="Arial" w:hAnsi="Arial" w:cs="Arial"/>
                <w:sz w:val="24"/>
                <w:szCs w:val="24"/>
                <w:lang w:val="ro-RO"/>
              </w:rPr>
              <w:t>478235,369</w:t>
            </w:r>
          </w:p>
        </w:tc>
      </w:tr>
      <w:tr w:rsidR="00375BAF" w:rsidRPr="004A1CEB" w:rsidTr="00375BAF">
        <w:trPr>
          <w:trHeight w:val="279"/>
        </w:trPr>
        <w:tc>
          <w:tcPr>
            <w:tcW w:w="1800" w:type="dxa"/>
          </w:tcPr>
          <w:p w:rsidR="00375BAF" w:rsidRPr="004A1CEB" w:rsidRDefault="00375BAF" w:rsidP="00D45E7B">
            <w:pPr>
              <w:spacing w:after="0" w:line="240" w:lineRule="auto"/>
              <w:ind w:right="-828"/>
              <w:jc w:val="both"/>
              <w:rPr>
                <w:rFonts w:ascii="Arial" w:hAnsi="Arial" w:cs="Arial"/>
                <w:sz w:val="24"/>
                <w:szCs w:val="24"/>
                <w:lang w:val="ro-RO"/>
              </w:rPr>
            </w:pPr>
            <w:r w:rsidRPr="004A1CEB">
              <w:rPr>
                <w:rFonts w:ascii="Arial" w:hAnsi="Arial" w:cs="Arial"/>
                <w:sz w:val="24"/>
                <w:szCs w:val="24"/>
                <w:lang w:val="ro-RO"/>
              </w:rPr>
              <w:t>B 13</w:t>
            </w:r>
          </w:p>
        </w:tc>
        <w:tc>
          <w:tcPr>
            <w:tcW w:w="1980" w:type="dxa"/>
          </w:tcPr>
          <w:p w:rsidR="00375BAF" w:rsidRPr="004A1CEB" w:rsidRDefault="00375BAF" w:rsidP="00D45E7B">
            <w:pPr>
              <w:spacing w:after="0" w:line="240" w:lineRule="auto"/>
              <w:ind w:right="-828"/>
              <w:jc w:val="both"/>
              <w:rPr>
                <w:rFonts w:ascii="Arial" w:hAnsi="Arial" w:cs="Arial"/>
                <w:sz w:val="24"/>
                <w:szCs w:val="24"/>
                <w:lang w:val="ro-RO"/>
              </w:rPr>
            </w:pPr>
            <w:r w:rsidRPr="004A1CEB">
              <w:rPr>
                <w:rFonts w:ascii="Arial" w:hAnsi="Arial" w:cs="Arial"/>
                <w:sz w:val="24"/>
                <w:szCs w:val="24"/>
                <w:lang w:val="ro-RO"/>
              </w:rPr>
              <w:t>427473,657</w:t>
            </w:r>
          </w:p>
        </w:tc>
        <w:tc>
          <w:tcPr>
            <w:tcW w:w="1980" w:type="dxa"/>
          </w:tcPr>
          <w:p w:rsidR="00375BAF" w:rsidRPr="004A1CEB" w:rsidRDefault="00375BAF" w:rsidP="00D45E7B">
            <w:pPr>
              <w:spacing w:after="0" w:line="240" w:lineRule="auto"/>
              <w:jc w:val="both"/>
              <w:rPr>
                <w:rFonts w:ascii="Arial" w:hAnsi="Arial" w:cs="Arial"/>
                <w:sz w:val="24"/>
                <w:szCs w:val="24"/>
                <w:lang w:val="ro-RO"/>
              </w:rPr>
            </w:pPr>
            <w:r w:rsidRPr="004A1CEB">
              <w:rPr>
                <w:rFonts w:ascii="Arial" w:hAnsi="Arial" w:cs="Arial"/>
                <w:sz w:val="24"/>
                <w:szCs w:val="24"/>
                <w:lang w:val="ro-RO"/>
              </w:rPr>
              <w:t>478165,624</w:t>
            </w:r>
          </w:p>
        </w:tc>
      </w:tr>
    </w:tbl>
    <w:p w:rsidR="009515A2" w:rsidRPr="004A1CEB" w:rsidRDefault="009515A2" w:rsidP="00590DCA">
      <w:pPr>
        <w:spacing w:after="0" w:line="240" w:lineRule="auto"/>
        <w:jc w:val="both"/>
        <w:rPr>
          <w:rFonts w:ascii="Arial" w:hAnsi="Arial" w:cs="Arial"/>
          <w:b/>
          <w:bCs/>
          <w:sz w:val="24"/>
          <w:szCs w:val="24"/>
          <w:lang w:val="ro-RO"/>
        </w:rPr>
      </w:pPr>
    </w:p>
    <w:p w:rsidR="00A33246" w:rsidRPr="004A1CEB" w:rsidRDefault="00A33246" w:rsidP="00590DCA">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8.2. Descrierea principalelor activităţi şi procese</w:t>
      </w:r>
    </w:p>
    <w:p w:rsidR="004B535D" w:rsidRPr="004A1CEB" w:rsidRDefault="00D45E7B" w:rsidP="00347034">
      <w:pPr>
        <w:spacing w:after="0" w:line="240" w:lineRule="auto"/>
        <w:jc w:val="both"/>
        <w:rPr>
          <w:rFonts w:ascii="Arial" w:hAnsi="Arial" w:cs="Arial"/>
          <w:b/>
          <w:sz w:val="24"/>
          <w:szCs w:val="24"/>
          <w:lang w:val="ro-RO"/>
        </w:rPr>
      </w:pPr>
      <w:r w:rsidRPr="004A1CEB">
        <w:rPr>
          <w:rFonts w:ascii="Arial" w:hAnsi="Arial" w:cs="Arial"/>
          <w:b/>
          <w:sz w:val="24"/>
          <w:szCs w:val="24"/>
          <w:lang w:val="ro-RO"/>
        </w:rPr>
        <w:t>8.2.1</w:t>
      </w:r>
      <w:r w:rsidR="001823E4" w:rsidRPr="004A1CEB">
        <w:rPr>
          <w:rFonts w:ascii="Arial" w:hAnsi="Arial" w:cs="Arial"/>
          <w:b/>
          <w:sz w:val="24"/>
          <w:szCs w:val="24"/>
          <w:lang w:val="ro-RO"/>
        </w:rPr>
        <w:t xml:space="preserve">. </w:t>
      </w:r>
      <w:r w:rsidR="004B535D" w:rsidRPr="004A1CEB">
        <w:rPr>
          <w:rFonts w:ascii="Arial" w:hAnsi="Arial" w:cs="Arial"/>
          <w:b/>
          <w:sz w:val="24"/>
          <w:szCs w:val="24"/>
          <w:lang w:val="ro-RO"/>
        </w:rPr>
        <w:t>Caracteristici tehnice celula nr. 3</w:t>
      </w:r>
    </w:p>
    <w:p w:rsidR="001C2027" w:rsidRPr="004A1CEB" w:rsidRDefault="001C2027" w:rsidP="0082409F">
      <w:pPr>
        <w:numPr>
          <w:ilvl w:val="0"/>
          <w:numId w:val="6"/>
        </w:numPr>
        <w:spacing w:after="0" w:line="240" w:lineRule="auto"/>
        <w:ind w:left="284" w:hanging="284"/>
        <w:jc w:val="both"/>
        <w:rPr>
          <w:rFonts w:ascii="Arial" w:eastAsia="Times New Roman" w:hAnsi="Arial" w:cs="Arial"/>
          <w:sz w:val="24"/>
          <w:szCs w:val="24"/>
          <w:lang w:val="ro-RO"/>
        </w:rPr>
      </w:pPr>
      <w:r w:rsidRPr="004A1CEB">
        <w:rPr>
          <w:rFonts w:ascii="Arial" w:eastAsia="Times New Roman" w:hAnsi="Arial" w:cs="Arial"/>
          <w:sz w:val="24"/>
          <w:szCs w:val="24"/>
          <w:lang w:val="ro-RO"/>
        </w:rPr>
        <w:t>capacitate de depozitare</w:t>
      </w:r>
      <w:r w:rsidR="00EA260F" w:rsidRPr="004A1CEB">
        <w:rPr>
          <w:rFonts w:ascii="Arial" w:eastAsia="Times New Roman" w:hAnsi="Arial" w:cs="Arial"/>
          <w:sz w:val="24"/>
          <w:szCs w:val="24"/>
          <w:lang w:val="ro-RO"/>
        </w:rPr>
        <w:t xml:space="preserve"> (</w:t>
      </w:r>
      <w:proofErr w:type="spellStart"/>
      <w:r w:rsidR="00EA260F" w:rsidRPr="004A1CEB">
        <w:rPr>
          <w:rFonts w:ascii="Arial" w:eastAsia="Times New Roman" w:hAnsi="Arial" w:cs="Arial"/>
          <w:sz w:val="24"/>
          <w:szCs w:val="24"/>
          <w:lang w:val="ro-RO"/>
        </w:rPr>
        <w:t>estimatǎ</w:t>
      </w:r>
      <w:proofErr w:type="spellEnd"/>
      <w:r w:rsidR="00EA260F" w:rsidRPr="004A1CEB">
        <w:rPr>
          <w:rFonts w:ascii="Arial" w:eastAsia="Times New Roman" w:hAnsi="Arial" w:cs="Arial"/>
          <w:sz w:val="24"/>
          <w:szCs w:val="24"/>
          <w:lang w:val="ro-RO"/>
        </w:rPr>
        <w:t>)</w:t>
      </w:r>
      <w:r w:rsidRPr="004A1CEB">
        <w:rPr>
          <w:rFonts w:ascii="Arial" w:eastAsia="Times New Roman" w:hAnsi="Arial" w:cs="Arial"/>
          <w:sz w:val="24"/>
          <w:szCs w:val="24"/>
          <w:lang w:val="ro-RO"/>
        </w:rPr>
        <w:t xml:space="preserve">: </w:t>
      </w:r>
      <w:r w:rsidR="00583226" w:rsidRPr="004A1CEB">
        <w:rPr>
          <w:rFonts w:ascii="Arial" w:hAnsi="Arial" w:cs="Arial"/>
          <w:sz w:val="24"/>
          <w:szCs w:val="24"/>
          <w:lang w:val="ro-RO"/>
        </w:rPr>
        <w:t>337.900</w:t>
      </w:r>
      <w:r w:rsidR="00347034" w:rsidRPr="004A1CEB">
        <w:rPr>
          <w:rFonts w:ascii="Arial" w:eastAsia="Times New Roman" w:hAnsi="Arial" w:cs="Arial"/>
          <w:sz w:val="24"/>
          <w:szCs w:val="24"/>
          <w:lang w:val="ro-RO"/>
        </w:rPr>
        <w:t xml:space="preserve"> mc (</w:t>
      </w:r>
      <w:r w:rsidR="00583226" w:rsidRPr="004A1CEB">
        <w:rPr>
          <w:rFonts w:ascii="Arial" w:eastAsia="Times New Roman" w:hAnsi="Arial" w:cs="Arial"/>
          <w:sz w:val="24"/>
          <w:szCs w:val="24"/>
          <w:lang w:val="ro-RO"/>
        </w:rPr>
        <w:t>506.850</w:t>
      </w:r>
      <w:r w:rsidR="00347034" w:rsidRPr="004A1CEB">
        <w:rPr>
          <w:rFonts w:ascii="Arial" w:eastAsia="Times New Roman" w:hAnsi="Arial" w:cs="Arial"/>
          <w:sz w:val="24"/>
          <w:szCs w:val="24"/>
          <w:lang w:val="ro-RO"/>
        </w:rPr>
        <w:t xml:space="preserve"> tone)</w:t>
      </w:r>
    </w:p>
    <w:p w:rsidR="00EA260F" w:rsidRPr="004A1CEB" w:rsidRDefault="001C2027" w:rsidP="00EA260F">
      <w:pPr>
        <w:numPr>
          <w:ilvl w:val="0"/>
          <w:numId w:val="6"/>
        </w:numPr>
        <w:spacing w:after="0" w:line="240" w:lineRule="auto"/>
        <w:ind w:left="284" w:hanging="284"/>
        <w:jc w:val="both"/>
        <w:rPr>
          <w:rFonts w:ascii="Arial" w:eastAsia="Times New Roman" w:hAnsi="Arial" w:cs="Arial"/>
          <w:sz w:val="24"/>
          <w:szCs w:val="24"/>
          <w:lang w:val="ro-RO"/>
        </w:rPr>
      </w:pPr>
      <w:r w:rsidRPr="004A1CEB">
        <w:rPr>
          <w:rFonts w:ascii="Arial" w:eastAsia="Times New Roman" w:hAnsi="Arial" w:cs="Arial"/>
          <w:sz w:val="24"/>
          <w:szCs w:val="24"/>
          <w:lang w:val="ro-RO"/>
        </w:rPr>
        <w:t xml:space="preserve">suprafaţa ocupată: </w:t>
      </w:r>
      <w:r w:rsidR="00347034" w:rsidRPr="004A1CEB">
        <w:rPr>
          <w:rFonts w:ascii="Arial" w:eastAsia="Times New Roman" w:hAnsi="Arial" w:cs="Arial"/>
          <w:sz w:val="24"/>
          <w:szCs w:val="24"/>
          <w:lang w:val="ro-RO"/>
        </w:rPr>
        <w:t>2,5 ha</w:t>
      </w:r>
      <w:r w:rsidRPr="004A1CEB">
        <w:rPr>
          <w:rFonts w:ascii="Arial" w:eastAsia="Times New Roman" w:hAnsi="Arial" w:cs="Arial"/>
          <w:sz w:val="24"/>
          <w:szCs w:val="24"/>
          <w:lang w:val="ro-RO"/>
        </w:rPr>
        <w:t>;</w:t>
      </w:r>
    </w:p>
    <w:p w:rsidR="001C2027" w:rsidRPr="004A1CEB" w:rsidRDefault="001C2027" w:rsidP="00EA260F">
      <w:pPr>
        <w:numPr>
          <w:ilvl w:val="0"/>
          <w:numId w:val="6"/>
        </w:numPr>
        <w:spacing w:after="0" w:line="240" w:lineRule="auto"/>
        <w:ind w:left="284" w:hanging="284"/>
        <w:jc w:val="both"/>
        <w:rPr>
          <w:rFonts w:ascii="Arial" w:eastAsia="Times New Roman" w:hAnsi="Arial" w:cs="Arial"/>
          <w:sz w:val="24"/>
          <w:szCs w:val="24"/>
          <w:lang w:val="ro-RO"/>
        </w:rPr>
      </w:pPr>
      <w:r w:rsidRPr="004A1CEB">
        <w:rPr>
          <w:rFonts w:ascii="Arial" w:eastAsia="Times New Roman" w:hAnsi="Arial" w:cs="Arial"/>
          <w:sz w:val="24"/>
          <w:szCs w:val="24"/>
          <w:lang w:val="ro-RO"/>
        </w:rPr>
        <w:t>înălţime</w:t>
      </w:r>
      <w:r w:rsidR="00D45E7B" w:rsidRPr="004A1CEB">
        <w:rPr>
          <w:rFonts w:ascii="Arial" w:eastAsia="Times New Roman" w:hAnsi="Arial" w:cs="Arial"/>
          <w:sz w:val="24"/>
          <w:szCs w:val="24"/>
          <w:lang w:val="ro-RO"/>
        </w:rPr>
        <w:t xml:space="preserve"> medie de depozitare</w:t>
      </w:r>
      <w:r w:rsidRPr="004A1CEB">
        <w:rPr>
          <w:rFonts w:ascii="Arial" w:eastAsia="Times New Roman" w:hAnsi="Arial" w:cs="Arial"/>
          <w:sz w:val="24"/>
          <w:szCs w:val="24"/>
          <w:lang w:val="ro-RO"/>
        </w:rPr>
        <w:t>:</w:t>
      </w:r>
      <w:r w:rsidR="00D45E7B" w:rsidRPr="004A1CEB">
        <w:rPr>
          <w:rFonts w:ascii="Arial" w:eastAsia="Times New Roman" w:hAnsi="Arial" w:cs="Arial"/>
          <w:sz w:val="24"/>
          <w:szCs w:val="24"/>
          <w:lang w:val="ro-RO"/>
        </w:rPr>
        <w:t xml:space="preserve"> </w:t>
      </w:r>
      <w:r w:rsidR="00583226" w:rsidRPr="004A1CEB">
        <w:rPr>
          <w:rFonts w:ascii="Arial" w:eastAsia="Times New Roman" w:hAnsi="Arial" w:cs="Arial"/>
          <w:sz w:val="24"/>
          <w:szCs w:val="24"/>
          <w:lang w:val="ro-RO"/>
        </w:rPr>
        <w:t>17</w:t>
      </w:r>
      <w:r w:rsidR="00EA260F" w:rsidRPr="004A1CEB">
        <w:rPr>
          <w:rFonts w:ascii="Arial" w:eastAsia="Times New Roman" w:hAnsi="Arial" w:cs="Arial"/>
          <w:sz w:val="24"/>
          <w:szCs w:val="24"/>
          <w:lang w:val="ro-RO"/>
        </w:rPr>
        <w:t xml:space="preserve"> m (cota bazei celulei +436 Sistem Local de </w:t>
      </w:r>
      <w:proofErr w:type="spellStart"/>
      <w:r w:rsidR="00EA260F" w:rsidRPr="004A1CEB">
        <w:rPr>
          <w:rFonts w:ascii="Arial" w:eastAsia="Times New Roman" w:hAnsi="Arial" w:cs="Arial"/>
          <w:sz w:val="24"/>
          <w:szCs w:val="24"/>
          <w:lang w:val="ro-RO"/>
        </w:rPr>
        <w:t>Referinţǎ</w:t>
      </w:r>
      <w:proofErr w:type="spellEnd"/>
      <w:r w:rsidR="00EA260F" w:rsidRPr="004A1CEB">
        <w:rPr>
          <w:rFonts w:ascii="Arial" w:eastAsia="Times New Roman" w:hAnsi="Arial" w:cs="Arial"/>
          <w:sz w:val="24"/>
          <w:szCs w:val="24"/>
          <w:lang w:val="ro-RO"/>
        </w:rPr>
        <w:t xml:space="preserve">, cota </w:t>
      </w:r>
      <w:proofErr w:type="spellStart"/>
      <w:r w:rsidR="00EA260F" w:rsidRPr="004A1CEB">
        <w:rPr>
          <w:rFonts w:ascii="Arial" w:eastAsia="Times New Roman" w:hAnsi="Arial" w:cs="Arial"/>
          <w:sz w:val="24"/>
          <w:szCs w:val="24"/>
          <w:lang w:val="ro-RO"/>
        </w:rPr>
        <w:t>maximǎ</w:t>
      </w:r>
      <w:proofErr w:type="spellEnd"/>
      <w:r w:rsidR="00EA260F" w:rsidRPr="004A1CEB">
        <w:rPr>
          <w:rFonts w:ascii="Arial" w:eastAsia="Times New Roman" w:hAnsi="Arial" w:cs="Arial"/>
          <w:sz w:val="24"/>
          <w:szCs w:val="24"/>
          <w:lang w:val="ro-RO"/>
        </w:rPr>
        <w:t xml:space="preserve"> de depozitare +453</w:t>
      </w:r>
      <w:r w:rsidR="00EA260F" w:rsidRPr="004A1CEB">
        <w:rPr>
          <w:lang w:val="ro-RO"/>
        </w:rPr>
        <w:t xml:space="preserve"> </w:t>
      </w:r>
      <w:r w:rsidR="00EA260F" w:rsidRPr="004A1CEB">
        <w:rPr>
          <w:rFonts w:ascii="Arial" w:eastAsia="Times New Roman" w:hAnsi="Arial" w:cs="Arial"/>
          <w:sz w:val="24"/>
          <w:szCs w:val="24"/>
          <w:lang w:val="ro-RO"/>
        </w:rPr>
        <w:t xml:space="preserve">Sistem Local de </w:t>
      </w:r>
      <w:proofErr w:type="spellStart"/>
      <w:r w:rsidR="00EA260F" w:rsidRPr="004A1CEB">
        <w:rPr>
          <w:rFonts w:ascii="Arial" w:eastAsia="Times New Roman" w:hAnsi="Arial" w:cs="Arial"/>
          <w:sz w:val="24"/>
          <w:szCs w:val="24"/>
          <w:lang w:val="ro-RO"/>
        </w:rPr>
        <w:t>Referinţǎ</w:t>
      </w:r>
      <w:proofErr w:type="spellEnd"/>
      <w:r w:rsidR="00EA260F" w:rsidRPr="004A1CEB">
        <w:rPr>
          <w:rFonts w:ascii="Arial" w:eastAsia="Times New Roman" w:hAnsi="Arial" w:cs="Arial"/>
          <w:sz w:val="24"/>
          <w:szCs w:val="24"/>
          <w:lang w:val="ro-RO"/>
        </w:rPr>
        <w:t xml:space="preserve">) </w:t>
      </w:r>
    </w:p>
    <w:p w:rsidR="00347034" w:rsidRPr="004A1CEB" w:rsidRDefault="00347034" w:rsidP="0082409F">
      <w:pPr>
        <w:numPr>
          <w:ilvl w:val="0"/>
          <w:numId w:val="6"/>
        </w:numPr>
        <w:spacing w:after="0" w:line="240" w:lineRule="auto"/>
        <w:ind w:left="284" w:hanging="284"/>
        <w:jc w:val="both"/>
        <w:rPr>
          <w:rFonts w:ascii="Arial" w:eastAsia="Times New Roman" w:hAnsi="Arial" w:cs="Arial"/>
          <w:sz w:val="24"/>
          <w:szCs w:val="24"/>
          <w:lang w:val="ro-RO"/>
        </w:rPr>
      </w:pPr>
      <w:r w:rsidRPr="004A1CEB">
        <w:rPr>
          <w:rFonts w:ascii="Arial" w:eastAsia="Times New Roman" w:hAnsi="Arial" w:cs="Arial"/>
          <w:sz w:val="24"/>
          <w:szCs w:val="24"/>
          <w:lang w:val="ro-RO"/>
        </w:rPr>
        <w:t xml:space="preserve">durata de funcţionare: </w:t>
      </w:r>
      <w:r w:rsidR="00583226" w:rsidRPr="004A1CEB">
        <w:rPr>
          <w:rFonts w:ascii="Arial" w:eastAsia="Times New Roman" w:hAnsi="Arial" w:cs="Arial"/>
          <w:sz w:val="24"/>
          <w:szCs w:val="24"/>
          <w:lang w:val="ro-RO"/>
        </w:rPr>
        <w:t>5 ani;</w:t>
      </w:r>
    </w:p>
    <w:p w:rsidR="001C2027" w:rsidRPr="004A1CEB" w:rsidRDefault="001C2027" w:rsidP="0082409F">
      <w:pPr>
        <w:numPr>
          <w:ilvl w:val="0"/>
          <w:numId w:val="6"/>
        </w:numPr>
        <w:spacing w:after="0" w:line="240" w:lineRule="auto"/>
        <w:ind w:left="284" w:hanging="284"/>
        <w:jc w:val="both"/>
        <w:rPr>
          <w:rFonts w:ascii="Arial" w:eastAsia="Times New Roman" w:hAnsi="Arial" w:cs="Arial"/>
          <w:sz w:val="24"/>
          <w:szCs w:val="24"/>
          <w:lang w:val="ro-RO"/>
        </w:rPr>
      </w:pPr>
      <w:r w:rsidRPr="004A1CEB">
        <w:rPr>
          <w:rFonts w:ascii="Arial" w:eastAsia="Times New Roman" w:hAnsi="Arial" w:cs="Arial"/>
          <w:sz w:val="24"/>
          <w:szCs w:val="24"/>
          <w:lang w:val="ro-RO"/>
        </w:rPr>
        <w:t xml:space="preserve">poziţia pânzei freatice în amplasamentul depozitului (adâncime freatic): </w:t>
      </w:r>
      <w:r w:rsidR="00583226" w:rsidRPr="004A1CEB">
        <w:rPr>
          <w:rFonts w:ascii="Arial" w:eastAsia="Times New Roman" w:hAnsi="Arial" w:cs="Arial"/>
          <w:sz w:val="24"/>
          <w:szCs w:val="24"/>
          <w:lang w:val="ro-RO"/>
        </w:rPr>
        <w:t>lipsește</w:t>
      </w:r>
      <w:r w:rsidR="00EA260F" w:rsidRPr="004A1CEB">
        <w:rPr>
          <w:rFonts w:ascii="Arial" w:eastAsia="Times New Roman" w:hAnsi="Arial" w:cs="Arial"/>
          <w:sz w:val="24"/>
          <w:szCs w:val="24"/>
          <w:lang w:val="ro-RO"/>
        </w:rPr>
        <w:t xml:space="preserve">, nu a fost </w:t>
      </w:r>
      <w:proofErr w:type="spellStart"/>
      <w:r w:rsidR="00EA260F" w:rsidRPr="004A1CEB">
        <w:rPr>
          <w:rFonts w:ascii="Arial" w:eastAsia="Times New Roman" w:hAnsi="Arial" w:cs="Arial"/>
          <w:sz w:val="24"/>
          <w:szCs w:val="24"/>
          <w:lang w:val="ro-RO"/>
        </w:rPr>
        <w:t>interceptatǎ</w:t>
      </w:r>
      <w:proofErr w:type="spellEnd"/>
      <w:r w:rsidRPr="004A1CEB">
        <w:rPr>
          <w:rFonts w:ascii="Arial" w:eastAsia="Times New Roman" w:hAnsi="Arial" w:cs="Arial"/>
          <w:sz w:val="24"/>
          <w:szCs w:val="24"/>
          <w:lang w:val="ro-RO"/>
        </w:rPr>
        <w:t>;</w:t>
      </w:r>
    </w:p>
    <w:p w:rsidR="009A3113" w:rsidRPr="004A1CEB" w:rsidRDefault="00C2620F" w:rsidP="0082409F">
      <w:pPr>
        <w:numPr>
          <w:ilvl w:val="0"/>
          <w:numId w:val="6"/>
        </w:numPr>
        <w:spacing w:after="0" w:line="240" w:lineRule="auto"/>
        <w:ind w:left="284" w:hanging="284"/>
        <w:jc w:val="both"/>
        <w:rPr>
          <w:b/>
          <w:sz w:val="24"/>
          <w:szCs w:val="24"/>
          <w:lang w:val="ro-RO"/>
        </w:rPr>
      </w:pPr>
      <w:r w:rsidRPr="004A1CEB">
        <w:rPr>
          <w:rFonts w:ascii="Arial" w:eastAsia="Times New Roman" w:hAnsi="Arial" w:cs="Arial"/>
          <w:sz w:val="24"/>
          <w:szCs w:val="24"/>
          <w:lang w:val="ro-RO"/>
        </w:rPr>
        <w:t>umplerea celulei se realizează în straturi compactate</w:t>
      </w:r>
      <w:r w:rsidR="009A3113" w:rsidRPr="004A1CEB">
        <w:rPr>
          <w:rFonts w:ascii="Arial" w:eastAsia="Times New Roman" w:hAnsi="Arial" w:cs="Arial"/>
          <w:sz w:val="24"/>
          <w:szCs w:val="24"/>
          <w:lang w:val="ro-RO"/>
        </w:rPr>
        <w:t>,</w:t>
      </w:r>
    </w:p>
    <w:p w:rsidR="00C10A16" w:rsidRPr="004A1CEB" w:rsidRDefault="00C10A16" w:rsidP="0082409F">
      <w:pPr>
        <w:numPr>
          <w:ilvl w:val="0"/>
          <w:numId w:val="6"/>
        </w:numPr>
        <w:spacing w:after="0" w:line="240" w:lineRule="auto"/>
        <w:ind w:left="284" w:hanging="284"/>
        <w:jc w:val="both"/>
        <w:rPr>
          <w:b/>
          <w:sz w:val="24"/>
          <w:szCs w:val="24"/>
          <w:lang w:val="ro-RO"/>
        </w:rPr>
      </w:pPr>
      <w:r w:rsidRPr="004A1CEB">
        <w:rPr>
          <w:rFonts w:ascii="Arial" w:hAnsi="Arial" w:cs="Arial"/>
          <w:color w:val="000000"/>
          <w:sz w:val="24"/>
          <w:szCs w:val="24"/>
          <w:lang w:val="ro-RO"/>
        </w:rPr>
        <w:t>următoarele celule se vor executa succesiv, în acelaşi mod după umplerea fiecărei celule aflate în exploatare în proporţie de 75 %</w:t>
      </w:r>
      <w:r w:rsidR="009A3113" w:rsidRPr="004A1CEB">
        <w:rPr>
          <w:rFonts w:ascii="Arial" w:hAnsi="Arial" w:cs="Arial"/>
          <w:color w:val="000000"/>
          <w:sz w:val="24"/>
          <w:szCs w:val="24"/>
          <w:lang w:val="ro-RO"/>
        </w:rPr>
        <w:t>.</w:t>
      </w:r>
    </w:p>
    <w:p w:rsidR="00D96188" w:rsidRPr="004A1CEB" w:rsidRDefault="00D96188" w:rsidP="00D96188">
      <w:pPr>
        <w:spacing w:after="0" w:line="240" w:lineRule="auto"/>
        <w:ind w:left="284"/>
        <w:jc w:val="both"/>
        <w:rPr>
          <w:b/>
          <w:sz w:val="24"/>
          <w:szCs w:val="24"/>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820"/>
        <w:gridCol w:w="7513"/>
      </w:tblGrid>
      <w:tr w:rsidR="008B6A01" w:rsidRPr="004A1CEB" w:rsidTr="00C44818">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Nr.</w:t>
            </w:r>
          </w:p>
        </w:tc>
        <w:tc>
          <w:tcPr>
            <w:tcW w:w="1820" w:type="dxa"/>
          </w:tcPr>
          <w:p w:rsidR="008B6A01" w:rsidRPr="004A1CEB" w:rsidRDefault="008B6A01" w:rsidP="00D8252F">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Prescripţii  din normativ OM 757/2004</w:t>
            </w:r>
          </w:p>
        </w:tc>
        <w:tc>
          <w:tcPr>
            <w:tcW w:w="7513" w:type="dxa"/>
          </w:tcPr>
          <w:p w:rsidR="008B6A01" w:rsidRPr="004A1CEB" w:rsidRDefault="008B6A01" w:rsidP="00D8252F">
            <w:pPr>
              <w:pStyle w:val="bullett1indent"/>
              <w:numPr>
                <w:ilvl w:val="0"/>
                <w:numId w:val="0"/>
              </w:numPr>
              <w:spacing w:before="0"/>
              <w:jc w:val="both"/>
              <w:rPr>
                <w:rFonts w:ascii="Arial" w:hAnsi="Arial" w:cs="Arial"/>
                <w:b/>
                <w:sz w:val="24"/>
                <w:szCs w:val="24"/>
                <w:lang w:val="ro-RO"/>
              </w:rPr>
            </w:pPr>
            <w:r w:rsidRPr="004A1CEB">
              <w:rPr>
                <w:rFonts w:ascii="Arial" w:hAnsi="Arial" w:cs="Arial"/>
                <w:b/>
                <w:sz w:val="24"/>
                <w:szCs w:val="24"/>
                <w:lang w:val="ro-RO"/>
              </w:rPr>
              <w:t xml:space="preserve">                            Modul de conformare</w:t>
            </w:r>
          </w:p>
        </w:tc>
      </w:tr>
      <w:tr w:rsidR="008B6A01" w:rsidRPr="004A1CEB" w:rsidTr="00C44818">
        <w:trPr>
          <w:trHeight w:val="1144"/>
        </w:trPr>
        <w:tc>
          <w:tcPr>
            <w:tcW w:w="556" w:type="dxa"/>
          </w:tcPr>
          <w:p w:rsidR="008B6A01" w:rsidRPr="004A1CEB" w:rsidRDefault="008B6A01" w:rsidP="00C44818">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1.</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 xml:space="preserve">Natura şi provenienţa deşeurilor ce urmează a fi depozitate </w:t>
            </w:r>
          </w:p>
        </w:tc>
        <w:tc>
          <w:tcPr>
            <w:tcW w:w="7513" w:type="dxa"/>
          </w:tcPr>
          <w:p w:rsidR="008B6A01" w:rsidRPr="004A1CEB" w:rsidRDefault="008B6A01" w:rsidP="00D8252F">
            <w:pPr>
              <w:spacing w:after="0" w:line="240" w:lineRule="auto"/>
              <w:rPr>
                <w:rFonts w:ascii="Arial" w:hAnsi="Arial" w:cs="Arial"/>
                <w:bCs/>
                <w:sz w:val="24"/>
                <w:szCs w:val="24"/>
                <w:lang w:val="ro-RO"/>
              </w:rPr>
            </w:pPr>
            <w:r w:rsidRPr="004A1CEB">
              <w:rPr>
                <w:rFonts w:ascii="Arial" w:hAnsi="Arial" w:cs="Arial"/>
                <w:bCs/>
                <w:sz w:val="24"/>
                <w:szCs w:val="24"/>
                <w:lang w:val="ro-RO"/>
              </w:rPr>
              <w:t>Definiţie conform  HG nr. 349/2005 privind depozitarea deşeurilor (anexa 1, litera h)</w:t>
            </w:r>
            <w:r w:rsidR="00D8252F" w:rsidRPr="004A1CEB">
              <w:rPr>
                <w:rFonts w:ascii="Arial" w:hAnsi="Arial" w:cs="Arial"/>
                <w:bCs/>
                <w:sz w:val="24"/>
                <w:szCs w:val="24"/>
                <w:lang w:val="ro-RO"/>
              </w:rPr>
              <w:t xml:space="preserve"> - </w:t>
            </w:r>
            <w:r w:rsidRPr="004A1CEB">
              <w:rPr>
                <w:rFonts w:ascii="Arial" w:hAnsi="Arial" w:cs="Arial"/>
                <w:sz w:val="24"/>
                <w:szCs w:val="24"/>
                <w:lang w:val="ro-RO"/>
              </w:rPr>
              <w:t>deşeuri menajere şi alte deşeuri care prin natură sau compoziţie  sunt  similare cu deşeurile menajere şi industriale nepericuloase care sunt generate pe raza localităţilor arondate</w:t>
            </w:r>
          </w:p>
        </w:tc>
      </w:tr>
      <w:tr w:rsidR="008B6A01" w:rsidRPr="004A1CEB" w:rsidTr="00C44818">
        <w:tc>
          <w:tcPr>
            <w:tcW w:w="556" w:type="dxa"/>
          </w:tcPr>
          <w:p w:rsidR="008B6A01" w:rsidRPr="004A1CEB" w:rsidRDefault="008B6A01" w:rsidP="00C44818">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 xml:space="preserve">2. </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 xml:space="preserve">Prescripţii referitoare la instalaţiile şi echipamentele din componenţa depozitului de deşeuri şi la amplasarea acestora </w:t>
            </w:r>
          </w:p>
        </w:tc>
        <w:tc>
          <w:tcPr>
            <w:tcW w:w="7513" w:type="dxa"/>
          </w:tcPr>
          <w:p w:rsidR="008B6A01" w:rsidRPr="004A1CEB" w:rsidRDefault="008B6A01" w:rsidP="00D8252F">
            <w:pPr>
              <w:pStyle w:val="bullett1indent"/>
              <w:numPr>
                <w:ilvl w:val="0"/>
                <w:numId w:val="0"/>
              </w:numPr>
              <w:spacing w:before="0"/>
              <w:jc w:val="both"/>
              <w:rPr>
                <w:rFonts w:ascii="Arial" w:hAnsi="Arial" w:cs="Arial"/>
                <w:b/>
                <w:sz w:val="24"/>
                <w:szCs w:val="24"/>
                <w:lang w:val="ro-RO"/>
              </w:rPr>
            </w:pPr>
            <w:r w:rsidRPr="004A1CEB">
              <w:rPr>
                <w:rFonts w:ascii="Arial" w:hAnsi="Arial" w:cs="Arial"/>
                <w:b/>
                <w:sz w:val="24"/>
                <w:szCs w:val="24"/>
                <w:lang w:val="ro-RO"/>
              </w:rPr>
              <w:t xml:space="preserve">Depozitul are </w:t>
            </w:r>
            <w:proofErr w:type="spellStart"/>
            <w:r w:rsidRPr="004A1CEB">
              <w:rPr>
                <w:rFonts w:ascii="Arial" w:hAnsi="Arial" w:cs="Arial"/>
                <w:b/>
                <w:sz w:val="24"/>
                <w:szCs w:val="24"/>
                <w:lang w:val="ro-RO"/>
              </w:rPr>
              <w:t>urmatoarele</w:t>
            </w:r>
            <w:proofErr w:type="spellEnd"/>
            <w:r w:rsidRPr="004A1CEB">
              <w:rPr>
                <w:rFonts w:ascii="Arial" w:hAnsi="Arial" w:cs="Arial"/>
                <w:b/>
                <w:sz w:val="24"/>
                <w:szCs w:val="24"/>
                <w:lang w:val="ro-RO"/>
              </w:rPr>
              <w:t xml:space="preserve"> părţi componente </w:t>
            </w:r>
          </w:p>
          <w:p w:rsidR="008B6A01" w:rsidRPr="004A1CEB" w:rsidRDefault="008B6A01" w:rsidP="00D8252F">
            <w:pPr>
              <w:numPr>
                <w:ilvl w:val="0"/>
                <w:numId w:val="64"/>
              </w:numPr>
              <w:spacing w:after="0" w:line="240" w:lineRule="auto"/>
              <w:ind w:left="0" w:hanging="35"/>
              <w:jc w:val="both"/>
              <w:rPr>
                <w:rFonts w:ascii="Arial" w:hAnsi="Arial" w:cs="Arial"/>
                <w:sz w:val="24"/>
                <w:szCs w:val="24"/>
                <w:lang w:val="ro-RO"/>
              </w:rPr>
            </w:pPr>
            <w:r w:rsidRPr="004A1CEB">
              <w:rPr>
                <w:rFonts w:ascii="Arial" w:hAnsi="Arial" w:cs="Arial"/>
                <w:sz w:val="24"/>
                <w:szCs w:val="24"/>
                <w:lang w:val="ro-RO"/>
              </w:rPr>
              <w:t xml:space="preserve">Pavilion  administrativ  conţine : două birouri, laborator, sală de mese şi filtru sanitar . Atât încălzirea încăperilor cât şi obţinerea apei calde se obţine cu ajutorul unei centrale termice echipată cu un cazan </w:t>
            </w:r>
            <w:proofErr w:type="spellStart"/>
            <w:r w:rsidRPr="004A1CEB">
              <w:rPr>
                <w:rFonts w:ascii="Arial" w:hAnsi="Arial" w:cs="Arial"/>
                <w:sz w:val="24"/>
                <w:szCs w:val="24"/>
                <w:lang w:val="ro-RO"/>
              </w:rPr>
              <w:t>Buderus</w:t>
            </w:r>
            <w:proofErr w:type="spellEnd"/>
            <w:r w:rsidRPr="004A1CEB">
              <w:rPr>
                <w:rFonts w:ascii="Arial" w:hAnsi="Arial" w:cs="Arial"/>
                <w:sz w:val="24"/>
                <w:szCs w:val="24"/>
                <w:lang w:val="ro-RO"/>
              </w:rPr>
              <w:t xml:space="preserve"> tip 001 având  P= 24 KW, şi  alimentarea cu combustibil GPL.</w:t>
            </w:r>
          </w:p>
          <w:p w:rsidR="008B6A01" w:rsidRPr="004A1CEB" w:rsidRDefault="00C44818" w:rsidP="00C44818">
            <w:pPr>
              <w:pStyle w:val="ListParagraph1"/>
              <w:numPr>
                <w:ilvl w:val="0"/>
                <w:numId w:val="64"/>
              </w:numPr>
              <w:spacing w:after="0" w:line="240" w:lineRule="auto"/>
              <w:ind w:left="0" w:firstLine="34"/>
              <w:jc w:val="both"/>
              <w:rPr>
                <w:rFonts w:ascii="Arial" w:hAnsi="Arial" w:cs="Arial"/>
                <w:sz w:val="24"/>
                <w:szCs w:val="24"/>
                <w:lang w:val="ro-RO"/>
              </w:rPr>
            </w:pPr>
            <w:r w:rsidRPr="004A1CEB">
              <w:rPr>
                <w:rFonts w:ascii="Arial" w:hAnsi="Arial" w:cs="Arial"/>
                <w:sz w:val="24"/>
                <w:szCs w:val="24"/>
                <w:lang w:val="ro-RO"/>
              </w:rPr>
              <w:t>Clădire</w:t>
            </w:r>
            <w:r w:rsidR="008B6A01" w:rsidRPr="004A1CEB">
              <w:rPr>
                <w:rFonts w:ascii="Arial" w:hAnsi="Arial" w:cs="Arial"/>
                <w:sz w:val="24"/>
                <w:szCs w:val="24"/>
                <w:lang w:val="ro-RO"/>
              </w:rPr>
              <w:t xml:space="preserve">  primire /recepţie deşeuri</w:t>
            </w:r>
            <w:r w:rsidR="008B6A01" w:rsidRPr="004A1CEB">
              <w:rPr>
                <w:rFonts w:ascii="Arial" w:hAnsi="Arial" w:cs="Arial"/>
                <w:b/>
                <w:sz w:val="24"/>
                <w:szCs w:val="24"/>
                <w:lang w:val="ro-RO"/>
              </w:rPr>
              <w:t xml:space="preserve">  </w:t>
            </w:r>
            <w:r w:rsidR="008B6A01" w:rsidRPr="004A1CEB">
              <w:rPr>
                <w:rFonts w:ascii="Arial" w:hAnsi="Arial" w:cs="Arial"/>
                <w:sz w:val="24"/>
                <w:szCs w:val="24"/>
                <w:lang w:val="ro-RO"/>
              </w:rPr>
              <w:t xml:space="preserve">şi  două poduri basculă de 60 tone cu lungimea de </w:t>
            </w:r>
            <w:smartTag w:uri="urn:schemas-microsoft-com:office:smarttags" w:element="metricconverter">
              <w:smartTagPr>
                <w:attr w:name="ProductID" w:val="15 m"/>
              </w:smartTagPr>
              <w:r w:rsidR="008B6A01" w:rsidRPr="004A1CEB">
                <w:rPr>
                  <w:rFonts w:ascii="Arial" w:hAnsi="Arial" w:cs="Arial"/>
                  <w:sz w:val="24"/>
                  <w:szCs w:val="24"/>
                  <w:lang w:val="ro-RO"/>
                </w:rPr>
                <w:t>15 m</w:t>
              </w:r>
            </w:smartTag>
            <w:r w:rsidR="008B6A01" w:rsidRPr="004A1CEB">
              <w:rPr>
                <w:rFonts w:ascii="Arial" w:hAnsi="Arial" w:cs="Arial"/>
                <w:sz w:val="24"/>
                <w:szCs w:val="24"/>
                <w:lang w:val="ro-RO"/>
              </w:rPr>
              <w:t>. Sistemul de cântărire electronic este conectat la computerul din cabina cântar unde este înregistrată cantitatea de deşeuri intrată pentru depozitare.</w:t>
            </w:r>
          </w:p>
          <w:p w:rsidR="008B6A01" w:rsidRPr="004A1CEB" w:rsidRDefault="008B6A01" w:rsidP="00D8252F">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Pe baza datelor de la cântărire, operatorul eliberează nota de cântărire în baza </w:t>
            </w:r>
            <w:r w:rsidR="00D8252F" w:rsidRPr="004A1CEB">
              <w:rPr>
                <w:rFonts w:ascii="Arial" w:hAnsi="Arial" w:cs="Arial"/>
                <w:sz w:val="24"/>
                <w:szCs w:val="24"/>
                <w:lang w:val="ro-RO"/>
              </w:rPr>
              <w:t>c</w:t>
            </w:r>
            <w:r w:rsidRPr="004A1CEB">
              <w:rPr>
                <w:rFonts w:ascii="Arial" w:hAnsi="Arial" w:cs="Arial"/>
                <w:sz w:val="24"/>
                <w:szCs w:val="24"/>
                <w:lang w:val="ro-RO"/>
              </w:rPr>
              <w:t>ăreia se emite factura.</w:t>
            </w:r>
          </w:p>
          <w:p w:rsidR="008B6A01" w:rsidRPr="004A1CEB" w:rsidRDefault="008B6A01" w:rsidP="00D8252F">
            <w:pPr>
              <w:numPr>
                <w:ilvl w:val="0"/>
                <w:numId w:val="65"/>
              </w:numPr>
              <w:spacing w:after="0" w:line="240" w:lineRule="auto"/>
              <w:ind w:left="0" w:firstLine="326"/>
              <w:jc w:val="both"/>
              <w:rPr>
                <w:rFonts w:ascii="Arial" w:hAnsi="Arial" w:cs="Arial"/>
                <w:sz w:val="24"/>
                <w:szCs w:val="24"/>
                <w:lang w:val="ro-RO"/>
              </w:rPr>
            </w:pPr>
            <w:r w:rsidRPr="004A1CEB">
              <w:rPr>
                <w:rFonts w:ascii="Arial" w:hAnsi="Arial" w:cs="Arial"/>
                <w:sz w:val="24"/>
                <w:szCs w:val="24"/>
                <w:lang w:val="ro-RO"/>
              </w:rPr>
              <w:t>Hală pentru garaj, întreţinere, revizii şi reparaţii  pentru autovehiculele din dotare</w:t>
            </w:r>
          </w:p>
          <w:p w:rsidR="008B6A01" w:rsidRPr="004A1CEB" w:rsidRDefault="008B6A01" w:rsidP="00D8252F">
            <w:pPr>
              <w:pStyle w:val="ListParagraph1"/>
              <w:numPr>
                <w:ilvl w:val="0"/>
                <w:numId w:val="65"/>
              </w:numPr>
              <w:spacing w:after="0" w:line="240" w:lineRule="auto"/>
              <w:ind w:left="0" w:firstLine="326"/>
              <w:jc w:val="both"/>
              <w:rPr>
                <w:rFonts w:ascii="Arial" w:hAnsi="Arial" w:cs="Arial"/>
                <w:sz w:val="24"/>
                <w:szCs w:val="24"/>
                <w:lang w:val="ro-RO"/>
              </w:rPr>
            </w:pPr>
            <w:r w:rsidRPr="004A1CEB">
              <w:rPr>
                <w:rFonts w:ascii="Arial" w:hAnsi="Arial" w:cs="Arial"/>
                <w:sz w:val="24"/>
                <w:szCs w:val="24"/>
                <w:lang w:val="ro-RO"/>
              </w:rPr>
              <w:t>Depozit subteran  de  combustibil lichid:</w:t>
            </w:r>
            <w:r w:rsidR="00D96188" w:rsidRPr="004A1CEB">
              <w:rPr>
                <w:rFonts w:ascii="Arial" w:hAnsi="Arial" w:cs="Arial"/>
                <w:sz w:val="24"/>
                <w:szCs w:val="24"/>
                <w:lang w:val="ro-RO"/>
              </w:rPr>
              <w:t xml:space="preserve"> </w:t>
            </w:r>
            <w:r w:rsidR="00D8252F" w:rsidRPr="004A1CEB">
              <w:rPr>
                <w:rFonts w:ascii="Arial" w:hAnsi="Arial" w:cs="Arial"/>
                <w:sz w:val="24"/>
                <w:szCs w:val="24"/>
                <w:lang w:val="ro-RO"/>
              </w:rPr>
              <w:t xml:space="preserve">rezervor metalic (pentru </w:t>
            </w:r>
            <w:r w:rsidRPr="004A1CEB">
              <w:rPr>
                <w:rFonts w:ascii="Arial" w:hAnsi="Arial" w:cs="Arial"/>
                <w:sz w:val="24"/>
                <w:szCs w:val="24"/>
                <w:lang w:val="ro-RO"/>
              </w:rPr>
              <w:t>motorină) de 6 tone , amplasat în cuvă betonată Este dotat cu o pompă pentru alimentarea utilajelor.</w:t>
            </w:r>
          </w:p>
          <w:p w:rsidR="0028778B" w:rsidRPr="004A1CEB" w:rsidRDefault="0028778B" w:rsidP="00D8252F">
            <w:pPr>
              <w:pStyle w:val="ListParagraph1"/>
              <w:numPr>
                <w:ilvl w:val="0"/>
                <w:numId w:val="65"/>
              </w:numPr>
              <w:spacing w:after="0" w:line="240" w:lineRule="auto"/>
              <w:ind w:left="0" w:firstLine="326"/>
              <w:jc w:val="both"/>
              <w:rPr>
                <w:rFonts w:ascii="Arial" w:hAnsi="Arial" w:cs="Arial"/>
                <w:sz w:val="24"/>
                <w:szCs w:val="24"/>
                <w:lang w:val="ro-RO"/>
              </w:rPr>
            </w:pPr>
            <w:r w:rsidRPr="004A1CEB">
              <w:rPr>
                <w:rFonts w:ascii="Arial" w:hAnsi="Arial" w:cs="Arial"/>
                <w:sz w:val="24"/>
                <w:szCs w:val="24"/>
                <w:lang w:val="ro-RO"/>
              </w:rPr>
              <w:t xml:space="preserve">Depozit suprateran de combustibil lichid: rezervor metalic (pentru motorină) de 9 tone , amplasat în cuvă </w:t>
            </w:r>
            <w:proofErr w:type="spellStart"/>
            <w:r w:rsidRPr="004A1CEB">
              <w:rPr>
                <w:rFonts w:ascii="Arial" w:hAnsi="Arial" w:cs="Arial"/>
                <w:sz w:val="24"/>
                <w:szCs w:val="24"/>
                <w:lang w:val="ro-RO"/>
              </w:rPr>
              <w:t>metalicǎ</w:t>
            </w:r>
            <w:proofErr w:type="spellEnd"/>
            <w:r w:rsidRPr="004A1CEB">
              <w:rPr>
                <w:rFonts w:ascii="Arial" w:hAnsi="Arial" w:cs="Arial"/>
                <w:sz w:val="24"/>
                <w:szCs w:val="24"/>
                <w:lang w:val="ro-RO"/>
              </w:rPr>
              <w:t xml:space="preserve"> de retenţie, dotat cu o pompă pentru alimentarea utilajelor.</w:t>
            </w:r>
          </w:p>
          <w:p w:rsidR="008B6A01" w:rsidRPr="004A1CEB" w:rsidRDefault="008B6A01" w:rsidP="00D8252F">
            <w:pPr>
              <w:pStyle w:val="ListParagraph1"/>
              <w:numPr>
                <w:ilvl w:val="0"/>
                <w:numId w:val="65"/>
              </w:numPr>
              <w:spacing w:after="0" w:line="240" w:lineRule="auto"/>
              <w:ind w:left="0" w:firstLine="360"/>
              <w:jc w:val="both"/>
              <w:rPr>
                <w:rFonts w:ascii="Arial" w:hAnsi="Arial" w:cs="Arial"/>
                <w:sz w:val="24"/>
                <w:szCs w:val="24"/>
                <w:lang w:val="ro-RO"/>
              </w:rPr>
            </w:pPr>
            <w:r w:rsidRPr="004A1CEB">
              <w:rPr>
                <w:rFonts w:ascii="Arial" w:hAnsi="Arial" w:cs="Arial"/>
                <w:sz w:val="24"/>
                <w:szCs w:val="24"/>
                <w:lang w:val="ro-RO"/>
              </w:rPr>
              <w:t xml:space="preserve">Rezervorul  pentru GPL are capacitatea de </w:t>
            </w:r>
            <w:smartTag w:uri="urn:schemas-microsoft-com:office:smarttags" w:element="metricconverter">
              <w:smartTagPr>
                <w:attr w:name="ProductID" w:val="5000 litri"/>
              </w:smartTagPr>
              <w:r w:rsidRPr="004A1CEB">
                <w:rPr>
                  <w:rFonts w:ascii="Arial" w:hAnsi="Arial" w:cs="Arial"/>
                  <w:sz w:val="24"/>
                  <w:szCs w:val="24"/>
                  <w:lang w:val="ro-RO"/>
                </w:rPr>
                <w:t>5000 litri</w:t>
              </w:r>
            </w:smartTag>
            <w:r w:rsidRPr="004A1CEB">
              <w:rPr>
                <w:rFonts w:ascii="Arial" w:hAnsi="Arial" w:cs="Arial"/>
                <w:sz w:val="24"/>
                <w:szCs w:val="24"/>
                <w:lang w:val="ro-RO"/>
              </w:rPr>
              <w:t xml:space="preserve">  şi este  amplasat suprateran pe o suprafaţă betonată special amenajată.</w:t>
            </w:r>
          </w:p>
          <w:p w:rsidR="008B6A01" w:rsidRPr="004A1CEB" w:rsidRDefault="008B6A01" w:rsidP="00D8252F">
            <w:pPr>
              <w:numPr>
                <w:ilvl w:val="0"/>
                <w:numId w:val="65"/>
              </w:numPr>
              <w:spacing w:after="0" w:line="240" w:lineRule="auto"/>
              <w:ind w:left="0" w:firstLine="360"/>
              <w:jc w:val="both"/>
              <w:rPr>
                <w:rFonts w:ascii="Arial" w:hAnsi="Arial" w:cs="Arial"/>
                <w:sz w:val="24"/>
                <w:szCs w:val="24"/>
                <w:lang w:val="ro-RO"/>
              </w:rPr>
            </w:pPr>
            <w:r w:rsidRPr="004A1CEB">
              <w:rPr>
                <w:rFonts w:ascii="Arial" w:hAnsi="Arial" w:cs="Arial"/>
                <w:sz w:val="24"/>
                <w:szCs w:val="24"/>
                <w:lang w:val="ro-RO"/>
              </w:rPr>
              <w:t>Pentru alimentarea cu apă</w:t>
            </w:r>
            <w:r w:rsidRPr="004A1CEB">
              <w:rPr>
                <w:rFonts w:ascii="Arial" w:hAnsi="Arial" w:cs="Arial"/>
                <w:b/>
                <w:i/>
                <w:sz w:val="24"/>
                <w:szCs w:val="24"/>
                <w:lang w:val="ro-RO"/>
              </w:rPr>
              <w:t xml:space="preserve"> </w:t>
            </w:r>
            <w:r w:rsidRPr="004A1CEB">
              <w:rPr>
                <w:rFonts w:ascii="Arial" w:hAnsi="Arial" w:cs="Arial"/>
                <w:sz w:val="24"/>
                <w:szCs w:val="24"/>
                <w:lang w:val="ro-RO"/>
              </w:rPr>
              <w:t xml:space="preserve"> potabilă , tehnologică şi  pentru rezerva de incendiu exista un puţ forat amplasat în aproprierea pavilionului administrativ. Puţul forat are  diametrul de </w:t>
            </w:r>
            <w:smartTag w:uri="urn:schemas-microsoft-com:office:smarttags" w:element="metricconverter">
              <w:smartTagPr>
                <w:attr w:name="ProductID" w:val="311 mm"/>
              </w:smartTagPr>
              <w:r w:rsidRPr="004A1CEB">
                <w:rPr>
                  <w:rFonts w:ascii="Arial" w:hAnsi="Arial" w:cs="Arial"/>
                  <w:sz w:val="24"/>
                  <w:szCs w:val="24"/>
                  <w:lang w:val="ro-RO"/>
                </w:rPr>
                <w:t>311 mm</w:t>
              </w:r>
            </w:smartTag>
            <w:r w:rsidRPr="004A1CEB">
              <w:rPr>
                <w:rFonts w:ascii="Arial" w:hAnsi="Arial" w:cs="Arial"/>
                <w:sz w:val="24"/>
                <w:szCs w:val="24"/>
                <w:lang w:val="ro-RO"/>
              </w:rPr>
              <w:t xml:space="preserve">, adâncimea de </w:t>
            </w:r>
            <w:smartTag w:uri="urn:schemas-microsoft-com:office:smarttags" w:element="metricconverter">
              <w:smartTagPr>
                <w:attr w:name="ProductID" w:val="70 m"/>
              </w:smartTagPr>
              <w:r w:rsidRPr="004A1CEB">
                <w:rPr>
                  <w:rFonts w:ascii="Arial" w:hAnsi="Arial" w:cs="Arial"/>
                  <w:sz w:val="24"/>
                  <w:szCs w:val="24"/>
                  <w:lang w:val="ro-RO"/>
                </w:rPr>
                <w:t>70 m</w:t>
              </w:r>
            </w:smartTag>
            <w:r w:rsidRPr="004A1CEB">
              <w:rPr>
                <w:rFonts w:ascii="Arial" w:hAnsi="Arial" w:cs="Arial"/>
                <w:sz w:val="24"/>
                <w:szCs w:val="24"/>
                <w:lang w:val="ro-RO"/>
              </w:rPr>
              <w:t xml:space="preserve">, deservit de o pompă </w:t>
            </w:r>
            <w:proofErr w:type="spellStart"/>
            <w:r w:rsidRPr="004A1CEB">
              <w:rPr>
                <w:rFonts w:ascii="Arial" w:hAnsi="Arial" w:cs="Arial"/>
                <w:sz w:val="24"/>
                <w:szCs w:val="24"/>
                <w:lang w:val="ro-RO"/>
              </w:rPr>
              <w:t>sumersibilă</w:t>
            </w:r>
            <w:proofErr w:type="spellEnd"/>
            <w:r w:rsidRPr="004A1CEB">
              <w:rPr>
                <w:rFonts w:ascii="Arial" w:hAnsi="Arial" w:cs="Arial"/>
                <w:sz w:val="24"/>
                <w:szCs w:val="24"/>
                <w:lang w:val="ro-RO"/>
              </w:rPr>
              <w:t xml:space="preserve"> tip HEBE.</w:t>
            </w:r>
          </w:p>
          <w:p w:rsidR="008B6A01" w:rsidRPr="004A1CEB" w:rsidRDefault="008B6A01" w:rsidP="00D8252F">
            <w:pPr>
              <w:numPr>
                <w:ilvl w:val="0"/>
                <w:numId w:val="65"/>
              </w:numPr>
              <w:spacing w:after="0" w:line="240" w:lineRule="auto"/>
              <w:ind w:left="0" w:firstLine="360"/>
              <w:jc w:val="both"/>
              <w:rPr>
                <w:rFonts w:ascii="Arial" w:hAnsi="Arial" w:cs="Arial"/>
                <w:b/>
                <w:sz w:val="24"/>
                <w:szCs w:val="24"/>
                <w:lang w:val="ro-RO"/>
              </w:rPr>
            </w:pPr>
            <w:r w:rsidRPr="004A1CEB">
              <w:rPr>
                <w:rFonts w:ascii="Arial" w:hAnsi="Arial" w:cs="Arial"/>
                <w:sz w:val="24"/>
                <w:szCs w:val="24"/>
                <w:lang w:val="ro-RO"/>
              </w:rPr>
              <w:t>Platforma betonată  de  descărcare a autogunoierelor</w:t>
            </w:r>
            <w:r w:rsidRPr="004A1CEB">
              <w:rPr>
                <w:rFonts w:ascii="Arial" w:hAnsi="Arial" w:cs="Arial"/>
                <w:b/>
                <w:i/>
                <w:sz w:val="24"/>
                <w:szCs w:val="24"/>
                <w:lang w:val="ro-RO"/>
              </w:rPr>
              <w:t xml:space="preserve">  </w:t>
            </w:r>
            <w:r w:rsidRPr="004A1CEB">
              <w:rPr>
                <w:rFonts w:ascii="Arial" w:hAnsi="Arial" w:cs="Arial"/>
                <w:sz w:val="24"/>
                <w:szCs w:val="24"/>
                <w:lang w:val="ro-RO"/>
              </w:rPr>
              <w:t xml:space="preserve">este o platformă deschisă. Pe sensul de ieşire din depozit , înainte de poarta principală se află o </w:t>
            </w:r>
            <w:proofErr w:type="spellStart"/>
            <w:r w:rsidRPr="004A1CEB">
              <w:rPr>
                <w:rFonts w:ascii="Arial" w:hAnsi="Arial" w:cs="Arial"/>
                <w:sz w:val="24"/>
                <w:szCs w:val="24"/>
                <w:lang w:val="ro-RO"/>
              </w:rPr>
              <w:t>başă</w:t>
            </w:r>
            <w:proofErr w:type="spellEnd"/>
            <w:r w:rsidRPr="004A1CEB">
              <w:rPr>
                <w:rFonts w:ascii="Arial" w:hAnsi="Arial" w:cs="Arial"/>
                <w:sz w:val="24"/>
                <w:szCs w:val="24"/>
                <w:lang w:val="ro-RO"/>
              </w:rPr>
              <w:t xml:space="preserve"> de dezinfecţie pentru autovehicule.</w:t>
            </w:r>
            <w:r w:rsidRPr="004A1CEB">
              <w:rPr>
                <w:rFonts w:ascii="Arial" w:hAnsi="Arial" w:cs="Arial"/>
                <w:b/>
                <w:sz w:val="24"/>
                <w:szCs w:val="24"/>
                <w:lang w:val="ro-RO"/>
              </w:rPr>
              <w:t xml:space="preserve">  </w:t>
            </w:r>
          </w:p>
        </w:tc>
      </w:tr>
      <w:tr w:rsidR="008B6A01" w:rsidRPr="004A1CEB" w:rsidTr="00C44818">
        <w:trPr>
          <w:trHeight w:val="902"/>
        </w:trPr>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3.</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Impermeabiliza</w:t>
            </w:r>
          </w:p>
          <w:p w:rsidR="008B6A01" w:rsidRPr="004A1CEB" w:rsidRDefault="008B6A01" w:rsidP="00D8252F">
            <w:pPr>
              <w:pStyle w:val="bullett1indent"/>
              <w:numPr>
                <w:ilvl w:val="0"/>
                <w:numId w:val="0"/>
              </w:numPr>
              <w:spacing w:before="0"/>
              <w:rPr>
                <w:rFonts w:ascii="Arial" w:hAnsi="Arial" w:cs="Arial"/>
                <w:sz w:val="24"/>
                <w:szCs w:val="24"/>
                <w:lang w:val="ro-RO"/>
              </w:rPr>
            </w:pPr>
            <w:proofErr w:type="spellStart"/>
            <w:r w:rsidRPr="004A1CEB">
              <w:rPr>
                <w:rFonts w:ascii="Arial" w:hAnsi="Arial" w:cs="Arial"/>
                <w:sz w:val="24"/>
                <w:szCs w:val="24"/>
                <w:lang w:val="ro-RO"/>
              </w:rPr>
              <w:t>-rea</w:t>
            </w:r>
            <w:proofErr w:type="spellEnd"/>
            <w:r w:rsidRPr="004A1CEB">
              <w:rPr>
                <w:rFonts w:ascii="Arial" w:hAnsi="Arial" w:cs="Arial"/>
                <w:sz w:val="24"/>
                <w:szCs w:val="24"/>
                <w:lang w:val="ro-RO"/>
              </w:rPr>
              <w:t xml:space="preserve"> depozitului </w:t>
            </w:r>
          </w:p>
          <w:p w:rsidR="008B6A01" w:rsidRPr="004A1CEB" w:rsidRDefault="008B6A01" w:rsidP="00D8252F">
            <w:pPr>
              <w:pStyle w:val="bullett1indent"/>
              <w:numPr>
                <w:ilvl w:val="0"/>
                <w:numId w:val="0"/>
              </w:numPr>
              <w:spacing w:before="0"/>
              <w:rPr>
                <w:rFonts w:ascii="Arial" w:hAnsi="Arial" w:cs="Arial"/>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p w:rsidR="008B6A01" w:rsidRPr="004A1CEB" w:rsidRDefault="008B6A01" w:rsidP="00D8252F">
            <w:pPr>
              <w:pStyle w:val="bullett1indent"/>
              <w:numPr>
                <w:ilvl w:val="0"/>
                <w:numId w:val="0"/>
              </w:numPr>
              <w:spacing w:before="0"/>
              <w:rPr>
                <w:rFonts w:ascii="Arial" w:hAnsi="Arial" w:cs="Arial"/>
                <w:b/>
                <w:i/>
                <w:sz w:val="24"/>
                <w:szCs w:val="24"/>
                <w:lang w:val="ro-RO"/>
              </w:rPr>
            </w:pPr>
          </w:p>
        </w:tc>
        <w:tc>
          <w:tcPr>
            <w:tcW w:w="7513" w:type="dxa"/>
          </w:tcPr>
          <w:p w:rsidR="008B6A01" w:rsidRPr="004A1CEB" w:rsidRDefault="00C44818" w:rsidP="00D8252F">
            <w:pPr>
              <w:numPr>
                <w:ilvl w:val="0"/>
                <w:numId w:val="66"/>
              </w:numPr>
              <w:spacing w:after="0" w:line="240" w:lineRule="auto"/>
              <w:ind w:left="0"/>
              <w:jc w:val="both"/>
              <w:rPr>
                <w:rFonts w:ascii="Arial" w:hAnsi="Arial" w:cs="Arial"/>
                <w:sz w:val="24"/>
                <w:szCs w:val="24"/>
                <w:u w:val="single"/>
                <w:lang w:val="ro-RO"/>
              </w:rPr>
            </w:pPr>
            <w:r w:rsidRPr="004A1CEB">
              <w:rPr>
                <w:rFonts w:ascii="Arial" w:hAnsi="Arial" w:cs="Arial"/>
                <w:b/>
                <w:sz w:val="24"/>
                <w:szCs w:val="24"/>
                <w:u w:val="single"/>
                <w:lang w:val="ro-RO"/>
              </w:rPr>
              <w:t>Celula a treia de depoz</w:t>
            </w:r>
            <w:r w:rsidR="00D8252F" w:rsidRPr="004A1CEB">
              <w:rPr>
                <w:rFonts w:ascii="Arial" w:hAnsi="Arial" w:cs="Arial"/>
                <w:b/>
                <w:sz w:val="24"/>
                <w:szCs w:val="24"/>
                <w:u w:val="single"/>
                <w:lang w:val="ro-RO"/>
              </w:rPr>
              <w:t>itare</w:t>
            </w:r>
          </w:p>
          <w:p w:rsidR="008B6A01" w:rsidRPr="004A1CEB" w:rsidRDefault="008B6A01" w:rsidP="00D8252F">
            <w:pPr>
              <w:spacing w:after="0" w:line="240" w:lineRule="auto"/>
              <w:rPr>
                <w:rFonts w:ascii="Arial" w:hAnsi="Arial" w:cs="Arial"/>
                <w:i/>
                <w:sz w:val="24"/>
                <w:szCs w:val="24"/>
                <w:lang w:val="ro-RO"/>
              </w:rPr>
            </w:pPr>
            <w:r w:rsidRPr="004A1CEB">
              <w:rPr>
                <w:rFonts w:ascii="Arial" w:hAnsi="Arial" w:cs="Arial"/>
                <w:sz w:val="24"/>
                <w:szCs w:val="24"/>
                <w:lang w:val="ro-RO"/>
              </w:rPr>
              <w:t>Odat</w:t>
            </w:r>
            <w:r w:rsidR="00D8252F" w:rsidRPr="004A1CEB">
              <w:rPr>
                <w:rFonts w:ascii="Arial" w:hAnsi="Arial" w:cs="Arial"/>
                <w:sz w:val="24"/>
                <w:szCs w:val="24"/>
                <w:lang w:val="ro-RO"/>
              </w:rPr>
              <w:t>ă cu construirea celei de a treia</w:t>
            </w:r>
            <w:r w:rsidRPr="004A1CEB">
              <w:rPr>
                <w:rFonts w:ascii="Arial" w:hAnsi="Arial" w:cs="Arial"/>
                <w:sz w:val="24"/>
                <w:szCs w:val="24"/>
                <w:lang w:val="ro-RO"/>
              </w:rPr>
              <w:t xml:space="preserve"> celule s</w:t>
            </w:r>
            <w:r w:rsidR="00D8252F" w:rsidRPr="004A1CEB">
              <w:rPr>
                <w:rFonts w:ascii="Arial" w:hAnsi="Arial" w:cs="Arial"/>
                <w:sz w:val="24"/>
                <w:szCs w:val="24"/>
                <w:lang w:val="ro-RO"/>
              </w:rPr>
              <w:t>-a</w:t>
            </w:r>
            <w:r w:rsidRPr="004A1CEB">
              <w:rPr>
                <w:rFonts w:ascii="Arial" w:hAnsi="Arial" w:cs="Arial"/>
                <w:sz w:val="24"/>
                <w:szCs w:val="24"/>
                <w:lang w:val="ro-RO"/>
              </w:rPr>
              <w:t xml:space="preserve"> prelungi</w:t>
            </w:r>
            <w:r w:rsidR="00D8252F" w:rsidRPr="004A1CEB">
              <w:rPr>
                <w:rFonts w:ascii="Arial" w:hAnsi="Arial" w:cs="Arial"/>
                <w:sz w:val="24"/>
                <w:szCs w:val="24"/>
                <w:lang w:val="ro-RO"/>
              </w:rPr>
              <w:t xml:space="preserve">t </w:t>
            </w:r>
            <w:r w:rsidRPr="004A1CEB">
              <w:rPr>
                <w:rFonts w:ascii="Arial" w:hAnsi="Arial" w:cs="Arial"/>
                <w:sz w:val="24"/>
                <w:szCs w:val="24"/>
                <w:lang w:val="ro-RO"/>
              </w:rPr>
              <w:t xml:space="preserve"> drumul existent  pentru accesul auto şi o platform</w:t>
            </w:r>
            <w:r w:rsidR="00D8252F" w:rsidRPr="004A1CEB">
              <w:rPr>
                <w:rFonts w:ascii="Arial" w:hAnsi="Arial" w:cs="Arial"/>
                <w:sz w:val="24"/>
                <w:szCs w:val="24"/>
                <w:lang w:val="ro-RO"/>
              </w:rPr>
              <w:t>ă betonată pentru celula trei</w:t>
            </w:r>
            <w:r w:rsidRPr="004A1CEB">
              <w:rPr>
                <w:rFonts w:ascii="Arial" w:hAnsi="Arial" w:cs="Arial"/>
                <w:sz w:val="24"/>
                <w:szCs w:val="24"/>
                <w:lang w:val="ro-RO"/>
              </w:rPr>
              <w:t xml:space="preserve">.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Alcătuirea bazei  celulei este următoarea pornind de jos în sus</w:t>
            </w:r>
            <w:r w:rsidR="00583226" w:rsidRPr="004A1CEB">
              <w:rPr>
                <w:rFonts w:ascii="Arial" w:hAnsi="Arial" w:cs="Arial"/>
                <w:sz w:val="24"/>
                <w:szCs w:val="24"/>
                <w:lang w:val="ro-RO"/>
              </w:rPr>
              <w:t>:</w:t>
            </w:r>
          </w:p>
          <w:p w:rsidR="008B6A01" w:rsidRPr="004A1CEB" w:rsidRDefault="008B6A01" w:rsidP="00D8252F">
            <w:pPr>
              <w:spacing w:after="0" w:line="240" w:lineRule="auto"/>
              <w:rPr>
                <w:rFonts w:ascii="Arial" w:hAnsi="Arial" w:cs="Arial"/>
                <w:i/>
                <w:sz w:val="24"/>
                <w:szCs w:val="24"/>
                <w:lang w:val="ro-RO"/>
              </w:rPr>
            </w:pPr>
            <w:r w:rsidRPr="004A1CEB">
              <w:rPr>
                <w:rFonts w:ascii="Arial" w:hAnsi="Arial" w:cs="Arial"/>
                <w:sz w:val="24"/>
                <w:szCs w:val="24"/>
                <w:lang w:val="ro-RO"/>
              </w:rPr>
              <w:t xml:space="preserve">- canalul colector pentru evacuarea apelor meteorice din valea existentă pe amplasament printr-un tub </w:t>
            </w:r>
            <w:proofErr w:type="spellStart"/>
            <w:r w:rsidRPr="004A1CEB">
              <w:rPr>
                <w:rFonts w:ascii="Arial" w:hAnsi="Arial" w:cs="Arial"/>
                <w:sz w:val="24"/>
                <w:szCs w:val="24"/>
                <w:lang w:val="ro-RO"/>
              </w:rPr>
              <w:t>Dn</w:t>
            </w:r>
            <w:proofErr w:type="spellEnd"/>
            <w:r w:rsidRPr="004A1CEB">
              <w:rPr>
                <w:rFonts w:ascii="Arial" w:hAnsi="Arial" w:cs="Arial"/>
                <w:sz w:val="24"/>
                <w:szCs w:val="24"/>
                <w:lang w:val="ro-RO"/>
              </w:rPr>
              <w:t xml:space="preserve"> </w:t>
            </w:r>
            <w:smartTag w:uri="urn:schemas-microsoft-com:office:smarttags" w:element="metricconverter">
              <w:smartTagPr>
                <w:attr w:name="ProductID" w:val="1400 mm"/>
              </w:smartTagPr>
              <w:r w:rsidRPr="004A1CEB">
                <w:rPr>
                  <w:rFonts w:ascii="Arial" w:hAnsi="Arial" w:cs="Arial"/>
                  <w:sz w:val="24"/>
                  <w:szCs w:val="24"/>
                  <w:lang w:val="ro-RO"/>
                </w:rPr>
                <w:t>1400 mm</w:t>
              </w:r>
            </w:smartTag>
            <w:r w:rsidRPr="004A1CEB">
              <w:rPr>
                <w:rFonts w:ascii="Arial" w:hAnsi="Arial" w:cs="Arial"/>
                <w:sz w:val="24"/>
                <w:szCs w:val="24"/>
                <w:lang w:val="ro-RO"/>
              </w:rPr>
              <w:t xml:space="preserve"> din poliesteri armaţi cu fibre de sticlă</w:t>
            </w:r>
          </w:p>
          <w:p w:rsidR="008B6A01" w:rsidRPr="004A1CEB" w:rsidRDefault="008B6A01" w:rsidP="00D8252F">
            <w:pPr>
              <w:spacing w:after="0" w:line="240" w:lineRule="auto"/>
              <w:rPr>
                <w:rFonts w:ascii="Arial" w:hAnsi="Arial" w:cs="Arial"/>
                <w:i/>
                <w:sz w:val="24"/>
                <w:szCs w:val="24"/>
                <w:lang w:val="ro-RO"/>
              </w:rPr>
            </w:pPr>
            <w:r w:rsidRPr="004A1CEB">
              <w:rPr>
                <w:rFonts w:ascii="Arial" w:hAnsi="Arial" w:cs="Arial"/>
                <w:sz w:val="24"/>
                <w:szCs w:val="24"/>
                <w:lang w:val="ro-RO"/>
              </w:rPr>
              <w:t xml:space="preserve"> - strat pentru drenaj din  argilă ( </w:t>
            </w:r>
            <w:smartTag w:uri="urn:schemas-microsoft-com:office:smarttags" w:element="metricconverter">
              <w:smartTagPr>
                <w:attr w:name="ProductID" w:val="50 cm"/>
              </w:smartTagPr>
              <w:r w:rsidRPr="004A1CEB">
                <w:rPr>
                  <w:rFonts w:ascii="Arial" w:hAnsi="Arial" w:cs="Arial"/>
                  <w:sz w:val="24"/>
                  <w:szCs w:val="24"/>
                  <w:lang w:val="ro-RO"/>
                </w:rPr>
                <w:t>50 cm</w:t>
              </w:r>
            </w:smartTag>
            <w:r w:rsidRPr="004A1CEB">
              <w:rPr>
                <w:rFonts w:ascii="Arial" w:hAnsi="Arial" w:cs="Arial"/>
                <w:sz w:val="24"/>
                <w:szCs w:val="24"/>
                <w:lang w:val="ro-RO"/>
              </w:rPr>
              <w:t>)</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 - s-au creat la baza celulei pantele necesare drenării atât a levigatului cât şi a apelor meteorice care vor cădea pe suprafaţa celulei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dig sepa</w:t>
            </w:r>
            <w:r w:rsidR="00C44818" w:rsidRPr="004A1CEB">
              <w:rPr>
                <w:rFonts w:ascii="Arial" w:hAnsi="Arial" w:cs="Arial"/>
                <w:sz w:val="24"/>
                <w:szCs w:val="24"/>
                <w:lang w:val="ro-RO"/>
              </w:rPr>
              <w:t>rativ  existent între celula doi şi celula trei</w:t>
            </w:r>
            <w:r w:rsidRPr="004A1CEB">
              <w:rPr>
                <w:rFonts w:ascii="Arial" w:hAnsi="Arial" w:cs="Arial"/>
                <w:sz w:val="24"/>
                <w:szCs w:val="24"/>
                <w:lang w:val="ro-RO"/>
              </w:rPr>
              <w:t xml:space="preserve"> cu lăţime variabilă la bază şi 5m la coronament.</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 dig între celula </w:t>
            </w:r>
            <w:r w:rsidR="001565D5" w:rsidRPr="004A1CEB">
              <w:rPr>
                <w:rFonts w:ascii="Arial" w:hAnsi="Arial" w:cs="Arial"/>
                <w:sz w:val="24"/>
                <w:szCs w:val="24"/>
                <w:lang w:val="ro-RO"/>
              </w:rPr>
              <w:t>trei</w:t>
            </w:r>
            <w:r w:rsidRPr="004A1CEB">
              <w:rPr>
                <w:rFonts w:ascii="Arial" w:hAnsi="Arial" w:cs="Arial"/>
                <w:sz w:val="24"/>
                <w:szCs w:val="24"/>
                <w:lang w:val="ro-RO"/>
              </w:rPr>
              <w:t xml:space="preserve"> şi restul terenului concesionat cu panta </w:t>
            </w:r>
            <w:proofErr w:type="spellStart"/>
            <w:r w:rsidRPr="004A1CEB">
              <w:rPr>
                <w:rFonts w:ascii="Arial" w:hAnsi="Arial" w:cs="Arial"/>
                <w:sz w:val="24"/>
                <w:szCs w:val="24"/>
                <w:lang w:val="ro-RO"/>
              </w:rPr>
              <w:t>taluzelor</w:t>
            </w:r>
            <w:proofErr w:type="spellEnd"/>
            <w:r w:rsidRPr="004A1CEB">
              <w:rPr>
                <w:rFonts w:ascii="Arial" w:hAnsi="Arial" w:cs="Arial"/>
                <w:sz w:val="24"/>
                <w:szCs w:val="24"/>
                <w:lang w:val="ro-RO"/>
              </w:rPr>
              <w:t xml:space="preserve"> de 1:</w:t>
            </w:r>
            <w:proofErr w:type="spellStart"/>
            <w:r w:rsidRPr="004A1CEB">
              <w:rPr>
                <w:rFonts w:ascii="Arial" w:hAnsi="Arial" w:cs="Arial"/>
                <w:sz w:val="24"/>
                <w:szCs w:val="24"/>
                <w:lang w:val="ro-RO"/>
              </w:rPr>
              <w:t>1</w:t>
            </w:r>
            <w:proofErr w:type="spellEnd"/>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 </w:t>
            </w:r>
            <w:proofErr w:type="spellStart"/>
            <w:r w:rsidRPr="004A1CEB">
              <w:rPr>
                <w:rFonts w:ascii="Arial" w:hAnsi="Arial" w:cs="Arial"/>
                <w:sz w:val="24"/>
                <w:szCs w:val="24"/>
                <w:lang w:val="ro-RO"/>
              </w:rPr>
              <w:t>geomembrană</w:t>
            </w:r>
            <w:proofErr w:type="spellEnd"/>
            <w:r w:rsidRPr="004A1CEB">
              <w:rPr>
                <w:rFonts w:ascii="Arial" w:hAnsi="Arial" w:cs="Arial"/>
                <w:sz w:val="24"/>
                <w:szCs w:val="24"/>
                <w:lang w:val="ro-RO"/>
              </w:rPr>
              <w:t xml:space="preserve">  PEHD de 2,0  mm grosime, poziţionată pe stratul de argilă compactat</w:t>
            </w:r>
          </w:p>
          <w:p w:rsidR="008B6A01" w:rsidRPr="004A1CEB" w:rsidRDefault="008B6A01" w:rsidP="00D8252F">
            <w:pPr>
              <w:spacing w:after="0" w:line="240" w:lineRule="auto"/>
              <w:rPr>
                <w:rFonts w:ascii="Arial" w:hAnsi="Arial" w:cs="Arial"/>
                <w:sz w:val="24"/>
                <w:szCs w:val="24"/>
                <w:lang w:val="ro-RO"/>
              </w:rPr>
            </w:pPr>
            <w:proofErr w:type="spellStart"/>
            <w:r w:rsidRPr="004A1CEB">
              <w:rPr>
                <w:rFonts w:ascii="Arial" w:hAnsi="Arial" w:cs="Arial"/>
                <w:sz w:val="24"/>
                <w:szCs w:val="24"/>
                <w:lang w:val="ro-RO"/>
              </w:rPr>
              <w:t>-coronamentul</w:t>
            </w:r>
            <w:proofErr w:type="spellEnd"/>
            <w:r w:rsidRPr="004A1CEB">
              <w:rPr>
                <w:rFonts w:ascii="Arial" w:hAnsi="Arial" w:cs="Arial"/>
                <w:sz w:val="24"/>
                <w:szCs w:val="24"/>
                <w:lang w:val="ro-RO"/>
              </w:rPr>
              <w:t xml:space="preserve"> digului separativ de la celula unu s-a  desfăcut pentru evitarea degradării </w:t>
            </w:r>
            <w:proofErr w:type="spellStart"/>
            <w:r w:rsidRPr="004A1CEB">
              <w:rPr>
                <w:rFonts w:ascii="Arial" w:hAnsi="Arial" w:cs="Arial"/>
                <w:sz w:val="24"/>
                <w:szCs w:val="24"/>
                <w:lang w:val="ro-RO"/>
              </w:rPr>
              <w:t>geomembranei</w:t>
            </w:r>
            <w:proofErr w:type="spellEnd"/>
            <w:r w:rsidRPr="004A1CEB">
              <w:rPr>
                <w:rFonts w:ascii="Arial" w:hAnsi="Arial" w:cs="Arial"/>
                <w:sz w:val="24"/>
                <w:szCs w:val="24"/>
                <w:lang w:val="ro-RO"/>
              </w:rPr>
              <w:t xml:space="preserve"> în zona de ancorare şi se va reface în întregime prin compactare. Porţiunea de </w:t>
            </w:r>
            <w:proofErr w:type="spellStart"/>
            <w:r w:rsidRPr="004A1CEB">
              <w:rPr>
                <w:rFonts w:ascii="Arial" w:hAnsi="Arial" w:cs="Arial"/>
                <w:sz w:val="24"/>
                <w:szCs w:val="24"/>
                <w:lang w:val="ro-RO"/>
              </w:rPr>
              <w:t>geomembrană</w:t>
            </w:r>
            <w:proofErr w:type="spellEnd"/>
            <w:r w:rsidRPr="004A1CEB">
              <w:rPr>
                <w:rFonts w:ascii="Arial" w:hAnsi="Arial" w:cs="Arial"/>
                <w:sz w:val="24"/>
                <w:szCs w:val="24"/>
                <w:lang w:val="ro-RO"/>
              </w:rPr>
              <w:t xml:space="preserve"> de ancorare din digul  separativ existent desprinsă din coronament, s-a sudat de </w:t>
            </w:r>
            <w:proofErr w:type="spellStart"/>
            <w:r w:rsidRPr="004A1CEB">
              <w:rPr>
                <w:rFonts w:ascii="Arial" w:hAnsi="Arial" w:cs="Arial"/>
                <w:sz w:val="24"/>
                <w:szCs w:val="24"/>
                <w:lang w:val="ro-RO"/>
              </w:rPr>
              <w:t>geomembrana</w:t>
            </w:r>
            <w:proofErr w:type="spellEnd"/>
            <w:r w:rsidRPr="004A1CEB">
              <w:rPr>
                <w:rFonts w:ascii="Arial" w:hAnsi="Arial" w:cs="Arial"/>
                <w:sz w:val="24"/>
                <w:szCs w:val="24"/>
                <w:lang w:val="ro-RO"/>
              </w:rPr>
              <w:t xml:space="preserve"> celulei a doua .</w:t>
            </w:r>
          </w:p>
          <w:p w:rsidR="008B6A01" w:rsidRPr="004A1CEB" w:rsidRDefault="008B6A01" w:rsidP="00D8252F">
            <w:pPr>
              <w:spacing w:after="0" w:line="240" w:lineRule="auto"/>
              <w:rPr>
                <w:rFonts w:ascii="Arial" w:hAnsi="Arial" w:cs="Arial"/>
                <w:sz w:val="24"/>
                <w:szCs w:val="24"/>
                <w:lang w:val="ro-RO"/>
              </w:rPr>
            </w:pPr>
            <w:proofErr w:type="spellStart"/>
            <w:r w:rsidRPr="004A1CEB">
              <w:rPr>
                <w:rFonts w:ascii="Arial" w:hAnsi="Arial" w:cs="Arial"/>
                <w:sz w:val="24"/>
                <w:szCs w:val="24"/>
                <w:lang w:val="ro-RO"/>
              </w:rPr>
              <w:t>-strat</w:t>
            </w:r>
            <w:proofErr w:type="spellEnd"/>
            <w:r w:rsidRPr="004A1CEB">
              <w:rPr>
                <w:rFonts w:ascii="Arial" w:hAnsi="Arial" w:cs="Arial"/>
                <w:sz w:val="24"/>
                <w:szCs w:val="24"/>
                <w:lang w:val="ro-RO"/>
              </w:rPr>
              <w:t xml:space="preserve"> de protecţie </w:t>
            </w:r>
            <w:proofErr w:type="spellStart"/>
            <w:r w:rsidRPr="004A1CEB">
              <w:rPr>
                <w:rFonts w:ascii="Arial" w:hAnsi="Arial" w:cs="Arial"/>
                <w:sz w:val="24"/>
                <w:szCs w:val="24"/>
                <w:lang w:val="ro-RO"/>
              </w:rPr>
              <w:t>geotextil</w:t>
            </w:r>
            <w:proofErr w:type="spellEnd"/>
            <w:r w:rsidRPr="004A1CEB">
              <w:rPr>
                <w:rFonts w:ascii="Arial" w:hAnsi="Arial" w:cs="Arial"/>
                <w:sz w:val="24"/>
                <w:szCs w:val="24"/>
                <w:lang w:val="ro-RO"/>
              </w:rPr>
              <w:t xml:space="preserve">  500 g/mp de </w:t>
            </w:r>
            <w:smartTag w:uri="urn:schemas-microsoft-com:office:smarttags" w:element="metricconverter">
              <w:smartTagPr>
                <w:attr w:name="ProductID" w:val="8 mm"/>
              </w:smartTagPr>
              <w:r w:rsidRPr="004A1CEB">
                <w:rPr>
                  <w:rFonts w:ascii="Arial" w:hAnsi="Arial" w:cs="Arial"/>
                  <w:sz w:val="24"/>
                  <w:szCs w:val="24"/>
                  <w:lang w:val="ro-RO"/>
                </w:rPr>
                <w:t>8 mm</w:t>
              </w:r>
            </w:smartTag>
            <w:r w:rsidRPr="004A1CEB">
              <w:rPr>
                <w:rFonts w:ascii="Arial" w:hAnsi="Arial" w:cs="Arial"/>
                <w:sz w:val="24"/>
                <w:szCs w:val="24"/>
                <w:lang w:val="ro-RO"/>
              </w:rPr>
              <w:t xml:space="preserve"> grosime pentru protejarea </w:t>
            </w:r>
            <w:proofErr w:type="spellStart"/>
            <w:r w:rsidRPr="004A1CEB">
              <w:rPr>
                <w:rFonts w:ascii="Arial" w:hAnsi="Arial" w:cs="Arial"/>
                <w:sz w:val="24"/>
                <w:szCs w:val="24"/>
                <w:lang w:val="ro-RO"/>
              </w:rPr>
              <w:t>geomembranei</w:t>
            </w:r>
            <w:proofErr w:type="spellEnd"/>
            <w:r w:rsidRPr="004A1CEB">
              <w:rPr>
                <w:rFonts w:ascii="Arial" w:hAnsi="Arial" w:cs="Arial"/>
                <w:sz w:val="24"/>
                <w:szCs w:val="24"/>
                <w:lang w:val="ro-RO"/>
              </w:rPr>
              <w:t xml:space="preserve"> împotriva înţepăturilor care ar putea permite infiltrarea levigatului în pânza freatică.</w:t>
            </w:r>
          </w:p>
          <w:p w:rsidR="008B6A01" w:rsidRPr="004A1CEB" w:rsidRDefault="008B6A01" w:rsidP="00D8252F">
            <w:pPr>
              <w:spacing w:after="0" w:line="240" w:lineRule="auto"/>
              <w:rPr>
                <w:rFonts w:ascii="Arial" w:hAnsi="Arial" w:cs="Arial"/>
                <w:sz w:val="24"/>
                <w:szCs w:val="24"/>
                <w:lang w:val="ro-RO"/>
              </w:rPr>
            </w:pPr>
            <w:proofErr w:type="spellStart"/>
            <w:r w:rsidRPr="004A1CEB">
              <w:rPr>
                <w:rFonts w:ascii="Arial" w:hAnsi="Arial" w:cs="Arial"/>
                <w:sz w:val="24"/>
                <w:szCs w:val="24"/>
                <w:lang w:val="ro-RO"/>
              </w:rPr>
              <w:t>-aplicarea</w:t>
            </w:r>
            <w:proofErr w:type="spellEnd"/>
            <w:r w:rsidRPr="004A1CEB">
              <w:rPr>
                <w:rFonts w:ascii="Arial" w:hAnsi="Arial" w:cs="Arial"/>
                <w:sz w:val="24"/>
                <w:szCs w:val="24"/>
                <w:lang w:val="ro-RO"/>
              </w:rPr>
              <w:t xml:space="preserve"> unui  strat </w:t>
            </w:r>
            <w:proofErr w:type="spellStart"/>
            <w:r w:rsidRPr="004A1CEB">
              <w:rPr>
                <w:rFonts w:ascii="Arial" w:hAnsi="Arial" w:cs="Arial"/>
                <w:sz w:val="24"/>
                <w:szCs w:val="24"/>
                <w:lang w:val="ro-RO"/>
              </w:rPr>
              <w:t>drenant</w:t>
            </w:r>
            <w:proofErr w:type="spellEnd"/>
            <w:r w:rsidRPr="004A1CEB">
              <w:rPr>
                <w:rFonts w:ascii="Arial" w:hAnsi="Arial" w:cs="Arial"/>
                <w:sz w:val="24"/>
                <w:szCs w:val="24"/>
                <w:lang w:val="ro-RO"/>
              </w:rPr>
              <w:t xml:space="preserve"> de pietriş spălat cu diametrul de 16-</w:t>
            </w:r>
            <w:smartTag w:uri="urn:schemas-microsoft-com:office:smarttags" w:element="metricconverter">
              <w:smartTagPr>
                <w:attr w:name="ProductID" w:val="32 mm"/>
              </w:smartTagPr>
              <w:r w:rsidRPr="004A1CEB">
                <w:rPr>
                  <w:rFonts w:ascii="Arial" w:hAnsi="Arial" w:cs="Arial"/>
                  <w:sz w:val="24"/>
                  <w:szCs w:val="24"/>
                  <w:lang w:val="ro-RO"/>
                </w:rPr>
                <w:t>32 mm</w:t>
              </w:r>
            </w:smartTag>
            <w:r w:rsidRPr="004A1CEB">
              <w:rPr>
                <w:rFonts w:ascii="Arial" w:hAnsi="Arial" w:cs="Arial"/>
                <w:sz w:val="24"/>
                <w:szCs w:val="24"/>
                <w:lang w:val="ro-RO"/>
              </w:rPr>
              <w:t xml:space="preserve"> în grosime de </w:t>
            </w:r>
            <w:smartTag w:uri="urn:schemas-microsoft-com:office:smarttags" w:element="metricconverter">
              <w:smartTagPr>
                <w:attr w:name="ProductID" w:val="0,4 m"/>
              </w:smartTagPr>
              <w:r w:rsidRPr="004A1CEB">
                <w:rPr>
                  <w:rFonts w:ascii="Arial" w:hAnsi="Arial" w:cs="Arial"/>
                  <w:sz w:val="24"/>
                  <w:szCs w:val="24"/>
                  <w:lang w:val="ro-RO"/>
                </w:rPr>
                <w:t>0,4 m</w:t>
              </w:r>
            </w:smartTag>
            <w:r w:rsidRPr="004A1CEB">
              <w:rPr>
                <w:rFonts w:ascii="Arial" w:hAnsi="Arial" w:cs="Arial"/>
                <w:sz w:val="24"/>
                <w:szCs w:val="24"/>
                <w:lang w:val="ro-RO"/>
              </w:rPr>
              <w:t>.</w:t>
            </w:r>
          </w:p>
        </w:tc>
      </w:tr>
      <w:tr w:rsidR="008B6A01" w:rsidRPr="004A1CEB" w:rsidTr="00C44818">
        <w:trPr>
          <w:trHeight w:val="902"/>
        </w:trPr>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4.</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Realizarea sistemului de drenare şi evacuare a levigatului</w:t>
            </w:r>
          </w:p>
        </w:tc>
        <w:tc>
          <w:tcPr>
            <w:tcW w:w="7513" w:type="dxa"/>
          </w:tcPr>
          <w:p w:rsidR="008B6A01" w:rsidRPr="004A1CEB" w:rsidRDefault="008B6A01" w:rsidP="00D8252F">
            <w:pPr>
              <w:tabs>
                <w:tab w:val="num" w:pos="720"/>
              </w:tabs>
              <w:spacing w:after="0" w:line="240" w:lineRule="auto"/>
              <w:rPr>
                <w:rFonts w:ascii="Arial" w:hAnsi="Arial" w:cs="Arial"/>
                <w:sz w:val="24"/>
                <w:szCs w:val="24"/>
                <w:lang w:val="ro-RO"/>
              </w:rPr>
            </w:pPr>
            <w:r w:rsidRPr="004A1CEB">
              <w:rPr>
                <w:rFonts w:ascii="Arial" w:hAnsi="Arial" w:cs="Arial"/>
                <w:b/>
                <w:sz w:val="24"/>
                <w:szCs w:val="24"/>
                <w:lang w:val="ro-RO"/>
              </w:rPr>
              <w:t>Sistemul de drenarea levigatului</w:t>
            </w:r>
            <w:r w:rsidRPr="004A1CEB">
              <w:rPr>
                <w:rFonts w:ascii="Arial" w:hAnsi="Arial" w:cs="Arial"/>
                <w:sz w:val="24"/>
                <w:szCs w:val="24"/>
                <w:lang w:val="ro-RO"/>
              </w:rPr>
              <w:t xml:space="preserve">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  - reţea de drenaj  din tuburi perforate din polietilenă de înaltă densitate cu diametru de </w:t>
            </w:r>
            <w:proofErr w:type="spellStart"/>
            <w:r w:rsidRPr="004A1CEB">
              <w:rPr>
                <w:rFonts w:ascii="Arial" w:hAnsi="Arial" w:cs="Arial"/>
                <w:sz w:val="24"/>
                <w:szCs w:val="24"/>
                <w:lang w:val="ro-RO"/>
              </w:rPr>
              <w:t>Dn</w:t>
            </w:r>
            <w:proofErr w:type="spellEnd"/>
            <w:r w:rsidRPr="004A1CEB">
              <w:rPr>
                <w:rFonts w:ascii="Arial" w:hAnsi="Arial" w:cs="Arial"/>
                <w:sz w:val="24"/>
                <w:szCs w:val="24"/>
                <w:lang w:val="ro-RO"/>
              </w:rPr>
              <w:t>=250 mm, cu fante de  diametru 6-</w:t>
            </w:r>
            <w:smartTag w:uri="urn:schemas-microsoft-com:office:smarttags" w:element="metricconverter">
              <w:smartTagPr>
                <w:attr w:name="ProductID" w:val="8 mm"/>
              </w:smartTagPr>
              <w:r w:rsidRPr="004A1CEB">
                <w:rPr>
                  <w:rFonts w:ascii="Arial" w:hAnsi="Arial" w:cs="Arial"/>
                  <w:sz w:val="24"/>
                  <w:szCs w:val="24"/>
                  <w:lang w:val="ro-RO"/>
                </w:rPr>
                <w:t>8 mm</w:t>
              </w:r>
            </w:smartTag>
            <w:r w:rsidRPr="004A1CEB">
              <w:rPr>
                <w:rFonts w:ascii="Arial" w:hAnsi="Arial" w:cs="Arial"/>
                <w:sz w:val="24"/>
                <w:szCs w:val="24"/>
                <w:lang w:val="ro-RO"/>
              </w:rPr>
              <w:t xml:space="preserve">, aşezată pe fundul celulei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 tuburile de drenaj sunt înglobate într-un strat </w:t>
            </w:r>
            <w:proofErr w:type="spellStart"/>
            <w:r w:rsidRPr="004A1CEB">
              <w:rPr>
                <w:rFonts w:ascii="Arial" w:hAnsi="Arial" w:cs="Arial"/>
                <w:sz w:val="24"/>
                <w:szCs w:val="24"/>
                <w:lang w:val="ro-RO"/>
              </w:rPr>
              <w:t>drenant</w:t>
            </w:r>
            <w:proofErr w:type="spellEnd"/>
            <w:r w:rsidRPr="004A1CEB">
              <w:rPr>
                <w:rFonts w:ascii="Arial" w:hAnsi="Arial" w:cs="Arial"/>
                <w:sz w:val="24"/>
                <w:szCs w:val="24"/>
                <w:lang w:val="ro-RO"/>
              </w:rPr>
              <w:t xml:space="preserve">  de </w:t>
            </w:r>
            <w:smartTag w:uri="urn:schemas-microsoft-com:office:smarttags" w:element="metricconverter">
              <w:smartTagPr>
                <w:attr w:name="ProductID" w:val="40 cm"/>
              </w:smartTagPr>
              <w:r w:rsidRPr="004A1CEB">
                <w:rPr>
                  <w:rFonts w:ascii="Arial" w:hAnsi="Arial" w:cs="Arial"/>
                  <w:sz w:val="24"/>
                  <w:szCs w:val="24"/>
                  <w:lang w:val="ro-RO"/>
                </w:rPr>
                <w:t>40 cm</w:t>
              </w:r>
            </w:smartTag>
            <w:r w:rsidRPr="004A1CEB">
              <w:rPr>
                <w:rFonts w:ascii="Arial" w:hAnsi="Arial" w:cs="Arial"/>
                <w:sz w:val="24"/>
                <w:szCs w:val="24"/>
                <w:lang w:val="ro-RO"/>
              </w:rPr>
              <w:t xml:space="preserve"> grosime  format din pietriş cu dimensiuni cuprinse între  16- </w:t>
            </w:r>
            <w:smartTag w:uri="urn:schemas-microsoft-com:office:smarttags" w:element="metricconverter">
              <w:smartTagPr>
                <w:attr w:name="ProductID" w:val="32 mm"/>
              </w:smartTagPr>
              <w:r w:rsidRPr="004A1CEB">
                <w:rPr>
                  <w:rFonts w:ascii="Arial" w:hAnsi="Arial" w:cs="Arial"/>
                  <w:sz w:val="24"/>
                  <w:szCs w:val="24"/>
                  <w:lang w:val="ro-RO"/>
                </w:rPr>
                <w:t>32 mm</w:t>
              </w:r>
            </w:smartTag>
            <w:r w:rsidRPr="004A1CEB">
              <w:rPr>
                <w:rFonts w:ascii="Arial" w:hAnsi="Arial" w:cs="Arial"/>
                <w:sz w:val="24"/>
                <w:szCs w:val="24"/>
                <w:lang w:val="ro-RO"/>
              </w:rPr>
              <w:t xml:space="preserve">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 - puţuri  colectoare din tuburi prefabricate din beton armat perforate cu găuri de </w:t>
            </w:r>
            <w:smartTag w:uri="urn:schemas-microsoft-com:office:smarttags" w:element="metricconverter">
              <w:smartTagPr>
                <w:attr w:name="ProductID" w:val="50 mm"/>
              </w:smartTagPr>
              <w:r w:rsidRPr="004A1CEB">
                <w:rPr>
                  <w:rFonts w:ascii="Arial" w:hAnsi="Arial" w:cs="Arial"/>
                  <w:sz w:val="24"/>
                  <w:szCs w:val="24"/>
                  <w:lang w:val="ro-RO"/>
                </w:rPr>
                <w:t>50 mm</w:t>
              </w:r>
            </w:smartTag>
            <w:r w:rsidRPr="004A1CEB">
              <w:rPr>
                <w:rFonts w:ascii="Arial" w:hAnsi="Arial" w:cs="Arial"/>
                <w:sz w:val="24"/>
                <w:szCs w:val="24"/>
                <w:lang w:val="ro-RO"/>
              </w:rPr>
              <w:t xml:space="preserve"> diametru având latura de </w:t>
            </w:r>
            <w:smartTag w:uri="urn:schemas-microsoft-com:office:smarttags" w:element="metricconverter">
              <w:smartTagPr>
                <w:attr w:name="ProductID" w:val="1000 mm"/>
              </w:smartTagPr>
              <w:r w:rsidRPr="004A1CEB">
                <w:rPr>
                  <w:rFonts w:ascii="Arial" w:hAnsi="Arial" w:cs="Arial"/>
                  <w:sz w:val="24"/>
                  <w:szCs w:val="24"/>
                  <w:lang w:val="ro-RO"/>
                </w:rPr>
                <w:t>1000 mm</w:t>
              </w:r>
            </w:smartTag>
            <w:r w:rsidRPr="004A1CEB">
              <w:rPr>
                <w:rFonts w:ascii="Arial" w:hAnsi="Arial" w:cs="Arial"/>
                <w:sz w:val="24"/>
                <w:szCs w:val="24"/>
                <w:lang w:val="ro-RO"/>
              </w:rPr>
              <w:t xml:space="preserve"> Căminele sistemului de drenaj se ridică concomitent cu umplerea celulei şi au rolul de colectare a levigatului de unde este scos cu o pompă şi trimis la cele trei bazine de stocare levigat cu un volum total de  500 mc . In bazine are loc o omogenizare a levigatului şi o decantare grosieră. Căminele au ca fundaţie câte o dală din beton de 2 x </w:t>
            </w:r>
            <w:smartTag w:uri="urn:schemas-microsoft-com:office:smarttags" w:element="metricconverter">
              <w:smartTagPr>
                <w:attr w:name="ProductID" w:val="2 m"/>
              </w:smartTagPr>
              <w:r w:rsidRPr="004A1CEB">
                <w:rPr>
                  <w:rFonts w:ascii="Arial" w:hAnsi="Arial" w:cs="Arial"/>
                  <w:sz w:val="24"/>
                  <w:szCs w:val="24"/>
                  <w:lang w:val="ro-RO"/>
                </w:rPr>
                <w:t>2 m</w:t>
              </w:r>
            </w:smartTag>
            <w:r w:rsidRPr="004A1CEB">
              <w:rPr>
                <w:rFonts w:ascii="Arial" w:hAnsi="Arial" w:cs="Arial"/>
                <w:sz w:val="24"/>
                <w:szCs w:val="24"/>
                <w:lang w:val="ro-RO"/>
              </w:rPr>
              <w:t xml:space="preserve"> aşezată pe un strat de nisip de </w:t>
            </w:r>
            <w:smartTag w:uri="urn:schemas-microsoft-com:office:smarttags" w:element="metricconverter">
              <w:smartTagPr>
                <w:attr w:name="ProductID" w:val="0,10 m"/>
              </w:smartTagPr>
              <w:r w:rsidRPr="004A1CEB">
                <w:rPr>
                  <w:rFonts w:ascii="Arial" w:hAnsi="Arial" w:cs="Arial"/>
                  <w:sz w:val="24"/>
                  <w:szCs w:val="24"/>
                  <w:lang w:val="ro-RO"/>
                </w:rPr>
                <w:t>0,10 m</w:t>
              </w:r>
            </w:smartTag>
            <w:r w:rsidRPr="004A1CEB">
              <w:rPr>
                <w:rFonts w:ascii="Arial" w:hAnsi="Arial" w:cs="Arial"/>
                <w:sz w:val="24"/>
                <w:szCs w:val="24"/>
                <w:lang w:val="ro-RO"/>
              </w:rPr>
              <w:t xml:space="preserve"> cu rol de protecţie a </w:t>
            </w:r>
            <w:proofErr w:type="spellStart"/>
            <w:r w:rsidRPr="004A1CEB">
              <w:rPr>
                <w:rFonts w:ascii="Arial" w:hAnsi="Arial" w:cs="Arial"/>
                <w:sz w:val="24"/>
                <w:szCs w:val="24"/>
                <w:lang w:val="ro-RO"/>
              </w:rPr>
              <w:t>geomembranei</w:t>
            </w:r>
            <w:proofErr w:type="spellEnd"/>
            <w:r w:rsidRPr="004A1CEB">
              <w:rPr>
                <w:rFonts w:ascii="Arial" w:hAnsi="Arial" w:cs="Arial"/>
                <w:sz w:val="24"/>
                <w:szCs w:val="24"/>
                <w:lang w:val="ro-RO"/>
              </w:rPr>
              <w:t xml:space="preserve"> şi a </w:t>
            </w:r>
            <w:proofErr w:type="spellStart"/>
            <w:r w:rsidRPr="004A1CEB">
              <w:rPr>
                <w:rFonts w:ascii="Arial" w:hAnsi="Arial" w:cs="Arial"/>
                <w:sz w:val="24"/>
                <w:szCs w:val="24"/>
                <w:lang w:val="ro-RO"/>
              </w:rPr>
              <w:t>geotextilului</w:t>
            </w:r>
            <w:proofErr w:type="spellEnd"/>
            <w:r w:rsidRPr="004A1CEB">
              <w:rPr>
                <w:rFonts w:ascii="Arial" w:hAnsi="Arial" w:cs="Arial"/>
                <w:sz w:val="24"/>
                <w:szCs w:val="24"/>
                <w:lang w:val="ro-RO"/>
              </w:rPr>
              <w:t xml:space="preserve"> din sistemul de impermeabilizare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 şanţurile de drenare şi colectare a apelor de la baza taluzurilor au lăţimea de </w:t>
            </w:r>
            <w:smartTag w:uri="urn:schemas-microsoft-com:office:smarttags" w:element="metricconverter">
              <w:smartTagPr>
                <w:attr w:name="ProductID" w:val="0,50 m"/>
              </w:smartTagPr>
              <w:r w:rsidRPr="004A1CEB">
                <w:rPr>
                  <w:rFonts w:ascii="Arial" w:hAnsi="Arial" w:cs="Arial"/>
                  <w:sz w:val="24"/>
                  <w:szCs w:val="24"/>
                  <w:lang w:val="ro-RO"/>
                </w:rPr>
                <w:t>0,50 m</w:t>
              </w:r>
            </w:smartTag>
            <w:r w:rsidRPr="004A1CEB">
              <w:rPr>
                <w:rFonts w:ascii="Arial" w:hAnsi="Arial" w:cs="Arial"/>
                <w:sz w:val="24"/>
                <w:szCs w:val="24"/>
                <w:lang w:val="ro-RO"/>
              </w:rPr>
              <w:t xml:space="preserve">,adâncimea de </w:t>
            </w:r>
            <w:smartTag w:uri="urn:schemas-microsoft-com:office:smarttags" w:element="metricconverter">
              <w:smartTagPr>
                <w:attr w:name="ProductID" w:val="0,50 m"/>
              </w:smartTagPr>
              <w:r w:rsidRPr="004A1CEB">
                <w:rPr>
                  <w:rFonts w:ascii="Arial" w:hAnsi="Arial" w:cs="Arial"/>
                  <w:sz w:val="24"/>
                  <w:szCs w:val="24"/>
                  <w:lang w:val="ro-RO"/>
                </w:rPr>
                <w:t>0,50 m</w:t>
              </w:r>
            </w:smartTag>
            <w:r w:rsidRPr="004A1CEB">
              <w:rPr>
                <w:rFonts w:ascii="Arial" w:hAnsi="Arial" w:cs="Arial"/>
                <w:sz w:val="24"/>
                <w:szCs w:val="24"/>
                <w:lang w:val="ro-RO"/>
              </w:rPr>
              <w:t>, panta de 1:</w:t>
            </w:r>
            <w:proofErr w:type="spellStart"/>
            <w:r w:rsidRPr="004A1CEB">
              <w:rPr>
                <w:rFonts w:ascii="Arial" w:hAnsi="Arial" w:cs="Arial"/>
                <w:sz w:val="24"/>
                <w:szCs w:val="24"/>
                <w:lang w:val="ro-RO"/>
              </w:rPr>
              <w:t>1</w:t>
            </w:r>
            <w:proofErr w:type="spellEnd"/>
            <w:r w:rsidRPr="004A1CEB">
              <w:rPr>
                <w:rFonts w:ascii="Arial" w:hAnsi="Arial" w:cs="Arial"/>
                <w:sz w:val="24"/>
                <w:szCs w:val="24"/>
                <w:lang w:val="ro-RO"/>
              </w:rPr>
              <w:t xml:space="preserve"> şi o lăţime la partea superioară de </w:t>
            </w:r>
            <w:smartTag w:uri="urn:schemas-microsoft-com:office:smarttags" w:element="metricconverter">
              <w:smartTagPr>
                <w:attr w:name="ProductID" w:val="1,50 m"/>
              </w:smartTagPr>
              <w:r w:rsidRPr="004A1CEB">
                <w:rPr>
                  <w:rFonts w:ascii="Arial" w:hAnsi="Arial" w:cs="Arial"/>
                  <w:sz w:val="24"/>
                  <w:szCs w:val="24"/>
                  <w:lang w:val="ro-RO"/>
                </w:rPr>
                <w:t>1,50 m</w:t>
              </w:r>
            </w:smartTag>
            <w:r w:rsidR="00C44818" w:rsidRPr="004A1CEB">
              <w:rPr>
                <w:rFonts w:ascii="Arial" w:hAnsi="Arial" w:cs="Arial"/>
                <w:sz w:val="24"/>
                <w:szCs w:val="24"/>
                <w:lang w:val="ro-RO"/>
              </w:rPr>
              <w:t>.</w:t>
            </w:r>
          </w:p>
        </w:tc>
      </w:tr>
      <w:tr w:rsidR="008B6A01" w:rsidRPr="004A1CEB" w:rsidTr="00C44818">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5.</w:t>
            </w:r>
          </w:p>
        </w:tc>
        <w:tc>
          <w:tcPr>
            <w:tcW w:w="1820" w:type="dxa"/>
          </w:tcPr>
          <w:p w:rsidR="008B6A01" w:rsidRPr="004A1CEB" w:rsidRDefault="00C44818"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Epurare</w:t>
            </w:r>
            <w:r w:rsidR="008B6A01" w:rsidRPr="004A1CEB">
              <w:rPr>
                <w:rFonts w:ascii="Arial" w:hAnsi="Arial" w:cs="Arial"/>
                <w:sz w:val="24"/>
                <w:szCs w:val="24"/>
                <w:lang w:val="ro-RO"/>
              </w:rPr>
              <w:t xml:space="preserve"> levigat  </w:t>
            </w:r>
          </w:p>
        </w:tc>
        <w:tc>
          <w:tcPr>
            <w:tcW w:w="7513" w:type="dxa"/>
          </w:tcPr>
          <w:p w:rsidR="008B6A01" w:rsidRPr="004A1CEB" w:rsidRDefault="008B6A01" w:rsidP="00D8252F">
            <w:pPr>
              <w:spacing w:after="0" w:line="240" w:lineRule="auto"/>
              <w:rPr>
                <w:rStyle w:val="StyleBold"/>
                <w:rFonts w:ascii="Arial" w:hAnsi="Arial" w:cs="Arial"/>
                <w:caps w:val="0"/>
                <w:sz w:val="24"/>
                <w:szCs w:val="24"/>
                <w:lang w:val="ro-RO"/>
              </w:rPr>
            </w:pPr>
            <w:r w:rsidRPr="004A1CEB">
              <w:rPr>
                <w:rStyle w:val="StyleBold"/>
                <w:rFonts w:ascii="Arial" w:hAnsi="Arial" w:cs="Arial"/>
                <w:caps w:val="0"/>
                <w:sz w:val="24"/>
                <w:szCs w:val="24"/>
                <w:lang w:val="ro-RO"/>
              </w:rPr>
              <w:t xml:space="preserve">Staţie de epurare  </w:t>
            </w:r>
          </w:p>
          <w:p w:rsidR="008B6A01" w:rsidRPr="004A1CEB" w:rsidRDefault="008B6A01" w:rsidP="00D8252F">
            <w:pPr>
              <w:spacing w:after="0" w:line="240" w:lineRule="auto"/>
              <w:rPr>
                <w:rFonts w:ascii="Arial" w:hAnsi="Arial" w:cs="Arial"/>
                <w:bCs/>
                <w:sz w:val="24"/>
                <w:szCs w:val="24"/>
                <w:lang w:val="ro-RO"/>
              </w:rPr>
            </w:pPr>
            <w:r w:rsidRPr="004A1CEB">
              <w:rPr>
                <w:rFonts w:ascii="Arial" w:hAnsi="Arial" w:cs="Arial"/>
                <w:bCs/>
                <w:i/>
                <w:sz w:val="24"/>
                <w:szCs w:val="24"/>
                <w:lang w:val="ro-RO"/>
              </w:rPr>
              <w:t>Apele uzate  tehnologice</w:t>
            </w:r>
            <w:r w:rsidRPr="004A1CEB">
              <w:rPr>
                <w:rFonts w:ascii="Arial" w:hAnsi="Arial" w:cs="Arial"/>
                <w:bCs/>
                <w:sz w:val="24"/>
                <w:szCs w:val="24"/>
                <w:lang w:val="ro-RO"/>
              </w:rPr>
              <w:t xml:space="preserve"> – levigatul brut rezultat din fermentarea deşeurilor şi  din percolarea apelor meteorice în corpul depozitului, este drenat  prin puţuri colectoare în căminul de cea mai joasă cotă de unde se pompează în cele trei bazine de levigat şi de aici în staţia de epurare. Ele sunt epurate în staţia de epurare proprie de tip PALLDT utilizând ca tehnologie de epurare procedeul osmozei  inverse după care este evacuată în Valea Sălcii. </w:t>
            </w:r>
          </w:p>
          <w:p w:rsidR="008B6A01" w:rsidRPr="004A1CEB" w:rsidRDefault="008B6A01" w:rsidP="00D8252F">
            <w:pPr>
              <w:spacing w:after="0" w:line="240" w:lineRule="auto"/>
              <w:rPr>
                <w:rFonts w:ascii="Arial" w:hAnsi="Arial" w:cs="Arial"/>
                <w:bCs/>
                <w:sz w:val="24"/>
                <w:szCs w:val="24"/>
                <w:lang w:val="ro-RO"/>
              </w:rPr>
            </w:pPr>
            <w:r w:rsidRPr="004A1CEB">
              <w:rPr>
                <w:rFonts w:ascii="Arial" w:hAnsi="Arial" w:cs="Arial"/>
                <w:bCs/>
                <w:sz w:val="24"/>
                <w:szCs w:val="24"/>
                <w:lang w:val="ro-RO"/>
              </w:rPr>
              <w:t>Efluentul epurat poate fi folosit parţial , atunci când este nevoie , pentru umectarea deşeurilor care urmează sa fie compactate.</w:t>
            </w:r>
          </w:p>
          <w:p w:rsidR="008B6A01" w:rsidRPr="004A1CEB" w:rsidRDefault="008B6A01" w:rsidP="00C44818">
            <w:pPr>
              <w:spacing w:after="0" w:line="240" w:lineRule="auto"/>
              <w:rPr>
                <w:rFonts w:ascii="Arial" w:hAnsi="Arial" w:cs="Arial"/>
                <w:b/>
                <w:sz w:val="24"/>
                <w:szCs w:val="24"/>
                <w:lang w:val="ro-RO"/>
              </w:rPr>
            </w:pPr>
            <w:r w:rsidRPr="004A1CEB">
              <w:rPr>
                <w:rStyle w:val="StyleBold"/>
                <w:rFonts w:ascii="Arial" w:hAnsi="Arial" w:cs="Arial"/>
                <w:b w:val="0"/>
                <w:caps w:val="0"/>
                <w:sz w:val="24"/>
                <w:szCs w:val="24"/>
                <w:lang w:val="ro-RO"/>
              </w:rPr>
              <w:t>Staţia de epurare este de tip modular (tip PALL DT), cu o capacitate de 1,5mc/h. Tehnologia de epurare este procedeul osmozei inverse. Echipamentele de epurare sunt instalate din fabricaţie intr-un conteiner etanş care este amplasat în incinta depozitului  pe o suprafaţă  betonată.</w:t>
            </w:r>
          </w:p>
        </w:tc>
      </w:tr>
      <w:tr w:rsidR="008B6A01" w:rsidRPr="004A1CEB" w:rsidTr="00C44818">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6</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 xml:space="preserve">Procedura de acceptare a deşeurilor la depozitare </w:t>
            </w:r>
          </w:p>
        </w:tc>
        <w:tc>
          <w:tcPr>
            <w:tcW w:w="7513" w:type="dxa"/>
          </w:tcPr>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Controlul vizual, cântărirea deşeurilor şi compararea acestor date cu cele înscrise în bonul de lucru al transportatorului, controlul deşeurilor la descărcare, reţinerea </w:t>
            </w:r>
            <w:proofErr w:type="spellStart"/>
            <w:r w:rsidRPr="004A1CEB">
              <w:rPr>
                <w:rFonts w:ascii="Arial" w:hAnsi="Arial" w:cs="Arial"/>
                <w:sz w:val="24"/>
                <w:szCs w:val="24"/>
                <w:lang w:val="ro-RO"/>
              </w:rPr>
              <w:t>autovehicului</w:t>
            </w:r>
            <w:proofErr w:type="spellEnd"/>
            <w:r w:rsidRPr="004A1CEB">
              <w:rPr>
                <w:rFonts w:ascii="Arial" w:hAnsi="Arial" w:cs="Arial"/>
                <w:sz w:val="24"/>
                <w:szCs w:val="24"/>
                <w:lang w:val="ro-RO"/>
              </w:rPr>
              <w:t xml:space="preserve"> în cazul unor neconformări.</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Conform </w:t>
            </w:r>
            <w:r w:rsidR="00A82D67" w:rsidRPr="004A1CEB">
              <w:rPr>
                <w:rFonts w:ascii="Arial" w:hAnsi="Arial" w:cs="Arial"/>
                <w:sz w:val="24"/>
                <w:szCs w:val="24"/>
                <w:lang w:val="ro-RO"/>
              </w:rPr>
              <w:t>cap. 11 pct. 11.2</w:t>
            </w:r>
            <w:r w:rsidRPr="004A1CEB">
              <w:rPr>
                <w:rFonts w:ascii="Arial" w:hAnsi="Arial" w:cs="Arial"/>
                <w:sz w:val="24"/>
                <w:szCs w:val="24"/>
                <w:lang w:val="ro-RO"/>
              </w:rPr>
              <w:t xml:space="preserve"> din prezenta autorizaţie</w:t>
            </w:r>
          </w:p>
        </w:tc>
      </w:tr>
      <w:tr w:rsidR="008B6A01" w:rsidRPr="004A1CEB" w:rsidTr="00C44818">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7</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 xml:space="preserve">Descărcarea, sortarea depozitarea nivelarea </w:t>
            </w:r>
          </w:p>
        </w:tc>
        <w:tc>
          <w:tcPr>
            <w:tcW w:w="7513" w:type="dxa"/>
          </w:tcPr>
          <w:p w:rsidR="008B6A01" w:rsidRPr="004A1CEB" w:rsidRDefault="008B6A01" w:rsidP="00257B88">
            <w:pPr>
              <w:pStyle w:val="bullett1indent"/>
              <w:numPr>
                <w:ilvl w:val="0"/>
                <w:numId w:val="0"/>
              </w:numPr>
              <w:spacing w:before="0"/>
              <w:jc w:val="both"/>
              <w:rPr>
                <w:rFonts w:ascii="Arial" w:hAnsi="Arial" w:cs="Arial"/>
                <w:sz w:val="24"/>
                <w:szCs w:val="24"/>
                <w:lang w:val="ro-RO"/>
              </w:rPr>
            </w:pPr>
            <w:r w:rsidRPr="004A1CEB">
              <w:rPr>
                <w:rFonts w:ascii="Arial" w:hAnsi="Arial" w:cs="Arial"/>
                <w:spacing w:val="-2"/>
                <w:sz w:val="24"/>
                <w:szCs w:val="24"/>
                <w:lang w:val="ro-RO"/>
              </w:rPr>
              <w:t xml:space="preserve">Descărcarea  deşeurilor  se realizează direct în celulă după care  deşeurile sunt împinse  de compactor  în straturi de </w:t>
            </w:r>
            <w:r w:rsidR="00257B88" w:rsidRPr="004A1CEB">
              <w:rPr>
                <w:rFonts w:ascii="Arial" w:hAnsi="Arial" w:cs="Arial"/>
                <w:spacing w:val="-2"/>
                <w:sz w:val="24"/>
                <w:szCs w:val="24"/>
                <w:lang w:val="ro-RO"/>
              </w:rPr>
              <w:t>1</w:t>
            </w:r>
            <w:r w:rsidRPr="004A1CEB">
              <w:rPr>
                <w:rFonts w:ascii="Arial" w:hAnsi="Arial" w:cs="Arial"/>
                <w:spacing w:val="-2"/>
                <w:sz w:val="24"/>
                <w:szCs w:val="24"/>
                <w:lang w:val="ro-RO"/>
              </w:rPr>
              <w:t xml:space="preserve">m şi se compactează. </w:t>
            </w:r>
          </w:p>
        </w:tc>
      </w:tr>
      <w:tr w:rsidR="008B6A01" w:rsidRPr="004A1CEB" w:rsidTr="00C44818">
        <w:trPr>
          <w:trHeight w:val="686"/>
        </w:trPr>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8</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Echipamente mobile utilizate pe platformă</w:t>
            </w:r>
          </w:p>
        </w:tc>
        <w:tc>
          <w:tcPr>
            <w:tcW w:w="7513" w:type="dxa"/>
          </w:tcPr>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Utilaje: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Autovehicule de transport </w:t>
            </w:r>
          </w:p>
          <w:p w:rsidR="008B6A01" w:rsidRPr="004A1CEB" w:rsidRDefault="00C44818" w:rsidP="00C44818">
            <w:pPr>
              <w:spacing w:after="0" w:line="240" w:lineRule="auto"/>
              <w:rPr>
                <w:rFonts w:ascii="Arial" w:hAnsi="Arial" w:cs="Arial"/>
                <w:sz w:val="24"/>
                <w:szCs w:val="24"/>
                <w:lang w:val="ro-RO"/>
              </w:rPr>
            </w:pPr>
            <w:r w:rsidRPr="004A1CEB">
              <w:rPr>
                <w:rFonts w:ascii="Arial" w:hAnsi="Arial" w:cs="Arial"/>
                <w:sz w:val="24"/>
                <w:szCs w:val="24"/>
                <w:lang w:val="ro-RO"/>
              </w:rPr>
              <w:t xml:space="preserve">Compactor </w:t>
            </w:r>
          </w:p>
        </w:tc>
      </w:tr>
      <w:tr w:rsidR="008B6A01" w:rsidRPr="004A1CEB" w:rsidTr="00C44818">
        <w:trPr>
          <w:trHeight w:val="1405"/>
        </w:trPr>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9</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 xml:space="preserve">Automonitoriza-rea tehnologică/ </w:t>
            </w:r>
            <w:proofErr w:type="spellStart"/>
            <w:r w:rsidRPr="004A1CEB">
              <w:rPr>
                <w:rFonts w:ascii="Arial" w:hAnsi="Arial" w:cs="Arial"/>
                <w:sz w:val="24"/>
                <w:szCs w:val="24"/>
                <w:lang w:val="ro-RO"/>
              </w:rPr>
              <w:t>deşfăsurarea</w:t>
            </w:r>
            <w:proofErr w:type="spellEnd"/>
            <w:r w:rsidRPr="004A1CEB">
              <w:rPr>
                <w:rFonts w:ascii="Arial" w:hAnsi="Arial" w:cs="Arial"/>
                <w:sz w:val="24"/>
                <w:szCs w:val="24"/>
                <w:lang w:val="ro-RO"/>
              </w:rPr>
              <w:t xml:space="preserve"> corectă a proceselor tehnologice</w:t>
            </w:r>
          </w:p>
        </w:tc>
        <w:tc>
          <w:tcPr>
            <w:tcW w:w="7513" w:type="dxa"/>
          </w:tcPr>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Conform cap. 13-punctul 13.2 din prezenta autorizaţie</w:t>
            </w:r>
          </w:p>
          <w:p w:rsidR="008B6A01" w:rsidRPr="004A1CEB" w:rsidRDefault="008B6A01" w:rsidP="00D8252F">
            <w:pPr>
              <w:spacing w:after="0" w:line="240" w:lineRule="auto"/>
              <w:rPr>
                <w:rFonts w:ascii="Arial" w:hAnsi="Arial" w:cs="Arial"/>
                <w:sz w:val="24"/>
                <w:szCs w:val="24"/>
                <w:lang w:val="ro-RO"/>
              </w:rPr>
            </w:pPr>
          </w:p>
          <w:p w:rsidR="008B6A01" w:rsidRPr="004A1CEB" w:rsidRDefault="008B6A01" w:rsidP="00D8252F">
            <w:pPr>
              <w:spacing w:after="0" w:line="240" w:lineRule="auto"/>
              <w:rPr>
                <w:rFonts w:ascii="Arial" w:hAnsi="Arial" w:cs="Arial"/>
                <w:sz w:val="24"/>
                <w:szCs w:val="24"/>
                <w:lang w:val="ro-RO"/>
              </w:rPr>
            </w:pPr>
          </w:p>
          <w:p w:rsidR="008B6A01" w:rsidRPr="004A1CEB" w:rsidRDefault="008B6A01" w:rsidP="00D8252F">
            <w:pPr>
              <w:spacing w:after="0" w:line="240" w:lineRule="auto"/>
              <w:rPr>
                <w:rFonts w:ascii="Arial" w:hAnsi="Arial" w:cs="Arial"/>
                <w:sz w:val="24"/>
                <w:szCs w:val="24"/>
                <w:lang w:val="ro-RO"/>
              </w:rPr>
            </w:pPr>
          </w:p>
          <w:p w:rsidR="008B6A01" w:rsidRPr="004A1CEB" w:rsidRDefault="008B6A01" w:rsidP="00D8252F">
            <w:pPr>
              <w:spacing w:after="0" w:line="240" w:lineRule="auto"/>
              <w:rPr>
                <w:rFonts w:ascii="Arial" w:hAnsi="Arial" w:cs="Arial"/>
                <w:sz w:val="24"/>
                <w:szCs w:val="24"/>
                <w:lang w:val="ro-RO"/>
              </w:rPr>
            </w:pPr>
          </w:p>
          <w:p w:rsidR="008B6A01" w:rsidRPr="004A1CEB" w:rsidRDefault="008B6A01" w:rsidP="00D8252F">
            <w:pPr>
              <w:spacing w:after="0" w:line="240" w:lineRule="auto"/>
              <w:rPr>
                <w:rFonts w:ascii="Arial" w:hAnsi="Arial" w:cs="Arial"/>
                <w:sz w:val="24"/>
                <w:szCs w:val="24"/>
                <w:lang w:val="ro-RO"/>
              </w:rPr>
            </w:pPr>
          </w:p>
        </w:tc>
      </w:tr>
      <w:tr w:rsidR="008B6A01" w:rsidRPr="004A1CEB" w:rsidTr="00C44818">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10</w:t>
            </w:r>
          </w:p>
        </w:tc>
        <w:tc>
          <w:tcPr>
            <w:tcW w:w="1820" w:type="dxa"/>
          </w:tcPr>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 xml:space="preserve">Automonitoriza-rea emisiilor şi a calităţii </w:t>
            </w:r>
            <w:r w:rsidR="00446672" w:rsidRPr="004A1CEB">
              <w:rPr>
                <w:rFonts w:ascii="Arial" w:hAnsi="Arial" w:cs="Arial"/>
                <w:sz w:val="24"/>
                <w:szCs w:val="24"/>
                <w:lang w:val="ro-RO"/>
              </w:rPr>
              <w:t>f</w:t>
            </w:r>
            <w:r w:rsidRPr="004A1CEB">
              <w:rPr>
                <w:rFonts w:ascii="Arial" w:hAnsi="Arial" w:cs="Arial"/>
                <w:sz w:val="24"/>
                <w:szCs w:val="24"/>
                <w:lang w:val="ro-RO"/>
              </w:rPr>
              <w:t>actorilor de mediu în zona de influenţă</w:t>
            </w:r>
          </w:p>
        </w:tc>
        <w:tc>
          <w:tcPr>
            <w:tcW w:w="7513" w:type="dxa"/>
          </w:tcPr>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Conform cap. 13-punctul 13.3 din prezenta autorizaţie</w:t>
            </w:r>
          </w:p>
        </w:tc>
      </w:tr>
      <w:tr w:rsidR="008B6A01" w:rsidRPr="004A1CEB" w:rsidTr="00C44818">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11</w:t>
            </w:r>
          </w:p>
        </w:tc>
        <w:tc>
          <w:tcPr>
            <w:tcW w:w="1820" w:type="dxa"/>
          </w:tcPr>
          <w:p w:rsidR="008B6A01" w:rsidRPr="004A1CEB" w:rsidRDefault="008B6A01" w:rsidP="00D8252F">
            <w:pPr>
              <w:pStyle w:val="bullett1indent"/>
              <w:numPr>
                <w:ilvl w:val="0"/>
                <w:numId w:val="0"/>
              </w:numPr>
              <w:spacing w:before="0"/>
              <w:rPr>
                <w:rFonts w:ascii="Arial" w:hAnsi="Arial" w:cs="Arial"/>
                <w:spacing w:val="-2"/>
                <w:sz w:val="24"/>
                <w:szCs w:val="24"/>
                <w:lang w:val="ro-RO"/>
              </w:rPr>
            </w:pPr>
            <w:proofErr w:type="spellStart"/>
            <w:r w:rsidRPr="004A1CEB">
              <w:rPr>
                <w:rFonts w:ascii="Arial" w:hAnsi="Arial" w:cs="Arial"/>
                <w:spacing w:val="-2"/>
                <w:sz w:val="24"/>
                <w:szCs w:val="24"/>
                <w:lang w:val="ro-RO"/>
              </w:rPr>
              <w:t>Inchiderea</w:t>
            </w:r>
            <w:proofErr w:type="spellEnd"/>
            <w:r w:rsidRPr="004A1CEB">
              <w:rPr>
                <w:rFonts w:ascii="Arial" w:hAnsi="Arial" w:cs="Arial"/>
                <w:spacing w:val="-2"/>
                <w:sz w:val="24"/>
                <w:szCs w:val="24"/>
                <w:lang w:val="ro-RO"/>
              </w:rPr>
              <w:t xml:space="preserve"> finală a celulei la cota finală </w:t>
            </w:r>
          </w:p>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şi</w:t>
            </w:r>
          </w:p>
          <w:p w:rsidR="008B6A01" w:rsidRPr="004A1CEB" w:rsidRDefault="008B6A01" w:rsidP="00D8252F">
            <w:pPr>
              <w:pStyle w:val="bullett1indent"/>
              <w:numPr>
                <w:ilvl w:val="0"/>
                <w:numId w:val="0"/>
              </w:numPr>
              <w:spacing w:before="0"/>
              <w:rPr>
                <w:rFonts w:ascii="Arial" w:hAnsi="Arial" w:cs="Arial"/>
                <w:sz w:val="24"/>
                <w:szCs w:val="24"/>
                <w:lang w:val="ro-RO"/>
              </w:rPr>
            </w:pPr>
            <w:r w:rsidRPr="004A1CEB">
              <w:rPr>
                <w:rFonts w:ascii="Arial" w:hAnsi="Arial" w:cs="Arial"/>
                <w:sz w:val="24"/>
                <w:szCs w:val="24"/>
                <w:lang w:val="ro-RO"/>
              </w:rPr>
              <w:t>Realizarea sistemului de captare a biogazului rezultat din descompunerea anaerobă a deşeurilor</w:t>
            </w:r>
          </w:p>
        </w:tc>
        <w:tc>
          <w:tcPr>
            <w:tcW w:w="7513" w:type="dxa"/>
          </w:tcPr>
          <w:p w:rsidR="008B6A01" w:rsidRPr="004A1CEB" w:rsidRDefault="008B6A01" w:rsidP="00D8252F">
            <w:pPr>
              <w:tabs>
                <w:tab w:val="left" w:pos="142"/>
              </w:tabs>
              <w:spacing w:after="0" w:line="240" w:lineRule="auto"/>
              <w:rPr>
                <w:rFonts w:ascii="Arial" w:hAnsi="Arial" w:cs="Arial"/>
                <w:sz w:val="24"/>
                <w:szCs w:val="24"/>
                <w:lang w:val="ro-RO" w:eastAsia="ro-RO"/>
              </w:rPr>
            </w:pPr>
            <w:r w:rsidRPr="004A1CEB">
              <w:rPr>
                <w:rFonts w:ascii="Arial" w:hAnsi="Arial" w:cs="Arial"/>
                <w:sz w:val="24"/>
                <w:szCs w:val="24"/>
                <w:lang w:val="ro-RO" w:eastAsia="ro-RO"/>
              </w:rPr>
              <w:t>După umplerea completă şi nivelarea celulei de depozitare, se va realiza  mai întâi o acoperire provizorie, din pământ, în perioada în care au loc cele mai mari tasări (3-5 ani). Stratul de pământ pentru acoperire trebuie să aibă o grosime de 30-</w:t>
            </w:r>
            <w:smartTag w:uri="urn:schemas-microsoft-com:office:smarttags" w:element="metricconverter">
              <w:smartTagPr>
                <w:attr w:name="ProductID" w:val="50 cm"/>
              </w:smartTagPr>
              <w:r w:rsidRPr="004A1CEB">
                <w:rPr>
                  <w:rFonts w:ascii="Arial" w:hAnsi="Arial" w:cs="Arial"/>
                  <w:sz w:val="24"/>
                  <w:szCs w:val="24"/>
                  <w:lang w:val="ro-RO" w:eastAsia="ro-RO"/>
                </w:rPr>
                <w:t>50 cm</w:t>
              </w:r>
            </w:smartTag>
            <w:r w:rsidRPr="004A1CEB">
              <w:rPr>
                <w:rFonts w:ascii="Arial" w:hAnsi="Arial" w:cs="Arial"/>
                <w:sz w:val="24"/>
                <w:szCs w:val="24"/>
                <w:lang w:val="ro-RO" w:eastAsia="ro-RO"/>
              </w:rPr>
              <w:t xml:space="preserve">; pe el se  va planta  gazon. </w:t>
            </w:r>
          </w:p>
          <w:p w:rsidR="00364683" w:rsidRPr="004A1CEB" w:rsidRDefault="00364683" w:rsidP="00D8252F">
            <w:pPr>
              <w:tabs>
                <w:tab w:val="left" w:pos="142"/>
              </w:tabs>
              <w:spacing w:after="0" w:line="240" w:lineRule="auto"/>
              <w:rPr>
                <w:rFonts w:ascii="Arial" w:hAnsi="Arial" w:cs="Arial"/>
                <w:sz w:val="24"/>
                <w:szCs w:val="24"/>
                <w:lang w:val="ro-RO" w:eastAsia="ro-RO"/>
              </w:rPr>
            </w:pPr>
          </w:p>
          <w:p w:rsidR="008B6A01" w:rsidRPr="004A1CEB" w:rsidRDefault="008B6A01" w:rsidP="00D8252F">
            <w:pPr>
              <w:tabs>
                <w:tab w:val="left" w:pos="142"/>
              </w:tabs>
              <w:spacing w:after="0" w:line="240" w:lineRule="auto"/>
              <w:rPr>
                <w:rFonts w:ascii="Arial" w:hAnsi="Arial" w:cs="Arial"/>
                <w:sz w:val="24"/>
                <w:szCs w:val="24"/>
                <w:lang w:val="ro-RO"/>
              </w:rPr>
            </w:pPr>
            <w:r w:rsidRPr="004A1CEB">
              <w:rPr>
                <w:rFonts w:ascii="Arial" w:hAnsi="Arial" w:cs="Arial"/>
                <w:i/>
                <w:sz w:val="24"/>
                <w:szCs w:val="24"/>
                <w:u w:val="single"/>
                <w:lang w:val="ro-RO"/>
              </w:rPr>
              <w:t>Sistem de colectare biogaz</w:t>
            </w:r>
            <w:r w:rsidRPr="004A1CEB">
              <w:rPr>
                <w:rFonts w:ascii="Arial" w:hAnsi="Arial" w:cs="Arial"/>
                <w:sz w:val="24"/>
                <w:szCs w:val="24"/>
                <w:lang w:val="ro-RO"/>
              </w:rPr>
              <w:t xml:space="preserve"> constând în puţuri de colectare a gazului montate în cămine prefabricate . Căminele prefabricate aferente sistemului de drenaj al gazului de depozit se ridică concomitent cu umplerea celulei. Fundaţia fiecărui cămin este formată dintr-o dală de beton (sub care este asigurată continuitatea foliei din PEHD) de 2 x </w:t>
            </w:r>
            <w:smartTag w:uri="urn:schemas-microsoft-com:office:smarttags" w:element="metricconverter">
              <w:smartTagPr>
                <w:attr w:name="ProductID" w:val="2 m"/>
              </w:smartTagPr>
              <w:r w:rsidRPr="004A1CEB">
                <w:rPr>
                  <w:rFonts w:ascii="Arial" w:hAnsi="Arial" w:cs="Arial"/>
                  <w:sz w:val="24"/>
                  <w:szCs w:val="24"/>
                  <w:lang w:val="ro-RO"/>
                </w:rPr>
                <w:t>2 m</w:t>
              </w:r>
            </w:smartTag>
            <w:r w:rsidRPr="004A1CEB">
              <w:rPr>
                <w:rFonts w:ascii="Arial" w:hAnsi="Arial" w:cs="Arial"/>
                <w:sz w:val="24"/>
                <w:szCs w:val="24"/>
                <w:lang w:val="ro-RO"/>
              </w:rPr>
              <w:t xml:space="preserve">, peste care s-au montat elementele prefabricate, cu secţiunea pătrată sau circulară şi înălţimea de 1m. </w:t>
            </w:r>
          </w:p>
          <w:p w:rsidR="008B6A01" w:rsidRPr="004A1CEB" w:rsidRDefault="008B6A01" w:rsidP="00D8252F">
            <w:pPr>
              <w:pStyle w:val="Corptext"/>
              <w:spacing w:after="0" w:line="240" w:lineRule="auto"/>
              <w:jc w:val="both"/>
              <w:rPr>
                <w:rFonts w:ascii="Arial" w:hAnsi="Arial" w:cs="Arial"/>
                <w:sz w:val="24"/>
                <w:szCs w:val="24"/>
                <w:lang w:val="ro-RO"/>
              </w:rPr>
            </w:pPr>
            <w:r w:rsidRPr="004A1CEB">
              <w:rPr>
                <w:rFonts w:ascii="Arial" w:hAnsi="Arial" w:cs="Arial"/>
                <w:sz w:val="24"/>
                <w:szCs w:val="24"/>
                <w:lang w:val="ro-RO"/>
              </w:rPr>
              <w:t xml:space="preserve">Căminele au pereţi perforaţi cu  diametrul de </w:t>
            </w:r>
            <w:smartTag w:uri="urn:schemas-microsoft-com:office:smarttags" w:element="metricconverter">
              <w:smartTagPr>
                <w:attr w:name="ProductID" w:val="60 mm"/>
              </w:smartTagPr>
              <w:r w:rsidRPr="004A1CEB">
                <w:rPr>
                  <w:rFonts w:ascii="Arial" w:hAnsi="Arial" w:cs="Arial"/>
                  <w:sz w:val="24"/>
                  <w:szCs w:val="24"/>
                  <w:lang w:val="ro-RO"/>
                </w:rPr>
                <w:t>60 mm</w:t>
              </w:r>
            </w:smartTag>
            <w:r w:rsidRPr="004A1CEB">
              <w:rPr>
                <w:rFonts w:ascii="Arial" w:hAnsi="Arial" w:cs="Arial"/>
                <w:sz w:val="24"/>
                <w:szCs w:val="24"/>
                <w:lang w:val="ro-RO"/>
              </w:rPr>
              <w:t xml:space="preserve"> pentru a asigura captarea şi evacuarea controlată a gazelor de fermentaţie.</w:t>
            </w:r>
          </w:p>
          <w:p w:rsidR="008B6A01" w:rsidRPr="004A1CEB" w:rsidRDefault="008B6A01" w:rsidP="00D8252F">
            <w:pPr>
              <w:pStyle w:val="Corptext"/>
              <w:spacing w:after="0" w:line="240" w:lineRule="auto"/>
              <w:jc w:val="both"/>
              <w:rPr>
                <w:rFonts w:ascii="Arial" w:hAnsi="Arial" w:cs="Arial"/>
                <w:sz w:val="24"/>
                <w:szCs w:val="24"/>
                <w:lang w:val="ro-RO"/>
              </w:rPr>
            </w:pPr>
            <w:r w:rsidRPr="004A1CEB">
              <w:rPr>
                <w:rFonts w:ascii="Arial" w:hAnsi="Arial" w:cs="Arial"/>
                <w:sz w:val="24"/>
                <w:szCs w:val="24"/>
                <w:lang w:val="ro-RO"/>
              </w:rPr>
              <w:t>Pentru evacuarea gazelor de fermentare din depozit s-a folosit soluţia de ventilaţie pasivă, prin crearea unor zone de depresiune în masa deşeurilor (gazele formate trecând prin găurile din pereţii căminelor prefabricate) care conduc la evacuarea liberă în atmosferă.</w:t>
            </w:r>
          </w:p>
          <w:p w:rsidR="00364683"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Sistemul  de captare biogaz constă în  montarea unor   cămine pentru colectarea gazelor de </w:t>
            </w:r>
            <w:proofErr w:type="spellStart"/>
            <w:r w:rsidRPr="004A1CEB">
              <w:rPr>
                <w:rFonts w:ascii="Arial" w:hAnsi="Arial" w:cs="Arial"/>
                <w:sz w:val="24"/>
                <w:szCs w:val="24"/>
                <w:lang w:val="ro-RO"/>
              </w:rPr>
              <w:t>depozit.In</w:t>
            </w:r>
            <w:proofErr w:type="spellEnd"/>
            <w:r w:rsidRPr="004A1CEB">
              <w:rPr>
                <w:rFonts w:ascii="Arial" w:hAnsi="Arial" w:cs="Arial"/>
                <w:sz w:val="24"/>
                <w:szCs w:val="24"/>
                <w:lang w:val="ro-RO"/>
              </w:rPr>
              <w:t xml:space="preserve"> prima celulă care este plină sunt mont</w:t>
            </w:r>
            <w:r w:rsidR="00C44818" w:rsidRPr="004A1CEB">
              <w:rPr>
                <w:rFonts w:ascii="Arial" w:hAnsi="Arial" w:cs="Arial"/>
                <w:sz w:val="24"/>
                <w:szCs w:val="24"/>
                <w:lang w:val="ro-RO"/>
              </w:rPr>
              <w:t xml:space="preserve">ate  7 cămine iar în celula trei </w:t>
            </w:r>
            <w:r w:rsidRPr="004A1CEB">
              <w:rPr>
                <w:rFonts w:ascii="Arial" w:hAnsi="Arial" w:cs="Arial"/>
                <w:sz w:val="24"/>
                <w:szCs w:val="24"/>
                <w:lang w:val="ro-RO"/>
              </w:rPr>
              <w:t xml:space="preserve">sunt  montate 10 cămine. Numărul căminelor variază  în funcţie de numărul nodurilor din reţeaua de drenaj, şi  în funcţie de suprafaţa celulei. </w:t>
            </w:r>
          </w:p>
          <w:p w:rsidR="008B6A01" w:rsidRPr="004A1CEB" w:rsidRDefault="008B6A01" w:rsidP="00D8252F">
            <w:pPr>
              <w:spacing w:after="0" w:line="240" w:lineRule="auto"/>
              <w:rPr>
                <w:rFonts w:ascii="Arial" w:hAnsi="Arial" w:cs="Arial"/>
                <w:sz w:val="24"/>
                <w:szCs w:val="24"/>
                <w:lang w:val="ro-RO"/>
              </w:rPr>
            </w:pPr>
            <w:r w:rsidRPr="004A1CEB">
              <w:rPr>
                <w:rFonts w:ascii="Arial" w:hAnsi="Arial" w:cs="Arial"/>
                <w:sz w:val="24"/>
                <w:szCs w:val="24"/>
                <w:lang w:val="ro-RO"/>
              </w:rPr>
              <w:t xml:space="preserve">În faza de acoperire finală a celulei, ultimele două tuburi se vor executa şi monta fără orificii, astfel încât penultimul tub să fie montat în straturi de acoperire cu argilă şi pământ vegetal, iar ultimul tub va depăşi cota finală cu </w:t>
            </w:r>
            <w:smartTag w:uri="urn:schemas-microsoft-com:office:smarttags" w:element="metricconverter">
              <w:smartTagPr>
                <w:attr w:name="ProductID" w:val="1,0 m"/>
              </w:smartTagPr>
              <w:r w:rsidRPr="004A1CEB">
                <w:rPr>
                  <w:rFonts w:ascii="Arial" w:hAnsi="Arial" w:cs="Arial"/>
                  <w:sz w:val="24"/>
                  <w:szCs w:val="24"/>
                  <w:lang w:val="ro-RO"/>
                </w:rPr>
                <w:t>1,0 m</w:t>
              </w:r>
            </w:smartTag>
            <w:r w:rsidRPr="004A1CEB">
              <w:rPr>
                <w:rFonts w:ascii="Arial" w:hAnsi="Arial" w:cs="Arial"/>
                <w:sz w:val="24"/>
                <w:szCs w:val="24"/>
                <w:lang w:val="ro-RO"/>
              </w:rPr>
              <w:t>. Pe acest tub se va monta un arzător (tip torţă) cu care se va arde gazul de fermentare colectat de fiecare puţ de evacuare.</w:t>
            </w:r>
          </w:p>
        </w:tc>
      </w:tr>
      <w:tr w:rsidR="008B6A01" w:rsidRPr="004A1CEB" w:rsidTr="00C44818">
        <w:trPr>
          <w:trHeight w:val="1717"/>
        </w:trPr>
        <w:tc>
          <w:tcPr>
            <w:tcW w:w="556" w:type="dxa"/>
          </w:tcPr>
          <w:p w:rsidR="008B6A01" w:rsidRPr="004A1CEB" w:rsidRDefault="008B6A01" w:rsidP="00C44818">
            <w:pPr>
              <w:pStyle w:val="bullett1indent"/>
              <w:numPr>
                <w:ilvl w:val="0"/>
                <w:numId w:val="0"/>
              </w:numPr>
              <w:spacing w:before="0"/>
              <w:rPr>
                <w:rFonts w:ascii="Arial" w:hAnsi="Arial" w:cs="Arial"/>
                <w:b/>
                <w:sz w:val="24"/>
                <w:szCs w:val="24"/>
                <w:lang w:val="ro-RO"/>
              </w:rPr>
            </w:pPr>
            <w:r w:rsidRPr="004A1CEB">
              <w:rPr>
                <w:rFonts w:ascii="Arial" w:hAnsi="Arial" w:cs="Arial"/>
                <w:b/>
                <w:sz w:val="24"/>
                <w:szCs w:val="24"/>
                <w:lang w:val="ro-RO"/>
              </w:rPr>
              <w:t>12</w:t>
            </w:r>
          </w:p>
        </w:tc>
        <w:tc>
          <w:tcPr>
            <w:tcW w:w="1820" w:type="dxa"/>
          </w:tcPr>
          <w:p w:rsidR="008B6A01" w:rsidRPr="004A1CEB" w:rsidRDefault="008B6A01" w:rsidP="00D8252F">
            <w:pPr>
              <w:pStyle w:val="Titlu4"/>
              <w:numPr>
                <w:ilvl w:val="3"/>
                <w:numId w:val="0"/>
              </w:numPr>
              <w:tabs>
                <w:tab w:val="num" w:pos="1080"/>
              </w:tabs>
              <w:spacing w:before="0" w:after="0" w:line="240" w:lineRule="auto"/>
              <w:ind w:hanging="1077"/>
              <w:rPr>
                <w:rFonts w:ascii="Arial" w:hAnsi="Arial" w:cs="Arial"/>
                <w:b w:val="0"/>
                <w:i/>
                <w:sz w:val="24"/>
                <w:szCs w:val="24"/>
                <w:u w:val="single"/>
                <w:lang w:val="ro-RO"/>
              </w:rPr>
            </w:pPr>
            <w:bookmarkStart w:id="2" w:name="_Toc182382806"/>
            <w:bookmarkStart w:id="3" w:name="_Toc201724262"/>
          </w:p>
          <w:p w:rsidR="008B6A01" w:rsidRPr="004A1CEB" w:rsidRDefault="008B6A01" w:rsidP="00D8252F">
            <w:pPr>
              <w:pStyle w:val="Titlu4"/>
              <w:numPr>
                <w:ilvl w:val="3"/>
                <w:numId w:val="0"/>
              </w:numPr>
              <w:tabs>
                <w:tab w:val="num" w:pos="1080"/>
              </w:tabs>
              <w:spacing w:before="0" w:after="0" w:line="240" w:lineRule="auto"/>
              <w:ind w:hanging="1077"/>
              <w:rPr>
                <w:rFonts w:ascii="Arial" w:hAnsi="Arial" w:cs="Arial"/>
                <w:b w:val="0"/>
                <w:i/>
                <w:sz w:val="24"/>
                <w:szCs w:val="24"/>
                <w:u w:val="single"/>
                <w:lang w:val="ro-RO"/>
              </w:rPr>
            </w:pPr>
          </w:p>
          <w:p w:rsidR="008B6A01" w:rsidRPr="004A1CEB" w:rsidRDefault="008B6A01" w:rsidP="00C44818">
            <w:pPr>
              <w:pStyle w:val="Titlu4"/>
              <w:numPr>
                <w:ilvl w:val="3"/>
                <w:numId w:val="0"/>
              </w:numPr>
              <w:spacing w:before="0" w:after="0" w:line="240" w:lineRule="auto"/>
              <w:rPr>
                <w:rFonts w:ascii="Arial" w:hAnsi="Arial" w:cs="Arial"/>
                <w:b w:val="0"/>
                <w:sz w:val="24"/>
                <w:szCs w:val="24"/>
                <w:lang w:val="ro-RO"/>
              </w:rPr>
            </w:pPr>
            <w:proofErr w:type="spellStart"/>
            <w:r w:rsidRPr="004A1CEB">
              <w:rPr>
                <w:rFonts w:ascii="Arial" w:hAnsi="Arial" w:cs="Arial"/>
                <w:b w:val="0"/>
                <w:sz w:val="24"/>
                <w:szCs w:val="24"/>
                <w:lang w:val="ro-RO"/>
              </w:rPr>
              <w:t>Imprejmuirea</w:t>
            </w:r>
            <w:proofErr w:type="spellEnd"/>
          </w:p>
          <w:p w:rsidR="008B6A01" w:rsidRPr="004A1CEB" w:rsidRDefault="008B6A01" w:rsidP="00D8252F">
            <w:pPr>
              <w:pStyle w:val="Titlu4"/>
              <w:numPr>
                <w:ilvl w:val="3"/>
                <w:numId w:val="0"/>
              </w:numPr>
              <w:tabs>
                <w:tab w:val="num" w:pos="1080"/>
              </w:tabs>
              <w:spacing w:before="0" w:after="0" w:line="240" w:lineRule="auto"/>
              <w:ind w:hanging="1077"/>
              <w:rPr>
                <w:rFonts w:ascii="Arial" w:hAnsi="Arial" w:cs="Arial"/>
                <w:b w:val="0"/>
                <w:sz w:val="24"/>
                <w:szCs w:val="24"/>
                <w:lang w:val="ro-RO"/>
              </w:rPr>
            </w:pPr>
            <w:r w:rsidRPr="004A1CEB">
              <w:rPr>
                <w:rFonts w:ascii="Arial" w:hAnsi="Arial" w:cs="Arial"/>
                <w:b w:val="0"/>
                <w:sz w:val="24"/>
                <w:szCs w:val="24"/>
                <w:lang w:val="ro-RO"/>
              </w:rPr>
              <w:t xml:space="preserve"> </w:t>
            </w:r>
            <w:bookmarkEnd w:id="2"/>
            <w:bookmarkEnd w:id="3"/>
          </w:p>
        </w:tc>
        <w:tc>
          <w:tcPr>
            <w:tcW w:w="7513" w:type="dxa"/>
          </w:tcPr>
          <w:p w:rsidR="008B6A01" w:rsidRPr="004A1CEB" w:rsidRDefault="008B6A01" w:rsidP="00D8252F">
            <w:pPr>
              <w:spacing w:after="0" w:line="240" w:lineRule="auto"/>
              <w:rPr>
                <w:rFonts w:ascii="Arial" w:hAnsi="Arial" w:cs="Arial"/>
                <w:bCs/>
                <w:sz w:val="24"/>
                <w:szCs w:val="24"/>
                <w:lang w:val="ro-RO"/>
              </w:rPr>
            </w:pPr>
            <w:r w:rsidRPr="004A1CEB">
              <w:rPr>
                <w:rFonts w:ascii="Arial" w:hAnsi="Arial" w:cs="Arial"/>
                <w:sz w:val="24"/>
                <w:szCs w:val="24"/>
                <w:lang w:val="ro-RO"/>
              </w:rPr>
              <w:t xml:space="preserve">Depozitul de deşeuri va fi delimitat perimetral cu un dig de contur de protecţie şi plantaţie cu o lăţime de </w:t>
            </w:r>
            <w:smartTag w:uri="urn:schemas-microsoft-com:office:smarttags" w:element="metricconverter">
              <w:smartTagPr>
                <w:attr w:name="ProductID" w:val="1,5 m"/>
              </w:smartTagPr>
              <w:r w:rsidRPr="004A1CEB">
                <w:rPr>
                  <w:rFonts w:ascii="Arial" w:hAnsi="Arial" w:cs="Arial"/>
                  <w:sz w:val="24"/>
                  <w:szCs w:val="24"/>
                  <w:lang w:val="ro-RO"/>
                </w:rPr>
                <w:t>1,5 m</w:t>
              </w:r>
            </w:smartTag>
            <w:r w:rsidRPr="004A1CEB">
              <w:rPr>
                <w:rFonts w:ascii="Arial" w:hAnsi="Arial" w:cs="Arial"/>
                <w:sz w:val="24"/>
                <w:szCs w:val="24"/>
                <w:lang w:val="ro-RO"/>
              </w:rPr>
              <w:t xml:space="preserve"> </w:t>
            </w:r>
            <w:r w:rsidRPr="004A1CEB">
              <w:rPr>
                <w:rFonts w:ascii="Arial" w:hAnsi="Arial" w:cs="Arial"/>
                <w:bCs/>
                <w:sz w:val="24"/>
                <w:szCs w:val="24"/>
                <w:lang w:val="ro-RO"/>
              </w:rPr>
              <w:t xml:space="preserve">lăţime care asigură şi  un peisaj corespunzător în jurul depozitului. </w:t>
            </w:r>
          </w:p>
          <w:p w:rsidR="00364683" w:rsidRPr="004A1CEB" w:rsidRDefault="008B6A01" w:rsidP="00257B88">
            <w:pPr>
              <w:spacing w:after="0" w:line="240" w:lineRule="auto"/>
              <w:rPr>
                <w:rFonts w:ascii="Arial" w:hAnsi="Arial" w:cs="Arial"/>
                <w:sz w:val="24"/>
                <w:szCs w:val="24"/>
                <w:lang w:val="ro-RO"/>
              </w:rPr>
            </w:pPr>
            <w:r w:rsidRPr="004A1CEB">
              <w:rPr>
                <w:rFonts w:ascii="Arial" w:hAnsi="Arial" w:cs="Arial"/>
                <w:sz w:val="24"/>
                <w:szCs w:val="24"/>
                <w:lang w:val="ro-RO"/>
              </w:rPr>
              <w:t>Drumurile şi platforma  interioară</w:t>
            </w:r>
            <w:r w:rsidRPr="004A1CEB">
              <w:rPr>
                <w:rFonts w:ascii="Arial" w:hAnsi="Arial" w:cs="Arial"/>
                <w:b/>
                <w:i/>
                <w:sz w:val="24"/>
                <w:szCs w:val="24"/>
                <w:lang w:val="ro-RO"/>
              </w:rPr>
              <w:t xml:space="preserve"> </w:t>
            </w:r>
            <w:r w:rsidRPr="004A1CEB">
              <w:rPr>
                <w:rFonts w:ascii="Arial" w:hAnsi="Arial" w:cs="Arial"/>
                <w:sz w:val="24"/>
                <w:szCs w:val="24"/>
                <w:lang w:val="ro-RO"/>
              </w:rPr>
              <w:t xml:space="preserve"> sunt executate din beton p</w:t>
            </w:r>
            <w:r w:rsidR="001565D5" w:rsidRPr="004A1CEB">
              <w:rPr>
                <w:rFonts w:ascii="Arial" w:hAnsi="Arial" w:cs="Arial"/>
                <w:sz w:val="24"/>
                <w:szCs w:val="24"/>
                <w:lang w:val="ro-RO"/>
              </w:rPr>
              <w:t>ână în dreptul celulei numărul trei</w:t>
            </w:r>
            <w:r w:rsidRPr="004A1CEB">
              <w:rPr>
                <w:rFonts w:ascii="Arial" w:hAnsi="Arial" w:cs="Arial"/>
                <w:sz w:val="24"/>
                <w:szCs w:val="24"/>
                <w:lang w:val="ro-RO"/>
              </w:rPr>
              <w:t>, iar celule sunt împrejmuite cu pano</w:t>
            </w:r>
            <w:r w:rsidR="00257B88" w:rsidRPr="004A1CEB">
              <w:rPr>
                <w:rFonts w:ascii="Arial" w:hAnsi="Arial" w:cs="Arial"/>
                <w:sz w:val="24"/>
                <w:szCs w:val="24"/>
                <w:lang w:val="ro-RO"/>
              </w:rPr>
              <w:t xml:space="preserve">uri de gard din plasă de sârmă </w:t>
            </w:r>
            <w:r w:rsidRPr="004A1CEB">
              <w:rPr>
                <w:rFonts w:ascii="Arial" w:hAnsi="Arial" w:cs="Arial"/>
                <w:sz w:val="24"/>
                <w:szCs w:val="24"/>
                <w:lang w:val="ro-RO"/>
              </w:rPr>
              <w:t>de</w:t>
            </w:r>
            <w:r w:rsidR="00257B88" w:rsidRPr="004A1CEB">
              <w:rPr>
                <w:rFonts w:ascii="Arial" w:hAnsi="Arial" w:cs="Arial"/>
                <w:sz w:val="24"/>
                <w:szCs w:val="24"/>
                <w:lang w:val="ro-RO"/>
              </w:rPr>
              <w:t xml:space="preserve"> minim 3 </w:t>
            </w:r>
            <w:r w:rsidRPr="004A1CEB">
              <w:rPr>
                <w:rFonts w:ascii="Arial" w:hAnsi="Arial" w:cs="Arial"/>
                <w:sz w:val="24"/>
                <w:szCs w:val="24"/>
                <w:lang w:val="ro-RO"/>
              </w:rPr>
              <w:t xml:space="preserve">m înălţime </w:t>
            </w:r>
            <w:r w:rsidR="00257B88" w:rsidRPr="004A1CEB">
              <w:rPr>
                <w:rFonts w:ascii="Arial" w:hAnsi="Arial" w:cs="Arial"/>
                <w:sz w:val="24"/>
                <w:szCs w:val="24"/>
                <w:lang w:val="ro-RO"/>
              </w:rPr>
              <w:t xml:space="preserve">pentru prevenirea </w:t>
            </w:r>
            <w:proofErr w:type="spellStart"/>
            <w:r w:rsidR="00257B88" w:rsidRPr="004A1CEB">
              <w:rPr>
                <w:rFonts w:ascii="Arial" w:hAnsi="Arial" w:cs="Arial"/>
                <w:sz w:val="24"/>
                <w:szCs w:val="24"/>
                <w:lang w:val="ro-RO"/>
              </w:rPr>
              <w:t>dispersǎrii</w:t>
            </w:r>
            <w:proofErr w:type="spellEnd"/>
            <w:r w:rsidR="00257B88" w:rsidRPr="004A1CEB">
              <w:rPr>
                <w:rFonts w:ascii="Arial" w:hAnsi="Arial" w:cs="Arial"/>
                <w:sz w:val="24"/>
                <w:szCs w:val="24"/>
                <w:lang w:val="ro-RO"/>
              </w:rPr>
              <w:t xml:space="preserve"> de </w:t>
            </w:r>
            <w:proofErr w:type="spellStart"/>
            <w:r w:rsidR="00257B88" w:rsidRPr="004A1CEB">
              <w:rPr>
                <w:rFonts w:ascii="Arial" w:hAnsi="Arial" w:cs="Arial"/>
                <w:sz w:val="24"/>
                <w:szCs w:val="24"/>
                <w:lang w:val="ro-RO"/>
              </w:rPr>
              <w:t>cǎtre</w:t>
            </w:r>
            <w:proofErr w:type="spellEnd"/>
            <w:r w:rsidR="00257B88" w:rsidRPr="004A1CEB">
              <w:rPr>
                <w:rFonts w:ascii="Arial" w:hAnsi="Arial" w:cs="Arial"/>
                <w:sz w:val="24"/>
                <w:szCs w:val="24"/>
                <w:lang w:val="ro-RO"/>
              </w:rPr>
              <w:t xml:space="preserve"> vânt a deșeurilor depozitate.</w:t>
            </w:r>
            <w:r w:rsidRPr="004A1CEB">
              <w:rPr>
                <w:rFonts w:ascii="Arial" w:hAnsi="Arial" w:cs="Arial"/>
                <w:sz w:val="24"/>
                <w:szCs w:val="24"/>
                <w:lang w:val="ro-RO"/>
              </w:rPr>
              <w:t xml:space="preserve"> </w:t>
            </w:r>
          </w:p>
        </w:tc>
      </w:tr>
    </w:tbl>
    <w:p w:rsidR="008B6A01" w:rsidRPr="004A1CEB" w:rsidRDefault="008B6A01" w:rsidP="001730B1">
      <w:pPr>
        <w:spacing w:after="0" w:line="240" w:lineRule="auto"/>
        <w:jc w:val="both"/>
        <w:rPr>
          <w:rFonts w:ascii="Arial" w:hAnsi="Arial" w:cs="Arial"/>
          <w:b/>
          <w:sz w:val="24"/>
          <w:szCs w:val="24"/>
          <w:lang w:val="ro-RO"/>
        </w:rPr>
      </w:pPr>
    </w:p>
    <w:p w:rsidR="001C2027" w:rsidRPr="004A1CEB" w:rsidRDefault="00112CD5" w:rsidP="00112CD5">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8.2.2. </w:t>
      </w:r>
      <w:r w:rsidR="001C2027" w:rsidRPr="004A1CEB">
        <w:rPr>
          <w:rFonts w:ascii="Arial" w:hAnsi="Arial" w:cs="Arial"/>
          <w:b/>
          <w:sz w:val="24"/>
          <w:szCs w:val="24"/>
          <w:lang w:val="ro-RO"/>
        </w:rPr>
        <w:t xml:space="preserve">Etapele procesului tehnologic </w:t>
      </w:r>
    </w:p>
    <w:p w:rsidR="001C2027" w:rsidRPr="004A1CEB" w:rsidRDefault="001C2027" w:rsidP="00112CD5">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Principalele </w:t>
      </w:r>
      <w:proofErr w:type="spellStart"/>
      <w:r w:rsidRPr="004A1CEB">
        <w:rPr>
          <w:rFonts w:ascii="Arial" w:hAnsi="Arial" w:cs="Arial"/>
          <w:sz w:val="24"/>
          <w:szCs w:val="24"/>
          <w:lang w:val="ro-RO"/>
        </w:rPr>
        <w:t>activitati</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desfasurate</w:t>
      </w:r>
      <w:proofErr w:type="spellEnd"/>
      <w:r w:rsidRPr="004A1CEB">
        <w:rPr>
          <w:rFonts w:ascii="Arial" w:hAnsi="Arial" w:cs="Arial"/>
          <w:sz w:val="24"/>
          <w:szCs w:val="24"/>
          <w:lang w:val="ro-RO"/>
        </w:rPr>
        <w:t xml:space="preserve"> in cadrul depozitului se succed astfel:</w:t>
      </w:r>
    </w:p>
    <w:p w:rsidR="001C2027" w:rsidRPr="004A1CEB" w:rsidRDefault="001C2027" w:rsidP="007B7AD5">
      <w:pPr>
        <w:numPr>
          <w:ilvl w:val="0"/>
          <w:numId w:val="4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Controlul vizual sumar al </w:t>
      </w:r>
      <w:proofErr w:type="spellStart"/>
      <w:r w:rsidRPr="004A1CEB">
        <w:rPr>
          <w:rFonts w:ascii="Arial" w:hAnsi="Arial" w:cs="Arial"/>
          <w:sz w:val="24"/>
          <w:szCs w:val="24"/>
          <w:lang w:val="ro-RO"/>
        </w:rPr>
        <w:t>deseurilor</w:t>
      </w:r>
      <w:proofErr w:type="spellEnd"/>
      <w:r w:rsidRPr="004A1CEB">
        <w:rPr>
          <w:rFonts w:ascii="Arial" w:hAnsi="Arial" w:cs="Arial"/>
          <w:sz w:val="24"/>
          <w:szCs w:val="24"/>
          <w:lang w:val="ro-RO"/>
        </w:rPr>
        <w:t xml:space="preserve"> transportate cu </w:t>
      </w:r>
      <w:proofErr w:type="spellStart"/>
      <w:r w:rsidRPr="004A1CEB">
        <w:rPr>
          <w:rFonts w:ascii="Arial" w:hAnsi="Arial" w:cs="Arial"/>
          <w:sz w:val="24"/>
          <w:szCs w:val="24"/>
          <w:lang w:val="ro-RO"/>
        </w:rPr>
        <w:t>masini</w:t>
      </w:r>
      <w:proofErr w:type="spellEnd"/>
      <w:r w:rsidRPr="004A1CEB">
        <w:rPr>
          <w:rFonts w:ascii="Arial" w:hAnsi="Arial" w:cs="Arial"/>
          <w:sz w:val="24"/>
          <w:szCs w:val="24"/>
          <w:lang w:val="ro-RO"/>
        </w:rPr>
        <w:t xml:space="preserve"> speciale;</w:t>
      </w:r>
    </w:p>
    <w:p w:rsidR="001C2027" w:rsidRPr="004A1CEB" w:rsidRDefault="001C2027" w:rsidP="007B7AD5">
      <w:pPr>
        <w:numPr>
          <w:ilvl w:val="0"/>
          <w:numId w:val="40"/>
        </w:numPr>
        <w:spacing w:after="0" w:line="240" w:lineRule="auto"/>
        <w:ind w:left="426" w:hanging="426"/>
        <w:jc w:val="both"/>
        <w:rPr>
          <w:rFonts w:ascii="Arial" w:hAnsi="Arial" w:cs="Arial"/>
          <w:sz w:val="24"/>
          <w:szCs w:val="24"/>
          <w:lang w:val="ro-RO"/>
        </w:rPr>
      </w:pPr>
      <w:proofErr w:type="spellStart"/>
      <w:r w:rsidRPr="004A1CEB">
        <w:rPr>
          <w:rFonts w:ascii="Arial" w:hAnsi="Arial" w:cs="Arial"/>
          <w:sz w:val="24"/>
          <w:szCs w:val="24"/>
          <w:lang w:val="ro-RO"/>
        </w:rPr>
        <w:t>Cantarirea</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masinilor</w:t>
      </w:r>
      <w:proofErr w:type="spellEnd"/>
      <w:r w:rsidRPr="004A1CEB">
        <w:rPr>
          <w:rFonts w:ascii="Arial" w:hAnsi="Arial" w:cs="Arial"/>
          <w:sz w:val="24"/>
          <w:szCs w:val="24"/>
          <w:lang w:val="ro-RO"/>
        </w:rPr>
        <w:t xml:space="preserve"> cu </w:t>
      </w:r>
      <w:proofErr w:type="spellStart"/>
      <w:r w:rsidRPr="004A1CEB">
        <w:rPr>
          <w:rFonts w:ascii="Arial" w:hAnsi="Arial" w:cs="Arial"/>
          <w:sz w:val="24"/>
          <w:szCs w:val="24"/>
          <w:lang w:val="ro-RO"/>
        </w:rPr>
        <w:t>deseuri</w:t>
      </w:r>
      <w:proofErr w:type="spellEnd"/>
      <w:r w:rsidRPr="004A1CEB">
        <w:rPr>
          <w:rFonts w:ascii="Arial" w:hAnsi="Arial" w:cs="Arial"/>
          <w:sz w:val="24"/>
          <w:szCs w:val="24"/>
          <w:lang w:val="ro-RO"/>
        </w:rPr>
        <w:t xml:space="preserve"> la intrare si la </w:t>
      </w:r>
      <w:proofErr w:type="spellStart"/>
      <w:r w:rsidRPr="004A1CEB">
        <w:rPr>
          <w:rFonts w:ascii="Arial" w:hAnsi="Arial" w:cs="Arial"/>
          <w:sz w:val="24"/>
          <w:szCs w:val="24"/>
          <w:lang w:val="ro-RO"/>
        </w:rPr>
        <w:t>iesire</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dupa</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descarcare</w:t>
      </w:r>
      <w:proofErr w:type="spellEnd"/>
      <w:r w:rsidRPr="004A1CEB">
        <w:rPr>
          <w:rFonts w:ascii="Arial" w:hAnsi="Arial" w:cs="Arial"/>
          <w:sz w:val="24"/>
          <w:szCs w:val="24"/>
          <w:lang w:val="ro-RO"/>
        </w:rPr>
        <w:t>;</w:t>
      </w:r>
    </w:p>
    <w:p w:rsidR="001C2027" w:rsidRPr="004A1CEB" w:rsidRDefault="001C2027" w:rsidP="007B7AD5">
      <w:pPr>
        <w:numPr>
          <w:ilvl w:val="0"/>
          <w:numId w:val="40"/>
        </w:numPr>
        <w:spacing w:after="0" w:line="240" w:lineRule="auto"/>
        <w:ind w:left="426" w:hanging="426"/>
        <w:jc w:val="both"/>
        <w:rPr>
          <w:rFonts w:ascii="Arial" w:hAnsi="Arial" w:cs="Arial"/>
          <w:sz w:val="24"/>
          <w:szCs w:val="24"/>
          <w:lang w:val="ro-RO"/>
        </w:rPr>
      </w:pPr>
      <w:proofErr w:type="spellStart"/>
      <w:r w:rsidRPr="004A1CEB">
        <w:rPr>
          <w:rFonts w:ascii="Arial" w:hAnsi="Arial" w:cs="Arial"/>
          <w:sz w:val="24"/>
          <w:szCs w:val="24"/>
          <w:lang w:val="ro-RO"/>
        </w:rPr>
        <w:t>Descarcarea</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deseurilor</w:t>
      </w:r>
      <w:proofErr w:type="spellEnd"/>
      <w:r w:rsidRPr="004A1CEB">
        <w:rPr>
          <w:rFonts w:ascii="Arial" w:hAnsi="Arial" w:cs="Arial"/>
          <w:sz w:val="24"/>
          <w:szCs w:val="24"/>
          <w:lang w:val="ro-RO"/>
        </w:rPr>
        <w:t xml:space="preserve"> pe platforma de </w:t>
      </w:r>
      <w:proofErr w:type="spellStart"/>
      <w:r w:rsidRPr="004A1CEB">
        <w:rPr>
          <w:rFonts w:ascii="Arial" w:hAnsi="Arial" w:cs="Arial"/>
          <w:sz w:val="24"/>
          <w:szCs w:val="24"/>
          <w:lang w:val="ro-RO"/>
        </w:rPr>
        <w:t>descarcare</w:t>
      </w:r>
      <w:proofErr w:type="spellEnd"/>
      <w:r w:rsidRPr="004A1CEB">
        <w:rPr>
          <w:rFonts w:ascii="Arial" w:hAnsi="Arial" w:cs="Arial"/>
          <w:sz w:val="24"/>
          <w:szCs w:val="24"/>
          <w:lang w:val="ro-RO"/>
        </w:rPr>
        <w:t xml:space="preserve"> betonata a celulei de depozitare si </w:t>
      </w:r>
      <w:proofErr w:type="spellStart"/>
      <w:r w:rsidRPr="004A1CEB">
        <w:rPr>
          <w:rFonts w:ascii="Arial" w:hAnsi="Arial" w:cs="Arial"/>
          <w:sz w:val="24"/>
          <w:szCs w:val="24"/>
          <w:lang w:val="ro-RO"/>
        </w:rPr>
        <w:t>inspectia</w:t>
      </w:r>
      <w:proofErr w:type="spellEnd"/>
      <w:r w:rsidRPr="004A1CEB">
        <w:rPr>
          <w:rFonts w:ascii="Arial" w:hAnsi="Arial" w:cs="Arial"/>
          <w:sz w:val="24"/>
          <w:szCs w:val="24"/>
          <w:lang w:val="ro-RO"/>
        </w:rPr>
        <w:t xml:space="preserve"> vizuala a acestora;</w:t>
      </w:r>
    </w:p>
    <w:p w:rsidR="001C2027" w:rsidRPr="004A1CEB" w:rsidRDefault="001C2027" w:rsidP="007B7AD5">
      <w:pPr>
        <w:numPr>
          <w:ilvl w:val="0"/>
          <w:numId w:val="4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Nivelarea si compactarea cu ajutorul cu ajutorul buldozerului si a compactorului;</w:t>
      </w:r>
    </w:p>
    <w:p w:rsidR="001C2027" w:rsidRPr="004A1CEB" w:rsidRDefault="001C2027" w:rsidP="007B7AD5">
      <w:pPr>
        <w:numPr>
          <w:ilvl w:val="0"/>
          <w:numId w:val="4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Acoperirea </w:t>
      </w:r>
      <w:proofErr w:type="spellStart"/>
      <w:r w:rsidRPr="004A1CEB">
        <w:rPr>
          <w:rFonts w:ascii="Arial" w:hAnsi="Arial" w:cs="Arial"/>
          <w:sz w:val="24"/>
          <w:szCs w:val="24"/>
          <w:lang w:val="ro-RO"/>
        </w:rPr>
        <w:t>periodic</w:t>
      </w:r>
      <w:r w:rsidR="00B05DBF" w:rsidRPr="004A1CEB">
        <w:rPr>
          <w:rFonts w:ascii="Arial" w:hAnsi="Arial" w:cs="Arial"/>
          <w:sz w:val="24"/>
          <w:szCs w:val="24"/>
          <w:lang w:val="ro-RO"/>
        </w:rPr>
        <w:t>ǎ</w:t>
      </w:r>
      <w:proofErr w:type="spellEnd"/>
      <w:r w:rsidR="00E415B9" w:rsidRPr="004A1CEB">
        <w:rPr>
          <w:rFonts w:ascii="Arial" w:hAnsi="Arial" w:cs="Arial"/>
          <w:sz w:val="24"/>
          <w:szCs w:val="24"/>
          <w:lang w:val="ro-RO"/>
        </w:rPr>
        <w:t xml:space="preserve"> (săptămânal)</w:t>
      </w:r>
      <w:r w:rsidRPr="004A1CEB">
        <w:rPr>
          <w:rFonts w:ascii="Arial" w:hAnsi="Arial" w:cs="Arial"/>
          <w:sz w:val="24"/>
          <w:szCs w:val="24"/>
          <w:lang w:val="ro-RO"/>
        </w:rPr>
        <w:t xml:space="preserve"> cu </w:t>
      </w:r>
      <w:r w:rsidR="00B05DBF" w:rsidRPr="004A1CEB">
        <w:rPr>
          <w:rFonts w:ascii="Arial" w:hAnsi="Arial" w:cs="Arial"/>
          <w:color w:val="000000"/>
          <w:sz w:val="24"/>
          <w:szCs w:val="24"/>
          <w:lang w:val="ro-RO"/>
        </w:rPr>
        <w:t>deşeuri solide minerale, cum ar fi sol, deşeuri din construcţii şi demolări, cenuşă, compost.</w:t>
      </w:r>
      <w:r w:rsidR="00B05DBF" w:rsidRPr="004A1CEB">
        <w:rPr>
          <w:rFonts w:ascii="Arial" w:hAnsi="Arial" w:cs="Arial"/>
          <w:color w:val="000000"/>
          <w:sz w:val="20"/>
          <w:szCs w:val="20"/>
          <w:lang w:val="ro-RO"/>
        </w:rPr>
        <w:t xml:space="preserve"> </w:t>
      </w:r>
      <w:r w:rsidR="00E415B9" w:rsidRPr="004A1CEB">
        <w:rPr>
          <w:rFonts w:ascii="Arial" w:hAnsi="Arial" w:cs="Arial"/>
          <w:sz w:val="24"/>
          <w:szCs w:val="24"/>
          <w:lang w:val="ro-RO"/>
        </w:rPr>
        <w:t>Deşeurile prăfoase nu pot fi utilizate.</w:t>
      </w:r>
    </w:p>
    <w:p w:rsidR="001C2027" w:rsidRPr="004A1CEB" w:rsidRDefault="00112CD5" w:rsidP="00112CD5">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A</w:t>
      </w:r>
      <w:r w:rsidR="001C2027" w:rsidRPr="004A1CEB">
        <w:rPr>
          <w:rFonts w:ascii="Arial" w:hAnsi="Arial" w:cs="Arial"/>
          <w:sz w:val="24"/>
          <w:szCs w:val="24"/>
          <w:lang w:val="ro-RO"/>
        </w:rPr>
        <w:t>ctivitati</w:t>
      </w:r>
      <w:proofErr w:type="spellEnd"/>
      <w:r w:rsidR="001C2027" w:rsidRPr="004A1CEB">
        <w:rPr>
          <w:rFonts w:ascii="Arial" w:hAnsi="Arial" w:cs="Arial"/>
          <w:sz w:val="24"/>
          <w:szCs w:val="24"/>
          <w:lang w:val="ro-RO"/>
        </w:rPr>
        <w:t xml:space="preserve"> conexe:</w:t>
      </w:r>
    </w:p>
    <w:p w:rsidR="001C2027" w:rsidRPr="004A1CEB" w:rsidRDefault="001C2027" w:rsidP="007B7AD5">
      <w:pPr>
        <w:numPr>
          <w:ilvl w:val="0"/>
          <w:numId w:val="41"/>
        </w:numPr>
        <w:spacing w:after="0" w:line="240" w:lineRule="auto"/>
        <w:ind w:left="426" w:hanging="426"/>
        <w:jc w:val="both"/>
        <w:rPr>
          <w:rFonts w:ascii="Arial" w:hAnsi="Arial" w:cs="Arial"/>
          <w:sz w:val="24"/>
          <w:szCs w:val="24"/>
          <w:lang w:val="ro-RO"/>
        </w:rPr>
      </w:pPr>
      <w:proofErr w:type="spellStart"/>
      <w:r w:rsidRPr="004A1CEB">
        <w:rPr>
          <w:rFonts w:ascii="Arial" w:hAnsi="Arial" w:cs="Arial"/>
          <w:sz w:val="24"/>
          <w:szCs w:val="24"/>
          <w:lang w:val="ro-RO"/>
        </w:rPr>
        <w:t>Intretinerea</w:t>
      </w:r>
      <w:proofErr w:type="spellEnd"/>
      <w:r w:rsidRPr="004A1CEB">
        <w:rPr>
          <w:rFonts w:ascii="Arial" w:hAnsi="Arial" w:cs="Arial"/>
          <w:sz w:val="24"/>
          <w:szCs w:val="24"/>
          <w:lang w:val="ro-RO"/>
        </w:rPr>
        <w:t xml:space="preserve"> utilajelor din dotare;</w:t>
      </w:r>
    </w:p>
    <w:p w:rsidR="001C2027" w:rsidRPr="004A1CEB" w:rsidRDefault="001C2027" w:rsidP="007B7AD5">
      <w:pPr>
        <w:numPr>
          <w:ilvl w:val="0"/>
          <w:numId w:val="41"/>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Captarea si tratarea levigatului;</w:t>
      </w:r>
    </w:p>
    <w:p w:rsidR="001C2027" w:rsidRPr="004A1CEB" w:rsidRDefault="001C2027" w:rsidP="007B7AD5">
      <w:pPr>
        <w:numPr>
          <w:ilvl w:val="0"/>
          <w:numId w:val="41"/>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V</w:t>
      </w:r>
      <w:r w:rsidR="0028778B" w:rsidRPr="004A1CEB">
        <w:rPr>
          <w:rFonts w:ascii="Arial" w:hAnsi="Arial" w:cs="Arial"/>
          <w:sz w:val="24"/>
          <w:szCs w:val="24"/>
          <w:lang w:val="ro-RO"/>
        </w:rPr>
        <w:t>idanjarea apelor uzate menajere;</w:t>
      </w:r>
    </w:p>
    <w:p w:rsidR="001C2027" w:rsidRPr="004A1CEB" w:rsidRDefault="001C2027" w:rsidP="007B7AD5">
      <w:pPr>
        <w:numPr>
          <w:ilvl w:val="0"/>
          <w:numId w:val="41"/>
        </w:numPr>
        <w:spacing w:after="0" w:line="240" w:lineRule="auto"/>
        <w:ind w:left="426" w:hanging="426"/>
        <w:jc w:val="both"/>
        <w:rPr>
          <w:sz w:val="28"/>
          <w:szCs w:val="28"/>
          <w:lang w:val="ro-RO"/>
        </w:rPr>
      </w:pPr>
      <w:proofErr w:type="spellStart"/>
      <w:r w:rsidRPr="004A1CEB">
        <w:rPr>
          <w:rFonts w:ascii="Arial" w:hAnsi="Arial" w:cs="Arial"/>
          <w:sz w:val="24"/>
          <w:szCs w:val="24"/>
          <w:lang w:val="ro-RO"/>
        </w:rPr>
        <w:t>Lucrari</w:t>
      </w:r>
      <w:proofErr w:type="spellEnd"/>
      <w:r w:rsidRPr="004A1CEB">
        <w:rPr>
          <w:rFonts w:ascii="Arial" w:hAnsi="Arial" w:cs="Arial"/>
          <w:sz w:val="24"/>
          <w:szCs w:val="24"/>
          <w:lang w:val="ro-RO"/>
        </w:rPr>
        <w:t xml:space="preserve"> de acoperire cu strat argilos si </w:t>
      </w:r>
      <w:proofErr w:type="spellStart"/>
      <w:r w:rsidRPr="004A1CEB">
        <w:rPr>
          <w:rFonts w:ascii="Arial" w:hAnsi="Arial" w:cs="Arial"/>
          <w:sz w:val="24"/>
          <w:szCs w:val="24"/>
          <w:lang w:val="ro-RO"/>
        </w:rPr>
        <w:t>pamant</w:t>
      </w:r>
      <w:proofErr w:type="spellEnd"/>
      <w:r w:rsidRPr="004A1CEB">
        <w:rPr>
          <w:rFonts w:ascii="Arial" w:hAnsi="Arial" w:cs="Arial"/>
          <w:sz w:val="24"/>
          <w:szCs w:val="24"/>
          <w:lang w:val="ro-RO"/>
        </w:rPr>
        <w:t xml:space="preserve"> vegetal si </w:t>
      </w:r>
      <w:proofErr w:type="spellStart"/>
      <w:r w:rsidRPr="004A1CEB">
        <w:rPr>
          <w:rFonts w:ascii="Arial" w:hAnsi="Arial" w:cs="Arial"/>
          <w:sz w:val="24"/>
          <w:szCs w:val="24"/>
          <w:lang w:val="ro-RO"/>
        </w:rPr>
        <w:t>inierbare</w:t>
      </w:r>
      <w:proofErr w:type="spellEnd"/>
      <w:r w:rsidRPr="004A1CEB">
        <w:rPr>
          <w:rFonts w:ascii="Arial" w:hAnsi="Arial" w:cs="Arial"/>
          <w:sz w:val="24"/>
          <w:szCs w:val="24"/>
          <w:lang w:val="ro-RO"/>
        </w:rPr>
        <w:t xml:space="preserve"> a celulelor care au capacitatea de depozitare epuizata</w:t>
      </w:r>
      <w:r w:rsidRPr="004A1CEB">
        <w:rPr>
          <w:sz w:val="28"/>
          <w:szCs w:val="28"/>
          <w:lang w:val="ro-RO"/>
        </w:rPr>
        <w:t>.</w:t>
      </w:r>
    </w:p>
    <w:p w:rsidR="00A97556" w:rsidRPr="004A1CEB" w:rsidRDefault="00A97556" w:rsidP="00A25E28">
      <w:pPr>
        <w:spacing w:after="0" w:line="240" w:lineRule="auto"/>
        <w:jc w:val="both"/>
        <w:rPr>
          <w:rFonts w:ascii="Arial" w:hAnsi="Arial" w:cs="Arial"/>
          <w:b/>
          <w:sz w:val="24"/>
          <w:szCs w:val="24"/>
          <w:lang w:val="ro-RO"/>
        </w:rPr>
      </w:pPr>
    </w:p>
    <w:p w:rsidR="00A25E28" w:rsidRPr="004A1CEB" w:rsidRDefault="00A25E28" w:rsidP="00A25E28">
      <w:pPr>
        <w:spacing w:after="0" w:line="240" w:lineRule="auto"/>
        <w:jc w:val="both"/>
        <w:rPr>
          <w:rFonts w:ascii="Arial" w:hAnsi="Arial" w:cs="Arial"/>
          <w:b/>
          <w:sz w:val="24"/>
          <w:szCs w:val="24"/>
          <w:lang w:val="ro-RO"/>
        </w:rPr>
      </w:pPr>
      <w:r w:rsidRPr="004A1CEB">
        <w:rPr>
          <w:rFonts w:ascii="Arial" w:hAnsi="Arial" w:cs="Arial"/>
          <w:b/>
          <w:sz w:val="24"/>
          <w:szCs w:val="24"/>
          <w:lang w:val="ro-RO"/>
        </w:rPr>
        <w:t>9. INSTALAŢII PENTRU EVACUAREA, REŢINEREA ŞI DISPERSIA POLUANŢILOR ÎN MEDI</w:t>
      </w:r>
      <w:bookmarkStart w:id="4" w:name="_Toc130462039"/>
      <w:bookmarkStart w:id="5" w:name="_Toc130788882"/>
      <w:bookmarkStart w:id="6" w:name="_Toc131505073"/>
      <w:bookmarkStart w:id="7" w:name="_Toc205960602"/>
      <w:r w:rsidRPr="004A1CEB">
        <w:rPr>
          <w:rFonts w:ascii="Arial" w:hAnsi="Arial" w:cs="Arial"/>
          <w:b/>
          <w:sz w:val="24"/>
          <w:szCs w:val="24"/>
          <w:lang w:val="ro-RO"/>
        </w:rPr>
        <w:t>U</w:t>
      </w:r>
    </w:p>
    <w:p w:rsidR="00A25E28" w:rsidRPr="004A1CEB" w:rsidRDefault="00A25E28" w:rsidP="00A25E28">
      <w:pPr>
        <w:spacing w:after="0" w:line="240" w:lineRule="auto"/>
        <w:jc w:val="both"/>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9.1. A</w:t>
      </w:r>
      <w:bookmarkEnd w:id="4"/>
      <w:r w:rsidRPr="004A1CEB">
        <w:rPr>
          <w:rFonts w:ascii="Arial" w:eastAsia="Times New Roman" w:hAnsi="Arial" w:cs="Arial"/>
          <w:b/>
          <w:bCs/>
          <w:sz w:val="24"/>
          <w:szCs w:val="24"/>
          <w:lang w:val="ro-RO" w:eastAsia="ro-RO"/>
        </w:rPr>
        <w:t>ER</w:t>
      </w:r>
      <w:bookmarkEnd w:id="5"/>
      <w:bookmarkEnd w:id="6"/>
      <w:bookmarkEnd w:id="7"/>
    </w:p>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9.1.1. Emisii fugitive  în aer şi măsuri de reducere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551"/>
        <w:gridCol w:w="4536"/>
      </w:tblGrid>
      <w:tr w:rsidR="009B3D8C" w:rsidRPr="004A1CEB" w:rsidTr="00F02BC4">
        <w:tc>
          <w:tcPr>
            <w:tcW w:w="2802" w:type="dxa"/>
          </w:tcPr>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 xml:space="preserve">Sursa </w:t>
            </w:r>
          </w:p>
        </w:tc>
        <w:tc>
          <w:tcPr>
            <w:tcW w:w="2551" w:type="dxa"/>
          </w:tcPr>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Poluanţi</w:t>
            </w:r>
          </w:p>
        </w:tc>
        <w:tc>
          <w:tcPr>
            <w:tcW w:w="4536" w:type="dxa"/>
          </w:tcPr>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Măsuri de remediere</w:t>
            </w:r>
          </w:p>
        </w:tc>
      </w:tr>
      <w:tr w:rsidR="009B3D8C" w:rsidRPr="004A1CEB" w:rsidTr="00F02BC4">
        <w:tc>
          <w:tcPr>
            <w:tcW w:w="2802" w:type="dxa"/>
          </w:tcPr>
          <w:p w:rsidR="009B3D8C" w:rsidRPr="004A1CEB" w:rsidRDefault="009B3D8C" w:rsidP="009B3D8C">
            <w:pPr>
              <w:pStyle w:val="Corptext2"/>
              <w:spacing w:after="0" w:line="240" w:lineRule="auto"/>
              <w:rPr>
                <w:rFonts w:ascii="Arial" w:hAnsi="Arial" w:cs="Arial"/>
                <w:sz w:val="24"/>
                <w:szCs w:val="24"/>
                <w:lang w:val="ro-RO"/>
              </w:rPr>
            </w:pPr>
            <w:r w:rsidRPr="004A1CEB">
              <w:rPr>
                <w:rFonts w:ascii="Arial" w:hAnsi="Arial" w:cs="Arial"/>
                <w:sz w:val="24"/>
                <w:szCs w:val="24"/>
                <w:lang w:val="ro-RO"/>
              </w:rPr>
              <w:t>Mijloacele de transport intern şi extern</w:t>
            </w:r>
          </w:p>
          <w:p w:rsidR="009B3D8C" w:rsidRPr="004A1CEB" w:rsidRDefault="009B3D8C" w:rsidP="009B3D8C">
            <w:pPr>
              <w:spacing w:after="0" w:line="240" w:lineRule="auto"/>
              <w:rPr>
                <w:rFonts w:ascii="Arial" w:hAnsi="Arial" w:cs="Arial"/>
                <w:sz w:val="24"/>
                <w:szCs w:val="24"/>
                <w:lang w:val="ro-RO"/>
              </w:rPr>
            </w:pPr>
          </w:p>
        </w:tc>
        <w:tc>
          <w:tcPr>
            <w:tcW w:w="2551" w:type="dxa"/>
          </w:tcPr>
          <w:p w:rsidR="009B3D8C" w:rsidRPr="004A1CEB" w:rsidRDefault="009B3D8C" w:rsidP="009B3D8C">
            <w:pPr>
              <w:pStyle w:val="Corptext2"/>
              <w:spacing w:after="0" w:line="240" w:lineRule="auto"/>
              <w:rPr>
                <w:rFonts w:ascii="Arial" w:hAnsi="Arial" w:cs="Arial"/>
                <w:sz w:val="24"/>
                <w:szCs w:val="24"/>
                <w:lang w:val="ro-RO"/>
              </w:rPr>
            </w:pPr>
            <w:r w:rsidRPr="004A1CEB">
              <w:rPr>
                <w:rFonts w:ascii="Arial" w:hAnsi="Arial" w:cs="Arial"/>
                <w:bCs/>
                <w:iCs/>
                <w:sz w:val="24"/>
                <w:szCs w:val="24"/>
                <w:lang w:val="ro-RO"/>
              </w:rPr>
              <w:t>Gaze reziduale</w:t>
            </w:r>
            <w:r w:rsidRPr="004A1CEB">
              <w:rPr>
                <w:rFonts w:ascii="Arial" w:hAnsi="Arial" w:cs="Arial"/>
                <w:sz w:val="24"/>
                <w:szCs w:val="24"/>
                <w:lang w:val="ro-RO"/>
              </w:rPr>
              <w:t>: CO, SO</w:t>
            </w:r>
            <w:r w:rsidRPr="004A1CEB">
              <w:rPr>
                <w:rFonts w:ascii="Arial" w:hAnsi="Arial" w:cs="Arial"/>
                <w:sz w:val="24"/>
                <w:szCs w:val="24"/>
                <w:vertAlign w:val="subscript"/>
                <w:lang w:val="ro-RO"/>
              </w:rPr>
              <w:t xml:space="preserve">2, </w:t>
            </w:r>
            <w:proofErr w:type="spellStart"/>
            <w:r w:rsidRPr="004A1CEB">
              <w:rPr>
                <w:rFonts w:ascii="Arial" w:hAnsi="Arial" w:cs="Arial"/>
                <w:sz w:val="24"/>
                <w:szCs w:val="24"/>
                <w:lang w:val="ro-RO"/>
              </w:rPr>
              <w:t>NO</w:t>
            </w:r>
            <w:r w:rsidRPr="004A1CEB">
              <w:rPr>
                <w:rFonts w:ascii="Arial" w:hAnsi="Arial" w:cs="Arial"/>
                <w:sz w:val="24"/>
                <w:szCs w:val="24"/>
                <w:vertAlign w:val="subscript"/>
                <w:lang w:val="ro-RO"/>
              </w:rPr>
              <w:t>x</w:t>
            </w:r>
            <w:proofErr w:type="spellEnd"/>
            <w:r w:rsidRPr="004A1CEB">
              <w:rPr>
                <w:rFonts w:ascii="Arial" w:hAnsi="Arial" w:cs="Arial"/>
                <w:sz w:val="24"/>
                <w:szCs w:val="24"/>
                <w:vertAlign w:val="subscript"/>
                <w:lang w:val="ro-RO"/>
              </w:rPr>
              <w:t xml:space="preserve">, </w:t>
            </w:r>
            <w:proofErr w:type="spellStart"/>
            <w:r w:rsidRPr="004A1CEB">
              <w:rPr>
                <w:rFonts w:ascii="Arial" w:hAnsi="Arial" w:cs="Arial"/>
                <w:sz w:val="24"/>
                <w:szCs w:val="24"/>
                <w:lang w:val="ro-RO"/>
              </w:rPr>
              <w:t>cov</w:t>
            </w:r>
            <w:proofErr w:type="spellEnd"/>
            <w:r w:rsidRPr="004A1CEB">
              <w:rPr>
                <w:rFonts w:ascii="Arial" w:hAnsi="Arial" w:cs="Arial"/>
                <w:sz w:val="24"/>
                <w:szCs w:val="24"/>
                <w:vertAlign w:val="subscript"/>
                <w:lang w:val="ro-RO"/>
              </w:rPr>
              <w:t xml:space="preserve"> </w:t>
            </w:r>
            <w:r w:rsidRPr="004A1CEB">
              <w:rPr>
                <w:rFonts w:ascii="Arial" w:hAnsi="Arial" w:cs="Arial"/>
                <w:sz w:val="24"/>
                <w:szCs w:val="24"/>
                <w:lang w:val="ro-RO"/>
              </w:rPr>
              <w:t xml:space="preserve">rezultate prin combustia motorinei </w:t>
            </w:r>
          </w:p>
        </w:tc>
        <w:tc>
          <w:tcPr>
            <w:tcW w:w="4536" w:type="dxa"/>
          </w:tcPr>
          <w:p w:rsidR="009B3D8C" w:rsidRPr="004A1CEB" w:rsidRDefault="009B3D8C" w:rsidP="00B05DBF">
            <w:pPr>
              <w:spacing w:after="0" w:line="240" w:lineRule="auto"/>
              <w:jc w:val="both"/>
              <w:rPr>
                <w:rFonts w:ascii="Arial" w:hAnsi="Arial" w:cs="Arial"/>
                <w:sz w:val="24"/>
                <w:szCs w:val="24"/>
                <w:lang w:val="ro-RO"/>
              </w:rPr>
            </w:pPr>
            <w:r w:rsidRPr="004A1CEB">
              <w:rPr>
                <w:rFonts w:ascii="Arial" w:hAnsi="Arial" w:cs="Arial"/>
                <w:sz w:val="24"/>
                <w:szCs w:val="24"/>
                <w:lang w:val="ro-RO"/>
              </w:rPr>
              <w:t>Se va urmări ca autovehiculele şi utilajele să îşi menţină parametrii înscrişi în cartea tehnică</w:t>
            </w:r>
          </w:p>
        </w:tc>
      </w:tr>
      <w:tr w:rsidR="009B3D8C" w:rsidRPr="004A1CEB" w:rsidTr="00F02BC4">
        <w:trPr>
          <w:trHeight w:val="1537"/>
        </w:trPr>
        <w:tc>
          <w:tcPr>
            <w:tcW w:w="2802" w:type="dxa"/>
          </w:tcPr>
          <w:p w:rsidR="009B3D8C" w:rsidRPr="004A1CEB" w:rsidRDefault="009B3D8C" w:rsidP="009B3D8C">
            <w:pPr>
              <w:pStyle w:val="Corptext2"/>
              <w:spacing w:after="0" w:line="240" w:lineRule="auto"/>
              <w:rPr>
                <w:rFonts w:ascii="Arial" w:hAnsi="Arial" w:cs="Arial"/>
                <w:sz w:val="24"/>
                <w:szCs w:val="24"/>
                <w:lang w:val="ro-RO"/>
              </w:rPr>
            </w:pPr>
            <w:r w:rsidRPr="004A1CEB">
              <w:rPr>
                <w:rFonts w:ascii="Arial" w:hAnsi="Arial" w:cs="Arial"/>
                <w:sz w:val="24"/>
                <w:szCs w:val="24"/>
                <w:lang w:val="ro-RO"/>
              </w:rPr>
              <w:t>Din diversele faze de transferare a materialelor de la un loc la altul şi din exploatarea depozitului</w:t>
            </w:r>
          </w:p>
          <w:p w:rsidR="009B3D8C" w:rsidRPr="004A1CEB" w:rsidRDefault="009B3D8C" w:rsidP="009B3D8C">
            <w:pPr>
              <w:spacing w:after="0" w:line="240" w:lineRule="auto"/>
              <w:rPr>
                <w:rFonts w:ascii="Arial" w:hAnsi="Arial" w:cs="Arial"/>
                <w:sz w:val="24"/>
                <w:szCs w:val="24"/>
                <w:lang w:val="ro-RO"/>
              </w:rPr>
            </w:pPr>
          </w:p>
        </w:tc>
        <w:tc>
          <w:tcPr>
            <w:tcW w:w="2551"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Pulberi , totale</w:t>
            </w:r>
          </w:p>
        </w:tc>
        <w:tc>
          <w:tcPr>
            <w:tcW w:w="4536" w:type="dxa"/>
          </w:tcPr>
          <w:p w:rsidR="009B3D8C" w:rsidRPr="004A1CEB" w:rsidRDefault="009B3D8C" w:rsidP="00B05DBF">
            <w:pPr>
              <w:spacing w:after="0" w:line="240" w:lineRule="auto"/>
              <w:jc w:val="both"/>
              <w:rPr>
                <w:rFonts w:ascii="Arial" w:hAnsi="Arial" w:cs="Arial"/>
                <w:sz w:val="24"/>
                <w:szCs w:val="24"/>
                <w:lang w:val="ro-RO"/>
              </w:rPr>
            </w:pPr>
            <w:r w:rsidRPr="004A1CEB">
              <w:rPr>
                <w:rFonts w:ascii="Arial" w:hAnsi="Arial" w:cs="Arial"/>
                <w:sz w:val="24"/>
                <w:szCs w:val="24"/>
                <w:lang w:val="ro-RO"/>
              </w:rPr>
              <w:t>Eliminarea tuturor posibilităţilor de împrăştiere a materiilor prime şi materialelor pulverulente pe sol , căi de acces, platforme şi eliminarea posibilităţilor de antrenare a pulberilor de către vânt</w:t>
            </w:r>
          </w:p>
        </w:tc>
      </w:tr>
    </w:tbl>
    <w:p w:rsidR="009B3D8C" w:rsidRPr="004A1CEB" w:rsidRDefault="009B3D8C" w:rsidP="009B3D8C">
      <w:pPr>
        <w:pStyle w:val="Titlu1"/>
        <w:spacing w:before="0" w:after="0" w:line="240" w:lineRule="auto"/>
        <w:rPr>
          <w:sz w:val="24"/>
          <w:szCs w:val="24"/>
          <w:lang w:val="ro-RO"/>
        </w:rPr>
      </w:pPr>
      <w:bookmarkStart w:id="8" w:name="_Toc224977052"/>
      <w:bookmarkStart w:id="9" w:name="_Toc228687841"/>
    </w:p>
    <w:p w:rsidR="009B3D8C" w:rsidRPr="004A1CEB" w:rsidRDefault="009B3D8C" w:rsidP="009B3D8C">
      <w:pPr>
        <w:pStyle w:val="Titlu1"/>
        <w:spacing w:before="0" w:after="0" w:line="240" w:lineRule="auto"/>
        <w:rPr>
          <w:sz w:val="24"/>
          <w:szCs w:val="24"/>
          <w:lang w:val="ro-RO"/>
        </w:rPr>
      </w:pPr>
      <w:bookmarkStart w:id="10" w:name="_Toc286406780"/>
      <w:bookmarkStart w:id="11" w:name="_Toc224363439"/>
      <w:bookmarkStart w:id="12" w:name="_Toc224977053"/>
      <w:bookmarkEnd w:id="8"/>
      <w:bookmarkEnd w:id="9"/>
      <w:r w:rsidRPr="004A1CEB">
        <w:rPr>
          <w:sz w:val="24"/>
          <w:szCs w:val="24"/>
          <w:lang w:val="ro-RO"/>
        </w:rPr>
        <w:t>9.1.2. MIROSURI</w:t>
      </w:r>
      <w:bookmarkEnd w:id="10"/>
    </w:p>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Sursa, categorii, măsuri de prevenire</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83"/>
        <w:gridCol w:w="4631"/>
      </w:tblGrid>
      <w:tr w:rsidR="009B3D8C" w:rsidRPr="004A1CEB" w:rsidTr="00F02BC4">
        <w:tc>
          <w:tcPr>
            <w:tcW w:w="675" w:type="dxa"/>
          </w:tcPr>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Nr. Crt.</w:t>
            </w:r>
          </w:p>
        </w:tc>
        <w:tc>
          <w:tcPr>
            <w:tcW w:w="4583" w:type="dxa"/>
          </w:tcPr>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 xml:space="preserve">   Sursa</w:t>
            </w:r>
          </w:p>
        </w:tc>
        <w:tc>
          <w:tcPr>
            <w:tcW w:w="4631" w:type="dxa"/>
          </w:tcPr>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Măsuri de prevenire şi control</w:t>
            </w:r>
          </w:p>
        </w:tc>
      </w:tr>
      <w:tr w:rsidR="009B3D8C" w:rsidRPr="004A1CEB" w:rsidTr="009B3D8C">
        <w:trPr>
          <w:trHeight w:val="1455"/>
        </w:trPr>
        <w:tc>
          <w:tcPr>
            <w:tcW w:w="675"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1</w:t>
            </w:r>
          </w:p>
        </w:tc>
        <w:tc>
          <w:tcPr>
            <w:tcW w:w="4583" w:type="dxa"/>
          </w:tcPr>
          <w:p w:rsidR="009B3D8C" w:rsidRPr="004A1CEB" w:rsidRDefault="00C46652" w:rsidP="00C46652">
            <w:pPr>
              <w:spacing w:after="0" w:line="240" w:lineRule="auto"/>
              <w:rPr>
                <w:rFonts w:ascii="Arial" w:hAnsi="Arial" w:cs="Arial"/>
                <w:sz w:val="24"/>
                <w:szCs w:val="24"/>
                <w:lang w:val="ro-RO"/>
              </w:rPr>
            </w:pPr>
            <w:r w:rsidRPr="004A1CEB">
              <w:rPr>
                <w:rFonts w:ascii="Arial" w:hAnsi="Arial" w:cs="Arial"/>
                <w:sz w:val="24"/>
                <w:szCs w:val="24"/>
                <w:lang w:val="ro-RO"/>
              </w:rPr>
              <w:t>Deşeuri</w:t>
            </w:r>
            <w:r w:rsidR="009B3D8C" w:rsidRPr="004A1CEB">
              <w:rPr>
                <w:rFonts w:ascii="Arial" w:hAnsi="Arial" w:cs="Arial"/>
                <w:sz w:val="24"/>
                <w:szCs w:val="24"/>
                <w:lang w:val="ro-RO"/>
              </w:rPr>
              <w:t xml:space="preserve"> depozitate </w:t>
            </w:r>
            <w:r w:rsidRPr="004A1CEB">
              <w:rPr>
                <w:rFonts w:ascii="Arial" w:hAnsi="Arial" w:cs="Arial"/>
                <w:sz w:val="24"/>
                <w:szCs w:val="24"/>
                <w:lang w:val="ro-RO"/>
              </w:rPr>
              <w:t xml:space="preserve"> </w:t>
            </w:r>
            <w:r w:rsidR="009B3D8C" w:rsidRPr="004A1CEB">
              <w:rPr>
                <w:rFonts w:ascii="Arial" w:hAnsi="Arial" w:cs="Arial"/>
                <w:sz w:val="24"/>
                <w:szCs w:val="24"/>
                <w:lang w:val="ro-RO"/>
              </w:rPr>
              <w:t xml:space="preserve"> </w:t>
            </w:r>
          </w:p>
        </w:tc>
        <w:tc>
          <w:tcPr>
            <w:tcW w:w="4631" w:type="dxa"/>
          </w:tcPr>
          <w:p w:rsidR="009B3D8C" w:rsidRPr="004A1CEB" w:rsidRDefault="009B3D8C" w:rsidP="0070628E">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Acoperirea periodică </w:t>
            </w:r>
            <w:r w:rsidR="00E415B9" w:rsidRPr="004A1CEB">
              <w:rPr>
                <w:rFonts w:ascii="Arial" w:hAnsi="Arial" w:cs="Arial"/>
                <w:sz w:val="24"/>
                <w:szCs w:val="24"/>
                <w:lang w:val="ro-RO"/>
              </w:rPr>
              <w:t xml:space="preserve">(săptămânal) </w:t>
            </w:r>
            <w:r w:rsidRPr="004A1CEB">
              <w:rPr>
                <w:rFonts w:ascii="Arial" w:hAnsi="Arial" w:cs="Arial"/>
                <w:sz w:val="24"/>
                <w:szCs w:val="24"/>
                <w:lang w:val="ro-RO"/>
              </w:rPr>
              <w:t xml:space="preserve">a stratului de deşeuri depozitate </w:t>
            </w:r>
            <w:r w:rsidR="0070628E" w:rsidRPr="004A1CEB">
              <w:rPr>
                <w:rFonts w:ascii="Arial" w:hAnsi="Arial" w:cs="Arial"/>
                <w:sz w:val="24"/>
                <w:szCs w:val="24"/>
                <w:lang w:val="ro-RO"/>
              </w:rPr>
              <w:t xml:space="preserve">se </w:t>
            </w:r>
            <w:proofErr w:type="spellStart"/>
            <w:r w:rsidR="0070628E" w:rsidRPr="004A1CEB">
              <w:rPr>
                <w:rFonts w:ascii="Arial" w:hAnsi="Arial" w:cs="Arial"/>
                <w:sz w:val="24"/>
                <w:szCs w:val="24"/>
                <w:lang w:val="ro-RO"/>
              </w:rPr>
              <w:t>realizeazǎ</w:t>
            </w:r>
            <w:proofErr w:type="spellEnd"/>
            <w:r w:rsidR="0070628E" w:rsidRPr="004A1CEB">
              <w:rPr>
                <w:rFonts w:ascii="Arial" w:hAnsi="Arial" w:cs="Arial"/>
                <w:sz w:val="24"/>
                <w:szCs w:val="24"/>
                <w:lang w:val="ro-RO"/>
              </w:rPr>
              <w:t xml:space="preserve"> cu deşeuri solide minerale, cum ar fi sol, deşeuri din construcţii şi demolări, cenuşă, compost. Deşeurile prăfoase nu pot fi utilizate</w:t>
            </w:r>
          </w:p>
        </w:tc>
      </w:tr>
      <w:tr w:rsidR="009B3D8C" w:rsidRPr="004A1CEB" w:rsidTr="00F02BC4">
        <w:tc>
          <w:tcPr>
            <w:tcW w:w="675"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2</w:t>
            </w:r>
          </w:p>
        </w:tc>
        <w:tc>
          <w:tcPr>
            <w:tcW w:w="4583"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Emisia de biogaz</w:t>
            </w:r>
          </w:p>
        </w:tc>
        <w:tc>
          <w:tcPr>
            <w:tcW w:w="4631" w:type="dxa"/>
          </w:tcPr>
          <w:p w:rsidR="009B3D8C" w:rsidRPr="004A1CEB" w:rsidRDefault="009B3D8C" w:rsidP="00B05DBF">
            <w:pPr>
              <w:spacing w:after="0" w:line="240" w:lineRule="auto"/>
              <w:jc w:val="both"/>
              <w:rPr>
                <w:rFonts w:ascii="Arial" w:hAnsi="Arial" w:cs="Arial"/>
                <w:sz w:val="24"/>
                <w:szCs w:val="24"/>
                <w:lang w:val="ro-RO"/>
              </w:rPr>
            </w:pPr>
            <w:r w:rsidRPr="004A1CEB">
              <w:rPr>
                <w:rFonts w:ascii="Arial" w:hAnsi="Arial" w:cs="Arial"/>
                <w:sz w:val="24"/>
                <w:szCs w:val="24"/>
                <w:lang w:val="ro-RO"/>
              </w:rPr>
              <w:t>Măsuri de prevenire şi control legate de emisia de biogaz conform pct. 9.2.1.</w:t>
            </w:r>
          </w:p>
        </w:tc>
      </w:tr>
      <w:tr w:rsidR="009B3D8C" w:rsidRPr="004A1CEB" w:rsidTr="00F02BC4">
        <w:tc>
          <w:tcPr>
            <w:tcW w:w="675"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3</w:t>
            </w:r>
          </w:p>
        </w:tc>
        <w:tc>
          <w:tcPr>
            <w:tcW w:w="4583"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Staţia de epurare</w:t>
            </w:r>
          </w:p>
        </w:tc>
        <w:tc>
          <w:tcPr>
            <w:tcW w:w="4631" w:type="dxa"/>
          </w:tcPr>
          <w:p w:rsidR="009B3D8C" w:rsidRPr="004A1CEB" w:rsidRDefault="009B3D8C" w:rsidP="00B05DBF">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Funcţionarea controlată respectând parametrii proiectaţi </w:t>
            </w:r>
          </w:p>
        </w:tc>
      </w:tr>
      <w:tr w:rsidR="009B3D8C" w:rsidRPr="004A1CEB" w:rsidTr="00F02BC4">
        <w:tc>
          <w:tcPr>
            <w:tcW w:w="675"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4</w:t>
            </w:r>
          </w:p>
        </w:tc>
        <w:tc>
          <w:tcPr>
            <w:tcW w:w="4583" w:type="dxa"/>
          </w:tcPr>
          <w:p w:rsidR="009B3D8C" w:rsidRPr="004A1CEB" w:rsidRDefault="009B3D8C" w:rsidP="009B3D8C">
            <w:pPr>
              <w:spacing w:after="0" w:line="240" w:lineRule="auto"/>
              <w:rPr>
                <w:rFonts w:ascii="Arial" w:hAnsi="Arial" w:cs="Arial"/>
                <w:sz w:val="24"/>
                <w:szCs w:val="24"/>
                <w:lang w:val="ro-RO"/>
              </w:rPr>
            </w:pPr>
            <w:r w:rsidRPr="004A1CEB">
              <w:rPr>
                <w:rFonts w:ascii="Arial" w:hAnsi="Arial" w:cs="Arial"/>
                <w:sz w:val="24"/>
                <w:szCs w:val="24"/>
                <w:lang w:val="ro-RO"/>
              </w:rPr>
              <w:t>Poluanţi atmosferici (compuşi organici volatili , praf ) şi mirosurile neplăcute generate de diferite activităţi din zona amplasamentului depozitului.</w:t>
            </w:r>
          </w:p>
        </w:tc>
        <w:tc>
          <w:tcPr>
            <w:tcW w:w="4631" w:type="dxa"/>
          </w:tcPr>
          <w:p w:rsidR="009B3D8C" w:rsidRPr="004A1CEB" w:rsidRDefault="009B3D8C" w:rsidP="00B05DBF">
            <w:pPr>
              <w:spacing w:after="0" w:line="240" w:lineRule="auto"/>
              <w:ind w:left="75"/>
              <w:jc w:val="both"/>
              <w:rPr>
                <w:rFonts w:ascii="Arial" w:hAnsi="Arial" w:cs="Arial"/>
                <w:sz w:val="24"/>
                <w:szCs w:val="24"/>
                <w:lang w:val="ro-RO"/>
              </w:rPr>
            </w:pPr>
            <w:r w:rsidRPr="004A1CEB">
              <w:rPr>
                <w:rFonts w:ascii="Arial" w:hAnsi="Arial" w:cs="Arial"/>
                <w:sz w:val="24"/>
                <w:szCs w:val="24"/>
                <w:lang w:val="ro-RO"/>
              </w:rPr>
              <w:t xml:space="preserve">Reţinerea poluanţilor se realizează cu ajutorul unei </w:t>
            </w:r>
            <w:r w:rsidRPr="004A1CEB">
              <w:rPr>
                <w:rFonts w:ascii="Arial" w:hAnsi="Arial" w:cs="Arial"/>
                <w:bCs/>
                <w:sz w:val="24"/>
                <w:szCs w:val="24"/>
                <w:lang w:val="ro-RO"/>
              </w:rPr>
              <w:t xml:space="preserve"> fâşii împădurite de  </w:t>
            </w:r>
            <w:smartTag w:uri="urn:schemas-microsoft-com:office:smarttags" w:element="metricconverter">
              <w:smartTagPr>
                <w:attr w:name="ProductID" w:val="1,5 m"/>
              </w:smartTagPr>
              <w:r w:rsidRPr="004A1CEB">
                <w:rPr>
                  <w:rFonts w:ascii="Arial" w:hAnsi="Arial" w:cs="Arial"/>
                  <w:bCs/>
                  <w:sz w:val="24"/>
                  <w:szCs w:val="24"/>
                  <w:lang w:val="ro-RO"/>
                </w:rPr>
                <w:t>1,5 m</w:t>
              </w:r>
            </w:smartTag>
            <w:r w:rsidRPr="004A1CEB">
              <w:rPr>
                <w:rFonts w:ascii="Arial" w:hAnsi="Arial" w:cs="Arial"/>
                <w:bCs/>
                <w:sz w:val="24"/>
                <w:szCs w:val="24"/>
                <w:lang w:val="ro-RO"/>
              </w:rPr>
              <w:t xml:space="preserve"> lăţime care asigură şi  un peisaj corespunzător în jurul depozitului. </w:t>
            </w:r>
          </w:p>
        </w:tc>
      </w:tr>
    </w:tbl>
    <w:p w:rsidR="009B3D8C" w:rsidRPr="004A1CEB" w:rsidRDefault="009B3D8C" w:rsidP="009B3D8C">
      <w:pPr>
        <w:spacing w:after="0" w:line="240" w:lineRule="auto"/>
        <w:rPr>
          <w:rFonts w:ascii="Arial" w:hAnsi="Arial" w:cs="Arial"/>
          <w:b/>
          <w:sz w:val="24"/>
          <w:szCs w:val="24"/>
          <w:lang w:val="ro-RO"/>
        </w:rPr>
      </w:pPr>
      <w:bookmarkStart w:id="13" w:name="_Toc224363440"/>
      <w:bookmarkStart w:id="14" w:name="_Toc224977054"/>
    </w:p>
    <w:p w:rsidR="009B3D8C" w:rsidRPr="004A1CEB" w:rsidRDefault="009B3D8C" w:rsidP="009B3D8C">
      <w:pPr>
        <w:spacing w:after="0" w:line="240" w:lineRule="auto"/>
        <w:rPr>
          <w:rFonts w:ascii="Arial" w:hAnsi="Arial" w:cs="Arial"/>
          <w:b/>
          <w:sz w:val="24"/>
          <w:szCs w:val="24"/>
          <w:lang w:val="ro-RO"/>
        </w:rPr>
      </w:pPr>
      <w:r w:rsidRPr="004A1CEB">
        <w:rPr>
          <w:rFonts w:ascii="Arial" w:hAnsi="Arial" w:cs="Arial"/>
          <w:b/>
          <w:sz w:val="24"/>
          <w:szCs w:val="24"/>
          <w:lang w:val="ro-RO"/>
        </w:rPr>
        <w:t>Măsuri de prevenire şi control legate de emisia de biogaz</w:t>
      </w:r>
    </w:p>
    <w:p w:rsidR="009B3D8C" w:rsidRPr="004A1CEB" w:rsidRDefault="009B3D8C" w:rsidP="009B3D8C">
      <w:pPr>
        <w:spacing w:after="0" w:line="240" w:lineRule="auto"/>
        <w:jc w:val="both"/>
        <w:rPr>
          <w:rFonts w:ascii="Arial" w:hAnsi="Arial" w:cs="Arial"/>
          <w:sz w:val="24"/>
          <w:szCs w:val="24"/>
          <w:lang w:val="ro-RO"/>
        </w:rPr>
      </w:pPr>
      <w:r w:rsidRPr="004A1CEB">
        <w:rPr>
          <w:rFonts w:ascii="Arial" w:hAnsi="Arial" w:cs="Arial"/>
          <w:sz w:val="24"/>
          <w:szCs w:val="24"/>
          <w:lang w:val="ro-RO"/>
        </w:rPr>
        <w:t>Proiectarea sistemului s-a făcut în conformitate cu cerinţele Normativului tehnic OM 757/2004. La punerea în funcţiune a sistemului este necesară efectuarea testelor de aspiraţie şi corelarea cu prognoza teoretică.</w:t>
      </w:r>
      <w:bookmarkEnd w:id="13"/>
      <w:bookmarkEnd w:id="14"/>
    </w:p>
    <w:p w:rsidR="009B3D8C" w:rsidRPr="004A1CEB" w:rsidRDefault="009B3D8C" w:rsidP="009B3D8C">
      <w:pPr>
        <w:spacing w:after="0" w:line="240" w:lineRule="auto"/>
        <w:jc w:val="both"/>
        <w:rPr>
          <w:rFonts w:ascii="Arial" w:hAnsi="Arial" w:cs="Arial"/>
          <w:sz w:val="24"/>
          <w:szCs w:val="24"/>
          <w:lang w:val="ro-RO"/>
        </w:rPr>
      </w:pPr>
      <w:r w:rsidRPr="004A1CEB">
        <w:rPr>
          <w:rFonts w:ascii="Arial" w:hAnsi="Arial" w:cs="Arial"/>
          <w:sz w:val="24"/>
          <w:szCs w:val="24"/>
          <w:lang w:val="ro-RO"/>
        </w:rPr>
        <w:t>Condiţii:</w:t>
      </w:r>
    </w:p>
    <w:p w:rsidR="009B3D8C" w:rsidRPr="004A1CEB" w:rsidRDefault="009B3D8C" w:rsidP="007B7AD5">
      <w:pPr>
        <w:pStyle w:val="Listparagraf"/>
        <w:numPr>
          <w:ilvl w:val="0"/>
          <w:numId w:val="42"/>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sistemul de degazare trebuie construit astfel încât să garanteze siguranţa construcţiei şi sănătatea personalului de operare, să fie perfect etanş faţă de mediul exterior şi să fie amplasat izolat faţă de sistemele de drenaj şi evacuare a levigatului, respectiv a apelor din precipitaţii</w:t>
      </w:r>
    </w:p>
    <w:p w:rsidR="009B3D8C" w:rsidRPr="004A1CEB" w:rsidRDefault="009B3D8C" w:rsidP="007B7AD5">
      <w:pPr>
        <w:pStyle w:val="Listparagraf"/>
        <w:numPr>
          <w:ilvl w:val="0"/>
          <w:numId w:val="42"/>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poziţionarea elementelor componente ale sistemului de colectare a gazului nu trebuie să afecteze funcţionarea celorlalte echipamente, a stratului de bază sau a sistemului de acoperire a depozitului. </w:t>
      </w:r>
    </w:p>
    <w:p w:rsidR="00907131" w:rsidRPr="004A1CEB" w:rsidRDefault="009B3D8C" w:rsidP="009B3D8C">
      <w:pPr>
        <w:pStyle w:val="Listparagraf"/>
        <w:numPr>
          <w:ilvl w:val="0"/>
          <w:numId w:val="42"/>
        </w:numPr>
        <w:spacing w:after="0" w:line="240" w:lineRule="auto"/>
        <w:ind w:left="284" w:hanging="284"/>
        <w:jc w:val="both"/>
        <w:rPr>
          <w:rFonts w:ascii="Arial" w:hAnsi="Arial" w:cs="Arial"/>
          <w:b/>
          <w:sz w:val="24"/>
          <w:szCs w:val="24"/>
          <w:lang w:val="ro-RO"/>
        </w:rPr>
      </w:pPr>
      <w:r w:rsidRPr="004A1CEB">
        <w:rPr>
          <w:rFonts w:ascii="Arial" w:hAnsi="Arial" w:cs="Arial"/>
          <w:sz w:val="24"/>
          <w:szCs w:val="24"/>
          <w:lang w:val="ro-RO"/>
        </w:rPr>
        <w:t>materialele din care vor fi construite instalaţiile trebuie să fie rezistente împotriva acţiunilor agresive generate de : temperatura ridicată din corpul depozitului, încărcarea provenită din greutatea corpului deşeurilor, a acoperirii de suprafaţă a depozitului şi cea provenită din traficul utilajelor, levigatul şi condensatul, microorganisme, animale sau ciuperci.</w:t>
      </w:r>
      <w:r w:rsidR="00F02BC4" w:rsidRPr="004A1CEB">
        <w:rPr>
          <w:rFonts w:ascii="Arial" w:hAnsi="Arial" w:cs="Arial"/>
          <w:sz w:val="24"/>
          <w:szCs w:val="24"/>
          <w:lang w:val="ro-RO"/>
        </w:rPr>
        <w:t xml:space="preserve"> </w:t>
      </w:r>
    </w:p>
    <w:p w:rsidR="009B3D8C" w:rsidRPr="004A1CEB" w:rsidRDefault="009B3D8C" w:rsidP="00907131">
      <w:pPr>
        <w:spacing w:after="0" w:line="240" w:lineRule="auto"/>
        <w:jc w:val="both"/>
        <w:rPr>
          <w:rFonts w:ascii="Arial" w:hAnsi="Arial" w:cs="Arial"/>
          <w:b/>
          <w:sz w:val="24"/>
          <w:szCs w:val="24"/>
          <w:lang w:val="ro-RO"/>
        </w:rPr>
      </w:pPr>
      <w:r w:rsidRPr="004A1CEB">
        <w:rPr>
          <w:rFonts w:ascii="Arial" w:hAnsi="Arial" w:cs="Arial"/>
          <w:b/>
          <w:sz w:val="24"/>
          <w:szCs w:val="24"/>
          <w:lang w:val="ro-RO"/>
        </w:rPr>
        <w:t>Măsuri generale</w:t>
      </w:r>
      <w:r w:rsidR="00DC220D" w:rsidRPr="004A1CEB">
        <w:rPr>
          <w:rFonts w:ascii="Arial" w:hAnsi="Arial" w:cs="Arial"/>
          <w:b/>
          <w:sz w:val="24"/>
          <w:szCs w:val="24"/>
          <w:lang w:val="ro-RO"/>
        </w:rPr>
        <w:t xml:space="preserve"> privind gestionarea mirosului</w:t>
      </w:r>
      <w:r w:rsidRPr="004A1CEB">
        <w:rPr>
          <w:rFonts w:ascii="Arial" w:hAnsi="Arial" w:cs="Arial"/>
          <w:b/>
          <w:sz w:val="24"/>
          <w:szCs w:val="24"/>
          <w:lang w:val="ro-RO"/>
        </w:rPr>
        <w:t xml:space="preserve"> </w:t>
      </w:r>
    </w:p>
    <w:p w:rsidR="009B3D8C" w:rsidRPr="004A1CEB" w:rsidRDefault="00DC220D" w:rsidP="007B7AD5">
      <w:pPr>
        <w:pStyle w:val="Listparagraf"/>
        <w:numPr>
          <w:ilvl w:val="0"/>
          <w:numId w:val="43"/>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s</w:t>
      </w:r>
      <w:r w:rsidR="009B3D8C" w:rsidRPr="004A1CEB">
        <w:rPr>
          <w:rFonts w:ascii="Arial" w:hAnsi="Arial" w:cs="Arial"/>
          <w:sz w:val="24"/>
          <w:szCs w:val="24"/>
          <w:lang w:val="ro-RO"/>
        </w:rPr>
        <w:t>e va limita expunerea la miros a receptorilor sensibili, sub nivelul acceptabil de disconfort</w:t>
      </w:r>
      <w:r w:rsidRPr="004A1CEB">
        <w:rPr>
          <w:rFonts w:ascii="Arial" w:hAnsi="Arial" w:cs="Arial"/>
          <w:sz w:val="24"/>
          <w:szCs w:val="24"/>
          <w:lang w:val="ro-RO"/>
        </w:rPr>
        <w:t>. O</w:t>
      </w:r>
      <w:r w:rsidR="009B3D8C" w:rsidRPr="004A1CEB">
        <w:rPr>
          <w:rFonts w:ascii="Arial" w:hAnsi="Arial" w:cs="Arial"/>
          <w:sz w:val="24"/>
          <w:szCs w:val="24"/>
          <w:lang w:val="ro-RO"/>
        </w:rPr>
        <w:t>peratorul se va asigura că toate operaţiile de pe amplasament să fie realizate în aşa fel încât mirosurile să nu determine o deteriorare semnificativă a calităţii aerului, dinc</w:t>
      </w:r>
      <w:r w:rsidRPr="004A1CEB">
        <w:rPr>
          <w:rFonts w:ascii="Arial" w:hAnsi="Arial" w:cs="Arial"/>
          <w:sz w:val="24"/>
          <w:szCs w:val="24"/>
          <w:lang w:val="ro-RO"/>
        </w:rPr>
        <w:t>olo de limitele amplasamentului,</w:t>
      </w:r>
    </w:p>
    <w:p w:rsidR="009B3D8C" w:rsidRPr="004A1CEB" w:rsidRDefault="00DC220D" w:rsidP="007B7AD5">
      <w:pPr>
        <w:pStyle w:val="Listparagraf"/>
        <w:numPr>
          <w:ilvl w:val="0"/>
          <w:numId w:val="43"/>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s</w:t>
      </w:r>
      <w:r w:rsidR="009B3D8C" w:rsidRPr="004A1CEB">
        <w:rPr>
          <w:rFonts w:ascii="Arial" w:hAnsi="Arial" w:cs="Arial"/>
          <w:sz w:val="24"/>
          <w:szCs w:val="24"/>
          <w:lang w:val="ro-RO"/>
        </w:rPr>
        <w:t>e vor limita mirosurile utilizând tehnici eficiente de tratament sau alte măsuri de minimizare a emisiilor (când prevenirea nu este posibilă)</w:t>
      </w:r>
    </w:p>
    <w:p w:rsidR="009B3D8C" w:rsidRPr="004A1CEB" w:rsidRDefault="00DC220D" w:rsidP="007B7AD5">
      <w:pPr>
        <w:pStyle w:val="Listparagraf"/>
        <w:numPr>
          <w:ilvl w:val="0"/>
          <w:numId w:val="43"/>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s</w:t>
      </w:r>
      <w:r w:rsidR="009B3D8C" w:rsidRPr="004A1CEB">
        <w:rPr>
          <w:rFonts w:ascii="Arial" w:hAnsi="Arial" w:cs="Arial"/>
          <w:sz w:val="24"/>
          <w:szCs w:val="24"/>
          <w:lang w:val="ro-RO"/>
        </w:rPr>
        <w:t>e va institui un sistem de bune practici pentru controlul mirosului incluzând sisteme eficiente de depozitare a deşeurilor şi de reţinere a mirosului.</w:t>
      </w:r>
    </w:p>
    <w:p w:rsidR="00D520DE" w:rsidRPr="004A1CEB" w:rsidRDefault="00DC220D" w:rsidP="00151C37">
      <w:pPr>
        <w:pStyle w:val="Listparagraf"/>
        <w:numPr>
          <w:ilvl w:val="0"/>
          <w:numId w:val="43"/>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o</w:t>
      </w:r>
      <w:r w:rsidR="009B3D8C" w:rsidRPr="004A1CEB">
        <w:rPr>
          <w:rFonts w:ascii="Arial" w:hAnsi="Arial" w:cs="Arial"/>
          <w:sz w:val="24"/>
          <w:szCs w:val="24"/>
          <w:lang w:val="ro-RO"/>
        </w:rPr>
        <w:t>peratorul va elabora anual un plan de management al mirosurilor. Acesta se va prezenta către autoritatea competentă pentru protecţia mediului respectiv A</w:t>
      </w:r>
      <w:r w:rsidR="00A73DA1" w:rsidRPr="004A1CEB">
        <w:rPr>
          <w:rFonts w:ascii="Arial" w:hAnsi="Arial" w:cs="Arial"/>
          <w:sz w:val="24"/>
          <w:szCs w:val="24"/>
          <w:lang w:val="ro-RO"/>
        </w:rPr>
        <w:t>.</w:t>
      </w:r>
      <w:r w:rsidR="009B3D8C" w:rsidRPr="004A1CEB">
        <w:rPr>
          <w:rFonts w:ascii="Arial" w:hAnsi="Arial" w:cs="Arial"/>
          <w:sz w:val="24"/>
          <w:szCs w:val="24"/>
          <w:lang w:val="ro-RO"/>
        </w:rPr>
        <w:t>P</w:t>
      </w:r>
      <w:r w:rsidR="00A73DA1" w:rsidRPr="004A1CEB">
        <w:rPr>
          <w:rFonts w:ascii="Arial" w:hAnsi="Arial" w:cs="Arial"/>
          <w:sz w:val="24"/>
          <w:szCs w:val="24"/>
          <w:lang w:val="ro-RO"/>
        </w:rPr>
        <w:t>.</w:t>
      </w:r>
      <w:r w:rsidR="009B3D8C" w:rsidRPr="004A1CEB">
        <w:rPr>
          <w:rFonts w:ascii="Arial" w:hAnsi="Arial" w:cs="Arial"/>
          <w:sz w:val="24"/>
          <w:szCs w:val="24"/>
          <w:lang w:val="ro-RO"/>
        </w:rPr>
        <w:t>M</w:t>
      </w:r>
      <w:r w:rsidR="00A73DA1" w:rsidRPr="004A1CEB">
        <w:rPr>
          <w:rFonts w:ascii="Arial" w:hAnsi="Arial" w:cs="Arial"/>
          <w:sz w:val="24"/>
          <w:szCs w:val="24"/>
          <w:lang w:val="ro-RO"/>
        </w:rPr>
        <w:t>.</w:t>
      </w:r>
      <w:r w:rsidR="009B3D8C" w:rsidRPr="004A1CEB">
        <w:rPr>
          <w:rFonts w:ascii="Arial" w:hAnsi="Arial" w:cs="Arial"/>
          <w:sz w:val="24"/>
          <w:szCs w:val="24"/>
          <w:lang w:val="ro-RO"/>
        </w:rPr>
        <w:t xml:space="preserve"> Sibiu, ca pa</w:t>
      </w:r>
      <w:r w:rsidR="008F0C85" w:rsidRPr="004A1CEB">
        <w:rPr>
          <w:rFonts w:ascii="Arial" w:hAnsi="Arial" w:cs="Arial"/>
          <w:sz w:val="24"/>
          <w:szCs w:val="24"/>
          <w:lang w:val="ro-RO"/>
        </w:rPr>
        <w:t>rte a Raportului Anual de Mediu,</w:t>
      </w:r>
    </w:p>
    <w:p w:rsidR="00A77235" w:rsidRPr="004A1CEB" w:rsidRDefault="00D520DE" w:rsidP="00151C37">
      <w:pPr>
        <w:pStyle w:val="Listparagraf"/>
        <w:numPr>
          <w:ilvl w:val="0"/>
          <w:numId w:val="43"/>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depozitul de deşeuri va fi delimitat perimetral cu un dig de contur de protecţie şi plantaţie cu o lăţime de </w:t>
      </w:r>
      <w:smartTag w:uri="urn:schemas-microsoft-com:office:smarttags" w:element="metricconverter">
        <w:smartTagPr>
          <w:attr w:name="ProductID" w:val="1,5 m"/>
        </w:smartTagPr>
        <w:r w:rsidRPr="004A1CEB">
          <w:rPr>
            <w:rFonts w:ascii="Arial" w:hAnsi="Arial" w:cs="Arial"/>
            <w:sz w:val="24"/>
            <w:szCs w:val="24"/>
            <w:lang w:val="ro-RO"/>
          </w:rPr>
          <w:t>1,5 m</w:t>
        </w:r>
      </w:smartTag>
      <w:r w:rsidRPr="004A1CEB">
        <w:rPr>
          <w:rFonts w:ascii="Arial" w:hAnsi="Arial" w:cs="Arial"/>
          <w:sz w:val="24"/>
          <w:szCs w:val="24"/>
          <w:lang w:val="ro-RO"/>
        </w:rPr>
        <w:t xml:space="preserve"> </w:t>
      </w:r>
      <w:r w:rsidRPr="004A1CEB">
        <w:rPr>
          <w:rFonts w:ascii="Arial" w:hAnsi="Arial" w:cs="Arial"/>
          <w:bCs/>
          <w:sz w:val="24"/>
          <w:szCs w:val="24"/>
          <w:lang w:val="ro-RO"/>
        </w:rPr>
        <w:t>lăţime</w:t>
      </w:r>
      <w:r w:rsidR="00541050" w:rsidRPr="004A1CEB">
        <w:rPr>
          <w:rFonts w:ascii="Arial" w:hAnsi="Arial" w:cs="Arial"/>
          <w:bCs/>
          <w:sz w:val="24"/>
          <w:szCs w:val="24"/>
          <w:lang w:val="ro-RO"/>
        </w:rPr>
        <w:t>.</w:t>
      </w:r>
    </w:p>
    <w:p w:rsidR="00B05DBF" w:rsidRPr="004A1CEB" w:rsidRDefault="00B05DBF" w:rsidP="00151C37">
      <w:pPr>
        <w:spacing w:after="0" w:line="240" w:lineRule="auto"/>
        <w:jc w:val="both"/>
        <w:rPr>
          <w:rFonts w:ascii="Arial" w:eastAsia="Times New Roman" w:hAnsi="Arial" w:cs="Arial"/>
          <w:b/>
          <w:bCs/>
          <w:sz w:val="24"/>
          <w:szCs w:val="24"/>
          <w:lang w:val="ro-RO" w:eastAsia="ro-RO"/>
        </w:rPr>
      </w:pPr>
    </w:p>
    <w:p w:rsidR="00A77235" w:rsidRPr="004A1CEB" w:rsidRDefault="00A77235" w:rsidP="00A77235">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9.2. </w:t>
      </w:r>
      <w:r w:rsidRPr="004A1CEB">
        <w:rPr>
          <w:rFonts w:ascii="Arial" w:hAnsi="Arial" w:cs="Arial"/>
          <w:b/>
          <w:caps/>
          <w:sz w:val="24"/>
          <w:szCs w:val="24"/>
          <w:lang w:val="ro-RO"/>
        </w:rPr>
        <w:t>APA</w:t>
      </w:r>
    </w:p>
    <w:p w:rsidR="00A77235" w:rsidRPr="004A1CEB" w:rsidRDefault="00A77235" w:rsidP="00A77235">
      <w:pPr>
        <w:spacing w:after="0" w:line="240" w:lineRule="auto"/>
        <w:jc w:val="both"/>
        <w:rPr>
          <w:rFonts w:ascii="Arial" w:hAnsi="Arial" w:cs="Arial"/>
          <w:b/>
          <w:sz w:val="24"/>
          <w:szCs w:val="24"/>
          <w:lang w:val="ro-RO"/>
        </w:rPr>
      </w:pPr>
      <w:r w:rsidRPr="004A1CEB">
        <w:rPr>
          <w:rFonts w:ascii="Arial" w:hAnsi="Arial" w:cs="Arial"/>
          <w:b/>
          <w:bCs/>
          <w:sz w:val="24"/>
          <w:szCs w:val="24"/>
          <w:lang w:val="ro-RO"/>
        </w:rPr>
        <w:t xml:space="preserve">9.2.1. Instalaţii de colectare, tratare şi evacuarea apelor uzate </w:t>
      </w:r>
    </w:p>
    <w:p w:rsidR="00A77235" w:rsidRPr="004A1CEB" w:rsidRDefault="00A77235" w:rsidP="00151C37">
      <w:pPr>
        <w:spacing w:after="0" w:line="240" w:lineRule="auto"/>
        <w:jc w:val="both"/>
        <w:rPr>
          <w:rFonts w:ascii="Arial" w:eastAsia="Times New Roman" w:hAnsi="Arial" w:cs="Arial"/>
          <w:b/>
          <w:bCs/>
          <w:sz w:val="24"/>
          <w:szCs w:val="24"/>
          <w:lang w:val="ro-RO" w:eastAsia="ro-RO"/>
        </w:rPr>
      </w:pPr>
      <w:r w:rsidRPr="004A1CEB">
        <w:rPr>
          <w:rFonts w:ascii="Arial" w:hAnsi="Arial" w:cs="Arial"/>
          <w:sz w:val="24"/>
          <w:szCs w:val="24"/>
          <w:lang w:val="ro-RO"/>
        </w:rPr>
        <w:t xml:space="preserve">Prezentul capitol este conform cu Autorizaţia de Gospodărire a Apelor nr. </w:t>
      </w:r>
      <w:r w:rsidR="005D148B" w:rsidRPr="004A1CEB">
        <w:rPr>
          <w:rFonts w:ascii="Arial" w:hAnsi="Arial" w:cs="Arial"/>
          <w:sz w:val="24"/>
          <w:szCs w:val="24"/>
          <w:lang w:val="ro-RO"/>
        </w:rPr>
        <w:t xml:space="preserve">35/08.02.2016 </w:t>
      </w:r>
      <w:proofErr w:type="spellStart"/>
      <w:r w:rsidR="005D148B" w:rsidRPr="004A1CEB">
        <w:rPr>
          <w:rFonts w:ascii="Arial" w:hAnsi="Arial" w:cs="Arial"/>
          <w:sz w:val="24"/>
          <w:szCs w:val="24"/>
          <w:lang w:val="ro-RO"/>
        </w:rPr>
        <w:t>valabilǎ</w:t>
      </w:r>
      <w:proofErr w:type="spellEnd"/>
      <w:r w:rsidR="005D148B" w:rsidRPr="004A1CEB">
        <w:rPr>
          <w:rFonts w:ascii="Arial" w:hAnsi="Arial" w:cs="Arial"/>
          <w:sz w:val="24"/>
          <w:szCs w:val="24"/>
          <w:lang w:val="ro-RO"/>
        </w:rPr>
        <w:t xml:space="preserve"> </w:t>
      </w:r>
      <w:proofErr w:type="spellStart"/>
      <w:r w:rsidR="005D148B" w:rsidRPr="004A1CEB">
        <w:rPr>
          <w:rFonts w:ascii="Arial" w:hAnsi="Arial" w:cs="Arial"/>
          <w:sz w:val="24"/>
          <w:szCs w:val="24"/>
          <w:lang w:val="ro-RO"/>
        </w:rPr>
        <w:t>pânǎ</w:t>
      </w:r>
      <w:proofErr w:type="spellEnd"/>
      <w:r w:rsidR="005D148B" w:rsidRPr="004A1CEB">
        <w:rPr>
          <w:rFonts w:ascii="Arial" w:hAnsi="Arial" w:cs="Arial"/>
          <w:sz w:val="24"/>
          <w:szCs w:val="24"/>
          <w:lang w:val="ro-RO"/>
        </w:rPr>
        <w:t xml:space="preserve"> la data 31.01.2018.</w:t>
      </w:r>
    </w:p>
    <w:p w:rsidR="00A77235" w:rsidRPr="004A1CEB" w:rsidRDefault="00A77235" w:rsidP="00A77235">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9.3. SOL           </w:t>
      </w:r>
    </w:p>
    <w:p w:rsidR="00FE6EF2" w:rsidRPr="004A1CEB" w:rsidRDefault="00FE6EF2" w:rsidP="00FE6EF2">
      <w:pPr>
        <w:tabs>
          <w:tab w:val="left" w:pos="360"/>
          <w:tab w:val="left" w:pos="720"/>
        </w:tabs>
        <w:spacing w:after="0" w:line="240" w:lineRule="auto"/>
        <w:ind w:right="3"/>
        <w:jc w:val="both"/>
        <w:rPr>
          <w:rFonts w:ascii="Arial" w:hAnsi="Arial" w:cs="Arial"/>
          <w:sz w:val="24"/>
          <w:szCs w:val="24"/>
          <w:lang w:val="ro-RO"/>
        </w:rPr>
      </w:pPr>
      <w:r w:rsidRPr="004A1CEB">
        <w:rPr>
          <w:rFonts w:ascii="Arial" w:hAnsi="Arial" w:cs="Arial"/>
          <w:sz w:val="24"/>
          <w:szCs w:val="24"/>
          <w:lang w:val="ro-RO"/>
        </w:rPr>
        <w:t>Atât suprafeţele interioare unde se desfăşoară activităţile administrative  cât şi o parte a suprafeţelor exterioare cum ar fi suprafaţa aferentă  reţelelor şi a căilor de transport sunt complet betonate. Suprafaţa nebetonată este formată parţial din spaţiu verde.</w:t>
      </w:r>
    </w:p>
    <w:p w:rsidR="00FE6EF2" w:rsidRPr="004A1CEB" w:rsidRDefault="00FE6EF2" w:rsidP="00FE6EF2">
      <w:pPr>
        <w:widowControl w:val="0"/>
        <w:tabs>
          <w:tab w:val="left" w:pos="2700"/>
        </w:tabs>
        <w:spacing w:after="0" w:line="240" w:lineRule="auto"/>
        <w:jc w:val="both"/>
        <w:rPr>
          <w:rFonts w:ascii="Arial" w:hAnsi="Arial" w:cs="Arial"/>
          <w:b/>
          <w:sz w:val="24"/>
          <w:szCs w:val="24"/>
          <w:lang w:val="ro-RO"/>
        </w:rPr>
      </w:pPr>
      <w:r w:rsidRPr="004A1CEB">
        <w:rPr>
          <w:rFonts w:ascii="Arial" w:hAnsi="Arial" w:cs="Arial"/>
          <w:b/>
          <w:sz w:val="24"/>
          <w:szCs w:val="24"/>
          <w:lang w:val="ro-RO"/>
        </w:rPr>
        <w:t>9.3.1.</w:t>
      </w:r>
      <w:r w:rsidRPr="004A1CEB">
        <w:rPr>
          <w:rFonts w:ascii="Arial" w:hAnsi="Arial" w:cs="Arial"/>
          <w:sz w:val="24"/>
          <w:szCs w:val="24"/>
          <w:lang w:val="ro-RO"/>
        </w:rPr>
        <w:t xml:space="preserve">  </w:t>
      </w:r>
      <w:r w:rsidRPr="004A1CEB">
        <w:rPr>
          <w:rFonts w:ascii="Arial" w:hAnsi="Arial" w:cs="Arial"/>
          <w:b/>
          <w:sz w:val="24"/>
          <w:szCs w:val="24"/>
          <w:lang w:val="ro-RO"/>
        </w:rPr>
        <w:t>Controlul emisiilor pe sol</w:t>
      </w:r>
    </w:p>
    <w:p w:rsidR="00FE6EF2" w:rsidRPr="004A1CEB" w:rsidRDefault="00FE6EF2" w:rsidP="00FE6EF2">
      <w:pPr>
        <w:widowControl w:val="0"/>
        <w:tabs>
          <w:tab w:val="left" w:pos="2700"/>
        </w:tabs>
        <w:spacing w:after="0" w:line="240" w:lineRule="auto"/>
        <w:jc w:val="both"/>
        <w:rPr>
          <w:rFonts w:ascii="Arial" w:hAnsi="Arial" w:cs="Arial"/>
          <w:sz w:val="24"/>
          <w:szCs w:val="24"/>
          <w:lang w:val="ro-RO"/>
        </w:rPr>
      </w:pPr>
      <w:r w:rsidRPr="004A1CEB">
        <w:rPr>
          <w:rFonts w:ascii="Arial" w:hAnsi="Arial" w:cs="Arial"/>
          <w:b/>
          <w:sz w:val="24"/>
          <w:szCs w:val="24"/>
          <w:lang w:val="ro-RO"/>
        </w:rPr>
        <w:t>9.3.1.1</w:t>
      </w:r>
      <w:r w:rsidRPr="004A1CEB">
        <w:rPr>
          <w:rFonts w:ascii="Arial" w:hAnsi="Arial" w:cs="Arial"/>
          <w:sz w:val="24"/>
          <w:szCs w:val="24"/>
          <w:lang w:val="ro-RO"/>
        </w:rPr>
        <w:t>.</w:t>
      </w:r>
      <w:r w:rsidRPr="004A1CEB">
        <w:rPr>
          <w:rFonts w:ascii="Arial" w:hAnsi="Arial" w:cs="Arial"/>
          <w:bCs/>
          <w:sz w:val="24"/>
          <w:szCs w:val="24"/>
          <w:lang w:val="ro-RO"/>
        </w:rPr>
        <w:t xml:space="preserve"> Se vor evita deversările accidentale de produse care pot polua  solul. În cazul in care se produc, se impune eliminarea deversărilor accidentale, prin îndepărtarea  urmărilor acestora şi restabilirea condiţiilor anterioare producerii deversărilor.</w:t>
      </w:r>
      <w:r w:rsidRPr="004A1CEB">
        <w:rPr>
          <w:rFonts w:ascii="Arial" w:hAnsi="Arial" w:cs="Arial"/>
          <w:sz w:val="24"/>
          <w:szCs w:val="24"/>
          <w:lang w:val="ro-RO"/>
        </w:rPr>
        <w:t xml:space="preserve">  </w:t>
      </w:r>
    </w:p>
    <w:p w:rsidR="00FE6EF2" w:rsidRPr="004A1CEB" w:rsidRDefault="00FE6EF2" w:rsidP="00FE6EF2">
      <w:pPr>
        <w:tabs>
          <w:tab w:val="left" w:pos="360"/>
          <w:tab w:val="left" w:pos="720"/>
          <w:tab w:val="left" w:pos="1800"/>
        </w:tabs>
        <w:spacing w:after="0" w:line="240" w:lineRule="auto"/>
        <w:ind w:right="3"/>
        <w:jc w:val="both"/>
        <w:rPr>
          <w:rFonts w:ascii="Arial" w:hAnsi="Arial" w:cs="Arial"/>
          <w:bCs/>
          <w:sz w:val="24"/>
          <w:szCs w:val="24"/>
          <w:lang w:val="ro-RO"/>
        </w:rPr>
      </w:pPr>
      <w:r w:rsidRPr="004A1CEB">
        <w:rPr>
          <w:rFonts w:ascii="Arial" w:hAnsi="Arial" w:cs="Arial"/>
          <w:b/>
          <w:sz w:val="24"/>
          <w:szCs w:val="24"/>
          <w:lang w:val="ro-RO"/>
        </w:rPr>
        <w:t>9.3.1.2.</w:t>
      </w:r>
      <w:r w:rsidRPr="004A1CEB">
        <w:rPr>
          <w:rFonts w:ascii="Arial" w:hAnsi="Arial" w:cs="Arial"/>
          <w:bCs/>
          <w:sz w:val="24"/>
          <w:szCs w:val="24"/>
          <w:lang w:val="ro-RO"/>
        </w:rPr>
        <w:t xml:space="preserve"> </w:t>
      </w:r>
      <w:proofErr w:type="spellStart"/>
      <w:r w:rsidRPr="004A1CEB">
        <w:rPr>
          <w:rFonts w:ascii="Arial" w:hAnsi="Arial" w:cs="Arial"/>
          <w:bCs/>
          <w:sz w:val="24"/>
          <w:szCs w:val="24"/>
          <w:lang w:val="ro-RO"/>
        </w:rPr>
        <w:t>Incărcările</w:t>
      </w:r>
      <w:proofErr w:type="spellEnd"/>
      <w:r w:rsidRPr="004A1CEB">
        <w:rPr>
          <w:rFonts w:ascii="Arial" w:hAnsi="Arial" w:cs="Arial"/>
          <w:bCs/>
          <w:sz w:val="24"/>
          <w:szCs w:val="24"/>
          <w:lang w:val="ro-RO"/>
        </w:rPr>
        <w:t xml:space="preserve"> şi descărcările de materiale, materii prime şi auxiliare, deşeuri  trebuie să aibă loc în zone desemnate, protejate împotriva pierderilor prin scurgeri sau dispersii de pulberi sau mirosuri.</w:t>
      </w:r>
    </w:p>
    <w:p w:rsidR="00FE6EF2" w:rsidRPr="004A1CEB" w:rsidRDefault="00FE6EF2" w:rsidP="00FE6EF2">
      <w:pPr>
        <w:tabs>
          <w:tab w:val="left" w:pos="360"/>
          <w:tab w:val="left" w:pos="720"/>
          <w:tab w:val="left" w:pos="1800"/>
        </w:tabs>
        <w:spacing w:after="0" w:line="240" w:lineRule="auto"/>
        <w:ind w:right="3"/>
        <w:jc w:val="both"/>
        <w:rPr>
          <w:rFonts w:ascii="Arial" w:hAnsi="Arial" w:cs="Arial"/>
          <w:bCs/>
          <w:sz w:val="24"/>
          <w:szCs w:val="24"/>
          <w:lang w:val="ro-RO"/>
        </w:rPr>
      </w:pPr>
      <w:r w:rsidRPr="004A1CEB">
        <w:rPr>
          <w:rFonts w:ascii="Arial" w:hAnsi="Arial" w:cs="Arial"/>
          <w:bCs/>
          <w:sz w:val="24"/>
          <w:szCs w:val="24"/>
          <w:lang w:val="ro-RO"/>
        </w:rPr>
        <w:t>În cazul în care în zona depozitelor de materii prime/produse finite există riscul contaminării solului, se impune refacerea zonelor betonate sau betonarea anumitor suprafeţe cu  risc.</w:t>
      </w:r>
    </w:p>
    <w:p w:rsidR="00FE6EF2" w:rsidRPr="004A1CEB" w:rsidRDefault="00FE6EF2" w:rsidP="00FE6EF2">
      <w:pPr>
        <w:tabs>
          <w:tab w:val="left" w:pos="360"/>
          <w:tab w:val="left" w:pos="720"/>
          <w:tab w:val="left" w:pos="1800"/>
        </w:tabs>
        <w:spacing w:after="0" w:line="240" w:lineRule="auto"/>
        <w:ind w:right="3"/>
        <w:jc w:val="both"/>
        <w:rPr>
          <w:rFonts w:ascii="Arial" w:hAnsi="Arial" w:cs="Arial"/>
          <w:bCs/>
          <w:sz w:val="24"/>
          <w:szCs w:val="24"/>
          <w:lang w:val="ro-RO"/>
        </w:rPr>
      </w:pPr>
      <w:r w:rsidRPr="004A1CEB">
        <w:rPr>
          <w:rFonts w:ascii="Arial" w:hAnsi="Arial" w:cs="Arial"/>
          <w:b/>
          <w:sz w:val="24"/>
          <w:szCs w:val="24"/>
          <w:lang w:val="ro-RO"/>
        </w:rPr>
        <w:t>9.3.1.3</w:t>
      </w:r>
      <w:r w:rsidRPr="004A1CEB">
        <w:rPr>
          <w:rFonts w:ascii="Arial" w:hAnsi="Arial" w:cs="Arial"/>
          <w:bCs/>
          <w:sz w:val="24"/>
          <w:szCs w:val="24"/>
          <w:lang w:val="ro-RO"/>
        </w:rPr>
        <w:t>.Toate bazinele subterane trebuie etanşate şi izolate corespunzător, după caz, pentru a preveni contaminarea  solului.</w:t>
      </w:r>
    </w:p>
    <w:p w:rsidR="00FE6EF2" w:rsidRPr="004A1CEB" w:rsidRDefault="00FE6EF2" w:rsidP="00FE6EF2">
      <w:pPr>
        <w:tabs>
          <w:tab w:val="left" w:pos="360"/>
          <w:tab w:val="left" w:pos="720"/>
          <w:tab w:val="left" w:pos="1800"/>
        </w:tabs>
        <w:spacing w:after="0" w:line="240" w:lineRule="auto"/>
        <w:ind w:right="3"/>
        <w:jc w:val="both"/>
        <w:rPr>
          <w:rFonts w:ascii="Arial" w:hAnsi="Arial" w:cs="Arial"/>
          <w:bCs/>
          <w:sz w:val="24"/>
          <w:szCs w:val="24"/>
          <w:lang w:val="ro-RO"/>
        </w:rPr>
      </w:pPr>
      <w:r w:rsidRPr="004A1CEB">
        <w:rPr>
          <w:rFonts w:ascii="Arial" w:hAnsi="Arial" w:cs="Arial"/>
          <w:b/>
          <w:sz w:val="24"/>
          <w:szCs w:val="24"/>
          <w:lang w:val="ro-RO"/>
        </w:rPr>
        <w:t>9.3.1.4</w:t>
      </w:r>
      <w:r w:rsidRPr="004A1CEB">
        <w:rPr>
          <w:rFonts w:ascii="Arial" w:hAnsi="Arial" w:cs="Arial"/>
          <w:b/>
          <w:bCs/>
          <w:sz w:val="24"/>
          <w:szCs w:val="24"/>
          <w:lang w:val="ro-RO"/>
        </w:rPr>
        <w:t>.</w:t>
      </w:r>
      <w:r w:rsidRPr="004A1CEB">
        <w:rPr>
          <w:rFonts w:ascii="Arial" w:hAnsi="Arial" w:cs="Arial"/>
          <w:bCs/>
          <w:sz w:val="24"/>
          <w:szCs w:val="24"/>
          <w:lang w:val="ro-RO"/>
        </w:rPr>
        <w:t xml:space="preserve"> Operatorul are obligaţia să deţină în depozite/magazii o cantitate corespunzătoare de substanţe absorbante, potrivită pentru controlul oricărei deversări accidentale de produse.</w:t>
      </w:r>
    </w:p>
    <w:p w:rsidR="00FE6EF2" w:rsidRPr="004A1CEB" w:rsidRDefault="00FE6EF2" w:rsidP="00FE6EF2">
      <w:pPr>
        <w:tabs>
          <w:tab w:val="left" w:pos="360"/>
          <w:tab w:val="left" w:pos="720"/>
          <w:tab w:val="left" w:pos="1800"/>
        </w:tabs>
        <w:spacing w:after="0" w:line="240" w:lineRule="auto"/>
        <w:ind w:right="3"/>
        <w:jc w:val="both"/>
        <w:rPr>
          <w:rFonts w:ascii="Arial" w:hAnsi="Arial" w:cs="Arial"/>
          <w:bCs/>
          <w:sz w:val="24"/>
          <w:szCs w:val="24"/>
          <w:lang w:val="ro-RO"/>
        </w:rPr>
      </w:pPr>
      <w:r w:rsidRPr="004A1CEB">
        <w:rPr>
          <w:rFonts w:ascii="Arial" w:hAnsi="Arial" w:cs="Arial"/>
          <w:b/>
          <w:bCs/>
          <w:sz w:val="24"/>
          <w:szCs w:val="24"/>
          <w:lang w:val="ro-RO"/>
        </w:rPr>
        <w:t>9.3.1.5</w:t>
      </w:r>
      <w:r w:rsidRPr="004A1CEB">
        <w:rPr>
          <w:rFonts w:ascii="Arial" w:hAnsi="Arial" w:cs="Arial"/>
          <w:bCs/>
          <w:sz w:val="24"/>
          <w:szCs w:val="24"/>
          <w:lang w:val="ro-RO"/>
        </w:rPr>
        <w:t>.Operatorul trebuie să realizeze permanent verificarea integrităţii şi remedierea reţelei de conducte subterane de colectare şi evacuare a apelor uzate şi a levigatului.</w:t>
      </w:r>
    </w:p>
    <w:p w:rsidR="00FE6EF2" w:rsidRPr="004A1CEB" w:rsidRDefault="00FE6EF2" w:rsidP="00FE6EF2">
      <w:pPr>
        <w:tabs>
          <w:tab w:val="left" w:pos="360"/>
          <w:tab w:val="left" w:pos="720"/>
          <w:tab w:val="left" w:pos="1800"/>
        </w:tabs>
        <w:spacing w:after="0" w:line="240" w:lineRule="auto"/>
        <w:ind w:right="3"/>
        <w:jc w:val="both"/>
        <w:rPr>
          <w:rFonts w:ascii="Arial" w:hAnsi="Arial" w:cs="Arial"/>
          <w:bCs/>
          <w:sz w:val="24"/>
          <w:szCs w:val="24"/>
          <w:lang w:val="ro-RO"/>
        </w:rPr>
      </w:pPr>
      <w:r w:rsidRPr="004A1CEB">
        <w:rPr>
          <w:rFonts w:ascii="Arial" w:hAnsi="Arial" w:cs="Arial"/>
          <w:b/>
          <w:bCs/>
          <w:sz w:val="24"/>
          <w:szCs w:val="24"/>
          <w:lang w:val="ro-RO"/>
        </w:rPr>
        <w:t>9.3.1.6</w:t>
      </w:r>
      <w:r w:rsidRPr="004A1CEB">
        <w:rPr>
          <w:rFonts w:ascii="Arial" w:hAnsi="Arial" w:cs="Arial"/>
          <w:bCs/>
          <w:sz w:val="24"/>
          <w:szCs w:val="24"/>
          <w:lang w:val="ro-RO"/>
        </w:rPr>
        <w:t>. Operatorul are obligaţia să asigure paza şi controlul permanent în zonele de depozitare.</w:t>
      </w:r>
    </w:p>
    <w:p w:rsidR="00DE7B52" w:rsidRPr="004A1CEB" w:rsidRDefault="00DE7B52" w:rsidP="00151C37">
      <w:pPr>
        <w:spacing w:after="0" w:line="240" w:lineRule="auto"/>
        <w:jc w:val="both"/>
        <w:rPr>
          <w:rFonts w:ascii="Times New Roman" w:hAnsi="Times New Roman"/>
          <w:b/>
          <w:sz w:val="24"/>
          <w:szCs w:val="24"/>
          <w:lang w:val="ro-RO"/>
        </w:rPr>
      </w:pPr>
    </w:p>
    <w:p w:rsidR="00A77235" w:rsidRPr="004A1CEB" w:rsidRDefault="00A77235" w:rsidP="00A77235">
      <w:pPr>
        <w:spacing w:after="0" w:line="240" w:lineRule="auto"/>
        <w:jc w:val="both"/>
        <w:rPr>
          <w:rFonts w:ascii="Arial" w:hAnsi="Arial" w:cs="Arial"/>
          <w:b/>
          <w:sz w:val="24"/>
          <w:szCs w:val="24"/>
          <w:lang w:val="ro-RO"/>
        </w:rPr>
      </w:pPr>
      <w:r w:rsidRPr="004A1CEB">
        <w:rPr>
          <w:rFonts w:ascii="Arial" w:hAnsi="Arial" w:cs="Arial"/>
          <w:b/>
          <w:sz w:val="24"/>
          <w:szCs w:val="24"/>
          <w:lang w:val="ro-RO"/>
        </w:rPr>
        <w:t>10. CONCENTRAŢII DE POLUANŢI ADMISE  LA EVACUAREA ÎN MEDIUL ÎNCONJURĂTOR, NIVEL DE ZGOMOT </w:t>
      </w:r>
    </w:p>
    <w:p w:rsidR="00A44E92" w:rsidRPr="004A1CEB" w:rsidRDefault="00A44E92" w:rsidP="00E11441">
      <w:pPr>
        <w:pStyle w:val="Titlu1"/>
        <w:spacing w:before="0" w:after="0" w:line="240" w:lineRule="auto"/>
        <w:rPr>
          <w:sz w:val="24"/>
          <w:lang w:val="ro-RO"/>
        </w:rPr>
      </w:pPr>
      <w:bookmarkStart w:id="15" w:name="_Toc286406784"/>
      <w:r w:rsidRPr="004A1CEB">
        <w:rPr>
          <w:sz w:val="24"/>
          <w:lang w:val="ro-RO"/>
        </w:rPr>
        <w:t>10.1.AER</w:t>
      </w:r>
      <w:bookmarkEnd w:id="15"/>
    </w:p>
    <w:p w:rsidR="00A44E92" w:rsidRPr="004A1CEB" w:rsidRDefault="00A44E92" w:rsidP="00E11441">
      <w:pPr>
        <w:pStyle w:val="Corptext"/>
        <w:tabs>
          <w:tab w:val="left" w:pos="180"/>
          <w:tab w:val="left" w:pos="360"/>
        </w:tabs>
        <w:spacing w:after="0" w:line="240" w:lineRule="auto"/>
        <w:jc w:val="both"/>
        <w:rPr>
          <w:rFonts w:ascii="Arial" w:hAnsi="Arial" w:cs="Arial"/>
          <w:bCs/>
          <w:sz w:val="24"/>
          <w:szCs w:val="24"/>
          <w:lang w:val="ro-RO"/>
        </w:rPr>
      </w:pPr>
      <w:r w:rsidRPr="004A1CEB">
        <w:rPr>
          <w:rFonts w:ascii="Arial" w:hAnsi="Arial" w:cs="Arial"/>
          <w:bCs/>
          <w:sz w:val="24"/>
          <w:szCs w:val="24"/>
          <w:lang w:val="ro-RO"/>
        </w:rPr>
        <w:t xml:space="preserve">Datorită sistemului de colectare a biogazului prin puţurile de colectare aferente fiecărei celule, emisia de biogaz se evacuează în atmosferă aproape în totalitate dirijat. </w:t>
      </w:r>
    </w:p>
    <w:p w:rsidR="00A44E92" w:rsidRPr="004A1CEB" w:rsidRDefault="00A44E92" w:rsidP="00E11441">
      <w:pPr>
        <w:pStyle w:val="Corptext"/>
        <w:tabs>
          <w:tab w:val="left" w:pos="180"/>
          <w:tab w:val="left" w:pos="360"/>
        </w:tabs>
        <w:spacing w:after="0" w:line="240" w:lineRule="auto"/>
        <w:jc w:val="both"/>
        <w:rPr>
          <w:rFonts w:ascii="Arial" w:hAnsi="Arial" w:cs="Arial"/>
          <w:bCs/>
          <w:sz w:val="24"/>
          <w:szCs w:val="24"/>
          <w:lang w:val="ro-RO"/>
        </w:rPr>
      </w:pPr>
      <w:r w:rsidRPr="004A1CEB">
        <w:rPr>
          <w:rFonts w:ascii="Arial" w:hAnsi="Arial" w:cs="Arial"/>
          <w:bCs/>
          <w:sz w:val="24"/>
          <w:szCs w:val="24"/>
          <w:lang w:val="ro-RO"/>
        </w:rPr>
        <w:t>In acest caz nu sunt prevăzute valori limită de emisie pentru emisiile provenite din activitatea principală (emisia de gaz de depozit/biogaz).</w:t>
      </w:r>
    </w:p>
    <w:p w:rsidR="00E11441" w:rsidRPr="004A1CEB" w:rsidRDefault="00E11441" w:rsidP="00E11441">
      <w:pPr>
        <w:pStyle w:val="Titlu1"/>
        <w:spacing w:before="0" w:after="0" w:line="240" w:lineRule="auto"/>
        <w:rPr>
          <w:sz w:val="24"/>
          <w:szCs w:val="24"/>
          <w:lang w:val="ro-RO"/>
        </w:rPr>
      </w:pPr>
      <w:bookmarkStart w:id="16" w:name="_Toc228687846"/>
      <w:bookmarkStart w:id="17" w:name="_Toc286406785"/>
    </w:p>
    <w:p w:rsidR="00A44E92" w:rsidRPr="004A1CEB" w:rsidRDefault="00A44E92" w:rsidP="00E11441">
      <w:pPr>
        <w:pStyle w:val="Titlu1"/>
        <w:spacing w:before="0" w:after="0" w:line="240" w:lineRule="auto"/>
        <w:rPr>
          <w:sz w:val="24"/>
          <w:szCs w:val="24"/>
          <w:lang w:val="ro-RO"/>
        </w:rPr>
      </w:pPr>
      <w:r w:rsidRPr="004A1CEB">
        <w:rPr>
          <w:sz w:val="24"/>
          <w:szCs w:val="24"/>
          <w:lang w:val="ro-RO"/>
        </w:rPr>
        <w:t>10.2. APA</w:t>
      </w:r>
      <w:bookmarkEnd w:id="16"/>
      <w:bookmarkEnd w:id="17"/>
    </w:p>
    <w:p w:rsidR="00E11441" w:rsidRPr="004A1CEB" w:rsidRDefault="00896EC7" w:rsidP="00E11441">
      <w:pPr>
        <w:spacing w:after="0" w:line="240" w:lineRule="auto"/>
        <w:jc w:val="both"/>
        <w:rPr>
          <w:rFonts w:ascii="Arial" w:hAnsi="Arial" w:cs="Arial"/>
          <w:sz w:val="24"/>
          <w:szCs w:val="24"/>
          <w:lang w:val="ro-RO"/>
        </w:rPr>
      </w:pPr>
      <w:r w:rsidRPr="004A1CEB">
        <w:rPr>
          <w:rFonts w:ascii="Arial" w:hAnsi="Arial" w:cs="Arial"/>
          <w:b/>
          <w:sz w:val="24"/>
          <w:szCs w:val="24"/>
          <w:lang w:val="ro-RO"/>
        </w:rPr>
        <w:t>10.2.1.</w:t>
      </w:r>
      <w:r w:rsidRPr="004A1CEB">
        <w:rPr>
          <w:rFonts w:ascii="Arial" w:hAnsi="Arial" w:cs="Arial"/>
          <w:sz w:val="24"/>
          <w:szCs w:val="24"/>
          <w:lang w:val="ro-RO"/>
        </w:rPr>
        <w:t xml:space="preserve"> </w:t>
      </w:r>
      <w:r w:rsidR="00A44E92" w:rsidRPr="004A1CEB">
        <w:rPr>
          <w:rFonts w:ascii="Arial" w:hAnsi="Arial" w:cs="Arial"/>
          <w:sz w:val="24"/>
          <w:szCs w:val="24"/>
          <w:lang w:val="ro-RO"/>
        </w:rPr>
        <w:t xml:space="preserve">Se vor respecta indicatorii de calitate </w:t>
      </w:r>
      <w:r w:rsidR="00A44E92" w:rsidRPr="004A1CEB">
        <w:rPr>
          <w:rFonts w:ascii="Arial" w:hAnsi="Arial" w:cs="Arial"/>
          <w:bCs/>
          <w:sz w:val="24"/>
          <w:szCs w:val="24"/>
          <w:lang w:val="ro-RO"/>
        </w:rPr>
        <w:t xml:space="preserve">ai apelor uzate </w:t>
      </w:r>
      <w:r w:rsidR="00A44E92" w:rsidRPr="004A1CEB">
        <w:rPr>
          <w:rFonts w:ascii="Arial" w:hAnsi="Arial" w:cs="Arial"/>
          <w:sz w:val="24"/>
          <w:szCs w:val="24"/>
          <w:lang w:val="ro-RO"/>
        </w:rPr>
        <w:t>evacuate</w:t>
      </w:r>
      <w:r w:rsidR="00107F8A" w:rsidRPr="004A1CEB">
        <w:rPr>
          <w:rFonts w:ascii="Arial" w:hAnsi="Arial" w:cs="Arial"/>
          <w:sz w:val="24"/>
          <w:szCs w:val="24"/>
          <w:lang w:val="ro-RO"/>
        </w:rPr>
        <w:t xml:space="preserve"> în emisarul natural (pârâul Valea Sălcii) </w:t>
      </w:r>
      <w:r w:rsidR="00A44E92" w:rsidRPr="004A1CEB">
        <w:rPr>
          <w:rFonts w:ascii="Arial" w:hAnsi="Arial" w:cs="Arial"/>
          <w:sz w:val="24"/>
          <w:szCs w:val="24"/>
          <w:lang w:val="ro-RO"/>
        </w:rPr>
        <w:t>prevăzuţi în Autorizaţia de gospodărire a apelor nr.</w:t>
      </w:r>
      <w:r w:rsidR="005D148B" w:rsidRPr="004A1CEB">
        <w:rPr>
          <w:rFonts w:ascii="Arial" w:hAnsi="Arial" w:cs="Arial"/>
          <w:color w:val="0070C0"/>
          <w:sz w:val="24"/>
          <w:szCs w:val="24"/>
          <w:lang w:val="ro-RO"/>
        </w:rPr>
        <w:t xml:space="preserve"> </w:t>
      </w:r>
      <w:r w:rsidRPr="004A1CEB">
        <w:rPr>
          <w:rFonts w:ascii="Arial" w:hAnsi="Arial" w:cs="Arial"/>
          <w:sz w:val="24"/>
          <w:szCs w:val="24"/>
          <w:lang w:val="ro-RO"/>
        </w:rPr>
        <w:t>35/08.02.2016, respectiv: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95"/>
      </w:tblGrid>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b/>
                <w:bCs/>
                <w:spacing w:val="-2"/>
                <w:sz w:val="24"/>
                <w:szCs w:val="24"/>
                <w:lang w:val="ro-RO"/>
              </w:rPr>
            </w:pPr>
            <w:bookmarkStart w:id="18" w:name="_Toc224977060"/>
            <w:bookmarkStart w:id="19" w:name="_Toc228687847"/>
            <w:bookmarkStart w:id="20" w:name="_Toc286406786"/>
            <w:r w:rsidRPr="004A1CEB">
              <w:rPr>
                <w:rFonts w:ascii="Arial" w:hAnsi="Arial" w:cs="Arial"/>
                <w:b/>
                <w:bCs/>
                <w:spacing w:val="-2"/>
                <w:sz w:val="24"/>
                <w:szCs w:val="24"/>
                <w:lang w:val="ro-RO"/>
              </w:rPr>
              <w:t>Indicatorii de calitate</w:t>
            </w:r>
          </w:p>
        </w:tc>
        <w:tc>
          <w:tcPr>
            <w:tcW w:w="6095" w:type="dxa"/>
          </w:tcPr>
          <w:p w:rsidR="00107F8A" w:rsidRPr="004A1CEB" w:rsidRDefault="00107F8A" w:rsidP="00107F8A">
            <w:pPr>
              <w:spacing w:after="0" w:line="240" w:lineRule="auto"/>
              <w:ind w:right="-357"/>
              <w:jc w:val="center"/>
              <w:rPr>
                <w:rFonts w:ascii="Arial" w:hAnsi="Arial" w:cs="Arial"/>
                <w:b/>
                <w:sz w:val="24"/>
                <w:szCs w:val="24"/>
                <w:lang w:val="ro-RO"/>
              </w:rPr>
            </w:pPr>
            <w:r w:rsidRPr="004A1CEB">
              <w:rPr>
                <w:rFonts w:ascii="Arial" w:hAnsi="Arial" w:cs="Arial"/>
                <w:b/>
                <w:sz w:val="24"/>
                <w:szCs w:val="24"/>
                <w:lang w:val="ro-RO"/>
              </w:rPr>
              <w:t xml:space="preserve">Valori limită admise pentru evacuare  </w:t>
            </w:r>
          </w:p>
          <w:p w:rsidR="00107F8A" w:rsidRPr="004A1CEB" w:rsidRDefault="00107F8A" w:rsidP="00107F8A">
            <w:pPr>
              <w:spacing w:after="0" w:line="240" w:lineRule="auto"/>
              <w:ind w:right="-357"/>
              <w:jc w:val="center"/>
              <w:rPr>
                <w:rFonts w:ascii="Arial" w:hAnsi="Arial" w:cs="Arial"/>
                <w:b/>
                <w:sz w:val="24"/>
                <w:szCs w:val="24"/>
                <w:lang w:val="ro-RO"/>
              </w:rPr>
            </w:pPr>
            <w:r w:rsidRPr="004A1CEB">
              <w:rPr>
                <w:rFonts w:ascii="Arial" w:hAnsi="Arial" w:cs="Arial"/>
                <w:b/>
                <w:sz w:val="24"/>
                <w:szCs w:val="24"/>
                <w:lang w:val="ro-RO"/>
              </w:rPr>
              <w:t>mg/l</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pH</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6,5 - 8,5</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CBO5</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25</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CCO –Cr</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125</w:t>
            </w:r>
          </w:p>
        </w:tc>
      </w:tr>
      <w:tr w:rsidR="00107F8A" w:rsidRPr="004A1CEB" w:rsidTr="00107F8A">
        <w:tc>
          <w:tcPr>
            <w:tcW w:w="3652" w:type="dxa"/>
            <w:vAlign w:val="center"/>
          </w:tcPr>
          <w:p w:rsidR="00107F8A" w:rsidRPr="004A1CEB" w:rsidRDefault="00107F8A" w:rsidP="00107F8A">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Materii totale în suspensie</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35</w:t>
            </w:r>
          </w:p>
        </w:tc>
      </w:tr>
      <w:tr w:rsidR="00107F8A" w:rsidRPr="004A1CEB" w:rsidTr="00107F8A">
        <w:tc>
          <w:tcPr>
            <w:tcW w:w="3652" w:type="dxa"/>
            <w:vAlign w:val="center"/>
          </w:tcPr>
          <w:p w:rsidR="00107F8A" w:rsidRPr="004A1CEB" w:rsidRDefault="00107F8A" w:rsidP="008F0C85">
            <w:pPr>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Amoniu(NH4)</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2</w:t>
            </w:r>
          </w:p>
        </w:tc>
      </w:tr>
      <w:tr w:rsidR="00107F8A" w:rsidRPr="004A1CEB" w:rsidTr="00107F8A">
        <w:tc>
          <w:tcPr>
            <w:tcW w:w="3652" w:type="dxa"/>
            <w:vAlign w:val="center"/>
          </w:tcPr>
          <w:p w:rsidR="00107F8A" w:rsidRPr="004A1CEB" w:rsidRDefault="00107F8A" w:rsidP="008F0C85">
            <w:pPr>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Fosfor total</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1</w:t>
            </w:r>
          </w:p>
        </w:tc>
      </w:tr>
      <w:tr w:rsidR="00107F8A" w:rsidRPr="004A1CEB" w:rsidTr="00107F8A">
        <w:tc>
          <w:tcPr>
            <w:tcW w:w="3652" w:type="dxa"/>
            <w:vAlign w:val="center"/>
          </w:tcPr>
          <w:p w:rsidR="00107F8A" w:rsidRPr="004A1CEB" w:rsidRDefault="00107F8A" w:rsidP="008F0C85">
            <w:pPr>
              <w:spacing w:after="0" w:line="240" w:lineRule="auto"/>
              <w:jc w:val="both"/>
              <w:rPr>
                <w:rFonts w:ascii="Arial" w:hAnsi="Arial" w:cs="Arial"/>
                <w:spacing w:val="-2"/>
                <w:sz w:val="24"/>
                <w:szCs w:val="24"/>
                <w:lang w:val="ro-RO"/>
              </w:rPr>
            </w:pPr>
            <w:proofErr w:type="spellStart"/>
            <w:r w:rsidRPr="004A1CEB">
              <w:rPr>
                <w:rFonts w:ascii="Arial" w:hAnsi="Arial" w:cs="Arial"/>
                <w:spacing w:val="-2"/>
                <w:sz w:val="24"/>
                <w:szCs w:val="24"/>
                <w:lang w:val="ro-RO"/>
              </w:rPr>
              <w:t>Substante</w:t>
            </w:r>
            <w:proofErr w:type="spellEnd"/>
            <w:r w:rsidRPr="004A1CEB">
              <w:rPr>
                <w:rFonts w:ascii="Arial" w:hAnsi="Arial" w:cs="Arial"/>
                <w:spacing w:val="-2"/>
                <w:sz w:val="24"/>
                <w:szCs w:val="24"/>
                <w:lang w:val="ro-RO"/>
              </w:rPr>
              <w:t xml:space="preserve"> extractibile</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20</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Azot total</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10</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Azotiţi</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1</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 xml:space="preserve">Azotaţi </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25</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Cadmiu</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0,1</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Crom total</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0,5</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Nichel</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0,2</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Cupru</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0,1</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Plumb</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0,2</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Zinc</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0,5</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Sulfuri şi hidrogen sulfurat</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0,5</w:t>
            </w:r>
          </w:p>
        </w:tc>
      </w:tr>
      <w:tr w:rsidR="00107F8A" w:rsidRPr="004A1CEB" w:rsidTr="00107F8A">
        <w:tc>
          <w:tcPr>
            <w:tcW w:w="3652" w:type="dxa"/>
            <w:vAlign w:val="center"/>
          </w:tcPr>
          <w:p w:rsidR="00107F8A" w:rsidRPr="004A1CEB" w:rsidRDefault="00107F8A" w:rsidP="008F0C85">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Reziduu filtrat la 105</w:t>
            </w:r>
            <w:r w:rsidRPr="004A1CEB">
              <w:rPr>
                <w:rFonts w:ascii="Arial" w:hAnsi="Arial" w:cs="Arial"/>
                <w:spacing w:val="-2"/>
                <w:sz w:val="24"/>
                <w:szCs w:val="24"/>
                <w:vertAlign w:val="superscript"/>
                <w:lang w:val="ro-RO"/>
              </w:rPr>
              <w:t>o</w:t>
            </w:r>
            <w:r w:rsidRPr="004A1CEB">
              <w:rPr>
                <w:rFonts w:ascii="Arial" w:hAnsi="Arial" w:cs="Arial"/>
                <w:spacing w:val="-2"/>
                <w:sz w:val="24"/>
                <w:szCs w:val="24"/>
                <w:lang w:val="ro-RO"/>
              </w:rPr>
              <w:t>C</w:t>
            </w:r>
          </w:p>
        </w:tc>
        <w:tc>
          <w:tcPr>
            <w:tcW w:w="6095" w:type="dxa"/>
          </w:tcPr>
          <w:p w:rsidR="00107F8A" w:rsidRPr="004A1CEB" w:rsidRDefault="00107F8A" w:rsidP="00107F8A">
            <w:pPr>
              <w:pStyle w:val="Subsol"/>
              <w:tabs>
                <w:tab w:val="left" w:pos="680"/>
              </w:tabs>
              <w:jc w:val="center"/>
              <w:rPr>
                <w:rFonts w:ascii="Arial" w:hAnsi="Arial" w:cs="Arial"/>
                <w:sz w:val="24"/>
                <w:szCs w:val="24"/>
                <w:lang w:val="ro-RO"/>
              </w:rPr>
            </w:pPr>
            <w:r w:rsidRPr="004A1CEB">
              <w:rPr>
                <w:rFonts w:ascii="Arial" w:hAnsi="Arial" w:cs="Arial"/>
                <w:sz w:val="24"/>
                <w:szCs w:val="24"/>
                <w:lang w:val="ro-RO"/>
              </w:rPr>
              <w:t>1500</w:t>
            </w:r>
          </w:p>
        </w:tc>
      </w:tr>
    </w:tbl>
    <w:p w:rsidR="00D520DE" w:rsidRPr="00A60323" w:rsidRDefault="00D520DE" w:rsidP="00D520DE">
      <w:pPr>
        <w:pStyle w:val="Titlu1"/>
        <w:spacing w:before="0" w:after="0" w:line="240" w:lineRule="auto"/>
        <w:jc w:val="both"/>
        <w:rPr>
          <w:b w:val="0"/>
          <w:sz w:val="24"/>
          <w:lang w:val="ro-RO"/>
        </w:rPr>
      </w:pPr>
      <w:r w:rsidRPr="00A60323">
        <w:rPr>
          <w:sz w:val="24"/>
          <w:lang w:val="ro-RO"/>
        </w:rPr>
        <w:t>10.2.2.</w:t>
      </w:r>
      <w:r w:rsidRPr="00A60323">
        <w:rPr>
          <w:b w:val="0"/>
          <w:sz w:val="24"/>
          <w:lang w:val="ro-RO"/>
        </w:rPr>
        <w:t xml:space="preserve"> </w:t>
      </w:r>
      <w:r w:rsidR="004A1CEB" w:rsidRPr="00A60323">
        <w:rPr>
          <w:b w:val="0"/>
          <w:sz w:val="24"/>
          <w:lang w:val="ro-RO"/>
        </w:rPr>
        <w:t>Op</w:t>
      </w:r>
      <w:r w:rsidR="00A60323" w:rsidRPr="00A60323">
        <w:rPr>
          <w:b w:val="0"/>
          <w:sz w:val="24"/>
          <w:lang w:val="ro-RO"/>
        </w:rPr>
        <w:t>e</w:t>
      </w:r>
      <w:r w:rsidR="004A1CEB" w:rsidRPr="00A60323">
        <w:rPr>
          <w:b w:val="0"/>
          <w:sz w:val="24"/>
          <w:lang w:val="ro-RO"/>
        </w:rPr>
        <w:t xml:space="preserve">ratorul va respecta </w:t>
      </w:r>
      <w:r w:rsidRPr="00A60323">
        <w:rPr>
          <w:b w:val="0"/>
          <w:sz w:val="24"/>
          <w:lang w:val="ro-RO"/>
        </w:rPr>
        <w:t>următoarele condiţiile impuse prin autorizaţia de gospodărire a apelor:</w:t>
      </w:r>
    </w:p>
    <w:p w:rsidR="000E1309" w:rsidRPr="004A1CEB" w:rsidRDefault="00B72C06" w:rsidP="004A1CEB">
      <w:pPr>
        <w:pStyle w:val="Titlu1"/>
        <w:numPr>
          <w:ilvl w:val="0"/>
          <w:numId w:val="69"/>
        </w:numPr>
        <w:spacing w:before="0" w:after="0" w:line="240" w:lineRule="auto"/>
        <w:ind w:left="284" w:hanging="284"/>
        <w:jc w:val="both"/>
        <w:rPr>
          <w:b w:val="0"/>
          <w:sz w:val="24"/>
          <w:lang w:val="ro-RO"/>
        </w:rPr>
      </w:pPr>
      <w:r w:rsidRPr="004A1CEB">
        <w:rPr>
          <w:b w:val="0"/>
          <w:sz w:val="24"/>
          <w:lang w:val="ro-RO"/>
        </w:rPr>
        <w:t xml:space="preserve">să exploateze şi să întreţină construcţiile şi instalaţiile de captare, aducţiune, folosire, epurare şi evacuare a apelor uzate, precum şi dispozitivele de măsurare a debitelor </w:t>
      </w:r>
      <w:r w:rsidR="000E1309" w:rsidRPr="004A1CEB">
        <w:rPr>
          <w:b w:val="0"/>
          <w:sz w:val="24"/>
          <w:lang w:val="ro-RO"/>
        </w:rPr>
        <w:t>şi volumelor de apă captate</w:t>
      </w:r>
      <w:r w:rsidR="00797D53" w:rsidRPr="004A1CEB">
        <w:rPr>
          <w:b w:val="0"/>
          <w:sz w:val="24"/>
          <w:lang w:val="ro-RO"/>
        </w:rPr>
        <w:t>/</w:t>
      </w:r>
      <w:r w:rsidR="000E1309" w:rsidRPr="004A1CEB">
        <w:rPr>
          <w:b w:val="0"/>
          <w:sz w:val="24"/>
          <w:lang w:val="ro-RO"/>
        </w:rPr>
        <w:t>evacuate în conformitate cu Regulamentul de exploatare, care face parte integrantă din documentaţia tehnică pentru fundamentare a autorizaţiei de gospodărire a apelor</w:t>
      </w:r>
    </w:p>
    <w:p w:rsidR="008A192C" w:rsidRPr="004A1CEB" w:rsidRDefault="009C66BF" w:rsidP="004A1CEB">
      <w:pPr>
        <w:pStyle w:val="Titlu1"/>
        <w:numPr>
          <w:ilvl w:val="0"/>
          <w:numId w:val="69"/>
        </w:numPr>
        <w:spacing w:before="0" w:after="0" w:line="240" w:lineRule="auto"/>
        <w:ind w:left="284" w:hanging="284"/>
        <w:jc w:val="both"/>
        <w:rPr>
          <w:b w:val="0"/>
          <w:sz w:val="24"/>
          <w:lang w:val="ro-RO"/>
        </w:rPr>
      </w:pPr>
      <w:r w:rsidRPr="004A1CEB">
        <w:rPr>
          <w:b w:val="0"/>
          <w:sz w:val="24"/>
          <w:lang w:val="ro-RO"/>
        </w:rPr>
        <w:t xml:space="preserve">să solicite anual necesarul </w:t>
      </w:r>
      <w:r w:rsidR="00623A28" w:rsidRPr="004A1CEB">
        <w:rPr>
          <w:b w:val="0"/>
          <w:sz w:val="24"/>
          <w:lang w:val="ro-RO"/>
        </w:rPr>
        <w:t>de apă brută în limitele autorizate şi să încheie abonamentul</w:t>
      </w:r>
      <w:r w:rsidR="008A192C" w:rsidRPr="004A1CEB">
        <w:rPr>
          <w:b w:val="0"/>
          <w:sz w:val="24"/>
          <w:lang w:val="ro-RO"/>
        </w:rPr>
        <w:t xml:space="preserve"> </w:t>
      </w:r>
      <w:r w:rsidR="00797D53" w:rsidRPr="004A1CEB">
        <w:rPr>
          <w:b w:val="0"/>
          <w:sz w:val="24"/>
          <w:lang w:val="ro-RO"/>
        </w:rPr>
        <w:t>utilizare/exploatare, a resurselor de apă în vederea asigurării funcţionării folosinţei</w:t>
      </w:r>
    </w:p>
    <w:p w:rsidR="00797D53" w:rsidRPr="004A1CEB" w:rsidRDefault="00797D53" w:rsidP="004A1CEB">
      <w:pPr>
        <w:pStyle w:val="Titlu1"/>
        <w:numPr>
          <w:ilvl w:val="0"/>
          <w:numId w:val="69"/>
        </w:numPr>
        <w:spacing w:before="0" w:after="0" w:line="240" w:lineRule="auto"/>
        <w:ind w:left="284" w:hanging="284"/>
        <w:jc w:val="both"/>
        <w:rPr>
          <w:b w:val="0"/>
          <w:sz w:val="24"/>
          <w:lang w:val="ro-RO"/>
        </w:rPr>
      </w:pPr>
      <w:r w:rsidRPr="004A1CEB">
        <w:rPr>
          <w:b w:val="0"/>
          <w:sz w:val="24"/>
          <w:lang w:val="ro-RO"/>
        </w:rPr>
        <w:t>valorile limită admisibile ale indicatorilor de calitate a apei din forajele de monitorizare vor fi mai mici sau cel mult egale cu valorile de referinţă (proba martor)</w:t>
      </w:r>
    </w:p>
    <w:p w:rsidR="00797D53" w:rsidRPr="004A1CEB" w:rsidRDefault="00797D53" w:rsidP="004A1CEB">
      <w:pPr>
        <w:pStyle w:val="Listparagraf"/>
        <w:numPr>
          <w:ilvl w:val="0"/>
          <w:numId w:val="69"/>
        </w:numPr>
        <w:spacing w:after="0" w:line="240" w:lineRule="auto"/>
        <w:ind w:left="284" w:hanging="284"/>
        <w:jc w:val="both"/>
        <w:rPr>
          <w:rFonts w:ascii="Arial" w:hAnsi="Arial" w:cs="Arial"/>
          <w:sz w:val="24"/>
          <w:lang w:val="ro-RO"/>
        </w:rPr>
      </w:pPr>
      <w:r w:rsidRPr="004A1CEB">
        <w:rPr>
          <w:rFonts w:ascii="Arial" w:hAnsi="Arial" w:cs="Arial"/>
          <w:sz w:val="24"/>
          <w:lang w:val="ro-RO"/>
        </w:rPr>
        <w:t xml:space="preserve">să realizeze urmărirea în timp a forajelor de monitorizare, în vederea asigurării monitorizării permanente a apelor subterane şi să transmită </w:t>
      </w:r>
      <w:r w:rsidR="008A192C" w:rsidRPr="004A1CEB">
        <w:rPr>
          <w:rFonts w:ascii="Arial" w:hAnsi="Arial" w:cs="Arial"/>
          <w:sz w:val="24"/>
          <w:lang w:val="ro-RO"/>
        </w:rPr>
        <w:t>anual autorităţilor de gospodărire a apelor sinteza observaţiilor , a măsurătorilor şi a măsurilor luate</w:t>
      </w:r>
    </w:p>
    <w:p w:rsidR="008A192C" w:rsidRPr="004A1CEB" w:rsidRDefault="008A192C" w:rsidP="004A1CEB">
      <w:pPr>
        <w:pStyle w:val="Listparagraf"/>
        <w:numPr>
          <w:ilvl w:val="0"/>
          <w:numId w:val="69"/>
        </w:numPr>
        <w:spacing w:after="0" w:line="240" w:lineRule="auto"/>
        <w:ind w:left="284" w:hanging="284"/>
        <w:jc w:val="both"/>
        <w:rPr>
          <w:rFonts w:ascii="Arial" w:hAnsi="Arial" w:cs="Arial"/>
          <w:sz w:val="24"/>
          <w:lang w:val="ro-RO"/>
        </w:rPr>
      </w:pPr>
      <w:r w:rsidRPr="004A1CEB">
        <w:rPr>
          <w:rFonts w:ascii="Arial" w:hAnsi="Arial" w:cs="Arial"/>
          <w:sz w:val="24"/>
          <w:lang w:val="ro-RO"/>
        </w:rPr>
        <w:t>să menţină în stare de funcţionare toate forajele de observaţie existente şi să monitorizeze influenţa depozitului de deşeuri asupra calităţii apelor subterane/ape freatice</w:t>
      </w:r>
    </w:p>
    <w:p w:rsidR="008A192C" w:rsidRPr="004A1CEB" w:rsidRDefault="008A192C" w:rsidP="004A1CEB">
      <w:pPr>
        <w:pStyle w:val="Listparagraf"/>
        <w:numPr>
          <w:ilvl w:val="0"/>
          <w:numId w:val="69"/>
        </w:numPr>
        <w:spacing w:after="0" w:line="240" w:lineRule="auto"/>
        <w:ind w:left="284" w:hanging="284"/>
        <w:jc w:val="both"/>
        <w:rPr>
          <w:rFonts w:ascii="Arial" w:hAnsi="Arial" w:cs="Arial"/>
          <w:sz w:val="24"/>
          <w:lang w:val="ro-RO"/>
        </w:rPr>
      </w:pPr>
      <w:r w:rsidRPr="004A1CEB">
        <w:rPr>
          <w:rFonts w:ascii="Arial" w:hAnsi="Arial" w:cs="Arial"/>
          <w:sz w:val="24"/>
          <w:lang w:val="ro-RO"/>
        </w:rPr>
        <w:t>în procesul de depunere a deşeurilor să nu se deterioreze sub nici o formă sistemul de etanşare al depozitului</w:t>
      </w:r>
    </w:p>
    <w:p w:rsidR="004A1CEB" w:rsidRPr="004A1CEB" w:rsidRDefault="004A1CEB" w:rsidP="004A1CEB">
      <w:pPr>
        <w:pStyle w:val="Listparagraf"/>
        <w:numPr>
          <w:ilvl w:val="0"/>
          <w:numId w:val="69"/>
        </w:numPr>
        <w:spacing w:after="0" w:line="240" w:lineRule="auto"/>
        <w:ind w:left="284" w:hanging="284"/>
        <w:jc w:val="both"/>
        <w:rPr>
          <w:rFonts w:ascii="Arial" w:hAnsi="Arial" w:cs="Arial"/>
          <w:sz w:val="24"/>
          <w:lang w:val="ro-RO"/>
        </w:rPr>
      </w:pPr>
      <w:r w:rsidRPr="004A1CEB">
        <w:rPr>
          <w:rFonts w:ascii="Arial" w:hAnsi="Arial" w:cs="Arial"/>
          <w:sz w:val="24"/>
          <w:lang w:val="ro-RO"/>
        </w:rPr>
        <w:t xml:space="preserve">este </w:t>
      </w:r>
      <w:proofErr w:type="spellStart"/>
      <w:r w:rsidRPr="004A1CEB">
        <w:rPr>
          <w:rFonts w:ascii="Arial" w:hAnsi="Arial" w:cs="Arial"/>
          <w:sz w:val="24"/>
          <w:lang w:val="ro-RO"/>
        </w:rPr>
        <w:t>intezisă</w:t>
      </w:r>
      <w:proofErr w:type="spellEnd"/>
      <w:r w:rsidRPr="004A1CEB">
        <w:rPr>
          <w:rFonts w:ascii="Arial" w:hAnsi="Arial" w:cs="Arial"/>
          <w:sz w:val="24"/>
          <w:lang w:val="ro-RO"/>
        </w:rPr>
        <w:t xml:space="preserve"> evacuarea de ape uzate din şi de pe suprafaţa depozitului în receptor natural, precum şi pe terenurile din vecinătatea depozitului</w:t>
      </w:r>
    </w:p>
    <w:p w:rsidR="004A1CEB" w:rsidRPr="004A1CEB" w:rsidRDefault="004A1CEB" w:rsidP="004A1CEB">
      <w:pPr>
        <w:pStyle w:val="Listparagraf"/>
        <w:numPr>
          <w:ilvl w:val="0"/>
          <w:numId w:val="69"/>
        </w:numPr>
        <w:spacing w:after="0" w:line="240" w:lineRule="auto"/>
        <w:ind w:left="284" w:hanging="284"/>
        <w:jc w:val="both"/>
        <w:rPr>
          <w:rFonts w:ascii="Arial" w:hAnsi="Arial" w:cs="Arial"/>
          <w:sz w:val="24"/>
          <w:lang w:val="ro-RO"/>
        </w:rPr>
      </w:pPr>
      <w:r w:rsidRPr="004A1CEB">
        <w:rPr>
          <w:rFonts w:ascii="Arial" w:hAnsi="Arial" w:cs="Arial"/>
          <w:sz w:val="24"/>
          <w:lang w:val="ro-RO"/>
        </w:rPr>
        <w:t>să întreţină malurile şi albia receptorului autorizat în zona de vărsare a apelor epurate,</w:t>
      </w:r>
    </w:p>
    <w:p w:rsidR="008A192C" w:rsidRDefault="004A1CEB" w:rsidP="004A1CEB">
      <w:pPr>
        <w:pStyle w:val="Listparagraf"/>
        <w:numPr>
          <w:ilvl w:val="0"/>
          <w:numId w:val="69"/>
        </w:numPr>
        <w:spacing w:after="0" w:line="240" w:lineRule="auto"/>
        <w:ind w:left="284" w:hanging="284"/>
        <w:jc w:val="both"/>
        <w:rPr>
          <w:rFonts w:ascii="Arial" w:hAnsi="Arial" w:cs="Arial"/>
          <w:sz w:val="24"/>
          <w:lang w:val="ro-RO"/>
        </w:rPr>
      </w:pPr>
      <w:r>
        <w:rPr>
          <w:rFonts w:ascii="Arial" w:hAnsi="Arial" w:cs="Arial"/>
          <w:sz w:val="24"/>
          <w:lang w:val="ro-RO"/>
        </w:rPr>
        <w:t>să întreţină albia cursului de apă (pârâul Valea Sălcii) în aval de zona de evacuare, pe o lungime de 100 – 200 m, după caz, pentru protejarea faunei şi florei acvatice a receptorului în aval, precum şi pentru asigurarea secţiunii de scurgere a apelor,</w:t>
      </w:r>
    </w:p>
    <w:p w:rsidR="004A1CEB" w:rsidRDefault="004A1CEB" w:rsidP="004A1CEB">
      <w:pPr>
        <w:pStyle w:val="Listparagraf"/>
        <w:numPr>
          <w:ilvl w:val="0"/>
          <w:numId w:val="69"/>
        </w:numPr>
        <w:spacing w:after="0" w:line="240" w:lineRule="auto"/>
        <w:ind w:left="284" w:hanging="284"/>
        <w:jc w:val="both"/>
        <w:rPr>
          <w:rFonts w:ascii="Arial" w:hAnsi="Arial" w:cs="Arial"/>
          <w:sz w:val="24"/>
          <w:lang w:val="ro-RO"/>
        </w:rPr>
      </w:pPr>
      <w:r>
        <w:rPr>
          <w:rFonts w:ascii="Arial" w:hAnsi="Arial" w:cs="Arial"/>
          <w:sz w:val="24"/>
          <w:lang w:val="ro-RO"/>
        </w:rPr>
        <w:t>se va urmări periodic gradul de umplere cu apă/nămol a bazinelor de decantare şi stocare a nămolului şi levigatului şi se va realiza curăţirea/evacuarea lor, ori de câte ori este nevoie,</w:t>
      </w:r>
    </w:p>
    <w:p w:rsidR="004A1CEB" w:rsidRDefault="004A1CEB" w:rsidP="004A1CEB">
      <w:pPr>
        <w:pStyle w:val="Listparagraf"/>
        <w:numPr>
          <w:ilvl w:val="0"/>
          <w:numId w:val="69"/>
        </w:numPr>
        <w:spacing w:after="0" w:line="240" w:lineRule="auto"/>
        <w:ind w:left="284" w:hanging="284"/>
        <w:jc w:val="both"/>
        <w:rPr>
          <w:rFonts w:ascii="Arial" w:hAnsi="Arial" w:cs="Arial"/>
          <w:sz w:val="24"/>
          <w:lang w:val="ro-RO"/>
        </w:rPr>
      </w:pPr>
      <w:r>
        <w:rPr>
          <w:rFonts w:ascii="Arial" w:hAnsi="Arial" w:cs="Arial"/>
          <w:sz w:val="24"/>
          <w:lang w:val="ro-RO"/>
        </w:rPr>
        <w:t>în cazul producerii unor poluări accidentale în pârâul Valea Sălcii să anunţe SGA Sibiu şi ABA Olt şi să intervină pentru limitarea acestora. Se vor lua măsuri în vederea depoluării zonei, întreaga răspundere din punct de vedere al depoluării zonei şi suportării eventualelor costuri revine beneficiarului,</w:t>
      </w:r>
    </w:p>
    <w:p w:rsidR="004A1CEB" w:rsidRDefault="004A1CEB" w:rsidP="004A1CEB">
      <w:pPr>
        <w:pStyle w:val="Listparagraf"/>
        <w:numPr>
          <w:ilvl w:val="0"/>
          <w:numId w:val="69"/>
        </w:numPr>
        <w:spacing w:after="0" w:line="240" w:lineRule="auto"/>
        <w:ind w:left="284" w:hanging="284"/>
        <w:jc w:val="both"/>
        <w:rPr>
          <w:rFonts w:ascii="Arial" w:hAnsi="Arial" w:cs="Arial"/>
          <w:sz w:val="24"/>
          <w:lang w:val="ro-RO"/>
        </w:rPr>
      </w:pPr>
      <w:r>
        <w:rPr>
          <w:rFonts w:ascii="Arial" w:hAnsi="Arial" w:cs="Arial"/>
          <w:sz w:val="24"/>
          <w:lang w:val="ro-RO"/>
        </w:rPr>
        <w:t>să deţină şi să reactualizeze, de câte ori este nevoie, „Planul de prevenire şi de combatere a poluărilor accidentale”. Să dispună permanent de utilaje, mijloace, materiale şi personal necesar în situaţii de poluări accidentale şi să acţioneze în conformitate cu prevederile planului menţionat mai sus,</w:t>
      </w:r>
    </w:p>
    <w:p w:rsidR="004A1CEB" w:rsidRPr="004A1CEB" w:rsidRDefault="004A1CEB" w:rsidP="004A1CEB">
      <w:pPr>
        <w:pStyle w:val="Listparagraf"/>
        <w:numPr>
          <w:ilvl w:val="0"/>
          <w:numId w:val="69"/>
        </w:numPr>
        <w:spacing w:after="0" w:line="240" w:lineRule="auto"/>
        <w:ind w:left="284" w:hanging="284"/>
        <w:jc w:val="both"/>
        <w:rPr>
          <w:rFonts w:ascii="Arial" w:hAnsi="Arial" w:cs="Arial"/>
          <w:sz w:val="24"/>
          <w:lang w:val="ro-RO"/>
        </w:rPr>
      </w:pPr>
      <w:r>
        <w:rPr>
          <w:rFonts w:ascii="Arial" w:hAnsi="Arial" w:cs="Arial"/>
          <w:sz w:val="24"/>
          <w:lang w:val="ro-RO"/>
        </w:rPr>
        <w:t xml:space="preserve">alimentarea cu carburant a maşinilor, utilajelor, echipamentelor ce deservesc depozitul se va face numai în locuri special amenajate, dotate cu mijloace de intervenţie şi echipamente necesare intervenţiei în </w:t>
      </w:r>
      <w:proofErr w:type="spellStart"/>
      <w:r>
        <w:rPr>
          <w:rFonts w:ascii="Arial" w:hAnsi="Arial" w:cs="Arial"/>
          <w:sz w:val="24"/>
          <w:lang w:val="ro-RO"/>
        </w:rPr>
        <w:t>vaz</w:t>
      </w:r>
      <w:proofErr w:type="spellEnd"/>
      <w:r>
        <w:rPr>
          <w:rFonts w:ascii="Arial" w:hAnsi="Arial" w:cs="Arial"/>
          <w:sz w:val="24"/>
          <w:lang w:val="ro-RO"/>
        </w:rPr>
        <w:t xml:space="preserve"> de poluări accidentale.</w:t>
      </w:r>
    </w:p>
    <w:p w:rsidR="00D96BFF" w:rsidRPr="004A1CEB" w:rsidRDefault="00D520DE" w:rsidP="009C66BF">
      <w:pPr>
        <w:pStyle w:val="Titlu1"/>
        <w:spacing w:before="0" w:after="0" w:line="240" w:lineRule="auto"/>
        <w:jc w:val="both"/>
        <w:rPr>
          <w:sz w:val="24"/>
          <w:szCs w:val="24"/>
          <w:lang w:val="ro-RO"/>
        </w:rPr>
      </w:pPr>
      <w:r w:rsidRPr="004A1CEB">
        <w:rPr>
          <w:sz w:val="24"/>
          <w:szCs w:val="24"/>
          <w:lang w:val="ro-RO"/>
        </w:rPr>
        <w:t xml:space="preserve"> </w:t>
      </w:r>
    </w:p>
    <w:p w:rsidR="00E11441" w:rsidRPr="004A1CEB" w:rsidRDefault="00E11441" w:rsidP="00D96BFF">
      <w:pPr>
        <w:pStyle w:val="Titlu1"/>
        <w:spacing w:before="0" w:after="0" w:line="240" w:lineRule="auto"/>
        <w:rPr>
          <w:sz w:val="24"/>
          <w:lang w:val="ro-RO"/>
        </w:rPr>
      </w:pPr>
      <w:r w:rsidRPr="004A1CEB">
        <w:rPr>
          <w:sz w:val="24"/>
          <w:lang w:val="ro-RO"/>
        </w:rPr>
        <w:t>10.3.ZGOMOTUL</w:t>
      </w:r>
      <w:bookmarkEnd w:id="18"/>
      <w:bookmarkEnd w:id="19"/>
      <w:bookmarkEnd w:id="20"/>
    </w:p>
    <w:p w:rsidR="00E11441" w:rsidRPr="004A1CEB" w:rsidRDefault="00E11441" w:rsidP="00D96BFF">
      <w:pPr>
        <w:spacing w:after="0" w:line="240" w:lineRule="auto"/>
        <w:ind w:right="-82"/>
        <w:rPr>
          <w:rFonts w:ascii="Arial" w:hAnsi="Arial" w:cs="Arial"/>
          <w:sz w:val="24"/>
          <w:szCs w:val="24"/>
          <w:lang w:val="ro-RO"/>
        </w:rPr>
      </w:pPr>
      <w:r w:rsidRPr="004A1CEB">
        <w:rPr>
          <w:rFonts w:ascii="Arial" w:hAnsi="Arial" w:cs="Arial"/>
          <w:b/>
          <w:bCs/>
          <w:sz w:val="24"/>
          <w:szCs w:val="24"/>
          <w:lang w:val="ro-RO"/>
        </w:rPr>
        <w:t>Receptori:</w:t>
      </w:r>
      <w:r w:rsidRPr="004A1CEB">
        <w:rPr>
          <w:rFonts w:ascii="Arial" w:hAnsi="Arial" w:cs="Arial"/>
          <w:sz w:val="24"/>
          <w:szCs w:val="24"/>
          <w:lang w:val="ro-RO"/>
        </w:rPr>
        <w:t xml:space="preserve"> obiectivul este amplasat la distanţă mai mare de </w:t>
      </w:r>
      <w:smartTag w:uri="urn:schemas-microsoft-com:office:smarttags" w:element="metricconverter">
        <w:smartTagPr>
          <w:attr w:name="ProductID" w:val="1000 m"/>
        </w:smartTagPr>
        <w:r w:rsidRPr="004A1CEB">
          <w:rPr>
            <w:rFonts w:ascii="Arial" w:hAnsi="Arial" w:cs="Arial"/>
            <w:sz w:val="24"/>
            <w:szCs w:val="24"/>
            <w:lang w:val="ro-RO"/>
          </w:rPr>
          <w:t>1000 m</w:t>
        </w:r>
      </w:smartTag>
      <w:r w:rsidRPr="004A1CEB">
        <w:rPr>
          <w:rFonts w:ascii="Arial" w:hAnsi="Arial" w:cs="Arial"/>
          <w:sz w:val="24"/>
          <w:szCs w:val="24"/>
          <w:lang w:val="ro-RO"/>
        </w:rPr>
        <w:t xml:space="preserve"> faţă de zonele locuite. </w:t>
      </w:r>
    </w:p>
    <w:p w:rsidR="00D96BFF" w:rsidRPr="004A1CEB" w:rsidRDefault="00D96BFF" w:rsidP="00D96BFF">
      <w:pPr>
        <w:spacing w:after="0" w:line="240" w:lineRule="auto"/>
        <w:jc w:val="both"/>
        <w:rPr>
          <w:rFonts w:ascii="Arial" w:hAnsi="Arial" w:cs="Arial"/>
          <w:b/>
          <w:sz w:val="24"/>
          <w:szCs w:val="24"/>
          <w:lang w:val="ro-RO"/>
        </w:rPr>
      </w:pPr>
      <w:r w:rsidRPr="004A1CEB">
        <w:rPr>
          <w:rFonts w:ascii="Arial" w:hAnsi="Arial" w:cs="Arial"/>
          <w:b/>
          <w:sz w:val="24"/>
          <w:szCs w:val="24"/>
          <w:lang w:val="ro-RO"/>
        </w:rPr>
        <w:t>10.3.1</w:t>
      </w:r>
      <w:r w:rsidR="00E11441" w:rsidRPr="004A1CEB">
        <w:rPr>
          <w:rFonts w:ascii="Arial" w:hAnsi="Arial" w:cs="Arial"/>
          <w:b/>
          <w:sz w:val="24"/>
          <w:szCs w:val="24"/>
          <w:lang w:val="ro-RO"/>
        </w:rPr>
        <w:t xml:space="preserve">. </w:t>
      </w:r>
      <w:r w:rsidRPr="004A1CEB">
        <w:rPr>
          <w:rFonts w:ascii="Arial" w:hAnsi="Arial" w:cs="Arial"/>
          <w:sz w:val="24"/>
          <w:szCs w:val="24"/>
          <w:lang w:val="ro-RO"/>
        </w:rPr>
        <w:t xml:space="preserve">Valoarea admisă a zgomotului la limita incintei, nu va depăşi nivelul de zgomot echivalent continuu de 65 dB (A), la valoarea curbei de zgomot </w:t>
      </w:r>
      <w:proofErr w:type="spellStart"/>
      <w:r w:rsidRPr="004A1CEB">
        <w:rPr>
          <w:rFonts w:ascii="Arial" w:hAnsi="Arial" w:cs="Arial"/>
          <w:sz w:val="24"/>
          <w:szCs w:val="24"/>
          <w:lang w:val="ro-RO"/>
        </w:rPr>
        <w:t>Cz</w:t>
      </w:r>
      <w:proofErr w:type="spellEnd"/>
      <w:r w:rsidRPr="004A1CEB">
        <w:rPr>
          <w:rFonts w:ascii="Arial" w:hAnsi="Arial" w:cs="Arial"/>
          <w:sz w:val="24"/>
          <w:szCs w:val="24"/>
          <w:lang w:val="ro-RO"/>
        </w:rPr>
        <w:t xml:space="preserve"> 60 dB.</w:t>
      </w:r>
    </w:p>
    <w:p w:rsidR="00D96BFF" w:rsidRPr="004A1CEB" w:rsidRDefault="00D96BFF" w:rsidP="00D96BFF">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10.3.2. </w:t>
      </w:r>
      <w:r w:rsidRPr="004A1CEB">
        <w:rPr>
          <w:rFonts w:ascii="Arial" w:hAnsi="Arial" w:cs="Arial"/>
          <w:sz w:val="24"/>
          <w:szCs w:val="24"/>
          <w:lang w:val="ro-RO"/>
        </w:rPr>
        <w:t>C</w:t>
      </w:r>
      <w:r w:rsidRPr="004A1CEB">
        <w:rPr>
          <w:rFonts w:ascii="Arial" w:hAnsi="Arial" w:cs="Arial"/>
          <w:bCs/>
          <w:sz w:val="24"/>
          <w:szCs w:val="24"/>
          <w:lang w:val="ro-RO"/>
        </w:rPr>
        <w:t xml:space="preserve">onform Ordinului nr. 119/2014, activitățile de pe amplasament trebuie să se desfășoare astfel încât în teritoriile protejate să fie asigurate și respectate valorile-limită ale indicatorilor de zgomot, după cum urmează: </w:t>
      </w:r>
    </w:p>
    <w:p w:rsidR="00D96BFF" w:rsidRPr="004A1CEB" w:rsidRDefault="00D96BFF" w:rsidP="007B7AD5">
      <w:pPr>
        <w:numPr>
          <w:ilvl w:val="0"/>
          <w:numId w:val="15"/>
        </w:numPr>
        <w:tabs>
          <w:tab w:val="left" w:pos="284"/>
          <w:tab w:val="left" w:pos="851"/>
          <w:tab w:val="left" w:pos="993"/>
        </w:tabs>
        <w:autoSpaceDE w:val="0"/>
        <w:autoSpaceDN w:val="0"/>
        <w:adjustRightInd w:val="0"/>
        <w:spacing w:after="0" w:line="240" w:lineRule="auto"/>
        <w:ind w:left="284" w:right="-23" w:hanging="284"/>
        <w:contextualSpacing/>
        <w:jc w:val="both"/>
        <w:rPr>
          <w:rFonts w:ascii="Arial" w:hAnsi="Arial" w:cs="Arial"/>
          <w:bCs/>
          <w:sz w:val="24"/>
          <w:szCs w:val="24"/>
          <w:lang w:val="ro-RO"/>
        </w:rPr>
      </w:pPr>
      <w:r w:rsidRPr="004A1CEB">
        <w:rPr>
          <w:rFonts w:ascii="Arial" w:hAnsi="Arial" w:cs="Arial"/>
          <w:bCs/>
          <w:sz w:val="24"/>
          <w:szCs w:val="24"/>
          <w:lang w:val="ro-RO"/>
        </w:rPr>
        <w:t>în perioada zilei, nivelul de presiune acustică continuu echivalent ponderat A (</w:t>
      </w:r>
      <w:proofErr w:type="spellStart"/>
      <w:r w:rsidRPr="004A1CEB">
        <w:rPr>
          <w:rFonts w:ascii="Arial" w:hAnsi="Arial" w:cs="Arial"/>
          <w:bCs/>
          <w:sz w:val="24"/>
          <w:szCs w:val="24"/>
          <w:lang w:val="ro-RO"/>
        </w:rPr>
        <w:t>L</w:t>
      </w:r>
      <w:r w:rsidRPr="004A1CEB">
        <w:rPr>
          <w:rFonts w:ascii="Arial" w:hAnsi="Arial" w:cs="Arial"/>
          <w:bCs/>
          <w:sz w:val="24"/>
          <w:szCs w:val="24"/>
          <w:vertAlign w:val="subscript"/>
          <w:lang w:val="ro-RO"/>
        </w:rPr>
        <w:t>AeqT</w:t>
      </w:r>
      <w:proofErr w:type="spellEnd"/>
      <w:r w:rsidRPr="004A1CEB">
        <w:rPr>
          <w:rFonts w:ascii="Arial" w:hAnsi="Arial" w:cs="Arial"/>
          <w:bCs/>
          <w:sz w:val="24"/>
          <w:szCs w:val="24"/>
          <w:lang w:val="ro-RO"/>
        </w:rPr>
        <w:t xml:space="preserve">), măsurat la exteriorul locuinței conform standardului SR ISO 1996/2-08, la 1,5 m înălțime față de sol, să nu depășească 55 dB și curba de zgomot </w:t>
      </w:r>
      <w:proofErr w:type="spellStart"/>
      <w:r w:rsidRPr="004A1CEB">
        <w:rPr>
          <w:rFonts w:ascii="Arial" w:hAnsi="Arial" w:cs="Arial"/>
          <w:bCs/>
          <w:sz w:val="24"/>
          <w:szCs w:val="24"/>
          <w:lang w:val="ro-RO"/>
        </w:rPr>
        <w:t>Cz</w:t>
      </w:r>
      <w:proofErr w:type="spellEnd"/>
      <w:r w:rsidRPr="004A1CEB">
        <w:rPr>
          <w:rFonts w:ascii="Arial" w:hAnsi="Arial" w:cs="Arial"/>
          <w:bCs/>
          <w:sz w:val="24"/>
          <w:szCs w:val="24"/>
          <w:lang w:val="ro-RO"/>
        </w:rPr>
        <w:t xml:space="preserve"> 50, </w:t>
      </w:r>
    </w:p>
    <w:p w:rsidR="00E11441" w:rsidRPr="004A1CEB" w:rsidRDefault="00D96BFF" w:rsidP="007B7AD5">
      <w:pPr>
        <w:numPr>
          <w:ilvl w:val="0"/>
          <w:numId w:val="15"/>
        </w:numPr>
        <w:tabs>
          <w:tab w:val="left" w:pos="284"/>
          <w:tab w:val="left" w:pos="851"/>
          <w:tab w:val="left" w:pos="993"/>
        </w:tabs>
        <w:autoSpaceDE w:val="0"/>
        <w:autoSpaceDN w:val="0"/>
        <w:adjustRightInd w:val="0"/>
        <w:spacing w:after="0" w:line="240" w:lineRule="auto"/>
        <w:ind w:left="284" w:right="-23" w:hanging="284"/>
        <w:contextualSpacing/>
        <w:jc w:val="both"/>
        <w:rPr>
          <w:rFonts w:ascii="Arial" w:hAnsi="Arial" w:cs="Arial"/>
          <w:bCs/>
          <w:sz w:val="24"/>
          <w:szCs w:val="24"/>
          <w:lang w:val="ro-RO"/>
        </w:rPr>
      </w:pPr>
      <w:r w:rsidRPr="004A1CEB">
        <w:rPr>
          <w:rFonts w:ascii="Arial" w:hAnsi="Arial" w:cs="Arial"/>
          <w:bCs/>
          <w:sz w:val="24"/>
          <w:szCs w:val="24"/>
          <w:lang w:val="ro-RO"/>
        </w:rPr>
        <w:t>în perioada nopții, între orele 23,00-7,00, nivelul de presiune acustică continuu echivalent ponderat A (</w:t>
      </w:r>
      <w:proofErr w:type="spellStart"/>
      <w:r w:rsidRPr="004A1CEB">
        <w:rPr>
          <w:rFonts w:ascii="Arial" w:hAnsi="Arial" w:cs="Arial"/>
          <w:bCs/>
          <w:sz w:val="24"/>
          <w:szCs w:val="24"/>
          <w:lang w:val="ro-RO"/>
        </w:rPr>
        <w:t>L</w:t>
      </w:r>
      <w:r w:rsidRPr="004A1CEB">
        <w:rPr>
          <w:rFonts w:ascii="Arial" w:hAnsi="Arial" w:cs="Arial"/>
          <w:bCs/>
          <w:sz w:val="24"/>
          <w:szCs w:val="24"/>
          <w:vertAlign w:val="subscript"/>
          <w:lang w:val="ro-RO"/>
        </w:rPr>
        <w:t>AeqT</w:t>
      </w:r>
      <w:proofErr w:type="spellEnd"/>
      <w:r w:rsidRPr="004A1CEB">
        <w:rPr>
          <w:rFonts w:ascii="Arial" w:hAnsi="Arial" w:cs="Arial"/>
          <w:bCs/>
          <w:sz w:val="24"/>
          <w:szCs w:val="24"/>
          <w:lang w:val="ro-RO"/>
        </w:rPr>
        <w:t xml:space="preserve">), măsurat la exteriorul locuinței conform standardului SR ISO 1996/2-08, la 1,5 m înălțime față de sol, să nu depășească 45 dB și, respectiv, curba de zgomot </w:t>
      </w:r>
      <w:proofErr w:type="spellStart"/>
      <w:r w:rsidRPr="004A1CEB">
        <w:rPr>
          <w:rFonts w:ascii="Arial" w:hAnsi="Arial" w:cs="Arial"/>
          <w:bCs/>
          <w:sz w:val="24"/>
          <w:szCs w:val="24"/>
          <w:lang w:val="ro-RO"/>
        </w:rPr>
        <w:t>Cz</w:t>
      </w:r>
      <w:proofErr w:type="spellEnd"/>
      <w:r w:rsidRPr="004A1CEB">
        <w:rPr>
          <w:rFonts w:ascii="Arial" w:hAnsi="Arial" w:cs="Arial"/>
          <w:bCs/>
          <w:sz w:val="24"/>
          <w:szCs w:val="24"/>
          <w:lang w:val="ro-RO"/>
        </w:rPr>
        <w:t xml:space="preserve"> </w:t>
      </w:r>
    </w:p>
    <w:p w:rsidR="00E11441" w:rsidRPr="004A1CEB" w:rsidRDefault="00E11441" w:rsidP="00D96BFF">
      <w:pPr>
        <w:spacing w:after="0" w:line="240" w:lineRule="auto"/>
        <w:jc w:val="both"/>
        <w:rPr>
          <w:rFonts w:ascii="Arial" w:hAnsi="Arial" w:cs="Arial"/>
          <w:b/>
          <w:bCs/>
          <w:sz w:val="24"/>
          <w:szCs w:val="24"/>
          <w:lang w:val="ro-RO"/>
        </w:rPr>
      </w:pPr>
      <w:r w:rsidRPr="004A1CEB">
        <w:rPr>
          <w:rFonts w:ascii="Arial" w:hAnsi="Arial" w:cs="Arial"/>
          <w:b/>
          <w:sz w:val="24"/>
          <w:szCs w:val="24"/>
          <w:lang w:val="ro-RO"/>
        </w:rPr>
        <w:t>10.3.3.</w:t>
      </w:r>
      <w:r w:rsidRPr="004A1CEB">
        <w:rPr>
          <w:rFonts w:ascii="Arial" w:hAnsi="Arial" w:cs="Arial"/>
          <w:sz w:val="24"/>
          <w:szCs w:val="24"/>
          <w:lang w:val="ro-RO"/>
        </w:rPr>
        <w:t xml:space="preserve"> Măsurătorile şi calculul nivelului de zgomot echivalent continuu se vor face respectând prevederile STAS 6161/1-89 , STAS 6156-86 şi STAS 6161/3-82.</w:t>
      </w:r>
      <w:r w:rsidRPr="004A1CEB">
        <w:rPr>
          <w:rFonts w:ascii="Arial" w:hAnsi="Arial" w:cs="Arial"/>
          <w:b/>
          <w:bCs/>
          <w:sz w:val="24"/>
          <w:szCs w:val="24"/>
          <w:lang w:val="ro-RO"/>
        </w:rPr>
        <w:t xml:space="preserve"> </w:t>
      </w:r>
    </w:p>
    <w:p w:rsidR="00E11441" w:rsidRPr="004A1CEB" w:rsidRDefault="00E11441" w:rsidP="00D96BFF">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10.3.4. </w:t>
      </w:r>
      <w:r w:rsidRPr="004A1CEB">
        <w:rPr>
          <w:rFonts w:ascii="Arial" w:hAnsi="Arial" w:cs="Arial"/>
          <w:sz w:val="24"/>
          <w:szCs w:val="24"/>
          <w:lang w:val="ro-RO"/>
        </w:rPr>
        <w:t>Alte acte normative în domeniu necesar a fi respectate: HG nr. 321/2005 privind evaluarea şi gestionarea zgomotului ambiental, republicată în 10.01.2008.</w:t>
      </w:r>
    </w:p>
    <w:p w:rsidR="00A77235" w:rsidRPr="004A1CEB" w:rsidRDefault="00A77235" w:rsidP="00A77235">
      <w:pPr>
        <w:tabs>
          <w:tab w:val="left" w:pos="360"/>
          <w:tab w:val="left" w:pos="720"/>
        </w:tabs>
        <w:spacing w:after="0" w:line="240" w:lineRule="auto"/>
        <w:jc w:val="both"/>
        <w:rPr>
          <w:rFonts w:ascii="Arial" w:hAnsi="Arial" w:cs="Arial"/>
          <w:b/>
          <w:caps/>
          <w:sz w:val="24"/>
          <w:szCs w:val="24"/>
          <w:lang w:val="ro-RO"/>
        </w:rPr>
      </w:pPr>
    </w:p>
    <w:p w:rsidR="00A77235" w:rsidRPr="004A1CEB" w:rsidRDefault="00A77235" w:rsidP="00A77235">
      <w:pPr>
        <w:tabs>
          <w:tab w:val="left" w:pos="360"/>
          <w:tab w:val="left" w:pos="720"/>
          <w:tab w:val="left" w:pos="1800"/>
        </w:tabs>
        <w:spacing w:after="0" w:line="240" w:lineRule="auto"/>
        <w:ind w:right="3"/>
        <w:jc w:val="both"/>
        <w:rPr>
          <w:rFonts w:ascii="Arial" w:hAnsi="Arial" w:cs="Arial"/>
          <w:sz w:val="24"/>
          <w:szCs w:val="24"/>
          <w:lang w:val="ro-RO"/>
        </w:rPr>
      </w:pPr>
      <w:r w:rsidRPr="004A1CEB">
        <w:rPr>
          <w:rFonts w:ascii="Arial" w:hAnsi="Arial" w:cs="Arial"/>
          <w:b/>
          <w:sz w:val="24"/>
          <w:szCs w:val="24"/>
          <w:lang w:val="ro-RO"/>
        </w:rPr>
        <w:t>11. GESTIUNEA DEŞEURILOR ŞI A SUBSTANŢELOR CHIMICE</w:t>
      </w:r>
      <w:r w:rsidRPr="004A1CEB">
        <w:rPr>
          <w:rFonts w:ascii="Arial" w:hAnsi="Arial" w:cs="Arial"/>
          <w:b/>
          <w:bCs/>
          <w:sz w:val="24"/>
          <w:szCs w:val="24"/>
          <w:lang w:val="ro-RO"/>
        </w:rPr>
        <w:t xml:space="preserve">  PERICULOASE </w:t>
      </w:r>
    </w:p>
    <w:p w:rsidR="00A77235" w:rsidRPr="004A1CEB" w:rsidRDefault="00A77235" w:rsidP="00A77235">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11.1. Prevederi generale </w:t>
      </w:r>
    </w:p>
    <w:p w:rsidR="00A77235" w:rsidRPr="004A1CEB" w:rsidRDefault="00A77235" w:rsidP="00A77235">
      <w:pPr>
        <w:tabs>
          <w:tab w:val="left" w:pos="0"/>
        </w:tabs>
        <w:spacing w:after="0" w:line="240" w:lineRule="auto"/>
        <w:jc w:val="both"/>
        <w:rPr>
          <w:rFonts w:ascii="Arial" w:hAnsi="Arial" w:cs="Arial"/>
          <w:iCs/>
          <w:sz w:val="24"/>
          <w:szCs w:val="24"/>
          <w:lang w:val="ro-RO"/>
        </w:rPr>
      </w:pPr>
      <w:r w:rsidRPr="004A1CEB">
        <w:rPr>
          <w:rFonts w:ascii="Arial" w:hAnsi="Arial" w:cs="Arial"/>
          <w:b/>
          <w:sz w:val="24"/>
          <w:szCs w:val="24"/>
          <w:lang w:val="ro-RO"/>
        </w:rPr>
        <w:t xml:space="preserve">11.1.1. </w:t>
      </w:r>
      <w:r w:rsidRPr="004A1CEB">
        <w:rPr>
          <w:rFonts w:ascii="Arial" w:hAnsi="Arial" w:cs="Arial"/>
          <w:sz w:val="24"/>
          <w:szCs w:val="24"/>
          <w:lang w:val="ro-RO"/>
        </w:rPr>
        <w:t xml:space="preserve">Operatorul are obligaţia evitării producerii deşeurilor. În cazul în care aceasta nu poate fi evitată, valorificarea deşeurilor, iar în caz de imposibilitate tehnică şi economică, neutralizarea şi eliminarea acestora, evitându-se sau reducându-se impactul asupra mediului. </w:t>
      </w:r>
    </w:p>
    <w:p w:rsidR="00A77235" w:rsidRPr="004A1CEB" w:rsidRDefault="00A77235" w:rsidP="00A77235">
      <w:pPr>
        <w:tabs>
          <w:tab w:val="left" w:pos="0"/>
        </w:tabs>
        <w:spacing w:after="0" w:line="240" w:lineRule="auto"/>
        <w:jc w:val="both"/>
        <w:rPr>
          <w:rFonts w:ascii="Arial" w:hAnsi="Arial" w:cs="Arial"/>
          <w:b/>
          <w:iCs/>
          <w:sz w:val="24"/>
          <w:szCs w:val="24"/>
          <w:lang w:val="ro-RO"/>
        </w:rPr>
      </w:pPr>
      <w:r w:rsidRPr="004A1CEB">
        <w:rPr>
          <w:rFonts w:ascii="Arial" w:hAnsi="Arial" w:cs="Arial"/>
          <w:b/>
          <w:sz w:val="24"/>
          <w:szCs w:val="24"/>
          <w:lang w:val="ro-RO"/>
        </w:rPr>
        <w:t xml:space="preserve">11.1.2. </w:t>
      </w:r>
      <w:r w:rsidRPr="004A1CEB">
        <w:rPr>
          <w:rFonts w:ascii="Arial" w:hAnsi="Arial" w:cs="Arial"/>
          <w:bCs/>
          <w:sz w:val="24"/>
          <w:szCs w:val="24"/>
          <w:lang w:val="ro-RO"/>
        </w:rPr>
        <w:t xml:space="preserve">Eliminarea sau </w:t>
      </w:r>
      <w:r w:rsidRPr="004A1CEB">
        <w:rPr>
          <w:rFonts w:ascii="Arial" w:hAnsi="Arial" w:cs="Arial"/>
          <w:sz w:val="24"/>
          <w:szCs w:val="24"/>
          <w:lang w:val="ro-RO" w:eastAsia="ro-RO"/>
        </w:rPr>
        <w:t xml:space="preserve">valorificarea </w:t>
      </w:r>
      <w:r w:rsidRPr="004A1CEB">
        <w:rPr>
          <w:rFonts w:ascii="Arial" w:hAnsi="Arial" w:cs="Arial"/>
          <w:bCs/>
          <w:sz w:val="24"/>
          <w:szCs w:val="24"/>
          <w:lang w:val="ro-RO"/>
        </w:rPr>
        <w:t xml:space="preserve">deşeurilor trebuie să se desfăşoare aşa cum este precizat la punctul 11.1.19. din prezenta autorizaţie şi în conformitate cu legislaţia naţională în domeniu. Nu trebuie eliminate sau </w:t>
      </w:r>
      <w:r w:rsidRPr="004A1CEB">
        <w:rPr>
          <w:rFonts w:ascii="Arial" w:hAnsi="Arial" w:cs="Arial"/>
          <w:sz w:val="24"/>
          <w:szCs w:val="24"/>
          <w:lang w:val="ro-RO" w:eastAsia="ro-RO"/>
        </w:rPr>
        <w:t>valorificate</w:t>
      </w:r>
      <w:r w:rsidRPr="004A1CEB">
        <w:rPr>
          <w:rFonts w:ascii="Arial" w:hAnsi="Arial" w:cs="Arial"/>
          <w:bCs/>
          <w:sz w:val="24"/>
          <w:szCs w:val="24"/>
          <w:lang w:val="ro-RO"/>
        </w:rPr>
        <w:t xml:space="preserve"> alte deşeuri nici pe amplasament, nici în afara</w:t>
      </w:r>
      <w:r w:rsidRPr="004A1CEB">
        <w:rPr>
          <w:rFonts w:ascii="Arial" w:hAnsi="Arial" w:cs="Arial"/>
          <w:b/>
          <w:sz w:val="24"/>
          <w:szCs w:val="24"/>
          <w:lang w:val="ro-RO"/>
        </w:rPr>
        <w:t xml:space="preserve"> </w:t>
      </w:r>
      <w:r w:rsidRPr="004A1CEB">
        <w:rPr>
          <w:rFonts w:ascii="Arial" w:hAnsi="Arial" w:cs="Arial"/>
          <w:sz w:val="24"/>
          <w:szCs w:val="24"/>
          <w:lang w:val="ro-RO"/>
        </w:rPr>
        <w:t xml:space="preserve"> amplasamentului, fără a informa în prealabil autoritatea competentă pentru protecţia mediului şi fără acordul scris al acesteia.</w:t>
      </w:r>
      <w:r w:rsidRPr="004A1CEB">
        <w:rPr>
          <w:rFonts w:ascii="Arial" w:hAnsi="Arial" w:cs="Arial"/>
          <w:b/>
          <w:iCs/>
          <w:sz w:val="24"/>
          <w:szCs w:val="24"/>
          <w:lang w:val="ro-RO"/>
        </w:rPr>
        <w:t xml:space="preserve"> </w:t>
      </w:r>
    </w:p>
    <w:p w:rsidR="00A77235" w:rsidRPr="004A1CEB" w:rsidRDefault="00A77235" w:rsidP="00A77235">
      <w:pPr>
        <w:tabs>
          <w:tab w:val="left" w:pos="360"/>
          <w:tab w:val="left" w:pos="720"/>
          <w:tab w:val="left" w:pos="1800"/>
        </w:tabs>
        <w:spacing w:after="0" w:line="240" w:lineRule="auto"/>
        <w:ind w:right="-32"/>
        <w:jc w:val="both"/>
        <w:rPr>
          <w:rFonts w:ascii="Arial" w:hAnsi="Arial" w:cs="Arial"/>
          <w:b/>
          <w:sz w:val="24"/>
          <w:szCs w:val="24"/>
          <w:lang w:val="ro-RO"/>
        </w:rPr>
      </w:pPr>
      <w:r w:rsidRPr="004A1CEB">
        <w:rPr>
          <w:rFonts w:ascii="Arial" w:hAnsi="Arial" w:cs="Arial"/>
          <w:b/>
          <w:sz w:val="24"/>
          <w:szCs w:val="24"/>
          <w:lang w:val="ro-RO"/>
        </w:rPr>
        <w:t>11.1.</w:t>
      </w:r>
      <w:r w:rsidR="00B05DBF" w:rsidRPr="004A1CEB">
        <w:rPr>
          <w:rFonts w:ascii="Arial" w:hAnsi="Arial" w:cs="Arial"/>
          <w:b/>
          <w:sz w:val="24"/>
          <w:szCs w:val="24"/>
          <w:lang w:val="ro-RO"/>
        </w:rPr>
        <w:t>3</w:t>
      </w:r>
      <w:r w:rsidRPr="004A1CEB">
        <w:rPr>
          <w:rFonts w:ascii="Arial" w:hAnsi="Arial" w:cs="Arial"/>
          <w:b/>
          <w:sz w:val="24"/>
          <w:szCs w:val="24"/>
          <w:lang w:val="ro-RO"/>
        </w:rPr>
        <w:t>. Transportul deşeurilor</w:t>
      </w:r>
    </w:p>
    <w:p w:rsidR="00A77235" w:rsidRPr="004A1CEB" w:rsidRDefault="00A77235" w:rsidP="00A77235">
      <w:pPr>
        <w:spacing w:after="0" w:line="240" w:lineRule="auto"/>
        <w:ind w:right="-7"/>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Deşeurile expediate în afara amplasamentului pentru recuperare sau eliminare pot fi transportate numai de către agenţi economici autorizaţi, cu respectarea prevederilor H.G. nr. 1061/2008. Deşeurile trebuie transportate doar de la amplasamentul activităţii la amplasamentul de recuperare/eliminare fără a afecta în sens negativ mediul şi în conformitate cu reglementările legale în vigoare, pe baza formularelor prevăzute în Anexele 1, 2 şi 3 ale hotărârii de guvern, funcţie de categoria deşeurilor şi destinaţia acestora.</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b/>
          <w:sz w:val="24"/>
          <w:szCs w:val="24"/>
          <w:lang w:val="ro-RO"/>
        </w:rPr>
        <w:t>11.1.</w:t>
      </w:r>
      <w:r w:rsidR="00B05DBF" w:rsidRPr="004A1CEB">
        <w:rPr>
          <w:rFonts w:ascii="Arial" w:hAnsi="Arial" w:cs="Arial"/>
          <w:b/>
          <w:sz w:val="24"/>
          <w:szCs w:val="24"/>
          <w:lang w:val="ro-RO"/>
        </w:rPr>
        <w:t>4</w:t>
      </w:r>
      <w:r w:rsidRPr="004A1CEB">
        <w:rPr>
          <w:rFonts w:ascii="Arial" w:hAnsi="Arial" w:cs="Arial"/>
          <w:b/>
          <w:sz w:val="24"/>
          <w:szCs w:val="24"/>
          <w:lang w:val="ro-RO"/>
        </w:rPr>
        <w:t xml:space="preserve">. </w:t>
      </w:r>
      <w:r w:rsidRPr="004A1CEB">
        <w:rPr>
          <w:rFonts w:ascii="Arial" w:hAnsi="Arial" w:cs="Arial"/>
          <w:sz w:val="24"/>
          <w:szCs w:val="24"/>
          <w:lang w:val="ro-RO"/>
        </w:rPr>
        <w:t>Gestionarea tuturor categoriilor de deşeuri se va realiza cu respectarea strictă a prevederilor Legii nr.  211/2011(r1)  privind regimul deşeurilor.</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b/>
          <w:sz w:val="24"/>
          <w:szCs w:val="24"/>
          <w:lang w:val="ro-RO"/>
        </w:rPr>
        <w:t>11.1.</w:t>
      </w:r>
      <w:r w:rsidR="00B05DBF" w:rsidRPr="004A1CEB">
        <w:rPr>
          <w:rFonts w:ascii="Arial" w:hAnsi="Arial" w:cs="Arial"/>
          <w:b/>
          <w:sz w:val="24"/>
          <w:szCs w:val="24"/>
          <w:lang w:val="ro-RO"/>
        </w:rPr>
        <w:t>5</w:t>
      </w:r>
      <w:r w:rsidRPr="004A1CEB">
        <w:rPr>
          <w:rFonts w:ascii="Arial" w:hAnsi="Arial" w:cs="Arial"/>
          <w:b/>
          <w:sz w:val="24"/>
          <w:szCs w:val="24"/>
          <w:lang w:val="ro-RO"/>
        </w:rPr>
        <w:t>.</w:t>
      </w:r>
      <w:r w:rsidRPr="004A1CEB">
        <w:rPr>
          <w:rFonts w:ascii="Arial" w:hAnsi="Arial" w:cs="Arial"/>
          <w:sz w:val="24"/>
          <w:szCs w:val="24"/>
          <w:lang w:val="ro-RO"/>
        </w:rPr>
        <w:t xml:space="preserve"> Operatorul are obligaţia să desemneze o persoană din rândul angajaţilor proprii care să urmărească şi să asigure îndeplinirea obligaţiilor prevăzute de Legea nr. 211/2011(r1) privind regimul deşeurilor sau să delege această obligaţie unei terţe persoane. Persoanele desemnate trebuie să fie instruite în domeniul gestiunii deşeurilor, inclusiv a deşeurilor periculoase, ca urmare a absolvirii unor cursuri de specialitate. </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b/>
          <w:sz w:val="24"/>
          <w:szCs w:val="24"/>
          <w:lang w:val="ro-RO"/>
        </w:rPr>
        <w:t>11.1.</w:t>
      </w:r>
      <w:r w:rsidR="00B05DBF" w:rsidRPr="004A1CEB">
        <w:rPr>
          <w:rFonts w:ascii="Arial" w:hAnsi="Arial" w:cs="Arial"/>
          <w:b/>
          <w:sz w:val="24"/>
          <w:szCs w:val="24"/>
          <w:lang w:val="ro-RO"/>
        </w:rPr>
        <w:t>6</w:t>
      </w:r>
      <w:r w:rsidRPr="004A1CEB">
        <w:rPr>
          <w:rFonts w:ascii="Arial" w:hAnsi="Arial" w:cs="Arial"/>
          <w:b/>
          <w:sz w:val="24"/>
          <w:szCs w:val="24"/>
          <w:lang w:val="ro-RO"/>
        </w:rPr>
        <w:t>.</w:t>
      </w:r>
      <w:r w:rsidRPr="004A1CEB">
        <w:rPr>
          <w:rFonts w:ascii="Arial" w:hAnsi="Arial" w:cs="Arial"/>
          <w:sz w:val="24"/>
          <w:szCs w:val="24"/>
          <w:lang w:val="ro-RO"/>
        </w:rPr>
        <w:t xml:space="preserve"> Gestionarea deşeurilor trebuie să se realizeze fără a pune în pericol sănătatea umană şi fără a dăuna mediului, în special: </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   a) fără a genera riscuri pentru aer, apă, sol, faună sau floră; </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   b) fără a crea disconfort din cauza zgomotului sau a mirosurilor; </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   c) fără a afecta negativ peisajul sau zonele de interes special. </w:t>
      </w:r>
    </w:p>
    <w:p w:rsidR="00A77235" w:rsidRPr="004A1CEB" w:rsidRDefault="00A77235" w:rsidP="00A77235">
      <w:pPr>
        <w:spacing w:after="0" w:line="240" w:lineRule="auto"/>
        <w:jc w:val="both"/>
        <w:rPr>
          <w:rFonts w:ascii="Arial" w:eastAsia="Times New Roman" w:hAnsi="Arial" w:cs="Arial"/>
          <w:sz w:val="24"/>
          <w:szCs w:val="24"/>
          <w:lang w:val="ro-RO"/>
        </w:rPr>
      </w:pPr>
      <w:r w:rsidRPr="004A1CEB">
        <w:rPr>
          <w:rFonts w:ascii="Arial" w:eastAsia="Times New Roman" w:hAnsi="Arial" w:cs="Arial"/>
          <w:b/>
          <w:bCs/>
          <w:iCs/>
          <w:sz w:val="24"/>
          <w:szCs w:val="24"/>
          <w:lang w:val="ro-RO"/>
        </w:rPr>
        <w:t>11.1.</w:t>
      </w:r>
      <w:r w:rsidR="00B05DBF" w:rsidRPr="004A1CEB">
        <w:rPr>
          <w:rFonts w:ascii="Arial" w:eastAsia="Times New Roman" w:hAnsi="Arial" w:cs="Arial"/>
          <w:b/>
          <w:bCs/>
          <w:iCs/>
          <w:sz w:val="24"/>
          <w:szCs w:val="24"/>
          <w:lang w:val="ro-RO"/>
        </w:rPr>
        <w:t>7</w:t>
      </w:r>
      <w:r w:rsidRPr="004A1CEB">
        <w:rPr>
          <w:rFonts w:ascii="Arial" w:eastAsia="Times New Roman" w:hAnsi="Arial" w:cs="Arial"/>
          <w:b/>
          <w:bCs/>
          <w:iCs/>
          <w:sz w:val="24"/>
          <w:szCs w:val="24"/>
          <w:lang w:val="ro-RO"/>
        </w:rPr>
        <w:t xml:space="preserve">. </w:t>
      </w:r>
      <w:r w:rsidRPr="004A1CEB">
        <w:rPr>
          <w:rFonts w:ascii="Arial" w:eastAsia="Times New Roman" w:hAnsi="Arial" w:cs="Arial"/>
          <w:bCs/>
          <w:iCs/>
          <w:sz w:val="24"/>
          <w:szCs w:val="24"/>
          <w:lang w:val="ro-RO"/>
        </w:rPr>
        <w:t>Operatorul are obligaţia</w:t>
      </w:r>
      <w:r w:rsidRPr="004A1CEB">
        <w:rPr>
          <w:rFonts w:ascii="Arial" w:eastAsia="Times New Roman" w:hAnsi="Arial" w:cs="Arial"/>
          <w:b/>
          <w:bCs/>
          <w:iCs/>
          <w:sz w:val="24"/>
          <w:szCs w:val="24"/>
          <w:lang w:val="ro-RO"/>
        </w:rPr>
        <w:t xml:space="preserve"> </w:t>
      </w:r>
      <w:r w:rsidRPr="004A1CEB">
        <w:rPr>
          <w:rFonts w:ascii="Arial" w:eastAsia="Times New Roman" w:hAnsi="Arial" w:cs="Arial"/>
          <w:bCs/>
          <w:iCs/>
          <w:sz w:val="24"/>
          <w:szCs w:val="24"/>
          <w:lang w:val="ro-RO"/>
        </w:rPr>
        <w:t>să</w:t>
      </w:r>
      <w:r w:rsidRPr="004A1CEB">
        <w:rPr>
          <w:rFonts w:ascii="Arial" w:eastAsia="Times New Roman" w:hAnsi="Arial" w:cs="Arial"/>
          <w:b/>
          <w:bCs/>
          <w:iCs/>
          <w:sz w:val="24"/>
          <w:szCs w:val="24"/>
          <w:lang w:val="ro-RO"/>
        </w:rPr>
        <w:t xml:space="preserve"> </w:t>
      </w:r>
      <w:r w:rsidRPr="004A1CEB">
        <w:rPr>
          <w:rFonts w:ascii="Arial" w:eastAsia="Times New Roman" w:hAnsi="Arial" w:cs="Arial"/>
          <w:sz w:val="24"/>
          <w:szCs w:val="24"/>
          <w:lang w:val="ro-RO"/>
        </w:rPr>
        <w:t>colecteze separat toate deşeurile generate pe amplasament.</w:t>
      </w:r>
    </w:p>
    <w:p w:rsidR="00A77235" w:rsidRPr="004A1CEB" w:rsidRDefault="00A77235" w:rsidP="00A77235">
      <w:pPr>
        <w:tabs>
          <w:tab w:val="left" w:pos="360"/>
          <w:tab w:val="left" w:pos="720"/>
          <w:tab w:val="left" w:pos="900"/>
        </w:tabs>
        <w:spacing w:after="0" w:line="240" w:lineRule="auto"/>
        <w:jc w:val="both"/>
        <w:rPr>
          <w:rFonts w:ascii="Arial" w:hAnsi="Arial" w:cs="Arial"/>
          <w:sz w:val="24"/>
          <w:szCs w:val="24"/>
          <w:lang w:val="ro-RO"/>
        </w:rPr>
      </w:pPr>
      <w:r w:rsidRPr="004A1CEB">
        <w:rPr>
          <w:rFonts w:ascii="Arial" w:hAnsi="Arial" w:cs="Arial"/>
          <w:b/>
          <w:sz w:val="24"/>
          <w:szCs w:val="24"/>
          <w:lang w:val="ro-RO"/>
        </w:rPr>
        <w:t>11.1.</w:t>
      </w:r>
      <w:r w:rsidR="00B05DBF" w:rsidRPr="004A1CEB">
        <w:rPr>
          <w:rFonts w:ascii="Arial" w:hAnsi="Arial" w:cs="Arial"/>
          <w:b/>
          <w:sz w:val="24"/>
          <w:szCs w:val="24"/>
          <w:lang w:val="ro-RO"/>
        </w:rPr>
        <w:t>8</w:t>
      </w:r>
      <w:r w:rsidRPr="004A1CEB">
        <w:rPr>
          <w:rFonts w:ascii="Arial" w:hAnsi="Arial" w:cs="Arial"/>
          <w:b/>
          <w:sz w:val="24"/>
          <w:szCs w:val="24"/>
          <w:lang w:val="ro-RO"/>
        </w:rPr>
        <w:t>.</w:t>
      </w:r>
      <w:r w:rsidRPr="004A1CEB">
        <w:rPr>
          <w:rFonts w:ascii="Arial" w:hAnsi="Arial" w:cs="Arial"/>
          <w:sz w:val="24"/>
          <w:szCs w:val="24"/>
          <w:lang w:val="ro-RO"/>
        </w:rPr>
        <w:t xml:space="preserve"> Deşeurile vor fi colectate şi depozitate temporar pe tipuri şi categorii, fără a se amesteca. </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b/>
          <w:sz w:val="24"/>
          <w:szCs w:val="24"/>
          <w:lang w:val="ro-RO"/>
        </w:rPr>
        <w:t>11.1.</w:t>
      </w:r>
      <w:r w:rsidR="00B05DBF" w:rsidRPr="004A1CEB">
        <w:rPr>
          <w:rFonts w:ascii="Arial" w:hAnsi="Arial" w:cs="Arial"/>
          <w:b/>
          <w:sz w:val="24"/>
          <w:szCs w:val="24"/>
          <w:lang w:val="ro-RO"/>
        </w:rPr>
        <w:t>9</w:t>
      </w:r>
      <w:r w:rsidRPr="004A1CEB">
        <w:rPr>
          <w:rFonts w:ascii="Arial" w:hAnsi="Arial" w:cs="Arial"/>
          <w:b/>
          <w:sz w:val="24"/>
          <w:szCs w:val="24"/>
          <w:lang w:val="ro-RO"/>
        </w:rPr>
        <w:t>.</w:t>
      </w:r>
      <w:r w:rsidRPr="004A1CEB">
        <w:rPr>
          <w:rFonts w:ascii="Arial" w:hAnsi="Arial" w:cs="Arial"/>
          <w:sz w:val="24"/>
          <w:szCs w:val="24"/>
          <w:lang w:val="ro-RO"/>
        </w:rPr>
        <w:t xml:space="preserve"> Abandonarea deşeurilor este interzisă. </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b/>
          <w:sz w:val="24"/>
          <w:szCs w:val="24"/>
          <w:lang w:val="ro-RO"/>
        </w:rPr>
        <w:t>11.1.1</w:t>
      </w:r>
      <w:r w:rsidR="00B05DBF" w:rsidRPr="004A1CEB">
        <w:rPr>
          <w:rFonts w:ascii="Arial" w:hAnsi="Arial" w:cs="Arial"/>
          <w:b/>
          <w:sz w:val="24"/>
          <w:szCs w:val="24"/>
          <w:lang w:val="ro-RO"/>
        </w:rPr>
        <w:t>0</w:t>
      </w:r>
      <w:r w:rsidRPr="004A1CEB">
        <w:rPr>
          <w:rFonts w:ascii="Arial" w:hAnsi="Arial" w:cs="Arial"/>
          <w:b/>
          <w:sz w:val="24"/>
          <w:szCs w:val="24"/>
          <w:lang w:val="ro-RO"/>
        </w:rPr>
        <w:t>.</w:t>
      </w:r>
      <w:r w:rsidRPr="004A1CEB">
        <w:rPr>
          <w:rFonts w:ascii="Arial" w:hAnsi="Arial" w:cs="Arial"/>
          <w:sz w:val="24"/>
          <w:szCs w:val="24"/>
          <w:lang w:val="ro-RO"/>
        </w:rPr>
        <w:t xml:space="preserve"> Eliminarea deşeurilor în afara spaţiilor autorizate în acest scop este interzisă. </w:t>
      </w:r>
    </w:p>
    <w:p w:rsidR="00A77235" w:rsidRPr="004A1CEB" w:rsidRDefault="00A77235" w:rsidP="00A77235">
      <w:pPr>
        <w:tabs>
          <w:tab w:val="left" w:pos="9900"/>
        </w:tabs>
        <w:spacing w:after="0" w:line="240" w:lineRule="auto"/>
        <w:jc w:val="both"/>
        <w:rPr>
          <w:rFonts w:ascii="Arial" w:hAnsi="Arial" w:cs="Arial"/>
          <w:sz w:val="24"/>
          <w:szCs w:val="24"/>
          <w:lang w:val="ro-RO"/>
        </w:rPr>
      </w:pPr>
      <w:r w:rsidRPr="004A1CEB">
        <w:rPr>
          <w:rFonts w:ascii="Arial" w:hAnsi="Arial" w:cs="Arial"/>
          <w:b/>
          <w:bCs/>
          <w:sz w:val="24"/>
          <w:szCs w:val="24"/>
          <w:lang w:val="ro-RO"/>
        </w:rPr>
        <w:t>11.1.1</w:t>
      </w:r>
      <w:r w:rsidR="00B05DBF" w:rsidRPr="004A1CEB">
        <w:rPr>
          <w:rFonts w:ascii="Arial" w:hAnsi="Arial" w:cs="Arial"/>
          <w:b/>
          <w:bCs/>
          <w:sz w:val="24"/>
          <w:szCs w:val="24"/>
          <w:lang w:val="ro-RO"/>
        </w:rPr>
        <w:t>1</w:t>
      </w:r>
      <w:r w:rsidRPr="004A1CEB">
        <w:rPr>
          <w:rFonts w:ascii="Arial" w:hAnsi="Arial" w:cs="Arial"/>
          <w:b/>
          <w:bCs/>
          <w:sz w:val="24"/>
          <w:szCs w:val="24"/>
          <w:lang w:val="ro-RO"/>
        </w:rPr>
        <w:t xml:space="preserve">. </w:t>
      </w:r>
      <w:r w:rsidRPr="004A1CEB">
        <w:rPr>
          <w:rFonts w:ascii="Arial" w:hAnsi="Arial" w:cs="Arial"/>
          <w:sz w:val="24"/>
          <w:szCs w:val="24"/>
          <w:lang w:val="ro-RO"/>
        </w:rPr>
        <w:t>Zonele de depozitare temporară a deşeurilor vor fi marcate şi semnalizate</w:t>
      </w:r>
      <w:r w:rsidR="00575745" w:rsidRPr="004A1CEB">
        <w:rPr>
          <w:rFonts w:ascii="Arial" w:hAnsi="Arial" w:cs="Arial"/>
          <w:sz w:val="24"/>
          <w:szCs w:val="24"/>
          <w:lang w:val="ro-RO"/>
        </w:rPr>
        <w:t xml:space="preserve"> cu precizarea capacităţii şi a perioadei de stocare</w:t>
      </w:r>
      <w:r w:rsidRPr="004A1CEB">
        <w:rPr>
          <w:rFonts w:ascii="Arial" w:hAnsi="Arial" w:cs="Arial"/>
          <w:sz w:val="24"/>
          <w:szCs w:val="24"/>
          <w:lang w:val="ro-RO"/>
        </w:rPr>
        <w:t xml:space="preserve">. </w:t>
      </w:r>
      <w:proofErr w:type="spellStart"/>
      <w:r w:rsidRPr="004A1CEB">
        <w:rPr>
          <w:rFonts w:ascii="Arial" w:hAnsi="Arial" w:cs="Arial"/>
          <w:sz w:val="24"/>
          <w:szCs w:val="24"/>
          <w:lang w:val="ro-RO"/>
        </w:rPr>
        <w:t>Recipienţii</w:t>
      </w:r>
      <w:proofErr w:type="spellEnd"/>
      <w:r w:rsidRPr="004A1CEB">
        <w:rPr>
          <w:rFonts w:ascii="Arial" w:hAnsi="Arial" w:cs="Arial"/>
          <w:sz w:val="24"/>
          <w:szCs w:val="24"/>
          <w:lang w:val="ro-RO"/>
        </w:rPr>
        <w:t xml:space="preserve"> vor fi inscripţionaţi, verificaţi periodic, asigurându-se proceduri pentru containerele avariate.</w:t>
      </w:r>
    </w:p>
    <w:p w:rsidR="00A77235" w:rsidRPr="004A1CEB" w:rsidRDefault="00A77235" w:rsidP="00A77235">
      <w:pPr>
        <w:spacing w:after="0" w:line="240" w:lineRule="auto"/>
        <w:jc w:val="both"/>
        <w:rPr>
          <w:rFonts w:ascii="Arial" w:hAnsi="Arial" w:cs="Arial"/>
          <w:b/>
          <w:sz w:val="24"/>
          <w:szCs w:val="24"/>
          <w:lang w:val="ro-RO"/>
        </w:rPr>
      </w:pPr>
      <w:r w:rsidRPr="004A1CEB">
        <w:rPr>
          <w:rFonts w:ascii="Arial" w:hAnsi="Arial" w:cs="Arial"/>
          <w:b/>
          <w:sz w:val="24"/>
          <w:szCs w:val="24"/>
          <w:lang w:val="ro-RO"/>
        </w:rPr>
        <w:t>11.1.1</w:t>
      </w:r>
      <w:r w:rsidR="00B05DBF" w:rsidRPr="004A1CEB">
        <w:rPr>
          <w:rFonts w:ascii="Arial" w:hAnsi="Arial" w:cs="Arial"/>
          <w:b/>
          <w:sz w:val="24"/>
          <w:szCs w:val="24"/>
          <w:lang w:val="ro-RO"/>
        </w:rPr>
        <w:t>2</w:t>
      </w:r>
      <w:r w:rsidRPr="004A1CEB">
        <w:rPr>
          <w:rFonts w:ascii="Arial" w:hAnsi="Arial" w:cs="Arial"/>
          <w:b/>
          <w:sz w:val="24"/>
          <w:szCs w:val="24"/>
          <w:lang w:val="ro-RO"/>
        </w:rPr>
        <w:t>. Deşeuri periculoase</w:t>
      </w:r>
    </w:p>
    <w:p w:rsidR="00A77235" w:rsidRPr="004A1CEB" w:rsidRDefault="00A77235" w:rsidP="0082409F">
      <w:pPr>
        <w:numPr>
          <w:ilvl w:val="0"/>
          <w:numId w:val="7"/>
        </w:numPr>
        <w:tabs>
          <w:tab w:val="num" w:pos="284"/>
          <w:tab w:val="num" w:pos="580"/>
        </w:tabs>
        <w:spacing w:after="0" w:line="240" w:lineRule="auto"/>
        <w:ind w:left="0" w:firstLine="0"/>
        <w:jc w:val="both"/>
        <w:rPr>
          <w:rFonts w:ascii="Arial" w:eastAsia="Times New Roman" w:hAnsi="Arial" w:cs="Arial"/>
          <w:sz w:val="24"/>
          <w:szCs w:val="24"/>
          <w:lang w:val="ro-RO"/>
        </w:rPr>
      </w:pPr>
      <w:r w:rsidRPr="004A1CEB">
        <w:rPr>
          <w:rFonts w:ascii="Arial" w:eastAsia="Times New Roman" w:hAnsi="Arial" w:cs="Arial"/>
          <w:sz w:val="24"/>
          <w:szCs w:val="24"/>
          <w:lang w:val="ro-RO"/>
        </w:rPr>
        <w:t>Operatorul are obligaţia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A77235" w:rsidRPr="004A1CEB" w:rsidRDefault="00A77235" w:rsidP="0082409F">
      <w:pPr>
        <w:numPr>
          <w:ilvl w:val="0"/>
          <w:numId w:val="7"/>
        </w:numPr>
        <w:tabs>
          <w:tab w:val="num" w:pos="284"/>
          <w:tab w:val="num" w:pos="580"/>
        </w:tabs>
        <w:spacing w:after="0" w:line="240" w:lineRule="auto"/>
        <w:ind w:left="0" w:firstLine="0"/>
        <w:jc w:val="both"/>
        <w:rPr>
          <w:rFonts w:ascii="Arial" w:hAnsi="Arial" w:cs="Arial"/>
          <w:sz w:val="24"/>
          <w:szCs w:val="24"/>
          <w:lang w:val="ro-RO"/>
        </w:rPr>
      </w:pPr>
      <w:r w:rsidRPr="004A1CEB">
        <w:rPr>
          <w:rFonts w:ascii="Arial" w:hAnsi="Arial" w:cs="Arial"/>
          <w:sz w:val="24"/>
          <w:szCs w:val="24"/>
          <w:lang w:val="ro-RO"/>
        </w:rPr>
        <w:t>Producătorii/deţinătorii de deşeuri periculoase, precum şi operatorii economici autorizaţi din punctul de vedere al protecţiei mediului să desfăşoare activităţi de colectare, transport, stocare, tratare sau valorificare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A77235" w:rsidRPr="004A1CEB" w:rsidRDefault="00A77235" w:rsidP="0082409F">
      <w:pPr>
        <w:numPr>
          <w:ilvl w:val="0"/>
          <w:numId w:val="7"/>
        </w:numPr>
        <w:tabs>
          <w:tab w:val="num" w:pos="284"/>
          <w:tab w:val="num" w:pos="580"/>
        </w:tabs>
        <w:spacing w:after="0" w:line="240" w:lineRule="auto"/>
        <w:ind w:left="0" w:firstLine="0"/>
        <w:jc w:val="both"/>
        <w:rPr>
          <w:rFonts w:ascii="Arial" w:hAnsi="Arial" w:cs="Arial"/>
          <w:sz w:val="24"/>
          <w:szCs w:val="24"/>
          <w:lang w:val="ro-RO"/>
        </w:rPr>
      </w:pPr>
      <w:r w:rsidRPr="004A1CEB">
        <w:rPr>
          <w:rFonts w:ascii="Arial" w:hAnsi="Arial" w:cs="Arial"/>
          <w:sz w:val="24"/>
          <w:szCs w:val="24"/>
          <w:lang w:val="ro-RO"/>
        </w:rPr>
        <w:t>Producătorii şi deţinătorii de deşeuri periculoase  au obligaţia să nu amestece diferitele categorii de deşeuri periculoase cu alte categorii de deşeuri periculoase sau cu alte deşeuri, substanţe ori materiale. Amestecarea include diluarea substanţelor periculoase.</w:t>
      </w:r>
    </w:p>
    <w:p w:rsidR="00A77235" w:rsidRPr="004A1CEB" w:rsidRDefault="00A77235" w:rsidP="0082409F">
      <w:pPr>
        <w:numPr>
          <w:ilvl w:val="0"/>
          <w:numId w:val="7"/>
        </w:numPr>
        <w:tabs>
          <w:tab w:val="num" w:pos="284"/>
          <w:tab w:val="num" w:pos="580"/>
        </w:tabs>
        <w:spacing w:after="0" w:line="240" w:lineRule="auto"/>
        <w:ind w:left="0" w:firstLine="0"/>
        <w:jc w:val="both"/>
        <w:rPr>
          <w:rFonts w:ascii="Arial" w:hAnsi="Arial" w:cs="Arial"/>
          <w:sz w:val="24"/>
          <w:szCs w:val="24"/>
          <w:lang w:val="ro-RO"/>
        </w:rPr>
      </w:pPr>
      <w:r w:rsidRPr="004A1CEB">
        <w:rPr>
          <w:rFonts w:ascii="Arial" w:hAnsi="Arial" w:cs="Arial"/>
          <w:sz w:val="24"/>
          <w:szCs w:val="24"/>
          <w:lang w:val="ro-RO"/>
        </w:rPr>
        <w:t xml:space="preserve">Producătorii de deşeuri sunt obligaţi să se asigure că pe durata efectuării operaţiunilor de colectare, transport şi stocare a deşeurilor periculoase acestea sunt ambalate şi etichetate potrivit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 ale Hotărârii Guvernului nr. 1.408/2008 privind clasificarea, ambalarea şi etichetarea substanţelor periculoase şi ale Hotărârii Guvernului nr. 937/2010 privind clasificarea, ambalarea şi etichetarea la introducerea pe piaţă a preparatelor periculoase. </w:t>
      </w:r>
    </w:p>
    <w:p w:rsidR="00A77235" w:rsidRPr="004A1CEB" w:rsidRDefault="004730D6" w:rsidP="00A77235">
      <w:pPr>
        <w:tabs>
          <w:tab w:val="left" w:pos="360"/>
          <w:tab w:val="left" w:pos="720"/>
          <w:tab w:val="left" w:pos="1800"/>
        </w:tabs>
        <w:spacing w:after="0" w:line="240" w:lineRule="auto"/>
        <w:jc w:val="both"/>
        <w:rPr>
          <w:rFonts w:ascii="Arial" w:hAnsi="Arial" w:cs="Arial"/>
          <w:sz w:val="24"/>
          <w:szCs w:val="24"/>
          <w:lang w:val="ro-RO"/>
        </w:rPr>
      </w:pPr>
      <w:r w:rsidRPr="004A1CEB">
        <w:rPr>
          <w:rFonts w:ascii="Arial" w:hAnsi="Arial" w:cs="Arial"/>
          <w:b/>
          <w:sz w:val="24"/>
          <w:szCs w:val="24"/>
          <w:lang w:val="ro-RO"/>
        </w:rPr>
        <w:t>11.1.13</w:t>
      </w:r>
      <w:r w:rsidR="00A77235" w:rsidRPr="004A1CEB">
        <w:rPr>
          <w:rFonts w:ascii="Arial" w:hAnsi="Arial" w:cs="Arial"/>
          <w:b/>
          <w:sz w:val="24"/>
          <w:szCs w:val="24"/>
          <w:lang w:val="ro-RO"/>
        </w:rPr>
        <w:t>. Evidenţa gestiunii  deşeurilor</w:t>
      </w:r>
      <w:r w:rsidR="00A77235" w:rsidRPr="004A1CEB">
        <w:rPr>
          <w:rFonts w:ascii="Arial" w:hAnsi="Arial" w:cs="Arial"/>
          <w:sz w:val="24"/>
          <w:szCs w:val="24"/>
          <w:lang w:val="ro-RO"/>
        </w:rPr>
        <w:t xml:space="preserve"> </w:t>
      </w:r>
    </w:p>
    <w:p w:rsidR="00A77235" w:rsidRPr="004A1CEB" w:rsidRDefault="00A77235" w:rsidP="0082409F">
      <w:pPr>
        <w:numPr>
          <w:ilvl w:val="0"/>
          <w:numId w:val="8"/>
        </w:numPr>
        <w:tabs>
          <w:tab w:val="num" w:pos="284"/>
        </w:tabs>
        <w:spacing w:after="0" w:line="240" w:lineRule="auto"/>
        <w:ind w:left="0" w:firstLine="0"/>
        <w:jc w:val="both"/>
        <w:rPr>
          <w:rFonts w:ascii="Arial" w:hAnsi="Arial" w:cs="Arial"/>
          <w:sz w:val="24"/>
          <w:szCs w:val="24"/>
          <w:lang w:val="ro-RO"/>
        </w:rPr>
      </w:pPr>
      <w:r w:rsidRPr="004A1CEB">
        <w:rPr>
          <w:rFonts w:ascii="Arial" w:hAnsi="Arial" w:cs="Arial"/>
          <w:sz w:val="24"/>
          <w:szCs w:val="24"/>
          <w:lang w:val="ro-RO"/>
        </w:rPr>
        <w:t xml:space="preserve">Operatorul are obligaţia să asigure evidenţa gestiunii deşeurilor pentru fiecare tip de deşeu, în conformitate cu modelul prevăzut în anexa nr. 1 la Hotărârea Guvernului nr. 856/2002, cu completările ulterioare, şi să transmită anual </w:t>
      </w:r>
      <w:r w:rsidRPr="004A1CEB">
        <w:rPr>
          <w:rFonts w:ascii="Arial" w:hAnsi="Arial" w:cs="Arial"/>
          <w:sz w:val="24"/>
          <w:lang w:val="ro-RO"/>
        </w:rPr>
        <w:t>centralizarea gestiunii deşeurilor</w:t>
      </w:r>
      <w:r w:rsidRPr="004A1CEB">
        <w:rPr>
          <w:rFonts w:ascii="Arial" w:hAnsi="Arial" w:cs="Arial"/>
          <w:b/>
          <w:sz w:val="24"/>
          <w:lang w:val="ro-RO"/>
        </w:rPr>
        <w:t xml:space="preserve"> </w:t>
      </w:r>
      <w:r w:rsidRPr="004A1CEB">
        <w:rPr>
          <w:rFonts w:ascii="Arial" w:hAnsi="Arial" w:cs="Arial"/>
          <w:sz w:val="24"/>
          <w:lang w:val="ro-RO"/>
        </w:rPr>
        <w:t>la A.P.M. Sibiu.</w:t>
      </w:r>
      <w:r w:rsidRPr="004A1CEB">
        <w:rPr>
          <w:rFonts w:ascii="Arial" w:hAnsi="Arial" w:cs="Arial"/>
          <w:sz w:val="24"/>
          <w:szCs w:val="24"/>
          <w:lang w:val="ro-RO"/>
        </w:rPr>
        <w:t xml:space="preserve"> Titularul activităţii/operatorul are obligaţia să păstreze evidenţa gestiunii deşeurilor cel puţin 3 ani.</w:t>
      </w:r>
    </w:p>
    <w:p w:rsidR="00A77235" w:rsidRPr="004A1CEB" w:rsidRDefault="00A77235" w:rsidP="0082409F">
      <w:pPr>
        <w:numPr>
          <w:ilvl w:val="0"/>
          <w:numId w:val="8"/>
        </w:numPr>
        <w:tabs>
          <w:tab w:val="num" w:pos="284"/>
        </w:tabs>
        <w:spacing w:after="0" w:line="240" w:lineRule="auto"/>
        <w:ind w:left="0" w:firstLine="0"/>
        <w:jc w:val="both"/>
        <w:rPr>
          <w:rFonts w:ascii="Arial" w:hAnsi="Arial" w:cs="Arial"/>
          <w:sz w:val="24"/>
          <w:szCs w:val="24"/>
          <w:lang w:val="ro-RO"/>
        </w:rPr>
      </w:pPr>
      <w:r w:rsidRPr="004A1CEB">
        <w:rPr>
          <w:rFonts w:ascii="Arial" w:hAnsi="Arial" w:cs="Arial"/>
          <w:sz w:val="24"/>
          <w:szCs w:val="24"/>
          <w:lang w:val="ro-RO"/>
        </w:rPr>
        <w:t xml:space="preserve">Producătorii şi deţinătorii de deşeuri, persoane juridice trebuie să păstreze buletinele de analiză care caracterizează deşeurile periculoase generate din propria activitate şi să le transmită, la cerere, autorităţilor competente pentru protecţia mediului. </w:t>
      </w:r>
    </w:p>
    <w:p w:rsidR="00A77235" w:rsidRPr="004A1CEB" w:rsidRDefault="00A77235" w:rsidP="0082409F">
      <w:pPr>
        <w:numPr>
          <w:ilvl w:val="0"/>
          <w:numId w:val="8"/>
        </w:numPr>
        <w:tabs>
          <w:tab w:val="num" w:pos="284"/>
        </w:tabs>
        <w:spacing w:after="0" w:line="240" w:lineRule="auto"/>
        <w:ind w:left="0" w:firstLine="0"/>
        <w:jc w:val="both"/>
        <w:rPr>
          <w:rFonts w:ascii="Arial" w:hAnsi="Arial" w:cs="Arial"/>
          <w:sz w:val="24"/>
          <w:szCs w:val="24"/>
          <w:lang w:val="ro-RO"/>
        </w:rPr>
      </w:pPr>
      <w:r w:rsidRPr="004A1CEB">
        <w:rPr>
          <w:rFonts w:ascii="Arial" w:hAnsi="Arial" w:cs="Arial"/>
          <w:sz w:val="24"/>
          <w:szCs w:val="24"/>
          <w:lang w:val="ro-RO"/>
        </w:rPr>
        <w:t>Operatorul  are obligaţia să ţină pentru deşeurile periculoase o evidenţă cronologică a cantităţii, naturii, originii şi, după caz, a destinaţiei, a frecvenţei, a mijlocului de transport, a metodei de tratare, precum şi a operaţiunilor prevăzute în anexele nr. 2 şi 3 din Legea nr. 211/2011(r1) şi să o pună la dispoziţia autorităţilor competente, la cererea acestora.</w:t>
      </w:r>
    </w:p>
    <w:p w:rsidR="00A77235" w:rsidRPr="004A1CEB" w:rsidRDefault="00A77235" w:rsidP="00A77235">
      <w:pPr>
        <w:tabs>
          <w:tab w:val="left" w:pos="9900"/>
        </w:tabs>
        <w:spacing w:after="0" w:line="240" w:lineRule="auto"/>
        <w:jc w:val="both"/>
        <w:rPr>
          <w:rFonts w:ascii="Arial" w:hAnsi="Arial" w:cs="Arial"/>
          <w:sz w:val="24"/>
          <w:szCs w:val="24"/>
          <w:lang w:val="ro-RO"/>
        </w:rPr>
      </w:pPr>
      <w:r w:rsidRPr="004A1CEB">
        <w:rPr>
          <w:rFonts w:ascii="Arial" w:hAnsi="Arial" w:cs="Arial"/>
          <w:b/>
          <w:sz w:val="24"/>
          <w:szCs w:val="24"/>
          <w:lang w:val="ro-RO"/>
        </w:rPr>
        <w:t>11.1.15.</w:t>
      </w:r>
      <w:r w:rsidRPr="004A1CEB">
        <w:rPr>
          <w:rFonts w:ascii="Arial" w:hAnsi="Arial" w:cs="Arial"/>
          <w:sz w:val="24"/>
          <w:szCs w:val="24"/>
          <w:lang w:val="ro-RO"/>
        </w:rPr>
        <w:t xml:space="preserve"> </w:t>
      </w:r>
      <w:r w:rsidRPr="004A1CEB">
        <w:rPr>
          <w:rFonts w:ascii="Arial" w:hAnsi="Arial" w:cs="Arial"/>
          <w:b/>
          <w:sz w:val="24"/>
          <w:szCs w:val="24"/>
          <w:lang w:val="ro-RO"/>
        </w:rPr>
        <w:t>Uleiuri uzate</w:t>
      </w:r>
    </w:p>
    <w:p w:rsidR="00A77235" w:rsidRPr="004A1CEB" w:rsidRDefault="00A77235" w:rsidP="00A77235">
      <w:pPr>
        <w:tabs>
          <w:tab w:val="left" w:pos="9900"/>
        </w:tabs>
        <w:spacing w:after="0" w:line="240" w:lineRule="auto"/>
        <w:jc w:val="both"/>
        <w:rPr>
          <w:rFonts w:ascii="Arial" w:hAnsi="Arial" w:cs="Arial"/>
          <w:sz w:val="24"/>
          <w:szCs w:val="24"/>
          <w:lang w:val="ro-RO"/>
        </w:rPr>
      </w:pPr>
      <w:r w:rsidRPr="004A1CEB">
        <w:rPr>
          <w:rFonts w:ascii="Arial" w:hAnsi="Arial" w:cs="Arial"/>
          <w:sz w:val="24"/>
          <w:szCs w:val="24"/>
          <w:lang w:val="ro-RO"/>
        </w:rPr>
        <w:t>Se vor respecta dispoziţiile H.G. nr. 235/2007 privind gestionarea uleiurilor uzate.</w:t>
      </w:r>
    </w:p>
    <w:p w:rsidR="00A77235" w:rsidRPr="004A1CEB" w:rsidRDefault="00A77235" w:rsidP="00A77235">
      <w:pPr>
        <w:tabs>
          <w:tab w:val="left" w:pos="9900"/>
        </w:tabs>
        <w:spacing w:after="0" w:line="240" w:lineRule="auto"/>
        <w:jc w:val="both"/>
        <w:rPr>
          <w:rFonts w:ascii="Arial" w:hAnsi="Arial" w:cs="Arial"/>
          <w:sz w:val="24"/>
          <w:szCs w:val="24"/>
          <w:lang w:val="ro-RO"/>
        </w:rPr>
      </w:pPr>
      <w:r w:rsidRPr="004A1CEB">
        <w:rPr>
          <w:rFonts w:ascii="Arial" w:hAnsi="Arial" w:cs="Arial"/>
          <w:b/>
          <w:sz w:val="24"/>
          <w:szCs w:val="24"/>
          <w:lang w:val="ro-RO"/>
        </w:rPr>
        <w:t>11.1.16. Deşeuri de echipamente electrice şi electronice</w:t>
      </w:r>
    </w:p>
    <w:p w:rsidR="00A77235" w:rsidRPr="004A1CEB" w:rsidRDefault="00A77235" w:rsidP="00A77235">
      <w:pPr>
        <w:tabs>
          <w:tab w:val="left" w:pos="9900"/>
        </w:tabs>
        <w:spacing w:after="0" w:line="240" w:lineRule="auto"/>
        <w:jc w:val="both"/>
        <w:rPr>
          <w:rFonts w:ascii="Arial" w:hAnsi="Arial" w:cs="Arial"/>
          <w:sz w:val="24"/>
          <w:szCs w:val="24"/>
          <w:lang w:val="ro-RO"/>
        </w:rPr>
      </w:pPr>
      <w:r w:rsidRPr="004A1CEB">
        <w:rPr>
          <w:rFonts w:ascii="Arial" w:hAnsi="Arial" w:cs="Arial"/>
          <w:sz w:val="24"/>
          <w:szCs w:val="24"/>
          <w:lang w:val="ro-RO"/>
        </w:rPr>
        <w:t xml:space="preserve">Se vor respecta dispoziţiile </w:t>
      </w:r>
      <w:r w:rsidRPr="004A1CEB">
        <w:rPr>
          <w:rFonts w:ascii="Arial" w:eastAsia="Times New Roman" w:hAnsi="Arial" w:cs="Arial"/>
          <w:sz w:val="24"/>
          <w:szCs w:val="24"/>
          <w:lang w:val="ro-RO" w:eastAsia="ro-RO"/>
        </w:rPr>
        <w:t>O.U.G. nr. 5/2015 privind deşeurile de echipamente electrice şi electronice.</w:t>
      </w:r>
    </w:p>
    <w:p w:rsidR="00A77235" w:rsidRPr="004A1CEB" w:rsidRDefault="00A77235" w:rsidP="00A77235">
      <w:pPr>
        <w:tabs>
          <w:tab w:val="left" w:pos="360"/>
          <w:tab w:val="left" w:pos="720"/>
          <w:tab w:val="left" w:pos="1800"/>
        </w:tabs>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11.1.17. </w:t>
      </w:r>
      <w:r w:rsidRPr="004A1CEB">
        <w:rPr>
          <w:rFonts w:ascii="Arial" w:hAnsi="Arial" w:cs="Arial"/>
          <w:b/>
          <w:bCs/>
          <w:sz w:val="24"/>
          <w:szCs w:val="24"/>
          <w:lang w:val="ro-RO"/>
        </w:rPr>
        <w:t>Baterii şi acumulatori şi deşeuri de baterii şi acumulatori, anvelope uzate</w:t>
      </w:r>
    </w:p>
    <w:p w:rsidR="00A77235" w:rsidRPr="004A1CEB" w:rsidRDefault="00A77235" w:rsidP="00A77235">
      <w:pPr>
        <w:tabs>
          <w:tab w:val="left" w:pos="1800"/>
        </w:tabs>
        <w:spacing w:after="0" w:line="240" w:lineRule="auto"/>
        <w:jc w:val="both"/>
        <w:rPr>
          <w:rFonts w:ascii="Arial" w:hAnsi="Arial" w:cs="Arial"/>
          <w:bCs/>
          <w:sz w:val="24"/>
          <w:szCs w:val="24"/>
          <w:lang w:val="ro-RO"/>
        </w:rPr>
      </w:pPr>
      <w:r w:rsidRPr="004A1CEB">
        <w:rPr>
          <w:rFonts w:ascii="Arial" w:hAnsi="Arial" w:cs="Arial"/>
          <w:sz w:val="24"/>
          <w:szCs w:val="24"/>
          <w:lang w:val="ro-RO"/>
        </w:rPr>
        <w:t>Se</w:t>
      </w:r>
      <w:r w:rsidRPr="004A1CEB">
        <w:rPr>
          <w:rFonts w:ascii="Arial" w:hAnsi="Arial" w:cs="Arial"/>
          <w:b/>
          <w:sz w:val="24"/>
          <w:szCs w:val="24"/>
          <w:lang w:val="ro-RO"/>
        </w:rPr>
        <w:t xml:space="preserve"> </w:t>
      </w:r>
      <w:r w:rsidRPr="004A1CEB">
        <w:rPr>
          <w:rFonts w:ascii="Arial" w:hAnsi="Arial" w:cs="Arial"/>
          <w:sz w:val="24"/>
          <w:szCs w:val="24"/>
          <w:lang w:val="ro-RO"/>
        </w:rPr>
        <w:t>vor respecta prevederile H.G.</w:t>
      </w:r>
      <w:r w:rsidRPr="004A1CEB">
        <w:rPr>
          <w:rFonts w:ascii="Arial" w:hAnsi="Arial" w:cs="Arial"/>
          <w:b/>
          <w:sz w:val="24"/>
          <w:szCs w:val="24"/>
          <w:lang w:val="ro-RO"/>
        </w:rPr>
        <w:t xml:space="preserve"> </w:t>
      </w:r>
      <w:r w:rsidRPr="004A1CEB">
        <w:rPr>
          <w:rFonts w:ascii="Arial" w:hAnsi="Arial" w:cs="Arial"/>
          <w:sz w:val="24"/>
          <w:szCs w:val="24"/>
          <w:lang w:val="ro-RO"/>
        </w:rPr>
        <w:t>nr. 1132</w:t>
      </w:r>
      <w:r w:rsidRPr="004A1CEB">
        <w:rPr>
          <w:rFonts w:ascii="Arial" w:hAnsi="Arial" w:cs="Arial"/>
          <w:bCs/>
          <w:sz w:val="24"/>
          <w:szCs w:val="24"/>
          <w:lang w:val="ro-RO"/>
        </w:rPr>
        <w:t xml:space="preserve">/2008 privind regimul bateriilor şi acumulatorilor şi al deşeurilor de baterii şi acumulatori. </w:t>
      </w:r>
    </w:p>
    <w:p w:rsidR="001401B2" w:rsidRPr="004A1CEB" w:rsidRDefault="001401B2" w:rsidP="00A77235">
      <w:pPr>
        <w:tabs>
          <w:tab w:val="left" w:pos="1800"/>
        </w:tabs>
        <w:spacing w:after="0" w:line="240" w:lineRule="auto"/>
        <w:jc w:val="both"/>
        <w:rPr>
          <w:rFonts w:ascii="Arial" w:hAnsi="Arial" w:cs="Arial"/>
          <w:b/>
          <w:bCs/>
          <w:sz w:val="24"/>
          <w:szCs w:val="24"/>
          <w:lang w:val="ro-RO"/>
        </w:rPr>
      </w:pPr>
      <w:r w:rsidRPr="004A1CEB">
        <w:rPr>
          <w:rFonts w:ascii="Arial" w:hAnsi="Arial" w:cs="Arial"/>
          <w:b/>
          <w:bCs/>
          <w:sz w:val="24"/>
          <w:szCs w:val="24"/>
          <w:lang w:val="ro-RO"/>
        </w:rPr>
        <w:t>11.1.18. Anvelope uzate</w:t>
      </w:r>
    </w:p>
    <w:p w:rsidR="00A77235" w:rsidRPr="004A1CEB" w:rsidRDefault="00A77235" w:rsidP="00A77235">
      <w:pPr>
        <w:tabs>
          <w:tab w:val="left" w:pos="1800"/>
        </w:tabs>
        <w:spacing w:after="0" w:line="240" w:lineRule="auto"/>
        <w:jc w:val="both"/>
        <w:rPr>
          <w:rFonts w:ascii="Arial" w:hAnsi="Arial" w:cs="Arial"/>
          <w:bCs/>
          <w:sz w:val="24"/>
          <w:szCs w:val="24"/>
          <w:lang w:val="ro-RO"/>
        </w:rPr>
      </w:pPr>
      <w:r w:rsidRPr="004A1CEB">
        <w:rPr>
          <w:rFonts w:ascii="Arial" w:hAnsi="Arial" w:cs="Arial"/>
          <w:bCs/>
          <w:sz w:val="24"/>
          <w:szCs w:val="24"/>
          <w:lang w:val="ro-RO"/>
        </w:rPr>
        <w:t xml:space="preserve">Se vor respecta </w:t>
      </w:r>
      <w:r w:rsidRPr="004A1CEB">
        <w:rPr>
          <w:rFonts w:ascii="Arial" w:hAnsi="Arial" w:cs="Arial"/>
          <w:sz w:val="24"/>
          <w:szCs w:val="24"/>
          <w:lang w:val="ro-RO"/>
        </w:rPr>
        <w:t>prevederile H.G. nr. 170/2004 privind gestionarea anvelopelor uzate.</w:t>
      </w:r>
    </w:p>
    <w:p w:rsidR="00A77235" w:rsidRPr="004A1CEB" w:rsidRDefault="00A77235" w:rsidP="00A77235">
      <w:pPr>
        <w:tabs>
          <w:tab w:val="left" w:pos="360"/>
          <w:tab w:val="left" w:pos="720"/>
          <w:tab w:val="left" w:pos="1800"/>
        </w:tabs>
        <w:spacing w:after="0" w:line="240" w:lineRule="auto"/>
        <w:jc w:val="both"/>
        <w:rPr>
          <w:rFonts w:ascii="Arial" w:hAnsi="Arial" w:cs="Arial"/>
          <w:b/>
          <w:sz w:val="24"/>
          <w:szCs w:val="24"/>
          <w:lang w:val="ro-RO"/>
        </w:rPr>
      </w:pPr>
      <w:r w:rsidRPr="004A1CEB">
        <w:rPr>
          <w:rFonts w:ascii="Arial" w:hAnsi="Arial" w:cs="Arial"/>
          <w:b/>
          <w:sz w:val="24"/>
          <w:szCs w:val="24"/>
          <w:lang w:val="ro-RO"/>
        </w:rPr>
        <w:t>11.1.18. Transferul deşeurilor</w:t>
      </w:r>
    </w:p>
    <w:p w:rsidR="00A77235" w:rsidRPr="004A1CEB" w:rsidRDefault="00A77235" w:rsidP="00A77235">
      <w:pPr>
        <w:spacing w:after="0" w:line="240" w:lineRule="auto"/>
        <w:jc w:val="both"/>
        <w:rPr>
          <w:rFonts w:ascii="Arial" w:hAnsi="Arial" w:cs="Arial"/>
          <w:bCs/>
          <w:sz w:val="24"/>
          <w:szCs w:val="24"/>
          <w:lang w:val="ro-RO"/>
        </w:rPr>
      </w:pPr>
      <w:r w:rsidRPr="004A1CEB">
        <w:rPr>
          <w:rFonts w:ascii="Arial" w:hAnsi="Arial" w:cs="Arial"/>
          <w:sz w:val="24"/>
          <w:szCs w:val="24"/>
          <w:lang w:val="ro-RO"/>
        </w:rPr>
        <w:t>Se vor respecta prevederile Regulamentului (CE) nr. 1013</w:t>
      </w:r>
      <w:r w:rsidRPr="004A1CEB">
        <w:rPr>
          <w:rFonts w:ascii="Arial" w:hAnsi="Arial" w:cs="Arial"/>
          <w:bCs/>
          <w:sz w:val="24"/>
          <w:szCs w:val="24"/>
          <w:lang w:val="ro-RO"/>
        </w:rPr>
        <w:t>/2006 privind transferurile de deşeuri.</w:t>
      </w:r>
    </w:p>
    <w:p w:rsidR="00A77235" w:rsidRPr="004A1CEB" w:rsidRDefault="00A77235" w:rsidP="00A77235">
      <w:pPr>
        <w:spacing w:after="0" w:line="240" w:lineRule="auto"/>
        <w:ind w:right="-539"/>
        <w:rPr>
          <w:rFonts w:ascii="Arial" w:hAnsi="Arial" w:cs="Arial"/>
          <w:b/>
          <w:bCs/>
          <w:sz w:val="24"/>
          <w:szCs w:val="24"/>
          <w:lang w:val="ro-RO"/>
        </w:rPr>
      </w:pPr>
      <w:r w:rsidRPr="004A1CEB">
        <w:rPr>
          <w:rFonts w:ascii="Arial" w:hAnsi="Arial" w:cs="Arial"/>
          <w:b/>
          <w:bCs/>
          <w:sz w:val="24"/>
          <w:szCs w:val="24"/>
          <w:lang w:val="ro-RO"/>
        </w:rPr>
        <w:t>11.1.19.</w:t>
      </w:r>
      <w:r w:rsidR="00FC79B9" w:rsidRPr="004A1CEB">
        <w:rPr>
          <w:rFonts w:ascii="Arial" w:hAnsi="Arial" w:cs="Arial"/>
          <w:b/>
          <w:bCs/>
          <w:sz w:val="24"/>
          <w:szCs w:val="24"/>
          <w:lang w:val="ro-RO"/>
        </w:rPr>
        <w:t xml:space="preserve"> Deşeuri generate din activităţile de exploatare a depozitului</w:t>
      </w:r>
      <w:r w:rsidRPr="004A1CEB">
        <w:rPr>
          <w:rFonts w:ascii="Arial" w:hAnsi="Arial" w:cs="Arial"/>
          <w:b/>
          <w:bCs/>
          <w:sz w:val="24"/>
          <w:szCs w:val="24"/>
          <w:lang w:val="ro-RO"/>
        </w:rPr>
        <w:t xml:space="preserve">, </w:t>
      </w:r>
      <w:r w:rsidR="004730D6" w:rsidRPr="004A1CEB">
        <w:rPr>
          <w:rFonts w:ascii="Arial" w:hAnsi="Arial" w:cs="Arial"/>
          <w:b/>
          <w:bCs/>
          <w:sz w:val="24"/>
          <w:szCs w:val="24"/>
          <w:lang w:val="ro-RO"/>
        </w:rPr>
        <w:t>mod de gestionare</w:t>
      </w:r>
    </w:p>
    <w:tbl>
      <w:tblPr>
        <w:tblW w:w="9924" w:type="dxa"/>
        <w:tblInd w:w="40" w:type="dxa"/>
        <w:tblLayout w:type="fixed"/>
        <w:tblCellMar>
          <w:left w:w="40" w:type="dxa"/>
          <w:right w:w="40" w:type="dxa"/>
        </w:tblCellMar>
        <w:tblLook w:val="0000" w:firstRow="0" w:lastRow="0" w:firstColumn="0" w:lastColumn="0" w:noHBand="0" w:noVBand="0"/>
      </w:tblPr>
      <w:tblGrid>
        <w:gridCol w:w="2410"/>
        <w:gridCol w:w="1418"/>
        <w:gridCol w:w="1417"/>
        <w:gridCol w:w="1559"/>
        <w:gridCol w:w="1560"/>
        <w:gridCol w:w="1560"/>
      </w:tblGrid>
      <w:tr w:rsidR="00CC545B" w:rsidRPr="004A1CEB" w:rsidTr="001401B2">
        <w:trPr>
          <w:trHeight w:hRule="exact" w:val="581"/>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1401B2">
            <w:pPr>
              <w:suppressAutoHyphens/>
              <w:spacing w:after="0" w:line="240" w:lineRule="auto"/>
              <w:jc w:val="center"/>
              <w:rPr>
                <w:rFonts w:ascii="Arial" w:eastAsia="Times New Roman" w:hAnsi="Arial" w:cs="Arial"/>
                <w:b/>
                <w:sz w:val="20"/>
                <w:szCs w:val="20"/>
                <w:lang w:val="ro-RO" w:eastAsia="ar-SA"/>
              </w:rPr>
            </w:pPr>
            <w:r w:rsidRPr="004A1CEB">
              <w:rPr>
                <w:rFonts w:ascii="Arial" w:eastAsia="Times New Roman" w:hAnsi="Arial" w:cs="Arial"/>
                <w:b/>
                <w:sz w:val="20"/>
                <w:szCs w:val="20"/>
                <w:lang w:val="ro-RO" w:eastAsia="ar-SA"/>
              </w:rPr>
              <w:t xml:space="preserve">Denumire </w:t>
            </w:r>
            <w:proofErr w:type="spellStart"/>
            <w:r w:rsidRPr="004A1CEB">
              <w:rPr>
                <w:rFonts w:ascii="Arial" w:eastAsia="Times New Roman" w:hAnsi="Arial" w:cs="Arial"/>
                <w:b/>
                <w:sz w:val="20"/>
                <w:szCs w:val="20"/>
                <w:lang w:val="ro-RO" w:eastAsia="ar-SA"/>
              </w:rPr>
              <w:t>deseu</w:t>
            </w:r>
            <w:proofErr w:type="spellEnd"/>
            <w:r w:rsidRPr="004A1CEB">
              <w:rPr>
                <w:rFonts w:ascii="Arial" w:eastAsia="Times New Roman" w:hAnsi="Arial" w:cs="Arial"/>
                <w:b/>
                <w:sz w:val="20"/>
                <w:szCs w:val="20"/>
                <w:lang w:val="ro-RO" w:eastAsia="ar-SA"/>
              </w:rPr>
              <w:t>/</w:t>
            </w:r>
          </w:p>
          <w:p w:rsidR="00CC545B" w:rsidRPr="004A1CEB" w:rsidRDefault="00CC545B" w:rsidP="001401B2">
            <w:pPr>
              <w:suppressAutoHyphens/>
              <w:spacing w:after="0" w:line="240" w:lineRule="auto"/>
              <w:jc w:val="center"/>
              <w:rPr>
                <w:rFonts w:ascii="Arial" w:eastAsia="Times New Roman" w:hAnsi="Arial" w:cs="Arial"/>
                <w:b/>
                <w:bCs/>
                <w:sz w:val="20"/>
                <w:szCs w:val="20"/>
                <w:lang w:val="ro-RO" w:eastAsia="ar-SA"/>
              </w:rPr>
            </w:pPr>
            <w:r w:rsidRPr="004A1CEB">
              <w:rPr>
                <w:rFonts w:ascii="Arial" w:eastAsia="Times New Roman" w:hAnsi="Arial" w:cs="Arial"/>
                <w:b/>
                <w:sz w:val="20"/>
                <w:szCs w:val="20"/>
                <w:lang w:val="ro-RO" w:eastAsia="ar-SA"/>
              </w:rPr>
              <w:t>Cantitate generată</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1401B2">
            <w:pPr>
              <w:suppressAutoHyphens/>
              <w:autoSpaceDE w:val="0"/>
              <w:spacing w:after="0" w:line="240" w:lineRule="auto"/>
              <w:jc w:val="center"/>
              <w:rPr>
                <w:rFonts w:ascii="Arial" w:eastAsia="Times New Roman" w:hAnsi="Arial" w:cs="Arial"/>
                <w:b/>
                <w:bCs/>
                <w:sz w:val="20"/>
                <w:szCs w:val="20"/>
                <w:lang w:val="ro-RO" w:eastAsia="ar-SA"/>
              </w:rPr>
            </w:pPr>
            <w:r w:rsidRPr="004A1CEB">
              <w:rPr>
                <w:rFonts w:ascii="Arial" w:eastAsia="Times New Roman" w:hAnsi="Arial" w:cs="Arial"/>
                <w:b/>
                <w:bCs/>
                <w:sz w:val="20"/>
                <w:szCs w:val="20"/>
                <w:lang w:val="ro-RO" w:eastAsia="ar-SA"/>
              </w:rPr>
              <w:t>Cod conform</w:t>
            </w:r>
          </w:p>
          <w:p w:rsidR="00CC545B" w:rsidRPr="004A1CEB" w:rsidRDefault="00CC545B" w:rsidP="001401B2">
            <w:pPr>
              <w:suppressAutoHyphens/>
              <w:spacing w:after="0" w:line="240" w:lineRule="auto"/>
              <w:jc w:val="center"/>
              <w:rPr>
                <w:rFonts w:ascii="Arial" w:eastAsia="Times New Roman" w:hAnsi="Arial" w:cs="Arial"/>
                <w:b/>
                <w:bCs/>
                <w:sz w:val="20"/>
                <w:szCs w:val="20"/>
                <w:lang w:val="ro-RO" w:eastAsia="ar-SA"/>
              </w:rPr>
            </w:pPr>
            <w:r w:rsidRPr="004A1CEB">
              <w:rPr>
                <w:rFonts w:ascii="Arial" w:eastAsia="Times New Roman" w:hAnsi="Arial" w:cs="Arial"/>
                <w:b/>
                <w:bCs/>
                <w:sz w:val="20"/>
                <w:szCs w:val="20"/>
                <w:lang w:val="ro-RO" w:eastAsia="ar-SA"/>
              </w:rPr>
              <w:t>HG 856/2002</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1401B2">
            <w:pPr>
              <w:suppressAutoHyphens/>
              <w:autoSpaceDE w:val="0"/>
              <w:spacing w:after="0" w:line="240" w:lineRule="auto"/>
              <w:jc w:val="center"/>
              <w:rPr>
                <w:rFonts w:ascii="Arial" w:eastAsia="Times New Roman" w:hAnsi="Arial" w:cs="Arial"/>
                <w:sz w:val="20"/>
                <w:szCs w:val="20"/>
                <w:lang w:val="ro-RO" w:eastAsia="ar-SA"/>
              </w:rPr>
            </w:pPr>
            <w:r w:rsidRPr="004A1CEB">
              <w:rPr>
                <w:rFonts w:ascii="Arial" w:eastAsia="Times New Roman" w:hAnsi="Arial" w:cs="Arial"/>
                <w:b/>
                <w:bCs/>
                <w:sz w:val="20"/>
                <w:szCs w:val="20"/>
                <w:lang w:val="ro-RO" w:eastAsia="ar-SA"/>
              </w:rPr>
              <w:t>Periculozitate</w:t>
            </w:r>
          </w:p>
          <w:p w:rsidR="00CC545B" w:rsidRPr="004A1CEB" w:rsidRDefault="00CC545B" w:rsidP="001401B2">
            <w:pPr>
              <w:suppressAutoHyphens/>
              <w:spacing w:after="0" w:line="240" w:lineRule="auto"/>
              <w:jc w:val="center"/>
              <w:rPr>
                <w:rFonts w:ascii="Arial" w:eastAsia="Times New Roman" w:hAnsi="Arial" w:cs="Arial"/>
                <w:sz w:val="20"/>
                <w:szCs w:val="20"/>
                <w:lang w:val="ro-RO" w:eastAsia="ar-SA"/>
              </w:rPr>
            </w:pP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1401B2">
            <w:pPr>
              <w:suppressAutoHyphens/>
              <w:autoSpaceDE w:val="0"/>
              <w:spacing w:after="0" w:line="240" w:lineRule="auto"/>
              <w:jc w:val="center"/>
              <w:rPr>
                <w:rFonts w:ascii="Arial" w:eastAsia="Times New Roman" w:hAnsi="Arial" w:cs="Arial"/>
                <w:b/>
                <w:sz w:val="20"/>
                <w:szCs w:val="20"/>
                <w:lang w:val="ro-RO" w:eastAsia="ar-SA"/>
              </w:rPr>
            </w:pPr>
            <w:r w:rsidRPr="004A1CEB">
              <w:rPr>
                <w:rFonts w:ascii="Arial" w:eastAsia="Times New Roman" w:hAnsi="Arial" w:cs="Arial"/>
                <w:b/>
                <w:bCs/>
                <w:sz w:val="20"/>
                <w:szCs w:val="20"/>
                <w:lang w:val="ro-RO" w:eastAsia="ar-SA"/>
              </w:rPr>
              <w:t>Mod de stocare temporara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1401B2">
            <w:pPr>
              <w:suppressAutoHyphens/>
              <w:autoSpaceDE w:val="0"/>
              <w:spacing w:after="0" w:line="240" w:lineRule="auto"/>
              <w:jc w:val="center"/>
              <w:rPr>
                <w:rFonts w:ascii="Arial" w:eastAsia="Times New Roman" w:hAnsi="Arial" w:cs="Arial"/>
                <w:sz w:val="20"/>
                <w:szCs w:val="20"/>
                <w:lang w:val="ro-RO" w:eastAsia="ar-SA"/>
              </w:rPr>
            </w:pPr>
            <w:r w:rsidRPr="004A1CEB">
              <w:rPr>
                <w:rFonts w:ascii="Arial" w:eastAsia="Times New Roman" w:hAnsi="Arial" w:cs="Arial"/>
                <w:b/>
                <w:sz w:val="20"/>
                <w:szCs w:val="20"/>
                <w:lang w:val="ro-RO" w:eastAsia="ar-SA"/>
              </w:rPr>
              <w:t>Mod de valorificare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1401B2">
            <w:pPr>
              <w:suppressAutoHyphens/>
              <w:autoSpaceDE w:val="0"/>
              <w:spacing w:after="0" w:line="240" w:lineRule="auto"/>
              <w:jc w:val="center"/>
              <w:rPr>
                <w:rFonts w:ascii="Arial" w:eastAsia="Times New Roman" w:hAnsi="Arial" w:cs="Arial"/>
                <w:b/>
                <w:sz w:val="20"/>
                <w:szCs w:val="20"/>
                <w:lang w:val="ro-RO" w:eastAsia="ar-SA"/>
              </w:rPr>
            </w:pPr>
            <w:r w:rsidRPr="004A1CEB">
              <w:rPr>
                <w:rFonts w:ascii="Arial" w:eastAsia="Times New Roman" w:hAnsi="Arial" w:cs="Arial"/>
                <w:b/>
                <w:sz w:val="20"/>
                <w:szCs w:val="20"/>
                <w:lang w:val="ro-RO" w:eastAsia="ar-SA"/>
              </w:rPr>
              <w:t>Mod de eliminare</w:t>
            </w:r>
          </w:p>
        </w:tc>
      </w:tr>
      <w:tr w:rsidR="00CC545B" w:rsidRPr="004A1CEB" w:rsidTr="0026236E">
        <w:trPr>
          <w:trHeight w:hRule="exact" w:val="1139"/>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977621" w:rsidRPr="004A1CEB" w:rsidRDefault="00CC545B" w:rsidP="0026236E">
            <w:pPr>
              <w:suppressAutoHyphens/>
              <w:spacing w:after="0" w:line="240" w:lineRule="auto"/>
              <w:rPr>
                <w:rFonts w:ascii="Arial" w:eastAsia="Times New Roman" w:hAnsi="Arial" w:cs="Arial"/>
                <w:sz w:val="20"/>
                <w:szCs w:val="20"/>
                <w:lang w:val="ro-RO" w:eastAsia="ar-SA"/>
              </w:rPr>
            </w:pPr>
            <w:proofErr w:type="spellStart"/>
            <w:r w:rsidRPr="004A1CEB">
              <w:rPr>
                <w:rFonts w:ascii="Arial" w:eastAsia="Times New Roman" w:hAnsi="Arial" w:cs="Arial"/>
                <w:sz w:val="20"/>
                <w:szCs w:val="20"/>
                <w:lang w:val="ro-RO" w:eastAsia="ar-SA"/>
              </w:rPr>
              <w:t>namoluri</w:t>
            </w:r>
            <w:proofErr w:type="spellEnd"/>
            <w:r w:rsidRPr="004A1CEB">
              <w:rPr>
                <w:rFonts w:ascii="Arial" w:eastAsia="Times New Roman" w:hAnsi="Arial" w:cs="Arial"/>
                <w:sz w:val="20"/>
                <w:szCs w:val="20"/>
                <w:lang w:val="ro-RO" w:eastAsia="ar-SA"/>
              </w:rPr>
              <w:t xml:space="preserve"> de la tratarea fizico-chimica</w:t>
            </w:r>
            <w:r w:rsidR="00977621" w:rsidRPr="004A1CEB">
              <w:rPr>
                <w:rFonts w:ascii="Arial" w:eastAsia="Times New Roman" w:hAnsi="Arial" w:cs="Arial"/>
                <w:sz w:val="20"/>
                <w:szCs w:val="20"/>
                <w:lang w:val="ro-RO" w:eastAsia="ar-SA"/>
              </w:rPr>
              <w:t xml:space="preserve">, altele </w:t>
            </w:r>
            <w:proofErr w:type="spellStart"/>
            <w:r w:rsidR="00977621" w:rsidRPr="004A1CEB">
              <w:rPr>
                <w:rFonts w:ascii="Arial" w:eastAsia="Times New Roman" w:hAnsi="Arial" w:cs="Arial"/>
                <w:sz w:val="20"/>
                <w:szCs w:val="20"/>
                <w:lang w:val="ro-RO" w:eastAsia="ar-SA"/>
              </w:rPr>
              <w:t>decat</w:t>
            </w:r>
            <w:proofErr w:type="spellEnd"/>
            <w:r w:rsidR="00977621" w:rsidRPr="004A1CEB">
              <w:rPr>
                <w:rFonts w:ascii="Arial" w:eastAsia="Times New Roman" w:hAnsi="Arial" w:cs="Arial"/>
                <w:sz w:val="20"/>
                <w:szCs w:val="20"/>
                <w:lang w:val="ro-RO" w:eastAsia="ar-SA"/>
              </w:rPr>
              <w:t xml:space="preserve"> cele specificate</w:t>
            </w:r>
            <w:r w:rsidRPr="004A1CEB">
              <w:rPr>
                <w:rFonts w:ascii="Arial" w:eastAsia="Times New Roman" w:hAnsi="Arial" w:cs="Arial"/>
                <w:sz w:val="20"/>
                <w:szCs w:val="20"/>
                <w:lang w:val="ro-RO" w:eastAsia="ar-SA"/>
              </w:rPr>
              <w:t xml:space="preserve"> la </w:t>
            </w:r>
          </w:p>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19 02 05</w:t>
            </w:r>
            <w:r w:rsidR="00977621" w:rsidRPr="004A1CEB">
              <w:rPr>
                <w:rFonts w:ascii="Arial" w:hAnsi="Arial" w:cs="Arial"/>
                <w:sz w:val="24"/>
                <w:szCs w:val="24"/>
                <w:lang w:val="ro-RO"/>
              </w:rPr>
              <w:t>*</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19 02 06</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Eliminare prin depozitare in depozitul D.E.D.M.I. Cristian</w:t>
            </w:r>
          </w:p>
        </w:tc>
      </w:tr>
      <w:tr w:rsidR="00CC545B" w:rsidRPr="004A1CEB" w:rsidTr="00541050">
        <w:trPr>
          <w:trHeight w:hRule="exact" w:val="1365"/>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 xml:space="preserve">ambalaje care </w:t>
            </w:r>
            <w:proofErr w:type="spellStart"/>
            <w:r w:rsidRPr="004A1CEB">
              <w:rPr>
                <w:rFonts w:ascii="Arial" w:eastAsia="Times New Roman" w:hAnsi="Arial" w:cs="Arial"/>
                <w:sz w:val="20"/>
                <w:szCs w:val="20"/>
                <w:lang w:val="ro-RO" w:eastAsia="ar-SA"/>
              </w:rPr>
              <w:t>contin</w:t>
            </w:r>
            <w:proofErr w:type="spellEnd"/>
            <w:r w:rsidRPr="004A1CEB">
              <w:rPr>
                <w:rFonts w:ascii="Arial" w:eastAsia="Times New Roman" w:hAnsi="Arial" w:cs="Arial"/>
                <w:sz w:val="20"/>
                <w:szCs w:val="20"/>
                <w:lang w:val="ro-RO" w:eastAsia="ar-SA"/>
              </w:rPr>
              <w:t xml:space="preserve"> reziduuri sau sunt contaminate cu </w:t>
            </w:r>
            <w:proofErr w:type="spellStart"/>
            <w:r w:rsidRPr="004A1CEB">
              <w:rPr>
                <w:rFonts w:ascii="Arial" w:eastAsia="Times New Roman" w:hAnsi="Arial" w:cs="Arial"/>
                <w:sz w:val="20"/>
                <w:szCs w:val="20"/>
                <w:lang w:val="ro-RO" w:eastAsia="ar-SA"/>
              </w:rPr>
              <w:t>substante</w:t>
            </w:r>
            <w:proofErr w:type="spellEnd"/>
            <w:r w:rsidRPr="004A1CEB">
              <w:rPr>
                <w:rFonts w:ascii="Arial" w:eastAsia="Times New Roman" w:hAnsi="Arial" w:cs="Arial"/>
                <w:sz w:val="20"/>
                <w:szCs w:val="20"/>
                <w:lang w:val="ro-RO" w:eastAsia="ar-SA"/>
              </w:rPr>
              <w:t xml:space="preserve">           periculoase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15 01 10*</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 xml:space="preserve">Magazie, </w:t>
            </w:r>
            <w:proofErr w:type="spellStart"/>
            <w:r w:rsidRPr="004A1CEB">
              <w:rPr>
                <w:rFonts w:ascii="Arial" w:eastAsia="Times New Roman" w:hAnsi="Arial" w:cs="Arial"/>
                <w:sz w:val="20"/>
                <w:szCs w:val="20"/>
                <w:lang w:val="ro-RO" w:eastAsia="ar-SA"/>
              </w:rPr>
              <w:t>betonatǎ</w:t>
            </w:r>
            <w:proofErr w:type="spellEnd"/>
            <w:r w:rsidRPr="004A1CEB">
              <w:rPr>
                <w:rFonts w:ascii="Arial" w:eastAsia="Times New Roman" w:hAnsi="Arial" w:cs="Arial"/>
                <w:sz w:val="20"/>
                <w:szCs w:val="20"/>
                <w:lang w:val="ro-RO" w:eastAsia="ar-SA"/>
              </w:rPr>
              <w:t xml:space="preserve">, </w:t>
            </w:r>
            <w:proofErr w:type="spellStart"/>
            <w:r w:rsidRPr="004A1CEB">
              <w:rPr>
                <w:rFonts w:ascii="Arial" w:eastAsia="Times New Roman" w:hAnsi="Arial" w:cs="Arial"/>
                <w:sz w:val="20"/>
                <w:szCs w:val="20"/>
                <w:lang w:val="ro-RO" w:eastAsia="ar-SA"/>
              </w:rPr>
              <w:t>acoperitǎ</w:t>
            </w:r>
            <w:proofErr w:type="spellEnd"/>
            <w:r w:rsidRPr="004A1CEB">
              <w:rPr>
                <w:rFonts w:ascii="Arial" w:eastAsia="Times New Roman" w:hAnsi="Arial" w:cs="Arial"/>
                <w:sz w:val="20"/>
                <w:szCs w:val="20"/>
                <w:lang w:val="ro-RO" w:eastAsia="ar-SA"/>
              </w:rPr>
              <w:t xml:space="preserve"> și </w:t>
            </w:r>
            <w:proofErr w:type="spellStart"/>
            <w:r w:rsidRPr="004A1CEB">
              <w:rPr>
                <w:rFonts w:ascii="Arial" w:eastAsia="Times New Roman" w:hAnsi="Arial" w:cs="Arial"/>
                <w:sz w:val="20"/>
                <w:szCs w:val="20"/>
                <w:lang w:val="ro-RO" w:eastAsia="ar-SA"/>
              </w:rPr>
              <w:t>securizatǎ</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541050" w:rsidP="0026236E">
            <w:pPr>
              <w:suppressAutoHyphens/>
              <w:spacing w:after="0" w:line="240" w:lineRule="auto"/>
              <w:rPr>
                <w:rFonts w:ascii="Arial" w:eastAsia="Times New Roman" w:hAnsi="Arial" w:cs="Arial"/>
                <w:sz w:val="20"/>
                <w:szCs w:val="20"/>
                <w:lang w:val="ro-RO" w:eastAsia="ar-SA"/>
              </w:rPr>
            </w:pPr>
            <w:r w:rsidRPr="004A1CEB">
              <w:rPr>
                <w:rFonts w:ascii="Arial" w:eastAsia="TimesNewRomanPSMT" w:hAnsi="Arial" w:cs="Arial"/>
                <w:sz w:val="20"/>
                <w:szCs w:val="20"/>
                <w:lang w:val="ro-RO"/>
              </w:rPr>
              <w:t xml:space="preserve">Valorificare prin operatori economici </w:t>
            </w:r>
            <w:proofErr w:type="spellStart"/>
            <w:r w:rsidRPr="004A1CEB">
              <w:rPr>
                <w:rFonts w:ascii="Arial" w:eastAsia="TimesNewRomanPSMT"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541050" w:rsidP="00541050">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 xml:space="preserve">Eliminare prin operatori economici </w:t>
            </w:r>
            <w:proofErr w:type="spellStart"/>
            <w:r w:rsidRPr="004A1CEB">
              <w:rPr>
                <w:rFonts w:ascii="Arial" w:eastAsia="TimesNewRomanPSMT" w:hAnsi="Arial" w:cs="Arial"/>
                <w:sz w:val="20"/>
                <w:szCs w:val="20"/>
                <w:lang w:val="ro-RO"/>
              </w:rPr>
              <w:t>autorizati</w:t>
            </w:r>
            <w:proofErr w:type="spellEnd"/>
            <w:r w:rsidRPr="004A1CEB">
              <w:rPr>
                <w:rFonts w:ascii="Arial" w:eastAsia="TimesNewRomanPSMT" w:hAnsi="Arial" w:cs="Arial"/>
                <w:sz w:val="20"/>
                <w:szCs w:val="20"/>
                <w:lang w:val="ro-RO"/>
              </w:rPr>
              <w:t xml:space="preserve"> daca nu e posibilă valorificarea </w:t>
            </w:r>
          </w:p>
        </w:tc>
      </w:tr>
      <w:tr w:rsidR="00CC545B" w:rsidRPr="004A1CEB" w:rsidTr="0026236E">
        <w:trPr>
          <w:trHeight w:hRule="exact" w:val="978"/>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baterii cu plumb</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16 06 01*</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 xml:space="preserve">Depozitare in </w:t>
            </w:r>
            <w:proofErr w:type="spellStart"/>
            <w:r w:rsidRPr="004A1CEB">
              <w:rPr>
                <w:rFonts w:ascii="Arial" w:eastAsia="TimesNewRomanPSMT" w:hAnsi="Arial" w:cs="Arial"/>
                <w:sz w:val="20"/>
                <w:szCs w:val="20"/>
                <w:lang w:val="ro-RO"/>
              </w:rPr>
              <w:t>tavi</w:t>
            </w:r>
            <w:proofErr w:type="spellEnd"/>
            <w:r w:rsidRPr="004A1CEB">
              <w:rPr>
                <w:rFonts w:ascii="Arial" w:eastAsia="TimesNewRomanPSMT" w:hAnsi="Arial" w:cs="Arial"/>
                <w:sz w:val="20"/>
                <w:szCs w:val="20"/>
                <w:lang w:val="ro-RO"/>
              </w:rPr>
              <w:t xml:space="preserve"> metalice, </w:t>
            </w:r>
            <w:proofErr w:type="spellStart"/>
            <w:r w:rsidRPr="004A1CEB">
              <w:rPr>
                <w:rFonts w:ascii="Arial" w:eastAsia="TimesNewRomanPSMT" w:hAnsi="Arial" w:cs="Arial"/>
                <w:sz w:val="20"/>
                <w:szCs w:val="20"/>
                <w:lang w:val="ro-RO"/>
              </w:rPr>
              <w:t>ȋn</w:t>
            </w:r>
            <w:proofErr w:type="spellEnd"/>
            <w:r w:rsidRPr="004A1CEB">
              <w:rPr>
                <w:rFonts w:ascii="Arial" w:eastAsia="TimesNewRomanPSMT" w:hAnsi="Arial" w:cs="Arial"/>
                <w:sz w:val="20"/>
                <w:szCs w:val="20"/>
                <w:lang w:val="ro-RO"/>
              </w:rPr>
              <w:t xml:space="preserve"> </w:t>
            </w:r>
            <w:proofErr w:type="spellStart"/>
            <w:r w:rsidRPr="004A1CEB">
              <w:rPr>
                <w:rFonts w:ascii="Arial" w:eastAsia="TimesNewRomanPSMT" w:hAnsi="Arial" w:cs="Arial"/>
                <w:sz w:val="20"/>
                <w:szCs w:val="20"/>
                <w:lang w:val="ro-RO"/>
              </w:rPr>
              <w:t>halǎ</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eastAsia="TimesNewRomanPSMT" w:hAnsi="Arial" w:cs="Arial"/>
                <w:sz w:val="20"/>
                <w:szCs w:val="20"/>
                <w:lang w:val="ro-RO"/>
              </w:rPr>
              <w:t xml:space="preserve">Valorificate prin operatori economici </w:t>
            </w:r>
            <w:proofErr w:type="spellStart"/>
            <w:r w:rsidRPr="004A1CEB">
              <w:rPr>
                <w:rFonts w:ascii="Arial" w:eastAsia="TimesNewRomanPSMT"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p>
        </w:tc>
      </w:tr>
      <w:tr w:rsidR="00CC545B" w:rsidRPr="004A1CEB" w:rsidTr="0026236E">
        <w:trPr>
          <w:trHeight w:hRule="exact" w:val="1006"/>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filtre de ulei</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16 01 07*</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 xml:space="preserve">Depozitare in recipient metalic, in </w:t>
            </w:r>
            <w:proofErr w:type="spellStart"/>
            <w:r w:rsidRPr="004A1CEB">
              <w:rPr>
                <w:rFonts w:ascii="Arial" w:eastAsia="TimesNewRomanPSMT" w:hAnsi="Arial" w:cs="Arial"/>
                <w:sz w:val="20"/>
                <w:szCs w:val="20"/>
                <w:lang w:val="ro-RO"/>
              </w:rPr>
              <w:t>halǎ</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eastAsia="TimesNewRomanPSMT" w:hAnsi="Arial" w:cs="Arial"/>
                <w:sz w:val="20"/>
                <w:szCs w:val="20"/>
                <w:lang w:val="ro-RO"/>
              </w:rPr>
              <w:t xml:space="preserve">Valorificate prin operatori economici </w:t>
            </w:r>
            <w:proofErr w:type="spellStart"/>
            <w:r w:rsidRPr="004A1CEB">
              <w:rPr>
                <w:rFonts w:ascii="Arial" w:eastAsia="TimesNewRomanPSMT"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p>
        </w:tc>
      </w:tr>
      <w:tr w:rsidR="00CC545B" w:rsidRPr="004A1CEB" w:rsidTr="0026236E">
        <w:trPr>
          <w:trHeight w:hRule="exact" w:val="991"/>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 xml:space="preserve">uleiuri minerale </w:t>
            </w:r>
            <w:proofErr w:type="spellStart"/>
            <w:r w:rsidRPr="004A1CEB">
              <w:rPr>
                <w:rFonts w:ascii="Arial" w:eastAsia="Times New Roman" w:hAnsi="Arial" w:cs="Arial"/>
                <w:sz w:val="20"/>
                <w:szCs w:val="20"/>
                <w:lang w:val="ro-RO" w:eastAsia="ar-SA"/>
              </w:rPr>
              <w:t>neclorurate</w:t>
            </w:r>
            <w:proofErr w:type="spellEnd"/>
            <w:r w:rsidRPr="004A1CEB">
              <w:rPr>
                <w:rFonts w:ascii="Arial" w:eastAsia="Times New Roman" w:hAnsi="Arial" w:cs="Arial"/>
                <w:sz w:val="20"/>
                <w:szCs w:val="20"/>
                <w:lang w:val="ro-RO" w:eastAsia="ar-SA"/>
              </w:rPr>
              <w:t xml:space="preserve"> de motor, de transmisie si de ungere</w:t>
            </w:r>
          </w:p>
          <w:p w:rsidR="00CC545B" w:rsidRPr="004A1CEB" w:rsidRDefault="00CC545B" w:rsidP="0026236E">
            <w:pPr>
              <w:suppressAutoHyphens/>
              <w:spacing w:after="0" w:line="240" w:lineRule="auto"/>
              <w:rPr>
                <w:rFonts w:ascii="Arial" w:eastAsia="Times New Roman" w:hAnsi="Arial" w:cs="Arial"/>
                <w:sz w:val="20"/>
                <w:szCs w:val="20"/>
                <w:lang w:val="ro-RO" w:eastAsia="ar-SA"/>
              </w:rPr>
            </w:pP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13 02 05*</w:t>
            </w:r>
          </w:p>
          <w:p w:rsidR="00CC545B" w:rsidRPr="004A1CEB" w:rsidRDefault="00CC545B" w:rsidP="0026236E">
            <w:pPr>
              <w:spacing w:after="0" w:line="240" w:lineRule="auto"/>
              <w:rPr>
                <w:rFonts w:ascii="Arial" w:eastAsia="TimesNewRomanPSMT" w:hAnsi="Arial" w:cs="Arial"/>
                <w:sz w:val="20"/>
                <w:szCs w:val="20"/>
                <w:lang w:val="ro-RO"/>
              </w:rPr>
            </w:pP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r w:rsidRPr="004A1CEB">
              <w:rPr>
                <w:rFonts w:ascii="Arial" w:hAnsi="Arial" w:cs="Arial"/>
                <w:sz w:val="20"/>
                <w:szCs w:val="20"/>
                <w:lang w:val="ro-RO"/>
              </w:rPr>
              <w:t xml:space="preserve">recipient metalic, in </w:t>
            </w:r>
            <w:proofErr w:type="spellStart"/>
            <w:r w:rsidRPr="004A1CEB">
              <w:rPr>
                <w:rFonts w:ascii="Arial" w:hAnsi="Arial" w:cs="Arial"/>
                <w:sz w:val="20"/>
                <w:szCs w:val="20"/>
                <w:lang w:val="ro-RO"/>
              </w:rPr>
              <w:t>halǎ</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hAnsi="Arial" w:cs="Arial"/>
                <w:sz w:val="20"/>
                <w:szCs w:val="20"/>
                <w:lang w:val="ro-RO"/>
              </w:rPr>
              <w:t xml:space="preserve">Valorificate prin operatori economici </w:t>
            </w:r>
            <w:proofErr w:type="spellStart"/>
            <w:r w:rsidRPr="004A1CEB">
              <w:rPr>
                <w:rFonts w:ascii="Arial"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p>
        </w:tc>
      </w:tr>
      <w:tr w:rsidR="00CC545B" w:rsidRPr="004A1CEB" w:rsidTr="0026236E">
        <w:trPr>
          <w:trHeight w:hRule="exact" w:val="992"/>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uleiuri sintetice de motor, de transmisie si de ungere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13 02 06*</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r w:rsidRPr="004A1CEB">
              <w:rPr>
                <w:rFonts w:ascii="Arial" w:hAnsi="Arial" w:cs="Arial"/>
                <w:sz w:val="20"/>
                <w:szCs w:val="20"/>
                <w:lang w:val="ro-RO"/>
              </w:rPr>
              <w:t xml:space="preserve">recipient metalic, in </w:t>
            </w:r>
            <w:proofErr w:type="spellStart"/>
            <w:r w:rsidRPr="004A1CEB">
              <w:rPr>
                <w:rFonts w:ascii="Arial" w:hAnsi="Arial" w:cs="Arial"/>
                <w:sz w:val="20"/>
                <w:szCs w:val="20"/>
                <w:lang w:val="ro-RO"/>
              </w:rPr>
              <w:t>halǎ</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hAnsi="Arial" w:cs="Arial"/>
                <w:sz w:val="20"/>
                <w:szCs w:val="20"/>
                <w:lang w:val="ro-RO"/>
              </w:rPr>
              <w:t xml:space="preserve">Valorificate prin operatori economici </w:t>
            </w:r>
            <w:proofErr w:type="spellStart"/>
            <w:r w:rsidRPr="004A1CEB">
              <w:rPr>
                <w:rFonts w:ascii="Arial"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p>
        </w:tc>
      </w:tr>
      <w:tr w:rsidR="00CC545B" w:rsidRPr="004A1CEB" w:rsidTr="0026236E">
        <w:trPr>
          <w:trHeight w:hRule="exact" w:val="908"/>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anvelope scoase din uz</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b/>
                <w:sz w:val="20"/>
                <w:szCs w:val="20"/>
                <w:lang w:val="ro-RO"/>
              </w:rPr>
            </w:pPr>
            <w:r w:rsidRPr="004A1CEB">
              <w:rPr>
                <w:rFonts w:ascii="Arial" w:eastAsia="TimesNewRomanPSMT" w:hAnsi="Arial" w:cs="Arial"/>
                <w:sz w:val="20"/>
                <w:szCs w:val="20"/>
                <w:lang w:val="ro-RO"/>
              </w:rPr>
              <w:t>16 01 03</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r w:rsidRPr="004A1CEB">
              <w:rPr>
                <w:rFonts w:ascii="Arial" w:hAnsi="Arial" w:cs="Arial"/>
                <w:sz w:val="20"/>
                <w:szCs w:val="20"/>
                <w:lang w:val="ro-RO"/>
              </w:rPr>
              <w:t xml:space="preserve">platforma betonata,in interiorul halei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hAnsi="Arial" w:cs="Arial"/>
                <w:sz w:val="20"/>
                <w:szCs w:val="20"/>
                <w:lang w:val="ro-RO"/>
              </w:rPr>
              <w:t xml:space="preserve">Valorificate prin operatori economici </w:t>
            </w:r>
            <w:proofErr w:type="spellStart"/>
            <w:r w:rsidRPr="004A1CEB">
              <w:rPr>
                <w:rFonts w:ascii="Arial"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p>
        </w:tc>
      </w:tr>
      <w:tr w:rsidR="00CC545B" w:rsidRPr="004A1CEB" w:rsidTr="0026236E">
        <w:trPr>
          <w:trHeight w:hRule="exact" w:val="978"/>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fier si otel</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b/>
                <w:sz w:val="20"/>
                <w:szCs w:val="20"/>
                <w:lang w:val="ro-RO"/>
              </w:rPr>
            </w:pPr>
            <w:r w:rsidRPr="004A1CEB">
              <w:rPr>
                <w:rFonts w:ascii="Arial" w:eastAsia="TimesNewRomanPSMT" w:hAnsi="Arial" w:cs="Arial"/>
                <w:sz w:val="20"/>
                <w:szCs w:val="20"/>
                <w:lang w:val="ro-RO"/>
              </w:rPr>
              <w:t>17 04 05</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r w:rsidRPr="004A1CEB">
              <w:rPr>
                <w:rFonts w:ascii="Arial" w:hAnsi="Arial" w:cs="Arial"/>
                <w:sz w:val="20"/>
                <w:szCs w:val="20"/>
                <w:lang w:val="ro-RO"/>
              </w:rPr>
              <w:t xml:space="preserve">platforma betonata,in interiorul halei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hAnsi="Arial" w:cs="Arial"/>
                <w:sz w:val="20"/>
                <w:szCs w:val="20"/>
                <w:lang w:val="ro-RO"/>
              </w:rPr>
              <w:t xml:space="preserve">Valorificate prin operatori economici </w:t>
            </w:r>
            <w:proofErr w:type="spellStart"/>
            <w:r w:rsidRPr="004A1CEB">
              <w:rPr>
                <w:rFonts w:ascii="Arial"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p>
        </w:tc>
      </w:tr>
      <w:tr w:rsidR="00CC545B" w:rsidRPr="004A1CEB" w:rsidTr="0026236E">
        <w:trPr>
          <w:trHeight w:hRule="exact" w:val="1005"/>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 xml:space="preserve">ambalaje de </w:t>
            </w:r>
            <w:proofErr w:type="spellStart"/>
            <w:r w:rsidRPr="004A1CEB">
              <w:rPr>
                <w:rFonts w:ascii="Arial" w:eastAsia="Times New Roman" w:hAnsi="Arial" w:cs="Arial"/>
                <w:sz w:val="20"/>
                <w:szCs w:val="20"/>
                <w:lang w:val="ro-RO" w:eastAsia="ar-SA"/>
              </w:rPr>
              <w:t>hartie</w:t>
            </w:r>
            <w:proofErr w:type="spellEnd"/>
            <w:r w:rsidRPr="004A1CEB">
              <w:rPr>
                <w:rFonts w:ascii="Arial" w:eastAsia="Times New Roman" w:hAnsi="Arial" w:cs="Arial"/>
                <w:sz w:val="20"/>
                <w:szCs w:val="20"/>
                <w:lang w:val="ro-RO" w:eastAsia="ar-SA"/>
              </w:rPr>
              <w:t xml:space="preserve"> si carton</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 xml:space="preserve">15 01 </w:t>
            </w:r>
            <w:proofErr w:type="spellStart"/>
            <w:r w:rsidRPr="004A1CEB">
              <w:rPr>
                <w:rFonts w:ascii="Arial" w:eastAsia="TimesNewRomanPSMT" w:hAnsi="Arial" w:cs="Arial"/>
                <w:sz w:val="20"/>
                <w:szCs w:val="20"/>
                <w:lang w:val="ro-RO"/>
              </w:rPr>
              <w:t>01</w:t>
            </w:r>
            <w:proofErr w:type="spellEnd"/>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F26CA9">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 xml:space="preserve">Big </w:t>
            </w:r>
            <w:proofErr w:type="spellStart"/>
            <w:r w:rsidRPr="004A1CEB">
              <w:rPr>
                <w:rFonts w:ascii="Arial" w:eastAsia="Times New Roman" w:hAnsi="Arial" w:cs="Arial"/>
                <w:sz w:val="20"/>
                <w:szCs w:val="20"/>
                <w:lang w:val="ro-RO" w:eastAsia="ar-SA"/>
              </w:rPr>
              <w:t>bags-uri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hAnsi="Arial" w:cs="Arial"/>
                <w:sz w:val="20"/>
                <w:szCs w:val="20"/>
                <w:lang w:val="ro-RO"/>
              </w:rPr>
              <w:t xml:space="preserve">Valorificate prin operatori economici </w:t>
            </w:r>
            <w:proofErr w:type="spellStart"/>
            <w:r w:rsidRPr="004A1CEB">
              <w:rPr>
                <w:rFonts w:ascii="Arial"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p>
        </w:tc>
      </w:tr>
      <w:tr w:rsidR="00CC545B" w:rsidRPr="004A1CEB" w:rsidTr="0026236E">
        <w:trPr>
          <w:trHeight w:hRule="exact" w:val="992"/>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ambalaje de materiale plastice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sz w:val="20"/>
                <w:szCs w:val="20"/>
                <w:lang w:val="ro-RO"/>
              </w:rPr>
            </w:pPr>
            <w:r w:rsidRPr="004A1CEB">
              <w:rPr>
                <w:rFonts w:ascii="Arial" w:eastAsia="TimesNewRomanPSMT" w:hAnsi="Arial" w:cs="Arial"/>
                <w:sz w:val="20"/>
                <w:szCs w:val="20"/>
                <w:lang w:val="ro-RO"/>
              </w:rPr>
              <w:t>15 01 02</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 xml:space="preserve">Big </w:t>
            </w:r>
            <w:proofErr w:type="spellStart"/>
            <w:r w:rsidRPr="004A1CEB">
              <w:rPr>
                <w:rFonts w:ascii="Arial" w:eastAsia="Times New Roman" w:hAnsi="Arial" w:cs="Arial"/>
                <w:sz w:val="20"/>
                <w:szCs w:val="20"/>
                <w:lang w:val="ro-RO" w:eastAsia="ar-SA"/>
              </w:rPr>
              <w:t>bags-uri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E1359" w:rsidP="0026236E">
            <w:pPr>
              <w:suppressAutoHyphens/>
              <w:spacing w:after="0" w:line="240" w:lineRule="auto"/>
              <w:rPr>
                <w:rFonts w:ascii="Arial" w:eastAsia="Times New Roman" w:hAnsi="Arial" w:cs="Arial"/>
                <w:sz w:val="20"/>
                <w:szCs w:val="20"/>
                <w:lang w:val="ro-RO" w:eastAsia="ar-SA"/>
              </w:rPr>
            </w:pPr>
            <w:r w:rsidRPr="004A1CEB">
              <w:rPr>
                <w:rFonts w:ascii="Arial" w:hAnsi="Arial" w:cs="Arial"/>
                <w:sz w:val="20"/>
                <w:szCs w:val="20"/>
                <w:lang w:val="ro-RO"/>
              </w:rPr>
              <w:t xml:space="preserve">Valorificate prin operatori economici </w:t>
            </w:r>
            <w:proofErr w:type="spellStart"/>
            <w:r w:rsidRPr="004A1CEB">
              <w:rPr>
                <w:rFonts w:ascii="Arial" w:hAnsi="Arial" w:cs="Arial"/>
                <w:sz w:val="20"/>
                <w:szCs w:val="20"/>
                <w:lang w:val="ro-RO"/>
              </w:rPr>
              <w:t>autorizati</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hAnsi="Arial" w:cs="Arial"/>
                <w:sz w:val="20"/>
                <w:szCs w:val="20"/>
                <w:lang w:val="ro-RO"/>
              </w:rPr>
            </w:pPr>
          </w:p>
        </w:tc>
      </w:tr>
      <w:tr w:rsidR="00CC545B" w:rsidRPr="004A1CEB" w:rsidTr="0026236E">
        <w:trPr>
          <w:trHeight w:hRule="exact" w:val="1133"/>
        </w:trPr>
        <w:tc>
          <w:tcPr>
            <w:tcW w:w="2410"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proofErr w:type="spellStart"/>
            <w:r w:rsidRPr="004A1CEB">
              <w:rPr>
                <w:rFonts w:ascii="Arial" w:eastAsia="Times New Roman" w:hAnsi="Arial" w:cs="Arial"/>
                <w:sz w:val="20"/>
                <w:szCs w:val="20"/>
                <w:lang w:val="ro-RO" w:eastAsia="ar-SA"/>
              </w:rPr>
              <w:t>deseuri</w:t>
            </w:r>
            <w:proofErr w:type="spellEnd"/>
            <w:r w:rsidRPr="004A1CEB">
              <w:rPr>
                <w:rFonts w:ascii="Arial" w:eastAsia="Times New Roman" w:hAnsi="Arial" w:cs="Arial"/>
                <w:sz w:val="20"/>
                <w:szCs w:val="20"/>
                <w:lang w:val="ro-RO" w:eastAsia="ar-SA"/>
              </w:rPr>
              <w:t xml:space="preserve"> municipale amestecate</w:t>
            </w:r>
          </w:p>
        </w:tc>
        <w:tc>
          <w:tcPr>
            <w:tcW w:w="1418"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pacing w:after="0" w:line="240" w:lineRule="auto"/>
              <w:rPr>
                <w:rFonts w:ascii="Arial" w:eastAsia="TimesNewRomanPSMT" w:hAnsi="Arial" w:cs="Arial"/>
                <w:b/>
                <w:sz w:val="20"/>
                <w:szCs w:val="20"/>
                <w:lang w:val="ro-RO"/>
              </w:rPr>
            </w:pPr>
            <w:r w:rsidRPr="004A1CEB">
              <w:rPr>
                <w:rFonts w:ascii="Arial" w:eastAsia="TimesNewRomanPSMT" w:hAnsi="Arial" w:cs="Arial"/>
                <w:sz w:val="20"/>
                <w:szCs w:val="20"/>
                <w:lang w:val="ro-RO"/>
              </w:rPr>
              <w:t>20 03 01</w:t>
            </w:r>
          </w:p>
        </w:tc>
        <w:tc>
          <w:tcPr>
            <w:tcW w:w="1417"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F26CA9"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nepericulos</w:t>
            </w:r>
          </w:p>
        </w:tc>
        <w:tc>
          <w:tcPr>
            <w:tcW w:w="1559" w:type="dxa"/>
            <w:tcBorders>
              <w:top w:val="single" w:sz="4" w:space="0" w:color="000000"/>
              <w:left w:val="single" w:sz="4" w:space="0" w:color="000000"/>
              <w:bottom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pubela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C545B" w:rsidRPr="004A1CEB" w:rsidRDefault="00CC545B" w:rsidP="0026236E">
            <w:pPr>
              <w:suppressAutoHyphens/>
              <w:spacing w:after="0" w:line="240" w:lineRule="auto"/>
              <w:rPr>
                <w:rFonts w:ascii="Arial" w:eastAsia="Times New Roman" w:hAnsi="Arial" w:cs="Arial"/>
                <w:sz w:val="20"/>
                <w:szCs w:val="20"/>
                <w:lang w:val="ro-RO" w:eastAsia="ar-SA"/>
              </w:rPr>
            </w:pPr>
            <w:r w:rsidRPr="004A1CEB">
              <w:rPr>
                <w:rFonts w:ascii="Arial" w:eastAsia="Times New Roman" w:hAnsi="Arial" w:cs="Arial"/>
                <w:sz w:val="20"/>
                <w:szCs w:val="20"/>
                <w:lang w:val="ro-RO" w:eastAsia="ar-SA"/>
              </w:rPr>
              <w:t>Eliminare prin depozitare in depozitul D.E.D.M.I. Cristian</w:t>
            </w:r>
          </w:p>
        </w:tc>
      </w:tr>
    </w:tbl>
    <w:p w:rsidR="00355DDF" w:rsidRPr="004A1CEB" w:rsidRDefault="00A77235" w:rsidP="00355DDF">
      <w:pPr>
        <w:tabs>
          <w:tab w:val="left" w:pos="360"/>
          <w:tab w:val="left" w:pos="720"/>
          <w:tab w:val="left" w:pos="1800"/>
        </w:tabs>
        <w:spacing w:before="120" w:after="0" w:line="240" w:lineRule="auto"/>
        <w:ind w:right="-29"/>
        <w:jc w:val="both"/>
        <w:rPr>
          <w:rFonts w:ascii="Arial" w:hAnsi="Arial" w:cs="Arial"/>
          <w:bCs/>
          <w:iCs/>
          <w:sz w:val="24"/>
          <w:szCs w:val="24"/>
          <w:lang w:val="ro-RO"/>
        </w:rPr>
      </w:pPr>
      <w:r w:rsidRPr="004A1CEB">
        <w:rPr>
          <w:rFonts w:ascii="Arial" w:hAnsi="Arial" w:cs="Arial"/>
          <w:b/>
          <w:sz w:val="24"/>
          <w:szCs w:val="24"/>
          <w:lang w:val="ro-RO"/>
        </w:rPr>
        <w:t xml:space="preserve">Notă : </w:t>
      </w:r>
      <w:r w:rsidRPr="004A1CEB">
        <w:rPr>
          <w:rFonts w:ascii="Arial" w:hAnsi="Arial" w:cs="Arial"/>
          <w:sz w:val="24"/>
          <w:szCs w:val="24"/>
          <w:lang w:val="ro-RO"/>
        </w:rPr>
        <w:t>depozitarea temporară a deşeurilor pe amplasament se va face în condiţii de siguranţă, în spaţii special amenajate,</w:t>
      </w:r>
      <w:r w:rsidRPr="004A1CEB">
        <w:rPr>
          <w:rFonts w:ascii="Arial" w:hAnsi="Arial" w:cs="Arial"/>
          <w:bCs/>
          <w:iCs/>
          <w:sz w:val="24"/>
          <w:szCs w:val="24"/>
          <w:lang w:val="ro-RO"/>
        </w:rPr>
        <w:t xml:space="preserve"> </w:t>
      </w:r>
      <w:r w:rsidRPr="004A1CEB">
        <w:rPr>
          <w:rFonts w:ascii="Arial" w:hAnsi="Arial" w:cs="Arial"/>
          <w:sz w:val="24"/>
          <w:szCs w:val="24"/>
          <w:lang w:val="ro-RO"/>
        </w:rPr>
        <w:t>protejate corespunzător împotriva dispersiei în mediu şi poluării solului, apelor de suprafaţă şi subterane</w:t>
      </w:r>
      <w:r w:rsidRPr="004A1CEB">
        <w:rPr>
          <w:rFonts w:ascii="Arial" w:hAnsi="Arial" w:cs="Arial"/>
          <w:bCs/>
          <w:iCs/>
          <w:sz w:val="24"/>
          <w:szCs w:val="24"/>
          <w:lang w:val="ro-RO"/>
        </w:rPr>
        <w:t>, pe tipuri de deşeuri, cu respectarea legislaţiei specifice în vigoare.</w:t>
      </w:r>
    </w:p>
    <w:p w:rsidR="00355DDF" w:rsidRPr="004A1CEB" w:rsidRDefault="00355DDF" w:rsidP="00355DDF">
      <w:pPr>
        <w:tabs>
          <w:tab w:val="left" w:pos="360"/>
          <w:tab w:val="left" w:pos="720"/>
          <w:tab w:val="left" w:pos="1800"/>
        </w:tabs>
        <w:spacing w:after="0" w:line="240" w:lineRule="auto"/>
        <w:ind w:right="-28"/>
        <w:jc w:val="both"/>
        <w:rPr>
          <w:rFonts w:ascii="Arial" w:hAnsi="Arial" w:cs="Arial"/>
          <w:b/>
          <w:bCs/>
          <w:sz w:val="24"/>
          <w:szCs w:val="24"/>
          <w:lang w:val="ro-RO"/>
        </w:rPr>
      </w:pPr>
    </w:p>
    <w:p w:rsidR="00A77235" w:rsidRPr="004A1CEB" w:rsidRDefault="00A77235" w:rsidP="00AA73B0">
      <w:pPr>
        <w:tabs>
          <w:tab w:val="left" w:pos="360"/>
          <w:tab w:val="left" w:pos="720"/>
          <w:tab w:val="left" w:pos="1800"/>
        </w:tabs>
        <w:spacing w:after="0" w:line="240" w:lineRule="auto"/>
        <w:ind w:right="-28"/>
        <w:jc w:val="both"/>
        <w:rPr>
          <w:rFonts w:ascii="Arial" w:hAnsi="Arial" w:cs="Arial"/>
          <w:bCs/>
          <w:iCs/>
          <w:sz w:val="24"/>
          <w:szCs w:val="24"/>
          <w:lang w:val="ro-RO"/>
        </w:rPr>
      </w:pPr>
      <w:r w:rsidRPr="004A1CEB">
        <w:rPr>
          <w:rFonts w:ascii="Arial" w:hAnsi="Arial" w:cs="Arial"/>
          <w:b/>
          <w:bCs/>
          <w:sz w:val="24"/>
          <w:szCs w:val="24"/>
          <w:lang w:val="ro-RO"/>
        </w:rPr>
        <w:t>11.</w:t>
      </w:r>
      <w:r w:rsidR="00AA73B0" w:rsidRPr="004A1CEB">
        <w:rPr>
          <w:rFonts w:ascii="Arial" w:hAnsi="Arial" w:cs="Arial"/>
          <w:b/>
          <w:bCs/>
          <w:sz w:val="24"/>
          <w:szCs w:val="24"/>
          <w:lang w:val="ro-RO"/>
        </w:rPr>
        <w:t>2</w:t>
      </w:r>
      <w:r w:rsidRPr="004A1CEB">
        <w:rPr>
          <w:rFonts w:ascii="Arial" w:hAnsi="Arial" w:cs="Arial"/>
          <w:b/>
          <w:bCs/>
          <w:sz w:val="24"/>
          <w:szCs w:val="24"/>
          <w:lang w:val="ro-RO"/>
        </w:rPr>
        <w:t>.</w:t>
      </w:r>
      <w:r w:rsidRPr="004A1CEB">
        <w:rPr>
          <w:rFonts w:ascii="Arial" w:hAnsi="Arial" w:cs="Arial"/>
          <w:b/>
          <w:sz w:val="24"/>
          <w:szCs w:val="24"/>
          <w:lang w:val="ro-RO"/>
        </w:rPr>
        <w:t xml:space="preserve"> Procedura de recepţie şi acceptare a deşeurilor în depozitul ecologic </w:t>
      </w:r>
    </w:p>
    <w:p w:rsidR="00A77235" w:rsidRPr="004A1CEB" w:rsidRDefault="00FE4057" w:rsidP="00AA73B0">
      <w:pPr>
        <w:spacing w:after="0" w:line="240" w:lineRule="auto"/>
        <w:ind w:right="22"/>
        <w:jc w:val="both"/>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11.</w:t>
      </w:r>
      <w:r w:rsidR="00AA73B0" w:rsidRPr="004A1CEB">
        <w:rPr>
          <w:rFonts w:ascii="Arial" w:eastAsia="Times New Roman" w:hAnsi="Arial" w:cs="Arial"/>
          <w:b/>
          <w:sz w:val="24"/>
          <w:szCs w:val="24"/>
          <w:lang w:val="ro-RO" w:eastAsia="ro-RO"/>
        </w:rPr>
        <w:t>2</w:t>
      </w:r>
      <w:r w:rsidRPr="004A1CEB">
        <w:rPr>
          <w:rFonts w:ascii="Arial" w:eastAsia="Times New Roman" w:hAnsi="Arial" w:cs="Arial"/>
          <w:b/>
          <w:sz w:val="24"/>
          <w:szCs w:val="24"/>
          <w:lang w:val="ro-RO" w:eastAsia="ro-RO"/>
        </w:rPr>
        <w:t>.1.</w:t>
      </w:r>
      <w:r w:rsidRPr="004A1CEB">
        <w:rPr>
          <w:rFonts w:ascii="Arial" w:eastAsia="Times New Roman" w:hAnsi="Arial" w:cs="Arial"/>
          <w:sz w:val="24"/>
          <w:szCs w:val="24"/>
          <w:lang w:val="ro-RO" w:eastAsia="ro-RO"/>
        </w:rPr>
        <w:t xml:space="preserve"> </w:t>
      </w:r>
      <w:r w:rsidR="00A77235" w:rsidRPr="004A1CEB">
        <w:rPr>
          <w:rFonts w:ascii="Arial" w:eastAsia="Times New Roman" w:hAnsi="Arial" w:cs="Arial"/>
          <w:sz w:val="24"/>
          <w:szCs w:val="24"/>
          <w:lang w:val="ro-RO" w:eastAsia="ro-RO"/>
        </w:rPr>
        <w:t>Operatorul, în condiţiile prezentei autorizaţii, va realiza depozitarea şi supravegherea depozitului în conformitate cu cele mai bune practici atât în ceea ce priveşte cantităţile cât şi modul de depozitare al deşeurilor.</w:t>
      </w:r>
    </w:p>
    <w:p w:rsidR="00FE4057" w:rsidRPr="004A1CEB" w:rsidRDefault="00FE4057"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.2</w:t>
      </w:r>
      <w:r w:rsidRPr="004A1CEB">
        <w:rPr>
          <w:rFonts w:ascii="Arial" w:hAnsi="Arial" w:cs="Arial"/>
          <w:sz w:val="24"/>
          <w:szCs w:val="24"/>
          <w:lang w:val="ro-RO" w:eastAsia="ro-RO"/>
        </w:rPr>
        <w:t xml:space="preserve"> Deşeurile primite  care pot fi depozitate trebuie să se regăsească în autorizaţia integrată de mediu  a depozitului, (prevăzute în Anexa 1</w:t>
      </w:r>
      <w:r w:rsidR="00F57ACF" w:rsidRPr="004A1CEB">
        <w:rPr>
          <w:rFonts w:ascii="Arial" w:hAnsi="Arial" w:cs="Arial"/>
          <w:sz w:val="24"/>
          <w:szCs w:val="24"/>
          <w:lang w:val="ro-RO" w:eastAsia="ro-RO"/>
        </w:rPr>
        <w:t xml:space="preserve"> a prezentei autorizaţii</w:t>
      </w:r>
      <w:r w:rsidRPr="004A1CEB">
        <w:rPr>
          <w:rFonts w:ascii="Arial" w:hAnsi="Arial" w:cs="Arial"/>
          <w:sz w:val="24"/>
          <w:szCs w:val="24"/>
          <w:lang w:val="ro-RO" w:eastAsia="ro-RO"/>
        </w:rPr>
        <w:t xml:space="preserve">) şi să corespundă cu prevederile legale în vigoare. </w:t>
      </w:r>
    </w:p>
    <w:p w:rsidR="00F57ACF" w:rsidRPr="004A1CEB" w:rsidRDefault="00F57ACF"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11.2.3.</w:t>
      </w:r>
      <w:r w:rsidRPr="004A1CEB">
        <w:rPr>
          <w:rFonts w:ascii="Arial" w:hAnsi="Arial" w:cs="Arial"/>
          <w:sz w:val="24"/>
          <w:szCs w:val="24"/>
          <w:lang w:val="ro-RO" w:eastAsia="ro-RO"/>
        </w:rPr>
        <w:t xml:space="preserve"> </w:t>
      </w:r>
      <w:r w:rsidR="002259FA" w:rsidRPr="004A1CEB">
        <w:rPr>
          <w:rFonts w:ascii="Arial" w:hAnsi="Arial" w:cs="Arial"/>
          <w:sz w:val="24"/>
          <w:szCs w:val="24"/>
          <w:lang w:val="ro-RO" w:eastAsia="ro-RO"/>
        </w:rPr>
        <w:t xml:space="preserve">Vor fi acceptate </w:t>
      </w:r>
      <w:r w:rsidRPr="004A1CEB">
        <w:rPr>
          <w:rFonts w:ascii="Arial" w:hAnsi="Arial" w:cs="Arial"/>
          <w:sz w:val="24"/>
          <w:szCs w:val="24"/>
          <w:lang w:val="ro-RO" w:eastAsia="ro-RO"/>
        </w:rPr>
        <w:t xml:space="preserve"> la depozitare </w:t>
      </w:r>
      <w:r w:rsidR="002259FA" w:rsidRPr="004A1CEB">
        <w:rPr>
          <w:rFonts w:ascii="Arial" w:hAnsi="Arial" w:cs="Arial"/>
          <w:sz w:val="24"/>
          <w:szCs w:val="24"/>
          <w:lang w:val="ro-RO" w:eastAsia="ro-RO"/>
        </w:rPr>
        <w:t>numai deşeuri</w:t>
      </w:r>
      <w:r w:rsidRPr="004A1CEB">
        <w:rPr>
          <w:rFonts w:ascii="Arial" w:hAnsi="Arial" w:cs="Arial"/>
          <w:sz w:val="24"/>
          <w:szCs w:val="24"/>
          <w:lang w:val="ro-RO" w:eastAsia="ro-RO"/>
        </w:rPr>
        <w:t xml:space="preserve"> </w:t>
      </w:r>
      <w:r w:rsidR="002259FA" w:rsidRPr="004A1CEB">
        <w:rPr>
          <w:rFonts w:ascii="Arial" w:hAnsi="Arial" w:cs="Arial"/>
          <w:sz w:val="24"/>
          <w:szCs w:val="24"/>
          <w:lang w:val="ro-RO" w:eastAsia="ro-RO"/>
        </w:rPr>
        <w:t xml:space="preserve">din </w:t>
      </w:r>
      <w:r w:rsidRPr="004A1CEB">
        <w:rPr>
          <w:rFonts w:ascii="Arial" w:hAnsi="Arial" w:cs="Arial"/>
          <w:sz w:val="24"/>
          <w:szCs w:val="24"/>
          <w:lang w:val="ro-RO" w:eastAsia="ro-RO"/>
        </w:rPr>
        <w:t>localităţi</w:t>
      </w:r>
      <w:r w:rsidR="002259FA" w:rsidRPr="004A1CEB">
        <w:rPr>
          <w:rFonts w:ascii="Arial" w:hAnsi="Arial" w:cs="Arial"/>
          <w:sz w:val="24"/>
          <w:szCs w:val="24"/>
          <w:lang w:val="ro-RO" w:eastAsia="ro-RO"/>
        </w:rPr>
        <w:t>le</w:t>
      </w:r>
      <w:r w:rsidRPr="004A1CEB">
        <w:rPr>
          <w:rFonts w:ascii="Arial" w:hAnsi="Arial" w:cs="Arial"/>
          <w:sz w:val="24"/>
          <w:szCs w:val="24"/>
          <w:lang w:val="ro-RO" w:eastAsia="ro-RO"/>
        </w:rPr>
        <w:t xml:space="preserve"> deservite de depozit aşa după cum sunt specificate în prezenta autorizaţie. </w:t>
      </w:r>
      <w:r w:rsidR="002259FA" w:rsidRPr="004A1CEB">
        <w:rPr>
          <w:rFonts w:ascii="Arial" w:hAnsi="Arial" w:cs="Arial"/>
          <w:sz w:val="24"/>
          <w:szCs w:val="24"/>
          <w:lang w:val="ro-RO" w:eastAsia="ro-RO"/>
        </w:rPr>
        <w:t>Acceptarea la depozitare a deşeurilor provenite din alte localităţi se poate realiza numai cu acceptul scris al autorităţii de m</w:t>
      </w:r>
      <w:r w:rsidR="006E5CAA" w:rsidRPr="004A1CEB">
        <w:rPr>
          <w:rFonts w:ascii="Arial" w:hAnsi="Arial" w:cs="Arial"/>
          <w:sz w:val="24"/>
          <w:szCs w:val="24"/>
          <w:lang w:val="ro-RO" w:eastAsia="ro-RO"/>
        </w:rPr>
        <w:t>ediu</w:t>
      </w:r>
      <w:r w:rsidR="0082409F" w:rsidRPr="004A1CEB">
        <w:rPr>
          <w:rFonts w:ascii="Arial" w:hAnsi="Arial" w:cs="Arial"/>
          <w:sz w:val="24"/>
          <w:szCs w:val="24"/>
          <w:lang w:val="ro-RO" w:eastAsia="ro-RO"/>
        </w:rPr>
        <w:t>.</w:t>
      </w:r>
    </w:p>
    <w:p w:rsidR="00FE4057" w:rsidRPr="004A1CEB" w:rsidRDefault="002259FA"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.4</w:t>
      </w:r>
      <w:r w:rsidR="00F57ACF" w:rsidRPr="004A1CEB">
        <w:rPr>
          <w:rFonts w:ascii="Arial" w:hAnsi="Arial" w:cs="Arial"/>
          <w:b/>
          <w:sz w:val="24"/>
          <w:szCs w:val="24"/>
          <w:lang w:val="ro-RO" w:eastAsia="ro-RO"/>
        </w:rPr>
        <w:t xml:space="preserve">. </w:t>
      </w:r>
      <w:r w:rsidR="00FE4057" w:rsidRPr="004A1CEB">
        <w:rPr>
          <w:rFonts w:ascii="Arial" w:hAnsi="Arial" w:cs="Arial"/>
          <w:sz w:val="24"/>
          <w:szCs w:val="24"/>
          <w:lang w:val="ro-RO" w:eastAsia="ro-RO"/>
        </w:rPr>
        <w:t>Se interzice depozitarea  următoarelor deşeuri :</w:t>
      </w:r>
    </w:p>
    <w:p w:rsidR="00FE4057" w:rsidRPr="004A1CEB" w:rsidRDefault="00FE4057" w:rsidP="007B7AD5">
      <w:pPr>
        <w:pStyle w:val="Listparagraf"/>
        <w:numPr>
          <w:ilvl w:val="0"/>
          <w:numId w:val="44"/>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deşeuri lichide,  </w:t>
      </w:r>
    </w:p>
    <w:p w:rsidR="00FE4057" w:rsidRPr="004A1CEB" w:rsidRDefault="00FE4057" w:rsidP="007B7AD5">
      <w:pPr>
        <w:pStyle w:val="Listparagraf"/>
        <w:numPr>
          <w:ilvl w:val="0"/>
          <w:numId w:val="44"/>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deşeuri explozive, corozive, oxidante, foarte inflamabile sau inflamabile, proprietăţi ce sunt definite </w:t>
      </w:r>
      <w:r w:rsidR="0082409F" w:rsidRPr="004A1CEB">
        <w:rPr>
          <w:rFonts w:ascii="Arial" w:hAnsi="Arial" w:cs="Arial"/>
          <w:sz w:val="24"/>
          <w:szCs w:val="24"/>
          <w:lang w:val="ro-RO"/>
        </w:rPr>
        <w:t>în Legea nr. 211/2011 (r1) privind regimul deşeurilor</w:t>
      </w:r>
      <w:r w:rsidRPr="004A1CEB">
        <w:rPr>
          <w:rFonts w:ascii="Arial" w:hAnsi="Arial" w:cs="Arial"/>
          <w:sz w:val="24"/>
          <w:szCs w:val="24"/>
          <w:lang w:val="ro-RO"/>
        </w:rPr>
        <w:t xml:space="preserve">; </w:t>
      </w:r>
    </w:p>
    <w:p w:rsidR="00FE4057" w:rsidRPr="004A1CEB" w:rsidRDefault="00FE4057" w:rsidP="007B7AD5">
      <w:pPr>
        <w:pStyle w:val="Listparagraf"/>
        <w:numPr>
          <w:ilvl w:val="0"/>
          <w:numId w:val="44"/>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deşeuri periculoase medicale sau alte deşeuri clinice periculoase de la unităţi medicale sau veterinare cu proprietatea H9, definită</w:t>
      </w:r>
      <w:r w:rsidR="0082409F" w:rsidRPr="004A1CEB">
        <w:rPr>
          <w:rFonts w:ascii="Arial" w:hAnsi="Arial" w:cs="Arial"/>
          <w:sz w:val="24"/>
          <w:szCs w:val="24"/>
          <w:lang w:val="ro-RO"/>
        </w:rPr>
        <w:t xml:space="preserve"> conform</w:t>
      </w:r>
      <w:r w:rsidRPr="004A1CEB">
        <w:rPr>
          <w:rFonts w:ascii="Arial" w:hAnsi="Arial" w:cs="Arial"/>
          <w:sz w:val="24"/>
          <w:szCs w:val="24"/>
          <w:lang w:val="ro-RO"/>
        </w:rPr>
        <w:t xml:space="preserve"> </w:t>
      </w:r>
      <w:r w:rsidR="0082409F" w:rsidRPr="004A1CEB">
        <w:rPr>
          <w:rFonts w:ascii="Arial" w:hAnsi="Arial" w:cs="Arial"/>
          <w:sz w:val="24"/>
          <w:szCs w:val="24"/>
          <w:lang w:val="ro-RO"/>
        </w:rPr>
        <w:t>Legii nr. 211/2011 (r1) privind regimul deşeurilor</w:t>
      </w:r>
      <w:r w:rsidRPr="004A1CEB">
        <w:rPr>
          <w:rFonts w:ascii="Arial" w:hAnsi="Arial" w:cs="Arial"/>
          <w:sz w:val="24"/>
          <w:szCs w:val="24"/>
          <w:lang w:val="ro-RO"/>
        </w:rPr>
        <w:t xml:space="preserve">; </w:t>
      </w:r>
    </w:p>
    <w:p w:rsidR="00FE4057" w:rsidRPr="004A1CEB" w:rsidRDefault="00FE4057" w:rsidP="007B7AD5">
      <w:pPr>
        <w:pStyle w:val="Listparagraf"/>
        <w:numPr>
          <w:ilvl w:val="0"/>
          <w:numId w:val="44"/>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toate tipurile de anvelope uzate, întregi sau tăiate, excluzând anvelopele folosite ca materiale în construcţii într-un depozit; </w:t>
      </w:r>
    </w:p>
    <w:p w:rsidR="00FE4057" w:rsidRPr="004A1CEB" w:rsidRDefault="00FE4057" w:rsidP="007B7AD5">
      <w:pPr>
        <w:pStyle w:val="Listparagraf"/>
        <w:numPr>
          <w:ilvl w:val="0"/>
          <w:numId w:val="44"/>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orice alt tip de deşeu care nu satisface criteriile de acceptare, conform prevederilor anexei  nr. 3 din HG 349/2005</w:t>
      </w:r>
    </w:p>
    <w:p w:rsidR="00FE4057" w:rsidRPr="004A1CEB" w:rsidRDefault="0082409F"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.5</w:t>
      </w:r>
      <w:r w:rsidR="00FE4057" w:rsidRPr="004A1CEB">
        <w:rPr>
          <w:rFonts w:ascii="Arial" w:hAnsi="Arial" w:cs="Arial"/>
          <w:b/>
          <w:sz w:val="24"/>
          <w:szCs w:val="24"/>
          <w:lang w:val="ro-RO" w:eastAsia="ro-RO"/>
        </w:rPr>
        <w:t>.</w:t>
      </w:r>
      <w:r w:rsidR="00FE4057" w:rsidRPr="004A1CEB">
        <w:rPr>
          <w:rFonts w:ascii="Arial" w:hAnsi="Arial" w:cs="Arial"/>
          <w:sz w:val="24"/>
          <w:szCs w:val="24"/>
          <w:lang w:val="ro-RO" w:eastAsia="ro-RO"/>
        </w:rPr>
        <w:t xml:space="preserve"> Operatorul depozitului trebuie să asigure toate măsurile necesare pentru ca deşeurile pe care le preia în vederea depozitării să respecte condiţiile prevăzute în autorizaţia integrată de mediu şi </w:t>
      </w:r>
      <w:r w:rsidRPr="004A1CEB">
        <w:rPr>
          <w:rFonts w:ascii="Arial" w:hAnsi="Arial" w:cs="Arial"/>
          <w:sz w:val="24"/>
          <w:szCs w:val="24"/>
          <w:lang w:val="ro-RO" w:eastAsia="ro-RO"/>
        </w:rPr>
        <w:t>cele</w:t>
      </w:r>
      <w:r w:rsidR="00FE4057" w:rsidRPr="004A1CEB">
        <w:rPr>
          <w:rFonts w:ascii="Arial" w:hAnsi="Arial" w:cs="Arial"/>
          <w:sz w:val="24"/>
          <w:szCs w:val="24"/>
          <w:lang w:val="ro-RO" w:eastAsia="ro-RO"/>
        </w:rPr>
        <w:t xml:space="preserve"> legate de protecţia mediului şi </w:t>
      </w:r>
      <w:proofErr w:type="spellStart"/>
      <w:r w:rsidR="00FE4057" w:rsidRPr="004A1CEB">
        <w:rPr>
          <w:rFonts w:ascii="Arial" w:hAnsi="Arial" w:cs="Arial"/>
          <w:sz w:val="24"/>
          <w:szCs w:val="24"/>
          <w:lang w:val="ro-RO" w:eastAsia="ro-RO"/>
        </w:rPr>
        <w:t>sănăţăţii</w:t>
      </w:r>
      <w:proofErr w:type="spellEnd"/>
      <w:r w:rsidR="00FE4057" w:rsidRPr="004A1CEB">
        <w:rPr>
          <w:rFonts w:ascii="Arial" w:hAnsi="Arial" w:cs="Arial"/>
          <w:sz w:val="24"/>
          <w:szCs w:val="24"/>
          <w:lang w:val="ro-RO" w:eastAsia="ro-RO"/>
        </w:rPr>
        <w:t xml:space="preserve"> umane.</w:t>
      </w:r>
    </w:p>
    <w:p w:rsidR="00FE4057" w:rsidRPr="004A1CEB" w:rsidRDefault="0082409F"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.6</w:t>
      </w:r>
      <w:r w:rsidR="00FE4057" w:rsidRPr="004A1CEB">
        <w:rPr>
          <w:rFonts w:ascii="Arial" w:hAnsi="Arial" w:cs="Arial"/>
          <w:b/>
          <w:sz w:val="24"/>
          <w:szCs w:val="24"/>
          <w:lang w:val="ro-RO" w:eastAsia="ro-RO"/>
        </w:rPr>
        <w:t>.</w:t>
      </w:r>
      <w:r w:rsidR="00FE4057" w:rsidRPr="004A1CEB">
        <w:rPr>
          <w:rFonts w:ascii="Arial" w:hAnsi="Arial" w:cs="Arial"/>
          <w:sz w:val="24"/>
          <w:szCs w:val="24"/>
          <w:lang w:val="ro-RO" w:eastAsia="ro-RO"/>
        </w:rPr>
        <w:t xml:space="preserve"> Deşeurile acceptate la depozitare trebuie să îndeplinească următoarele criterii:</w:t>
      </w:r>
    </w:p>
    <w:p w:rsidR="00FE4057" w:rsidRPr="004A1CEB" w:rsidRDefault="00FE4057" w:rsidP="007B7AD5">
      <w:pPr>
        <w:pStyle w:val="Listparagraf"/>
        <w:numPr>
          <w:ilvl w:val="0"/>
          <w:numId w:val="45"/>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să  figureze în  lista deşeurilor acceptate la depozitare conform autorizaţiei integrate de mediu</w:t>
      </w:r>
    </w:p>
    <w:p w:rsidR="00FE4057" w:rsidRPr="004A1CEB" w:rsidRDefault="00FE4057" w:rsidP="007B7AD5">
      <w:pPr>
        <w:pStyle w:val="Listparagraf"/>
        <w:numPr>
          <w:ilvl w:val="0"/>
          <w:numId w:val="45"/>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să fie livrate numai de transportatori autorizaţi, cu excepţia transportatorilor particulari, care aduc de</w:t>
      </w:r>
      <w:r w:rsidR="0082409F" w:rsidRPr="004A1CEB">
        <w:rPr>
          <w:rFonts w:ascii="Arial" w:hAnsi="Arial" w:cs="Arial"/>
          <w:sz w:val="24"/>
          <w:szCs w:val="24"/>
          <w:lang w:val="ro-RO" w:eastAsia="ro-RO"/>
        </w:rPr>
        <w:t>şeuri în cantităţi mici ( sub 1</w:t>
      </w:r>
      <w:r w:rsidRPr="004A1CEB">
        <w:rPr>
          <w:rFonts w:ascii="Arial" w:hAnsi="Arial" w:cs="Arial"/>
          <w:sz w:val="24"/>
          <w:szCs w:val="24"/>
          <w:lang w:val="ro-RO" w:eastAsia="ro-RO"/>
        </w:rPr>
        <w:t xml:space="preserve"> mc). </w:t>
      </w:r>
    </w:p>
    <w:p w:rsidR="00FE4057" w:rsidRPr="004A1CEB" w:rsidRDefault="00FE4057" w:rsidP="007B7AD5">
      <w:pPr>
        <w:pStyle w:val="Listparagraf"/>
        <w:numPr>
          <w:ilvl w:val="0"/>
          <w:numId w:val="45"/>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să fie însoţite de documentele necesare, conform normativului  tehnic şi criteriilor de recepţie prevăzute de operatorul depozitului. </w:t>
      </w:r>
    </w:p>
    <w:p w:rsidR="00FE4057" w:rsidRPr="004A1CEB" w:rsidRDefault="0082409F"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.7</w:t>
      </w:r>
      <w:r w:rsidR="00FE4057" w:rsidRPr="004A1CEB">
        <w:rPr>
          <w:rFonts w:ascii="Arial" w:hAnsi="Arial" w:cs="Arial"/>
          <w:b/>
          <w:sz w:val="24"/>
          <w:szCs w:val="24"/>
          <w:lang w:val="ro-RO" w:eastAsia="ro-RO"/>
        </w:rPr>
        <w:t>.</w:t>
      </w:r>
      <w:r w:rsidR="00FE4057" w:rsidRPr="004A1CEB">
        <w:rPr>
          <w:rFonts w:ascii="Arial" w:hAnsi="Arial" w:cs="Arial"/>
          <w:sz w:val="24"/>
          <w:szCs w:val="24"/>
          <w:lang w:val="ro-RO" w:eastAsia="ro-RO"/>
        </w:rPr>
        <w:t xml:space="preserve"> La primirea transportului de deşeuri se efectuează un control de recepţie. Controlul de recepţie  poate fi efectuat numai de persoane specializate şi constă în: </w:t>
      </w:r>
    </w:p>
    <w:p w:rsidR="00FE4057" w:rsidRPr="004A1CEB" w:rsidRDefault="00FE4057" w:rsidP="007B7AD5">
      <w:pPr>
        <w:pStyle w:val="Listparagraf"/>
        <w:numPr>
          <w:ilvl w:val="0"/>
          <w:numId w:val="46"/>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verificarea documentelor care însoţesc transportul de deşeuri: cantitatea, caracteristicile, sursa de provenienţă şi natura deşeurilor, inclusiv buletine de analiză</w:t>
      </w:r>
      <w:r w:rsidR="0082409F" w:rsidRPr="004A1CEB">
        <w:rPr>
          <w:rFonts w:ascii="Arial" w:hAnsi="Arial" w:cs="Arial"/>
          <w:sz w:val="24"/>
          <w:szCs w:val="24"/>
          <w:lang w:val="ro-RO" w:eastAsia="ro-RO"/>
        </w:rPr>
        <w:t xml:space="preserve"> pentru deşeurile industriale (</w:t>
      </w:r>
      <w:r w:rsidRPr="004A1CEB">
        <w:rPr>
          <w:rFonts w:ascii="Arial" w:hAnsi="Arial" w:cs="Arial"/>
          <w:sz w:val="24"/>
          <w:szCs w:val="24"/>
          <w:lang w:val="ro-RO" w:eastAsia="ro-RO"/>
        </w:rPr>
        <w:t xml:space="preserve">după </w:t>
      </w:r>
      <w:r w:rsidR="0082409F" w:rsidRPr="004A1CEB">
        <w:rPr>
          <w:rFonts w:ascii="Arial" w:hAnsi="Arial" w:cs="Arial"/>
          <w:sz w:val="24"/>
          <w:szCs w:val="24"/>
          <w:lang w:val="ro-RO" w:eastAsia="ro-RO"/>
        </w:rPr>
        <w:t>caz), date despre transportator,</w:t>
      </w:r>
    </w:p>
    <w:p w:rsidR="00FE4057" w:rsidRPr="004A1CEB" w:rsidRDefault="00FE4057" w:rsidP="007B7AD5">
      <w:pPr>
        <w:pStyle w:val="Listparagraf"/>
        <w:numPr>
          <w:ilvl w:val="0"/>
          <w:numId w:val="46"/>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inspecţia vizuală, în vederea controlului stării de agregare a deşeurilor (nămolul de la epurarea apelor uzate poate avea o umiditate de cel mult 65%) şi pentru verificarea conformării deşeurilor transportate cu documentele însoţitoare, </w:t>
      </w:r>
    </w:p>
    <w:p w:rsidR="00FE4057" w:rsidRPr="004A1CEB" w:rsidRDefault="00FE4057" w:rsidP="007B7AD5">
      <w:pPr>
        <w:pStyle w:val="Listparagraf"/>
        <w:numPr>
          <w:ilvl w:val="0"/>
          <w:numId w:val="46"/>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cântărirea deşeurilor, </w:t>
      </w:r>
    </w:p>
    <w:p w:rsidR="00FE4057" w:rsidRPr="004A1CEB" w:rsidRDefault="00FE4057" w:rsidP="007B7AD5">
      <w:pPr>
        <w:pStyle w:val="Listparagraf"/>
        <w:numPr>
          <w:ilvl w:val="0"/>
          <w:numId w:val="46"/>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prelevarea probelor, dacă este cazul şi efectuarea analizei de control (rapidă pentru deşeurile nepericuloase). </w:t>
      </w:r>
    </w:p>
    <w:p w:rsidR="00FE4057" w:rsidRPr="004A1CEB" w:rsidRDefault="00FE4057" w:rsidP="00AA73B0">
      <w:pPr>
        <w:spacing w:after="0" w:line="240" w:lineRule="auto"/>
        <w:jc w:val="both"/>
        <w:rPr>
          <w:rFonts w:ascii="Arial" w:hAnsi="Arial" w:cs="Arial"/>
          <w:sz w:val="24"/>
          <w:szCs w:val="24"/>
          <w:lang w:val="ro-RO" w:eastAsia="ro-RO"/>
        </w:rPr>
      </w:pPr>
      <w:r w:rsidRPr="004A1CEB">
        <w:rPr>
          <w:rFonts w:ascii="Arial" w:hAnsi="Arial" w:cs="Arial"/>
          <w:sz w:val="24"/>
          <w:szCs w:val="24"/>
          <w:lang w:val="ro-RO" w:eastAsia="ro-RO"/>
        </w:rPr>
        <w:t xml:space="preserve">Toate rezultatele controalelor de recepţie se înregistrează în jurnalul de funcţionare (în formă electronică sau scrisă). </w:t>
      </w:r>
    </w:p>
    <w:p w:rsidR="00FE4057" w:rsidRPr="004A1CEB" w:rsidRDefault="002C5C49"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.8</w:t>
      </w:r>
      <w:r w:rsidR="00FE4057" w:rsidRPr="004A1CEB">
        <w:rPr>
          <w:rFonts w:ascii="Arial" w:hAnsi="Arial" w:cs="Arial"/>
          <w:b/>
          <w:sz w:val="24"/>
          <w:szCs w:val="24"/>
          <w:lang w:val="ro-RO" w:eastAsia="ro-RO"/>
        </w:rPr>
        <w:t>.</w:t>
      </w:r>
      <w:r w:rsidR="00FE4057" w:rsidRPr="004A1CEB">
        <w:rPr>
          <w:rFonts w:ascii="Arial" w:hAnsi="Arial" w:cs="Arial"/>
          <w:sz w:val="24"/>
          <w:szCs w:val="24"/>
          <w:lang w:val="ro-RO" w:eastAsia="ro-RO"/>
        </w:rPr>
        <w:t xml:space="preserve"> Dacă în urma controlului de recepţie rezultă că sunt respectate toate cerinţele de acceptare, operatorul dirijează transportul de deşeuri către zona de depozitare. Controlul vizual se repetă şi la descărcarea deşeurilor</w:t>
      </w:r>
    </w:p>
    <w:p w:rsidR="00FE4057" w:rsidRPr="004A1CEB" w:rsidRDefault="002C5C49"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.9</w:t>
      </w:r>
      <w:r w:rsidR="00FE4057" w:rsidRPr="004A1CEB">
        <w:rPr>
          <w:rFonts w:ascii="Arial" w:hAnsi="Arial" w:cs="Arial"/>
          <w:b/>
          <w:sz w:val="24"/>
          <w:szCs w:val="24"/>
          <w:lang w:val="ro-RO" w:eastAsia="ro-RO"/>
        </w:rPr>
        <w:t>.</w:t>
      </w:r>
      <w:r w:rsidR="00FE4057" w:rsidRPr="004A1CEB">
        <w:rPr>
          <w:rFonts w:ascii="Arial" w:hAnsi="Arial" w:cs="Arial"/>
          <w:sz w:val="24"/>
          <w:szCs w:val="24"/>
          <w:lang w:val="ro-RO" w:eastAsia="ro-RO"/>
        </w:rPr>
        <w:t xml:space="preserve"> Dacă în urma controlului vizual apar îndoieli cu privire la respectarea cerinţelor pentru depozitare sau se constată că există diferenţe între documentele însoţitoare şi deşeurile livrate, atunci se efectuează o analiză de control, parametrii analizaţi fiind stabiliţi în funcţie de tipul şi aspectul deşeurilor. În cazurile în care se efectuează analize de control, se prelevează şi probe martor, care trebuie păstrate minimum 1 lună. </w:t>
      </w:r>
    </w:p>
    <w:p w:rsidR="00FE4057" w:rsidRPr="004A1CEB" w:rsidRDefault="002C5C49"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.10</w:t>
      </w:r>
      <w:r w:rsidR="00FE4057" w:rsidRPr="004A1CEB">
        <w:rPr>
          <w:rFonts w:ascii="Arial" w:hAnsi="Arial" w:cs="Arial"/>
          <w:b/>
          <w:sz w:val="24"/>
          <w:szCs w:val="24"/>
          <w:lang w:val="ro-RO" w:eastAsia="ro-RO"/>
        </w:rPr>
        <w:t>.</w:t>
      </w:r>
      <w:r w:rsidR="00FE4057" w:rsidRPr="004A1CEB">
        <w:rPr>
          <w:rFonts w:ascii="Arial" w:hAnsi="Arial" w:cs="Arial"/>
          <w:sz w:val="24"/>
          <w:szCs w:val="24"/>
          <w:lang w:val="ro-RO" w:eastAsia="ro-RO"/>
        </w:rPr>
        <w:t xml:space="preserve"> Dacă deşeurile nu sunt acceptate la depozitare, operatorul depozitului informează imediat generatorul şi autoritatea competentă, aceasta din urmă stabilind măsurile care trebuie luate. Până la aplicarea măsurilor decise, deşeurile rămân în zona de securitate. Toate aceste cazuri se înregistrează în jurnalul de funcţionare. </w:t>
      </w:r>
    </w:p>
    <w:p w:rsidR="00FE4057" w:rsidRPr="004A1CEB" w:rsidRDefault="002C5C49" w:rsidP="00AA73B0">
      <w:pPr>
        <w:spacing w:after="0" w:line="240" w:lineRule="auto"/>
        <w:jc w:val="both"/>
        <w:rPr>
          <w:rFonts w:ascii="Arial" w:hAnsi="Arial" w:cs="Arial"/>
          <w:color w:val="000000"/>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.11</w:t>
      </w:r>
      <w:r w:rsidR="00FE4057" w:rsidRPr="004A1CEB">
        <w:rPr>
          <w:rFonts w:ascii="Arial" w:hAnsi="Arial" w:cs="Arial"/>
          <w:b/>
          <w:sz w:val="24"/>
          <w:szCs w:val="24"/>
          <w:lang w:val="ro-RO" w:eastAsia="ro-RO"/>
        </w:rPr>
        <w:t xml:space="preserve">. </w:t>
      </w:r>
      <w:r w:rsidR="00FE4057" w:rsidRPr="004A1CEB">
        <w:rPr>
          <w:rFonts w:ascii="Arial" w:hAnsi="Arial" w:cs="Arial"/>
          <w:sz w:val="24"/>
          <w:szCs w:val="24"/>
          <w:lang w:val="ro-RO" w:eastAsia="ro-RO"/>
        </w:rPr>
        <w:t>Dacă deşeurile livrate nu corespund cu documentele însoţitoare,</w:t>
      </w:r>
      <w:r w:rsidRPr="004A1CEB">
        <w:rPr>
          <w:rFonts w:ascii="Arial" w:hAnsi="Arial" w:cs="Arial"/>
          <w:sz w:val="24"/>
          <w:szCs w:val="24"/>
          <w:lang w:val="ro-RO" w:eastAsia="ro-RO"/>
        </w:rPr>
        <w:t xml:space="preserve"> </w:t>
      </w:r>
      <w:r w:rsidR="00FE4057" w:rsidRPr="004A1CEB">
        <w:rPr>
          <w:rFonts w:ascii="Arial" w:hAnsi="Arial" w:cs="Arial"/>
          <w:sz w:val="24"/>
          <w:szCs w:val="24"/>
          <w:lang w:val="ro-RO" w:eastAsia="ro-RO"/>
        </w:rPr>
        <w:t>f</w:t>
      </w:r>
      <w:r w:rsidR="00FE4057" w:rsidRPr="004A1CEB">
        <w:rPr>
          <w:rFonts w:ascii="Arial" w:hAnsi="Arial" w:cs="Arial"/>
          <w:color w:val="000000"/>
          <w:sz w:val="24"/>
          <w:szCs w:val="24"/>
          <w:lang w:val="ro-RO" w:eastAsia="ro-RO"/>
        </w:rPr>
        <w:t xml:space="preserve">ără a aduce atingere dispoziţiilor Regulamentului (CE) nr. 1.013/2006 al Parlamentului European şi al Consiliului din 14 iunie 2006 privind transferurile de deşeuri, atunci când deşeurile nu sunt acceptate în depozitul de deşeuri, operatorul are obligaţia de a informa imediat autorităţile competente pentru protecţia mediului cu privire la refuzul de a accepta deşeurile. </w:t>
      </w:r>
    </w:p>
    <w:p w:rsidR="00FE4057" w:rsidRPr="004A1CEB" w:rsidRDefault="002C5C49"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.12</w:t>
      </w:r>
      <w:r w:rsidR="00FE4057" w:rsidRPr="004A1CEB">
        <w:rPr>
          <w:rFonts w:ascii="Arial" w:hAnsi="Arial" w:cs="Arial"/>
          <w:b/>
          <w:sz w:val="24"/>
          <w:szCs w:val="24"/>
          <w:lang w:val="ro-RO" w:eastAsia="ro-RO"/>
        </w:rPr>
        <w:t>.</w:t>
      </w:r>
      <w:r w:rsidR="00FE4057" w:rsidRPr="004A1CEB">
        <w:rPr>
          <w:rFonts w:ascii="Arial" w:hAnsi="Arial" w:cs="Arial"/>
          <w:sz w:val="24"/>
          <w:szCs w:val="24"/>
          <w:lang w:val="ro-RO" w:eastAsia="ro-RO"/>
        </w:rPr>
        <w:t xml:space="preserve"> </w:t>
      </w:r>
      <w:proofErr w:type="spellStart"/>
      <w:r w:rsidR="00FE4057" w:rsidRPr="004A1CEB">
        <w:rPr>
          <w:rFonts w:ascii="Arial" w:hAnsi="Arial" w:cs="Arial"/>
          <w:sz w:val="24"/>
          <w:szCs w:val="24"/>
          <w:lang w:val="ro-RO" w:eastAsia="ro-RO"/>
        </w:rPr>
        <w:t>Inregistrarea</w:t>
      </w:r>
      <w:proofErr w:type="spellEnd"/>
      <w:r w:rsidR="00FE4057" w:rsidRPr="004A1CEB">
        <w:rPr>
          <w:rFonts w:ascii="Arial" w:hAnsi="Arial" w:cs="Arial"/>
          <w:sz w:val="24"/>
          <w:szCs w:val="24"/>
          <w:lang w:val="ro-RO" w:eastAsia="ro-RO"/>
        </w:rPr>
        <w:t xml:space="preserve"> deşeurilor acceptate la depozit</w:t>
      </w:r>
      <w:r w:rsidRPr="004A1CEB">
        <w:rPr>
          <w:rFonts w:ascii="Arial" w:hAnsi="Arial" w:cs="Arial"/>
          <w:sz w:val="24"/>
          <w:szCs w:val="24"/>
          <w:lang w:val="ro-RO" w:eastAsia="ro-RO"/>
        </w:rPr>
        <w:t>are se face  după cum urmează: f</w:t>
      </w:r>
      <w:r w:rsidR="00FE4057" w:rsidRPr="004A1CEB">
        <w:rPr>
          <w:rFonts w:ascii="Arial" w:hAnsi="Arial" w:cs="Arial"/>
          <w:sz w:val="24"/>
          <w:szCs w:val="24"/>
          <w:lang w:val="ro-RO" w:eastAsia="ro-RO"/>
        </w:rPr>
        <w:t>iecare transport de deşeuri nepericuloase trebuie să fie însoţit de un formular de încărcare-descărcare nepericuloase, întocmit conform Anexei nr.3 din H.G. nr.1061/2008.</w:t>
      </w:r>
      <w:r w:rsidRPr="004A1CEB">
        <w:rPr>
          <w:rFonts w:ascii="Arial" w:hAnsi="Arial" w:cs="Arial"/>
          <w:sz w:val="24"/>
          <w:szCs w:val="24"/>
          <w:lang w:val="ro-RO" w:eastAsia="ro-RO"/>
        </w:rPr>
        <w:t xml:space="preserve"> </w:t>
      </w:r>
      <w:r w:rsidR="00FE4057" w:rsidRPr="004A1CEB">
        <w:rPr>
          <w:rFonts w:ascii="Arial" w:hAnsi="Arial" w:cs="Arial"/>
          <w:sz w:val="24"/>
          <w:szCs w:val="24"/>
          <w:lang w:val="ro-RO" w:eastAsia="ro-RO"/>
        </w:rPr>
        <w:t xml:space="preserve">Formularul încărcare-descărcare deşeuri nepericuloase se înregistrează de către operatorul depozitului într-un registru securizat, înseriat şi numerotat pe fiecare pagină. </w:t>
      </w:r>
    </w:p>
    <w:p w:rsidR="00FE4057" w:rsidRPr="004A1CEB" w:rsidRDefault="002C5C49"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00FE4057" w:rsidRPr="004A1CEB">
        <w:rPr>
          <w:rFonts w:ascii="Arial" w:hAnsi="Arial" w:cs="Arial"/>
          <w:b/>
          <w:sz w:val="24"/>
          <w:szCs w:val="24"/>
          <w:lang w:val="ro-RO" w:eastAsia="ro-RO"/>
        </w:rPr>
        <w:t>.</w:t>
      </w:r>
      <w:r w:rsidRPr="004A1CEB">
        <w:rPr>
          <w:rFonts w:ascii="Arial" w:hAnsi="Arial" w:cs="Arial"/>
          <w:b/>
          <w:sz w:val="24"/>
          <w:szCs w:val="24"/>
          <w:lang w:val="ro-RO" w:eastAsia="ro-RO"/>
        </w:rPr>
        <w:t>13.</w:t>
      </w:r>
      <w:r w:rsidR="00FE4057" w:rsidRPr="004A1CEB">
        <w:rPr>
          <w:rFonts w:ascii="Arial" w:hAnsi="Arial" w:cs="Arial"/>
          <w:sz w:val="24"/>
          <w:szCs w:val="24"/>
          <w:lang w:val="ro-RO" w:eastAsia="ro-RO"/>
        </w:rPr>
        <w:t xml:space="preserve"> La recepţia deşeurilor pentru depozitare se va respecta prevederile </w:t>
      </w:r>
      <w:r w:rsidRPr="004A1CEB">
        <w:rPr>
          <w:rFonts w:ascii="Arial" w:hAnsi="Arial" w:cs="Arial"/>
          <w:sz w:val="24"/>
          <w:szCs w:val="24"/>
          <w:lang w:val="ro-RO" w:eastAsia="ro-RO"/>
        </w:rPr>
        <w:t xml:space="preserve">Legii nr. 211/2011 (r1), ale </w:t>
      </w:r>
      <w:r w:rsidRPr="004A1CEB">
        <w:rPr>
          <w:rFonts w:ascii="Arial" w:hAnsi="Arial" w:cs="Arial"/>
          <w:sz w:val="24"/>
          <w:szCs w:val="24"/>
          <w:lang w:val="ro-RO"/>
        </w:rPr>
        <w:t xml:space="preserve">H.G. nr. 349/2005, </w:t>
      </w:r>
      <w:r w:rsidR="007B303F" w:rsidRPr="004A1CEB">
        <w:rPr>
          <w:rFonts w:ascii="Arial" w:hAnsi="Arial" w:cs="Arial"/>
          <w:sz w:val="24"/>
          <w:szCs w:val="24"/>
          <w:lang w:val="ro-RO"/>
        </w:rPr>
        <w:t xml:space="preserve">ale </w:t>
      </w:r>
      <w:r w:rsidRPr="004A1CEB">
        <w:rPr>
          <w:rFonts w:ascii="Arial" w:hAnsi="Arial" w:cs="Arial"/>
          <w:sz w:val="24"/>
          <w:szCs w:val="24"/>
          <w:lang w:val="ro-RO"/>
        </w:rPr>
        <w:t>Ord. 75</w:t>
      </w:r>
      <w:r w:rsidR="00100B05" w:rsidRPr="004A1CEB">
        <w:rPr>
          <w:rFonts w:ascii="Arial" w:hAnsi="Arial" w:cs="Arial"/>
          <w:sz w:val="24"/>
          <w:szCs w:val="24"/>
          <w:lang w:val="ro-RO"/>
        </w:rPr>
        <w:t>7</w:t>
      </w:r>
      <w:r w:rsidR="007B303F" w:rsidRPr="004A1CEB">
        <w:rPr>
          <w:rFonts w:ascii="Arial" w:hAnsi="Arial" w:cs="Arial"/>
          <w:sz w:val="24"/>
          <w:szCs w:val="24"/>
          <w:lang w:val="ro-RO"/>
        </w:rPr>
        <w:t>/2004</w:t>
      </w:r>
      <w:r w:rsidRPr="004A1CEB">
        <w:rPr>
          <w:rFonts w:ascii="Arial" w:hAnsi="Arial" w:cs="Arial"/>
          <w:sz w:val="24"/>
          <w:szCs w:val="24"/>
          <w:lang w:val="ro-RO"/>
        </w:rPr>
        <w:t xml:space="preserve">, ale Ordinului nr. 95/2005, </w:t>
      </w:r>
      <w:r w:rsidR="00FE4057" w:rsidRPr="004A1CEB">
        <w:rPr>
          <w:rFonts w:ascii="Arial" w:hAnsi="Arial" w:cs="Arial"/>
          <w:sz w:val="24"/>
          <w:szCs w:val="24"/>
          <w:lang w:val="ro-RO" w:eastAsia="ro-RO"/>
        </w:rPr>
        <w:t>precum şi prevederile Planurilor naţionale, regionale, şi judeţene de gestionare a deşeurilor privind colectarea selectivă a acestora. Operatorul va efectua modificări în procedura de acceptare a deşeurilor în funcţie de apariţia de acte legislative noi privind colectarea selectivă a anumitor categorii de deşeuri.</w:t>
      </w:r>
    </w:p>
    <w:p w:rsidR="00FE4057" w:rsidRPr="004A1CEB" w:rsidRDefault="002C5C49" w:rsidP="00AA73B0">
      <w:pPr>
        <w:spacing w:after="0" w:line="240" w:lineRule="auto"/>
        <w:jc w:val="both"/>
        <w:rPr>
          <w:rFonts w:ascii="Arial" w:hAnsi="Arial" w:cs="Arial"/>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2</w:t>
      </w:r>
      <w:r w:rsidRPr="004A1CEB">
        <w:rPr>
          <w:rFonts w:ascii="Arial" w:hAnsi="Arial" w:cs="Arial"/>
          <w:b/>
          <w:sz w:val="24"/>
          <w:szCs w:val="24"/>
          <w:lang w:val="ro-RO" w:eastAsia="ro-RO"/>
        </w:rPr>
        <w:t>.14</w:t>
      </w:r>
      <w:r w:rsidR="00FE4057" w:rsidRPr="004A1CEB">
        <w:rPr>
          <w:rFonts w:ascii="Arial" w:hAnsi="Arial" w:cs="Arial"/>
          <w:sz w:val="24"/>
          <w:szCs w:val="24"/>
          <w:lang w:val="ro-RO" w:eastAsia="ro-RO"/>
        </w:rPr>
        <w:t>. Procedura de acceptare a deşeurilor în depozitul de deşeuri va fi adaptată schimbărilor  legislative care sunt impuse de strategia naţională privind reducerea cantităţii de deşeuri biodegradabile aduse spre depozitare.</w:t>
      </w:r>
    </w:p>
    <w:p w:rsidR="00AA73B0" w:rsidRPr="004A1CEB" w:rsidRDefault="00AA73B0" w:rsidP="00AA73B0">
      <w:pPr>
        <w:pStyle w:val="Titlu1"/>
        <w:spacing w:before="0" w:after="0" w:line="240" w:lineRule="auto"/>
        <w:rPr>
          <w:sz w:val="24"/>
          <w:lang w:val="ro-RO"/>
        </w:rPr>
      </w:pPr>
      <w:bookmarkStart w:id="21" w:name="_Toc228687850"/>
      <w:bookmarkStart w:id="22" w:name="_Toc286406789"/>
    </w:p>
    <w:p w:rsidR="00FE4057" w:rsidRPr="004A1CEB" w:rsidRDefault="00FE4057" w:rsidP="00AA73B0">
      <w:pPr>
        <w:pStyle w:val="Titlu1"/>
        <w:spacing w:before="0" w:after="0" w:line="240" w:lineRule="auto"/>
        <w:rPr>
          <w:sz w:val="24"/>
          <w:lang w:val="ro-RO"/>
        </w:rPr>
      </w:pPr>
      <w:r w:rsidRPr="004A1CEB">
        <w:rPr>
          <w:sz w:val="24"/>
          <w:lang w:val="ro-RO"/>
        </w:rPr>
        <w:t>11.</w:t>
      </w:r>
      <w:r w:rsidR="00AA73B0" w:rsidRPr="004A1CEB">
        <w:rPr>
          <w:sz w:val="24"/>
          <w:lang w:val="ro-RO"/>
        </w:rPr>
        <w:t>3</w:t>
      </w:r>
      <w:r w:rsidRPr="004A1CEB">
        <w:rPr>
          <w:sz w:val="24"/>
          <w:lang w:val="ro-RO"/>
        </w:rPr>
        <w:t>. D</w:t>
      </w:r>
      <w:r w:rsidR="00AA73B0" w:rsidRPr="004A1CEB">
        <w:rPr>
          <w:sz w:val="24"/>
          <w:lang w:val="ro-RO"/>
        </w:rPr>
        <w:t>epunerea deşeurilor</w:t>
      </w:r>
      <w:bookmarkEnd w:id="21"/>
      <w:bookmarkEnd w:id="22"/>
    </w:p>
    <w:p w:rsidR="00FE4057" w:rsidRPr="004A1CEB" w:rsidRDefault="00FE4057" w:rsidP="00AA73B0">
      <w:pPr>
        <w:spacing w:after="0" w:line="240" w:lineRule="auto"/>
        <w:jc w:val="both"/>
        <w:rPr>
          <w:rFonts w:ascii="Arial" w:hAnsi="Arial" w:cs="Arial"/>
          <w:b/>
          <w:sz w:val="24"/>
          <w:szCs w:val="24"/>
          <w:lang w:val="ro-RO" w:eastAsia="ro-RO"/>
        </w:rPr>
      </w:pPr>
      <w:r w:rsidRPr="004A1CEB">
        <w:rPr>
          <w:rFonts w:ascii="Arial" w:hAnsi="Arial" w:cs="Arial"/>
          <w:b/>
          <w:sz w:val="24"/>
          <w:szCs w:val="24"/>
          <w:lang w:val="ro-RO" w:eastAsia="ro-RO"/>
        </w:rPr>
        <w:t>11.</w:t>
      </w:r>
      <w:r w:rsidR="00AA73B0" w:rsidRPr="004A1CEB">
        <w:rPr>
          <w:rFonts w:ascii="Arial" w:hAnsi="Arial" w:cs="Arial"/>
          <w:b/>
          <w:sz w:val="24"/>
          <w:szCs w:val="24"/>
          <w:lang w:val="ro-RO" w:eastAsia="ro-RO"/>
        </w:rPr>
        <w:t>3</w:t>
      </w:r>
      <w:r w:rsidRPr="004A1CEB">
        <w:rPr>
          <w:rFonts w:ascii="Arial" w:hAnsi="Arial" w:cs="Arial"/>
          <w:b/>
          <w:sz w:val="24"/>
          <w:szCs w:val="24"/>
          <w:lang w:val="ro-RO" w:eastAsia="ro-RO"/>
        </w:rPr>
        <w:t>.1. Cerinţe de depozitare</w:t>
      </w:r>
    </w:p>
    <w:p w:rsidR="00FE4057" w:rsidRPr="004A1CEB" w:rsidRDefault="00FE4057" w:rsidP="007B7AD5">
      <w:pPr>
        <w:pStyle w:val="Listparagraf"/>
        <w:numPr>
          <w:ilvl w:val="0"/>
          <w:numId w:val="47"/>
        </w:numPr>
        <w:spacing w:after="0" w:line="240" w:lineRule="auto"/>
        <w:ind w:left="284" w:hanging="284"/>
        <w:jc w:val="both"/>
        <w:rPr>
          <w:rFonts w:ascii="Arial" w:hAnsi="Arial" w:cs="Arial"/>
          <w:b/>
          <w:sz w:val="24"/>
          <w:szCs w:val="24"/>
          <w:lang w:val="ro-RO" w:eastAsia="ro-RO"/>
        </w:rPr>
      </w:pPr>
      <w:r w:rsidRPr="004A1CEB">
        <w:rPr>
          <w:rFonts w:ascii="Arial" w:hAnsi="Arial" w:cs="Arial"/>
          <w:sz w:val="24"/>
          <w:szCs w:val="24"/>
          <w:lang w:val="ro-RO" w:eastAsia="ro-RO"/>
        </w:rPr>
        <w:t xml:space="preserve">Deşeurile se depun astfel încât pe timpul întregii perioade de funcţionare să aibă influenţe reduse asupra omului şi mediului înconjurător. </w:t>
      </w:r>
    </w:p>
    <w:p w:rsidR="00FE4057" w:rsidRPr="004A1CEB" w:rsidRDefault="00FE4057" w:rsidP="007B7AD5">
      <w:pPr>
        <w:pStyle w:val="Listparagraf"/>
        <w:numPr>
          <w:ilvl w:val="0"/>
          <w:numId w:val="4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Deşeurile se depun şi se distribuie în straturi cât se poate de subţiri: max. </w:t>
      </w:r>
      <w:smartTag w:uri="urn:schemas-microsoft-com:office:smarttags" w:element="metricconverter">
        <w:smartTagPr>
          <w:attr w:name="ProductID" w:val="1 m"/>
        </w:smartTagPr>
        <w:r w:rsidRPr="004A1CEB">
          <w:rPr>
            <w:rFonts w:ascii="Arial" w:hAnsi="Arial" w:cs="Arial"/>
            <w:sz w:val="24"/>
            <w:szCs w:val="24"/>
            <w:lang w:val="ro-RO" w:eastAsia="ro-RO"/>
          </w:rPr>
          <w:t>1 m</w:t>
        </w:r>
      </w:smartTag>
      <w:r w:rsidRPr="004A1CEB">
        <w:rPr>
          <w:rFonts w:ascii="Arial" w:hAnsi="Arial" w:cs="Arial"/>
          <w:sz w:val="24"/>
          <w:szCs w:val="24"/>
          <w:lang w:val="ro-RO" w:eastAsia="ro-RO"/>
        </w:rPr>
        <w:t xml:space="preserve"> , apoi se compactează. Densitatea de compactare pentru deşeurile menajere trebuie să fie de minim 0,8 tone/m</w:t>
      </w:r>
      <w:r w:rsidRPr="004A1CEB">
        <w:rPr>
          <w:rFonts w:ascii="Arial" w:hAnsi="Arial" w:cs="Arial"/>
          <w:sz w:val="24"/>
          <w:szCs w:val="24"/>
          <w:vertAlign w:val="superscript"/>
          <w:lang w:val="ro-RO" w:eastAsia="ro-RO"/>
        </w:rPr>
        <w:t>3</w:t>
      </w:r>
      <w:r w:rsidRPr="004A1CEB">
        <w:rPr>
          <w:rFonts w:ascii="Arial" w:hAnsi="Arial" w:cs="Arial"/>
          <w:sz w:val="24"/>
          <w:szCs w:val="24"/>
          <w:lang w:val="ro-RO" w:eastAsia="ro-RO"/>
        </w:rPr>
        <w:t xml:space="preserve">. </w:t>
      </w:r>
    </w:p>
    <w:p w:rsidR="00FE4057" w:rsidRPr="004A1CEB" w:rsidRDefault="00FE4057" w:rsidP="007B7AD5">
      <w:pPr>
        <w:pStyle w:val="Listparagraf"/>
        <w:numPr>
          <w:ilvl w:val="0"/>
          <w:numId w:val="47"/>
        </w:numPr>
        <w:spacing w:after="0" w:line="240" w:lineRule="auto"/>
        <w:ind w:left="284" w:hanging="284"/>
        <w:jc w:val="both"/>
        <w:rPr>
          <w:rFonts w:ascii="Arial" w:hAnsi="Arial" w:cs="Arial"/>
          <w:i/>
          <w:sz w:val="24"/>
          <w:szCs w:val="24"/>
          <w:lang w:val="ro-RO" w:eastAsia="ro-RO"/>
        </w:rPr>
      </w:pPr>
      <w:r w:rsidRPr="004A1CEB">
        <w:rPr>
          <w:rFonts w:ascii="Arial" w:hAnsi="Arial" w:cs="Arial"/>
          <w:sz w:val="24"/>
          <w:szCs w:val="24"/>
          <w:lang w:val="ro-RO" w:eastAsia="ro-RO"/>
        </w:rPr>
        <w:t xml:space="preserve">Deşeurile nepericuloase care nu provin din gospodării (nămol, deşeuri prăfoase, deşeuri industriale, deşeuri voluminoase) se depun pe depozite  numai amestecate cu deşeuri menajere. </w:t>
      </w:r>
      <w:r w:rsidRPr="004A1CEB">
        <w:rPr>
          <w:rFonts w:ascii="Arial" w:hAnsi="Arial" w:cs="Arial"/>
          <w:i/>
          <w:sz w:val="24"/>
          <w:szCs w:val="24"/>
          <w:lang w:val="ro-RO" w:eastAsia="ro-RO"/>
        </w:rPr>
        <w:t xml:space="preserve">Nămolul se depozitează amestecat cu deşeuri menajere în proporţie de 1:10. </w:t>
      </w:r>
    </w:p>
    <w:p w:rsidR="00FE4057" w:rsidRPr="004A1CEB" w:rsidRDefault="00FE4057" w:rsidP="007B7AD5">
      <w:pPr>
        <w:pStyle w:val="Listparagraf"/>
        <w:numPr>
          <w:ilvl w:val="0"/>
          <w:numId w:val="4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Deşeurile pot fi descărcate numai după indicaţiile operatorului de la locul de descărcare.   Către zona de descărcare vor  fi dirijate numai utilajele care transportă deşeuri, încât acestea să nu reprezinte un pericol pentru personal, iar toate deşeurile descărcate să poată fi distribuite, controlate şi compactate imediat. </w:t>
      </w:r>
    </w:p>
    <w:p w:rsidR="00FE4057" w:rsidRPr="004A1CEB" w:rsidRDefault="00FE4057" w:rsidP="007B7AD5">
      <w:pPr>
        <w:pStyle w:val="Listparagraf"/>
        <w:numPr>
          <w:ilvl w:val="0"/>
          <w:numId w:val="4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Toate deşeurile se controlează vizual la intrarea în depozit  şi la descărcare.</w:t>
      </w:r>
    </w:p>
    <w:p w:rsidR="00FE4057" w:rsidRPr="004A1CEB" w:rsidRDefault="00FE4057" w:rsidP="007B7AD5">
      <w:pPr>
        <w:pStyle w:val="Listparagraf"/>
        <w:numPr>
          <w:ilvl w:val="0"/>
          <w:numId w:val="4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Descărcarea unui transport de deşeuri este supravegheată şi controlată de o persoană instruită în acest scop.</w:t>
      </w:r>
    </w:p>
    <w:p w:rsidR="00FE4057" w:rsidRPr="004A1CEB" w:rsidRDefault="00FE4057" w:rsidP="007B7AD5">
      <w:pPr>
        <w:pStyle w:val="Listparagraf"/>
        <w:numPr>
          <w:ilvl w:val="0"/>
          <w:numId w:val="4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Operatorii din zona de descărcare trebuie să poarte echipament de protecţie colorat, uşor de recunoscut. </w:t>
      </w:r>
    </w:p>
    <w:p w:rsidR="00FE4057" w:rsidRPr="004A1CEB" w:rsidRDefault="00FE4057" w:rsidP="007B7AD5">
      <w:pPr>
        <w:pStyle w:val="Listparagraf"/>
        <w:numPr>
          <w:ilvl w:val="0"/>
          <w:numId w:val="4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În zona de descărcare se montează panouri pentru interzicerea fumatului. </w:t>
      </w:r>
    </w:p>
    <w:p w:rsidR="00FE4057" w:rsidRPr="004A1CEB" w:rsidRDefault="00FE4057" w:rsidP="007B7AD5">
      <w:pPr>
        <w:pStyle w:val="Listparagraf"/>
        <w:numPr>
          <w:ilvl w:val="0"/>
          <w:numId w:val="47"/>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La descărcarea deşeurilor prăfoase, acestea se umezesc şi se acoperă imediat cu alte deşeuri sau cu materiale minerale. </w:t>
      </w:r>
    </w:p>
    <w:p w:rsidR="00FE4057" w:rsidRPr="004A1CEB" w:rsidRDefault="00AA73B0" w:rsidP="00AA73B0">
      <w:pPr>
        <w:spacing w:after="0" w:line="240" w:lineRule="auto"/>
        <w:rPr>
          <w:rFonts w:ascii="Arial" w:hAnsi="Arial" w:cs="Arial"/>
          <w:b/>
          <w:sz w:val="24"/>
          <w:szCs w:val="24"/>
          <w:lang w:val="ro-RO"/>
        </w:rPr>
      </w:pPr>
      <w:r w:rsidRPr="004A1CEB">
        <w:rPr>
          <w:rFonts w:ascii="Arial" w:hAnsi="Arial" w:cs="Arial"/>
          <w:b/>
          <w:sz w:val="24"/>
          <w:szCs w:val="24"/>
          <w:lang w:val="ro-RO"/>
        </w:rPr>
        <w:t>11.3</w:t>
      </w:r>
      <w:r w:rsidR="00FE4057" w:rsidRPr="004A1CEB">
        <w:rPr>
          <w:rFonts w:ascii="Arial" w:hAnsi="Arial" w:cs="Arial"/>
          <w:b/>
          <w:sz w:val="24"/>
          <w:szCs w:val="24"/>
          <w:lang w:val="ro-RO"/>
        </w:rPr>
        <w:t xml:space="preserve">.2. Acoperirea deşeurilor/a celulelor de depozitare </w:t>
      </w:r>
    </w:p>
    <w:p w:rsidR="00FE4057" w:rsidRPr="004A1CEB" w:rsidRDefault="00FE4057" w:rsidP="00B05DBF">
      <w:pPr>
        <w:pStyle w:val="Listparagraf"/>
        <w:numPr>
          <w:ilvl w:val="0"/>
          <w:numId w:val="48"/>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 xml:space="preserve">Deşeurile descărcate şi compactate pe depozitele de clasă b se acoperă periodic, în funcţie de condiţiile de operare şi de prevederile autorizaţiei de mediu, pentru a evita mirosurile, împrăştierea de vânt a deşeurilor uşoare şi apariţia insectelor şi a păsărilor. Acoperirea are ca scop şi îmbunătăţirea aspectului depozitului. Drept material pentru acoperire se pot utiliza </w:t>
      </w:r>
      <w:r w:rsidR="00B05DBF" w:rsidRPr="004A1CEB">
        <w:rPr>
          <w:rFonts w:ascii="Arial" w:hAnsi="Arial" w:cs="Arial"/>
          <w:sz w:val="24"/>
          <w:szCs w:val="24"/>
          <w:lang w:val="ro-RO" w:eastAsia="ro-RO"/>
        </w:rPr>
        <w:t>deşeuri solide minerale, cum ar fi sol, deşeuri din construcţii şi demolări, cenuşă, compost</w:t>
      </w:r>
      <w:r w:rsidR="006B502A" w:rsidRPr="004A1CEB">
        <w:rPr>
          <w:rFonts w:ascii="Arial" w:hAnsi="Arial" w:cs="Arial"/>
          <w:sz w:val="24"/>
          <w:szCs w:val="24"/>
          <w:lang w:val="ro-RO" w:eastAsia="ro-RO"/>
        </w:rPr>
        <w:t>.</w:t>
      </w:r>
      <w:r w:rsidR="0001308C" w:rsidRPr="004A1CEB">
        <w:rPr>
          <w:rFonts w:ascii="Arial" w:hAnsi="Arial" w:cs="Arial"/>
          <w:sz w:val="24"/>
          <w:szCs w:val="24"/>
          <w:lang w:val="ro-RO" w:eastAsia="ro-RO"/>
        </w:rPr>
        <w:t xml:space="preserve"> </w:t>
      </w:r>
      <w:r w:rsidR="00CA2CF6" w:rsidRPr="004A1CEB">
        <w:rPr>
          <w:rFonts w:ascii="Arial" w:hAnsi="Arial" w:cs="Arial"/>
          <w:sz w:val="24"/>
          <w:szCs w:val="24"/>
          <w:lang w:val="ro-RO"/>
        </w:rPr>
        <w:t>Deşeurile prăfoase nu pot fi utilizate</w:t>
      </w:r>
    </w:p>
    <w:p w:rsidR="00FE4057" w:rsidRPr="004A1CEB" w:rsidRDefault="00FE4057" w:rsidP="007B7AD5">
      <w:pPr>
        <w:pStyle w:val="Listparagraf"/>
        <w:numPr>
          <w:ilvl w:val="0"/>
          <w:numId w:val="48"/>
        </w:numPr>
        <w:spacing w:after="0" w:line="240" w:lineRule="auto"/>
        <w:ind w:left="284" w:hanging="284"/>
        <w:jc w:val="both"/>
        <w:rPr>
          <w:rFonts w:ascii="Arial" w:hAnsi="Arial" w:cs="Arial"/>
          <w:sz w:val="24"/>
          <w:szCs w:val="24"/>
          <w:lang w:val="ro-RO" w:eastAsia="ro-RO"/>
        </w:rPr>
      </w:pPr>
      <w:r w:rsidRPr="004A1CEB">
        <w:rPr>
          <w:rFonts w:ascii="Arial" w:hAnsi="Arial" w:cs="Arial"/>
          <w:sz w:val="24"/>
          <w:szCs w:val="24"/>
          <w:lang w:val="ro-RO" w:eastAsia="ro-RO"/>
        </w:rPr>
        <w:t>După umplerea completă şi nivelarea unei celule de depozit, stratul de impermeabilizare a suprafeţei se aplică imediat. Depozitele de deşeuri menajere sunt prevăzute mai întâi cu o acoperire provizorie, din pământ, în perioada în care au loc cele mai mari tasări (3-5 ani). Stratul de pământ pentru acoperire trebuie să aibă o grosime de 30-</w:t>
      </w:r>
      <w:smartTag w:uri="urn:schemas-microsoft-com:office:smarttags" w:element="metricconverter">
        <w:smartTagPr>
          <w:attr w:name="ProductID" w:val="50 cm"/>
        </w:smartTagPr>
        <w:r w:rsidRPr="004A1CEB">
          <w:rPr>
            <w:rFonts w:ascii="Arial" w:hAnsi="Arial" w:cs="Arial"/>
            <w:sz w:val="24"/>
            <w:szCs w:val="24"/>
            <w:lang w:val="ro-RO" w:eastAsia="ro-RO"/>
          </w:rPr>
          <w:t>50 cm</w:t>
        </w:r>
      </w:smartTag>
      <w:r w:rsidRPr="004A1CEB">
        <w:rPr>
          <w:rFonts w:ascii="Arial" w:hAnsi="Arial" w:cs="Arial"/>
          <w:sz w:val="24"/>
          <w:szCs w:val="24"/>
          <w:lang w:val="ro-RO" w:eastAsia="ro-RO"/>
        </w:rPr>
        <w:t xml:space="preserve">, iar pe el se plantează gazon. </w:t>
      </w:r>
    </w:p>
    <w:p w:rsidR="002F5874" w:rsidRPr="004A1CEB" w:rsidRDefault="002F5874" w:rsidP="00A77235">
      <w:pPr>
        <w:keepNext/>
        <w:spacing w:after="0" w:line="240" w:lineRule="auto"/>
        <w:jc w:val="both"/>
        <w:outlineLvl w:val="2"/>
        <w:rPr>
          <w:rFonts w:ascii="Arial" w:eastAsia="Times New Roman" w:hAnsi="Arial" w:cs="Arial"/>
          <w:b/>
          <w:bCs/>
          <w:sz w:val="24"/>
          <w:szCs w:val="24"/>
          <w:lang w:val="ro-RO" w:eastAsia="ro-RO"/>
        </w:rPr>
      </w:pPr>
    </w:p>
    <w:p w:rsidR="00A77235" w:rsidRPr="004A1CEB" w:rsidRDefault="00A77235" w:rsidP="00A77235">
      <w:pPr>
        <w:keepNext/>
        <w:spacing w:after="0" w:line="240" w:lineRule="auto"/>
        <w:jc w:val="both"/>
        <w:outlineLvl w:val="2"/>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12.  INTERVENŢIA   RAPIDĂ,   PREVENIRE</w:t>
      </w:r>
      <w:r w:rsidR="000A51EB" w:rsidRPr="004A1CEB">
        <w:rPr>
          <w:rFonts w:ascii="Arial" w:eastAsia="Times New Roman" w:hAnsi="Arial" w:cs="Arial"/>
          <w:b/>
          <w:bCs/>
          <w:sz w:val="24"/>
          <w:szCs w:val="24"/>
          <w:lang w:val="ro-RO" w:eastAsia="ro-RO"/>
        </w:rPr>
        <w:t xml:space="preserve">A  ŞI MANAGEMENTUL  SITUAŢIILOR </w:t>
      </w:r>
      <w:r w:rsidRPr="004A1CEB">
        <w:rPr>
          <w:rFonts w:ascii="Arial" w:eastAsia="Times New Roman" w:hAnsi="Arial" w:cs="Arial"/>
          <w:b/>
          <w:bCs/>
          <w:sz w:val="24"/>
          <w:szCs w:val="24"/>
          <w:lang w:val="ro-RO" w:eastAsia="ro-RO"/>
        </w:rPr>
        <w:t xml:space="preserve">DE   </w:t>
      </w:r>
      <w:r w:rsidR="000A51EB" w:rsidRPr="004A1CEB">
        <w:rPr>
          <w:rFonts w:ascii="Arial" w:eastAsia="Times New Roman" w:hAnsi="Arial" w:cs="Arial"/>
          <w:b/>
          <w:bCs/>
          <w:sz w:val="24"/>
          <w:szCs w:val="24"/>
          <w:lang w:val="ro-RO" w:eastAsia="ro-RO"/>
        </w:rPr>
        <w:t xml:space="preserve"> </w:t>
      </w:r>
      <w:r w:rsidRPr="004A1CEB">
        <w:rPr>
          <w:rFonts w:ascii="Arial" w:eastAsia="Times New Roman" w:hAnsi="Arial" w:cs="Arial"/>
          <w:b/>
          <w:bCs/>
          <w:sz w:val="24"/>
          <w:szCs w:val="24"/>
          <w:lang w:val="ro-RO" w:eastAsia="ro-RO"/>
        </w:rPr>
        <w:t xml:space="preserve">URGENŢĂ </w:t>
      </w:r>
    </w:p>
    <w:p w:rsidR="00A77235" w:rsidRPr="004A1CEB" w:rsidRDefault="00A77235" w:rsidP="007E4569">
      <w:pPr>
        <w:tabs>
          <w:tab w:val="left" w:pos="9900"/>
        </w:tabs>
        <w:spacing w:after="0" w:line="240" w:lineRule="auto"/>
        <w:jc w:val="both"/>
        <w:rPr>
          <w:rFonts w:ascii="Arial" w:hAnsi="Arial" w:cs="Arial"/>
          <w:sz w:val="24"/>
          <w:szCs w:val="24"/>
          <w:lang w:val="ro-RO"/>
        </w:rPr>
      </w:pPr>
      <w:r w:rsidRPr="004A1CEB">
        <w:rPr>
          <w:rFonts w:ascii="Arial" w:hAnsi="Arial" w:cs="Arial"/>
          <w:b/>
          <w:bCs/>
          <w:sz w:val="24"/>
          <w:szCs w:val="24"/>
          <w:lang w:val="ro-RO"/>
        </w:rPr>
        <w:t xml:space="preserve">12.1. </w:t>
      </w:r>
      <w:r w:rsidRPr="004A1CEB">
        <w:rPr>
          <w:rFonts w:ascii="Arial" w:hAnsi="Arial" w:cs="Arial"/>
          <w:bCs/>
          <w:sz w:val="24"/>
          <w:szCs w:val="24"/>
          <w:lang w:val="ro-RO"/>
        </w:rPr>
        <w:t>O</w:t>
      </w:r>
      <w:r w:rsidRPr="004A1CEB">
        <w:rPr>
          <w:rFonts w:ascii="Arial" w:hAnsi="Arial" w:cs="Arial"/>
          <w:sz w:val="24"/>
          <w:szCs w:val="24"/>
          <w:lang w:val="ro-RO"/>
        </w:rPr>
        <w:t>peratorul trebuie să se asigure că există o procedură de intervenţie rapidă, care să trateze orice situaţie de urgenţă care poate apărea pe amplasament. Această procedură trebuie să includă prevederi pentru minimizarea efectelor asupra mediului, apărute în urma oricărei situaţii de urgenţă.</w:t>
      </w:r>
    </w:p>
    <w:p w:rsidR="002F5874" w:rsidRPr="004A1CEB" w:rsidRDefault="00A77235" w:rsidP="007E4569">
      <w:pPr>
        <w:spacing w:after="0" w:line="240" w:lineRule="auto"/>
        <w:jc w:val="both"/>
        <w:rPr>
          <w:rFonts w:ascii="Arial" w:hAnsi="Arial" w:cs="Arial"/>
          <w:sz w:val="24"/>
          <w:szCs w:val="24"/>
          <w:lang w:val="ro-RO"/>
        </w:rPr>
      </w:pPr>
      <w:r w:rsidRPr="004A1CEB">
        <w:rPr>
          <w:rFonts w:ascii="Arial" w:hAnsi="Arial" w:cs="Arial"/>
          <w:b/>
          <w:bCs/>
          <w:sz w:val="24"/>
          <w:szCs w:val="24"/>
          <w:lang w:val="ro-RO"/>
        </w:rPr>
        <w:t>12.2.</w:t>
      </w:r>
      <w:r w:rsidRPr="004A1CEB">
        <w:rPr>
          <w:rFonts w:ascii="Arial" w:hAnsi="Arial" w:cs="Arial"/>
          <w:sz w:val="24"/>
          <w:szCs w:val="24"/>
          <w:lang w:val="ro-RO"/>
        </w:rPr>
        <w:t xml:space="preserve"> </w:t>
      </w:r>
      <w:r w:rsidR="007E4569" w:rsidRPr="004A1CEB">
        <w:rPr>
          <w:rFonts w:ascii="Arial" w:hAnsi="Arial" w:cs="Arial"/>
          <w:sz w:val="24"/>
          <w:szCs w:val="24"/>
          <w:lang w:val="ro-RO"/>
        </w:rPr>
        <w:t xml:space="preserve">Politica de prevenire şi management a situaţiilor de urgenţă este  materializată  într-un </w:t>
      </w:r>
      <w:r w:rsidR="007E4569" w:rsidRPr="004A1CEB">
        <w:rPr>
          <w:rFonts w:ascii="Arial" w:hAnsi="Arial" w:cs="Arial"/>
          <w:b/>
          <w:bCs/>
          <w:sz w:val="24"/>
          <w:szCs w:val="24"/>
          <w:lang w:val="ro-RO"/>
        </w:rPr>
        <w:t>Plan operativ de prevenire şi management al situaţilor de urgenţă</w:t>
      </w:r>
      <w:r w:rsidR="007E4569" w:rsidRPr="004A1CEB">
        <w:rPr>
          <w:rFonts w:ascii="Arial" w:hAnsi="Arial" w:cs="Arial"/>
          <w:sz w:val="24"/>
          <w:szCs w:val="24"/>
          <w:lang w:val="ro-RO"/>
        </w:rPr>
        <w:t>. Societatea deţine acest plan  care va fi revizuit anual, actualizat, după caz. Planul trebuie să fie disponibil pe amplasament în orice moment pentru inspecţia  personalului cu drept de control al autorităţilor de specialitate.</w:t>
      </w:r>
    </w:p>
    <w:p w:rsidR="00B31959" w:rsidRPr="004A1CEB" w:rsidRDefault="00B31959" w:rsidP="00A77235">
      <w:pPr>
        <w:spacing w:after="0" w:line="240" w:lineRule="auto"/>
        <w:jc w:val="both"/>
        <w:rPr>
          <w:rFonts w:ascii="Arial" w:hAnsi="Arial" w:cs="Arial"/>
          <w:b/>
          <w:sz w:val="24"/>
          <w:szCs w:val="24"/>
          <w:lang w:val="ro-RO"/>
        </w:rPr>
      </w:pPr>
    </w:p>
    <w:p w:rsidR="00A77235" w:rsidRPr="004A1CEB" w:rsidRDefault="00A77235" w:rsidP="00A77235">
      <w:pPr>
        <w:spacing w:after="0" w:line="240" w:lineRule="auto"/>
        <w:jc w:val="both"/>
        <w:rPr>
          <w:rFonts w:ascii="Arial" w:hAnsi="Arial" w:cs="Arial"/>
          <w:b/>
          <w:sz w:val="24"/>
          <w:szCs w:val="24"/>
          <w:lang w:val="ro-RO"/>
        </w:rPr>
      </w:pPr>
      <w:r w:rsidRPr="004A1CEB">
        <w:rPr>
          <w:rFonts w:ascii="Arial" w:hAnsi="Arial" w:cs="Arial"/>
          <w:b/>
          <w:sz w:val="24"/>
          <w:szCs w:val="24"/>
          <w:lang w:val="ro-RO"/>
        </w:rPr>
        <w:t>13. MONITORIZAREA ACTIVITĂŢII</w:t>
      </w:r>
    </w:p>
    <w:p w:rsidR="00A77235" w:rsidRPr="004A1CEB" w:rsidRDefault="00A77235" w:rsidP="00A77235">
      <w:pPr>
        <w:spacing w:after="0" w:line="240" w:lineRule="auto"/>
        <w:jc w:val="both"/>
        <w:rPr>
          <w:rFonts w:ascii="Arial" w:hAnsi="Arial" w:cs="Arial"/>
          <w:b/>
          <w:caps/>
          <w:sz w:val="24"/>
          <w:szCs w:val="24"/>
          <w:lang w:val="ro-RO"/>
        </w:rPr>
      </w:pPr>
      <w:r w:rsidRPr="004A1CEB">
        <w:rPr>
          <w:rFonts w:ascii="Arial" w:hAnsi="Arial" w:cs="Arial"/>
          <w:b/>
          <w:caps/>
          <w:sz w:val="24"/>
          <w:szCs w:val="24"/>
          <w:lang w:val="ro-RO"/>
        </w:rPr>
        <w:t xml:space="preserve">13.1. </w:t>
      </w:r>
      <w:r w:rsidRPr="004A1CEB">
        <w:rPr>
          <w:rFonts w:ascii="Arial" w:hAnsi="Arial" w:cs="Arial"/>
          <w:b/>
          <w:sz w:val="24"/>
          <w:szCs w:val="24"/>
          <w:lang w:val="ro-RO"/>
        </w:rPr>
        <w:t>Prevederi generale privind monitorizarea</w:t>
      </w:r>
    </w:p>
    <w:p w:rsidR="00A77235" w:rsidRPr="004A1CEB" w:rsidRDefault="00A77235" w:rsidP="00A77235">
      <w:pPr>
        <w:spacing w:after="0" w:line="240" w:lineRule="auto"/>
        <w:jc w:val="both"/>
        <w:rPr>
          <w:rFonts w:ascii="Arial" w:hAnsi="Arial" w:cs="Arial"/>
          <w:bCs/>
          <w:sz w:val="24"/>
          <w:szCs w:val="24"/>
          <w:lang w:val="ro-RO"/>
        </w:rPr>
      </w:pPr>
      <w:r w:rsidRPr="004A1CEB">
        <w:rPr>
          <w:rFonts w:ascii="Arial" w:hAnsi="Arial" w:cs="Arial"/>
          <w:b/>
          <w:sz w:val="24"/>
          <w:szCs w:val="24"/>
          <w:lang w:val="ro-RO"/>
        </w:rPr>
        <w:t>13.1.1</w:t>
      </w:r>
      <w:r w:rsidRPr="004A1CEB">
        <w:rPr>
          <w:rFonts w:ascii="Arial" w:hAnsi="Arial" w:cs="Arial"/>
          <w:bCs/>
          <w:sz w:val="24"/>
          <w:szCs w:val="24"/>
          <w:lang w:val="ro-RO"/>
        </w:rPr>
        <w:t>. Monitorizarea se va efectua prin două tipuri de acţiuni:</w:t>
      </w:r>
    </w:p>
    <w:p w:rsidR="00A77235" w:rsidRPr="004A1CEB" w:rsidRDefault="00A77235" w:rsidP="00A77235">
      <w:pPr>
        <w:spacing w:after="0" w:line="240" w:lineRule="auto"/>
        <w:jc w:val="both"/>
        <w:rPr>
          <w:rFonts w:ascii="Arial" w:hAnsi="Arial" w:cs="Arial"/>
          <w:bCs/>
          <w:sz w:val="24"/>
          <w:szCs w:val="24"/>
          <w:lang w:val="ro-RO"/>
        </w:rPr>
      </w:pPr>
      <w:r w:rsidRPr="004A1CEB">
        <w:rPr>
          <w:rFonts w:ascii="Arial" w:hAnsi="Arial" w:cs="Arial"/>
          <w:bCs/>
          <w:sz w:val="24"/>
          <w:szCs w:val="24"/>
          <w:lang w:val="ro-RO"/>
        </w:rPr>
        <w:t>-  supraveghere din partea organelor abilitate şi cu atribuţiuni de control;</w:t>
      </w:r>
    </w:p>
    <w:p w:rsidR="00A77235" w:rsidRPr="004A1CEB" w:rsidRDefault="00A77235" w:rsidP="00A77235">
      <w:pPr>
        <w:spacing w:after="0" w:line="240" w:lineRule="auto"/>
        <w:jc w:val="both"/>
        <w:rPr>
          <w:rFonts w:ascii="Arial" w:hAnsi="Arial" w:cs="Arial"/>
          <w:bCs/>
          <w:sz w:val="24"/>
          <w:szCs w:val="24"/>
          <w:lang w:val="ro-RO"/>
        </w:rPr>
      </w:pPr>
      <w:r w:rsidRPr="004A1CEB">
        <w:rPr>
          <w:rFonts w:ascii="Arial" w:hAnsi="Arial" w:cs="Arial"/>
          <w:bCs/>
          <w:sz w:val="24"/>
          <w:szCs w:val="24"/>
          <w:lang w:val="ro-RO"/>
        </w:rPr>
        <w:t>-  automonitorizarea.</w:t>
      </w:r>
    </w:p>
    <w:p w:rsidR="00A77235" w:rsidRPr="004A1CEB" w:rsidRDefault="00A77235" w:rsidP="00A77235">
      <w:pPr>
        <w:spacing w:after="0" w:line="240" w:lineRule="auto"/>
        <w:jc w:val="both"/>
        <w:rPr>
          <w:rFonts w:ascii="Arial" w:hAnsi="Arial" w:cs="Arial"/>
          <w:bCs/>
          <w:sz w:val="24"/>
          <w:szCs w:val="24"/>
          <w:lang w:val="ro-RO"/>
        </w:rPr>
      </w:pPr>
      <w:r w:rsidRPr="004A1CEB">
        <w:rPr>
          <w:rFonts w:ascii="Arial" w:hAnsi="Arial" w:cs="Arial"/>
          <w:b/>
          <w:sz w:val="24"/>
          <w:szCs w:val="24"/>
          <w:lang w:val="ro-RO"/>
        </w:rPr>
        <w:t>13.1.2.</w:t>
      </w:r>
      <w:r w:rsidRPr="004A1CEB">
        <w:rPr>
          <w:rFonts w:ascii="Arial" w:hAnsi="Arial" w:cs="Arial"/>
          <w:bCs/>
          <w:sz w:val="24"/>
          <w:szCs w:val="24"/>
          <w:lang w:val="ro-RO"/>
        </w:rPr>
        <w:t xml:space="preserve"> Automonitorizarea este obligaţia societăţii şi are următoarele componente:</w:t>
      </w:r>
    </w:p>
    <w:p w:rsidR="00A77235" w:rsidRPr="004A1CEB" w:rsidRDefault="00A77235" w:rsidP="00A77235">
      <w:pPr>
        <w:spacing w:after="0" w:line="240" w:lineRule="auto"/>
        <w:ind w:left="567" w:hanging="567"/>
        <w:jc w:val="both"/>
        <w:rPr>
          <w:rFonts w:ascii="Arial" w:hAnsi="Arial" w:cs="Arial"/>
          <w:bCs/>
          <w:sz w:val="24"/>
          <w:szCs w:val="24"/>
          <w:lang w:val="ro-RO"/>
        </w:rPr>
      </w:pPr>
      <w:r w:rsidRPr="004A1CEB">
        <w:rPr>
          <w:rFonts w:ascii="Arial" w:hAnsi="Arial" w:cs="Arial"/>
          <w:bCs/>
          <w:sz w:val="24"/>
          <w:szCs w:val="24"/>
          <w:lang w:val="ro-RO"/>
        </w:rPr>
        <w:t>-  monitorizarea emisiilor şi calităţii factorilor de mediu;</w:t>
      </w:r>
    </w:p>
    <w:p w:rsidR="00A77235" w:rsidRPr="004A1CEB" w:rsidRDefault="00A77235" w:rsidP="00A77235">
      <w:pPr>
        <w:spacing w:after="0" w:line="240" w:lineRule="auto"/>
        <w:ind w:left="567" w:hanging="567"/>
        <w:jc w:val="both"/>
        <w:rPr>
          <w:rFonts w:ascii="Arial" w:hAnsi="Arial" w:cs="Arial"/>
          <w:bCs/>
          <w:sz w:val="24"/>
          <w:szCs w:val="24"/>
          <w:lang w:val="ro-RO"/>
        </w:rPr>
      </w:pPr>
      <w:r w:rsidRPr="004A1CEB">
        <w:rPr>
          <w:rFonts w:ascii="Arial" w:hAnsi="Arial" w:cs="Arial"/>
          <w:bCs/>
          <w:sz w:val="24"/>
          <w:szCs w:val="24"/>
          <w:lang w:val="ro-RO"/>
        </w:rPr>
        <w:t>-  monitorizarea tehnologică/monitorizarea variabilelor de proces;</w:t>
      </w:r>
    </w:p>
    <w:p w:rsidR="00A77235" w:rsidRPr="004A1CEB" w:rsidRDefault="00A77235" w:rsidP="00A77235">
      <w:pPr>
        <w:spacing w:after="0" w:line="240" w:lineRule="auto"/>
        <w:ind w:left="567" w:hanging="567"/>
        <w:jc w:val="both"/>
        <w:rPr>
          <w:rFonts w:ascii="Arial" w:hAnsi="Arial" w:cs="Arial"/>
          <w:bCs/>
          <w:sz w:val="24"/>
          <w:szCs w:val="24"/>
          <w:lang w:val="ro-RO"/>
        </w:rPr>
      </w:pPr>
      <w:r w:rsidRPr="004A1CEB">
        <w:rPr>
          <w:rFonts w:ascii="Arial" w:hAnsi="Arial" w:cs="Arial"/>
          <w:bCs/>
          <w:sz w:val="24"/>
          <w:szCs w:val="24"/>
          <w:lang w:val="ro-RO"/>
        </w:rPr>
        <w:t>-  monitorizarea post – închidere.</w:t>
      </w:r>
    </w:p>
    <w:p w:rsidR="00A77235" w:rsidRPr="004A1CEB" w:rsidRDefault="00A77235" w:rsidP="00A77235">
      <w:pPr>
        <w:spacing w:after="0" w:line="240" w:lineRule="auto"/>
        <w:jc w:val="both"/>
        <w:rPr>
          <w:rFonts w:ascii="Arial" w:hAnsi="Arial" w:cs="Arial"/>
          <w:bCs/>
          <w:sz w:val="24"/>
          <w:szCs w:val="24"/>
          <w:lang w:val="ro-RO"/>
        </w:rPr>
      </w:pPr>
      <w:r w:rsidRPr="004A1CEB">
        <w:rPr>
          <w:rFonts w:ascii="Arial" w:hAnsi="Arial" w:cs="Arial"/>
          <w:b/>
          <w:sz w:val="24"/>
          <w:szCs w:val="24"/>
          <w:lang w:val="ro-RO"/>
        </w:rPr>
        <w:t>13.1.3</w:t>
      </w:r>
      <w:r w:rsidRPr="004A1CEB">
        <w:rPr>
          <w:rFonts w:ascii="Arial" w:hAnsi="Arial" w:cs="Arial"/>
          <w:bCs/>
          <w:sz w:val="24"/>
          <w:szCs w:val="24"/>
          <w:lang w:val="ro-RO"/>
        </w:rPr>
        <w:t xml:space="preserve">. </w:t>
      </w:r>
      <w:proofErr w:type="spellStart"/>
      <w:r w:rsidRPr="004A1CEB">
        <w:rPr>
          <w:rFonts w:ascii="Arial" w:hAnsi="Arial" w:cs="Arial"/>
          <w:bCs/>
          <w:sz w:val="24"/>
          <w:szCs w:val="24"/>
          <w:lang w:val="ro-RO"/>
        </w:rPr>
        <w:t>Automonitoringul</w:t>
      </w:r>
      <w:proofErr w:type="spellEnd"/>
      <w:r w:rsidRPr="004A1CEB">
        <w:rPr>
          <w:rFonts w:ascii="Arial" w:hAnsi="Arial" w:cs="Arial"/>
          <w:bCs/>
          <w:sz w:val="24"/>
          <w:szCs w:val="24"/>
          <w:lang w:val="ro-RO"/>
        </w:rPr>
        <w:t xml:space="preserve"> emisiilor în faza de exploatare are ca scop verificarea conformării cu condiţiile impuse de autorităţile competente. Automonitorizarea emisiilor constă în urmărirea poluanţilor emişi şi este obligaţia titularului.</w:t>
      </w:r>
    </w:p>
    <w:p w:rsidR="00A77235" w:rsidRPr="004A1CEB" w:rsidRDefault="00A77235" w:rsidP="00A77235">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13.1.4. </w:t>
      </w:r>
      <w:r w:rsidRPr="004A1CEB">
        <w:rPr>
          <w:rFonts w:ascii="Arial" w:hAnsi="Arial" w:cs="Arial"/>
          <w:sz w:val="24"/>
          <w:szCs w:val="24"/>
          <w:lang w:val="ro-RO"/>
        </w:rPr>
        <w:t>O</w:t>
      </w:r>
      <w:r w:rsidR="001F503D" w:rsidRPr="004A1CEB">
        <w:rPr>
          <w:rFonts w:ascii="Arial" w:hAnsi="Arial" w:cs="Arial"/>
          <w:sz w:val="24"/>
          <w:szCs w:val="24"/>
          <w:lang w:val="ro-RO"/>
        </w:rPr>
        <w:t>peratorul</w:t>
      </w:r>
      <w:r w:rsidRPr="004A1CEB">
        <w:rPr>
          <w:rFonts w:ascii="Arial" w:hAnsi="Arial" w:cs="Arial"/>
          <w:sz w:val="24"/>
          <w:szCs w:val="24"/>
          <w:lang w:val="ro-RO"/>
        </w:rPr>
        <w:t xml:space="preserve"> trebuie să realizeze prelevările, analizele, măsurătorile,   examinările, întreţinerile prevăzute în prezenta autorizaţie.</w:t>
      </w:r>
    </w:p>
    <w:p w:rsidR="00A77235" w:rsidRPr="004A1CEB" w:rsidRDefault="00A77235" w:rsidP="00A77235">
      <w:pPr>
        <w:tabs>
          <w:tab w:val="left" w:pos="360"/>
          <w:tab w:val="left" w:pos="720"/>
          <w:tab w:val="left" w:pos="1800"/>
        </w:tabs>
        <w:spacing w:after="0" w:line="240" w:lineRule="auto"/>
        <w:ind w:right="22"/>
        <w:jc w:val="both"/>
        <w:rPr>
          <w:rFonts w:ascii="Arial" w:hAnsi="Arial" w:cs="Arial"/>
          <w:sz w:val="24"/>
          <w:szCs w:val="24"/>
          <w:lang w:val="ro-RO"/>
        </w:rPr>
      </w:pPr>
      <w:r w:rsidRPr="004A1CEB">
        <w:rPr>
          <w:rFonts w:ascii="Arial" w:hAnsi="Arial" w:cs="Arial"/>
          <w:b/>
          <w:sz w:val="24"/>
          <w:szCs w:val="24"/>
          <w:lang w:val="ro-RO"/>
        </w:rPr>
        <w:t>13.1.5.</w:t>
      </w:r>
      <w:r w:rsidRPr="004A1CEB">
        <w:rPr>
          <w:rFonts w:ascii="Arial" w:hAnsi="Arial" w:cs="Arial"/>
          <w:sz w:val="24"/>
          <w:szCs w:val="24"/>
          <w:lang w:val="ro-RO"/>
        </w:rPr>
        <w:t xml:space="preserve"> Monitorizarea emisiilor se va face de către laboratoare care deţin acreditarea cerută de legislaţia naţion</w:t>
      </w:r>
      <w:r w:rsidR="00B31959" w:rsidRPr="004A1CEB">
        <w:rPr>
          <w:rFonts w:ascii="Arial" w:hAnsi="Arial" w:cs="Arial"/>
          <w:sz w:val="24"/>
          <w:szCs w:val="24"/>
          <w:lang w:val="ro-RO"/>
        </w:rPr>
        <w:t xml:space="preserve">ală. În cazul în care </w:t>
      </w:r>
      <w:r w:rsidRPr="004A1CEB">
        <w:rPr>
          <w:rFonts w:ascii="Arial" w:hAnsi="Arial" w:cs="Arial"/>
          <w:sz w:val="24"/>
          <w:szCs w:val="24"/>
          <w:lang w:val="ro-RO"/>
        </w:rPr>
        <w:t>operatorul activităţii realizează monitorizarea emisiilor prin laboratorul propriu, o dată pe an va realiza monitorizarea/măsurarea emisiilor în paralel cu un laborator acreditat pentru încercările prevăzute în prezenta autorizaţie. Standardele utilizate pentru toate încercările, vor fi cele utilizate în U.E. (EN, ISO).</w:t>
      </w:r>
    </w:p>
    <w:p w:rsidR="00A77235" w:rsidRPr="004A1CEB" w:rsidRDefault="00A77235" w:rsidP="00A77235">
      <w:pPr>
        <w:spacing w:after="0" w:line="240" w:lineRule="auto"/>
        <w:ind w:right="22"/>
        <w:jc w:val="both"/>
        <w:rPr>
          <w:rFonts w:ascii="Arial" w:hAnsi="Arial" w:cs="Arial"/>
          <w:sz w:val="24"/>
          <w:szCs w:val="24"/>
          <w:lang w:val="ro-RO"/>
        </w:rPr>
      </w:pPr>
      <w:r w:rsidRPr="004A1CEB">
        <w:rPr>
          <w:rFonts w:ascii="Arial" w:hAnsi="Arial" w:cs="Arial"/>
          <w:b/>
          <w:sz w:val="24"/>
          <w:szCs w:val="24"/>
          <w:lang w:val="ro-RO"/>
        </w:rPr>
        <w:t>13.1.6.</w:t>
      </w:r>
      <w:r w:rsidRPr="004A1CEB">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protecţie a mediului.</w:t>
      </w:r>
    </w:p>
    <w:p w:rsidR="00A77235" w:rsidRPr="004A1CEB" w:rsidRDefault="00A77235" w:rsidP="00A77235">
      <w:pPr>
        <w:spacing w:after="0" w:line="240" w:lineRule="auto"/>
        <w:ind w:right="22"/>
        <w:jc w:val="both"/>
        <w:rPr>
          <w:rFonts w:ascii="Arial" w:hAnsi="Arial" w:cs="Arial"/>
          <w:sz w:val="24"/>
          <w:szCs w:val="24"/>
          <w:lang w:val="ro-RO"/>
        </w:rPr>
      </w:pPr>
      <w:r w:rsidRPr="004A1CEB">
        <w:rPr>
          <w:rFonts w:ascii="Arial" w:hAnsi="Arial" w:cs="Arial"/>
          <w:b/>
          <w:sz w:val="24"/>
          <w:szCs w:val="24"/>
          <w:lang w:val="ro-RO"/>
        </w:rPr>
        <w:t>13.1.7.</w:t>
      </w:r>
      <w:r w:rsidRPr="004A1CEB">
        <w:rPr>
          <w:rFonts w:ascii="Arial" w:hAnsi="Arial" w:cs="Arial"/>
          <w:sz w:val="24"/>
          <w:szCs w:val="24"/>
          <w:lang w:val="ro-RO"/>
        </w:rPr>
        <w:t xml:space="preserve"> Toate rezultatele măsurătorilor trebuie înregistrate, prelucrate şi prezentate într-o formă adecvată pentru a permite autorităţilor competente pentru protecţia mediului să verifice conformitatea cu condiţiile de funcţionare autorizate şi valorile limită de emisie stabilite.</w:t>
      </w:r>
    </w:p>
    <w:p w:rsidR="00A77235" w:rsidRPr="004A1CEB" w:rsidRDefault="00A77235" w:rsidP="00A77235">
      <w:pPr>
        <w:spacing w:after="0" w:line="240" w:lineRule="auto"/>
        <w:ind w:right="22"/>
        <w:jc w:val="both"/>
        <w:rPr>
          <w:rFonts w:ascii="Arial" w:hAnsi="Arial" w:cs="Arial"/>
          <w:sz w:val="24"/>
          <w:szCs w:val="24"/>
          <w:lang w:val="ro-RO"/>
        </w:rPr>
      </w:pPr>
      <w:r w:rsidRPr="004A1CEB">
        <w:rPr>
          <w:rFonts w:ascii="Arial" w:hAnsi="Arial" w:cs="Arial"/>
          <w:b/>
          <w:bCs/>
          <w:sz w:val="24"/>
          <w:szCs w:val="24"/>
          <w:lang w:val="ro-RO"/>
        </w:rPr>
        <w:t>13.1.8.</w:t>
      </w:r>
      <w:r w:rsidRPr="004A1CEB">
        <w:rPr>
          <w:rFonts w:ascii="Arial" w:hAnsi="Arial" w:cs="Arial"/>
          <w:bCs/>
          <w:sz w:val="24"/>
          <w:szCs w:val="24"/>
          <w:lang w:val="ro-RO"/>
        </w:rPr>
        <w:t xml:space="preserve"> O</w:t>
      </w:r>
      <w:r w:rsidRPr="004A1CEB">
        <w:rPr>
          <w:rFonts w:ascii="Arial" w:hAnsi="Arial" w:cs="Arial"/>
          <w:sz w:val="24"/>
          <w:szCs w:val="24"/>
          <w:lang w:val="ro-RO"/>
        </w:rPr>
        <w:t>peratorul este obligat să informeze cu regularitate autoritatea competentă pentru protecţia mediului despre rezultatul monitorizării emisiilor (anual în cadrul RAM) şi în termenul cel mai scurt despre orice incident sau accident care afectează semnificativ mediul.</w:t>
      </w:r>
    </w:p>
    <w:p w:rsidR="00A77235" w:rsidRPr="004A1CEB" w:rsidRDefault="00A77235" w:rsidP="00A77235">
      <w:pPr>
        <w:tabs>
          <w:tab w:val="left" w:pos="360"/>
          <w:tab w:val="left" w:pos="720"/>
          <w:tab w:val="left" w:pos="1800"/>
        </w:tabs>
        <w:spacing w:after="0" w:line="240" w:lineRule="auto"/>
        <w:ind w:right="22"/>
        <w:jc w:val="both"/>
        <w:rPr>
          <w:rFonts w:ascii="Arial" w:hAnsi="Arial" w:cs="Arial"/>
          <w:sz w:val="24"/>
          <w:szCs w:val="24"/>
          <w:lang w:val="ro-RO"/>
        </w:rPr>
      </w:pPr>
      <w:r w:rsidRPr="004A1CEB">
        <w:rPr>
          <w:rFonts w:ascii="Arial" w:hAnsi="Arial" w:cs="Arial"/>
          <w:b/>
          <w:sz w:val="24"/>
          <w:szCs w:val="24"/>
          <w:lang w:val="ro-RO"/>
        </w:rPr>
        <w:t xml:space="preserve">13.1.9. </w:t>
      </w:r>
      <w:r w:rsidRPr="004A1CEB">
        <w:rPr>
          <w:rFonts w:ascii="Arial" w:hAnsi="Arial" w:cs="Arial"/>
          <w:sz w:val="24"/>
          <w:szCs w:val="24"/>
          <w:lang w:val="ro-RO"/>
        </w:rPr>
        <w:t>Echipamentele de monitorizare şi analiză trebuie exploatate, întreţinute şi verificate astfel încât monitorizarea să reflecte cu precizie emisiile sau evacuările. Calibrarea acestora se va face conform legislaţiei în vigoare.</w:t>
      </w:r>
    </w:p>
    <w:p w:rsidR="002D5F3C" w:rsidRPr="004A1CEB" w:rsidRDefault="00A77235" w:rsidP="00A77235">
      <w:pPr>
        <w:spacing w:after="0" w:line="240" w:lineRule="auto"/>
        <w:ind w:right="23"/>
        <w:jc w:val="both"/>
        <w:rPr>
          <w:rFonts w:ascii="Arial" w:hAnsi="Arial" w:cs="Arial"/>
          <w:bCs/>
          <w:sz w:val="24"/>
          <w:szCs w:val="24"/>
          <w:lang w:val="ro-RO"/>
        </w:rPr>
      </w:pPr>
      <w:r w:rsidRPr="004A1CEB">
        <w:rPr>
          <w:rFonts w:ascii="Arial" w:hAnsi="Arial" w:cs="Arial"/>
          <w:b/>
          <w:sz w:val="24"/>
          <w:szCs w:val="24"/>
          <w:lang w:val="ro-RO"/>
        </w:rPr>
        <w:t>13.1.10.</w:t>
      </w:r>
      <w:r w:rsidRPr="004A1CEB">
        <w:rPr>
          <w:rFonts w:ascii="Arial" w:hAnsi="Arial" w:cs="Arial"/>
          <w:sz w:val="24"/>
          <w:szCs w:val="24"/>
          <w:lang w:val="ro-RO"/>
        </w:rPr>
        <w:t xml:space="preserve"> O</w:t>
      </w:r>
      <w:r w:rsidRPr="004A1CEB">
        <w:rPr>
          <w:rFonts w:ascii="Arial" w:hAnsi="Arial" w:cs="Arial"/>
          <w:bCs/>
          <w:sz w:val="24"/>
          <w:szCs w:val="24"/>
          <w:lang w:val="ro-RO"/>
        </w:rPr>
        <w:t>peratorul trebuie să asigure persoanelor împuternicite pentru verificare, inspecţie şi control accesul sigur şi permanent la următoarele puncte de prelevare şi monitorizare: punctele de prelevare a emisiilor în aer, punctele de prelevare a apelor uzate la evacuarea lor în canalizare, evacuare în emisar, foraje de control a apelor subterane, zonele de depozitare a deşeurilor pe amplasament, accesul la orice alte puncte de prelevare şi monitorizare cerute de autoritatea de mediu.</w:t>
      </w:r>
    </w:p>
    <w:p w:rsidR="00FF6BCB" w:rsidRPr="004A1CEB" w:rsidRDefault="002C2DFA" w:rsidP="00DA3891">
      <w:pPr>
        <w:spacing w:after="0" w:line="240" w:lineRule="auto"/>
        <w:ind w:right="-26"/>
        <w:jc w:val="both"/>
        <w:rPr>
          <w:rFonts w:ascii="Arial" w:hAnsi="Arial" w:cs="Arial"/>
          <w:sz w:val="24"/>
          <w:szCs w:val="24"/>
          <w:lang w:val="ro-RO"/>
        </w:rPr>
      </w:pPr>
      <w:r w:rsidRPr="004A1CEB">
        <w:rPr>
          <w:rFonts w:ascii="Arial" w:hAnsi="Arial" w:cs="Arial"/>
          <w:b/>
          <w:sz w:val="24"/>
          <w:szCs w:val="24"/>
          <w:lang w:val="ro-RO"/>
        </w:rPr>
        <w:t>13.1</w:t>
      </w:r>
      <w:r w:rsidR="00FF6BCB" w:rsidRPr="004A1CEB">
        <w:rPr>
          <w:rFonts w:ascii="Arial" w:hAnsi="Arial" w:cs="Arial"/>
          <w:b/>
          <w:sz w:val="24"/>
          <w:szCs w:val="24"/>
          <w:lang w:val="ro-RO"/>
        </w:rPr>
        <w:t>.</w:t>
      </w:r>
      <w:r w:rsidRPr="004A1CEB">
        <w:rPr>
          <w:rFonts w:ascii="Arial" w:hAnsi="Arial" w:cs="Arial"/>
          <w:b/>
          <w:sz w:val="24"/>
          <w:szCs w:val="24"/>
          <w:lang w:val="ro-RO"/>
        </w:rPr>
        <w:t>1</w:t>
      </w:r>
      <w:r w:rsidR="00FF6BCB" w:rsidRPr="004A1CEB">
        <w:rPr>
          <w:rFonts w:ascii="Arial" w:hAnsi="Arial" w:cs="Arial"/>
          <w:b/>
          <w:sz w:val="24"/>
          <w:szCs w:val="24"/>
          <w:lang w:val="ro-RO"/>
        </w:rPr>
        <w:t>1.</w:t>
      </w:r>
      <w:r w:rsidR="00FF6BCB" w:rsidRPr="004A1CEB">
        <w:rPr>
          <w:rFonts w:ascii="Arial" w:hAnsi="Arial" w:cs="Arial"/>
          <w:sz w:val="24"/>
          <w:szCs w:val="24"/>
          <w:lang w:val="ro-RO"/>
        </w:rPr>
        <w:t xml:space="preserve"> Operatorul depozitului este obligat să instituie un sistem de automonitorizare a depozitului de deşeuri şi să suporte costurile acestuia. Procedurile de control şi monitorizare în faza de exploatare trebuie să includă: automonitorizarea tehnologică şi automonitorizarea calităţii factorilor de mediu.</w:t>
      </w:r>
    </w:p>
    <w:p w:rsidR="00520761" w:rsidRPr="004A1CEB" w:rsidRDefault="00520761" w:rsidP="00DA3891">
      <w:pPr>
        <w:spacing w:after="0" w:line="240" w:lineRule="auto"/>
        <w:ind w:right="-26"/>
        <w:jc w:val="both"/>
        <w:rPr>
          <w:rFonts w:ascii="Arial" w:hAnsi="Arial" w:cs="Arial"/>
          <w:sz w:val="24"/>
          <w:szCs w:val="24"/>
          <w:lang w:val="ro-RO"/>
        </w:rPr>
      </w:pPr>
      <w:r w:rsidRPr="004A1CEB">
        <w:rPr>
          <w:rFonts w:ascii="Arial" w:hAnsi="Arial" w:cs="Arial"/>
          <w:sz w:val="24"/>
          <w:szCs w:val="24"/>
          <w:lang w:val="ro-RO"/>
        </w:rPr>
        <w:t xml:space="preserve">13.1.12. Operatorul are obligația respectării cerințelor de monitorizare pentru depozitele de deșeuri nepericuloase (clasa b) conform prevederilor H.G. nr. 349/2005 privind depozitarea deșeurilor, cu modificările și completările ulterioare, și ale </w:t>
      </w:r>
      <w:r w:rsidR="007B303F" w:rsidRPr="004A1CEB">
        <w:rPr>
          <w:rFonts w:ascii="Arial" w:hAnsi="Arial" w:cs="Arial"/>
          <w:sz w:val="24"/>
          <w:szCs w:val="24"/>
          <w:lang w:val="ro-RO"/>
        </w:rPr>
        <w:t xml:space="preserve">Normativ tehnic privind depozitarea </w:t>
      </w:r>
      <w:proofErr w:type="spellStart"/>
      <w:r w:rsidR="007B303F" w:rsidRPr="004A1CEB">
        <w:rPr>
          <w:rFonts w:ascii="Arial" w:hAnsi="Arial" w:cs="Arial"/>
          <w:sz w:val="24"/>
          <w:szCs w:val="24"/>
          <w:lang w:val="ro-RO"/>
        </w:rPr>
        <w:t>deseurilor</w:t>
      </w:r>
      <w:proofErr w:type="spellEnd"/>
      <w:r w:rsidR="007B303F" w:rsidRPr="004A1CEB">
        <w:rPr>
          <w:rFonts w:ascii="Arial" w:hAnsi="Arial" w:cs="Arial"/>
          <w:sz w:val="24"/>
          <w:szCs w:val="24"/>
          <w:lang w:val="ro-RO"/>
        </w:rPr>
        <w:t xml:space="preserve"> nr. 757/2004.</w:t>
      </w:r>
    </w:p>
    <w:p w:rsidR="000860DF" w:rsidRPr="004A1CEB" w:rsidRDefault="00C838D2" w:rsidP="00DA3891">
      <w:pPr>
        <w:pStyle w:val="Titlu1"/>
        <w:spacing w:before="0" w:after="0" w:line="240" w:lineRule="auto"/>
        <w:jc w:val="both"/>
        <w:rPr>
          <w:sz w:val="24"/>
          <w:szCs w:val="24"/>
          <w:lang w:val="ro-RO"/>
        </w:rPr>
      </w:pPr>
      <w:bookmarkStart w:id="23" w:name="_Toc228687855"/>
      <w:bookmarkStart w:id="24" w:name="_Toc286406794"/>
      <w:r w:rsidRPr="004A1CEB">
        <w:rPr>
          <w:sz w:val="24"/>
          <w:szCs w:val="24"/>
          <w:lang w:val="ro-RO"/>
        </w:rPr>
        <w:t>13.</w:t>
      </w:r>
      <w:r w:rsidR="000860DF" w:rsidRPr="004A1CEB">
        <w:rPr>
          <w:sz w:val="24"/>
          <w:szCs w:val="24"/>
          <w:lang w:val="ro-RO"/>
        </w:rPr>
        <w:t>2.  A</w:t>
      </w:r>
      <w:r w:rsidRPr="004A1CEB">
        <w:rPr>
          <w:sz w:val="24"/>
          <w:szCs w:val="24"/>
          <w:lang w:val="ro-RO"/>
        </w:rPr>
        <w:t>utomonitorizarea tehnologică a depozitului</w:t>
      </w:r>
      <w:bookmarkEnd w:id="23"/>
      <w:bookmarkEnd w:id="24"/>
    </w:p>
    <w:p w:rsidR="000860DF" w:rsidRPr="004A1CEB" w:rsidRDefault="000860DF" w:rsidP="00DA3891">
      <w:pPr>
        <w:spacing w:after="0" w:line="240" w:lineRule="auto"/>
        <w:ind w:right="-82"/>
        <w:jc w:val="both"/>
        <w:rPr>
          <w:rFonts w:ascii="Arial" w:hAnsi="Arial" w:cs="Arial"/>
          <w:sz w:val="24"/>
          <w:szCs w:val="24"/>
          <w:lang w:val="ro-RO"/>
        </w:rPr>
      </w:pPr>
      <w:proofErr w:type="spellStart"/>
      <w:r w:rsidRPr="004A1CEB">
        <w:rPr>
          <w:rFonts w:ascii="Arial" w:hAnsi="Arial" w:cs="Arial"/>
          <w:sz w:val="24"/>
          <w:szCs w:val="24"/>
          <w:lang w:val="ro-RO"/>
        </w:rPr>
        <w:t>Monitoringul</w:t>
      </w:r>
      <w:proofErr w:type="spellEnd"/>
      <w:r w:rsidRPr="004A1CEB">
        <w:rPr>
          <w:rFonts w:ascii="Arial" w:hAnsi="Arial" w:cs="Arial"/>
          <w:sz w:val="24"/>
          <w:szCs w:val="24"/>
          <w:lang w:val="ro-RO"/>
        </w:rPr>
        <w:t xml:space="preserve"> tehnologic este o acţiune distinctă şi are ca scop verificarea periodică a stării şi funcţionării amenajărilor din depozitul de deşeuri nepericuloase în vederea  reducerii riscurilor unor accidente la mijloacele de transport sau în depozit prin </w:t>
      </w:r>
      <w:proofErr w:type="spellStart"/>
      <w:r w:rsidRPr="004A1CEB">
        <w:rPr>
          <w:rFonts w:ascii="Arial" w:hAnsi="Arial" w:cs="Arial"/>
          <w:sz w:val="24"/>
          <w:szCs w:val="24"/>
          <w:lang w:val="ro-RO"/>
        </w:rPr>
        <w:t>incedii</w:t>
      </w:r>
      <w:proofErr w:type="spellEnd"/>
      <w:r w:rsidRPr="004A1CEB">
        <w:rPr>
          <w:rFonts w:ascii="Arial" w:hAnsi="Arial" w:cs="Arial"/>
          <w:sz w:val="24"/>
          <w:szCs w:val="24"/>
          <w:lang w:val="ro-RO"/>
        </w:rPr>
        <w:t xml:space="preserve"> şi explozii, distrugerea stratului de impermeabilizare colmatarea sistemului de drenaj tasării inegale ale deşeurilor.</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13.2.1</w:t>
      </w:r>
      <w:r w:rsidRPr="004A1CEB">
        <w:rPr>
          <w:rFonts w:ascii="Arial" w:hAnsi="Arial" w:cs="Arial"/>
          <w:sz w:val="24"/>
          <w:szCs w:val="24"/>
          <w:lang w:val="ro-RO"/>
        </w:rPr>
        <w:t xml:space="preserve">. </w:t>
      </w:r>
      <w:r w:rsidR="00003261" w:rsidRPr="004A1CEB">
        <w:rPr>
          <w:rFonts w:ascii="Arial" w:hAnsi="Arial" w:cs="Arial"/>
          <w:sz w:val="24"/>
          <w:szCs w:val="24"/>
          <w:lang w:val="ro-RO"/>
        </w:rPr>
        <w:t>Se va asigura v</w:t>
      </w:r>
      <w:r w:rsidRPr="004A1CEB">
        <w:rPr>
          <w:rFonts w:ascii="Arial" w:hAnsi="Arial" w:cs="Arial"/>
          <w:sz w:val="24"/>
          <w:szCs w:val="24"/>
          <w:lang w:val="ro-RO"/>
        </w:rPr>
        <w:t xml:space="preserve">erificarea permanentă a stării şi funcţionării următoarelor amenajări şi dotări din depozit: </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Starea drumului de acces şi a drumurilor din incintă; </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Starea impermeabilizării depozitului;</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Funcţionarea sistemelor de drenaj; </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Funcţionarea drenurilor de gaze din masa deşeurilor, a sistemelor de captare utilizarea lor în condiţii de siguranţă pentru personal şi mediu</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Starea stratului de acoperire în zonele unde nu se face depozitarea curentă</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Funcţionarea instalaţiilor de evacuare a apelor pluviale şi a levigatului</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Gradul de umplere a bazinelor de colectare a apelor uzate menajere  şi a levigatului</w:t>
      </w:r>
    </w:p>
    <w:p w:rsidR="000860DF" w:rsidRPr="004A1CEB" w:rsidRDefault="000860DF" w:rsidP="007B7AD5">
      <w:pPr>
        <w:pStyle w:val="Listparagraf"/>
        <w:numPr>
          <w:ilvl w:val="0"/>
          <w:numId w:val="50"/>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Starea altor utilaje şi instalaţii existente în cadrul depozitului, cum ar fi cele de compostare, sortarea materialelor reciclabile, spălare/dezinfecţie auto, incinerare. </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13.2.2.</w:t>
      </w:r>
      <w:r w:rsidR="001E403D" w:rsidRPr="004A1CEB">
        <w:rPr>
          <w:rFonts w:ascii="Arial" w:hAnsi="Arial" w:cs="Arial"/>
          <w:b/>
          <w:sz w:val="24"/>
          <w:szCs w:val="24"/>
          <w:lang w:val="ro-RO"/>
        </w:rPr>
        <w:t xml:space="preserve"> </w:t>
      </w:r>
      <w:r w:rsidR="001E403D" w:rsidRPr="004A1CEB">
        <w:rPr>
          <w:rFonts w:ascii="Arial" w:hAnsi="Arial" w:cs="Arial"/>
          <w:sz w:val="24"/>
          <w:szCs w:val="24"/>
          <w:lang w:val="ro-RO"/>
        </w:rPr>
        <w:t>Se va asigura u</w:t>
      </w:r>
      <w:r w:rsidRPr="004A1CEB">
        <w:rPr>
          <w:rFonts w:ascii="Arial" w:hAnsi="Arial" w:cs="Arial"/>
          <w:sz w:val="24"/>
          <w:szCs w:val="24"/>
          <w:lang w:val="ro-RO"/>
        </w:rPr>
        <w:t>rmărirea gradului de tasare şi a stabilităţii depozitului</w:t>
      </w:r>
    </w:p>
    <w:p w:rsidR="000860DF" w:rsidRPr="004A1CEB" w:rsidRDefault="000860DF" w:rsidP="007B7AD5">
      <w:pPr>
        <w:pStyle w:val="Listparagraf"/>
        <w:numPr>
          <w:ilvl w:val="0"/>
          <w:numId w:val="51"/>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comportarea taluzurilor şi a digurilor; </w:t>
      </w:r>
    </w:p>
    <w:p w:rsidR="000860DF" w:rsidRPr="004A1CEB" w:rsidRDefault="000860DF" w:rsidP="007B7AD5">
      <w:pPr>
        <w:pStyle w:val="Listparagraf"/>
        <w:numPr>
          <w:ilvl w:val="0"/>
          <w:numId w:val="51"/>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urmărirea anuală a gradului de tasare a zonelor deja acoperite, apariţia unor tasări diferenţiate şi stabilirea măsurilor de prevenire a lor </w:t>
      </w:r>
    </w:p>
    <w:p w:rsidR="000860DF" w:rsidRPr="004A1CEB" w:rsidRDefault="000860DF" w:rsidP="007B7AD5">
      <w:pPr>
        <w:pStyle w:val="Listparagraf"/>
        <w:numPr>
          <w:ilvl w:val="0"/>
          <w:numId w:val="51"/>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aplicarea măsurilor de prevenire a pierderii </w:t>
      </w:r>
      <w:proofErr w:type="spellStart"/>
      <w:r w:rsidRPr="004A1CEB">
        <w:rPr>
          <w:rFonts w:ascii="Arial" w:hAnsi="Arial" w:cs="Arial"/>
          <w:sz w:val="24"/>
          <w:szCs w:val="24"/>
          <w:lang w:val="ro-RO"/>
        </w:rPr>
        <w:t>stabilităti</w:t>
      </w:r>
      <w:proofErr w:type="spellEnd"/>
      <w:r w:rsidRPr="004A1CEB">
        <w:rPr>
          <w:rFonts w:ascii="Arial" w:hAnsi="Arial" w:cs="Arial"/>
          <w:sz w:val="24"/>
          <w:szCs w:val="24"/>
          <w:lang w:val="ro-RO"/>
        </w:rPr>
        <w:t xml:space="preserve"> depozitului </w:t>
      </w:r>
    </w:p>
    <w:p w:rsidR="000860DF" w:rsidRPr="004A1CEB" w:rsidRDefault="000860DF" w:rsidP="007B7AD5">
      <w:pPr>
        <w:pStyle w:val="Listparagraf"/>
        <w:numPr>
          <w:ilvl w:val="0"/>
          <w:numId w:val="51"/>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modul corect de depune a straturilor de deşeuri </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13.2.3.</w:t>
      </w:r>
      <w:r w:rsidR="00964639" w:rsidRPr="004A1CEB">
        <w:rPr>
          <w:rFonts w:ascii="Arial" w:hAnsi="Arial" w:cs="Arial"/>
          <w:sz w:val="24"/>
          <w:szCs w:val="24"/>
          <w:lang w:val="ro-RO"/>
        </w:rPr>
        <w:t>Operatorul</w:t>
      </w:r>
      <w:r w:rsidRPr="004A1CEB">
        <w:rPr>
          <w:rFonts w:ascii="Arial" w:hAnsi="Arial" w:cs="Arial"/>
          <w:sz w:val="24"/>
          <w:szCs w:val="24"/>
          <w:lang w:val="ro-RO"/>
        </w:rPr>
        <w:t xml:space="preserve"> va controla anual conductele de levigat, iar tipul şi dimensiunea deteriorărilor constatate vor fi înregistrate în planurile stării de fapt ţinându-se seama de următoarele:</w:t>
      </w:r>
    </w:p>
    <w:p w:rsidR="000860DF" w:rsidRPr="004A1CEB" w:rsidRDefault="000860DF" w:rsidP="007B7AD5">
      <w:pPr>
        <w:pStyle w:val="Listparagraf"/>
        <w:numPr>
          <w:ilvl w:val="0"/>
          <w:numId w:val="52"/>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deteriorări mecanice: deformări, fisuri, rupturi, deteriorări ale îmbinărilor </w:t>
      </w:r>
    </w:p>
    <w:p w:rsidR="000860DF" w:rsidRPr="004A1CEB" w:rsidRDefault="000860DF" w:rsidP="007B7AD5">
      <w:pPr>
        <w:pStyle w:val="Listparagraf"/>
        <w:numPr>
          <w:ilvl w:val="0"/>
          <w:numId w:val="52"/>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depuneri de cruste    </w:t>
      </w:r>
    </w:p>
    <w:p w:rsidR="000860DF" w:rsidRPr="004A1CEB" w:rsidRDefault="001E403D"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13.2.4.</w:t>
      </w:r>
      <w:r w:rsidRPr="004A1CEB">
        <w:rPr>
          <w:rFonts w:ascii="Arial" w:hAnsi="Arial" w:cs="Arial"/>
          <w:sz w:val="24"/>
          <w:szCs w:val="24"/>
          <w:lang w:val="ro-RO"/>
        </w:rPr>
        <w:t xml:space="preserve"> </w:t>
      </w:r>
      <w:r w:rsidR="000860DF" w:rsidRPr="004A1CEB">
        <w:rPr>
          <w:rFonts w:ascii="Arial" w:hAnsi="Arial" w:cs="Arial"/>
          <w:sz w:val="24"/>
          <w:szCs w:val="24"/>
          <w:lang w:val="ro-RO"/>
        </w:rPr>
        <w:t xml:space="preserve">Operatorul are </w:t>
      </w:r>
      <w:proofErr w:type="spellStart"/>
      <w:r w:rsidR="000860DF" w:rsidRPr="004A1CEB">
        <w:rPr>
          <w:rFonts w:ascii="Arial" w:hAnsi="Arial" w:cs="Arial"/>
          <w:sz w:val="24"/>
          <w:szCs w:val="24"/>
          <w:lang w:val="ro-RO"/>
        </w:rPr>
        <w:t>obligatia</w:t>
      </w:r>
      <w:proofErr w:type="spellEnd"/>
      <w:r w:rsidR="000860DF" w:rsidRPr="004A1CEB">
        <w:rPr>
          <w:rFonts w:ascii="Arial" w:hAnsi="Arial" w:cs="Arial"/>
          <w:sz w:val="24"/>
          <w:szCs w:val="24"/>
          <w:lang w:val="ro-RO"/>
        </w:rPr>
        <w:t xml:space="preserve"> să informeze i</w:t>
      </w:r>
      <w:r w:rsidRPr="004A1CEB">
        <w:rPr>
          <w:rFonts w:ascii="Arial" w:hAnsi="Arial" w:cs="Arial"/>
          <w:sz w:val="24"/>
          <w:szCs w:val="24"/>
          <w:lang w:val="ro-RO"/>
        </w:rPr>
        <w:t>mediat prin fax sau telefonic A</w:t>
      </w:r>
      <w:r w:rsidR="00273C3F" w:rsidRPr="004A1CEB">
        <w:rPr>
          <w:rFonts w:ascii="Arial" w:hAnsi="Arial" w:cs="Arial"/>
          <w:sz w:val="24"/>
          <w:szCs w:val="24"/>
          <w:lang w:val="ro-RO"/>
        </w:rPr>
        <w:t>.</w:t>
      </w:r>
      <w:r w:rsidR="000860DF" w:rsidRPr="004A1CEB">
        <w:rPr>
          <w:rFonts w:ascii="Arial" w:hAnsi="Arial" w:cs="Arial"/>
          <w:sz w:val="24"/>
          <w:szCs w:val="24"/>
          <w:lang w:val="ro-RO"/>
        </w:rPr>
        <w:t>P</w:t>
      </w:r>
      <w:r w:rsidR="00273C3F" w:rsidRPr="004A1CEB">
        <w:rPr>
          <w:rFonts w:ascii="Arial" w:hAnsi="Arial" w:cs="Arial"/>
          <w:sz w:val="24"/>
          <w:szCs w:val="24"/>
          <w:lang w:val="ro-RO"/>
        </w:rPr>
        <w:t>.</w:t>
      </w:r>
      <w:r w:rsidR="000860DF" w:rsidRPr="004A1CEB">
        <w:rPr>
          <w:rFonts w:ascii="Arial" w:hAnsi="Arial" w:cs="Arial"/>
          <w:sz w:val="24"/>
          <w:szCs w:val="24"/>
          <w:lang w:val="ro-RO"/>
        </w:rPr>
        <w:t>M</w:t>
      </w:r>
      <w:r w:rsidR="00273C3F" w:rsidRPr="004A1CEB">
        <w:rPr>
          <w:rFonts w:ascii="Arial" w:hAnsi="Arial" w:cs="Arial"/>
          <w:sz w:val="24"/>
          <w:szCs w:val="24"/>
          <w:lang w:val="ro-RO"/>
        </w:rPr>
        <w:t>.</w:t>
      </w:r>
      <w:r w:rsidR="000860DF" w:rsidRPr="004A1CEB">
        <w:rPr>
          <w:rFonts w:ascii="Arial" w:hAnsi="Arial" w:cs="Arial"/>
          <w:sz w:val="24"/>
          <w:szCs w:val="24"/>
          <w:lang w:val="ro-RO"/>
        </w:rPr>
        <w:t xml:space="preserve"> Sibiu asupra deficienţelor de funcţionare a sistemului de colectare a levigatului.</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                           </w:t>
      </w:r>
    </w:p>
    <w:p w:rsidR="000860DF" w:rsidRPr="004A1CEB" w:rsidRDefault="000860DF" w:rsidP="00DA3891">
      <w:pPr>
        <w:pStyle w:val="Titlu1"/>
        <w:spacing w:before="0" w:after="0" w:line="240" w:lineRule="auto"/>
        <w:jc w:val="both"/>
        <w:rPr>
          <w:sz w:val="24"/>
          <w:szCs w:val="24"/>
          <w:lang w:val="ro-RO"/>
        </w:rPr>
      </w:pPr>
      <w:bookmarkStart w:id="25" w:name="_Toc228687856"/>
      <w:bookmarkStart w:id="26" w:name="_Toc286406795"/>
      <w:r w:rsidRPr="004A1CEB">
        <w:rPr>
          <w:sz w:val="24"/>
          <w:szCs w:val="24"/>
          <w:lang w:val="ro-RO"/>
        </w:rPr>
        <w:t>13.3. A</w:t>
      </w:r>
      <w:r w:rsidR="00273C3F" w:rsidRPr="004A1CEB">
        <w:rPr>
          <w:sz w:val="24"/>
          <w:szCs w:val="24"/>
          <w:lang w:val="ro-RO"/>
        </w:rPr>
        <w:t>utomonitorizarea calităţii factorilor de mediu pentru faza de exploatare</w:t>
      </w:r>
      <w:bookmarkEnd w:id="25"/>
      <w:bookmarkEnd w:id="26"/>
    </w:p>
    <w:p w:rsidR="000A0717" w:rsidRPr="004A1CEB" w:rsidRDefault="000A0717" w:rsidP="00DA3891">
      <w:pPr>
        <w:spacing w:after="0" w:line="240" w:lineRule="auto"/>
        <w:jc w:val="both"/>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04"/>
        <w:gridCol w:w="2126"/>
      </w:tblGrid>
      <w:tr w:rsidR="000860DF" w:rsidRPr="004A1CEB" w:rsidTr="00964639">
        <w:tc>
          <w:tcPr>
            <w:tcW w:w="675" w:type="dxa"/>
          </w:tcPr>
          <w:p w:rsidR="000860DF" w:rsidRPr="004A1CEB" w:rsidRDefault="000860DF" w:rsidP="00DA3891">
            <w:pPr>
              <w:spacing w:after="0" w:line="240" w:lineRule="auto"/>
              <w:jc w:val="both"/>
              <w:rPr>
                <w:rFonts w:ascii="Arial" w:hAnsi="Arial" w:cs="Arial"/>
                <w:b/>
                <w:sz w:val="24"/>
                <w:szCs w:val="24"/>
                <w:lang w:val="ro-RO"/>
              </w:rPr>
            </w:pPr>
            <w:r w:rsidRPr="004A1CEB">
              <w:rPr>
                <w:rFonts w:ascii="Arial" w:hAnsi="Arial" w:cs="Arial"/>
                <w:b/>
                <w:sz w:val="24"/>
                <w:szCs w:val="24"/>
                <w:lang w:val="ro-RO"/>
              </w:rPr>
              <w:t>Nr. crt.</w:t>
            </w:r>
          </w:p>
        </w:tc>
        <w:tc>
          <w:tcPr>
            <w:tcW w:w="6804" w:type="dxa"/>
          </w:tcPr>
          <w:p w:rsidR="000860DF" w:rsidRPr="004A1CEB" w:rsidRDefault="000860DF" w:rsidP="00DA3891">
            <w:pPr>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Natura indicatorilor urmăriţi şi modul de monitorizare </w:t>
            </w:r>
          </w:p>
        </w:tc>
        <w:tc>
          <w:tcPr>
            <w:tcW w:w="2126" w:type="dxa"/>
          </w:tcPr>
          <w:p w:rsidR="000860DF" w:rsidRPr="004A1CEB" w:rsidRDefault="000860DF" w:rsidP="00DA3891">
            <w:pPr>
              <w:spacing w:after="0" w:line="240" w:lineRule="auto"/>
              <w:jc w:val="both"/>
              <w:rPr>
                <w:rFonts w:ascii="Arial" w:hAnsi="Arial" w:cs="Arial"/>
                <w:b/>
                <w:sz w:val="24"/>
                <w:szCs w:val="24"/>
                <w:lang w:val="ro-RO"/>
              </w:rPr>
            </w:pPr>
            <w:r w:rsidRPr="004A1CEB">
              <w:rPr>
                <w:rFonts w:ascii="Arial" w:hAnsi="Arial" w:cs="Arial"/>
                <w:b/>
                <w:sz w:val="24"/>
                <w:szCs w:val="24"/>
                <w:lang w:val="ro-RO"/>
              </w:rPr>
              <w:t>Frecvenţa</w:t>
            </w:r>
          </w:p>
        </w:tc>
      </w:tr>
      <w:tr w:rsidR="000860DF" w:rsidRPr="004A1CEB" w:rsidTr="00964639">
        <w:tc>
          <w:tcPr>
            <w:tcW w:w="675" w:type="dxa"/>
          </w:tcPr>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1</w:t>
            </w:r>
          </w:p>
        </w:tc>
        <w:tc>
          <w:tcPr>
            <w:tcW w:w="6804" w:type="dxa"/>
          </w:tcPr>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Date meteorologice (nota 1)</w:t>
            </w:r>
          </w:p>
          <w:p w:rsidR="000860DF" w:rsidRPr="004A1CEB" w:rsidRDefault="00964639" w:rsidP="007B7AD5">
            <w:pPr>
              <w:pStyle w:val="Listparagraf"/>
              <w:numPr>
                <w:ilvl w:val="0"/>
                <w:numId w:val="53"/>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c</w:t>
            </w:r>
            <w:r w:rsidR="000860DF" w:rsidRPr="004A1CEB">
              <w:rPr>
                <w:rFonts w:ascii="Arial" w:hAnsi="Arial" w:cs="Arial"/>
                <w:sz w:val="24"/>
                <w:szCs w:val="24"/>
                <w:lang w:val="ro-RO"/>
              </w:rPr>
              <w:t>antitatea de precipitaţii</w:t>
            </w:r>
          </w:p>
          <w:p w:rsidR="000860DF" w:rsidRPr="004A1CEB" w:rsidRDefault="00964639" w:rsidP="007B7AD5">
            <w:pPr>
              <w:pStyle w:val="Listparagraf"/>
              <w:numPr>
                <w:ilvl w:val="0"/>
                <w:numId w:val="53"/>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t</w:t>
            </w:r>
            <w:r w:rsidR="000860DF" w:rsidRPr="004A1CEB">
              <w:rPr>
                <w:rFonts w:ascii="Arial" w:hAnsi="Arial" w:cs="Arial"/>
                <w:sz w:val="24"/>
                <w:szCs w:val="24"/>
                <w:lang w:val="ro-RO"/>
              </w:rPr>
              <w:t>emperatura minimă, maximă la ora 15</w:t>
            </w:r>
          </w:p>
          <w:p w:rsidR="000860DF" w:rsidRPr="004A1CEB" w:rsidRDefault="00964639" w:rsidP="007B7AD5">
            <w:pPr>
              <w:pStyle w:val="Listparagraf"/>
              <w:numPr>
                <w:ilvl w:val="0"/>
                <w:numId w:val="53"/>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d</w:t>
            </w:r>
            <w:r w:rsidR="000860DF" w:rsidRPr="004A1CEB">
              <w:rPr>
                <w:rFonts w:ascii="Arial" w:hAnsi="Arial" w:cs="Arial"/>
                <w:sz w:val="24"/>
                <w:szCs w:val="24"/>
                <w:lang w:val="ro-RO"/>
              </w:rPr>
              <w:t xml:space="preserve">irecţia şi viteza dominantă a </w:t>
            </w:r>
            <w:proofErr w:type="spellStart"/>
            <w:r w:rsidR="000860DF" w:rsidRPr="004A1CEB">
              <w:rPr>
                <w:rFonts w:ascii="Arial" w:hAnsi="Arial" w:cs="Arial"/>
                <w:sz w:val="24"/>
                <w:szCs w:val="24"/>
                <w:lang w:val="ro-RO"/>
              </w:rPr>
              <w:t>vîntului</w:t>
            </w:r>
            <w:proofErr w:type="spellEnd"/>
            <w:r w:rsidR="000860DF" w:rsidRPr="004A1CEB">
              <w:rPr>
                <w:rFonts w:ascii="Arial" w:hAnsi="Arial" w:cs="Arial"/>
                <w:sz w:val="24"/>
                <w:szCs w:val="24"/>
                <w:lang w:val="ro-RO"/>
              </w:rPr>
              <w:t xml:space="preserve"> </w:t>
            </w:r>
          </w:p>
          <w:p w:rsidR="000860DF" w:rsidRPr="004A1CEB" w:rsidRDefault="00964639" w:rsidP="007B7AD5">
            <w:pPr>
              <w:pStyle w:val="Listparagraf"/>
              <w:numPr>
                <w:ilvl w:val="0"/>
                <w:numId w:val="53"/>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e</w:t>
            </w:r>
            <w:r w:rsidR="000860DF" w:rsidRPr="004A1CEB">
              <w:rPr>
                <w:rFonts w:ascii="Arial" w:hAnsi="Arial" w:cs="Arial"/>
                <w:sz w:val="24"/>
                <w:szCs w:val="24"/>
                <w:lang w:val="ro-RO"/>
              </w:rPr>
              <w:t xml:space="preserve">vaporarea ( </w:t>
            </w:r>
            <w:proofErr w:type="spellStart"/>
            <w:r w:rsidR="000860DF" w:rsidRPr="004A1CEB">
              <w:rPr>
                <w:rFonts w:ascii="Arial" w:hAnsi="Arial" w:cs="Arial"/>
                <w:sz w:val="24"/>
                <w:szCs w:val="24"/>
                <w:lang w:val="ro-RO"/>
              </w:rPr>
              <w:t>lisimetru</w:t>
            </w:r>
            <w:proofErr w:type="spellEnd"/>
            <w:r w:rsidR="000860DF" w:rsidRPr="004A1CEB">
              <w:rPr>
                <w:rFonts w:ascii="Arial" w:hAnsi="Arial" w:cs="Arial"/>
                <w:sz w:val="24"/>
                <w:szCs w:val="24"/>
                <w:lang w:val="ro-RO"/>
              </w:rPr>
              <w:t xml:space="preserve"> )</w:t>
            </w:r>
          </w:p>
          <w:p w:rsidR="000860DF" w:rsidRPr="004A1CEB" w:rsidRDefault="00964639" w:rsidP="007B7AD5">
            <w:pPr>
              <w:pStyle w:val="Listparagraf"/>
              <w:numPr>
                <w:ilvl w:val="0"/>
                <w:numId w:val="53"/>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u</w:t>
            </w:r>
            <w:r w:rsidR="000860DF" w:rsidRPr="004A1CEB">
              <w:rPr>
                <w:rFonts w:ascii="Arial" w:hAnsi="Arial" w:cs="Arial"/>
                <w:sz w:val="24"/>
                <w:szCs w:val="24"/>
                <w:lang w:val="ro-RO"/>
              </w:rPr>
              <w:t>miditatea atmosferică la ora 15</w:t>
            </w:r>
          </w:p>
        </w:tc>
        <w:tc>
          <w:tcPr>
            <w:tcW w:w="2126" w:type="dxa"/>
          </w:tcPr>
          <w:p w:rsidR="000860DF" w:rsidRPr="004A1CEB" w:rsidRDefault="000860DF" w:rsidP="00DA3891">
            <w:pPr>
              <w:spacing w:after="0" w:line="240" w:lineRule="auto"/>
              <w:jc w:val="both"/>
              <w:rPr>
                <w:rFonts w:ascii="Arial" w:hAnsi="Arial" w:cs="Arial"/>
                <w:sz w:val="24"/>
                <w:szCs w:val="24"/>
                <w:lang w:val="ro-RO"/>
              </w:rPr>
            </w:pP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Zilnic </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Zilnic</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Zilnic</w:t>
            </w:r>
          </w:p>
          <w:p w:rsidR="000860DF" w:rsidRPr="004A1CEB" w:rsidRDefault="00964639"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Zilnic</w:t>
            </w:r>
          </w:p>
          <w:p w:rsidR="000860DF" w:rsidRPr="004A1CEB" w:rsidRDefault="00964639"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Z</w:t>
            </w:r>
            <w:r w:rsidR="000860DF" w:rsidRPr="004A1CEB">
              <w:rPr>
                <w:rFonts w:ascii="Arial" w:hAnsi="Arial" w:cs="Arial"/>
                <w:sz w:val="24"/>
                <w:szCs w:val="24"/>
                <w:lang w:val="ro-RO"/>
              </w:rPr>
              <w:t>ilnic</w:t>
            </w:r>
          </w:p>
        </w:tc>
      </w:tr>
      <w:tr w:rsidR="000860DF" w:rsidRPr="004A1CEB" w:rsidTr="00964639">
        <w:trPr>
          <w:trHeight w:val="1435"/>
        </w:trPr>
        <w:tc>
          <w:tcPr>
            <w:tcW w:w="675" w:type="dxa"/>
          </w:tcPr>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2</w:t>
            </w:r>
          </w:p>
        </w:tc>
        <w:tc>
          <w:tcPr>
            <w:tcW w:w="6804" w:type="dxa"/>
          </w:tcPr>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Levigat </w:t>
            </w:r>
          </w:p>
          <w:p w:rsidR="00964639" w:rsidRPr="004A1CEB" w:rsidRDefault="00964639" w:rsidP="007B7AD5">
            <w:pPr>
              <w:pStyle w:val="Listparagraf"/>
              <w:numPr>
                <w:ilvl w:val="0"/>
                <w:numId w:val="54"/>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v</w:t>
            </w:r>
            <w:r w:rsidR="000860DF" w:rsidRPr="004A1CEB">
              <w:rPr>
                <w:rFonts w:ascii="Arial" w:hAnsi="Arial" w:cs="Arial"/>
                <w:sz w:val="24"/>
                <w:szCs w:val="24"/>
                <w:lang w:val="ro-RO"/>
              </w:rPr>
              <w:t>olumul pentru fiecare punct de evacuare din depozit</w:t>
            </w:r>
          </w:p>
          <w:p w:rsidR="000860DF" w:rsidRPr="004A1CEB" w:rsidRDefault="00964639" w:rsidP="007B7AD5">
            <w:pPr>
              <w:pStyle w:val="Listparagraf"/>
              <w:numPr>
                <w:ilvl w:val="0"/>
                <w:numId w:val="54"/>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c</w:t>
            </w:r>
            <w:r w:rsidR="000860DF" w:rsidRPr="004A1CEB">
              <w:rPr>
                <w:rFonts w:ascii="Arial" w:hAnsi="Arial" w:cs="Arial"/>
                <w:sz w:val="24"/>
                <w:szCs w:val="24"/>
                <w:lang w:val="ro-RO"/>
              </w:rPr>
              <w:t>ompoziţie levigat  (pH,CBO5,substanţe extractibile, nitraţi, sulfuri, şi hidrogen sulfurat, azot amoniacal,sulfaţi, fosfaţi, fosfor total,metale grele (Pb, Cr,Ni,Zn. Fe, Cd,Cu), cianuri</w:t>
            </w:r>
          </w:p>
        </w:tc>
        <w:tc>
          <w:tcPr>
            <w:tcW w:w="2126" w:type="dxa"/>
          </w:tcPr>
          <w:p w:rsidR="000860DF" w:rsidRPr="004A1CEB" w:rsidRDefault="000860DF" w:rsidP="00DA3891">
            <w:pPr>
              <w:spacing w:after="0" w:line="240" w:lineRule="auto"/>
              <w:jc w:val="both"/>
              <w:rPr>
                <w:rFonts w:ascii="Arial" w:hAnsi="Arial" w:cs="Arial"/>
                <w:sz w:val="24"/>
                <w:szCs w:val="24"/>
                <w:lang w:val="ro-RO"/>
              </w:rPr>
            </w:pP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Lunar</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Trimestrial</w:t>
            </w:r>
          </w:p>
        </w:tc>
      </w:tr>
      <w:tr w:rsidR="000860DF" w:rsidRPr="004A1CEB" w:rsidTr="00964639">
        <w:tc>
          <w:tcPr>
            <w:tcW w:w="675" w:type="dxa"/>
          </w:tcPr>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3</w:t>
            </w:r>
          </w:p>
          <w:p w:rsidR="000860DF" w:rsidRPr="004A1CEB" w:rsidRDefault="000860DF" w:rsidP="00DA3891">
            <w:pPr>
              <w:spacing w:after="0" w:line="240" w:lineRule="auto"/>
              <w:jc w:val="both"/>
              <w:rPr>
                <w:rFonts w:ascii="Arial" w:hAnsi="Arial" w:cs="Arial"/>
                <w:sz w:val="24"/>
                <w:szCs w:val="24"/>
                <w:lang w:val="ro-RO"/>
              </w:rPr>
            </w:pPr>
          </w:p>
        </w:tc>
        <w:tc>
          <w:tcPr>
            <w:tcW w:w="6804" w:type="dxa"/>
          </w:tcPr>
          <w:p w:rsidR="000860DF" w:rsidRPr="004A1CEB" w:rsidRDefault="000860DF" w:rsidP="00DA3891">
            <w:pPr>
              <w:spacing w:after="0" w:line="240" w:lineRule="auto"/>
              <w:jc w:val="both"/>
              <w:rPr>
                <w:rFonts w:ascii="Arial" w:hAnsi="Arial" w:cs="Arial"/>
                <w:sz w:val="24"/>
                <w:szCs w:val="24"/>
                <w:highlight w:val="red"/>
                <w:lang w:val="ro-RO"/>
              </w:rPr>
            </w:pPr>
            <w:r w:rsidRPr="004A1CEB">
              <w:rPr>
                <w:rFonts w:ascii="Arial" w:hAnsi="Arial" w:cs="Arial"/>
                <w:sz w:val="24"/>
                <w:szCs w:val="24"/>
                <w:lang w:val="ro-RO"/>
              </w:rPr>
              <w:t>Posibile emisii de gaz şi presiune atmosferică CH</w:t>
            </w:r>
            <w:r w:rsidRPr="004A1CEB">
              <w:rPr>
                <w:rFonts w:ascii="Arial" w:hAnsi="Arial" w:cs="Arial"/>
                <w:sz w:val="24"/>
                <w:szCs w:val="24"/>
                <w:vertAlign w:val="subscript"/>
                <w:lang w:val="ro-RO"/>
              </w:rPr>
              <w:t>4</w:t>
            </w:r>
            <w:r w:rsidRPr="004A1CEB">
              <w:rPr>
                <w:rFonts w:ascii="Arial" w:hAnsi="Arial" w:cs="Arial"/>
                <w:sz w:val="24"/>
                <w:szCs w:val="24"/>
                <w:lang w:val="ro-RO"/>
              </w:rPr>
              <w:t>, CO</w:t>
            </w:r>
            <w:r w:rsidRPr="004A1CEB">
              <w:rPr>
                <w:rFonts w:ascii="Arial" w:hAnsi="Arial" w:cs="Arial"/>
                <w:sz w:val="24"/>
                <w:szCs w:val="24"/>
                <w:vertAlign w:val="subscript"/>
                <w:lang w:val="ro-RO"/>
              </w:rPr>
              <w:t>2</w:t>
            </w:r>
            <w:r w:rsidRPr="004A1CEB">
              <w:rPr>
                <w:rFonts w:ascii="Arial" w:hAnsi="Arial" w:cs="Arial"/>
                <w:sz w:val="24"/>
                <w:szCs w:val="24"/>
                <w:lang w:val="ro-RO"/>
              </w:rPr>
              <w:t>, H</w:t>
            </w:r>
            <w:r w:rsidRPr="004A1CEB">
              <w:rPr>
                <w:rFonts w:ascii="Arial" w:hAnsi="Arial" w:cs="Arial"/>
                <w:sz w:val="24"/>
                <w:szCs w:val="24"/>
                <w:vertAlign w:val="subscript"/>
                <w:lang w:val="ro-RO"/>
              </w:rPr>
              <w:t>2</w:t>
            </w:r>
            <w:r w:rsidRPr="004A1CEB">
              <w:rPr>
                <w:rFonts w:ascii="Arial" w:hAnsi="Arial" w:cs="Arial"/>
                <w:sz w:val="24"/>
                <w:szCs w:val="24"/>
                <w:lang w:val="ro-RO"/>
              </w:rPr>
              <w:t>S, H</w:t>
            </w:r>
            <w:r w:rsidRPr="004A1CEB">
              <w:rPr>
                <w:rFonts w:ascii="Arial" w:hAnsi="Arial" w:cs="Arial"/>
                <w:sz w:val="24"/>
                <w:szCs w:val="24"/>
                <w:vertAlign w:val="subscript"/>
                <w:lang w:val="ro-RO"/>
              </w:rPr>
              <w:t>2</w:t>
            </w:r>
            <w:r w:rsidRPr="004A1CEB">
              <w:rPr>
                <w:rFonts w:ascii="Arial" w:hAnsi="Arial" w:cs="Arial"/>
                <w:sz w:val="24"/>
                <w:szCs w:val="24"/>
                <w:lang w:val="ro-RO"/>
              </w:rPr>
              <w:t xml:space="preserve"> etc.</w:t>
            </w:r>
          </w:p>
        </w:tc>
        <w:tc>
          <w:tcPr>
            <w:tcW w:w="2126" w:type="dxa"/>
          </w:tcPr>
          <w:p w:rsidR="000860DF" w:rsidRPr="004A1CEB" w:rsidRDefault="00834C3D"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Trimestrial</w:t>
            </w:r>
          </w:p>
        </w:tc>
      </w:tr>
      <w:tr w:rsidR="003516E6" w:rsidRPr="004A1CEB" w:rsidTr="00964639">
        <w:tc>
          <w:tcPr>
            <w:tcW w:w="675" w:type="dxa"/>
          </w:tcPr>
          <w:p w:rsidR="003516E6" w:rsidRPr="004A1CEB" w:rsidRDefault="003516E6"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4</w:t>
            </w:r>
          </w:p>
        </w:tc>
        <w:tc>
          <w:tcPr>
            <w:tcW w:w="6804" w:type="dxa"/>
          </w:tcPr>
          <w:p w:rsidR="003516E6" w:rsidRPr="004A1CEB" w:rsidRDefault="003516E6" w:rsidP="00CC355A">
            <w:pPr>
              <w:spacing w:after="0" w:line="240" w:lineRule="auto"/>
              <w:jc w:val="both"/>
              <w:rPr>
                <w:rFonts w:ascii="Arial" w:hAnsi="Arial" w:cs="Arial"/>
                <w:sz w:val="24"/>
                <w:szCs w:val="24"/>
                <w:lang w:val="ro-RO"/>
              </w:rPr>
            </w:pPr>
            <w:r w:rsidRPr="004A1CEB">
              <w:rPr>
                <w:rFonts w:ascii="Arial" w:hAnsi="Arial" w:cs="Arial"/>
                <w:sz w:val="24"/>
                <w:szCs w:val="24"/>
                <w:lang w:val="ro-RO"/>
              </w:rPr>
              <w:t>Nivelul apei subterane</w:t>
            </w:r>
          </w:p>
        </w:tc>
        <w:tc>
          <w:tcPr>
            <w:tcW w:w="2126" w:type="dxa"/>
          </w:tcPr>
          <w:p w:rsidR="003516E6" w:rsidRPr="004A1CEB" w:rsidRDefault="003516E6" w:rsidP="00CC355A">
            <w:pPr>
              <w:spacing w:after="0" w:line="240" w:lineRule="auto"/>
              <w:jc w:val="both"/>
              <w:rPr>
                <w:rFonts w:ascii="Arial" w:hAnsi="Arial" w:cs="Arial"/>
                <w:sz w:val="24"/>
                <w:szCs w:val="24"/>
                <w:lang w:val="ro-RO"/>
              </w:rPr>
            </w:pPr>
            <w:r w:rsidRPr="004A1CEB">
              <w:rPr>
                <w:rFonts w:ascii="Arial" w:hAnsi="Arial" w:cs="Arial"/>
                <w:sz w:val="24"/>
                <w:szCs w:val="24"/>
                <w:lang w:val="ro-RO"/>
              </w:rPr>
              <w:t>Semestrial</w:t>
            </w:r>
          </w:p>
        </w:tc>
      </w:tr>
      <w:tr w:rsidR="003516E6" w:rsidRPr="004A1CEB" w:rsidTr="00964639">
        <w:tc>
          <w:tcPr>
            <w:tcW w:w="675" w:type="dxa"/>
          </w:tcPr>
          <w:p w:rsidR="003516E6" w:rsidRPr="004A1CEB" w:rsidRDefault="003516E6"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5 </w:t>
            </w:r>
          </w:p>
        </w:tc>
        <w:tc>
          <w:tcPr>
            <w:tcW w:w="6804" w:type="dxa"/>
          </w:tcPr>
          <w:p w:rsidR="003516E6" w:rsidRPr="004A1CEB" w:rsidRDefault="003516E6" w:rsidP="00CC355A">
            <w:pPr>
              <w:spacing w:after="0" w:line="240" w:lineRule="auto"/>
              <w:jc w:val="both"/>
              <w:rPr>
                <w:rFonts w:ascii="Arial" w:hAnsi="Arial" w:cs="Arial"/>
                <w:sz w:val="24"/>
                <w:szCs w:val="24"/>
                <w:lang w:val="ro-RO"/>
              </w:rPr>
            </w:pPr>
            <w:r w:rsidRPr="004A1CEB">
              <w:rPr>
                <w:rFonts w:ascii="Arial" w:hAnsi="Arial" w:cs="Arial"/>
                <w:sz w:val="24"/>
                <w:szCs w:val="24"/>
                <w:lang w:val="ro-RO"/>
              </w:rPr>
              <w:t>Compoziţia apei subterane - prin cele 3 foraje ( nota 2 )</w:t>
            </w:r>
          </w:p>
        </w:tc>
        <w:tc>
          <w:tcPr>
            <w:tcW w:w="2126" w:type="dxa"/>
          </w:tcPr>
          <w:p w:rsidR="003516E6" w:rsidRPr="004A1CEB" w:rsidRDefault="003516E6" w:rsidP="00CC355A">
            <w:pPr>
              <w:spacing w:after="0" w:line="240" w:lineRule="auto"/>
              <w:jc w:val="both"/>
              <w:rPr>
                <w:rFonts w:ascii="Arial" w:hAnsi="Arial" w:cs="Arial"/>
                <w:sz w:val="24"/>
                <w:szCs w:val="24"/>
                <w:lang w:val="ro-RO"/>
              </w:rPr>
            </w:pPr>
            <w:r w:rsidRPr="004A1CEB">
              <w:rPr>
                <w:rFonts w:ascii="Arial" w:hAnsi="Arial" w:cs="Arial"/>
                <w:sz w:val="24"/>
                <w:szCs w:val="24"/>
                <w:lang w:val="ro-RO"/>
              </w:rPr>
              <w:t>Semestrial</w:t>
            </w:r>
          </w:p>
        </w:tc>
      </w:tr>
      <w:tr w:rsidR="003516E6" w:rsidRPr="004A1CEB" w:rsidTr="00964639">
        <w:tc>
          <w:tcPr>
            <w:tcW w:w="675" w:type="dxa"/>
          </w:tcPr>
          <w:p w:rsidR="003516E6" w:rsidRPr="004A1CEB" w:rsidRDefault="003516E6"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6</w:t>
            </w:r>
          </w:p>
        </w:tc>
        <w:tc>
          <w:tcPr>
            <w:tcW w:w="6804" w:type="dxa"/>
          </w:tcPr>
          <w:p w:rsidR="003516E6" w:rsidRPr="004A1CEB" w:rsidRDefault="003516E6" w:rsidP="00CC355A">
            <w:pPr>
              <w:spacing w:after="0" w:line="240" w:lineRule="auto"/>
              <w:jc w:val="both"/>
              <w:rPr>
                <w:rFonts w:ascii="Arial" w:hAnsi="Arial" w:cs="Arial"/>
                <w:sz w:val="24"/>
                <w:szCs w:val="24"/>
                <w:lang w:val="ro-RO"/>
              </w:rPr>
            </w:pPr>
            <w:r w:rsidRPr="004A1CEB">
              <w:rPr>
                <w:rFonts w:ascii="Arial" w:hAnsi="Arial" w:cs="Arial"/>
                <w:sz w:val="24"/>
                <w:szCs w:val="24"/>
                <w:lang w:val="ro-RO"/>
              </w:rPr>
              <w:t>Topografia depozitului</w:t>
            </w:r>
          </w:p>
          <w:p w:rsidR="003516E6" w:rsidRPr="004A1CEB" w:rsidRDefault="003516E6" w:rsidP="00CC355A">
            <w:pPr>
              <w:pStyle w:val="Listparagraf"/>
              <w:numPr>
                <w:ilvl w:val="0"/>
                <w:numId w:val="55"/>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 xml:space="preserve">structura şi </w:t>
            </w:r>
            <w:proofErr w:type="spellStart"/>
            <w:r w:rsidRPr="004A1CEB">
              <w:rPr>
                <w:rFonts w:ascii="Arial" w:hAnsi="Arial" w:cs="Arial"/>
                <w:sz w:val="24"/>
                <w:szCs w:val="24"/>
                <w:lang w:val="ro-RO"/>
              </w:rPr>
              <w:t>compozitia</w:t>
            </w:r>
            <w:proofErr w:type="spellEnd"/>
            <w:r w:rsidRPr="004A1CEB">
              <w:rPr>
                <w:rFonts w:ascii="Arial" w:hAnsi="Arial" w:cs="Arial"/>
                <w:sz w:val="24"/>
                <w:szCs w:val="24"/>
                <w:lang w:val="ro-RO"/>
              </w:rPr>
              <w:t xml:space="preserve"> depozitului (nota 3)</w:t>
            </w:r>
          </w:p>
          <w:p w:rsidR="003516E6" w:rsidRPr="004A1CEB" w:rsidRDefault="003516E6" w:rsidP="00CC355A">
            <w:pPr>
              <w:pStyle w:val="Listparagraf"/>
              <w:numPr>
                <w:ilvl w:val="0"/>
                <w:numId w:val="55"/>
              </w:numPr>
              <w:spacing w:after="0" w:line="240" w:lineRule="auto"/>
              <w:ind w:left="318" w:hanging="284"/>
              <w:jc w:val="both"/>
              <w:rPr>
                <w:rFonts w:ascii="Arial" w:hAnsi="Arial" w:cs="Arial"/>
                <w:sz w:val="24"/>
                <w:szCs w:val="24"/>
                <w:lang w:val="ro-RO"/>
              </w:rPr>
            </w:pPr>
            <w:r w:rsidRPr="004A1CEB">
              <w:rPr>
                <w:rFonts w:ascii="Arial" w:hAnsi="Arial" w:cs="Arial"/>
                <w:sz w:val="24"/>
                <w:szCs w:val="24"/>
                <w:lang w:val="ro-RO"/>
              </w:rPr>
              <w:t>comportarea la tasare şi urmărirea nivelului depozitului</w:t>
            </w:r>
          </w:p>
        </w:tc>
        <w:tc>
          <w:tcPr>
            <w:tcW w:w="2126" w:type="dxa"/>
          </w:tcPr>
          <w:p w:rsidR="003516E6" w:rsidRPr="004A1CEB" w:rsidRDefault="003516E6" w:rsidP="00CC355A">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Anual </w:t>
            </w:r>
          </w:p>
        </w:tc>
      </w:tr>
    </w:tbl>
    <w:p w:rsidR="000860DF" w:rsidRPr="004A1CEB" w:rsidRDefault="009851B0" w:rsidP="00DA3891">
      <w:pPr>
        <w:spacing w:after="0" w:line="240" w:lineRule="auto"/>
        <w:jc w:val="both"/>
        <w:rPr>
          <w:rFonts w:ascii="Arial" w:hAnsi="Arial" w:cs="Arial"/>
          <w:b/>
          <w:sz w:val="24"/>
          <w:szCs w:val="24"/>
          <w:lang w:val="ro-RO"/>
        </w:rPr>
      </w:pPr>
      <w:r w:rsidRPr="004A1CEB">
        <w:rPr>
          <w:rFonts w:ascii="Arial" w:hAnsi="Arial" w:cs="Arial"/>
          <w:b/>
          <w:sz w:val="24"/>
          <w:szCs w:val="24"/>
          <w:lang w:val="ro-RO"/>
        </w:rPr>
        <w:t>Note</w:t>
      </w:r>
      <w:r w:rsidR="000860DF" w:rsidRPr="004A1CEB">
        <w:rPr>
          <w:rFonts w:ascii="Arial" w:hAnsi="Arial" w:cs="Arial"/>
          <w:b/>
          <w:sz w:val="24"/>
          <w:szCs w:val="24"/>
          <w:lang w:val="ro-RO"/>
        </w:rPr>
        <w:t>:</w:t>
      </w:r>
    </w:p>
    <w:p w:rsidR="005D04C8" w:rsidRPr="004A1CEB" w:rsidRDefault="000860DF" w:rsidP="007B7AD5">
      <w:pPr>
        <w:pStyle w:val="Listparagraf"/>
        <w:numPr>
          <w:ilvl w:val="0"/>
          <w:numId w:val="56"/>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Datele meteorologice servesc la realizarea balanţei apei din depozit şi implicit la evaluarea volumului de levigat ce se acumulează la baza depozitului </w:t>
      </w:r>
      <w:r w:rsidR="009851B0" w:rsidRPr="004A1CEB">
        <w:rPr>
          <w:rFonts w:ascii="Arial" w:hAnsi="Arial" w:cs="Arial"/>
          <w:sz w:val="24"/>
          <w:szCs w:val="24"/>
          <w:lang w:val="ro-RO"/>
        </w:rPr>
        <w:t xml:space="preserve">sau se deversează din depozit. </w:t>
      </w:r>
    </w:p>
    <w:p w:rsidR="000860DF" w:rsidRPr="004A1CEB" w:rsidRDefault="000860DF" w:rsidP="005D04C8">
      <w:pPr>
        <w:pStyle w:val="Listparagraf"/>
        <w:spacing w:after="0" w:line="240" w:lineRule="auto"/>
        <w:ind w:left="284"/>
        <w:jc w:val="both"/>
        <w:rPr>
          <w:rFonts w:ascii="Arial" w:hAnsi="Arial" w:cs="Arial"/>
          <w:sz w:val="24"/>
          <w:szCs w:val="24"/>
          <w:lang w:val="ro-RO"/>
        </w:rPr>
      </w:pPr>
      <w:r w:rsidRPr="004A1CEB">
        <w:rPr>
          <w:rFonts w:ascii="Arial" w:hAnsi="Arial" w:cs="Arial"/>
          <w:sz w:val="24"/>
          <w:szCs w:val="24"/>
          <w:lang w:val="ro-RO"/>
        </w:rPr>
        <w:t>Datele necesare întocmirii balanţei apei se pot colecta de la cea mai apropiată staţie meteorologică sau prin monitorizarea depozitului.</w:t>
      </w:r>
    </w:p>
    <w:p w:rsidR="000860DF" w:rsidRPr="004A1CEB" w:rsidRDefault="000860DF" w:rsidP="007B7AD5">
      <w:pPr>
        <w:pStyle w:val="Listparagraf"/>
        <w:numPr>
          <w:ilvl w:val="0"/>
          <w:numId w:val="56"/>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Când prin determinările efectuate se constată atingerea unui prag de alertă se reiau determinările efectuate şi dacă este nevoie se aplică planul de intervenţie</w:t>
      </w:r>
    </w:p>
    <w:p w:rsidR="000860DF" w:rsidRPr="004A1CEB" w:rsidRDefault="000860DF" w:rsidP="007B7AD5">
      <w:pPr>
        <w:pStyle w:val="Listparagraf"/>
        <w:numPr>
          <w:ilvl w:val="0"/>
          <w:numId w:val="56"/>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Date pentru planul de situaţie al depozitului, suprafaţa ocupată de deşeuri, volumul şi compoziţia deşeurilor  metode de depozitare, timpul şi durata depozitării, calculul capacitaţii remanente de depozitare.</w:t>
      </w:r>
    </w:p>
    <w:p w:rsidR="000860DF" w:rsidRPr="004A1CEB" w:rsidRDefault="000860DF" w:rsidP="00DA3891">
      <w:pPr>
        <w:spacing w:after="0" w:line="240" w:lineRule="auto"/>
        <w:jc w:val="both"/>
        <w:rPr>
          <w:rFonts w:ascii="Arial" w:hAnsi="Arial" w:cs="Arial"/>
          <w:b/>
          <w:sz w:val="24"/>
          <w:szCs w:val="24"/>
          <w:lang w:val="ro-RO"/>
        </w:rPr>
      </w:pPr>
    </w:p>
    <w:p w:rsidR="000860DF" w:rsidRPr="004A1CEB" w:rsidRDefault="00205CFD" w:rsidP="00DA3891">
      <w:pPr>
        <w:spacing w:after="0" w:line="240" w:lineRule="auto"/>
        <w:ind w:right="3"/>
        <w:jc w:val="both"/>
        <w:rPr>
          <w:rFonts w:ascii="Arial" w:hAnsi="Arial" w:cs="Arial"/>
          <w:b/>
          <w:sz w:val="24"/>
          <w:szCs w:val="24"/>
          <w:lang w:val="ro-RO"/>
        </w:rPr>
      </w:pPr>
      <w:r w:rsidRPr="004A1CEB">
        <w:rPr>
          <w:rFonts w:ascii="Arial" w:hAnsi="Arial" w:cs="Arial"/>
          <w:b/>
          <w:sz w:val="24"/>
          <w:szCs w:val="24"/>
          <w:lang w:val="ro-RO"/>
        </w:rPr>
        <w:t xml:space="preserve">13.3.2. </w:t>
      </w:r>
      <w:r w:rsidR="000860DF" w:rsidRPr="004A1CEB">
        <w:rPr>
          <w:rFonts w:ascii="Arial" w:hAnsi="Arial" w:cs="Arial"/>
          <w:b/>
          <w:sz w:val="24"/>
          <w:szCs w:val="24"/>
          <w:lang w:val="ro-RO"/>
        </w:rPr>
        <w:t xml:space="preserve">Monitorizarea calităţii apelor </w:t>
      </w:r>
      <w:r w:rsidRPr="004A1CEB">
        <w:rPr>
          <w:rFonts w:ascii="Arial" w:hAnsi="Arial" w:cs="Arial"/>
          <w:b/>
          <w:sz w:val="24"/>
          <w:szCs w:val="24"/>
          <w:lang w:val="ro-RO"/>
        </w:rPr>
        <w:t>subterane</w:t>
      </w:r>
      <w:r w:rsidR="000860DF" w:rsidRPr="004A1CEB">
        <w:rPr>
          <w:rFonts w:ascii="Arial" w:hAnsi="Arial" w:cs="Arial"/>
          <w:b/>
          <w:sz w:val="24"/>
          <w:szCs w:val="24"/>
          <w:lang w:val="ro-RO"/>
        </w:rPr>
        <w:t xml:space="preserve"> </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Pe amplasament se află trei  foraje  de observaţie: două în aval şi unul  în amonte de depozit.</w:t>
      </w:r>
    </w:p>
    <w:p w:rsidR="006E0922" w:rsidRPr="004A1CEB" w:rsidRDefault="000860DF" w:rsidP="00DA3891">
      <w:pPr>
        <w:tabs>
          <w:tab w:val="left" w:pos="180"/>
          <w:tab w:val="left" w:pos="360"/>
        </w:tabs>
        <w:spacing w:after="0" w:line="240" w:lineRule="auto"/>
        <w:ind w:right="-107"/>
        <w:jc w:val="both"/>
        <w:rPr>
          <w:rFonts w:ascii="Arial" w:hAnsi="Arial" w:cs="Arial"/>
          <w:sz w:val="24"/>
          <w:szCs w:val="24"/>
          <w:lang w:val="ro-RO"/>
        </w:rPr>
      </w:pPr>
      <w:r w:rsidRPr="004A1CEB">
        <w:rPr>
          <w:rFonts w:ascii="Arial" w:hAnsi="Arial" w:cs="Arial"/>
          <w:sz w:val="24"/>
          <w:szCs w:val="24"/>
          <w:lang w:val="ro-RO"/>
        </w:rPr>
        <w:t xml:space="preserve">Pentru </w:t>
      </w:r>
      <w:r w:rsidR="006E0922" w:rsidRPr="004A1CEB">
        <w:rPr>
          <w:rFonts w:ascii="Arial" w:hAnsi="Arial" w:cs="Arial"/>
          <w:sz w:val="24"/>
          <w:szCs w:val="24"/>
          <w:lang w:val="ro-RO"/>
        </w:rPr>
        <w:t>determinarea</w:t>
      </w:r>
      <w:r w:rsidRPr="004A1CEB">
        <w:rPr>
          <w:rFonts w:ascii="Arial" w:hAnsi="Arial" w:cs="Arial"/>
          <w:sz w:val="24"/>
          <w:szCs w:val="24"/>
          <w:lang w:val="ro-RO"/>
        </w:rPr>
        <w:t xml:space="preserve"> influenţei depozitului asupra stratului freatic, se</w:t>
      </w:r>
      <w:r w:rsidR="006E0922" w:rsidRPr="004A1CEB">
        <w:rPr>
          <w:rFonts w:ascii="Arial" w:hAnsi="Arial" w:cs="Arial"/>
          <w:sz w:val="24"/>
          <w:szCs w:val="24"/>
          <w:lang w:val="ro-RO"/>
        </w:rPr>
        <w:t xml:space="preserve"> realizează analize pentru monitorizarea indicatorilor de calitate semestrial (2 probe/an/foraj), </w:t>
      </w:r>
      <w:r w:rsidRPr="004A1CEB">
        <w:rPr>
          <w:rFonts w:ascii="Arial" w:hAnsi="Arial" w:cs="Arial"/>
          <w:sz w:val="24"/>
          <w:szCs w:val="24"/>
          <w:lang w:val="ro-RO"/>
        </w:rPr>
        <w:t xml:space="preserve"> pentru următorii indicatori pH ,CBO</w:t>
      </w:r>
      <w:r w:rsidRPr="004A1CEB">
        <w:rPr>
          <w:rFonts w:ascii="Arial" w:hAnsi="Arial" w:cs="Arial"/>
          <w:sz w:val="24"/>
          <w:szCs w:val="24"/>
          <w:vertAlign w:val="subscript"/>
          <w:lang w:val="ro-RO"/>
        </w:rPr>
        <w:t>5</w:t>
      </w:r>
      <w:r w:rsidRPr="004A1CEB">
        <w:rPr>
          <w:rFonts w:ascii="Arial" w:hAnsi="Arial" w:cs="Arial"/>
          <w:sz w:val="24"/>
          <w:szCs w:val="24"/>
          <w:lang w:val="ro-RO"/>
        </w:rPr>
        <w:t xml:space="preserve">, </w:t>
      </w:r>
      <w:proofErr w:type="spellStart"/>
      <w:r w:rsidRPr="004A1CEB">
        <w:rPr>
          <w:rFonts w:ascii="Arial" w:hAnsi="Arial" w:cs="Arial"/>
          <w:sz w:val="24"/>
          <w:szCs w:val="24"/>
          <w:lang w:val="ro-RO"/>
        </w:rPr>
        <w:t>CCO-Cr</w:t>
      </w:r>
      <w:proofErr w:type="spellEnd"/>
      <w:r w:rsidRPr="004A1CEB">
        <w:rPr>
          <w:rFonts w:ascii="Arial" w:hAnsi="Arial" w:cs="Arial"/>
          <w:sz w:val="24"/>
          <w:szCs w:val="24"/>
          <w:lang w:val="ro-RO"/>
        </w:rPr>
        <w:t>, NH</w:t>
      </w:r>
      <w:r w:rsidRPr="004A1CEB">
        <w:rPr>
          <w:rFonts w:ascii="Arial" w:hAnsi="Arial" w:cs="Arial"/>
          <w:sz w:val="24"/>
          <w:szCs w:val="24"/>
          <w:vertAlign w:val="subscript"/>
          <w:lang w:val="ro-RO"/>
        </w:rPr>
        <w:t>4</w:t>
      </w:r>
      <w:r w:rsidRPr="004A1CEB">
        <w:rPr>
          <w:rFonts w:ascii="Arial" w:hAnsi="Arial" w:cs="Arial"/>
          <w:sz w:val="24"/>
          <w:szCs w:val="24"/>
          <w:lang w:val="ro-RO"/>
        </w:rPr>
        <w:t>. reziduu filtrat la 105</w:t>
      </w:r>
      <w:r w:rsidRPr="004A1CEB">
        <w:rPr>
          <w:rFonts w:ascii="Arial" w:hAnsi="Arial" w:cs="Arial"/>
          <w:sz w:val="24"/>
          <w:szCs w:val="24"/>
          <w:vertAlign w:val="superscript"/>
          <w:lang w:val="ro-RO"/>
        </w:rPr>
        <w:t>o</w:t>
      </w:r>
      <w:r w:rsidRPr="004A1CEB">
        <w:rPr>
          <w:rFonts w:ascii="Arial" w:hAnsi="Arial" w:cs="Arial"/>
          <w:sz w:val="24"/>
          <w:szCs w:val="24"/>
          <w:lang w:val="ro-RO"/>
        </w:rPr>
        <w:t xml:space="preserve"> şi metale grele (cadmiu, c</w:t>
      </w:r>
      <w:r w:rsidR="006E0922" w:rsidRPr="004A1CEB">
        <w:rPr>
          <w:rFonts w:ascii="Arial" w:hAnsi="Arial" w:cs="Arial"/>
          <w:sz w:val="24"/>
          <w:szCs w:val="24"/>
          <w:lang w:val="ro-RO"/>
        </w:rPr>
        <w:t>rom total, zinc, nichel, plumb).</w:t>
      </w:r>
    </w:p>
    <w:p w:rsidR="001A3B57" w:rsidRPr="004A1CEB" w:rsidRDefault="006E0922"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După punerea în funcţiune a forajelor de monitorizare, au fost prelevate probe de apă din forajele de </w:t>
      </w:r>
      <w:proofErr w:type="spellStart"/>
      <w:r w:rsidRPr="004A1CEB">
        <w:rPr>
          <w:rFonts w:ascii="Arial" w:hAnsi="Arial" w:cs="Arial"/>
          <w:sz w:val="24"/>
          <w:szCs w:val="24"/>
          <w:lang w:val="ro-RO"/>
        </w:rPr>
        <w:t>monit</w:t>
      </w:r>
      <w:proofErr w:type="spellEnd"/>
      <w:r w:rsidRPr="004A1CEB">
        <w:rPr>
          <w:rFonts w:ascii="Arial" w:hAnsi="Arial" w:cs="Arial"/>
          <w:sz w:val="24"/>
          <w:szCs w:val="24"/>
          <w:lang w:val="ro-RO"/>
        </w:rPr>
        <w:t xml:space="preserve"> rizare şi s-au constituit ca valori de referinţă pentru indicatorii de calitate a apelor subterane (probe martor) şi monitorizările ulterioare ale calităţii apei subterane. </w:t>
      </w:r>
    </w:p>
    <w:p w:rsidR="006E0922" w:rsidRPr="004A1CEB" w:rsidRDefault="006E0922" w:rsidP="00DA3891">
      <w:pPr>
        <w:spacing w:after="0" w:line="240" w:lineRule="auto"/>
        <w:jc w:val="both"/>
        <w:rPr>
          <w:rFonts w:ascii="Arial" w:hAnsi="Arial" w:cs="Arial"/>
          <w:b/>
          <w:bCs/>
          <w:sz w:val="24"/>
          <w:szCs w:val="24"/>
          <w:lang w:val="ro-RO"/>
        </w:rPr>
      </w:pPr>
    </w:p>
    <w:p w:rsidR="000860DF" w:rsidRPr="004A1CEB" w:rsidRDefault="00205CFD" w:rsidP="00DA3891">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13.3</w:t>
      </w:r>
      <w:r w:rsidR="00B87C96" w:rsidRPr="004A1CEB">
        <w:rPr>
          <w:rFonts w:ascii="Arial" w:hAnsi="Arial" w:cs="Arial"/>
          <w:b/>
          <w:bCs/>
          <w:sz w:val="24"/>
          <w:szCs w:val="24"/>
          <w:lang w:val="ro-RO"/>
        </w:rPr>
        <w:t>.3</w:t>
      </w:r>
      <w:r w:rsidR="000860DF" w:rsidRPr="004A1CEB">
        <w:rPr>
          <w:rFonts w:ascii="Arial" w:hAnsi="Arial" w:cs="Arial"/>
          <w:b/>
          <w:bCs/>
          <w:sz w:val="24"/>
          <w:szCs w:val="24"/>
          <w:lang w:val="ro-RO"/>
        </w:rPr>
        <w:t xml:space="preserve">. Monitorizarea calităţii apelor uzate  tehnologice epurate </w:t>
      </w:r>
    </w:p>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b/>
          <w:sz w:val="24"/>
          <w:szCs w:val="24"/>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268"/>
        <w:gridCol w:w="3260"/>
      </w:tblGrid>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b/>
                <w:bCs/>
                <w:spacing w:val="-2"/>
                <w:sz w:val="24"/>
                <w:szCs w:val="24"/>
                <w:lang w:val="ro-RO"/>
              </w:rPr>
            </w:pPr>
            <w:r w:rsidRPr="004A1CEB">
              <w:rPr>
                <w:rFonts w:ascii="Arial" w:hAnsi="Arial" w:cs="Arial"/>
                <w:b/>
                <w:bCs/>
                <w:spacing w:val="-2"/>
                <w:sz w:val="24"/>
                <w:szCs w:val="24"/>
                <w:lang w:val="ro-RO"/>
              </w:rPr>
              <w:t>Indicatorii de calitate</w:t>
            </w:r>
          </w:p>
        </w:tc>
        <w:tc>
          <w:tcPr>
            <w:tcW w:w="2268" w:type="dxa"/>
          </w:tcPr>
          <w:p w:rsidR="000860DF" w:rsidRPr="004A1CEB" w:rsidRDefault="000860DF" w:rsidP="00DA3891">
            <w:pPr>
              <w:spacing w:after="0" w:line="240" w:lineRule="auto"/>
              <w:ind w:right="-357"/>
              <w:jc w:val="both"/>
              <w:rPr>
                <w:rFonts w:ascii="Arial" w:hAnsi="Arial" w:cs="Arial"/>
                <w:b/>
                <w:sz w:val="24"/>
                <w:szCs w:val="24"/>
                <w:lang w:val="ro-RO"/>
              </w:rPr>
            </w:pPr>
            <w:r w:rsidRPr="004A1CEB">
              <w:rPr>
                <w:rFonts w:ascii="Arial" w:hAnsi="Arial" w:cs="Arial"/>
                <w:b/>
                <w:sz w:val="24"/>
                <w:szCs w:val="24"/>
                <w:lang w:val="ro-RO"/>
              </w:rPr>
              <w:t>Frecvenţa de monitorizare</w:t>
            </w:r>
          </w:p>
        </w:tc>
        <w:tc>
          <w:tcPr>
            <w:tcW w:w="3260" w:type="dxa"/>
          </w:tcPr>
          <w:p w:rsidR="000860DF" w:rsidRPr="004A1CEB" w:rsidRDefault="000860DF" w:rsidP="00DA3891">
            <w:pPr>
              <w:spacing w:after="0" w:line="240" w:lineRule="auto"/>
              <w:ind w:right="-357"/>
              <w:jc w:val="both"/>
              <w:rPr>
                <w:rFonts w:ascii="Arial" w:hAnsi="Arial" w:cs="Arial"/>
                <w:b/>
                <w:sz w:val="24"/>
                <w:szCs w:val="24"/>
                <w:lang w:val="ro-RO"/>
              </w:rPr>
            </w:pPr>
            <w:r w:rsidRPr="004A1CEB">
              <w:rPr>
                <w:rFonts w:ascii="Arial" w:hAnsi="Arial" w:cs="Arial"/>
                <w:b/>
                <w:sz w:val="24"/>
                <w:szCs w:val="24"/>
                <w:lang w:val="ro-RO"/>
              </w:rPr>
              <w:t>Metode de analiză</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pH</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CBO5</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CCO –Cr</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Materii in suspensie</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Amoniu(NH4)</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Fosfor total</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pacing w:after="0" w:line="240" w:lineRule="auto"/>
              <w:jc w:val="both"/>
              <w:rPr>
                <w:rFonts w:ascii="Arial" w:hAnsi="Arial" w:cs="Arial"/>
                <w:spacing w:val="-2"/>
                <w:sz w:val="24"/>
                <w:szCs w:val="24"/>
                <w:lang w:val="ro-RO"/>
              </w:rPr>
            </w:pPr>
            <w:proofErr w:type="spellStart"/>
            <w:r w:rsidRPr="004A1CEB">
              <w:rPr>
                <w:rFonts w:ascii="Arial" w:hAnsi="Arial" w:cs="Arial"/>
                <w:spacing w:val="-2"/>
                <w:sz w:val="24"/>
                <w:szCs w:val="24"/>
                <w:lang w:val="ro-RO"/>
              </w:rPr>
              <w:t>Substante</w:t>
            </w:r>
            <w:proofErr w:type="spellEnd"/>
            <w:r w:rsidRPr="004A1CEB">
              <w:rPr>
                <w:rFonts w:ascii="Arial" w:hAnsi="Arial" w:cs="Arial"/>
                <w:spacing w:val="-2"/>
                <w:sz w:val="24"/>
                <w:szCs w:val="24"/>
                <w:lang w:val="ro-RO"/>
              </w:rPr>
              <w:t xml:space="preserve"> extractibile</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504FF0"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Azot total</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504FF0"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Azotiţi</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504FF0" w:rsidRPr="004A1CEB" w:rsidTr="00674BEE">
        <w:tc>
          <w:tcPr>
            <w:tcW w:w="3652" w:type="dxa"/>
            <w:vAlign w:val="center"/>
          </w:tcPr>
          <w:p w:rsidR="00504FF0" w:rsidRPr="004A1CEB" w:rsidRDefault="00504FF0"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 xml:space="preserve">Azotaţi </w:t>
            </w:r>
          </w:p>
        </w:tc>
        <w:tc>
          <w:tcPr>
            <w:tcW w:w="2268" w:type="dxa"/>
          </w:tcPr>
          <w:p w:rsidR="00504FF0" w:rsidRPr="004A1CEB" w:rsidRDefault="00834C3D"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Trimestrial</w:t>
            </w:r>
          </w:p>
        </w:tc>
        <w:tc>
          <w:tcPr>
            <w:tcW w:w="3260" w:type="dxa"/>
          </w:tcPr>
          <w:p w:rsidR="00504FF0" w:rsidRPr="004A1CEB" w:rsidRDefault="00A75EA0" w:rsidP="00DA3891">
            <w:pPr>
              <w:tabs>
                <w:tab w:val="left" w:pos="180"/>
                <w:tab w:val="left" w:pos="360"/>
              </w:tabs>
              <w:spacing w:after="0" w:line="240" w:lineRule="auto"/>
              <w:ind w:right="-107"/>
              <w:jc w:val="both"/>
              <w:rPr>
                <w:rFonts w:ascii="Arial" w:hAnsi="Arial" w:cs="Arial"/>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Cadmiu</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Nichel</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Cupru</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Plumb</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Zinc</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0860DF" w:rsidRPr="004A1CEB" w:rsidTr="00674BEE">
        <w:tc>
          <w:tcPr>
            <w:tcW w:w="3652" w:type="dxa"/>
            <w:vAlign w:val="center"/>
          </w:tcPr>
          <w:p w:rsidR="000860DF" w:rsidRPr="004A1CEB" w:rsidRDefault="000860DF"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Sulfuri şi hidrogen sulfurat</w:t>
            </w:r>
          </w:p>
        </w:tc>
        <w:tc>
          <w:tcPr>
            <w:tcW w:w="2268" w:type="dxa"/>
          </w:tcPr>
          <w:p w:rsidR="000860DF" w:rsidRPr="004A1CEB" w:rsidRDefault="000860DF"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 xml:space="preserve">Trimestrial </w:t>
            </w:r>
          </w:p>
        </w:tc>
        <w:tc>
          <w:tcPr>
            <w:tcW w:w="3260" w:type="dxa"/>
          </w:tcPr>
          <w:p w:rsidR="000860DF" w:rsidRPr="004A1CEB" w:rsidRDefault="000860DF" w:rsidP="00DA3891">
            <w:pPr>
              <w:tabs>
                <w:tab w:val="left" w:pos="180"/>
                <w:tab w:val="left" w:pos="360"/>
              </w:tabs>
              <w:spacing w:after="0" w:line="240" w:lineRule="auto"/>
              <w:ind w:right="-107"/>
              <w:jc w:val="both"/>
              <w:rPr>
                <w:rFonts w:ascii="Arial" w:hAnsi="Arial" w:cs="Arial"/>
                <w:b/>
                <w:sz w:val="24"/>
                <w:szCs w:val="24"/>
                <w:lang w:val="ro-RO"/>
              </w:rPr>
            </w:pPr>
            <w:r w:rsidRPr="004A1CEB">
              <w:rPr>
                <w:rFonts w:ascii="Arial" w:hAnsi="Arial" w:cs="Arial"/>
                <w:sz w:val="24"/>
                <w:szCs w:val="24"/>
                <w:lang w:val="ro-RO"/>
              </w:rPr>
              <w:t>STANDARD</w:t>
            </w:r>
          </w:p>
        </w:tc>
      </w:tr>
      <w:tr w:rsidR="00504FF0" w:rsidRPr="004A1CEB" w:rsidTr="00674BEE">
        <w:tc>
          <w:tcPr>
            <w:tcW w:w="3652" w:type="dxa"/>
            <w:vAlign w:val="center"/>
          </w:tcPr>
          <w:p w:rsidR="00504FF0" w:rsidRPr="004A1CEB" w:rsidRDefault="00504FF0" w:rsidP="00DA3891">
            <w:pPr>
              <w:suppressAutoHyphens/>
              <w:spacing w:after="0" w:line="240" w:lineRule="auto"/>
              <w:jc w:val="both"/>
              <w:rPr>
                <w:rFonts w:ascii="Arial" w:hAnsi="Arial" w:cs="Arial"/>
                <w:spacing w:val="-2"/>
                <w:sz w:val="24"/>
                <w:szCs w:val="24"/>
                <w:lang w:val="ro-RO"/>
              </w:rPr>
            </w:pPr>
            <w:r w:rsidRPr="004A1CEB">
              <w:rPr>
                <w:rFonts w:ascii="Arial" w:hAnsi="Arial" w:cs="Arial"/>
                <w:spacing w:val="-2"/>
                <w:sz w:val="24"/>
                <w:szCs w:val="24"/>
                <w:lang w:val="ro-RO"/>
              </w:rPr>
              <w:t>Reziduu filtrat la 105</w:t>
            </w:r>
            <w:r w:rsidRPr="004A1CEB">
              <w:rPr>
                <w:rFonts w:ascii="Arial" w:hAnsi="Arial" w:cs="Arial"/>
                <w:spacing w:val="-2"/>
                <w:sz w:val="24"/>
                <w:szCs w:val="24"/>
                <w:vertAlign w:val="superscript"/>
                <w:lang w:val="ro-RO"/>
              </w:rPr>
              <w:t>o</w:t>
            </w:r>
            <w:r w:rsidR="00834C3D" w:rsidRPr="004A1CEB">
              <w:rPr>
                <w:rFonts w:ascii="Arial" w:hAnsi="Arial" w:cs="Arial"/>
                <w:spacing w:val="-2"/>
                <w:sz w:val="24"/>
                <w:szCs w:val="24"/>
                <w:lang w:val="ro-RO"/>
              </w:rPr>
              <w:t>C</w:t>
            </w:r>
          </w:p>
        </w:tc>
        <w:tc>
          <w:tcPr>
            <w:tcW w:w="2268" w:type="dxa"/>
          </w:tcPr>
          <w:p w:rsidR="00504FF0" w:rsidRPr="004A1CEB" w:rsidRDefault="00834C3D" w:rsidP="00DA3891">
            <w:pPr>
              <w:pStyle w:val="Subsol"/>
              <w:tabs>
                <w:tab w:val="left" w:pos="680"/>
              </w:tabs>
              <w:jc w:val="both"/>
              <w:rPr>
                <w:rFonts w:ascii="Arial" w:hAnsi="Arial" w:cs="Arial"/>
                <w:sz w:val="24"/>
                <w:szCs w:val="24"/>
                <w:lang w:val="ro-RO"/>
              </w:rPr>
            </w:pPr>
            <w:r w:rsidRPr="004A1CEB">
              <w:rPr>
                <w:rFonts w:ascii="Arial" w:hAnsi="Arial" w:cs="Arial"/>
                <w:sz w:val="24"/>
                <w:szCs w:val="24"/>
                <w:lang w:val="ro-RO"/>
              </w:rPr>
              <w:t>Trimestrial</w:t>
            </w:r>
          </w:p>
        </w:tc>
        <w:tc>
          <w:tcPr>
            <w:tcW w:w="3260" w:type="dxa"/>
          </w:tcPr>
          <w:p w:rsidR="00504FF0" w:rsidRPr="004A1CEB" w:rsidRDefault="00A75EA0" w:rsidP="00DA3891">
            <w:pPr>
              <w:tabs>
                <w:tab w:val="left" w:pos="180"/>
                <w:tab w:val="left" w:pos="360"/>
              </w:tabs>
              <w:spacing w:after="0" w:line="240" w:lineRule="auto"/>
              <w:ind w:right="-107"/>
              <w:jc w:val="both"/>
              <w:rPr>
                <w:rFonts w:ascii="Arial" w:hAnsi="Arial" w:cs="Arial"/>
                <w:sz w:val="24"/>
                <w:szCs w:val="24"/>
                <w:lang w:val="ro-RO"/>
              </w:rPr>
            </w:pPr>
            <w:r w:rsidRPr="004A1CEB">
              <w:rPr>
                <w:rFonts w:ascii="Arial" w:hAnsi="Arial" w:cs="Arial"/>
                <w:sz w:val="24"/>
                <w:szCs w:val="24"/>
                <w:lang w:val="ro-RO"/>
              </w:rPr>
              <w:t>STANDARD</w:t>
            </w:r>
          </w:p>
        </w:tc>
      </w:tr>
    </w:tbl>
    <w:p w:rsidR="00B87C96" w:rsidRPr="004A1CEB" w:rsidRDefault="00322632" w:rsidP="00B87C96">
      <w:pPr>
        <w:tabs>
          <w:tab w:val="left" w:pos="180"/>
          <w:tab w:val="left" w:pos="360"/>
        </w:tabs>
        <w:spacing w:after="0" w:line="240" w:lineRule="auto"/>
        <w:ind w:right="-107"/>
        <w:jc w:val="both"/>
        <w:rPr>
          <w:rFonts w:ascii="Arial" w:hAnsi="Arial" w:cs="Arial"/>
          <w:sz w:val="24"/>
          <w:szCs w:val="24"/>
          <w:lang w:val="ro-RO"/>
        </w:rPr>
      </w:pPr>
      <w:r w:rsidRPr="004A1CEB">
        <w:rPr>
          <w:rFonts w:ascii="Arial" w:hAnsi="Arial" w:cs="Arial"/>
          <w:sz w:val="24"/>
          <w:szCs w:val="24"/>
          <w:lang w:val="ro-RO"/>
        </w:rPr>
        <w:t xml:space="preserve">Notă: conform autorizaţiei de gospodărire a apelor faţă de indicatorii prevăzuţi în tabelul de mai sus operatorul va realiza un screening privind identificarea indicatorilor de calitate ai apelor uzate epurate evacuate specifici tipului de activitate, conform Ordinului 31/2006, </w:t>
      </w:r>
      <w:r w:rsidR="00B72C06" w:rsidRPr="004A1CEB">
        <w:rPr>
          <w:rFonts w:ascii="Arial" w:hAnsi="Arial" w:cs="Arial"/>
          <w:sz w:val="24"/>
          <w:szCs w:val="24"/>
          <w:lang w:val="ro-RO"/>
        </w:rPr>
        <w:t xml:space="preserve">în termen de 6 luni </w:t>
      </w:r>
      <w:r w:rsidR="00E9782C" w:rsidRPr="004A1CEB">
        <w:rPr>
          <w:rFonts w:ascii="Arial" w:hAnsi="Arial" w:cs="Arial"/>
          <w:sz w:val="24"/>
          <w:szCs w:val="24"/>
          <w:lang w:val="ro-RO"/>
        </w:rPr>
        <w:t>de la data emiterii prez</w:t>
      </w:r>
      <w:r w:rsidR="00B72C06" w:rsidRPr="004A1CEB">
        <w:rPr>
          <w:rFonts w:ascii="Arial" w:hAnsi="Arial" w:cs="Arial"/>
          <w:sz w:val="24"/>
          <w:szCs w:val="24"/>
          <w:lang w:val="ro-RO"/>
        </w:rPr>
        <w:t>entei autorizaţii.</w:t>
      </w:r>
    </w:p>
    <w:p w:rsidR="00322632" w:rsidRPr="004A1CEB" w:rsidRDefault="00322632" w:rsidP="00B87C96">
      <w:pPr>
        <w:pStyle w:val="Corptext"/>
        <w:tabs>
          <w:tab w:val="left" w:pos="360"/>
        </w:tabs>
        <w:spacing w:after="0" w:line="240" w:lineRule="auto"/>
        <w:jc w:val="both"/>
        <w:rPr>
          <w:rFonts w:ascii="Arial" w:hAnsi="Arial" w:cs="Arial"/>
          <w:b/>
          <w:sz w:val="24"/>
          <w:szCs w:val="24"/>
          <w:lang w:val="ro-RO"/>
        </w:rPr>
      </w:pPr>
    </w:p>
    <w:p w:rsidR="00BA7223" w:rsidRPr="004A1CEB" w:rsidRDefault="00B87C96" w:rsidP="00B87C96">
      <w:pPr>
        <w:pStyle w:val="Corptext"/>
        <w:tabs>
          <w:tab w:val="left" w:pos="360"/>
        </w:tabs>
        <w:spacing w:after="0" w:line="240" w:lineRule="auto"/>
        <w:jc w:val="both"/>
        <w:rPr>
          <w:rFonts w:ascii="Arial" w:hAnsi="Arial" w:cs="Arial"/>
          <w:sz w:val="24"/>
          <w:szCs w:val="24"/>
          <w:lang w:val="ro-RO"/>
        </w:rPr>
      </w:pPr>
      <w:r w:rsidRPr="004A1CEB">
        <w:rPr>
          <w:rFonts w:ascii="Arial" w:hAnsi="Arial" w:cs="Arial"/>
          <w:b/>
          <w:sz w:val="24"/>
          <w:szCs w:val="24"/>
          <w:lang w:val="ro-RO"/>
        </w:rPr>
        <w:t>Condiție:</w:t>
      </w:r>
    </w:p>
    <w:p w:rsidR="000860DF" w:rsidRPr="004A1CEB" w:rsidRDefault="000860DF" w:rsidP="00B87C96">
      <w:pPr>
        <w:pStyle w:val="Corptext"/>
        <w:tabs>
          <w:tab w:val="left" w:pos="360"/>
        </w:tabs>
        <w:spacing w:after="0" w:line="240" w:lineRule="auto"/>
        <w:jc w:val="both"/>
        <w:rPr>
          <w:rFonts w:ascii="Arial" w:hAnsi="Arial" w:cs="Arial"/>
          <w:sz w:val="24"/>
          <w:szCs w:val="24"/>
          <w:lang w:val="ro-RO"/>
        </w:rPr>
      </w:pPr>
      <w:r w:rsidRPr="004A1CEB">
        <w:rPr>
          <w:rFonts w:ascii="Arial" w:hAnsi="Arial" w:cs="Arial"/>
          <w:sz w:val="24"/>
          <w:szCs w:val="24"/>
          <w:lang w:val="ro-RO"/>
        </w:rPr>
        <w:t>In eventualitatea în care orice analize sau observaţii relevă contaminarea apelor pluviale din orice sursă, titularul autorizaţiei are obligaţia să:</w:t>
      </w:r>
    </w:p>
    <w:p w:rsidR="000860DF" w:rsidRPr="004A1CEB" w:rsidRDefault="000860DF" w:rsidP="007B7AD5">
      <w:pPr>
        <w:pStyle w:val="Corptext"/>
        <w:numPr>
          <w:ilvl w:val="0"/>
          <w:numId w:val="57"/>
        </w:numPr>
        <w:tabs>
          <w:tab w:val="left" w:pos="360"/>
        </w:tabs>
        <w:spacing w:after="0" w:line="240" w:lineRule="auto"/>
        <w:jc w:val="both"/>
        <w:rPr>
          <w:rFonts w:ascii="Arial" w:hAnsi="Arial" w:cs="Arial"/>
          <w:sz w:val="24"/>
          <w:szCs w:val="24"/>
          <w:lang w:val="ro-RO"/>
        </w:rPr>
      </w:pPr>
      <w:r w:rsidRPr="004A1CEB">
        <w:rPr>
          <w:rFonts w:ascii="Arial" w:hAnsi="Arial" w:cs="Arial"/>
          <w:sz w:val="24"/>
          <w:szCs w:val="24"/>
          <w:lang w:val="ro-RO"/>
        </w:rPr>
        <w:t>realizeze imediat o investigaţie pentru a identifica şi izola sursa de contaminare;</w:t>
      </w:r>
    </w:p>
    <w:p w:rsidR="000860DF" w:rsidRPr="004A1CEB" w:rsidRDefault="000860DF" w:rsidP="007B7AD5">
      <w:pPr>
        <w:pStyle w:val="Corptext"/>
        <w:numPr>
          <w:ilvl w:val="0"/>
          <w:numId w:val="57"/>
        </w:numPr>
        <w:tabs>
          <w:tab w:val="left" w:pos="360"/>
        </w:tabs>
        <w:spacing w:after="0" w:line="240" w:lineRule="auto"/>
        <w:jc w:val="both"/>
        <w:rPr>
          <w:rFonts w:ascii="Arial" w:hAnsi="Arial" w:cs="Arial"/>
          <w:sz w:val="24"/>
          <w:szCs w:val="24"/>
          <w:lang w:val="ro-RO"/>
        </w:rPr>
      </w:pPr>
      <w:r w:rsidRPr="004A1CEB">
        <w:rPr>
          <w:rFonts w:ascii="Arial" w:hAnsi="Arial" w:cs="Arial"/>
          <w:sz w:val="24"/>
          <w:szCs w:val="24"/>
          <w:lang w:val="ro-RO"/>
        </w:rPr>
        <w:t xml:space="preserve">ia măsuri pentru prevenirea extinderii contaminării şi să minimizeze efectele oricărei </w:t>
      </w:r>
    </w:p>
    <w:p w:rsidR="000860DF" w:rsidRPr="004A1CEB" w:rsidRDefault="000860DF" w:rsidP="007B7AD5">
      <w:pPr>
        <w:pStyle w:val="Corptext"/>
        <w:numPr>
          <w:ilvl w:val="0"/>
          <w:numId w:val="57"/>
        </w:numPr>
        <w:tabs>
          <w:tab w:val="left" w:pos="360"/>
        </w:tabs>
        <w:spacing w:after="0" w:line="240" w:lineRule="auto"/>
        <w:jc w:val="both"/>
        <w:rPr>
          <w:rFonts w:ascii="Arial" w:hAnsi="Arial" w:cs="Arial"/>
          <w:sz w:val="24"/>
          <w:szCs w:val="24"/>
          <w:lang w:val="ro-RO"/>
        </w:rPr>
      </w:pPr>
      <w:r w:rsidRPr="004A1CEB">
        <w:rPr>
          <w:rFonts w:ascii="Arial" w:hAnsi="Arial" w:cs="Arial"/>
          <w:sz w:val="24"/>
          <w:szCs w:val="24"/>
          <w:lang w:val="ro-RO"/>
        </w:rPr>
        <w:t>contaminări a mediului;</w:t>
      </w:r>
    </w:p>
    <w:p w:rsidR="000860DF" w:rsidRPr="004A1CEB" w:rsidRDefault="000860DF" w:rsidP="007B7AD5">
      <w:pPr>
        <w:pStyle w:val="Corptext"/>
        <w:numPr>
          <w:ilvl w:val="0"/>
          <w:numId w:val="57"/>
        </w:numPr>
        <w:tabs>
          <w:tab w:val="left" w:pos="360"/>
        </w:tabs>
        <w:spacing w:after="0" w:line="240" w:lineRule="auto"/>
        <w:jc w:val="both"/>
        <w:rPr>
          <w:rFonts w:ascii="Arial" w:hAnsi="Arial" w:cs="Arial"/>
          <w:sz w:val="24"/>
          <w:szCs w:val="24"/>
          <w:lang w:val="ro-RO"/>
        </w:rPr>
      </w:pPr>
      <w:r w:rsidRPr="004A1CEB">
        <w:rPr>
          <w:rFonts w:ascii="Arial" w:hAnsi="Arial" w:cs="Arial"/>
          <w:sz w:val="24"/>
          <w:szCs w:val="24"/>
          <w:lang w:val="ro-RO"/>
        </w:rPr>
        <w:t>să notifice accidentul autorităţii competente pentru protecţia mediului şi autorităţii competente de gospodărire a apelor  cât mai curând posibil.</w:t>
      </w:r>
    </w:p>
    <w:p w:rsidR="000860DF" w:rsidRPr="004A1CEB" w:rsidRDefault="000860DF" w:rsidP="00DA3891">
      <w:pPr>
        <w:pStyle w:val="Corptext"/>
        <w:tabs>
          <w:tab w:val="left" w:pos="360"/>
        </w:tabs>
        <w:spacing w:after="0" w:line="240" w:lineRule="auto"/>
        <w:jc w:val="both"/>
        <w:rPr>
          <w:rFonts w:ascii="Arial" w:hAnsi="Arial" w:cs="Arial"/>
          <w:b/>
          <w:sz w:val="24"/>
          <w:szCs w:val="24"/>
          <w:lang w:val="ro-RO"/>
        </w:rPr>
      </w:pPr>
    </w:p>
    <w:p w:rsidR="000860DF" w:rsidRPr="004A1CEB" w:rsidRDefault="001A3B57" w:rsidP="00DA3891">
      <w:pPr>
        <w:pStyle w:val="Titlu1"/>
        <w:spacing w:before="0" w:after="0" w:line="240" w:lineRule="auto"/>
        <w:jc w:val="both"/>
        <w:rPr>
          <w:sz w:val="24"/>
          <w:szCs w:val="24"/>
          <w:lang w:val="ro-RO"/>
        </w:rPr>
      </w:pPr>
      <w:bookmarkStart w:id="27" w:name="_Toc228687858"/>
      <w:bookmarkStart w:id="28" w:name="_Toc286406797"/>
      <w:r w:rsidRPr="004A1CEB">
        <w:rPr>
          <w:sz w:val="24"/>
          <w:szCs w:val="24"/>
          <w:lang w:val="ro-RO"/>
        </w:rPr>
        <w:t>13.3.4. Monitorizarea deșeurilor rezultate din activitatea de exploatare a depozitului</w:t>
      </w:r>
      <w:bookmarkEnd w:id="27"/>
      <w:bookmarkEnd w:id="28"/>
    </w:p>
    <w:p w:rsidR="000860DF" w:rsidRPr="004A1CEB" w:rsidRDefault="00C13D26" w:rsidP="00DA3891">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Evidenţa deşeurilor se va realiza </w:t>
      </w:r>
      <w:r w:rsidR="000860DF" w:rsidRPr="004A1CEB">
        <w:rPr>
          <w:rFonts w:ascii="Arial" w:hAnsi="Arial" w:cs="Arial"/>
          <w:sz w:val="24"/>
          <w:szCs w:val="24"/>
          <w:lang w:val="ro-RO"/>
        </w:rPr>
        <w:t>conform  H.G. nr. 856/2002,  privind  evidenţa  gestiunii deşeurilor.</w:t>
      </w:r>
    </w:p>
    <w:p w:rsidR="000860DF" w:rsidRPr="004A1CEB" w:rsidRDefault="000860DF" w:rsidP="00DA3891">
      <w:pPr>
        <w:tabs>
          <w:tab w:val="left" w:pos="360"/>
          <w:tab w:val="left" w:pos="720"/>
          <w:tab w:val="left" w:pos="900"/>
        </w:tabs>
        <w:spacing w:after="0" w:line="240" w:lineRule="auto"/>
        <w:ind w:right="-82"/>
        <w:jc w:val="both"/>
        <w:rPr>
          <w:rFonts w:ascii="Arial" w:hAnsi="Arial" w:cs="Arial"/>
          <w:color w:val="92D050"/>
          <w:sz w:val="24"/>
          <w:szCs w:val="24"/>
          <w:lang w:val="ro-RO"/>
        </w:rPr>
      </w:pPr>
    </w:p>
    <w:p w:rsidR="000860DF" w:rsidRPr="004A1CEB" w:rsidRDefault="00F50405" w:rsidP="00DA3891">
      <w:pPr>
        <w:pStyle w:val="Titlu1"/>
        <w:spacing w:before="0" w:after="0" w:line="240" w:lineRule="auto"/>
        <w:jc w:val="both"/>
        <w:rPr>
          <w:sz w:val="24"/>
          <w:szCs w:val="24"/>
          <w:lang w:val="ro-RO"/>
        </w:rPr>
      </w:pPr>
      <w:bookmarkStart w:id="29" w:name="_Toc224363452"/>
      <w:bookmarkStart w:id="30" w:name="_Toc228687859"/>
      <w:bookmarkStart w:id="31" w:name="_Toc286406798"/>
      <w:r w:rsidRPr="004A1CEB">
        <w:rPr>
          <w:sz w:val="24"/>
          <w:szCs w:val="24"/>
          <w:lang w:val="ro-RO"/>
        </w:rPr>
        <w:t>13.4</w:t>
      </w:r>
      <w:r w:rsidR="000860DF" w:rsidRPr="004A1CEB">
        <w:rPr>
          <w:sz w:val="24"/>
          <w:szCs w:val="24"/>
          <w:lang w:val="ro-RO"/>
        </w:rPr>
        <w:t>. M</w:t>
      </w:r>
      <w:r w:rsidRPr="004A1CEB">
        <w:rPr>
          <w:sz w:val="24"/>
          <w:szCs w:val="24"/>
          <w:lang w:val="ro-RO"/>
        </w:rPr>
        <w:t>onitorizarea post-închidere a depozitului</w:t>
      </w:r>
      <w:bookmarkEnd w:id="29"/>
      <w:bookmarkEnd w:id="30"/>
      <w:bookmarkEnd w:id="31"/>
      <w:r w:rsidR="000860DF" w:rsidRPr="004A1CEB">
        <w:rPr>
          <w:sz w:val="24"/>
          <w:szCs w:val="24"/>
          <w:lang w:val="ro-RO"/>
        </w:rPr>
        <w:t xml:space="preserve">  </w:t>
      </w:r>
    </w:p>
    <w:p w:rsidR="000860DF" w:rsidRPr="004A1CEB" w:rsidRDefault="00F20421"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13.4.1.</w:t>
      </w:r>
      <w:r w:rsidRPr="004A1CEB">
        <w:rPr>
          <w:rFonts w:ascii="Arial" w:hAnsi="Arial" w:cs="Arial"/>
          <w:sz w:val="24"/>
          <w:szCs w:val="24"/>
          <w:lang w:val="ro-RO"/>
        </w:rPr>
        <w:t xml:space="preserve"> </w:t>
      </w:r>
      <w:r w:rsidR="000860DF" w:rsidRPr="004A1CEB">
        <w:rPr>
          <w:rFonts w:ascii="Arial" w:hAnsi="Arial" w:cs="Arial"/>
          <w:sz w:val="24"/>
          <w:szCs w:val="24"/>
          <w:lang w:val="ro-RO"/>
        </w:rPr>
        <w:t>Perioada de urmărire post –închidere este de minim 30 ani şi poate fi prelungită dacă se constată că depozitul nu este încă stabil şi prezintă un risc potenţial pentru factorii de mediu</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w:t>
      </w:r>
      <w:r w:rsidR="00F20421" w:rsidRPr="004A1CEB">
        <w:rPr>
          <w:rFonts w:ascii="Arial" w:hAnsi="Arial" w:cs="Arial"/>
          <w:b/>
          <w:sz w:val="24"/>
          <w:szCs w:val="24"/>
          <w:lang w:val="ro-RO"/>
        </w:rPr>
        <w:t>4.2</w:t>
      </w:r>
      <w:r w:rsidRPr="004A1CEB">
        <w:rPr>
          <w:rFonts w:ascii="Arial" w:hAnsi="Arial" w:cs="Arial"/>
          <w:b/>
          <w:sz w:val="24"/>
          <w:szCs w:val="24"/>
          <w:lang w:val="ro-RO"/>
        </w:rPr>
        <w:t>.</w:t>
      </w:r>
      <w:r w:rsidR="00F20421" w:rsidRPr="004A1CEB">
        <w:rPr>
          <w:rFonts w:ascii="Arial" w:hAnsi="Arial" w:cs="Arial"/>
          <w:sz w:val="24"/>
          <w:szCs w:val="24"/>
          <w:lang w:val="ro-RO"/>
        </w:rPr>
        <w:t>Se va realiza monitorizarea topografiei</w:t>
      </w:r>
      <w:r w:rsidRPr="004A1CEB">
        <w:rPr>
          <w:rFonts w:ascii="Arial" w:hAnsi="Arial" w:cs="Arial"/>
          <w:sz w:val="24"/>
          <w:szCs w:val="24"/>
          <w:lang w:val="ro-RO"/>
        </w:rPr>
        <w:t xml:space="preserve"> depozitului</w:t>
      </w:r>
    </w:p>
    <w:p w:rsidR="000860DF" w:rsidRPr="004A1CEB" w:rsidRDefault="000860DF" w:rsidP="007B7AD5">
      <w:pPr>
        <w:pStyle w:val="Listparagraf"/>
        <w:numPr>
          <w:ilvl w:val="0"/>
          <w:numId w:val="58"/>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structura şi compoziţia depozitului - anual</w:t>
      </w:r>
    </w:p>
    <w:p w:rsidR="000860DF" w:rsidRPr="004A1CEB" w:rsidRDefault="000860DF" w:rsidP="007B7AD5">
      <w:pPr>
        <w:pStyle w:val="Listparagraf"/>
        <w:numPr>
          <w:ilvl w:val="0"/>
          <w:numId w:val="58"/>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comportarea la tasare şi urmărirea nivelului depozitului - anual</w:t>
      </w:r>
    </w:p>
    <w:p w:rsidR="000860DF" w:rsidRPr="004A1CEB" w:rsidRDefault="00F20421"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13.4</w:t>
      </w:r>
      <w:r w:rsidR="000860DF" w:rsidRPr="004A1CEB">
        <w:rPr>
          <w:rFonts w:ascii="Arial" w:hAnsi="Arial" w:cs="Arial"/>
          <w:b/>
          <w:sz w:val="24"/>
          <w:szCs w:val="24"/>
          <w:lang w:val="ro-RO"/>
        </w:rPr>
        <w:t xml:space="preserve">.3. </w:t>
      </w:r>
      <w:r w:rsidR="000860DF" w:rsidRPr="004A1CEB">
        <w:rPr>
          <w:rFonts w:ascii="Arial" w:hAnsi="Arial" w:cs="Arial"/>
          <w:sz w:val="24"/>
          <w:szCs w:val="24"/>
          <w:lang w:val="ro-RO"/>
        </w:rPr>
        <w:t>Deformarea sistemului de etanşare la suprafaţa depozitului de deşeuri se determină la intervale de un an</w:t>
      </w:r>
    </w:p>
    <w:p w:rsidR="000860DF" w:rsidRPr="004A1CEB" w:rsidRDefault="00F20421"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13.4</w:t>
      </w:r>
      <w:r w:rsidR="000860DF" w:rsidRPr="004A1CEB">
        <w:rPr>
          <w:rFonts w:ascii="Arial" w:hAnsi="Arial" w:cs="Arial"/>
          <w:b/>
          <w:sz w:val="24"/>
          <w:szCs w:val="24"/>
          <w:lang w:val="ro-RO"/>
        </w:rPr>
        <w:t xml:space="preserve">.4. </w:t>
      </w:r>
      <w:r w:rsidR="000860DF" w:rsidRPr="004A1CEB">
        <w:rPr>
          <w:rFonts w:ascii="Arial" w:hAnsi="Arial" w:cs="Arial"/>
          <w:sz w:val="24"/>
          <w:szCs w:val="24"/>
          <w:lang w:val="ro-RO"/>
        </w:rPr>
        <w:t>La intervale de jumătate de an se execută inspecţii ale depozitului scos din funcţiune. Se urmăresc următoarele:</w:t>
      </w:r>
    </w:p>
    <w:p w:rsidR="000860DF" w:rsidRPr="004A1CEB" w:rsidRDefault="000860DF" w:rsidP="007B7AD5">
      <w:pPr>
        <w:pStyle w:val="Listparagraf"/>
        <w:numPr>
          <w:ilvl w:val="0"/>
          <w:numId w:val="59"/>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starea stratului vegetal</w:t>
      </w:r>
    </w:p>
    <w:p w:rsidR="000860DF" w:rsidRPr="004A1CEB" w:rsidRDefault="000860DF" w:rsidP="007B7AD5">
      <w:pPr>
        <w:pStyle w:val="Listparagraf"/>
        <w:numPr>
          <w:ilvl w:val="0"/>
          <w:numId w:val="59"/>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starea sistemului de drenaj</w:t>
      </w:r>
    </w:p>
    <w:p w:rsidR="000860DF" w:rsidRPr="004A1CEB" w:rsidRDefault="000860DF" w:rsidP="007B7AD5">
      <w:pPr>
        <w:pStyle w:val="Listparagraf"/>
        <w:numPr>
          <w:ilvl w:val="0"/>
          <w:numId w:val="59"/>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destinaţia post închidere</w:t>
      </w:r>
    </w:p>
    <w:p w:rsidR="00D67A31" w:rsidRPr="004A1CEB" w:rsidRDefault="00D67A31" w:rsidP="00D67A31">
      <w:pPr>
        <w:spacing w:after="0" w:line="240" w:lineRule="auto"/>
        <w:jc w:val="both"/>
        <w:rPr>
          <w:rFonts w:ascii="Arial" w:hAnsi="Arial" w:cs="Arial"/>
          <w:b/>
          <w:sz w:val="24"/>
          <w:szCs w:val="24"/>
          <w:lang w:val="ro-RO"/>
        </w:rPr>
      </w:pPr>
      <w:r w:rsidRPr="004A1CEB">
        <w:rPr>
          <w:rFonts w:ascii="Arial" w:hAnsi="Arial" w:cs="Arial"/>
          <w:b/>
          <w:sz w:val="24"/>
          <w:szCs w:val="24"/>
          <w:lang w:val="ro-RO"/>
        </w:rPr>
        <w:t>13.4.5.</w:t>
      </w:r>
      <w:r w:rsidRPr="004A1CEB">
        <w:rPr>
          <w:rFonts w:ascii="Arial" w:hAnsi="Arial" w:cs="Arial"/>
          <w:sz w:val="24"/>
          <w:szCs w:val="24"/>
          <w:lang w:val="ro-RO"/>
        </w:rPr>
        <w:t xml:space="preserve"> Supraînălţarea depozitului peste înălţimea maximă de umplere +453,00 (sistem local de referinţă) prevăzută în documentaţie este interzisă.</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w:t>
      </w:r>
      <w:r w:rsidR="00F20421" w:rsidRPr="004A1CEB">
        <w:rPr>
          <w:rFonts w:ascii="Arial" w:hAnsi="Arial" w:cs="Arial"/>
          <w:b/>
          <w:sz w:val="24"/>
          <w:szCs w:val="24"/>
          <w:lang w:val="ro-RO"/>
        </w:rPr>
        <w:t>4.6.</w:t>
      </w:r>
      <w:r w:rsidRPr="004A1CEB">
        <w:rPr>
          <w:rFonts w:ascii="Arial" w:hAnsi="Arial" w:cs="Arial"/>
          <w:sz w:val="24"/>
          <w:szCs w:val="24"/>
          <w:lang w:val="ro-RO"/>
        </w:rPr>
        <w:t xml:space="preserve">Rezultatele activităţii de monitorizare post – închidere vor fi păstrate în Registrul de funcţionare pe toată durata programului şi închiderea acestuia conform prevederilor legale în vigoare </w:t>
      </w:r>
    </w:p>
    <w:p w:rsidR="000860DF" w:rsidRPr="004A1CEB" w:rsidRDefault="000860DF" w:rsidP="00DA3891">
      <w:pPr>
        <w:spacing w:after="0" w:line="240" w:lineRule="auto"/>
        <w:jc w:val="both"/>
        <w:rPr>
          <w:rFonts w:ascii="Arial" w:hAnsi="Arial" w:cs="Arial"/>
          <w:sz w:val="24"/>
          <w:szCs w:val="24"/>
          <w:lang w:val="ro-RO"/>
        </w:rPr>
      </w:pPr>
      <w:r w:rsidRPr="004A1CEB">
        <w:rPr>
          <w:rFonts w:ascii="Arial" w:hAnsi="Arial" w:cs="Arial"/>
          <w:b/>
          <w:sz w:val="24"/>
          <w:szCs w:val="24"/>
          <w:lang w:val="ro-RO"/>
        </w:rPr>
        <w:t>13.</w:t>
      </w:r>
      <w:r w:rsidR="00F20421" w:rsidRPr="004A1CEB">
        <w:rPr>
          <w:rFonts w:ascii="Arial" w:hAnsi="Arial" w:cs="Arial"/>
          <w:b/>
          <w:sz w:val="24"/>
          <w:szCs w:val="24"/>
          <w:lang w:val="ro-RO"/>
        </w:rPr>
        <w:t>4.7</w:t>
      </w:r>
      <w:r w:rsidRPr="004A1CEB">
        <w:rPr>
          <w:rFonts w:ascii="Arial" w:hAnsi="Arial" w:cs="Arial"/>
          <w:b/>
          <w:sz w:val="24"/>
          <w:szCs w:val="24"/>
          <w:lang w:val="ro-RO"/>
        </w:rPr>
        <w:t>.</w:t>
      </w:r>
      <w:r w:rsidRPr="004A1CEB">
        <w:rPr>
          <w:rFonts w:ascii="Arial" w:hAnsi="Arial" w:cs="Arial"/>
          <w:sz w:val="24"/>
          <w:szCs w:val="24"/>
          <w:lang w:val="ro-RO"/>
        </w:rPr>
        <w:t>Monitorizarea post închidere se va realiza conform Anexei n</w:t>
      </w:r>
      <w:r w:rsidR="00F20421" w:rsidRPr="004A1CEB">
        <w:rPr>
          <w:rFonts w:ascii="Arial" w:hAnsi="Arial" w:cs="Arial"/>
          <w:sz w:val="24"/>
          <w:szCs w:val="24"/>
          <w:lang w:val="ro-RO"/>
        </w:rPr>
        <w:t>r.4 din HG 349/2005 şi cuprinde</w:t>
      </w:r>
      <w:r w:rsidRPr="004A1CEB">
        <w:rPr>
          <w:rFonts w:ascii="Arial" w:hAnsi="Arial" w:cs="Arial"/>
          <w:sz w:val="24"/>
          <w:szCs w:val="24"/>
          <w:lang w:val="ro-RO"/>
        </w:rPr>
        <w:t>:</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Determinarea cantitativă şi calitativă a levigatului </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Determinarea cantitativă şi calitativă a gazului de depozit </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Înregistrarea datelor meteo   (precipitaţii, temperatură, vânt) </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Analiza apelor subterane din puţurile de monitorizare</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Analiza apelor pluviale evacuate </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Determinarea concentraţiilor indicatorilor specifici în aerul ambiental din zona de influenţă a depozitului. </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Determinarea poluanţilor specifici din sol în zona de influenţă a depozitului </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Urmărirea topografiei depozitului </w:t>
      </w:r>
    </w:p>
    <w:p w:rsidR="000860DF" w:rsidRPr="004A1CEB" w:rsidRDefault="000860DF" w:rsidP="007B7AD5">
      <w:pPr>
        <w:pStyle w:val="Listparagraf"/>
        <w:numPr>
          <w:ilvl w:val="0"/>
          <w:numId w:val="60"/>
        </w:numPr>
        <w:spacing w:after="0" w:line="240" w:lineRule="auto"/>
        <w:ind w:left="426" w:hanging="426"/>
        <w:jc w:val="both"/>
        <w:rPr>
          <w:rFonts w:ascii="Arial" w:hAnsi="Arial" w:cs="Arial"/>
          <w:sz w:val="24"/>
          <w:szCs w:val="24"/>
          <w:lang w:val="ro-RO"/>
        </w:rPr>
      </w:pPr>
      <w:r w:rsidRPr="004A1CEB">
        <w:rPr>
          <w:rFonts w:ascii="Arial" w:hAnsi="Arial" w:cs="Arial"/>
          <w:sz w:val="24"/>
          <w:szCs w:val="24"/>
          <w:lang w:val="ro-RO"/>
        </w:rPr>
        <w:t xml:space="preserve">Utilizarea ulterioară a amplasamentului se va face ţinând cont de restricţiile impuse de existenţa depozitului acoperit şi în funcţie de stabilitatea terenului şi a gradului de risc pe care acesta îl poate prezenta pentru mediu şi sănătate umană. </w:t>
      </w:r>
    </w:p>
    <w:p w:rsidR="002F5874" w:rsidRPr="004A1CEB" w:rsidRDefault="002F5874" w:rsidP="00AE5AB6">
      <w:pPr>
        <w:keepNext/>
        <w:spacing w:after="0" w:line="240" w:lineRule="auto"/>
        <w:jc w:val="both"/>
        <w:outlineLvl w:val="0"/>
        <w:rPr>
          <w:rFonts w:ascii="Arial" w:eastAsia="Times New Roman" w:hAnsi="Arial" w:cs="Arial"/>
          <w:b/>
          <w:bCs/>
          <w:sz w:val="24"/>
          <w:szCs w:val="24"/>
          <w:lang w:val="ro-RO" w:eastAsia="ro-RO"/>
        </w:rPr>
      </w:pPr>
    </w:p>
    <w:p w:rsidR="00AE5AB6" w:rsidRPr="004A1CEB" w:rsidRDefault="00AE5AB6" w:rsidP="00AE5AB6">
      <w:pPr>
        <w:keepNext/>
        <w:spacing w:after="0" w:line="240" w:lineRule="auto"/>
        <w:jc w:val="both"/>
        <w:outlineLvl w:val="0"/>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 xml:space="preserve">14. RAPORTĂRI </w:t>
      </w:r>
      <w:r w:rsidRPr="004A1CEB">
        <w:rPr>
          <w:rFonts w:ascii="Arial" w:eastAsia="Times New Roman" w:hAnsi="Arial" w:cs="Arial"/>
          <w:b/>
          <w:bCs/>
          <w:caps/>
          <w:sz w:val="24"/>
          <w:szCs w:val="24"/>
          <w:lang w:val="ro-RO" w:eastAsia="ro-RO"/>
        </w:rPr>
        <w:t>la autoritatea competentĂ pentru protecŢia mediului</w:t>
      </w:r>
      <w:r w:rsidRPr="004A1CEB">
        <w:rPr>
          <w:rFonts w:ascii="Arial" w:eastAsia="Times New Roman" w:hAnsi="Arial" w:cs="Arial"/>
          <w:b/>
          <w:bCs/>
          <w:sz w:val="24"/>
          <w:szCs w:val="24"/>
          <w:lang w:val="ro-RO" w:eastAsia="ro-RO"/>
        </w:rPr>
        <w:t xml:space="preserve"> ŞI PERIODICITATEA ACESTORA</w:t>
      </w:r>
    </w:p>
    <w:p w:rsidR="00AE08AE" w:rsidRPr="004A1CEB" w:rsidRDefault="00AE08AE" w:rsidP="00AE08AE">
      <w:pPr>
        <w:spacing w:after="0" w:line="240" w:lineRule="auto"/>
        <w:ind w:right="3"/>
        <w:jc w:val="both"/>
        <w:rPr>
          <w:rFonts w:ascii="Arial" w:hAnsi="Arial" w:cs="Arial"/>
          <w:sz w:val="24"/>
          <w:szCs w:val="24"/>
          <w:lang w:val="ro-RO"/>
        </w:rPr>
      </w:pPr>
      <w:r w:rsidRPr="004A1CEB">
        <w:rPr>
          <w:rFonts w:ascii="Arial" w:hAnsi="Arial" w:cs="Arial"/>
          <w:b/>
          <w:sz w:val="24"/>
          <w:szCs w:val="24"/>
          <w:lang w:val="ro-RO"/>
        </w:rPr>
        <w:t>14.1.</w:t>
      </w:r>
      <w:r w:rsidRPr="004A1CEB">
        <w:rPr>
          <w:rFonts w:ascii="Arial" w:hAnsi="Arial" w:cs="Arial"/>
          <w:sz w:val="24"/>
          <w:szCs w:val="24"/>
          <w:lang w:val="ro-RO"/>
        </w:rPr>
        <w:t xml:space="preserve"> Operatorul trebuie să înregistreze toate prelevările, analizele, măsurătorile şi întreţinerile realizate conform cerinţelor prezentei autorizaţii.</w:t>
      </w:r>
    </w:p>
    <w:p w:rsidR="00AE08AE" w:rsidRPr="004A1CEB" w:rsidRDefault="00AE08AE" w:rsidP="00AE08AE">
      <w:pPr>
        <w:tabs>
          <w:tab w:val="left" w:pos="360"/>
          <w:tab w:val="left" w:pos="720"/>
          <w:tab w:val="left" w:pos="1800"/>
        </w:tabs>
        <w:spacing w:after="0" w:line="240" w:lineRule="auto"/>
        <w:ind w:right="3"/>
        <w:jc w:val="both"/>
        <w:rPr>
          <w:rFonts w:ascii="Arial" w:hAnsi="Arial" w:cs="Arial"/>
          <w:sz w:val="24"/>
          <w:szCs w:val="24"/>
          <w:lang w:val="ro-RO"/>
        </w:rPr>
      </w:pPr>
      <w:r w:rsidRPr="004A1CEB">
        <w:rPr>
          <w:rFonts w:ascii="Arial" w:hAnsi="Arial" w:cs="Arial"/>
          <w:b/>
          <w:sz w:val="24"/>
          <w:szCs w:val="24"/>
          <w:lang w:val="ro-RO"/>
        </w:rPr>
        <w:t>14.2.</w:t>
      </w:r>
      <w:r w:rsidRPr="004A1CEB">
        <w:rPr>
          <w:rFonts w:ascii="Arial" w:hAnsi="Arial" w:cs="Arial"/>
          <w:sz w:val="24"/>
          <w:szCs w:val="24"/>
          <w:lang w:val="ro-RO"/>
        </w:rPr>
        <w:t xml:space="preserve"> Operatorul trebuie să înregistreze toate incidentele care afectează exploatarea normală a activităţii şi care pot crea un risc pentru mediul înconjurător. Această înregistrare trebuie să includă detalii privind natura, extinderea şi impactul incidentului, precum şi circumstanţele care au dat naştere incidentului. Înregistrarea trebuie să includă toate măsurile corective luate pentru gestionarea incidentului şi evitarea reapariţiei.</w:t>
      </w:r>
    </w:p>
    <w:p w:rsidR="00AE08AE" w:rsidRPr="004A1CEB" w:rsidRDefault="00AE08AE" w:rsidP="00AE08AE">
      <w:pPr>
        <w:tabs>
          <w:tab w:val="left" w:pos="360"/>
          <w:tab w:val="left" w:pos="720"/>
          <w:tab w:val="left" w:pos="1800"/>
        </w:tabs>
        <w:spacing w:after="0" w:line="240" w:lineRule="auto"/>
        <w:ind w:right="3"/>
        <w:jc w:val="both"/>
        <w:rPr>
          <w:rFonts w:ascii="Arial" w:hAnsi="Arial" w:cs="Arial"/>
          <w:sz w:val="24"/>
          <w:szCs w:val="24"/>
          <w:lang w:val="ro-RO"/>
        </w:rPr>
      </w:pPr>
      <w:r w:rsidRPr="004A1CEB">
        <w:rPr>
          <w:rFonts w:ascii="Arial" w:hAnsi="Arial" w:cs="Arial"/>
          <w:b/>
          <w:sz w:val="24"/>
          <w:szCs w:val="24"/>
          <w:lang w:val="ro-RO"/>
        </w:rPr>
        <w:t>14.3.</w:t>
      </w:r>
      <w:r w:rsidRPr="004A1CEB">
        <w:rPr>
          <w:rFonts w:ascii="Arial" w:hAnsi="Arial" w:cs="Arial"/>
          <w:sz w:val="24"/>
          <w:szCs w:val="24"/>
          <w:lang w:val="ro-RO"/>
        </w:rPr>
        <w:t xml:space="preserve"> Înregistrările incidentelor vor fi puse la dispoziţia autorităţii de mediu şi/sau autorităţii de control pentru verificări în timp util. Un raport a incidentelor va fi inclus in RAM.</w:t>
      </w:r>
    </w:p>
    <w:p w:rsidR="00AE08AE" w:rsidRPr="004A1CEB" w:rsidRDefault="00AE08AE" w:rsidP="00AE08AE">
      <w:pPr>
        <w:tabs>
          <w:tab w:val="left" w:pos="360"/>
          <w:tab w:val="left" w:pos="720"/>
          <w:tab w:val="left" w:pos="1800"/>
        </w:tabs>
        <w:spacing w:after="0" w:line="240" w:lineRule="auto"/>
        <w:ind w:right="3"/>
        <w:jc w:val="both"/>
        <w:rPr>
          <w:rFonts w:ascii="Arial" w:hAnsi="Arial" w:cs="Arial"/>
          <w:sz w:val="24"/>
          <w:szCs w:val="24"/>
          <w:lang w:val="ro-RO"/>
        </w:rPr>
      </w:pPr>
      <w:r w:rsidRPr="004A1CEB">
        <w:rPr>
          <w:rFonts w:ascii="Arial" w:hAnsi="Arial" w:cs="Arial"/>
          <w:b/>
          <w:sz w:val="24"/>
          <w:szCs w:val="24"/>
          <w:lang w:val="ro-RO"/>
        </w:rPr>
        <w:t xml:space="preserve">14.4. </w:t>
      </w:r>
      <w:r w:rsidRPr="004A1CEB">
        <w:rPr>
          <w:rFonts w:ascii="Arial" w:hAnsi="Arial" w:cs="Arial"/>
          <w:sz w:val="24"/>
          <w:szCs w:val="24"/>
          <w:lang w:val="ro-RO"/>
        </w:rPr>
        <w:t xml:space="preserve">Operatorul trebuie să înregistreze toate reclamaţiile legate de mediul înconjurător care au legătură cu operaţiile, sau care ar putea fi generate de operaţiile ce au loc în   activitatea sa. Fiecare înregistrare de acest tip trebuie să ofere detalii în legătură cu datele şi timpul în care au fost făcute aceste reclamaţii, numele reclamantului şi alte detalii legate de natura plângerii. Înregistrarea trebuie de asemenea să conţină şi răspunsul dat în cazul fiecărui reclamant. Operatorul de activitate va înainta un raport cu toate reclamaţiile de acest tip în  timpul următoarei luni către autoritatea competentă pentru protecţia mediului, însoţit de toate amănuntele legate de reclamaţiile existente. </w:t>
      </w:r>
      <w:r w:rsidRPr="004A1CEB">
        <w:rPr>
          <w:rFonts w:ascii="Arial" w:hAnsi="Arial" w:cs="Arial"/>
          <w:sz w:val="24"/>
          <w:szCs w:val="24"/>
          <w:lang w:val="ro-RO"/>
        </w:rPr>
        <w:tab/>
      </w:r>
    </w:p>
    <w:p w:rsidR="00AE08AE" w:rsidRPr="004A1CEB" w:rsidRDefault="00AE08AE" w:rsidP="00AE08AE">
      <w:pPr>
        <w:spacing w:after="0" w:line="240" w:lineRule="auto"/>
        <w:jc w:val="both"/>
        <w:rPr>
          <w:rFonts w:ascii="Arial" w:hAnsi="Arial" w:cs="Arial"/>
          <w:sz w:val="24"/>
          <w:szCs w:val="24"/>
          <w:lang w:val="ro-RO"/>
        </w:rPr>
      </w:pPr>
      <w:r w:rsidRPr="004A1CEB">
        <w:rPr>
          <w:rFonts w:ascii="Arial" w:hAnsi="Arial" w:cs="Arial"/>
          <w:b/>
          <w:sz w:val="24"/>
          <w:szCs w:val="24"/>
          <w:lang w:val="ro-RO"/>
        </w:rPr>
        <w:t>14.5.</w:t>
      </w:r>
      <w:r w:rsidRPr="004A1CEB">
        <w:rPr>
          <w:rFonts w:ascii="Arial" w:hAnsi="Arial" w:cs="Arial"/>
          <w:sz w:val="24"/>
          <w:szCs w:val="24"/>
          <w:lang w:val="ro-RO"/>
        </w:rPr>
        <w:t xml:space="preserve"> Înregistrările şi raportările vor fi transmise autorităţii competente pentru protecţia mediului, la datele stabilite. </w:t>
      </w:r>
    </w:p>
    <w:p w:rsidR="00AE08AE" w:rsidRPr="004A1CEB" w:rsidRDefault="00AE08AE" w:rsidP="00AE08AE">
      <w:pPr>
        <w:tabs>
          <w:tab w:val="left" w:pos="360"/>
          <w:tab w:val="left" w:pos="720"/>
          <w:tab w:val="left" w:pos="1800"/>
        </w:tabs>
        <w:spacing w:after="0" w:line="240" w:lineRule="auto"/>
        <w:ind w:right="3"/>
        <w:jc w:val="both"/>
        <w:rPr>
          <w:rFonts w:ascii="Arial" w:hAnsi="Arial" w:cs="Arial"/>
          <w:sz w:val="24"/>
          <w:szCs w:val="24"/>
          <w:lang w:val="ro-RO"/>
        </w:rPr>
      </w:pPr>
      <w:r w:rsidRPr="004A1CEB">
        <w:rPr>
          <w:rFonts w:ascii="Arial" w:hAnsi="Arial" w:cs="Arial"/>
          <w:b/>
          <w:sz w:val="24"/>
          <w:szCs w:val="24"/>
          <w:lang w:val="ro-RO"/>
        </w:rPr>
        <w:t>14.6</w:t>
      </w:r>
      <w:r w:rsidRPr="004A1CEB">
        <w:rPr>
          <w:rFonts w:ascii="Arial" w:hAnsi="Arial" w:cs="Arial"/>
          <w:sz w:val="24"/>
          <w:szCs w:val="24"/>
          <w:lang w:val="ro-RO"/>
        </w:rPr>
        <w:t>. Toate documentele care au stat la baza elaborării autorizaţiei trebuie să fie disponibile şi puse la dispoziţia inspectorilor autorizaţi în timp util.</w:t>
      </w:r>
    </w:p>
    <w:p w:rsidR="00AE08AE" w:rsidRPr="004A1CEB" w:rsidRDefault="00AE08AE" w:rsidP="00AE08AE">
      <w:pPr>
        <w:tabs>
          <w:tab w:val="left" w:pos="180"/>
          <w:tab w:val="left" w:pos="360"/>
        </w:tabs>
        <w:spacing w:after="0" w:line="240" w:lineRule="auto"/>
        <w:ind w:right="71"/>
        <w:jc w:val="both"/>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14.7.</w:t>
      </w:r>
      <w:r w:rsidRPr="004A1CEB">
        <w:rPr>
          <w:rFonts w:ascii="Arial" w:eastAsia="Times New Roman" w:hAnsi="Arial" w:cs="Arial"/>
          <w:sz w:val="24"/>
          <w:szCs w:val="24"/>
          <w:lang w:val="ro-RO" w:eastAsia="ro-RO"/>
        </w:rPr>
        <w:t xml:space="preserve"> Operatorul trebuie să menţină un dosar pentru informarea publică, care să fie disponibil publicului, la cerere. Acest dosar trebuie să conţină următoarele: autorizaţia, solicitarea, raportarea anuală privind aspectele de mediu netehnice, alte aspecte pe care titularul autorizaţiei le consideră adecvate.</w:t>
      </w:r>
    </w:p>
    <w:p w:rsidR="00AE08AE" w:rsidRPr="004A1CEB" w:rsidRDefault="00AE08AE" w:rsidP="00AE08AE">
      <w:pPr>
        <w:spacing w:after="0" w:line="240" w:lineRule="auto"/>
        <w:ind w:right="71"/>
        <w:jc w:val="both"/>
        <w:rPr>
          <w:rFonts w:ascii="Arial" w:hAnsi="Arial" w:cs="Arial"/>
          <w:sz w:val="24"/>
          <w:szCs w:val="24"/>
          <w:lang w:val="ro-RO"/>
        </w:rPr>
      </w:pPr>
      <w:r w:rsidRPr="004A1CEB">
        <w:rPr>
          <w:rFonts w:ascii="Arial" w:eastAsia="Times New Roman" w:hAnsi="Arial" w:cs="Arial"/>
          <w:b/>
          <w:sz w:val="24"/>
          <w:szCs w:val="24"/>
          <w:lang w:val="ro-RO" w:eastAsia="ro-RO"/>
        </w:rPr>
        <w:t>14.8.</w:t>
      </w:r>
      <w:r w:rsidRPr="004A1CEB">
        <w:rPr>
          <w:rFonts w:ascii="Arial" w:eastAsia="Times New Roman" w:hAnsi="Arial" w:cs="Arial"/>
          <w:sz w:val="24"/>
          <w:szCs w:val="24"/>
          <w:lang w:val="ro-RO" w:eastAsia="ro-RO"/>
        </w:rPr>
        <w:t xml:space="preserve"> </w:t>
      </w:r>
      <w:r w:rsidRPr="004A1CEB">
        <w:rPr>
          <w:rFonts w:ascii="Arial" w:hAnsi="Arial" w:cs="Arial"/>
          <w:sz w:val="24"/>
          <w:szCs w:val="24"/>
          <w:lang w:val="ro-RO"/>
        </w:rPr>
        <w:t xml:space="preserve">Operatorul trebuie să se informeze la începutul fiecărui an calendaristic (luna ianuarie a anului în curs) despre conţinutul raportărilor şi datele limită de predare la autoritatea competentă pentru protecţia mediului. </w:t>
      </w:r>
    </w:p>
    <w:p w:rsidR="00AE08AE" w:rsidRPr="004A1CEB" w:rsidRDefault="00AE08AE" w:rsidP="00AE08AE">
      <w:pPr>
        <w:spacing w:after="0" w:line="240" w:lineRule="auto"/>
        <w:ind w:right="71"/>
        <w:jc w:val="both"/>
        <w:rPr>
          <w:rFonts w:ascii="Arial" w:hAnsi="Arial" w:cs="Arial"/>
          <w:bCs/>
          <w:sz w:val="24"/>
          <w:szCs w:val="24"/>
          <w:lang w:val="ro-RO"/>
        </w:rPr>
      </w:pPr>
      <w:r w:rsidRPr="004A1CEB">
        <w:rPr>
          <w:rFonts w:ascii="Arial" w:hAnsi="Arial" w:cs="Arial"/>
          <w:b/>
          <w:sz w:val="24"/>
          <w:szCs w:val="24"/>
          <w:lang w:val="ro-RO"/>
        </w:rPr>
        <w:t>14.9.</w:t>
      </w:r>
      <w:r w:rsidRPr="004A1CEB">
        <w:rPr>
          <w:rFonts w:ascii="Arial" w:hAnsi="Arial" w:cs="Arial"/>
          <w:sz w:val="24"/>
          <w:szCs w:val="24"/>
          <w:lang w:val="ro-RO"/>
        </w:rPr>
        <w:t xml:space="preserve"> Frecvenţa şi scopul raportării, aşa cum sunt prevăzute în prezenta autorizaţie, pot fi modificate cu acordul scris al autorităţii competente pentru protecţia mediului</w:t>
      </w:r>
      <w:r w:rsidRPr="004A1CEB">
        <w:rPr>
          <w:rFonts w:ascii="Arial" w:hAnsi="Arial" w:cs="Arial"/>
          <w:bCs/>
          <w:sz w:val="24"/>
          <w:szCs w:val="24"/>
          <w:lang w:val="ro-RO"/>
        </w:rPr>
        <w:t>, care urmăreşte şi centralizează datele transmise.</w:t>
      </w:r>
    </w:p>
    <w:p w:rsidR="00AE08AE" w:rsidRPr="004A1CEB" w:rsidRDefault="00AE08AE" w:rsidP="00AE08AE">
      <w:pPr>
        <w:tabs>
          <w:tab w:val="left" w:pos="-180"/>
          <w:tab w:val="left" w:pos="360"/>
          <w:tab w:val="left" w:pos="720"/>
          <w:tab w:val="left" w:pos="1800"/>
        </w:tabs>
        <w:spacing w:after="0" w:line="240" w:lineRule="auto"/>
        <w:ind w:right="6"/>
        <w:jc w:val="both"/>
        <w:rPr>
          <w:rFonts w:ascii="Arial" w:hAnsi="Arial" w:cs="Arial"/>
          <w:sz w:val="24"/>
          <w:szCs w:val="24"/>
          <w:lang w:val="ro-RO"/>
        </w:rPr>
      </w:pPr>
      <w:r w:rsidRPr="004A1CEB">
        <w:rPr>
          <w:rFonts w:ascii="Arial" w:hAnsi="Arial" w:cs="Arial"/>
          <w:b/>
          <w:sz w:val="24"/>
          <w:szCs w:val="24"/>
          <w:lang w:val="ro-RO"/>
        </w:rPr>
        <w:t>14.10.</w:t>
      </w:r>
      <w:r w:rsidRPr="004A1CEB">
        <w:rPr>
          <w:rFonts w:ascii="Arial" w:hAnsi="Arial" w:cs="Arial"/>
          <w:sz w:val="24"/>
          <w:szCs w:val="24"/>
          <w:lang w:val="ro-RO"/>
        </w:rPr>
        <w:t xml:space="preserve"> În scopul diseminării active a informaţiei privind mediul, operatorii au obligaţia de a informa trimestrial publicul, prin afişare pe propria pagina web sau prin orice alte mijloace de comunicare, despre consecinţele activităţilor şi/sau ale produselor lor asupra mediului (H.G. nr. 878/2005 privind accesul publicului la informaţia de mediu, art. 26).</w:t>
      </w:r>
    </w:p>
    <w:p w:rsidR="00AE08AE" w:rsidRPr="004A1CEB" w:rsidRDefault="00AE08AE" w:rsidP="00AE08AE">
      <w:pPr>
        <w:tabs>
          <w:tab w:val="left" w:pos="-180"/>
          <w:tab w:val="left" w:pos="360"/>
          <w:tab w:val="left" w:pos="720"/>
          <w:tab w:val="left" w:pos="1800"/>
        </w:tabs>
        <w:spacing w:after="0" w:line="240" w:lineRule="auto"/>
        <w:ind w:right="6"/>
        <w:jc w:val="both"/>
        <w:rPr>
          <w:rFonts w:ascii="Arial" w:hAnsi="Arial" w:cs="Arial"/>
          <w:b/>
          <w:sz w:val="24"/>
          <w:szCs w:val="24"/>
          <w:lang w:val="ro-RO"/>
        </w:rPr>
      </w:pPr>
      <w:r w:rsidRPr="004A1CEB">
        <w:rPr>
          <w:rFonts w:ascii="Arial" w:hAnsi="Arial" w:cs="Arial"/>
          <w:b/>
          <w:sz w:val="24"/>
          <w:szCs w:val="24"/>
          <w:lang w:val="ro-RO"/>
        </w:rPr>
        <w:t>14.11. Raportări</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1460"/>
        <w:gridCol w:w="2410"/>
        <w:gridCol w:w="2262"/>
      </w:tblGrid>
      <w:tr w:rsidR="009742E1" w:rsidRPr="004A1CEB" w:rsidTr="005540E0">
        <w:trPr>
          <w:jc w:val="center"/>
        </w:trPr>
        <w:tc>
          <w:tcPr>
            <w:tcW w:w="3730" w:type="dxa"/>
            <w:tcMar>
              <w:left w:w="28" w:type="dxa"/>
              <w:right w:w="28" w:type="dxa"/>
            </w:tcMar>
          </w:tcPr>
          <w:p w:rsidR="00AE08AE" w:rsidRPr="004A1CEB" w:rsidRDefault="00AE08AE" w:rsidP="005540E0">
            <w:pPr>
              <w:tabs>
                <w:tab w:val="left" w:pos="180"/>
                <w:tab w:val="left" w:pos="360"/>
              </w:tabs>
              <w:spacing w:after="0" w:line="240" w:lineRule="auto"/>
              <w:jc w:val="center"/>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Raportări</w:t>
            </w:r>
          </w:p>
          <w:p w:rsidR="00AE08AE" w:rsidRPr="004A1CEB" w:rsidRDefault="00AE08AE" w:rsidP="005540E0">
            <w:pPr>
              <w:tabs>
                <w:tab w:val="left" w:pos="180"/>
                <w:tab w:val="left" w:pos="360"/>
              </w:tabs>
              <w:spacing w:after="0" w:line="240" w:lineRule="auto"/>
              <w:jc w:val="center"/>
              <w:rPr>
                <w:rFonts w:ascii="Arial" w:eastAsia="Times New Roman" w:hAnsi="Arial" w:cs="Arial"/>
                <w:b/>
                <w:sz w:val="24"/>
                <w:szCs w:val="24"/>
                <w:lang w:val="ro-RO" w:eastAsia="ro-RO"/>
              </w:rPr>
            </w:pPr>
          </w:p>
        </w:tc>
        <w:tc>
          <w:tcPr>
            <w:tcW w:w="1460" w:type="dxa"/>
            <w:tcMar>
              <w:left w:w="28" w:type="dxa"/>
              <w:right w:w="28" w:type="dxa"/>
            </w:tcMar>
          </w:tcPr>
          <w:p w:rsidR="00AE08AE" w:rsidRPr="004A1CEB" w:rsidRDefault="00AE08AE" w:rsidP="005540E0">
            <w:pPr>
              <w:tabs>
                <w:tab w:val="left" w:pos="180"/>
                <w:tab w:val="left" w:pos="360"/>
              </w:tabs>
              <w:spacing w:after="0" w:line="240" w:lineRule="auto"/>
              <w:jc w:val="center"/>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Frecvenţa</w:t>
            </w:r>
          </w:p>
          <w:p w:rsidR="00AE08AE" w:rsidRPr="004A1CEB" w:rsidRDefault="00AE08AE" w:rsidP="005540E0">
            <w:pPr>
              <w:tabs>
                <w:tab w:val="left" w:pos="-112"/>
              </w:tabs>
              <w:spacing w:after="0" w:line="240" w:lineRule="auto"/>
              <w:ind w:left="-112" w:firstLine="112"/>
              <w:jc w:val="center"/>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raportărilor</w:t>
            </w:r>
          </w:p>
        </w:tc>
        <w:tc>
          <w:tcPr>
            <w:tcW w:w="2410" w:type="dxa"/>
            <w:tcMar>
              <w:left w:w="28" w:type="dxa"/>
              <w:right w:w="28" w:type="dxa"/>
            </w:tcMar>
          </w:tcPr>
          <w:p w:rsidR="00AE08AE" w:rsidRPr="004A1CEB" w:rsidRDefault="00AE08AE" w:rsidP="005540E0">
            <w:pPr>
              <w:tabs>
                <w:tab w:val="left" w:pos="180"/>
                <w:tab w:val="left" w:pos="360"/>
              </w:tabs>
              <w:spacing w:after="0" w:line="240" w:lineRule="auto"/>
              <w:jc w:val="center"/>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Data limită a</w:t>
            </w:r>
          </w:p>
          <w:p w:rsidR="00AE08AE" w:rsidRPr="004A1CEB" w:rsidRDefault="00AE08AE" w:rsidP="005540E0">
            <w:pPr>
              <w:tabs>
                <w:tab w:val="left" w:pos="180"/>
                <w:tab w:val="left" w:pos="360"/>
              </w:tabs>
              <w:spacing w:after="0" w:line="240" w:lineRule="auto"/>
              <w:jc w:val="center"/>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raportării</w:t>
            </w:r>
          </w:p>
        </w:tc>
        <w:tc>
          <w:tcPr>
            <w:tcW w:w="2262" w:type="dxa"/>
            <w:tcMar>
              <w:left w:w="28" w:type="dxa"/>
              <w:right w:w="28" w:type="dxa"/>
            </w:tcMar>
          </w:tcPr>
          <w:p w:rsidR="00AE08AE" w:rsidRPr="004A1CEB" w:rsidRDefault="00AE08AE" w:rsidP="005540E0">
            <w:pPr>
              <w:tabs>
                <w:tab w:val="left" w:pos="180"/>
                <w:tab w:val="left" w:pos="360"/>
              </w:tabs>
              <w:spacing w:after="0" w:line="240" w:lineRule="auto"/>
              <w:jc w:val="center"/>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Autoritatea competentă la care se face raportarea</w:t>
            </w:r>
          </w:p>
        </w:tc>
      </w:tr>
      <w:tr w:rsidR="009742E1" w:rsidRPr="004A1CEB" w:rsidTr="005540E0">
        <w:trPr>
          <w:jc w:val="center"/>
        </w:trPr>
        <w:tc>
          <w:tcPr>
            <w:tcW w:w="373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 xml:space="preserve">Orice poluare semnificativă </w:t>
            </w:r>
            <w:r w:rsidRPr="004A1CEB">
              <w:rPr>
                <w:rFonts w:ascii="Arial" w:eastAsia="Times New Roman" w:hAnsi="Arial" w:cs="Arial"/>
                <w:sz w:val="24"/>
                <w:szCs w:val="24"/>
                <w:lang w:val="ro-RO" w:eastAsia="ro-RO"/>
              </w:rPr>
              <w:t>se va anunţa telefonic</w:t>
            </w:r>
          </w:p>
        </w:tc>
        <w:tc>
          <w:tcPr>
            <w:tcW w:w="146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când se produce</w:t>
            </w:r>
          </w:p>
        </w:tc>
        <w:tc>
          <w:tcPr>
            <w:tcW w:w="241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în cel mai scurt timp posibil</w:t>
            </w:r>
          </w:p>
        </w:tc>
        <w:tc>
          <w:tcPr>
            <w:tcW w:w="2262"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A.P.M .Sibiu</w:t>
            </w:r>
          </w:p>
          <w:p w:rsidR="00AE08AE" w:rsidRPr="004A1CEB" w:rsidRDefault="00AE08AE" w:rsidP="005540E0">
            <w:pPr>
              <w:tabs>
                <w:tab w:val="left" w:pos="180"/>
                <w:tab w:val="left" w:pos="360"/>
              </w:tabs>
              <w:spacing w:after="0" w:line="240" w:lineRule="auto"/>
              <w:rPr>
                <w:rFonts w:ascii="Arial" w:eastAsia="Times New Roman" w:hAnsi="Arial" w:cs="Arial"/>
                <w:b/>
                <w:sz w:val="24"/>
                <w:szCs w:val="24"/>
                <w:lang w:val="ro-RO" w:eastAsia="ro-RO"/>
              </w:rPr>
            </w:pPr>
            <w:r w:rsidRPr="004A1CEB">
              <w:rPr>
                <w:rFonts w:ascii="Arial" w:eastAsia="Times New Roman" w:hAnsi="Arial" w:cs="Arial"/>
                <w:bCs/>
                <w:sz w:val="24"/>
                <w:szCs w:val="24"/>
                <w:lang w:val="ro-RO" w:eastAsia="ro-RO"/>
              </w:rPr>
              <w:t xml:space="preserve">G.N.M.- C.J. Sibiu </w:t>
            </w:r>
          </w:p>
        </w:tc>
      </w:tr>
      <w:tr w:rsidR="009742E1" w:rsidRPr="004A1CEB" w:rsidTr="005540E0">
        <w:trPr>
          <w:jc w:val="center"/>
        </w:trPr>
        <w:tc>
          <w:tcPr>
            <w:tcW w:w="373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
                <w:sz w:val="24"/>
                <w:szCs w:val="24"/>
                <w:lang w:val="ro-RO" w:eastAsia="ro-RO"/>
              </w:rPr>
            </w:pPr>
            <w:r w:rsidRPr="004A1CEB">
              <w:rPr>
                <w:rFonts w:ascii="Arial" w:eastAsia="Times New Roman" w:hAnsi="Arial" w:cs="Arial"/>
                <w:bCs/>
                <w:sz w:val="24"/>
                <w:szCs w:val="24"/>
                <w:lang w:val="ro-RO" w:eastAsia="ro-RO"/>
              </w:rPr>
              <w:t>Reclamaţii (când ele exista)</w:t>
            </w:r>
          </w:p>
        </w:tc>
        <w:tc>
          <w:tcPr>
            <w:tcW w:w="146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când există</w:t>
            </w:r>
          </w:p>
        </w:tc>
        <w:tc>
          <w:tcPr>
            <w:tcW w:w="241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în luna următoare primirii acesteia</w:t>
            </w:r>
          </w:p>
        </w:tc>
        <w:tc>
          <w:tcPr>
            <w:tcW w:w="2262"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A.P.M .Sibiu</w:t>
            </w:r>
          </w:p>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G.N.M.- C.J. Sibiu</w:t>
            </w:r>
          </w:p>
        </w:tc>
      </w:tr>
      <w:tr w:rsidR="009742E1" w:rsidRPr="004A1CEB" w:rsidTr="005540E0">
        <w:trPr>
          <w:jc w:val="center"/>
        </w:trPr>
        <w:tc>
          <w:tcPr>
            <w:tcW w:w="373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Raportul anual de mediu (RAM)</w:t>
            </w:r>
          </w:p>
        </w:tc>
        <w:tc>
          <w:tcPr>
            <w:tcW w:w="1460" w:type="dxa"/>
            <w:tcMar>
              <w:left w:w="28" w:type="dxa"/>
              <w:right w:w="28" w:type="dxa"/>
            </w:tcMar>
          </w:tcPr>
          <w:p w:rsidR="00AE08AE" w:rsidRPr="004A1CEB" w:rsidRDefault="00AE08AE" w:rsidP="005540E0">
            <w:pPr>
              <w:tabs>
                <w:tab w:val="left" w:pos="180"/>
                <w:tab w:val="left" w:pos="360"/>
              </w:tabs>
              <w:spacing w:after="0" w:line="240" w:lineRule="auto"/>
              <w:jc w:val="both"/>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anual</w:t>
            </w:r>
          </w:p>
        </w:tc>
        <w:tc>
          <w:tcPr>
            <w:tcW w:w="241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până la data de </w:t>
            </w:r>
          </w:p>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
                <w:sz w:val="24"/>
                <w:szCs w:val="24"/>
                <w:lang w:val="ro-RO" w:eastAsia="ro-RO"/>
              </w:rPr>
              <w:t>01 martie</w:t>
            </w:r>
            <w:r w:rsidRPr="004A1CEB">
              <w:rPr>
                <w:rFonts w:ascii="Arial" w:eastAsia="Times New Roman" w:hAnsi="Arial" w:cs="Arial"/>
                <w:sz w:val="24"/>
                <w:szCs w:val="24"/>
                <w:lang w:val="ro-RO" w:eastAsia="ro-RO"/>
              </w:rPr>
              <w:t xml:space="preserve"> a fiecărui an pentru anul anterior celui pentru care se realizează raportarea</w:t>
            </w:r>
            <w:r w:rsidRPr="004A1CEB">
              <w:rPr>
                <w:rFonts w:ascii="Arial" w:eastAsia="Times New Roman" w:hAnsi="Arial" w:cs="Arial"/>
                <w:bCs/>
                <w:sz w:val="24"/>
                <w:szCs w:val="24"/>
                <w:lang w:val="ro-RO" w:eastAsia="ro-RO"/>
              </w:rPr>
              <w:t xml:space="preserve"> </w:t>
            </w:r>
          </w:p>
        </w:tc>
        <w:tc>
          <w:tcPr>
            <w:tcW w:w="2262"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A.P.M. Sibiu</w:t>
            </w:r>
          </w:p>
          <w:p w:rsidR="00AE08AE" w:rsidRPr="004A1CEB" w:rsidRDefault="00AE08AE" w:rsidP="005540E0">
            <w:pPr>
              <w:tabs>
                <w:tab w:val="left" w:pos="180"/>
                <w:tab w:val="left" w:pos="360"/>
              </w:tabs>
              <w:spacing w:after="0" w:line="240" w:lineRule="auto"/>
              <w:jc w:val="both"/>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G.N.M.- C.J. Sibiu</w:t>
            </w:r>
          </w:p>
        </w:tc>
      </w:tr>
      <w:tr w:rsidR="009742E1" w:rsidRPr="004A1CEB" w:rsidTr="005540E0">
        <w:trPr>
          <w:jc w:val="center"/>
        </w:trPr>
        <w:tc>
          <w:tcPr>
            <w:tcW w:w="3730" w:type="dxa"/>
            <w:tcMar>
              <w:left w:w="28" w:type="dxa"/>
              <w:right w:w="28" w:type="dxa"/>
            </w:tcMar>
          </w:tcPr>
          <w:p w:rsidR="00AE08AE" w:rsidRPr="004A1CEB" w:rsidRDefault="00AE08AE" w:rsidP="005540E0">
            <w:pPr>
              <w:tabs>
                <w:tab w:val="left" w:pos="2140"/>
              </w:tabs>
              <w:spacing w:after="0" w:line="240" w:lineRule="auto"/>
              <w:rPr>
                <w:rFonts w:ascii="Arial" w:eastAsia="Times New Roman" w:hAnsi="Arial" w:cs="Arial"/>
                <w:snapToGrid w:val="0"/>
                <w:sz w:val="24"/>
                <w:szCs w:val="24"/>
                <w:lang w:val="ro-RO" w:eastAsia="ro-RO"/>
              </w:rPr>
            </w:pPr>
            <w:r w:rsidRPr="004A1CEB">
              <w:rPr>
                <w:rFonts w:ascii="Arial" w:eastAsia="Times New Roman" w:hAnsi="Arial" w:cs="Arial"/>
                <w:bCs/>
                <w:snapToGrid w:val="0"/>
                <w:sz w:val="24"/>
                <w:szCs w:val="24"/>
                <w:lang w:val="ro-RO" w:eastAsia="ro-RO"/>
              </w:rPr>
              <w:t xml:space="preserve">Raportul anual pentru Registrul poluanţilor emişi, conform </w:t>
            </w:r>
            <w:r w:rsidRPr="004A1CEB">
              <w:rPr>
                <w:rFonts w:ascii="Arial" w:eastAsia="Times New Roman" w:hAnsi="Arial" w:cs="Arial"/>
                <w:snapToGrid w:val="0"/>
                <w:sz w:val="24"/>
                <w:szCs w:val="24"/>
                <w:lang w:val="ro-RO" w:eastAsia="ro-RO"/>
              </w:rPr>
              <w:t>Regulamentului  EPRTR, aprobat de Hotărârea nr. 140/2008.</w:t>
            </w:r>
          </w:p>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p>
        </w:tc>
        <w:tc>
          <w:tcPr>
            <w:tcW w:w="146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anual</w:t>
            </w:r>
          </w:p>
        </w:tc>
        <w:tc>
          <w:tcPr>
            <w:tcW w:w="241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până la data de </w:t>
            </w:r>
          </w:p>
          <w:p w:rsidR="00AD44A4"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
                <w:sz w:val="24"/>
                <w:szCs w:val="24"/>
                <w:lang w:val="ro-RO" w:eastAsia="ro-RO"/>
              </w:rPr>
              <w:t>30 aprilie</w:t>
            </w:r>
            <w:r w:rsidRPr="004A1CEB">
              <w:rPr>
                <w:rFonts w:ascii="Arial" w:eastAsia="Times New Roman" w:hAnsi="Arial" w:cs="Arial"/>
                <w:sz w:val="24"/>
                <w:szCs w:val="24"/>
                <w:lang w:val="ro-RO" w:eastAsia="ro-RO"/>
              </w:rPr>
              <w:t xml:space="preserve"> a fiecărui an pentru anul  anterior celui pentru care se realizează raportarea</w:t>
            </w:r>
            <w:r w:rsidRPr="004A1CEB">
              <w:rPr>
                <w:rFonts w:ascii="Arial" w:eastAsia="Times New Roman" w:hAnsi="Arial" w:cs="Arial"/>
                <w:bCs/>
                <w:sz w:val="24"/>
                <w:szCs w:val="24"/>
                <w:lang w:val="ro-RO" w:eastAsia="ro-RO"/>
              </w:rPr>
              <w:t xml:space="preserve"> </w:t>
            </w:r>
          </w:p>
        </w:tc>
        <w:tc>
          <w:tcPr>
            <w:tcW w:w="2262" w:type="dxa"/>
            <w:tcMar>
              <w:left w:w="28" w:type="dxa"/>
              <w:right w:w="28" w:type="dxa"/>
            </w:tcMar>
          </w:tcPr>
          <w:p w:rsidR="00AE08AE" w:rsidRPr="004A1CEB" w:rsidRDefault="00AE08AE" w:rsidP="005540E0">
            <w:pPr>
              <w:tabs>
                <w:tab w:val="left" w:pos="180"/>
                <w:tab w:val="left" w:pos="360"/>
              </w:tabs>
              <w:spacing w:after="0" w:line="240" w:lineRule="auto"/>
              <w:jc w:val="both"/>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 xml:space="preserve">A.P.M. Sibiu </w:t>
            </w:r>
          </w:p>
          <w:p w:rsidR="00AE08AE" w:rsidRPr="004A1CEB" w:rsidRDefault="00AE08AE" w:rsidP="005540E0">
            <w:pPr>
              <w:tabs>
                <w:tab w:val="left" w:pos="180"/>
                <w:tab w:val="left" w:pos="360"/>
              </w:tabs>
              <w:spacing w:after="0" w:line="240" w:lineRule="auto"/>
              <w:jc w:val="both"/>
              <w:rPr>
                <w:rFonts w:ascii="Arial" w:eastAsia="Times New Roman" w:hAnsi="Arial" w:cs="Arial"/>
                <w:sz w:val="24"/>
                <w:szCs w:val="24"/>
                <w:lang w:val="ro-RO" w:eastAsia="ro-RO"/>
              </w:rPr>
            </w:pPr>
          </w:p>
        </w:tc>
      </w:tr>
      <w:tr w:rsidR="009742E1" w:rsidRPr="004A1CEB" w:rsidTr="005540E0">
        <w:trPr>
          <w:jc w:val="center"/>
        </w:trPr>
        <w:tc>
          <w:tcPr>
            <w:tcW w:w="373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sz w:val="24"/>
                <w:szCs w:val="24"/>
                <w:lang w:val="ro-RO" w:eastAsia="ro-RO"/>
              </w:rPr>
              <w:t>Raportarea inventarului emisiilor în atmosferă, conform O.M. nr. 3299/2012</w:t>
            </w:r>
          </w:p>
        </w:tc>
        <w:tc>
          <w:tcPr>
            <w:tcW w:w="146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anual</w:t>
            </w:r>
          </w:p>
        </w:tc>
        <w:tc>
          <w:tcPr>
            <w:tcW w:w="2410" w:type="dxa"/>
            <w:shd w:val="clear" w:color="auto" w:fill="auto"/>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până la data de </w:t>
            </w:r>
            <w:r w:rsidRPr="004A1CEB">
              <w:rPr>
                <w:rFonts w:ascii="Arial" w:eastAsia="Times New Roman" w:hAnsi="Arial" w:cs="Arial"/>
                <w:b/>
                <w:sz w:val="24"/>
                <w:szCs w:val="24"/>
                <w:lang w:val="ro-RO" w:eastAsia="ro-RO"/>
              </w:rPr>
              <w:t xml:space="preserve">15 martie </w:t>
            </w:r>
            <w:r w:rsidRPr="004A1CEB">
              <w:rPr>
                <w:rFonts w:ascii="Arial" w:eastAsia="Times New Roman" w:hAnsi="Arial" w:cs="Arial"/>
                <w:sz w:val="24"/>
                <w:szCs w:val="24"/>
                <w:lang w:val="ro-RO" w:eastAsia="ro-RO"/>
              </w:rPr>
              <w:t xml:space="preserve">a fiecărui an pentru anul  anterior celui pentru </w:t>
            </w:r>
          </w:p>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care se realizează raportarea</w:t>
            </w:r>
            <w:r w:rsidRPr="004A1CEB">
              <w:rPr>
                <w:rFonts w:ascii="Arial" w:eastAsia="Times New Roman" w:hAnsi="Arial" w:cs="Arial"/>
                <w:bCs/>
                <w:sz w:val="24"/>
                <w:szCs w:val="24"/>
                <w:lang w:val="ro-RO" w:eastAsia="ro-RO"/>
              </w:rPr>
              <w:t xml:space="preserve"> </w:t>
            </w:r>
            <w:r w:rsidRPr="004A1CEB">
              <w:rPr>
                <w:rFonts w:ascii="Arial" w:eastAsia="Times New Roman" w:hAnsi="Arial" w:cs="Arial"/>
                <w:sz w:val="24"/>
                <w:szCs w:val="24"/>
                <w:lang w:val="ro-RO" w:eastAsia="ro-RO"/>
              </w:rPr>
              <w:t xml:space="preserve">sau conform solicitării </w:t>
            </w:r>
            <w:r w:rsidRPr="004A1CEB">
              <w:rPr>
                <w:rFonts w:ascii="Arial" w:eastAsia="Times New Roman" w:hAnsi="Arial" w:cs="Arial"/>
                <w:bCs/>
                <w:sz w:val="24"/>
                <w:szCs w:val="24"/>
                <w:lang w:val="ro-RO" w:eastAsia="ro-RO"/>
              </w:rPr>
              <w:t>A.P.M. Sibiu</w:t>
            </w:r>
          </w:p>
        </w:tc>
        <w:tc>
          <w:tcPr>
            <w:tcW w:w="2262" w:type="dxa"/>
            <w:tcMar>
              <w:left w:w="28" w:type="dxa"/>
              <w:right w:w="28" w:type="dxa"/>
            </w:tcMar>
          </w:tcPr>
          <w:p w:rsidR="00AE08AE" w:rsidRPr="004A1CEB" w:rsidRDefault="00AE08AE" w:rsidP="005540E0">
            <w:pPr>
              <w:tabs>
                <w:tab w:val="left" w:pos="180"/>
                <w:tab w:val="left" w:pos="360"/>
              </w:tabs>
              <w:spacing w:after="0" w:line="240" w:lineRule="auto"/>
              <w:jc w:val="both"/>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 xml:space="preserve">A.P.M. Sibiu </w:t>
            </w:r>
          </w:p>
          <w:p w:rsidR="00AE08AE" w:rsidRPr="004A1CEB" w:rsidRDefault="00AE08AE" w:rsidP="005540E0">
            <w:pPr>
              <w:tabs>
                <w:tab w:val="left" w:pos="180"/>
                <w:tab w:val="left" w:pos="360"/>
              </w:tabs>
              <w:spacing w:after="0" w:line="240" w:lineRule="auto"/>
              <w:jc w:val="both"/>
              <w:rPr>
                <w:rFonts w:ascii="Arial" w:eastAsia="Times New Roman" w:hAnsi="Arial" w:cs="Arial"/>
                <w:bCs/>
                <w:sz w:val="24"/>
                <w:szCs w:val="24"/>
                <w:lang w:val="ro-RO" w:eastAsia="ro-RO"/>
              </w:rPr>
            </w:pPr>
          </w:p>
        </w:tc>
      </w:tr>
      <w:tr w:rsidR="009742E1" w:rsidRPr="004A1CEB" w:rsidTr="005540E0">
        <w:trPr>
          <w:trHeight w:val="966"/>
          <w:jc w:val="center"/>
        </w:trPr>
        <w:tc>
          <w:tcPr>
            <w:tcW w:w="3730" w:type="dxa"/>
            <w:tcBorders>
              <w:bottom w:val="single" w:sz="4" w:space="0" w:color="auto"/>
            </w:tcBorders>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Raportarea situaţiei gestiunii deşeurilor,  potrivit H.G. nr. 856/2002.</w:t>
            </w:r>
          </w:p>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hAnsi="Arial" w:cs="Arial"/>
                <w:sz w:val="24"/>
                <w:szCs w:val="24"/>
                <w:lang w:val="ro-RO"/>
              </w:rPr>
              <w:t>Datele de raportare se transmit în format electronic sau pe suport de hârtie</w:t>
            </w:r>
          </w:p>
        </w:tc>
        <w:tc>
          <w:tcPr>
            <w:tcW w:w="1460" w:type="dxa"/>
            <w:tcBorders>
              <w:bottom w:val="single" w:sz="4" w:space="0" w:color="auto"/>
            </w:tcBorders>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anual</w:t>
            </w:r>
          </w:p>
        </w:tc>
        <w:tc>
          <w:tcPr>
            <w:tcW w:w="2410" w:type="dxa"/>
            <w:tcBorders>
              <w:bottom w:val="single" w:sz="4" w:space="0" w:color="auto"/>
            </w:tcBorders>
            <w:shd w:val="clear" w:color="auto" w:fill="auto"/>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până la data de </w:t>
            </w:r>
          </w:p>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31 martie</w:t>
            </w:r>
            <w:r w:rsidRPr="004A1CEB">
              <w:rPr>
                <w:rFonts w:ascii="Arial" w:eastAsia="Times New Roman" w:hAnsi="Arial" w:cs="Arial"/>
                <w:sz w:val="24"/>
                <w:szCs w:val="24"/>
                <w:lang w:val="ro-RO" w:eastAsia="ro-RO"/>
              </w:rPr>
              <w:t xml:space="preserve"> a fiecărui</w:t>
            </w:r>
          </w:p>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 an pentru anul     anterior celui pentru </w:t>
            </w:r>
          </w:p>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care se realizează raportarea</w:t>
            </w:r>
          </w:p>
        </w:tc>
        <w:tc>
          <w:tcPr>
            <w:tcW w:w="2262" w:type="dxa"/>
            <w:tcBorders>
              <w:bottom w:val="single" w:sz="4" w:space="0" w:color="auto"/>
            </w:tcBorders>
            <w:tcMar>
              <w:left w:w="28" w:type="dxa"/>
              <w:right w:w="28" w:type="dxa"/>
            </w:tcMar>
          </w:tcPr>
          <w:p w:rsidR="00AE08AE" w:rsidRPr="004A1CEB" w:rsidRDefault="00AE08AE" w:rsidP="005540E0">
            <w:pPr>
              <w:tabs>
                <w:tab w:val="left" w:pos="180"/>
                <w:tab w:val="left" w:pos="360"/>
              </w:tabs>
              <w:spacing w:after="0" w:line="240" w:lineRule="auto"/>
              <w:jc w:val="both"/>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 xml:space="preserve">A.P.M. Sibiu </w:t>
            </w:r>
          </w:p>
          <w:p w:rsidR="00AE08AE" w:rsidRPr="004A1CEB" w:rsidRDefault="00AE08AE" w:rsidP="005540E0">
            <w:pPr>
              <w:tabs>
                <w:tab w:val="left" w:pos="180"/>
                <w:tab w:val="left" w:pos="360"/>
              </w:tabs>
              <w:spacing w:after="0" w:line="240" w:lineRule="auto"/>
              <w:jc w:val="both"/>
              <w:rPr>
                <w:rFonts w:ascii="Arial" w:eastAsia="Times New Roman" w:hAnsi="Arial" w:cs="Arial"/>
                <w:sz w:val="24"/>
                <w:szCs w:val="24"/>
                <w:lang w:val="ro-RO" w:eastAsia="ro-RO"/>
              </w:rPr>
            </w:pPr>
          </w:p>
        </w:tc>
      </w:tr>
      <w:tr w:rsidR="009742E1" w:rsidRPr="004A1CEB" w:rsidTr="005540E0">
        <w:trPr>
          <w:trHeight w:val="966"/>
          <w:jc w:val="center"/>
        </w:trPr>
        <w:tc>
          <w:tcPr>
            <w:tcW w:w="3730" w:type="dxa"/>
            <w:tcBorders>
              <w:bottom w:val="single" w:sz="4" w:space="0" w:color="auto"/>
            </w:tcBorders>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Evidenţa gestiunii deşeurilor colectate, transportate, depozitate temporar, valorificate şi eliminate</w:t>
            </w:r>
          </w:p>
        </w:tc>
        <w:tc>
          <w:tcPr>
            <w:tcW w:w="1460" w:type="dxa"/>
            <w:tcBorders>
              <w:bottom w:val="single" w:sz="4" w:space="0" w:color="auto"/>
            </w:tcBorders>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lunar</w:t>
            </w:r>
          </w:p>
        </w:tc>
        <w:tc>
          <w:tcPr>
            <w:tcW w:w="2410" w:type="dxa"/>
            <w:tcBorders>
              <w:bottom w:val="single" w:sz="4" w:space="0" w:color="auto"/>
            </w:tcBorders>
            <w:shd w:val="clear" w:color="auto" w:fill="auto"/>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Până la data de 10 ale  lunii următoare</w:t>
            </w:r>
          </w:p>
        </w:tc>
        <w:tc>
          <w:tcPr>
            <w:tcW w:w="2262" w:type="dxa"/>
            <w:tcBorders>
              <w:bottom w:val="single" w:sz="4" w:space="0" w:color="auto"/>
            </w:tcBorders>
            <w:tcMar>
              <w:left w:w="28" w:type="dxa"/>
              <w:right w:w="28" w:type="dxa"/>
            </w:tcMar>
          </w:tcPr>
          <w:p w:rsidR="00AE08AE" w:rsidRPr="004A1CEB" w:rsidRDefault="00AE08AE" w:rsidP="005540E0">
            <w:pPr>
              <w:tabs>
                <w:tab w:val="left" w:pos="180"/>
                <w:tab w:val="left" w:pos="360"/>
              </w:tabs>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A.P.M. Sibiu</w:t>
            </w:r>
          </w:p>
        </w:tc>
      </w:tr>
      <w:tr w:rsidR="009742E1" w:rsidRPr="004A1CEB" w:rsidTr="005540E0">
        <w:trPr>
          <w:trHeight w:val="966"/>
          <w:jc w:val="center"/>
        </w:trPr>
        <w:tc>
          <w:tcPr>
            <w:tcW w:w="3730" w:type="dxa"/>
            <w:tcBorders>
              <w:bottom w:val="single" w:sz="4" w:space="0" w:color="auto"/>
            </w:tcBorders>
            <w:tcMar>
              <w:left w:w="28" w:type="dxa"/>
              <w:right w:w="28" w:type="dxa"/>
            </w:tcMar>
          </w:tcPr>
          <w:p w:rsidR="00AE08AE" w:rsidRPr="004A1CEB" w:rsidRDefault="00834C3D" w:rsidP="00834C3D">
            <w:pPr>
              <w:pStyle w:val="Corptext"/>
              <w:tabs>
                <w:tab w:val="left" w:pos="180"/>
                <w:tab w:val="left" w:pos="360"/>
              </w:tabs>
              <w:rPr>
                <w:rFonts w:ascii="Arial" w:hAnsi="Arial" w:cs="Arial"/>
                <w:bCs/>
                <w:sz w:val="24"/>
                <w:szCs w:val="24"/>
                <w:lang w:val="ro-RO"/>
              </w:rPr>
            </w:pPr>
            <w:r w:rsidRPr="004A1CEB">
              <w:rPr>
                <w:rFonts w:ascii="Arial" w:hAnsi="Arial" w:cs="Arial"/>
                <w:sz w:val="24"/>
                <w:szCs w:val="24"/>
                <w:lang w:val="ro-RO"/>
              </w:rPr>
              <w:t>Raportarea informaţiilor privind uleiul proaspăt consumat, precum şi cantitatea, calitatea, provenienţa, localizarea şi înregistrarea stocării şi predării uleiurilor uzate, conform HG 235/2007</w:t>
            </w:r>
          </w:p>
        </w:tc>
        <w:tc>
          <w:tcPr>
            <w:tcW w:w="1460" w:type="dxa"/>
            <w:tcBorders>
              <w:bottom w:val="single" w:sz="4" w:space="0" w:color="auto"/>
            </w:tcBorders>
            <w:tcMar>
              <w:left w:w="28" w:type="dxa"/>
              <w:right w:w="28" w:type="dxa"/>
            </w:tcMar>
          </w:tcPr>
          <w:p w:rsidR="00AE08AE" w:rsidRPr="004A1CEB" w:rsidRDefault="00834C3D" w:rsidP="005540E0">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semestrial</w:t>
            </w:r>
          </w:p>
        </w:tc>
        <w:tc>
          <w:tcPr>
            <w:tcW w:w="2410" w:type="dxa"/>
            <w:tcBorders>
              <w:bottom w:val="single" w:sz="4" w:space="0" w:color="auto"/>
            </w:tcBorders>
            <w:shd w:val="clear" w:color="auto" w:fill="auto"/>
            <w:tcMar>
              <w:left w:w="28" w:type="dxa"/>
              <w:right w:w="28" w:type="dxa"/>
            </w:tcMar>
          </w:tcPr>
          <w:p w:rsidR="00FA67C6" w:rsidRPr="004A1CEB" w:rsidRDefault="009370E9" w:rsidP="009370E9">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 xml:space="preserve">Până la data de </w:t>
            </w:r>
            <w:r w:rsidRPr="004A1CEB">
              <w:rPr>
                <w:rFonts w:ascii="Arial" w:hAnsi="Arial" w:cs="Arial"/>
                <w:b/>
                <w:sz w:val="24"/>
                <w:szCs w:val="24"/>
                <w:lang w:val="ro-RO"/>
              </w:rPr>
              <w:t>31 iulie</w:t>
            </w:r>
            <w:r w:rsidRPr="004A1CEB">
              <w:rPr>
                <w:rFonts w:ascii="Arial" w:hAnsi="Arial" w:cs="Arial"/>
                <w:sz w:val="24"/>
                <w:szCs w:val="24"/>
                <w:lang w:val="ro-RO"/>
              </w:rPr>
              <w:t xml:space="preserve">, respectiv </w:t>
            </w:r>
            <w:r w:rsidRPr="004A1CEB">
              <w:rPr>
                <w:rFonts w:ascii="Arial" w:hAnsi="Arial" w:cs="Arial"/>
                <w:b/>
                <w:sz w:val="24"/>
                <w:szCs w:val="24"/>
                <w:lang w:val="ro-RO"/>
              </w:rPr>
              <w:t>31 ianuarie</w:t>
            </w:r>
          </w:p>
        </w:tc>
        <w:tc>
          <w:tcPr>
            <w:tcW w:w="2262" w:type="dxa"/>
            <w:tcBorders>
              <w:bottom w:val="single" w:sz="4" w:space="0" w:color="auto"/>
            </w:tcBorders>
            <w:tcMar>
              <w:left w:w="28" w:type="dxa"/>
              <w:right w:w="28" w:type="dxa"/>
            </w:tcMar>
          </w:tcPr>
          <w:p w:rsidR="00AE08AE" w:rsidRPr="004A1CEB" w:rsidRDefault="00834C3D"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sz w:val="24"/>
                <w:szCs w:val="24"/>
                <w:lang w:val="ro-RO" w:eastAsia="ro-RO"/>
              </w:rPr>
              <w:t>A.P.M. Sibiu</w:t>
            </w:r>
          </w:p>
        </w:tc>
      </w:tr>
      <w:tr w:rsidR="001922DD" w:rsidRPr="004A1CEB" w:rsidTr="005540E0">
        <w:trPr>
          <w:trHeight w:val="966"/>
          <w:jc w:val="center"/>
        </w:trPr>
        <w:tc>
          <w:tcPr>
            <w:tcW w:w="3730" w:type="dxa"/>
            <w:tcBorders>
              <w:bottom w:val="single" w:sz="4" w:space="0" w:color="auto"/>
            </w:tcBorders>
            <w:tcMar>
              <w:left w:w="28" w:type="dxa"/>
              <w:right w:w="28" w:type="dxa"/>
            </w:tcMar>
          </w:tcPr>
          <w:p w:rsidR="001922DD" w:rsidRPr="004A1CEB" w:rsidRDefault="001922DD" w:rsidP="00834C3D">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Uleiuri - Chestionarul 2.1:Generatori uleiuri exclusiv service-urile şi PFA</w:t>
            </w:r>
          </w:p>
        </w:tc>
        <w:tc>
          <w:tcPr>
            <w:tcW w:w="1460" w:type="dxa"/>
            <w:tcBorders>
              <w:bottom w:val="single" w:sz="4" w:space="0" w:color="auto"/>
            </w:tcBorders>
            <w:tcMar>
              <w:left w:w="28" w:type="dxa"/>
              <w:right w:w="28" w:type="dxa"/>
            </w:tcMar>
          </w:tcPr>
          <w:p w:rsidR="001922DD" w:rsidRPr="004A1CEB" w:rsidRDefault="001922DD">
            <w:pPr>
              <w:rPr>
                <w:rFonts w:ascii="Arial" w:hAnsi="Arial" w:cs="Arial"/>
                <w:sz w:val="24"/>
                <w:szCs w:val="24"/>
                <w:lang w:val="ro-RO"/>
              </w:rPr>
            </w:pPr>
            <w:r w:rsidRPr="004A1CEB">
              <w:rPr>
                <w:rFonts w:ascii="Arial" w:hAnsi="Arial" w:cs="Arial"/>
                <w:sz w:val="24"/>
                <w:szCs w:val="24"/>
                <w:lang w:val="ro-RO"/>
              </w:rPr>
              <w:t>anual</w:t>
            </w:r>
          </w:p>
        </w:tc>
        <w:tc>
          <w:tcPr>
            <w:tcW w:w="2410" w:type="dxa"/>
            <w:tcBorders>
              <w:bottom w:val="single" w:sz="4" w:space="0" w:color="auto"/>
            </w:tcBorders>
            <w:shd w:val="clear" w:color="auto" w:fill="auto"/>
            <w:tcMar>
              <w:left w:w="28" w:type="dxa"/>
              <w:right w:w="28" w:type="dxa"/>
            </w:tcMar>
          </w:tcPr>
          <w:p w:rsidR="001922DD" w:rsidRPr="004A1CEB" w:rsidRDefault="001922DD" w:rsidP="005540E0">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1 februarie – 31 mai</w:t>
            </w:r>
          </w:p>
        </w:tc>
        <w:tc>
          <w:tcPr>
            <w:tcW w:w="2262" w:type="dxa"/>
            <w:tcBorders>
              <w:bottom w:val="single" w:sz="4" w:space="0" w:color="auto"/>
            </w:tcBorders>
            <w:tcMar>
              <w:left w:w="28" w:type="dxa"/>
              <w:right w:w="28" w:type="dxa"/>
            </w:tcMar>
          </w:tcPr>
          <w:p w:rsidR="001922DD" w:rsidRPr="004A1CEB" w:rsidRDefault="001922DD">
            <w:pPr>
              <w:rPr>
                <w:lang w:val="ro-RO"/>
              </w:rPr>
            </w:pPr>
            <w:r w:rsidRPr="004A1CEB">
              <w:rPr>
                <w:rFonts w:ascii="Arial" w:eastAsia="Times New Roman" w:hAnsi="Arial" w:cs="Arial"/>
                <w:sz w:val="24"/>
                <w:szCs w:val="24"/>
                <w:lang w:val="ro-RO" w:eastAsia="ro-RO"/>
              </w:rPr>
              <w:t>A.P.M. Sibiu</w:t>
            </w:r>
          </w:p>
        </w:tc>
      </w:tr>
      <w:tr w:rsidR="001922DD" w:rsidRPr="004A1CEB" w:rsidTr="005540E0">
        <w:trPr>
          <w:trHeight w:val="966"/>
          <w:jc w:val="center"/>
        </w:trPr>
        <w:tc>
          <w:tcPr>
            <w:tcW w:w="3730" w:type="dxa"/>
            <w:tcBorders>
              <w:bottom w:val="single" w:sz="4" w:space="0" w:color="auto"/>
            </w:tcBorders>
            <w:tcMar>
              <w:left w:w="28" w:type="dxa"/>
              <w:right w:w="28" w:type="dxa"/>
            </w:tcMar>
          </w:tcPr>
          <w:p w:rsidR="001922DD" w:rsidRPr="004A1CEB" w:rsidRDefault="001922DD" w:rsidP="00834C3D">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 xml:space="preserve">Chestionar 4: </w:t>
            </w:r>
            <w:proofErr w:type="spellStart"/>
            <w:r w:rsidRPr="004A1CEB">
              <w:rPr>
                <w:rFonts w:ascii="Arial" w:hAnsi="Arial" w:cs="Arial"/>
                <w:sz w:val="24"/>
                <w:szCs w:val="24"/>
                <w:lang w:val="ro-RO"/>
              </w:rPr>
              <w:t>PRODDES-completat</w:t>
            </w:r>
            <w:proofErr w:type="spellEnd"/>
            <w:r w:rsidRPr="004A1CEB">
              <w:rPr>
                <w:rFonts w:ascii="Arial" w:hAnsi="Arial" w:cs="Arial"/>
                <w:sz w:val="24"/>
                <w:szCs w:val="24"/>
                <w:lang w:val="ro-RO"/>
              </w:rPr>
              <w:t xml:space="preserve"> de producătorii de deşeuri</w:t>
            </w:r>
          </w:p>
        </w:tc>
        <w:tc>
          <w:tcPr>
            <w:tcW w:w="1460" w:type="dxa"/>
            <w:tcBorders>
              <w:bottom w:val="single" w:sz="4" w:space="0" w:color="auto"/>
            </w:tcBorders>
            <w:tcMar>
              <w:left w:w="28" w:type="dxa"/>
              <w:right w:w="28" w:type="dxa"/>
            </w:tcMar>
          </w:tcPr>
          <w:p w:rsidR="001922DD" w:rsidRPr="004A1CEB" w:rsidRDefault="001922DD">
            <w:pPr>
              <w:rPr>
                <w:rFonts w:ascii="Arial" w:hAnsi="Arial" w:cs="Arial"/>
                <w:sz w:val="24"/>
                <w:szCs w:val="24"/>
                <w:lang w:val="ro-RO"/>
              </w:rPr>
            </w:pPr>
            <w:r w:rsidRPr="004A1CEB">
              <w:rPr>
                <w:rFonts w:ascii="Arial" w:hAnsi="Arial" w:cs="Arial"/>
                <w:sz w:val="24"/>
                <w:szCs w:val="24"/>
                <w:lang w:val="ro-RO"/>
              </w:rPr>
              <w:t>anual</w:t>
            </w:r>
          </w:p>
        </w:tc>
        <w:tc>
          <w:tcPr>
            <w:tcW w:w="2410" w:type="dxa"/>
            <w:tcBorders>
              <w:bottom w:val="single" w:sz="4" w:space="0" w:color="auto"/>
            </w:tcBorders>
            <w:shd w:val="clear" w:color="auto" w:fill="auto"/>
            <w:tcMar>
              <w:left w:w="28" w:type="dxa"/>
              <w:right w:w="28" w:type="dxa"/>
            </w:tcMar>
          </w:tcPr>
          <w:p w:rsidR="001922DD" w:rsidRPr="004A1CEB" w:rsidRDefault="001922DD" w:rsidP="005540E0">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1 februarie – 15 iunie</w:t>
            </w:r>
          </w:p>
        </w:tc>
        <w:tc>
          <w:tcPr>
            <w:tcW w:w="2262" w:type="dxa"/>
            <w:tcBorders>
              <w:bottom w:val="single" w:sz="4" w:space="0" w:color="auto"/>
            </w:tcBorders>
            <w:tcMar>
              <w:left w:w="28" w:type="dxa"/>
              <w:right w:w="28" w:type="dxa"/>
            </w:tcMar>
          </w:tcPr>
          <w:p w:rsidR="001922DD" w:rsidRPr="004A1CEB" w:rsidRDefault="001922DD">
            <w:pPr>
              <w:rPr>
                <w:lang w:val="ro-RO"/>
              </w:rPr>
            </w:pPr>
            <w:r w:rsidRPr="004A1CEB">
              <w:rPr>
                <w:rFonts w:ascii="Arial" w:eastAsia="Times New Roman" w:hAnsi="Arial" w:cs="Arial"/>
                <w:sz w:val="24"/>
                <w:szCs w:val="24"/>
                <w:lang w:val="ro-RO" w:eastAsia="ro-RO"/>
              </w:rPr>
              <w:t>A.P.M. Sibiu</w:t>
            </w:r>
          </w:p>
        </w:tc>
      </w:tr>
      <w:tr w:rsidR="001922DD" w:rsidRPr="004A1CEB" w:rsidTr="005540E0">
        <w:trPr>
          <w:trHeight w:val="966"/>
          <w:jc w:val="center"/>
        </w:trPr>
        <w:tc>
          <w:tcPr>
            <w:tcW w:w="3730" w:type="dxa"/>
            <w:tcBorders>
              <w:bottom w:val="single" w:sz="4" w:space="0" w:color="auto"/>
            </w:tcBorders>
            <w:tcMar>
              <w:left w:w="28" w:type="dxa"/>
              <w:right w:w="28" w:type="dxa"/>
            </w:tcMar>
          </w:tcPr>
          <w:p w:rsidR="001922DD" w:rsidRPr="004A1CEB" w:rsidRDefault="001922DD" w:rsidP="00834C3D">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Chestionar 5: TRAT- completat de operatorii ce tratează deşeuri şi au în gestiune diverse instalaţii de tratare</w:t>
            </w:r>
          </w:p>
        </w:tc>
        <w:tc>
          <w:tcPr>
            <w:tcW w:w="1460" w:type="dxa"/>
            <w:tcBorders>
              <w:bottom w:val="single" w:sz="4" w:space="0" w:color="auto"/>
            </w:tcBorders>
            <w:tcMar>
              <w:left w:w="28" w:type="dxa"/>
              <w:right w:w="28" w:type="dxa"/>
            </w:tcMar>
          </w:tcPr>
          <w:p w:rsidR="001922DD" w:rsidRPr="004A1CEB" w:rsidRDefault="001922DD">
            <w:pPr>
              <w:rPr>
                <w:rFonts w:ascii="Arial" w:hAnsi="Arial" w:cs="Arial"/>
                <w:sz w:val="24"/>
                <w:szCs w:val="24"/>
                <w:lang w:val="ro-RO"/>
              </w:rPr>
            </w:pPr>
            <w:r w:rsidRPr="004A1CEB">
              <w:rPr>
                <w:rFonts w:ascii="Arial" w:hAnsi="Arial" w:cs="Arial"/>
                <w:sz w:val="24"/>
                <w:szCs w:val="24"/>
                <w:lang w:val="ro-RO"/>
              </w:rPr>
              <w:t>anual</w:t>
            </w:r>
          </w:p>
        </w:tc>
        <w:tc>
          <w:tcPr>
            <w:tcW w:w="2410" w:type="dxa"/>
            <w:tcBorders>
              <w:bottom w:val="single" w:sz="4" w:space="0" w:color="auto"/>
            </w:tcBorders>
            <w:shd w:val="clear" w:color="auto" w:fill="auto"/>
            <w:tcMar>
              <w:left w:w="28" w:type="dxa"/>
              <w:right w:w="28" w:type="dxa"/>
            </w:tcMar>
          </w:tcPr>
          <w:p w:rsidR="001922DD" w:rsidRPr="004A1CEB" w:rsidRDefault="001922DD" w:rsidP="005540E0">
            <w:pPr>
              <w:pStyle w:val="Corptext"/>
              <w:tabs>
                <w:tab w:val="left" w:pos="180"/>
                <w:tab w:val="left" w:pos="360"/>
              </w:tabs>
              <w:rPr>
                <w:rFonts w:ascii="Arial" w:hAnsi="Arial" w:cs="Arial"/>
                <w:sz w:val="24"/>
                <w:szCs w:val="24"/>
                <w:lang w:val="ro-RO"/>
              </w:rPr>
            </w:pPr>
            <w:r w:rsidRPr="004A1CEB">
              <w:rPr>
                <w:rFonts w:ascii="Arial" w:hAnsi="Arial" w:cs="Arial"/>
                <w:sz w:val="24"/>
                <w:szCs w:val="24"/>
                <w:lang w:val="ro-RO"/>
              </w:rPr>
              <w:t>1 februarie – 15 iunie</w:t>
            </w:r>
          </w:p>
        </w:tc>
        <w:tc>
          <w:tcPr>
            <w:tcW w:w="2262" w:type="dxa"/>
            <w:tcBorders>
              <w:bottom w:val="single" w:sz="4" w:space="0" w:color="auto"/>
            </w:tcBorders>
            <w:tcMar>
              <w:left w:w="28" w:type="dxa"/>
              <w:right w:w="28" w:type="dxa"/>
            </w:tcMar>
          </w:tcPr>
          <w:p w:rsidR="001922DD" w:rsidRPr="004A1CEB" w:rsidRDefault="001922DD">
            <w:pPr>
              <w:rPr>
                <w:lang w:val="ro-RO"/>
              </w:rPr>
            </w:pPr>
            <w:r w:rsidRPr="004A1CEB">
              <w:rPr>
                <w:rFonts w:ascii="Arial" w:eastAsia="Times New Roman" w:hAnsi="Arial" w:cs="Arial"/>
                <w:sz w:val="24"/>
                <w:szCs w:val="24"/>
                <w:lang w:val="ro-RO" w:eastAsia="ro-RO"/>
              </w:rPr>
              <w:t>A.P.M. Sibiu</w:t>
            </w:r>
          </w:p>
        </w:tc>
      </w:tr>
      <w:tr w:rsidR="009742E1" w:rsidRPr="004A1CEB" w:rsidTr="005540E0">
        <w:trPr>
          <w:trHeight w:val="966"/>
          <w:jc w:val="center"/>
        </w:trPr>
        <w:tc>
          <w:tcPr>
            <w:tcW w:w="3730" w:type="dxa"/>
            <w:tcBorders>
              <w:bottom w:val="single" w:sz="4" w:space="0" w:color="auto"/>
            </w:tcBorders>
            <w:tcMar>
              <w:left w:w="28" w:type="dxa"/>
              <w:right w:w="28" w:type="dxa"/>
            </w:tcMar>
          </w:tcPr>
          <w:p w:rsidR="00AE08AE" w:rsidRPr="004A1CEB" w:rsidRDefault="00AE08AE" w:rsidP="005540E0">
            <w:pPr>
              <w:pStyle w:val="Corptext"/>
              <w:tabs>
                <w:tab w:val="left" w:pos="180"/>
                <w:tab w:val="left" w:pos="360"/>
                <w:tab w:val="left" w:pos="9900"/>
              </w:tabs>
              <w:rPr>
                <w:rFonts w:ascii="Arial" w:hAnsi="Arial" w:cs="Arial"/>
                <w:bCs/>
                <w:sz w:val="24"/>
                <w:szCs w:val="24"/>
                <w:lang w:val="ro-RO"/>
              </w:rPr>
            </w:pPr>
            <w:r w:rsidRPr="004A1CEB">
              <w:rPr>
                <w:rFonts w:ascii="Arial" w:hAnsi="Arial" w:cs="Arial"/>
                <w:bCs/>
                <w:sz w:val="24"/>
                <w:szCs w:val="24"/>
                <w:lang w:val="ro-RO"/>
              </w:rPr>
              <w:t xml:space="preserve">Date înregistrate în urma monitorizării depozitului </w:t>
            </w:r>
          </w:p>
        </w:tc>
        <w:tc>
          <w:tcPr>
            <w:tcW w:w="1460" w:type="dxa"/>
            <w:tcBorders>
              <w:bottom w:val="single" w:sz="4" w:space="0" w:color="auto"/>
            </w:tcBorders>
            <w:tcMar>
              <w:left w:w="28" w:type="dxa"/>
              <w:right w:w="28" w:type="dxa"/>
            </w:tcMar>
          </w:tcPr>
          <w:p w:rsidR="00AE08AE" w:rsidRPr="004A1CEB" w:rsidRDefault="00AE08AE" w:rsidP="005540E0">
            <w:pPr>
              <w:pStyle w:val="Corptext"/>
              <w:tabs>
                <w:tab w:val="left" w:pos="180"/>
                <w:tab w:val="left" w:pos="360"/>
                <w:tab w:val="left" w:pos="9900"/>
              </w:tabs>
              <w:rPr>
                <w:rFonts w:ascii="Arial" w:hAnsi="Arial" w:cs="Arial"/>
                <w:bCs/>
                <w:sz w:val="24"/>
                <w:szCs w:val="24"/>
                <w:lang w:val="ro-RO"/>
              </w:rPr>
            </w:pPr>
            <w:r w:rsidRPr="004A1CEB">
              <w:rPr>
                <w:rFonts w:ascii="Arial" w:hAnsi="Arial" w:cs="Arial"/>
                <w:bCs/>
                <w:sz w:val="24"/>
                <w:szCs w:val="24"/>
                <w:lang w:val="ro-RO"/>
              </w:rPr>
              <w:t>anual</w:t>
            </w:r>
          </w:p>
        </w:tc>
        <w:tc>
          <w:tcPr>
            <w:tcW w:w="2410" w:type="dxa"/>
            <w:tcBorders>
              <w:bottom w:val="single" w:sz="4" w:space="0" w:color="auto"/>
            </w:tcBorders>
            <w:shd w:val="clear" w:color="auto" w:fill="auto"/>
            <w:tcMar>
              <w:left w:w="28" w:type="dxa"/>
              <w:right w:w="28" w:type="dxa"/>
            </w:tcMar>
          </w:tcPr>
          <w:p w:rsidR="00AE08AE" w:rsidRPr="004A1CEB" w:rsidRDefault="00AE08AE" w:rsidP="005540E0">
            <w:pPr>
              <w:pStyle w:val="Corptext"/>
              <w:tabs>
                <w:tab w:val="left" w:pos="180"/>
                <w:tab w:val="left" w:pos="360"/>
                <w:tab w:val="left" w:pos="9900"/>
              </w:tabs>
              <w:rPr>
                <w:rFonts w:ascii="Arial" w:hAnsi="Arial" w:cs="Arial"/>
                <w:bCs/>
                <w:sz w:val="24"/>
                <w:szCs w:val="24"/>
                <w:lang w:val="ro-RO"/>
              </w:rPr>
            </w:pPr>
            <w:r w:rsidRPr="004A1CEB">
              <w:rPr>
                <w:rFonts w:ascii="Arial" w:hAnsi="Arial" w:cs="Arial"/>
                <w:bCs/>
                <w:sz w:val="24"/>
                <w:szCs w:val="24"/>
                <w:lang w:val="ro-RO"/>
              </w:rPr>
              <w:t>In cadrul RAM</w:t>
            </w:r>
          </w:p>
        </w:tc>
        <w:tc>
          <w:tcPr>
            <w:tcW w:w="2262" w:type="dxa"/>
            <w:tcBorders>
              <w:bottom w:val="single" w:sz="4" w:space="0" w:color="auto"/>
            </w:tcBorders>
            <w:tcMar>
              <w:left w:w="28" w:type="dxa"/>
              <w:right w:w="28" w:type="dxa"/>
            </w:tcMar>
          </w:tcPr>
          <w:p w:rsidR="00AE08AE" w:rsidRPr="004A1CEB" w:rsidRDefault="00AD44A4" w:rsidP="005540E0">
            <w:pPr>
              <w:pStyle w:val="Corptext"/>
              <w:tabs>
                <w:tab w:val="left" w:pos="180"/>
                <w:tab w:val="left" w:pos="360"/>
              </w:tabs>
              <w:rPr>
                <w:rFonts w:ascii="Arial" w:hAnsi="Arial" w:cs="Arial"/>
                <w:bCs/>
                <w:sz w:val="24"/>
                <w:szCs w:val="24"/>
                <w:lang w:val="ro-RO"/>
              </w:rPr>
            </w:pPr>
            <w:r w:rsidRPr="004A1CEB">
              <w:rPr>
                <w:rFonts w:ascii="Arial" w:hAnsi="Arial" w:cs="Arial"/>
                <w:bCs/>
                <w:sz w:val="24"/>
                <w:szCs w:val="24"/>
                <w:lang w:val="ro-RO"/>
              </w:rPr>
              <w:t>A.</w:t>
            </w:r>
            <w:r w:rsidR="00AE08AE" w:rsidRPr="004A1CEB">
              <w:rPr>
                <w:rFonts w:ascii="Arial" w:hAnsi="Arial" w:cs="Arial"/>
                <w:bCs/>
                <w:sz w:val="24"/>
                <w:szCs w:val="24"/>
                <w:lang w:val="ro-RO"/>
              </w:rPr>
              <w:t>P</w:t>
            </w:r>
            <w:r w:rsidRPr="004A1CEB">
              <w:rPr>
                <w:rFonts w:ascii="Arial" w:hAnsi="Arial" w:cs="Arial"/>
                <w:bCs/>
                <w:sz w:val="24"/>
                <w:szCs w:val="24"/>
                <w:lang w:val="ro-RO"/>
              </w:rPr>
              <w:t>.</w:t>
            </w:r>
            <w:r w:rsidR="00AE08AE" w:rsidRPr="004A1CEB">
              <w:rPr>
                <w:rFonts w:ascii="Arial" w:hAnsi="Arial" w:cs="Arial"/>
                <w:bCs/>
                <w:sz w:val="24"/>
                <w:szCs w:val="24"/>
                <w:lang w:val="ro-RO"/>
              </w:rPr>
              <w:t>M</w:t>
            </w:r>
            <w:r w:rsidRPr="004A1CEB">
              <w:rPr>
                <w:rFonts w:ascii="Arial" w:hAnsi="Arial" w:cs="Arial"/>
                <w:bCs/>
                <w:sz w:val="24"/>
                <w:szCs w:val="24"/>
                <w:lang w:val="ro-RO"/>
              </w:rPr>
              <w:t>.</w:t>
            </w:r>
            <w:r w:rsidR="00AE08AE" w:rsidRPr="004A1CEB">
              <w:rPr>
                <w:rFonts w:ascii="Arial" w:hAnsi="Arial" w:cs="Arial"/>
                <w:bCs/>
                <w:sz w:val="24"/>
                <w:szCs w:val="24"/>
                <w:lang w:val="ro-RO"/>
              </w:rPr>
              <w:t xml:space="preserve"> Sibiu</w:t>
            </w:r>
          </w:p>
          <w:p w:rsidR="00AE08AE" w:rsidRPr="004A1CEB" w:rsidRDefault="00AE08AE" w:rsidP="005540E0">
            <w:pPr>
              <w:pStyle w:val="Corptext"/>
              <w:tabs>
                <w:tab w:val="left" w:pos="180"/>
                <w:tab w:val="left" w:pos="360"/>
              </w:tabs>
              <w:rPr>
                <w:rFonts w:ascii="Arial" w:hAnsi="Arial" w:cs="Arial"/>
                <w:bCs/>
                <w:sz w:val="24"/>
                <w:szCs w:val="24"/>
                <w:lang w:val="ro-RO"/>
              </w:rPr>
            </w:pPr>
          </w:p>
        </w:tc>
      </w:tr>
      <w:tr w:rsidR="009742E1" w:rsidRPr="004A1CEB" w:rsidTr="005540E0">
        <w:trPr>
          <w:jc w:val="center"/>
        </w:trPr>
        <w:tc>
          <w:tcPr>
            <w:tcW w:w="373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Raportarea incidentelor  semnificative</w:t>
            </w:r>
          </w:p>
        </w:tc>
        <w:tc>
          <w:tcPr>
            <w:tcW w:w="146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când se</w:t>
            </w:r>
          </w:p>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 produc</w:t>
            </w:r>
          </w:p>
        </w:tc>
        <w:tc>
          <w:tcPr>
            <w:tcW w:w="2410"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la data producerii</w:t>
            </w:r>
          </w:p>
        </w:tc>
        <w:tc>
          <w:tcPr>
            <w:tcW w:w="2262" w:type="dxa"/>
            <w:tcMar>
              <w:left w:w="28" w:type="dxa"/>
              <w:right w:w="28" w:type="dxa"/>
            </w:tcMar>
          </w:tcPr>
          <w:p w:rsidR="00AE08AE" w:rsidRPr="004A1CEB" w:rsidRDefault="00AE08AE"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A.P.M. Sibiu</w:t>
            </w:r>
          </w:p>
          <w:p w:rsidR="00AE08AE" w:rsidRPr="004A1CEB" w:rsidRDefault="00AE08AE"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bCs/>
                <w:sz w:val="24"/>
                <w:szCs w:val="24"/>
                <w:lang w:val="ro-RO" w:eastAsia="ro-RO"/>
              </w:rPr>
              <w:t>G.N.M.- C.J. Sibiu</w:t>
            </w:r>
          </w:p>
        </w:tc>
      </w:tr>
      <w:tr w:rsidR="00FA67C6" w:rsidRPr="004A1CEB" w:rsidTr="005540E0">
        <w:trPr>
          <w:jc w:val="center"/>
        </w:trPr>
        <w:tc>
          <w:tcPr>
            <w:tcW w:w="3730" w:type="dxa"/>
            <w:tcMar>
              <w:left w:w="28" w:type="dxa"/>
              <w:right w:w="28" w:type="dxa"/>
            </w:tcMar>
          </w:tcPr>
          <w:p w:rsidR="00FA67C6" w:rsidRPr="004A1CEB" w:rsidRDefault="00FA67C6" w:rsidP="005540E0">
            <w:pPr>
              <w:tabs>
                <w:tab w:val="left" w:pos="180"/>
                <w:tab w:val="left" w:pos="360"/>
              </w:tabs>
              <w:spacing w:after="0" w:line="240" w:lineRule="auto"/>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Raportarea investiţiilor şi cheltuielilor de mediu</w:t>
            </w:r>
          </w:p>
        </w:tc>
        <w:tc>
          <w:tcPr>
            <w:tcW w:w="1460" w:type="dxa"/>
            <w:tcMar>
              <w:left w:w="28" w:type="dxa"/>
              <w:right w:w="28" w:type="dxa"/>
            </w:tcMar>
          </w:tcPr>
          <w:p w:rsidR="00FA67C6" w:rsidRPr="004A1CEB" w:rsidRDefault="00FA67C6" w:rsidP="0070628E">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când se</w:t>
            </w:r>
          </w:p>
          <w:p w:rsidR="00FA67C6" w:rsidRPr="004A1CEB" w:rsidRDefault="00FA67C6" w:rsidP="0070628E">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 produc</w:t>
            </w:r>
          </w:p>
        </w:tc>
        <w:tc>
          <w:tcPr>
            <w:tcW w:w="2410" w:type="dxa"/>
            <w:tcMar>
              <w:left w:w="28" w:type="dxa"/>
              <w:right w:w="28" w:type="dxa"/>
            </w:tcMar>
          </w:tcPr>
          <w:p w:rsidR="00FA67C6" w:rsidRPr="004A1CEB" w:rsidRDefault="00FA67C6" w:rsidP="0070628E">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la data producerii</w:t>
            </w:r>
          </w:p>
        </w:tc>
        <w:tc>
          <w:tcPr>
            <w:tcW w:w="2262" w:type="dxa"/>
            <w:tcMar>
              <w:left w:w="28" w:type="dxa"/>
              <w:right w:w="28" w:type="dxa"/>
            </w:tcMar>
          </w:tcPr>
          <w:p w:rsidR="00FA67C6" w:rsidRPr="004A1CEB" w:rsidRDefault="00FA67C6" w:rsidP="005540E0">
            <w:pPr>
              <w:tabs>
                <w:tab w:val="left" w:pos="180"/>
                <w:tab w:val="left" w:pos="360"/>
              </w:tabs>
              <w:spacing w:after="0" w:line="240" w:lineRule="auto"/>
              <w:rPr>
                <w:rFonts w:ascii="Arial" w:eastAsia="Times New Roman" w:hAnsi="Arial" w:cs="Arial"/>
                <w:sz w:val="24"/>
                <w:szCs w:val="24"/>
                <w:lang w:val="ro-RO" w:eastAsia="ro-RO"/>
              </w:rPr>
            </w:pPr>
            <w:r w:rsidRPr="004A1CEB">
              <w:rPr>
                <w:rFonts w:ascii="Arial" w:eastAsia="Times New Roman" w:hAnsi="Arial" w:cs="Arial"/>
                <w:bCs/>
                <w:sz w:val="24"/>
                <w:szCs w:val="24"/>
                <w:lang w:val="ro-RO" w:eastAsia="ro-RO"/>
              </w:rPr>
              <w:t>A.P.M. Sibiu G.N.M.- C.J. Sibiu</w:t>
            </w:r>
          </w:p>
        </w:tc>
      </w:tr>
    </w:tbl>
    <w:p w:rsidR="00FA67C6" w:rsidRPr="004A1CEB" w:rsidRDefault="00FA67C6" w:rsidP="00AE08AE">
      <w:pPr>
        <w:tabs>
          <w:tab w:val="left" w:pos="360"/>
          <w:tab w:val="left" w:pos="720"/>
          <w:tab w:val="left" w:pos="1800"/>
        </w:tabs>
        <w:spacing w:after="0" w:line="240" w:lineRule="auto"/>
        <w:jc w:val="both"/>
        <w:rPr>
          <w:rFonts w:ascii="Arial" w:hAnsi="Arial" w:cs="Arial"/>
          <w:b/>
          <w:sz w:val="24"/>
          <w:szCs w:val="24"/>
          <w:lang w:val="ro-RO"/>
        </w:rPr>
      </w:pPr>
    </w:p>
    <w:p w:rsidR="00FA67C6" w:rsidRPr="004A1CEB" w:rsidRDefault="00FA67C6" w:rsidP="00AE08AE">
      <w:pPr>
        <w:tabs>
          <w:tab w:val="left" w:pos="360"/>
          <w:tab w:val="left" w:pos="720"/>
          <w:tab w:val="left" w:pos="1800"/>
        </w:tabs>
        <w:spacing w:after="0" w:line="240" w:lineRule="auto"/>
        <w:jc w:val="both"/>
        <w:rPr>
          <w:rFonts w:ascii="Arial" w:hAnsi="Arial" w:cs="Arial"/>
          <w:b/>
          <w:sz w:val="24"/>
          <w:szCs w:val="24"/>
          <w:lang w:val="ro-RO"/>
        </w:rPr>
      </w:pPr>
    </w:p>
    <w:p w:rsidR="00AD44A4" w:rsidRPr="004A1CEB" w:rsidRDefault="00AE08AE" w:rsidP="00AE08AE">
      <w:pPr>
        <w:tabs>
          <w:tab w:val="left" w:pos="360"/>
          <w:tab w:val="left" w:pos="720"/>
          <w:tab w:val="left" w:pos="1800"/>
        </w:tabs>
        <w:spacing w:after="0" w:line="240" w:lineRule="auto"/>
        <w:jc w:val="both"/>
        <w:rPr>
          <w:rFonts w:ascii="Arial" w:hAnsi="Arial" w:cs="Arial"/>
          <w:sz w:val="24"/>
          <w:szCs w:val="24"/>
          <w:lang w:val="ro-RO"/>
        </w:rPr>
      </w:pPr>
      <w:r w:rsidRPr="004A1CEB">
        <w:rPr>
          <w:rFonts w:ascii="Arial" w:hAnsi="Arial" w:cs="Arial"/>
          <w:b/>
          <w:sz w:val="24"/>
          <w:szCs w:val="24"/>
          <w:lang w:val="ro-RO"/>
        </w:rPr>
        <w:t>Nota:</w:t>
      </w:r>
      <w:r w:rsidRPr="004A1CEB">
        <w:rPr>
          <w:rFonts w:ascii="Arial" w:hAnsi="Arial" w:cs="Arial"/>
          <w:sz w:val="24"/>
          <w:szCs w:val="24"/>
          <w:lang w:val="ro-RO"/>
        </w:rPr>
        <w:t xml:space="preserve"> </w:t>
      </w:r>
    </w:p>
    <w:p w:rsidR="006A61D8" w:rsidRPr="004A1CEB" w:rsidRDefault="00AE08AE" w:rsidP="007B7AD5">
      <w:pPr>
        <w:pStyle w:val="Listparagraf"/>
        <w:numPr>
          <w:ilvl w:val="0"/>
          <w:numId w:val="61"/>
        </w:numPr>
        <w:tabs>
          <w:tab w:val="left" w:pos="360"/>
          <w:tab w:val="left" w:pos="720"/>
          <w:tab w:val="left" w:pos="1800"/>
        </w:tabs>
        <w:spacing w:after="0" w:line="240" w:lineRule="auto"/>
        <w:jc w:val="both"/>
        <w:rPr>
          <w:rFonts w:ascii="Times New Roman" w:eastAsia="Times New Roman" w:hAnsi="Times New Roman"/>
          <w:bCs/>
          <w:sz w:val="24"/>
          <w:szCs w:val="24"/>
          <w:lang w:val="ro-RO" w:eastAsia="ro-RO"/>
        </w:rPr>
      </w:pPr>
      <w:r w:rsidRPr="004A1CEB">
        <w:rPr>
          <w:rFonts w:ascii="Arial" w:hAnsi="Arial" w:cs="Arial"/>
          <w:sz w:val="24"/>
          <w:szCs w:val="24"/>
          <w:lang w:val="ro-RO"/>
        </w:rPr>
        <w:t>RAM</w:t>
      </w:r>
      <w:r w:rsidRPr="004A1CEB">
        <w:rPr>
          <w:rFonts w:ascii="Arial" w:hAnsi="Arial" w:cs="Arial"/>
          <w:b/>
          <w:sz w:val="24"/>
          <w:szCs w:val="24"/>
          <w:lang w:val="ro-RO"/>
        </w:rPr>
        <w:t xml:space="preserve"> </w:t>
      </w:r>
      <w:r w:rsidRPr="004A1CEB">
        <w:rPr>
          <w:rFonts w:ascii="Arial" w:hAnsi="Arial" w:cs="Arial"/>
          <w:sz w:val="24"/>
          <w:szCs w:val="24"/>
          <w:lang w:val="ro-RO"/>
        </w:rPr>
        <w:t xml:space="preserve">va fi întocmit în conformitate cu ghidul întocmit de autoritatea competentă pentru protecţia mediului. Câte un exemplar al R.A.M. va fi depus atât pe suport electronic cât şi pe hârtie la A.P.M. Sibiu şi </w:t>
      </w:r>
      <w:r w:rsidRPr="004A1CEB">
        <w:rPr>
          <w:rFonts w:ascii="Arial" w:eastAsia="Times New Roman" w:hAnsi="Arial" w:cs="Arial"/>
          <w:bCs/>
          <w:sz w:val="24"/>
          <w:szCs w:val="24"/>
          <w:lang w:val="ro-RO" w:eastAsia="ro-RO"/>
        </w:rPr>
        <w:t>G.N.M.- C.J. Sibiu</w:t>
      </w:r>
      <w:r w:rsidRPr="004A1CEB">
        <w:rPr>
          <w:rFonts w:ascii="Times New Roman" w:eastAsia="Times New Roman" w:hAnsi="Times New Roman"/>
          <w:bCs/>
          <w:sz w:val="24"/>
          <w:szCs w:val="24"/>
          <w:lang w:val="ro-RO" w:eastAsia="ro-RO"/>
        </w:rPr>
        <w:t>.</w:t>
      </w:r>
    </w:p>
    <w:p w:rsidR="00AD44A4" w:rsidRPr="004A1CEB" w:rsidRDefault="006A61D8" w:rsidP="007B7AD5">
      <w:pPr>
        <w:pStyle w:val="Listparagraf"/>
        <w:numPr>
          <w:ilvl w:val="0"/>
          <w:numId w:val="61"/>
        </w:numPr>
        <w:tabs>
          <w:tab w:val="left" w:pos="360"/>
          <w:tab w:val="left" w:pos="720"/>
          <w:tab w:val="left" w:pos="1800"/>
        </w:tabs>
        <w:spacing w:after="0" w:line="240" w:lineRule="auto"/>
        <w:jc w:val="both"/>
        <w:rPr>
          <w:rFonts w:ascii="Times New Roman" w:eastAsia="Times New Roman" w:hAnsi="Times New Roman"/>
          <w:bCs/>
          <w:sz w:val="24"/>
          <w:szCs w:val="24"/>
          <w:lang w:val="ro-RO" w:eastAsia="ro-RO"/>
        </w:rPr>
      </w:pPr>
      <w:r w:rsidRPr="004A1CEB">
        <w:rPr>
          <w:rFonts w:ascii="Arial" w:hAnsi="Arial" w:cs="Arial"/>
          <w:sz w:val="24"/>
          <w:szCs w:val="24"/>
          <w:lang w:val="ro-RO"/>
        </w:rPr>
        <w:t>R</w:t>
      </w:r>
      <w:r w:rsidR="00AD44A4" w:rsidRPr="004A1CEB">
        <w:rPr>
          <w:rFonts w:ascii="Arial" w:hAnsi="Arial" w:cs="Arial"/>
          <w:sz w:val="24"/>
          <w:szCs w:val="24"/>
          <w:lang w:val="ro-RO"/>
        </w:rPr>
        <w:t xml:space="preserve">aportarea datelor </w:t>
      </w:r>
      <w:r w:rsidRPr="004A1CEB">
        <w:rPr>
          <w:rFonts w:ascii="Arial" w:hAnsi="Arial" w:cs="Arial"/>
          <w:sz w:val="24"/>
          <w:szCs w:val="24"/>
          <w:lang w:val="ro-RO"/>
        </w:rPr>
        <w:t xml:space="preserve">se va face </w:t>
      </w:r>
      <w:r w:rsidR="00AD44A4" w:rsidRPr="004A1CEB">
        <w:rPr>
          <w:rFonts w:ascii="Arial" w:hAnsi="Arial" w:cs="Arial"/>
          <w:sz w:val="24"/>
          <w:szCs w:val="24"/>
          <w:lang w:val="ro-RO"/>
        </w:rPr>
        <w:t xml:space="preserve">și în cadrul SIM (sistem informatic de mediu) </w:t>
      </w:r>
    </w:p>
    <w:p w:rsidR="00AD44A4" w:rsidRPr="004A1CEB" w:rsidRDefault="00AD44A4" w:rsidP="00AE08AE">
      <w:pPr>
        <w:tabs>
          <w:tab w:val="left" w:pos="360"/>
          <w:tab w:val="left" w:pos="720"/>
          <w:tab w:val="left" w:pos="1800"/>
        </w:tabs>
        <w:spacing w:after="0" w:line="240" w:lineRule="auto"/>
        <w:jc w:val="both"/>
        <w:rPr>
          <w:rFonts w:ascii="Times New Roman" w:eastAsia="Times New Roman" w:hAnsi="Times New Roman"/>
          <w:bCs/>
          <w:sz w:val="24"/>
          <w:szCs w:val="24"/>
          <w:lang w:val="ro-RO" w:eastAsia="ro-RO"/>
        </w:rPr>
      </w:pPr>
    </w:p>
    <w:p w:rsidR="00237371" w:rsidRPr="004A1CEB" w:rsidRDefault="00237371" w:rsidP="00AE5AB6">
      <w:pPr>
        <w:keepNext/>
        <w:spacing w:after="0" w:line="240" w:lineRule="auto"/>
        <w:outlineLvl w:val="0"/>
        <w:rPr>
          <w:rFonts w:ascii="Arial" w:hAnsi="Arial" w:cs="Arial"/>
          <w:b/>
          <w:bCs/>
          <w:kern w:val="32"/>
          <w:sz w:val="24"/>
          <w:szCs w:val="24"/>
          <w:lang w:val="ro-RO"/>
        </w:rPr>
      </w:pPr>
    </w:p>
    <w:p w:rsidR="00AE5AB6" w:rsidRPr="004A1CEB" w:rsidRDefault="00AE5AB6" w:rsidP="00AE5AB6">
      <w:pPr>
        <w:keepNext/>
        <w:spacing w:after="0" w:line="240" w:lineRule="auto"/>
        <w:outlineLvl w:val="0"/>
        <w:rPr>
          <w:rFonts w:ascii="Arial" w:hAnsi="Arial" w:cs="Arial"/>
          <w:b/>
          <w:bCs/>
          <w:kern w:val="32"/>
          <w:sz w:val="24"/>
          <w:szCs w:val="24"/>
          <w:lang w:val="ro-RO"/>
        </w:rPr>
      </w:pPr>
      <w:r w:rsidRPr="004A1CEB">
        <w:rPr>
          <w:rFonts w:ascii="Arial" w:hAnsi="Arial" w:cs="Arial"/>
          <w:b/>
          <w:bCs/>
          <w:kern w:val="32"/>
          <w:sz w:val="24"/>
          <w:szCs w:val="24"/>
          <w:lang w:val="ro-RO"/>
        </w:rPr>
        <w:t>15.   OBLIGAŢIILE OPERATORULUI</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hAnsi="Arial" w:cs="Arial"/>
          <w:b/>
          <w:sz w:val="24"/>
          <w:szCs w:val="24"/>
          <w:lang w:val="ro-RO"/>
        </w:rPr>
        <w:t xml:space="preserve">15.1. </w:t>
      </w:r>
      <w:r w:rsidRPr="004A1CEB">
        <w:rPr>
          <w:rFonts w:ascii="Arial" w:eastAsia="Times New Roman" w:hAnsi="Arial" w:cs="Arial"/>
          <w:sz w:val="24"/>
          <w:szCs w:val="24"/>
          <w:lang w:val="ro-RO" w:eastAsia="ro-RO"/>
        </w:rPr>
        <w:t xml:space="preserve">Este interzisă operarea </w:t>
      </w:r>
      <w:proofErr w:type="spellStart"/>
      <w:r w:rsidRPr="004A1CEB">
        <w:rPr>
          <w:rFonts w:ascii="Arial" w:eastAsia="Times New Roman" w:hAnsi="Arial" w:cs="Arial"/>
          <w:sz w:val="24"/>
          <w:szCs w:val="24"/>
          <w:lang w:val="ro-RO" w:eastAsia="ro-RO"/>
        </w:rPr>
        <w:t>fară</w:t>
      </w:r>
      <w:proofErr w:type="spellEnd"/>
      <w:r w:rsidRPr="004A1CEB">
        <w:rPr>
          <w:rFonts w:ascii="Arial" w:eastAsia="Times New Roman" w:hAnsi="Arial" w:cs="Arial"/>
          <w:sz w:val="24"/>
          <w:szCs w:val="24"/>
          <w:lang w:val="ro-RO" w:eastAsia="ro-RO"/>
        </w:rPr>
        <w:t xml:space="preserve"> autorizație integrată de mediu  a instalaţiei.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hAnsi="Arial" w:cs="Arial"/>
          <w:b/>
          <w:sz w:val="24"/>
          <w:szCs w:val="24"/>
          <w:lang w:val="ro-RO"/>
        </w:rPr>
        <w:t xml:space="preserve">15.2. </w:t>
      </w:r>
      <w:r w:rsidRPr="004A1CEB">
        <w:rPr>
          <w:rFonts w:ascii="Arial" w:eastAsia="Times New Roman" w:hAnsi="Arial" w:cs="Arial"/>
          <w:sz w:val="24"/>
          <w:szCs w:val="24"/>
          <w:lang w:val="ro-RO" w:eastAsia="ro-RO"/>
        </w:rPr>
        <w:t xml:space="preserve">Operatorul are obligația să respecte condițiile prevăzute în autorizația integrată de mediu.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15.3.</w:t>
      </w:r>
      <w:r w:rsidRPr="004A1CEB">
        <w:rPr>
          <w:rFonts w:ascii="Arial" w:eastAsia="Times New Roman" w:hAnsi="Arial" w:cs="Arial"/>
          <w:sz w:val="24"/>
          <w:szCs w:val="24"/>
          <w:lang w:val="ro-RO" w:eastAsia="ro-RO"/>
        </w:rPr>
        <w:t xml:space="preserve"> In cazul încălcării </w:t>
      </w:r>
      <w:proofErr w:type="spellStart"/>
      <w:r w:rsidRPr="004A1CEB">
        <w:rPr>
          <w:rFonts w:ascii="Arial" w:eastAsia="Times New Roman" w:hAnsi="Arial" w:cs="Arial"/>
          <w:sz w:val="24"/>
          <w:szCs w:val="24"/>
          <w:lang w:val="ro-RO" w:eastAsia="ro-RO"/>
        </w:rPr>
        <w:t>oricareia</w:t>
      </w:r>
      <w:proofErr w:type="spellEnd"/>
      <w:r w:rsidRPr="004A1CEB">
        <w:rPr>
          <w:rFonts w:ascii="Arial" w:eastAsia="Times New Roman" w:hAnsi="Arial" w:cs="Arial"/>
          <w:sz w:val="24"/>
          <w:szCs w:val="24"/>
          <w:lang w:val="ro-RO" w:eastAsia="ro-RO"/>
        </w:rPr>
        <w:t xml:space="preserve"> dintre condițiile prevăzute în autorizația integrată de mediu, operatorul are </w:t>
      </w:r>
      <w:proofErr w:type="spellStart"/>
      <w:r w:rsidRPr="004A1CEB">
        <w:rPr>
          <w:rFonts w:ascii="Arial" w:eastAsia="Times New Roman" w:hAnsi="Arial" w:cs="Arial"/>
          <w:sz w:val="24"/>
          <w:szCs w:val="24"/>
          <w:lang w:val="ro-RO" w:eastAsia="ro-RO"/>
        </w:rPr>
        <w:t>urmatoarele</w:t>
      </w:r>
      <w:proofErr w:type="spellEnd"/>
      <w:r w:rsidRPr="004A1CEB">
        <w:rPr>
          <w:rFonts w:ascii="Arial" w:eastAsia="Times New Roman" w:hAnsi="Arial" w:cs="Arial"/>
          <w:sz w:val="24"/>
          <w:szCs w:val="24"/>
          <w:lang w:val="ro-RO" w:eastAsia="ro-RO"/>
        </w:rPr>
        <w:t xml:space="preserve"> obligaţii: </w:t>
      </w:r>
    </w:p>
    <w:p w:rsidR="00AE5AB6" w:rsidRPr="004A1CEB" w:rsidRDefault="00AE5AB6" w:rsidP="007B7AD5">
      <w:pPr>
        <w:numPr>
          <w:ilvl w:val="0"/>
          <w:numId w:val="20"/>
        </w:numPr>
        <w:spacing w:after="0" w:line="240" w:lineRule="auto"/>
        <w:ind w:left="284" w:hanging="284"/>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informează imediat autoritatea competentă pentru protecția mediului responsabilă cu emiterea autorizației integrate de mediu; </w:t>
      </w:r>
    </w:p>
    <w:p w:rsidR="00AE5AB6" w:rsidRPr="004A1CEB" w:rsidRDefault="00AE5AB6" w:rsidP="007B7AD5">
      <w:pPr>
        <w:numPr>
          <w:ilvl w:val="0"/>
          <w:numId w:val="20"/>
        </w:numPr>
        <w:spacing w:after="0" w:line="240" w:lineRule="auto"/>
        <w:ind w:left="284" w:hanging="284"/>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ia imediat măsurile necesare pentru a restabili conformitatea, în cel mai scurt timp posibil, potrivit condițiilor din autorizația integrată de mediu.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 xml:space="preserve">15.4. </w:t>
      </w:r>
      <w:r w:rsidRPr="004A1CEB">
        <w:rPr>
          <w:rFonts w:ascii="Arial" w:eastAsia="Times New Roman" w:hAnsi="Arial" w:cs="Arial"/>
          <w:sz w:val="24"/>
          <w:szCs w:val="24"/>
          <w:lang w:val="ro-RO" w:eastAsia="ro-RO"/>
        </w:rPr>
        <w:t xml:space="preserve">Autoritatea competentă pentru protecția mediului responsabila cu emiterea autorizației integrate de mediu impune operatorului să ia orice măsuri suplimentare pe care aceasta le consideră necesare în vederea restabilirii conformității.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 xml:space="preserve">15.5. </w:t>
      </w:r>
      <w:r w:rsidRPr="004A1CEB">
        <w:rPr>
          <w:rFonts w:ascii="Arial" w:eastAsia="Times New Roman" w:hAnsi="Arial" w:cs="Arial"/>
          <w:sz w:val="24"/>
          <w:szCs w:val="24"/>
          <w:lang w:val="ro-RO" w:eastAsia="ro-RO"/>
        </w:rPr>
        <w:t xml:space="preserve">Operatorul are obligația să întrerupă operarea instalației sau a unor părți relevante ale acesteia, în cazul în care încălcarea condițiilor din autorizația integrată de mediu reprezintă un pericol imediat pentru sănătatea umană sau riscă să aibă un efect advers semnificativ imediat asupra mediului, până la restabilirea conformării. </w:t>
      </w:r>
    </w:p>
    <w:p w:rsidR="00AE5AB6" w:rsidRPr="004A1CEB" w:rsidRDefault="00AE5AB6" w:rsidP="00AE5AB6">
      <w:pPr>
        <w:tabs>
          <w:tab w:val="left" w:pos="180"/>
        </w:tabs>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15.6. </w:t>
      </w:r>
      <w:r w:rsidRPr="004A1CEB">
        <w:rPr>
          <w:rFonts w:ascii="Arial" w:hAnsi="Arial" w:cs="Arial"/>
          <w:sz w:val="24"/>
          <w:szCs w:val="24"/>
          <w:lang w:val="ro-RO"/>
        </w:rPr>
        <w:t>Autorizaţia integrată de mediu impune condiţiile de desfăşurare a activităţii instalaţiei din punct de vedere al protecţiei mediului.</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hAnsi="Arial" w:cs="Arial"/>
          <w:b/>
          <w:sz w:val="24"/>
          <w:szCs w:val="24"/>
          <w:lang w:val="ro-RO"/>
        </w:rPr>
        <w:t xml:space="preserve">15.7. </w:t>
      </w:r>
      <w:r w:rsidRPr="004A1CEB">
        <w:rPr>
          <w:rFonts w:ascii="Arial" w:eastAsia="Times New Roman" w:hAnsi="Arial" w:cs="Arial"/>
          <w:sz w:val="24"/>
          <w:szCs w:val="24"/>
          <w:lang w:val="ro-RO" w:eastAsia="ro-RO"/>
        </w:rPr>
        <w:t xml:space="preserve">Operatorul are obligația să informeze Agenţia pentru Protecţia Mediului Sibiu cu privire la orice modificări planificate în ceea ce privește caracteristicile, funcționarea sau extinderea instalației, care pot avea consecințe asupra mediului, precum și în ceea ce privește indicarea naturii și a cantităților de emisii care pot fi evacuate din instalație în fiecare factor de mediu, precum și identificarea efectelor semnificative ale acestor emisii asupra mediului. Agenţia pentru Protecţia Mediului Sibiu actualizează, după caz, autorizația integrată de mediu sau condițiile prevăzute în aceasta.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sz w:val="24"/>
          <w:szCs w:val="24"/>
          <w:lang w:val="ro-RO" w:eastAsia="ro-RO"/>
        </w:rPr>
        <w:t>15.8.</w:t>
      </w:r>
      <w:r w:rsidRPr="004A1CEB">
        <w:rPr>
          <w:rFonts w:ascii="Arial" w:eastAsia="Times New Roman" w:hAnsi="Arial" w:cs="Arial"/>
          <w:sz w:val="24"/>
          <w:szCs w:val="24"/>
          <w:lang w:val="ro-RO" w:eastAsia="ro-RO"/>
        </w:rPr>
        <w:t xml:space="preserve"> </w:t>
      </w:r>
      <w:proofErr w:type="spellStart"/>
      <w:r w:rsidRPr="004A1CEB">
        <w:rPr>
          <w:rFonts w:ascii="Arial" w:hAnsi="Arial" w:cs="Arial"/>
          <w:sz w:val="24"/>
          <w:szCs w:val="24"/>
          <w:lang w:val="ro-RO"/>
        </w:rPr>
        <w:t>Nicio</w:t>
      </w:r>
      <w:proofErr w:type="spellEnd"/>
      <w:r w:rsidRPr="004A1CEB">
        <w:rPr>
          <w:rFonts w:ascii="Arial" w:hAnsi="Arial" w:cs="Arial"/>
          <w:sz w:val="24"/>
          <w:szCs w:val="24"/>
          <w:lang w:val="ro-RO"/>
        </w:rPr>
        <w:t xml:space="preserve"> modificare substanţială planificată a instalaţiei nu se poate realiza fără obţinerea prealabilă a actelor de reglementare </w:t>
      </w:r>
      <w:proofErr w:type="spellStart"/>
      <w:r w:rsidRPr="004A1CEB">
        <w:rPr>
          <w:rFonts w:ascii="Arial" w:hAnsi="Arial" w:cs="Arial"/>
          <w:sz w:val="24"/>
          <w:szCs w:val="24"/>
          <w:lang w:val="ro-RO"/>
        </w:rPr>
        <w:t>corespunzatoare</w:t>
      </w:r>
      <w:proofErr w:type="spellEnd"/>
      <w:r w:rsidRPr="004A1CEB">
        <w:rPr>
          <w:rFonts w:ascii="Arial" w:hAnsi="Arial" w:cs="Arial"/>
          <w:sz w:val="24"/>
          <w:szCs w:val="24"/>
          <w:lang w:val="ro-RO"/>
        </w:rPr>
        <w:t xml:space="preserve"> etapelor de dezvoltare a unor astfel de modificări. </w:t>
      </w:r>
      <w:r w:rsidRPr="004A1CEB">
        <w:rPr>
          <w:rFonts w:ascii="Arial" w:eastAsia="Times New Roman" w:hAnsi="Arial" w:cs="Arial"/>
          <w:sz w:val="24"/>
          <w:szCs w:val="24"/>
          <w:lang w:val="ro-RO" w:eastAsia="ro-RO"/>
        </w:rPr>
        <w:t xml:space="preserve">Orice modificare a caracteristicilor sau a funcționării ori o extindere a unei instalații este considerată substanțială în situația în care o astfel de modificare sau extindere conduce la atingerea pragurilor de capacitate </w:t>
      </w:r>
      <w:proofErr w:type="spellStart"/>
      <w:r w:rsidRPr="004A1CEB">
        <w:rPr>
          <w:rFonts w:ascii="Arial" w:eastAsia="Times New Roman" w:hAnsi="Arial" w:cs="Arial"/>
          <w:sz w:val="24"/>
          <w:szCs w:val="24"/>
          <w:lang w:val="ro-RO" w:eastAsia="ro-RO"/>
        </w:rPr>
        <w:t>prevazute</w:t>
      </w:r>
      <w:proofErr w:type="spellEnd"/>
      <w:r w:rsidRPr="004A1CEB">
        <w:rPr>
          <w:rFonts w:ascii="Arial" w:eastAsia="Times New Roman" w:hAnsi="Arial" w:cs="Arial"/>
          <w:sz w:val="24"/>
          <w:szCs w:val="24"/>
          <w:lang w:val="ro-RO" w:eastAsia="ro-RO"/>
        </w:rPr>
        <w:t xml:space="preserve"> în anexa nr. 1 a Legii nr. 278/2013 privind emisiile industriale.</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hAnsi="Arial" w:cs="Arial"/>
          <w:b/>
          <w:sz w:val="24"/>
          <w:szCs w:val="24"/>
          <w:lang w:val="ro-RO"/>
        </w:rPr>
        <w:t xml:space="preserve">15.9. </w:t>
      </w:r>
      <w:r w:rsidRPr="004A1CEB">
        <w:rPr>
          <w:rFonts w:ascii="Arial" w:eastAsia="Times New Roman" w:hAnsi="Arial" w:cs="Arial"/>
          <w:sz w:val="24"/>
          <w:szCs w:val="24"/>
          <w:lang w:val="ro-RO" w:eastAsia="ro-RO"/>
        </w:rPr>
        <w:t xml:space="preserve">In scopul </w:t>
      </w:r>
      <w:proofErr w:type="spellStart"/>
      <w:r w:rsidRPr="004A1CEB">
        <w:rPr>
          <w:rFonts w:ascii="Arial" w:eastAsia="Times New Roman" w:hAnsi="Arial" w:cs="Arial"/>
          <w:sz w:val="24"/>
          <w:szCs w:val="24"/>
          <w:lang w:val="ro-RO" w:eastAsia="ro-RO"/>
        </w:rPr>
        <w:t>conformarii</w:t>
      </w:r>
      <w:proofErr w:type="spellEnd"/>
      <w:r w:rsidRPr="004A1CEB">
        <w:rPr>
          <w:rFonts w:ascii="Arial" w:eastAsia="Times New Roman" w:hAnsi="Arial" w:cs="Arial"/>
          <w:sz w:val="24"/>
          <w:szCs w:val="24"/>
          <w:lang w:val="ro-RO" w:eastAsia="ro-RO"/>
        </w:rPr>
        <w:t xml:space="preserve"> cu prevederile Legii nr. 278/2013 privind emisiile industriale, autoritatea competentă pentru protecția mediului responsabilă cu emiterea autorizației integrate de mediu </w:t>
      </w:r>
      <w:proofErr w:type="spellStart"/>
      <w:r w:rsidRPr="004A1CEB">
        <w:rPr>
          <w:rFonts w:ascii="Arial" w:eastAsia="Times New Roman" w:hAnsi="Arial" w:cs="Arial"/>
          <w:sz w:val="24"/>
          <w:szCs w:val="24"/>
          <w:lang w:val="ro-RO" w:eastAsia="ro-RO"/>
        </w:rPr>
        <w:t>reexamineaza</w:t>
      </w:r>
      <w:proofErr w:type="spellEnd"/>
      <w:r w:rsidRPr="004A1CEB">
        <w:rPr>
          <w:rFonts w:ascii="Arial" w:eastAsia="Times New Roman" w:hAnsi="Arial" w:cs="Arial"/>
          <w:sz w:val="24"/>
          <w:szCs w:val="24"/>
          <w:lang w:val="ro-RO" w:eastAsia="ro-RO"/>
        </w:rPr>
        <w:t xml:space="preserve">, periodic, toate condițiile din autorizația integrată de mediu, și, acolo unde este necesar, le actualizează. La cererea autorității competente, operatorul prezintă toate informațiile necesare în scopul reexaminării condițiilor de autorizare, în special rezultatele monitorizării emisiilor și alte date care permit efectuarea unei comparații a funcționării instalației cu cele mai bune tehnici disponibile </w:t>
      </w:r>
      <w:proofErr w:type="spellStart"/>
      <w:r w:rsidRPr="004A1CEB">
        <w:rPr>
          <w:rFonts w:ascii="Arial" w:eastAsia="Times New Roman" w:hAnsi="Arial" w:cs="Arial"/>
          <w:sz w:val="24"/>
          <w:szCs w:val="24"/>
          <w:lang w:val="ro-RO" w:eastAsia="ro-RO"/>
        </w:rPr>
        <w:t>prevazute</w:t>
      </w:r>
      <w:proofErr w:type="spellEnd"/>
      <w:r w:rsidRPr="004A1CEB">
        <w:rPr>
          <w:rFonts w:ascii="Arial" w:eastAsia="Times New Roman" w:hAnsi="Arial" w:cs="Arial"/>
          <w:sz w:val="24"/>
          <w:szCs w:val="24"/>
          <w:lang w:val="ro-RO" w:eastAsia="ro-RO"/>
        </w:rPr>
        <w:t xml:space="preserve"> în concluziile BAT aplicabile și cu nivelurile de emisii asociate celor mai bune tehnici disponibile. La reexaminarea condițiilor de autorizare, autoritatea competentă pentru protecția mediului responsabilă cu emiterea autorizației integrate de mediu utilizează toate informațiile obținute în urma monitorizării sau a inspecțiilor instalației.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 xml:space="preserve">15.10. </w:t>
      </w:r>
      <w:r w:rsidRPr="004A1CEB">
        <w:rPr>
          <w:rFonts w:ascii="Arial" w:eastAsia="Times New Roman" w:hAnsi="Arial" w:cs="Arial"/>
          <w:sz w:val="24"/>
          <w:szCs w:val="24"/>
          <w:lang w:val="ro-RO" w:eastAsia="ro-RO"/>
        </w:rPr>
        <w:t xml:space="preserve">Autoritatea competentă pentru protecția mediului responsabilă cu emiterea autorizației integrate de mediu ia măsurile necesare pentru ca, în termen de 4 ani de la publicarea deciziilor privind concluziile BAT aplicabile activității principale a unei </w:t>
      </w:r>
      <w:proofErr w:type="spellStart"/>
      <w:r w:rsidRPr="004A1CEB">
        <w:rPr>
          <w:rFonts w:ascii="Arial" w:eastAsia="Times New Roman" w:hAnsi="Arial" w:cs="Arial"/>
          <w:sz w:val="24"/>
          <w:szCs w:val="24"/>
          <w:lang w:val="ro-RO" w:eastAsia="ro-RO"/>
        </w:rPr>
        <w:t>instalatii</w:t>
      </w:r>
      <w:proofErr w:type="spellEnd"/>
      <w:r w:rsidRPr="004A1CEB">
        <w:rPr>
          <w:rFonts w:ascii="Arial" w:eastAsia="Times New Roman" w:hAnsi="Arial" w:cs="Arial"/>
          <w:sz w:val="24"/>
          <w:szCs w:val="24"/>
          <w:lang w:val="ro-RO" w:eastAsia="ro-RO"/>
        </w:rPr>
        <w:t xml:space="preserve">, să se asigure că: </w:t>
      </w:r>
    </w:p>
    <w:p w:rsidR="00AE5AB6" w:rsidRPr="004A1CEB" w:rsidRDefault="00AE5AB6" w:rsidP="007B7AD5">
      <w:pPr>
        <w:numPr>
          <w:ilvl w:val="0"/>
          <w:numId w:val="21"/>
        </w:num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toate condițiile din autorizația integrată de mediu pentru instalație sunt reexaminate și, dacă este necesar, actualizate, în vederea asigurării conformării cu prevederile Legii nr. 278/2013 privind emisiile industriale;</w:t>
      </w:r>
    </w:p>
    <w:p w:rsidR="00AE5AB6" w:rsidRPr="004A1CEB" w:rsidRDefault="00AE5AB6" w:rsidP="007B7AD5">
      <w:pPr>
        <w:numPr>
          <w:ilvl w:val="0"/>
          <w:numId w:val="21"/>
        </w:num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instalația este conformă cu noile condiții de autorizare.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 xml:space="preserve">15.11. </w:t>
      </w:r>
      <w:r w:rsidRPr="004A1CEB">
        <w:rPr>
          <w:rFonts w:ascii="Arial" w:eastAsia="Times New Roman" w:hAnsi="Arial" w:cs="Arial"/>
          <w:sz w:val="24"/>
          <w:szCs w:val="24"/>
          <w:lang w:val="ro-RO" w:eastAsia="ro-RO"/>
        </w:rPr>
        <w:t xml:space="preserve">In procesul de reexaminare a autorizației integrate de mediu se iau în considerare toate concluziile BAT, noi sau actualizate, aplicabile instalației, publicate </w:t>
      </w:r>
      <w:proofErr w:type="spellStart"/>
      <w:r w:rsidRPr="004A1CEB">
        <w:rPr>
          <w:rFonts w:ascii="Arial" w:eastAsia="Times New Roman" w:hAnsi="Arial" w:cs="Arial"/>
          <w:sz w:val="24"/>
          <w:szCs w:val="24"/>
          <w:lang w:val="ro-RO" w:eastAsia="ro-RO"/>
        </w:rPr>
        <w:t>dupa</w:t>
      </w:r>
      <w:proofErr w:type="spellEnd"/>
      <w:r w:rsidRPr="004A1CEB">
        <w:rPr>
          <w:rFonts w:ascii="Arial" w:eastAsia="Times New Roman" w:hAnsi="Arial" w:cs="Arial"/>
          <w:sz w:val="24"/>
          <w:szCs w:val="24"/>
          <w:lang w:val="ro-RO" w:eastAsia="ro-RO"/>
        </w:rPr>
        <w:t xml:space="preserve"> dată </w:t>
      </w:r>
      <w:proofErr w:type="spellStart"/>
      <w:r w:rsidRPr="004A1CEB">
        <w:rPr>
          <w:rFonts w:ascii="Arial" w:eastAsia="Times New Roman" w:hAnsi="Arial" w:cs="Arial"/>
          <w:sz w:val="24"/>
          <w:szCs w:val="24"/>
          <w:lang w:val="ro-RO" w:eastAsia="ro-RO"/>
        </w:rPr>
        <w:t>acordarii</w:t>
      </w:r>
      <w:proofErr w:type="spellEnd"/>
      <w:r w:rsidRPr="004A1CEB">
        <w:rPr>
          <w:rFonts w:ascii="Arial" w:eastAsia="Times New Roman" w:hAnsi="Arial" w:cs="Arial"/>
          <w:sz w:val="24"/>
          <w:szCs w:val="24"/>
          <w:lang w:val="ro-RO" w:eastAsia="ro-RO"/>
        </w:rPr>
        <w:t xml:space="preserve"> autorizației integrate de mediu sau după data ultimei </w:t>
      </w:r>
      <w:proofErr w:type="spellStart"/>
      <w:r w:rsidRPr="004A1CEB">
        <w:rPr>
          <w:rFonts w:ascii="Arial" w:eastAsia="Times New Roman" w:hAnsi="Arial" w:cs="Arial"/>
          <w:sz w:val="24"/>
          <w:szCs w:val="24"/>
          <w:lang w:val="ro-RO" w:eastAsia="ro-RO"/>
        </w:rPr>
        <w:t>reexaminari</w:t>
      </w:r>
      <w:proofErr w:type="spellEnd"/>
      <w:r w:rsidRPr="004A1CEB">
        <w:rPr>
          <w:rFonts w:ascii="Arial" w:eastAsia="Times New Roman" w:hAnsi="Arial" w:cs="Arial"/>
          <w:sz w:val="24"/>
          <w:szCs w:val="24"/>
          <w:lang w:val="ro-RO" w:eastAsia="ro-RO"/>
        </w:rPr>
        <w:t xml:space="preserve"> a acesteia.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 xml:space="preserve">15.12. </w:t>
      </w:r>
      <w:r w:rsidRPr="004A1CEB">
        <w:rPr>
          <w:rFonts w:ascii="Arial" w:eastAsia="Times New Roman" w:hAnsi="Arial" w:cs="Arial"/>
          <w:sz w:val="24"/>
          <w:szCs w:val="24"/>
          <w:lang w:val="ro-RO" w:eastAsia="ro-RO"/>
        </w:rPr>
        <w:t xml:space="preserve">In cazul în care pentru o instalație nu sunt elaborate concluziile BAT, condițiile de autorizare sunt reexaminate și, dacă este necesar, actualizate, acolo unde evoluția celor mai bune tehnici disponibile permite reducerea considerabilă a emisiilor.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 xml:space="preserve">15.13. </w:t>
      </w:r>
      <w:r w:rsidRPr="004A1CEB">
        <w:rPr>
          <w:rFonts w:ascii="Arial" w:eastAsia="Times New Roman" w:hAnsi="Arial" w:cs="Arial"/>
          <w:sz w:val="24"/>
          <w:szCs w:val="24"/>
          <w:lang w:val="ro-RO" w:eastAsia="ro-RO"/>
        </w:rPr>
        <w:t xml:space="preserve">Autoritatea competentă pentru protecția mediului responsabilă cu emiterea autorizației integrate de mediu reexaminează și, în cazul în care este necesar, actualizează condițiile de autorizare, cel puțin în </w:t>
      </w:r>
      <w:proofErr w:type="spellStart"/>
      <w:r w:rsidRPr="004A1CEB">
        <w:rPr>
          <w:rFonts w:ascii="Arial" w:eastAsia="Times New Roman" w:hAnsi="Arial" w:cs="Arial"/>
          <w:sz w:val="24"/>
          <w:szCs w:val="24"/>
          <w:lang w:val="ro-RO" w:eastAsia="ro-RO"/>
        </w:rPr>
        <w:t>urmatoarele</w:t>
      </w:r>
      <w:proofErr w:type="spellEnd"/>
      <w:r w:rsidRPr="004A1CEB">
        <w:rPr>
          <w:rFonts w:ascii="Arial" w:eastAsia="Times New Roman" w:hAnsi="Arial" w:cs="Arial"/>
          <w:sz w:val="24"/>
          <w:szCs w:val="24"/>
          <w:lang w:val="ro-RO" w:eastAsia="ro-RO"/>
        </w:rPr>
        <w:t xml:space="preserve"> situații: </w:t>
      </w:r>
    </w:p>
    <w:p w:rsidR="004123CE" w:rsidRPr="004A1CEB" w:rsidRDefault="00AE5AB6" w:rsidP="007B7AD5">
      <w:pPr>
        <w:numPr>
          <w:ilvl w:val="0"/>
          <w:numId w:val="22"/>
        </w:num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poluarea produsă de instalație este semnificativă, astfel încât se impune revizuirea</w:t>
      </w:r>
    </w:p>
    <w:p w:rsidR="004123CE" w:rsidRPr="004A1CEB" w:rsidRDefault="00AE5AB6" w:rsidP="004123CE">
      <w:pPr>
        <w:spacing w:after="0" w:line="240" w:lineRule="auto"/>
        <w:ind w:left="720"/>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 valorilor limită de emisie existente în autorizația integrată de mediu sau includerea </w:t>
      </w:r>
    </w:p>
    <w:p w:rsidR="00AE5AB6" w:rsidRPr="004A1CEB" w:rsidRDefault="00AE5AB6" w:rsidP="004123CE">
      <w:pPr>
        <w:spacing w:after="0" w:line="240" w:lineRule="auto"/>
        <w:ind w:left="720"/>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de noi valori limită de emisie pentru alți poluanți; </w:t>
      </w:r>
    </w:p>
    <w:p w:rsidR="00AE5AB6" w:rsidRPr="004A1CEB" w:rsidRDefault="00AE5AB6" w:rsidP="007B7AD5">
      <w:pPr>
        <w:numPr>
          <w:ilvl w:val="0"/>
          <w:numId w:val="22"/>
        </w:num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din motive de siguranța în funcționare, este necesară utilizarea altor tehnici; </w:t>
      </w:r>
    </w:p>
    <w:p w:rsidR="00AE5AB6" w:rsidRPr="004A1CEB" w:rsidRDefault="00AE5AB6" w:rsidP="007B7AD5">
      <w:pPr>
        <w:numPr>
          <w:ilvl w:val="0"/>
          <w:numId w:val="22"/>
        </w:num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este necesară respectarea unui standard nou sau revizuit de calitate a mediului care prevede condiții mai stricte decât cele care pot fi atinse prin aplicarea celor mai bune tehnici disponibile se impun în autorizația integrată de mediu, măsuri suplimentare, fără a afecta alte măsuri care se aplica pentru conformarea cu standardele de calitate a mediului;</w:t>
      </w:r>
    </w:p>
    <w:p w:rsidR="00AE5AB6" w:rsidRPr="004A1CEB" w:rsidRDefault="00AE5AB6" w:rsidP="007B7AD5">
      <w:pPr>
        <w:numPr>
          <w:ilvl w:val="0"/>
          <w:numId w:val="22"/>
        </w:num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prevederile unor noi reglementari legale o impun.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 xml:space="preserve">15.14. </w:t>
      </w:r>
      <w:r w:rsidRPr="004A1CEB">
        <w:rPr>
          <w:rFonts w:ascii="Arial" w:eastAsia="Times New Roman" w:hAnsi="Arial" w:cs="Arial"/>
          <w:sz w:val="24"/>
          <w:szCs w:val="24"/>
          <w:lang w:val="ro-RO" w:eastAsia="ro-RO"/>
        </w:rPr>
        <w:t xml:space="preserve">Autoritatea competentă pentru protecția mediului responsabilă cu emiterea autorizației integrate de mediu </w:t>
      </w:r>
      <w:proofErr w:type="spellStart"/>
      <w:r w:rsidRPr="004A1CEB">
        <w:rPr>
          <w:rFonts w:ascii="Arial" w:eastAsia="Times New Roman" w:hAnsi="Arial" w:cs="Arial"/>
          <w:sz w:val="24"/>
          <w:szCs w:val="24"/>
          <w:lang w:val="ro-RO" w:eastAsia="ro-RO"/>
        </w:rPr>
        <w:t>reexamineaza</w:t>
      </w:r>
      <w:proofErr w:type="spellEnd"/>
      <w:r w:rsidRPr="004A1CEB">
        <w:rPr>
          <w:rFonts w:ascii="Arial" w:eastAsia="Times New Roman" w:hAnsi="Arial" w:cs="Arial"/>
          <w:sz w:val="24"/>
          <w:szCs w:val="24"/>
          <w:lang w:val="ro-RO" w:eastAsia="ro-RO"/>
        </w:rPr>
        <w:t xml:space="preserve"> și, dacă este cazul, actualizează condițiile de autorizare în oricare alte situații considerate, în mod obiectiv și justificat, necesare, fără a aduce atingere prevederilor legale în vigoare. </w:t>
      </w:r>
    </w:p>
    <w:p w:rsidR="00AE5AB6" w:rsidRPr="004A1CEB" w:rsidRDefault="00AE5AB6" w:rsidP="00AE5AB6">
      <w:pPr>
        <w:spacing w:after="0" w:line="240" w:lineRule="auto"/>
        <w:jc w:val="both"/>
        <w:rPr>
          <w:rFonts w:ascii="Arial" w:hAnsi="Arial" w:cs="Arial"/>
          <w:sz w:val="24"/>
          <w:szCs w:val="24"/>
          <w:lang w:val="ro-RO"/>
        </w:rPr>
      </w:pPr>
      <w:r w:rsidRPr="004A1CEB">
        <w:rPr>
          <w:rFonts w:ascii="Arial" w:hAnsi="Arial" w:cs="Arial"/>
          <w:b/>
          <w:sz w:val="24"/>
          <w:szCs w:val="24"/>
          <w:lang w:val="ro-RO"/>
        </w:rPr>
        <w:t>15.15.</w:t>
      </w:r>
      <w:r w:rsidRPr="004A1CEB">
        <w:rPr>
          <w:rFonts w:ascii="Arial" w:hAnsi="Arial" w:cs="Arial"/>
          <w:sz w:val="24"/>
          <w:szCs w:val="24"/>
          <w:lang w:val="ro-RO"/>
        </w:rPr>
        <w:t> Autorizaţia integrată de mediu include prevederile actului de reglementare emis de autoritatea</w:t>
      </w:r>
      <w:r w:rsidR="001922DD" w:rsidRPr="004A1CEB">
        <w:rPr>
          <w:rFonts w:ascii="Arial" w:hAnsi="Arial" w:cs="Arial"/>
          <w:sz w:val="24"/>
          <w:szCs w:val="24"/>
          <w:lang w:val="ro-RO"/>
        </w:rPr>
        <w:t xml:space="preserve"> competentă în domeniul apelor. </w:t>
      </w:r>
      <w:r w:rsidRPr="004A1CEB">
        <w:rPr>
          <w:rFonts w:ascii="Arial" w:hAnsi="Arial" w:cs="Arial"/>
          <w:sz w:val="24"/>
          <w:szCs w:val="24"/>
          <w:lang w:val="ro-RO"/>
        </w:rPr>
        <w:t xml:space="preserve">Operatorul este obligat să prezinte la autoritatea competentă pentru protecţia mediului orice revizuire a autorizaţiei de gospodărire a apelor pentru instalaţie, în termen de 14 zile de la primire. </w:t>
      </w:r>
    </w:p>
    <w:p w:rsidR="00AE5AB6" w:rsidRPr="004A1CEB" w:rsidRDefault="00B137C2" w:rsidP="00AE5AB6">
      <w:pPr>
        <w:spacing w:after="0" w:line="240" w:lineRule="auto"/>
        <w:jc w:val="both"/>
        <w:rPr>
          <w:rFonts w:ascii="Arial" w:hAnsi="Arial" w:cs="Arial"/>
          <w:b/>
          <w:sz w:val="24"/>
          <w:szCs w:val="24"/>
          <w:lang w:val="ro-RO"/>
        </w:rPr>
      </w:pPr>
      <w:r w:rsidRPr="004A1CEB">
        <w:rPr>
          <w:rFonts w:ascii="Arial" w:hAnsi="Arial" w:cs="Arial"/>
          <w:b/>
          <w:sz w:val="24"/>
          <w:szCs w:val="24"/>
          <w:lang w:val="ro-RO"/>
        </w:rPr>
        <w:t>15.16</w:t>
      </w:r>
      <w:r w:rsidR="00AE5AB6" w:rsidRPr="004A1CEB">
        <w:rPr>
          <w:rFonts w:ascii="Arial" w:hAnsi="Arial" w:cs="Arial"/>
          <w:b/>
          <w:sz w:val="24"/>
          <w:szCs w:val="24"/>
          <w:lang w:val="ro-RO"/>
        </w:rPr>
        <w:t xml:space="preserve">. </w:t>
      </w:r>
      <w:r w:rsidR="00AE5AB6" w:rsidRPr="004A1CEB">
        <w:rPr>
          <w:rFonts w:ascii="Arial" w:hAnsi="Arial" w:cs="Arial"/>
          <w:sz w:val="24"/>
          <w:szCs w:val="24"/>
          <w:lang w:val="ro-RO"/>
        </w:rPr>
        <w:t>Prezenta autorizaţie este emisă în scopul protecţiei integrate a mediului şi nimic din prezenta autorizaţie nu va fi interpretat ca negând obligaţiile statutare ale operatorul sau cerinţele altor acte juridice sau reglementări.</w:t>
      </w:r>
    </w:p>
    <w:p w:rsidR="00AE5AB6" w:rsidRPr="004A1CEB" w:rsidRDefault="00B137C2" w:rsidP="00AE5AB6">
      <w:pPr>
        <w:spacing w:after="0" w:line="240" w:lineRule="auto"/>
        <w:ind w:right="-14"/>
        <w:jc w:val="both"/>
        <w:rPr>
          <w:rFonts w:ascii="Arial" w:hAnsi="Arial" w:cs="Arial"/>
          <w:sz w:val="24"/>
          <w:szCs w:val="24"/>
          <w:lang w:val="ro-RO"/>
        </w:rPr>
      </w:pPr>
      <w:r w:rsidRPr="004A1CEB">
        <w:rPr>
          <w:rFonts w:ascii="Arial" w:hAnsi="Arial" w:cs="Arial"/>
          <w:b/>
          <w:bCs/>
          <w:sz w:val="24"/>
          <w:szCs w:val="24"/>
          <w:lang w:val="ro-RO"/>
        </w:rPr>
        <w:t>15.17</w:t>
      </w:r>
      <w:r w:rsidR="00AE5AB6" w:rsidRPr="004A1CEB">
        <w:rPr>
          <w:rFonts w:ascii="Arial" w:hAnsi="Arial" w:cs="Arial"/>
          <w:b/>
          <w:bCs/>
          <w:sz w:val="24"/>
          <w:szCs w:val="24"/>
          <w:lang w:val="ro-RO"/>
        </w:rPr>
        <w:t>.</w:t>
      </w:r>
      <w:r w:rsidR="00AE5AB6" w:rsidRPr="004A1CEB">
        <w:rPr>
          <w:rFonts w:ascii="Arial" w:hAnsi="Arial" w:cs="Arial"/>
          <w:bCs/>
          <w:sz w:val="24"/>
          <w:szCs w:val="24"/>
          <w:lang w:val="ro-RO"/>
        </w:rPr>
        <w:t xml:space="preserve"> </w:t>
      </w:r>
      <w:r w:rsidR="00AE5AB6" w:rsidRPr="004A1CEB">
        <w:rPr>
          <w:rFonts w:ascii="Arial" w:hAnsi="Arial" w:cs="Arial"/>
          <w:sz w:val="24"/>
          <w:szCs w:val="24"/>
          <w:lang w:val="ro-RO"/>
        </w:rPr>
        <w:t xml:space="preserve">Operatorul are obligaţia achitării sumelor </w:t>
      </w:r>
      <w:smartTag w:uri="urn:schemas-microsoft-com:office:smarttags" w:element="PersonName">
        <w:smartTagPr>
          <w:attr w:name="ProductID" w:val="la Fondul"/>
        </w:smartTagPr>
        <w:r w:rsidR="00AE5AB6" w:rsidRPr="004A1CEB">
          <w:rPr>
            <w:rFonts w:ascii="Arial" w:hAnsi="Arial" w:cs="Arial"/>
            <w:sz w:val="24"/>
            <w:szCs w:val="24"/>
            <w:lang w:val="ro-RO"/>
          </w:rPr>
          <w:t>la Fondul</w:t>
        </w:r>
      </w:smartTag>
      <w:r w:rsidR="00AE5AB6" w:rsidRPr="004A1CEB">
        <w:rPr>
          <w:rFonts w:ascii="Arial" w:hAnsi="Arial" w:cs="Arial"/>
          <w:sz w:val="24"/>
          <w:szCs w:val="24"/>
          <w:lang w:val="ro-RO"/>
        </w:rPr>
        <w:t xml:space="preserve"> pentru mediu, în conformitate cu O.U.G. nr. 196/2005, aprobată prin Legea nr. 105/2006 şi a legislaţiei subsecvente în vigoare.</w:t>
      </w:r>
    </w:p>
    <w:p w:rsidR="00AE5AB6" w:rsidRPr="004A1CEB" w:rsidRDefault="00B137C2" w:rsidP="00AE5AB6">
      <w:pPr>
        <w:spacing w:after="0" w:line="240" w:lineRule="auto"/>
        <w:ind w:right="-14"/>
        <w:jc w:val="both"/>
        <w:rPr>
          <w:rFonts w:ascii="Arial" w:hAnsi="Arial" w:cs="Arial"/>
          <w:sz w:val="24"/>
          <w:szCs w:val="24"/>
          <w:lang w:val="ro-RO"/>
        </w:rPr>
      </w:pPr>
      <w:r w:rsidRPr="004A1CEB">
        <w:rPr>
          <w:rFonts w:ascii="Arial" w:hAnsi="Arial" w:cs="Arial"/>
          <w:b/>
          <w:sz w:val="24"/>
          <w:szCs w:val="24"/>
          <w:lang w:val="ro-RO"/>
        </w:rPr>
        <w:t>15.18</w:t>
      </w:r>
      <w:r w:rsidR="00AE5AB6" w:rsidRPr="004A1CEB">
        <w:rPr>
          <w:rFonts w:ascii="Arial" w:hAnsi="Arial" w:cs="Arial"/>
          <w:b/>
          <w:sz w:val="24"/>
          <w:szCs w:val="24"/>
          <w:lang w:val="ro-RO"/>
        </w:rPr>
        <w:t>.</w:t>
      </w:r>
      <w:r w:rsidR="00AE5AB6" w:rsidRPr="004A1CEB">
        <w:rPr>
          <w:rFonts w:ascii="Arial" w:hAnsi="Arial" w:cs="Arial"/>
          <w:sz w:val="24"/>
          <w:szCs w:val="24"/>
          <w:lang w:val="ro-RO"/>
        </w:rPr>
        <w:t xml:space="preserve"> Operatorul este obligat să respecte legislaţia de mediu în vigoare, cu toate modificările/ completările intervenite ulterior emiterii actului de reglementare, până la expirarea valabilităţii acestuia.</w:t>
      </w:r>
    </w:p>
    <w:p w:rsidR="00AE5AB6" w:rsidRPr="004A1CEB" w:rsidRDefault="005C6B27" w:rsidP="00AE5AB6">
      <w:pPr>
        <w:spacing w:after="0" w:line="240" w:lineRule="auto"/>
        <w:ind w:right="-47"/>
        <w:jc w:val="both"/>
        <w:rPr>
          <w:rFonts w:ascii="Arial" w:hAnsi="Arial" w:cs="Arial"/>
          <w:sz w:val="24"/>
          <w:szCs w:val="24"/>
          <w:lang w:val="ro-RO"/>
        </w:rPr>
      </w:pPr>
      <w:r w:rsidRPr="004A1CEB">
        <w:rPr>
          <w:rFonts w:ascii="Arial" w:hAnsi="Arial" w:cs="Arial"/>
          <w:b/>
          <w:sz w:val="24"/>
          <w:szCs w:val="24"/>
          <w:lang w:val="ro-RO"/>
        </w:rPr>
        <w:t>15.19</w:t>
      </w:r>
      <w:r w:rsidR="00AE5AB6" w:rsidRPr="004A1CEB">
        <w:rPr>
          <w:rFonts w:ascii="Arial" w:hAnsi="Arial" w:cs="Arial"/>
          <w:b/>
          <w:sz w:val="24"/>
          <w:szCs w:val="24"/>
          <w:lang w:val="ro-RO"/>
        </w:rPr>
        <w:t xml:space="preserve">. </w:t>
      </w:r>
      <w:r w:rsidR="00AE5AB6" w:rsidRPr="004A1CEB">
        <w:rPr>
          <w:rFonts w:ascii="Arial" w:hAnsi="Arial" w:cs="Arial"/>
          <w:sz w:val="24"/>
          <w:szCs w:val="24"/>
          <w:lang w:val="ro-RO"/>
        </w:rPr>
        <w:t xml:space="preserve">Obligaţii </w:t>
      </w:r>
      <w:r w:rsidRPr="004A1CEB">
        <w:rPr>
          <w:rFonts w:ascii="Arial" w:hAnsi="Arial" w:cs="Arial"/>
          <w:sz w:val="24"/>
          <w:szCs w:val="24"/>
          <w:lang w:val="ro-RO"/>
        </w:rPr>
        <w:t xml:space="preserve">ale </w:t>
      </w:r>
      <w:r w:rsidR="00AE5AB6" w:rsidRPr="004A1CEB">
        <w:rPr>
          <w:rFonts w:ascii="Arial" w:hAnsi="Arial" w:cs="Arial"/>
          <w:sz w:val="24"/>
          <w:szCs w:val="24"/>
          <w:lang w:val="ro-RO"/>
        </w:rPr>
        <w:t>operatorului privind depozitul de deşeuri nepericuloase:</w:t>
      </w:r>
    </w:p>
    <w:p w:rsidR="00AE5AB6" w:rsidRPr="004A1CEB" w:rsidRDefault="00AE5AB6" w:rsidP="007B7AD5">
      <w:pPr>
        <w:numPr>
          <w:ilvl w:val="0"/>
          <w:numId w:val="14"/>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respectarea</w:t>
      </w:r>
      <w:r w:rsidR="00140242" w:rsidRPr="004A1CEB">
        <w:rPr>
          <w:rFonts w:ascii="Arial" w:hAnsi="Arial" w:cs="Arial"/>
          <w:sz w:val="24"/>
          <w:szCs w:val="24"/>
          <w:lang w:val="ro-RO"/>
        </w:rPr>
        <w:t xml:space="preserve"> prevederilor H.G. nr. 349/2005, privind depozitarea deşeurilor </w:t>
      </w:r>
      <w:r w:rsidRPr="004A1CEB">
        <w:rPr>
          <w:rFonts w:ascii="Arial" w:hAnsi="Arial" w:cs="Arial"/>
          <w:sz w:val="24"/>
          <w:szCs w:val="24"/>
          <w:lang w:val="ro-RO"/>
        </w:rPr>
        <w:t xml:space="preserve">cu modificările şi completările </w:t>
      </w:r>
      <w:proofErr w:type="spellStart"/>
      <w:r w:rsidR="00140242" w:rsidRPr="004A1CEB">
        <w:rPr>
          <w:rFonts w:ascii="Arial" w:hAnsi="Arial" w:cs="Arial"/>
          <w:sz w:val="24"/>
          <w:szCs w:val="24"/>
          <w:lang w:val="ro-RO"/>
        </w:rPr>
        <w:t>ulterioarea</w:t>
      </w:r>
      <w:proofErr w:type="spellEnd"/>
      <w:r w:rsidR="00140242" w:rsidRPr="004A1CEB">
        <w:rPr>
          <w:rFonts w:ascii="Arial" w:hAnsi="Arial" w:cs="Arial"/>
          <w:sz w:val="24"/>
          <w:szCs w:val="24"/>
          <w:lang w:val="ro-RO"/>
        </w:rPr>
        <w:t xml:space="preserve">, ale </w:t>
      </w:r>
      <w:r w:rsidRPr="004A1CEB">
        <w:rPr>
          <w:rFonts w:ascii="Arial" w:hAnsi="Arial" w:cs="Arial"/>
          <w:sz w:val="24"/>
          <w:szCs w:val="24"/>
          <w:lang w:val="ro-RO"/>
        </w:rPr>
        <w:t>Ordinul</w:t>
      </w:r>
      <w:r w:rsidR="00140242" w:rsidRPr="004A1CEB">
        <w:rPr>
          <w:rFonts w:ascii="Arial" w:hAnsi="Arial" w:cs="Arial"/>
          <w:sz w:val="24"/>
          <w:szCs w:val="24"/>
          <w:lang w:val="ro-RO"/>
        </w:rPr>
        <w:t>ui</w:t>
      </w:r>
      <w:r w:rsidRPr="004A1CEB">
        <w:rPr>
          <w:rFonts w:ascii="Arial" w:hAnsi="Arial" w:cs="Arial"/>
          <w:sz w:val="24"/>
          <w:szCs w:val="24"/>
          <w:lang w:val="ro-RO"/>
        </w:rPr>
        <w:t xml:space="preserve"> nr. 757/2004 pentru aprobarea Normativului tehnic privind depozitarea deşeurilor în exploa</w:t>
      </w:r>
      <w:r w:rsidR="005C6B27" w:rsidRPr="004A1CEB">
        <w:rPr>
          <w:rFonts w:ascii="Arial" w:hAnsi="Arial" w:cs="Arial"/>
          <w:sz w:val="24"/>
          <w:szCs w:val="24"/>
          <w:lang w:val="ro-RO"/>
        </w:rPr>
        <w:t xml:space="preserve">tarea şi închiderea </w:t>
      </w:r>
      <w:r w:rsidR="00140242" w:rsidRPr="004A1CEB">
        <w:rPr>
          <w:rFonts w:ascii="Arial" w:hAnsi="Arial" w:cs="Arial"/>
          <w:sz w:val="24"/>
          <w:szCs w:val="24"/>
          <w:lang w:val="ro-RO"/>
        </w:rPr>
        <w:t>depozitelor de deșeuri</w:t>
      </w:r>
      <w:r w:rsidR="005C6B27" w:rsidRPr="004A1CEB">
        <w:rPr>
          <w:rFonts w:ascii="Arial" w:hAnsi="Arial" w:cs="Arial"/>
          <w:sz w:val="24"/>
          <w:szCs w:val="24"/>
          <w:lang w:val="ro-RO"/>
        </w:rPr>
        <w:t xml:space="preserve"> şi ale Ordinului nr. 95/2005 privind </w:t>
      </w:r>
      <w:proofErr w:type="spellStart"/>
      <w:r w:rsidR="005C6B27" w:rsidRPr="004A1CEB">
        <w:rPr>
          <w:rFonts w:ascii="Arial" w:hAnsi="Arial" w:cs="Arial"/>
          <w:sz w:val="24"/>
          <w:szCs w:val="24"/>
          <w:lang w:val="ro-RO"/>
        </w:rPr>
        <w:t>stabilrea</w:t>
      </w:r>
      <w:proofErr w:type="spellEnd"/>
      <w:r w:rsidR="005C6B27" w:rsidRPr="004A1CEB">
        <w:rPr>
          <w:rFonts w:ascii="Arial" w:hAnsi="Arial" w:cs="Arial"/>
          <w:sz w:val="24"/>
          <w:szCs w:val="24"/>
          <w:lang w:val="ro-RO"/>
        </w:rPr>
        <w:t xml:space="preserve"> criteriilor de acceptare şi proceduri preliminare de acceptare a deşeurilor la depozitare şi lista naţională de deşeuri acceptate în fiecare clasă de depozit,</w:t>
      </w:r>
    </w:p>
    <w:p w:rsidR="00AE5AB6" w:rsidRPr="004A1CEB" w:rsidRDefault="00AE5AB6" w:rsidP="007B7AD5">
      <w:pPr>
        <w:numPr>
          <w:ilvl w:val="0"/>
          <w:numId w:val="14"/>
        </w:numPr>
        <w:spacing w:after="0" w:line="240" w:lineRule="auto"/>
        <w:ind w:left="284" w:hanging="284"/>
        <w:jc w:val="both"/>
        <w:rPr>
          <w:rFonts w:ascii="Arial" w:hAnsi="Arial" w:cs="Arial"/>
          <w:sz w:val="24"/>
          <w:szCs w:val="24"/>
          <w:lang w:val="ro-RO"/>
        </w:rPr>
      </w:pPr>
      <w:r w:rsidRPr="004A1CEB">
        <w:rPr>
          <w:rFonts w:ascii="Arial" w:hAnsi="Arial" w:cs="Arial"/>
          <w:bCs/>
          <w:sz w:val="24"/>
          <w:szCs w:val="24"/>
          <w:lang w:val="ro-RO"/>
        </w:rPr>
        <w:t xml:space="preserve">constituirea fondului pentru închiderea şi urmărirea </w:t>
      </w:r>
      <w:proofErr w:type="spellStart"/>
      <w:r w:rsidRPr="004A1CEB">
        <w:rPr>
          <w:rFonts w:ascii="Arial" w:hAnsi="Arial" w:cs="Arial"/>
          <w:bCs/>
          <w:sz w:val="24"/>
          <w:szCs w:val="24"/>
          <w:lang w:val="ro-RO"/>
        </w:rPr>
        <w:t>postînchidere</w:t>
      </w:r>
      <w:proofErr w:type="spellEnd"/>
      <w:r w:rsidRPr="004A1CEB">
        <w:rPr>
          <w:rFonts w:ascii="Arial" w:hAnsi="Arial" w:cs="Arial"/>
          <w:bCs/>
          <w:sz w:val="24"/>
          <w:szCs w:val="24"/>
          <w:lang w:val="ro-RO"/>
        </w:rPr>
        <w:t xml:space="preserve"> a depozitului de</w:t>
      </w:r>
      <w:r w:rsidR="005C6B27" w:rsidRPr="004A1CEB">
        <w:rPr>
          <w:rFonts w:ascii="Arial" w:hAnsi="Arial" w:cs="Arial"/>
          <w:bCs/>
          <w:sz w:val="24"/>
          <w:szCs w:val="24"/>
          <w:lang w:val="ro-RO"/>
        </w:rPr>
        <w:t xml:space="preserve"> </w:t>
      </w:r>
      <w:r w:rsidRPr="004A1CEB">
        <w:rPr>
          <w:rFonts w:ascii="Arial" w:hAnsi="Arial" w:cs="Arial"/>
          <w:bCs/>
          <w:sz w:val="24"/>
          <w:szCs w:val="24"/>
          <w:lang w:val="ro-RO"/>
        </w:rPr>
        <w:t>deşeuri nepericuloase</w:t>
      </w:r>
      <w:r w:rsidRPr="004A1CEB">
        <w:rPr>
          <w:rFonts w:ascii="Arial" w:hAnsi="Arial" w:cs="Arial"/>
          <w:b/>
          <w:bCs/>
          <w:sz w:val="24"/>
          <w:szCs w:val="24"/>
          <w:lang w:val="ro-RO"/>
        </w:rPr>
        <w:t xml:space="preserve"> </w:t>
      </w:r>
      <w:r w:rsidRPr="004A1CEB">
        <w:rPr>
          <w:rFonts w:ascii="Arial" w:hAnsi="Arial" w:cs="Arial"/>
          <w:sz w:val="24"/>
          <w:szCs w:val="24"/>
          <w:lang w:val="ro-RO"/>
        </w:rPr>
        <w:t xml:space="preserve">(conform H.G. nr. 349/2005 cu modificările şi </w:t>
      </w:r>
      <w:proofErr w:type="spellStart"/>
      <w:r w:rsidRPr="004A1CEB">
        <w:rPr>
          <w:rFonts w:ascii="Arial" w:hAnsi="Arial" w:cs="Arial"/>
          <w:sz w:val="24"/>
          <w:szCs w:val="24"/>
          <w:lang w:val="ro-RO"/>
        </w:rPr>
        <w:t>completarile</w:t>
      </w:r>
      <w:proofErr w:type="spellEnd"/>
      <w:r w:rsidRPr="004A1CEB">
        <w:rPr>
          <w:rFonts w:ascii="Arial" w:hAnsi="Arial" w:cs="Arial"/>
          <w:sz w:val="24"/>
          <w:szCs w:val="24"/>
          <w:lang w:val="ro-RO"/>
        </w:rPr>
        <w:t xml:space="preserve"> aduse de H.G. nr. 1292/2010). Fondul de </w:t>
      </w:r>
      <w:proofErr w:type="spellStart"/>
      <w:r w:rsidR="001922DD" w:rsidRPr="004A1CEB">
        <w:rPr>
          <w:rFonts w:ascii="Arial" w:hAnsi="Arial" w:cs="Arial"/>
          <w:sz w:val="24"/>
          <w:szCs w:val="24"/>
          <w:lang w:val="ro-RO"/>
        </w:rPr>
        <w:t>ȋnchidere</w:t>
      </w:r>
      <w:proofErr w:type="spellEnd"/>
      <w:r w:rsidRPr="004A1CEB">
        <w:rPr>
          <w:rFonts w:ascii="Arial" w:hAnsi="Arial" w:cs="Arial"/>
          <w:sz w:val="24"/>
          <w:szCs w:val="24"/>
          <w:lang w:val="ro-RO"/>
        </w:rPr>
        <w:t xml:space="preserve"> se păstrează într-un cont purtător de </w:t>
      </w:r>
      <w:proofErr w:type="spellStart"/>
      <w:r w:rsidRPr="004A1CEB">
        <w:rPr>
          <w:rFonts w:ascii="Arial" w:hAnsi="Arial" w:cs="Arial"/>
          <w:sz w:val="24"/>
          <w:szCs w:val="24"/>
          <w:lang w:val="ro-RO"/>
        </w:rPr>
        <w:t>dobandă</w:t>
      </w:r>
      <w:proofErr w:type="spellEnd"/>
      <w:r w:rsidRPr="004A1CEB">
        <w:rPr>
          <w:rFonts w:ascii="Arial" w:hAnsi="Arial" w:cs="Arial"/>
          <w:sz w:val="24"/>
          <w:szCs w:val="24"/>
          <w:lang w:val="ro-RO"/>
        </w:rPr>
        <w:t xml:space="preserve"> deschis la o bancă comercială. Fondul de </w:t>
      </w:r>
      <w:proofErr w:type="spellStart"/>
      <w:r w:rsidR="001922DD" w:rsidRPr="004A1CEB">
        <w:rPr>
          <w:rFonts w:ascii="Arial" w:hAnsi="Arial" w:cs="Arial"/>
          <w:sz w:val="24"/>
          <w:szCs w:val="24"/>
          <w:lang w:val="ro-RO"/>
        </w:rPr>
        <w:t>ȋnchidere</w:t>
      </w:r>
      <w:proofErr w:type="spellEnd"/>
      <w:r w:rsidRPr="004A1CEB">
        <w:rPr>
          <w:rFonts w:ascii="Arial" w:hAnsi="Arial" w:cs="Arial"/>
          <w:sz w:val="24"/>
          <w:szCs w:val="24"/>
          <w:lang w:val="ro-RO"/>
        </w:rPr>
        <w:t xml:space="preserve"> se constituie în limita sumei stabilite prin proiectul depozitului şi se realizează prin eşalonarea acestei sume. Fondul se </w:t>
      </w:r>
      <w:proofErr w:type="spellStart"/>
      <w:r w:rsidRPr="004A1CEB">
        <w:rPr>
          <w:rFonts w:ascii="Arial" w:hAnsi="Arial" w:cs="Arial"/>
          <w:sz w:val="24"/>
          <w:szCs w:val="24"/>
          <w:lang w:val="ro-RO"/>
        </w:rPr>
        <w:t>alimenteaza</w:t>
      </w:r>
      <w:proofErr w:type="spellEnd"/>
      <w:r w:rsidRPr="004A1CEB">
        <w:rPr>
          <w:rFonts w:ascii="Arial" w:hAnsi="Arial" w:cs="Arial"/>
          <w:sz w:val="24"/>
          <w:szCs w:val="24"/>
          <w:lang w:val="ro-RO"/>
        </w:rPr>
        <w:t xml:space="preserve"> trimestrial. Consumul fondului se face pe baza situaţiilor de lucrări care se întocmesc o dată cu realizarea lucrărilor, la închiderea depozitului sau a unei părţi a depozitului;</w:t>
      </w:r>
    </w:p>
    <w:p w:rsidR="00710BD4" w:rsidRPr="004A1CEB" w:rsidRDefault="00710BD4" w:rsidP="007B7AD5">
      <w:pPr>
        <w:numPr>
          <w:ilvl w:val="0"/>
          <w:numId w:val="14"/>
        </w:numPr>
        <w:spacing w:after="0" w:line="240" w:lineRule="auto"/>
        <w:ind w:left="284" w:hanging="284"/>
        <w:jc w:val="both"/>
        <w:rPr>
          <w:rFonts w:ascii="Arial" w:hAnsi="Arial" w:cs="Arial"/>
          <w:sz w:val="24"/>
          <w:szCs w:val="24"/>
          <w:lang w:val="ro-RO"/>
        </w:rPr>
      </w:pPr>
      <w:r w:rsidRPr="004A1CEB">
        <w:rPr>
          <w:rFonts w:ascii="Arial" w:hAnsi="Arial" w:cs="Arial"/>
          <w:sz w:val="24"/>
          <w:szCs w:val="24"/>
          <w:lang w:val="ro-RO"/>
        </w:rPr>
        <w:t xml:space="preserve">operatorul trebuie să facă dovada existenţei unei garanţii financiare pentru a asigura că sunt îndeplinite obligaţiile privind siguranţa depozitului pentru respectarea cerinţelor de protecţia a mediului şi a </w:t>
      </w:r>
      <w:proofErr w:type="spellStart"/>
      <w:r w:rsidRPr="004A1CEB">
        <w:rPr>
          <w:rFonts w:ascii="Arial" w:hAnsi="Arial" w:cs="Arial"/>
          <w:sz w:val="24"/>
          <w:szCs w:val="24"/>
          <w:lang w:val="ro-RO"/>
        </w:rPr>
        <w:t>sănătaţii</w:t>
      </w:r>
      <w:proofErr w:type="spellEnd"/>
      <w:r w:rsidRPr="004A1CEB">
        <w:rPr>
          <w:rFonts w:ascii="Arial" w:hAnsi="Arial" w:cs="Arial"/>
          <w:sz w:val="24"/>
          <w:szCs w:val="24"/>
          <w:lang w:val="ro-RO"/>
        </w:rPr>
        <w:t xml:space="preserve"> populaţiei, în conformitate  cu art.11 din HG 349/2005. Garanţia financiară va fi menţinută pe toată perioada de operare, închidere şi urmărire post închidere a depozitului,</w:t>
      </w:r>
    </w:p>
    <w:p w:rsidR="00AE5AB6" w:rsidRPr="004A1CEB" w:rsidRDefault="00AE5AB6" w:rsidP="007B7AD5">
      <w:pPr>
        <w:numPr>
          <w:ilvl w:val="0"/>
          <w:numId w:val="14"/>
        </w:numPr>
        <w:spacing w:after="0" w:line="240" w:lineRule="auto"/>
        <w:ind w:left="284" w:hanging="284"/>
        <w:jc w:val="both"/>
        <w:rPr>
          <w:rFonts w:ascii="Arial" w:hAnsi="Arial" w:cs="Arial"/>
          <w:sz w:val="24"/>
          <w:szCs w:val="24"/>
          <w:lang w:val="ro-RO"/>
        </w:rPr>
      </w:pPr>
      <w:r w:rsidRPr="004A1CEB">
        <w:rPr>
          <w:rFonts w:ascii="Arial" w:hAnsi="Arial" w:cs="Arial"/>
          <w:bCs/>
          <w:sz w:val="24"/>
          <w:szCs w:val="24"/>
          <w:lang w:val="ro-RO"/>
        </w:rPr>
        <w:t>demararea lucrărilor de închidere pentru fiecare modul de depozitare la atingerea capacităţii de depozitare proiectate şi începerea exploatării următorului modul de depozitare.</w:t>
      </w:r>
    </w:p>
    <w:p w:rsidR="00AE5AB6" w:rsidRPr="004A1CEB" w:rsidRDefault="00D32390" w:rsidP="00AE5AB6">
      <w:pPr>
        <w:tabs>
          <w:tab w:val="left" w:pos="360"/>
          <w:tab w:val="left" w:pos="720"/>
          <w:tab w:val="left" w:pos="1800"/>
        </w:tabs>
        <w:spacing w:after="0" w:line="240" w:lineRule="auto"/>
        <w:jc w:val="both"/>
        <w:rPr>
          <w:rFonts w:ascii="Arial" w:hAnsi="Arial" w:cs="Arial"/>
          <w:sz w:val="24"/>
          <w:szCs w:val="24"/>
          <w:lang w:val="ro-RO"/>
        </w:rPr>
      </w:pPr>
      <w:r w:rsidRPr="004A1CEB">
        <w:rPr>
          <w:rFonts w:ascii="Arial" w:hAnsi="Arial" w:cs="Arial"/>
          <w:b/>
          <w:bCs/>
          <w:sz w:val="24"/>
          <w:szCs w:val="24"/>
          <w:lang w:val="ro-RO"/>
        </w:rPr>
        <w:t>15.20</w:t>
      </w:r>
      <w:r w:rsidR="00AE5AB6" w:rsidRPr="004A1CEB">
        <w:rPr>
          <w:rFonts w:ascii="Arial" w:hAnsi="Arial" w:cs="Arial"/>
          <w:b/>
          <w:bCs/>
          <w:sz w:val="24"/>
          <w:szCs w:val="24"/>
          <w:lang w:val="ro-RO"/>
        </w:rPr>
        <w:t xml:space="preserve">. </w:t>
      </w:r>
      <w:r w:rsidR="00AE5AB6" w:rsidRPr="004A1CEB">
        <w:rPr>
          <w:rFonts w:ascii="Arial" w:hAnsi="Arial" w:cs="Arial"/>
          <w:sz w:val="24"/>
          <w:szCs w:val="24"/>
          <w:lang w:val="ro-RO"/>
        </w:rPr>
        <w:t xml:space="preserve">În cazul în care operatorul urmează să deruleze sau să fie supus unei proceduri de vânzare a pachetului majoritar de acţiuni, vânzare de active, fuziune, divizare, concesionare ori în alte situaţii care implică schimbarea operatorului, precum şi în caz de dizolvare urmată de lichidare, </w:t>
      </w:r>
      <w:proofErr w:type="spellStart"/>
      <w:r w:rsidR="00AE5AB6" w:rsidRPr="004A1CEB">
        <w:rPr>
          <w:rFonts w:ascii="Arial" w:hAnsi="Arial" w:cs="Arial"/>
          <w:sz w:val="24"/>
          <w:szCs w:val="24"/>
          <w:lang w:val="ro-RO"/>
        </w:rPr>
        <w:t>lichidare</w:t>
      </w:r>
      <w:proofErr w:type="spellEnd"/>
      <w:r w:rsidR="00AE5AB6" w:rsidRPr="004A1CEB">
        <w:rPr>
          <w:rFonts w:ascii="Arial" w:hAnsi="Arial" w:cs="Arial"/>
          <w:sz w:val="24"/>
          <w:szCs w:val="24"/>
          <w:lang w:val="ro-RO"/>
        </w:rPr>
        <w:t>,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AE5AB6" w:rsidRPr="004A1CEB" w:rsidRDefault="00AE5AB6" w:rsidP="00AE5AB6">
      <w:pPr>
        <w:tabs>
          <w:tab w:val="left" w:pos="360"/>
          <w:tab w:val="left" w:pos="720"/>
          <w:tab w:val="left" w:pos="1800"/>
        </w:tabs>
        <w:spacing w:after="0" w:line="240" w:lineRule="auto"/>
        <w:jc w:val="both"/>
        <w:rPr>
          <w:rFonts w:ascii="Arial" w:hAnsi="Arial" w:cs="Arial"/>
          <w:sz w:val="24"/>
          <w:szCs w:val="24"/>
          <w:lang w:val="ro-RO"/>
        </w:rPr>
      </w:pPr>
      <w:r w:rsidRPr="004A1CEB">
        <w:rPr>
          <w:rFonts w:ascii="Arial" w:hAnsi="Arial" w:cs="Arial"/>
          <w:sz w:val="24"/>
          <w:szCs w:val="24"/>
          <w:lang w:val="ro-RO"/>
        </w:rPr>
        <w:t>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AE5AB6" w:rsidRPr="004A1CEB" w:rsidRDefault="00AE5AB6" w:rsidP="00AE5AB6">
      <w:pPr>
        <w:tabs>
          <w:tab w:val="left" w:pos="360"/>
          <w:tab w:val="left" w:pos="720"/>
          <w:tab w:val="left" w:pos="1800"/>
        </w:tabs>
        <w:spacing w:after="0" w:line="240" w:lineRule="auto"/>
        <w:jc w:val="both"/>
        <w:rPr>
          <w:rFonts w:ascii="Arial" w:hAnsi="Arial" w:cs="Arial"/>
          <w:sz w:val="24"/>
          <w:szCs w:val="24"/>
          <w:u w:val="single"/>
          <w:lang w:val="ro-RO"/>
        </w:rPr>
      </w:pPr>
      <w:r w:rsidRPr="004A1CEB">
        <w:rPr>
          <w:rFonts w:ascii="Arial" w:hAnsi="Arial" w:cs="Arial"/>
          <w:sz w:val="24"/>
          <w:szCs w:val="24"/>
          <w:u w:val="single"/>
          <w:lang w:val="ro-RO"/>
        </w:rPr>
        <w:t xml:space="preserve">Îndeplinirea obligaţiilor de mediu este prioritară în cazul procedurilor de: dizolvare urmată de lichidare, </w:t>
      </w:r>
      <w:proofErr w:type="spellStart"/>
      <w:r w:rsidRPr="004A1CEB">
        <w:rPr>
          <w:rFonts w:ascii="Arial" w:hAnsi="Arial" w:cs="Arial"/>
          <w:sz w:val="24"/>
          <w:szCs w:val="24"/>
          <w:u w:val="single"/>
          <w:lang w:val="ro-RO"/>
        </w:rPr>
        <w:t>lichidare</w:t>
      </w:r>
      <w:proofErr w:type="spellEnd"/>
      <w:r w:rsidRPr="004A1CEB">
        <w:rPr>
          <w:rFonts w:ascii="Arial" w:hAnsi="Arial" w:cs="Arial"/>
          <w:sz w:val="24"/>
          <w:szCs w:val="24"/>
          <w:u w:val="single"/>
          <w:lang w:val="ro-RO"/>
        </w:rPr>
        <w:t>, faliment, încetarea activităţii.</w:t>
      </w:r>
    </w:p>
    <w:p w:rsidR="00AE5AB6" w:rsidRPr="004A1CEB" w:rsidRDefault="00AE5AB6" w:rsidP="00AE5AB6">
      <w:pPr>
        <w:keepNext/>
        <w:spacing w:after="0" w:line="240" w:lineRule="auto"/>
        <w:jc w:val="both"/>
        <w:outlineLvl w:val="0"/>
        <w:rPr>
          <w:rFonts w:ascii="Arial" w:hAnsi="Arial" w:cs="Arial"/>
          <w:b/>
          <w:bCs/>
          <w:kern w:val="32"/>
          <w:sz w:val="24"/>
          <w:szCs w:val="24"/>
          <w:lang w:val="ro-RO"/>
        </w:rPr>
      </w:pPr>
    </w:p>
    <w:p w:rsidR="00AE5AB6" w:rsidRPr="004A1CEB" w:rsidRDefault="00AE5AB6" w:rsidP="00AE5AB6">
      <w:pPr>
        <w:spacing w:after="0" w:line="240" w:lineRule="auto"/>
        <w:ind w:right="22"/>
        <w:jc w:val="both"/>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16. MANAGEMENTUL ÎNCHIDERII INSTALAŢIEI ŞI AL REZIDUURILOR</w:t>
      </w:r>
    </w:p>
    <w:p w:rsidR="00F45E09" w:rsidRPr="004A1CEB" w:rsidRDefault="00AE5AB6" w:rsidP="00A3750D">
      <w:pPr>
        <w:pStyle w:val="Subsol"/>
        <w:jc w:val="both"/>
        <w:rPr>
          <w:rFonts w:ascii="Arial" w:hAnsi="Arial" w:cs="Arial"/>
          <w:sz w:val="24"/>
          <w:szCs w:val="24"/>
          <w:lang w:val="ro-RO"/>
        </w:rPr>
      </w:pPr>
      <w:r w:rsidRPr="004A1CEB">
        <w:rPr>
          <w:rFonts w:ascii="Arial" w:hAnsi="Arial" w:cs="Arial"/>
          <w:b/>
          <w:sz w:val="24"/>
          <w:szCs w:val="24"/>
          <w:lang w:val="ro-RO"/>
        </w:rPr>
        <w:t>16.1.</w:t>
      </w:r>
      <w:r w:rsidRPr="004A1CEB">
        <w:rPr>
          <w:rFonts w:ascii="Arial" w:hAnsi="Arial" w:cs="Arial"/>
          <w:sz w:val="24"/>
          <w:szCs w:val="24"/>
          <w:lang w:val="ro-RO"/>
        </w:rPr>
        <w:t xml:space="preserve"> </w:t>
      </w:r>
      <w:r w:rsidR="00F45E09" w:rsidRPr="004A1CEB">
        <w:rPr>
          <w:rFonts w:ascii="Arial" w:hAnsi="Arial" w:cs="Arial"/>
          <w:sz w:val="24"/>
          <w:szCs w:val="24"/>
          <w:lang w:val="ro-RO"/>
        </w:rPr>
        <w:t xml:space="preserve">Depozitul </w:t>
      </w:r>
      <w:r w:rsidR="00A3750D" w:rsidRPr="004A1CEB">
        <w:rPr>
          <w:rFonts w:ascii="Arial" w:hAnsi="Arial" w:cs="Arial"/>
          <w:sz w:val="24"/>
          <w:szCs w:val="24"/>
          <w:lang w:val="ro-RO"/>
        </w:rPr>
        <w:t xml:space="preserve">de deșeuri </w:t>
      </w:r>
      <w:r w:rsidR="00F45E09" w:rsidRPr="004A1CEB">
        <w:rPr>
          <w:rFonts w:ascii="Arial" w:hAnsi="Arial" w:cs="Arial"/>
          <w:sz w:val="24"/>
          <w:szCs w:val="24"/>
          <w:lang w:val="ro-RO"/>
        </w:rPr>
        <w:t>sau o secţiune a depozitului  se închide în următoarele situaţii:</w:t>
      </w:r>
    </w:p>
    <w:p w:rsidR="00F45E09" w:rsidRPr="004A1CEB" w:rsidRDefault="00F45E09" w:rsidP="007B7AD5">
      <w:pPr>
        <w:pStyle w:val="Subsol"/>
        <w:numPr>
          <w:ilvl w:val="0"/>
          <w:numId w:val="62"/>
        </w:numPr>
        <w:ind w:left="284" w:hanging="284"/>
        <w:jc w:val="both"/>
        <w:rPr>
          <w:rFonts w:ascii="Arial" w:hAnsi="Arial" w:cs="Arial"/>
          <w:sz w:val="24"/>
          <w:szCs w:val="24"/>
          <w:lang w:val="ro-RO"/>
        </w:rPr>
      </w:pPr>
      <w:r w:rsidRPr="004A1CEB">
        <w:rPr>
          <w:rFonts w:ascii="Arial" w:hAnsi="Arial" w:cs="Arial"/>
          <w:sz w:val="24"/>
          <w:szCs w:val="24"/>
          <w:lang w:val="ro-RO"/>
        </w:rPr>
        <w:t>când sunt îndeplinite condiţiile cuprinse în prezenta autorizaţie integrată de mediu referitoare la perioada de funcţionare</w:t>
      </w:r>
    </w:p>
    <w:p w:rsidR="00F45E09" w:rsidRPr="004A1CEB" w:rsidRDefault="00F45E09" w:rsidP="007B7AD5">
      <w:pPr>
        <w:pStyle w:val="Subsol"/>
        <w:numPr>
          <w:ilvl w:val="0"/>
          <w:numId w:val="62"/>
        </w:numPr>
        <w:ind w:left="284" w:hanging="284"/>
        <w:jc w:val="both"/>
        <w:rPr>
          <w:rFonts w:ascii="Arial" w:hAnsi="Arial" w:cs="Arial"/>
          <w:sz w:val="24"/>
          <w:szCs w:val="24"/>
          <w:lang w:val="ro-RO"/>
        </w:rPr>
      </w:pPr>
      <w:r w:rsidRPr="004A1CEB">
        <w:rPr>
          <w:rFonts w:ascii="Arial" w:hAnsi="Arial" w:cs="Arial"/>
          <w:sz w:val="24"/>
          <w:szCs w:val="24"/>
          <w:lang w:val="ro-RO"/>
        </w:rPr>
        <w:t>la cererea operatorului depozitului şi după analiza şi aprobarea acestuia de către autoritatea competentă pentru protecţia me</w:t>
      </w:r>
      <w:r w:rsidR="00A3750D" w:rsidRPr="004A1CEB">
        <w:rPr>
          <w:rFonts w:ascii="Arial" w:hAnsi="Arial" w:cs="Arial"/>
          <w:sz w:val="24"/>
          <w:szCs w:val="24"/>
          <w:lang w:val="ro-RO"/>
        </w:rPr>
        <w:t xml:space="preserve">diului </w:t>
      </w:r>
    </w:p>
    <w:p w:rsidR="00F45E09" w:rsidRPr="004A1CEB" w:rsidRDefault="00F45E09" w:rsidP="007B7AD5">
      <w:pPr>
        <w:pStyle w:val="Subsol"/>
        <w:numPr>
          <w:ilvl w:val="0"/>
          <w:numId w:val="62"/>
        </w:numPr>
        <w:ind w:left="284" w:hanging="284"/>
        <w:jc w:val="both"/>
        <w:rPr>
          <w:rFonts w:ascii="Arial" w:hAnsi="Arial" w:cs="Arial"/>
          <w:sz w:val="24"/>
          <w:szCs w:val="24"/>
          <w:lang w:val="ro-RO"/>
        </w:rPr>
      </w:pPr>
      <w:r w:rsidRPr="004A1CEB">
        <w:rPr>
          <w:rFonts w:ascii="Arial" w:hAnsi="Arial" w:cs="Arial"/>
          <w:sz w:val="24"/>
          <w:szCs w:val="24"/>
          <w:lang w:val="ro-RO"/>
        </w:rPr>
        <w:t>prin decizie motivată a autorităţii competente pentru protecţia mediului.</w:t>
      </w:r>
    </w:p>
    <w:p w:rsidR="00A3750D" w:rsidRPr="004A1CEB" w:rsidRDefault="00140242" w:rsidP="00FE113A">
      <w:pPr>
        <w:pStyle w:val="Subsol"/>
        <w:jc w:val="both"/>
        <w:rPr>
          <w:rFonts w:ascii="Times New Roman" w:hAnsi="Times New Roman"/>
          <w:sz w:val="24"/>
          <w:szCs w:val="24"/>
          <w:lang w:val="ro-RO"/>
        </w:rPr>
      </w:pPr>
      <w:r w:rsidRPr="004A1CEB">
        <w:rPr>
          <w:rFonts w:ascii="Arial" w:hAnsi="Arial" w:cs="Arial"/>
          <w:b/>
          <w:color w:val="000000"/>
          <w:sz w:val="24"/>
          <w:szCs w:val="24"/>
          <w:shd w:val="clear" w:color="auto" w:fill="F9F9F9"/>
          <w:lang w:val="ro-RO"/>
        </w:rPr>
        <w:t>16.2.</w:t>
      </w:r>
      <w:r w:rsidRPr="004A1CEB">
        <w:rPr>
          <w:rFonts w:ascii="Arial" w:hAnsi="Arial" w:cs="Arial"/>
          <w:color w:val="000000"/>
          <w:sz w:val="24"/>
          <w:szCs w:val="24"/>
          <w:shd w:val="clear" w:color="auto" w:fill="F9F9F9"/>
          <w:lang w:val="ro-RO"/>
        </w:rPr>
        <w:t xml:space="preserve"> </w:t>
      </w:r>
      <w:r w:rsidR="00C637A2" w:rsidRPr="004A1CEB">
        <w:rPr>
          <w:rFonts w:ascii="Arial" w:hAnsi="Arial" w:cs="Arial"/>
          <w:color w:val="000000"/>
          <w:sz w:val="24"/>
          <w:szCs w:val="24"/>
          <w:shd w:val="clear" w:color="auto" w:fill="F9F9F9"/>
          <w:lang w:val="ro-RO"/>
        </w:rPr>
        <w:t>Închiderea depozitului</w:t>
      </w:r>
      <w:r w:rsidRPr="004A1CEB">
        <w:rPr>
          <w:rFonts w:ascii="Arial" w:hAnsi="Arial" w:cs="Arial"/>
          <w:color w:val="000000"/>
          <w:sz w:val="24"/>
          <w:szCs w:val="24"/>
          <w:shd w:val="clear" w:color="auto" w:fill="F9F9F9"/>
          <w:lang w:val="ro-RO"/>
        </w:rPr>
        <w:t xml:space="preserve"> de deșeuri se realizează conform prevederilor</w:t>
      </w:r>
      <w:r w:rsidR="00C637A2" w:rsidRPr="004A1CEB">
        <w:rPr>
          <w:rFonts w:ascii="Arial" w:hAnsi="Arial" w:cs="Arial"/>
          <w:color w:val="000000"/>
          <w:sz w:val="24"/>
          <w:szCs w:val="24"/>
          <w:shd w:val="clear" w:color="auto" w:fill="F9F9F9"/>
          <w:lang w:val="ro-RO"/>
        </w:rPr>
        <w:t xml:space="preserve"> </w:t>
      </w:r>
      <w:r w:rsidR="00C637A2" w:rsidRPr="004A1CEB">
        <w:rPr>
          <w:rFonts w:ascii="Arial" w:hAnsi="Arial" w:cs="Arial"/>
          <w:sz w:val="24"/>
          <w:szCs w:val="24"/>
          <w:lang w:val="ro-RO"/>
        </w:rPr>
        <w:t xml:space="preserve">H.G. nr. 349/2005, privind depozitarea deşeurilor cu modificările şi completările </w:t>
      </w:r>
      <w:proofErr w:type="spellStart"/>
      <w:r w:rsidR="00C637A2" w:rsidRPr="004A1CEB">
        <w:rPr>
          <w:rFonts w:ascii="Arial" w:hAnsi="Arial" w:cs="Arial"/>
          <w:sz w:val="24"/>
          <w:szCs w:val="24"/>
          <w:lang w:val="ro-RO"/>
        </w:rPr>
        <w:t>ulterioarea</w:t>
      </w:r>
      <w:proofErr w:type="spellEnd"/>
      <w:r w:rsidR="00C637A2" w:rsidRPr="004A1CEB">
        <w:rPr>
          <w:rFonts w:ascii="Arial" w:hAnsi="Arial" w:cs="Arial"/>
          <w:sz w:val="24"/>
          <w:szCs w:val="24"/>
          <w:lang w:val="ro-RO"/>
        </w:rPr>
        <w:t>, ale Ordinului nr. 757/2004 pentru aprobarea Normativului tehnic privind depozitarea deşeurilor în exploatarea şi închiderea depozitelor de deșeuri</w:t>
      </w:r>
    </w:p>
    <w:p w:rsidR="00FE113A" w:rsidRPr="004A1CEB" w:rsidRDefault="00FE113A" w:rsidP="00FE113A">
      <w:pPr>
        <w:spacing w:after="0" w:line="240" w:lineRule="auto"/>
        <w:jc w:val="both"/>
        <w:rPr>
          <w:rFonts w:ascii="Arial" w:eastAsia="Times New Roman" w:hAnsi="Arial" w:cs="Arial"/>
          <w:color w:val="000000"/>
          <w:sz w:val="24"/>
          <w:szCs w:val="24"/>
          <w:lang w:val="ro-RO"/>
        </w:rPr>
      </w:pPr>
      <w:r w:rsidRPr="004A1CEB">
        <w:rPr>
          <w:rFonts w:ascii="Arial" w:eastAsia="Times New Roman" w:hAnsi="Arial" w:cs="Arial"/>
          <w:b/>
          <w:color w:val="000000"/>
          <w:sz w:val="24"/>
          <w:szCs w:val="24"/>
          <w:lang w:val="ro-RO"/>
        </w:rPr>
        <w:t>16.3.</w:t>
      </w:r>
      <w:r w:rsidRPr="004A1CEB">
        <w:rPr>
          <w:rFonts w:ascii="Arial" w:eastAsia="Times New Roman" w:hAnsi="Arial" w:cs="Arial"/>
          <w:color w:val="000000"/>
          <w:sz w:val="24"/>
          <w:szCs w:val="24"/>
          <w:lang w:val="ro-RO"/>
        </w:rPr>
        <w:t> Etapele de aprobare a închiderii depozitului sau a unei părţi din depozit sunt următoarele:</w:t>
      </w:r>
    </w:p>
    <w:p w:rsidR="00FE113A" w:rsidRPr="004A1CEB" w:rsidRDefault="00FE113A" w:rsidP="007B7AD5">
      <w:pPr>
        <w:pStyle w:val="Listparagraf"/>
        <w:numPr>
          <w:ilvl w:val="0"/>
          <w:numId w:val="63"/>
        </w:numPr>
        <w:spacing w:after="0" w:line="240" w:lineRule="auto"/>
        <w:ind w:left="284" w:hanging="284"/>
        <w:jc w:val="both"/>
        <w:rPr>
          <w:rFonts w:ascii="Arial" w:eastAsia="Times New Roman" w:hAnsi="Arial" w:cs="Arial"/>
          <w:color w:val="000000"/>
          <w:sz w:val="24"/>
          <w:szCs w:val="24"/>
          <w:lang w:val="ro-RO"/>
        </w:rPr>
      </w:pPr>
      <w:r w:rsidRPr="004A1CEB">
        <w:rPr>
          <w:rFonts w:ascii="Arial" w:eastAsia="Times New Roman" w:hAnsi="Arial" w:cs="Arial"/>
          <w:color w:val="000000"/>
          <w:sz w:val="24"/>
          <w:szCs w:val="24"/>
          <w:lang w:val="ro-RO"/>
        </w:rPr>
        <w:t>autoritatea competentă pentru protecţia mediului evaluează toate rapoartele înaintate de operator conform art. 20 din H.G. nr. 349/2005 şi efectuează o inspecţie finală a amplasamentului;</w:t>
      </w:r>
    </w:p>
    <w:p w:rsidR="00FE113A" w:rsidRPr="004A1CEB" w:rsidRDefault="00FE113A" w:rsidP="007B7AD5">
      <w:pPr>
        <w:pStyle w:val="Listparagraf"/>
        <w:numPr>
          <w:ilvl w:val="0"/>
          <w:numId w:val="63"/>
        </w:numPr>
        <w:spacing w:after="0" w:line="240" w:lineRule="auto"/>
        <w:ind w:left="284" w:hanging="284"/>
        <w:jc w:val="both"/>
        <w:rPr>
          <w:rFonts w:ascii="Arial" w:eastAsia="Times New Roman" w:hAnsi="Arial" w:cs="Arial"/>
          <w:color w:val="000000"/>
          <w:sz w:val="24"/>
          <w:szCs w:val="24"/>
          <w:lang w:val="ro-RO"/>
        </w:rPr>
      </w:pPr>
      <w:r w:rsidRPr="004A1CEB">
        <w:rPr>
          <w:rFonts w:ascii="Arial" w:eastAsia="Times New Roman" w:hAnsi="Arial" w:cs="Arial"/>
          <w:color w:val="000000"/>
          <w:sz w:val="24"/>
          <w:szCs w:val="24"/>
          <w:lang w:val="ro-RO"/>
        </w:rPr>
        <w:t>autoritatea competentă pentru protecţia mediului stabileşte operaţiunile de închidere a depozitului; această decizie nu afectează responsabilitatea operatorului depozitului prevăzută în autorizaţia de mediu;</w:t>
      </w:r>
    </w:p>
    <w:p w:rsidR="00FE113A" w:rsidRPr="004A1CEB" w:rsidRDefault="00FE113A" w:rsidP="007B7AD5">
      <w:pPr>
        <w:pStyle w:val="Listparagraf"/>
        <w:numPr>
          <w:ilvl w:val="0"/>
          <w:numId w:val="63"/>
        </w:numPr>
        <w:spacing w:after="0" w:line="240" w:lineRule="auto"/>
        <w:ind w:left="284" w:hanging="284"/>
        <w:jc w:val="both"/>
        <w:rPr>
          <w:rFonts w:ascii="Arial" w:eastAsia="Times New Roman" w:hAnsi="Arial" w:cs="Arial"/>
          <w:color w:val="000000"/>
          <w:sz w:val="24"/>
          <w:szCs w:val="24"/>
          <w:lang w:val="ro-RO"/>
        </w:rPr>
      </w:pPr>
      <w:r w:rsidRPr="004A1CEB">
        <w:rPr>
          <w:rFonts w:ascii="Arial" w:eastAsia="Times New Roman" w:hAnsi="Arial" w:cs="Arial"/>
          <w:color w:val="000000"/>
          <w:sz w:val="24"/>
          <w:szCs w:val="24"/>
          <w:lang w:val="ro-RO"/>
        </w:rPr>
        <w:t>autoritatea competentă pentru protecţia mediului comunică operatorului depozitului decizia de închidere.</w:t>
      </w:r>
    </w:p>
    <w:p w:rsidR="00FE113A" w:rsidRPr="004A1CEB" w:rsidRDefault="00FE113A" w:rsidP="00FE113A">
      <w:pPr>
        <w:spacing w:after="0" w:line="240" w:lineRule="auto"/>
        <w:jc w:val="both"/>
        <w:rPr>
          <w:rFonts w:ascii="Arial" w:eastAsia="Times New Roman" w:hAnsi="Arial" w:cs="Arial"/>
          <w:color w:val="000000"/>
          <w:sz w:val="24"/>
          <w:szCs w:val="24"/>
          <w:lang w:val="ro-RO"/>
        </w:rPr>
      </w:pPr>
      <w:r w:rsidRPr="004A1CEB">
        <w:rPr>
          <w:rFonts w:ascii="Arial" w:eastAsia="Times New Roman" w:hAnsi="Arial" w:cs="Arial"/>
          <w:b/>
          <w:color w:val="000000"/>
          <w:sz w:val="24"/>
          <w:szCs w:val="24"/>
          <w:lang w:val="ro-RO"/>
        </w:rPr>
        <w:t>16.3.</w:t>
      </w:r>
      <w:r w:rsidRPr="004A1CEB">
        <w:rPr>
          <w:rFonts w:ascii="Arial" w:eastAsia="Times New Roman" w:hAnsi="Arial" w:cs="Arial"/>
          <w:color w:val="000000"/>
          <w:sz w:val="24"/>
          <w:szCs w:val="24"/>
          <w:lang w:val="ro-RO"/>
        </w:rPr>
        <w:t xml:space="preserve"> Suprafeţele care au fost ocupate de depozite de deşeuri se înregistrează în registrul de cadastru şi se marchează vizibil pe documentele cadastrale.</w:t>
      </w:r>
    </w:p>
    <w:p w:rsidR="00FE113A" w:rsidRPr="004A1CEB" w:rsidRDefault="00FE113A" w:rsidP="00FE113A">
      <w:pPr>
        <w:spacing w:after="0" w:line="240" w:lineRule="auto"/>
        <w:jc w:val="both"/>
        <w:rPr>
          <w:rFonts w:ascii="Arial" w:eastAsia="Times New Roman" w:hAnsi="Arial" w:cs="Arial"/>
          <w:color w:val="000000"/>
          <w:sz w:val="24"/>
          <w:szCs w:val="24"/>
          <w:lang w:val="ro-RO"/>
        </w:rPr>
      </w:pPr>
      <w:r w:rsidRPr="004A1CEB">
        <w:rPr>
          <w:rFonts w:ascii="Arial" w:eastAsia="Times New Roman" w:hAnsi="Arial" w:cs="Arial"/>
          <w:b/>
          <w:color w:val="000000"/>
          <w:sz w:val="24"/>
          <w:szCs w:val="24"/>
          <w:lang w:val="ro-RO"/>
        </w:rPr>
        <w:t>16.4.</w:t>
      </w:r>
      <w:r w:rsidRPr="004A1CEB">
        <w:rPr>
          <w:rFonts w:ascii="Arial" w:eastAsia="Times New Roman" w:hAnsi="Arial" w:cs="Arial"/>
          <w:color w:val="000000"/>
          <w:sz w:val="24"/>
          <w:szCs w:val="24"/>
          <w:lang w:val="ro-RO"/>
        </w:rPr>
        <w:t xml:space="preserve"> Operatorul depozitului este responsabil de întreţinerea, supravegherea, monitorizarea şi controlul </w:t>
      </w:r>
      <w:proofErr w:type="spellStart"/>
      <w:r w:rsidRPr="004A1CEB">
        <w:rPr>
          <w:rFonts w:ascii="Arial" w:eastAsia="Times New Roman" w:hAnsi="Arial" w:cs="Arial"/>
          <w:color w:val="000000"/>
          <w:sz w:val="24"/>
          <w:szCs w:val="24"/>
          <w:lang w:val="ro-RO"/>
        </w:rPr>
        <w:t>postînchidere</w:t>
      </w:r>
      <w:proofErr w:type="spellEnd"/>
      <w:r w:rsidRPr="004A1CEB">
        <w:rPr>
          <w:rFonts w:ascii="Arial" w:eastAsia="Times New Roman" w:hAnsi="Arial" w:cs="Arial"/>
          <w:color w:val="000000"/>
          <w:sz w:val="24"/>
          <w:szCs w:val="24"/>
          <w:lang w:val="ro-RO"/>
        </w:rPr>
        <w:t xml:space="preserve"> al depozitului.</w:t>
      </w:r>
    </w:p>
    <w:p w:rsidR="00FE113A" w:rsidRPr="004A1CEB" w:rsidRDefault="00FE113A" w:rsidP="00FE113A">
      <w:pPr>
        <w:spacing w:after="0" w:line="240" w:lineRule="auto"/>
        <w:jc w:val="both"/>
        <w:rPr>
          <w:rFonts w:ascii="Arial" w:eastAsia="Times New Roman" w:hAnsi="Arial" w:cs="Arial"/>
          <w:color w:val="000000"/>
          <w:sz w:val="24"/>
          <w:szCs w:val="24"/>
          <w:lang w:val="ro-RO"/>
        </w:rPr>
      </w:pPr>
      <w:r w:rsidRPr="004A1CEB">
        <w:rPr>
          <w:rFonts w:ascii="Arial" w:eastAsia="Times New Roman" w:hAnsi="Arial" w:cs="Arial"/>
          <w:b/>
          <w:color w:val="000000"/>
          <w:sz w:val="24"/>
          <w:szCs w:val="24"/>
          <w:lang w:val="ro-RO"/>
        </w:rPr>
        <w:t>16.5.</w:t>
      </w:r>
      <w:r w:rsidRPr="004A1CEB">
        <w:rPr>
          <w:rFonts w:ascii="Arial" w:eastAsia="Times New Roman" w:hAnsi="Arial" w:cs="Arial"/>
          <w:color w:val="000000"/>
          <w:sz w:val="24"/>
          <w:szCs w:val="24"/>
          <w:lang w:val="ro-RO"/>
        </w:rPr>
        <w:t xml:space="preserve"> Perioada de urmărire </w:t>
      </w:r>
      <w:proofErr w:type="spellStart"/>
      <w:r w:rsidRPr="004A1CEB">
        <w:rPr>
          <w:rFonts w:ascii="Arial" w:eastAsia="Times New Roman" w:hAnsi="Arial" w:cs="Arial"/>
          <w:color w:val="000000"/>
          <w:sz w:val="24"/>
          <w:szCs w:val="24"/>
          <w:lang w:val="ro-RO"/>
        </w:rPr>
        <w:t>postînchidere</w:t>
      </w:r>
      <w:proofErr w:type="spellEnd"/>
      <w:r w:rsidRPr="004A1CEB">
        <w:rPr>
          <w:rFonts w:ascii="Arial" w:eastAsia="Times New Roman" w:hAnsi="Arial" w:cs="Arial"/>
          <w:color w:val="000000"/>
          <w:sz w:val="24"/>
          <w:szCs w:val="24"/>
          <w:lang w:val="ro-RO"/>
        </w:rPr>
        <w:t xml:space="preserve"> este de minimum 30 de ani şi poate fi prelungită de autoritatea competentă pentru protecția mediului dacă prin programul de monitorizare </w:t>
      </w:r>
      <w:proofErr w:type="spellStart"/>
      <w:r w:rsidRPr="004A1CEB">
        <w:rPr>
          <w:rFonts w:ascii="Arial" w:eastAsia="Times New Roman" w:hAnsi="Arial" w:cs="Arial"/>
          <w:color w:val="000000"/>
          <w:sz w:val="24"/>
          <w:szCs w:val="24"/>
          <w:lang w:val="ro-RO"/>
        </w:rPr>
        <w:t>postînchidere</w:t>
      </w:r>
      <w:proofErr w:type="spellEnd"/>
      <w:r w:rsidRPr="004A1CEB">
        <w:rPr>
          <w:rFonts w:ascii="Arial" w:eastAsia="Times New Roman" w:hAnsi="Arial" w:cs="Arial"/>
          <w:color w:val="000000"/>
          <w:sz w:val="24"/>
          <w:szCs w:val="24"/>
          <w:lang w:val="ro-RO"/>
        </w:rPr>
        <w:t xml:space="preserve"> se constată că depozitul nu este încă stabil şi prezintă un risc potenţial pentru factorii de mediu.</w:t>
      </w:r>
    </w:p>
    <w:p w:rsidR="00AE5AB6" w:rsidRPr="004A1CEB" w:rsidRDefault="00FE113A" w:rsidP="00B27C0D">
      <w:pPr>
        <w:spacing w:after="0" w:line="240" w:lineRule="auto"/>
        <w:jc w:val="both"/>
        <w:rPr>
          <w:rFonts w:ascii="Arial" w:eastAsia="Times New Roman" w:hAnsi="Arial" w:cs="Arial"/>
          <w:color w:val="000000"/>
          <w:sz w:val="24"/>
          <w:szCs w:val="24"/>
          <w:lang w:val="ro-RO"/>
        </w:rPr>
      </w:pPr>
      <w:r w:rsidRPr="004A1CEB">
        <w:rPr>
          <w:rFonts w:ascii="Arial" w:eastAsia="Times New Roman" w:hAnsi="Arial" w:cs="Arial"/>
          <w:b/>
          <w:color w:val="000000"/>
          <w:sz w:val="24"/>
          <w:szCs w:val="24"/>
          <w:lang w:val="ro-RO"/>
        </w:rPr>
        <w:t>16.6.</w:t>
      </w:r>
      <w:r w:rsidRPr="004A1CEB">
        <w:rPr>
          <w:rFonts w:ascii="Arial" w:eastAsia="Times New Roman" w:hAnsi="Arial" w:cs="Arial"/>
          <w:color w:val="000000"/>
          <w:sz w:val="24"/>
          <w:szCs w:val="24"/>
          <w:lang w:val="ro-RO"/>
        </w:rPr>
        <w:t xml:space="preserve"> Operatorul depozitului este obligat să anunţe în mod operativ autorităţii competente pentru protecţia mediului producerea de efecte semnificativ negative asupra mediului, relevante prin procedurile de control, şi să respecte decizia autorităţii teritoriale pentru protecţia mediului privind măsurile de remediere impuse în perioada </w:t>
      </w:r>
      <w:proofErr w:type="spellStart"/>
      <w:r w:rsidRPr="004A1CEB">
        <w:rPr>
          <w:rFonts w:ascii="Arial" w:eastAsia="Times New Roman" w:hAnsi="Arial" w:cs="Arial"/>
          <w:color w:val="000000"/>
          <w:sz w:val="24"/>
          <w:szCs w:val="24"/>
          <w:lang w:val="ro-RO"/>
        </w:rPr>
        <w:t>postînchidere</w:t>
      </w:r>
      <w:proofErr w:type="spellEnd"/>
      <w:r w:rsidRPr="004A1CEB">
        <w:rPr>
          <w:rFonts w:ascii="Arial" w:eastAsia="Times New Roman" w:hAnsi="Arial" w:cs="Arial"/>
          <w:color w:val="000000"/>
          <w:sz w:val="24"/>
          <w:szCs w:val="24"/>
          <w:lang w:val="ro-RO"/>
        </w:rPr>
        <w:t>.</w:t>
      </w:r>
    </w:p>
    <w:p w:rsidR="00AE5AB6" w:rsidRPr="004A1CEB" w:rsidRDefault="00B27C0D" w:rsidP="00AE5AB6">
      <w:pPr>
        <w:tabs>
          <w:tab w:val="left" w:pos="360"/>
          <w:tab w:val="left" w:pos="720"/>
          <w:tab w:val="left" w:pos="1800"/>
        </w:tabs>
        <w:spacing w:after="0" w:line="240" w:lineRule="auto"/>
        <w:ind w:right="-43"/>
        <w:jc w:val="both"/>
        <w:rPr>
          <w:rFonts w:ascii="Arial" w:eastAsia="Times New Roman" w:hAnsi="Arial" w:cs="Arial"/>
          <w:sz w:val="24"/>
          <w:szCs w:val="24"/>
          <w:lang w:val="ro-RO" w:eastAsia="ro-RO"/>
        </w:rPr>
      </w:pPr>
      <w:r w:rsidRPr="004A1CEB">
        <w:rPr>
          <w:rFonts w:ascii="Arial" w:hAnsi="Arial" w:cs="Arial"/>
          <w:b/>
          <w:bCs/>
          <w:sz w:val="24"/>
          <w:szCs w:val="24"/>
          <w:lang w:val="ro-RO"/>
        </w:rPr>
        <w:t>16.7</w:t>
      </w:r>
      <w:r w:rsidR="00AE5AB6" w:rsidRPr="004A1CEB">
        <w:rPr>
          <w:rFonts w:ascii="Arial" w:hAnsi="Arial" w:cs="Arial"/>
          <w:b/>
          <w:bCs/>
          <w:sz w:val="24"/>
          <w:szCs w:val="24"/>
          <w:lang w:val="ro-RO"/>
        </w:rPr>
        <w:t xml:space="preserve">. </w:t>
      </w:r>
      <w:r w:rsidR="00AE5AB6" w:rsidRPr="004A1CEB">
        <w:rPr>
          <w:rFonts w:ascii="Arial" w:eastAsia="Times New Roman" w:hAnsi="Arial" w:cs="Arial"/>
          <w:sz w:val="24"/>
          <w:szCs w:val="24"/>
          <w:lang w:val="ro-RO" w:eastAsia="ro-RO"/>
        </w:rPr>
        <w:t>La încetarea definitivă a activității, operatorul evaluează starea de contaminare a solului și a apelor subterane cu substanțe periculoase relevante utilizate, produse sau emise de instalație. In cazul în care instalația a determinat o poluare semnificativă a solului sau a apelor subterane cu substanțe periculoase relevante, comparativ cu starea prezentată în raportul privind situația de referință,  operatorul ia măsurile necesare pentru depoluare, astfel încât să readucă amplasamentul la starea descrisă în raportul privind situația de referință. In acest scop se ia în considerare și fezabilitatea tehnică a unor astfel de măsuri.</w:t>
      </w:r>
    </w:p>
    <w:p w:rsidR="00AE5AB6" w:rsidRPr="004A1CEB" w:rsidRDefault="00B27C0D" w:rsidP="00AE5AB6">
      <w:pPr>
        <w:spacing w:after="0" w:line="240" w:lineRule="auto"/>
        <w:jc w:val="both"/>
        <w:rPr>
          <w:rFonts w:ascii="Arial" w:eastAsia="Times New Roman" w:hAnsi="Arial" w:cs="Arial"/>
          <w:color w:val="000000"/>
          <w:sz w:val="24"/>
          <w:szCs w:val="24"/>
          <w:lang w:val="ro-RO" w:eastAsia="ro-RO"/>
        </w:rPr>
      </w:pPr>
      <w:r w:rsidRPr="004A1CEB">
        <w:rPr>
          <w:rFonts w:ascii="Arial" w:eastAsia="Times New Roman" w:hAnsi="Arial" w:cs="Arial"/>
          <w:b/>
          <w:color w:val="000000"/>
          <w:sz w:val="24"/>
          <w:szCs w:val="24"/>
          <w:lang w:val="ro-RO" w:eastAsia="ro-RO"/>
        </w:rPr>
        <w:t>16.8</w:t>
      </w:r>
      <w:r w:rsidR="00AE5AB6" w:rsidRPr="004A1CEB">
        <w:rPr>
          <w:rFonts w:ascii="Arial" w:eastAsia="Times New Roman" w:hAnsi="Arial" w:cs="Arial"/>
          <w:b/>
          <w:color w:val="000000"/>
          <w:sz w:val="24"/>
          <w:szCs w:val="24"/>
          <w:lang w:val="ro-RO" w:eastAsia="ro-RO"/>
        </w:rPr>
        <w:t>.</w:t>
      </w:r>
      <w:r w:rsidR="00AE5AB6" w:rsidRPr="004A1CEB">
        <w:rPr>
          <w:rFonts w:ascii="Arial" w:eastAsia="Times New Roman" w:hAnsi="Arial" w:cs="Arial"/>
          <w:color w:val="000000"/>
          <w:sz w:val="24"/>
          <w:szCs w:val="24"/>
          <w:lang w:val="ro-RO" w:eastAsia="ro-RO"/>
        </w:rPr>
        <w:t xml:space="preserve"> La data încetării definitive a activităților și în cazul în care contaminarea solului și a apelor subterane din cadrul amplasamentului prezintă un risc semnificativ pentru sănătatea umană sau pentru mediu ca urmare a desfășurării activităților autorizate, ținând seama de condițiile ampla</w:t>
      </w:r>
      <w:r w:rsidRPr="004A1CEB">
        <w:rPr>
          <w:rFonts w:ascii="Arial" w:eastAsia="Times New Roman" w:hAnsi="Arial" w:cs="Arial"/>
          <w:color w:val="000000"/>
          <w:sz w:val="24"/>
          <w:szCs w:val="24"/>
          <w:lang w:val="ro-RO" w:eastAsia="ro-RO"/>
        </w:rPr>
        <w:t>samentului instalației prezentat</w:t>
      </w:r>
      <w:r w:rsidR="00AE5AB6" w:rsidRPr="004A1CEB">
        <w:rPr>
          <w:rFonts w:ascii="Arial" w:eastAsia="Times New Roman" w:hAnsi="Arial" w:cs="Arial"/>
          <w:color w:val="000000"/>
          <w:sz w:val="24"/>
          <w:szCs w:val="24"/>
          <w:lang w:val="ro-RO" w:eastAsia="ro-RO"/>
        </w:rPr>
        <w:t>e</w:t>
      </w:r>
      <w:r w:rsidR="00DD2618" w:rsidRPr="004A1CEB">
        <w:rPr>
          <w:rFonts w:ascii="Arial" w:eastAsia="Times New Roman" w:hAnsi="Arial" w:cs="Arial"/>
          <w:color w:val="000000"/>
          <w:sz w:val="24"/>
          <w:szCs w:val="24"/>
          <w:lang w:val="ro-RO" w:eastAsia="ro-RO"/>
        </w:rPr>
        <w:t xml:space="preserve"> </w:t>
      </w:r>
      <w:r w:rsidR="00AE5AB6" w:rsidRPr="004A1CEB">
        <w:rPr>
          <w:rFonts w:ascii="Arial" w:eastAsia="Times New Roman" w:hAnsi="Arial" w:cs="Arial"/>
          <w:color w:val="000000"/>
          <w:sz w:val="24"/>
          <w:szCs w:val="24"/>
          <w:lang w:val="ro-RO" w:eastAsia="ro-RO"/>
        </w:rPr>
        <w:t xml:space="preserve">în descrierea caracteristicilor amplasamentului instalației, operatorul ia măsurile necesare în vederea </w:t>
      </w:r>
      <w:proofErr w:type="spellStart"/>
      <w:r w:rsidR="00AE5AB6" w:rsidRPr="004A1CEB">
        <w:rPr>
          <w:rFonts w:ascii="Arial" w:eastAsia="Times New Roman" w:hAnsi="Arial" w:cs="Arial"/>
          <w:color w:val="000000"/>
          <w:sz w:val="24"/>
          <w:szCs w:val="24"/>
          <w:lang w:val="ro-RO" w:eastAsia="ro-RO"/>
        </w:rPr>
        <w:t>indepărtării</w:t>
      </w:r>
      <w:proofErr w:type="spellEnd"/>
      <w:r w:rsidR="00AE5AB6" w:rsidRPr="004A1CEB">
        <w:rPr>
          <w:rFonts w:ascii="Arial" w:eastAsia="Times New Roman" w:hAnsi="Arial" w:cs="Arial"/>
          <w:color w:val="000000"/>
          <w:sz w:val="24"/>
          <w:szCs w:val="24"/>
          <w:lang w:val="ro-RO" w:eastAsia="ro-RO"/>
        </w:rPr>
        <w:t xml:space="preserve">, controlului, limitării sau reducerii substanțelor periculoase relevante, astfel încât amplasamentul, ținând seama de utilizarea sa actuală sau de utilizările viitoare aprobate potrivit prevederilor </w:t>
      </w:r>
      <w:proofErr w:type="spellStart"/>
      <w:r w:rsidR="00AE5AB6" w:rsidRPr="004A1CEB">
        <w:rPr>
          <w:rFonts w:ascii="Arial" w:eastAsia="Times New Roman" w:hAnsi="Arial" w:cs="Arial"/>
          <w:color w:val="000000"/>
          <w:sz w:val="24"/>
          <w:szCs w:val="24"/>
          <w:lang w:val="ro-RO" w:eastAsia="ro-RO"/>
        </w:rPr>
        <w:t>legislatiei</w:t>
      </w:r>
      <w:proofErr w:type="spellEnd"/>
      <w:r w:rsidR="00AE5AB6" w:rsidRPr="004A1CEB">
        <w:rPr>
          <w:rFonts w:ascii="Arial" w:eastAsia="Times New Roman" w:hAnsi="Arial" w:cs="Arial"/>
          <w:color w:val="000000"/>
          <w:sz w:val="24"/>
          <w:szCs w:val="24"/>
          <w:lang w:val="ro-RO" w:eastAsia="ro-RO"/>
        </w:rPr>
        <w:t xml:space="preserve"> specifice, să nu mai prezinte un astfel de risc. </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hAnsi="Arial" w:cs="Arial"/>
          <w:b/>
          <w:sz w:val="24"/>
          <w:szCs w:val="24"/>
          <w:lang w:val="ro-RO"/>
        </w:rPr>
        <w:t xml:space="preserve">16.5. </w:t>
      </w:r>
      <w:r w:rsidRPr="004A1CEB">
        <w:rPr>
          <w:rFonts w:ascii="Arial" w:hAnsi="Arial" w:cs="Arial"/>
          <w:sz w:val="24"/>
          <w:szCs w:val="24"/>
          <w:lang w:val="ro-RO"/>
        </w:rPr>
        <w:t xml:space="preserve">La încetarea activităţii cu impact asupra mediului geologic la schimbarea activităţii sau a destinaţiei terenului, operatorul economic sau deţinătorul de teren este obligat să realizeze investigarea şi evaluarea poluării mediului geologic. </w:t>
      </w:r>
    </w:p>
    <w:p w:rsidR="00AE5AB6" w:rsidRPr="004A1CEB" w:rsidRDefault="00AE5AB6" w:rsidP="00AE5AB6">
      <w:pPr>
        <w:spacing w:after="0" w:line="240" w:lineRule="auto"/>
        <w:jc w:val="both"/>
        <w:rPr>
          <w:rFonts w:ascii="Arial" w:hAnsi="Arial" w:cs="Arial"/>
          <w:b/>
          <w:bCs/>
          <w:sz w:val="24"/>
          <w:szCs w:val="24"/>
          <w:lang w:val="ro-RO"/>
        </w:rPr>
      </w:pPr>
    </w:p>
    <w:p w:rsidR="00AE5AB6" w:rsidRPr="004A1CEB" w:rsidRDefault="00AE5AB6" w:rsidP="00AE5AB6">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17. FUNCŢIONAREA ÎN CONDIŢII DIFERITE DE FUNCŢIONAREA NORMALĂ</w:t>
      </w:r>
    </w:p>
    <w:p w:rsidR="00AE5AB6" w:rsidRPr="004A1CEB" w:rsidRDefault="00AE5AB6" w:rsidP="00AE5AB6">
      <w:pPr>
        <w:spacing w:after="0" w:line="240" w:lineRule="auto"/>
        <w:jc w:val="both"/>
        <w:rPr>
          <w:rFonts w:ascii="Arial" w:eastAsia="Times New Roman" w:hAnsi="Arial" w:cs="Arial"/>
          <w:sz w:val="24"/>
          <w:szCs w:val="24"/>
          <w:lang w:val="ro-RO" w:eastAsia="ro-RO"/>
        </w:rPr>
      </w:pPr>
      <w:r w:rsidRPr="004A1CEB">
        <w:rPr>
          <w:rFonts w:ascii="Arial" w:eastAsia="Times New Roman" w:hAnsi="Arial" w:cs="Arial"/>
          <w:b/>
          <w:bCs/>
          <w:sz w:val="24"/>
          <w:szCs w:val="24"/>
          <w:lang w:val="ro-RO" w:eastAsia="ro-RO"/>
        </w:rPr>
        <w:t>17.1.</w:t>
      </w:r>
      <w:r w:rsidRPr="004A1CEB">
        <w:rPr>
          <w:rFonts w:ascii="Arial" w:eastAsia="Times New Roman" w:hAnsi="Arial" w:cs="Arial"/>
          <w:sz w:val="24"/>
          <w:szCs w:val="24"/>
          <w:lang w:val="ro-RO" w:eastAsia="ro-RO"/>
        </w:rPr>
        <w:t xml:space="preserve"> Operatorul va stabili proceduri referitoare la informarea persoanelor responsabile cu parametrii de performanţă ai instalaţiei, incluzând alarmarea rapidă şi eficientă a operatorilor instalaţiei privind abaterile de la funcţionarea normală a instalaţiei.</w:t>
      </w:r>
    </w:p>
    <w:p w:rsidR="00AE5AB6" w:rsidRPr="004A1CEB" w:rsidRDefault="00AE5AB6" w:rsidP="004C3F8D">
      <w:pPr>
        <w:tabs>
          <w:tab w:val="left" w:pos="360"/>
          <w:tab w:val="left" w:pos="720"/>
          <w:tab w:val="left" w:pos="1800"/>
        </w:tabs>
        <w:spacing w:after="0" w:line="240" w:lineRule="auto"/>
        <w:jc w:val="both"/>
        <w:rPr>
          <w:rFonts w:ascii="Arial" w:hAnsi="Arial" w:cs="Arial"/>
          <w:bCs/>
          <w:sz w:val="24"/>
          <w:szCs w:val="24"/>
          <w:lang w:val="ro-RO"/>
        </w:rPr>
      </w:pPr>
      <w:r w:rsidRPr="004A1CEB">
        <w:rPr>
          <w:rFonts w:ascii="Arial" w:hAnsi="Arial" w:cs="Arial"/>
          <w:b/>
          <w:bCs/>
          <w:sz w:val="24"/>
          <w:szCs w:val="24"/>
          <w:lang w:val="ro-RO"/>
        </w:rPr>
        <w:t xml:space="preserve">17.2. </w:t>
      </w:r>
      <w:r w:rsidRPr="004A1CEB">
        <w:rPr>
          <w:rFonts w:ascii="Arial" w:hAnsi="Arial" w:cs="Arial"/>
          <w:bCs/>
          <w:sz w:val="24"/>
          <w:szCs w:val="24"/>
          <w:lang w:val="ro-RO"/>
        </w:rPr>
        <w:t>In caz de producere a unei poluări accidentale sau a unui eveniment care poate conduce la poluare iminentă, se vor anunţa persoanele cu atribuţii prestabilite pentru combaterea avariilor, în vederea trecerii imediate la măsurile şi acţiunile necesare eliminării cauzelor şi reducerii ariei de răspândire a substanţelor poluante, îndepărtarea prin mijloace adecvate a substanţelor poluante, colectarea, transportul şi depozitarea intermediară în condiţii de securitate corespunzătoare pentru mediu, în vederea recuperării, neutralizării, distrugerea substanţelor poluante. Se vor anunţa imediat  autorităţile competente pentru protecţia mediului şi sistemul de gospodărire a apelor  asupra desfăşurării operaţiunilor de sistare a poluării accidentale.</w:t>
      </w:r>
    </w:p>
    <w:p w:rsidR="004C3F8D" w:rsidRPr="004A1CEB" w:rsidRDefault="00AE5AB6" w:rsidP="004C3F8D">
      <w:pPr>
        <w:pStyle w:val="Corptext3"/>
        <w:spacing w:after="0" w:line="240" w:lineRule="auto"/>
        <w:jc w:val="both"/>
        <w:rPr>
          <w:rFonts w:ascii="Arial" w:hAnsi="Arial" w:cs="Arial"/>
          <w:bCs/>
          <w:sz w:val="24"/>
          <w:szCs w:val="24"/>
          <w:lang w:val="ro-RO"/>
        </w:rPr>
      </w:pPr>
      <w:r w:rsidRPr="004A1CEB">
        <w:rPr>
          <w:rFonts w:ascii="Arial" w:hAnsi="Arial" w:cs="Arial"/>
          <w:b/>
          <w:sz w:val="24"/>
          <w:szCs w:val="24"/>
          <w:lang w:val="ro-RO"/>
        </w:rPr>
        <w:t xml:space="preserve">17.3. </w:t>
      </w:r>
      <w:r w:rsidR="004C3F8D" w:rsidRPr="004A1CEB">
        <w:rPr>
          <w:rFonts w:ascii="Arial" w:hAnsi="Arial" w:cs="Arial"/>
          <w:sz w:val="24"/>
          <w:szCs w:val="24"/>
          <w:lang w:val="ro-RO"/>
        </w:rPr>
        <w:t>Pentru situațiile</w:t>
      </w:r>
      <w:r w:rsidR="004C3F8D" w:rsidRPr="004A1CEB">
        <w:rPr>
          <w:rFonts w:ascii="Arial" w:hAnsi="Arial" w:cs="Arial"/>
          <w:b/>
          <w:sz w:val="24"/>
          <w:szCs w:val="24"/>
          <w:lang w:val="ro-RO"/>
        </w:rPr>
        <w:t xml:space="preserve"> </w:t>
      </w:r>
      <w:r w:rsidR="004C3F8D" w:rsidRPr="004A1CEB">
        <w:rPr>
          <w:rFonts w:ascii="Arial" w:hAnsi="Arial" w:cs="Arial"/>
          <w:bCs/>
          <w:sz w:val="24"/>
          <w:szCs w:val="24"/>
          <w:lang w:val="ro-RO"/>
        </w:rPr>
        <w:t>de  funcţionare necorespunzătoare a staţiei de epurare s-a mărit capacitatea de stocare a levigatului prin construirea a unui bazin de 200 mc. Capacitatea de stocare a levigatului s-a mărit de la 300 mc la 500 mc. Până la remedierea defecțiunilor staţiei de epurare levigatul va fi colectat în bazinul construit.</w:t>
      </w:r>
    </w:p>
    <w:p w:rsidR="00AE5AB6" w:rsidRPr="004A1CEB" w:rsidRDefault="00AE5AB6" w:rsidP="004C3F8D">
      <w:pPr>
        <w:spacing w:after="0" w:line="240" w:lineRule="auto"/>
        <w:jc w:val="both"/>
        <w:rPr>
          <w:rFonts w:ascii="Arial" w:eastAsia="Times New Roman" w:hAnsi="Arial" w:cs="Arial"/>
          <w:sz w:val="24"/>
          <w:szCs w:val="24"/>
          <w:lang w:val="ro-RO"/>
        </w:rPr>
      </w:pPr>
    </w:p>
    <w:p w:rsidR="00AE5AB6" w:rsidRPr="004A1CEB" w:rsidRDefault="00AE5AB6" w:rsidP="00AE5AB6">
      <w:pPr>
        <w:spacing w:after="0" w:line="240" w:lineRule="auto"/>
        <w:jc w:val="both"/>
        <w:rPr>
          <w:rFonts w:ascii="Arial" w:hAnsi="Arial" w:cs="Arial"/>
          <w:b/>
          <w:bCs/>
          <w:sz w:val="24"/>
          <w:szCs w:val="24"/>
          <w:lang w:val="ro-RO"/>
        </w:rPr>
      </w:pPr>
    </w:p>
    <w:p w:rsidR="00AE5AB6" w:rsidRPr="004A1CEB" w:rsidRDefault="00AE5AB6" w:rsidP="00AE5AB6">
      <w:pPr>
        <w:spacing w:after="0" w:line="240" w:lineRule="auto"/>
        <w:jc w:val="both"/>
        <w:rPr>
          <w:rFonts w:ascii="Arial" w:hAnsi="Arial" w:cs="Arial"/>
          <w:b/>
          <w:bCs/>
          <w:sz w:val="24"/>
          <w:szCs w:val="24"/>
          <w:lang w:val="ro-RO"/>
        </w:rPr>
      </w:pPr>
      <w:r w:rsidRPr="004A1CEB">
        <w:rPr>
          <w:rFonts w:ascii="Arial" w:hAnsi="Arial" w:cs="Arial"/>
          <w:b/>
          <w:bCs/>
          <w:sz w:val="24"/>
          <w:szCs w:val="24"/>
          <w:lang w:val="ro-RO"/>
        </w:rPr>
        <w:t>Verificarea conformării cu prevederile prezentului act se face de către reprezentanţii Gărzii Naţionale de Mediu - Comisariatul Judeţean Sibiu şi Agenţia  pentru Protecţia Mediului Sibiu.</w:t>
      </w:r>
    </w:p>
    <w:p w:rsidR="00DC0A82" w:rsidRPr="004A1CEB" w:rsidRDefault="00DC0A82">
      <w:pPr>
        <w:spacing w:after="0" w:line="240" w:lineRule="auto"/>
        <w:rPr>
          <w:rFonts w:ascii="Times New Roman" w:hAnsi="Times New Roman"/>
          <w:b/>
          <w:sz w:val="24"/>
          <w:szCs w:val="24"/>
          <w:lang w:val="ro-RO"/>
        </w:rPr>
      </w:pPr>
      <w:r w:rsidRPr="004A1CEB">
        <w:rPr>
          <w:rFonts w:ascii="Times New Roman" w:hAnsi="Times New Roman"/>
          <w:b/>
          <w:sz w:val="24"/>
          <w:szCs w:val="24"/>
          <w:lang w:val="ro-RO"/>
        </w:rPr>
        <w:br w:type="page"/>
      </w:r>
    </w:p>
    <w:p w:rsidR="00DC0A82" w:rsidRPr="004A1CEB" w:rsidRDefault="00DC0A82">
      <w:pPr>
        <w:spacing w:after="0" w:line="240" w:lineRule="auto"/>
        <w:rPr>
          <w:rFonts w:ascii="Arial" w:hAnsi="Arial" w:cs="Arial"/>
          <w:b/>
          <w:sz w:val="24"/>
          <w:lang w:val="ro-RO"/>
        </w:rPr>
      </w:pPr>
      <w:r w:rsidRPr="004A1CEB">
        <w:rPr>
          <w:rFonts w:ascii="Arial" w:hAnsi="Arial" w:cs="Arial"/>
          <w:b/>
          <w:sz w:val="24"/>
          <w:lang w:val="ro-RO"/>
        </w:rPr>
        <w:t>ANEXA 1 – LISTA DEŞEURILOR ACCEPTATE  LA  DEPOZITARE</w:t>
      </w:r>
      <w:r w:rsidR="003254FD" w:rsidRPr="004A1CEB">
        <w:rPr>
          <w:rFonts w:ascii="Arial" w:hAnsi="Arial" w:cs="Arial"/>
          <w:b/>
          <w:sz w:val="24"/>
          <w:lang w:val="ro-RO"/>
        </w:rPr>
        <w:t xml:space="preserve"> – </w:t>
      </w:r>
    </w:p>
    <w:p w:rsidR="00FA67C6" w:rsidRPr="004A1CEB" w:rsidRDefault="00FA67C6">
      <w:pPr>
        <w:spacing w:after="0" w:line="240" w:lineRule="auto"/>
        <w:rPr>
          <w:rFonts w:ascii="Arial" w:hAnsi="Arial" w:cs="Arial"/>
          <w:b/>
          <w:sz w:val="24"/>
          <w:lang w:val="ro-RO"/>
        </w:rPr>
      </w:pPr>
    </w:p>
    <w:p w:rsidR="00FA67C6" w:rsidRPr="004A1CEB" w:rsidRDefault="00FA67C6">
      <w:pPr>
        <w:spacing w:after="0" w:line="240" w:lineRule="auto"/>
        <w:rPr>
          <w:rFonts w:ascii="Arial" w:hAnsi="Arial" w:cs="Arial"/>
          <w:sz w:val="24"/>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2126"/>
      </w:tblGrid>
      <w:tr w:rsidR="0014593C" w:rsidRPr="004A1CEB" w:rsidTr="001965CA">
        <w:tc>
          <w:tcPr>
            <w:tcW w:w="1384" w:type="dxa"/>
            <w:shd w:val="clear" w:color="auto" w:fill="auto"/>
            <w:vAlign w:val="center"/>
          </w:tcPr>
          <w:p w:rsidR="0014593C" w:rsidRPr="004A1CEB" w:rsidRDefault="0014593C" w:rsidP="0014593C">
            <w:pPr>
              <w:spacing w:after="0" w:line="240" w:lineRule="auto"/>
              <w:jc w:val="center"/>
              <w:rPr>
                <w:rFonts w:ascii="Arial" w:hAnsi="Arial" w:cs="Arial"/>
                <w:b/>
                <w:sz w:val="24"/>
                <w:szCs w:val="24"/>
                <w:lang w:val="ro-RO"/>
              </w:rPr>
            </w:pPr>
            <w:r w:rsidRPr="004A1CEB">
              <w:rPr>
                <w:rFonts w:ascii="Arial" w:hAnsi="Arial" w:cs="Arial"/>
                <w:b/>
                <w:sz w:val="24"/>
                <w:szCs w:val="24"/>
                <w:lang w:val="ro-RO"/>
              </w:rPr>
              <w:t>Cod deşeu</w:t>
            </w:r>
          </w:p>
        </w:tc>
        <w:tc>
          <w:tcPr>
            <w:tcW w:w="6237" w:type="dxa"/>
            <w:shd w:val="clear" w:color="auto" w:fill="auto"/>
            <w:vAlign w:val="center"/>
          </w:tcPr>
          <w:p w:rsidR="0014593C" w:rsidRPr="004A1CEB" w:rsidRDefault="0014593C" w:rsidP="0014593C">
            <w:pPr>
              <w:spacing w:after="0" w:line="240" w:lineRule="auto"/>
              <w:jc w:val="center"/>
              <w:rPr>
                <w:rFonts w:ascii="Arial" w:hAnsi="Arial" w:cs="Arial"/>
                <w:b/>
                <w:sz w:val="24"/>
                <w:szCs w:val="24"/>
                <w:lang w:val="ro-RO"/>
              </w:rPr>
            </w:pPr>
            <w:r w:rsidRPr="004A1CEB">
              <w:rPr>
                <w:rFonts w:ascii="Arial" w:hAnsi="Arial" w:cs="Arial"/>
                <w:b/>
                <w:sz w:val="24"/>
                <w:szCs w:val="24"/>
                <w:lang w:val="ro-RO"/>
              </w:rPr>
              <w:t>Denumire deşeu</w:t>
            </w:r>
          </w:p>
        </w:tc>
        <w:tc>
          <w:tcPr>
            <w:tcW w:w="2126" w:type="dxa"/>
            <w:vAlign w:val="center"/>
          </w:tcPr>
          <w:p w:rsidR="0014593C" w:rsidRPr="004A1CEB" w:rsidRDefault="0014593C" w:rsidP="0014593C">
            <w:pPr>
              <w:spacing w:after="0" w:line="240" w:lineRule="auto"/>
              <w:jc w:val="center"/>
              <w:rPr>
                <w:rFonts w:ascii="Arial" w:hAnsi="Arial" w:cs="Arial"/>
                <w:sz w:val="24"/>
                <w:szCs w:val="24"/>
                <w:lang w:val="ro-RO"/>
              </w:rPr>
            </w:pPr>
            <w:r w:rsidRPr="004A1CEB">
              <w:rPr>
                <w:rFonts w:ascii="Arial" w:hAnsi="Arial" w:cs="Arial"/>
                <w:b/>
                <w:sz w:val="24"/>
                <w:szCs w:val="24"/>
                <w:lang w:val="ro-RO"/>
              </w:rPr>
              <w:t>Se recomandă aplicarea unei metode de valorificare (X)</w:t>
            </w:r>
          </w:p>
        </w:tc>
      </w:tr>
      <w:tr w:rsidR="00872435" w:rsidRPr="004A1CEB" w:rsidTr="001965CA">
        <w:tc>
          <w:tcPr>
            <w:tcW w:w="9747" w:type="dxa"/>
            <w:gridSpan w:val="3"/>
            <w:shd w:val="clear" w:color="auto" w:fill="auto"/>
          </w:tcPr>
          <w:p w:rsidR="00872435" w:rsidRPr="004A1CEB" w:rsidRDefault="00872435" w:rsidP="007D26E5">
            <w:pPr>
              <w:spacing w:after="0" w:line="240" w:lineRule="auto"/>
              <w:jc w:val="both"/>
              <w:rPr>
                <w:rFonts w:ascii="Arial" w:hAnsi="Arial" w:cs="Arial"/>
                <w:sz w:val="24"/>
                <w:szCs w:val="24"/>
                <w:lang w:val="ro-RO"/>
              </w:rPr>
            </w:pPr>
            <w:r w:rsidRPr="004A1CEB">
              <w:rPr>
                <w:rFonts w:ascii="Arial" w:hAnsi="Arial" w:cs="Arial"/>
                <w:b/>
                <w:sz w:val="24"/>
                <w:szCs w:val="24"/>
                <w:lang w:val="ro-RO"/>
              </w:rPr>
              <w:t>20</w:t>
            </w:r>
            <w:r w:rsidRPr="004A1CEB">
              <w:rPr>
                <w:rFonts w:ascii="Arial" w:hAnsi="Arial" w:cs="Arial"/>
                <w:sz w:val="24"/>
                <w:szCs w:val="24"/>
                <w:lang w:val="ro-RO"/>
              </w:rPr>
              <w:t xml:space="preserve"> De</w:t>
            </w:r>
            <w:r w:rsidR="007D26E5" w:rsidRPr="004A1CEB">
              <w:rPr>
                <w:rFonts w:ascii="Arial" w:hAnsi="Arial" w:cs="Arial"/>
                <w:sz w:val="24"/>
                <w:szCs w:val="24"/>
                <w:lang w:val="ro-RO"/>
              </w:rPr>
              <w:t>ș</w:t>
            </w:r>
            <w:r w:rsidRPr="004A1CEB">
              <w:rPr>
                <w:rFonts w:ascii="Arial" w:hAnsi="Arial" w:cs="Arial"/>
                <w:sz w:val="24"/>
                <w:szCs w:val="24"/>
                <w:lang w:val="ro-RO"/>
              </w:rPr>
              <w:t xml:space="preserve">euri municipale </w:t>
            </w:r>
            <w:r w:rsidR="007D26E5" w:rsidRPr="004A1CEB">
              <w:rPr>
                <w:rFonts w:ascii="Arial" w:hAnsi="Arial" w:cs="Arial"/>
                <w:sz w:val="24"/>
                <w:szCs w:val="24"/>
                <w:lang w:val="ro-RO"/>
              </w:rPr>
              <w:t>ș</w:t>
            </w:r>
            <w:r w:rsidRPr="004A1CEB">
              <w:rPr>
                <w:rFonts w:ascii="Arial" w:hAnsi="Arial" w:cs="Arial"/>
                <w:sz w:val="24"/>
                <w:szCs w:val="24"/>
                <w:lang w:val="ro-RO"/>
              </w:rPr>
              <w:t>i asimilabile din comer</w:t>
            </w:r>
            <w:r w:rsidR="007D26E5" w:rsidRPr="004A1CEB">
              <w:rPr>
                <w:rFonts w:ascii="Arial" w:hAnsi="Arial" w:cs="Arial"/>
                <w:sz w:val="24"/>
                <w:szCs w:val="24"/>
                <w:lang w:val="ro-RO"/>
              </w:rPr>
              <w:t>ţ</w:t>
            </w:r>
            <w:r w:rsidRPr="004A1CEB">
              <w:rPr>
                <w:rFonts w:ascii="Arial" w:hAnsi="Arial" w:cs="Arial"/>
                <w:sz w:val="24"/>
                <w:szCs w:val="24"/>
                <w:lang w:val="ro-RO"/>
              </w:rPr>
              <w:t>, industrie, institu</w:t>
            </w:r>
            <w:r w:rsidR="007D26E5" w:rsidRPr="004A1CEB">
              <w:rPr>
                <w:rFonts w:ascii="Arial" w:hAnsi="Arial" w:cs="Arial"/>
                <w:sz w:val="24"/>
                <w:szCs w:val="24"/>
                <w:lang w:val="ro-RO"/>
              </w:rPr>
              <w:t>ţ</w:t>
            </w:r>
            <w:r w:rsidRPr="004A1CEB">
              <w:rPr>
                <w:rFonts w:ascii="Arial" w:hAnsi="Arial" w:cs="Arial"/>
                <w:sz w:val="24"/>
                <w:szCs w:val="24"/>
                <w:lang w:val="ro-RO"/>
              </w:rPr>
              <w:t>ii, inclusiv frac</w:t>
            </w:r>
            <w:r w:rsidR="007D26E5" w:rsidRPr="004A1CEB">
              <w:rPr>
                <w:rFonts w:ascii="Arial" w:hAnsi="Arial" w:cs="Arial"/>
                <w:sz w:val="24"/>
                <w:szCs w:val="24"/>
                <w:lang w:val="ro-RO"/>
              </w:rPr>
              <w:t>ţ</w:t>
            </w:r>
            <w:r w:rsidRPr="004A1CEB">
              <w:rPr>
                <w:rFonts w:ascii="Arial" w:hAnsi="Arial" w:cs="Arial"/>
                <w:sz w:val="24"/>
                <w:szCs w:val="24"/>
                <w:lang w:val="ro-RO"/>
              </w:rPr>
              <w:t>iuni colectate separat</w:t>
            </w: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20 01 </w:t>
            </w:r>
            <w:proofErr w:type="spellStart"/>
            <w:r w:rsidRPr="004A1CEB">
              <w:rPr>
                <w:rFonts w:ascii="Arial" w:hAnsi="Arial" w:cs="Arial"/>
                <w:sz w:val="24"/>
                <w:szCs w:val="24"/>
                <w:lang w:val="ro-RO"/>
              </w:rPr>
              <w:t>01</w:t>
            </w:r>
            <w:proofErr w:type="spellEnd"/>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H</w:t>
            </w:r>
            <w:r w:rsidR="007D26E5" w:rsidRPr="004A1CEB">
              <w:rPr>
                <w:rFonts w:ascii="Arial" w:hAnsi="Arial" w:cs="Arial"/>
                <w:sz w:val="24"/>
                <w:szCs w:val="24"/>
                <w:lang w:val="ro-RO"/>
              </w:rPr>
              <w:t>ǎ</w:t>
            </w:r>
            <w:r w:rsidRPr="004A1CEB">
              <w:rPr>
                <w:rFonts w:ascii="Arial" w:hAnsi="Arial" w:cs="Arial"/>
                <w:sz w:val="24"/>
                <w:szCs w:val="24"/>
                <w:lang w:val="ro-RO"/>
              </w:rPr>
              <w:t>rtie</w:t>
            </w:r>
            <w:proofErr w:type="spellEnd"/>
            <w:r w:rsidRPr="004A1CEB">
              <w:rPr>
                <w:rFonts w:ascii="Arial" w:hAnsi="Arial" w:cs="Arial"/>
                <w:sz w:val="24"/>
                <w:szCs w:val="24"/>
                <w:lang w:val="ro-RO"/>
              </w:rPr>
              <w:t xml:space="preserve"> </w:t>
            </w:r>
            <w:r w:rsidR="007D26E5" w:rsidRPr="004A1CEB">
              <w:rPr>
                <w:rFonts w:ascii="Arial" w:hAnsi="Arial" w:cs="Arial"/>
                <w:sz w:val="24"/>
                <w:szCs w:val="24"/>
                <w:lang w:val="ro-RO"/>
              </w:rPr>
              <w:t>ș</w:t>
            </w:r>
            <w:r w:rsidRPr="004A1CEB">
              <w:rPr>
                <w:rFonts w:ascii="Arial" w:hAnsi="Arial" w:cs="Arial"/>
                <w:sz w:val="24"/>
                <w:szCs w:val="24"/>
                <w:lang w:val="ro-RO"/>
              </w:rPr>
              <w:t>i carton</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20 01 08</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7D26E5" w:rsidRPr="004A1CEB">
              <w:rPr>
                <w:rFonts w:ascii="Arial" w:hAnsi="Arial" w:cs="Arial"/>
                <w:sz w:val="24"/>
                <w:szCs w:val="24"/>
                <w:lang w:val="ro-RO"/>
              </w:rPr>
              <w:t>ș</w:t>
            </w:r>
            <w:r w:rsidRPr="004A1CEB">
              <w:rPr>
                <w:rFonts w:ascii="Arial" w:hAnsi="Arial" w:cs="Arial"/>
                <w:sz w:val="24"/>
                <w:szCs w:val="24"/>
                <w:lang w:val="ro-RO"/>
              </w:rPr>
              <w:t xml:space="preserve">euri biodegradabile de la </w:t>
            </w:r>
            <w:proofErr w:type="spellStart"/>
            <w:r w:rsidRPr="004A1CEB">
              <w:rPr>
                <w:rFonts w:ascii="Arial" w:hAnsi="Arial" w:cs="Arial"/>
                <w:sz w:val="24"/>
                <w:szCs w:val="24"/>
                <w:lang w:val="ro-RO"/>
              </w:rPr>
              <w:t>buc</w:t>
            </w:r>
            <w:r w:rsidR="007D26E5" w:rsidRPr="004A1CEB">
              <w:rPr>
                <w:rFonts w:ascii="Arial" w:hAnsi="Arial" w:cs="Arial"/>
                <w:sz w:val="24"/>
                <w:szCs w:val="24"/>
                <w:lang w:val="ro-RO"/>
              </w:rPr>
              <w:t>ǎ</w:t>
            </w:r>
            <w:r w:rsidRPr="004A1CEB">
              <w:rPr>
                <w:rFonts w:ascii="Arial" w:hAnsi="Arial" w:cs="Arial"/>
                <w:sz w:val="24"/>
                <w:szCs w:val="24"/>
                <w:lang w:val="ro-RO"/>
              </w:rPr>
              <w:t>t</w:t>
            </w:r>
            <w:r w:rsidR="007D26E5" w:rsidRPr="004A1CEB">
              <w:rPr>
                <w:rFonts w:ascii="Arial" w:hAnsi="Arial" w:cs="Arial"/>
                <w:sz w:val="24"/>
                <w:szCs w:val="24"/>
                <w:lang w:val="ro-RO"/>
              </w:rPr>
              <w:t>ǎ</w:t>
            </w:r>
            <w:r w:rsidRPr="004A1CEB">
              <w:rPr>
                <w:rFonts w:ascii="Arial" w:hAnsi="Arial" w:cs="Arial"/>
                <w:sz w:val="24"/>
                <w:szCs w:val="24"/>
                <w:lang w:val="ro-RO"/>
              </w:rPr>
              <w:t>rii</w:t>
            </w:r>
            <w:proofErr w:type="spellEnd"/>
            <w:r w:rsidRPr="004A1CEB">
              <w:rPr>
                <w:rFonts w:ascii="Arial" w:hAnsi="Arial" w:cs="Arial"/>
                <w:sz w:val="24"/>
                <w:szCs w:val="24"/>
                <w:lang w:val="ro-RO"/>
              </w:rPr>
              <w:t xml:space="preserve"> </w:t>
            </w:r>
            <w:r w:rsidR="007D26E5" w:rsidRPr="004A1CEB">
              <w:rPr>
                <w:rFonts w:ascii="Arial" w:hAnsi="Arial" w:cs="Arial"/>
                <w:sz w:val="24"/>
                <w:szCs w:val="24"/>
                <w:lang w:val="ro-RO"/>
              </w:rPr>
              <w:t>ș</w:t>
            </w:r>
            <w:r w:rsidRPr="004A1CEB">
              <w:rPr>
                <w:rFonts w:ascii="Arial" w:hAnsi="Arial" w:cs="Arial"/>
                <w:sz w:val="24"/>
                <w:szCs w:val="24"/>
                <w:lang w:val="ro-RO"/>
              </w:rPr>
              <w:t>i cantine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20 01 10</w:t>
            </w:r>
          </w:p>
        </w:tc>
        <w:tc>
          <w:tcPr>
            <w:tcW w:w="6237" w:type="dxa"/>
            <w:shd w:val="clear" w:color="auto" w:fill="auto"/>
          </w:tcPr>
          <w:p w:rsidR="00674BEE" w:rsidRPr="004A1CEB" w:rsidRDefault="007D26E5" w:rsidP="007D26E5">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Ȋ</w:t>
            </w:r>
            <w:r w:rsidR="00674BEE" w:rsidRPr="004A1CEB">
              <w:rPr>
                <w:rFonts w:ascii="Arial" w:hAnsi="Arial" w:cs="Arial"/>
                <w:sz w:val="24"/>
                <w:szCs w:val="24"/>
                <w:lang w:val="ro-RO"/>
              </w:rPr>
              <w:t>mbr</w:t>
            </w:r>
            <w:r w:rsidRPr="004A1CEB">
              <w:rPr>
                <w:rFonts w:ascii="Arial" w:hAnsi="Arial" w:cs="Arial"/>
                <w:sz w:val="24"/>
                <w:szCs w:val="24"/>
                <w:lang w:val="ro-RO"/>
              </w:rPr>
              <w:t>ǎ</w:t>
            </w:r>
            <w:r w:rsidR="00674BEE" w:rsidRPr="004A1CEB">
              <w:rPr>
                <w:rFonts w:ascii="Arial" w:hAnsi="Arial" w:cs="Arial"/>
                <w:sz w:val="24"/>
                <w:szCs w:val="24"/>
                <w:lang w:val="ro-RO"/>
              </w:rPr>
              <w:t>c</w:t>
            </w:r>
            <w:r w:rsidRPr="004A1CEB">
              <w:rPr>
                <w:rFonts w:ascii="Arial" w:hAnsi="Arial" w:cs="Arial"/>
                <w:sz w:val="24"/>
                <w:szCs w:val="24"/>
                <w:lang w:val="ro-RO"/>
              </w:rPr>
              <w:t>ǎ</w:t>
            </w:r>
            <w:r w:rsidR="00674BEE" w:rsidRPr="004A1CEB">
              <w:rPr>
                <w:rFonts w:ascii="Arial" w:hAnsi="Arial" w:cs="Arial"/>
                <w:sz w:val="24"/>
                <w:szCs w:val="24"/>
                <w:lang w:val="ro-RO"/>
              </w:rPr>
              <w:t>minte</w:t>
            </w:r>
            <w:proofErr w:type="spellEnd"/>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20 01 11</w:t>
            </w:r>
          </w:p>
        </w:tc>
        <w:tc>
          <w:tcPr>
            <w:tcW w:w="6237"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Textile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20 01 25</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Uleiuri </w:t>
            </w:r>
            <w:r w:rsidR="007D26E5" w:rsidRPr="004A1CEB">
              <w:rPr>
                <w:rFonts w:ascii="Arial" w:hAnsi="Arial" w:cs="Arial"/>
                <w:sz w:val="24"/>
                <w:szCs w:val="24"/>
                <w:lang w:val="ro-RO"/>
              </w:rPr>
              <w:t>ș</w:t>
            </w:r>
            <w:r w:rsidRPr="004A1CEB">
              <w:rPr>
                <w:rFonts w:ascii="Arial" w:hAnsi="Arial" w:cs="Arial"/>
                <w:sz w:val="24"/>
                <w:szCs w:val="24"/>
                <w:lang w:val="ro-RO"/>
              </w:rPr>
              <w:t xml:space="preserve">i </w:t>
            </w:r>
            <w:proofErr w:type="spellStart"/>
            <w:r w:rsidRPr="004A1CEB">
              <w:rPr>
                <w:rFonts w:ascii="Arial" w:hAnsi="Arial" w:cs="Arial"/>
                <w:sz w:val="24"/>
                <w:szCs w:val="24"/>
                <w:lang w:val="ro-RO"/>
              </w:rPr>
              <w:t>gr</w:t>
            </w:r>
            <w:r w:rsidR="007D26E5" w:rsidRPr="004A1CEB">
              <w:rPr>
                <w:rFonts w:ascii="Arial" w:hAnsi="Arial" w:cs="Arial"/>
                <w:sz w:val="24"/>
                <w:szCs w:val="24"/>
                <w:lang w:val="ro-RO"/>
              </w:rPr>
              <w:t>ǎ</w:t>
            </w:r>
            <w:r w:rsidRPr="004A1CEB">
              <w:rPr>
                <w:rFonts w:ascii="Arial" w:hAnsi="Arial" w:cs="Arial"/>
                <w:sz w:val="24"/>
                <w:szCs w:val="24"/>
                <w:lang w:val="ro-RO"/>
              </w:rPr>
              <w:t>simi</w:t>
            </w:r>
            <w:proofErr w:type="spellEnd"/>
            <w:r w:rsidRPr="004A1CEB">
              <w:rPr>
                <w:rFonts w:ascii="Arial" w:hAnsi="Arial" w:cs="Arial"/>
                <w:sz w:val="24"/>
                <w:szCs w:val="24"/>
                <w:lang w:val="ro-RO"/>
              </w:rPr>
              <w:t xml:space="preserve"> comestibile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20 01 38</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Lemn, altul dec</w:t>
            </w:r>
            <w:r w:rsidR="007D26E5" w:rsidRPr="004A1CEB">
              <w:rPr>
                <w:rFonts w:ascii="Arial" w:hAnsi="Arial" w:cs="Arial"/>
                <w:sz w:val="24"/>
                <w:szCs w:val="24"/>
                <w:lang w:val="ro-RO"/>
              </w:rPr>
              <w:t>â</w:t>
            </w:r>
            <w:r w:rsidRPr="004A1CEB">
              <w:rPr>
                <w:rFonts w:ascii="Arial" w:hAnsi="Arial" w:cs="Arial"/>
                <w:sz w:val="24"/>
                <w:szCs w:val="24"/>
                <w:lang w:val="ro-RO"/>
              </w:rPr>
              <w:t>t cel specificat la 20 01 37*</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20 01 39</w:t>
            </w:r>
          </w:p>
        </w:tc>
        <w:tc>
          <w:tcPr>
            <w:tcW w:w="6237"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Materiale plastice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20 01 40</w:t>
            </w:r>
          </w:p>
        </w:tc>
        <w:tc>
          <w:tcPr>
            <w:tcW w:w="6237"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Metale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20 01 41</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7D26E5" w:rsidRPr="004A1CEB">
              <w:rPr>
                <w:rFonts w:ascii="Arial" w:hAnsi="Arial" w:cs="Arial"/>
                <w:sz w:val="24"/>
                <w:szCs w:val="24"/>
                <w:lang w:val="ro-RO"/>
              </w:rPr>
              <w:t>ș</w:t>
            </w:r>
            <w:r w:rsidRPr="004A1CEB">
              <w:rPr>
                <w:rFonts w:ascii="Arial" w:hAnsi="Arial" w:cs="Arial"/>
                <w:sz w:val="24"/>
                <w:szCs w:val="24"/>
                <w:lang w:val="ro-RO"/>
              </w:rPr>
              <w:t xml:space="preserve">euri de la </w:t>
            </w:r>
            <w:proofErr w:type="spellStart"/>
            <w:r w:rsidRPr="004A1CEB">
              <w:rPr>
                <w:rFonts w:ascii="Arial" w:hAnsi="Arial" w:cs="Arial"/>
                <w:sz w:val="24"/>
                <w:szCs w:val="24"/>
                <w:lang w:val="ro-RO"/>
              </w:rPr>
              <w:t>cur</w:t>
            </w:r>
            <w:r w:rsidR="007D26E5" w:rsidRPr="004A1CEB">
              <w:rPr>
                <w:rFonts w:ascii="Arial" w:hAnsi="Arial" w:cs="Arial"/>
                <w:sz w:val="24"/>
                <w:szCs w:val="24"/>
                <w:lang w:val="ro-RO"/>
              </w:rPr>
              <w:t>ǎţ</w:t>
            </w:r>
            <w:r w:rsidRPr="004A1CEB">
              <w:rPr>
                <w:rFonts w:ascii="Arial" w:hAnsi="Arial" w:cs="Arial"/>
                <w:sz w:val="24"/>
                <w:szCs w:val="24"/>
                <w:lang w:val="ro-RO"/>
              </w:rPr>
              <w:t>atul</w:t>
            </w:r>
            <w:proofErr w:type="spellEnd"/>
            <w:r w:rsidRPr="004A1CEB">
              <w:rPr>
                <w:rFonts w:ascii="Arial" w:hAnsi="Arial" w:cs="Arial"/>
                <w:sz w:val="24"/>
                <w:szCs w:val="24"/>
                <w:lang w:val="ro-RO"/>
              </w:rPr>
              <w:t xml:space="preserve"> co</w:t>
            </w:r>
            <w:r w:rsidR="007D26E5" w:rsidRPr="004A1CEB">
              <w:rPr>
                <w:rFonts w:ascii="Arial" w:hAnsi="Arial" w:cs="Arial"/>
                <w:sz w:val="24"/>
                <w:szCs w:val="24"/>
                <w:lang w:val="ro-RO"/>
              </w:rPr>
              <w:t>șurilor</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20 02 01</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7D26E5" w:rsidRPr="004A1CEB">
              <w:rPr>
                <w:rFonts w:ascii="Arial" w:hAnsi="Arial" w:cs="Arial"/>
                <w:sz w:val="24"/>
                <w:szCs w:val="24"/>
                <w:lang w:val="ro-RO"/>
              </w:rPr>
              <w:t>ș</w:t>
            </w:r>
            <w:r w:rsidRPr="004A1CEB">
              <w:rPr>
                <w:rFonts w:ascii="Arial" w:hAnsi="Arial" w:cs="Arial"/>
                <w:sz w:val="24"/>
                <w:szCs w:val="24"/>
                <w:lang w:val="ro-RO"/>
              </w:rPr>
              <w:t>euri biodegradabile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20 02 03</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Alte de</w:t>
            </w:r>
            <w:r w:rsidR="007D26E5" w:rsidRPr="004A1CEB">
              <w:rPr>
                <w:rFonts w:ascii="Arial" w:hAnsi="Arial" w:cs="Arial"/>
                <w:sz w:val="24"/>
                <w:szCs w:val="24"/>
                <w:lang w:val="ro-RO"/>
              </w:rPr>
              <w:t>ș</w:t>
            </w:r>
            <w:r w:rsidRPr="004A1CEB">
              <w:rPr>
                <w:rFonts w:ascii="Arial" w:hAnsi="Arial" w:cs="Arial"/>
                <w:sz w:val="24"/>
                <w:szCs w:val="24"/>
                <w:lang w:val="ro-RO"/>
              </w:rPr>
              <w:t xml:space="preserve">euri </w:t>
            </w:r>
            <w:proofErr w:type="spellStart"/>
            <w:r w:rsidRPr="004A1CEB">
              <w:rPr>
                <w:rFonts w:ascii="Arial" w:hAnsi="Arial" w:cs="Arial"/>
                <w:sz w:val="24"/>
                <w:szCs w:val="24"/>
                <w:lang w:val="ro-RO"/>
              </w:rPr>
              <w:t>nebiodegradabile</w:t>
            </w:r>
            <w:proofErr w:type="spellEnd"/>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20 03 01</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7D26E5" w:rsidRPr="004A1CEB">
              <w:rPr>
                <w:rFonts w:ascii="Arial" w:hAnsi="Arial" w:cs="Arial"/>
                <w:sz w:val="24"/>
                <w:szCs w:val="24"/>
                <w:lang w:val="ro-RO"/>
              </w:rPr>
              <w:t>ș</w:t>
            </w:r>
            <w:r w:rsidRPr="004A1CEB">
              <w:rPr>
                <w:rFonts w:ascii="Arial" w:hAnsi="Arial" w:cs="Arial"/>
                <w:sz w:val="24"/>
                <w:szCs w:val="24"/>
                <w:lang w:val="ro-RO"/>
              </w:rPr>
              <w:t>euri municipale amestecate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20 03 02</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7D26E5" w:rsidRPr="004A1CEB">
              <w:rPr>
                <w:rFonts w:ascii="Arial" w:hAnsi="Arial" w:cs="Arial"/>
                <w:sz w:val="24"/>
                <w:szCs w:val="24"/>
                <w:lang w:val="ro-RO"/>
              </w:rPr>
              <w:t>ș</w:t>
            </w:r>
            <w:r w:rsidRPr="004A1CEB">
              <w:rPr>
                <w:rFonts w:ascii="Arial" w:hAnsi="Arial" w:cs="Arial"/>
                <w:sz w:val="24"/>
                <w:szCs w:val="24"/>
                <w:lang w:val="ro-RO"/>
              </w:rPr>
              <w:t>euri din pie</w:t>
            </w:r>
            <w:r w:rsidR="007D26E5" w:rsidRPr="004A1CEB">
              <w:rPr>
                <w:rFonts w:ascii="Arial" w:hAnsi="Arial" w:cs="Arial"/>
                <w:sz w:val="24"/>
                <w:szCs w:val="24"/>
                <w:lang w:val="ro-RO"/>
              </w:rPr>
              <w:t>ţ</w:t>
            </w:r>
            <w:r w:rsidRPr="004A1CEB">
              <w:rPr>
                <w:rFonts w:ascii="Arial" w:hAnsi="Arial" w:cs="Arial"/>
                <w:sz w:val="24"/>
                <w:szCs w:val="24"/>
                <w:lang w:val="ro-RO"/>
              </w:rPr>
              <w:t>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20 03 </w:t>
            </w:r>
            <w:proofErr w:type="spellStart"/>
            <w:r w:rsidRPr="004A1CEB">
              <w:rPr>
                <w:rFonts w:ascii="Arial" w:hAnsi="Arial" w:cs="Arial"/>
                <w:sz w:val="24"/>
                <w:szCs w:val="24"/>
                <w:lang w:val="ro-RO"/>
              </w:rPr>
              <w:t>03</w:t>
            </w:r>
            <w:proofErr w:type="spellEnd"/>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7D26E5" w:rsidRPr="004A1CEB">
              <w:rPr>
                <w:rFonts w:ascii="Arial" w:hAnsi="Arial" w:cs="Arial"/>
                <w:sz w:val="24"/>
                <w:szCs w:val="24"/>
                <w:lang w:val="ro-RO"/>
              </w:rPr>
              <w:t>ș</w:t>
            </w:r>
            <w:r w:rsidRPr="004A1CEB">
              <w:rPr>
                <w:rFonts w:ascii="Arial" w:hAnsi="Arial" w:cs="Arial"/>
                <w:sz w:val="24"/>
                <w:szCs w:val="24"/>
                <w:lang w:val="ro-RO"/>
              </w:rPr>
              <w:t>euri stradale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20 03 04</w:t>
            </w:r>
          </w:p>
        </w:tc>
        <w:tc>
          <w:tcPr>
            <w:tcW w:w="6237" w:type="dxa"/>
            <w:shd w:val="clear" w:color="auto" w:fill="auto"/>
          </w:tcPr>
          <w:p w:rsidR="00674BEE" w:rsidRPr="004A1CEB" w:rsidRDefault="00674BEE" w:rsidP="007D26E5">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N</w:t>
            </w:r>
            <w:r w:rsidR="007D26E5" w:rsidRPr="004A1CEB">
              <w:rPr>
                <w:rFonts w:ascii="Arial" w:hAnsi="Arial" w:cs="Arial"/>
                <w:sz w:val="24"/>
                <w:szCs w:val="24"/>
                <w:lang w:val="ro-RO"/>
              </w:rPr>
              <w:t>ǎ</w:t>
            </w:r>
            <w:r w:rsidRPr="004A1CEB">
              <w:rPr>
                <w:rFonts w:ascii="Arial" w:hAnsi="Arial" w:cs="Arial"/>
                <w:sz w:val="24"/>
                <w:szCs w:val="24"/>
                <w:lang w:val="ro-RO"/>
              </w:rPr>
              <w:t>moluri</w:t>
            </w:r>
            <w:proofErr w:type="spellEnd"/>
            <w:r w:rsidRPr="004A1CEB">
              <w:rPr>
                <w:rFonts w:ascii="Arial" w:hAnsi="Arial" w:cs="Arial"/>
                <w:sz w:val="24"/>
                <w:szCs w:val="24"/>
                <w:lang w:val="ro-RO"/>
              </w:rPr>
              <w:t xml:space="preserve"> din fosele septice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20 03 06</w:t>
            </w:r>
          </w:p>
        </w:tc>
        <w:tc>
          <w:tcPr>
            <w:tcW w:w="6237" w:type="dxa"/>
            <w:shd w:val="clear" w:color="auto" w:fill="auto"/>
          </w:tcPr>
          <w:p w:rsidR="00674BEE" w:rsidRPr="004A1CEB" w:rsidRDefault="00674BEE" w:rsidP="00CB665C">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7D26E5" w:rsidRPr="004A1CEB">
              <w:rPr>
                <w:rFonts w:ascii="Arial" w:hAnsi="Arial" w:cs="Arial"/>
                <w:sz w:val="24"/>
                <w:szCs w:val="24"/>
                <w:lang w:val="ro-RO"/>
              </w:rPr>
              <w:t>ș</w:t>
            </w:r>
            <w:r w:rsidRPr="004A1CEB">
              <w:rPr>
                <w:rFonts w:ascii="Arial" w:hAnsi="Arial" w:cs="Arial"/>
                <w:sz w:val="24"/>
                <w:szCs w:val="24"/>
                <w:lang w:val="ro-RO"/>
              </w:rPr>
              <w:t xml:space="preserve">euri de la </w:t>
            </w:r>
            <w:proofErr w:type="spellStart"/>
            <w:r w:rsidRPr="004A1CEB">
              <w:rPr>
                <w:rFonts w:ascii="Arial" w:hAnsi="Arial" w:cs="Arial"/>
                <w:sz w:val="24"/>
                <w:szCs w:val="24"/>
                <w:lang w:val="ro-RO"/>
              </w:rPr>
              <w:t>cur</w:t>
            </w:r>
            <w:r w:rsidR="007D26E5" w:rsidRPr="004A1CEB">
              <w:rPr>
                <w:rFonts w:ascii="Arial" w:hAnsi="Arial" w:cs="Arial"/>
                <w:sz w:val="24"/>
                <w:szCs w:val="24"/>
                <w:lang w:val="ro-RO"/>
              </w:rPr>
              <w:t>ǎţ</w:t>
            </w:r>
            <w:r w:rsidRPr="004A1CEB">
              <w:rPr>
                <w:rFonts w:ascii="Arial" w:hAnsi="Arial" w:cs="Arial"/>
                <w:sz w:val="24"/>
                <w:szCs w:val="24"/>
                <w:lang w:val="ro-RO"/>
              </w:rPr>
              <w:t>area</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canaliz</w:t>
            </w:r>
            <w:r w:rsidR="00CB665C" w:rsidRPr="004A1CEB">
              <w:rPr>
                <w:rFonts w:ascii="Arial" w:hAnsi="Arial" w:cs="Arial"/>
                <w:sz w:val="24"/>
                <w:szCs w:val="24"/>
                <w:lang w:val="ro-RO"/>
              </w:rPr>
              <w:t>ǎ</w:t>
            </w:r>
            <w:r w:rsidRPr="004A1CEB">
              <w:rPr>
                <w:rFonts w:ascii="Arial" w:hAnsi="Arial" w:cs="Arial"/>
                <w:sz w:val="24"/>
                <w:szCs w:val="24"/>
                <w:lang w:val="ro-RO"/>
              </w:rPr>
              <w:t>rii</w:t>
            </w:r>
            <w:proofErr w:type="spellEnd"/>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20 03 07</w:t>
            </w:r>
          </w:p>
        </w:tc>
        <w:tc>
          <w:tcPr>
            <w:tcW w:w="6237" w:type="dxa"/>
            <w:shd w:val="clear" w:color="auto" w:fill="auto"/>
          </w:tcPr>
          <w:p w:rsidR="00674BEE" w:rsidRPr="004A1CEB" w:rsidRDefault="00674BEE" w:rsidP="00CB665C">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CB665C" w:rsidRPr="004A1CEB">
              <w:rPr>
                <w:rFonts w:ascii="Arial" w:hAnsi="Arial" w:cs="Arial"/>
                <w:sz w:val="24"/>
                <w:szCs w:val="24"/>
                <w:lang w:val="ro-RO"/>
              </w:rPr>
              <w:t>ș</w:t>
            </w:r>
            <w:r w:rsidRPr="004A1CEB">
              <w:rPr>
                <w:rFonts w:ascii="Arial" w:hAnsi="Arial" w:cs="Arial"/>
                <w:sz w:val="24"/>
                <w:szCs w:val="24"/>
                <w:lang w:val="ro-RO"/>
              </w:rPr>
              <w:t>euri voluminoase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CB665C"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20 03 99</w:t>
            </w:r>
          </w:p>
        </w:tc>
        <w:tc>
          <w:tcPr>
            <w:tcW w:w="6237" w:type="dxa"/>
            <w:shd w:val="clear" w:color="auto" w:fill="auto"/>
          </w:tcPr>
          <w:p w:rsidR="00674BEE" w:rsidRPr="004A1CEB" w:rsidRDefault="00674BEE" w:rsidP="00CB665C">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CB665C" w:rsidRPr="004A1CEB">
              <w:rPr>
                <w:rFonts w:ascii="Arial" w:hAnsi="Arial" w:cs="Arial"/>
                <w:sz w:val="24"/>
                <w:szCs w:val="24"/>
                <w:lang w:val="ro-RO"/>
              </w:rPr>
              <w:t>ș</w:t>
            </w:r>
            <w:r w:rsidRPr="004A1CEB">
              <w:rPr>
                <w:rFonts w:ascii="Arial" w:hAnsi="Arial" w:cs="Arial"/>
                <w:sz w:val="24"/>
                <w:szCs w:val="24"/>
                <w:lang w:val="ro-RO"/>
              </w:rPr>
              <w:t>euri municipale,</w:t>
            </w:r>
            <w:proofErr w:type="spellStart"/>
            <w:r w:rsidRPr="004A1CEB">
              <w:rPr>
                <w:rFonts w:ascii="Arial" w:hAnsi="Arial" w:cs="Arial"/>
                <w:sz w:val="24"/>
                <w:szCs w:val="24"/>
                <w:lang w:val="ro-RO"/>
              </w:rPr>
              <w:t>f</w:t>
            </w:r>
            <w:r w:rsidR="00CB665C" w:rsidRPr="004A1CEB">
              <w:rPr>
                <w:rFonts w:ascii="Arial" w:hAnsi="Arial" w:cs="Arial"/>
                <w:sz w:val="24"/>
                <w:szCs w:val="24"/>
                <w:lang w:val="ro-RO"/>
              </w:rPr>
              <w:t>ǎ</w:t>
            </w:r>
            <w:r w:rsidRPr="004A1CEB">
              <w:rPr>
                <w:rFonts w:ascii="Arial" w:hAnsi="Arial" w:cs="Arial"/>
                <w:sz w:val="24"/>
                <w:szCs w:val="24"/>
                <w:lang w:val="ro-RO"/>
              </w:rPr>
              <w:t>r</w:t>
            </w:r>
            <w:r w:rsidR="00CB665C" w:rsidRPr="004A1CEB">
              <w:rPr>
                <w:rFonts w:ascii="Arial" w:hAnsi="Arial" w:cs="Arial"/>
                <w:sz w:val="24"/>
                <w:szCs w:val="24"/>
                <w:lang w:val="ro-RO"/>
              </w:rPr>
              <w:t>ǎ</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alt</w:t>
            </w:r>
            <w:r w:rsidR="00CB665C" w:rsidRPr="004A1CEB">
              <w:rPr>
                <w:rFonts w:ascii="Arial" w:hAnsi="Arial" w:cs="Arial"/>
                <w:sz w:val="24"/>
                <w:szCs w:val="24"/>
                <w:lang w:val="ro-RO"/>
              </w:rPr>
              <w:t>ǎ</w:t>
            </w:r>
            <w:proofErr w:type="spellEnd"/>
            <w:r w:rsidRPr="004A1CEB">
              <w:rPr>
                <w:rFonts w:ascii="Arial" w:hAnsi="Arial" w:cs="Arial"/>
                <w:sz w:val="24"/>
                <w:szCs w:val="24"/>
                <w:lang w:val="ro-RO"/>
              </w:rPr>
              <w:t xml:space="preserve"> specifica</w:t>
            </w:r>
            <w:r w:rsidR="00CB665C" w:rsidRPr="004A1CEB">
              <w:rPr>
                <w:rFonts w:ascii="Arial" w:hAnsi="Arial" w:cs="Arial"/>
                <w:sz w:val="24"/>
                <w:szCs w:val="24"/>
                <w:lang w:val="ro-RO"/>
              </w:rPr>
              <w:t>ţ</w:t>
            </w:r>
            <w:r w:rsidRPr="004A1CEB">
              <w:rPr>
                <w:rFonts w:ascii="Arial" w:hAnsi="Arial" w:cs="Arial"/>
                <w:sz w:val="24"/>
                <w:szCs w:val="24"/>
                <w:lang w:val="ro-RO"/>
              </w:rPr>
              <w:t>ie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316F28" w:rsidRPr="004A1CEB" w:rsidTr="001965CA">
        <w:tc>
          <w:tcPr>
            <w:tcW w:w="9747" w:type="dxa"/>
            <w:gridSpan w:val="3"/>
            <w:shd w:val="clear" w:color="auto" w:fill="auto"/>
          </w:tcPr>
          <w:p w:rsidR="00316F28" w:rsidRPr="004A1CEB" w:rsidRDefault="00316F28" w:rsidP="00CB665C">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19 </w:t>
            </w:r>
            <w:r w:rsidRPr="004A1CEB">
              <w:rPr>
                <w:rFonts w:ascii="Arial" w:hAnsi="Arial" w:cs="Arial"/>
                <w:sz w:val="24"/>
                <w:szCs w:val="24"/>
                <w:lang w:val="ro-RO"/>
              </w:rPr>
              <w:t>De</w:t>
            </w:r>
            <w:r w:rsidR="00CB665C" w:rsidRPr="004A1CEB">
              <w:rPr>
                <w:rFonts w:ascii="Arial" w:hAnsi="Arial" w:cs="Arial"/>
                <w:sz w:val="24"/>
                <w:szCs w:val="24"/>
                <w:lang w:val="ro-RO"/>
              </w:rPr>
              <w:t>ș</w:t>
            </w:r>
            <w:r w:rsidRPr="004A1CEB">
              <w:rPr>
                <w:rFonts w:ascii="Arial" w:hAnsi="Arial" w:cs="Arial"/>
                <w:sz w:val="24"/>
                <w:szCs w:val="24"/>
                <w:lang w:val="ro-RO"/>
              </w:rPr>
              <w:t>euri de la instala</w:t>
            </w:r>
            <w:r w:rsidR="00CB665C" w:rsidRPr="004A1CEB">
              <w:rPr>
                <w:rFonts w:ascii="Arial" w:hAnsi="Arial" w:cs="Arial"/>
                <w:sz w:val="24"/>
                <w:szCs w:val="24"/>
                <w:lang w:val="ro-RO"/>
              </w:rPr>
              <w:t>ţ</w:t>
            </w:r>
            <w:r w:rsidRPr="004A1CEB">
              <w:rPr>
                <w:rFonts w:ascii="Arial" w:hAnsi="Arial" w:cs="Arial"/>
                <w:sz w:val="24"/>
                <w:szCs w:val="24"/>
                <w:lang w:val="ro-RO"/>
              </w:rPr>
              <w:t>ii de tratare a reziduurilor, de la sta</w:t>
            </w:r>
            <w:r w:rsidR="00CB665C" w:rsidRPr="004A1CEB">
              <w:rPr>
                <w:rFonts w:ascii="Arial" w:hAnsi="Arial" w:cs="Arial"/>
                <w:sz w:val="24"/>
                <w:szCs w:val="24"/>
                <w:lang w:val="ro-RO"/>
              </w:rPr>
              <w:t>ţ</w:t>
            </w:r>
            <w:r w:rsidRPr="004A1CEB">
              <w:rPr>
                <w:rFonts w:ascii="Arial" w:hAnsi="Arial" w:cs="Arial"/>
                <w:sz w:val="24"/>
                <w:szCs w:val="24"/>
                <w:lang w:val="ro-RO"/>
              </w:rPr>
              <w:t xml:space="preserve">iile de epurare a apelor uzate </w:t>
            </w:r>
            <w:r w:rsidR="00CB665C" w:rsidRPr="004A1CEB">
              <w:rPr>
                <w:rFonts w:ascii="Arial" w:hAnsi="Arial" w:cs="Arial"/>
                <w:sz w:val="24"/>
                <w:szCs w:val="24"/>
                <w:lang w:val="ro-RO"/>
              </w:rPr>
              <w:t>ș</w:t>
            </w:r>
            <w:r w:rsidRPr="004A1CEB">
              <w:rPr>
                <w:rFonts w:ascii="Arial" w:hAnsi="Arial" w:cs="Arial"/>
                <w:sz w:val="24"/>
                <w:szCs w:val="24"/>
                <w:lang w:val="ro-RO"/>
              </w:rPr>
              <w:t xml:space="preserve">i de la tratarea apelor pentru alimentarea cu </w:t>
            </w:r>
            <w:proofErr w:type="spellStart"/>
            <w:r w:rsidRPr="004A1CEB">
              <w:rPr>
                <w:rFonts w:ascii="Arial" w:hAnsi="Arial" w:cs="Arial"/>
                <w:sz w:val="24"/>
                <w:szCs w:val="24"/>
                <w:lang w:val="ro-RO"/>
              </w:rPr>
              <w:t>ap</w:t>
            </w:r>
            <w:r w:rsidR="00CB665C" w:rsidRPr="004A1CEB">
              <w:rPr>
                <w:rFonts w:ascii="Arial" w:hAnsi="Arial" w:cs="Arial"/>
                <w:sz w:val="24"/>
                <w:szCs w:val="24"/>
                <w:lang w:val="ro-RO"/>
              </w:rPr>
              <w:t>ǎ</w:t>
            </w:r>
            <w:proofErr w:type="spellEnd"/>
            <w:r w:rsidRPr="004A1CEB">
              <w:rPr>
                <w:rFonts w:ascii="Arial" w:hAnsi="Arial" w:cs="Arial"/>
                <w:sz w:val="24"/>
                <w:szCs w:val="24"/>
                <w:lang w:val="ro-RO"/>
              </w:rPr>
              <w:t xml:space="preserve"> </w:t>
            </w:r>
            <w:r w:rsidR="00CB665C" w:rsidRPr="004A1CEB">
              <w:rPr>
                <w:rFonts w:ascii="Arial" w:hAnsi="Arial" w:cs="Arial"/>
                <w:sz w:val="24"/>
                <w:szCs w:val="24"/>
                <w:lang w:val="ro-RO"/>
              </w:rPr>
              <w:t>ș</w:t>
            </w:r>
            <w:r w:rsidRPr="004A1CEB">
              <w:rPr>
                <w:rFonts w:ascii="Arial" w:hAnsi="Arial" w:cs="Arial"/>
                <w:sz w:val="24"/>
                <w:szCs w:val="24"/>
                <w:lang w:val="ro-RO"/>
              </w:rPr>
              <w:t>i uz industrial</w:t>
            </w:r>
          </w:p>
        </w:tc>
      </w:tr>
      <w:tr w:rsidR="00D75BB8" w:rsidRPr="004A1CEB" w:rsidTr="0014593C">
        <w:tc>
          <w:tcPr>
            <w:tcW w:w="1384" w:type="dxa"/>
            <w:shd w:val="clear" w:color="auto" w:fill="auto"/>
          </w:tcPr>
          <w:p w:rsidR="00D75BB8" w:rsidRPr="004A1CEB" w:rsidRDefault="00D75BB8"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19 02 06</w:t>
            </w:r>
          </w:p>
        </w:tc>
        <w:tc>
          <w:tcPr>
            <w:tcW w:w="6237" w:type="dxa"/>
            <w:shd w:val="clear" w:color="auto" w:fill="auto"/>
          </w:tcPr>
          <w:p w:rsidR="00D75BB8" w:rsidRPr="004A1CEB" w:rsidRDefault="00A666A1" w:rsidP="00A666A1">
            <w:pPr>
              <w:suppressAutoHyphens/>
              <w:spacing w:after="0" w:line="240" w:lineRule="auto"/>
              <w:rPr>
                <w:rFonts w:ascii="Arial" w:eastAsia="Times New Roman" w:hAnsi="Arial" w:cs="Arial"/>
                <w:sz w:val="24"/>
                <w:szCs w:val="24"/>
                <w:lang w:val="ro-RO" w:eastAsia="ar-SA"/>
              </w:rPr>
            </w:pPr>
            <w:proofErr w:type="spellStart"/>
            <w:r w:rsidRPr="004A1CEB">
              <w:rPr>
                <w:rFonts w:ascii="Arial" w:eastAsia="Times New Roman" w:hAnsi="Arial" w:cs="Arial"/>
                <w:sz w:val="24"/>
                <w:szCs w:val="24"/>
                <w:lang w:val="ro-RO" w:eastAsia="ar-SA"/>
              </w:rPr>
              <w:t>Namoluri</w:t>
            </w:r>
            <w:proofErr w:type="spellEnd"/>
            <w:r w:rsidRPr="004A1CEB">
              <w:rPr>
                <w:rFonts w:ascii="Arial" w:eastAsia="Times New Roman" w:hAnsi="Arial" w:cs="Arial"/>
                <w:sz w:val="24"/>
                <w:szCs w:val="24"/>
                <w:lang w:val="ro-RO" w:eastAsia="ar-SA"/>
              </w:rPr>
              <w:t xml:space="preserve"> de la tratarea fizico-chimica, altele </w:t>
            </w:r>
            <w:proofErr w:type="spellStart"/>
            <w:r w:rsidRPr="004A1CEB">
              <w:rPr>
                <w:rFonts w:ascii="Arial" w:eastAsia="Times New Roman" w:hAnsi="Arial" w:cs="Arial"/>
                <w:sz w:val="24"/>
                <w:szCs w:val="24"/>
                <w:lang w:val="ro-RO" w:eastAsia="ar-SA"/>
              </w:rPr>
              <w:t>decat</w:t>
            </w:r>
            <w:proofErr w:type="spellEnd"/>
            <w:r w:rsidRPr="004A1CEB">
              <w:rPr>
                <w:rFonts w:ascii="Arial" w:eastAsia="Times New Roman" w:hAnsi="Arial" w:cs="Arial"/>
                <w:sz w:val="24"/>
                <w:szCs w:val="24"/>
                <w:lang w:val="ro-RO" w:eastAsia="ar-SA"/>
              </w:rPr>
              <w:t xml:space="preserve"> cele specificate la 19 02 05</w:t>
            </w:r>
            <w:r w:rsidR="00977621" w:rsidRPr="004A1CEB">
              <w:rPr>
                <w:rFonts w:ascii="Arial" w:hAnsi="Arial" w:cs="Arial"/>
                <w:sz w:val="24"/>
                <w:szCs w:val="24"/>
                <w:lang w:val="ro-RO"/>
              </w:rPr>
              <w:t>*</w:t>
            </w:r>
          </w:p>
        </w:tc>
        <w:tc>
          <w:tcPr>
            <w:tcW w:w="2126" w:type="dxa"/>
          </w:tcPr>
          <w:p w:rsidR="00D75BB8" w:rsidRPr="004A1CEB" w:rsidRDefault="00D75BB8"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19 03 05</w:t>
            </w:r>
          </w:p>
        </w:tc>
        <w:tc>
          <w:tcPr>
            <w:tcW w:w="6237" w:type="dxa"/>
            <w:shd w:val="clear" w:color="auto" w:fill="auto"/>
          </w:tcPr>
          <w:p w:rsidR="00316F28"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CB665C" w:rsidRPr="004A1CEB">
              <w:rPr>
                <w:rFonts w:ascii="Arial" w:hAnsi="Arial" w:cs="Arial"/>
                <w:sz w:val="24"/>
                <w:szCs w:val="24"/>
                <w:lang w:val="ro-RO"/>
              </w:rPr>
              <w:t>ș</w:t>
            </w:r>
            <w:r w:rsidRPr="004A1CEB">
              <w:rPr>
                <w:rFonts w:ascii="Arial" w:hAnsi="Arial" w:cs="Arial"/>
                <w:sz w:val="24"/>
                <w:szCs w:val="24"/>
                <w:lang w:val="ro-RO"/>
              </w:rPr>
              <w:t xml:space="preserve">euri stabilizate, altele </w:t>
            </w:r>
            <w:proofErr w:type="spellStart"/>
            <w:r w:rsidRPr="004A1CEB">
              <w:rPr>
                <w:rFonts w:ascii="Arial" w:hAnsi="Arial" w:cs="Arial"/>
                <w:sz w:val="24"/>
                <w:szCs w:val="24"/>
                <w:lang w:val="ro-RO"/>
              </w:rPr>
              <w:t>decat</w:t>
            </w:r>
            <w:proofErr w:type="spellEnd"/>
            <w:r w:rsidRPr="004A1CEB">
              <w:rPr>
                <w:rFonts w:ascii="Arial" w:hAnsi="Arial" w:cs="Arial"/>
                <w:sz w:val="24"/>
                <w:szCs w:val="24"/>
                <w:lang w:val="ro-RO"/>
              </w:rPr>
              <w:t xml:space="preserve"> cele specificate la </w:t>
            </w:r>
          </w:p>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19 03 04</w:t>
            </w:r>
            <w:r w:rsidR="00977621" w:rsidRPr="004A1CEB">
              <w:rPr>
                <w:rFonts w:ascii="Arial" w:hAnsi="Arial" w:cs="Arial"/>
                <w:sz w:val="24"/>
                <w:szCs w:val="24"/>
                <w:lang w:val="ro-RO"/>
              </w:rPr>
              <w:t>*</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19 08 01</w:t>
            </w:r>
          </w:p>
        </w:tc>
        <w:tc>
          <w:tcPr>
            <w:tcW w:w="6237" w:type="dxa"/>
            <w:shd w:val="clear" w:color="auto" w:fill="auto"/>
          </w:tcPr>
          <w:p w:rsidR="00674BEE" w:rsidRPr="004A1CEB" w:rsidRDefault="00674BEE" w:rsidP="00CB665C">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CB665C" w:rsidRPr="004A1CEB">
              <w:rPr>
                <w:rFonts w:ascii="Arial" w:hAnsi="Arial" w:cs="Arial"/>
                <w:sz w:val="24"/>
                <w:szCs w:val="24"/>
                <w:lang w:val="ro-RO"/>
              </w:rPr>
              <w:t>ș</w:t>
            </w:r>
            <w:r w:rsidRPr="004A1CEB">
              <w:rPr>
                <w:rFonts w:ascii="Arial" w:hAnsi="Arial" w:cs="Arial"/>
                <w:sz w:val="24"/>
                <w:szCs w:val="24"/>
                <w:lang w:val="ro-RO"/>
              </w:rPr>
              <w:t>euri re</w:t>
            </w:r>
            <w:r w:rsidR="00CB665C" w:rsidRPr="004A1CEB">
              <w:rPr>
                <w:rFonts w:ascii="Arial" w:hAnsi="Arial" w:cs="Arial"/>
                <w:sz w:val="24"/>
                <w:szCs w:val="24"/>
                <w:lang w:val="ro-RO"/>
              </w:rPr>
              <w:t>ţ</w:t>
            </w:r>
            <w:r w:rsidRPr="004A1CEB">
              <w:rPr>
                <w:rFonts w:ascii="Arial" w:hAnsi="Arial" w:cs="Arial"/>
                <w:sz w:val="24"/>
                <w:szCs w:val="24"/>
                <w:lang w:val="ro-RO"/>
              </w:rPr>
              <w:t>inute pe site</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19 08 14</w:t>
            </w:r>
          </w:p>
        </w:tc>
        <w:tc>
          <w:tcPr>
            <w:tcW w:w="6237" w:type="dxa"/>
            <w:shd w:val="clear" w:color="auto" w:fill="auto"/>
          </w:tcPr>
          <w:p w:rsidR="00316F28" w:rsidRPr="004A1CEB" w:rsidRDefault="00674BEE" w:rsidP="0014593C">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N</w:t>
            </w:r>
            <w:r w:rsidR="00CB665C" w:rsidRPr="004A1CEB">
              <w:rPr>
                <w:rFonts w:ascii="Arial" w:hAnsi="Arial" w:cs="Arial"/>
                <w:sz w:val="24"/>
                <w:szCs w:val="24"/>
                <w:lang w:val="ro-RO"/>
              </w:rPr>
              <w:t>ǎmoluri</w:t>
            </w:r>
            <w:proofErr w:type="spellEnd"/>
            <w:r w:rsidRPr="004A1CEB">
              <w:rPr>
                <w:rFonts w:ascii="Arial" w:hAnsi="Arial" w:cs="Arial"/>
                <w:sz w:val="24"/>
                <w:szCs w:val="24"/>
                <w:lang w:val="ro-RO"/>
              </w:rPr>
              <w:t xml:space="preserve"> provenite din alte procedee de epurare a apelor reziduale industriale dec</w:t>
            </w:r>
            <w:r w:rsidR="00CB665C" w:rsidRPr="004A1CEB">
              <w:rPr>
                <w:rFonts w:ascii="Arial" w:hAnsi="Arial" w:cs="Arial"/>
                <w:sz w:val="24"/>
                <w:szCs w:val="24"/>
                <w:lang w:val="ro-RO"/>
              </w:rPr>
              <w:t>â</w:t>
            </w:r>
            <w:r w:rsidRPr="004A1CEB">
              <w:rPr>
                <w:rFonts w:ascii="Arial" w:hAnsi="Arial" w:cs="Arial"/>
                <w:sz w:val="24"/>
                <w:szCs w:val="24"/>
                <w:lang w:val="ro-RO"/>
              </w:rPr>
              <w:t xml:space="preserve">t cele specificate la </w:t>
            </w:r>
          </w:p>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19 08 13</w:t>
            </w:r>
            <w:r w:rsidR="00977621" w:rsidRPr="004A1CEB">
              <w:rPr>
                <w:rFonts w:ascii="Arial" w:hAnsi="Arial" w:cs="Arial"/>
                <w:sz w:val="24"/>
                <w:szCs w:val="24"/>
                <w:lang w:val="ro-RO"/>
              </w:rPr>
              <w:t>*</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316F28" w:rsidRPr="004A1CEB" w:rsidTr="001965CA">
        <w:tc>
          <w:tcPr>
            <w:tcW w:w="9747" w:type="dxa"/>
            <w:gridSpan w:val="3"/>
            <w:shd w:val="clear" w:color="auto" w:fill="auto"/>
          </w:tcPr>
          <w:p w:rsidR="00316F28" w:rsidRPr="004A1CEB" w:rsidRDefault="00316F28" w:rsidP="008D17AC">
            <w:pPr>
              <w:spacing w:after="0" w:line="240" w:lineRule="auto"/>
              <w:jc w:val="both"/>
              <w:rPr>
                <w:rFonts w:ascii="Arial" w:hAnsi="Arial" w:cs="Arial"/>
                <w:sz w:val="24"/>
                <w:szCs w:val="24"/>
                <w:lang w:val="ro-RO"/>
              </w:rPr>
            </w:pPr>
            <w:r w:rsidRPr="004A1CEB">
              <w:rPr>
                <w:rFonts w:ascii="Arial" w:hAnsi="Arial" w:cs="Arial"/>
                <w:b/>
                <w:sz w:val="24"/>
                <w:szCs w:val="24"/>
                <w:lang w:val="ro-RO"/>
              </w:rPr>
              <w:t>02</w:t>
            </w:r>
            <w:r w:rsidRPr="004A1CEB">
              <w:rPr>
                <w:rFonts w:ascii="Arial" w:hAnsi="Arial" w:cs="Arial"/>
                <w:sz w:val="24"/>
                <w:szCs w:val="24"/>
                <w:lang w:val="ro-RO"/>
              </w:rPr>
              <w:t xml:space="preserve"> De</w:t>
            </w:r>
            <w:r w:rsidR="00CB665C" w:rsidRPr="004A1CEB">
              <w:rPr>
                <w:rFonts w:ascii="Arial" w:hAnsi="Arial" w:cs="Arial"/>
                <w:sz w:val="24"/>
                <w:szCs w:val="24"/>
                <w:lang w:val="ro-RO"/>
              </w:rPr>
              <w:t>ș</w:t>
            </w:r>
            <w:r w:rsidRPr="004A1CEB">
              <w:rPr>
                <w:rFonts w:ascii="Arial" w:hAnsi="Arial" w:cs="Arial"/>
                <w:sz w:val="24"/>
                <w:szCs w:val="24"/>
                <w:lang w:val="ro-RO"/>
              </w:rPr>
              <w:t xml:space="preserve">euri din </w:t>
            </w:r>
            <w:proofErr w:type="spellStart"/>
            <w:r w:rsidRPr="004A1CEB">
              <w:rPr>
                <w:rFonts w:ascii="Arial" w:hAnsi="Arial" w:cs="Arial"/>
                <w:sz w:val="24"/>
                <w:szCs w:val="24"/>
                <w:lang w:val="ro-RO"/>
              </w:rPr>
              <w:t>agricultur</w:t>
            </w:r>
            <w:r w:rsidR="00CB665C" w:rsidRPr="004A1CEB">
              <w:rPr>
                <w:rFonts w:ascii="Arial" w:hAnsi="Arial" w:cs="Arial"/>
                <w:sz w:val="24"/>
                <w:szCs w:val="24"/>
                <w:lang w:val="ro-RO"/>
              </w:rPr>
              <w:t>ǎ</w:t>
            </w:r>
            <w:proofErr w:type="spellEnd"/>
            <w:r w:rsidRPr="004A1CEB">
              <w:rPr>
                <w:rFonts w:ascii="Arial" w:hAnsi="Arial" w:cs="Arial"/>
                <w:sz w:val="24"/>
                <w:szCs w:val="24"/>
                <w:lang w:val="ro-RO"/>
              </w:rPr>
              <w:t xml:space="preserve">, horticultura, </w:t>
            </w:r>
            <w:proofErr w:type="spellStart"/>
            <w:r w:rsidRPr="004A1CEB">
              <w:rPr>
                <w:rFonts w:ascii="Arial" w:hAnsi="Arial" w:cs="Arial"/>
                <w:sz w:val="24"/>
                <w:szCs w:val="24"/>
                <w:lang w:val="ro-RO"/>
              </w:rPr>
              <w:t>acvacultur</w:t>
            </w:r>
            <w:r w:rsidR="00CB665C" w:rsidRPr="004A1CEB">
              <w:rPr>
                <w:rFonts w:ascii="Arial" w:hAnsi="Arial" w:cs="Arial"/>
                <w:sz w:val="24"/>
                <w:szCs w:val="24"/>
                <w:lang w:val="ro-RO"/>
              </w:rPr>
              <w:t>ǎ</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silvicultur</w:t>
            </w:r>
            <w:r w:rsidR="00CB665C" w:rsidRPr="004A1CEB">
              <w:rPr>
                <w:rFonts w:ascii="Arial" w:hAnsi="Arial" w:cs="Arial"/>
                <w:sz w:val="24"/>
                <w:szCs w:val="24"/>
                <w:lang w:val="ro-RO"/>
              </w:rPr>
              <w:t>ǎ</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v</w:t>
            </w:r>
            <w:r w:rsidR="00CB665C" w:rsidRPr="004A1CEB">
              <w:rPr>
                <w:rFonts w:ascii="Arial" w:hAnsi="Arial" w:cs="Arial"/>
                <w:sz w:val="24"/>
                <w:szCs w:val="24"/>
                <w:lang w:val="ro-RO"/>
              </w:rPr>
              <w:t>â</w:t>
            </w:r>
            <w:r w:rsidRPr="004A1CEB">
              <w:rPr>
                <w:rFonts w:ascii="Arial" w:hAnsi="Arial" w:cs="Arial"/>
                <w:sz w:val="24"/>
                <w:szCs w:val="24"/>
                <w:lang w:val="ro-RO"/>
              </w:rPr>
              <w:t>n</w:t>
            </w:r>
            <w:r w:rsidR="00CB665C" w:rsidRPr="004A1CEB">
              <w:rPr>
                <w:rFonts w:ascii="Arial" w:hAnsi="Arial" w:cs="Arial"/>
                <w:sz w:val="24"/>
                <w:szCs w:val="24"/>
                <w:lang w:val="ro-RO"/>
              </w:rPr>
              <w:t>ǎt</w:t>
            </w:r>
            <w:r w:rsidRPr="004A1CEB">
              <w:rPr>
                <w:rFonts w:ascii="Arial" w:hAnsi="Arial" w:cs="Arial"/>
                <w:sz w:val="24"/>
                <w:szCs w:val="24"/>
                <w:lang w:val="ro-RO"/>
              </w:rPr>
              <w:t>oare</w:t>
            </w:r>
            <w:proofErr w:type="spellEnd"/>
            <w:r w:rsidRPr="004A1CEB">
              <w:rPr>
                <w:rFonts w:ascii="Arial" w:hAnsi="Arial" w:cs="Arial"/>
                <w:sz w:val="24"/>
                <w:szCs w:val="24"/>
                <w:lang w:val="ro-RO"/>
              </w:rPr>
              <w:t xml:space="preserve"> </w:t>
            </w:r>
            <w:r w:rsidR="008D17AC" w:rsidRPr="004A1CEB">
              <w:rPr>
                <w:rFonts w:ascii="Arial" w:hAnsi="Arial" w:cs="Arial"/>
                <w:sz w:val="24"/>
                <w:szCs w:val="24"/>
                <w:lang w:val="ro-RO"/>
              </w:rPr>
              <w:t>ș</w:t>
            </w:r>
            <w:r w:rsidRPr="004A1CEB">
              <w:rPr>
                <w:rFonts w:ascii="Arial" w:hAnsi="Arial" w:cs="Arial"/>
                <w:sz w:val="24"/>
                <w:szCs w:val="24"/>
                <w:lang w:val="ro-RO"/>
              </w:rPr>
              <w:t xml:space="preserve">i pescuit, de la prepararea </w:t>
            </w:r>
            <w:r w:rsidR="008D17AC" w:rsidRPr="004A1CEB">
              <w:rPr>
                <w:rFonts w:ascii="Arial" w:hAnsi="Arial" w:cs="Arial"/>
                <w:sz w:val="24"/>
                <w:szCs w:val="24"/>
                <w:lang w:val="ro-RO"/>
              </w:rPr>
              <w:t>ș</w:t>
            </w:r>
            <w:r w:rsidRPr="004A1CEB">
              <w:rPr>
                <w:rFonts w:ascii="Arial" w:hAnsi="Arial" w:cs="Arial"/>
                <w:sz w:val="24"/>
                <w:szCs w:val="24"/>
                <w:lang w:val="ro-RO"/>
              </w:rPr>
              <w:t>i procesarea alimentelor</w:t>
            </w: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02 </w:t>
            </w:r>
            <w:proofErr w:type="spellStart"/>
            <w:r w:rsidRPr="004A1CEB">
              <w:rPr>
                <w:rFonts w:ascii="Arial" w:hAnsi="Arial" w:cs="Arial"/>
                <w:sz w:val="24"/>
                <w:szCs w:val="24"/>
                <w:lang w:val="ro-RO"/>
              </w:rPr>
              <w:t>02</w:t>
            </w:r>
            <w:proofErr w:type="spellEnd"/>
            <w:r w:rsidRPr="004A1CEB">
              <w:rPr>
                <w:rFonts w:ascii="Arial" w:hAnsi="Arial" w:cs="Arial"/>
                <w:sz w:val="24"/>
                <w:szCs w:val="24"/>
                <w:lang w:val="ro-RO"/>
              </w:rPr>
              <w:t xml:space="preserve"> 04</w:t>
            </w:r>
          </w:p>
        </w:tc>
        <w:tc>
          <w:tcPr>
            <w:tcW w:w="6237" w:type="dxa"/>
            <w:shd w:val="clear" w:color="auto" w:fill="auto"/>
          </w:tcPr>
          <w:p w:rsidR="00674BEE" w:rsidRPr="004A1CEB" w:rsidRDefault="00674BEE" w:rsidP="008D17AC">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n</w:t>
            </w:r>
            <w:r w:rsidR="008D17AC" w:rsidRPr="004A1CEB">
              <w:rPr>
                <w:rFonts w:ascii="Arial" w:hAnsi="Arial" w:cs="Arial"/>
                <w:sz w:val="24"/>
                <w:szCs w:val="24"/>
                <w:lang w:val="ro-RO"/>
              </w:rPr>
              <w:t>ǎ</w:t>
            </w:r>
            <w:r w:rsidRPr="004A1CEB">
              <w:rPr>
                <w:rFonts w:ascii="Arial" w:hAnsi="Arial" w:cs="Arial"/>
                <w:sz w:val="24"/>
                <w:szCs w:val="24"/>
                <w:lang w:val="ro-RO"/>
              </w:rPr>
              <w:t>moluri</w:t>
            </w:r>
            <w:proofErr w:type="spellEnd"/>
            <w:r w:rsidRPr="004A1CEB">
              <w:rPr>
                <w:rFonts w:ascii="Arial" w:hAnsi="Arial" w:cs="Arial"/>
                <w:sz w:val="24"/>
                <w:szCs w:val="24"/>
                <w:lang w:val="ro-RO"/>
              </w:rPr>
              <w:t xml:space="preserve"> de la epurarea efluen</w:t>
            </w:r>
            <w:r w:rsidR="008D17AC" w:rsidRPr="004A1CEB">
              <w:rPr>
                <w:rFonts w:ascii="Arial" w:hAnsi="Arial" w:cs="Arial"/>
                <w:sz w:val="24"/>
                <w:szCs w:val="24"/>
                <w:lang w:val="ro-RO"/>
              </w:rPr>
              <w:t>ţ</w:t>
            </w:r>
            <w:r w:rsidRPr="004A1CEB">
              <w:rPr>
                <w:rFonts w:ascii="Arial" w:hAnsi="Arial" w:cs="Arial"/>
                <w:sz w:val="24"/>
                <w:szCs w:val="24"/>
                <w:lang w:val="ro-RO"/>
              </w:rPr>
              <w:t>ilor proprii</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316F28" w:rsidRPr="004A1CEB" w:rsidTr="001965CA">
        <w:tc>
          <w:tcPr>
            <w:tcW w:w="9747" w:type="dxa"/>
            <w:gridSpan w:val="3"/>
            <w:shd w:val="clear" w:color="auto" w:fill="auto"/>
          </w:tcPr>
          <w:p w:rsidR="00316F28" w:rsidRPr="004A1CEB" w:rsidRDefault="00316F28" w:rsidP="008D17AC">
            <w:pPr>
              <w:spacing w:after="0" w:line="240" w:lineRule="auto"/>
              <w:jc w:val="both"/>
              <w:rPr>
                <w:rFonts w:ascii="Arial" w:hAnsi="Arial" w:cs="Arial"/>
                <w:sz w:val="24"/>
                <w:szCs w:val="24"/>
                <w:lang w:val="ro-RO"/>
              </w:rPr>
            </w:pPr>
            <w:r w:rsidRPr="004A1CEB">
              <w:rPr>
                <w:rFonts w:ascii="Arial" w:hAnsi="Arial" w:cs="Arial"/>
                <w:b/>
                <w:sz w:val="24"/>
                <w:szCs w:val="24"/>
                <w:lang w:val="ro-RO"/>
              </w:rPr>
              <w:t>04</w:t>
            </w:r>
            <w:r w:rsidRPr="004A1CEB">
              <w:rPr>
                <w:rFonts w:ascii="Arial" w:hAnsi="Arial" w:cs="Arial"/>
                <w:sz w:val="24"/>
                <w:szCs w:val="24"/>
                <w:lang w:val="ro-RO"/>
              </w:rPr>
              <w:t xml:space="preserve"> De</w:t>
            </w:r>
            <w:r w:rsidR="008D17AC" w:rsidRPr="004A1CEB">
              <w:rPr>
                <w:rFonts w:ascii="Arial" w:hAnsi="Arial" w:cs="Arial"/>
                <w:sz w:val="24"/>
                <w:szCs w:val="24"/>
                <w:lang w:val="ro-RO"/>
              </w:rPr>
              <w:t>ș</w:t>
            </w:r>
            <w:r w:rsidRPr="004A1CEB">
              <w:rPr>
                <w:rFonts w:ascii="Arial" w:hAnsi="Arial" w:cs="Arial"/>
                <w:sz w:val="24"/>
                <w:szCs w:val="24"/>
                <w:lang w:val="ro-RO"/>
              </w:rPr>
              <w:t xml:space="preserve">euri din industriile </w:t>
            </w:r>
            <w:proofErr w:type="spellStart"/>
            <w:r w:rsidRPr="004A1CEB">
              <w:rPr>
                <w:rFonts w:ascii="Arial" w:hAnsi="Arial" w:cs="Arial"/>
                <w:sz w:val="24"/>
                <w:szCs w:val="24"/>
                <w:lang w:val="ro-RO"/>
              </w:rPr>
              <w:t>piel</w:t>
            </w:r>
            <w:r w:rsidR="008D17AC" w:rsidRPr="004A1CEB">
              <w:rPr>
                <w:rFonts w:ascii="Arial" w:hAnsi="Arial" w:cs="Arial"/>
                <w:sz w:val="24"/>
                <w:szCs w:val="24"/>
                <w:lang w:val="ro-RO"/>
              </w:rPr>
              <w:t>ǎ</w:t>
            </w:r>
            <w:r w:rsidRPr="004A1CEB">
              <w:rPr>
                <w:rFonts w:ascii="Arial" w:hAnsi="Arial" w:cs="Arial"/>
                <w:sz w:val="24"/>
                <w:szCs w:val="24"/>
                <w:lang w:val="ro-RO"/>
              </w:rPr>
              <w:t>riei</w:t>
            </w:r>
            <w:proofErr w:type="spellEnd"/>
            <w:r w:rsidRPr="004A1CEB">
              <w:rPr>
                <w:rFonts w:ascii="Arial" w:hAnsi="Arial" w:cs="Arial"/>
                <w:sz w:val="24"/>
                <w:szCs w:val="24"/>
                <w:lang w:val="ro-RO"/>
              </w:rPr>
              <w:t xml:space="preserve">, </w:t>
            </w:r>
            <w:proofErr w:type="spellStart"/>
            <w:r w:rsidRPr="004A1CEB">
              <w:rPr>
                <w:rFonts w:ascii="Arial" w:hAnsi="Arial" w:cs="Arial"/>
                <w:sz w:val="24"/>
                <w:szCs w:val="24"/>
                <w:lang w:val="ro-RO"/>
              </w:rPr>
              <w:t>bl</w:t>
            </w:r>
            <w:r w:rsidR="008D17AC" w:rsidRPr="004A1CEB">
              <w:rPr>
                <w:rFonts w:ascii="Arial" w:hAnsi="Arial" w:cs="Arial"/>
                <w:sz w:val="24"/>
                <w:szCs w:val="24"/>
                <w:lang w:val="ro-RO"/>
              </w:rPr>
              <w:t>ǎ</w:t>
            </w:r>
            <w:r w:rsidRPr="004A1CEB">
              <w:rPr>
                <w:rFonts w:ascii="Arial" w:hAnsi="Arial" w:cs="Arial"/>
                <w:sz w:val="24"/>
                <w:szCs w:val="24"/>
                <w:lang w:val="ro-RO"/>
              </w:rPr>
              <w:t>n</w:t>
            </w:r>
            <w:r w:rsidR="008D17AC" w:rsidRPr="004A1CEB">
              <w:rPr>
                <w:rFonts w:ascii="Arial" w:hAnsi="Arial" w:cs="Arial"/>
                <w:sz w:val="24"/>
                <w:szCs w:val="24"/>
                <w:lang w:val="ro-RO"/>
              </w:rPr>
              <w:t>ǎ</w:t>
            </w:r>
            <w:r w:rsidRPr="004A1CEB">
              <w:rPr>
                <w:rFonts w:ascii="Arial" w:hAnsi="Arial" w:cs="Arial"/>
                <w:sz w:val="24"/>
                <w:szCs w:val="24"/>
                <w:lang w:val="ro-RO"/>
              </w:rPr>
              <w:t>riei</w:t>
            </w:r>
            <w:proofErr w:type="spellEnd"/>
            <w:r w:rsidRPr="004A1CEB">
              <w:rPr>
                <w:rFonts w:ascii="Arial" w:hAnsi="Arial" w:cs="Arial"/>
                <w:sz w:val="24"/>
                <w:szCs w:val="24"/>
                <w:lang w:val="ro-RO"/>
              </w:rPr>
              <w:t xml:space="preserve"> </w:t>
            </w:r>
            <w:r w:rsidR="008D17AC" w:rsidRPr="004A1CEB">
              <w:rPr>
                <w:rFonts w:ascii="Arial" w:hAnsi="Arial" w:cs="Arial"/>
                <w:sz w:val="24"/>
                <w:szCs w:val="24"/>
                <w:lang w:val="ro-RO"/>
              </w:rPr>
              <w:t>ș</w:t>
            </w:r>
            <w:r w:rsidRPr="004A1CEB">
              <w:rPr>
                <w:rFonts w:ascii="Arial" w:hAnsi="Arial" w:cs="Arial"/>
                <w:sz w:val="24"/>
                <w:szCs w:val="24"/>
                <w:lang w:val="ro-RO"/>
              </w:rPr>
              <w:t xml:space="preserve">i </w:t>
            </w:r>
            <w:proofErr w:type="spellStart"/>
            <w:r w:rsidRPr="004A1CEB">
              <w:rPr>
                <w:rFonts w:ascii="Arial" w:hAnsi="Arial" w:cs="Arial"/>
                <w:sz w:val="24"/>
                <w:szCs w:val="24"/>
                <w:lang w:val="ro-RO"/>
              </w:rPr>
              <w:t>textil</w:t>
            </w:r>
            <w:r w:rsidR="008D17AC" w:rsidRPr="004A1CEB">
              <w:rPr>
                <w:rFonts w:ascii="Arial" w:hAnsi="Arial" w:cs="Arial"/>
                <w:sz w:val="24"/>
                <w:szCs w:val="24"/>
                <w:lang w:val="ro-RO"/>
              </w:rPr>
              <w:t>ǎ</w:t>
            </w:r>
            <w:proofErr w:type="spellEnd"/>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04 01 06</w:t>
            </w:r>
          </w:p>
        </w:tc>
        <w:tc>
          <w:tcPr>
            <w:tcW w:w="6237" w:type="dxa"/>
            <w:shd w:val="clear" w:color="auto" w:fill="auto"/>
          </w:tcPr>
          <w:p w:rsidR="00674BEE" w:rsidRPr="004A1CEB" w:rsidRDefault="00674BEE" w:rsidP="008D17AC">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N</w:t>
            </w:r>
            <w:r w:rsidR="008D17AC" w:rsidRPr="004A1CEB">
              <w:rPr>
                <w:rFonts w:ascii="Arial" w:hAnsi="Arial" w:cs="Arial"/>
                <w:sz w:val="24"/>
                <w:szCs w:val="24"/>
                <w:lang w:val="ro-RO"/>
              </w:rPr>
              <w:t>ǎ</w:t>
            </w:r>
            <w:r w:rsidRPr="004A1CEB">
              <w:rPr>
                <w:rFonts w:ascii="Arial" w:hAnsi="Arial" w:cs="Arial"/>
                <w:sz w:val="24"/>
                <w:szCs w:val="24"/>
                <w:lang w:val="ro-RO"/>
              </w:rPr>
              <w:t>moluri</w:t>
            </w:r>
            <w:proofErr w:type="spellEnd"/>
            <w:r w:rsidRPr="004A1CEB">
              <w:rPr>
                <w:rFonts w:ascii="Arial" w:hAnsi="Arial" w:cs="Arial"/>
                <w:sz w:val="24"/>
                <w:szCs w:val="24"/>
                <w:lang w:val="ro-RO"/>
              </w:rPr>
              <w:t>, in special de la epurarea efluen</w:t>
            </w:r>
            <w:r w:rsidR="008D17AC" w:rsidRPr="004A1CEB">
              <w:rPr>
                <w:rFonts w:ascii="Arial" w:hAnsi="Arial" w:cs="Arial"/>
                <w:sz w:val="24"/>
                <w:szCs w:val="24"/>
                <w:lang w:val="ro-RO"/>
              </w:rPr>
              <w:t>ţ</w:t>
            </w:r>
            <w:r w:rsidRPr="004A1CEB">
              <w:rPr>
                <w:rFonts w:ascii="Arial" w:hAnsi="Arial" w:cs="Arial"/>
                <w:sz w:val="24"/>
                <w:szCs w:val="24"/>
                <w:lang w:val="ro-RO"/>
              </w:rPr>
              <w:t xml:space="preserve">ilor </w:t>
            </w:r>
            <w:proofErr w:type="spellStart"/>
            <w:r w:rsidR="008D17AC" w:rsidRPr="004A1CEB">
              <w:rPr>
                <w:rFonts w:ascii="Arial" w:hAnsi="Arial" w:cs="Arial"/>
                <w:sz w:val="24"/>
                <w:szCs w:val="24"/>
                <w:lang w:val="ro-RO"/>
              </w:rPr>
              <w:t>ȋ</w:t>
            </w:r>
            <w:r w:rsidRPr="004A1CEB">
              <w:rPr>
                <w:rFonts w:ascii="Arial" w:hAnsi="Arial" w:cs="Arial"/>
                <w:sz w:val="24"/>
                <w:szCs w:val="24"/>
                <w:lang w:val="ro-RO"/>
              </w:rPr>
              <w:t>n</w:t>
            </w:r>
            <w:proofErr w:type="spellEnd"/>
            <w:r w:rsidRPr="004A1CEB">
              <w:rPr>
                <w:rFonts w:ascii="Arial" w:hAnsi="Arial" w:cs="Arial"/>
                <w:sz w:val="24"/>
                <w:szCs w:val="24"/>
                <w:lang w:val="ro-RO"/>
              </w:rPr>
              <w:t xml:space="preserve"> incinta cu con</w:t>
            </w:r>
            <w:r w:rsidR="008D17AC" w:rsidRPr="004A1CEB">
              <w:rPr>
                <w:rFonts w:ascii="Arial" w:hAnsi="Arial" w:cs="Arial"/>
                <w:sz w:val="24"/>
                <w:szCs w:val="24"/>
                <w:lang w:val="ro-RO"/>
              </w:rPr>
              <w:t>ţ</w:t>
            </w:r>
            <w:r w:rsidRPr="004A1CEB">
              <w:rPr>
                <w:rFonts w:ascii="Arial" w:hAnsi="Arial" w:cs="Arial"/>
                <w:sz w:val="24"/>
                <w:szCs w:val="24"/>
                <w:lang w:val="ro-RO"/>
              </w:rPr>
              <w:t>inut de crom</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316F28" w:rsidRPr="004A1CEB" w:rsidTr="001965CA">
        <w:tc>
          <w:tcPr>
            <w:tcW w:w="9747" w:type="dxa"/>
            <w:gridSpan w:val="3"/>
            <w:shd w:val="clear" w:color="auto" w:fill="auto"/>
          </w:tcPr>
          <w:p w:rsidR="00316F28" w:rsidRPr="004A1CEB" w:rsidRDefault="00316F28" w:rsidP="008D17AC">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10 </w:t>
            </w:r>
            <w:r w:rsidRPr="004A1CEB">
              <w:rPr>
                <w:rFonts w:ascii="Arial" w:hAnsi="Arial" w:cs="Arial"/>
                <w:sz w:val="24"/>
                <w:szCs w:val="24"/>
                <w:lang w:val="ro-RO"/>
              </w:rPr>
              <w:t>De</w:t>
            </w:r>
            <w:r w:rsidR="008D17AC" w:rsidRPr="004A1CEB">
              <w:rPr>
                <w:rFonts w:ascii="Arial" w:hAnsi="Arial" w:cs="Arial"/>
                <w:sz w:val="24"/>
                <w:szCs w:val="24"/>
                <w:lang w:val="ro-RO"/>
              </w:rPr>
              <w:t>ș</w:t>
            </w:r>
            <w:r w:rsidRPr="004A1CEB">
              <w:rPr>
                <w:rFonts w:ascii="Arial" w:hAnsi="Arial" w:cs="Arial"/>
                <w:sz w:val="24"/>
                <w:szCs w:val="24"/>
                <w:lang w:val="ro-RO"/>
              </w:rPr>
              <w:t>euri din procesele termice</w:t>
            </w: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 xml:space="preserve">10 01 </w:t>
            </w:r>
            <w:proofErr w:type="spellStart"/>
            <w:r w:rsidRPr="004A1CEB">
              <w:rPr>
                <w:rFonts w:ascii="Arial" w:hAnsi="Arial" w:cs="Arial"/>
                <w:sz w:val="24"/>
                <w:szCs w:val="24"/>
                <w:lang w:val="ro-RO"/>
              </w:rPr>
              <w:t>01</w:t>
            </w:r>
            <w:proofErr w:type="spellEnd"/>
          </w:p>
        </w:tc>
        <w:tc>
          <w:tcPr>
            <w:tcW w:w="6237" w:type="dxa"/>
            <w:shd w:val="clear" w:color="auto" w:fill="auto"/>
          </w:tcPr>
          <w:p w:rsidR="00674BEE" w:rsidRPr="004A1CEB" w:rsidRDefault="00674BEE" w:rsidP="008D17AC">
            <w:pPr>
              <w:spacing w:after="0" w:line="240" w:lineRule="auto"/>
              <w:jc w:val="both"/>
              <w:rPr>
                <w:rFonts w:ascii="Arial" w:hAnsi="Arial" w:cs="Arial"/>
                <w:sz w:val="24"/>
                <w:szCs w:val="24"/>
                <w:lang w:val="ro-RO"/>
              </w:rPr>
            </w:pPr>
            <w:proofErr w:type="spellStart"/>
            <w:r w:rsidRPr="004A1CEB">
              <w:rPr>
                <w:rFonts w:ascii="Arial" w:hAnsi="Arial" w:cs="Arial"/>
                <w:sz w:val="24"/>
                <w:szCs w:val="24"/>
                <w:lang w:val="ro-RO"/>
              </w:rPr>
              <w:t>cenu</w:t>
            </w:r>
            <w:r w:rsidR="008D17AC" w:rsidRPr="004A1CEB">
              <w:rPr>
                <w:rFonts w:ascii="Arial" w:hAnsi="Arial" w:cs="Arial"/>
                <w:sz w:val="24"/>
                <w:szCs w:val="24"/>
                <w:lang w:val="ro-RO"/>
              </w:rPr>
              <w:t>șǎ</w:t>
            </w:r>
            <w:proofErr w:type="spellEnd"/>
            <w:r w:rsidRPr="004A1CEB">
              <w:rPr>
                <w:rFonts w:ascii="Arial" w:hAnsi="Arial" w:cs="Arial"/>
                <w:sz w:val="24"/>
                <w:szCs w:val="24"/>
                <w:lang w:val="ro-RO"/>
              </w:rPr>
              <w:t xml:space="preserve"> de </w:t>
            </w:r>
            <w:proofErr w:type="spellStart"/>
            <w:r w:rsidRPr="004A1CEB">
              <w:rPr>
                <w:rFonts w:ascii="Arial" w:hAnsi="Arial" w:cs="Arial"/>
                <w:sz w:val="24"/>
                <w:szCs w:val="24"/>
                <w:lang w:val="ro-RO"/>
              </w:rPr>
              <w:t>vatr</w:t>
            </w:r>
            <w:r w:rsidR="008D17AC" w:rsidRPr="004A1CEB">
              <w:rPr>
                <w:rFonts w:ascii="Arial" w:hAnsi="Arial" w:cs="Arial"/>
                <w:sz w:val="24"/>
                <w:szCs w:val="24"/>
                <w:lang w:val="ro-RO"/>
              </w:rPr>
              <w:t>ǎ</w:t>
            </w:r>
            <w:proofErr w:type="spellEnd"/>
            <w:r w:rsidRPr="004A1CEB">
              <w:rPr>
                <w:rFonts w:ascii="Arial" w:hAnsi="Arial" w:cs="Arial"/>
                <w:sz w:val="24"/>
                <w:szCs w:val="24"/>
                <w:lang w:val="ro-RO"/>
              </w:rPr>
              <w:t xml:space="preserve">, zgura </w:t>
            </w:r>
            <w:r w:rsidR="008D17AC" w:rsidRPr="004A1CEB">
              <w:rPr>
                <w:rFonts w:ascii="Arial" w:hAnsi="Arial" w:cs="Arial"/>
                <w:sz w:val="24"/>
                <w:szCs w:val="24"/>
                <w:lang w:val="ro-RO"/>
              </w:rPr>
              <w:t>ș</w:t>
            </w:r>
            <w:r w:rsidRPr="004A1CEB">
              <w:rPr>
                <w:rFonts w:ascii="Arial" w:hAnsi="Arial" w:cs="Arial"/>
                <w:sz w:val="24"/>
                <w:szCs w:val="24"/>
                <w:lang w:val="ro-RO"/>
              </w:rPr>
              <w:t>i praf de cazan (cu excep</w:t>
            </w:r>
            <w:r w:rsidR="008D17AC" w:rsidRPr="004A1CEB">
              <w:rPr>
                <w:rFonts w:ascii="Arial" w:hAnsi="Arial" w:cs="Arial"/>
                <w:sz w:val="24"/>
                <w:szCs w:val="24"/>
                <w:lang w:val="ro-RO"/>
              </w:rPr>
              <w:t>ţ</w:t>
            </w:r>
            <w:r w:rsidRPr="004A1CEB">
              <w:rPr>
                <w:rFonts w:ascii="Arial" w:hAnsi="Arial" w:cs="Arial"/>
                <w:sz w:val="24"/>
                <w:szCs w:val="24"/>
                <w:lang w:val="ro-RO"/>
              </w:rPr>
              <w:t>ia prafului de cazan specificat la 10 01 04</w:t>
            </w:r>
            <w:r w:rsidR="00977621" w:rsidRPr="004A1CEB">
              <w:rPr>
                <w:rFonts w:ascii="Arial" w:hAnsi="Arial" w:cs="Arial"/>
                <w:sz w:val="24"/>
                <w:szCs w:val="24"/>
                <w:lang w:val="ro-RO"/>
              </w:rPr>
              <w:t>*</w:t>
            </w:r>
            <w:r w:rsidRPr="004A1CEB">
              <w:rPr>
                <w:rFonts w:ascii="Arial" w:hAnsi="Arial" w:cs="Arial"/>
                <w:sz w:val="24"/>
                <w:szCs w:val="24"/>
                <w:lang w:val="ro-RO"/>
              </w:rPr>
              <w:t>)</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316F28" w:rsidRPr="004A1CEB" w:rsidTr="001965CA">
        <w:tc>
          <w:tcPr>
            <w:tcW w:w="9747" w:type="dxa"/>
            <w:gridSpan w:val="3"/>
            <w:shd w:val="clear" w:color="auto" w:fill="auto"/>
          </w:tcPr>
          <w:p w:rsidR="00316F28" w:rsidRPr="004A1CEB" w:rsidRDefault="00316F28" w:rsidP="008D17AC">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17 </w:t>
            </w:r>
            <w:r w:rsidRPr="004A1CEB">
              <w:rPr>
                <w:rFonts w:ascii="Arial" w:hAnsi="Arial" w:cs="Arial"/>
                <w:sz w:val="24"/>
                <w:szCs w:val="24"/>
                <w:lang w:val="ro-RO"/>
              </w:rPr>
              <w:t>De</w:t>
            </w:r>
            <w:r w:rsidR="008D17AC" w:rsidRPr="004A1CEB">
              <w:rPr>
                <w:rFonts w:ascii="Arial" w:hAnsi="Arial" w:cs="Arial"/>
                <w:sz w:val="24"/>
                <w:szCs w:val="24"/>
                <w:lang w:val="ro-RO"/>
              </w:rPr>
              <w:t>ș</w:t>
            </w:r>
            <w:r w:rsidRPr="004A1CEB">
              <w:rPr>
                <w:rFonts w:ascii="Arial" w:hAnsi="Arial" w:cs="Arial"/>
                <w:sz w:val="24"/>
                <w:szCs w:val="24"/>
                <w:lang w:val="ro-RO"/>
              </w:rPr>
              <w:t>euri din construc</w:t>
            </w:r>
            <w:r w:rsidR="008D17AC" w:rsidRPr="004A1CEB">
              <w:rPr>
                <w:rFonts w:ascii="Arial" w:hAnsi="Arial" w:cs="Arial"/>
                <w:sz w:val="24"/>
                <w:szCs w:val="24"/>
                <w:lang w:val="ro-RO"/>
              </w:rPr>
              <w:t>ţ</w:t>
            </w:r>
            <w:r w:rsidRPr="004A1CEB">
              <w:rPr>
                <w:rFonts w:ascii="Arial" w:hAnsi="Arial" w:cs="Arial"/>
                <w:sz w:val="24"/>
                <w:szCs w:val="24"/>
                <w:lang w:val="ro-RO"/>
              </w:rPr>
              <w:t xml:space="preserve">ii </w:t>
            </w:r>
            <w:r w:rsidR="008D17AC" w:rsidRPr="004A1CEB">
              <w:rPr>
                <w:rFonts w:ascii="Arial" w:hAnsi="Arial" w:cs="Arial"/>
                <w:sz w:val="24"/>
                <w:szCs w:val="24"/>
                <w:lang w:val="ro-RO"/>
              </w:rPr>
              <w:t>ș</w:t>
            </w:r>
            <w:r w:rsidRPr="004A1CEB">
              <w:rPr>
                <w:rFonts w:ascii="Arial" w:hAnsi="Arial" w:cs="Arial"/>
                <w:sz w:val="24"/>
                <w:szCs w:val="24"/>
                <w:lang w:val="ro-RO"/>
              </w:rPr>
              <w:t xml:space="preserve">i </w:t>
            </w:r>
            <w:proofErr w:type="spellStart"/>
            <w:r w:rsidRPr="004A1CEB">
              <w:rPr>
                <w:rFonts w:ascii="Arial" w:hAnsi="Arial" w:cs="Arial"/>
                <w:sz w:val="24"/>
                <w:szCs w:val="24"/>
                <w:lang w:val="ro-RO"/>
              </w:rPr>
              <w:t>demol</w:t>
            </w:r>
            <w:r w:rsidR="008D17AC" w:rsidRPr="004A1CEB">
              <w:rPr>
                <w:rFonts w:ascii="Arial" w:hAnsi="Arial" w:cs="Arial"/>
                <w:sz w:val="24"/>
                <w:szCs w:val="24"/>
                <w:lang w:val="ro-RO"/>
              </w:rPr>
              <w:t>ǎ</w:t>
            </w:r>
            <w:r w:rsidRPr="004A1CEB">
              <w:rPr>
                <w:rFonts w:ascii="Arial" w:hAnsi="Arial" w:cs="Arial"/>
                <w:sz w:val="24"/>
                <w:szCs w:val="24"/>
                <w:lang w:val="ro-RO"/>
              </w:rPr>
              <w:t>ri</w:t>
            </w:r>
            <w:proofErr w:type="spellEnd"/>
            <w:r w:rsidRPr="004A1CEB">
              <w:rPr>
                <w:rFonts w:ascii="Arial" w:hAnsi="Arial" w:cs="Arial"/>
                <w:sz w:val="24"/>
                <w:szCs w:val="24"/>
                <w:lang w:val="ro-RO"/>
              </w:rPr>
              <w:t xml:space="preserve"> (inclusiv </w:t>
            </w:r>
            <w:proofErr w:type="spellStart"/>
            <w:r w:rsidRPr="004A1CEB">
              <w:rPr>
                <w:rFonts w:ascii="Arial" w:hAnsi="Arial" w:cs="Arial"/>
                <w:sz w:val="24"/>
                <w:szCs w:val="24"/>
                <w:lang w:val="ro-RO"/>
              </w:rPr>
              <w:t>p</w:t>
            </w:r>
            <w:r w:rsidR="008D17AC" w:rsidRPr="004A1CEB">
              <w:rPr>
                <w:rFonts w:ascii="Arial" w:hAnsi="Arial" w:cs="Arial"/>
                <w:sz w:val="24"/>
                <w:szCs w:val="24"/>
                <w:lang w:val="ro-RO"/>
              </w:rPr>
              <w:t>ǎ</w:t>
            </w:r>
            <w:r w:rsidRPr="004A1CEB">
              <w:rPr>
                <w:rFonts w:ascii="Arial" w:hAnsi="Arial" w:cs="Arial"/>
                <w:sz w:val="24"/>
                <w:szCs w:val="24"/>
                <w:lang w:val="ro-RO"/>
              </w:rPr>
              <w:t>m</w:t>
            </w:r>
            <w:r w:rsidR="008D17AC" w:rsidRPr="004A1CEB">
              <w:rPr>
                <w:rFonts w:ascii="Arial" w:hAnsi="Arial" w:cs="Arial"/>
                <w:sz w:val="24"/>
                <w:szCs w:val="24"/>
                <w:lang w:val="ro-RO"/>
              </w:rPr>
              <w:t>â</w:t>
            </w:r>
            <w:r w:rsidRPr="004A1CEB">
              <w:rPr>
                <w:rFonts w:ascii="Arial" w:hAnsi="Arial" w:cs="Arial"/>
                <w:sz w:val="24"/>
                <w:szCs w:val="24"/>
                <w:lang w:val="ro-RO"/>
              </w:rPr>
              <w:t>nt</w:t>
            </w:r>
            <w:proofErr w:type="spellEnd"/>
            <w:r w:rsidRPr="004A1CEB">
              <w:rPr>
                <w:rFonts w:ascii="Arial" w:hAnsi="Arial" w:cs="Arial"/>
                <w:sz w:val="24"/>
                <w:szCs w:val="24"/>
                <w:lang w:val="ro-RO"/>
              </w:rPr>
              <w:t xml:space="preserve"> excavat din amplasam</w:t>
            </w:r>
            <w:r w:rsidR="008D17AC" w:rsidRPr="004A1CEB">
              <w:rPr>
                <w:rFonts w:ascii="Arial" w:hAnsi="Arial" w:cs="Arial"/>
                <w:sz w:val="24"/>
                <w:szCs w:val="24"/>
                <w:lang w:val="ro-RO"/>
              </w:rPr>
              <w:t>e</w:t>
            </w:r>
            <w:r w:rsidRPr="004A1CEB">
              <w:rPr>
                <w:rFonts w:ascii="Arial" w:hAnsi="Arial" w:cs="Arial"/>
                <w:sz w:val="24"/>
                <w:szCs w:val="24"/>
                <w:lang w:val="ro-RO"/>
              </w:rPr>
              <w:t>nte contaminate)</w:t>
            </w: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17 09 04</w:t>
            </w:r>
          </w:p>
        </w:tc>
        <w:tc>
          <w:tcPr>
            <w:tcW w:w="6237" w:type="dxa"/>
            <w:shd w:val="clear" w:color="auto" w:fill="auto"/>
          </w:tcPr>
          <w:p w:rsidR="003254FD"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amestecuri de de</w:t>
            </w:r>
            <w:r w:rsidR="008D17AC" w:rsidRPr="004A1CEB">
              <w:rPr>
                <w:rFonts w:ascii="Arial" w:hAnsi="Arial" w:cs="Arial"/>
                <w:sz w:val="24"/>
                <w:szCs w:val="24"/>
                <w:lang w:val="ro-RO"/>
              </w:rPr>
              <w:t>ș</w:t>
            </w:r>
            <w:r w:rsidRPr="004A1CEB">
              <w:rPr>
                <w:rFonts w:ascii="Arial" w:hAnsi="Arial" w:cs="Arial"/>
                <w:sz w:val="24"/>
                <w:szCs w:val="24"/>
                <w:lang w:val="ro-RO"/>
              </w:rPr>
              <w:t>euri de la construc</w:t>
            </w:r>
            <w:r w:rsidR="008D17AC" w:rsidRPr="004A1CEB">
              <w:rPr>
                <w:rFonts w:ascii="Arial" w:hAnsi="Arial" w:cs="Arial"/>
                <w:sz w:val="24"/>
                <w:szCs w:val="24"/>
                <w:lang w:val="ro-RO"/>
              </w:rPr>
              <w:t>ţ</w:t>
            </w:r>
            <w:r w:rsidRPr="004A1CEB">
              <w:rPr>
                <w:rFonts w:ascii="Arial" w:hAnsi="Arial" w:cs="Arial"/>
                <w:sz w:val="24"/>
                <w:szCs w:val="24"/>
                <w:lang w:val="ro-RO"/>
              </w:rPr>
              <w:t xml:space="preserve">ii </w:t>
            </w:r>
            <w:r w:rsidR="008D17AC" w:rsidRPr="004A1CEB">
              <w:rPr>
                <w:rFonts w:ascii="Arial" w:hAnsi="Arial" w:cs="Arial"/>
                <w:sz w:val="24"/>
                <w:szCs w:val="24"/>
                <w:lang w:val="ro-RO"/>
              </w:rPr>
              <w:t>ș</w:t>
            </w:r>
            <w:r w:rsidRPr="004A1CEB">
              <w:rPr>
                <w:rFonts w:ascii="Arial" w:hAnsi="Arial" w:cs="Arial"/>
                <w:sz w:val="24"/>
                <w:szCs w:val="24"/>
                <w:lang w:val="ro-RO"/>
              </w:rPr>
              <w:t xml:space="preserve">i </w:t>
            </w:r>
            <w:proofErr w:type="spellStart"/>
            <w:r w:rsidRPr="004A1CEB">
              <w:rPr>
                <w:rFonts w:ascii="Arial" w:hAnsi="Arial" w:cs="Arial"/>
                <w:sz w:val="24"/>
                <w:szCs w:val="24"/>
                <w:lang w:val="ro-RO"/>
              </w:rPr>
              <w:t>demol</w:t>
            </w:r>
            <w:r w:rsidR="008D17AC" w:rsidRPr="004A1CEB">
              <w:rPr>
                <w:rFonts w:ascii="Arial" w:hAnsi="Arial" w:cs="Arial"/>
                <w:sz w:val="24"/>
                <w:szCs w:val="24"/>
                <w:lang w:val="ro-RO"/>
              </w:rPr>
              <w:t>ǎ</w:t>
            </w:r>
            <w:r w:rsidRPr="004A1CEB">
              <w:rPr>
                <w:rFonts w:ascii="Arial" w:hAnsi="Arial" w:cs="Arial"/>
                <w:sz w:val="24"/>
                <w:szCs w:val="24"/>
                <w:lang w:val="ro-RO"/>
              </w:rPr>
              <w:t>ri</w:t>
            </w:r>
            <w:proofErr w:type="spellEnd"/>
            <w:r w:rsidRPr="004A1CEB">
              <w:rPr>
                <w:rFonts w:ascii="Arial" w:hAnsi="Arial" w:cs="Arial"/>
                <w:sz w:val="24"/>
                <w:szCs w:val="24"/>
                <w:lang w:val="ro-RO"/>
              </w:rPr>
              <w:t>, altele dec</w:t>
            </w:r>
            <w:r w:rsidR="008D17AC" w:rsidRPr="004A1CEB">
              <w:rPr>
                <w:rFonts w:ascii="Arial" w:hAnsi="Arial" w:cs="Arial"/>
                <w:sz w:val="24"/>
                <w:szCs w:val="24"/>
                <w:lang w:val="ro-RO"/>
              </w:rPr>
              <w:t>â</w:t>
            </w:r>
            <w:r w:rsidRPr="004A1CEB">
              <w:rPr>
                <w:rFonts w:ascii="Arial" w:hAnsi="Arial" w:cs="Arial"/>
                <w:sz w:val="24"/>
                <w:szCs w:val="24"/>
                <w:lang w:val="ro-RO"/>
              </w:rPr>
              <w:t>t cele specificate la 17 09 01</w:t>
            </w:r>
            <w:r w:rsidR="00977621" w:rsidRPr="004A1CEB">
              <w:rPr>
                <w:rFonts w:ascii="Arial" w:hAnsi="Arial" w:cs="Arial"/>
                <w:sz w:val="24"/>
                <w:szCs w:val="24"/>
                <w:lang w:val="ro-RO"/>
              </w:rPr>
              <w:t>*</w:t>
            </w:r>
            <w:r w:rsidRPr="004A1CEB">
              <w:rPr>
                <w:rFonts w:ascii="Arial" w:hAnsi="Arial" w:cs="Arial"/>
                <w:sz w:val="24"/>
                <w:szCs w:val="24"/>
                <w:lang w:val="ro-RO"/>
              </w:rPr>
              <w:t>, 17 09 02</w:t>
            </w:r>
            <w:r w:rsidR="00977621" w:rsidRPr="004A1CEB">
              <w:rPr>
                <w:rFonts w:ascii="Arial" w:hAnsi="Arial" w:cs="Arial"/>
                <w:sz w:val="24"/>
                <w:szCs w:val="24"/>
                <w:lang w:val="ro-RO"/>
              </w:rPr>
              <w:t>*</w:t>
            </w:r>
            <w:r w:rsidRPr="004A1CEB">
              <w:rPr>
                <w:rFonts w:ascii="Arial" w:hAnsi="Arial" w:cs="Arial"/>
                <w:sz w:val="24"/>
                <w:szCs w:val="24"/>
                <w:lang w:val="ro-RO"/>
              </w:rPr>
              <w:t xml:space="preserve"> </w:t>
            </w:r>
            <w:r w:rsidR="008D17AC" w:rsidRPr="004A1CEB">
              <w:rPr>
                <w:rFonts w:ascii="Arial" w:hAnsi="Arial" w:cs="Arial"/>
                <w:sz w:val="24"/>
                <w:szCs w:val="24"/>
                <w:lang w:val="ro-RO"/>
              </w:rPr>
              <w:t>ș</w:t>
            </w:r>
            <w:r w:rsidRPr="004A1CEB">
              <w:rPr>
                <w:rFonts w:ascii="Arial" w:hAnsi="Arial" w:cs="Arial"/>
                <w:sz w:val="24"/>
                <w:szCs w:val="24"/>
                <w:lang w:val="ro-RO"/>
              </w:rPr>
              <w:t xml:space="preserve">i </w:t>
            </w:r>
          </w:p>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17 09 03</w:t>
            </w:r>
            <w:r w:rsidR="00977621" w:rsidRPr="004A1CEB">
              <w:rPr>
                <w:rFonts w:ascii="Arial" w:hAnsi="Arial" w:cs="Arial"/>
                <w:sz w:val="24"/>
                <w:szCs w:val="24"/>
                <w:lang w:val="ro-RO"/>
              </w:rPr>
              <w:t>*</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316F28" w:rsidRPr="004A1CEB" w:rsidTr="001965CA">
        <w:tc>
          <w:tcPr>
            <w:tcW w:w="9747" w:type="dxa"/>
            <w:gridSpan w:val="3"/>
            <w:shd w:val="clear" w:color="auto" w:fill="auto"/>
          </w:tcPr>
          <w:p w:rsidR="00316F28" w:rsidRPr="004A1CEB" w:rsidRDefault="00316F28" w:rsidP="008D17AC">
            <w:pPr>
              <w:spacing w:after="0" w:line="240" w:lineRule="auto"/>
              <w:jc w:val="both"/>
              <w:rPr>
                <w:rFonts w:ascii="Arial" w:hAnsi="Arial" w:cs="Arial"/>
                <w:sz w:val="24"/>
                <w:szCs w:val="24"/>
                <w:lang w:val="ro-RO"/>
              </w:rPr>
            </w:pPr>
            <w:r w:rsidRPr="004A1CEB">
              <w:rPr>
                <w:rFonts w:ascii="Arial" w:hAnsi="Arial" w:cs="Arial"/>
                <w:b/>
                <w:sz w:val="24"/>
                <w:szCs w:val="24"/>
                <w:lang w:val="ro-RO"/>
              </w:rPr>
              <w:t xml:space="preserve">12 </w:t>
            </w:r>
            <w:r w:rsidRPr="004A1CEB">
              <w:rPr>
                <w:rFonts w:ascii="Arial" w:hAnsi="Arial" w:cs="Arial"/>
                <w:sz w:val="24"/>
                <w:szCs w:val="24"/>
                <w:lang w:val="ro-RO"/>
              </w:rPr>
              <w:t>de</w:t>
            </w:r>
            <w:r w:rsidR="008D17AC" w:rsidRPr="004A1CEB">
              <w:rPr>
                <w:rFonts w:ascii="Arial" w:hAnsi="Arial" w:cs="Arial"/>
                <w:sz w:val="24"/>
                <w:szCs w:val="24"/>
                <w:lang w:val="ro-RO"/>
              </w:rPr>
              <w:t>ș</w:t>
            </w:r>
            <w:r w:rsidRPr="004A1CEB">
              <w:rPr>
                <w:rFonts w:ascii="Arial" w:hAnsi="Arial" w:cs="Arial"/>
                <w:sz w:val="24"/>
                <w:szCs w:val="24"/>
                <w:lang w:val="ro-RO"/>
              </w:rPr>
              <w:t xml:space="preserve">euri de materiale de </w:t>
            </w:r>
            <w:proofErr w:type="spellStart"/>
            <w:r w:rsidR="008D17AC" w:rsidRPr="004A1CEB">
              <w:rPr>
                <w:rFonts w:ascii="Arial" w:hAnsi="Arial" w:cs="Arial"/>
                <w:sz w:val="24"/>
                <w:szCs w:val="24"/>
                <w:lang w:val="ro-RO"/>
              </w:rPr>
              <w:t>ș</w:t>
            </w:r>
            <w:r w:rsidRPr="004A1CEB">
              <w:rPr>
                <w:rFonts w:ascii="Arial" w:hAnsi="Arial" w:cs="Arial"/>
                <w:sz w:val="24"/>
                <w:szCs w:val="24"/>
                <w:lang w:val="ro-RO"/>
              </w:rPr>
              <w:t>ablare</w:t>
            </w:r>
            <w:proofErr w:type="spellEnd"/>
            <w:r w:rsidRPr="004A1CEB">
              <w:rPr>
                <w:rFonts w:ascii="Arial" w:hAnsi="Arial" w:cs="Arial"/>
                <w:sz w:val="24"/>
                <w:szCs w:val="24"/>
                <w:lang w:val="ro-RO"/>
              </w:rPr>
              <w:t>, altele dec</w:t>
            </w:r>
            <w:r w:rsidR="008D17AC" w:rsidRPr="004A1CEB">
              <w:rPr>
                <w:rFonts w:ascii="Arial" w:hAnsi="Arial" w:cs="Arial"/>
                <w:sz w:val="24"/>
                <w:szCs w:val="24"/>
                <w:lang w:val="ro-RO"/>
              </w:rPr>
              <w:t>â</w:t>
            </w:r>
            <w:r w:rsidRPr="004A1CEB">
              <w:rPr>
                <w:rFonts w:ascii="Arial" w:hAnsi="Arial" w:cs="Arial"/>
                <w:sz w:val="24"/>
                <w:szCs w:val="24"/>
                <w:lang w:val="ro-RO"/>
              </w:rPr>
              <w:t>t cele specificate la 12 01 16</w:t>
            </w:r>
            <w:r w:rsidR="00977621" w:rsidRPr="004A1CEB">
              <w:rPr>
                <w:rFonts w:ascii="Arial" w:hAnsi="Arial" w:cs="Arial"/>
                <w:sz w:val="24"/>
                <w:szCs w:val="24"/>
                <w:lang w:val="ro-RO"/>
              </w:rPr>
              <w:t>*</w:t>
            </w:r>
          </w:p>
        </w:tc>
      </w:tr>
      <w:tr w:rsidR="00674BEE" w:rsidRPr="004A1CEB" w:rsidTr="0014593C">
        <w:tc>
          <w:tcPr>
            <w:tcW w:w="1384" w:type="dxa"/>
            <w:shd w:val="clear" w:color="auto" w:fill="auto"/>
          </w:tcPr>
          <w:p w:rsidR="00674BEE" w:rsidRPr="004A1CEB" w:rsidRDefault="00674BEE" w:rsidP="0014593C">
            <w:pPr>
              <w:spacing w:after="0" w:line="240" w:lineRule="auto"/>
              <w:jc w:val="both"/>
              <w:rPr>
                <w:rFonts w:ascii="Arial" w:hAnsi="Arial" w:cs="Arial"/>
                <w:sz w:val="24"/>
                <w:szCs w:val="24"/>
                <w:lang w:val="ro-RO"/>
              </w:rPr>
            </w:pPr>
            <w:r w:rsidRPr="004A1CEB">
              <w:rPr>
                <w:rFonts w:ascii="Arial" w:hAnsi="Arial" w:cs="Arial"/>
                <w:sz w:val="24"/>
                <w:szCs w:val="24"/>
                <w:lang w:val="ro-RO"/>
              </w:rPr>
              <w:t>12 01 17</w:t>
            </w:r>
          </w:p>
        </w:tc>
        <w:tc>
          <w:tcPr>
            <w:tcW w:w="6237" w:type="dxa"/>
            <w:shd w:val="clear" w:color="auto" w:fill="auto"/>
          </w:tcPr>
          <w:p w:rsidR="00674BEE" w:rsidRPr="004A1CEB" w:rsidRDefault="00674BEE" w:rsidP="008D17AC">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8D17AC" w:rsidRPr="004A1CEB">
              <w:rPr>
                <w:rFonts w:ascii="Arial" w:hAnsi="Arial" w:cs="Arial"/>
                <w:sz w:val="24"/>
                <w:szCs w:val="24"/>
                <w:lang w:val="ro-RO"/>
              </w:rPr>
              <w:t>ș</w:t>
            </w:r>
            <w:r w:rsidRPr="004A1CEB">
              <w:rPr>
                <w:rFonts w:ascii="Arial" w:hAnsi="Arial" w:cs="Arial"/>
                <w:sz w:val="24"/>
                <w:szCs w:val="24"/>
                <w:lang w:val="ro-RO"/>
              </w:rPr>
              <w:t xml:space="preserve">euri de materiale de </w:t>
            </w:r>
            <w:proofErr w:type="spellStart"/>
            <w:r w:rsidR="008D17AC" w:rsidRPr="004A1CEB">
              <w:rPr>
                <w:rFonts w:ascii="Arial" w:hAnsi="Arial" w:cs="Arial"/>
                <w:sz w:val="24"/>
                <w:szCs w:val="24"/>
                <w:lang w:val="ro-RO"/>
              </w:rPr>
              <w:t>ș</w:t>
            </w:r>
            <w:r w:rsidRPr="004A1CEB">
              <w:rPr>
                <w:rFonts w:ascii="Arial" w:hAnsi="Arial" w:cs="Arial"/>
                <w:sz w:val="24"/>
                <w:szCs w:val="24"/>
                <w:lang w:val="ro-RO"/>
              </w:rPr>
              <w:t>ablare</w:t>
            </w:r>
            <w:proofErr w:type="spellEnd"/>
            <w:r w:rsidRPr="004A1CEB">
              <w:rPr>
                <w:rFonts w:ascii="Arial" w:hAnsi="Arial" w:cs="Arial"/>
                <w:sz w:val="24"/>
                <w:szCs w:val="24"/>
                <w:lang w:val="ro-RO"/>
              </w:rPr>
              <w:t>, altele dec</w:t>
            </w:r>
            <w:r w:rsidR="008D17AC" w:rsidRPr="004A1CEB">
              <w:rPr>
                <w:rFonts w:ascii="Arial" w:hAnsi="Arial" w:cs="Arial"/>
                <w:sz w:val="24"/>
                <w:szCs w:val="24"/>
                <w:lang w:val="ro-RO"/>
              </w:rPr>
              <w:t>â</w:t>
            </w:r>
            <w:r w:rsidRPr="004A1CEB">
              <w:rPr>
                <w:rFonts w:ascii="Arial" w:hAnsi="Arial" w:cs="Arial"/>
                <w:sz w:val="24"/>
                <w:szCs w:val="24"/>
                <w:lang w:val="ro-RO"/>
              </w:rPr>
              <w:t>t cele specificate la 12 01 16</w:t>
            </w:r>
            <w:r w:rsidR="00977621" w:rsidRPr="004A1CEB">
              <w:rPr>
                <w:rFonts w:ascii="Arial" w:hAnsi="Arial" w:cs="Arial"/>
                <w:sz w:val="24"/>
                <w:szCs w:val="24"/>
                <w:lang w:val="ro-RO"/>
              </w:rPr>
              <w:t>*</w:t>
            </w:r>
          </w:p>
        </w:tc>
        <w:tc>
          <w:tcPr>
            <w:tcW w:w="2126" w:type="dxa"/>
          </w:tcPr>
          <w:p w:rsidR="00674BEE" w:rsidRPr="004A1CEB" w:rsidRDefault="00674BEE" w:rsidP="0014593C">
            <w:pPr>
              <w:spacing w:after="0" w:line="240" w:lineRule="auto"/>
              <w:jc w:val="both"/>
              <w:rPr>
                <w:rFonts w:ascii="Arial" w:hAnsi="Arial" w:cs="Arial"/>
                <w:sz w:val="24"/>
                <w:szCs w:val="24"/>
                <w:lang w:val="ro-RO"/>
              </w:rPr>
            </w:pPr>
          </w:p>
        </w:tc>
      </w:tr>
      <w:tr w:rsidR="003254FD" w:rsidRPr="004A1CEB" w:rsidTr="001965CA">
        <w:tc>
          <w:tcPr>
            <w:tcW w:w="9747" w:type="dxa"/>
            <w:gridSpan w:val="3"/>
            <w:shd w:val="clear" w:color="auto" w:fill="auto"/>
          </w:tcPr>
          <w:p w:rsidR="003254FD" w:rsidRPr="004A1CEB" w:rsidRDefault="003254FD" w:rsidP="008D17AC">
            <w:pPr>
              <w:spacing w:after="0" w:line="240" w:lineRule="auto"/>
              <w:jc w:val="both"/>
              <w:rPr>
                <w:rFonts w:ascii="Arial" w:hAnsi="Arial" w:cs="Arial"/>
                <w:sz w:val="24"/>
                <w:szCs w:val="24"/>
                <w:lang w:val="ro-RO"/>
              </w:rPr>
            </w:pPr>
            <w:r w:rsidRPr="004A1CEB">
              <w:rPr>
                <w:rFonts w:ascii="Arial" w:hAnsi="Arial" w:cs="Arial"/>
                <w:sz w:val="24"/>
                <w:szCs w:val="24"/>
                <w:lang w:val="ro-RO"/>
              </w:rPr>
              <w:t>De</w:t>
            </w:r>
            <w:r w:rsidR="008D17AC" w:rsidRPr="004A1CEB">
              <w:rPr>
                <w:rFonts w:ascii="Arial" w:hAnsi="Arial" w:cs="Arial"/>
                <w:sz w:val="24"/>
                <w:szCs w:val="24"/>
                <w:lang w:val="ro-RO"/>
              </w:rPr>
              <w:t>ș</w:t>
            </w:r>
            <w:r w:rsidRPr="004A1CEB">
              <w:rPr>
                <w:rFonts w:ascii="Arial" w:hAnsi="Arial" w:cs="Arial"/>
                <w:sz w:val="24"/>
                <w:szCs w:val="24"/>
                <w:lang w:val="ro-RO"/>
              </w:rPr>
              <w:t xml:space="preserve">euri nepericuloase de </w:t>
            </w:r>
            <w:proofErr w:type="spellStart"/>
            <w:r w:rsidRPr="004A1CEB">
              <w:rPr>
                <w:rFonts w:ascii="Arial" w:hAnsi="Arial" w:cs="Arial"/>
                <w:sz w:val="24"/>
                <w:szCs w:val="24"/>
                <w:lang w:val="ro-RO"/>
              </w:rPr>
              <w:t>alt</w:t>
            </w:r>
            <w:r w:rsidR="008D17AC" w:rsidRPr="004A1CEB">
              <w:rPr>
                <w:rFonts w:ascii="Arial" w:hAnsi="Arial" w:cs="Arial"/>
                <w:sz w:val="24"/>
                <w:szCs w:val="24"/>
                <w:lang w:val="ro-RO"/>
              </w:rPr>
              <w:t>ǎ</w:t>
            </w:r>
            <w:proofErr w:type="spellEnd"/>
            <w:r w:rsidRPr="004A1CEB">
              <w:rPr>
                <w:rFonts w:ascii="Arial" w:hAnsi="Arial" w:cs="Arial"/>
                <w:sz w:val="24"/>
                <w:szCs w:val="24"/>
                <w:lang w:val="ro-RO"/>
              </w:rPr>
              <w:t xml:space="preserve"> origine, care satisfac criteriile de acceptare  a de</w:t>
            </w:r>
            <w:r w:rsidR="008D17AC" w:rsidRPr="004A1CEB">
              <w:rPr>
                <w:rFonts w:ascii="Arial" w:hAnsi="Arial" w:cs="Arial"/>
                <w:sz w:val="24"/>
                <w:szCs w:val="24"/>
                <w:lang w:val="ro-RO"/>
              </w:rPr>
              <w:t>ș</w:t>
            </w:r>
            <w:r w:rsidRPr="004A1CEB">
              <w:rPr>
                <w:rFonts w:ascii="Arial" w:hAnsi="Arial" w:cs="Arial"/>
                <w:sz w:val="24"/>
                <w:szCs w:val="24"/>
                <w:lang w:val="ro-RO"/>
              </w:rPr>
              <w:t>eurilor la depozitul de de</w:t>
            </w:r>
            <w:r w:rsidR="008D17AC" w:rsidRPr="004A1CEB">
              <w:rPr>
                <w:rFonts w:ascii="Arial" w:hAnsi="Arial" w:cs="Arial"/>
                <w:sz w:val="24"/>
                <w:szCs w:val="24"/>
                <w:lang w:val="ro-RO"/>
              </w:rPr>
              <w:t>ș</w:t>
            </w:r>
            <w:r w:rsidRPr="004A1CEB">
              <w:rPr>
                <w:rFonts w:ascii="Arial" w:hAnsi="Arial" w:cs="Arial"/>
                <w:sz w:val="24"/>
                <w:szCs w:val="24"/>
                <w:lang w:val="ro-RO"/>
              </w:rPr>
              <w:t xml:space="preserve">euri nepericuloase – conform HG nr. 349/2005 cu </w:t>
            </w:r>
            <w:proofErr w:type="spellStart"/>
            <w:r w:rsidRPr="004A1CEB">
              <w:rPr>
                <w:rFonts w:ascii="Arial" w:hAnsi="Arial" w:cs="Arial"/>
                <w:sz w:val="24"/>
                <w:szCs w:val="24"/>
                <w:lang w:val="ro-RO"/>
              </w:rPr>
              <w:t>modific</w:t>
            </w:r>
            <w:r w:rsidR="008D17AC" w:rsidRPr="004A1CEB">
              <w:rPr>
                <w:rFonts w:ascii="Arial" w:hAnsi="Arial" w:cs="Arial"/>
                <w:sz w:val="24"/>
                <w:szCs w:val="24"/>
                <w:lang w:val="ro-RO"/>
              </w:rPr>
              <w:t>ǎ</w:t>
            </w:r>
            <w:r w:rsidRPr="004A1CEB">
              <w:rPr>
                <w:rFonts w:ascii="Arial" w:hAnsi="Arial" w:cs="Arial"/>
                <w:sz w:val="24"/>
                <w:szCs w:val="24"/>
                <w:lang w:val="ro-RO"/>
              </w:rPr>
              <w:t>rile</w:t>
            </w:r>
            <w:proofErr w:type="spellEnd"/>
            <w:r w:rsidRPr="004A1CEB">
              <w:rPr>
                <w:rFonts w:ascii="Arial" w:hAnsi="Arial" w:cs="Arial"/>
                <w:sz w:val="24"/>
                <w:szCs w:val="24"/>
                <w:lang w:val="ro-RO"/>
              </w:rPr>
              <w:t xml:space="preserve"> </w:t>
            </w:r>
            <w:r w:rsidR="008D17AC" w:rsidRPr="004A1CEB">
              <w:rPr>
                <w:rFonts w:ascii="Arial" w:hAnsi="Arial" w:cs="Arial"/>
                <w:sz w:val="24"/>
                <w:szCs w:val="24"/>
                <w:lang w:val="ro-RO"/>
              </w:rPr>
              <w:t>ș</w:t>
            </w:r>
            <w:r w:rsidRPr="004A1CEB">
              <w:rPr>
                <w:rFonts w:ascii="Arial" w:hAnsi="Arial" w:cs="Arial"/>
                <w:sz w:val="24"/>
                <w:szCs w:val="24"/>
                <w:lang w:val="ro-RO"/>
              </w:rPr>
              <w:t xml:space="preserve">i </w:t>
            </w:r>
            <w:proofErr w:type="spellStart"/>
            <w:r w:rsidRPr="004A1CEB">
              <w:rPr>
                <w:rFonts w:ascii="Arial" w:hAnsi="Arial" w:cs="Arial"/>
                <w:sz w:val="24"/>
                <w:szCs w:val="24"/>
                <w:lang w:val="ro-RO"/>
              </w:rPr>
              <w:t>complet</w:t>
            </w:r>
            <w:r w:rsidR="008D17AC" w:rsidRPr="004A1CEB">
              <w:rPr>
                <w:rFonts w:ascii="Arial" w:hAnsi="Arial" w:cs="Arial"/>
                <w:sz w:val="24"/>
                <w:szCs w:val="24"/>
                <w:lang w:val="ro-RO"/>
              </w:rPr>
              <w:t>ǎ</w:t>
            </w:r>
            <w:r w:rsidRPr="004A1CEB">
              <w:rPr>
                <w:rFonts w:ascii="Arial" w:hAnsi="Arial" w:cs="Arial"/>
                <w:sz w:val="24"/>
                <w:szCs w:val="24"/>
                <w:lang w:val="ro-RO"/>
              </w:rPr>
              <w:t>rile</w:t>
            </w:r>
            <w:proofErr w:type="spellEnd"/>
            <w:r w:rsidRPr="004A1CEB">
              <w:rPr>
                <w:rFonts w:ascii="Arial" w:hAnsi="Arial" w:cs="Arial"/>
                <w:sz w:val="24"/>
                <w:szCs w:val="24"/>
                <w:lang w:val="ro-RO"/>
              </w:rPr>
              <w:t xml:space="preserve"> ulterioare, </w:t>
            </w:r>
            <w:r w:rsidR="008D17AC" w:rsidRPr="004A1CEB">
              <w:rPr>
                <w:rFonts w:ascii="Arial" w:hAnsi="Arial" w:cs="Arial"/>
                <w:sz w:val="24"/>
                <w:szCs w:val="24"/>
                <w:lang w:val="ro-RO"/>
              </w:rPr>
              <w:t>ș</w:t>
            </w:r>
            <w:r w:rsidRPr="004A1CEB">
              <w:rPr>
                <w:rFonts w:ascii="Arial" w:hAnsi="Arial" w:cs="Arial"/>
                <w:sz w:val="24"/>
                <w:szCs w:val="24"/>
                <w:lang w:val="ro-RO"/>
              </w:rPr>
              <w:t xml:space="preserve">i care </w:t>
            </w:r>
            <w:proofErr w:type="spellStart"/>
            <w:r w:rsidR="008D17AC" w:rsidRPr="004A1CEB">
              <w:rPr>
                <w:rFonts w:ascii="Arial" w:hAnsi="Arial" w:cs="Arial"/>
                <w:sz w:val="24"/>
                <w:szCs w:val="24"/>
                <w:lang w:val="ro-RO"/>
              </w:rPr>
              <w:t>ȋ</w:t>
            </w:r>
            <w:r w:rsidRPr="004A1CEB">
              <w:rPr>
                <w:rFonts w:ascii="Arial" w:hAnsi="Arial" w:cs="Arial"/>
                <w:sz w:val="24"/>
                <w:szCs w:val="24"/>
                <w:lang w:val="ro-RO"/>
              </w:rPr>
              <w:t>ndeplinesc</w:t>
            </w:r>
            <w:proofErr w:type="spellEnd"/>
            <w:r w:rsidRPr="004A1CEB">
              <w:rPr>
                <w:rFonts w:ascii="Arial" w:hAnsi="Arial" w:cs="Arial"/>
                <w:sz w:val="24"/>
                <w:szCs w:val="24"/>
                <w:lang w:val="ro-RO"/>
              </w:rPr>
              <w:t xml:space="preserve"> criteriile de acceptare, conform Ordinului nr.95/2005. </w:t>
            </w:r>
            <w:r w:rsidRPr="004A1CEB">
              <w:rPr>
                <w:rFonts w:ascii="Arial" w:hAnsi="Arial" w:cs="Arial"/>
                <w:b/>
                <w:sz w:val="24"/>
                <w:szCs w:val="24"/>
                <w:lang w:val="ro-RO"/>
              </w:rPr>
              <w:t>Condiție:</w:t>
            </w:r>
            <w:r w:rsidRPr="004A1CEB">
              <w:rPr>
                <w:rFonts w:ascii="Arial" w:hAnsi="Arial" w:cs="Arial"/>
                <w:b/>
                <w:bCs/>
                <w:sz w:val="24"/>
                <w:szCs w:val="24"/>
                <w:lang w:val="ro-RO"/>
              </w:rPr>
              <w:t xml:space="preserve"> Se acceptă la depozitare,  analizând fiecare caz în parte funcţie de caracteristicile deşeurilor incluse </w:t>
            </w:r>
          </w:p>
        </w:tc>
      </w:tr>
    </w:tbl>
    <w:p w:rsidR="00627A1D" w:rsidRPr="004A1CEB" w:rsidRDefault="00627A1D">
      <w:pPr>
        <w:spacing w:after="0" w:line="240" w:lineRule="auto"/>
        <w:rPr>
          <w:rFonts w:ascii="Arial" w:hAnsi="Arial" w:cs="Arial"/>
          <w:b/>
          <w:sz w:val="24"/>
          <w:szCs w:val="24"/>
          <w:lang w:val="ro-RO"/>
        </w:rPr>
      </w:pPr>
      <w:r w:rsidRPr="004A1CEB">
        <w:rPr>
          <w:rFonts w:ascii="Arial" w:hAnsi="Arial" w:cs="Arial"/>
          <w:b/>
          <w:sz w:val="24"/>
          <w:szCs w:val="24"/>
          <w:lang w:val="ro-RO"/>
        </w:rPr>
        <w:br w:type="page"/>
      </w:r>
    </w:p>
    <w:p w:rsidR="00627A1D" w:rsidRPr="004A1CEB" w:rsidRDefault="00627A1D" w:rsidP="00627A1D">
      <w:pPr>
        <w:keepNext/>
        <w:spacing w:after="0" w:line="240" w:lineRule="auto"/>
        <w:jc w:val="center"/>
        <w:outlineLvl w:val="1"/>
        <w:rPr>
          <w:rFonts w:ascii="Arial" w:hAnsi="Arial" w:cs="Arial"/>
          <w:b/>
          <w:caps/>
          <w:sz w:val="24"/>
          <w:szCs w:val="24"/>
          <w:lang w:val="ro-RO"/>
        </w:rPr>
      </w:pPr>
      <w:r w:rsidRPr="004A1CEB">
        <w:rPr>
          <w:rFonts w:ascii="Arial" w:hAnsi="Arial" w:cs="Arial"/>
          <w:b/>
          <w:caps/>
          <w:sz w:val="24"/>
          <w:szCs w:val="24"/>
          <w:lang w:val="ro-RO"/>
        </w:rPr>
        <w:t>Glosar termeni</w:t>
      </w:r>
    </w:p>
    <w:p w:rsidR="00627A1D" w:rsidRPr="004A1CEB" w:rsidRDefault="00627A1D" w:rsidP="00627A1D">
      <w:pPr>
        <w:keepNext/>
        <w:spacing w:after="0" w:line="240" w:lineRule="auto"/>
        <w:jc w:val="center"/>
        <w:outlineLvl w:val="1"/>
        <w:rPr>
          <w:rFonts w:ascii="Arial" w:eastAsia="Times New Roman" w:hAnsi="Arial" w:cs="Arial"/>
          <w:b/>
          <w:bCs/>
          <w:caps/>
          <w:color w:val="000000"/>
          <w:sz w:val="24"/>
          <w:szCs w:val="24"/>
          <w:lang w:val="ro-RO" w:eastAsia="ro-RO"/>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00"/>
        <w:gridCol w:w="6300"/>
      </w:tblGrid>
      <w:tr w:rsidR="00627A1D" w:rsidRPr="004A1CEB" w:rsidTr="00674BEE">
        <w:trPr>
          <w:trHeight w:val="609"/>
        </w:trPr>
        <w:tc>
          <w:tcPr>
            <w:tcW w:w="540" w:type="dxa"/>
            <w:vAlign w:val="center"/>
          </w:tcPr>
          <w:p w:rsidR="00627A1D" w:rsidRPr="004A1CEB" w:rsidRDefault="00627A1D" w:rsidP="00674BEE">
            <w:pPr>
              <w:tabs>
                <w:tab w:val="left" w:pos="1300"/>
                <w:tab w:val="left" w:pos="1780"/>
              </w:tabs>
              <w:spacing w:after="0" w:line="240" w:lineRule="auto"/>
              <w:jc w:val="center"/>
              <w:rPr>
                <w:rFonts w:ascii="Arial" w:hAnsi="Arial" w:cs="Arial"/>
                <w:b/>
                <w:sz w:val="24"/>
                <w:szCs w:val="24"/>
                <w:lang w:val="ro-RO"/>
              </w:rPr>
            </w:pPr>
            <w:r w:rsidRPr="004A1CEB">
              <w:rPr>
                <w:rFonts w:ascii="Arial" w:hAnsi="Arial" w:cs="Arial"/>
                <w:b/>
                <w:sz w:val="24"/>
                <w:szCs w:val="24"/>
                <w:lang w:val="ro-RO"/>
              </w:rPr>
              <w:t>1.</w:t>
            </w:r>
          </w:p>
        </w:tc>
        <w:tc>
          <w:tcPr>
            <w:tcW w:w="3600" w:type="dxa"/>
            <w:vAlign w:val="center"/>
          </w:tcPr>
          <w:p w:rsidR="00627A1D" w:rsidRPr="004A1CEB" w:rsidRDefault="00627A1D" w:rsidP="00674BEE">
            <w:pPr>
              <w:tabs>
                <w:tab w:val="left" w:pos="1300"/>
                <w:tab w:val="left" w:pos="1780"/>
              </w:tabs>
              <w:spacing w:after="0" w:line="240" w:lineRule="auto"/>
              <w:rPr>
                <w:rFonts w:ascii="Arial" w:hAnsi="Arial" w:cs="Arial"/>
                <w:sz w:val="24"/>
                <w:szCs w:val="24"/>
                <w:lang w:val="ro-RO"/>
              </w:rPr>
            </w:pPr>
            <w:r w:rsidRPr="004A1CEB">
              <w:rPr>
                <w:rFonts w:ascii="Arial" w:hAnsi="Arial" w:cs="Arial"/>
                <w:b/>
                <w:sz w:val="24"/>
                <w:szCs w:val="24"/>
                <w:lang w:val="ro-RO"/>
              </w:rPr>
              <w:t>Autoritatea competentă pentru protecţia mediului </w:t>
            </w:r>
          </w:p>
          <w:p w:rsidR="00627A1D" w:rsidRPr="004A1CEB" w:rsidRDefault="00627A1D" w:rsidP="00674BEE">
            <w:pPr>
              <w:tabs>
                <w:tab w:val="left" w:pos="1300"/>
                <w:tab w:val="left" w:pos="1780"/>
              </w:tabs>
              <w:spacing w:after="0" w:line="240" w:lineRule="auto"/>
              <w:jc w:val="both"/>
              <w:rPr>
                <w:rFonts w:ascii="Arial" w:hAnsi="Arial" w:cs="Arial"/>
                <w:sz w:val="24"/>
                <w:szCs w:val="24"/>
                <w:lang w:val="ro-RO"/>
              </w:rPr>
            </w:pPr>
          </w:p>
        </w:tc>
        <w:tc>
          <w:tcPr>
            <w:tcW w:w="6300" w:type="dxa"/>
            <w:vAlign w:val="center"/>
          </w:tcPr>
          <w:p w:rsidR="00627A1D" w:rsidRPr="004A1CEB" w:rsidRDefault="00627A1D" w:rsidP="00674BEE">
            <w:pPr>
              <w:tabs>
                <w:tab w:val="left" w:pos="1300"/>
                <w:tab w:val="left" w:pos="1780"/>
              </w:tabs>
              <w:spacing w:after="0" w:line="240" w:lineRule="auto"/>
              <w:rPr>
                <w:rFonts w:ascii="Arial" w:hAnsi="Arial" w:cs="Arial"/>
                <w:sz w:val="24"/>
                <w:szCs w:val="24"/>
                <w:lang w:val="ro-RO"/>
              </w:rPr>
            </w:pPr>
            <w:r w:rsidRPr="004A1CEB">
              <w:rPr>
                <w:rFonts w:ascii="Arial" w:hAnsi="Arial" w:cs="Arial"/>
                <w:b/>
                <w:bCs/>
                <w:sz w:val="24"/>
                <w:szCs w:val="24"/>
                <w:lang w:val="ro-RO"/>
              </w:rPr>
              <w:t>Agenţia  pentru Protecţia Mediului</w:t>
            </w:r>
            <w:r w:rsidRPr="004A1CEB">
              <w:rPr>
                <w:rFonts w:ascii="Arial" w:hAnsi="Arial" w:cs="Arial"/>
                <w:sz w:val="24"/>
                <w:szCs w:val="24"/>
                <w:lang w:val="ro-RO"/>
              </w:rPr>
              <w:t xml:space="preserve"> </w:t>
            </w:r>
            <w:r w:rsidRPr="004A1CEB">
              <w:rPr>
                <w:rFonts w:ascii="Arial" w:hAnsi="Arial" w:cs="Arial"/>
                <w:b/>
                <w:bCs/>
                <w:sz w:val="24"/>
                <w:szCs w:val="24"/>
                <w:lang w:val="ro-RO"/>
              </w:rPr>
              <w:t>Sibiu</w:t>
            </w:r>
            <w:r w:rsidRPr="004A1CEB">
              <w:rPr>
                <w:rFonts w:ascii="Arial" w:hAnsi="Arial" w:cs="Arial"/>
                <w:sz w:val="24"/>
                <w:szCs w:val="24"/>
                <w:lang w:val="ro-RO"/>
              </w:rPr>
              <w:t xml:space="preserve">, </w:t>
            </w:r>
          </w:p>
          <w:p w:rsidR="00627A1D" w:rsidRPr="004A1CEB" w:rsidRDefault="00627A1D" w:rsidP="00674BEE">
            <w:pPr>
              <w:tabs>
                <w:tab w:val="left" w:pos="1300"/>
                <w:tab w:val="left" w:pos="1780"/>
              </w:tabs>
              <w:spacing w:after="0" w:line="240" w:lineRule="auto"/>
              <w:rPr>
                <w:rFonts w:ascii="Arial" w:hAnsi="Arial" w:cs="Arial"/>
                <w:b/>
                <w:bCs/>
                <w:sz w:val="24"/>
                <w:szCs w:val="24"/>
                <w:lang w:val="ro-RO"/>
              </w:rPr>
            </w:pPr>
            <w:r w:rsidRPr="004A1CEB">
              <w:rPr>
                <w:rFonts w:ascii="Arial" w:hAnsi="Arial" w:cs="Arial"/>
                <w:sz w:val="24"/>
                <w:szCs w:val="24"/>
                <w:lang w:val="ro-RO"/>
              </w:rPr>
              <w:t xml:space="preserve">Sibiu, Str. Hipodromului Nr. 2A, cod 550360, jud. Sibiu  </w:t>
            </w:r>
            <w:r w:rsidRPr="004A1CEB">
              <w:rPr>
                <w:rFonts w:ascii="Arial" w:hAnsi="Arial" w:cs="Arial"/>
                <w:b/>
                <w:bCs/>
                <w:sz w:val="24"/>
                <w:szCs w:val="24"/>
                <w:lang w:val="ro-RO"/>
              </w:rPr>
              <w:t xml:space="preserve">       </w:t>
            </w:r>
          </w:p>
          <w:p w:rsidR="00627A1D" w:rsidRPr="004A1CEB" w:rsidRDefault="00627A1D" w:rsidP="00674BEE">
            <w:pPr>
              <w:tabs>
                <w:tab w:val="left" w:pos="1300"/>
                <w:tab w:val="left" w:pos="1780"/>
              </w:tabs>
              <w:spacing w:after="0" w:line="240" w:lineRule="auto"/>
              <w:jc w:val="both"/>
              <w:rPr>
                <w:rFonts w:ascii="Arial" w:hAnsi="Arial" w:cs="Arial"/>
                <w:sz w:val="24"/>
                <w:szCs w:val="24"/>
                <w:lang w:val="ro-RO"/>
              </w:rPr>
            </w:pPr>
          </w:p>
        </w:tc>
      </w:tr>
      <w:tr w:rsidR="00627A1D" w:rsidRPr="004A1CEB" w:rsidTr="00674BEE">
        <w:trPr>
          <w:trHeight w:val="836"/>
        </w:trPr>
        <w:tc>
          <w:tcPr>
            <w:tcW w:w="540" w:type="dxa"/>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p>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p>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2.             </w:t>
            </w:r>
          </w:p>
        </w:tc>
        <w:tc>
          <w:tcPr>
            <w:tcW w:w="3600" w:type="dxa"/>
            <w:vAlign w:val="center"/>
          </w:tcPr>
          <w:p w:rsidR="00627A1D" w:rsidRPr="004A1CEB" w:rsidRDefault="00627A1D" w:rsidP="00674BEE">
            <w:pPr>
              <w:tabs>
                <w:tab w:val="left" w:pos="1300"/>
                <w:tab w:val="left" w:pos="1780"/>
              </w:tabs>
              <w:spacing w:after="0" w:line="240" w:lineRule="auto"/>
              <w:rPr>
                <w:rFonts w:ascii="Arial" w:hAnsi="Arial" w:cs="Arial"/>
                <w:b/>
                <w:sz w:val="24"/>
                <w:szCs w:val="24"/>
                <w:lang w:val="ro-RO"/>
              </w:rPr>
            </w:pPr>
            <w:r w:rsidRPr="004A1CEB">
              <w:rPr>
                <w:rFonts w:ascii="Arial" w:hAnsi="Arial" w:cs="Arial"/>
                <w:b/>
                <w:sz w:val="24"/>
                <w:szCs w:val="24"/>
                <w:lang w:val="ro-RO"/>
              </w:rPr>
              <w:t>Autoritatea cu atribuţii de control, inspecţie şi sancţionare in domeniul protecţiei mediului </w:t>
            </w:r>
          </w:p>
        </w:tc>
        <w:tc>
          <w:tcPr>
            <w:tcW w:w="6300" w:type="dxa"/>
          </w:tcPr>
          <w:p w:rsidR="00627A1D" w:rsidRPr="004A1CEB" w:rsidRDefault="00627A1D" w:rsidP="00674BEE">
            <w:pPr>
              <w:tabs>
                <w:tab w:val="left" w:pos="1300"/>
                <w:tab w:val="left" w:pos="1780"/>
              </w:tabs>
              <w:spacing w:after="0" w:line="240" w:lineRule="auto"/>
              <w:rPr>
                <w:rFonts w:ascii="Arial" w:hAnsi="Arial" w:cs="Arial"/>
                <w:sz w:val="24"/>
                <w:szCs w:val="24"/>
                <w:lang w:val="ro-RO"/>
              </w:rPr>
            </w:pPr>
            <w:r w:rsidRPr="004A1CEB">
              <w:rPr>
                <w:rFonts w:ascii="Arial" w:hAnsi="Arial" w:cs="Arial"/>
                <w:b/>
                <w:sz w:val="24"/>
                <w:szCs w:val="24"/>
                <w:lang w:val="ro-RO"/>
              </w:rPr>
              <w:t xml:space="preserve">Garda Naţională de Mediu </w:t>
            </w:r>
            <w:r w:rsidRPr="004A1CEB">
              <w:rPr>
                <w:rFonts w:ascii="Arial" w:hAnsi="Arial" w:cs="Arial"/>
                <w:sz w:val="24"/>
                <w:szCs w:val="24"/>
                <w:lang w:val="ro-RO"/>
              </w:rPr>
              <w:t xml:space="preserve"> </w:t>
            </w:r>
            <w:r w:rsidRPr="004A1CEB">
              <w:rPr>
                <w:rFonts w:ascii="Arial" w:hAnsi="Arial" w:cs="Arial"/>
                <w:b/>
                <w:sz w:val="24"/>
                <w:szCs w:val="24"/>
                <w:lang w:val="ro-RO"/>
              </w:rPr>
              <w:t xml:space="preserve">Comisariatul - Judeţean Sibiu </w:t>
            </w:r>
          </w:p>
          <w:p w:rsidR="00627A1D" w:rsidRPr="004A1CEB" w:rsidRDefault="00627A1D" w:rsidP="00674BEE">
            <w:pPr>
              <w:spacing w:after="0" w:line="240" w:lineRule="auto"/>
              <w:rPr>
                <w:rFonts w:ascii="Arial" w:hAnsi="Arial" w:cs="Arial"/>
                <w:sz w:val="24"/>
                <w:szCs w:val="24"/>
                <w:lang w:val="ro-RO"/>
              </w:rPr>
            </w:pPr>
            <w:r w:rsidRPr="004A1CEB">
              <w:rPr>
                <w:rFonts w:ascii="Arial" w:hAnsi="Arial" w:cs="Arial"/>
                <w:sz w:val="24"/>
                <w:szCs w:val="24"/>
                <w:lang w:val="ro-RO"/>
              </w:rPr>
              <w:t xml:space="preserve">Şelimbăr, DN </w:t>
            </w:r>
            <w:smartTag w:uri="urn:schemas-microsoft-com:office:smarttags" w:element="metricconverter">
              <w:smartTagPr>
                <w:attr w:name="ProductID" w:val="1, F"/>
              </w:smartTagPr>
              <w:r w:rsidRPr="004A1CEB">
                <w:rPr>
                  <w:rFonts w:ascii="Arial" w:hAnsi="Arial" w:cs="Arial"/>
                  <w:sz w:val="24"/>
                  <w:szCs w:val="24"/>
                  <w:lang w:val="ro-RO"/>
                </w:rPr>
                <w:t>1, F</w:t>
              </w:r>
            </w:smartTag>
            <w:r w:rsidRPr="004A1CEB">
              <w:rPr>
                <w:rFonts w:ascii="Arial" w:hAnsi="Arial" w:cs="Arial"/>
                <w:sz w:val="24"/>
                <w:szCs w:val="24"/>
                <w:lang w:val="ro-RO"/>
              </w:rPr>
              <w:t>.N., jud. Sibiu</w:t>
            </w:r>
            <w:r w:rsidRPr="004A1CEB">
              <w:rPr>
                <w:rFonts w:ascii="Arial" w:hAnsi="Arial" w:cs="Arial"/>
                <w:b/>
                <w:sz w:val="24"/>
                <w:szCs w:val="24"/>
                <w:lang w:val="ro-RO"/>
              </w:rPr>
              <w:t xml:space="preserve">                                        </w:t>
            </w:r>
          </w:p>
        </w:tc>
      </w:tr>
      <w:tr w:rsidR="00627A1D" w:rsidRPr="004A1CEB" w:rsidTr="00674BEE">
        <w:trPr>
          <w:trHeight w:val="886"/>
        </w:trPr>
        <w:tc>
          <w:tcPr>
            <w:tcW w:w="540" w:type="dxa"/>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3.</w:t>
            </w:r>
          </w:p>
        </w:tc>
        <w:tc>
          <w:tcPr>
            <w:tcW w:w="3600" w:type="dxa"/>
            <w:vAlign w:val="center"/>
          </w:tcPr>
          <w:p w:rsidR="00627A1D" w:rsidRPr="004A1CEB" w:rsidRDefault="00627A1D" w:rsidP="00674BEE">
            <w:pPr>
              <w:tabs>
                <w:tab w:val="left" w:pos="1300"/>
                <w:tab w:val="left" w:pos="1780"/>
              </w:tabs>
              <w:spacing w:after="0" w:line="240" w:lineRule="auto"/>
              <w:rPr>
                <w:rFonts w:ascii="Arial" w:hAnsi="Arial" w:cs="Arial"/>
                <w:b/>
                <w:sz w:val="24"/>
                <w:szCs w:val="24"/>
                <w:lang w:val="ro-RO"/>
              </w:rPr>
            </w:pPr>
            <w:r w:rsidRPr="004A1CEB">
              <w:rPr>
                <w:rFonts w:ascii="Arial" w:hAnsi="Arial" w:cs="Arial"/>
                <w:b/>
                <w:sz w:val="24"/>
                <w:szCs w:val="24"/>
                <w:lang w:val="ro-RO"/>
              </w:rPr>
              <w:t>Autoritatea centrală de protecţia mediului </w:t>
            </w:r>
          </w:p>
        </w:tc>
        <w:tc>
          <w:tcPr>
            <w:tcW w:w="6300" w:type="dxa"/>
          </w:tcPr>
          <w:p w:rsidR="00627A1D" w:rsidRPr="004A1CEB" w:rsidRDefault="00627A1D" w:rsidP="00674BEE">
            <w:pPr>
              <w:tabs>
                <w:tab w:val="left" w:pos="1300"/>
                <w:tab w:val="left" w:pos="1780"/>
              </w:tabs>
              <w:spacing w:after="0" w:line="240" w:lineRule="auto"/>
              <w:rPr>
                <w:rFonts w:ascii="Arial" w:hAnsi="Arial" w:cs="Arial"/>
                <w:b/>
                <w:sz w:val="24"/>
                <w:szCs w:val="24"/>
                <w:lang w:val="ro-RO"/>
              </w:rPr>
            </w:pPr>
            <w:r w:rsidRPr="004A1CEB">
              <w:rPr>
                <w:rFonts w:ascii="Arial" w:hAnsi="Arial" w:cs="Arial"/>
                <w:b/>
                <w:sz w:val="24"/>
                <w:szCs w:val="24"/>
                <w:lang w:val="ro-RO"/>
              </w:rPr>
              <w:t xml:space="preserve">Ministerul Mediului, Apelor și Pădurilor </w:t>
            </w:r>
          </w:p>
          <w:p w:rsidR="00627A1D" w:rsidRPr="004A1CEB" w:rsidRDefault="00627A1D" w:rsidP="00674BEE">
            <w:pPr>
              <w:tabs>
                <w:tab w:val="left" w:pos="1300"/>
                <w:tab w:val="left" w:pos="1780"/>
              </w:tabs>
              <w:spacing w:after="0" w:line="240" w:lineRule="auto"/>
              <w:rPr>
                <w:rFonts w:ascii="Arial" w:hAnsi="Arial" w:cs="Arial"/>
                <w:bCs/>
                <w:sz w:val="24"/>
                <w:szCs w:val="24"/>
                <w:lang w:val="ro-RO"/>
              </w:rPr>
            </w:pPr>
            <w:proofErr w:type="spellStart"/>
            <w:r w:rsidRPr="004A1CEB">
              <w:rPr>
                <w:rFonts w:ascii="Arial" w:hAnsi="Arial" w:cs="Arial"/>
                <w:sz w:val="24"/>
                <w:szCs w:val="24"/>
                <w:lang w:val="ro-RO"/>
              </w:rPr>
              <w:t>Bucuresti</w:t>
            </w:r>
            <w:proofErr w:type="spellEnd"/>
            <w:r w:rsidRPr="004A1CEB">
              <w:rPr>
                <w:rFonts w:ascii="Arial" w:hAnsi="Arial" w:cs="Arial"/>
                <w:sz w:val="24"/>
                <w:szCs w:val="24"/>
                <w:lang w:val="ro-RO"/>
              </w:rPr>
              <w:t xml:space="preserve">, </w:t>
            </w:r>
            <w:r w:rsidRPr="004A1CEB">
              <w:rPr>
                <w:rFonts w:ascii="Arial" w:hAnsi="Arial" w:cs="Arial"/>
                <w:bCs/>
                <w:sz w:val="24"/>
                <w:szCs w:val="24"/>
                <w:lang w:val="ro-RO"/>
              </w:rPr>
              <w:t>Bulevardul Libertăţii nr.12, Sector 5 ;</w:t>
            </w:r>
          </w:p>
          <w:p w:rsidR="00627A1D" w:rsidRPr="004A1CEB" w:rsidRDefault="00627A1D" w:rsidP="00674BEE">
            <w:pPr>
              <w:tabs>
                <w:tab w:val="left" w:pos="1300"/>
                <w:tab w:val="left" w:pos="1780"/>
              </w:tabs>
              <w:spacing w:after="0" w:line="240" w:lineRule="auto"/>
              <w:rPr>
                <w:rFonts w:ascii="Arial" w:hAnsi="Arial" w:cs="Arial"/>
                <w:b/>
                <w:sz w:val="24"/>
                <w:szCs w:val="24"/>
                <w:lang w:val="ro-RO"/>
              </w:rPr>
            </w:pPr>
            <w:r w:rsidRPr="004A1CEB">
              <w:rPr>
                <w:rFonts w:ascii="Arial" w:hAnsi="Arial" w:cs="Arial"/>
                <w:b/>
                <w:sz w:val="24"/>
                <w:szCs w:val="24"/>
                <w:lang w:val="ro-RO"/>
              </w:rPr>
              <w:t xml:space="preserve">Agenţia Naţională pentru Protecţia Mediului </w:t>
            </w:r>
          </w:p>
          <w:p w:rsidR="00627A1D" w:rsidRPr="004A1CEB" w:rsidRDefault="00627A1D" w:rsidP="00674BEE">
            <w:pPr>
              <w:tabs>
                <w:tab w:val="left" w:pos="1300"/>
                <w:tab w:val="left" w:pos="1780"/>
              </w:tabs>
              <w:spacing w:after="0" w:line="240" w:lineRule="auto"/>
              <w:rPr>
                <w:rFonts w:ascii="Arial" w:hAnsi="Arial" w:cs="Arial"/>
                <w:b/>
                <w:sz w:val="24"/>
                <w:szCs w:val="24"/>
                <w:lang w:val="ro-RO"/>
              </w:rPr>
            </w:pPr>
            <w:r w:rsidRPr="004A1CEB">
              <w:rPr>
                <w:rFonts w:ascii="Arial" w:hAnsi="Arial" w:cs="Arial"/>
                <w:sz w:val="24"/>
                <w:szCs w:val="24"/>
                <w:lang w:val="ro-RO"/>
              </w:rPr>
              <w:t>Bucureşti, Splaiul Independenţei, nr. 294, sector 6</w:t>
            </w:r>
          </w:p>
        </w:tc>
      </w:tr>
      <w:tr w:rsidR="00627A1D" w:rsidRPr="004A1CEB" w:rsidTr="00674BEE">
        <w:trPr>
          <w:trHeight w:val="546"/>
        </w:trPr>
        <w:tc>
          <w:tcPr>
            <w:tcW w:w="54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4.</w:t>
            </w:r>
          </w:p>
        </w:tc>
        <w:tc>
          <w:tcPr>
            <w:tcW w:w="360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Operator</w:t>
            </w:r>
          </w:p>
        </w:tc>
        <w:tc>
          <w:tcPr>
            <w:tcW w:w="6300" w:type="dxa"/>
            <w:vAlign w:val="center"/>
          </w:tcPr>
          <w:p w:rsidR="00627A1D" w:rsidRPr="004A1CEB" w:rsidRDefault="00627A1D" w:rsidP="00674BEE">
            <w:pPr>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Orice persoană fizică sau juridică, care exploatează ori deține controlul total sau parțial asupra instalației sau, așa cum este prevăzut în legislația națională, </w:t>
            </w:r>
            <w:proofErr w:type="spellStart"/>
            <w:r w:rsidRPr="004A1CEB">
              <w:rPr>
                <w:rFonts w:ascii="Arial" w:eastAsia="Times New Roman" w:hAnsi="Arial" w:cs="Arial"/>
                <w:sz w:val="24"/>
                <w:szCs w:val="24"/>
                <w:lang w:val="ro-RO" w:eastAsia="ro-RO"/>
              </w:rPr>
              <w:t>careia</w:t>
            </w:r>
            <w:proofErr w:type="spellEnd"/>
            <w:r w:rsidRPr="004A1CEB">
              <w:rPr>
                <w:rFonts w:ascii="Arial" w:eastAsia="Times New Roman" w:hAnsi="Arial" w:cs="Arial"/>
                <w:sz w:val="24"/>
                <w:szCs w:val="24"/>
                <w:lang w:val="ro-RO" w:eastAsia="ro-RO"/>
              </w:rPr>
              <w:t xml:space="preserve"> i s-a delegat puterea economică decisivă asupra funcționarii tehnice a instalației.</w:t>
            </w:r>
          </w:p>
        </w:tc>
      </w:tr>
      <w:tr w:rsidR="00627A1D" w:rsidRPr="004A1CEB" w:rsidTr="00674BEE">
        <w:tc>
          <w:tcPr>
            <w:tcW w:w="54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5</w:t>
            </w:r>
          </w:p>
        </w:tc>
        <w:tc>
          <w:tcPr>
            <w:tcW w:w="360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highlight w:val="yellow"/>
                <w:lang w:val="ro-RO"/>
              </w:rPr>
            </w:pPr>
            <w:r w:rsidRPr="004A1CEB">
              <w:rPr>
                <w:rFonts w:ascii="Arial" w:hAnsi="Arial" w:cs="Arial"/>
                <w:b/>
                <w:sz w:val="24"/>
                <w:szCs w:val="24"/>
                <w:lang w:val="ro-RO"/>
              </w:rPr>
              <w:t xml:space="preserve">Instalație </w:t>
            </w:r>
          </w:p>
        </w:tc>
        <w:tc>
          <w:tcPr>
            <w:tcW w:w="6300" w:type="dxa"/>
            <w:vAlign w:val="center"/>
          </w:tcPr>
          <w:p w:rsidR="00627A1D" w:rsidRPr="004A1CEB" w:rsidRDefault="00627A1D" w:rsidP="00674BEE">
            <w:pPr>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Orice unitate tehnică staționară, în care se </w:t>
            </w:r>
            <w:proofErr w:type="spellStart"/>
            <w:r w:rsidRPr="004A1CEB">
              <w:rPr>
                <w:rFonts w:ascii="Arial" w:eastAsia="Times New Roman" w:hAnsi="Arial" w:cs="Arial"/>
                <w:sz w:val="24"/>
                <w:szCs w:val="24"/>
                <w:lang w:val="ro-RO" w:eastAsia="ro-RO"/>
              </w:rPr>
              <w:t>desfășoara</w:t>
            </w:r>
            <w:proofErr w:type="spellEnd"/>
            <w:r w:rsidRPr="004A1CEB">
              <w:rPr>
                <w:rFonts w:ascii="Arial" w:eastAsia="Times New Roman" w:hAnsi="Arial" w:cs="Arial"/>
                <w:sz w:val="24"/>
                <w:szCs w:val="24"/>
                <w:lang w:val="ro-RO" w:eastAsia="ro-RO"/>
              </w:rPr>
              <w:t xml:space="preserve"> una sau mai multe </w:t>
            </w:r>
            <w:proofErr w:type="spellStart"/>
            <w:r w:rsidRPr="004A1CEB">
              <w:rPr>
                <w:rFonts w:ascii="Arial" w:eastAsia="Times New Roman" w:hAnsi="Arial" w:cs="Arial"/>
                <w:sz w:val="24"/>
                <w:szCs w:val="24"/>
                <w:lang w:val="ro-RO" w:eastAsia="ro-RO"/>
              </w:rPr>
              <w:t>activitati</w:t>
            </w:r>
            <w:proofErr w:type="spellEnd"/>
            <w:r w:rsidRPr="004A1CEB">
              <w:rPr>
                <w:rFonts w:ascii="Arial" w:eastAsia="Times New Roman" w:hAnsi="Arial" w:cs="Arial"/>
                <w:sz w:val="24"/>
                <w:szCs w:val="24"/>
                <w:lang w:val="ro-RO" w:eastAsia="ro-RO"/>
              </w:rPr>
              <w:t xml:space="preserve"> </w:t>
            </w:r>
            <w:proofErr w:type="spellStart"/>
            <w:r w:rsidRPr="004A1CEB">
              <w:rPr>
                <w:rFonts w:ascii="Arial" w:eastAsia="Times New Roman" w:hAnsi="Arial" w:cs="Arial"/>
                <w:sz w:val="24"/>
                <w:szCs w:val="24"/>
                <w:lang w:val="ro-RO" w:eastAsia="ro-RO"/>
              </w:rPr>
              <w:t>prevazute</w:t>
            </w:r>
            <w:proofErr w:type="spellEnd"/>
            <w:r w:rsidRPr="004A1CEB">
              <w:rPr>
                <w:rFonts w:ascii="Arial" w:eastAsia="Times New Roman" w:hAnsi="Arial" w:cs="Arial"/>
                <w:sz w:val="24"/>
                <w:szCs w:val="24"/>
                <w:lang w:val="ro-RO" w:eastAsia="ro-RO"/>
              </w:rPr>
              <w:t xml:space="preserve"> în anexa nr. 1 a Legii nr. 278/2013 privind emisiile industriale, precum și orice alte activități direct asociate </w:t>
            </w:r>
            <w:proofErr w:type="spellStart"/>
            <w:r w:rsidRPr="004A1CEB">
              <w:rPr>
                <w:rFonts w:ascii="Arial" w:eastAsia="Times New Roman" w:hAnsi="Arial" w:cs="Arial"/>
                <w:sz w:val="24"/>
                <w:szCs w:val="24"/>
                <w:lang w:val="ro-RO" w:eastAsia="ro-RO"/>
              </w:rPr>
              <w:t>desfățurate</w:t>
            </w:r>
            <w:proofErr w:type="spellEnd"/>
            <w:r w:rsidRPr="004A1CEB">
              <w:rPr>
                <w:rFonts w:ascii="Arial" w:eastAsia="Times New Roman" w:hAnsi="Arial" w:cs="Arial"/>
                <w:sz w:val="24"/>
                <w:szCs w:val="24"/>
                <w:lang w:val="ro-RO" w:eastAsia="ro-RO"/>
              </w:rPr>
              <w:t xml:space="preserve"> pe același amplasament, care au o conexiune tehnică cu activitățile prevăzute în anexa respectivă și care pot genera emisii și poluare.</w:t>
            </w:r>
          </w:p>
        </w:tc>
      </w:tr>
      <w:tr w:rsidR="00627A1D" w:rsidRPr="004A1CEB" w:rsidTr="00674BEE">
        <w:tc>
          <w:tcPr>
            <w:tcW w:w="54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6.</w:t>
            </w:r>
          </w:p>
        </w:tc>
        <w:tc>
          <w:tcPr>
            <w:tcW w:w="3600" w:type="dxa"/>
            <w:vAlign w:val="center"/>
          </w:tcPr>
          <w:p w:rsidR="00627A1D" w:rsidRPr="004A1CEB" w:rsidRDefault="00627A1D" w:rsidP="00674BEE">
            <w:pPr>
              <w:keepNext/>
              <w:spacing w:after="0" w:line="240" w:lineRule="auto"/>
              <w:ind w:right="-360"/>
              <w:jc w:val="both"/>
              <w:outlineLvl w:val="5"/>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Prejudiciu</w:t>
            </w:r>
          </w:p>
        </w:tc>
        <w:tc>
          <w:tcPr>
            <w:tcW w:w="6300" w:type="dxa"/>
            <w:vAlign w:val="center"/>
          </w:tcPr>
          <w:p w:rsidR="00627A1D" w:rsidRPr="004A1CEB" w:rsidRDefault="00627A1D" w:rsidP="00674BEE">
            <w:pPr>
              <w:spacing w:after="0" w:line="240" w:lineRule="auto"/>
              <w:rPr>
                <w:rFonts w:ascii="Arial" w:hAnsi="Arial" w:cs="Arial"/>
                <w:iCs/>
                <w:sz w:val="24"/>
                <w:szCs w:val="24"/>
                <w:lang w:val="ro-RO"/>
              </w:rPr>
            </w:pPr>
            <w:r w:rsidRPr="004A1CEB">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627A1D" w:rsidRPr="004A1CEB" w:rsidTr="00674BEE">
        <w:tc>
          <w:tcPr>
            <w:tcW w:w="54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7.</w:t>
            </w:r>
          </w:p>
        </w:tc>
        <w:tc>
          <w:tcPr>
            <w:tcW w:w="3600" w:type="dxa"/>
            <w:vAlign w:val="center"/>
          </w:tcPr>
          <w:p w:rsidR="00627A1D" w:rsidRPr="004A1CEB" w:rsidRDefault="00627A1D" w:rsidP="00674BEE">
            <w:pPr>
              <w:keepNext/>
              <w:spacing w:after="0" w:line="240" w:lineRule="auto"/>
              <w:outlineLvl w:val="5"/>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Prejudiciul asupra mediului</w:t>
            </w:r>
          </w:p>
        </w:tc>
        <w:tc>
          <w:tcPr>
            <w:tcW w:w="6300" w:type="dxa"/>
            <w:vAlign w:val="center"/>
          </w:tcPr>
          <w:p w:rsidR="00627A1D" w:rsidRPr="004A1CEB" w:rsidRDefault="00627A1D" w:rsidP="007B7AD5">
            <w:pPr>
              <w:numPr>
                <w:ilvl w:val="0"/>
                <w:numId w:val="23"/>
              </w:numPr>
              <w:spacing w:after="0" w:line="240" w:lineRule="auto"/>
              <w:ind w:left="223" w:hanging="283"/>
              <w:rPr>
                <w:rFonts w:ascii="Arial" w:hAnsi="Arial" w:cs="Arial"/>
                <w:sz w:val="24"/>
                <w:szCs w:val="24"/>
                <w:lang w:val="ro-RO"/>
              </w:rPr>
            </w:pPr>
            <w:r w:rsidRPr="004A1CEB">
              <w:rPr>
                <w:rFonts w:ascii="Arial" w:hAnsi="Arial" w:cs="Arial"/>
                <w:sz w:val="24"/>
                <w:szCs w:val="24"/>
                <w:lang w:val="ro-RO"/>
              </w:rPr>
              <w:t xml:space="preserve">prejudiciul asupra speciilor şi habitatelor naturale protejate -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w:t>
            </w:r>
          </w:p>
          <w:p w:rsidR="00627A1D" w:rsidRPr="004A1CEB" w:rsidRDefault="00627A1D" w:rsidP="007B7AD5">
            <w:pPr>
              <w:numPr>
                <w:ilvl w:val="0"/>
                <w:numId w:val="23"/>
              </w:numPr>
              <w:spacing w:after="0" w:line="240" w:lineRule="auto"/>
              <w:ind w:left="223" w:hanging="283"/>
              <w:rPr>
                <w:rFonts w:ascii="Arial" w:hAnsi="Arial" w:cs="Arial"/>
                <w:sz w:val="24"/>
                <w:szCs w:val="24"/>
                <w:lang w:val="ro-RO"/>
              </w:rPr>
            </w:pPr>
            <w:r w:rsidRPr="004A1CEB">
              <w:rPr>
                <w:rFonts w:ascii="Arial" w:hAnsi="Arial" w:cs="Arial"/>
                <w:sz w:val="24"/>
                <w:szCs w:val="24"/>
                <w:lang w:val="ro-RO"/>
              </w:rPr>
              <w:t xml:space="preserve">speciilor şi habitatelor naturale protejate nu includ efectele negative identificate anterior, care rezultă din acţiunile unui operator care a fost autorizat în mod expres de autorităţile competente în concordanţă cu prevederile legale în vigoare; </w:t>
            </w:r>
          </w:p>
          <w:p w:rsidR="00627A1D" w:rsidRPr="004A1CEB" w:rsidRDefault="00627A1D" w:rsidP="007B7AD5">
            <w:pPr>
              <w:numPr>
                <w:ilvl w:val="0"/>
                <w:numId w:val="23"/>
              </w:numPr>
              <w:spacing w:after="0" w:line="240" w:lineRule="auto"/>
              <w:ind w:left="223" w:hanging="283"/>
              <w:rPr>
                <w:rFonts w:ascii="Arial" w:hAnsi="Arial" w:cs="Arial"/>
                <w:sz w:val="24"/>
                <w:szCs w:val="24"/>
                <w:lang w:val="ro-RO"/>
              </w:rPr>
            </w:pPr>
            <w:r w:rsidRPr="004A1CEB">
              <w:rPr>
                <w:rFonts w:ascii="Arial" w:hAnsi="Arial" w:cs="Arial"/>
                <w:sz w:val="24"/>
                <w:szCs w:val="24"/>
                <w:lang w:val="ro-RO"/>
              </w:rPr>
              <w:t>prejudiciul asupra apelor - orice prejudiciu care are efecte adverse semnificative asupra stării ecologice chimice şi/sau cantitative şi/sau potenţialului ecologic al apelor în cauză, astfel cum au fost definite în Legea nr. 107/1996, cu modificările şi completările ulterioare, cu excepţia efectelor negative pentru care se aplică art. 2</w:t>
            </w:r>
            <w:r w:rsidRPr="004A1CEB">
              <w:rPr>
                <w:rFonts w:ascii="Arial" w:hAnsi="Arial" w:cs="Arial"/>
                <w:sz w:val="24"/>
                <w:szCs w:val="24"/>
                <w:vertAlign w:val="superscript"/>
                <w:lang w:val="ro-RO"/>
              </w:rPr>
              <w:t>7</w:t>
            </w:r>
            <w:r w:rsidRPr="004A1CEB">
              <w:rPr>
                <w:rFonts w:ascii="Arial" w:hAnsi="Arial" w:cs="Arial"/>
                <w:sz w:val="24"/>
                <w:szCs w:val="24"/>
                <w:lang w:val="ro-RO"/>
              </w:rPr>
              <w:t xml:space="preserve"> din Legea nr. 107/1996, cu modificările şi completările ulterioare; </w:t>
            </w:r>
          </w:p>
          <w:p w:rsidR="00627A1D" w:rsidRPr="004A1CEB" w:rsidRDefault="00627A1D" w:rsidP="007B7AD5">
            <w:pPr>
              <w:numPr>
                <w:ilvl w:val="0"/>
                <w:numId w:val="23"/>
              </w:numPr>
              <w:spacing w:after="0" w:line="240" w:lineRule="auto"/>
              <w:ind w:left="223" w:hanging="283"/>
              <w:rPr>
                <w:rFonts w:ascii="Arial" w:hAnsi="Arial" w:cs="Arial"/>
                <w:sz w:val="24"/>
                <w:szCs w:val="24"/>
                <w:lang w:val="ro-RO"/>
              </w:rPr>
            </w:pPr>
            <w:r w:rsidRPr="004A1CEB">
              <w:rPr>
                <w:rFonts w:ascii="Arial" w:hAnsi="Arial" w:cs="Arial"/>
                <w:sz w:val="24"/>
                <w:szCs w:val="24"/>
                <w:lang w:val="ro-RO"/>
              </w:rPr>
              <w:t>prejudiciul asupra solului - orice contaminare a solului, care reprezintă un risc semnificativ pentru sănătatea umană, care este afectată negativ ca rezultat al introducerii directe sau indirecte a unor substanţe, preparate, organisme sau microorganisme în sol sau în subsol.</w:t>
            </w:r>
          </w:p>
        </w:tc>
      </w:tr>
      <w:tr w:rsidR="00627A1D" w:rsidRPr="004A1CEB" w:rsidTr="00674BEE">
        <w:tc>
          <w:tcPr>
            <w:tcW w:w="54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8.</w:t>
            </w:r>
          </w:p>
        </w:tc>
        <w:tc>
          <w:tcPr>
            <w:tcW w:w="3600" w:type="dxa"/>
            <w:vAlign w:val="center"/>
          </w:tcPr>
          <w:p w:rsidR="00627A1D" w:rsidRPr="004A1CEB" w:rsidRDefault="00627A1D" w:rsidP="00674BEE">
            <w:pPr>
              <w:keepNext/>
              <w:spacing w:after="0" w:line="240" w:lineRule="auto"/>
              <w:ind w:right="-360"/>
              <w:outlineLvl w:val="5"/>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Emisii fugitive</w:t>
            </w:r>
          </w:p>
        </w:tc>
        <w:tc>
          <w:tcPr>
            <w:tcW w:w="6300" w:type="dxa"/>
            <w:vAlign w:val="center"/>
          </w:tcPr>
          <w:p w:rsidR="00627A1D" w:rsidRPr="004A1CEB" w:rsidRDefault="00627A1D" w:rsidP="00674BEE">
            <w:pPr>
              <w:spacing w:after="0" w:line="240" w:lineRule="auto"/>
              <w:rPr>
                <w:rFonts w:ascii="Arial" w:hAnsi="Arial" w:cs="Arial"/>
                <w:sz w:val="24"/>
                <w:szCs w:val="24"/>
                <w:lang w:val="ro-RO"/>
              </w:rPr>
            </w:pPr>
            <w:r w:rsidRPr="004A1CEB">
              <w:rPr>
                <w:rFonts w:ascii="Arial" w:hAnsi="Arial" w:cs="Arial"/>
                <w:sz w:val="24"/>
                <w:szCs w:val="24"/>
                <w:lang w:val="ro-RO"/>
              </w:rPr>
              <w:t>Emisii nedirijate, eliberate în aerul înconjurător prin ferestre, uşi şi alte orificii, sisteme de ventilare sau deschidere, care nu intră în mod normal în categoria surselor dirijate de poluare, conform Legii nr. 104/2011.</w:t>
            </w:r>
          </w:p>
        </w:tc>
      </w:tr>
      <w:tr w:rsidR="00627A1D" w:rsidRPr="004A1CEB" w:rsidTr="00674BEE">
        <w:tc>
          <w:tcPr>
            <w:tcW w:w="540" w:type="dxa"/>
            <w:vAlign w:val="center"/>
          </w:tcPr>
          <w:p w:rsidR="00627A1D" w:rsidRPr="004A1CEB" w:rsidRDefault="00627A1D" w:rsidP="00674BEE">
            <w:pPr>
              <w:tabs>
                <w:tab w:val="left" w:pos="1300"/>
                <w:tab w:val="left" w:pos="1780"/>
              </w:tabs>
              <w:spacing w:after="0" w:line="240" w:lineRule="auto"/>
              <w:jc w:val="both"/>
              <w:rPr>
                <w:rFonts w:ascii="Arial" w:hAnsi="Arial" w:cs="Arial"/>
                <w:b/>
                <w:sz w:val="24"/>
                <w:szCs w:val="24"/>
                <w:lang w:val="ro-RO"/>
              </w:rPr>
            </w:pPr>
            <w:r w:rsidRPr="004A1CEB">
              <w:rPr>
                <w:rFonts w:ascii="Arial" w:hAnsi="Arial" w:cs="Arial"/>
                <w:b/>
                <w:sz w:val="24"/>
                <w:szCs w:val="24"/>
                <w:lang w:val="ro-RO"/>
              </w:rPr>
              <w:t xml:space="preserve">9. </w:t>
            </w:r>
          </w:p>
        </w:tc>
        <w:tc>
          <w:tcPr>
            <w:tcW w:w="3600" w:type="dxa"/>
            <w:vAlign w:val="center"/>
          </w:tcPr>
          <w:p w:rsidR="00627A1D" w:rsidRPr="004A1CEB" w:rsidRDefault="00627A1D" w:rsidP="00674BEE">
            <w:pPr>
              <w:keepNext/>
              <w:spacing w:after="0" w:line="240" w:lineRule="auto"/>
              <w:ind w:right="-360"/>
              <w:outlineLvl w:val="5"/>
              <w:rPr>
                <w:rFonts w:ascii="Arial" w:eastAsia="Times New Roman" w:hAnsi="Arial" w:cs="Arial"/>
                <w:b/>
                <w:bCs/>
                <w:sz w:val="24"/>
                <w:szCs w:val="24"/>
                <w:lang w:val="ro-RO" w:eastAsia="ro-RO"/>
              </w:rPr>
            </w:pPr>
            <w:r w:rsidRPr="004A1CEB">
              <w:rPr>
                <w:rFonts w:ascii="Arial" w:eastAsia="Times New Roman" w:hAnsi="Arial" w:cs="Arial"/>
                <w:b/>
                <w:bCs/>
                <w:sz w:val="24"/>
                <w:szCs w:val="24"/>
                <w:lang w:val="ro-RO" w:eastAsia="ro-RO"/>
              </w:rPr>
              <w:t>Cele mai bune tehnici disponibile</w:t>
            </w:r>
          </w:p>
        </w:tc>
        <w:tc>
          <w:tcPr>
            <w:tcW w:w="6300" w:type="dxa"/>
            <w:vAlign w:val="center"/>
          </w:tcPr>
          <w:p w:rsidR="00627A1D" w:rsidRPr="004A1CEB" w:rsidRDefault="00627A1D" w:rsidP="00674BEE">
            <w:pPr>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Stadiul de dezvoltare cel mai eficient și avansat înregistrat în dezvoltarea unei activități și a modurilor de exploatare, care demonstrează posibilitatea practică a tehnicilor specifice de a constitui referința pentru </w:t>
            </w:r>
          </w:p>
          <w:p w:rsidR="00627A1D" w:rsidRPr="004A1CEB" w:rsidRDefault="00627A1D" w:rsidP="00674BEE">
            <w:pPr>
              <w:spacing w:after="0" w:line="240" w:lineRule="auto"/>
              <w:rPr>
                <w:rFonts w:ascii="Arial" w:eastAsia="Times New Roman" w:hAnsi="Arial" w:cs="Arial"/>
                <w:sz w:val="24"/>
                <w:szCs w:val="24"/>
                <w:lang w:val="ro-RO" w:eastAsia="ro-RO"/>
              </w:rPr>
            </w:pPr>
            <w:r w:rsidRPr="004A1CEB">
              <w:rPr>
                <w:rFonts w:ascii="Arial" w:eastAsia="Times New Roman" w:hAnsi="Arial" w:cs="Arial"/>
                <w:sz w:val="24"/>
                <w:szCs w:val="24"/>
                <w:lang w:val="ro-RO" w:eastAsia="ro-RO"/>
              </w:rPr>
              <w:t xml:space="preserve">stabilirea valorilor-limită de emisie și a altor condiții de autorizare, în scopul prevenirii poluării, iar, în cazul în care nu este posibil, pentru a reduce, în ansamblu, emisiile și impactul asupra mediului în </w:t>
            </w:r>
            <w:proofErr w:type="spellStart"/>
            <w:r w:rsidRPr="004A1CEB">
              <w:rPr>
                <w:rFonts w:ascii="Arial" w:eastAsia="Times New Roman" w:hAnsi="Arial" w:cs="Arial"/>
                <w:sz w:val="24"/>
                <w:szCs w:val="24"/>
                <w:lang w:val="ro-RO" w:eastAsia="ro-RO"/>
              </w:rPr>
              <w:t>intregul</w:t>
            </w:r>
            <w:proofErr w:type="spellEnd"/>
            <w:r w:rsidRPr="004A1CEB">
              <w:rPr>
                <w:rFonts w:ascii="Arial" w:eastAsia="Times New Roman" w:hAnsi="Arial" w:cs="Arial"/>
                <w:sz w:val="24"/>
                <w:szCs w:val="24"/>
                <w:lang w:val="ro-RO" w:eastAsia="ro-RO"/>
              </w:rPr>
              <w:t xml:space="preserve"> său.</w:t>
            </w:r>
          </w:p>
        </w:tc>
      </w:tr>
    </w:tbl>
    <w:p w:rsidR="00627A1D" w:rsidRPr="004A1CEB" w:rsidRDefault="00627A1D" w:rsidP="00627A1D">
      <w:pPr>
        <w:spacing w:after="0" w:line="360" w:lineRule="auto"/>
        <w:rPr>
          <w:rFonts w:ascii="Times New Roman" w:hAnsi="Times New Roman"/>
          <w:b/>
          <w:bCs/>
          <w:caps/>
          <w:sz w:val="24"/>
          <w:szCs w:val="24"/>
          <w:lang w:val="ro-RO"/>
        </w:rPr>
      </w:pPr>
    </w:p>
    <w:p w:rsidR="00627A1D" w:rsidRPr="004A1CEB" w:rsidRDefault="00627A1D" w:rsidP="00627A1D">
      <w:pPr>
        <w:keepNext/>
        <w:tabs>
          <w:tab w:val="left" w:pos="2070"/>
        </w:tabs>
        <w:spacing w:after="0" w:line="240" w:lineRule="auto"/>
        <w:jc w:val="center"/>
        <w:outlineLvl w:val="1"/>
        <w:rPr>
          <w:rFonts w:ascii="Arial" w:eastAsia="Times New Roman" w:hAnsi="Arial" w:cs="Arial"/>
          <w:b/>
          <w:bCs/>
          <w:caps/>
          <w:sz w:val="24"/>
          <w:szCs w:val="24"/>
          <w:lang w:val="ro-RO" w:eastAsia="ro-RO"/>
        </w:rPr>
      </w:pPr>
      <w:r w:rsidRPr="004A1CEB">
        <w:rPr>
          <w:rFonts w:ascii="Arial" w:eastAsia="Times New Roman" w:hAnsi="Arial" w:cs="Arial"/>
          <w:b/>
          <w:bCs/>
          <w:caps/>
          <w:sz w:val="24"/>
          <w:szCs w:val="24"/>
          <w:lang w:val="ro-RO" w:eastAsia="ro-RO"/>
        </w:rPr>
        <w:t>abrevierI</w:t>
      </w:r>
    </w:p>
    <w:p w:rsidR="00627A1D" w:rsidRPr="004A1CEB" w:rsidRDefault="00627A1D" w:rsidP="00627A1D">
      <w:pPr>
        <w:keepNext/>
        <w:tabs>
          <w:tab w:val="left" w:pos="2070"/>
        </w:tabs>
        <w:spacing w:after="0" w:line="240" w:lineRule="auto"/>
        <w:jc w:val="center"/>
        <w:outlineLvl w:val="1"/>
        <w:rPr>
          <w:rFonts w:ascii="Arial" w:eastAsia="Times New Roman" w:hAnsi="Arial" w:cs="Arial"/>
          <w:b/>
          <w:bCs/>
          <w:caps/>
          <w:sz w:val="24"/>
          <w:szCs w:val="24"/>
          <w:lang w:val="ro-RO" w:eastAsia="ro-RO"/>
        </w:rPr>
      </w:pPr>
    </w:p>
    <w:p w:rsidR="00627A1D" w:rsidRPr="004A1CEB" w:rsidRDefault="00627A1D" w:rsidP="00627A1D">
      <w:pPr>
        <w:keepNext/>
        <w:spacing w:after="0" w:line="240" w:lineRule="auto"/>
        <w:outlineLvl w:val="1"/>
        <w:rPr>
          <w:rFonts w:ascii="Arial" w:eastAsia="Times New Roman" w:hAnsi="Arial" w:cs="Arial"/>
          <w:b/>
          <w:bCs/>
          <w:caps/>
          <w:sz w:val="24"/>
          <w:szCs w:val="24"/>
          <w:lang w:val="ro-RO" w:eastAsia="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154"/>
        <w:gridCol w:w="6352"/>
      </w:tblGrid>
      <w:tr w:rsidR="00627A1D" w:rsidRPr="004A1CEB" w:rsidTr="00674BEE">
        <w:trPr>
          <w:trHeight w:val="321"/>
        </w:trPr>
        <w:tc>
          <w:tcPr>
            <w:tcW w:w="667"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b/>
                <w:bCs/>
                <w:caps/>
                <w:sz w:val="24"/>
                <w:szCs w:val="24"/>
                <w:lang w:val="ro-RO" w:eastAsia="ro-RO"/>
              </w:rPr>
              <w:t>1.</w:t>
            </w:r>
          </w:p>
        </w:tc>
        <w:tc>
          <w:tcPr>
            <w:tcW w:w="3154"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b/>
                <w:bCs/>
                <w:caps/>
                <w:sz w:val="24"/>
                <w:szCs w:val="24"/>
                <w:lang w:val="ro-RO" w:eastAsia="ro-RO"/>
              </w:rPr>
              <w:t>BAT</w:t>
            </w:r>
          </w:p>
        </w:tc>
        <w:tc>
          <w:tcPr>
            <w:tcW w:w="6352" w:type="dxa"/>
            <w:shd w:val="clear" w:color="auto" w:fill="auto"/>
          </w:tcPr>
          <w:p w:rsidR="00627A1D" w:rsidRPr="004A1CEB" w:rsidRDefault="00627A1D" w:rsidP="00674BEE">
            <w:pPr>
              <w:keepNext/>
              <w:spacing w:after="0" w:line="240" w:lineRule="auto"/>
              <w:outlineLvl w:val="1"/>
              <w:rPr>
                <w:rFonts w:ascii="Arial" w:eastAsia="Times New Roman" w:hAnsi="Arial" w:cs="Arial"/>
                <w:bCs/>
                <w:sz w:val="24"/>
                <w:szCs w:val="24"/>
                <w:lang w:val="ro-RO" w:eastAsia="ro-RO"/>
              </w:rPr>
            </w:pPr>
            <w:r w:rsidRPr="004A1CEB">
              <w:rPr>
                <w:rFonts w:ascii="Arial" w:eastAsia="Times New Roman" w:hAnsi="Arial" w:cs="Arial"/>
                <w:bCs/>
                <w:sz w:val="24"/>
                <w:szCs w:val="24"/>
                <w:lang w:val="ro-RO" w:eastAsia="ro-RO"/>
              </w:rPr>
              <w:t>Cele mai bune tehnici disponibile</w:t>
            </w:r>
          </w:p>
        </w:tc>
      </w:tr>
      <w:tr w:rsidR="00627A1D" w:rsidRPr="004A1CEB" w:rsidTr="00674BEE">
        <w:tc>
          <w:tcPr>
            <w:tcW w:w="667"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b/>
                <w:bCs/>
                <w:caps/>
                <w:sz w:val="24"/>
                <w:szCs w:val="24"/>
                <w:lang w:val="ro-RO" w:eastAsia="ro-RO"/>
              </w:rPr>
              <w:t>2.</w:t>
            </w:r>
          </w:p>
        </w:tc>
        <w:tc>
          <w:tcPr>
            <w:tcW w:w="3154" w:type="dxa"/>
            <w:shd w:val="clear" w:color="auto" w:fill="auto"/>
          </w:tcPr>
          <w:p w:rsidR="00627A1D" w:rsidRPr="004A1CEB" w:rsidRDefault="00627A1D" w:rsidP="00674BEE">
            <w:pPr>
              <w:spacing w:after="0" w:line="240" w:lineRule="auto"/>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RAM</w:t>
            </w:r>
          </w:p>
        </w:tc>
        <w:tc>
          <w:tcPr>
            <w:tcW w:w="6352"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sz w:val="24"/>
                <w:szCs w:val="24"/>
                <w:lang w:val="ro-RO"/>
              </w:rPr>
              <w:t>Raport anual de mediu</w:t>
            </w:r>
          </w:p>
        </w:tc>
      </w:tr>
      <w:tr w:rsidR="00627A1D" w:rsidRPr="004A1CEB" w:rsidTr="00674BEE">
        <w:tc>
          <w:tcPr>
            <w:tcW w:w="667"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b/>
                <w:bCs/>
                <w:caps/>
                <w:sz w:val="24"/>
                <w:szCs w:val="24"/>
                <w:lang w:val="ro-RO" w:eastAsia="ro-RO"/>
              </w:rPr>
              <w:t>3.</w:t>
            </w:r>
          </w:p>
        </w:tc>
        <w:tc>
          <w:tcPr>
            <w:tcW w:w="3154" w:type="dxa"/>
            <w:shd w:val="clear" w:color="auto" w:fill="auto"/>
          </w:tcPr>
          <w:p w:rsidR="00627A1D" w:rsidRPr="004A1CEB" w:rsidRDefault="00627A1D" w:rsidP="00674BEE">
            <w:pPr>
              <w:spacing w:after="0" w:line="240" w:lineRule="auto"/>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E-PRTR</w:t>
            </w:r>
          </w:p>
        </w:tc>
        <w:tc>
          <w:tcPr>
            <w:tcW w:w="6352"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sz w:val="24"/>
                <w:szCs w:val="24"/>
                <w:lang w:val="ro-RO"/>
              </w:rPr>
              <w:t>Registrul European al Poluanţilor Emişi şi Transferaţi</w:t>
            </w:r>
          </w:p>
        </w:tc>
      </w:tr>
      <w:tr w:rsidR="00627A1D" w:rsidRPr="004A1CEB" w:rsidTr="00674BEE">
        <w:tc>
          <w:tcPr>
            <w:tcW w:w="667"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b/>
                <w:bCs/>
                <w:caps/>
                <w:sz w:val="24"/>
                <w:szCs w:val="24"/>
                <w:lang w:val="ro-RO" w:eastAsia="ro-RO"/>
              </w:rPr>
              <w:t>4.</w:t>
            </w:r>
          </w:p>
        </w:tc>
        <w:tc>
          <w:tcPr>
            <w:tcW w:w="3154" w:type="dxa"/>
            <w:shd w:val="clear" w:color="auto" w:fill="auto"/>
          </w:tcPr>
          <w:p w:rsidR="00627A1D" w:rsidRPr="004A1CEB" w:rsidRDefault="00627A1D" w:rsidP="00674BEE">
            <w:pPr>
              <w:spacing w:after="0" w:line="240" w:lineRule="auto"/>
              <w:rPr>
                <w:rFonts w:ascii="Arial" w:eastAsia="Times New Roman" w:hAnsi="Arial" w:cs="Arial"/>
                <w:b/>
                <w:sz w:val="24"/>
                <w:szCs w:val="24"/>
                <w:lang w:val="ro-RO" w:eastAsia="ro-RO"/>
              </w:rPr>
            </w:pPr>
            <w:r w:rsidRPr="004A1CEB">
              <w:rPr>
                <w:rFonts w:ascii="Arial" w:eastAsia="Times New Roman" w:hAnsi="Arial" w:cs="Arial"/>
                <w:b/>
                <w:sz w:val="24"/>
                <w:szCs w:val="24"/>
                <w:lang w:val="ro-RO" w:eastAsia="ro-RO"/>
              </w:rPr>
              <w:t>Cod CAEN</w:t>
            </w:r>
          </w:p>
        </w:tc>
        <w:tc>
          <w:tcPr>
            <w:tcW w:w="6352" w:type="dxa"/>
            <w:shd w:val="clear" w:color="auto" w:fill="auto"/>
          </w:tcPr>
          <w:p w:rsidR="00627A1D" w:rsidRPr="004A1CEB" w:rsidRDefault="00627A1D" w:rsidP="00674BEE">
            <w:pPr>
              <w:keepNext/>
              <w:spacing w:after="0" w:line="240" w:lineRule="auto"/>
              <w:outlineLvl w:val="1"/>
              <w:rPr>
                <w:rFonts w:ascii="Arial" w:eastAsia="Times New Roman" w:hAnsi="Arial" w:cs="Arial"/>
                <w:b/>
                <w:bCs/>
                <w:caps/>
                <w:sz w:val="24"/>
                <w:szCs w:val="24"/>
                <w:lang w:val="ro-RO" w:eastAsia="ro-RO"/>
              </w:rPr>
            </w:pPr>
            <w:r w:rsidRPr="004A1CEB">
              <w:rPr>
                <w:rFonts w:ascii="Arial" w:eastAsia="Times New Roman" w:hAnsi="Arial" w:cs="Arial"/>
                <w:sz w:val="24"/>
                <w:szCs w:val="24"/>
                <w:lang w:val="ro-RO"/>
              </w:rPr>
              <w:t xml:space="preserve">Cod de </w:t>
            </w:r>
            <w:proofErr w:type="spellStart"/>
            <w:r w:rsidRPr="004A1CEB">
              <w:rPr>
                <w:rFonts w:ascii="Arial" w:eastAsia="Times New Roman" w:hAnsi="Arial" w:cs="Arial"/>
                <w:sz w:val="24"/>
                <w:szCs w:val="24"/>
                <w:lang w:val="ro-RO"/>
              </w:rPr>
              <w:t>de</w:t>
            </w:r>
            <w:proofErr w:type="spellEnd"/>
            <w:r w:rsidRPr="004A1CEB">
              <w:rPr>
                <w:rFonts w:ascii="Arial" w:eastAsia="Times New Roman" w:hAnsi="Arial" w:cs="Arial"/>
                <w:sz w:val="24"/>
                <w:szCs w:val="24"/>
                <w:lang w:val="ro-RO"/>
              </w:rPr>
              <w:t xml:space="preserve"> clasificare a activităţilor din economia naţională</w:t>
            </w:r>
          </w:p>
        </w:tc>
      </w:tr>
    </w:tbl>
    <w:p w:rsidR="00627A1D" w:rsidRPr="004A1CEB" w:rsidRDefault="00627A1D" w:rsidP="00627A1D">
      <w:pPr>
        <w:spacing w:after="0" w:line="360" w:lineRule="auto"/>
        <w:rPr>
          <w:rFonts w:ascii="Times New Roman" w:hAnsi="Times New Roman"/>
          <w:b/>
          <w:bCs/>
          <w:caps/>
          <w:sz w:val="24"/>
          <w:szCs w:val="24"/>
          <w:lang w:val="ro-RO"/>
        </w:rPr>
      </w:pPr>
    </w:p>
    <w:p w:rsidR="00627A1D" w:rsidRPr="004A1CEB" w:rsidRDefault="00627A1D" w:rsidP="00627A1D">
      <w:pPr>
        <w:keepNext/>
        <w:spacing w:after="0" w:line="240" w:lineRule="auto"/>
        <w:outlineLvl w:val="1"/>
        <w:rPr>
          <w:rFonts w:ascii="Times New Roman" w:hAnsi="Times New Roman"/>
          <w:sz w:val="24"/>
          <w:szCs w:val="24"/>
          <w:lang w:val="ro-RO"/>
        </w:rPr>
      </w:pPr>
    </w:p>
    <w:p w:rsidR="00627A1D" w:rsidRPr="004A1CEB" w:rsidRDefault="00627A1D" w:rsidP="00627A1D">
      <w:pPr>
        <w:keepNext/>
        <w:spacing w:after="0" w:line="240" w:lineRule="auto"/>
        <w:outlineLvl w:val="1"/>
        <w:rPr>
          <w:rFonts w:ascii="Times New Roman" w:hAnsi="Times New Roman"/>
          <w:sz w:val="24"/>
          <w:szCs w:val="24"/>
          <w:lang w:val="ro-RO"/>
        </w:rPr>
      </w:pPr>
    </w:p>
    <w:p w:rsidR="00627A1D" w:rsidRPr="004A1CEB" w:rsidRDefault="00627A1D" w:rsidP="00627A1D">
      <w:pPr>
        <w:keepNext/>
        <w:spacing w:after="0" w:line="240" w:lineRule="auto"/>
        <w:outlineLvl w:val="1"/>
        <w:rPr>
          <w:rFonts w:ascii="Times New Roman" w:hAnsi="Times New Roman"/>
          <w:sz w:val="24"/>
          <w:szCs w:val="24"/>
          <w:lang w:val="ro-RO"/>
        </w:rPr>
      </w:pPr>
    </w:p>
    <w:p w:rsidR="00627A1D" w:rsidRPr="004A1CEB" w:rsidRDefault="00627A1D" w:rsidP="00627A1D">
      <w:pPr>
        <w:keepNext/>
        <w:spacing w:after="0" w:line="240" w:lineRule="auto"/>
        <w:outlineLvl w:val="1"/>
        <w:rPr>
          <w:rFonts w:ascii="Times New Roman" w:eastAsia="Times New Roman" w:hAnsi="Times New Roman"/>
          <w:b/>
          <w:bCs/>
          <w:caps/>
          <w:color w:val="000000"/>
          <w:sz w:val="24"/>
          <w:szCs w:val="24"/>
          <w:lang w:val="ro-RO" w:eastAsia="ro-RO"/>
        </w:rPr>
      </w:pPr>
    </w:p>
    <w:p w:rsidR="00627A1D" w:rsidRPr="004A1CEB" w:rsidRDefault="00627A1D" w:rsidP="00627A1D">
      <w:pPr>
        <w:keepNext/>
        <w:spacing w:after="0" w:line="240" w:lineRule="auto"/>
        <w:jc w:val="center"/>
        <w:outlineLvl w:val="1"/>
        <w:rPr>
          <w:rFonts w:ascii="Times New Roman" w:eastAsia="Times New Roman" w:hAnsi="Times New Roman"/>
          <w:b/>
          <w:bCs/>
          <w:caps/>
          <w:color w:val="000000"/>
          <w:sz w:val="24"/>
          <w:szCs w:val="24"/>
          <w:lang w:val="ro-RO" w:eastAsia="ro-RO"/>
        </w:rPr>
      </w:pPr>
    </w:p>
    <w:p w:rsidR="00627A1D" w:rsidRPr="004A1CEB" w:rsidRDefault="00627A1D" w:rsidP="00627A1D">
      <w:pPr>
        <w:keepNext/>
        <w:spacing w:after="0" w:line="240" w:lineRule="auto"/>
        <w:outlineLvl w:val="1"/>
        <w:rPr>
          <w:rFonts w:ascii="Times New Roman" w:eastAsia="Times New Roman" w:hAnsi="Times New Roman"/>
          <w:b/>
          <w:bCs/>
          <w:caps/>
          <w:color w:val="000000"/>
          <w:sz w:val="24"/>
          <w:szCs w:val="24"/>
          <w:lang w:val="ro-RO" w:eastAsia="ro-RO"/>
        </w:rPr>
      </w:pPr>
    </w:p>
    <w:p w:rsidR="00627A1D" w:rsidRPr="004A1CEB" w:rsidRDefault="00627A1D" w:rsidP="00627A1D">
      <w:pPr>
        <w:keepNext/>
        <w:spacing w:after="0" w:line="240" w:lineRule="auto"/>
        <w:outlineLvl w:val="1"/>
        <w:rPr>
          <w:rFonts w:ascii="Times New Roman" w:eastAsia="Times New Roman" w:hAnsi="Times New Roman"/>
          <w:b/>
          <w:bCs/>
          <w:caps/>
          <w:color w:val="000000"/>
          <w:sz w:val="24"/>
          <w:szCs w:val="24"/>
          <w:lang w:val="ro-RO" w:eastAsia="ro-RO"/>
        </w:rPr>
      </w:pPr>
    </w:p>
    <w:p w:rsidR="00627A1D" w:rsidRPr="004A1CEB" w:rsidRDefault="00627A1D" w:rsidP="00627A1D">
      <w:pPr>
        <w:spacing w:after="0" w:line="360" w:lineRule="auto"/>
        <w:rPr>
          <w:rFonts w:ascii="Times New Roman" w:hAnsi="Times New Roman"/>
          <w:b/>
          <w:bCs/>
          <w:sz w:val="24"/>
          <w:szCs w:val="24"/>
          <w:lang w:val="ro-RO"/>
        </w:rPr>
      </w:pPr>
    </w:p>
    <w:p w:rsidR="00627A1D" w:rsidRPr="004A1CEB" w:rsidRDefault="00627A1D" w:rsidP="00627A1D">
      <w:pPr>
        <w:spacing w:after="0" w:line="360" w:lineRule="auto"/>
        <w:jc w:val="center"/>
        <w:rPr>
          <w:rFonts w:ascii="Times New Roman" w:hAnsi="Times New Roman"/>
          <w:b/>
          <w:color w:val="000000"/>
          <w:sz w:val="24"/>
          <w:szCs w:val="24"/>
          <w:lang w:val="ro-RO"/>
        </w:rPr>
      </w:pPr>
    </w:p>
    <w:p w:rsidR="00DD46E2" w:rsidRPr="004A1CEB" w:rsidRDefault="00DD46E2">
      <w:pPr>
        <w:spacing w:after="0" w:line="240" w:lineRule="auto"/>
        <w:rPr>
          <w:rFonts w:ascii="Times New Roman" w:hAnsi="Times New Roman"/>
          <w:b/>
          <w:color w:val="000000"/>
          <w:sz w:val="24"/>
          <w:szCs w:val="24"/>
          <w:lang w:val="ro-RO"/>
        </w:rPr>
      </w:pPr>
      <w:r w:rsidRPr="004A1CEB">
        <w:rPr>
          <w:rFonts w:ascii="Times New Roman" w:hAnsi="Times New Roman"/>
          <w:b/>
          <w:color w:val="000000"/>
          <w:sz w:val="24"/>
          <w:szCs w:val="24"/>
          <w:lang w:val="ro-RO"/>
        </w:rPr>
        <w:br w:type="page"/>
      </w:r>
    </w:p>
    <w:p w:rsidR="00627A1D" w:rsidRPr="004A1CEB" w:rsidRDefault="00627A1D" w:rsidP="00627A1D">
      <w:pPr>
        <w:spacing w:after="0" w:line="360" w:lineRule="auto"/>
        <w:jc w:val="center"/>
        <w:rPr>
          <w:rFonts w:ascii="Arial" w:hAnsi="Arial" w:cs="Arial"/>
          <w:b/>
          <w:color w:val="000000"/>
          <w:sz w:val="24"/>
          <w:szCs w:val="24"/>
          <w:lang w:val="ro-RO"/>
        </w:rPr>
      </w:pPr>
      <w:r w:rsidRPr="004A1CEB">
        <w:rPr>
          <w:rFonts w:ascii="Arial" w:hAnsi="Arial" w:cs="Arial"/>
          <w:b/>
          <w:color w:val="000000"/>
          <w:sz w:val="24"/>
          <w:szCs w:val="24"/>
          <w:highlight w:val="yellow"/>
          <w:lang w:val="ro-RO"/>
        </w:rPr>
        <w:t>CUPR</w:t>
      </w:r>
      <w:bookmarkStart w:id="32" w:name="_GoBack"/>
      <w:bookmarkEnd w:id="32"/>
      <w:r w:rsidRPr="004A1CEB">
        <w:rPr>
          <w:rFonts w:ascii="Arial" w:hAnsi="Arial" w:cs="Arial"/>
          <w:b/>
          <w:color w:val="000000"/>
          <w:sz w:val="24"/>
          <w:szCs w:val="24"/>
          <w:highlight w:val="yellow"/>
          <w:lang w:val="ro-RO"/>
        </w:rPr>
        <w:t>INS</w:t>
      </w:r>
    </w:p>
    <w:p w:rsidR="00627A1D" w:rsidRPr="004A1CEB" w:rsidRDefault="00627A1D" w:rsidP="00627A1D">
      <w:pPr>
        <w:spacing w:after="0" w:line="360" w:lineRule="auto"/>
        <w:jc w:val="center"/>
        <w:rPr>
          <w:rFonts w:ascii="Arial" w:hAnsi="Arial" w:cs="Arial"/>
          <w:color w:val="000000"/>
          <w:sz w:val="24"/>
          <w:szCs w:val="24"/>
          <w:lang w:val="ro-RO"/>
        </w:rPr>
      </w:pPr>
    </w:p>
    <w:p w:rsidR="00301C2C" w:rsidRPr="004A1CEB" w:rsidRDefault="00301C2C" w:rsidP="00301C2C">
      <w:pPr>
        <w:spacing w:after="0" w:line="240" w:lineRule="auto"/>
        <w:jc w:val="both"/>
        <w:rPr>
          <w:rFonts w:ascii="Arial" w:hAnsi="Arial" w:cs="Arial"/>
          <w:b/>
          <w:sz w:val="24"/>
          <w:szCs w:val="24"/>
          <w:lang w:val="ro-RO"/>
        </w:rPr>
      </w:pPr>
    </w:p>
    <w:sectPr w:rsidR="00301C2C" w:rsidRPr="004A1CEB" w:rsidSect="009408C3">
      <w:headerReference w:type="default" r:id="rId10"/>
      <w:footerReference w:type="default" r:id="rId11"/>
      <w:headerReference w:type="first" r:id="rId12"/>
      <w:footerReference w:type="first" r:id="rId13"/>
      <w:type w:val="continuous"/>
      <w:pgSz w:w="12240" w:h="15840" w:code="1"/>
      <w:pgMar w:top="669" w:right="1134" w:bottom="680" w:left="1418" w:header="0"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23" w:rsidRDefault="00A60323" w:rsidP="0010560A">
      <w:pPr>
        <w:spacing w:after="0" w:line="240" w:lineRule="auto"/>
      </w:pPr>
      <w:r>
        <w:separator/>
      </w:r>
    </w:p>
  </w:endnote>
  <w:endnote w:type="continuationSeparator" w:id="0">
    <w:p w:rsidR="00A60323" w:rsidRDefault="00A6032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23" w:rsidRDefault="00A60323" w:rsidP="00265493">
    <w:pPr>
      <w:pStyle w:val="Antet"/>
      <w:tabs>
        <w:tab w:val="clear" w:pos="4680"/>
      </w:tabs>
      <w:jc w:val="center"/>
      <w:rPr>
        <w:rFonts w:ascii="Arial" w:hAnsi="Arial" w:cs="Arial"/>
        <w:b/>
        <w:color w:val="00214E"/>
        <w:lang w:val="pt-BR"/>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6.65pt;margin-top:-12.95pt;width:41.9pt;height:34.45pt;z-index:-251644928">
          <v:imagedata r:id="rId1" o:title=""/>
        </v:shape>
        <o:OLEObject Type="Embed" ProgID="CorelDRAW.Graphic.13" ShapeID="_x0000_s2088" DrawAspect="Content" ObjectID="_1517226929" r:id="rId2"/>
      </w:pict>
    </w:r>
  </w:p>
  <w:p w:rsidR="00A60323" w:rsidRPr="000A01C2" w:rsidRDefault="00A60323" w:rsidP="005048EE">
    <w:pPr>
      <w:tabs>
        <w:tab w:val="right" w:pos="9360"/>
      </w:tabs>
      <w:spacing w:after="0" w:line="240" w:lineRule="auto"/>
      <w:jc w:val="center"/>
      <w:rPr>
        <w:rFonts w:ascii="Arial" w:hAnsi="Arial" w:cs="Arial"/>
        <w:b/>
        <w:color w:val="00214E"/>
        <w:lang w:val="ro-RO"/>
      </w:rPr>
    </w:pPr>
    <w:r>
      <w:rPr>
        <w:rFonts w:ascii="Arial" w:hAnsi="Arial" w:cs="Arial"/>
        <w:noProof/>
        <w:lang w:val="ro-RO" w:eastAsia="ro-RO"/>
      </w:rPr>
      <mc:AlternateContent>
        <mc:Choice Requires="wps">
          <w:drawing>
            <wp:anchor distT="0" distB="0" distL="114300" distR="114300" simplePos="0" relativeHeight="251672576" behindDoc="0" locked="0" layoutInCell="1" allowOverlap="1" wp14:anchorId="6B95A491" wp14:editId="66D74F1A">
              <wp:simplePos x="0" y="0"/>
              <wp:positionH relativeFrom="column">
                <wp:posOffset>-142875</wp:posOffset>
              </wp:positionH>
              <wp:positionV relativeFrom="paragraph">
                <wp:posOffset>-34925</wp:posOffset>
              </wp:positionV>
              <wp:extent cx="6248400" cy="635"/>
              <wp:effectExtent l="0" t="0" r="19050"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el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&#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w8nelJAIAAD4EAAAOAAAAAAAAAAAAAAAAAC4CAABkcnMvZTJvRG9j&#10;LnhtbFBLAQItABQABgAIAAAAIQAPMT6c3wAAAAkBAAAPAAAAAAAAAAAAAAAAAH4EAABkcnMvZG93&#10;bnJldi54bWxQSwUGAAAAAAQABADzAAAAigUAAAAA&#10;" strokecolor="#00214e" strokeweight="1.5pt"/>
          </w:pict>
        </mc:Fallback>
      </mc:AlternateContent>
    </w:r>
    <w:r w:rsidRPr="000A01C2">
      <w:rPr>
        <w:rFonts w:ascii="Arial" w:hAnsi="Arial" w:cs="Arial"/>
        <w:b/>
        <w:color w:val="00214E"/>
        <w:lang w:val="pt-BR"/>
      </w:rPr>
      <w:t>AGEN</w:t>
    </w:r>
    <w:r w:rsidRPr="000A01C2">
      <w:rPr>
        <w:rFonts w:ascii="Arial" w:hAnsi="Arial" w:cs="Arial"/>
        <w:b/>
        <w:color w:val="00214E"/>
        <w:lang w:val="ro-RO"/>
      </w:rPr>
      <w:t>ŢIA PENTRU PROTECŢIA MEDIULUI SIBIU</w:t>
    </w:r>
  </w:p>
  <w:p w:rsidR="00A60323" w:rsidRPr="000A01C2" w:rsidRDefault="00A60323" w:rsidP="005048EE">
    <w:pPr>
      <w:tabs>
        <w:tab w:val="right" w:pos="9360"/>
      </w:tabs>
      <w:spacing w:after="0" w:line="240" w:lineRule="auto"/>
      <w:ind w:right="-1074"/>
      <w:rPr>
        <w:rFonts w:ascii="Arial" w:hAnsi="Arial" w:cs="Arial"/>
        <w:color w:val="00214E"/>
        <w:lang w:val="ro-RO"/>
      </w:rPr>
    </w:pPr>
    <w:r>
      <w:rPr>
        <w:rFonts w:ascii="Arial" w:hAnsi="Arial" w:cs="Arial"/>
        <w:color w:val="00214E"/>
        <w:lang w:val="ro-RO"/>
      </w:rPr>
      <w:t xml:space="preserve">  </w:t>
    </w:r>
    <w:r w:rsidRPr="000A01C2">
      <w:rPr>
        <w:rFonts w:ascii="Arial" w:hAnsi="Arial" w:cs="Arial"/>
        <w:color w:val="00214E"/>
        <w:lang w:val="ro-RO"/>
      </w:rPr>
      <w:t>Str. Hipodromului nr. 2A . Tel: 0269.256.545; 0269.422.653; Serviciul Autorizări 0269.256.547</w:t>
    </w:r>
  </w:p>
  <w:p w:rsidR="00A60323" w:rsidRPr="000A01C2" w:rsidRDefault="00A60323" w:rsidP="005048EE">
    <w:pPr>
      <w:pStyle w:val="Subsol"/>
      <w:tabs>
        <w:tab w:val="clear" w:pos="9360"/>
      </w:tabs>
      <w:jc w:val="center"/>
      <w:rPr>
        <w:rFonts w:ascii="Arial" w:hAnsi="Arial" w:cs="Arial"/>
        <w:noProof/>
        <w:lang w:val="ro-RO"/>
      </w:rPr>
    </w:pPr>
    <w:r>
      <w:rPr>
        <w:rFonts w:ascii="Arial" w:hAnsi="Arial" w:cs="Arial"/>
        <w:color w:val="00214E"/>
        <w:lang w:val="ro-RO"/>
      </w:rPr>
      <w:t xml:space="preserve">                 </w:t>
    </w:r>
    <w:r w:rsidRPr="000A01C2">
      <w:rPr>
        <w:rFonts w:ascii="Arial" w:hAnsi="Arial" w:cs="Arial"/>
        <w:color w:val="00214E"/>
        <w:lang w:val="ro-RO"/>
      </w:rPr>
      <w:t xml:space="preserve">Fax : 0269. 444.145; </w:t>
    </w:r>
    <w:r w:rsidRPr="000A01C2">
      <w:rPr>
        <w:rFonts w:ascii="Arial" w:hAnsi="Arial" w:cs="Arial"/>
        <w:lang w:val="ro-RO"/>
      </w:rPr>
      <w:t xml:space="preserve">e-mail : </w:t>
    </w:r>
    <w:hyperlink r:id="rId3" w:history="1">
      <w:r w:rsidRPr="000A01C2">
        <w:rPr>
          <w:rFonts w:ascii="Arial" w:hAnsi="Arial" w:cs="Arial"/>
          <w:color w:val="0000FF"/>
          <w:u w:val="single"/>
          <w:lang w:val="ro-RO"/>
        </w:rPr>
        <w:t>office@apmsb.anpm.ro</w:t>
      </w:r>
    </w:hyperlink>
    <w:r w:rsidRPr="000A01C2">
      <w:rPr>
        <w:rFonts w:ascii="Arial" w:hAnsi="Arial" w:cs="Arial"/>
        <w:lang w:val="ro-RO"/>
      </w:rPr>
      <w:t xml:space="preserve">; </w:t>
    </w:r>
    <w:hyperlink r:id="rId4" w:history="1">
      <w:r w:rsidRPr="000A01C2">
        <w:rPr>
          <w:rFonts w:ascii="Arial" w:hAnsi="Arial" w:cs="Arial"/>
          <w:color w:val="0000FF"/>
          <w:u w:val="single"/>
          <w:lang w:val="ro-RO"/>
        </w:rPr>
        <w:t>http://apmsb.anpm.ro</w:t>
      </w:r>
    </w:hyperlink>
    <w:r>
      <w:rPr>
        <w:rFonts w:ascii="Arial" w:hAnsi="Arial" w:cs="Arial"/>
        <w:noProof/>
      </w:rPr>
      <w:pict>
        <v:shape id="_x0000_s2091" type="#_x0000_t75" style="position:absolute;left:0;text-align:left;margin-left:-147pt;margin-top:-33.05pt;width:41.9pt;height:34.45pt;z-index:-251639808;mso-position-horizontal-relative:text;mso-position-vertical-relative:text">
          <v:imagedata r:id="rId1" o:title=""/>
        </v:shape>
        <o:OLEObject Type="Embed" ProgID="CorelDRAW.Graphic.13" ShapeID="_x0000_s2091" DrawAspect="Content" ObjectID="_1517226930" r:id="rId5"/>
      </w:pict>
    </w:r>
    <w:r w:rsidRPr="000A01C2">
      <w:rPr>
        <w:rFonts w:ascii="Arial" w:hAnsi="Arial" w:cs="Arial"/>
        <w:lang w:val="ro-RO"/>
      </w:rPr>
      <w:t xml:space="preserve">  </w:t>
    </w:r>
    <w:r>
      <w:rPr>
        <w:rFonts w:ascii="Arial" w:hAnsi="Arial" w:cs="Arial"/>
        <w:lang w:val="ro-RO"/>
      </w:rPr>
      <w:t xml:space="preserve">             </w:t>
    </w:r>
    <w:r w:rsidRPr="000A01C2">
      <w:rPr>
        <w:rFonts w:ascii="Arial" w:hAnsi="Arial" w:cs="Arial"/>
        <w:lang w:val="ro-RO"/>
      </w:rPr>
      <w:t xml:space="preserve"> </w:t>
    </w:r>
    <w:r w:rsidRPr="000A01C2">
      <w:rPr>
        <w:rFonts w:ascii="Arial" w:hAnsi="Arial" w:cs="Arial"/>
      </w:rPr>
      <w:fldChar w:fldCharType="begin"/>
    </w:r>
    <w:r w:rsidRPr="000A01C2">
      <w:rPr>
        <w:rFonts w:ascii="Arial" w:hAnsi="Arial" w:cs="Arial"/>
      </w:rPr>
      <w:instrText>PAGE   \* MERGEFORMAT</w:instrText>
    </w:r>
    <w:r w:rsidRPr="000A01C2">
      <w:rPr>
        <w:rFonts w:ascii="Arial" w:hAnsi="Arial" w:cs="Arial"/>
      </w:rPr>
      <w:fldChar w:fldCharType="separate"/>
    </w:r>
    <w:r w:rsidR="009E1D70" w:rsidRPr="009E1D70">
      <w:rPr>
        <w:rFonts w:ascii="Arial" w:hAnsi="Arial" w:cs="Arial"/>
        <w:noProof/>
        <w:lang w:val="ro-RO"/>
      </w:rPr>
      <w:t>47</w:t>
    </w:r>
    <w:r w:rsidRPr="000A01C2">
      <w:rPr>
        <w:rFonts w:ascii="Arial" w:hAnsi="Arial" w:cs="Arial"/>
        <w:noProof/>
        <w:lang w:val="ro-RO"/>
      </w:rPr>
      <w:fldChar w:fldCharType="end"/>
    </w:r>
  </w:p>
  <w:p w:rsidR="00A60323" w:rsidRPr="000A01C2" w:rsidRDefault="00A60323" w:rsidP="000A01C2">
    <w:pPr>
      <w:pStyle w:val="Subsol"/>
      <w:jc w:val="right"/>
      <w:rPr>
        <w:rFonts w:ascii="Arial" w:hAnsi="Arial" w:cs="Arial"/>
        <w:noProof/>
        <w:lang w:val="ro-RO"/>
      </w:rPr>
    </w:pPr>
  </w:p>
  <w:p w:rsidR="00A60323" w:rsidRDefault="00A60323" w:rsidP="000A01C2">
    <w:pPr>
      <w:pStyle w:val="Subsol"/>
      <w:jc w:val="right"/>
      <w:rPr>
        <w:noProof/>
        <w:lang w:val="ro-RO"/>
      </w:rPr>
    </w:pPr>
  </w:p>
  <w:p w:rsidR="00A60323" w:rsidRDefault="00A60323" w:rsidP="000A01C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23" w:rsidRPr="000A01C2" w:rsidRDefault="00A60323" w:rsidP="00586385">
    <w:pPr>
      <w:tabs>
        <w:tab w:val="right" w:pos="9360"/>
      </w:tabs>
      <w:spacing w:after="0" w:line="240" w:lineRule="auto"/>
      <w:jc w:val="center"/>
      <w:rPr>
        <w:rFonts w:ascii="Arial" w:hAnsi="Arial" w:cs="Arial"/>
        <w:b/>
        <w:color w:val="00214E"/>
        <w:lang w:val="ro-RO"/>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46.65pt;margin-top:-33.6pt;width:41.9pt;height:34.45pt;z-index:-251648000">
          <v:imagedata r:id="rId1" o:title=""/>
        </v:shape>
        <o:OLEObject Type="Embed" ProgID="CorelDRAW.Graphic.13" ShapeID="_x0000_s2086" DrawAspect="Content" ObjectID="_1517226932" r:id="rId2"/>
      </w:pict>
    </w:r>
    <w:r>
      <w:rPr>
        <w:rFonts w:ascii="Arial" w:hAnsi="Arial" w:cs="Arial"/>
        <w:noProof/>
        <w:lang w:val="ro-RO" w:eastAsia="ro-RO"/>
      </w:rPr>
      <mc:AlternateContent>
        <mc:Choice Requires="wps">
          <w:drawing>
            <wp:anchor distT="0" distB="0" distL="114300" distR="114300" simplePos="0" relativeHeight="251669504" behindDoc="0" locked="0" layoutInCell="1" allowOverlap="1" wp14:anchorId="27597E9B" wp14:editId="2F5AC17F">
              <wp:simplePos x="0" y="0"/>
              <wp:positionH relativeFrom="column">
                <wp:posOffset>-142875</wp:posOffset>
              </wp:positionH>
              <wp:positionV relativeFrom="paragraph">
                <wp:posOffset>-34925</wp:posOffset>
              </wp:positionV>
              <wp:extent cx="6248400" cy="635"/>
              <wp:effectExtent l="0" t="0" r="1905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0A01C2">
      <w:rPr>
        <w:rFonts w:ascii="Arial" w:hAnsi="Arial" w:cs="Arial"/>
        <w:b/>
        <w:color w:val="00214E"/>
        <w:lang w:val="pt-BR"/>
      </w:rPr>
      <w:t>AGEN</w:t>
    </w:r>
    <w:r w:rsidRPr="000A01C2">
      <w:rPr>
        <w:rFonts w:ascii="Arial" w:hAnsi="Arial" w:cs="Arial"/>
        <w:b/>
        <w:color w:val="00214E"/>
        <w:lang w:val="ro-RO"/>
      </w:rPr>
      <w:t>ŢIA PENTRU PROTECŢIA MEDIULUI SIBIU</w:t>
    </w:r>
  </w:p>
  <w:p w:rsidR="00A60323" w:rsidRPr="000A01C2" w:rsidRDefault="00A60323" w:rsidP="000A01C2">
    <w:pPr>
      <w:tabs>
        <w:tab w:val="right" w:pos="9360"/>
      </w:tabs>
      <w:spacing w:after="0" w:line="240" w:lineRule="auto"/>
      <w:ind w:right="-1074"/>
      <w:rPr>
        <w:rFonts w:ascii="Arial" w:hAnsi="Arial" w:cs="Arial"/>
        <w:color w:val="00214E"/>
        <w:lang w:val="ro-RO"/>
      </w:rPr>
    </w:pPr>
    <w:r w:rsidRPr="000A01C2">
      <w:rPr>
        <w:rFonts w:ascii="Arial" w:hAnsi="Arial" w:cs="Arial"/>
        <w:color w:val="00214E"/>
        <w:lang w:val="ro-RO"/>
      </w:rPr>
      <w:t>Str. Hipodromului nr. 2A . Tel: 0269.256.545; 0269.422.653; Serviciul Autorizări 0269.256.547</w:t>
    </w:r>
  </w:p>
  <w:p w:rsidR="00A60323" w:rsidRDefault="00A60323" w:rsidP="000A01C2">
    <w:pPr>
      <w:tabs>
        <w:tab w:val="right" w:pos="9360"/>
      </w:tabs>
      <w:spacing w:after="0" w:line="240" w:lineRule="auto"/>
      <w:ind w:right="-1074"/>
      <w:rPr>
        <w:rFonts w:ascii="Arial" w:hAnsi="Arial" w:cs="Arial"/>
        <w:lang w:val="ro-RO"/>
      </w:rPr>
    </w:pPr>
    <w:r w:rsidRPr="000A01C2">
      <w:rPr>
        <w:rFonts w:ascii="Arial" w:hAnsi="Arial" w:cs="Arial"/>
        <w:color w:val="00214E"/>
        <w:lang w:val="ro-RO"/>
      </w:rPr>
      <w:t xml:space="preserve">                   Fax : 0269. 444.145; </w:t>
    </w:r>
    <w:r w:rsidRPr="000A01C2">
      <w:rPr>
        <w:rFonts w:ascii="Arial" w:hAnsi="Arial" w:cs="Arial"/>
        <w:lang w:val="ro-RO"/>
      </w:rPr>
      <w:t xml:space="preserve">e-mail : </w:t>
    </w:r>
    <w:hyperlink r:id="rId3" w:history="1">
      <w:r w:rsidRPr="000A01C2">
        <w:rPr>
          <w:rFonts w:ascii="Arial" w:hAnsi="Arial" w:cs="Arial"/>
          <w:color w:val="0000FF"/>
          <w:u w:val="single"/>
          <w:lang w:val="ro-RO"/>
        </w:rPr>
        <w:t>office@apmsb.anpm.ro</w:t>
      </w:r>
    </w:hyperlink>
    <w:r w:rsidRPr="000A01C2">
      <w:rPr>
        <w:rFonts w:ascii="Arial" w:hAnsi="Arial" w:cs="Arial"/>
        <w:lang w:val="ro-RO"/>
      </w:rPr>
      <w:t xml:space="preserve">; </w:t>
    </w:r>
    <w:hyperlink r:id="rId4" w:history="1">
      <w:r w:rsidRPr="000A01C2">
        <w:rPr>
          <w:rFonts w:ascii="Arial" w:hAnsi="Arial" w:cs="Arial"/>
          <w:color w:val="0000FF"/>
          <w:u w:val="single"/>
          <w:lang w:val="ro-RO"/>
        </w:rPr>
        <w:t>http://apmsb.anpm.ro</w:t>
      </w:r>
    </w:hyperlink>
    <w:r>
      <w:rPr>
        <w:rFonts w:ascii="Arial" w:hAnsi="Arial" w:cs="Arial"/>
        <w:noProof/>
      </w:rPr>
      <w:pict>
        <v:shape id="_x0000_s2090" type="#_x0000_t75" style="position:absolute;margin-left:-147pt;margin-top:-33.05pt;width:41.9pt;height:34.45pt;z-index:-251641856;mso-position-horizontal-relative:text;mso-position-vertical-relative:text">
          <v:imagedata r:id="rId1" o:title=""/>
        </v:shape>
        <o:OLEObject Type="Embed" ProgID="CorelDRAW.Graphic.13" ShapeID="_x0000_s2090" DrawAspect="Content" ObjectID="_1517226933" r:id="rId5"/>
      </w:pict>
    </w:r>
    <w:r w:rsidRPr="000A01C2">
      <w:rPr>
        <w:rFonts w:ascii="Arial" w:hAnsi="Arial" w:cs="Arial"/>
        <w:lang w:val="ro-RO"/>
      </w:rPr>
      <w:t xml:space="preserve">   </w:t>
    </w:r>
  </w:p>
  <w:p w:rsidR="00A60323" w:rsidRPr="000A01C2" w:rsidRDefault="00A60323" w:rsidP="000A01C2">
    <w:pPr>
      <w:tabs>
        <w:tab w:val="right" w:pos="9360"/>
      </w:tabs>
      <w:spacing w:after="0" w:line="240" w:lineRule="auto"/>
      <w:ind w:right="-1074"/>
      <w:rPr>
        <w:rFonts w:ascii="Arial" w:hAnsi="Arial" w:cs="Arial"/>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23" w:rsidRDefault="00A60323" w:rsidP="0010560A">
      <w:pPr>
        <w:spacing w:after="0" w:line="240" w:lineRule="auto"/>
      </w:pPr>
      <w:r>
        <w:separator/>
      </w:r>
    </w:p>
  </w:footnote>
  <w:footnote w:type="continuationSeparator" w:id="0">
    <w:p w:rsidR="00A60323" w:rsidRDefault="00A60323"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23" w:rsidRDefault="00A60323">
    <w:pPr>
      <w:pStyle w:val="Antet"/>
      <w:rPr>
        <w:rFonts w:ascii="Times New Roman" w:hAnsi="Times New Roman"/>
      </w:rPr>
    </w:pPr>
  </w:p>
  <w:p w:rsidR="00A60323" w:rsidRPr="000A01C2" w:rsidRDefault="00A60323" w:rsidP="000A01C2">
    <w:pPr>
      <w:pStyle w:val="Antet"/>
      <w:tabs>
        <w:tab w:val="clear" w:pos="9360"/>
      </w:tabs>
      <w:rPr>
        <w:rFonts w:ascii="Arial" w:hAnsi="Arial" w:cs="Arial"/>
        <w:lang w:val="ro-RO"/>
      </w:rPr>
    </w:pPr>
    <w:proofErr w:type="spellStart"/>
    <w:r w:rsidRPr="000A01C2">
      <w:rPr>
        <w:rFonts w:ascii="Arial" w:hAnsi="Arial" w:cs="Arial"/>
      </w:rPr>
      <w:t>Agen</w:t>
    </w:r>
    <w:r w:rsidRPr="000A01C2">
      <w:rPr>
        <w:rFonts w:ascii="Arial" w:hAnsi="Arial" w:cs="Arial"/>
        <w:lang w:val="ro-RO"/>
      </w:rPr>
      <w:t>ția</w:t>
    </w:r>
    <w:proofErr w:type="spellEnd"/>
    <w:r w:rsidRPr="000A01C2">
      <w:rPr>
        <w:rFonts w:ascii="Arial" w:hAnsi="Arial" w:cs="Arial"/>
        <w:lang w:val="ro-RO"/>
      </w:rPr>
      <w:t xml:space="preserve"> pentru Protecția Mediul</w:t>
    </w:r>
    <w:r>
      <w:rPr>
        <w:rFonts w:ascii="Arial" w:hAnsi="Arial" w:cs="Arial"/>
        <w:lang w:val="ro-RO"/>
      </w:rPr>
      <w:t xml:space="preserve">ui Sibiu          </w:t>
    </w:r>
    <w:r w:rsidRPr="000A01C2">
      <w:rPr>
        <w:rFonts w:ascii="Arial" w:hAnsi="Arial" w:cs="Arial"/>
        <w:lang w:val="ro-RO"/>
      </w:rPr>
      <w:t xml:space="preserve"> Autorizație integrată de mediu nr. SB 1</w:t>
    </w:r>
    <w:r>
      <w:rPr>
        <w:rFonts w:ascii="Arial" w:hAnsi="Arial" w:cs="Arial"/>
        <w:lang w:val="ro-RO"/>
      </w:rPr>
      <w:t>21</w:t>
    </w:r>
    <w:r w:rsidRPr="000A01C2">
      <w:rPr>
        <w:rFonts w:ascii="Arial" w:hAnsi="Arial" w:cs="Arial"/>
        <w:lang w:val="ro-RO"/>
      </w:rPr>
      <w:t>/</w:t>
    </w:r>
    <w:r>
      <w:rPr>
        <w:rFonts w:ascii="Arial" w:hAnsi="Arial" w:cs="Arial"/>
        <w:lang w:val="ro-RO"/>
      </w:rPr>
      <w:t>18.02.2011</w:t>
    </w:r>
    <w:r w:rsidRPr="000A01C2">
      <w:rPr>
        <w:rFonts w:ascii="Arial" w:hAnsi="Arial" w:cs="Arial"/>
        <w:lang w:val="ro-RO"/>
      </w:rPr>
      <w:t xml:space="preserve"> </w:t>
    </w:r>
  </w:p>
  <w:p w:rsidR="00A60323" w:rsidRPr="000A01C2" w:rsidRDefault="00A60323">
    <w:pPr>
      <w:pStyle w:val="Antet"/>
      <w:rPr>
        <w:rFonts w:ascii="Arial" w:hAnsi="Arial" w:cs="Arial"/>
        <w:lang w:val="ro-RO"/>
      </w:rPr>
    </w:pPr>
    <w:r w:rsidRPr="000A01C2">
      <w:rPr>
        <w:rFonts w:ascii="Arial" w:hAnsi="Arial" w:cs="Arial"/>
        <w:lang w:val="ro-RO"/>
      </w:rPr>
      <w:t xml:space="preserve">                                                                                     </w:t>
    </w:r>
    <w:r>
      <w:rPr>
        <w:rFonts w:ascii="Arial" w:hAnsi="Arial" w:cs="Arial"/>
        <w:lang w:val="ro-RO"/>
      </w:rPr>
      <w:t xml:space="preserve">  a</w:t>
    </w:r>
    <w:r w:rsidRPr="000A01C2">
      <w:rPr>
        <w:rFonts w:ascii="Arial" w:hAnsi="Arial" w:cs="Arial"/>
        <w:lang w:val="ro-RO"/>
      </w:rPr>
      <w:t xml:space="preserve">ctualizată </w:t>
    </w:r>
    <w:r>
      <w:rPr>
        <w:rFonts w:ascii="Arial" w:hAnsi="Arial" w:cs="Arial"/>
        <w:lang w:val="ro-RO"/>
      </w:rPr>
      <w:t xml:space="preserve">la data de </w:t>
    </w:r>
    <w:proofErr w:type="spellStart"/>
    <w:r w:rsidRPr="002B1C95">
      <w:rPr>
        <w:rFonts w:ascii="Arial" w:hAnsi="Arial" w:cs="Arial"/>
        <w:highlight w:val="yellow"/>
        <w:lang w:val="ro-RO"/>
      </w:rPr>
      <w:t>xxxxx</w:t>
    </w:r>
    <w:proofErr w:type="spellEnd"/>
    <w:r w:rsidRPr="000A01C2">
      <w:rPr>
        <w:rFonts w:ascii="Arial" w:hAnsi="Arial" w:cs="Arial"/>
        <w:lang w:val="ro-RO"/>
      </w:rPr>
      <w:t xml:space="preserve">      </w:t>
    </w:r>
  </w:p>
  <w:p w:rsidR="00A60323" w:rsidRPr="00123E1F" w:rsidRDefault="00A60323">
    <w:pPr>
      <w:pStyle w:val="Antet"/>
      <w:rPr>
        <w:rFonts w:ascii="Times New Roman" w:hAnsi="Times New Roman"/>
        <w:lang w:val="ro-RO"/>
      </w:rPr>
    </w:pPr>
    <w:r>
      <w:rPr>
        <w:rFonts w:ascii="Times New Roman" w:hAnsi="Times New Roman"/>
        <w:lang w:val="ro-R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23" w:rsidRDefault="00A60323" w:rsidP="002B1C95">
    <w:pPr>
      <w:pStyle w:val="Antet"/>
      <w:tabs>
        <w:tab w:val="clear" w:pos="4680"/>
      </w:tabs>
      <w:jc w:val="center"/>
      <w:rPr>
        <w:rFonts w:cs="Calibri"/>
        <w:lang w:eastAsia="ar-SA"/>
      </w:rPr>
    </w:pPr>
    <w:r>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447.5pt;margin-top:11.75pt;width:47.9pt;height:39.4pt;z-index:-251636736">
          <v:imagedata r:id="rId1" o:title=""/>
        </v:shape>
        <o:OLEObject Type="Embed" ProgID="CorelDRAW.Graphic.13" ShapeID="_x0000_s2093" DrawAspect="Content" ObjectID="_1517226931" r:id="rId2"/>
      </w:pict>
    </w:r>
    <w:r>
      <w:rPr>
        <w:rFonts w:cs="Calibri"/>
        <w:noProof/>
        <w:lang w:val="ro-RO" w:eastAsia="ro-RO"/>
      </w:rPr>
      <w:drawing>
        <wp:anchor distT="0" distB="0" distL="114300" distR="114300" simplePos="0" relativeHeight="251678720" behindDoc="0" locked="0" layoutInCell="1" allowOverlap="1" wp14:anchorId="6D027F05" wp14:editId="13CFD636">
          <wp:simplePos x="0" y="0"/>
          <wp:positionH relativeFrom="column">
            <wp:posOffset>-60325</wp:posOffset>
          </wp:positionH>
          <wp:positionV relativeFrom="paragraph">
            <wp:posOffset>149225</wp:posOffset>
          </wp:positionV>
          <wp:extent cx="612775" cy="628015"/>
          <wp:effectExtent l="0" t="0" r="0" b="635"/>
          <wp:wrapNone/>
          <wp:docPr id="2"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0323" w:rsidRPr="00A8065D" w:rsidRDefault="00A60323" w:rsidP="002B1C95">
    <w:pPr>
      <w:pStyle w:val="Antet"/>
      <w:tabs>
        <w:tab w:val="clear" w:pos="4680"/>
        <w:tab w:val="clear" w:pos="9360"/>
        <w:tab w:val="left" w:pos="9000"/>
      </w:tabs>
      <w:jc w:val="center"/>
      <w:rPr>
        <w:rFonts w:ascii="Arial" w:hAnsi="Arial" w:cs="Arial"/>
        <w:color w:val="00214E"/>
        <w:sz w:val="32"/>
        <w:szCs w:val="32"/>
        <w:lang w:val="ro-RO"/>
      </w:rPr>
    </w:pPr>
    <w:r w:rsidRPr="00A8065D">
      <w:rPr>
        <w:rFonts w:ascii="Arial" w:hAnsi="Arial" w:cs="Arial"/>
        <w:b/>
        <w:color w:val="00214E"/>
        <w:sz w:val="32"/>
        <w:szCs w:val="32"/>
        <w:lang w:val="ro-RO"/>
      </w:rPr>
      <w:t>Ministerul Mediului</w:t>
    </w:r>
    <w:r>
      <w:rPr>
        <w:rFonts w:ascii="Arial" w:hAnsi="Arial" w:cs="Arial"/>
        <w:b/>
        <w:color w:val="00214E"/>
        <w:sz w:val="32"/>
        <w:szCs w:val="32"/>
        <w:lang w:val="ro-RO"/>
      </w:rPr>
      <w:t>, Apelor</w:t>
    </w:r>
    <w:r w:rsidRPr="00A8065D">
      <w:rPr>
        <w:rFonts w:ascii="Arial" w:hAnsi="Arial" w:cs="Arial"/>
        <w:b/>
        <w:color w:val="00214E"/>
        <w:sz w:val="32"/>
        <w:szCs w:val="32"/>
        <w:lang w:val="ro-RO"/>
      </w:rPr>
      <w:t xml:space="preserve"> şi Pădurilor</w:t>
    </w:r>
  </w:p>
  <w:p w:rsidR="00A60323" w:rsidRPr="00A8065D" w:rsidRDefault="00A60323" w:rsidP="002B1C95">
    <w:pPr>
      <w:pStyle w:val="Antet"/>
      <w:tabs>
        <w:tab w:val="clear" w:pos="4680"/>
      </w:tabs>
      <w:jc w:val="center"/>
      <w:rPr>
        <w:rFonts w:ascii="Arial" w:hAnsi="Arial" w:cs="Arial"/>
        <w:b/>
        <w:sz w:val="36"/>
        <w:szCs w:val="36"/>
        <w:lang w:val="ro-RO" w:eastAsia="ar-SA"/>
      </w:rPr>
    </w:pPr>
    <w:r w:rsidRPr="00A8065D">
      <w:rPr>
        <w:rFonts w:ascii="Arial" w:hAnsi="Arial" w:cs="Arial"/>
        <w:b/>
        <w:color w:val="00214E"/>
        <w:sz w:val="36"/>
        <w:szCs w:val="36"/>
        <w:lang w:val="ro-RO"/>
      </w:rPr>
      <w:t>Agenţia Naţională pentru Protecţia Mediului</w:t>
    </w:r>
  </w:p>
  <w:p w:rsidR="00A60323" w:rsidRPr="00A8065D" w:rsidRDefault="00A60323" w:rsidP="002B1C95">
    <w:pPr>
      <w:pStyle w:val="Antet"/>
      <w:tabs>
        <w:tab w:val="clear" w:pos="4680"/>
      </w:tabs>
      <w:rPr>
        <w:rFonts w:ascii="Arial" w:hAnsi="Arial" w:cs="Arial"/>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A60323" w:rsidRPr="00A8065D" w:rsidTr="00011EE8">
      <w:tc>
        <w:tcPr>
          <w:tcW w:w="9833" w:type="dxa"/>
          <w:tcBorders>
            <w:top w:val="single" w:sz="8" w:space="0" w:color="000000"/>
            <w:bottom w:val="single" w:sz="8" w:space="0" w:color="000000"/>
          </w:tcBorders>
          <w:shd w:val="clear" w:color="auto" w:fill="DBE5F1"/>
        </w:tcPr>
        <w:p w:rsidR="00A60323" w:rsidRPr="00A8065D" w:rsidRDefault="00A60323" w:rsidP="00011EE8">
          <w:pPr>
            <w:pStyle w:val="Antet"/>
            <w:tabs>
              <w:tab w:val="clear" w:pos="4680"/>
              <w:tab w:val="clear" w:pos="9360"/>
            </w:tabs>
            <w:spacing w:before="120"/>
            <w:jc w:val="center"/>
            <w:rPr>
              <w:rFonts w:ascii="Arial" w:hAnsi="Arial" w:cs="Arial"/>
              <w:b/>
              <w:bCs/>
              <w:color w:val="00214E"/>
              <w:sz w:val="36"/>
              <w:szCs w:val="36"/>
              <w:lang w:val="ro-RO"/>
            </w:rPr>
          </w:pPr>
          <w:r w:rsidRPr="00A8065D">
            <w:rPr>
              <w:rFonts w:ascii="Arial" w:hAnsi="Arial" w:cs="Arial"/>
              <w:b/>
              <w:bCs/>
              <w:color w:val="00214E"/>
              <w:sz w:val="36"/>
              <w:szCs w:val="36"/>
              <w:lang w:val="ro-RO"/>
            </w:rPr>
            <w:t>Agenţia pentru Protecţia Mediului Sibiu</w:t>
          </w:r>
        </w:p>
      </w:tc>
    </w:tr>
  </w:tbl>
  <w:p w:rsidR="00A60323" w:rsidRPr="00E1349F" w:rsidRDefault="00A60323" w:rsidP="00373AC9">
    <w:pPr>
      <w:pStyle w:val="Antet"/>
      <w:tabs>
        <w:tab w:val="clear" w:pos="4680"/>
        <w:tab w:val="clear" w:pos="936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43E"/>
    <w:multiLevelType w:val="hybridMultilevel"/>
    <w:tmpl w:val="7FF695DA"/>
    <w:lvl w:ilvl="0" w:tplc="62421232">
      <w:numFmt w:val="bullet"/>
      <w:lvlText w:val="-"/>
      <w:lvlJc w:val="left"/>
      <w:pPr>
        <w:ind w:left="720" w:hanging="360"/>
      </w:pPr>
      <w:rPr>
        <w:rFonts w:ascii="Garamond" w:eastAsia="Times New Roman" w:hAnsi="Garamond" w:cs="Arial" w:hint="default"/>
      </w:rPr>
    </w:lvl>
    <w:lvl w:ilvl="1" w:tplc="6194CA7E">
      <w:start w:val="5"/>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16F4"/>
    <w:multiLevelType w:val="hybridMultilevel"/>
    <w:tmpl w:val="8B9080BA"/>
    <w:lvl w:ilvl="0" w:tplc="62421232">
      <w:numFmt w:val="bullet"/>
      <w:lvlText w:val="-"/>
      <w:lvlJc w:val="left"/>
      <w:pPr>
        <w:tabs>
          <w:tab w:val="num" w:pos="720"/>
        </w:tabs>
        <w:ind w:left="720" w:hanging="360"/>
      </w:pPr>
      <w:rPr>
        <w:rFonts w:ascii="Garamond" w:eastAsia="Times New Roman" w:hAnsi="Garamond" w:cs="Arial"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CA41EEF"/>
    <w:multiLevelType w:val="hybridMultilevel"/>
    <w:tmpl w:val="8298A59A"/>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0D91011"/>
    <w:multiLevelType w:val="hybridMultilevel"/>
    <w:tmpl w:val="097ACF46"/>
    <w:lvl w:ilvl="0" w:tplc="45F096B4">
      <w:start w:val="1"/>
      <w:numFmt w:val="bullet"/>
      <w:lvlText w:val="-"/>
      <w:lvlJc w:val="left"/>
      <w:pPr>
        <w:ind w:left="720" w:hanging="360"/>
      </w:pPr>
      <w:rPr>
        <w:rFonts w:ascii="Garamond" w:eastAsia="Calibri" w:hAnsi="Garamond" w:cs="Open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970019"/>
    <w:multiLevelType w:val="hybridMultilevel"/>
    <w:tmpl w:val="D750BDFA"/>
    <w:lvl w:ilvl="0" w:tplc="04180017">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6">
    <w:nsid w:val="16015DEC"/>
    <w:multiLevelType w:val="hybridMultilevel"/>
    <w:tmpl w:val="CF6CDC14"/>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6FA170F"/>
    <w:multiLevelType w:val="hybridMultilevel"/>
    <w:tmpl w:val="B77A712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F55DE"/>
    <w:multiLevelType w:val="hybridMultilevel"/>
    <w:tmpl w:val="D3C27AF0"/>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51097"/>
    <w:multiLevelType w:val="hybridMultilevel"/>
    <w:tmpl w:val="6480047E"/>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A15DE"/>
    <w:multiLevelType w:val="hybridMultilevel"/>
    <w:tmpl w:val="3026A18A"/>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795674"/>
    <w:multiLevelType w:val="hybridMultilevel"/>
    <w:tmpl w:val="D2CA1966"/>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9C1C77"/>
    <w:multiLevelType w:val="hybridMultilevel"/>
    <w:tmpl w:val="5C7C5A12"/>
    <w:lvl w:ilvl="0" w:tplc="10C00DE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088299E"/>
    <w:multiLevelType w:val="hybridMultilevel"/>
    <w:tmpl w:val="990E245A"/>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A6332"/>
    <w:multiLevelType w:val="hybridMultilevel"/>
    <w:tmpl w:val="91866ACC"/>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11604DD"/>
    <w:multiLevelType w:val="hybridMultilevel"/>
    <w:tmpl w:val="6F84AB40"/>
    <w:lvl w:ilvl="0" w:tplc="85F221D0">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B187D"/>
    <w:multiLevelType w:val="hybridMultilevel"/>
    <w:tmpl w:val="5C14052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815FF"/>
    <w:multiLevelType w:val="hybridMultilevel"/>
    <w:tmpl w:val="2432166A"/>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6536AF1"/>
    <w:multiLevelType w:val="hybridMultilevel"/>
    <w:tmpl w:val="DDFCC9B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DA67C2"/>
    <w:multiLevelType w:val="hybridMultilevel"/>
    <w:tmpl w:val="8A904CD6"/>
    <w:lvl w:ilvl="0" w:tplc="0409000B">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E2C039D"/>
    <w:multiLevelType w:val="hybridMultilevel"/>
    <w:tmpl w:val="95767120"/>
    <w:lvl w:ilvl="0" w:tplc="B610F544">
      <w:numFmt w:val="bullet"/>
      <w:lvlText w:val="–"/>
      <w:lvlJc w:val="left"/>
      <w:pPr>
        <w:ind w:left="720" w:hanging="360"/>
      </w:pPr>
      <w:rPr>
        <w:rFonts w:ascii="Times New Roman" w:eastAsia="Times New Roman" w:hAnsi="Times New Roman" w:hint="default"/>
      </w:rPr>
    </w:lvl>
    <w:lvl w:ilvl="1" w:tplc="6194CA7E">
      <w:start w:val="5"/>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E2E61E1"/>
    <w:multiLevelType w:val="hybridMultilevel"/>
    <w:tmpl w:val="93AE0576"/>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F3302BE"/>
    <w:multiLevelType w:val="hybridMultilevel"/>
    <w:tmpl w:val="C698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940139"/>
    <w:multiLevelType w:val="hybridMultilevel"/>
    <w:tmpl w:val="093C976E"/>
    <w:lvl w:ilvl="0" w:tplc="B610F54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A47001"/>
    <w:multiLevelType w:val="hybridMultilevel"/>
    <w:tmpl w:val="42065F8A"/>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313A49F6"/>
    <w:multiLevelType w:val="hybridMultilevel"/>
    <w:tmpl w:val="5D62EA44"/>
    <w:lvl w:ilvl="0" w:tplc="347A7F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1A3722C"/>
    <w:multiLevelType w:val="hybridMultilevel"/>
    <w:tmpl w:val="BD808D66"/>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2155E"/>
    <w:multiLevelType w:val="hybridMultilevel"/>
    <w:tmpl w:val="193A36DE"/>
    <w:lvl w:ilvl="0" w:tplc="8036069E">
      <w:start w:val="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2D54835"/>
    <w:multiLevelType w:val="hybridMultilevel"/>
    <w:tmpl w:val="C6A8B9BE"/>
    <w:lvl w:ilvl="0" w:tplc="B610F544">
      <w:numFmt w:val="bullet"/>
      <w:lvlText w:val="–"/>
      <w:lvlJc w:val="left"/>
      <w:pPr>
        <w:tabs>
          <w:tab w:val="num" w:pos="720"/>
        </w:tabs>
        <w:ind w:left="720" w:hanging="360"/>
      </w:pPr>
      <w:rPr>
        <w:rFonts w:ascii="Times New Roman" w:eastAsia="Times New Roman" w:hAnsi="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33452631"/>
    <w:multiLevelType w:val="hybridMultilevel"/>
    <w:tmpl w:val="D4E259EC"/>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37D08C0"/>
    <w:multiLevelType w:val="hybridMultilevel"/>
    <w:tmpl w:val="D15C5FF4"/>
    <w:lvl w:ilvl="0" w:tplc="0409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1">
    <w:nsid w:val="34380BC8"/>
    <w:multiLevelType w:val="hybridMultilevel"/>
    <w:tmpl w:val="6F48AA5E"/>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387767E6"/>
    <w:multiLevelType w:val="hybridMultilevel"/>
    <w:tmpl w:val="6912722A"/>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89319BD"/>
    <w:multiLevelType w:val="hybridMultilevel"/>
    <w:tmpl w:val="096267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39734041"/>
    <w:multiLevelType w:val="hybridMultilevel"/>
    <w:tmpl w:val="66EA8AC0"/>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480A61"/>
    <w:multiLevelType w:val="hybridMultilevel"/>
    <w:tmpl w:val="CD560332"/>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25151D"/>
    <w:multiLevelType w:val="hybridMultilevel"/>
    <w:tmpl w:val="781C42E4"/>
    <w:lvl w:ilvl="0" w:tplc="347A7F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51D2695"/>
    <w:multiLevelType w:val="hybridMultilevel"/>
    <w:tmpl w:val="961A0510"/>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2316E1"/>
    <w:multiLevelType w:val="hybridMultilevel"/>
    <w:tmpl w:val="B50AC884"/>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5836D77"/>
    <w:multiLevelType w:val="hybridMultilevel"/>
    <w:tmpl w:val="82580028"/>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6B4313E"/>
    <w:multiLevelType w:val="hybridMultilevel"/>
    <w:tmpl w:val="AE58143C"/>
    <w:lvl w:ilvl="0" w:tplc="45F096B4">
      <w:start w:val="1"/>
      <w:numFmt w:val="bullet"/>
      <w:lvlText w:val="-"/>
      <w:lvlJc w:val="left"/>
      <w:pPr>
        <w:tabs>
          <w:tab w:val="num" w:pos="540"/>
        </w:tabs>
        <w:ind w:left="540" w:hanging="360"/>
      </w:pPr>
      <w:rPr>
        <w:rFonts w:ascii="Garamond" w:eastAsia="Calibri" w:hAnsi="Garamond" w:cs="Courier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8E3FA1"/>
    <w:multiLevelType w:val="hybridMultilevel"/>
    <w:tmpl w:val="71BE1C5C"/>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48D84C6B"/>
    <w:multiLevelType w:val="hybridMultilevel"/>
    <w:tmpl w:val="C9C28C72"/>
    <w:lvl w:ilvl="0" w:tplc="A0F0927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96F5C94"/>
    <w:multiLevelType w:val="hybridMultilevel"/>
    <w:tmpl w:val="CA6C40D8"/>
    <w:lvl w:ilvl="0" w:tplc="B610F5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B35C5E"/>
    <w:multiLevelType w:val="hybridMultilevel"/>
    <w:tmpl w:val="A1D27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46">
    <w:nsid w:val="50B85DC7"/>
    <w:multiLevelType w:val="hybridMultilevel"/>
    <w:tmpl w:val="C6FE9E4A"/>
    <w:lvl w:ilvl="0" w:tplc="62421232">
      <w:numFmt w:val="bullet"/>
      <w:lvlText w:val="-"/>
      <w:lvlJc w:val="left"/>
      <w:pPr>
        <w:tabs>
          <w:tab w:val="num" w:pos="720"/>
        </w:tabs>
        <w:ind w:left="720" w:hanging="360"/>
      </w:pPr>
      <w:rPr>
        <w:rFonts w:ascii="Garamond" w:eastAsia="Microsoft Sans Serif" w:hAnsi="Garamond"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7">
    <w:nsid w:val="50E5315F"/>
    <w:multiLevelType w:val="hybridMultilevel"/>
    <w:tmpl w:val="8CF87B6E"/>
    <w:lvl w:ilvl="0" w:tplc="B610F5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504009"/>
    <w:multiLevelType w:val="hybridMultilevel"/>
    <w:tmpl w:val="BD9698CE"/>
    <w:lvl w:ilvl="0" w:tplc="FFFFFFFF">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55A738FB"/>
    <w:multiLevelType w:val="hybridMultilevel"/>
    <w:tmpl w:val="65F2946A"/>
    <w:lvl w:ilvl="0" w:tplc="0CD6BEFA">
      <w:numFmt w:val="bullet"/>
      <w:lvlText w:val="-"/>
      <w:lvlJc w:val="left"/>
      <w:pPr>
        <w:ind w:left="360" w:hanging="360"/>
      </w:pPr>
      <w:rPr>
        <w:rFonts w:ascii="Times New Roman" w:hAnsi="Times New Roman" w:hint="default"/>
        <w:color w:val="auto"/>
      </w:rPr>
    </w:lvl>
    <w:lvl w:ilvl="1" w:tplc="F1C25B2A">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C95A84"/>
    <w:multiLevelType w:val="hybridMultilevel"/>
    <w:tmpl w:val="83749018"/>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D584EC2"/>
    <w:multiLevelType w:val="hybridMultilevel"/>
    <w:tmpl w:val="4CF6FC14"/>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60FD0295"/>
    <w:multiLevelType w:val="hybridMultilevel"/>
    <w:tmpl w:val="7666B990"/>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61A67842"/>
    <w:multiLevelType w:val="hybridMultilevel"/>
    <w:tmpl w:val="81F62D4C"/>
    <w:lvl w:ilvl="0" w:tplc="BD364A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6522166"/>
    <w:multiLevelType w:val="hybridMultilevel"/>
    <w:tmpl w:val="DCF4F5B6"/>
    <w:lvl w:ilvl="0" w:tplc="C250F930">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5">
    <w:nsid w:val="67876458"/>
    <w:multiLevelType w:val="hybridMultilevel"/>
    <w:tmpl w:val="92A2B34C"/>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8A48A6"/>
    <w:multiLevelType w:val="hybridMultilevel"/>
    <w:tmpl w:val="301AB76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6974476E"/>
    <w:multiLevelType w:val="hybridMultilevel"/>
    <w:tmpl w:val="0916F8A2"/>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8">
    <w:nsid w:val="6A5579CE"/>
    <w:multiLevelType w:val="hybridMultilevel"/>
    <w:tmpl w:val="54F6FBF2"/>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2E04C8"/>
    <w:multiLevelType w:val="hybridMultilevel"/>
    <w:tmpl w:val="24EA6F98"/>
    <w:lvl w:ilvl="0" w:tplc="B610F544">
      <w:numFmt w:val="bullet"/>
      <w:lvlText w:val="–"/>
      <w:lvlJc w:val="left"/>
      <w:pPr>
        <w:ind w:left="1707" w:hanging="360"/>
      </w:pPr>
      <w:rPr>
        <w:rFonts w:ascii="Times New Roman" w:eastAsia="Times New Roman" w:hAnsi="Times New Roman" w:hint="default"/>
      </w:rPr>
    </w:lvl>
    <w:lvl w:ilvl="1" w:tplc="04180003" w:tentative="1">
      <w:start w:val="1"/>
      <w:numFmt w:val="bullet"/>
      <w:lvlText w:val="o"/>
      <w:lvlJc w:val="left"/>
      <w:pPr>
        <w:ind w:left="2427" w:hanging="360"/>
      </w:pPr>
      <w:rPr>
        <w:rFonts w:ascii="Courier New" w:hAnsi="Courier New" w:cs="Courier New" w:hint="default"/>
      </w:rPr>
    </w:lvl>
    <w:lvl w:ilvl="2" w:tplc="04180005" w:tentative="1">
      <w:start w:val="1"/>
      <w:numFmt w:val="bullet"/>
      <w:lvlText w:val=""/>
      <w:lvlJc w:val="left"/>
      <w:pPr>
        <w:ind w:left="3147" w:hanging="360"/>
      </w:pPr>
      <w:rPr>
        <w:rFonts w:ascii="Wingdings" w:hAnsi="Wingdings" w:hint="default"/>
      </w:rPr>
    </w:lvl>
    <w:lvl w:ilvl="3" w:tplc="04180001" w:tentative="1">
      <w:start w:val="1"/>
      <w:numFmt w:val="bullet"/>
      <w:lvlText w:val=""/>
      <w:lvlJc w:val="left"/>
      <w:pPr>
        <w:ind w:left="3867" w:hanging="360"/>
      </w:pPr>
      <w:rPr>
        <w:rFonts w:ascii="Symbol" w:hAnsi="Symbol" w:hint="default"/>
      </w:rPr>
    </w:lvl>
    <w:lvl w:ilvl="4" w:tplc="04180003" w:tentative="1">
      <w:start w:val="1"/>
      <w:numFmt w:val="bullet"/>
      <w:lvlText w:val="o"/>
      <w:lvlJc w:val="left"/>
      <w:pPr>
        <w:ind w:left="4587" w:hanging="360"/>
      </w:pPr>
      <w:rPr>
        <w:rFonts w:ascii="Courier New" w:hAnsi="Courier New" w:cs="Courier New" w:hint="default"/>
      </w:rPr>
    </w:lvl>
    <w:lvl w:ilvl="5" w:tplc="04180005" w:tentative="1">
      <w:start w:val="1"/>
      <w:numFmt w:val="bullet"/>
      <w:lvlText w:val=""/>
      <w:lvlJc w:val="left"/>
      <w:pPr>
        <w:ind w:left="5307" w:hanging="360"/>
      </w:pPr>
      <w:rPr>
        <w:rFonts w:ascii="Wingdings" w:hAnsi="Wingdings" w:hint="default"/>
      </w:rPr>
    </w:lvl>
    <w:lvl w:ilvl="6" w:tplc="04180001" w:tentative="1">
      <w:start w:val="1"/>
      <w:numFmt w:val="bullet"/>
      <w:lvlText w:val=""/>
      <w:lvlJc w:val="left"/>
      <w:pPr>
        <w:ind w:left="6027" w:hanging="360"/>
      </w:pPr>
      <w:rPr>
        <w:rFonts w:ascii="Symbol" w:hAnsi="Symbol" w:hint="default"/>
      </w:rPr>
    </w:lvl>
    <w:lvl w:ilvl="7" w:tplc="04180003" w:tentative="1">
      <w:start w:val="1"/>
      <w:numFmt w:val="bullet"/>
      <w:lvlText w:val="o"/>
      <w:lvlJc w:val="left"/>
      <w:pPr>
        <w:ind w:left="6747" w:hanging="360"/>
      </w:pPr>
      <w:rPr>
        <w:rFonts w:ascii="Courier New" w:hAnsi="Courier New" w:cs="Courier New" w:hint="default"/>
      </w:rPr>
    </w:lvl>
    <w:lvl w:ilvl="8" w:tplc="04180005" w:tentative="1">
      <w:start w:val="1"/>
      <w:numFmt w:val="bullet"/>
      <w:lvlText w:val=""/>
      <w:lvlJc w:val="left"/>
      <w:pPr>
        <w:ind w:left="7467" w:hanging="360"/>
      </w:pPr>
      <w:rPr>
        <w:rFonts w:ascii="Wingdings" w:hAnsi="Wingdings" w:hint="default"/>
      </w:rPr>
    </w:lvl>
  </w:abstractNum>
  <w:abstractNum w:abstractNumId="60">
    <w:nsid w:val="6E7F59B7"/>
    <w:multiLevelType w:val="hybridMultilevel"/>
    <w:tmpl w:val="01C40654"/>
    <w:lvl w:ilvl="0" w:tplc="62421232">
      <w:numFmt w:val="bullet"/>
      <w:lvlText w:val="-"/>
      <w:lvlJc w:val="left"/>
      <w:pPr>
        <w:tabs>
          <w:tab w:val="num" w:pos="720"/>
        </w:tabs>
        <w:ind w:left="720" w:hanging="360"/>
      </w:pPr>
      <w:rPr>
        <w:rFonts w:ascii="Garamond" w:eastAsia="Times New Roman" w:hAnsi="Garamond" w:cs="Arial"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1">
    <w:nsid w:val="70FF3C2F"/>
    <w:multiLevelType w:val="hybridMultilevel"/>
    <w:tmpl w:val="0C80E16A"/>
    <w:lvl w:ilvl="0" w:tplc="6242123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7E2B50"/>
    <w:multiLevelType w:val="hybridMultilevel"/>
    <w:tmpl w:val="AFD02F1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2B6AAC"/>
    <w:multiLevelType w:val="hybridMultilevel"/>
    <w:tmpl w:val="084CAD3C"/>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C56F53"/>
    <w:multiLevelType w:val="hybridMultilevel"/>
    <w:tmpl w:val="1FAA153E"/>
    <w:lvl w:ilvl="0" w:tplc="45F096B4">
      <w:start w:val="1"/>
      <w:numFmt w:val="bullet"/>
      <w:lvlText w:val="-"/>
      <w:lvlJc w:val="left"/>
      <w:pPr>
        <w:ind w:left="720" w:hanging="360"/>
      </w:pPr>
      <w:rPr>
        <w:rFonts w:ascii="Garamond" w:eastAsia="Calibri" w:hAnsi="Garamond"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8717CA"/>
    <w:multiLevelType w:val="multilevel"/>
    <w:tmpl w:val="AA4220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60A2D56"/>
    <w:multiLevelType w:val="hybridMultilevel"/>
    <w:tmpl w:val="074C6BCC"/>
    <w:lvl w:ilvl="0" w:tplc="347A7F24">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67">
    <w:nsid w:val="78757498"/>
    <w:multiLevelType w:val="hybridMultilevel"/>
    <w:tmpl w:val="9942E5D8"/>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7ED57F4E"/>
    <w:multiLevelType w:val="hybridMultilevel"/>
    <w:tmpl w:val="4A0AC152"/>
    <w:lvl w:ilvl="0" w:tplc="BD364A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40"/>
  </w:num>
  <w:num w:numId="4">
    <w:abstractNumId w:val="33"/>
  </w:num>
  <w:num w:numId="5">
    <w:abstractNumId w:val="41"/>
  </w:num>
  <w:num w:numId="6">
    <w:abstractNumId w:val="0"/>
  </w:num>
  <w:num w:numId="7">
    <w:abstractNumId w:val="68"/>
  </w:num>
  <w:num w:numId="8">
    <w:abstractNumId w:val="53"/>
  </w:num>
  <w:num w:numId="9">
    <w:abstractNumId w:val="61"/>
  </w:num>
  <w:num w:numId="10">
    <w:abstractNumId w:val="60"/>
  </w:num>
  <w:num w:numId="11">
    <w:abstractNumId w:val="2"/>
  </w:num>
  <w:num w:numId="12">
    <w:abstractNumId w:val="65"/>
  </w:num>
  <w:num w:numId="13">
    <w:abstractNumId w:val="45"/>
  </w:num>
  <w:num w:numId="14">
    <w:abstractNumId w:val="4"/>
  </w:num>
  <w:num w:numId="15">
    <w:abstractNumId w:val="12"/>
  </w:num>
  <w:num w:numId="16">
    <w:abstractNumId w:val="64"/>
  </w:num>
  <w:num w:numId="17">
    <w:abstractNumId w:val="55"/>
  </w:num>
  <w:num w:numId="18">
    <w:abstractNumId w:val="50"/>
  </w:num>
  <w:num w:numId="19">
    <w:abstractNumId w:val="32"/>
  </w:num>
  <w:num w:numId="20">
    <w:abstractNumId w:val="37"/>
  </w:num>
  <w:num w:numId="21">
    <w:abstractNumId w:val="6"/>
  </w:num>
  <w:num w:numId="22">
    <w:abstractNumId w:val="11"/>
  </w:num>
  <w:num w:numId="23">
    <w:abstractNumId w:val="5"/>
  </w:num>
  <w:num w:numId="24">
    <w:abstractNumId w:val="27"/>
  </w:num>
  <w:num w:numId="25">
    <w:abstractNumId w:val="43"/>
  </w:num>
  <w:num w:numId="26">
    <w:abstractNumId w:val="23"/>
  </w:num>
  <w:num w:numId="27">
    <w:abstractNumId w:val="47"/>
  </w:num>
  <w:num w:numId="28">
    <w:abstractNumId w:val="57"/>
  </w:num>
  <w:num w:numId="29">
    <w:abstractNumId w:val="28"/>
  </w:num>
  <w:num w:numId="30">
    <w:abstractNumId w:val="24"/>
  </w:num>
  <w:num w:numId="31">
    <w:abstractNumId w:val="59"/>
  </w:num>
  <w:num w:numId="32">
    <w:abstractNumId w:val="66"/>
  </w:num>
  <w:num w:numId="33">
    <w:abstractNumId w:val="48"/>
  </w:num>
  <w:num w:numId="34">
    <w:abstractNumId w:val="25"/>
  </w:num>
  <w:num w:numId="35">
    <w:abstractNumId w:val="36"/>
  </w:num>
  <w:num w:numId="36">
    <w:abstractNumId w:val="49"/>
  </w:num>
  <w:num w:numId="37">
    <w:abstractNumId w:val="39"/>
  </w:num>
  <w:num w:numId="38">
    <w:abstractNumId w:val="52"/>
  </w:num>
  <w:num w:numId="39">
    <w:abstractNumId w:val="31"/>
  </w:num>
  <w:num w:numId="40">
    <w:abstractNumId w:val="51"/>
  </w:num>
  <w:num w:numId="41">
    <w:abstractNumId w:val="29"/>
  </w:num>
  <w:num w:numId="42">
    <w:abstractNumId w:val="20"/>
  </w:num>
  <w:num w:numId="43">
    <w:abstractNumId w:val="38"/>
  </w:num>
  <w:num w:numId="44">
    <w:abstractNumId w:val="21"/>
  </w:num>
  <w:num w:numId="45">
    <w:abstractNumId w:val="14"/>
  </w:num>
  <w:num w:numId="46">
    <w:abstractNumId w:val="67"/>
  </w:num>
  <w:num w:numId="47">
    <w:abstractNumId w:val="10"/>
  </w:num>
  <w:num w:numId="48">
    <w:abstractNumId w:val="17"/>
  </w:num>
  <w:num w:numId="49">
    <w:abstractNumId w:val="46"/>
  </w:num>
  <w:num w:numId="50">
    <w:abstractNumId w:val="63"/>
  </w:num>
  <w:num w:numId="51">
    <w:abstractNumId w:val="9"/>
  </w:num>
  <w:num w:numId="52">
    <w:abstractNumId w:val="8"/>
  </w:num>
  <w:num w:numId="53">
    <w:abstractNumId w:val="34"/>
  </w:num>
  <w:num w:numId="54">
    <w:abstractNumId w:val="35"/>
  </w:num>
  <w:num w:numId="55">
    <w:abstractNumId w:val="13"/>
  </w:num>
  <w:num w:numId="56">
    <w:abstractNumId w:val="22"/>
  </w:num>
  <w:num w:numId="57">
    <w:abstractNumId w:val="26"/>
  </w:num>
  <w:num w:numId="58">
    <w:abstractNumId w:val="7"/>
  </w:num>
  <w:num w:numId="59">
    <w:abstractNumId w:val="16"/>
  </w:num>
  <w:num w:numId="60">
    <w:abstractNumId w:val="58"/>
  </w:num>
  <w:num w:numId="61">
    <w:abstractNumId w:val="15"/>
  </w:num>
  <w:num w:numId="62">
    <w:abstractNumId w:val="62"/>
  </w:num>
  <w:num w:numId="63">
    <w:abstractNumId w:val="44"/>
  </w:num>
  <w:num w:numId="64">
    <w:abstractNumId w:val="19"/>
  </w:num>
  <w:num w:numId="65">
    <w:abstractNumId w:val="56"/>
  </w:num>
  <w:num w:numId="66">
    <w:abstractNumId w:val="30"/>
  </w:num>
  <w:num w:numId="67">
    <w:abstractNumId w:val="54"/>
  </w:num>
  <w:num w:numId="68">
    <w:abstractNumId w:val="1"/>
  </w:num>
  <w:num w:numId="69">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94">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19"/>
    <w:rsid w:val="00003261"/>
    <w:rsid w:val="00004FD3"/>
    <w:rsid w:val="00005ACF"/>
    <w:rsid w:val="0000624A"/>
    <w:rsid w:val="00011EE8"/>
    <w:rsid w:val="00012133"/>
    <w:rsid w:val="00012569"/>
    <w:rsid w:val="00012965"/>
    <w:rsid w:val="0001308C"/>
    <w:rsid w:val="00013ADF"/>
    <w:rsid w:val="000218A4"/>
    <w:rsid w:val="00024A18"/>
    <w:rsid w:val="00026115"/>
    <w:rsid w:val="00031A95"/>
    <w:rsid w:val="00032CA9"/>
    <w:rsid w:val="00032FEC"/>
    <w:rsid w:val="00033B5B"/>
    <w:rsid w:val="00033E20"/>
    <w:rsid w:val="00034D84"/>
    <w:rsid w:val="00034F2C"/>
    <w:rsid w:val="000358BC"/>
    <w:rsid w:val="00036065"/>
    <w:rsid w:val="00036E22"/>
    <w:rsid w:val="00036FB9"/>
    <w:rsid w:val="00037471"/>
    <w:rsid w:val="000379B6"/>
    <w:rsid w:val="000410B7"/>
    <w:rsid w:val="00042709"/>
    <w:rsid w:val="000434AB"/>
    <w:rsid w:val="00043907"/>
    <w:rsid w:val="00044578"/>
    <w:rsid w:val="00045FB0"/>
    <w:rsid w:val="00046B4A"/>
    <w:rsid w:val="00046F65"/>
    <w:rsid w:val="0005019C"/>
    <w:rsid w:val="000518A5"/>
    <w:rsid w:val="00051A16"/>
    <w:rsid w:val="0005336C"/>
    <w:rsid w:val="0005378C"/>
    <w:rsid w:val="00053E24"/>
    <w:rsid w:val="00055EE3"/>
    <w:rsid w:val="000572F0"/>
    <w:rsid w:val="0005731F"/>
    <w:rsid w:val="00057537"/>
    <w:rsid w:val="00057579"/>
    <w:rsid w:val="000639D5"/>
    <w:rsid w:val="0006564D"/>
    <w:rsid w:val="0006750C"/>
    <w:rsid w:val="00067854"/>
    <w:rsid w:val="000678CD"/>
    <w:rsid w:val="00067C9D"/>
    <w:rsid w:val="00070105"/>
    <w:rsid w:val="00070911"/>
    <w:rsid w:val="00071A23"/>
    <w:rsid w:val="00072246"/>
    <w:rsid w:val="0007341B"/>
    <w:rsid w:val="0007365B"/>
    <w:rsid w:val="00073CE3"/>
    <w:rsid w:val="00076438"/>
    <w:rsid w:val="00076446"/>
    <w:rsid w:val="00082183"/>
    <w:rsid w:val="00082334"/>
    <w:rsid w:val="00083715"/>
    <w:rsid w:val="000846CB"/>
    <w:rsid w:val="00084B49"/>
    <w:rsid w:val="00084BD3"/>
    <w:rsid w:val="00085BA1"/>
    <w:rsid w:val="000860DF"/>
    <w:rsid w:val="000875D8"/>
    <w:rsid w:val="0009195E"/>
    <w:rsid w:val="00092677"/>
    <w:rsid w:val="00093979"/>
    <w:rsid w:val="00094404"/>
    <w:rsid w:val="00094425"/>
    <w:rsid w:val="00094E54"/>
    <w:rsid w:val="00095C15"/>
    <w:rsid w:val="000979BC"/>
    <w:rsid w:val="000A01C2"/>
    <w:rsid w:val="000A05AA"/>
    <w:rsid w:val="000A0717"/>
    <w:rsid w:val="000A0DDD"/>
    <w:rsid w:val="000A2286"/>
    <w:rsid w:val="000A24D5"/>
    <w:rsid w:val="000A51EB"/>
    <w:rsid w:val="000A7C0A"/>
    <w:rsid w:val="000B3C78"/>
    <w:rsid w:val="000B4437"/>
    <w:rsid w:val="000B4F9F"/>
    <w:rsid w:val="000B5D24"/>
    <w:rsid w:val="000B78B3"/>
    <w:rsid w:val="000C3453"/>
    <w:rsid w:val="000C56F9"/>
    <w:rsid w:val="000C676A"/>
    <w:rsid w:val="000C7935"/>
    <w:rsid w:val="000D0D00"/>
    <w:rsid w:val="000D3EF6"/>
    <w:rsid w:val="000D44B5"/>
    <w:rsid w:val="000D44FB"/>
    <w:rsid w:val="000D4C15"/>
    <w:rsid w:val="000D4F16"/>
    <w:rsid w:val="000D59DA"/>
    <w:rsid w:val="000D60B3"/>
    <w:rsid w:val="000D6601"/>
    <w:rsid w:val="000E1309"/>
    <w:rsid w:val="000E15DB"/>
    <w:rsid w:val="000E1F43"/>
    <w:rsid w:val="000E2805"/>
    <w:rsid w:val="000E2ED7"/>
    <w:rsid w:val="000E40F1"/>
    <w:rsid w:val="000E4DE1"/>
    <w:rsid w:val="000E7F39"/>
    <w:rsid w:val="000F056C"/>
    <w:rsid w:val="000F0978"/>
    <w:rsid w:val="000F0D3A"/>
    <w:rsid w:val="000F25E7"/>
    <w:rsid w:val="000F4550"/>
    <w:rsid w:val="000F4697"/>
    <w:rsid w:val="000F6BA6"/>
    <w:rsid w:val="00100B05"/>
    <w:rsid w:val="00100C89"/>
    <w:rsid w:val="00101794"/>
    <w:rsid w:val="00101EC9"/>
    <w:rsid w:val="00102348"/>
    <w:rsid w:val="00102BC0"/>
    <w:rsid w:val="001033A0"/>
    <w:rsid w:val="00104DFB"/>
    <w:rsid w:val="0010560A"/>
    <w:rsid w:val="00105DBD"/>
    <w:rsid w:val="00107F8A"/>
    <w:rsid w:val="00112CD5"/>
    <w:rsid w:val="0011376D"/>
    <w:rsid w:val="0011438C"/>
    <w:rsid w:val="00114899"/>
    <w:rsid w:val="00114C7B"/>
    <w:rsid w:val="0011635E"/>
    <w:rsid w:val="00116CA2"/>
    <w:rsid w:val="00117CBE"/>
    <w:rsid w:val="00117CCD"/>
    <w:rsid w:val="001219BD"/>
    <w:rsid w:val="00123E1F"/>
    <w:rsid w:val="00123EE2"/>
    <w:rsid w:val="00124C62"/>
    <w:rsid w:val="00124E20"/>
    <w:rsid w:val="00125759"/>
    <w:rsid w:val="00125870"/>
    <w:rsid w:val="0012597C"/>
    <w:rsid w:val="00126074"/>
    <w:rsid w:val="001260E7"/>
    <w:rsid w:val="00126815"/>
    <w:rsid w:val="0013015D"/>
    <w:rsid w:val="00130389"/>
    <w:rsid w:val="00130B36"/>
    <w:rsid w:val="00130CAD"/>
    <w:rsid w:val="0013187D"/>
    <w:rsid w:val="00132D9D"/>
    <w:rsid w:val="0013418A"/>
    <w:rsid w:val="001341EF"/>
    <w:rsid w:val="001343C1"/>
    <w:rsid w:val="0013528C"/>
    <w:rsid w:val="001362EE"/>
    <w:rsid w:val="00136E2C"/>
    <w:rsid w:val="00137531"/>
    <w:rsid w:val="001375E0"/>
    <w:rsid w:val="00137D02"/>
    <w:rsid w:val="001401B2"/>
    <w:rsid w:val="00140242"/>
    <w:rsid w:val="00140D22"/>
    <w:rsid w:val="00141C66"/>
    <w:rsid w:val="00142CB8"/>
    <w:rsid w:val="00144D08"/>
    <w:rsid w:val="001457D9"/>
    <w:rsid w:val="0014593C"/>
    <w:rsid w:val="00146FE0"/>
    <w:rsid w:val="001479C2"/>
    <w:rsid w:val="00150D4C"/>
    <w:rsid w:val="00151C37"/>
    <w:rsid w:val="001524D5"/>
    <w:rsid w:val="00152FA0"/>
    <w:rsid w:val="00153119"/>
    <w:rsid w:val="0015356E"/>
    <w:rsid w:val="001540AD"/>
    <w:rsid w:val="00155FE7"/>
    <w:rsid w:val="001565D5"/>
    <w:rsid w:val="00156E12"/>
    <w:rsid w:val="001570CC"/>
    <w:rsid w:val="001604A2"/>
    <w:rsid w:val="00160B41"/>
    <w:rsid w:val="0016105A"/>
    <w:rsid w:val="0016257B"/>
    <w:rsid w:val="00162A85"/>
    <w:rsid w:val="00164235"/>
    <w:rsid w:val="00165500"/>
    <w:rsid w:val="00165CC6"/>
    <w:rsid w:val="0016633D"/>
    <w:rsid w:val="001678E6"/>
    <w:rsid w:val="00171AE2"/>
    <w:rsid w:val="0017288E"/>
    <w:rsid w:val="00172AAD"/>
    <w:rsid w:val="001730B1"/>
    <w:rsid w:val="00173675"/>
    <w:rsid w:val="001750CC"/>
    <w:rsid w:val="001768ED"/>
    <w:rsid w:val="00176B4E"/>
    <w:rsid w:val="00176DB9"/>
    <w:rsid w:val="0017732F"/>
    <w:rsid w:val="00177933"/>
    <w:rsid w:val="00180CC6"/>
    <w:rsid w:val="001815A1"/>
    <w:rsid w:val="001823E4"/>
    <w:rsid w:val="00183965"/>
    <w:rsid w:val="00183E80"/>
    <w:rsid w:val="001850ED"/>
    <w:rsid w:val="00185498"/>
    <w:rsid w:val="001876CD"/>
    <w:rsid w:val="00187D36"/>
    <w:rsid w:val="00190420"/>
    <w:rsid w:val="001922DD"/>
    <w:rsid w:val="001965CA"/>
    <w:rsid w:val="00197441"/>
    <w:rsid w:val="001976A0"/>
    <w:rsid w:val="00197AE1"/>
    <w:rsid w:val="001A3B57"/>
    <w:rsid w:val="001A47ED"/>
    <w:rsid w:val="001A6156"/>
    <w:rsid w:val="001A61E5"/>
    <w:rsid w:val="001A6C66"/>
    <w:rsid w:val="001A7167"/>
    <w:rsid w:val="001A7A11"/>
    <w:rsid w:val="001A7A14"/>
    <w:rsid w:val="001B0C93"/>
    <w:rsid w:val="001B1485"/>
    <w:rsid w:val="001B3480"/>
    <w:rsid w:val="001B3EC1"/>
    <w:rsid w:val="001B4839"/>
    <w:rsid w:val="001B683A"/>
    <w:rsid w:val="001B74EC"/>
    <w:rsid w:val="001B78E3"/>
    <w:rsid w:val="001C0F0D"/>
    <w:rsid w:val="001C2027"/>
    <w:rsid w:val="001C2249"/>
    <w:rsid w:val="001C4F1A"/>
    <w:rsid w:val="001C4F41"/>
    <w:rsid w:val="001C4F8A"/>
    <w:rsid w:val="001C5180"/>
    <w:rsid w:val="001C613E"/>
    <w:rsid w:val="001C6170"/>
    <w:rsid w:val="001C7207"/>
    <w:rsid w:val="001D01A9"/>
    <w:rsid w:val="001D0D96"/>
    <w:rsid w:val="001D1B16"/>
    <w:rsid w:val="001D2D87"/>
    <w:rsid w:val="001D39B8"/>
    <w:rsid w:val="001D58D0"/>
    <w:rsid w:val="001D7C3B"/>
    <w:rsid w:val="001E089C"/>
    <w:rsid w:val="001E0BF3"/>
    <w:rsid w:val="001E1418"/>
    <w:rsid w:val="001E403D"/>
    <w:rsid w:val="001E41E5"/>
    <w:rsid w:val="001E54F4"/>
    <w:rsid w:val="001E6D39"/>
    <w:rsid w:val="001E75CA"/>
    <w:rsid w:val="001E7941"/>
    <w:rsid w:val="001F0336"/>
    <w:rsid w:val="001F07F7"/>
    <w:rsid w:val="001F0A11"/>
    <w:rsid w:val="001F156E"/>
    <w:rsid w:val="001F2F35"/>
    <w:rsid w:val="001F351D"/>
    <w:rsid w:val="001F3ED5"/>
    <w:rsid w:val="001F503D"/>
    <w:rsid w:val="001F66E5"/>
    <w:rsid w:val="001F75DB"/>
    <w:rsid w:val="002004DB"/>
    <w:rsid w:val="002011B5"/>
    <w:rsid w:val="0020168A"/>
    <w:rsid w:val="00204E2A"/>
    <w:rsid w:val="00205480"/>
    <w:rsid w:val="00205CFD"/>
    <w:rsid w:val="00206166"/>
    <w:rsid w:val="002078E4"/>
    <w:rsid w:val="00207EA3"/>
    <w:rsid w:val="00210058"/>
    <w:rsid w:val="00210B2E"/>
    <w:rsid w:val="00210E10"/>
    <w:rsid w:val="00211649"/>
    <w:rsid w:val="00212C0F"/>
    <w:rsid w:val="00212C37"/>
    <w:rsid w:val="00213420"/>
    <w:rsid w:val="00214B7C"/>
    <w:rsid w:val="00214E1E"/>
    <w:rsid w:val="0021640D"/>
    <w:rsid w:val="002164EC"/>
    <w:rsid w:val="00216F86"/>
    <w:rsid w:val="00216F8C"/>
    <w:rsid w:val="002172E6"/>
    <w:rsid w:val="002213AA"/>
    <w:rsid w:val="00222CC3"/>
    <w:rsid w:val="00224F51"/>
    <w:rsid w:val="0022521F"/>
    <w:rsid w:val="002259FA"/>
    <w:rsid w:val="0022631C"/>
    <w:rsid w:val="00227090"/>
    <w:rsid w:val="00232170"/>
    <w:rsid w:val="0023408D"/>
    <w:rsid w:val="00236287"/>
    <w:rsid w:val="00236B9A"/>
    <w:rsid w:val="00237371"/>
    <w:rsid w:val="0024157B"/>
    <w:rsid w:val="00242629"/>
    <w:rsid w:val="00243EA0"/>
    <w:rsid w:val="00244020"/>
    <w:rsid w:val="002440E0"/>
    <w:rsid w:val="002441F7"/>
    <w:rsid w:val="0024567D"/>
    <w:rsid w:val="00245F80"/>
    <w:rsid w:val="00250548"/>
    <w:rsid w:val="00250DFE"/>
    <w:rsid w:val="00251AF2"/>
    <w:rsid w:val="00251EAE"/>
    <w:rsid w:val="00252685"/>
    <w:rsid w:val="002526B4"/>
    <w:rsid w:val="002563D3"/>
    <w:rsid w:val="00256B4D"/>
    <w:rsid w:val="002575C3"/>
    <w:rsid w:val="00257666"/>
    <w:rsid w:val="00257B88"/>
    <w:rsid w:val="0026019B"/>
    <w:rsid w:val="00261C11"/>
    <w:rsid w:val="0026222A"/>
    <w:rsid w:val="0026236E"/>
    <w:rsid w:val="002631C4"/>
    <w:rsid w:val="00263A4E"/>
    <w:rsid w:val="00264278"/>
    <w:rsid w:val="00265493"/>
    <w:rsid w:val="0026578C"/>
    <w:rsid w:val="002664AD"/>
    <w:rsid w:val="00266D89"/>
    <w:rsid w:val="00270100"/>
    <w:rsid w:val="00271719"/>
    <w:rsid w:val="00272F0D"/>
    <w:rsid w:val="00273A7D"/>
    <w:rsid w:val="00273C3F"/>
    <w:rsid w:val="00274653"/>
    <w:rsid w:val="002774A6"/>
    <w:rsid w:val="00280905"/>
    <w:rsid w:val="002825CF"/>
    <w:rsid w:val="00282EFF"/>
    <w:rsid w:val="002833E8"/>
    <w:rsid w:val="002847B6"/>
    <w:rsid w:val="00285AD5"/>
    <w:rsid w:val="002869A7"/>
    <w:rsid w:val="00286E41"/>
    <w:rsid w:val="002871D3"/>
    <w:rsid w:val="00287255"/>
    <w:rsid w:val="0028778B"/>
    <w:rsid w:val="00287861"/>
    <w:rsid w:val="00290C53"/>
    <w:rsid w:val="002913A4"/>
    <w:rsid w:val="00292A93"/>
    <w:rsid w:val="002955E2"/>
    <w:rsid w:val="002960A2"/>
    <w:rsid w:val="00296F43"/>
    <w:rsid w:val="002971E3"/>
    <w:rsid w:val="002A0A45"/>
    <w:rsid w:val="002A350C"/>
    <w:rsid w:val="002A3B50"/>
    <w:rsid w:val="002A5216"/>
    <w:rsid w:val="002A6372"/>
    <w:rsid w:val="002B0581"/>
    <w:rsid w:val="002B0A32"/>
    <w:rsid w:val="002B1C95"/>
    <w:rsid w:val="002B20E7"/>
    <w:rsid w:val="002B5020"/>
    <w:rsid w:val="002B602A"/>
    <w:rsid w:val="002B6E01"/>
    <w:rsid w:val="002C0654"/>
    <w:rsid w:val="002C0E82"/>
    <w:rsid w:val="002C254B"/>
    <w:rsid w:val="002C2DB8"/>
    <w:rsid w:val="002C2DFA"/>
    <w:rsid w:val="002C5C49"/>
    <w:rsid w:val="002C61DD"/>
    <w:rsid w:val="002D2691"/>
    <w:rsid w:val="002D33E1"/>
    <w:rsid w:val="002D40AD"/>
    <w:rsid w:val="002D4528"/>
    <w:rsid w:val="002D5B17"/>
    <w:rsid w:val="002D5F3C"/>
    <w:rsid w:val="002D5F4D"/>
    <w:rsid w:val="002D635A"/>
    <w:rsid w:val="002D63FD"/>
    <w:rsid w:val="002D714E"/>
    <w:rsid w:val="002D7825"/>
    <w:rsid w:val="002E1BEF"/>
    <w:rsid w:val="002E260D"/>
    <w:rsid w:val="002E27A4"/>
    <w:rsid w:val="002E3524"/>
    <w:rsid w:val="002E384B"/>
    <w:rsid w:val="002E39F7"/>
    <w:rsid w:val="002E42F7"/>
    <w:rsid w:val="002E460F"/>
    <w:rsid w:val="002E58C6"/>
    <w:rsid w:val="002E625D"/>
    <w:rsid w:val="002E7CCC"/>
    <w:rsid w:val="002F0B16"/>
    <w:rsid w:val="002F109B"/>
    <w:rsid w:val="002F26FF"/>
    <w:rsid w:val="002F3556"/>
    <w:rsid w:val="002F37C0"/>
    <w:rsid w:val="002F3E2A"/>
    <w:rsid w:val="002F4483"/>
    <w:rsid w:val="002F5874"/>
    <w:rsid w:val="002F67AF"/>
    <w:rsid w:val="002F7A3F"/>
    <w:rsid w:val="002F7AC3"/>
    <w:rsid w:val="00301C2C"/>
    <w:rsid w:val="00302233"/>
    <w:rsid w:val="00302D1C"/>
    <w:rsid w:val="00303980"/>
    <w:rsid w:val="00303E80"/>
    <w:rsid w:val="00303F32"/>
    <w:rsid w:val="00304A5D"/>
    <w:rsid w:val="00304FEC"/>
    <w:rsid w:val="003061AF"/>
    <w:rsid w:val="00306678"/>
    <w:rsid w:val="00306D0F"/>
    <w:rsid w:val="00307C61"/>
    <w:rsid w:val="003115E0"/>
    <w:rsid w:val="00311ECC"/>
    <w:rsid w:val="00312392"/>
    <w:rsid w:val="00314CFD"/>
    <w:rsid w:val="003158B2"/>
    <w:rsid w:val="00315C68"/>
    <w:rsid w:val="00316F28"/>
    <w:rsid w:val="00317497"/>
    <w:rsid w:val="00321255"/>
    <w:rsid w:val="0032145B"/>
    <w:rsid w:val="003225D1"/>
    <w:rsid w:val="00322632"/>
    <w:rsid w:val="00322D91"/>
    <w:rsid w:val="00323D67"/>
    <w:rsid w:val="0032410E"/>
    <w:rsid w:val="00324402"/>
    <w:rsid w:val="003249A6"/>
    <w:rsid w:val="003254FD"/>
    <w:rsid w:val="003275D4"/>
    <w:rsid w:val="00327C00"/>
    <w:rsid w:val="003305A4"/>
    <w:rsid w:val="003309F0"/>
    <w:rsid w:val="00331178"/>
    <w:rsid w:val="00331395"/>
    <w:rsid w:val="00331F5A"/>
    <w:rsid w:val="00332B79"/>
    <w:rsid w:val="00336C8A"/>
    <w:rsid w:val="003370DB"/>
    <w:rsid w:val="003374F9"/>
    <w:rsid w:val="00337E6B"/>
    <w:rsid w:val="00337E92"/>
    <w:rsid w:val="0034199E"/>
    <w:rsid w:val="00342192"/>
    <w:rsid w:val="0034277F"/>
    <w:rsid w:val="00346B1D"/>
    <w:rsid w:val="00347034"/>
    <w:rsid w:val="003512F7"/>
    <w:rsid w:val="003516E6"/>
    <w:rsid w:val="0035460F"/>
    <w:rsid w:val="003551F9"/>
    <w:rsid w:val="00355DDF"/>
    <w:rsid w:val="003644DD"/>
    <w:rsid w:val="00364538"/>
    <w:rsid w:val="00364683"/>
    <w:rsid w:val="00364DD5"/>
    <w:rsid w:val="003656DE"/>
    <w:rsid w:val="00367022"/>
    <w:rsid w:val="003704B3"/>
    <w:rsid w:val="0037103A"/>
    <w:rsid w:val="00371603"/>
    <w:rsid w:val="00371E70"/>
    <w:rsid w:val="00372B5F"/>
    <w:rsid w:val="00372C2D"/>
    <w:rsid w:val="00373AC9"/>
    <w:rsid w:val="003749E2"/>
    <w:rsid w:val="003754B9"/>
    <w:rsid w:val="0037582A"/>
    <w:rsid w:val="00375BAF"/>
    <w:rsid w:val="0037645E"/>
    <w:rsid w:val="003778D7"/>
    <w:rsid w:val="00377B5A"/>
    <w:rsid w:val="003804EE"/>
    <w:rsid w:val="00381018"/>
    <w:rsid w:val="00383BDA"/>
    <w:rsid w:val="003840C6"/>
    <w:rsid w:val="003840F5"/>
    <w:rsid w:val="00384C1A"/>
    <w:rsid w:val="00386C37"/>
    <w:rsid w:val="003901DE"/>
    <w:rsid w:val="00391D80"/>
    <w:rsid w:val="00392F84"/>
    <w:rsid w:val="003943DD"/>
    <w:rsid w:val="0039798B"/>
    <w:rsid w:val="00397F12"/>
    <w:rsid w:val="003A2C07"/>
    <w:rsid w:val="003A423B"/>
    <w:rsid w:val="003A744F"/>
    <w:rsid w:val="003B105C"/>
    <w:rsid w:val="003B15D2"/>
    <w:rsid w:val="003B2146"/>
    <w:rsid w:val="003B227A"/>
    <w:rsid w:val="003B5020"/>
    <w:rsid w:val="003B6BD6"/>
    <w:rsid w:val="003B7FE1"/>
    <w:rsid w:val="003C0293"/>
    <w:rsid w:val="003C3436"/>
    <w:rsid w:val="003C5194"/>
    <w:rsid w:val="003C55C5"/>
    <w:rsid w:val="003C6232"/>
    <w:rsid w:val="003D0B87"/>
    <w:rsid w:val="003D24C3"/>
    <w:rsid w:val="003D3D6C"/>
    <w:rsid w:val="003D5432"/>
    <w:rsid w:val="003E09DA"/>
    <w:rsid w:val="003E0C5B"/>
    <w:rsid w:val="003E5F3C"/>
    <w:rsid w:val="003E6A8C"/>
    <w:rsid w:val="003F069D"/>
    <w:rsid w:val="003F0DE0"/>
    <w:rsid w:val="003F1D2F"/>
    <w:rsid w:val="003F2C70"/>
    <w:rsid w:val="003F34E3"/>
    <w:rsid w:val="003F3721"/>
    <w:rsid w:val="003F46FB"/>
    <w:rsid w:val="003F59BB"/>
    <w:rsid w:val="003F6C26"/>
    <w:rsid w:val="003F7A98"/>
    <w:rsid w:val="004058BA"/>
    <w:rsid w:val="00405961"/>
    <w:rsid w:val="00405E57"/>
    <w:rsid w:val="004101DD"/>
    <w:rsid w:val="00410518"/>
    <w:rsid w:val="0041086F"/>
    <w:rsid w:val="0041177F"/>
    <w:rsid w:val="004119B5"/>
    <w:rsid w:val="004123CE"/>
    <w:rsid w:val="00412665"/>
    <w:rsid w:val="00415425"/>
    <w:rsid w:val="00415A0B"/>
    <w:rsid w:val="004167E5"/>
    <w:rsid w:val="00417503"/>
    <w:rsid w:val="004179B3"/>
    <w:rsid w:val="00423398"/>
    <w:rsid w:val="00423990"/>
    <w:rsid w:val="00424491"/>
    <w:rsid w:val="00425734"/>
    <w:rsid w:val="00425D98"/>
    <w:rsid w:val="00427B97"/>
    <w:rsid w:val="00427F5B"/>
    <w:rsid w:val="0043070B"/>
    <w:rsid w:val="004308BA"/>
    <w:rsid w:val="00430AA6"/>
    <w:rsid w:val="00431C25"/>
    <w:rsid w:val="004323BE"/>
    <w:rsid w:val="00433755"/>
    <w:rsid w:val="00441063"/>
    <w:rsid w:val="00441276"/>
    <w:rsid w:val="00441D78"/>
    <w:rsid w:val="004427C5"/>
    <w:rsid w:val="004445AC"/>
    <w:rsid w:val="00444B79"/>
    <w:rsid w:val="00445178"/>
    <w:rsid w:val="00445810"/>
    <w:rsid w:val="0044625F"/>
    <w:rsid w:val="00446672"/>
    <w:rsid w:val="00446FAB"/>
    <w:rsid w:val="00447C79"/>
    <w:rsid w:val="0045096D"/>
    <w:rsid w:val="00450BE9"/>
    <w:rsid w:val="00450E53"/>
    <w:rsid w:val="0045161D"/>
    <w:rsid w:val="00452441"/>
    <w:rsid w:val="00452D67"/>
    <w:rsid w:val="00453336"/>
    <w:rsid w:val="004549D7"/>
    <w:rsid w:val="00457C4C"/>
    <w:rsid w:val="00462BA3"/>
    <w:rsid w:val="00463186"/>
    <w:rsid w:val="004649F6"/>
    <w:rsid w:val="00465161"/>
    <w:rsid w:val="00465515"/>
    <w:rsid w:val="00466E2B"/>
    <w:rsid w:val="0046732C"/>
    <w:rsid w:val="00471963"/>
    <w:rsid w:val="0047295F"/>
    <w:rsid w:val="004730D6"/>
    <w:rsid w:val="00473100"/>
    <w:rsid w:val="004733AB"/>
    <w:rsid w:val="004736F9"/>
    <w:rsid w:val="00474E4E"/>
    <w:rsid w:val="00474F99"/>
    <w:rsid w:val="00475AEB"/>
    <w:rsid w:val="00476A93"/>
    <w:rsid w:val="00483758"/>
    <w:rsid w:val="00483CF8"/>
    <w:rsid w:val="0048430A"/>
    <w:rsid w:val="004911FF"/>
    <w:rsid w:val="0049258D"/>
    <w:rsid w:val="004928B1"/>
    <w:rsid w:val="00492E30"/>
    <w:rsid w:val="00492E79"/>
    <w:rsid w:val="004931D7"/>
    <w:rsid w:val="004948D0"/>
    <w:rsid w:val="00495E50"/>
    <w:rsid w:val="004965AD"/>
    <w:rsid w:val="00497885"/>
    <w:rsid w:val="004A0413"/>
    <w:rsid w:val="004A0D8E"/>
    <w:rsid w:val="004A1640"/>
    <w:rsid w:val="004A1CEB"/>
    <w:rsid w:val="004A2947"/>
    <w:rsid w:val="004A42F1"/>
    <w:rsid w:val="004A4ADD"/>
    <w:rsid w:val="004A6494"/>
    <w:rsid w:val="004B00FE"/>
    <w:rsid w:val="004B2BFA"/>
    <w:rsid w:val="004B2CF4"/>
    <w:rsid w:val="004B4A96"/>
    <w:rsid w:val="004B4BBA"/>
    <w:rsid w:val="004B535D"/>
    <w:rsid w:val="004B5625"/>
    <w:rsid w:val="004B65DA"/>
    <w:rsid w:val="004B6CCC"/>
    <w:rsid w:val="004C1D46"/>
    <w:rsid w:val="004C1EA5"/>
    <w:rsid w:val="004C30CE"/>
    <w:rsid w:val="004C3213"/>
    <w:rsid w:val="004C3D7C"/>
    <w:rsid w:val="004C3F8D"/>
    <w:rsid w:val="004C4321"/>
    <w:rsid w:val="004C4676"/>
    <w:rsid w:val="004C4C64"/>
    <w:rsid w:val="004C6B3F"/>
    <w:rsid w:val="004D0192"/>
    <w:rsid w:val="004D39D7"/>
    <w:rsid w:val="004D4E49"/>
    <w:rsid w:val="004D68E8"/>
    <w:rsid w:val="004D79D8"/>
    <w:rsid w:val="004E0604"/>
    <w:rsid w:val="004E3ACD"/>
    <w:rsid w:val="004E3DA5"/>
    <w:rsid w:val="004E4FAE"/>
    <w:rsid w:val="004E663A"/>
    <w:rsid w:val="004E79BF"/>
    <w:rsid w:val="004F0C30"/>
    <w:rsid w:val="004F2157"/>
    <w:rsid w:val="004F267A"/>
    <w:rsid w:val="004F46EC"/>
    <w:rsid w:val="004F518D"/>
    <w:rsid w:val="004F529F"/>
    <w:rsid w:val="004F710C"/>
    <w:rsid w:val="004F74B8"/>
    <w:rsid w:val="005001DC"/>
    <w:rsid w:val="00500351"/>
    <w:rsid w:val="00501790"/>
    <w:rsid w:val="0050240B"/>
    <w:rsid w:val="00502C2A"/>
    <w:rsid w:val="00504801"/>
    <w:rsid w:val="005048EE"/>
    <w:rsid w:val="00504B25"/>
    <w:rsid w:val="00504C0C"/>
    <w:rsid w:val="00504E98"/>
    <w:rsid w:val="00504FF0"/>
    <w:rsid w:val="005058AF"/>
    <w:rsid w:val="00506CE3"/>
    <w:rsid w:val="00507FFA"/>
    <w:rsid w:val="005109A4"/>
    <w:rsid w:val="00510E8A"/>
    <w:rsid w:val="005112A1"/>
    <w:rsid w:val="005134B9"/>
    <w:rsid w:val="0051368C"/>
    <w:rsid w:val="00513EAA"/>
    <w:rsid w:val="00513F79"/>
    <w:rsid w:val="00513F9E"/>
    <w:rsid w:val="00514FDD"/>
    <w:rsid w:val="0051571D"/>
    <w:rsid w:val="00517322"/>
    <w:rsid w:val="00520761"/>
    <w:rsid w:val="0052206E"/>
    <w:rsid w:val="005242D4"/>
    <w:rsid w:val="005249F9"/>
    <w:rsid w:val="005254E2"/>
    <w:rsid w:val="00525B11"/>
    <w:rsid w:val="005268F1"/>
    <w:rsid w:val="00532A0D"/>
    <w:rsid w:val="00532F1A"/>
    <w:rsid w:val="00533005"/>
    <w:rsid w:val="005345B8"/>
    <w:rsid w:val="005349B1"/>
    <w:rsid w:val="00534FF3"/>
    <w:rsid w:val="00537E03"/>
    <w:rsid w:val="005400DE"/>
    <w:rsid w:val="0054066C"/>
    <w:rsid w:val="00541050"/>
    <w:rsid w:val="00541688"/>
    <w:rsid w:val="0054191E"/>
    <w:rsid w:val="00542352"/>
    <w:rsid w:val="00542467"/>
    <w:rsid w:val="005434E6"/>
    <w:rsid w:val="005476B7"/>
    <w:rsid w:val="005476C2"/>
    <w:rsid w:val="005512C0"/>
    <w:rsid w:val="00551699"/>
    <w:rsid w:val="005529FE"/>
    <w:rsid w:val="005534B3"/>
    <w:rsid w:val="00553FB6"/>
    <w:rsid w:val="005540E0"/>
    <w:rsid w:val="005542D6"/>
    <w:rsid w:val="0055474C"/>
    <w:rsid w:val="00554837"/>
    <w:rsid w:val="00555B18"/>
    <w:rsid w:val="00555BF1"/>
    <w:rsid w:val="005608F4"/>
    <w:rsid w:val="00560950"/>
    <w:rsid w:val="00561C29"/>
    <w:rsid w:val="00561C2A"/>
    <w:rsid w:val="00562047"/>
    <w:rsid w:val="00563338"/>
    <w:rsid w:val="0056622D"/>
    <w:rsid w:val="00567845"/>
    <w:rsid w:val="0057018B"/>
    <w:rsid w:val="00571253"/>
    <w:rsid w:val="00573341"/>
    <w:rsid w:val="00573AAB"/>
    <w:rsid w:val="00575199"/>
    <w:rsid w:val="00575325"/>
    <w:rsid w:val="00575745"/>
    <w:rsid w:val="00576159"/>
    <w:rsid w:val="0057644B"/>
    <w:rsid w:val="00576D17"/>
    <w:rsid w:val="00580681"/>
    <w:rsid w:val="00580CD8"/>
    <w:rsid w:val="00580FD1"/>
    <w:rsid w:val="00581353"/>
    <w:rsid w:val="00582C6B"/>
    <w:rsid w:val="00582D65"/>
    <w:rsid w:val="00583226"/>
    <w:rsid w:val="00583FDF"/>
    <w:rsid w:val="005844B6"/>
    <w:rsid w:val="00586385"/>
    <w:rsid w:val="005866A4"/>
    <w:rsid w:val="00590DCA"/>
    <w:rsid w:val="0059286F"/>
    <w:rsid w:val="00592BCE"/>
    <w:rsid w:val="00593162"/>
    <w:rsid w:val="0059346F"/>
    <w:rsid w:val="005934C5"/>
    <w:rsid w:val="005936E0"/>
    <w:rsid w:val="005949A5"/>
    <w:rsid w:val="00595A3E"/>
    <w:rsid w:val="0059752C"/>
    <w:rsid w:val="005A0884"/>
    <w:rsid w:val="005A274B"/>
    <w:rsid w:val="005A4EC5"/>
    <w:rsid w:val="005A5197"/>
    <w:rsid w:val="005A7200"/>
    <w:rsid w:val="005A7EA4"/>
    <w:rsid w:val="005B029A"/>
    <w:rsid w:val="005B2590"/>
    <w:rsid w:val="005B2D29"/>
    <w:rsid w:val="005B4E85"/>
    <w:rsid w:val="005B661D"/>
    <w:rsid w:val="005C6B27"/>
    <w:rsid w:val="005C7536"/>
    <w:rsid w:val="005D019E"/>
    <w:rsid w:val="005D04C8"/>
    <w:rsid w:val="005D148B"/>
    <w:rsid w:val="005D28AC"/>
    <w:rsid w:val="005D42EE"/>
    <w:rsid w:val="005D5FA2"/>
    <w:rsid w:val="005D70B0"/>
    <w:rsid w:val="005E1E70"/>
    <w:rsid w:val="005E23B0"/>
    <w:rsid w:val="005E263C"/>
    <w:rsid w:val="005E4DFB"/>
    <w:rsid w:val="005E7A26"/>
    <w:rsid w:val="005F1177"/>
    <w:rsid w:val="005F19D9"/>
    <w:rsid w:val="005F20C7"/>
    <w:rsid w:val="005F2BF3"/>
    <w:rsid w:val="005F4D92"/>
    <w:rsid w:val="005F5C77"/>
    <w:rsid w:val="005F626F"/>
    <w:rsid w:val="005F776E"/>
    <w:rsid w:val="00600798"/>
    <w:rsid w:val="006015B4"/>
    <w:rsid w:val="00602E57"/>
    <w:rsid w:val="006030F2"/>
    <w:rsid w:val="0060492E"/>
    <w:rsid w:val="00604F77"/>
    <w:rsid w:val="0060520E"/>
    <w:rsid w:val="00605381"/>
    <w:rsid w:val="00605440"/>
    <w:rsid w:val="00607236"/>
    <w:rsid w:val="006110C3"/>
    <w:rsid w:val="006121A3"/>
    <w:rsid w:val="006143BF"/>
    <w:rsid w:val="00616F5C"/>
    <w:rsid w:val="00617148"/>
    <w:rsid w:val="006171F4"/>
    <w:rsid w:val="00617485"/>
    <w:rsid w:val="00620F53"/>
    <w:rsid w:val="00623A28"/>
    <w:rsid w:val="006255F2"/>
    <w:rsid w:val="00625C3D"/>
    <w:rsid w:val="006266ED"/>
    <w:rsid w:val="00627416"/>
    <w:rsid w:val="00627A1D"/>
    <w:rsid w:val="00627FE5"/>
    <w:rsid w:val="006301E3"/>
    <w:rsid w:val="0063294D"/>
    <w:rsid w:val="00632AFF"/>
    <w:rsid w:val="006351A7"/>
    <w:rsid w:val="00636CD5"/>
    <w:rsid w:val="0063798F"/>
    <w:rsid w:val="00640DDD"/>
    <w:rsid w:val="0064195F"/>
    <w:rsid w:val="00642B0B"/>
    <w:rsid w:val="0064599E"/>
    <w:rsid w:val="00645D29"/>
    <w:rsid w:val="00646992"/>
    <w:rsid w:val="0065147F"/>
    <w:rsid w:val="006613E0"/>
    <w:rsid w:val="00662689"/>
    <w:rsid w:val="0066661A"/>
    <w:rsid w:val="006676C0"/>
    <w:rsid w:val="006677EA"/>
    <w:rsid w:val="00672028"/>
    <w:rsid w:val="00672F89"/>
    <w:rsid w:val="0067323C"/>
    <w:rsid w:val="006739BD"/>
    <w:rsid w:val="00674BEE"/>
    <w:rsid w:val="00677912"/>
    <w:rsid w:val="00677CFE"/>
    <w:rsid w:val="00680357"/>
    <w:rsid w:val="00681E46"/>
    <w:rsid w:val="00682B7E"/>
    <w:rsid w:val="00683169"/>
    <w:rsid w:val="0068378D"/>
    <w:rsid w:val="00683AD5"/>
    <w:rsid w:val="00687003"/>
    <w:rsid w:val="006909C6"/>
    <w:rsid w:val="00691470"/>
    <w:rsid w:val="00692032"/>
    <w:rsid w:val="00692164"/>
    <w:rsid w:val="0069298D"/>
    <w:rsid w:val="00692AAB"/>
    <w:rsid w:val="00692EDD"/>
    <w:rsid w:val="00692FC5"/>
    <w:rsid w:val="00694D5E"/>
    <w:rsid w:val="00694E31"/>
    <w:rsid w:val="0069666F"/>
    <w:rsid w:val="00696AC8"/>
    <w:rsid w:val="00697510"/>
    <w:rsid w:val="00697F52"/>
    <w:rsid w:val="006A4179"/>
    <w:rsid w:val="006A4D96"/>
    <w:rsid w:val="006A61D8"/>
    <w:rsid w:val="006A625B"/>
    <w:rsid w:val="006A6AC3"/>
    <w:rsid w:val="006A6BD0"/>
    <w:rsid w:val="006A6E3E"/>
    <w:rsid w:val="006A7ADA"/>
    <w:rsid w:val="006A7B81"/>
    <w:rsid w:val="006B0436"/>
    <w:rsid w:val="006B0CA2"/>
    <w:rsid w:val="006B138B"/>
    <w:rsid w:val="006B23FA"/>
    <w:rsid w:val="006B34A3"/>
    <w:rsid w:val="006B4873"/>
    <w:rsid w:val="006B502A"/>
    <w:rsid w:val="006B52B6"/>
    <w:rsid w:val="006C0A4C"/>
    <w:rsid w:val="006C3395"/>
    <w:rsid w:val="006C3F83"/>
    <w:rsid w:val="006C42CE"/>
    <w:rsid w:val="006C43F1"/>
    <w:rsid w:val="006C58CA"/>
    <w:rsid w:val="006C6EBA"/>
    <w:rsid w:val="006D0680"/>
    <w:rsid w:val="006D19B1"/>
    <w:rsid w:val="006D2AC0"/>
    <w:rsid w:val="006D2C7F"/>
    <w:rsid w:val="006D3D3C"/>
    <w:rsid w:val="006D4EF3"/>
    <w:rsid w:val="006D5843"/>
    <w:rsid w:val="006D5D0E"/>
    <w:rsid w:val="006D60C9"/>
    <w:rsid w:val="006D6CA8"/>
    <w:rsid w:val="006D7CD5"/>
    <w:rsid w:val="006D7F0A"/>
    <w:rsid w:val="006E0922"/>
    <w:rsid w:val="006E120D"/>
    <w:rsid w:val="006E1539"/>
    <w:rsid w:val="006E29B9"/>
    <w:rsid w:val="006E4AE1"/>
    <w:rsid w:val="006E5234"/>
    <w:rsid w:val="006E5A5A"/>
    <w:rsid w:val="006E5CAA"/>
    <w:rsid w:val="006E7755"/>
    <w:rsid w:val="006F0FFA"/>
    <w:rsid w:val="006F1AB8"/>
    <w:rsid w:val="006F1E5F"/>
    <w:rsid w:val="006F2013"/>
    <w:rsid w:val="006F3AC5"/>
    <w:rsid w:val="006F4B97"/>
    <w:rsid w:val="006F5010"/>
    <w:rsid w:val="006F7B4E"/>
    <w:rsid w:val="007034FE"/>
    <w:rsid w:val="00705681"/>
    <w:rsid w:val="00705AC7"/>
    <w:rsid w:val="00705B32"/>
    <w:rsid w:val="0070628E"/>
    <w:rsid w:val="007064BF"/>
    <w:rsid w:val="0070663A"/>
    <w:rsid w:val="00706861"/>
    <w:rsid w:val="00706DF1"/>
    <w:rsid w:val="00707AC9"/>
    <w:rsid w:val="00707B10"/>
    <w:rsid w:val="00710BD4"/>
    <w:rsid w:val="00710D4E"/>
    <w:rsid w:val="00711AF3"/>
    <w:rsid w:val="00714B2F"/>
    <w:rsid w:val="007153B4"/>
    <w:rsid w:val="007160C0"/>
    <w:rsid w:val="007162AE"/>
    <w:rsid w:val="0071673E"/>
    <w:rsid w:val="00717A67"/>
    <w:rsid w:val="00721DF6"/>
    <w:rsid w:val="007238F4"/>
    <w:rsid w:val="00723C4F"/>
    <w:rsid w:val="0072557B"/>
    <w:rsid w:val="00725C5B"/>
    <w:rsid w:val="00727099"/>
    <w:rsid w:val="007275D3"/>
    <w:rsid w:val="007303D4"/>
    <w:rsid w:val="00730D1C"/>
    <w:rsid w:val="00732EAC"/>
    <w:rsid w:val="00733088"/>
    <w:rsid w:val="00733CDF"/>
    <w:rsid w:val="00734328"/>
    <w:rsid w:val="00735253"/>
    <w:rsid w:val="00735934"/>
    <w:rsid w:val="00743381"/>
    <w:rsid w:val="00743F5E"/>
    <w:rsid w:val="00744E6F"/>
    <w:rsid w:val="00744EE4"/>
    <w:rsid w:val="007453FD"/>
    <w:rsid w:val="0075126C"/>
    <w:rsid w:val="00751515"/>
    <w:rsid w:val="007515C2"/>
    <w:rsid w:val="007515CB"/>
    <w:rsid w:val="00751880"/>
    <w:rsid w:val="007529C9"/>
    <w:rsid w:val="00753158"/>
    <w:rsid w:val="00754396"/>
    <w:rsid w:val="00754AFB"/>
    <w:rsid w:val="00754C5E"/>
    <w:rsid w:val="00754F2C"/>
    <w:rsid w:val="0075550A"/>
    <w:rsid w:val="00755888"/>
    <w:rsid w:val="00755A36"/>
    <w:rsid w:val="00757F3F"/>
    <w:rsid w:val="0076085E"/>
    <w:rsid w:val="007613BA"/>
    <w:rsid w:val="0076165C"/>
    <w:rsid w:val="00761C43"/>
    <w:rsid w:val="00763C86"/>
    <w:rsid w:val="00763C94"/>
    <w:rsid w:val="007640B3"/>
    <w:rsid w:val="00766965"/>
    <w:rsid w:val="00767095"/>
    <w:rsid w:val="007677F6"/>
    <w:rsid w:val="007679C1"/>
    <w:rsid w:val="00767E96"/>
    <w:rsid w:val="00770959"/>
    <w:rsid w:val="00773402"/>
    <w:rsid w:val="0077346A"/>
    <w:rsid w:val="00773867"/>
    <w:rsid w:val="00774133"/>
    <w:rsid w:val="007749F0"/>
    <w:rsid w:val="007757C4"/>
    <w:rsid w:val="00775C3E"/>
    <w:rsid w:val="007802D6"/>
    <w:rsid w:val="00781A65"/>
    <w:rsid w:val="00781EC8"/>
    <w:rsid w:val="00784660"/>
    <w:rsid w:val="00784681"/>
    <w:rsid w:val="0078469B"/>
    <w:rsid w:val="00786A8F"/>
    <w:rsid w:val="00787566"/>
    <w:rsid w:val="0079031F"/>
    <w:rsid w:val="00790BE7"/>
    <w:rsid w:val="00792B22"/>
    <w:rsid w:val="007959FF"/>
    <w:rsid w:val="00796539"/>
    <w:rsid w:val="0079799F"/>
    <w:rsid w:val="00797D53"/>
    <w:rsid w:val="007A0E64"/>
    <w:rsid w:val="007A0F7E"/>
    <w:rsid w:val="007A332D"/>
    <w:rsid w:val="007A40AD"/>
    <w:rsid w:val="007A700B"/>
    <w:rsid w:val="007B122F"/>
    <w:rsid w:val="007B2599"/>
    <w:rsid w:val="007B303F"/>
    <w:rsid w:val="007B3AF0"/>
    <w:rsid w:val="007B45B6"/>
    <w:rsid w:val="007B5B0C"/>
    <w:rsid w:val="007B6200"/>
    <w:rsid w:val="007B6D4B"/>
    <w:rsid w:val="007B7AD5"/>
    <w:rsid w:val="007C0B88"/>
    <w:rsid w:val="007C0FAA"/>
    <w:rsid w:val="007C1B4B"/>
    <w:rsid w:val="007C2FD8"/>
    <w:rsid w:val="007C4191"/>
    <w:rsid w:val="007C56EF"/>
    <w:rsid w:val="007C7591"/>
    <w:rsid w:val="007D06BC"/>
    <w:rsid w:val="007D10A8"/>
    <w:rsid w:val="007D15E9"/>
    <w:rsid w:val="007D18D9"/>
    <w:rsid w:val="007D1AA9"/>
    <w:rsid w:val="007D26E5"/>
    <w:rsid w:val="007D2760"/>
    <w:rsid w:val="007D459B"/>
    <w:rsid w:val="007D4ECB"/>
    <w:rsid w:val="007D53B4"/>
    <w:rsid w:val="007D64F6"/>
    <w:rsid w:val="007D6E06"/>
    <w:rsid w:val="007D6E6B"/>
    <w:rsid w:val="007D71A0"/>
    <w:rsid w:val="007D781C"/>
    <w:rsid w:val="007D7BC8"/>
    <w:rsid w:val="007E203C"/>
    <w:rsid w:val="007E3B75"/>
    <w:rsid w:val="007E4569"/>
    <w:rsid w:val="007E49F3"/>
    <w:rsid w:val="007E4C37"/>
    <w:rsid w:val="007E4D6C"/>
    <w:rsid w:val="007E5819"/>
    <w:rsid w:val="007E5F59"/>
    <w:rsid w:val="007E60EE"/>
    <w:rsid w:val="007E6F12"/>
    <w:rsid w:val="007F04C9"/>
    <w:rsid w:val="007F15D0"/>
    <w:rsid w:val="007F1B90"/>
    <w:rsid w:val="007F34FC"/>
    <w:rsid w:val="007F4676"/>
    <w:rsid w:val="007F78FF"/>
    <w:rsid w:val="007F7F3B"/>
    <w:rsid w:val="008001AF"/>
    <w:rsid w:val="0080251D"/>
    <w:rsid w:val="0080653F"/>
    <w:rsid w:val="00806E32"/>
    <w:rsid w:val="00810020"/>
    <w:rsid w:val="00810B67"/>
    <w:rsid w:val="00811F80"/>
    <w:rsid w:val="00814512"/>
    <w:rsid w:val="008153AA"/>
    <w:rsid w:val="00815F24"/>
    <w:rsid w:val="00816338"/>
    <w:rsid w:val="008225AB"/>
    <w:rsid w:val="00823CC2"/>
    <w:rsid w:val="0082409F"/>
    <w:rsid w:val="0082483A"/>
    <w:rsid w:val="0082703D"/>
    <w:rsid w:val="00833A07"/>
    <w:rsid w:val="00834C3D"/>
    <w:rsid w:val="00835E0B"/>
    <w:rsid w:val="00836EFB"/>
    <w:rsid w:val="0084158A"/>
    <w:rsid w:val="0084197C"/>
    <w:rsid w:val="008424F9"/>
    <w:rsid w:val="00843166"/>
    <w:rsid w:val="00846AA2"/>
    <w:rsid w:val="008500AF"/>
    <w:rsid w:val="0085075B"/>
    <w:rsid w:val="00851170"/>
    <w:rsid w:val="0085187B"/>
    <w:rsid w:val="0085289E"/>
    <w:rsid w:val="0085453B"/>
    <w:rsid w:val="00854E69"/>
    <w:rsid w:val="00855FE2"/>
    <w:rsid w:val="008602F5"/>
    <w:rsid w:val="00860957"/>
    <w:rsid w:val="00861397"/>
    <w:rsid w:val="008626CB"/>
    <w:rsid w:val="00862733"/>
    <w:rsid w:val="008656D9"/>
    <w:rsid w:val="008661D9"/>
    <w:rsid w:val="008671E6"/>
    <w:rsid w:val="008717C3"/>
    <w:rsid w:val="00872435"/>
    <w:rsid w:val="00872AB9"/>
    <w:rsid w:val="00872E36"/>
    <w:rsid w:val="00872E38"/>
    <w:rsid w:val="0087355D"/>
    <w:rsid w:val="008753BF"/>
    <w:rsid w:val="0087581A"/>
    <w:rsid w:val="00880451"/>
    <w:rsid w:val="00880E8C"/>
    <w:rsid w:val="008823AD"/>
    <w:rsid w:val="00886582"/>
    <w:rsid w:val="00886B28"/>
    <w:rsid w:val="0088723F"/>
    <w:rsid w:val="0089092C"/>
    <w:rsid w:val="0089247B"/>
    <w:rsid w:val="00892D2D"/>
    <w:rsid w:val="00894071"/>
    <w:rsid w:val="00896EC7"/>
    <w:rsid w:val="00897D8D"/>
    <w:rsid w:val="00897DAC"/>
    <w:rsid w:val="008A02BD"/>
    <w:rsid w:val="008A192C"/>
    <w:rsid w:val="008A2571"/>
    <w:rsid w:val="008A273C"/>
    <w:rsid w:val="008A3392"/>
    <w:rsid w:val="008A51DA"/>
    <w:rsid w:val="008A527F"/>
    <w:rsid w:val="008A727E"/>
    <w:rsid w:val="008B0774"/>
    <w:rsid w:val="008B1981"/>
    <w:rsid w:val="008B1F8D"/>
    <w:rsid w:val="008B6A01"/>
    <w:rsid w:val="008B79F5"/>
    <w:rsid w:val="008D080B"/>
    <w:rsid w:val="008D0E66"/>
    <w:rsid w:val="008D17AC"/>
    <w:rsid w:val="008D1ADD"/>
    <w:rsid w:val="008D2124"/>
    <w:rsid w:val="008D3ABB"/>
    <w:rsid w:val="008D5CF8"/>
    <w:rsid w:val="008E1DAE"/>
    <w:rsid w:val="008E311C"/>
    <w:rsid w:val="008E38AE"/>
    <w:rsid w:val="008E3BCC"/>
    <w:rsid w:val="008F0278"/>
    <w:rsid w:val="008F0492"/>
    <w:rsid w:val="008F07F6"/>
    <w:rsid w:val="008F0C85"/>
    <w:rsid w:val="008F15FA"/>
    <w:rsid w:val="008F2434"/>
    <w:rsid w:val="008F399C"/>
    <w:rsid w:val="008F4F28"/>
    <w:rsid w:val="008F699A"/>
    <w:rsid w:val="009010D0"/>
    <w:rsid w:val="00903B86"/>
    <w:rsid w:val="00903C9E"/>
    <w:rsid w:val="009045A2"/>
    <w:rsid w:val="009050E3"/>
    <w:rsid w:val="0090561D"/>
    <w:rsid w:val="009065B6"/>
    <w:rsid w:val="00907131"/>
    <w:rsid w:val="00907255"/>
    <w:rsid w:val="00910689"/>
    <w:rsid w:val="009106D0"/>
    <w:rsid w:val="00912150"/>
    <w:rsid w:val="00914702"/>
    <w:rsid w:val="00914CD1"/>
    <w:rsid w:val="00915AB0"/>
    <w:rsid w:val="00917191"/>
    <w:rsid w:val="009176B2"/>
    <w:rsid w:val="00921DC2"/>
    <w:rsid w:val="00922037"/>
    <w:rsid w:val="0092361D"/>
    <w:rsid w:val="00923A5F"/>
    <w:rsid w:val="00924634"/>
    <w:rsid w:val="009266F5"/>
    <w:rsid w:val="00930F55"/>
    <w:rsid w:val="00933232"/>
    <w:rsid w:val="00934A67"/>
    <w:rsid w:val="00934B4F"/>
    <w:rsid w:val="009354D4"/>
    <w:rsid w:val="00935E68"/>
    <w:rsid w:val="00935FCF"/>
    <w:rsid w:val="009370E9"/>
    <w:rsid w:val="00937E29"/>
    <w:rsid w:val="009408C3"/>
    <w:rsid w:val="00940EA3"/>
    <w:rsid w:val="0094225E"/>
    <w:rsid w:val="0094350F"/>
    <w:rsid w:val="00944CF2"/>
    <w:rsid w:val="0094681A"/>
    <w:rsid w:val="009505E9"/>
    <w:rsid w:val="00950B8E"/>
    <w:rsid w:val="00951571"/>
    <w:rsid w:val="009515A2"/>
    <w:rsid w:val="009528D4"/>
    <w:rsid w:val="00952BB7"/>
    <w:rsid w:val="00953D52"/>
    <w:rsid w:val="00955C21"/>
    <w:rsid w:val="00956093"/>
    <w:rsid w:val="00956282"/>
    <w:rsid w:val="009562F5"/>
    <w:rsid w:val="00957F2F"/>
    <w:rsid w:val="00960899"/>
    <w:rsid w:val="00963587"/>
    <w:rsid w:val="00963877"/>
    <w:rsid w:val="00964639"/>
    <w:rsid w:val="00965104"/>
    <w:rsid w:val="00966E1A"/>
    <w:rsid w:val="00967B3B"/>
    <w:rsid w:val="00970D35"/>
    <w:rsid w:val="00970DA0"/>
    <w:rsid w:val="0097287C"/>
    <w:rsid w:val="009742E1"/>
    <w:rsid w:val="009750F0"/>
    <w:rsid w:val="0097554C"/>
    <w:rsid w:val="0097601D"/>
    <w:rsid w:val="00977115"/>
    <w:rsid w:val="00977621"/>
    <w:rsid w:val="00981702"/>
    <w:rsid w:val="00981B36"/>
    <w:rsid w:val="00982569"/>
    <w:rsid w:val="00982715"/>
    <w:rsid w:val="009834D1"/>
    <w:rsid w:val="00983AA7"/>
    <w:rsid w:val="00985013"/>
    <w:rsid w:val="009851B0"/>
    <w:rsid w:val="0098740C"/>
    <w:rsid w:val="00990CA8"/>
    <w:rsid w:val="00992E52"/>
    <w:rsid w:val="00993A83"/>
    <w:rsid w:val="00993CD5"/>
    <w:rsid w:val="0099453F"/>
    <w:rsid w:val="00994BE2"/>
    <w:rsid w:val="0099518F"/>
    <w:rsid w:val="0099558C"/>
    <w:rsid w:val="0099583D"/>
    <w:rsid w:val="00997786"/>
    <w:rsid w:val="00997899"/>
    <w:rsid w:val="009A03BB"/>
    <w:rsid w:val="009A0C3F"/>
    <w:rsid w:val="009A29EF"/>
    <w:rsid w:val="009A2A90"/>
    <w:rsid w:val="009A3113"/>
    <w:rsid w:val="009A3251"/>
    <w:rsid w:val="009A35BA"/>
    <w:rsid w:val="009A362F"/>
    <w:rsid w:val="009A63A0"/>
    <w:rsid w:val="009A6DD9"/>
    <w:rsid w:val="009B2AA1"/>
    <w:rsid w:val="009B2B2D"/>
    <w:rsid w:val="009B3D8C"/>
    <w:rsid w:val="009B477F"/>
    <w:rsid w:val="009B49AF"/>
    <w:rsid w:val="009B55BB"/>
    <w:rsid w:val="009B58DD"/>
    <w:rsid w:val="009B7456"/>
    <w:rsid w:val="009C07EC"/>
    <w:rsid w:val="009C31A1"/>
    <w:rsid w:val="009C3CB0"/>
    <w:rsid w:val="009C5AB9"/>
    <w:rsid w:val="009C5E7F"/>
    <w:rsid w:val="009C62CB"/>
    <w:rsid w:val="009C66BF"/>
    <w:rsid w:val="009C72E7"/>
    <w:rsid w:val="009D44AD"/>
    <w:rsid w:val="009D5075"/>
    <w:rsid w:val="009D53A3"/>
    <w:rsid w:val="009D547C"/>
    <w:rsid w:val="009D6E57"/>
    <w:rsid w:val="009E1D70"/>
    <w:rsid w:val="009E478C"/>
    <w:rsid w:val="009E60C9"/>
    <w:rsid w:val="009F00D4"/>
    <w:rsid w:val="009F239E"/>
    <w:rsid w:val="009F323A"/>
    <w:rsid w:val="009F323C"/>
    <w:rsid w:val="009F37BC"/>
    <w:rsid w:val="009F3F2A"/>
    <w:rsid w:val="009F426A"/>
    <w:rsid w:val="009F4B0E"/>
    <w:rsid w:val="009F4FB1"/>
    <w:rsid w:val="009F5027"/>
    <w:rsid w:val="009F5E9B"/>
    <w:rsid w:val="009F70F1"/>
    <w:rsid w:val="009F7942"/>
    <w:rsid w:val="00A015FE"/>
    <w:rsid w:val="00A025B2"/>
    <w:rsid w:val="00A027C0"/>
    <w:rsid w:val="00A02963"/>
    <w:rsid w:val="00A0382A"/>
    <w:rsid w:val="00A05B6C"/>
    <w:rsid w:val="00A06DDE"/>
    <w:rsid w:val="00A07BFA"/>
    <w:rsid w:val="00A13287"/>
    <w:rsid w:val="00A1381E"/>
    <w:rsid w:val="00A13836"/>
    <w:rsid w:val="00A145FA"/>
    <w:rsid w:val="00A15581"/>
    <w:rsid w:val="00A15B51"/>
    <w:rsid w:val="00A175C9"/>
    <w:rsid w:val="00A179BB"/>
    <w:rsid w:val="00A17BD8"/>
    <w:rsid w:val="00A17D1B"/>
    <w:rsid w:val="00A20279"/>
    <w:rsid w:val="00A2388D"/>
    <w:rsid w:val="00A25E28"/>
    <w:rsid w:val="00A261FD"/>
    <w:rsid w:val="00A33246"/>
    <w:rsid w:val="00A33D3D"/>
    <w:rsid w:val="00A33FD4"/>
    <w:rsid w:val="00A3426A"/>
    <w:rsid w:val="00A34E22"/>
    <w:rsid w:val="00A352E3"/>
    <w:rsid w:val="00A35345"/>
    <w:rsid w:val="00A35FD0"/>
    <w:rsid w:val="00A36692"/>
    <w:rsid w:val="00A3750D"/>
    <w:rsid w:val="00A37D30"/>
    <w:rsid w:val="00A40A77"/>
    <w:rsid w:val="00A40CB3"/>
    <w:rsid w:val="00A42F6A"/>
    <w:rsid w:val="00A43846"/>
    <w:rsid w:val="00A43D2A"/>
    <w:rsid w:val="00A44319"/>
    <w:rsid w:val="00A44E92"/>
    <w:rsid w:val="00A45556"/>
    <w:rsid w:val="00A46123"/>
    <w:rsid w:val="00A46AA9"/>
    <w:rsid w:val="00A46E53"/>
    <w:rsid w:val="00A47542"/>
    <w:rsid w:val="00A47B24"/>
    <w:rsid w:val="00A47DDA"/>
    <w:rsid w:val="00A47E52"/>
    <w:rsid w:val="00A50278"/>
    <w:rsid w:val="00A50624"/>
    <w:rsid w:val="00A50E36"/>
    <w:rsid w:val="00A52CBF"/>
    <w:rsid w:val="00A56174"/>
    <w:rsid w:val="00A57A9C"/>
    <w:rsid w:val="00A60323"/>
    <w:rsid w:val="00A61E05"/>
    <w:rsid w:val="00A6459A"/>
    <w:rsid w:val="00A646DF"/>
    <w:rsid w:val="00A64B6E"/>
    <w:rsid w:val="00A655ED"/>
    <w:rsid w:val="00A65CDF"/>
    <w:rsid w:val="00A65D92"/>
    <w:rsid w:val="00A666A1"/>
    <w:rsid w:val="00A6757E"/>
    <w:rsid w:val="00A67AFD"/>
    <w:rsid w:val="00A67D7B"/>
    <w:rsid w:val="00A73DA1"/>
    <w:rsid w:val="00A74C30"/>
    <w:rsid w:val="00A75592"/>
    <w:rsid w:val="00A75EA0"/>
    <w:rsid w:val="00A77235"/>
    <w:rsid w:val="00A801DF"/>
    <w:rsid w:val="00A82D67"/>
    <w:rsid w:val="00A8414C"/>
    <w:rsid w:val="00A8611F"/>
    <w:rsid w:val="00A86DA7"/>
    <w:rsid w:val="00A8760E"/>
    <w:rsid w:val="00A87918"/>
    <w:rsid w:val="00A9037E"/>
    <w:rsid w:val="00A905FC"/>
    <w:rsid w:val="00A917FA"/>
    <w:rsid w:val="00A91901"/>
    <w:rsid w:val="00A91DE2"/>
    <w:rsid w:val="00A92F39"/>
    <w:rsid w:val="00A932EF"/>
    <w:rsid w:val="00A93448"/>
    <w:rsid w:val="00A9386C"/>
    <w:rsid w:val="00A93DC1"/>
    <w:rsid w:val="00A94F47"/>
    <w:rsid w:val="00A97556"/>
    <w:rsid w:val="00A97590"/>
    <w:rsid w:val="00AA0F4D"/>
    <w:rsid w:val="00AA1432"/>
    <w:rsid w:val="00AA18CC"/>
    <w:rsid w:val="00AA25F2"/>
    <w:rsid w:val="00AA445F"/>
    <w:rsid w:val="00AA5334"/>
    <w:rsid w:val="00AA6563"/>
    <w:rsid w:val="00AA65FF"/>
    <w:rsid w:val="00AA6B45"/>
    <w:rsid w:val="00AA7254"/>
    <w:rsid w:val="00AA73B0"/>
    <w:rsid w:val="00AB01DC"/>
    <w:rsid w:val="00AB04D4"/>
    <w:rsid w:val="00AB0B46"/>
    <w:rsid w:val="00AB0C67"/>
    <w:rsid w:val="00AB1F0E"/>
    <w:rsid w:val="00AB4605"/>
    <w:rsid w:val="00AB5FBB"/>
    <w:rsid w:val="00AB643C"/>
    <w:rsid w:val="00AC20EC"/>
    <w:rsid w:val="00AC2156"/>
    <w:rsid w:val="00AC4839"/>
    <w:rsid w:val="00AC605E"/>
    <w:rsid w:val="00AC67A0"/>
    <w:rsid w:val="00AC6F00"/>
    <w:rsid w:val="00AC7ACE"/>
    <w:rsid w:val="00AD0818"/>
    <w:rsid w:val="00AD3571"/>
    <w:rsid w:val="00AD3898"/>
    <w:rsid w:val="00AD44A4"/>
    <w:rsid w:val="00AD4B20"/>
    <w:rsid w:val="00AD544B"/>
    <w:rsid w:val="00AD54ED"/>
    <w:rsid w:val="00AD5565"/>
    <w:rsid w:val="00AD5D69"/>
    <w:rsid w:val="00AD6C02"/>
    <w:rsid w:val="00AD71F1"/>
    <w:rsid w:val="00AD7627"/>
    <w:rsid w:val="00AD7885"/>
    <w:rsid w:val="00AE053B"/>
    <w:rsid w:val="00AE08AE"/>
    <w:rsid w:val="00AE1339"/>
    <w:rsid w:val="00AE1664"/>
    <w:rsid w:val="00AE19C9"/>
    <w:rsid w:val="00AE1EE1"/>
    <w:rsid w:val="00AE46F0"/>
    <w:rsid w:val="00AE4C67"/>
    <w:rsid w:val="00AE5280"/>
    <w:rsid w:val="00AE558C"/>
    <w:rsid w:val="00AE5AB6"/>
    <w:rsid w:val="00AE7573"/>
    <w:rsid w:val="00AF0BFF"/>
    <w:rsid w:val="00AF202F"/>
    <w:rsid w:val="00AF2844"/>
    <w:rsid w:val="00AF3A6C"/>
    <w:rsid w:val="00AF4958"/>
    <w:rsid w:val="00AF5E4E"/>
    <w:rsid w:val="00B0057B"/>
    <w:rsid w:val="00B005A6"/>
    <w:rsid w:val="00B00D3D"/>
    <w:rsid w:val="00B01200"/>
    <w:rsid w:val="00B019DD"/>
    <w:rsid w:val="00B02649"/>
    <w:rsid w:val="00B02788"/>
    <w:rsid w:val="00B05277"/>
    <w:rsid w:val="00B05DBF"/>
    <w:rsid w:val="00B06E30"/>
    <w:rsid w:val="00B07359"/>
    <w:rsid w:val="00B0761A"/>
    <w:rsid w:val="00B07F66"/>
    <w:rsid w:val="00B10BF6"/>
    <w:rsid w:val="00B1101B"/>
    <w:rsid w:val="00B11C6B"/>
    <w:rsid w:val="00B12EAA"/>
    <w:rsid w:val="00B137C2"/>
    <w:rsid w:val="00B13F86"/>
    <w:rsid w:val="00B14B9C"/>
    <w:rsid w:val="00B1527A"/>
    <w:rsid w:val="00B15A08"/>
    <w:rsid w:val="00B16F18"/>
    <w:rsid w:val="00B2092F"/>
    <w:rsid w:val="00B21873"/>
    <w:rsid w:val="00B21A67"/>
    <w:rsid w:val="00B229E8"/>
    <w:rsid w:val="00B2355E"/>
    <w:rsid w:val="00B235D3"/>
    <w:rsid w:val="00B23693"/>
    <w:rsid w:val="00B246C9"/>
    <w:rsid w:val="00B2481E"/>
    <w:rsid w:val="00B2570A"/>
    <w:rsid w:val="00B25EFF"/>
    <w:rsid w:val="00B268E8"/>
    <w:rsid w:val="00B26B7D"/>
    <w:rsid w:val="00B27C0D"/>
    <w:rsid w:val="00B30707"/>
    <w:rsid w:val="00B314C2"/>
    <w:rsid w:val="00B315E9"/>
    <w:rsid w:val="00B31859"/>
    <w:rsid w:val="00B31959"/>
    <w:rsid w:val="00B32753"/>
    <w:rsid w:val="00B32F4A"/>
    <w:rsid w:val="00B33F20"/>
    <w:rsid w:val="00B3484E"/>
    <w:rsid w:val="00B358CF"/>
    <w:rsid w:val="00B35EA6"/>
    <w:rsid w:val="00B371FC"/>
    <w:rsid w:val="00B409AA"/>
    <w:rsid w:val="00B41591"/>
    <w:rsid w:val="00B42190"/>
    <w:rsid w:val="00B42890"/>
    <w:rsid w:val="00B42EF2"/>
    <w:rsid w:val="00B43012"/>
    <w:rsid w:val="00B43770"/>
    <w:rsid w:val="00B448C7"/>
    <w:rsid w:val="00B44F8F"/>
    <w:rsid w:val="00B452ED"/>
    <w:rsid w:val="00B46C33"/>
    <w:rsid w:val="00B47C6E"/>
    <w:rsid w:val="00B500B8"/>
    <w:rsid w:val="00B54E31"/>
    <w:rsid w:val="00B55710"/>
    <w:rsid w:val="00B55ABE"/>
    <w:rsid w:val="00B564F5"/>
    <w:rsid w:val="00B56DF7"/>
    <w:rsid w:val="00B5781C"/>
    <w:rsid w:val="00B5787F"/>
    <w:rsid w:val="00B60AA4"/>
    <w:rsid w:val="00B62425"/>
    <w:rsid w:val="00B62895"/>
    <w:rsid w:val="00B64AE3"/>
    <w:rsid w:val="00B709B0"/>
    <w:rsid w:val="00B72266"/>
    <w:rsid w:val="00B72552"/>
    <w:rsid w:val="00B72C06"/>
    <w:rsid w:val="00B72C37"/>
    <w:rsid w:val="00B74A23"/>
    <w:rsid w:val="00B74BDD"/>
    <w:rsid w:val="00B74E94"/>
    <w:rsid w:val="00B75E21"/>
    <w:rsid w:val="00B761A2"/>
    <w:rsid w:val="00B76A55"/>
    <w:rsid w:val="00B76B20"/>
    <w:rsid w:val="00B77BD5"/>
    <w:rsid w:val="00B806DD"/>
    <w:rsid w:val="00B830DB"/>
    <w:rsid w:val="00B83EF3"/>
    <w:rsid w:val="00B84E47"/>
    <w:rsid w:val="00B8506B"/>
    <w:rsid w:val="00B8537B"/>
    <w:rsid w:val="00B876FE"/>
    <w:rsid w:val="00B87C68"/>
    <w:rsid w:val="00B87C96"/>
    <w:rsid w:val="00B9049C"/>
    <w:rsid w:val="00B907FA"/>
    <w:rsid w:val="00B9173E"/>
    <w:rsid w:val="00B92F55"/>
    <w:rsid w:val="00B93317"/>
    <w:rsid w:val="00B96876"/>
    <w:rsid w:val="00BA244F"/>
    <w:rsid w:val="00BA280B"/>
    <w:rsid w:val="00BA2ACE"/>
    <w:rsid w:val="00BA4951"/>
    <w:rsid w:val="00BA5160"/>
    <w:rsid w:val="00BA5CCC"/>
    <w:rsid w:val="00BA601A"/>
    <w:rsid w:val="00BA63C7"/>
    <w:rsid w:val="00BA7223"/>
    <w:rsid w:val="00BB0EE8"/>
    <w:rsid w:val="00BB13D3"/>
    <w:rsid w:val="00BB2153"/>
    <w:rsid w:val="00BB27CB"/>
    <w:rsid w:val="00BB28F3"/>
    <w:rsid w:val="00BB54C8"/>
    <w:rsid w:val="00BB776B"/>
    <w:rsid w:val="00BB7989"/>
    <w:rsid w:val="00BB7A30"/>
    <w:rsid w:val="00BC09D9"/>
    <w:rsid w:val="00BC230A"/>
    <w:rsid w:val="00BC2BE4"/>
    <w:rsid w:val="00BC4CF3"/>
    <w:rsid w:val="00BC513A"/>
    <w:rsid w:val="00BC5967"/>
    <w:rsid w:val="00BC6E65"/>
    <w:rsid w:val="00BD119B"/>
    <w:rsid w:val="00BD1B07"/>
    <w:rsid w:val="00BD319E"/>
    <w:rsid w:val="00BD361F"/>
    <w:rsid w:val="00BD3F95"/>
    <w:rsid w:val="00BD475B"/>
    <w:rsid w:val="00BD6247"/>
    <w:rsid w:val="00BD662E"/>
    <w:rsid w:val="00BD7F4B"/>
    <w:rsid w:val="00BE0A0A"/>
    <w:rsid w:val="00BE1146"/>
    <w:rsid w:val="00BE16B6"/>
    <w:rsid w:val="00BE3078"/>
    <w:rsid w:val="00BE33BD"/>
    <w:rsid w:val="00BE401D"/>
    <w:rsid w:val="00BE484C"/>
    <w:rsid w:val="00BE5B11"/>
    <w:rsid w:val="00BE5FA5"/>
    <w:rsid w:val="00BE74AF"/>
    <w:rsid w:val="00BE763C"/>
    <w:rsid w:val="00BE7C21"/>
    <w:rsid w:val="00BF1348"/>
    <w:rsid w:val="00BF3552"/>
    <w:rsid w:val="00BF5EB0"/>
    <w:rsid w:val="00BF6A70"/>
    <w:rsid w:val="00BF7D27"/>
    <w:rsid w:val="00C0005C"/>
    <w:rsid w:val="00C02ABE"/>
    <w:rsid w:val="00C03694"/>
    <w:rsid w:val="00C0462A"/>
    <w:rsid w:val="00C046DC"/>
    <w:rsid w:val="00C04C70"/>
    <w:rsid w:val="00C056BF"/>
    <w:rsid w:val="00C05C0A"/>
    <w:rsid w:val="00C064E7"/>
    <w:rsid w:val="00C06C12"/>
    <w:rsid w:val="00C06FEC"/>
    <w:rsid w:val="00C104EF"/>
    <w:rsid w:val="00C10691"/>
    <w:rsid w:val="00C10A16"/>
    <w:rsid w:val="00C11356"/>
    <w:rsid w:val="00C11F2F"/>
    <w:rsid w:val="00C13374"/>
    <w:rsid w:val="00C1337B"/>
    <w:rsid w:val="00C138AF"/>
    <w:rsid w:val="00C138C8"/>
    <w:rsid w:val="00C13D26"/>
    <w:rsid w:val="00C14CD7"/>
    <w:rsid w:val="00C150FA"/>
    <w:rsid w:val="00C15D36"/>
    <w:rsid w:val="00C17D77"/>
    <w:rsid w:val="00C20085"/>
    <w:rsid w:val="00C205D5"/>
    <w:rsid w:val="00C21DC2"/>
    <w:rsid w:val="00C21F8B"/>
    <w:rsid w:val="00C25F4F"/>
    <w:rsid w:val="00C2620F"/>
    <w:rsid w:val="00C277A2"/>
    <w:rsid w:val="00C2799F"/>
    <w:rsid w:val="00C31800"/>
    <w:rsid w:val="00C32155"/>
    <w:rsid w:val="00C33108"/>
    <w:rsid w:val="00C34408"/>
    <w:rsid w:val="00C3798F"/>
    <w:rsid w:val="00C41609"/>
    <w:rsid w:val="00C42315"/>
    <w:rsid w:val="00C423BC"/>
    <w:rsid w:val="00C44818"/>
    <w:rsid w:val="00C45235"/>
    <w:rsid w:val="00C4533E"/>
    <w:rsid w:val="00C45340"/>
    <w:rsid w:val="00C45F6D"/>
    <w:rsid w:val="00C461A7"/>
    <w:rsid w:val="00C46652"/>
    <w:rsid w:val="00C47418"/>
    <w:rsid w:val="00C47B38"/>
    <w:rsid w:val="00C509ED"/>
    <w:rsid w:val="00C51122"/>
    <w:rsid w:val="00C51FF5"/>
    <w:rsid w:val="00C52C82"/>
    <w:rsid w:val="00C52D2C"/>
    <w:rsid w:val="00C54EBB"/>
    <w:rsid w:val="00C56F87"/>
    <w:rsid w:val="00C57B2F"/>
    <w:rsid w:val="00C6123F"/>
    <w:rsid w:val="00C61BB0"/>
    <w:rsid w:val="00C637A2"/>
    <w:rsid w:val="00C6462A"/>
    <w:rsid w:val="00C65121"/>
    <w:rsid w:val="00C65230"/>
    <w:rsid w:val="00C66F8F"/>
    <w:rsid w:val="00C677DB"/>
    <w:rsid w:val="00C70496"/>
    <w:rsid w:val="00C71993"/>
    <w:rsid w:val="00C71CBF"/>
    <w:rsid w:val="00C71F95"/>
    <w:rsid w:val="00C74784"/>
    <w:rsid w:val="00C748CB"/>
    <w:rsid w:val="00C75567"/>
    <w:rsid w:val="00C76DE1"/>
    <w:rsid w:val="00C76EEB"/>
    <w:rsid w:val="00C77839"/>
    <w:rsid w:val="00C81176"/>
    <w:rsid w:val="00C820C1"/>
    <w:rsid w:val="00C82BFF"/>
    <w:rsid w:val="00C82F9D"/>
    <w:rsid w:val="00C8345C"/>
    <w:rsid w:val="00C83599"/>
    <w:rsid w:val="00C8384B"/>
    <w:rsid w:val="00C838D2"/>
    <w:rsid w:val="00C90299"/>
    <w:rsid w:val="00C903DC"/>
    <w:rsid w:val="00C90AEC"/>
    <w:rsid w:val="00C90C16"/>
    <w:rsid w:val="00C91712"/>
    <w:rsid w:val="00C92B87"/>
    <w:rsid w:val="00C938A1"/>
    <w:rsid w:val="00C93AD5"/>
    <w:rsid w:val="00C93B7E"/>
    <w:rsid w:val="00C966D2"/>
    <w:rsid w:val="00CA23C6"/>
    <w:rsid w:val="00CA2CF6"/>
    <w:rsid w:val="00CA7ED2"/>
    <w:rsid w:val="00CB1BD9"/>
    <w:rsid w:val="00CB665C"/>
    <w:rsid w:val="00CB76F3"/>
    <w:rsid w:val="00CB7CA0"/>
    <w:rsid w:val="00CC07E1"/>
    <w:rsid w:val="00CC0FCF"/>
    <w:rsid w:val="00CC12FC"/>
    <w:rsid w:val="00CC2864"/>
    <w:rsid w:val="00CC2FDC"/>
    <w:rsid w:val="00CC355A"/>
    <w:rsid w:val="00CC545B"/>
    <w:rsid w:val="00CC5B97"/>
    <w:rsid w:val="00CC71A5"/>
    <w:rsid w:val="00CD0F9B"/>
    <w:rsid w:val="00CD14A6"/>
    <w:rsid w:val="00CD1BC9"/>
    <w:rsid w:val="00CD258D"/>
    <w:rsid w:val="00CD2793"/>
    <w:rsid w:val="00CD2A55"/>
    <w:rsid w:val="00CD4854"/>
    <w:rsid w:val="00CD52AB"/>
    <w:rsid w:val="00CD5781"/>
    <w:rsid w:val="00CD6025"/>
    <w:rsid w:val="00CD6966"/>
    <w:rsid w:val="00CD77E5"/>
    <w:rsid w:val="00CE0110"/>
    <w:rsid w:val="00CE0813"/>
    <w:rsid w:val="00CE1359"/>
    <w:rsid w:val="00CE1AA6"/>
    <w:rsid w:val="00CE1E75"/>
    <w:rsid w:val="00CE26BC"/>
    <w:rsid w:val="00CE27FF"/>
    <w:rsid w:val="00CE3A17"/>
    <w:rsid w:val="00CE5454"/>
    <w:rsid w:val="00CE5BD2"/>
    <w:rsid w:val="00CE5FB8"/>
    <w:rsid w:val="00CE7030"/>
    <w:rsid w:val="00CE7F31"/>
    <w:rsid w:val="00CF1069"/>
    <w:rsid w:val="00CF1B04"/>
    <w:rsid w:val="00CF1D1B"/>
    <w:rsid w:val="00CF2274"/>
    <w:rsid w:val="00CF2CC8"/>
    <w:rsid w:val="00CF31E9"/>
    <w:rsid w:val="00CF402D"/>
    <w:rsid w:val="00CF5358"/>
    <w:rsid w:val="00CF558E"/>
    <w:rsid w:val="00CF55C7"/>
    <w:rsid w:val="00CF59FB"/>
    <w:rsid w:val="00CF66F0"/>
    <w:rsid w:val="00CF77B3"/>
    <w:rsid w:val="00D004BD"/>
    <w:rsid w:val="00D01C89"/>
    <w:rsid w:val="00D02228"/>
    <w:rsid w:val="00D039DD"/>
    <w:rsid w:val="00D03F05"/>
    <w:rsid w:val="00D04A2D"/>
    <w:rsid w:val="00D05D03"/>
    <w:rsid w:val="00D11DB0"/>
    <w:rsid w:val="00D13D9B"/>
    <w:rsid w:val="00D14AF3"/>
    <w:rsid w:val="00D15A51"/>
    <w:rsid w:val="00D21182"/>
    <w:rsid w:val="00D2153B"/>
    <w:rsid w:val="00D22AB9"/>
    <w:rsid w:val="00D2350D"/>
    <w:rsid w:val="00D2387A"/>
    <w:rsid w:val="00D23E75"/>
    <w:rsid w:val="00D24A88"/>
    <w:rsid w:val="00D265E0"/>
    <w:rsid w:val="00D26C45"/>
    <w:rsid w:val="00D32019"/>
    <w:rsid w:val="00D32390"/>
    <w:rsid w:val="00D32A1B"/>
    <w:rsid w:val="00D3332E"/>
    <w:rsid w:val="00D35343"/>
    <w:rsid w:val="00D415F1"/>
    <w:rsid w:val="00D42CDF"/>
    <w:rsid w:val="00D42FE7"/>
    <w:rsid w:val="00D43D4A"/>
    <w:rsid w:val="00D45BE9"/>
    <w:rsid w:val="00D45E7B"/>
    <w:rsid w:val="00D47177"/>
    <w:rsid w:val="00D50A4D"/>
    <w:rsid w:val="00D50BAE"/>
    <w:rsid w:val="00D50F65"/>
    <w:rsid w:val="00D520DE"/>
    <w:rsid w:val="00D52AA6"/>
    <w:rsid w:val="00D54C49"/>
    <w:rsid w:val="00D55DCE"/>
    <w:rsid w:val="00D60246"/>
    <w:rsid w:val="00D60CE6"/>
    <w:rsid w:val="00D60FC7"/>
    <w:rsid w:val="00D63765"/>
    <w:rsid w:val="00D64A62"/>
    <w:rsid w:val="00D67A31"/>
    <w:rsid w:val="00D70346"/>
    <w:rsid w:val="00D72AED"/>
    <w:rsid w:val="00D74FCC"/>
    <w:rsid w:val="00D7561C"/>
    <w:rsid w:val="00D75BB8"/>
    <w:rsid w:val="00D763AE"/>
    <w:rsid w:val="00D778F0"/>
    <w:rsid w:val="00D82498"/>
    <w:rsid w:val="00D8252F"/>
    <w:rsid w:val="00D83054"/>
    <w:rsid w:val="00D8333A"/>
    <w:rsid w:val="00D8420D"/>
    <w:rsid w:val="00D84858"/>
    <w:rsid w:val="00D859A4"/>
    <w:rsid w:val="00D8656D"/>
    <w:rsid w:val="00D869A1"/>
    <w:rsid w:val="00D86B97"/>
    <w:rsid w:val="00D909C0"/>
    <w:rsid w:val="00D91A0A"/>
    <w:rsid w:val="00D93C19"/>
    <w:rsid w:val="00D95679"/>
    <w:rsid w:val="00D95F4B"/>
    <w:rsid w:val="00D96188"/>
    <w:rsid w:val="00D96BFF"/>
    <w:rsid w:val="00D975D4"/>
    <w:rsid w:val="00DA04AD"/>
    <w:rsid w:val="00DA0EA7"/>
    <w:rsid w:val="00DA1BFE"/>
    <w:rsid w:val="00DA2958"/>
    <w:rsid w:val="00DA33A0"/>
    <w:rsid w:val="00DA3891"/>
    <w:rsid w:val="00DA3D58"/>
    <w:rsid w:val="00DA629E"/>
    <w:rsid w:val="00DB0197"/>
    <w:rsid w:val="00DB0D76"/>
    <w:rsid w:val="00DB38E9"/>
    <w:rsid w:val="00DB3F1F"/>
    <w:rsid w:val="00DB45CE"/>
    <w:rsid w:val="00DB4E97"/>
    <w:rsid w:val="00DB635D"/>
    <w:rsid w:val="00DC013B"/>
    <w:rsid w:val="00DC0A82"/>
    <w:rsid w:val="00DC0B95"/>
    <w:rsid w:val="00DC1950"/>
    <w:rsid w:val="00DC1E4D"/>
    <w:rsid w:val="00DC220D"/>
    <w:rsid w:val="00DC4CF4"/>
    <w:rsid w:val="00DC67D1"/>
    <w:rsid w:val="00DC76D2"/>
    <w:rsid w:val="00DD2189"/>
    <w:rsid w:val="00DD2618"/>
    <w:rsid w:val="00DD275F"/>
    <w:rsid w:val="00DD317A"/>
    <w:rsid w:val="00DD3655"/>
    <w:rsid w:val="00DD46E2"/>
    <w:rsid w:val="00DD658B"/>
    <w:rsid w:val="00DD69BB"/>
    <w:rsid w:val="00DD7083"/>
    <w:rsid w:val="00DD751D"/>
    <w:rsid w:val="00DE1030"/>
    <w:rsid w:val="00DE25F6"/>
    <w:rsid w:val="00DE5AE4"/>
    <w:rsid w:val="00DE6D1B"/>
    <w:rsid w:val="00DE6E87"/>
    <w:rsid w:val="00DE6FC6"/>
    <w:rsid w:val="00DE7B52"/>
    <w:rsid w:val="00DE7C9B"/>
    <w:rsid w:val="00DF2DAF"/>
    <w:rsid w:val="00DF40B9"/>
    <w:rsid w:val="00DF4E2E"/>
    <w:rsid w:val="00E00C6B"/>
    <w:rsid w:val="00E0784A"/>
    <w:rsid w:val="00E07AE4"/>
    <w:rsid w:val="00E07BA9"/>
    <w:rsid w:val="00E11441"/>
    <w:rsid w:val="00E13160"/>
    <w:rsid w:val="00E1348D"/>
    <w:rsid w:val="00E138C6"/>
    <w:rsid w:val="00E14DF1"/>
    <w:rsid w:val="00E15D2F"/>
    <w:rsid w:val="00E17460"/>
    <w:rsid w:val="00E17466"/>
    <w:rsid w:val="00E20500"/>
    <w:rsid w:val="00E232B0"/>
    <w:rsid w:val="00E2363C"/>
    <w:rsid w:val="00E24D4D"/>
    <w:rsid w:val="00E25F74"/>
    <w:rsid w:val="00E269D2"/>
    <w:rsid w:val="00E2724E"/>
    <w:rsid w:val="00E27354"/>
    <w:rsid w:val="00E275F2"/>
    <w:rsid w:val="00E278C6"/>
    <w:rsid w:val="00E27CE4"/>
    <w:rsid w:val="00E30951"/>
    <w:rsid w:val="00E31132"/>
    <w:rsid w:val="00E3221B"/>
    <w:rsid w:val="00E36C48"/>
    <w:rsid w:val="00E4045D"/>
    <w:rsid w:val="00E40906"/>
    <w:rsid w:val="00E41100"/>
    <w:rsid w:val="00E4110F"/>
    <w:rsid w:val="00E415B9"/>
    <w:rsid w:val="00E4199B"/>
    <w:rsid w:val="00E42B64"/>
    <w:rsid w:val="00E438C6"/>
    <w:rsid w:val="00E43C9D"/>
    <w:rsid w:val="00E4445F"/>
    <w:rsid w:val="00E444F7"/>
    <w:rsid w:val="00E4472E"/>
    <w:rsid w:val="00E44BCF"/>
    <w:rsid w:val="00E46F34"/>
    <w:rsid w:val="00E50253"/>
    <w:rsid w:val="00E50689"/>
    <w:rsid w:val="00E5134D"/>
    <w:rsid w:val="00E513DA"/>
    <w:rsid w:val="00E5453C"/>
    <w:rsid w:val="00E56377"/>
    <w:rsid w:val="00E56EB5"/>
    <w:rsid w:val="00E62F49"/>
    <w:rsid w:val="00E657D2"/>
    <w:rsid w:val="00E6583A"/>
    <w:rsid w:val="00E71234"/>
    <w:rsid w:val="00E71707"/>
    <w:rsid w:val="00E71E55"/>
    <w:rsid w:val="00E722C9"/>
    <w:rsid w:val="00E743D5"/>
    <w:rsid w:val="00E74F35"/>
    <w:rsid w:val="00E77B97"/>
    <w:rsid w:val="00E801BD"/>
    <w:rsid w:val="00E809C3"/>
    <w:rsid w:val="00E80FFB"/>
    <w:rsid w:val="00E8143F"/>
    <w:rsid w:val="00E82A19"/>
    <w:rsid w:val="00E82DEF"/>
    <w:rsid w:val="00E83181"/>
    <w:rsid w:val="00E84724"/>
    <w:rsid w:val="00E9043D"/>
    <w:rsid w:val="00E905F1"/>
    <w:rsid w:val="00E92863"/>
    <w:rsid w:val="00E94D22"/>
    <w:rsid w:val="00E959DB"/>
    <w:rsid w:val="00E960E9"/>
    <w:rsid w:val="00E97458"/>
    <w:rsid w:val="00E975A8"/>
    <w:rsid w:val="00E9782C"/>
    <w:rsid w:val="00EA0FAB"/>
    <w:rsid w:val="00EA260F"/>
    <w:rsid w:val="00EA3621"/>
    <w:rsid w:val="00EA4554"/>
    <w:rsid w:val="00EA4CDA"/>
    <w:rsid w:val="00EA5AD1"/>
    <w:rsid w:val="00EA5FB0"/>
    <w:rsid w:val="00EA60A5"/>
    <w:rsid w:val="00EA68BC"/>
    <w:rsid w:val="00EA6A84"/>
    <w:rsid w:val="00EA6BA0"/>
    <w:rsid w:val="00EA7182"/>
    <w:rsid w:val="00EA7A9F"/>
    <w:rsid w:val="00EA7D61"/>
    <w:rsid w:val="00EB134C"/>
    <w:rsid w:val="00EB31BC"/>
    <w:rsid w:val="00EB340A"/>
    <w:rsid w:val="00EB50DE"/>
    <w:rsid w:val="00EB52A3"/>
    <w:rsid w:val="00EB65F2"/>
    <w:rsid w:val="00EB6956"/>
    <w:rsid w:val="00EB6B48"/>
    <w:rsid w:val="00EB6C6D"/>
    <w:rsid w:val="00EB75DA"/>
    <w:rsid w:val="00EC08CD"/>
    <w:rsid w:val="00EC158F"/>
    <w:rsid w:val="00EC20E9"/>
    <w:rsid w:val="00EC3968"/>
    <w:rsid w:val="00EC412B"/>
    <w:rsid w:val="00EC7B1B"/>
    <w:rsid w:val="00EC7EF4"/>
    <w:rsid w:val="00ED0755"/>
    <w:rsid w:val="00ED1646"/>
    <w:rsid w:val="00ED2528"/>
    <w:rsid w:val="00ED3A64"/>
    <w:rsid w:val="00ED53A5"/>
    <w:rsid w:val="00ED54B2"/>
    <w:rsid w:val="00EE2D48"/>
    <w:rsid w:val="00EE3ADB"/>
    <w:rsid w:val="00EE4302"/>
    <w:rsid w:val="00EE6CD9"/>
    <w:rsid w:val="00EE7656"/>
    <w:rsid w:val="00EE7AE4"/>
    <w:rsid w:val="00EF05AB"/>
    <w:rsid w:val="00EF1335"/>
    <w:rsid w:val="00EF140E"/>
    <w:rsid w:val="00EF15D9"/>
    <w:rsid w:val="00EF4946"/>
    <w:rsid w:val="00EF6D3C"/>
    <w:rsid w:val="00F0259F"/>
    <w:rsid w:val="00F02BC4"/>
    <w:rsid w:val="00F03A73"/>
    <w:rsid w:val="00F04584"/>
    <w:rsid w:val="00F05433"/>
    <w:rsid w:val="00F055C3"/>
    <w:rsid w:val="00F05EDE"/>
    <w:rsid w:val="00F06B14"/>
    <w:rsid w:val="00F07FAF"/>
    <w:rsid w:val="00F10BF3"/>
    <w:rsid w:val="00F11E0B"/>
    <w:rsid w:val="00F16BE4"/>
    <w:rsid w:val="00F20421"/>
    <w:rsid w:val="00F2067B"/>
    <w:rsid w:val="00F22176"/>
    <w:rsid w:val="00F22250"/>
    <w:rsid w:val="00F23695"/>
    <w:rsid w:val="00F2636F"/>
    <w:rsid w:val="00F26CA9"/>
    <w:rsid w:val="00F26CB5"/>
    <w:rsid w:val="00F2769A"/>
    <w:rsid w:val="00F33C04"/>
    <w:rsid w:val="00F351C7"/>
    <w:rsid w:val="00F35469"/>
    <w:rsid w:val="00F36064"/>
    <w:rsid w:val="00F37017"/>
    <w:rsid w:val="00F37AE6"/>
    <w:rsid w:val="00F402DD"/>
    <w:rsid w:val="00F4056B"/>
    <w:rsid w:val="00F41C79"/>
    <w:rsid w:val="00F42339"/>
    <w:rsid w:val="00F43A90"/>
    <w:rsid w:val="00F44327"/>
    <w:rsid w:val="00F44ECE"/>
    <w:rsid w:val="00F4584E"/>
    <w:rsid w:val="00F45943"/>
    <w:rsid w:val="00F45E09"/>
    <w:rsid w:val="00F47B81"/>
    <w:rsid w:val="00F50405"/>
    <w:rsid w:val="00F50947"/>
    <w:rsid w:val="00F51148"/>
    <w:rsid w:val="00F51815"/>
    <w:rsid w:val="00F524B6"/>
    <w:rsid w:val="00F53480"/>
    <w:rsid w:val="00F53EC4"/>
    <w:rsid w:val="00F54F39"/>
    <w:rsid w:val="00F5669D"/>
    <w:rsid w:val="00F56DAC"/>
    <w:rsid w:val="00F5700C"/>
    <w:rsid w:val="00F57ACF"/>
    <w:rsid w:val="00F57ED6"/>
    <w:rsid w:val="00F61311"/>
    <w:rsid w:val="00F639DD"/>
    <w:rsid w:val="00F66153"/>
    <w:rsid w:val="00F664CF"/>
    <w:rsid w:val="00F67BF9"/>
    <w:rsid w:val="00F70D69"/>
    <w:rsid w:val="00F73618"/>
    <w:rsid w:val="00F742A3"/>
    <w:rsid w:val="00F76C0E"/>
    <w:rsid w:val="00F81637"/>
    <w:rsid w:val="00F81963"/>
    <w:rsid w:val="00F81A4F"/>
    <w:rsid w:val="00F81B11"/>
    <w:rsid w:val="00F84463"/>
    <w:rsid w:val="00F844A4"/>
    <w:rsid w:val="00F857C5"/>
    <w:rsid w:val="00F87452"/>
    <w:rsid w:val="00F91E42"/>
    <w:rsid w:val="00F91F36"/>
    <w:rsid w:val="00F92138"/>
    <w:rsid w:val="00F93A8C"/>
    <w:rsid w:val="00F93E1D"/>
    <w:rsid w:val="00F94557"/>
    <w:rsid w:val="00F94D60"/>
    <w:rsid w:val="00F96065"/>
    <w:rsid w:val="00FA0274"/>
    <w:rsid w:val="00FA0CB9"/>
    <w:rsid w:val="00FA1024"/>
    <w:rsid w:val="00FA308C"/>
    <w:rsid w:val="00FA5435"/>
    <w:rsid w:val="00FA67C6"/>
    <w:rsid w:val="00FA7183"/>
    <w:rsid w:val="00FA73CA"/>
    <w:rsid w:val="00FB2E9A"/>
    <w:rsid w:val="00FB4703"/>
    <w:rsid w:val="00FB5D32"/>
    <w:rsid w:val="00FB786C"/>
    <w:rsid w:val="00FC1D84"/>
    <w:rsid w:val="00FC35F1"/>
    <w:rsid w:val="00FC36D3"/>
    <w:rsid w:val="00FC41EF"/>
    <w:rsid w:val="00FC44D7"/>
    <w:rsid w:val="00FC55E3"/>
    <w:rsid w:val="00FC5651"/>
    <w:rsid w:val="00FC5B89"/>
    <w:rsid w:val="00FC5C55"/>
    <w:rsid w:val="00FC6640"/>
    <w:rsid w:val="00FC6BA3"/>
    <w:rsid w:val="00FC6C3E"/>
    <w:rsid w:val="00FC79B9"/>
    <w:rsid w:val="00FD40C0"/>
    <w:rsid w:val="00FD4CD5"/>
    <w:rsid w:val="00FD6102"/>
    <w:rsid w:val="00FD62DB"/>
    <w:rsid w:val="00FD7B83"/>
    <w:rsid w:val="00FD7FB3"/>
    <w:rsid w:val="00FE113A"/>
    <w:rsid w:val="00FE163A"/>
    <w:rsid w:val="00FE21D3"/>
    <w:rsid w:val="00FE3B94"/>
    <w:rsid w:val="00FE4057"/>
    <w:rsid w:val="00FE47EE"/>
    <w:rsid w:val="00FE5E2D"/>
    <w:rsid w:val="00FE6EF2"/>
    <w:rsid w:val="00FF00A5"/>
    <w:rsid w:val="00FF2986"/>
    <w:rsid w:val="00FF4C27"/>
    <w:rsid w:val="00FF665C"/>
    <w:rsid w:val="00FF6BCB"/>
    <w:rsid w:val="00FF6FB9"/>
    <w:rsid w:val="00FF7D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94">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paragraph" w:styleId="Titlu6">
    <w:name w:val="heading 6"/>
    <w:basedOn w:val="Normal"/>
    <w:next w:val="Normal"/>
    <w:link w:val="Titlu6Caracter"/>
    <w:uiPriority w:val="9"/>
    <w:qFormat/>
    <w:rsid w:val="00C205D5"/>
    <w:pPr>
      <w:spacing w:before="240" w:after="60"/>
      <w:outlineLvl w:val="5"/>
    </w:pPr>
    <w:rPr>
      <w:rFonts w:eastAsia="Times New Roman"/>
      <w:b/>
      <w:bCs/>
    </w:rPr>
  </w:style>
  <w:style w:type="paragraph" w:styleId="Titlu7">
    <w:name w:val="heading 7"/>
    <w:basedOn w:val="Normal"/>
    <w:next w:val="Normal"/>
    <w:qFormat/>
    <w:rsid w:val="00D42FE7"/>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
    <w:qFormat/>
    <w:rsid w:val="00B33F20"/>
    <w:pPr>
      <w:spacing w:before="240" w:after="60"/>
      <w:outlineLvl w:val="7"/>
    </w:pPr>
    <w:rPr>
      <w:rFonts w:eastAsia="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 Char,Header Char Cha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Header Char Caracter,Header Char Char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aliases w:val=" Char"/>
    <w:basedOn w:val="Normal"/>
    <w:link w:val="CorptextCaracter"/>
    <w:rsid w:val="00744E6F"/>
    <w:pPr>
      <w:spacing w:after="120"/>
    </w:pPr>
  </w:style>
  <w:style w:type="table" w:styleId="GrilTabel">
    <w:name w:val="Table Grid"/>
    <w:basedOn w:val="TabelNormal"/>
    <w:rsid w:val="009266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paragraph" w:styleId="Indentcorptext2">
    <w:name w:val="Body Text Indent 2"/>
    <w:basedOn w:val="Normal"/>
    <w:rsid w:val="00116CA2"/>
    <w:pPr>
      <w:spacing w:after="120" w:line="480" w:lineRule="auto"/>
      <w:ind w:left="283"/>
    </w:pPr>
  </w:style>
  <w:style w:type="paragraph" w:customStyle="1" w:styleId="CharChar3CaracterCaracterCharChar">
    <w:name w:val="Char Char3 Caracter Caracter Char Char"/>
    <w:basedOn w:val="Normal"/>
    <w:rsid w:val="00116CA2"/>
    <w:pPr>
      <w:spacing w:after="0" w:line="240" w:lineRule="auto"/>
    </w:pPr>
    <w:rPr>
      <w:rFonts w:ascii="Times New Roman" w:eastAsia="Times New Roman" w:hAnsi="Times New Roman"/>
      <w:sz w:val="24"/>
      <w:szCs w:val="24"/>
      <w:lang w:val="pl-PL" w:eastAsia="pl-PL"/>
    </w:rPr>
  </w:style>
  <w:style w:type="paragraph" w:styleId="Indentcorptext">
    <w:name w:val="Body Text Indent"/>
    <w:basedOn w:val="Normal"/>
    <w:rsid w:val="00116CA2"/>
    <w:pPr>
      <w:spacing w:after="120"/>
      <w:ind w:left="283"/>
    </w:pPr>
  </w:style>
  <w:style w:type="character" w:customStyle="1" w:styleId="paragraf1">
    <w:name w:val="paragraf1"/>
    <w:basedOn w:val="Fontdeparagrafimplicit"/>
    <w:rsid w:val="00116CA2"/>
  </w:style>
  <w:style w:type="character" w:customStyle="1" w:styleId="ln2talineat">
    <w:name w:val="ln2talineat"/>
    <w:basedOn w:val="Fontdeparagrafimplicit"/>
    <w:rsid w:val="00116CA2"/>
  </w:style>
  <w:style w:type="paragraph" w:styleId="Corptext3">
    <w:name w:val="Body Text 3"/>
    <w:basedOn w:val="Normal"/>
    <w:rsid w:val="00116CA2"/>
    <w:pPr>
      <w:spacing w:after="120"/>
    </w:pPr>
    <w:rPr>
      <w:sz w:val="16"/>
      <w:szCs w:val="16"/>
    </w:rPr>
  </w:style>
  <w:style w:type="paragraph" w:styleId="PreformatatHTML">
    <w:name w:val="HTML Preformatted"/>
    <w:basedOn w:val="Normal"/>
    <w:rsid w:val="0011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17"/>
      <w:szCs w:val="17"/>
      <w:lang w:val="ro-RO" w:eastAsia="ro-RO"/>
    </w:rPr>
  </w:style>
  <w:style w:type="character" w:customStyle="1" w:styleId="ln2tpunct">
    <w:name w:val="ln2tpunct"/>
    <w:basedOn w:val="Fontdeparagrafimplicit"/>
    <w:rsid w:val="00F2067B"/>
  </w:style>
  <w:style w:type="paragraph" w:styleId="NormalWeb">
    <w:name w:val="Normal (Web)"/>
    <w:basedOn w:val="Normal"/>
    <w:rsid w:val="00B8506B"/>
    <w:pPr>
      <w:spacing w:before="100" w:beforeAutospacing="1" w:after="100" w:afterAutospacing="1" w:line="240" w:lineRule="auto"/>
    </w:pPr>
    <w:rPr>
      <w:rFonts w:ascii="Times New Roman" w:eastAsia="Times New Roman" w:hAnsi="Times New Roman"/>
      <w:sz w:val="24"/>
      <w:szCs w:val="24"/>
    </w:rPr>
  </w:style>
  <w:style w:type="character" w:customStyle="1" w:styleId="Titlu8Caracter">
    <w:name w:val="Titlu 8 Caracter"/>
    <w:link w:val="Titlu8"/>
    <w:uiPriority w:val="9"/>
    <w:semiHidden/>
    <w:rsid w:val="00B33F20"/>
    <w:rPr>
      <w:rFonts w:ascii="Calibri" w:eastAsia="Times New Roman" w:hAnsi="Calibri" w:cs="Times New Roman"/>
      <w:i/>
      <w:iCs/>
      <w:sz w:val="24"/>
      <w:szCs w:val="24"/>
    </w:rPr>
  </w:style>
  <w:style w:type="character" w:customStyle="1" w:styleId="CorptextCaracter">
    <w:name w:val="Corp text Caracter"/>
    <w:aliases w:val=" Char Caracter"/>
    <w:link w:val="Corptext"/>
    <w:rsid w:val="0076165C"/>
    <w:rPr>
      <w:sz w:val="22"/>
      <w:szCs w:val="22"/>
      <w:lang w:val="en-US" w:eastAsia="en-US"/>
    </w:rPr>
  </w:style>
  <w:style w:type="paragraph" w:styleId="Indentcorptext3">
    <w:name w:val="Body Text Indent 3"/>
    <w:basedOn w:val="Normal"/>
    <w:rsid w:val="00124E20"/>
    <w:pPr>
      <w:spacing w:after="120"/>
      <w:ind w:left="283"/>
    </w:pPr>
    <w:rPr>
      <w:sz w:val="16"/>
      <w:szCs w:val="16"/>
    </w:rPr>
  </w:style>
  <w:style w:type="paragraph" w:customStyle="1" w:styleId="CaracterCaracter2Char">
    <w:name w:val="Caracter Caracter2 Char"/>
    <w:basedOn w:val="Normal"/>
    <w:rsid w:val="00036FB9"/>
    <w:pPr>
      <w:spacing w:after="0" w:line="240" w:lineRule="auto"/>
    </w:pPr>
    <w:rPr>
      <w:rFonts w:ascii="Times New Roman" w:eastAsia="Times New Roman" w:hAnsi="Times New Roman"/>
      <w:sz w:val="24"/>
      <w:szCs w:val="24"/>
      <w:lang w:val="pl-PL" w:eastAsia="pl-PL"/>
    </w:rPr>
  </w:style>
  <w:style w:type="paragraph" w:customStyle="1" w:styleId="xl36">
    <w:name w:val="xl36"/>
    <w:basedOn w:val="Normal"/>
    <w:rsid w:val="00607236"/>
    <w:pPr>
      <w:pBdr>
        <w:left w:val="single" w:sz="8"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table">
    <w:name w:val="table"/>
    <w:basedOn w:val="Normal"/>
    <w:rsid w:val="00607236"/>
    <w:pPr>
      <w:spacing w:after="120" w:line="240" w:lineRule="auto"/>
    </w:pPr>
    <w:rPr>
      <w:rFonts w:ascii="Times New Roman" w:eastAsia="Times New Roman" w:hAnsi="Times New Roman"/>
      <w:sz w:val="20"/>
      <w:szCs w:val="20"/>
      <w:lang w:val="en-GB"/>
    </w:rPr>
  </w:style>
  <w:style w:type="paragraph" w:styleId="Textbloc">
    <w:name w:val="Block Text"/>
    <w:basedOn w:val="Normal"/>
    <w:rsid w:val="00151C37"/>
    <w:pPr>
      <w:spacing w:after="0" w:line="240" w:lineRule="auto"/>
      <w:ind w:left="-720" w:right="-360" w:firstLine="1080"/>
    </w:pPr>
    <w:rPr>
      <w:rFonts w:ascii="Times New Roman" w:eastAsia="Times New Roman" w:hAnsi="Times New Roman"/>
      <w:sz w:val="24"/>
      <w:szCs w:val="24"/>
      <w:lang w:val="fr-FR" w:eastAsia="ro-RO"/>
    </w:rPr>
  </w:style>
  <w:style w:type="paragraph" w:customStyle="1" w:styleId="NoSpacing1">
    <w:name w:val="No Spacing1"/>
    <w:qFormat/>
    <w:rsid w:val="00151C37"/>
    <w:rPr>
      <w:sz w:val="22"/>
      <w:szCs w:val="22"/>
      <w:lang w:eastAsia="en-US"/>
    </w:rPr>
  </w:style>
  <w:style w:type="character" w:customStyle="1" w:styleId="Titlu6Caracter">
    <w:name w:val="Titlu 6 Caracter"/>
    <w:link w:val="Titlu6"/>
    <w:uiPriority w:val="9"/>
    <w:semiHidden/>
    <w:rsid w:val="00C205D5"/>
    <w:rPr>
      <w:rFonts w:ascii="Calibri" w:eastAsia="Times New Roman" w:hAnsi="Calibri" w:cs="Times New Roman"/>
      <w:b/>
      <w:bCs/>
      <w:sz w:val="22"/>
      <w:szCs w:val="22"/>
      <w:lang w:val="en-US" w:eastAsia="en-US"/>
    </w:rPr>
  </w:style>
  <w:style w:type="paragraph" w:customStyle="1" w:styleId="CharChar5CharChar">
    <w:name w:val="Char Char5 Char Char"/>
    <w:basedOn w:val="Normal"/>
    <w:rsid w:val="00E2724E"/>
    <w:pPr>
      <w:spacing w:after="0" w:line="240" w:lineRule="auto"/>
    </w:pPr>
    <w:rPr>
      <w:rFonts w:ascii="Times New Roman" w:eastAsia="Times New Roman" w:hAnsi="Times New Roman"/>
      <w:sz w:val="24"/>
      <w:szCs w:val="24"/>
      <w:lang w:val="pl-PL" w:eastAsia="pl-PL"/>
    </w:rPr>
  </w:style>
  <w:style w:type="paragraph" w:styleId="Frspaiere">
    <w:name w:val="No Spacing"/>
    <w:qFormat/>
    <w:rsid w:val="002C254B"/>
    <w:rPr>
      <w:rFonts w:eastAsia="Times New Roman"/>
      <w:sz w:val="22"/>
      <w:szCs w:val="22"/>
      <w:lang w:val="en-US" w:eastAsia="en-US"/>
    </w:rPr>
  </w:style>
  <w:style w:type="character" w:customStyle="1" w:styleId="tsp1">
    <w:name w:val="tsp1"/>
    <w:basedOn w:val="Fontdeparagrafimplicit"/>
    <w:rsid w:val="00EC3968"/>
  </w:style>
  <w:style w:type="paragraph" w:customStyle="1" w:styleId="bullett1indent">
    <w:name w:val="bullett1 indent"/>
    <w:basedOn w:val="Normal"/>
    <w:uiPriority w:val="99"/>
    <w:rsid w:val="00EC3968"/>
    <w:pPr>
      <w:numPr>
        <w:numId w:val="13"/>
      </w:numPr>
      <w:spacing w:before="60" w:after="0" w:line="240" w:lineRule="auto"/>
    </w:pPr>
    <w:rPr>
      <w:rFonts w:ascii="Times New Roman" w:eastAsia="Times New Roman" w:hAnsi="Times New Roman"/>
      <w:sz w:val="18"/>
      <w:szCs w:val="18"/>
      <w:lang w:val="en-GB"/>
    </w:rPr>
  </w:style>
  <w:style w:type="paragraph" w:styleId="Listparagraf">
    <w:name w:val="List Paragraph"/>
    <w:basedOn w:val="Normal"/>
    <w:uiPriority w:val="34"/>
    <w:qFormat/>
    <w:rsid w:val="00EC158F"/>
    <w:pPr>
      <w:ind w:left="720"/>
      <w:contextualSpacing/>
    </w:pPr>
  </w:style>
  <w:style w:type="character" w:customStyle="1" w:styleId="alineat">
    <w:name w:val="alineat"/>
    <w:basedOn w:val="Fontdeparagrafimplicit"/>
    <w:rsid w:val="002D7825"/>
  </w:style>
  <w:style w:type="character" w:customStyle="1" w:styleId="apple-converted-space">
    <w:name w:val="apple-converted-space"/>
    <w:basedOn w:val="Fontdeparagrafimplicit"/>
    <w:rsid w:val="002D7825"/>
  </w:style>
  <w:style w:type="character" w:customStyle="1" w:styleId="Bodytext2">
    <w:name w:val="Body text (2)_"/>
    <w:link w:val="Bodytext21"/>
    <w:uiPriority w:val="99"/>
    <w:locked/>
    <w:rsid w:val="009515A2"/>
    <w:rPr>
      <w:sz w:val="26"/>
      <w:shd w:val="clear" w:color="auto" w:fill="FFFFFF"/>
    </w:rPr>
  </w:style>
  <w:style w:type="paragraph" w:customStyle="1" w:styleId="Bodytext21">
    <w:name w:val="Body text (2)1"/>
    <w:basedOn w:val="Normal"/>
    <w:link w:val="Bodytext2"/>
    <w:uiPriority w:val="99"/>
    <w:rsid w:val="009515A2"/>
    <w:pPr>
      <w:widowControl w:val="0"/>
      <w:shd w:val="clear" w:color="auto" w:fill="FFFFFF"/>
      <w:spacing w:after="0" w:line="446" w:lineRule="exact"/>
      <w:jc w:val="both"/>
    </w:pPr>
    <w:rPr>
      <w:sz w:val="26"/>
      <w:szCs w:val="20"/>
      <w:lang w:val="ro-RO" w:eastAsia="ro-RO"/>
    </w:rPr>
  </w:style>
  <w:style w:type="paragraph" w:customStyle="1" w:styleId="ListParagraph1">
    <w:name w:val="List Paragraph1"/>
    <w:basedOn w:val="Normal"/>
    <w:uiPriority w:val="99"/>
    <w:qFormat/>
    <w:rsid w:val="009A3113"/>
    <w:pPr>
      <w:ind w:left="720"/>
      <w:contextualSpacing/>
    </w:pPr>
    <w:rPr>
      <w:rFonts w:eastAsia="Times New Roman"/>
    </w:rPr>
  </w:style>
  <w:style w:type="character" w:customStyle="1" w:styleId="StyleBold">
    <w:name w:val="Style Bold"/>
    <w:basedOn w:val="Fontdeparagrafimplicit"/>
    <w:uiPriority w:val="99"/>
    <w:rsid w:val="009A3113"/>
    <w:rPr>
      <w:rFonts w:cs="Times New Roman"/>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paragraph" w:styleId="Titlu6">
    <w:name w:val="heading 6"/>
    <w:basedOn w:val="Normal"/>
    <w:next w:val="Normal"/>
    <w:link w:val="Titlu6Caracter"/>
    <w:uiPriority w:val="9"/>
    <w:qFormat/>
    <w:rsid w:val="00C205D5"/>
    <w:pPr>
      <w:spacing w:before="240" w:after="60"/>
      <w:outlineLvl w:val="5"/>
    </w:pPr>
    <w:rPr>
      <w:rFonts w:eastAsia="Times New Roman"/>
      <w:b/>
      <w:bCs/>
    </w:rPr>
  </w:style>
  <w:style w:type="paragraph" w:styleId="Titlu7">
    <w:name w:val="heading 7"/>
    <w:basedOn w:val="Normal"/>
    <w:next w:val="Normal"/>
    <w:qFormat/>
    <w:rsid w:val="00D42FE7"/>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
    <w:qFormat/>
    <w:rsid w:val="00B33F20"/>
    <w:pPr>
      <w:spacing w:before="240" w:after="60"/>
      <w:outlineLvl w:val="7"/>
    </w:pPr>
    <w:rPr>
      <w:rFonts w:eastAsia="Times New Roman"/>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 Char,Header Char Cha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Header Char Caracter,Header Char Char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aliases w:val=" Char"/>
    <w:basedOn w:val="Normal"/>
    <w:link w:val="CorptextCaracter"/>
    <w:rsid w:val="00744E6F"/>
    <w:pPr>
      <w:spacing w:after="120"/>
    </w:pPr>
  </w:style>
  <w:style w:type="table" w:styleId="GrilTabel">
    <w:name w:val="Table Grid"/>
    <w:basedOn w:val="TabelNormal"/>
    <w:rsid w:val="009266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paragraph" w:styleId="Indentcorptext2">
    <w:name w:val="Body Text Indent 2"/>
    <w:basedOn w:val="Normal"/>
    <w:rsid w:val="00116CA2"/>
    <w:pPr>
      <w:spacing w:after="120" w:line="480" w:lineRule="auto"/>
      <w:ind w:left="283"/>
    </w:pPr>
  </w:style>
  <w:style w:type="paragraph" w:customStyle="1" w:styleId="CharChar3CaracterCaracterCharChar">
    <w:name w:val="Char Char3 Caracter Caracter Char Char"/>
    <w:basedOn w:val="Normal"/>
    <w:rsid w:val="00116CA2"/>
    <w:pPr>
      <w:spacing w:after="0" w:line="240" w:lineRule="auto"/>
    </w:pPr>
    <w:rPr>
      <w:rFonts w:ascii="Times New Roman" w:eastAsia="Times New Roman" w:hAnsi="Times New Roman"/>
      <w:sz w:val="24"/>
      <w:szCs w:val="24"/>
      <w:lang w:val="pl-PL" w:eastAsia="pl-PL"/>
    </w:rPr>
  </w:style>
  <w:style w:type="paragraph" w:styleId="Indentcorptext">
    <w:name w:val="Body Text Indent"/>
    <w:basedOn w:val="Normal"/>
    <w:rsid w:val="00116CA2"/>
    <w:pPr>
      <w:spacing w:after="120"/>
      <w:ind w:left="283"/>
    </w:pPr>
  </w:style>
  <w:style w:type="character" w:customStyle="1" w:styleId="paragraf1">
    <w:name w:val="paragraf1"/>
    <w:basedOn w:val="Fontdeparagrafimplicit"/>
    <w:rsid w:val="00116CA2"/>
  </w:style>
  <w:style w:type="character" w:customStyle="1" w:styleId="ln2talineat">
    <w:name w:val="ln2talineat"/>
    <w:basedOn w:val="Fontdeparagrafimplicit"/>
    <w:rsid w:val="00116CA2"/>
  </w:style>
  <w:style w:type="paragraph" w:styleId="Corptext3">
    <w:name w:val="Body Text 3"/>
    <w:basedOn w:val="Normal"/>
    <w:rsid w:val="00116CA2"/>
    <w:pPr>
      <w:spacing w:after="120"/>
    </w:pPr>
    <w:rPr>
      <w:sz w:val="16"/>
      <w:szCs w:val="16"/>
    </w:rPr>
  </w:style>
  <w:style w:type="paragraph" w:styleId="PreformatatHTML">
    <w:name w:val="HTML Preformatted"/>
    <w:basedOn w:val="Normal"/>
    <w:rsid w:val="0011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17"/>
      <w:szCs w:val="17"/>
      <w:lang w:val="ro-RO" w:eastAsia="ro-RO"/>
    </w:rPr>
  </w:style>
  <w:style w:type="character" w:customStyle="1" w:styleId="ln2tpunct">
    <w:name w:val="ln2tpunct"/>
    <w:basedOn w:val="Fontdeparagrafimplicit"/>
    <w:rsid w:val="00F2067B"/>
  </w:style>
  <w:style w:type="paragraph" w:styleId="NormalWeb">
    <w:name w:val="Normal (Web)"/>
    <w:basedOn w:val="Normal"/>
    <w:rsid w:val="00B8506B"/>
    <w:pPr>
      <w:spacing w:before="100" w:beforeAutospacing="1" w:after="100" w:afterAutospacing="1" w:line="240" w:lineRule="auto"/>
    </w:pPr>
    <w:rPr>
      <w:rFonts w:ascii="Times New Roman" w:eastAsia="Times New Roman" w:hAnsi="Times New Roman"/>
      <w:sz w:val="24"/>
      <w:szCs w:val="24"/>
    </w:rPr>
  </w:style>
  <w:style w:type="character" w:customStyle="1" w:styleId="Titlu8Caracter">
    <w:name w:val="Titlu 8 Caracter"/>
    <w:link w:val="Titlu8"/>
    <w:uiPriority w:val="9"/>
    <w:semiHidden/>
    <w:rsid w:val="00B33F20"/>
    <w:rPr>
      <w:rFonts w:ascii="Calibri" w:eastAsia="Times New Roman" w:hAnsi="Calibri" w:cs="Times New Roman"/>
      <w:i/>
      <w:iCs/>
      <w:sz w:val="24"/>
      <w:szCs w:val="24"/>
    </w:rPr>
  </w:style>
  <w:style w:type="character" w:customStyle="1" w:styleId="CorptextCaracter">
    <w:name w:val="Corp text Caracter"/>
    <w:aliases w:val=" Char Caracter"/>
    <w:link w:val="Corptext"/>
    <w:rsid w:val="0076165C"/>
    <w:rPr>
      <w:sz w:val="22"/>
      <w:szCs w:val="22"/>
      <w:lang w:val="en-US" w:eastAsia="en-US"/>
    </w:rPr>
  </w:style>
  <w:style w:type="paragraph" w:styleId="Indentcorptext3">
    <w:name w:val="Body Text Indent 3"/>
    <w:basedOn w:val="Normal"/>
    <w:rsid w:val="00124E20"/>
    <w:pPr>
      <w:spacing w:after="120"/>
      <w:ind w:left="283"/>
    </w:pPr>
    <w:rPr>
      <w:sz w:val="16"/>
      <w:szCs w:val="16"/>
    </w:rPr>
  </w:style>
  <w:style w:type="paragraph" w:customStyle="1" w:styleId="CaracterCaracter2Char">
    <w:name w:val="Caracter Caracter2 Char"/>
    <w:basedOn w:val="Normal"/>
    <w:rsid w:val="00036FB9"/>
    <w:pPr>
      <w:spacing w:after="0" w:line="240" w:lineRule="auto"/>
    </w:pPr>
    <w:rPr>
      <w:rFonts w:ascii="Times New Roman" w:eastAsia="Times New Roman" w:hAnsi="Times New Roman"/>
      <w:sz w:val="24"/>
      <w:szCs w:val="24"/>
      <w:lang w:val="pl-PL" w:eastAsia="pl-PL"/>
    </w:rPr>
  </w:style>
  <w:style w:type="paragraph" w:customStyle="1" w:styleId="xl36">
    <w:name w:val="xl36"/>
    <w:basedOn w:val="Normal"/>
    <w:rsid w:val="00607236"/>
    <w:pPr>
      <w:pBdr>
        <w:left w:val="single" w:sz="8"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table">
    <w:name w:val="table"/>
    <w:basedOn w:val="Normal"/>
    <w:rsid w:val="00607236"/>
    <w:pPr>
      <w:spacing w:after="120" w:line="240" w:lineRule="auto"/>
    </w:pPr>
    <w:rPr>
      <w:rFonts w:ascii="Times New Roman" w:eastAsia="Times New Roman" w:hAnsi="Times New Roman"/>
      <w:sz w:val="20"/>
      <w:szCs w:val="20"/>
      <w:lang w:val="en-GB"/>
    </w:rPr>
  </w:style>
  <w:style w:type="paragraph" w:styleId="Textbloc">
    <w:name w:val="Block Text"/>
    <w:basedOn w:val="Normal"/>
    <w:rsid w:val="00151C37"/>
    <w:pPr>
      <w:spacing w:after="0" w:line="240" w:lineRule="auto"/>
      <w:ind w:left="-720" w:right="-360" w:firstLine="1080"/>
    </w:pPr>
    <w:rPr>
      <w:rFonts w:ascii="Times New Roman" w:eastAsia="Times New Roman" w:hAnsi="Times New Roman"/>
      <w:sz w:val="24"/>
      <w:szCs w:val="24"/>
      <w:lang w:val="fr-FR" w:eastAsia="ro-RO"/>
    </w:rPr>
  </w:style>
  <w:style w:type="paragraph" w:customStyle="1" w:styleId="NoSpacing1">
    <w:name w:val="No Spacing1"/>
    <w:qFormat/>
    <w:rsid w:val="00151C37"/>
    <w:rPr>
      <w:sz w:val="22"/>
      <w:szCs w:val="22"/>
      <w:lang w:eastAsia="en-US"/>
    </w:rPr>
  </w:style>
  <w:style w:type="character" w:customStyle="1" w:styleId="Titlu6Caracter">
    <w:name w:val="Titlu 6 Caracter"/>
    <w:link w:val="Titlu6"/>
    <w:uiPriority w:val="9"/>
    <w:semiHidden/>
    <w:rsid w:val="00C205D5"/>
    <w:rPr>
      <w:rFonts w:ascii="Calibri" w:eastAsia="Times New Roman" w:hAnsi="Calibri" w:cs="Times New Roman"/>
      <w:b/>
      <w:bCs/>
      <w:sz w:val="22"/>
      <w:szCs w:val="22"/>
      <w:lang w:val="en-US" w:eastAsia="en-US"/>
    </w:rPr>
  </w:style>
  <w:style w:type="paragraph" w:customStyle="1" w:styleId="CharChar5CharChar">
    <w:name w:val="Char Char5 Char Char"/>
    <w:basedOn w:val="Normal"/>
    <w:rsid w:val="00E2724E"/>
    <w:pPr>
      <w:spacing w:after="0" w:line="240" w:lineRule="auto"/>
    </w:pPr>
    <w:rPr>
      <w:rFonts w:ascii="Times New Roman" w:eastAsia="Times New Roman" w:hAnsi="Times New Roman"/>
      <w:sz w:val="24"/>
      <w:szCs w:val="24"/>
      <w:lang w:val="pl-PL" w:eastAsia="pl-PL"/>
    </w:rPr>
  </w:style>
  <w:style w:type="paragraph" w:styleId="Frspaiere">
    <w:name w:val="No Spacing"/>
    <w:qFormat/>
    <w:rsid w:val="002C254B"/>
    <w:rPr>
      <w:rFonts w:eastAsia="Times New Roman"/>
      <w:sz w:val="22"/>
      <w:szCs w:val="22"/>
      <w:lang w:val="en-US" w:eastAsia="en-US"/>
    </w:rPr>
  </w:style>
  <w:style w:type="character" w:customStyle="1" w:styleId="tsp1">
    <w:name w:val="tsp1"/>
    <w:basedOn w:val="Fontdeparagrafimplicit"/>
    <w:rsid w:val="00EC3968"/>
  </w:style>
  <w:style w:type="paragraph" w:customStyle="1" w:styleId="bullett1indent">
    <w:name w:val="bullett1 indent"/>
    <w:basedOn w:val="Normal"/>
    <w:uiPriority w:val="99"/>
    <w:rsid w:val="00EC3968"/>
    <w:pPr>
      <w:numPr>
        <w:numId w:val="13"/>
      </w:numPr>
      <w:spacing w:before="60" w:after="0" w:line="240" w:lineRule="auto"/>
    </w:pPr>
    <w:rPr>
      <w:rFonts w:ascii="Times New Roman" w:eastAsia="Times New Roman" w:hAnsi="Times New Roman"/>
      <w:sz w:val="18"/>
      <w:szCs w:val="18"/>
      <w:lang w:val="en-GB"/>
    </w:rPr>
  </w:style>
  <w:style w:type="paragraph" w:styleId="Listparagraf">
    <w:name w:val="List Paragraph"/>
    <w:basedOn w:val="Normal"/>
    <w:uiPriority w:val="34"/>
    <w:qFormat/>
    <w:rsid w:val="00EC158F"/>
    <w:pPr>
      <w:ind w:left="720"/>
      <w:contextualSpacing/>
    </w:pPr>
  </w:style>
  <w:style w:type="character" w:customStyle="1" w:styleId="alineat">
    <w:name w:val="alineat"/>
    <w:basedOn w:val="Fontdeparagrafimplicit"/>
    <w:rsid w:val="002D7825"/>
  </w:style>
  <w:style w:type="character" w:customStyle="1" w:styleId="apple-converted-space">
    <w:name w:val="apple-converted-space"/>
    <w:basedOn w:val="Fontdeparagrafimplicit"/>
    <w:rsid w:val="002D7825"/>
  </w:style>
  <w:style w:type="character" w:customStyle="1" w:styleId="Bodytext2">
    <w:name w:val="Body text (2)_"/>
    <w:link w:val="Bodytext21"/>
    <w:uiPriority w:val="99"/>
    <w:locked/>
    <w:rsid w:val="009515A2"/>
    <w:rPr>
      <w:sz w:val="26"/>
      <w:shd w:val="clear" w:color="auto" w:fill="FFFFFF"/>
    </w:rPr>
  </w:style>
  <w:style w:type="paragraph" w:customStyle="1" w:styleId="Bodytext21">
    <w:name w:val="Body text (2)1"/>
    <w:basedOn w:val="Normal"/>
    <w:link w:val="Bodytext2"/>
    <w:uiPriority w:val="99"/>
    <w:rsid w:val="009515A2"/>
    <w:pPr>
      <w:widowControl w:val="0"/>
      <w:shd w:val="clear" w:color="auto" w:fill="FFFFFF"/>
      <w:spacing w:after="0" w:line="446" w:lineRule="exact"/>
      <w:jc w:val="both"/>
    </w:pPr>
    <w:rPr>
      <w:sz w:val="26"/>
      <w:szCs w:val="20"/>
      <w:lang w:val="ro-RO" w:eastAsia="ro-RO"/>
    </w:rPr>
  </w:style>
  <w:style w:type="paragraph" w:customStyle="1" w:styleId="ListParagraph1">
    <w:name w:val="List Paragraph1"/>
    <w:basedOn w:val="Normal"/>
    <w:uiPriority w:val="99"/>
    <w:qFormat/>
    <w:rsid w:val="009A3113"/>
    <w:pPr>
      <w:ind w:left="720"/>
      <w:contextualSpacing/>
    </w:pPr>
    <w:rPr>
      <w:rFonts w:eastAsia="Times New Roman"/>
    </w:rPr>
  </w:style>
  <w:style w:type="character" w:customStyle="1" w:styleId="StyleBold">
    <w:name w:val="Style Bold"/>
    <w:basedOn w:val="Fontdeparagrafimplicit"/>
    <w:uiPriority w:val="99"/>
    <w:rsid w:val="009A3113"/>
    <w:rPr>
      <w:rFonts w:cs="Times New Roman"/>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19">
      <w:bodyDiv w:val="1"/>
      <w:marLeft w:val="0"/>
      <w:marRight w:val="0"/>
      <w:marTop w:val="0"/>
      <w:marBottom w:val="0"/>
      <w:divBdr>
        <w:top w:val="none" w:sz="0" w:space="0" w:color="auto"/>
        <w:left w:val="none" w:sz="0" w:space="0" w:color="auto"/>
        <w:bottom w:val="none" w:sz="0" w:space="0" w:color="auto"/>
        <w:right w:val="none" w:sz="0" w:space="0" w:color="auto"/>
      </w:divBdr>
    </w:div>
    <w:div w:id="118384456">
      <w:bodyDiv w:val="1"/>
      <w:marLeft w:val="0"/>
      <w:marRight w:val="0"/>
      <w:marTop w:val="0"/>
      <w:marBottom w:val="0"/>
      <w:divBdr>
        <w:top w:val="none" w:sz="0" w:space="0" w:color="auto"/>
        <w:left w:val="none" w:sz="0" w:space="0" w:color="auto"/>
        <w:bottom w:val="none" w:sz="0" w:space="0" w:color="auto"/>
        <w:right w:val="none" w:sz="0" w:space="0" w:color="auto"/>
      </w:divBdr>
    </w:div>
    <w:div w:id="169175665">
      <w:bodyDiv w:val="1"/>
      <w:marLeft w:val="0"/>
      <w:marRight w:val="0"/>
      <w:marTop w:val="0"/>
      <w:marBottom w:val="0"/>
      <w:divBdr>
        <w:top w:val="none" w:sz="0" w:space="0" w:color="auto"/>
        <w:left w:val="none" w:sz="0" w:space="0" w:color="auto"/>
        <w:bottom w:val="none" w:sz="0" w:space="0" w:color="auto"/>
        <w:right w:val="none" w:sz="0" w:space="0" w:color="auto"/>
      </w:divBdr>
    </w:div>
    <w:div w:id="218367881">
      <w:bodyDiv w:val="1"/>
      <w:marLeft w:val="0"/>
      <w:marRight w:val="0"/>
      <w:marTop w:val="0"/>
      <w:marBottom w:val="0"/>
      <w:divBdr>
        <w:top w:val="none" w:sz="0" w:space="0" w:color="auto"/>
        <w:left w:val="none" w:sz="0" w:space="0" w:color="auto"/>
        <w:bottom w:val="none" w:sz="0" w:space="0" w:color="auto"/>
        <w:right w:val="none" w:sz="0" w:space="0" w:color="auto"/>
      </w:divBdr>
    </w:div>
    <w:div w:id="220411588">
      <w:bodyDiv w:val="1"/>
      <w:marLeft w:val="0"/>
      <w:marRight w:val="0"/>
      <w:marTop w:val="0"/>
      <w:marBottom w:val="0"/>
      <w:divBdr>
        <w:top w:val="none" w:sz="0" w:space="0" w:color="auto"/>
        <w:left w:val="none" w:sz="0" w:space="0" w:color="auto"/>
        <w:bottom w:val="none" w:sz="0" w:space="0" w:color="auto"/>
        <w:right w:val="none" w:sz="0" w:space="0" w:color="auto"/>
      </w:divBdr>
    </w:div>
    <w:div w:id="303197526">
      <w:bodyDiv w:val="1"/>
      <w:marLeft w:val="0"/>
      <w:marRight w:val="0"/>
      <w:marTop w:val="0"/>
      <w:marBottom w:val="0"/>
      <w:divBdr>
        <w:top w:val="none" w:sz="0" w:space="0" w:color="auto"/>
        <w:left w:val="none" w:sz="0" w:space="0" w:color="auto"/>
        <w:bottom w:val="none" w:sz="0" w:space="0" w:color="auto"/>
        <w:right w:val="none" w:sz="0" w:space="0" w:color="auto"/>
      </w:divBdr>
    </w:div>
    <w:div w:id="357854707">
      <w:bodyDiv w:val="1"/>
      <w:marLeft w:val="0"/>
      <w:marRight w:val="0"/>
      <w:marTop w:val="0"/>
      <w:marBottom w:val="0"/>
      <w:divBdr>
        <w:top w:val="none" w:sz="0" w:space="0" w:color="auto"/>
        <w:left w:val="none" w:sz="0" w:space="0" w:color="auto"/>
        <w:bottom w:val="none" w:sz="0" w:space="0" w:color="auto"/>
        <w:right w:val="none" w:sz="0" w:space="0" w:color="auto"/>
      </w:divBdr>
      <w:divsChild>
        <w:div w:id="416052885">
          <w:marLeft w:val="0"/>
          <w:marRight w:val="0"/>
          <w:marTop w:val="0"/>
          <w:marBottom w:val="0"/>
          <w:divBdr>
            <w:top w:val="none" w:sz="0" w:space="0" w:color="auto"/>
            <w:left w:val="none" w:sz="0" w:space="0" w:color="auto"/>
            <w:bottom w:val="none" w:sz="0" w:space="0" w:color="auto"/>
            <w:right w:val="none" w:sz="0" w:space="0" w:color="auto"/>
          </w:divBdr>
        </w:div>
        <w:div w:id="1272974417">
          <w:marLeft w:val="0"/>
          <w:marRight w:val="0"/>
          <w:marTop w:val="0"/>
          <w:marBottom w:val="0"/>
          <w:divBdr>
            <w:top w:val="none" w:sz="0" w:space="0" w:color="auto"/>
            <w:left w:val="none" w:sz="0" w:space="0" w:color="auto"/>
            <w:bottom w:val="none" w:sz="0" w:space="0" w:color="auto"/>
            <w:right w:val="none" w:sz="0" w:space="0" w:color="auto"/>
          </w:divBdr>
        </w:div>
      </w:divsChild>
    </w:div>
    <w:div w:id="603806311">
      <w:bodyDiv w:val="1"/>
      <w:marLeft w:val="0"/>
      <w:marRight w:val="0"/>
      <w:marTop w:val="0"/>
      <w:marBottom w:val="0"/>
      <w:divBdr>
        <w:top w:val="none" w:sz="0" w:space="0" w:color="auto"/>
        <w:left w:val="none" w:sz="0" w:space="0" w:color="auto"/>
        <w:bottom w:val="none" w:sz="0" w:space="0" w:color="auto"/>
        <w:right w:val="none" w:sz="0" w:space="0" w:color="auto"/>
      </w:divBdr>
    </w:div>
    <w:div w:id="988946869">
      <w:bodyDiv w:val="1"/>
      <w:marLeft w:val="0"/>
      <w:marRight w:val="0"/>
      <w:marTop w:val="0"/>
      <w:marBottom w:val="0"/>
      <w:divBdr>
        <w:top w:val="none" w:sz="0" w:space="0" w:color="auto"/>
        <w:left w:val="none" w:sz="0" w:space="0" w:color="auto"/>
        <w:bottom w:val="none" w:sz="0" w:space="0" w:color="auto"/>
        <w:right w:val="none" w:sz="0" w:space="0" w:color="auto"/>
      </w:divBdr>
    </w:div>
    <w:div w:id="1034232697">
      <w:bodyDiv w:val="1"/>
      <w:marLeft w:val="0"/>
      <w:marRight w:val="0"/>
      <w:marTop w:val="0"/>
      <w:marBottom w:val="0"/>
      <w:divBdr>
        <w:top w:val="none" w:sz="0" w:space="0" w:color="auto"/>
        <w:left w:val="none" w:sz="0" w:space="0" w:color="auto"/>
        <w:bottom w:val="none" w:sz="0" w:space="0" w:color="auto"/>
        <w:right w:val="none" w:sz="0" w:space="0" w:color="auto"/>
      </w:divBdr>
    </w:div>
    <w:div w:id="1816408937">
      <w:bodyDiv w:val="1"/>
      <w:marLeft w:val="0"/>
      <w:marRight w:val="0"/>
      <w:marTop w:val="0"/>
      <w:marBottom w:val="0"/>
      <w:divBdr>
        <w:top w:val="none" w:sz="0" w:space="0" w:color="auto"/>
        <w:left w:val="none" w:sz="0" w:space="0" w:color="auto"/>
        <w:bottom w:val="none" w:sz="0" w:space="0" w:color="auto"/>
        <w:right w:val="none" w:sz="0" w:space="0" w:color="auto"/>
      </w:divBdr>
    </w:div>
    <w:div w:id="1834448025">
      <w:bodyDiv w:val="1"/>
      <w:marLeft w:val="0"/>
      <w:marRight w:val="0"/>
      <w:marTop w:val="0"/>
      <w:marBottom w:val="0"/>
      <w:divBdr>
        <w:top w:val="none" w:sz="0" w:space="0" w:color="auto"/>
        <w:left w:val="none" w:sz="0" w:space="0" w:color="auto"/>
        <w:bottom w:val="none" w:sz="0" w:space="0" w:color="auto"/>
        <w:right w:val="none" w:sz="0" w:space="0" w:color="auto"/>
      </w:divBdr>
    </w:div>
    <w:div w:id="1837333916">
      <w:bodyDiv w:val="1"/>
      <w:marLeft w:val="0"/>
      <w:marRight w:val="0"/>
      <w:marTop w:val="0"/>
      <w:marBottom w:val="0"/>
      <w:divBdr>
        <w:top w:val="none" w:sz="0" w:space="0" w:color="auto"/>
        <w:left w:val="none" w:sz="0" w:space="0" w:color="auto"/>
        <w:bottom w:val="none" w:sz="0" w:space="0" w:color="auto"/>
        <w:right w:val="none" w:sz="0" w:space="0" w:color="auto"/>
      </w:divBdr>
      <w:divsChild>
        <w:div w:id="1277105017">
          <w:marLeft w:val="0"/>
          <w:marRight w:val="0"/>
          <w:marTop w:val="0"/>
          <w:marBottom w:val="0"/>
          <w:divBdr>
            <w:top w:val="none" w:sz="0" w:space="0" w:color="auto"/>
            <w:left w:val="none" w:sz="0" w:space="0" w:color="auto"/>
            <w:bottom w:val="none" w:sz="0" w:space="0" w:color="auto"/>
            <w:right w:val="none" w:sz="0" w:space="0" w:color="auto"/>
          </w:divBdr>
        </w:div>
        <w:div w:id="694889964">
          <w:marLeft w:val="0"/>
          <w:marRight w:val="0"/>
          <w:marTop w:val="0"/>
          <w:marBottom w:val="0"/>
          <w:divBdr>
            <w:top w:val="none" w:sz="0" w:space="0" w:color="auto"/>
            <w:left w:val="none" w:sz="0" w:space="0" w:color="auto"/>
            <w:bottom w:val="none" w:sz="0" w:space="0" w:color="auto"/>
            <w:right w:val="none" w:sz="0" w:space="0" w:color="auto"/>
          </w:divBdr>
        </w:div>
        <w:div w:id="1336496051">
          <w:marLeft w:val="0"/>
          <w:marRight w:val="0"/>
          <w:marTop w:val="0"/>
          <w:marBottom w:val="0"/>
          <w:divBdr>
            <w:top w:val="none" w:sz="0" w:space="0" w:color="auto"/>
            <w:left w:val="none" w:sz="0" w:space="0" w:color="auto"/>
            <w:bottom w:val="none" w:sz="0" w:space="0" w:color="auto"/>
            <w:right w:val="none" w:sz="0" w:space="0" w:color="auto"/>
          </w:divBdr>
        </w:div>
        <w:div w:id="376930234">
          <w:marLeft w:val="0"/>
          <w:marRight w:val="0"/>
          <w:marTop w:val="0"/>
          <w:marBottom w:val="0"/>
          <w:divBdr>
            <w:top w:val="none" w:sz="0" w:space="0" w:color="auto"/>
            <w:left w:val="none" w:sz="0" w:space="0" w:color="auto"/>
            <w:bottom w:val="none" w:sz="0" w:space="0" w:color="auto"/>
            <w:right w:val="none" w:sz="0" w:space="0" w:color="auto"/>
          </w:divBdr>
        </w:div>
        <w:div w:id="726808248">
          <w:marLeft w:val="0"/>
          <w:marRight w:val="0"/>
          <w:marTop w:val="0"/>
          <w:marBottom w:val="0"/>
          <w:divBdr>
            <w:top w:val="none" w:sz="0" w:space="0" w:color="auto"/>
            <w:left w:val="none" w:sz="0" w:space="0" w:color="auto"/>
            <w:bottom w:val="none" w:sz="0" w:space="0" w:color="auto"/>
            <w:right w:val="none" w:sz="0" w:space="0" w:color="auto"/>
          </w:divBdr>
        </w:div>
        <w:div w:id="1278752901">
          <w:marLeft w:val="0"/>
          <w:marRight w:val="0"/>
          <w:marTop w:val="0"/>
          <w:marBottom w:val="0"/>
          <w:divBdr>
            <w:top w:val="none" w:sz="0" w:space="0" w:color="auto"/>
            <w:left w:val="none" w:sz="0" w:space="0" w:color="auto"/>
            <w:bottom w:val="none" w:sz="0" w:space="0" w:color="auto"/>
            <w:right w:val="none" w:sz="0" w:space="0" w:color="auto"/>
          </w:divBdr>
        </w:div>
        <w:div w:id="1581914702">
          <w:marLeft w:val="0"/>
          <w:marRight w:val="0"/>
          <w:marTop w:val="0"/>
          <w:marBottom w:val="0"/>
          <w:divBdr>
            <w:top w:val="none" w:sz="0" w:space="0" w:color="auto"/>
            <w:left w:val="none" w:sz="0" w:space="0" w:color="auto"/>
            <w:bottom w:val="none" w:sz="0" w:space="0" w:color="auto"/>
            <w:right w:val="none" w:sz="0" w:space="0" w:color="auto"/>
          </w:divBdr>
        </w:div>
        <w:div w:id="602616953">
          <w:marLeft w:val="0"/>
          <w:marRight w:val="0"/>
          <w:marTop w:val="0"/>
          <w:marBottom w:val="0"/>
          <w:divBdr>
            <w:top w:val="none" w:sz="0" w:space="0" w:color="auto"/>
            <w:left w:val="none" w:sz="0" w:space="0" w:color="auto"/>
            <w:bottom w:val="none" w:sz="0" w:space="0" w:color="auto"/>
            <w:right w:val="none" w:sz="0" w:space="0" w:color="auto"/>
          </w:divBdr>
        </w:div>
        <w:div w:id="258028182">
          <w:marLeft w:val="0"/>
          <w:marRight w:val="0"/>
          <w:marTop w:val="0"/>
          <w:marBottom w:val="0"/>
          <w:divBdr>
            <w:top w:val="none" w:sz="0" w:space="0" w:color="auto"/>
            <w:left w:val="none" w:sz="0" w:space="0" w:color="auto"/>
            <w:bottom w:val="none" w:sz="0" w:space="0" w:color="auto"/>
            <w:right w:val="none" w:sz="0" w:space="0" w:color="auto"/>
          </w:divBdr>
        </w:div>
        <w:div w:id="1018847945">
          <w:marLeft w:val="0"/>
          <w:marRight w:val="0"/>
          <w:marTop w:val="0"/>
          <w:marBottom w:val="0"/>
          <w:divBdr>
            <w:top w:val="none" w:sz="0" w:space="0" w:color="auto"/>
            <w:left w:val="none" w:sz="0" w:space="0" w:color="auto"/>
            <w:bottom w:val="none" w:sz="0" w:space="0" w:color="auto"/>
            <w:right w:val="none" w:sz="0" w:space="0" w:color="auto"/>
          </w:divBdr>
        </w:div>
      </w:divsChild>
    </w:div>
    <w:div w:id="1914200157">
      <w:bodyDiv w:val="1"/>
      <w:marLeft w:val="0"/>
      <w:marRight w:val="0"/>
      <w:marTop w:val="0"/>
      <w:marBottom w:val="0"/>
      <w:divBdr>
        <w:top w:val="none" w:sz="0" w:space="0" w:color="auto"/>
        <w:left w:val="none" w:sz="0" w:space="0" w:color="auto"/>
        <w:bottom w:val="none" w:sz="0" w:space="0" w:color="auto"/>
        <w:right w:val="none" w:sz="0" w:space="0" w:color="auto"/>
      </w:divBdr>
    </w:div>
    <w:div w:id="19382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co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oleObject" Target="embeddings/oleObject2.bin"/><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4.bin"/><Relationship Id="rId1" Type="http://schemas.openxmlformats.org/officeDocument/2006/relationships/image" Target="media/image1.wmf"/><Relationship Id="rId5" Type="http://schemas.openxmlformats.org/officeDocument/2006/relationships/oleObject" Target="embeddings/oleObject5.bin"/><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D774-3A19-44D5-AEE5-141CB7E4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48</Pages>
  <Words>17883</Words>
  <Characters>103727</Characters>
  <Application>Microsoft Office Word</Application>
  <DocSecurity>0</DocSecurity>
  <Lines>864</Lines>
  <Paragraphs>242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121368</CharactersWithSpaces>
  <SharedDoc>false</SharedDoc>
  <HLinks>
    <vt:vector size="36" baseType="variant">
      <vt:variant>
        <vt:i4>1704003</vt:i4>
      </vt:variant>
      <vt:variant>
        <vt:i4>3</vt:i4>
      </vt:variant>
      <vt:variant>
        <vt:i4>0</vt:i4>
      </vt:variant>
      <vt:variant>
        <vt:i4>5</vt:i4>
      </vt:variant>
      <vt:variant>
        <vt:lpwstr>../../stik personal/New Folder/WINDOWS/My Documents/Legismediu 5 aprilie 2006TexteAnexe%22 l</vt:lpwstr>
      </vt:variant>
      <vt:variant>
        <vt:lpwstr/>
      </vt:variant>
      <vt:variant>
        <vt:i4>1310770</vt:i4>
      </vt:variant>
      <vt:variant>
        <vt:i4>0</vt:i4>
      </vt:variant>
      <vt:variant>
        <vt:i4>0</vt:i4>
      </vt:variant>
      <vt:variant>
        <vt:i4>5</vt:i4>
      </vt:variant>
      <vt:variant>
        <vt:lpwstr>mailto:info@sometra.ro</vt:lpwstr>
      </vt:variant>
      <vt:variant>
        <vt:lpwstr/>
      </vt: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Lucia Popovici</cp:lastModifiedBy>
  <cp:revision>281</cp:revision>
  <cp:lastPrinted>2015-11-12T09:20:00Z</cp:lastPrinted>
  <dcterms:created xsi:type="dcterms:W3CDTF">2015-11-03T08:32:00Z</dcterms:created>
  <dcterms:modified xsi:type="dcterms:W3CDTF">2016-02-17T13:09:00Z</dcterms:modified>
</cp:coreProperties>
</file>