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47" w:rsidRPr="009E5BAB" w:rsidRDefault="00672547" w:rsidP="00672547">
      <w:pPr>
        <w:keepNext/>
        <w:widowControl w:val="0"/>
        <w:autoSpaceDE w:val="0"/>
        <w:autoSpaceDN w:val="0"/>
        <w:adjustRightInd w:val="0"/>
        <w:spacing w:after="0" w:line="240" w:lineRule="auto"/>
        <w:outlineLvl w:val="0"/>
        <w:rPr>
          <w:rFonts w:ascii="Arial" w:hAnsi="Arial" w:cs="Arial"/>
          <w:bCs/>
          <w:sz w:val="24"/>
          <w:szCs w:val="24"/>
          <w:lang w:val="ro-RO"/>
        </w:rPr>
      </w:pPr>
      <w:r w:rsidRPr="009E5BAB">
        <w:rPr>
          <w:rFonts w:ascii="Arial" w:hAnsi="Arial" w:cs="Arial"/>
          <w:bCs/>
          <w:sz w:val="24"/>
          <w:szCs w:val="24"/>
          <w:lang w:val="ro-RO"/>
        </w:rPr>
        <w:t xml:space="preserve">Nr. </w:t>
      </w:r>
    </w:p>
    <w:p w:rsidR="00672547" w:rsidRPr="009E5BAB" w:rsidRDefault="00672547" w:rsidP="00672547">
      <w:pPr>
        <w:keepNext/>
        <w:widowControl w:val="0"/>
        <w:autoSpaceDE w:val="0"/>
        <w:autoSpaceDN w:val="0"/>
        <w:adjustRightInd w:val="0"/>
        <w:spacing w:after="0" w:line="240" w:lineRule="auto"/>
        <w:outlineLvl w:val="0"/>
        <w:rPr>
          <w:rFonts w:ascii="Arial" w:hAnsi="Arial" w:cs="Arial"/>
          <w:bCs/>
          <w:sz w:val="24"/>
          <w:szCs w:val="24"/>
          <w:lang w:val="ro-RO"/>
        </w:rPr>
      </w:pPr>
      <w:r w:rsidRPr="009E5BAB">
        <w:rPr>
          <w:rFonts w:ascii="Arial" w:hAnsi="Arial" w:cs="Arial"/>
          <w:bCs/>
          <w:sz w:val="24"/>
          <w:szCs w:val="24"/>
          <w:lang w:val="ro-RO"/>
        </w:rPr>
        <w:t xml:space="preserve">Referitor dosar nr. </w:t>
      </w:r>
      <w:r w:rsidR="00975A26" w:rsidRPr="009E5BAB">
        <w:rPr>
          <w:rFonts w:ascii="Arial" w:hAnsi="Arial" w:cs="Arial"/>
          <w:bCs/>
          <w:sz w:val="24"/>
          <w:szCs w:val="24"/>
          <w:lang w:val="ro-RO"/>
        </w:rPr>
        <w:t>20638</w:t>
      </w:r>
      <w:r w:rsidRPr="009E5BAB">
        <w:rPr>
          <w:rFonts w:ascii="Arial" w:hAnsi="Arial" w:cs="Arial"/>
          <w:bCs/>
          <w:sz w:val="24"/>
          <w:szCs w:val="24"/>
          <w:lang w:val="ro-RO"/>
        </w:rPr>
        <w:t>/</w:t>
      </w:r>
      <w:r w:rsidR="00975A26" w:rsidRPr="009E5BAB">
        <w:rPr>
          <w:rFonts w:ascii="Arial" w:hAnsi="Arial" w:cs="Arial"/>
          <w:bCs/>
          <w:sz w:val="24"/>
          <w:szCs w:val="24"/>
          <w:lang w:val="ro-RO"/>
        </w:rPr>
        <w:t>04.12.2015</w:t>
      </w:r>
    </w:p>
    <w:p w:rsidR="00672547" w:rsidRPr="009E5BAB" w:rsidRDefault="00672547" w:rsidP="00672547">
      <w:pPr>
        <w:keepNext/>
        <w:widowControl w:val="0"/>
        <w:autoSpaceDE w:val="0"/>
        <w:autoSpaceDN w:val="0"/>
        <w:adjustRightInd w:val="0"/>
        <w:spacing w:after="0" w:line="240" w:lineRule="auto"/>
        <w:outlineLvl w:val="0"/>
        <w:rPr>
          <w:rFonts w:ascii="Arial" w:hAnsi="Arial" w:cs="Arial"/>
          <w:b/>
          <w:bCs/>
          <w:sz w:val="24"/>
          <w:szCs w:val="24"/>
          <w:lang w:val="ro-RO"/>
        </w:rPr>
      </w:pPr>
      <w:r w:rsidRPr="009E5BAB">
        <w:rPr>
          <w:rFonts w:ascii="Arial" w:hAnsi="Arial" w:cs="Arial"/>
          <w:b/>
          <w:bCs/>
          <w:sz w:val="24"/>
          <w:szCs w:val="24"/>
          <w:lang w:val="ro-RO"/>
        </w:rPr>
        <w:t xml:space="preserve"> </w:t>
      </w:r>
    </w:p>
    <w:p w:rsidR="00672547" w:rsidRPr="009E5BAB" w:rsidRDefault="00672547" w:rsidP="00672547">
      <w:pPr>
        <w:keepNext/>
        <w:widowControl w:val="0"/>
        <w:autoSpaceDE w:val="0"/>
        <w:autoSpaceDN w:val="0"/>
        <w:adjustRightInd w:val="0"/>
        <w:spacing w:after="0" w:line="240" w:lineRule="auto"/>
        <w:jc w:val="center"/>
        <w:outlineLvl w:val="0"/>
        <w:rPr>
          <w:rFonts w:ascii="Arial" w:hAnsi="Arial" w:cs="Arial"/>
          <w:b/>
          <w:bCs/>
          <w:sz w:val="24"/>
          <w:szCs w:val="24"/>
          <w:lang w:val="ro-RO"/>
        </w:rPr>
      </w:pPr>
    </w:p>
    <w:p w:rsidR="00672547" w:rsidRPr="009E5BAB" w:rsidRDefault="00672547" w:rsidP="00672547">
      <w:pPr>
        <w:keepNext/>
        <w:widowControl w:val="0"/>
        <w:autoSpaceDE w:val="0"/>
        <w:autoSpaceDN w:val="0"/>
        <w:adjustRightInd w:val="0"/>
        <w:spacing w:after="0" w:line="240" w:lineRule="auto"/>
        <w:jc w:val="center"/>
        <w:outlineLvl w:val="0"/>
        <w:rPr>
          <w:rFonts w:ascii="Arial" w:hAnsi="Arial" w:cs="Arial"/>
          <w:b/>
          <w:bCs/>
          <w:sz w:val="24"/>
          <w:szCs w:val="24"/>
          <w:lang w:val="ro-RO"/>
        </w:rPr>
      </w:pPr>
      <w:r w:rsidRPr="009E5BAB">
        <w:rPr>
          <w:rFonts w:ascii="Arial" w:hAnsi="Arial" w:cs="Arial"/>
          <w:b/>
          <w:bCs/>
          <w:sz w:val="24"/>
          <w:szCs w:val="24"/>
          <w:lang w:val="ro-RO"/>
        </w:rPr>
        <w:t>DECIZIA ETAPEI DE ÎNCADRARE</w:t>
      </w:r>
    </w:p>
    <w:p w:rsidR="00672547" w:rsidRPr="009E5BAB" w:rsidRDefault="00975A26" w:rsidP="00672547">
      <w:pPr>
        <w:keepNext/>
        <w:widowControl w:val="0"/>
        <w:autoSpaceDE w:val="0"/>
        <w:autoSpaceDN w:val="0"/>
        <w:adjustRightInd w:val="0"/>
        <w:spacing w:after="0" w:line="240" w:lineRule="auto"/>
        <w:jc w:val="center"/>
        <w:outlineLvl w:val="0"/>
        <w:rPr>
          <w:rFonts w:ascii="Arial" w:hAnsi="Arial" w:cs="Arial"/>
          <w:b/>
          <w:bCs/>
          <w:sz w:val="24"/>
          <w:szCs w:val="24"/>
          <w:lang w:val="ro-RO"/>
        </w:rPr>
      </w:pPr>
      <w:r w:rsidRPr="009E5BAB">
        <w:rPr>
          <w:rFonts w:ascii="Arial" w:hAnsi="Arial" w:cs="Arial"/>
          <w:b/>
          <w:bCs/>
          <w:sz w:val="24"/>
          <w:szCs w:val="24"/>
          <w:lang w:val="ro-RO"/>
        </w:rPr>
        <w:t xml:space="preserve"> </w:t>
      </w:r>
    </w:p>
    <w:p w:rsidR="00672547" w:rsidRPr="009E5BAB" w:rsidRDefault="00CC7A9F" w:rsidP="00CC7A9F">
      <w:pPr>
        <w:keepNext/>
        <w:widowControl w:val="0"/>
        <w:autoSpaceDE w:val="0"/>
        <w:autoSpaceDN w:val="0"/>
        <w:adjustRightInd w:val="0"/>
        <w:spacing w:after="0" w:line="240" w:lineRule="auto"/>
        <w:jc w:val="center"/>
        <w:outlineLvl w:val="0"/>
        <w:rPr>
          <w:rFonts w:ascii="Arial" w:hAnsi="Arial" w:cs="Arial"/>
          <w:b/>
          <w:bCs/>
          <w:sz w:val="24"/>
          <w:szCs w:val="24"/>
          <w:lang w:val="ro-RO"/>
        </w:rPr>
      </w:pPr>
      <w:proofErr w:type="spellStart"/>
      <w:r w:rsidRPr="009E5BAB">
        <w:rPr>
          <w:rFonts w:ascii="Arial" w:hAnsi="Arial" w:cs="Arial"/>
          <w:b/>
          <w:bCs/>
          <w:sz w:val="24"/>
          <w:szCs w:val="24"/>
          <w:lang w:val="ro-RO"/>
        </w:rPr>
        <w:t>draft</w:t>
      </w:r>
      <w:proofErr w:type="spellEnd"/>
    </w:p>
    <w:p w:rsidR="00672547" w:rsidRPr="009E5BAB" w:rsidRDefault="00672547" w:rsidP="00672547">
      <w:pPr>
        <w:keepNext/>
        <w:widowControl w:val="0"/>
        <w:autoSpaceDE w:val="0"/>
        <w:autoSpaceDN w:val="0"/>
        <w:adjustRightInd w:val="0"/>
        <w:spacing w:after="0" w:line="240" w:lineRule="auto"/>
        <w:outlineLvl w:val="0"/>
        <w:rPr>
          <w:rFonts w:ascii="Arial" w:hAnsi="Arial" w:cs="Arial"/>
          <w:b/>
          <w:bCs/>
          <w:sz w:val="24"/>
          <w:szCs w:val="24"/>
          <w:lang w:val="ro-RO"/>
        </w:rPr>
      </w:pPr>
    </w:p>
    <w:p w:rsidR="00672547" w:rsidRPr="009E5BAB" w:rsidRDefault="00672547" w:rsidP="00672547">
      <w:pPr>
        <w:keepNext/>
        <w:widowControl w:val="0"/>
        <w:autoSpaceDE w:val="0"/>
        <w:autoSpaceDN w:val="0"/>
        <w:adjustRightInd w:val="0"/>
        <w:spacing w:after="0" w:line="240" w:lineRule="auto"/>
        <w:outlineLvl w:val="0"/>
        <w:rPr>
          <w:rFonts w:ascii="Arial" w:hAnsi="Arial" w:cs="Arial"/>
          <w:b/>
          <w:bCs/>
          <w:sz w:val="24"/>
          <w:szCs w:val="24"/>
          <w:lang w:val="ro-RO"/>
        </w:rPr>
      </w:pPr>
    </w:p>
    <w:p w:rsidR="00672547" w:rsidRPr="009E5BAB" w:rsidRDefault="00672547" w:rsidP="00672547">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 xml:space="preserve">     Ca urmare a notificării depuse de </w:t>
      </w:r>
      <w:r w:rsidRPr="009E5BAB">
        <w:rPr>
          <w:rFonts w:ascii="Arial" w:hAnsi="Arial" w:cs="Arial"/>
          <w:b/>
          <w:bCs/>
          <w:sz w:val="24"/>
          <w:szCs w:val="24"/>
          <w:lang w:val="ro-RO"/>
        </w:rPr>
        <w:t xml:space="preserve">PRIMĂRIA COMUNEI </w:t>
      </w:r>
      <w:r w:rsidR="00975A26" w:rsidRPr="009E5BAB">
        <w:rPr>
          <w:rFonts w:ascii="Arial" w:hAnsi="Arial" w:cs="Arial"/>
          <w:b/>
          <w:bCs/>
          <w:sz w:val="24"/>
          <w:szCs w:val="24"/>
          <w:lang w:val="ro-RO"/>
        </w:rPr>
        <w:t>GURA RÂULUI</w:t>
      </w:r>
      <w:r w:rsidRPr="009E5BAB">
        <w:rPr>
          <w:rFonts w:ascii="Arial" w:hAnsi="Arial" w:cs="Arial"/>
          <w:bCs/>
          <w:sz w:val="24"/>
          <w:szCs w:val="24"/>
          <w:lang w:val="ro-RO"/>
        </w:rPr>
        <w:t xml:space="preserve">, cu sediul în localitatea </w:t>
      </w:r>
      <w:r w:rsidR="00975A26" w:rsidRPr="009E5BAB">
        <w:rPr>
          <w:rFonts w:ascii="Arial" w:hAnsi="Arial" w:cs="Arial"/>
          <w:b/>
          <w:bCs/>
          <w:sz w:val="24"/>
          <w:szCs w:val="24"/>
          <w:lang w:val="ro-RO"/>
        </w:rPr>
        <w:t>Gura Râului</w:t>
      </w:r>
      <w:r w:rsidRPr="009E5BAB">
        <w:rPr>
          <w:rFonts w:ascii="Arial" w:hAnsi="Arial" w:cs="Arial"/>
          <w:bCs/>
          <w:sz w:val="24"/>
          <w:szCs w:val="24"/>
          <w:lang w:val="ro-RO"/>
        </w:rPr>
        <w:t xml:space="preserve">, str. </w:t>
      </w:r>
      <w:r w:rsidR="00722D29" w:rsidRPr="009E5BAB">
        <w:rPr>
          <w:rFonts w:ascii="Arial" w:hAnsi="Arial" w:cs="Arial"/>
          <w:b/>
          <w:bCs/>
          <w:sz w:val="24"/>
          <w:szCs w:val="24"/>
          <w:lang w:val="ro-RO"/>
        </w:rPr>
        <w:t>Principală</w:t>
      </w:r>
      <w:r w:rsidRPr="009E5BAB">
        <w:rPr>
          <w:rFonts w:ascii="Arial" w:hAnsi="Arial" w:cs="Arial"/>
          <w:bCs/>
          <w:sz w:val="24"/>
          <w:szCs w:val="24"/>
          <w:lang w:val="ro-RO"/>
        </w:rPr>
        <w:t xml:space="preserve">, nr. </w:t>
      </w:r>
      <w:r w:rsidR="00975A26" w:rsidRPr="009E5BAB">
        <w:rPr>
          <w:rFonts w:ascii="Arial" w:hAnsi="Arial" w:cs="Arial"/>
          <w:b/>
          <w:bCs/>
          <w:sz w:val="24"/>
          <w:szCs w:val="24"/>
          <w:lang w:val="ro-RO"/>
        </w:rPr>
        <w:t>566</w:t>
      </w:r>
      <w:r w:rsidRPr="009E5BAB">
        <w:rPr>
          <w:rFonts w:ascii="Arial" w:hAnsi="Arial" w:cs="Arial"/>
          <w:bCs/>
          <w:sz w:val="24"/>
          <w:szCs w:val="24"/>
          <w:lang w:val="ro-RO"/>
        </w:rPr>
        <w:t xml:space="preserve">, judeţul </w:t>
      </w:r>
      <w:r w:rsidRPr="009E5BAB">
        <w:rPr>
          <w:rFonts w:ascii="Arial" w:hAnsi="Arial" w:cs="Arial"/>
          <w:b/>
          <w:bCs/>
          <w:sz w:val="24"/>
          <w:szCs w:val="24"/>
          <w:lang w:val="ro-RO"/>
        </w:rPr>
        <w:t>Sibiu</w:t>
      </w:r>
      <w:r w:rsidRPr="009E5BAB">
        <w:rPr>
          <w:rFonts w:ascii="Arial" w:hAnsi="Arial" w:cs="Arial"/>
          <w:bCs/>
          <w:sz w:val="24"/>
          <w:szCs w:val="24"/>
          <w:lang w:val="ro-RO"/>
        </w:rPr>
        <w:t xml:space="preserve">, înregistrată la Agenția pentru Protecția Mediului Sibiu cu nr. </w:t>
      </w:r>
      <w:r w:rsidR="00975A26" w:rsidRPr="009E5BAB">
        <w:rPr>
          <w:rFonts w:ascii="Arial" w:hAnsi="Arial" w:cs="Arial"/>
          <w:b/>
          <w:bCs/>
          <w:sz w:val="24"/>
          <w:szCs w:val="24"/>
          <w:lang w:val="ro-RO"/>
        </w:rPr>
        <w:t>20638</w:t>
      </w:r>
      <w:r w:rsidR="00D70D71" w:rsidRPr="009E5BAB">
        <w:rPr>
          <w:rFonts w:ascii="Arial" w:hAnsi="Arial" w:cs="Arial"/>
          <w:b/>
          <w:bCs/>
          <w:sz w:val="24"/>
          <w:szCs w:val="24"/>
          <w:lang w:val="ro-RO"/>
        </w:rPr>
        <w:t xml:space="preserve"> </w:t>
      </w:r>
      <w:r w:rsidRPr="009E5BAB">
        <w:rPr>
          <w:rFonts w:ascii="Arial" w:hAnsi="Arial" w:cs="Arial"/>
          <w:bCs/>
          <w:sz w:val="24"/>
          <w:szCs w:val="24"/>
          <w:lang w:val="ro-RO"/>
        </w:rPr>
        <w:t xml:space="preserve">din </w:t>
      </w:r>
      <w:r w:rsidR="00975A26" w:rsidRPr="009E5BAB">
        <w:rPr>
          <w:rFonts w:ascii="Arial" w:hAnsi="Arial" w:cs="Arial"/>
          <w:b/>
          <w:bCs/>
          <w:sz w:val="24"/>
          <w:szCs w:val="24"/>
          <w:lang w:val="ro-RO"/>
        </w:rPr>
        <w:t>04.12.2015 și a completărilor ulterioare</w:t>
      </w:r>
      <w:r w:rsidRPr="009E5BAB">
        <w:rPr>
          <w:rFonts w:ascii="Arial" w:hAnsi="Arial" w:cs="Arial"/>
          <w:bCs/>
          <w:sz w:val="24"/>
          <w:szCs w:val="24"/>
          <w:lang w:val="ro-RO"/>
        </w:rPr>
        <w:t>, în baza Hotărârii Guvernului nr. 1076/2004 privind stabilirea procedurii de realizare a evaluării de mediu pentru planuri şi programe,</w:t>
      </w:r>
    </w:p>
    <w:p w:rsidR="00672547" w:rsidRPr="009E5BAB" w:rsidRDefault="00672547" w:rsidP="00672547">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 xml:space="preserve">     </w:t>
      </w:r>
      <w:r w:rsidRPr="009E5BAB">
        <w:rPr>
          <w:rFonts w:ascii="Arial" w:hAnsi="Arial" w:cs="Arial"/>
          <w:b/>
          <w:bCs/>
          <w:sz w:val="24"/>
          <w:szCs w:val="24"/>
          <w:lang w:val="ro-RO"/>
        </w:rPr>
        <w:t>Agenţia pentru Protecţia Mediului Sibiu</w:t>
      </w:r>
      <w:r w:rsidRPr="009E5BAB">
        <w:rPr>
          <w:rFonts w:ascii="Arial" w:hAnsi="Arial" w:cs="Arial"/>
          <w:bCs/>
          <w:sz w:val="24"/>
          <w:szCs w:val="24"/>
          <w:lang w:val="ro-RO"/>
        </w:rPr>
        <w:t xml:space="preserve"> </w:t>
      </w:r>
      <w:r w:rsidRPr="009E5BAB">
        <w:rPr>
          <w:rFonts w:ascii="Arial" w:hAnsi="Arial" w:cs="Arial"/>
          <w:b/>
          <w:bCs/>
          <w:sz w:val="24"/>
          <w:szCs w:val="24"/>
          <w:lang w:val="ro-RO"/>
        </w:rPr>
        <w:t>decide</w:t>
      </w:r>
      <w:r w:rsidRPr="009E5BAB">
        <w:rPr>
          <w:rFonts w:ascii="Arial" w:hAnsi="Arial" w:cs="Arial"/>
          <w:bCs/>
          <w:sz w:val="24"/>
          <w:szCs w:val="24"/>
          <w:lang w:val="ro-RO"/>
        </w:rPr>
        <w:t xml:space="preserve">, ca urmare a consultărilor desfăşurate în cadrul Comitetului Special Constituit din data de </w:t>
      </w:r>
      <w:r w:rsidR="00975A26" w:rsidRPr="009E5BAB">
        <w:rPr>
          <w:rFonts w:ascii="Arial" w:hAnsi="Arial" w:cs="Arial"/>
          <w:bCs/>
          <w:sz w:val="24"/>
          <w:szCs w:val="24"/>
          <w:lang w:val="ro-RO"/>
        </w:rPr>
        <w:t>12.04.2017</w:t>
      </w:r>
      <w:r w:rsidRPr="009E5BAB">
        <w:rPr>
          <w:rFonts w:ascii="Arial" w:hAnsi="Arial" w:cs="Arial"/>
          <w:bCs/>
          <w:sz w:val="24"/>
          <w:szCs w:val="24"/>
          <w:lang w:val="ro-RO"/>
        </w:rPr>
        <w:t xml:space="preserve">, că </w:t>
      </w:r>
      <w:r w:rsidRPr="009E5BAB">
        <w:rPr>
          <w:rFonts w:ascii="Arial" w:hAnsi="Arial" w:cs="Arial"/>
          <w:b/>
          <w:bCs/>
          <w:sz w:val="24"/>
          <w:szCs w:val="24"/>
          <w:lang w:val="ro-RO"/>
        </w:rPr>
        <w:t xml:space="preserve">Planul Urbanistic General comuna </w:t>
      </w:r>
      <w:r w:rsidR="00975A26" w:rsidRPr="009E5BAB">
        <w:rPr>
          <w:rFonts w:ascii="Arial" w:hAnsi="Arial" w:cs="Arial"/>
          <w:b/>
          <w:bCs/>
          <w:sz w:val="24"/>
          <w:szCs w:val="24"/>
          <w:lang w:val="ro-RO"/>
        </w:rPr>
        <w:t>Gura Râului</w:t>
      </w:r>
      <w:r w:rsidRPr="009E5BAB">
        <w:rPr>
          <w:rFonts w:ascii="Arial" w:hAnsi="Arial" w:cs="Arial"/>
          <w:bCs/>
          <w:sz w:val="24"/>
          <w:szCs w:val="24"/>
          <w:lang w:val="ro-RO"/>
        </w:rPr>
        <w:t xml:space="preserve">, propus a fi amplasat </w:t>
      </w:r>
      <w:r w:rsidR="00975A26" w:rsidRPr="009E5BAB">
        <w:rPr>
          <w:rFonts w:ascii="Arial" w:hAnsi="Arial" w:cs="Arial"/>
          <w:bCs/>
          <w:sz w:val="24"/>
          <w:szCs w:val="24"/>
          <w:lang w:val="ro-RO"/>
        </w:rPr>
        <w:t>pe teritoriul comunei Gura Râului</w:t>
      </w:r>
      <w:r w:rsidRPr="009E5BAB">
        <w:rPr>
          <w:rFonts w:ascii="Arial" w:hAnsi="Arial" w:cs="Arial"/>
          <w:bCs/>
          <w:sz w:val="24"/>
          <w:szCs w:val="24"/>
          <w:lang w:val="ro-RO"/>
        </w:rPr>
        <w:t xml:space="preserve">, jud. Sibiu, </w:t>
      </w:r>
      <w:r w:rsidRPr="009E5BAB">
        <w:rPr>
          <w:rFonts w:ascii="Arial" w:hAnsi="Arial" w:cs="Arial"/>
          <w:b/>
          <w:bCs/>
          <w:sz w:val="24"/>
          <w:szCs w:val="24"/>
          <w:lang w:val="ro-RO"/>
        </w:rPr>
        <w:t>are efect semnificativ asupra mediului, prin urmare este necesară efectuarea evaluării de mediu</w:t>
      </w:r>
      <w:r w:rsidRPr="009E5BAB">
        <w:rPr>
          <w:rFonts w:ascii="Arial" w:hAnsi="Arial" w:cs="Arial"/>
          <w:bCs/>
          <w:sz w:val="24"/>
          <w:szCs w:val="24"/>
          <w:lang w:val="ro-RO"/>
        </w:rPr>
        <w:t xml:space="preserve">. </w:t>
      </w:r>
    </w:p>
    <w:p w:rsidR="00672547" w:rsidRPr="009E5BAB" w:rsidRDefault="00672547" w:rsidP="00672547">
      <w:pPr>
        <w:keepNext/>
        <w:widowControl w:val="0"/>
        <w:autoSpaceDE w:val="0"/>
        <w:autoSpaceDN w:val="0"/>
        <w:adjustRightInd w:val="0"/>
        <w:spacing w:after="0" w:line="240" w:lineRule="auto"/>
        <w:jc w:val="both"/>
        <w:outlineLvl w:val="0"/>
        <w:rPr>
          <w:rFonts w:ascii="Arial" w:hAnsi="Arial" w:cs="Arial"/>
          <w:bCs/>
          <w:sz w:val="24"/>
          <w:szCs w:val="24"/>
          <w:lang w:val="ro-RO"/>
        </w:rPr>
      </w:pPr>
    </w:p>
    <w:p w:rsidR="00672547" w:rsidRPr="009E5BAB" w:rsidRDefault="00672547" w:rsidP="00672547">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 xml:space="preserve">Justificarea prezentei decizii: </w:t>
      </w:r>
    </w:p>
    <w:p w:rsidR="00672547" w:rsidRPr="009E5BAB" w:rsidRDefault="00672547" w:rsidP="00672547">
      <w:pPr>
        <w:keepNext/>
        <w:widowControl w:val="0"/>
        <w:autoSpaceDE w:val="0"/>
        <w:autoSpaceDN w:val="0"/>
        <w:adjustRightInd w:val="0"/>
        <w:spacing w:after="0" w:line="240" w:lineRule="auto"/>
        <w:jc w:val="both"/>
        <w:outlineLvl w:val="0"/>
        <w:rPr>
          <w:rFonts w:ascii="Arial" w:hAnsi="Arial" w:cs="Arial"/>
          <w:b/>
          <w:bCs/>
          <w:sz w:val="24"/>
          <w:szCs w:val="24"/>
          <w:lang w:val="ro-RO"/>
        </w:rPr>
      </w:pPr>
      <w:r w:rsidRPr="009E5BAB">
        <w:rPr>
          <w:rFonts w:ascii="Arial" w:hAnsi="Arial" w:cs="Arial"/>
          <w:b/>
          <w:bCs/>
          <w:sz w:val="24"/>
          <w:szCs w:val="24"/>
          <w:lang w:val="ro-RO"/>
        </w:rPr>
        <w:t xml:space="preserve">1. Caracteristicile planului cu privire, în special, la: </w:t>
      </w:r>
    </w:p>
    <w:p w:rsidR="00672547" w:rsidRPr="009E5BAB" w:rsidRDefault="00672547" w:rsidP="00672547">
      <w:pPr>
        <w:keepNext/>
        <w:widowControl w:val="0"/>
        <w:autoSpaceDE w:val="0"/>
        <w:autoSpaceDN w:val="0"/>
        <w:adjustRightInd w:val="0"/>
        <w:spacing w:after="0" w:line="240" w:lineRule="auto"/>
        <w:jc w:val="both"/>
        <w:outlineLvl w:val="0"/>
        <w:rPr>
          <w:rFonts w:ascii="Arial" w:hAnsi="Arial" w:cs="Arial"/>
          <w:bCs/>
          <w:i/>
          <w:sz w:val="24"/>
          <w:szCs w:val="24"/>
          <w:lang w:val="ro-RO"/>
        </w:rPr>
      </w:pPr>
      <w:r w:rsidRPr="009E5BAB">
        <w:rPr>
          <w:rFonts w:ascii="Arial" w:hAnsi="Arial" w:cs="Arial"/>
          <w:bCs/>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672547" w:rsidRPr="009E5BAB" w:rsidRDefault="00672547" w:rsidP="00672547">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 xml:space="preserve">P.U.G. </w:t>
      </w:r>
      <w:r w:rsidR="00975A26" w:rsidRPr="009E5BAB">
        <w:rPr>
          <w:rFonts w:ascii="Arial" w:hAnsi="Arial" w:cs="Arial"/>
          <w:bCs/>
          <w:sz w:val="24"/>
          <w:szCs w:val="24"/>
          <w:lang w:val="ro-RO"/>
        </w:rPr>
        <w:t>Gura Râului</w:t>
      </w:r>
      <w:r w:rsidRPr="009E5BAB">
        <w:rPr>
          <w:rFonts w:ascii="Arial" w:hAnsi="Arial" w:cs="Arial"/>
          <w:bCs/>
          <w:sz w:val="24"/>
          <w:szCs w:val="24"/>
          <w:lang w:val="ro-RO"/>
        </w:rPr>
        <w:t xml:space="preserve"> cuprinde reglementări pe termen scurt </w:t>
      </w:r>
      <w:r w:rsidR="00496BC6" w:rsidRPr="009E5BAB">
        <w:rPr>
          <w:rFonts w:ascii="Arial" w:hAnsi="Arial" w:cs="Arial"/>
          <w:bCs/>
          <w:sz w:val="24"/>
          <w:szCs w:val="24"/>
          <w:lang w:val="ro-RO"/>
        </w:rPr>
        <w:t xml:space="preserve">și mediu </w:t>
      </w:r>
      <w:r w:rsidRPr="009E5BAB">
        <w:rPr>
          <w:rFonts w:ascii="Arial" w:hAnsi="Arial" w:cs="Arial"/>
          <w:bCs/>
          <w:sz w:val="24"/>
          <w:szCs w:val="24"/>
          <w:lang w:val="ro-RO"/>
        </w:rPr>
        <w:t xml:space="preserve">la nivelul întregii unităţi administrativ - teritoriale de bază, cu privire la: </w:t>
      </w:r>
    </w:p>
    <w:p w:rsidR="00CC7A9F" w:rsidRPr="009E5BAB" w:rsidRDefault="00CC7A9F" w:rsidP="00DA0B5D">
      <w:pPr>
        <w:spacing w:after="0"/>
        <w:jc w:val="both"/>
        <w:rPr>
          <w:rFonts w:ascii="Arial" w:hAnsi="Arial" w:cs="Arial"/>
          <w:sz w:val="24"/>
          <w:szCs w:val="24"/>
          <w:lang w:val="ro-RO"/>
        </w:rPr>
      </w:pPr>
      <w:r w:rsidRPr="009E5BAB">
        <w:rPr>
          <w:rFonts w:ascii="Arial" w:hAnsi="Arial" w:cs="Arial"/>
          <w:sz w:val="24"/>
          <w:szCs w:val="24"/>
          <w:lang w:val="ro-RO"/>
        </w:rPr>
        <w:t>Planul Urbanistic General cuprinde prevederi pe termen mediu si lung cu privire la:</w:t>
      </w:r>
    </w:p>
    <w:p w:rsidR="00CC7A9F" w:rsidRPr="009E5BAB" w:rsidRDefault="00CC7A9F" w:rsidP="00DA0B5D">
      <w:pPr>
        <w:numPr>
          <w:ilvl w:val="0"/>
          <w:numId w:val="36"/>
        </w:numPr>
        <w:spacing w:after="0"/>
        <w:jc w:val="both"/>
        <w:rPr>
          <w:rFonts w:ascii="Arial" w:hAnsi="Arial" w:cs="Arial"/>
          <w:sz w:val="24"/>
          <w:szCs w:val="24"/>
          <w:lang w:val="ro-RO"/>
        </w:rPr>
      </w:pPr>
      <w:r w:rsidRPr="009E5BAB">
        <w:rPr>
          <w:rFonts w:ascii="Arial" w:hAnsi="Arial" w:cs="Arial"/>
          <w:sz w:val="24"/>
          <w:szCs w:val="24"/>
          <w:lang w:val="ro-RO"/>
        </w:rPr>
        <w:t>stabilirea direcțiilor, priorităților și reglementărilor de amenajare a teritoriului și dezvoltare urbanistica a localităților;</w:t>
      </w:r>
    </w:p>
    <w:p w:rsidR="00CC7A9F" w:rsidRPr="009E5BAB" w:rsidRDefault="00CC7A9F" w:rsidP="00DA0B5D">
      <w:pPr>
        <w:numPr>
          <w:ilvl w:val="0"/>
          <w:numId w:val="36"/>
        </w:numPr>
        <w:spacing w:after="0"/>
        <w:jc w:val="both"/>
        <w:rPr>
          <w:rFonts w:ascii="Arial" w:hAnsi="Arial" w:cs="Arial"/>
          <w:sz w:val="24"/>
          <w:szCs w:val="24"/>
          <w:lang w:val="ro-RO"/>
        </w:rPr>
      </w:pPr>
      <w:r w:rsidRPr="009E5BAB">
        <w:rPr>
          <w:rFonts w:ascii="Arial" w:hAnsi="Arial" w:cs="Arial"/>
          <w:sz w:val="24"/>
          <w:szCs w:val="24"/>
          <w:lang w:val="ro-RO"/>
        </w:rPr>
        <w:t>utilizarea rațională și echilibrată a terenurilor necesare funcțiunilor urbanistice;</w:t>
      </w:r>
    </w:p>
    <w:p w:rsidR="00CC7A9F" w:rsidRPr="009E5BAB" w:rsidRDefault="00CC7A9F" w:rsidP="00DA0B5D">
      <w:pPr>
        <w:numPr>
          <w:ilvl w:val="0"/>
          <w:numId w:val="36"/>
        </w:numPr>
        <w:spacing w:after="0"/>
        <w:jc w:val="both"/>
        <w:rPr>
          <w:rFonts w:ascii="Arial" w:hAnsi="Arial" w:cs="Arial"/>
          <w:sz w:val="24"/>
          <w:szCs w:val="24"/>
          <w:lang w:val="ro-RO"/>
        </w:rPr>
      </w:pPr>
      <w:r w:rsidRPr="009E5BAB">
        <w:rPr>
          <w:rFonts w:ascii="Arial" w:hAnsi="Arial" w:cs="Arial"/>
          <w:sz w:val="24"/>
          <w:szCs w:val="24"/>
          <w:lang w:val="ro-RO"/>
        </w:rPr>
        <w:t>construirea în zonele cu riscuri naturale (alunecări de teren, inundații, neomogenitatea geologice, reducerea vulnerabilității fondului construit existent);</w:t>
      </w:r>
    </w:p>
    <w:p w:rsidR="00CC7A9F" w:rsidRPr="009E5BAB" w:rsidRDefault="00CC7A9F" w:rsidP="00DA0B5D">
      <w:pPr>
        <w:numPr>
          <w:ilvl w:val="0"/>
          <w:numId w:val="36"/>
        </w:numPr>
        <w:spacing w:after="0"/>
        <w:jc w:val="both"/>
        <w:rPr>
          <w:rFonts w:ascii="Arial" w:hAnsi="Arial" w:cs="Arial"/>
          <w:sz w:val="24"/>
          <w:szCs w:val="24"/>
          <w:lang w:val="ro-RO"/>
        </w:rPr>
      </w:pPr>
      <w:r w:rsidRPr="009E5BAB">
        <w:rPr>
          <w:rFonts w:ascii="Arial" w:hAnsi="Arial" w:cs="Arial"/>
          <w:sz w:val="24"/>
          <w:szCs w:val="24"/>
          <w:lang w:val="ro-RO"/>
        </w:rPr>
        <w:t>evidențierea fondului construit valoros și a modului de valorificare a acestuia în folosul comunității;</w:t>
      </w:r>
    </w:p>
    <w:p w:rsidR="00CC7A9F" w:rsidRPr="009E5BAB" w:rsidRDefault="00CC7A9F" w:rsidP="00DA0B5D">
      <w:pPr>
        <w:numPr>
          <w:ilvl w:val="0"/>
          <w:numId w:val="36"/>
        </w:numPr>
        <w:spacing w:after="0"/>
        <w:jc w:val="both"/>
        <w:rPr>
          <w:rFonts w:ascii="Arial" w:hAnsi="Arial" w:cs="Arial"/>
          <w:sz w:val="24"/>
          <w:szCs w:val="24"/>
          <w:lang w:val="ro-RO"/>
        </w:rPr>
      </w:pPr>
      <w:r w:rsidRPr="009E5BAB">
        <w:rPr>
          <w:rFonts w:ascii="Arial" w:hAnsi="Arial" w:cs="Arial"/>
          <w:sz w:val="24"/>
          <w:szCs w:val="24"/>
          <w:lang w:val="ro-RO"/>
        </w:rPr>
        <w:t>creșterea calității vieții, cu precădere în domeniile locuirii și serviciilor;</w:t>
      </w:r>
    </w:p>
    <w:p w:rsidR="00CC7A9F" w:rsidRPr="009E5BAB" w:rsidRDefault="00CC7A9F" w:rsidP="00DA0B5D">
      <w:pPr>
        <w:numPr>
          <w:ilvl w:val="0"/>
          <w:numId w:val="36"/>
        </w:numPr>
        <w:spacing w:after="0"/>
        <w:jc w:val="both"/>
        <w:rPr>
          <w:rFonts w:ascii="Arial" w:hAnsi="Arial" w:cs="Arial"/>
          <w:sz w:val="24"/>
          <w:szCs w:val="24"/>
          <w:lang w:val="ro-RO"/>
        </w:rPr>
      </w:pPr>
      <w:r w:rsidRPr="009E5BAB">
        <w:rPr>
          <w:rFonts w:ascii="Arial" w:hAnsi="Arial" w:cs="Arial"/>
          <w:sz w:val="24"/>
          <w:szCs w:val="24"/>
          <w:lang w:val="ro-RO"/>
        </w:rPr>
        <w:t>fundamentarea realizării unor investiții de utilitate publică;</w:t>
      </w:r>
    </w:p>
    <w:p w:rsidR="00CC7A9F" w:rsidRPr="009E5BAB" w:rsidRDefault="00CC7A9F" w:rsidP="00DA0B5D">
      <w:pPr>
        <w:numPr>
          <w:ilvl w:val="0"/>
          <w:numId w:val="36"/>
        </w:numPr>
        <w:spacing w:after="0"/>
        <w:jc w:val="both"/>
        <w:rPr>
          <w:rFonts w:ascii="Arial" w:hAnsi="Arial" w:cs="Arial"/>
          <w:sz w:val="24"/>
          <w:szCs w:val="24"/>
          <w:lang w:val="ro-RO"/>
        </w:rPr>
      </w:pPr>
      <w:r w:rsidRPr="009E5BAB">
        <w:rPr>
          <w:rFonts w:ascii="Arial" w:hAnsi="Arial" w:cs="Arial"/>
          <w:sz w:val="24"/>
          <w:szCs w:val="24"/>
          <w:lang w:val="ro-RO"/>
        </w:rPr>
        <w:t>asigurarea suportului reglementar pentru eliberarea certificatelor de urbanism si autorizațiilor de construire;</w:t>
      </w:r>
    </w:p>
    <w:p w:rsidR="00CC7A9F" w:rsidRPr="009E5BAB" w:rsidRDefault="00CC7A9F" w:rsidP="00DA0B5D">
      <w:pPr>
        <w:numPr>
          <w:ilvl w:val="0"/>
          <w:numId w:val="36"/>
        </w:numPr>
        <w:spacing w:after="0"/>
        <w:jc w:val="both"/>
        <w:rPr>
          <w:rFonts w:ascii="Arial" w:hAnsi="Arial" w:cs="Arial"/>
          <w:sz w:val="24"/>
          <w:szCs w:val="24"/>
          <w:lang w:val="ro-RO"/>
        </w:rPr>
      </w:pPr>
      <w:r w:rsidRPr="009E5BAB">
        <w:rPr>
          <w:rFonts w:ascii="Arial" w:hAnsi="Arial" w:cs="Arial"/>
          <w:sz w:val="24"/>
          <w:szCs w:val="24"/>
          <w:lang w:val="ro-RO"/>
        </w:rPr>
        <w:t>corelarea intereselor colective cu cele individuale în ocuparea spațiului.</w:t>
      </w:r>
    </w:p>
    <w:p w:rsidR="00DA0B5D" w:rsidRPr="009E5BAB" w:rsidRDefault="00DA0B5D" w:rsidP="00DA0B5D">
      <w:pPr>
        <w:keepNext/>
        <w:widowControl w:val="0"/>
        <w:autoSpaceDE w:val="0"/>
        <w:autoSpaceDN w:val="0"/>
        <w:adjustRightInd w:val="0"/>
        <w:spacing w:after="0" w:line="240" w:lineRule="auto"/>
        <w:jc w:val="both"/>
        <w:outlineLvl w:val="0"/>
        <w:rPr>
          <w:rFonts w:ascii="Arial" w:hAnsi="Arial" w:cs="Arial"/>
          <w:bCs/>
          <w:sz w:val="24"/>
          <w:szCs w:val="24"/>
          <w:lang w:val="ro-RO"/>
        </w:rPr>
      </w:pPr>
    </w:p>
    <w:p w:rsidR="00CC7A9F" w:rsidRPr="009E5BAB" w:rsidRDefault="00DA0B5D" w:rsidP="00DA0B5D">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 xml:space="preserve"> Principalele obiective urmărite in cadrul PUG sunt următoarele:</w:t>
      </w:r>
    </w:p>
    <w:p w:rsidR="00DA0B5D" w:rsidRPr="009E5BAB" w:rsidRDefault="00DA0B5D" w:rsidP="00DA0B5D">
      <w:pPr>
        <w:keepNext/>
        <w:widowControl w:val="0"/>
        <w:numPr>
          <w:ilvl w:val="0"/>
          <w:numId w:val="38"/>
        </w:numPr>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stabilirea și delimitarea teritoriului intravilan în relație cu teritoriul administrativ al localității;</w:t>
      </w:r>
    </w:p>
    <w:p w:rsidR="00DA0B5D" w:rsidRPr="009E5BAB" w:rsidRDefault="00DA0B5D" w:rsidP="00DA0B5D">
      <w:pPr>
        <w:keepNext/>
        <w:widowControl w:val="0"/>
        <w:numPr>
          <w:ilvl w:val="0"/>
          <w:numId w:val="38"/>
        </w:numPr>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stabilirea modului de utilizare a terenurilor din intravilan;</w:t>
      </w:r>
    </w:p>
    <w:p w:rsidR="00DA0B5D" w:rsidRPr="009E5BAB" w:rsidRDefault="00DA0B5D" w:rsidP="00DA0B5D">
      <w:pPr>
        <w:keepNext/>
        <w:widowControl w:val="0"/>
        <w:numPr>
          <w:ilvl w:val="0"/>
          <w:numId w:val="38"/>
        </w:numPr>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zonificarea funcțională în corelație cu organizarea si dezvoltarea rețelei de circulație;</w:t>
      </w:r>
    </w:p>
    <w:p w:rsidR="00DA0B5D" w:rsidRPr="009E5BAB" w:rsidRDefault="00DA0B5D" w:rsidP="00DA0B5D">
      <w:pPr>
        <w:keepNext/>
        <w:widowControl w:val="0"/>
        <w:numPr>
          <w:ilvl w:val="0"/>
          <w:numId w:val="38"/>
        </w:numPr>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stabilirea și delimitarea zonelor cu interdicție temporara sau definitiva de construire, zonelor cu risc natural și a zonelor afectate de servituți publice;</w:t>
      </w:r>
    </w:p>
    <w:p w:rsidR="00DA0B5D" w:rsidRPr="009E5BAB" w:rsidRDefault="00DA0B5D" w:rsidP="00DA0B5D">
      <w:pPr>
        <w:keepNext/>
        <w:widowControl w:val="0"/>
        <w:numPr>
          <w:ilvl w:val="0"/>
          <w:numId w:val="38"/>
        </w:numPr>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stabilirea și delimitarea zonelor protejate și de protecție a monumentelor istorice și a siturilor arheologice reperate;</w:t>
      </w:r>
    </w:p>
    <w:p w:rsidR="00DA0B5D" w:rsidRPr="009E5BAB" w:rsidRDefault="00DA0B5D" w:rsidP="00DA0B5D">
      <w:pPr>
        <w:keepNext/>
        <w:widowControl w:val="0"/>
        <w:numPr>
          <w:ilvl w:val="0"/>
          <w:numId w:val="38"/>
        </w:numPr>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modernizarea și dezvoltarea infrastructurii tehnico-edilitare;</w:t>
      </w:r>
    </w:p>
    <w:p w:rsidR="00672547" w:rsidRPr="009E5BAB" w:rsidRDefault="00672547" w:rsidP="00F31294">
      <w:pPr>
        <w:keepNext/>
        <w:widowControl w:val="0"/>
        <w:autoSpaceDE w:val="0"/>
        <w:autoSpaceDN w:val="0"/>
        <w:adjustRightInd w:val="0"/>
        <w:spacing w:after="0" w:line="240" w:lineRule="auto"/>
        <w:jc w:val="both"/>
        <w:outlineLvl w:val="0"/>
        <w:rPr>
          <w:rFonts w:ascii="Arial" w:hAnsi="Arial" w:cs="Arial"/>
          <w:bCs/>
          <w:i/>
          <w:sz w:val="24"/>
          <w:szCs w:val="24"/>
          <w:lang w:val="ro-RO"/>
        </w:rPr>
      </w:pPr>
      <w:r w:rsidRPr="009E5BAB">
        <w:rPr>
          <w:rFonts w:ascii="Arial" w:hAnsi="Arial" w:cs="Arial"/>
          <w:bCs/>
          <w:i/>
          <w:sz w:val="24"/>
          <w:szCs w:val="24"/>
          <w:lang w:val="ro-RO"/>
        </w:rPr>
        <w:t>b) gradul în care planul sau programul influenţează alte planuri şi programe, inclusiv pe cele în care se integrează sau care derivă din ele:</w:t>
      </w:r>
    </w:p>
    <w:p w:rsidR="00672547" w:rsidRPr="009E5BAB" w:rsidRDefault="00672547" w:rsidP="00F31294">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 xml:space="preserve">Planul va stabili direcţiile de dezvoltare pentru întreg teritoriul administrativ al comunei </w:t>
      </w:r>
      <w:r w:rsidR="00975A26" w:rsidRPr="009E5BAB">
        <w:rPr>
          <w:rFonts w:ascii="Arial" w:hAnsi="Arial" w:cs="Arial"/>
          <w:bCs/>
          <w:sz w:val="24"/>
          <w:szCs w:val="24"/>
          <w:lang w:val="ro-RO"/>
        </w:rPr>
        <w:t>Gura Râului.</w:t>
      </w:r>
    </w:p>
    <w:p w:rsidR="00672547" w:rsidRPr="009E5BAB" w:rsidRDefault="00672547" w:rsidP="00F31294">
      <w:pPr>
        <w:keepNext/>
        <w:widowControl w:val="0"/>
        <w:autoSpaceDE w:val="0"/>
        <w:autoSpaceDN w:val="0"/>
        <w:adjustRightInd w:val="0"/>
        <w:spacing w:after="0" w:line="240" w:lineRule="auto"/>
        <w:jc w:val="both"/>
        <w:outlineLvl w:val="0"/>
        <w:rPr>
          <w:rFonts w:ascii="Arial" w:hAnsi="Arial" w:cs="Arial"/>
          <w:bCs/>
          <w:i/>
          <w:sz w:val="24"/>
          <w:szCs w:val="24"/>
          <w:lang w:val="ro-RO"/>
        </w:rPr>
      </w:pPr>
      <w:r w:rsidRPr="009E5BAB">
        <w:rPr>
          <w:rFonts w:ascii="Arial" w:hAnsi="Arial" w:cs="Arial"/>
          <w:bCs/>
          <w:i/>
          <w:sz w:val="24"/>
          <w:szCs w:val="24"/>
          <w:lang w:val="ro-RO"/>
        </w:rPr>
        <w:t xml:space="preserve">c) relevanţa planului sau programului în/pentru integrarea consideraţiilor de mediu, mai ales din perspectiva promovării dezvoltării durabile:  </w:t>
      </w:r>
    </w:p>
    <w:p w:rsidR="00672547" w:rsidRPr="009E5BAB" w:rsidRDefault="00672547" w:rsidP="00F31294">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Corelarea planificării de amenajare a teritoriului şi urbanism cu cea de mediu reprezintă una din modalităţile de implementare a principiilor şi a elementelor strategice, o evaluare corespunzătoare a integrării acestora fiind necesară.</w:t>
      </w:r>
    </w:p>
    <w:p w:rsidR="00672547" w:rsidRPr="009E5BAB" w:rsidRDefault="00672547" w:rsidP="00F31294">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 xml:space="preserve">P.U.G. </w:t>
      </w:r>
      <w:r w:rsidR="00975A26" w:rsidRPr="009E5BAB">
        <w:rPr>
          <w:rFonts w:ascii="Arial" w:hAnsi="Arial" w:cs="Arial"/>
          <w:bCs/>
          <w:sz w:val="24"/>
          <w:szCs w:val="24"/>
          <w:lang w:val="ro-RO"/>
        </w:rPr>
        <w:t>Gura Râului</w:t>
      </w:r>
      <w:r w:rsidRPr="009E5BAB">
        <w:rPr>
          <w:rFonts w:ascii="Arial" w:hAnsi="Arial" w:cs="Arial"/>
          <w:bCs/>
          <w:sz w:val="24"/>
          <w:szCs w:val="24"/>
          <w:lang w:val="ro-RO"/>
        </w:rPr>
        <w:t xml:space="preserve"> trebuie să asigure respectarea cerinţelor prevăzute în O.U.G. nr. 195/2005 privind protecţia mediului, cu modificările şi completările ulterioare, şi să includă, în mod obligatoriu, măsuri de menţinere şi ameliorare a fondului peisagistic natural şi antropic al fiecărei zone şi localităţi, condiţii de refacere peisagistică şi ecologică a zonelor deteriorate şi măsuri de dezvoltare a spaţiilor verzi, de protecţie sanitară a captărilor de apă potabilă şi lucrări de apărare împotriva inundaţiilor. O evaluare corespunzătoare a integrării acestor consideraţii este necesară.</w:t>
      </w:r>
    </w:p>
    <w:p w:rsidR="00672547" w:rsidRPr="009E5BAB" w:rsidRDefault="00672547" w:rsidP="00672547">
      <w:pPr>
        <w:keepNext/>
        <w:widowControl w:val="0"/>
        <w:autoSpaceDE w:val="0"/>
        <w:autoSpaceDN w:val="0"/>
        <w:adjustRightInd w:val="0"/>
        <w:spacing w:after="0" w:line="240" w:lineRule="auto"/>
        <w:jc w:val="both"/>
        <w:outlineLvl w:val="0"/>
        <w:rPr>
          <w:rFonts w:ascii="Arial" w:hAnsi="Arial" w:cs="Arial"/>
          <w:bCs/>
          <w:i/>
          <w:sz w:val="24"/>
          <w:szCs w:val="24"/>
          <w:lang w:val="ro-RO"/>
        </w:rPr>
      </w:pPr>
      <w:r w:rsidRPr="009E5BAB">
        <w:rPr>
          <w:rFonts w:ascii="Arial" w:hAnsi="Arial" w:cs="Arial"/>
          <w:bCs/>
          <w:i/>
          <w:sz w:val="24"/>
          <w:szCs w:val="24"/>
          <w:lang w:val="ro-RO"/>
        </w:rPr>
        <w:t>d) problemele de mediu relevante pentru plan sau program:</w:t>
      </w:r>
    </w:p>
    <w:p w:rsidR="00672547" w:rsidRPr="009E5BAB" w:rsidRDefault="00672547" w:rsidP="006C23A9">
      <w:pPr>
        <w:keepNext/>
        <w:widowControl w:val="0"/>
        <w:numPr>
          <w:ilvl w:val="0"/>
          <w:numId w:val="30"/>
        </w:numPr>
        <w:autoSpaceDE w:val="0"/>
        <w:autoSpaceDN w:val="0"/>
        <w:adjustRightInd w:val="0"/>
        <w:spacing w:after="0" w:line="240" w:lineRule="auto"/>
        <w:ind w:left="426" w:hanging="284"/>
        <w:jc w:val="both"/>
        <w:outlineLvl w:val="0"/>
        <w:rPr>
          <w:rFonts w:ascii="Arial" w:hAnsi="Arial" w:cs="Arial"/>
          <w:bCs/>
          <w:sz w:val="24"/>
          <w:szCs w:val="24"/>
          <w:lang w:val="ro-RO"/>
        </w:rPr>
      </w:pPr>
      <w:r w:rsidRPr="009E5BAB">
        <w:rPr>
          <w:rFonts w:ascii="Arial" w:hAnsi="Arial" w:cs="Arial"/>
          <w:bCs/>
          <w:sz w:val="24"/>
          <w:szCs w:val="24"/>
          <w:lang w:val="ro-RO"/>
        </w:rPr>
        <w:t xml:space="preserve">integrarea cerinţelor legale privind protecţia ariilor naturale protejate: pe teritoriul administrativ al comunei </w:t>
      </w:r>
      <w:r w:rsidR="00975A26" w:rsidRPr="009E5BAB">
        <w:rPr>
          <w:rFonts w:ascii="Arial" w:hAnsi="Arial" w:cs="Arial"/>
          <w:bCs/>
          <w:sz w:val="24"/>
          <w:szCs w:val="24"/>
          <w:lang w:val="ro-RO"/>
        </w:rPr>
        <w:t xml:space="preserve">Gura Râului </w:t>
      </w:r>
      <w:r w:rsidRPr="009E5BAB">
        <w:rPr>
          <w:rFonts w:ascii="Arial" w:hAnsi="Arial" w:cs="Arial"/>
          <w:bCs/>
          <w:sz w:val="24"/>
          <w:szCs w:val="24"/>
          <w:lang w:val="ro-RO"/>
        </w:rPr>
        <w:t>se află situ</w:t>
      </w:r>
      <w:r w:rsidR="00722D29" w:rsidRPr="009E5BAB">
        <w:rPr>
          <w:rFonts w:ascii="Arial" w:hAnsi="Arial" w:cs="Arial"/>
          <w:bCs/>
          <w:sz w:val="24"/>
          <w:szCs w:val="24"/>
          <w:lang w:val="ro-RO"/>
        </w:rPr>
        <w:t>l</w:t>
      </w:r>
      <w:r w:rsidRPr="009E5BAB">
        <w:rPr>
          <w:rFonts w:ascii="Arial" w:hAnsi="Arial" w:cs="Arial"/>
          <w:bCs/>
          <w:sz w:val="24"/>
          <w:szCs w:val="24"/>
          <w:lang w:val="ro-RO"/>
        </w:rPr>
        <w:t xml:space="preserve"> Natura 2000</w:t>
      </w:r>
      <w:r w:rsidR="00975A26" w:rsidRPr="009E5BAB">
        <w:rPr>
          <w:rFonts w:ascii="Arial" w:hAnsi="Arial" w:cs="Arial"/>
          <w:bCs/>
          <w:sz w:val="24"/>
          <w:szCs w:val="24"/>
          <w:lang w:val="ro-RO"/>
        </w:rPr>
        <w:t xml:space="preserve"> ROSPA</w:t>
      </w:r>
      <w:r w:rsidR="009343D3" w:rsidRPr="009E5BAB">
        <w:rPr>
          <w:rFonts w:ascii="Arial" w:hAnsi="Arial" w:cs="Arial"/>
          <w:bCs/>
          <w:sz w:val="24"/>
          <w:szCs w:val="24"/>
          <w:lang w:val="ro-RO"/>
        </w:rPr>
        <w:t>0043</w:t>
      </w:r>
      <w:r w:rsidR="00975A26" w:rsidRPr="009E5BAB">
        <w:rPr>
          <w:rFonts w:ascii="Arial" w:hAnsi="Arial" w:cs="Arial"/>
          <w:bCs/>
          <w:sz w:val="24"/>
          <w:szCs w:val="24"/>
          <w:lang w:val="ro-RO"/>
        </w:rPr>
        <w:t xml:space="preserve"> și ROSCI</w:t>
      </w:r>
      <w:r w:rsidR="009343D3" w:rsidRPr="009E5BAB">
        <w:rPr>
          <w:rFonts w:ascii="Arial" w:hAnsi="Arial" w:cs="Arial"/>
          <w:bCs/>
          <w:sz w:val="24"/>
          <w:szCs w:val="24"/>
          <w:lang w:val="ro-RO"/>
        </w:rPr>
        <w:t>0085</w:t>
      </w:r>
      <w:r w:rsidR="00975A26" w:rsidRPr="009E5BAB">
        <w:rPr>
          <w:rFonts w:ascii="Arial" w:hAnsi="Arial" w:cs="Arial"/>
          <w:bCs/>
          <w:sz w:val="24"/>
          <w:szCs w:val="24"/>
          <w:lang w:val="ro-RO"/>
        </w:rPr>
        <w:t xml:space="preserve"> Frumoasa</w:t>
      </w:r>
      <w:r w:rsidR="009343D3" w:rsidRPr="009E5BAB">
        <w:rPr>
          <w:rFonts w:ascii="Arial" w:hAnsi="Arial" w:cs="Arial"/>
          <w:bCs/>
          <w:sz w:val="24"/>
          <w:szCs w:val="24"/>
          <w:lang w:val="ro-RO"/>
        </w:rPr>
        <w:t xml:space="preserve"> și două arii naturale protejate de interes național Parcul Natural Cindrel și Iezerele Cindrelului</w:t>
      </w:r>
      <w:r w:rsidR="00975A26" w:rsidRPr="009E5BAB">
        <w:rPr>
          <w:rFonts w:ascii="Arial" w:hAnsi="Arial" w:cs="Arial"/>
          <w:bCs/>
          <w:sz w:val="24"/>
          <w:szCs w:val="24"/>
          <w:lang w:val="ro-RO"/>
        </w:rPr>
        <w:t xml:space="preserve">. </w:t>
      </w:r>
    </w:p>
    <w:p w:rsidR="00672547" w:rsidRPr="009E5BAB" w:rsidRDefault="00672547" w:rsidP="006C23A9">
      <w:pPr>
        <w:keepNext/>
        <w:widowControl w:val="0"/>
        <w:numPr>
          <w:ilvl w:val="0"/>
          <w:numId w:val="30"/>
        </w:numPr>
        <w:autoSpaceDE w:val="0"/>
        <w:autoSpaceDN w:val="0"/>
        <w:adjustRightInd w:val="0"/>
        <w:spacing w:after="0" w:line="240" w:lineRule="auto"/>
        <w:ind w:left="426" w:hanging="284"/>
        <w:jc w:val="both"/>
        <w:outlineLvl w:val="0"/>
        <w:rPr>
          <w:rFonts w:ascii="Arial" w:hAnsi="Arial" w:cs="Arial"/>
          <w:bCs/>
          <w:sz w:val="24"/>
          <w:szCs w:val="24"/>
          <w:lang w:val="ro-RO"/>
        </w:rPr>
      </w:pPr>
      <w:r w:rsidRPr="009E5BAB">
        <w:rPr>
          <w:rFonts w:ascii="Arial" w:hAnsi="Arial" w:cs="Arial"/>
          <w:bCs/>
          <w:sz w:val="24"/>
          <w:szCs w:val="24"/>
          <w:lang w:val="ro-RO"/>
        </w:rPr>
        <w:t>asigurarea infrastructurii astfel încât să fie asigurată o protecţie corespunzătoare a factorilor de mediu,</w:t>
      </w:r>
    </w:p>
    <w:p w:rsidR="00672547" w:rsidRPr="009E5BAB" w:rsidRDefault="00672547" w:rsidP="006C23A9">
      <w:pPr>
        <w:keepNext/>
        <w:widowControl w:val="0"/>
        <w:numPr>
          <w:ilvl w:val="0"/>
          <w:numId w:val="30"/>
        </w:numPr>
        <w:autoSpaceDE w:val="0"/>
        <w:autoSpaceDN w:val="0"/>
        <w:adjustRightInd w:val="0"/>
        <w:spacing w:after="0" w:line="240" w:lineRule="auto"/>
        <w:ind w:left="426" w:hanging="284"/>
        <w:jc w:val="both"/>
        <w:outlineLvl w:val="0"/>
        <w:rPr>
          <w:rFonts w:ascii="Arial" w:hAnsi="Arial" w:cs="Arial"/>
          <w:bCs/>
          <w:sz w:val="24"/>
          <w:szCs w:val="24"/>
          <w:lang w:val="ro-RO"/>
        </w:rPr>
      </w:pPr>
      <w:r w:rsidRPr="009E5BAB">
        <w:rPr>
          <w:rFonts w:ascii="Arial" w:hAnsi="Arial" w:cs="Arial"/>
          <w:bCs/>
          <w:sz w:val="24"/>
          <w:szCs w:val="24"/>
          <w:lang w:val="ro-RO"/>
        </w:rPr>
        <w:t>este necesară evaluarea zonelor de risc natural, delimitarea acestora şi stabilirea măsurilor specifice,</w:t>
      </w:r>
    </w:p>
    <w:p w:rsidR="00672547" w:rsidRPr="009E5BAB" w:rsidRDefault="00672547" w:rsidP="006C23A9">
      <w:pPr>
        <w:keepNext/>
        <w:widowControl w:val="0"/>
        <w:numPr>
          <w:ilvl w:val="0"/>
          <w:numId w:val="30"/>
        </w:numPr>
        <w:autoSpaceDE w:val="0"/>
        <w:autoSpaceDN w:val="0"/>
        <w:adjustRightInd w:val="0"/>
        <w:spacing w:after="0" w:line="240" w:lineRule="auto"/>
        <w:ind w:left="426" w:hanging="284"/>
        <w:jc w:val="both"/>
        <w:outlineLvl w:val="0"/>
        <w:rPr>
          <w:rFonts w:ascii="Arial" w:hAnsi="Arial" w:cs="Arial"/>
          <w:bCs/>
          <w:sz w:val="24"/>
          <w:szCs w:val="24"/>
          <w:lang w:val="ro-RO"/>
        </w:rPr>
      </w:pPr>
      <w:r w:rsidRPr="009E5BAB">
        <w:rPr>
          <w:rFonts w:ascii="Arial" w:hAnsi="Arial" w:cs="Arial"/>
          <w:bCs/>
          <w:sz w:val="24"/>
          <w:szCs w:val="24"/>
          <w:lang w:val="ro-RO"/>
        </w:rPr>
        <w:t>asigurarea protecţiei calităţii apelor de suprafaţă, subterane, a solului şi subsolului,</w:t>
      </w:r>
    </w:p>
    <w:p w:rsidR="00672547" w:rsidRPr="009E5BAB" w:rsidRDefault="00672547" w:rsidP="006C23A9">
      <w:pPr>
        <w:keepNext/>
        <w:widowControl w:val="0"/>
        <w:numPr>
          <w:ilvl w:val="0"/>
          <w:numId w:val="30"/>
        </w:numPr>
        <w:autoSpaceDE w:val="0"/>
        <w:autoSpaceDN w:val="0"/>
        <w:adjustRightInd w:val="0"/>
        <w:spacing w:after="0" w:line="240" w:lineRule="auto"/>
        <w:ind w:left="426" w:hanging="284"/>
        <w:jc w:val="both"/>
        <w:outlineLvl w:val="0"/>
        <w:rPr>
          <w:rFonts w:ascii="Arial" w:hAnsi="Arial" w:cs="Arial"/>
          <w:bCs/>
          <w:sz w:val="24"/>
          <w:szCs w:val="24"/>
          <w:lang w:val="ro-RO"/>
        </w:rPr>
      </w:pPr>
      <w:r w:rsidRPr="009E5BAB">
        <w:rPr>
          <w:rFonts w:ascii="Arial" w:hAnsi="Arial" w:cs="Arial"/>
          <w:bCs/>
          <w:sz w:val="24"/>
          <w:szCs w:val="24"/>
          <w:lang w:val="ro-RO"/>
        </w:rPr>
        <w:t>gestionarea deşeurilor în acord cu planurile şi strategiile aprobate la nivel naţional, regional şi judeţean.</w:t>
      </w:r>
    </w:p>
    <w:p w:rsidR="00672547" w:rsidRPr="009E5BAB" w:rsidRDefault="00672547" w:rsidP="00672547">
      <w:pPr>
        <w:keepNext/>
        <w:widowControl w:val="0"/>
        <w:autoSpaceDE w:val="0"/>
        <w:autoSpaceDN w:val="0"/>
        <w:adjustRightInd w:val="0"/>
        <w:spacing w:after="0" w:line="240" w:lineRule="auto"/>
        <w:jc w:val="both"/>
        <w:outlineLvl w:val="0"/>
        <w:rPr>
          <w:rFonts w:ascii="Arial" w:hAnsi="Arial" w:cs="Arial"/>
          <w:bCs/>
          <w:i/>
          <w:sz w:val="24"/>
          <w:szCs w:val="24"/>
          <w:lang w:val="ro-RO"/>
        </w:rPr>
      </w:pPr>
      <w:r w:rsidRPr="009E5BAB">
        <w:rPr>
          <w:rFonts w:ascii="Arial" w:hAnsi="Arial" w:cs="Arial"/>
          <w:bCs/>
          <w:i/>
          <w:sz w:val="24"/>
          <w:szCs w:val="24"/>
          <w:lang w:val="ro-RO"/>
        </w:rPr>
        <w:t>e) relevanţa planului sau programului pentru implementarea legislaţiei naţionale şi comunitare de mediu;</w:t>
      </w:r>
    </w:p>
    <w:p w:rsidR="00672547" w:rsidRPr="009E5BAB" w:rsidRDefault="00672547" w:rsidP="007F483E">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 xml:space="preserve">P.U.G. </w:t>
      </w:r>
      <w:r w:rsidR="007C36A4" w:rsidRPr="009E5BAB">
        <w:rPr>
          <w:rFonts w:ascii="Arial" w:hAnsi="Arial" w:cs="Arial"/>
          <w:bCs/>
          <w:sz w:val="24"/>
          <w:szCs w:val="24"/>
          <w:lang w:val="ro-RO"/>
        </w:rPr>
        <w:t>Gura Râului</w:t>
      </w:r>
      <w:r w:rsidRPr="009E5BAB">
        <w:rPr>
          <w:rFonts w:ascii="Arial" w:hAnsi="Arial" w:cs="Arial"/>
          <w:bCs/>
          <w:sz w:val="24"/>
          <w:szCs w:val="24"/>
          <w:lang w:val="ro-RO"/>
        </w:rPr>
        <w:t xml:space="preserve"> va trebui să asigure respectarea angajamentelor asumate de România prin planurile de implementare a directivelor comunitare, transpuse în legislaţia română. Se impune evaluarea prevederilor planului în raport cu aceste cerinţe.</w:t>
      </w:r>
    </w:p>
    <w:p w:rsidR="00672547" w:rsidRPr="009E5BAB" w:rsidRDefault="00672547" w:rsidP="007F483E">
      <w:pPr>
        <w:keepNext/>
        <w:widowControl w:val="0"/>
        <w:autoSpaceDE w:val="0"/>
        <w:autoSpaceDN w:val="0"/>
        <w:adjustRightInd w:val="0"/>
        <w:spacing w:after="0" w:line="240" w:lineRule="auto"/>
        <w:jc w:val="both"/>
        <w:outlineLvl w:val="0"/>
        <w:rPr>
          <w:rFonts w:ascii="Arial" w:hAnsi="Arial" w:cs="Arial"/>
          <w:b/>
          <w:bCs/>
          <w:sz w:val="24"/>
          <w:szCs w:val="24"/>
          <w:lang w:val="ro-RO"/>
        </w:rPr>
      </w:pPr>
      <w:r w:rsidRPr="009E5BAB">
        <w:rPr>
          <w:rFonts w:ascii="Arial" w:hAnsi="Arial" w:cs="Arial"/>
          <w:b/>
          <w:bCs/>
          <w:sz w:val="24"/>
          <w:szCs w:val="24"/>
          <w:lang w:val="ro-RO"/>
        </w:rPr>
        <w:t xml:space="preserve">2. Caracteristicile efectelor şi ale zonei posibil a fi afectate cu privire, în special, la: </w:t>
      </w:r>
    </w:p>
    <w:p w:rsidR="00672547" w:rsidRPr="009E5BAB" w:rsidRDefault="00672547" w:rsidP="00D528EF">
      <w:pPr>
        <w:keepNext/>
        <w:widowControl w:val="0"/>
        <w:autoSpaceDE w:val="0"/>
        <w:autoSpaceDN w:val="0"/>
        <w:adjustRightInd w:val="0"/>
        <w:spacing w:after="0" w:line="240" w:lineRule="auto"/>
        <w:jc w:val="both"/>
        <w:outlineLvl w:val="0"/>
        <w:rPr>
          <w:rFonts w:ascii="Arial" w:hAnsi="Arial" w:cs="Arial"/>
          <w:bCs/>
          <w:i/>
          <w:sz w:val="24"/>
          <w:szCs w:val="24"/>
          <w:lang w:val="ro-RO"/>
        </w:rPr>
      </w:pPr>
      <w:r w:rsidRPr="009E5BAB">
        <w:rPr>
          <w:rFonts w:ascii="Arial" w:hAnsi="Arial" w:cs="Arial"/>
          <w:bCs/>
          <w:i/>
          <w:sz w:val="24"/>
          <w:szCs w:val="24"/>
          <w:lang w:val="ro-RO"/>
        </w:rPr>
        <w:t xml:space="preserve">a) probabilitatea, durata, frecvenţa şi reversibilitatea efectelor: </w:t>
      </w:r>
    </w:p>
    <w:p w:rsidR="00672547" w:rsidRDefault="00672547" w:rsidP="00F31294">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Necesită evaluare.</w:t>
      </w:r>
    </w:p>
    <w:p w:rsidR="009E5BAB" w:rsidRPr="009E5BAB" w:rsidRDefault="009E5BAB" w:rsidP="00F31294">
      <w:pPr>
        <w:keepNext/>
        <w:widowControl w:val="0"/>
        <w:autoSpaceDE w:val="0"/>
        <w:autoSpaceDN w:val="0"/>
        <w:adjustRightInd w:val="0"/>
        <w:spacing w:after="0" w:line="240" w:lineRule="auto"/>
        <w:jc w:val="both"/>
        <w:outlineLvl w:val="0"/>
        <w:rPr>
          <w:rFonts w:ascii="Arial" w:hAnsi="Arial" w:cs="Arial"/>
          <w:bCs/>
          <w:sz w:val="24"/>
          <w:szCs w:val="24"/>
          <w:lang w:val="ro-RO"/>
        </w:rPr>
      </w:pPr>
    </w:p>
    <w:p w:rsidR="00672547" w:rsidRPr="009E5BAB" w:rsidRDefault="00672547" w:rsidP="00F31294">
      <w:pPr>
        <w:keepNext/>
        <w:widowControl w:val="0"/>
        <w:autoSpaceDE w:val="0"/>
        <w:autoSpaceDN w:val="0"/>
        <w:adjustRightInd w:val="0"/>
        <w:spacing w:after="0" w:line="240" w:lineRule="auto"/>
        <w:jc w:val="both"/>
        <w:outlineLvl w:val="0"/>
        <w:rPr>
          <w:rFonts w:ascii="Arial" w:hAnsi="Arial" w:cs="Arial"/>
          <w:bCs/>
          <w:i/>
          <w:sz w:val="24"/>
          <w:szCs w:val="24"/>
          <w:lang w:val="ro-RO"/>
        </w:rPr>
      </w:pPr>
      <w:r w:rsidRPr="009E5BAB">
        <w:rPr>
          <w:rFonts w:ascii="Arial" w:hAnsi="Arial" w:cs="Arial"/>
          <w:bCs/>
          <w:i/>
          <w:sz w:val="24"/>
          <w:szCs w:val="24"/>
          <w:lang w:val="ro-RO"/>
        </w:rPr>
        <w:lastRenderedPageBreak/>
        <w:t xml:space="preserve">b) natura cumulativă: </w:t>
      </w:r>
    </w:p>
    <w:p w:rsidR="00672547" w:rsidRPr="009E5BAB" w:rsidRDefault="00672547" w:rsidP="00F31294">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Necesită evaluare.</w:t>
      </w:r>
    </w:p>
    <w:p w:rsidR="00672547" w:rsidRPr="009E5BAB" w:rsidRDefault="00672547" w:rsidP="00F31294">
      <w:pPr>
        <w:keepNext/>
        <w:widowControl w:val="0"/>
        <w:autoSpaceDE w:val="0"/>
        <w:autoSpaceDN w:val="0"/>
        <w:adjustRightInd w:val="0"/>
        <w:spacing w:after="0" w:line="240" w:lineRule="auto"/>
        <w:jc w:val="both"/>
        <w:outlineLvl w:val="0"/>
        <w:rPr>
          <w:rFonts w:ascii="Arial" w:hAnsi="Arial" w:cs="Arial"/>
          <w:bCs/>
          <w:i/>
          <w:sz w:val="24"/>
          <w:szCs w:val="24"/>
          <w:lang w:val="ro-RO"/>
        </w:rPr>
      </w:pPr>
      <w:r w:rsidRPr="009E5BAB">
        <w:rPr>
          <w:rFonts w:ascii="Arial" w:hAnsi="Arial" w:cs="Arial"/>
          <w:bCs/>
          <w:i/>
          <w:sz w:val="24"/>
          <w:szCs w:val="24"/>
          <w:lang w:val="ro-RO"/>
        </w:rPr>
        <w:t xml:space="preserve">c) natura transfrontalieră a efectelor:  </w:t>
      </w:r>
    </w:p>
    <w:p w:rsidR="00672547" w:rsidRPr="009E5BAB" w:rsidRDefault="00672547" w:rsidP="00F31294">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Nu este cazul.</w:t>
      </w:r>
    </w:p>
    <w:p w:rsidR="00672547" w:rsidRPr="009E5BAB" w:rsidRDefault="00672547" w:rsidP="00F31294">
      <w:pPr>
        <w:keepNext/>
        <w:widowControl w:val="0"/>
        <w:autoSpaceDE w:val="0"/>
        <w:autoSpaceDN w:val="0"/>
        <w:adjustRightInd w:val="0"/>
        <w:spacing w:after="0" w:line="240" w:lineRule="auto"/>
        <w:jc w:val="both"/>
        <w:outlineLvl w:val="0"/>
        <w:rPr>
          <w:rFonts w:ascii="Arial" w:hAnsi="Arial" w:cs="Arial"/>
          <w:bCs/>
          <w:i/>
          <w:sz w:val="24"/>
          <w:szCs w:val="24"/>
          <w:lang w:val="ro-RO"/>
        </w:rPr>
      </w:pPr>
      <w:r w:rsidRPr="009E5BAB">
        <w:rPr>
          <w:rFonts w:ascii="Arial" w:hAnsi="Arial" w:cs="Arial"/>
          <w:bCs/>
          <w:i/>
          <w:sz w:val="24"/>
          <w:szCs w:val="24"/>
          <w:lang w:val="ro-RO"/>
        </w:rPr>
        <w:t xml:space="preserve">d) riscul pentru sănătatea umană sau pentru mediu (de exemplu, datorită accidentelor):  </w:t>
      </w:r>
    </w:p>
    <w:p w:rsidR="00672547" w:rsidRPr="009E5BAB" w:rsidRDefault="00672547" w:rsidP="00F31294">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 xml:space="preserve">P.U.G. </w:t>
      </w:r>
      <w:r w:rsidR="007C36A4" w:rsidRPr="009E5BAB">
        <w:rPr>
          <w:rFonts w:ascii="Arial" w:hAnsi="Arial" w:cs="Arial"/>
          <w:bCs/>
          <w:sz w:val="24"/>
          <w:szCs w:val="24"/>
          <w:lang w:val="ro-RO"/>
        </w:rPr>
        <w:t>Gura Râului</w:t>
      </w:r>
      <w:r w:rsidRPr="009E5BAB">
        <w:rPr>
          <w:rFonts w:ascii="Arial" w:hAnsi="Arial" w:cs="Arial"/>
          <w:bCs/>
          <w:sz w:val="24"/>
          <w:szCs w:val="24"/>
          <w:lang w:val="ro-RO"/>
        </w:rPr>
        <w:t xml:space="preserve"> va influenţa pe termen scurt, mediu şi lung condiţiile de trai ale populaţiei.</w:t>
      </w:r>
    </w:p>
    <w:p w:rsidR="00672547" w:rsidRPr="009E5BAB" w:rsidRDefault="00672547" w:rsidP="00F31294">
      <w:pPr>
        <w:keepNext/>
        <w:widowControl w:val="0"/>
        <w:autoSpaceDE w:val="0"/>
        <w:autoSpaceDN w:val="0"/>
        <w:adjustRightInd w:val="0"/>
        <w:spacing w:after="0" w:line="240" w:lineRule="auto"/>
        <w:jc w:val="both"/>
        <w:outlineLvl w:val="0"/>
        <w:rPr>
          <w:rFonts w:ascii="Arial" w:hAnsi="Arial" w:cs="Arial"/>
          <w:bCs/>
          <w:i/>
          <w:sz w:val="24"/>
          <w:szCs w:val="24"/>
          <w:lang w:val="ro-RO"/>
        </w:rPr>
      </w:pPr>
      <w:r w:rsidRPr="009E5BAB">
        <w:rPr>
          <w:rFonts w:ascii="Arial" w:hAnsi="Arial" w:cs="Arial"/>
          <w:bCs/>
          <w:i/>
          <w:sz w:val="24"/>
          <w:szCs w:val="24"/>
          <w:lang w:val="ro-RO"/>
        </w:rPr>
        <w:t xml:space="preserve">e) mărimea şi spaţialitatea efectelor (zona geografică şi mărimea populaţiei potenţial afectate): </w:t>
      </w:r>
    </w:p>
    <w:p w:rsidR="00672547" w:rsidRPr="009E5BAB" w:rsidRDefault="00672547" w:rsidP="009343D3">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 xml:space="preserve">Teritoriul administrativ al comunei </w:t>
      </w:r>
      <w:r w:rsidR="007C36A4" w:rsidRPr="009E5BAB">
        <w:rPr>
          <w:rFonts w:ascii="Arial" w:hAnsi="Arial" w:cs="Arial"/>
          <w:bCs/>
          <w:sz w:val="24"/>
          <w:szCs w:val="24"/>
          <w:lang w:val="ro-RO"/>
        </w:rPr>
        <w:t xml:space="preserve">Gura Râului </w:t>
      </w:r>
      <w:r w:rsidRPr="009E5BAB">
        <w:rPr>
          <w:rFonts w:ascii="Arial" w:hAnsi="Arial" w:cs="Arial"/>
          <w:bCs/>
          <w:sz w:val="24"/>
          <w:szCs w:val="24"/>
          <w:lang w:val="ro-RO"/>
        </w:rPr>
        <w:t xml:space="preserve"> se întinde pe o suprafaţă de </w:t>
      </w:r>
      <w:r w:rsidR="00E435AB" w:rsidRPr="009E5BAB">
        <w:rPr>
          <w:rFonts w:ascii="Arial" w:hAnsi="Arial" w:cs="Arial"/>
          <w:bCs/>
          <w:sz w:val="24"/>
          <w:szCs w:val="24"/>
          <w:lang w:val="ro-RO"/>
        </w:rPr>
        <w:t>10.545</w:t>
      </w:r>
      <w:r w:rsidRPr="009E5BAB">
        <w:rPr>
          <w:rFonts w:ascii="Arial" w:hAnsi="Arial" w:cs="Arial"/>
          <w:bCs/>
          <w:sz w:val="24"/>
          <w:szCs w:val="24"/>
          <w:lang w:val="ro-RO"/>
        </w:rPr>
        <w:t xml:space="preserve"> ha, iar planul </w:t>
      </w:r>
      <w:r w:rsidR="009343D3" w:rsidRPr="009E5BAB">
        <w:rPr>
          <w:rFonts w:ascii="Arial" w:hAnsi="Arial" w:cs="Arial"/>
          <w:bCs/>
          <w:sz w:val="24"/>
          <w:szCs w:val="24"/>
          <w:lang w:val="ro-RO"/>
        </w:rPr>
        <w:t xml:space="preserve"> </w:t>
      </w:r>
      <w:r w:rsidRPr="009E5BAB">
        <w:rPr>
          <w:rFonts w:ascii="Arial" w:hAnsi="Arial" w:cs="Arial"/>
          <w:bCs/>
          <w:sz w:val="24"/>
          <w:szCs w:val="24"/>
          <w:lang w:val="ro-RO"/>
        </w:rPr>
        <w:t xml:space="preserve">prevede o </w:t>
      </w:r>
      <w:r w:rsidR="009343D3" w:rsidRPr="009E5BAB">
        <w:rPr>
          <w:rFonts w:ascii="Arial" w:hAnsi="Arial" w:cs="Arial"/>
          <w:bCs/>
          <w:sz w:val="24"/>
          <w:szCs w:val="24"/>
          <w:lang w:val="ro-RO"/>
        </w:rPr>
        <w:t>extindere a intravilanului de la 186,88 ha la 508,23 ha.</w:t>
      </w:r>
    </w:p>
    <w:p w:rsidR="00672547" w:rsidRPr="009E5BAB" w:rsidRDefault="00672547" w:rsidP="00F31294">
      <w:pPr>
        <w:keepNext/>
        <w:widowControl w:val="0"/>
        <w:autoSpaceDE w:val="0"/>
        <w:autoSpaceDN w:val="0"/>
        <w:adjustRightInd w:val="0"/>
        <w:spacing w:after="0" w:line="240" w:lineRule="auto"/>
        <w:jc w:val="both"/>
        <w:outlineLvl w:val="0"/>
        <w:rPr>
          <w:rFonts w:ascii="Arial" w:hAnsi="Arial" w:cs="Arial"/>
          <w:bCs/>
          <w:i/>
          <w:sz w:val="24"/>
          <w:szCs w:val="24"/>
          <w:lang w:val="ro-RO"/>
        </w:rPr>
      </w:pPr>
      <w:r w:rsidRPr="009E5BAB">
        <w:rPr>
          <w:rFonts w:ascii="Arial" w:hAnsi="Arial" w:cs="Arial"/>
          <w:bCs/>
          <w:i/>
          <w:sz w:val="24"/>
          <w:szCs w:val="24"/>
          <w:lang w:val="ro-RO"/>
        </w:rPr>
        <w:t xml:space="preserve">f) valoarea şi vulnerabilitatea arealului posibil a fi afectat, date de: </w:t>
      </w:r>
    </w:p>
    <w:p w:rsidR="00672547" w:rsidRPr="009E5BAB" w:rsidRDefault="00672547" w:rsidP="00672547">
      <w:pPr>
        <w:keepNext/>
        <w:widowControl w:val="0"/>
        <w:autoSpaceDE w:val="0"/>
        <w:autoSpaceDN w:val="0"/>
        <w:adjustRightInd w:val="0"/>
        <w:spacing w:after="0" w:line="240" w:lineRule="auto"/>
        <w:jc w:val="both"/>
        <w:outlineLvl w:val="0"/>
        <w:rPr>
          <w:rFonts w:ascii="Arial" w:hAnsi="Arial" w:cs="Arial"/>
          <w:bCs/>
          <w:sz w:val="24"/>
          <w:szCs w:val="24"/>
          <w:lang w:val="ro-RO"/>
        </w:rPr>
      </w:pPr>
      <w:r w:rsidRPr="009E5BAB">
        <w:rPr>
          <w:rFonts w:ascii="Arial" w:hAnsi="Arial" w:cs="Arial"/>
          <w:bCs/>
          <w:sz w:val="24"/>
          <w:szCs w:val="24"/>
          <w:lang w:val="ro-RO"/>
        </w:rPr>
        <w:t>Conform celor precizate la pct. 1 lit. d.</w:t>
      </w:r>
    </w:p>
    <w:p w:rsidR="00672547" w:rsidRPr="009E5BAB" w:rsidRDefault="00672547" w:rsidP="00672547">
      <w:pPr>
        <w:keepNext/>
        <w:widowControl w:val="0"/>
        <w:autoSpaceDE w:val="0"/>
        <w:autoSpaceDN w:val="0"/>
        <w:adjustRightInd w:val="0"/>
        <w:spacing w:after="0" w:line="240" w:lineRule="auto"/>
        <w:jc w:val="both"/>
        <w:outlineLvl w:val="0"/>
        <w:rPr>
          <w:rFonts w:ascii="Arial" w:hAnsi="Arial" w:cs="Arial"/>
          <w:bCs/>
          <w:i/>
          <w:sz w:val="24"/>
          <w:szCs w:val="24"/>
          <w:lang w:val="ro-RO"/>
        </w:rPr>
      </w:pPr>
      <w:r w:rsidRPr="009E5BAB">
        <w:rPr>
          <w:rFonts w:ascii="Arial" w:hAnsi="Arial" w:cs="Arial"/>
          <w:bCs/>
          <w:i/>
          <w:sz w:val="24"/>
          <w:szCs w:val="24"/>
          <w:lang w:val="ro-RO"/>
        </w:rPr>
        <w:t xml:space="preserve">g) efectele asupra zonelor sau peisajelor care au un statut de protejare recunoscut pe plan naţional, comunitar sau internaţional: </w:t>
      </w:r>
    </w:p>
    <w:p w:rsidR="00672547" w:rsidRPr="009E5BAB" w:rsidRDefault="00672547" w:rsidP="00672547">
      <w:pPr>
        <w:keepNext/>
        <w:widowControl w:val="0"/>
        <w:autoSpaceDE w:val="0"/>
        <w:autoSpaceDN w:val="0"/>
        <w:adjustRightInd w:val="0"/>
        <w:spacing w:after="0" w:line="240" w:lineRule="auto"/>
        <w:jc w:val="both"/>
        <w:outlineLvl w:val="0"/>
        <w:rPr>
          <w:rFonts w:ascii="Arial" w:hAnsi="Arial" w:cs="Arial"/>
          <w:b/>
          <w:bCs/>
          <w:sz w:val="24"/>
          <w:szCs w:val="24"/>
          <w:lang w:val="ro-RO"/>
        </w:rPr>
      </w:pPr>
      <w:r w:rsidRPr="009E5BAB">
        <w:rPr>
          <w:rFonts w:ascii="Arial" w:hAnsi="Arial" w:cs="Arial"/>
          <w:bCs/>
          <w:sz w:val="24"/>
          <w:szCs w:val="24"/>
          <w:lang w:val="ro-RO"/>
        </w:rPr>
        <w:t>Posibil impact asupra situ</w:t>
      </w:r>
      <w:r w:rsidR="0040396A" w:rsidRPr="009E5BAB">
        <w:rPr>
          <w:rFonts w:ascii="Arial" w:hAnsi="Arial" w:cs="Arial"/>
          <w:bCs/>
          <w:sz w:val="24"/>
          <w:szCs w:val="24"/>
          <w:lang w:val="ro-RO"/>
        </w:rPr>
        <w:t>lui</w:t>
      </w:r>
      <w:r w:rsidRPr="009E5BAB">
        <w:rPr>
          <w:rFonts w:ascii="Arial" w:hAnsi="Arial" w:cs="Arial"/>
          <w:bCs/>
          <w:sz w:val="24"/>
          <w:szCs w:val="24"/>
          <w:lang w:val="ro-RO"/>
        </w:rPr>
        <w:t xml:space="preserve"> Natura 2000 aflat pe teritoriul administrativ al comunei </w:t>
      </w:r>
      <w:r w:rsidR="009343D3" w:rsidRPr="009E5BAB">
        <w:rPr>
          <w:rFonts w:ascii="Arial" w:hAnsi="Arial" w:cs="Arial"/>
          <w:bCs/>
          <w:sz w:val="24"/>
          <w:szCs w:val="24"/>
          <w:lang w:val="ro-RO"/>
        </w:rPr>
        <w:t>Gura Râului</w:t>
      </w:r>
      <w:r w:rsidRPr="009E5BAB">
        <w:rPr>
          <w:rFonts w:ascii="Arial" w:hAnsi="Arial" w:cs="Arial"/>
          <w:bCs/>
          <w:sz w:val="24"/>
          <w:szCs w:val="24"/>
          <w:lang w:val="ro-RO"/>
        </w:rPr>
        <w:t xml:space="preserve">. </w:t>
      </w:r>
    </w:p>
    <w:p w:rsidR="00672547" w:rsidRPr="009E5BAB" w:rsidRDefault="00672547" w:rsidP="004B6025">
      <w:pPr>
        <w:keepNext/>
        <w:widowControl w:val="0"/>
        <w:autoSpaceDE w:val="0"/>
        <w:autoSpaceDN w:val="0"/>
        <w:adjustRightInd w:val="0"/>
        <w:spacing w:after="120" w:line="240" w:lineRule="auto"/>
        <w:jc w:val="both"/>
        <w:outlineLvl w:val="0"/>
        <w:rPr>
          <w:rFonts w:ascii="Arial" w:hAnsi="Arial" w:cs="Arial"/>
          <w:b/>
          <w:bCs/>
          <w:sz w:val="24"/>
          <w:szCs w:val="24"/>
          <w:lang w:val="ro-RO"/>
        </w:rPr>
      </w:pPr>
      <w:r w:rsidRPr="009E5BAB">
        <w:rPr>
          <w:rFonts w:ascii="Arial" w:hAnsi="Arial" w:cs="Arial"/>
          <w:b/>
          <w:bCs/>
          <w:sz w:val="24"/>
          <w:szCs w:val="24"/>
          <w:lang w:val="ro-RO"/>
        </w:rPr>
        <w:t xml:space="preserve">Planul urmează să fie supus procedurii de adoptare cu aviz de mediu.    </w:t>
      </w:r>
    </w:p>
    <w:p w:rsidR="00672547" w:rsidRPr="009E5BAB" w:rsidRDefault="001A0FA6" w:rsidP="004B6025">
      <w:pPr>
        <w:keepNext/>
        <w:widowControl w:val="0"/>
        <w:autoSpaceDE w:val="0"/>
        <w:autoSpaceDN w:val="0"/>
        <w:adjustRightInd w:val="0"/>
        <w:spacing w:after="120" w:line="240" w:lineRule="auto"/>
        <w:jc w:val="both"/>
        <w:outlineLvl w:val="0"/>
        <w:rPr>
          <w:rFonts w:ascii="Arial" w:hAnsi="Arial" w:cs="Arial"/>
          <w:bCs/>
          <w:sz w:val="24"/>
          <w:szCs w:val="24"/>
          <w:lang w:val="ro-RO"/>
        </w:rPr>
      </w:pPr>
      <w:r w:rsidRPr="009E5BAB">
        <w:rPr>
          <w:rFonts w:ascii="Arial" w:hAnsi="Arial" w:cs="Arial"/>
          <w:b/>
          <w:bCs/>
          <w:sz w:val="24"/>
          <w:szCs w:val="24"/>
          <w:lang w:val="ro-RO"/>
        </w:rPr>
        <w:t xml:space="preserve">Informarea și participarea publicului la procedura de evaluare de mediu/procedura de evaluare adecvată: </w:t>
      </w:r>
      <w:r w:rsidRPr="009E5BAB">
        <w:rPr>
          <w:rFonts w:ascii="Arial" w:hAnsi="Arial" w:cs="Arial"/>
          <w:bCs/>
          <w:sz w:val="24"/>
          <w:szCs w:val="24"/>
          <w:lang w:val="ro-RO"/>
        </w:rPr>
        <w:t xml:space="preserve">elaborarea primei versiuni a planului a fost mediatizată de titular în mass media </w:t>
      </w:r>
      <w:r w:rsidR="004B6025" w:rsidRPr="009E5BAB">
        <w:rPr>
          <w:rFonts w:ascii="Arial" w:hAnsi="Arial" w:cs="Arial"/>
          <w:bCs/>
          <w:sz w:val="24"/>
          <w:szCs w:val="24"/>
          <w:lang w:val="ro-RO"/>
        </w:rPr>
        <w:t xml:space="preserve">(publicații ziar: </w:t>
      </w:r>
      <w:r w:rsidR="009343D3" w:rsidRPr="009E5BAB">
        <w:rPr>
          <w:rFonts w:ascii="Arial" w:hAnsi="Arial" w:cs="Arial"/>
          <w:bCs/>
          <w:sz w:val="24"/>
          <w:szCs w:val="24"/>
          <w:lang w:val="ro-RO"/>
        </w:rPr>
        <w:t>27.11.2015</w:t>
      </w:r>
      <w:r w:rsidR="004B6025" w:rsidRPr="009E5BAB">
        <w:rPr>
          <w:rFonts w:ascii="Arial" w:hAnsi="Arial" w:cs="Arial"/>
          <w:bCs/>
          <w:sz w:val="24"/>
          <w:szCs w:val="24"/>
          <w:lang w:val="ro-RO"/>
        </w:rPr>
        <w:t xml:space="preserve"> și </w:t>
      </w:r>
      <w:r w:rsidR="009343D3" w:rsidRPr="009E5BAB">
        <w:rPr>
          <w:rFonts w:ascii="Arial" w:hAnsi="Arial" w:cs="Arial"/>
          <w:bCs/>
          <w:sz w:val="24"/>
          <w:szCs w:val="24"/>
          <w:lang w:val="ro-RO"/>
        </w:rPr>
        <w:t>2.12.2015</w:t>
      </w:r>
      <w:r w:rsidR="004B6025" w:rsidRPr="009E5BAB">
        <w:rPr>
          <w:rFonts w:ascii="Arial" w:hAnsi="Arial" w:cs="Arial"/>
          <w:bCs/>
          <w:sz w:val="24"/>
          <w:szCs w:val="24"/>
          <w:lang w:val="ro-RO"/>
        </w:rPr>
        <w:t xml:space="preserve">); anunțul deciziei etapei de încadrare a fost publicat în mass media de titular (ziar: </w:t>
      </w:r>
      <w:proofErr w:type="spellStart"/>
      <w:r w:rsidR="009343D3" w:rsidRPr="009E5BAB">
        <w:rPr>
          <w:rFonts w:ascii="Arial" w:hAnsi="Arial" w:cs="Arial"/>
          <w:bCs/>
          <w:sz w:val="24"/>
          <w:szCs w:val="24"/>
          <w:lang w:val="ro-RO"/>
        </w:rPr>
        <w:t>xxxxxxx</w:t>
      </w:r>
      <w:proofErr w:type="spellEnd"/>
      <w:r w:rsidR="004B6025" w:rsidRPr="009E5BAB">
        <w:rPr>
          <w:rFonts w:ascii="Arial" w:hAnsi="Arial" w:cs="Arial"/>
          <w:bCs/>
          <w:sz w:val="24"/>
          <w:szCs w:val="24"/>
          <w:lang w:val="ro-RO"/>
        </w:rPr>
        <w:t xml:space="preserve">) și pe site A.P.M. Sibiu în </w:t>
      </w:r>
      <w:proofErr w:type="spellStart"/>
      <w:r w:rsidR="009343D3" w:rsidRPr="009E5BAB">
        <w:rPr>
          <w:rFonts w:ascii="Arial" w:hAnsi="Arial" w:cs="Arial"/>
          <w:bCs/>
          <w:sz w:val="24"/>
          <w:szCs w:val="24"/>
          <w:lang w:val="ro-RO"/>
        </w:rPr>
        <w:t>xxxxxx</w:t>
      </w:r>
      <w:proofErr w:type="spellEnd"/>
      <w:r w:rsidR="004B6025" w:rsidRPr="009E5BAB">
        <w:rPr>
          <w:rFonts w:ascii="Arial" w:hAnsi="Arial" w:cs="Arial"/>
          <w:bCs/>
          <w:sz w:val="24"/>
          <w:szCs w:val="24"/>
          <w:lang w:val="ro-RO"/>
        </w:rPr>
        <w:t>.</w:t>
      </w:r>
    </w:p>
    <w:p w:rsidR="004B6025" w:rsidRPr="009E5BAB" w:rsidRDefault="004B6025" w:rsidP="004B6025">
      <w:pPr>
        <w:keepNext/>
        <w:widowControl w:val="0"/>
        <w:autoSpaceDE w:val="0"/>
        <w:autoSpaceDN w:val="0"/>
        <w:adjustRightInd w:val="0"/>
        <w:spacing w:after="120" w:line="240" w:lineRule="auto"/>
        <w:jc w:val="both"/>
        <w:outlineLvl w:val="0"/>
        <w:rPr>
          <w:rFonts w:ascii="Arial" w:hAnsi="Arial" w:cs="Arial"/>
          <w:bCs/>
          <w:sz w:val="24"/>
          <w:szCs w:val="24"/>
          <w:lang w:val="ro-RO"/>
        </w:rPr>
      </w:pPr>
      <w:r w:rsidRPr="009E5BAB">
        <w:rPr>
          <w:rFonts w:ascii="Arial" w:hAnsi="Arial" w:cs="Arial"/>
          <w:bCs/>
          <w:sz w:val="24"/>
          <w:szCs w:val="24"/>
          <w:lang w:val="ro-RO"/>
        </w:rPr>
        <w:t xml:space="preserve">Prezenta decizie poate fi contestată în conformitate cu prevederile </w:t>
      </w:r>
      <w:r w:rsidRPr="009E5BAB">
        <w:rPr>
          <w:rFonts w:ascii="Arial" w:hAnsi="Arial" w:cs="Arial"/>
          <w:b/>
          <w:bCs/>
          <w:sz w:val="24"/>
          <w:szCs w:val="24"/>
          <w:lang w:val="ro-RO"/>
        </w:rPr>
        <w:t>Legii contenciosului administrativ nr. 554/2004</w:t>
      </w:r>
      <w:r w:rsidRPr="009E5BAB">
        <w:rPr>
          <w:rFonts w:ascii="Arial" w:hAnsi="Arial" w:cs="Arial"/>
          <w:bCs/>
          <w:sz w:val="24"/>
          <w:szCs w:val="24"/>
          <w:lang w:val="ro-RO"/>
        </w:rPr>
        <w:t xml:space="preserve"> cu modificările </w:t>
      </w:r>
      <w:r w:rsidR="00F40D8A" w:rsidRPr="009E5BAB">
        <w:rPr>
          <w:rFonts w:ascii="Arial" w:hAnsi="Arial" w:cs="Arial"/>
          <w:bCs/>
          <w:sz w:val="24"/>
          <w:szCs w:val="24"/>
          <w:lang w:val="ro-RO"/>
        </w:rPr>
        <w:t>ș</w:t>
      </w:r>
      <w:r w:rsidRPr="009E5BAB">
        <w:rPr>
          <w:rFonts w:ascii="Arial" w:hAnsi="Arial" w:cs="Arial"/>
          <w:bCs/>
          <w:sz w:val="24"/>
          <w:szCs w:val="24"/>
          <w:lang w:val="ro-RO"/>
        </w:rPr>
        <w:t>i completările ulterioare.</w:t>
      </w:r>
    </w:p>
    <w:p w:rsidR="004B6025" w:rsidRPr="009E5BAB" w:rsidRDefault="004B6025" w:rsidP="004B6025">
      <w:pPr>
        <w:keepNext/>
        <w:widowControl w:val="0"/>
        <w:autoSpaceDE w:val="0"/>
        <w:autoSpaceDN w:val="0"/>
        <w:adjustRightInd w:val="0"/>
        <w:spacing w:after="0" w:line="240" w:lineRule="auto"/>
        <w:jc w:val="both"/>
        <w:outlineLvl w:val="0"/>
        <w:rPr>
          <w:rFonts w:ascii="Arial" w:hAnsi="Arial" w:cs="Arial"/>
          <w:b/>
          <w:bCs/>
          <w:sz w:val="24"/>
          <w:szCs w:val="24"/>
          <w:lang w:val="ro-RO"/>
        </w:rPr>
      </w:pPr>
    </w:p>
    <w:p w:rsidR="00672547" w:rsidRPr="009E5BAB" w:rsidRDefault="0055682B" w:rsidP="00672547">
      <w:pPr>
        <w:keepNext/>
        <w:widowControl w:val="0"/>
        <w:autoSpaceDE w:val="0"/>
        <w:autoSpaceDN w:val="0"/>
        <w:adjustRightInd w:val="0"/>
        <w:spacing w:after="0" w:line="240" w:lineRule="auto"/>
        <w:jc w:val="both"/>
        <w:outlineLvl w:val="0"/>
        <w:rPr>
          <w:rFonts w:ascii="Arial" w:hAnsi="Arial" w:cs="Arial"/>
          <w:b/>
          <w:bCs/>
          <w:sz w:val="24"/>
          <w:szCs w:val="24"/>
          <w:lang w:val="ro-RO"/>
        </w:rPr>
      </w:pPr>
      <w:r w:rsidRPr="009E5BAB">
        <w:rPr>
          <w:rFonts w:ascii="Arial" w:hAnsi="Arial" w:cs="Arial"/>
          <w:b/>
          <w:bCs/>
          <w:sz w:val="24"/>
          <w:szCs w:val="24"/>
          <w:lang w:val="ro-RO"/>
        </w:rPr>
        <w:t>Prezenta decizie a fost emisă în 3 (trei) exemplare originale, fiecare având un număr de 3 pagini, semnate şi ştampilate: 1 ex. pentru solicitant, 2 ex. se arhivează la A.P.M. Sibiu.</w:t>
      </w:r>
    </w:p>
    <w:p w:rsidR="00672547" w:rsidRPr="009E5BAB" w:rsidRDefault="00672547" w:rsidP="00672547">
      <w:pPr>
        <w:keepNext/>
        <w:widowControl w:val="0"/>
        <w:autoSpaceDE w:val="0"/>
        <w:autoSpaceDN w:val="0"/>
        <w:adjustRightInd w:val="0"/>
        <w:spacing w:after="0" w:line="240" w:lineRule="auto"/>
        <w:outlineLvl w:val="0"/>
        <w:rPr>
          <w:rFonts w:ascii="Arial" w:hAnsi="Arial" w:cs="Arial"/>
          <w:b/>
          <w:bCs/>
          <w:sz w:val="24"/>
          <w:szCs w:val="24"/>
          <w:lang w:val="ro-RO"/>
        </w:rPr>
      </w:pPr>
    </w:p>
    <w:p w:rsidR="00672547" w:rsidRPr="009E5BAB" w:rsidRDefault="00672547" w:rsidP="00672547">
      <w:pPr>
        <w:keepNext/>
        <w:widowControl w:val="0"/>
        <w:autoSpaceDE w:val="0"/>
        <w:autoSpaceDN w:val="0"/>
        <w:adjustRightInd w:val="0"/>
        <w:spacing w:after="0" w:line="240" w:lineRule="auto"/>
        <w:outlineLvl w:val="0"/>
        <w:rPr>
          <w:rFonts w:ascii="Arial" w:hAnsi="Arial" w:cs="Arial"/>
          <w:b/>
          <w:bCs/>
          <w:sz w:val="24"/>
          <w:szCs w:val="24"/>
          <w:lang w:val="ro-RO"/>
        </w:rPr>
      </w:pPr>
    </w:p>
    <w:p w:rsidR="00672547" w:rsidRPr="009E5BAB" w:rsidRDefault="00672547" w:rsidP="00672547">
      <w:pPr>
        <w:keepNext/>
        <w:widowControl w:val="0"/>
        <w:autoSpaceDE w:val="0"/>
        <w:autoSpaceDN w:val="0"/>
        <w:adjustRightInd w:val="0"/>
        <w:spacing w:after="0" w:line="240" w:lineRule="auto"/>
        <w:outlineLvl w:val="0"/>
        <w:rPr>
          <w:rFonts w:ascii="Arial" w:hAnsi="Arial" w:cs="Arial"/>
          <w:b/>
          <w:bCs/>
          <w:sz w:val="24"/>
          <w:szCs w:val="24"/>
          <w:lang w:val="ro-RO"/>
        </w:rPr>
      </w:pPr>
      <w:r w:rsidRPr="009E5BAB">
        <w:rPr>
          <w:rFonts w:ascii="Arial" w:hAnsi="Arial" w:cs="Arial"/>
          <w:b/>
          <w:bCs/>
          <w:sz w:val="24"/>
          <w:szCs w:val="24"/>
          <w:lang w:val="ro-RO"/>
        </w:rPr>
        <w:t xml:space="preserve">  DIRECTOR EXECUTIV,                             </w:t>
      </w:r>
      <w:r w:rsidRPr="009E5BAB">
        <w:rPr>
          <w:rFonts w:ascii="Arial" w:hAnsi="Arial" w:cs="Arial"/>
          <w:b/>
          <w:bCs/>
          <w:sz w:val="24"/>
          <w:szCs w:val="24"/>
          <w:lang w:val="ro-RO"/>
        </w:rPr>
        <w:tab/>
      </w:r>
      <w:r w:rsidRPr="009E5BAB">
        <w:rPr>
          <w:rFonts w:ascii="Arial" w:hAnsi="Arial" w:cs="Arial"/>
          <w:b/>
          <w:bCs/>
          <w:sz w:val="24"/>
          <w:szCs w:val="24"/>
          <w:lang w:val="ro-RO"/>
        </w:rPr>
        <w:tab/>
        <w:t xml:space="preserve">    ŞEF SERVICIUL AVIZE,</w:t>
      </w:r>
    </w:p>
    <w:p w:rsidR="00672547" w:rsidRPr="009E5BAB" w:rsidRDefault="00672547" w:rsidP="00672547">
      <w:pPr>
        <w:keepNext/>
        <w:widowControl w:val="0"/>
        <w:autoSpaceDE w:val="0"/>
        <w:autoSpaceDN w:val="0"/>
        <w:adjustRightInd w:val="0"/>
        <w:spacing w:after="0" w:line="240" w:lineRule="auto"/>
        <w:outlineLvl w:val="0"/>
        <w:rPr>
          <w:rFonts w:ascii="Arial" w:hAnsi="Arial" w:cs="Arial"/>
          <w:b/>
          <w:bCs/>
          <w:sz w:val="24"/>
          <w:szCs w:val="24"/>
          <w:lang w:val="ro-RO"/>
        </w:rPr>
      </w:pPr>
      <w:r w:rsidRPr="009E5BAB">
        <w:rPr>
          <w:rFonts w:ascii="Arial" w:hAnsi="Arial" w:cs="Arial"/>
          <w:b/>
          <w:bCs/>
          <w:sz w:val="24"/>
          <w:szCs w:val="24"/>
          <w:lang w:val="ro-RO"/>
        </w:rPr>
        <w:t xml:space="preserve">Ing. </w:t>
      </w:r>
      <w:r w:rsidR="009343D3" w:rsidRPr="009E5BAB">
        <w:rPr>
          <w:rFonts w:ascii="Arial" w:hAnsi="Arial" w:cs="Arial"/>
          <w:b/>
          <w:bCs/>
          <w:sz w:val="24"/>
          <w:szCs w:val="24"/>
          <w:lang w:val="ro-RO"/>
        </w:rPr>
        <w:t>Ionel Stelian NAICU</w:t>
      </w:r>
      <w:r w:rsidRPr="009E5BAB">
        <w:rPr>
          <w:rFonts w:ascii="Arial" w:hAnsi="Arial" w:cs="Arial"/>
          <w:b/>
          <w:bCs/>
          <w:sz w:val="24"/>
          <w:szCs w:val="24"/>
          <w:lang w:val="ro-RO"/>
        </w:rPr>
        <w:tab/>
      </w:r>
      <w:r w:rsidRPr="009E5BAB">
        <w:rPr>
          <w:rFonts w:ascii="Arial" w:hAnsi="Arial" w:cs="Arial"/>
          <w:b/>
          <w:bCs/>
          <w:sz w:val="24"/>
          <w:szCs w:val="24"/>
          <w:lang w:val="ro-RO"/>
        </w:rPr>
        <w:tab/>
      </w:r>
      <w:r w:rsidRPr="009E5BAB">
        <w:rPr>
          <w:rFonts w:ascii="Arial" w:hAnsi="Arial" w:cs="Arial"/>
          <w:b/>
          <w:bCs/>
          <w:sz w:val="24"/>
          <w:szCs w:val="24"/>
          <w:lang w:val="ro-RO"/>
        </w:rPr>
        <w:tab/>
      </w:r>
      <w:r w:rsidRPr="009E5BAB">
        <w:rPr>
          <w:rFonts w:ascii="Arial" w:hAnsi="Arial" w:cs="Arial"/>
          <w:b/>
          <w:bCs/>
          <w:sz w:val="24"/>
          <w:szCs w:val="24"/>
          <w:lang w:val="ro-RO"/>
        </w:rPr>
        <w:tab/>
      </w:r>
      <w:r w:rsidR="009343D3" w:rsidRPr="009E5BAB">
        <w:rPr>
          <w:rFonts w:ascii="Arial" w:hAnsi="Arial" w:cs="Arial"/>
          <w:b/>
          <w:bCs/>
          <w:sz w:val="24"/>
          <w:szCs w:val="24"/>
          <w:lang w:val="ro-RO"/>
        </w:rPr>
        <w:t xml:space="preserve">            </w:t>
      </w:r>
      <w:r w:rsidRPr="009E5BAB">
        <w:rPr>
          <w:rFonts w:ascii="Arial" w:hAnsi="Arial" w:cs="Arial"/>
          <w:b/>
          <w:bCs/>
          <w:sz w:val="24"/>
          <w:szCs w:val="24"/>
          <w:lang w:val="ro-RO"/>
        </w:rPr>
        <w:t>ACORDURI, AUTORIZAŢII</w:t>
      </w:r>
    </w:p>
    <w:p w:rsidR="00672547" w:rsidRPr="009E5BAB" w:rsidRDefault="00672547" w:rsidP="00672547">
      <w:pPr>
        <w:keepNext/>
        <w:widowControl w:val="0"/>
        <w:autoSpaceDE w:val="0"/>
        <w:autoSpaceDN w:val="0"/>
        <w:adjustRightInd w:val="0"/>
        <w:spacing w:after="0" w:line="240" w:lineRule="auto"/>
        <w:outlineLvl w:val="0"/>
        <w:rPr>
          <w:rFonts w:ascii="Arial" w:hAnsi="Arial" w:cs="Arial"/>
          <w:b/>
          <w:bCs/>
          <w:sz w:val="24"/>
          <w:szCs w:val="24"/>
          <w:lang w:val="ro-RO"/>
        </w:rPr>
      </w:pPr>
      <w:r w:rsidRPr="009E5BAB">
        <w:rPr>
          <w:rFonts w:ascii="Arial" w:hAnsi="Arial" w:cs="Arial"/>
          <w:b/>
          <w:bCs/>
          <w:sz w:val="24"/>
          <w:szCs w:val="24"/>
          <w:lang w:val="ro-RO"/>
        </w:rPr>
        <w:tab/>
      </w:r>
      <w:r w:rsidRPr="009E5BAB">
        <w:rPr>
          <w:rFonts w:ascii="Arial" w:hAnsi="Arial" w:cs="Arial"/>
          <w:b/>
          <w:bCs/>
          <w:sz w:val="24"/>
          <w:szCs w:val="24"/>
          <w:lang w:val="ro-RO"/>
        </w:rPr>
        <w:tab/>
      </w:r>
      <w:r w:rsidRPr="009E5BAB">
        <w:rPr>
          <w:rFonts w:ascii="Arial" w:hAnsi="Arial" w:cs="Arial"/>
          <w:b/>
          <w:bCs/>
          <w:sz w:val="24"/>
          <w:szCs w:val="24"/>
          <w:lang w:val="ro-RO"/>
        </w:rPr>
        <w:tab/>
      </w:r>
      <w:r w:rsidRPr="009E5BAB">
        <w:rPr>
          <w:rFonts w:ascii="Arial" w:hAnsi="Arial" w:cs="Arial"/>
          <w:b/>
          <w:bCs/>
          <w:sz w:val="24"/>
          <w:szCs w:val="24"/>
          <w:lang w:val="ro-RO"/>
        </w:rPr>
        <w:tab/>
      </w:r>
      <w:r w:rsidRPr="009E5BAB">
        <w:rPr>
          <w:rFonts w:ascii="Arial" w:hAnsi="Arial" w:cs="Arial"/>
          <w:b/>
          <w:bCs/>
          <w:sz w:val="24"/>
          <w:szCs w:val="24"/>
          <w:lang w:val="ro-RO"/>
        </w:rPr>
        <w:tab/>
      </w:r>
      <w:r w:rsidRPr="009E5BAB">
        <w:rPr>
          <w:rFonts w:ascii="Arial" w:hAnsi="Arial" w:cs="Arial"/>
          <w:b/>
          <w:bCs/>
          <w:sz w:val="24"/>
          <w:szCs w:val="24"/>
          <w:lang w:val="ro-RO"/>
        </w:rPr>
        <w:tab/>
      </w:r>
      <w:r w:rsidRPr="009E5BAB">
        <w:rPr>
          <w:rFonts w:ascii="Arial" w:hAnsi="Arial" w:cs="Arial"/>
          <w:b/>
          <w:bCs/>
          <w:sz w:val="24"/>
          <w:szCs w:val="24"/>
          <w:lang w:val="ro-RO"/>
        </w:rPr>
        <w:tab/>
      </w:r>
      <w:r w:rsidR="009343D3" w:rsidRPr="009E5BAB">
        <w:rPr>
          <w:rFonts w:ascii="Arial" w:hAnsi="Arial" w:cs="Arial"/>
          <w:b/>
          <w:bCs/>
          <w:sz w:val="24"/>
          <w:szCs w:val="24"/>
          <w:lang w:val="ro-RO"/>
        </w:rPr>
        <w:t xml:space="preserve">                   </w:t>
      </w:r>
      <w:r w:rsidR="009E5BAB">
        <w:rPr>
          <w:rFonts w:ascii="Arial" w:hAnsi="Arial" w:cs="Arial"/>
          <w:b/>
          <w:bCs/>
          <w:sz w:val="24"/>
          <w:szCs w:val="24"/>
          <w:lang w:val="ro-RO"/>
        </w:rPr>
        <w:t>Ruxandra Hașegan</w:t>
      </w:r>
    </w:p>
    <w:p w:rsidR="00672547" w:rsidRPr="009E5BAB" w:rsidRDefault="00672547" w:rsidP="00672547">
      <w:pPr>
        <w:keepNext/>
        <w:widowControl w:val="0"/>
        <w:autoSpaceDE w:val="0"/>
        <w:autoSpaceDN w:val="0"/>
        <w:adjustRightInd w:val="0"/>
        <w:spacing w:after="0" w:line="240" w:lineRule="auto"/>
        <w:outlineLvl w:val="0"/>
        <w:rPr>
          <w:rFonts w:ascii="Arial" w:hAnsi="Arial" w:cs="Arial"/>
          <w:b/>
          <w:bCs/>
          <w:sz w:val="24"/>
          <w:szCs w:val="24"/>
          <w:lang w:val="ro-RO"/>
        </w:rPr>
      </w:pPr>
    </w:p>
    <w:p w:rsidR="00672547" w:rsidRPr="009E5BAB" w:rsidRDefault="00672547" w:rsidP="00672547">
      <w:pPr>
        <w:keepNext/>
        <w:widowControl w:val="0"/>
        <w:autoSpaceDE w:val="0"/>
        <w:autoSpaceDN w:val="0"/>
        <w:adjustRightInd w:val="0"/>
        <w:spacing w:after="0" w:line="240" w:lineRule="auto"/>
        <w:outlineLvl w:val="0"/>
        <w:rPr>
          <w:rFonts w:ascii="Arial" w:hAnsi="Arial" w:cs="Arial"/>
          <w:b/>
          <w:bCs/>
          <w:sz w:val="24"/>
          <w:szCs w:val="24"/>
          <w:lang w:val="ro-RO"/>
        </w:rPr>
      </w:pPr>
    </w:p>
    <w:p w:rsidR="00672547" w:rsidRPr="009E5BAB" w:rsidRDefault="00672547" w:rsidP="00672547">
      <w:pPr>
        <w:keepNext/>
        <w:widowControl w:val="0"/>
        <w:autoSpaceDE w:val="0"/>
        <w:autoSpaceDN w:val="0"/>
        <w:adjustRightInd w:val="0"/>
        <w:spacing w:after="0" w:line="240" w:lineRule="auto"/>
        <w:outlineLvl w:val="0"/>
        <w:rPr>
          <w:rFonts w:ascii="Arial" w:hAnsi="Arial" w:cs="Arial"/>
          <w:b/>
          <w:bCs/>
          <w:sz w:val="24"/>
          <w:szCs w:val="24"/>
          <w:lang w:val="ro-RO"/>
        </w:rPr>
      </w:pPr>
    </w:p>
    <w:p w:rsidR="00672547" w:rsidRPr="009E5BAB" w:rsidRDefault="00672547" w:rsidP="00672547">
      <w:pPr>
        <w:keepNext/>
        <w:widowControl w:val="0"/>
        <w:autoSpaceDE w:val="0"/>
        <w:autoSpaceDN w:val="0"/>
        <w:adjustRightInd w:val="0"/>
        <w:spacing w:after="0" w:line="240" w:lineRule="auto"/>
        <w:outlineLvl w:val="0"/>
        <w:rPr>
          <w:rFonts w:ascii="Arial" w:hAnsi="Arial" w:cs="Arial"/>
          <w:b/>
          <w:bCs/>
          <w:sz w:val="24"/>
          <w:szCs w:val="24"/>
          <w:lang w:val="ro-RO"/>
        </w:rPr>
      </w:pPr>
      <w:bookmarkStart w:id="0" w:name="_GoBack"/>
      <w:bookmarkEnd w:id="0"/>
    </w:p>
    <w:p w:rsidR="00672547" w:rsidRPr="009E5BAB" w:rsidRDefault="00D528EF" w:rsidP="00672547">
      <w:pPr>
        <w:keepNext/>
        <w:widowControl w:val="0"/>
        <w:autoSpaceDE w:val="0"/>
        <w:autoSpaceDN w:val="0"/>
        <w:adjustRightInd w:val="0"/>
        <w:spacing w:after="0" w:line="240" w:lineRule="auto"/>
        <w:outlineLvl w:val="0"/>
        <w:rPr>
          <w:rFonts w:ascii="Arial" w:hAnsi="Arial" w:cs="Arial"/>
          <w:b/>
          <w:bCs/>
          <w:sz w:val="24"/>
          <w:szCs w:val="24"/>
          <w:lang w:val="ro-RO"/>
        </w:rPr>
      </w:pPr>
      <w:r w:rsidRPr="009E5BAB">
        <w:rPr>
          <w:rFonts w:ascii="Arial" w:hAnsi="Arial" w:cs="Arial"/>
          <w:b/>
          <w:bCs/>
          <w:sz w:val="24"/>
          <w:szCs w:val="24"/>
          <w:lang w:val="ro-RO"/>
        </w:rPr>
        <w:t xml:space="preserve">                                                                                                    </w:t>
      </w:r>
      <w:r w:rsidR="00672547" w:rsidRPr="009E5BAB">
        <w:rPr>
          <w:rFonts w:ascii="Arial" w:hAnsi="Arial" w:cs="Arial"/>
          <w:b/>
          <w:bCs/>
          <w:sz w:val="24"/>
          <w:szCs w:val="24"/>
          <w:lang w:val="ro-RO"/>
        </w:rPr>
        <w:t>ÎNTOCMIT,</w:t>
      </w:r>
    </w:p>
    <w:p w:rsidR="00672547" w:rsidRPr="009E5BAB" w:rsidRDefault="00D528EF" w:rsidP="00672547">
      <w:pPr>
        <w:keepNext/>
        <w:widowControl w:val="0"/>
        <w:autoSpaceDE w:val="0"/>
        <w:autoSpaceDN w:val="0"/>
        <w:adjustRightInd w:val="0"/>
        <w:spacing w:after="0" w:line="240" w:lineRule="auto"/>
        <w:outlineLvl w:val="0"/>
        <w:rPr>
          <w:rFonts w:ascii="Arial" w:hAnsi="Arial" w:cs="Arial"/>
          <w:b/>
          <w:bCs/>
          <w:sz w:val="24"/>
          <w:szCs w:val="24"/>
          <w:lang w:val="ro-RO"/>
        </w:rPr>
      </w:pPr>
      <w:r w:rsidRPr="009E5BAB">
        <w:rPr>
          <w:rFonts w:ascii="Arial" w:hAnsi="Arial" w:cs="Arial"/>
          <w:b/>
          <w:bCs/>
          <w:sz w:val="24"/>
          <w:szCs w:val="24"/>
          <w:lang w:val="ro-RO"/>
        </w:rPr>
        <w:t xml:space="preserve">                                                                                          </w:t>
      </w:r>
      <w:r w:rsidR="00672547" w:rsidRPr="009E5BAB">
        <w:rPr>
          <w:rFonts w:ascii="Arial" w:hAnsi="Arial" w:cs="Arial"/>
          <w:b/>
          <w:bCs/>
          <w:sz w:val="24"/>
          <w:szCs w:val="24"/>
          <w:lang w:val="ro-RO"/>
        </w:rPr>
        <w:t xml:space="preserve">Ing. </w:t>
      </w:r>
      <w:r w:rsidR="009343D3" w:rsidRPr="009E5BAB">
        <w:rPr>
          <w:rFonts w:ascii="Arial" w:hAnsi="Arial" w:cs="Arial"/>
          <w:b/>
          <w:bCs/>
          <w:sz w:val="24"/>
          <w:szCs w:val="24"/>
          <w:lang w:val="ro-RO"/>
        </w:rPr>
        <w:t>Mihaela Cerciu</w:t>
      </w:r>
    </w:p>
    <w:p w:rsidR="00457C21" w:rsidRPr="009E5BAB" w:rsidRDefault="00457C21" w:rsidP="005B0C93">
      <w:pPr>
        <w:keepNext/>
        <w:widowControl w:val="0"/>
        <w:autoSpaceDE w:val="0"/>
        <w:autoSpaceDN w:val="0"/>
        <w:adjustRightInd w:val="0"/>
        <w:spacing w:after="0" w:line="240" w:lineRule="auto"/>
        <w:outlineLvl w:val="0"/>
        <w:rPr>
          <w:rFonts w:ascii="Arial" w:hAnsi="Arial" w:cs="Arial"/>
          <w:lang w:val="ro-RO"/>
        </w:rPr>
      </w:pPr>
      <w:r w:rsidRPr="009E5BAB">
        <w:rPr>
          <w:rFonts w:ascii="Arial" w:eastAsia="Times New Roman" w:hAnsi="Arial" w:cs="Arial"/>
          <w:b/>
          <w:bCs/>
          <w:sz w:val="24"/>
          <w:szCs w:val="24"/>
          <w:lang w:val="ro-RO"/>
        </w:rPr>
        <w:t xml:space="preserve"> </w:t>
      </w:r>
    </w:p>
    <w:p w:rsidR="00457C21" w:rsidRPr="009E5BAB" w:rsidRDefault="00457C21" w:rsidP="00457C21">
      <w:pPr>
        <w:rPr>
          <w:rFonts w:ascii="Arial" w:hAnsi="Arial" w:cs="Arial"/>
          <w:lang w:val="ro-RO"/>
        </w:rPr>
      </w:pPr>
      <w:r w:rsidRPr="009E5BAB">
        <w:rPr>
          <w:rFonts w:ascii="Arial" w:hAnsi="Arial" w:cs="Arial"/>
          <w:lang w:val="ro-RO"/>
        </w:rPr>
        <w:t xml:space="preserve">   </w:t>
      </w:r>
    </w:p>
    <w:sectPr w:rsidR="00457C21" w:rsidRPr="009E5BAB" w:rsidSect="00424725">
      <w:headerReference w:type="default" r:id="rId8"/>
      <w:footerReference w:type="default" r:id="rId9"/>
      <w:headerReference w:type="first" r:id="rId10"/>
      <w:footerReference w:type="first" r:id="rId11"/>
      <w:pgSz w:w="12240" w:h="15840" w:code="1"/>
      <w:pgMar w:top="851" w:right="748" w:bottom="680" w:left="1440" w:header="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05" w:rsidRDefault="00DA3C05" w:rsidP="0010560A">
      <w:pPr>
        <w:spacing w:after="0" w:line="240" w:lineRule="auto"/>
      </w:pPr>
      <w:r>
        <w:separator/>
      </w:r>
    </w:p>
  </w:endnote>
  <w:endnote w:type="continuationSeparator" w:id="0">
    <w:p w:rsidR="00DA3C05" w:rsidRDefault="00DA3C0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43" w:rsidRPr="00904F57" w:rsidRDefault="00DA3C05" w:rsidP="00034D43">
    <w:pPr>
      <w:tabs>
        <w:tab w:val="right" w:pos="9360"/>
      </w:tabs>
      <w:spacing w:after="0" w:line="240" w:lineRule="auto"/>
      <w:jc w:val="center"/>
      <w:rPr>
        <w:rFonts w:ascii="Arial" w:hAnsi="Arial" w:cs="Arial"/>
        <w:b/>
        <w:color w:val="00214E"/>
        <w:sz w:val="20"/>
        <w:szCs w:val="20"/>
        <w:lang w:val="ro-RO"/>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46.65pt;margin-top:-33.6pt;width:41.9pt;height:34.45pt;z-index:-251658240">
          <v:imagedata r:id="rId1" o:title=""/>
        </v:shape>
        <o:OLEObject Type="Embed" ProgID="CorelDRAW.Graphic.13" ShapeID="_x0000_s2081" DrawAspect="Content" ObjectID="_1553578594" r:id="rId2"/>
      </w:pict>
    </w:r>
    <w:r w:rsidR="00A022AE">
      <w:rPr>
        <w:rFonts w:ascii="Arial" w:hAnsi="Arial" w:cs="Arial"/>
        <w:noProof/>
        <w:sz w:val="20"/>
        <w:szCs w:val="20"/>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034D43" w:rsidRPr="00904F57">
      <w:rPr>
        <w:rFonts w:ascii="Arial" w:hAnsi="Arial" w:cs="Arial"/>
        <w:b/>
        <w:color w:val="00214E"/>
        <w:sz w:val="20"/>
        <w:szCs w:val="20"/>
        <w:lang w:val="pt-BR"/>
      </w:rPr>
      <w:t>AGEN</w:t>
    </w:r>
    <w:r w:rsidR="00034D43" w:rsidRPr="00904F57">
      <w:rPr>
        <w:rFonts w:ascii="Arial" w:hAnsi="Arial" w:cs="Arial"/>
        <w:b/>
        <w:color w:val="00214E"/>
        <w:sz w:val="20"/>
        <w:szCs w:val="20"/>
        <w:lang w:val="ro-RO"/>
      </w:rPr>
      <w:t>ŢIA PENTRU PROTECŢIA MEDIULUI SIBIU</w:t>
    </w:r>
  </w:p>
  <w:p w:rsidR="00034D43" w:rsidRPr="00904F57" w:rsidRDefault="00904F57" w:rsidP="00034D43">
    <w:pPr>
      <w:tabs>
        <w:tab w:val="right" w:pos="9360"/>
      </w:tabs>
      <w:spacing w:after="0" w:line="240" w:lineRule="auto"/>
      <w:ind w:right="-1074"/>
      <w:rPr>
        <w:rFonts w:ascii="Arial" w:hAnsi="Arial" w:cs="Arial"/>
        <w:color w:val="00214E"/>
        <w:sz w:val="20"/>
        <w:szCs w:val="20"/>
        <w:lang w:val="ro-RO"/>
      </w:rPr>
    </w:pPr>
    <w:r>
      <w:rPr>
        <w:rFonts w:ascii="Arial" w:hAnsi="Arial" w:cs="Arial"/>
        <w:color w:val="00214E"/>
        <w:sz w:val="20"/>
        <w:szCs w:val="20"/>
        <w:lang w:val="ro-RO"/>
      </w:rPr>
      <w:t xml:space="preserve">            </w:t>
    </w:r>
    <w:r w:rsidR="00034D43" w:rsidRPr="00904F57">
      <w:rPr>
        <w:rFonts w:ascii="Arial" w:hAnsi="Arial" w:cs="Arial"/>
        <w:color w:val="00214E"/>
        <w:sz w:val="20"/>
        <w:szCs w:val="20"/>
        <w:lang w:val="ro-RO"/>
      </w:rPr>
      <w:t>Str. Hipodromului nr. 2A . Tel: 0269.256.545; 0269.422.653; Serviciul Autorizări 0269.256.547</w:t>
    </w:r>
  </w:p>
  <w:p w:rsidR="00034D43" w:rsidRPr="00904F57" w:rsidRDefault="00034D43" w:rsidP="00034D43">
    <w:pPr>
      <w:tabs>
        <w:tab w:val="right" w:pos="9360"/>
      </w:tabs>
      <w:spacing w:after="0" w:line="240" w:lineRule="auto"/>
      <w:ind w:right="-1074"/>
      <w:rPr>
        <w:rFonts w:ascii="Arial" w:hAnsi="Arial" w:cs="Arial"/>
        <w:sz w:val="20"/>
        <w:szCs w:val="20"/>
        <w:lang w:val="ro-RO"/>
      </w:rPr>
    </w:pPr>
    <w:r w:rsidRPr="00FE4B3F">
      <w:rPr>
        <w:rFonts w:ascii="Arial" w:hAnsi="Arial" w:cs="Arial"/>
        <w:color w:val="00214E"/>
        <w:sz w:val="24"/>
        <w:szCs w:val="24"/>
        <w:lang w:val="ro-RO"/>
      </w:rPr>
      <w:t xml:space="preserve">                    </w:t>
    </w:r>
    <w:r w:rsidRPr="00904F57">
      <w:rPr>
        <w:rFonts w:ascii="Arial" w:hAnsi="Arial" w:cs="Arial"/>
        <w:color w:val="00214E"/>
        <w:sz w:val="20"/>
        <w:szCs w:val="20"/>
        <w:lang w:val="ro-RO"/>
      </w:rPr>
      <w:t xml:space="preserve">Fax : 0269. 444.145; </w:t>
    </w:r>
    <w:r w:rsidRPr="00904F57">
      <w:rPr>
        <w:rFonts w:ascii="Arial" w:hAnsi="Arial" w:cs="Arial"/>
        <w:sz w:val="20"/>
        <w:szCs w:val="20"/>
        <w:lang w:val="ro-RO"/>
      </w:rPr>
      <w:t xml:space="preserve">e-mail : </w:t>
    </w:r>
    <w:hyperlink r:id="rId3" w:history="1">
      <w:r w:rsidRPr="00904F57">
        <w:rPr>
          <w:rFonts w:ascii="Arial" w:hAnsi="Arial" w:cs="Arial"/>
          <w:color w:val="0000FF"/>
          <w:sz w:val="20"/>
          <w:szCs w:val="20"/>
          <w:u w:val="single"/>
          <w:lang w:val="ro-RO"/>
        </w:rPr>
        <w:t>office@apmsb.anpm.ro</w:t>
      </w:r>
    </w:hyperlink>
    <w:r w:rsidRPr="00904F57">
      <w:rPr>
        <w:rFonts w:ascii="Arial" w:hAnsi="Arial" w:cs="Arial"/>
        <w:sz w:val="20"/>
        <w:szCs w:val="20"/>
        <w:lang w:val="ro-RO"/>
      </w:rPr>
      <w:t xml:space="preserve">; </w:t>
    </w:r>
    <w:hyperlink r:id="rId4" w:history="1">
      <w:r w:rsidRPr="00904F57">
        <w:rPr>
          <w:rFonts w:ascii="Arial" w:hAnsi="Arial" w:cs="Arial"/>
          <w:color w:val="0000FF"/>
          <w:sz w:val="20"/>
          <w:szCs w:val="20"/>
          <w:u w:val="single"/>
          <w:lang w:val="ro-RO"/>
        </w:rPr>
        <w:t>http://apmsb.anpm.ro</w:t>
      </w:r>
    </w:hyperlink>
  </w:p>
  <w:p w:rsidR="00034D43" w:rsidRPr="00FE4B3F" w:rsidRDefault="00034D43" w:rsidP="00034D43">
    <w:pPr>
      <w:tabs>
        <w:tab w:val="right" w:pos="9360"/>
      </w:tabs>
      <w:spacing w:after="0" w:line="240" w:lineRule="auto"/>
      <w:jc w:val="center"/>
      <w:rPr>
        <w:rFonts w:ascii="Arial" w:hAnsi="Arial" w:cs="Arial"/>
        <w:sz w:val="20"/>
        <w:szCs w:val="20"/>
      </w:rPr>
    </w:pPr>
  </w:p>
  <w:p w:rsidR="00034D43" w:rsidRDefault="00034D43">
    <w:pPr>
      <w:pStyle w:val="Subsol"/>
      <w:jc w:val="right"/>
    </w:pPr>
    <w:r>
      <w:fldChar w:fldCharType="begin"/>
    </w:r>
    <w:r>
      <w:instrText>PAGE   \* MERGEFORMAT</w:instrText>
    </w:r>
    <w:r>
      <w:fldChar w:fldCharType="separate"/>
    </w:r>
    <w:r w:rsidR="009E5BAB" w:rsidRPr="009E5BAB">
      <w:rPr>
        <w:noProof/>
        <w:lang w:val="ro-RO"/>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62" w:rsidRPr="00DC7B61" w:rsidRDefault="00C77662" w:rsidP="00C77662">
    <w:pPr>
      <w:pStyle w:val="Antet"/>
      <w:tabs>
        <w:tab w:val="clear" w:pos="4680"/>
      </w:tabs>
      <w:jc w:val="center"/>
      <w:rPr>
        <w:rFonts w:ascii="Times New Roman" w:hAnsi="Times New Roman"/>
        <w:color w:val="00214E"/>
        <w:sz w:val="20"/>
        <w:szCs w:val="20"/>
        <w:lang w:val="it-IT"/>
      </w:rPr>
    </w:pPr>
    <w:r>
      <w:rPr>
        <w:rFonts w:ascii="Times New Roman" w:hAnsi="Times New Roman"/>
        <w:color w:val="00214E"/>
        <w:sz w:val="20"/>
        <w:szCs w:val="20"/>
        <w:lang w:val="ro-RO"/>
      </w:rPr>
      <w:t xml:space="preserve"> </w:t>
    </w:r>
  </w:p>
  <w:p w:rsidR="00B02BAC" w:rsidRPr="00904F57" w:rsidRDefault="00DA3C05" w:rsidP="00B02BAC">
    <w:pPr>
      <w:tabs>
        <w:tab w:val="right" w:pos="9360"/>
      </w:tabs>
      <w:spacing w:after="0" w:line="240" w:lineRule="auto"/>
      <w:jc w:val="center"/>
      <w:rPr>
        <w:rFonts w:ascii="Arial" w:hAnsi="Arial" w:cs="Arial"/>
        <w:b/>
        <w:color w:val="00214E"/>
        <w:sz w:val="20"/>
        <w:szCs w:val="20"/>
        <w:lang w:val="ro-RO"/>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46.65pt;margin-top:-33.6pt;width:41.9pt;height:34.45pt;z-index:-251660288">
          <v:imagedata r:id="rId1" o:title=""/>
        </v:shape>
        <o:OLEObject Type="Embed" ProgID="CorelDRAW.Graphic.13" ShapeID="_x0000_s2077" DrawAspect="Content" ObjectID="_1553578596" r:id="rId2"/>
      </w:pict>
    </w:r>
    <w:r w:rsidR="00A022AE">
      <w:rPr>
        <w:rFonts w:ascii="Arial" w:hAnsi="Arial" w:cs="Arial"/>
        <w:noProof/>
        <w:sz w:val="20"/>
        <w:szCs w:val="20"/>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bdJAIAAD4EAAAOAAAAZHJzL2Uyb0RvYy54bWysU02P2yAQvVfqf0DcE9tZJ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QTjBTp&#10;YUVPe69jZTQN4xmMKyCqUlsbGqRH9WqeNf3ukNJVR1TLY/DbyUBuFjKSdynh4gwU2Q1fNIMYAvhx&#10;VsfG9gESpoCOcSWn20r40SMKP2eTfJ6nsDkKvtlDZJSQ4ppqrPOfue5RMErsvCWi7XyllYLVa5vF&#10;QuTw7HwgRoprQqir9EZIGRUgFRqA/SKdpjHDaSlY8IY4Z9tdJS06kCCidJLl69gmeO7DrN4rFtE6&#10;Ttj6Ynsi5NmG6lIFPOgN+Fyss0p+LNLFer6e56N8MluP8rSuR0+bKh/NNtmnaf1QV1Wd/QzUsrzo&#10;BGNcBXZXxWb53yni8nbOWrtp9jaH5D16HBiQvX4j6bjcsM+zMnaanbb2unQQaQy+PKjwCu7vYN8/&#10;+9Uv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AreEbdJAIAAD4EAAAOAAAAAAAAAAAAAAAAAC4CAABkcnMvZTJvRG9j&#10;LnhtbFBLAQItABQABgAIAAAAIQAPMT6c3wAAAAkBAAAPAAAAAAAAAAAAAAAAAH4EAABkcnMvZG93&#10;bnJldi54bWxQSwUGAAAAAAQABADzAAAAigUAAAAA&#10;" strokecolor="#00214e" strokeweight="1.5pt"/>
          </w:pict>
        </mc:Fallback>
      </mc:AlternateContent>
    </w:r>
    <w:r w:rsidR="00B02BAC" w:rsidRPr="00904F57">
      <w:rPr>
        <w:rFonts w:ascii="Arial" w:hAnsi="Arial" w:cs="Arial"/>
        <w:b/>
        <w:color w:val="00214E"/>
        <w:sz w:val="20"/>
        <w:szCs w:val="20"/>
        <w:lang w:val="pt-BR"/>
      </w:rPr>
      <w:t>AGEN</w:t>
    </w:r>
    <w:r w:rsidR="00B02BAC" w:rsidRPr="00904F57">
      <w:rPr>
        <w:rFonts w:ascii="Arial" w:hAnsi="Arial" w:cs="Arial"/>
        <w:b/>
        <w:color w:val="00214E"/>
        <w:sz w:val="20"/>
        <w:szCs w:val="20"/>
        <w:lang w:val="ro-RO"/>
      </w:rPr>
      <w:t>ŢIA PENTRU PROTECŢIA MEDIULUI SIBIU</w:t>
    </w:r>
  </w:p>
  <w:p w:rsidR="00B02BAC" w:rsidRPr="00904F57" w:rsidRDefault="004D204C" w:rsidP="00B02BAC">
    <w:pPr>
      <w:tabs>
        <w:tab w:val="right" w:pos="9360"/>
      </w:tabs>
      <w:spacing w:after="0" w:line="240" w:lineRule="auto"/>
      <w:ind w:right="-1074"/>
      <w:rPr>
        <w:rFonts w:ascii="Arial" w:hAnsi="Arial" w:cs="Arial"/>
        <w:color w:val="00214E"/>
        <w:sz w:val="20"/>
        <w:szCs w:val="20"/>
        <w:lang w:val="ro-RO"/>
      </w:rPr>
    </w:pPr>
    <w:r>
      <w:rPr>
        <w:rFonts w:ascii="Arial" w:hAnsi="Arial" w:cs="Arial"/>
        <w:color w:val="00214E"/>
        <w:sz w:val="20"/>
        <w:szCs w:val="20"/>
        <w:lang w:val="ro-RO"/>
      </w:rPr>
      <w:t xml:space="preserve">          </w:t>
    </w:r>
    <w:r w:rsidR="00B02BAC" w:rsidRPr="00904F57">
      <w:rPr>
        <w:rFonts w:ascii="Arial" w:hAnsi="Arial" w:cs="Arial"/>
        <w:color w:val="00214E"/>
        <w:sz w:val="20"/>
        <w:szCs w:val="20"/>
        <w:lang w:val="ro-RO"/>
      </w:rPr>
      <w:t>Str. Hipodromului nr. 2A . Tel: 0269.256.545; 0269.422.653; Serviciul Autorizări 0269.256.547</w:t>
    </w:r>
  </w:p>
  <w:p w:rsidR="00B02BAC" w:rsidRPr="004D204C" w:rsidRDefault="00B02BAC" w:rsidP="00B02BAC">
    <w:pPr>
      <w:tabs>
        <w:tab w:val="right" w:pos="9360"/>
      </w:tabs>
      <w:spacing w:after="0" w:line="240" w:lineRule="auto"/>
      <w:ind w:right="-1074"/>
      <w:rPr>
        <w:rFonts w:ascii="Arial" w:hAnsi="Arial" w:cs="Arial"/>
        <w:sz w:val="20"/>
        <w:szCs w:val="20"/>
        <w:lang w:val="ro-RO"/>
      </w:rPr>
    </w:pPr>
    <w:r w:rsidRPr="00FE4B3F">
      <w:rPr>
        <w:rFonts w:ascii="Arial" w:hAnsi="Arial" w:cs="Arial"/>
        <w:color w:val="00214E"/>
        <w:sz w:val="24"/>
        <w:szCs w:val="24"/>
        <w:lang w:val="ro-RO"/>
      </w:rPr>
      <w:t xml:space="preserve">                    </w:t>
    </w:r>
    <w:r w:rsidR="004D204C">
      <w:rPr>
        <w:rFonts w:ascii="Arial" w:hAnsi="Arial" w:cs="Arial"/>
        <w:color w:val="00214E"/>
        <w:sz w:val="24"/>
        <w:szCs w:val="24"/>
        <w:lang w:val="ro-RO"/>
      </w:rPr>
      <w:t xml:space="preserve">   </w:t>
    </w:r>
    <w:r w:rsidRPr="004D204C">
      <w:rPr>
        <w:rFonts w:ascii="Arial" w:hAnsi="Arial" w:cs="Arial"/>
        <w:color w:val="00214E"/>
        <w:sz w:val="20"/>
        <w:szCs w:val="20"/>
        <w:lang w:val="ro-RO"/>
      </w:rPr>
      <w:t xml:space="preserve">Fax : 0269. 444.145; </w:t>
    </w:r>
    <w:r w:rsidRPr="004D204C">
      <w:rPr>
        <w:rFonts w:ascii="Arial" w:hAnsi="Arial" w:cs="Arial"/>
        <w:sz w:val="20"/>
        <w:szCs w:val="20"/>
        <w:lang w:val="ro-RO"/>
      </w:rPr>
      <w:t xml:space="preserve">e-mail : </w:t>
    </w:r>
    <w:hyperlink r:id="rId3" w:history="1">
      <w:r w:rsidRPr="004D204C">
        <w:rPr>
          <w:rFonts w:ascii="Arial" w:hAnsi="Arial" w:cs="Arial"/>
          <w:color w:val="0000FF"/>
          <w:sz w:val="20"/>
          <w:szCs w:val="20"/>
          <w:u w:val="single"/>
          <w:lang w:val="ro-RO"/>
        </w:rPr>
        <w:t>office@apmsb.anpm.ro</w:t>
      </w:r>
    </w:hyperlink>
    <w:r w:rsidRPr="004D204C">
      <w:rPr>
        <w:rFonts w:ascii="Arial" w:hAnsi="Arial" w:cs="Arial"/>
        <w:sz w:val="20"/>
        <w:szCs w:val="20"/>
        <w:lang w:val="ro-RO"/>
      </w:rPr>
      <w:t xml:space="preserve">; </w:t>
    </w:r>
    <w:hyperlink r:id="rId4" w:history="1">
      <w:r w:rsidRPr="004D204C">
        <w:rPr>
          <w:rFonts w:ascii="Arial" w:hAnsi="Arial" w:cs="Arial"/>
          <w:color w:val="0000FF"/>
          <w:sz w:val="20"/>
          <w:szCs w:val="20"/>
          <w:u w:val="single"/>
          <w:lang w:val="ro-RO"/>
        </w:rPr>
        <w:t>http://apmsb.anpm.ro</w:t>
      </w:r>
    </w:hyperlink>
  </w:p>
  <w:p w:rsidR="00B02BAC" w:rsidRPr="00FE4B3F" w:rsidRDefault="00B02BAC" w:rsidP="00B02BAC">
    <w:pPr>
      <w:tabs>
        <w:tab w:val="right" w:pos="9360"/>
      </w:tabs>
      <w:spacing w:after="0" w:line="240" w:lineRule="auto"/>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05" w:rsidRDefault="00DA3C05" w:rsidP="0010560A">
      <w:pPr>
        <w:spacing w:after="0" w:line="240" w:lineRule="auto"/>
      </w:pPr>
      <w:r>
        <w:separator/>
      </w:r>
    </w:p>
  </w:footnote>
  <w:footnote w:type="continuationSeparator" w:id="0">
    <w:p w:rsidR="00DA3C05" w:rsidRDefault="00DA3C05"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Default="00744E6F">
    <w:pPr>
      <w:pStyle w:val="Antet"/>
    </w:pPr>
  </w:p>
  <w:p w:rsidR="00744E6F" w:rsidRPr="00142CB8" w:rsidRDefault="00744E6F">
    <w:pPr>
      <w:pStyle w:val="Antet"/>
      <w:rPr>
        <w:rFonts w:ascii="Times New Roman" w:hAnsi="Times New Roman"/>
        <w:i/>
        <w:sz w:val="18"/>
        <w:szCs w:val="18"/>
        <w:lang w:val="ro-RO"/>
      </w:rPr>
    </w:pPr>
    <w:r>
      <w:rPr>
        <w:rFonts w:ascii="Times New Roman" w:hAnsi="Times New Roman"/>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62" w:rsidRPr="00C77662" w:rsidRDefault="00C77662" w:rsidP="00C77662">
    <w:pPr>
      <w:pStyle w:val="Antet"/>
      <w:jc w:val="center"/>
      <w:rPr>
        <w:rFonts w:ascii="Times New Roman" w:hAnsi="Times New Roman"/>
        <w:sz w:val="24"/>
        <w:szCs w:val="24"/>
        <w:lang w:val="fr-FR"/>
      </w:rPr>
    </w:pPr>
  </w:p>
  <w:p w:rsidR="00863625" w:rsidRDefault="00DA3C05" w:rsidP="00863625">
    <w:pPr>
      <w:pStyle w:val="Antet"/>
      <w:tabs>
        <w:tab w:val="clear" w:pos="4680"/>
      </w:tabs>
      <w:jc w:val="center"/>
      <w:rPr>
        <w:rFonts w:cs="Calibri"/>
        <w:lang w:eastAsia="ar-SA"/>
      </w:rPr>
    </w:pPr>
    <w:r>
      <w:rPr>
        <w:rFonts w:ascii="Arial" w:hAnsi="Arial" w:cs="Arial"/>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0;text-align:left;margin-left:438.2pt;margin-top:12.7pt;width:47.9pt;height:39.4pt;z-index:-251656192">
          <v:imagedata r:id="rId1" o:title=""/>
        </v:shape>
        <o:OLEObject Type="Embed" ProgID="CorelDRAW.Graphic.13" ShapeID="_x0000_s2083" DrawAspect="Content" ObjectID="_1553578595" r:id="rId2"/>
      </w:pict>
    </w:r>
    <w:r w:rsidR="00A022AE">
      <w:rPr>
        <w:rFonts w:cs="Calibri"/>
        <w:noProof/>
        <w:lang w:val="ro-RO" w:eastAsia="ro-RO"/>
      </w:rPr>
      <w:drawing>
        <wp:anchor distT="0" distB="0" distL="114300" distR="114300" simplePos="0" relativeHeight="251655168" behindDoc="0" locked="0" layoutInCell="1" allowOverlap="1">
          <wp:simplePos x="0" y="0"/>
          <wp:positionH relativeFrom="column">
            <wp:posOffset>13970</wp:posOffset>
          </wp:positionH>
          <wp:positionV relativeFrom="paragraph">
            <wp:posOffset>84455</wp:posOffset>
          </wp:positionV>
          <wp:extent cx="612775" cy="628015"/>
          <wp:effectExtent l="0" t="0" r="0" b="635"/>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63625" w:rsidRPr="00FB1204" w:rsidRDefault="00863625" w:rsidP="00863625">
    <w:pPr>
      <w:tabs>
        <w:tab w:val="left" w:pos="9000"/>
      </w:tabs>
      <w:spacing w:after="0" w:line="240" w:lineRule="auto"/>
      <w:jc w:val="center"/>
      <w:rPr>
        <w:rFonts w:ascii="Arial" w:hAnsi="Arial" w:cs="Arial"/>
        <w:sz w:val="32"/>
        <w:szCs w:val="32"/>
        <w:lang w:val="ro-RO"/>
      </w:rPr>
    </w:pPr>
    <w:r w:rsidRPr="00FB1204">
      <w:rPr>
        <w:rFonts w:ascii="Arial" w:hAnsi="Arial" w:cs="Arial"/>
        <w:lang w:val="it-IT"/>
      </w:rPr>
      <w:tab/>
      <w:t xml:space="preserve">   </w:t>
    </w:r>
    <w:r w:rsidRPr="00FB1204">
      <w:rPr>
        <w:rFonts w:ascii="Arial" w:hAnsi="Arial" w:cs="Arial"/>
        <w:b/>
        <w:sz w:val="32"/>
        <w:szCs w:val="32"/>
        <w:lang w:val="ro-RO"/>
      </w:rPr>
      <w:t>Ministerul Mediului</w:t>
    </w:r>
    <w:r w:rsidR="00CC7A9F">
      <w:rPr>
        <w:rFonts w:ascii="Arial" w:hAnsi="Arial" w:cs="Arial"/>
        <w:b/>
        <w:sz w:val="32"/>
        <w:szCs w:val="32"/>
        <w:lang w:val="ro-RO"/>
      </w:rPr>
      <w:t xml:space="preserve"> </w:t>
    </w:r>
  </w:p>
  <w:p w:rsidR="00863625" w:rsidRPr="00FB1204" w:rsidRDefault="00863625" w:rsidP="00863625">
    <w:pPr>
      <w:tabs>
        <w:tab w:val="left" w:pos="3270"/>
      </w:tabs>
      <w:jc w:val="center"/>
      <w:rPr>
        <w:rFonts w:ascii="Arial" w:hAnsi="Arial" w:cs="Arial"/>
        <w:sz w:val="36"/>
        <w:szCs w:val="36"/>
        <w:lang w:val="it-IT"/>
      </w:rPr>
    </w:pPr>
    <w:r w:rsidRPr="00FB1204">
      <w:rPr>
        <w:rFonts w:ascii="Arial" w:hAnsi="Arial" w:cs="Arial"/>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63625" w:rsidRPr="00FB1204" w:rsidTr="003D1281">
      <w:trPr>
        <w:trHeight w:val="226"/>
      </w:trPr>
      <w:tc>
        <w:tcPr>
          <w:tcW w:w="9676" w:type="dxa"/>
          <w:shd w:val="clear" w:color="auto" w:fill="FFFFFF"/>
        </w:tcPr>
        <w:p w:rsidR="00863625" w:rsidRPr="00FB1204" w:rsidRDefault="00863625" w:rsidP="003D1281">
          <w:pPr>
            <w:spacing w:before="120" w:after="0" w:line="240" w:lineRule="auto"/>
            <w:jc w:val="center"/>
            <w:rPr>
              <w:rFonts w:ascii="Arial" w:hAnsi="Arial" w:cs="Arial"/>
              <w:b/>
              <w:bCs/>
              <w:sz w:val="36"/>
              <w:szCs w:val="36"/>
              <w:lang w:val="ro-RO"/>
            </w:rPr>
          </w:pPr>
          <w:r w:rsidRPr="00FB1204">
            <w:rPr>
              <w:rFonts w:ascii="Arial" w:hAnsi="Arial" w:cs="Arial"/>
              <w:b/>
              <w:bCs/>
              <w:sz w:val="36"/>
              <w:szCs w:val="36"/>
              <w:lang w:val="ro-RO"/>
            </w:rPr>
            <w:t xml:space="preserve"> Agenţia pentru Protecţia Mediului Sibiu</w:t>
          </w:r>
        </w:p>
      </w:tc>
    </w:tr>
  </w:tbl>
  <w:p w:rsidR="00C77662" w:rsidRPr="00C77662" w:rsidRDefault="00C77662" w:rsidP="00C77662">
    <w:pPr>
      <w:pStyle w:val="Antet"/>
      <w:jc w:val="center"/>
      <w:rPr>
        <w:rFonts w:ascii="Times New Roman" w:hAnsi="Times New Roman"/>
        <w:sz w:val="24"/>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02D"/>
    <w:multiLevelType w:val="hybridMultilevel"/>
    <w:tmpl w:val="B8ECECDA"/>
    <w:lvl w:ilvl="0" w:tplc="9DB481B6">
      <w:start w:val="4"/>
      <w:numFmt w:val="bullet"/>
      <w:lvlText w:val="-"/>
      <w:lvlJc w:val="left"/>
      <w:pPr>
        <w:tabs>
          <w:tab w:val="num" w:pos="420"/>
        </w:tabs>
        <w:ind w:left="420" w:hanging="360"/>
      </w:pPr>
      <w:rPr>
        <w:rFonts w:ascii="Arial" w:eastAsia="Times New Roman" w:hAnsi="Arial" w:cs="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1">
    <w:nsid w:val="03B90F7A"/>
    <w:multiLevelType w:val="hybridMultilevel"/>
    <w:tmpl w:val="C7BC104A"/>
    <w:lvl w:ilvl="0" w:tplc="04180017">
      <w:start w:val="1"/>
      <w:numFmt w:val="lowerLetter"/>
      <w:lvlText w:val="%1)"/>
      <w:lvlJc w:val="left"/>
      <w:pPr>
        <w:tabs>
          <w:tab w:val="num" w:pos="720"/>
        </w:tabs>
        <w:ind w:left="720" w:hanging="360"/>
      </w:pPr>
      <w:rPr>
        <w:rFonts w:hint="default"/>
      </w:rPr>
    </w:lvl>
    <w:lvl w:ilvl="1" w:tplc="89B8D8E8">
      <w:start w:val="1"/>
      <w:numFmt w:val="bullet"/>
      <w:lvlText w:val=""/>
      <w:lvlJc w:val="left"/>
      <w:pPr>
        <w:tabs>
          <w:tab w:val="num" w:pos="1440"/>
        </w:tabs>
        <w:ind w:left="1440" w:hanging="360"/>
      </w:pPr>
      <w:rPr>
        <w:rFonts w:ascii="Wingdings" w:hAnsi="Wingding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0DE41129"/>
    <w:multiLevelType w:val="hybridMultilevel"/>
    <w:tmpl w:val="F8069E0E"/>
    <w:lvl w:ilvl="0" w:tplc="1D441C68">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E0340B0"/>
    <w:multiLevelType w:val="hybridMultilevel"/>
    <w:tmpl w:val="36908F00"/>
    <w:lvl w:ilvl="0" w:tplc="5EB257FE">
      <w:start w:val="19"/>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F546A"/>
    <w:multiLevelType w:val="hybridMultilevel"/>
    <w:tmpl w:val="582CFC98"/>
    <w:lvl w:ilvl="0" w:tplc="BF000DBA">
      <w:numFmt w:val="bullet"/>
      <w:lvlText w:val="-"/>
      <w:lvlJc w:val="left"/>
      <w:pPr>
        <w:ind w:left="1080" w:hanging="360"/>
      </w:pPr>
      <w:rPr>
        <w:rFonts w:ascii="Garamond" w:eastAsia="Calibri" w:hAnsi="Garamond"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
    <w:nsid w:val="14117C34"/>
    <w:multiLevelType w:val="hybridMultilevel"/>
    <w:tmpl w:val="E8CEE474"/>
    <w:lvl w:ilvl="0" w:tplc="2C1CBD20">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5964F21"/>
    <w:multiLevelType w:val="hybridMultilevel"/>
    <w:tmpl w:val="F646A3CA"/>
    <w:lvl w:ilvl="0" w:tplc="5EB257FE">
      <w:start w:val="19"/>
      <w:numFmt w:val="bullet"/>
      <w:lvlText w:val="-"/>
      <w:lvlJc w:val="left"/>
      <w:pPr>
        <w:ind w:left="720" w:hanging="360"/>
      </w:pPr>
      <w:rPr>
        <w:rFonts w:ascii="Garamond" w:eastAsia="Calibri" w:hAnsi="Garamond" w:cs="Arial" w:hint="default"/>
      </w:rPr>
    </w:lvl>
    <w:lvl w:ilvl="1" w:tplc="23AC06B0">
      <w:numFmt w:val="bullet"/>
      <w:lvlText w:val=""/>
      <w:lvlJc w:val="left"/>
      <w:pPr>
        <w:ind w:left="1800" w:hanging="720"/>
      </w:pPr>
      <w:rPr>
        <w:rFonts w:ascii="Symbol" w:eastAsia="Calibri" w:hAnsi="Symbo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6515F91"/>
    <w:multiLevelType w:val="hybridMultilevel"/>
    <w:tmpl w:val="F0B6224E"/>
    <w:lvl w:ilvl="0" w:tplc="0418000F">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17460EDD"/>
    <w:multiLevelType w:val="hybridMultilevel"/>
    <w:tmpl w:val="FA066664"/>
    <w:lvl w:ilvl="0" w:tplc="8A2660FC">
      <w:start w:val="3"/>
      <w:numFmt w:val="decimal"/>
      <w:lvlText w:val="%1"/>
      <w:lvlJc w:val="left"/>
      <w:pPr>
        <w:tabs>
          <w:tab w:val="num" w:pos="420"/>
        </w:tabs>
        <w:ind w:left="420" w:hanging="360"/>
      </w:pPr>
      <w:rPr>
        <w:rFonts w:hint="default"/>
        <w:b/>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9">
    <w:nsid w:val="213076E6"/>
    <w:multiLevelType w:val="hybridMultilevel"/>
    <w:tmpl w:val="BF1E5D4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nsid w:val="29DC193F"/>
    <w:multiLevelType w:val="hybridMultilevel"/>
    <w:tmpl w:val="A202B652"/>
    <w:lvl w:ilvl="0" w:tplc="BF522B76">
      <w:numFmt w:val="bullet"/>
      <w:lvlText w:val="-"/>
      <w:lvlJc w:val="left"/>
      <w:pPr>
        <w:ind w:left="1129" w:hanging="360"/>
      </w:pPr>
      <w:rPr>
        <w:rFonts w:ascii="Arial" w:eastAsia="Calibri" w:hAnsi="Arial" w:cs="Arial" w:hint="default"/>
      </w:rPr>
    </w:lvl>
    <w:lvl w:ilvl="1" w:tplc="04180003" w:tentative="1">
      <w:start w:val="1"/>
      <w:numFmt w:val="bullet"/>
      <w:lvlText w:val="o"/>
      <w:lvlJc w:val="left"/>
      <w:pPr>
        <w:ind w:left="1849" w:hanging="360"/>
      </w:pPr>
      <w:rPr>
        <w:rFonts w:ascii="Courier New" w:hAnsi="Courier New" w:cs="Courier New" w:hint="default"/>
      </w:rPr>
    </w:lvl>
    <w:lvl w:ilvl="2" w:tplc="04180005" w:tentative="1">
      <w:start w:val="1"/>
      <w:numFmt w:val="bullet"/>
      <w:lvlText w:val=""/>
      <w:lvlJc w:val="left"/>
      <w:pPr>
        <w:ind w:left="2569" w:hanging="360"/>
      </w:pPr>
      <w:rPr>
        <w:rFonts w:ascii="Wingdings" w:hAnsi="Wingdings" w:hint="default"/>
      </w:rPr>
    </w:lvl>
    <w:lvl w:ilvl="3" w:tplc="04180001" w:tentative="1">
      <w:start w:val="1"/>
      <w:numFmt w:val="bullet"/>
      <w:lvlText w:val=""/>
      <w:lvlJc w:val="left"/>
      <w:pPr>
        <w:ind w:left="3289" w:hanging="360"/>
      </w:pPr>
      <w:rPr>
        <w:rFonts w:ascii="Symbol" w:hAnsi="Symbol" w:hint="default"/>
      </w:rPr>
    </w:lvl>
    <w:lvl w:ilvl="4" w:tplc="04180003" w:tentative="1">
      <w:start w:val="1"/>
      <w:numFmt w:val="bullet"/>
      <w:lvlText w:val="o"/>
      <w:lvlJc w:val="left"/>
      <w:pPr>
        <w:ind w:left="4009" w:hanging="360"/>
      </w:pPr>
      <w:rPr>
        <w:rFonts w:ascii="Courier New" w:hAnsi="Courier New" w:cs="Courier New" w:hint="default"/>
      </w:rPr>
    </w:lvl>
    <w:lvl w:ilvl="5" w:tplc="04180005" w:tentative="1">
      <w:start w:val="1"/>
      <w:numFmt w:val="bullet"/>
      <w:lvlText w:val=""/>
      <w:lvlJc w:val="left"/>
      <w:pPr>
        <w:ind w:left="4729" w:hanging="360"/>
      </w:pPr>
      <w:rPr>
        <w:rFonts w:ascii="Wingdings" w:hAnsi="Wingdings" w:hint="default"/>
      </w:rPr>
    </w:lvl>
    <w:lvl w:ilvl="6" w:tplc="04180001" w:tentative="1">
      <w:start w:val="1"/>
      <w:numFmt w:val="bullet"/>
      <w:lvlText w:val=""/>
      <w:lvlJc w:val="left"/>
      <w:pPr>
        <w:ind w:left="5449" w:hanging="360"/>
      </w:pPr>
      <w:rPr>
        <w:rFonts w:ascii="Symbol" w:hAnsi="Symbol" w:hint="default"/>
      </w:rPr>
    </w:lvl>
    <w:lvl w:ilvl="7" w:tplc="04180003" w:tentative="1">
      <w:start w:val="1"/>
      <w:numFmt w:val="bullet"/>
      <w:lvlText w:val="o"/>
      <w:lvlJc w:val="left"/>
      <w:pPr>
        <w:ind w:left="6169" w:hanging="360"/>
      </w:pPr>
      <w:rPr>
        <w:rFonts w:ascii="Courier New" w:hAnsi="Courier New" w:cs="Courier New" w:hint="default"/>
      </w:rPr>
    </w:lvl>
    <w:lvl w:ilvl="8" w:tplc="04180005" w:tentative="1">
      <w:start w:val="1"/>
      <w:numFmt w:val="bullet"/>
      <w:lvlText w:val=""/>
      <w:lvlJc w:val="left"/>
      <w:pPr>
        <w:ind w:left="6889" w:hanging="360"/>
      </w:pPr>
      <w:rPr>
        <w:rFonts w:ascii="Wingdings" w:hAnsi="Wingdings" w:hint="default"/>
      </w:rPr>
    </w:lvl>
  </w:abstractNum>
  <w:abstractNum w:abstractNumId="11">
    <w:nsid w:val="32B50BB3"/>
    <w:multiLevelType w:val="hybridMultilevel"/>
    <w:tmpl w:val="CB72816A"/>
    <w:lvl w:ilvl="0" w:tplc="6332CF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200E2"/>
    <w:multiLevelType w:val="hybridMultilevel"/>
    <w:tmpl w:val="F356B8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846095"/>
    <w:multiLevelType w:val="hybridMultilevel"/>
    <w:tmpl w:val="2D34822E"/>
    <w:lvl w:ilvl="0" w:tplc="73FAB71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BF1703"/>
    <w:multiLevelType w:val="hybridMultilevel"/>
    <w:tmpl w:val="37401E62"/>
    <w:lvl w:ilvl="0" w:tplc="D12C3A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4D768B"/>
    <w:multiLevelType w:val="hybridMultilevel"/>
    <w:tmpl w:val="6548EC48"/>
    <w:lvl w:ilvl="0" w:tplc="D44E4C2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7313F"/>
    <w:multiLevelType w:val="hybridMultilevel"/>
    <w:tmpl w:val="7332DD72"/>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3B5D2873"/>
    <w:multiLevelType w:val="hybridMultilevel"/>
    <w:tmpl w:val="FF480D10"/>
    <w:lvl w:ilvl="0" w:tplc="600E922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D0E7823"/>
    <w:multiLevelType w:val="hybridMultilevel"/>
    <w:tmpl w:val="54661F7A"/>
    <w:lvl w:ilvl="0" w:tplc="04090005">
      <w:start w:val="1"/>
      <w:numFmt w:val="bullet"/>
      <w:lvlText w:val=""/>
      <w:lvlJc w:val="left"/>
      <w:pPr>
        <w:ind w:left="720" w:hanging="360"/>
      </w:pPr>
      <w:rPr>
        <w:rFonts w:ascii="Wingdings" w:hAnsi="Wingdings" w:hint="default"/>
      </w:rPr>
    </w:lvl>
    <w:lvl w:ilvl="1" w:tplc="5EB257FE">
      <w:start w:val="19"/>
      <w:numFmt w:val="bullet"/>
      <w:lvlText w:val="-"/>
      <w:lvlJc w:val="left"/>
      <w:pPr>
        <w:ind w:left="1440" w:hanging="360"/>
      </w:pPr>
      <w:rPr>
        <w:rFonts w:ascii="Garamond" w:eastAsia="Calibri" w:hAnsi="Garamond"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94293"/>
    <w:multiLevelType w:val="hybridMultilevel"/>
    <w:tmpl w:val="95DA38CC"/>
    <w:lvl w:ilvl="0" w:tplc="F2BCAA3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9B0E02"/>
    <w:multiLevelType w:val="hybridMultilevel"/>
    <w:tmpl w:val="39ACFDF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43961C77"/>
    <w:multiLevelType w:val="hybridMultilevel"/>
    <w:tmpl w:val="6EF643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C680423"/>
    <w:multiLevelType w:val="hybridMultilevel"/>
    <w:tmpl w:val="B170B39A"/>
    <w:lvl w:ilvl="0" w:tplc="600E922E">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F787D59"/>
    <w:multiLevelType w:val="hybridMultilevel"/>
    <w:tmpl w:val="10B2FC24"/>
    <w:lvl w:ilvl="0" w:tplc="9E8E1D22">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C079B"/>
    <w:multiLevelType w:val="hybridMultilevel"/>
    <w:tmpl w:val="EF3A47E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5">
    <w:nsid w:val="60FD1DF6"/>
    <w:multiLevelType w:val="hybridMultilevel"/>
    <w:tmpl w:val="43069570"/>
    <w:lvl w:ilvl="0" w:tplc="5EB257FE">
      <w:start w:val="19"/>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72542FE"/>
    <w:multiLevelType w:val="hybridMultilevel"/>
    <w:tmpl w:val="93C8018C"/>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67C112CC"/>
    <w:multiLevelType w:val="hybridMultilevel"/>
    <w:tmpl w:val="7408D194"/>
    <w:lvl w:ilvl="0" w:tplc="0418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68E2011F"/>
    <w:multiLevelType w:val="hybridMultilevel"/>
    <w:tmpl w:val="4DC876F8"/>
    <w:lvl w:ilvl="0" w:tplc="5EB257FE">
      <w:start w:val="19"/>
      <w:numFmt w:val="bullet"/>
      <w:lvlText w:val="-"/>
      <w:lvlJc w:val="left"/>
      <w:pPr>
        <w:ind w:left="720" w:hanging="360"/>
      </w:pPr>
      <w:rPr>
        <w:rFonts w:ascii="Garamond" w:eastAsia="Calibri" w:hAnsi="Garamond"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ADA09B3"/>
    <w:multiLevelType w:val="hybridMultilevel"/>
    <w:tmpl w:val="CE4A9588"/>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nsid w:val="6CD20446"/>
    <w:multiLevelType w:val="hybridMultilevel"/>
    <w:tmpl w:val="25E656F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763CD"/>
    <w:multiLevelType w:val="hybridMultilevel"/>
    <w:tmpl w:val="F5880190"/>
    <w:lvl w:ilvl="0" w:tplc="600E922E">
      <w:start w:val="1"/>
      <w:numFmt w:val="bullet"/>
      <w:lvlText w:val=""/>
      <w:lvlJc w:val="left"/>
      <w:pPr>
        <w:ind w:left="1129" w:hanging="360"/>
      </w:pPr>
      <w:rPr>
        <w:rFonts w:ascii="Symbol" w:hAnsi="Symbol" w:hint="default"/>
      </w:rPr>
    </w:lvl>
    <w:lvl w:ilvl="1" w:tplc="04180003" w:tentative="1">
      <w:start w:val="1"/>
      <w:numFmt w:val="bullet"/>
      <w:lvlText w:val="o"/>
      <w:lvlJc w:val="left"/>
      <w:pPr>
        <w:ind w:left="1849" w:hanging="360"/>
      </w:pPr>
      <w:rPr>
        <w:rFonts w:ascii="Courier New" w:hAnsi="Courier New" w:cs="Courier New" w:hint="default"/>
      </w:rPr>
    </w:lvl>
    <w:lvl w:ilvl="2" w:tplc="04180005" w:tentative="1">
      <w:start w:val="1"/>
      <w:numFmt w:val="bullet"/>
      <w:lvlText w:val=""/>
      <w:lvlJc w:val="left"/>
      <w:pPr>
        <w:ind w:left="2569" w:hanging="360"/>
      </w:pPr>
      <w:rPr>
        <w:rFonts w:ascii="Wingdings" w:hAnsi="Wingdings" w:hint="default"/>
      </w:rPr>
    </w:lvl>
    <w:lvl w:ilvl="3" w:tplc="04180001" w:tentative="1">
      <w:start w:val="1"/>
      <w:numFmt w:val="bullet"/>
      <w:lvlText w:val=""/>
      <w:lvlJc w:val="left"/>
      <w:pPr>
        <w:ind w:left="3289" w:hanging="360"/>
      </w:pPr>
      <w:rPr>
        <w:rFonts w:ascii="Symbol" w:hAnsi="Symbol" w:hint="default"/>
      </w:rPr>
    </w:lvl>
    <w:lvl w:ilvl="4" w:tplc="04180003" w:tentative="1">
      <w:start w:val="1"/>
      <w:numFmt w:val="bullet"/>
      <w:lvlText w:val="o"/>
      <w:lvlJc w:val="left"/>
      <w:pPr>
        <w:ind w:left="4009" w:hanging="360"/>
      </w:pPr>
      <w:rPr>
        <w:rFonts w:ascii="Courier New" w:hAnsi="Courier New" w:cs="Courier New" w:hint="default"/>
      </w:rPr>
    </w:lvl>
    <w:lvl w:ilvl="5" w:tplc="04180005" w:tentative="1">
      <w:start w:val="1"/>
      <w:numFmt w:val="bullet"/>
      <w:lvlText w:val=""/>
      <w:lvlJc w:val="left"/>
      <w:pPr>
        <w:ind w:left="4729" w:hanging="360"/>
      </w:pPr>
      <w:rPr>
        <w:rFonts w:ascii="Wingdings" w:hAnsi="Wingdings" w:hint="default"/>
      </w:rPr>
    </w:lvl>
    <w:lvl w:ilvl="6" w:tplc="04180001" w:tentative="1">
      <w:start w:val="1"/>
      <w:numFmt w:val="bullet"/>
      <w:lvlText w:val=""/>
      <w:lvlJc w:val="left"/>
      <w:pPr>
        <w:ind w:left="5449" w:hanging="360"/>
      </w:pPr>
      <w:rPr>
        <w:rFonts w:ascii="Symbol" w:hAnsi="Symbol" w:hint="default"/>
      </w:rPr>
    </w:lvl>
    <w:lvl w:ilvl="7" w:tplc="04180003" w:tentative="1">
      <w:start w:val="1"/>
      <w:numFmt w:val="bullet"/>
      <w:lvlText w:val="o"/>
      <w:lvlJc w:val="left"/>
      <w:pPr>
        <w:ind w:left="6169" w:hanging="360"/>
      </w:pPr>
      <w:rPr>
        <w:rFonts w:ascii="Courier New" w:hAnsi="Courier New" w:cs="Courier New" w:hint="default"/>
      </w:rPr>
    </w:lvl>
    <w:lvl w:ilvl="8" w:tplc="04180005" w:tentative="1">
      <w:start w:val="1"/>
      <w:numFmt w:val="bullet"/>
      <w:lvlText w:val=""/>
      <w:lvlJc w:val="left"/>
      <w:pPr>
        <w:ind w:left="6889" w:hanging="360"/>
      </w:pPr>
      <w:rPr>
        <w:rFonts w:ascii="Wingdings" w:hAnsi="Wingdings" w:hint="default"/>
      </w:rPr>
    </w:lvl>
  </w:abstractNum>
  <w:abstractNum w:abstractNumId="32">
    <w:nsid w:val="76D93647"/>
    <w:multiLevelType w:val="hybridMultilevel"/>
    <w:tmpl w:val="214CCA60"/>
    <w:lvl w:ilvl="0" w:tplc="AA04F8A2">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2D42DA"/>
    <w:multiLevelType w:val="hybridMultilevel"/>
    <w:tmpl w:val="B79A0EE0"/>
    <w:lvl w:ilvl="0" w:tplc="5170B468">
      <w:numFmt w:val="bullet"/>
      <w:lvlText w:val="─"/>
      <w:lvlJc w:val="left"/>
      <w:pPr>
        <w:tabs>
          <w:tab w:val="num" w:pos="420"/>
        </w:tabs>
        <w:ind w:left="420" w:hanging="360"/>
      </w:pPr>
      <w:rPr>
        <w:rFonts w:ascii="Times New Roman" w:eastAsia="Times New Roman" w:hAnsi="Times New Roman" w:cs="Times New Roman" w:hint="default"/>
      </w:rPr>
    </w:lvl>
    <w:lvl w:ilvl="1" w:tplc="05D046A6">
      <w:start w:val="1001"/>
      <w:numFmt w:val="bullet"/>
      <w:lvlText w:val="-"/>
      <w:lvlJc w:val="left"/>
      <w:pPr>
        <w:tabs>
          <w:tab w:val="num" w:pos="1140"/>
        </w:tabs>
        <w:ind w:left="1140" w:hanging="360"/>
      </w:pPr>
      <w:rPr>
        <w:rFonts w:ascii="Times New Roman" w:eastAsia="Times New Roman" w:hAnsi="Times New Roman" w:cs="Times New Roman"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4">
    <w:nsid w:val="7AA02378"/>
    <w:multiLevelType w:val="hybridMultilevel"/>
    <w:tmpl w:val="A20C3918"/>
    <w:lvl w:ilvl="0" w:tplc="81DC5094">
      <w:start w:val="19"/>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2"/>
  </w:num>
  <w:num w:numId="18">
    <w:abstractNumId w:val="34"/>
  </w:num>
  <w:num w:numId="19">
    <w:abstractNumId w:val="3"/>
  </w:num>
  <w:num w:numId="20">
    <w:abstractNumId w:val="11"/>
  </w:num>
  <w:num w:numId="21">
    <w:abstractNumId w:val="15"/>
  </w:num>
  <w:num w:numId="22">
    <w:abstractNumId w:val="33"/>
  </w:num>
  <w:num w:numId="23">
    <w:abstractNumId w:val="4"/>
  </w:num>
  <w:num w:numId="24">
    <w:abstractNumId w:val="26"/>
  </w:num>
  <w:num w:numId="25">
    <w:abstractNumId w:val="0"/>
  </w:num>
  <w:num w:numId="26">
    <w:abstractNumId w:val="27"/>
  </w:num>
  <w:num w:numId="27">
    <w:abstractNumId w:val="1"/>
  </w:num>
  <w:num w:numId="28">
    <w:abstractNumId w:val="20"/>
  </w:num>
  <w:num w:numId="29">
    <w:abstractNumId w:val="10"/>
  </w:num>
  <w:num w:numId="30">
    <w:abstractNumId w:val="31"/>
  </w:num>
  <w:num w:numId="31">
    <w:abstractNumId w:val="17"/>
  </w:num>
  <w:num w:numId="32">
    <w:abstractNumId w:val="13"/>
  </w:num>
  <w:num w:numId="33">
    <w:abstractNumId w:val="22"/>
  </w:num>
  <w:num w:numId="34">
    <w:abstractNumId w:val="30"/>
  </w:num>
  <w:num w:numId="35">
    <w:abstractNumId w:val="18"/>
  </w:num>
  <w:num w:numId="36">
    <w:abstractNumId w:val="6"/>
  </w:num>
  <w:num w:numId="37">
    <w:abstractNumId w:val="28"/>
  </w:num>
  <w:num w:numId="3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84">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82C"/>
    <w:rsid w:val="00000A63"/>
    <w:rsid w:val="00005B7C"/>
    <w:rsid w:val="00017C28"/>
    <w:rsid w:val="000206FD"/>
    <w:rsid w:val="00033D3B"/>
    <w:rsid w:val="00034D43"/>
    <w:rsid w:val="000446F3"/>
    <w:rsid w:val="000540CE"/>
    <w:rsid w:val="0005710B"/>
    <w:rsid w:val="00057537"/>
    <w:rsid w:val="00065930"/>
    <w:rsid w:val="00067C9D"/>
    <w:rsid w:val="00071E8E"/>
    <w:rsid w:val="00073C31"/>
    <w:rsid w:val="000929F5"/>
    <w:rsid w:val="00094404"/>
    <w:rsid w:val="000979BC"/>
    <w:rsid w:val="000A517E"/>
    <w:rsid w:val="000B5D24"/>
    <w:rsid w:val="000C769D"/>
    <w:rsid w:val="000C7935"/>
    <w:rsid w:val="000E0944"/>
    <w:rsid w:val="000F4697"/>
    <w:rsid w:val="000F6BA6"/>
    <w:rsid w:val="00101EC9"/>
    <w:rsid w:val="0010560A"/>
    <w:rsid w:val="0011250E"/>
    <w:rsid w:val="00117CBE"/>
    <w:rsid w:val="00135846"/>
    <w:rsid w:val="00142CB8"/>
    <w:rsid w:val="00147799"/>
    <w:rsid w:val="001524D5"/>
    <w:rsid w:val="00162E11"/>
    <w:rsid w:val="00163460"/>
    <w:rsid w:val="001678E6"/>
    <w:rsid w:val="0017288E"/>
    <w:rsid w:val="001731E7"/>
    <w:rsid w:val="00176B4E"/>
    <w:rsid w:val="001A0FA6"/>
    <w:rsid w:val="001B1F0C"/>
    <w:rsid w:val="001B7334"/>
    <w:rsid w:val="001B7621"/>
    <w:rsid w:val="001C3875"/>
    <w:rsid w:val="001C4F8A"/>
    <w:rsid w:val="001C613E"/>
    <w:rsid w:val="001C7207"/>
    <w:rsid w:val="001E7941"/>
    <w:rsid w:val="001F69EA"/>
    <w:rsid w:val="00207644"/>
    <w:rsid w:val="00207D42"/>
    <w:rsid w:val="00211649"/>
    <w:rsid w:val="00220447"/>
    <w:rsid w:val="00221D65"/>
    <w:rsid w:val="00243BC7"/>
    <w:rsid w:val="002441F7"/>
    <w:rsid w:val="00245F80"/>
    <w:rsid w:val="00252685"/>
    <w:rsid w:val="00254A14"/>
    <w:rsid w:val="002615DD"/>
    <w:rsid w:val="0026222A"/>
    <w:rsid w:val="002651E9"/>
    <w:rsid w:val="00274653"/>
    <w:rsid w:val="00280905"/>
    <w:rsid w:val="0028166B"/>
    <w:rsid w:val="00281B2A"/>
    <w:rsid w:val="00283A4C"/>
    <w:rsid w:val="002859D9"/>
    <w:rsid w:val="00285AD5"/>
    <w:rsid w:val="00286A80"/>
    <w:rsid w:val="00287AC3"/>
    <w:rsid w:val="002A0A45"/>
    <w:rsid w:val="002A3B50"/>
    <w:rsid w:val="002A6372"/>
    <w:rsid w:val="002A7F66"/>
    <w:rsid w:val="002B190E"/>
    <w:rsid w:val="002C42B1"/>
    <w:rsid w:val="002D33E1"/>
    <w:rsid w:val="002E4899"/>
    <w:rsid w:val="002E52E5"/>
    <w:rsid w:val="002F03DA"/>
    <w:rsid w:val="002F0B16"/>
    <w:rsid w:val="00302056"/>
    <w:rsid w:val="0030335A"/>
    <w:rsid w:val="00307EE8"/>
    <w:rsid w:val="00312392"/>
    <w:rsid w:val="0031273A"/>
    <w:rsid w:val="00315D8A"/>
    <w:rsid w:val="00321226"/>
    <w:rsid w:val="003229CD"/>
    <w:rsid w:val="00331395"/>
    <w:rsid w:val="003374F9"/>
    <w:rsid w:val="003500D3"/>
    <w:rsid w:val="00353D16"/>
    <w:rsid w:val="00355209"/>
    <w:rsid w:val="003644DD"/>
    <w:rsid w:val="00371E70"/>
    <w:rsid w:val="003754B9"/>
    <w:rsid w:val="00375AB0"/>
    <w:rsid w:val="0037645E"/>
    <w:rsid w:val="00384C1A"/>
    <w:rsid w:val="00384F66"/>
    <w:rsid w:val="0038626B"/>
    <w:rsid w:val="003901DE"/>
    <w:rsid w:val="00390E02"/>
    <w:rsid w:val="00396719"/>
    <w:rsid w:val="00397848"/>
    <w:rsid w:val="003A016E"/>
    <w:rsid w:val="003A242A"/>
    <w:rsid w:val="003A407F"/>
    <w:rsid w:val="003A44C0"/>
    <w:rsid w:val="003B5641"/>
    <w:rsid w:val="003C1D11"/>
    <w:rsid w:val="003C6406"/>
    <w:rsid w:val="003C7DAB"/>
    <w:rsid w:val="003D1281"/>
    <w:rsid w:val="003E2765"/>
    <w:rsid w:val="0040396A"/>
    <w:rsid w:val="004060EF"/>
    <w:rsid w:val="00415A7C"/>
    <w:rsid w:val="004167E5"/>
    <w:rsid w:val="0042071F"/>
    <w:rsid w:val="00424725"/>
    <w:rsid w:val="0043011C"/>
    <w:rsid w:val="004323BE"/>
    <w:rsid w:val="00450E53"/>
    <w:rsid w:val="0045162E"/>
    <w:rsid w:val="0045240F"/>
    <w:rsid w:val="00457C21"/>
    <w:rsid w:val="00461076"/>
    <w:rsid w:val="0046600E"/>
    <w:rsid w:val="00471963"/>
    <w:rsid w:val="004733AB"/>
    <w:rsid w:val="00475AEB"/>
    <w:rsid w:val="00481A2F"/>
    <w:rsid w:val="00483758"/>
    <w:rsid w:val="004911FF"/>
    <w:rsid w:val="00496BC6"/>
    <w:rsid w:val="004B5DBF"/>
    <w:rsid w:val="004B6025"/>
    <w:rsid w:val="004C09AF"/>
    <w:rsid w:val="004C1C40"/>
    <w:rsid w:val="004D19B3"/>
    <w:rsid w:val="004D204C"/>
    <w:rsid w:val="004E1B3C"/>
    <w:rsid w:val="004F1913"/>
    <w:rsid w:val="00504B25"/>
    <w:rsid w:val="005121B3"/>
    <w:rsid w:val="00513064"/>
    <w:rsid w:val="005250E4"/>
    <w:rsid w:val="00533183"/>
    <w:rsid w:val="00540697"/>
    <w:rsid w:val="0054454E"/>
    <w:rsid w:val="005455C0"/>
    <w:rsid w:val="005529FE"/>
    <w:rsid w:val="00554837"/>
    <w:rsid w:val="00554B9F"/>
    <w:rsid w:val="00555B18"/>
    <w:rsid w:val="00555BF1"/>
    <w:rsid w:val="0055682B"/>
    <w:rsid w:val="00563811"/>
    <w:rsid w:val="0056622D"/>
    <w:rsid w:val="00571253"/>
    <w:rsid w:val="00573586"/>
    <w:rsid w:val="00575325"/>
    <w:rsid w:val="0057771D"/>
    <w:rsid w:val="005822CB"/>
    <w:rsid w:val="0058397E"/>
    <w:rsid w:val="0059286F"/>
    <w:rsid w:val="005A4EC5"/>
    <w:rsid w:val="005B0C93"/>
    <w:rsid w:val="005B2590"/>
    <w:rsid w:val="005C6728"/>
    <w:rsid w:val="005C7920"/>
    <w:rsid w:val="005D019E"/>
    <w:rsid w:val="005D4BD8"/>
    <w:rsid w:val="005D4EC4"/>
    <w:rsid w:val="005E19D8"/>
    <w:rsid w:val="005E480B"/>
    <w:rsid w:val="00602870"/>
    <w:rsid w:val="00602E57"/>
    <w:rsid w:val="006121A3"/>
    <w:rsid w:val="006156A8"/>
    <w:rsid w:val="00617485"/>
    <w:rsid w:val="006257FB"/>
    <w:rsid w:val="006322D5"/>
    <w:rsid w:val="006450F3"/>
    <w:rsid w:val="0064599E"/>
    <w:rsid w:val="0065147F"/>
    <w:rsid w:val="006560AA"/>
    <w:rsid w:val="006613F5"/>
    <w:rsid w:val="00664DCC"/>
    <w:rsid w:val="006676C0"/>
    <w:rsid w:val="00672547"/>
    <w:rsid w:val="0067323C"/>
    <w:rsid w:val="00677CFE"/>
    <w:rsid w:val="006836A6"/>
    <w:rsid w:val="00692AAB"/>
    <w:rsid w:val="006B32AF"/>
    <w:rsid w:val="006B73EC"/>
    <w:rsid w:val="006B7C6B"/>
    <w:rsid w:val="006C15E6"/>
    <w:rsid w:val="006C23A9"/>
    <w:rsid w:val="006C6789"/>
    <w:rsid w:val="006C7D9B"/>
    <w:rsid w:val="006D4EF3"/>
    <w:rsid w:val="006E1539"/>
    <w:rsid w:val="006E38DA"/>
    <w:rsid w:val="006E5A5A"/>
    <w:rsid w:val="006E7D9D"/>
    <w:rsid w:val="006E7F1D"/>
    <w:rsid w:val="006F78EF"/>
    <w:rsid w:val="0070181B"/>
    <w:rsid w:val="0070507A"/>
    <w:rsid w:val="00705AC7"/>
    <w:rsid w:val="00706DF1"/>
    <w:rsid w:val="007153B4"/>
    <w:rsid w:val="00722D29"/>
    <w:rsid w:val="00726A23"/>
    <w:rsid w:val="00731D8A"/>
    <w:rsid w:val="007328D0"/>
    <w:rsid w:val="00732CA0"/>
    <w:rsid w:val="00742D88"/>
    <w:rsid w:val="00744E6F"/>
    <w:rsid w:val="0075126C"/>
    <w:rsid w:val="007529C9"/>
    <w:rsid w:val="007654C9"/>
    <w:rsid w:val="007802D6"/>
    <w:rsid w:val="00795AE4"/>
    <w:rsid w:val="007C0B88"/>
    <w:rsid w:val="007C3044"/>
    <w:rsid w:val="007C36A4"/>
    <w:rsid w:val="007D459B"/>
    <w:rsid w:val="007D50B9"/>
    <w:rsid w:val="007E371B"/>
    <w:rsid w:val="007F483E"/>
    <w:rsid w:val="007F68FC"/>
    <w:rsid w:val="00815F24"/>
    <w:rsid w:val="00827F97"/>
    <w:rsid w:val="0083475A"/>
    <w:rsid w:val="00836608"/>
    <w:rsid w:val="008378A1"/>
    <w:rsid w:val="00851170"/>
    <w:rsid w:val="0085289E"/>
    <w:rsid w:val="008613D2"/>
    <w:rsid w:val="00863625"/>
    <w:rsid w:val="00872E38"/>
    <w:rsid w:val="00876EB2"/>
    <w:rsid w:val="00890B41"/>
    <w:rsid w:val="008922AC"/>
    <w:rsid w:val="008A273C"/>
    <w:rsid w:val="008C51A1"/>
    <w:rsid w:val="008D2124"/>
    <w:rsid w:val="008E20A3"/>
    <w:rsid w:val="008E311C"/>
    <w:rsid w:val="008F699A"/>
    <w:rsid w:val="009010D0"/>
    <w:rsid w:val="00903B86"/>
    <w:rsid w:val="00904F57"/>
    <w:rsid w:val="00910BA1"/>
    <w:rsid w:val="00922037"/>
    <w:rsid w:val="009266F5"/>
    <w:rsid w:val="00933232"/>
    <w:rsid w:val="009343D3"/>
    <w:rsid w:val="00935FCF"/>
    <w:rsid w:val="00951571"/>
    <w:rsid w:val="00966A77"/>
    <w:rsid w:val="00975A26"/>
    <w:rsid w:val="00976277"/>
    <w:rsid w:val="00980084"/>
    <w:rsid w:val="0098026B"/>
    <w:rsid w:val="00981DF5"/>
    <w:rsid w:val="00987824"/>
    <w:rsid w:val="00992C48"/>
    <w:rsid w:val="0099518F"/>
    <w:rsid w:val="009B2AA1"/>
    <w:rsid w:val="009B49AF"/>
    <w:rsid w:val="009C5BDA"/>
    <w:rsid w:val="009C7380"/>
    <w:rsid w:val="009D44AD"/>
    <w:rsid w:val="009E13C2"/>
    <w:rsid w:val="009E5BAB"/>
    <w:rsid w:val="009F40AF"/>
    <w:rsid w:val="009F4939"/>
    <w:rsid w:val="009F5027"/>
    <w:rsid w:val="00A022AE"/>
    <w:rsid w:val="00A07BFA"/>
    <w:rsid w:val="00A13287"/>
    <w:rsid w:val="00A15581"/>
    <w:rsid w:val="00A15B51"/>
    <w:rsid w:val="00A179BB"/>
    <w:rsid w:val="00A2331C"/>
    <w:rsid w:val="00A3059E"/>
    <w:rsid w:val="00A32EEA"/>
    <w:rsid w:val="00A3426A"/>
    <w:rsid w:val="00A51A88"/>
    <w:rsid w:val="00A57C1B"/>
    <w:rsid w:val="00A62E56"/>
    <w:rsid w:val="00A6712F"/>
    <w:rsid w:val="00A75347"/>
    <w:rsid w:val="00A75E8E"/>
    <w:rsid w:val="00A774C3"/>
    <w:rsid w:val="00A94053"/>
    <w:rsid w:val="00A942CE"/>
    <w:rsid w:val="00A9466C"/>
    <w:rsid w:val="00AA033D"/>
    <w:rsid w:val="00AA517F"/>
    <w:rsid w:val="00AA65FF"/>
    <w:rsid w:val="00AA6670"/>
    <w:rsid w:val="00AC6BCD"/>
    <w:rsid w:val="00AC7F86"/>
    <w:rsid w:val="00AE2364"/>
    <w:rsid w:val="00AE55CF"/>
    <w:rsid w:val="00B02BAC"/>
    <w:rsid w:val="00B0761A"/>
    <w:rsid w:val="00B12EAA"/>
    <w:rsid w:val="00B371FC"/>
    <w:rsid w:val="00B44474"/>
    <w:rsid w:val="00B54E31"/>
    <w:rsid w:val="00B66C87"/>
    <w:rsid w:val="00B72012"/>
    <w:rsid w:val="00B74A23"/>
    <w:rsid w:val="00B75E21"/>
    <w:rsid w:val="00B76D2E"/>
    <w:rsid w:val="00B86A98"/>
    <w:rsid w:val="00B91BF9"/>
    <w:rsid w:val="00B952A8"/>
    <w:rsid w:val="00B97EA5"/>
    <w:rsid w:val="00BA2151"/>
    <w:rsid w:val="00BA3654"/>
    <w:rsid w:val="00BA5160"/>
    <w:rsid w:val="00BA62C7"/>
    <w:rsid w:val="00BB1214"/>
    <w:rsid w:val="00BC4CF3"/>
    <w:rsid w:val="00BF6E6E"/>
    <w:rsid w:val="00C064E7"/>
    <w:rsid w:val="00C15D36"/>
    <w:rsid w:val="00C3798F"/>
    <w:rsid w:val="00C403D7"/>
    <w:rsid w:val="00C4092C"/>
    <w:rsid w:val="00C43E8E"/>
    <w:rsid w:val="00C527F5"/>
    <w:rsid w:val="00C614EB"/>
    <w:rsid w:val="00C61842"/>
    <w:rsid w:val="00C6462A"/>
    <w:rsid w:val="00C65031"/>
    <w:rsid w:val="00C70496"/>
    <w:rsid w:val="00C77662"/>
    <w:rsid w:val="00C9153C"/>
    <w:rsid w:val="00CA6FC8"/>
    <w:rsid w:val="00CB5DE6"/>
    <w:rsid w:val="00CC07E1"/>
    <w:rsid w:val="00CC7A9F"/>
    <w:rsid w:val="00CD1BC9"/>
    <w:rsid w:val="00CE5BD2"/>
    <w:rsid w:val="00CE728A"/>
    <w:rsid w:val="00CE743B"/>
    <w:rsid w:val="00CF7A7C"/>
    <w:rsid w:val="00D14AF3"/>
    <w:rsid w:val="00D311BF"/>
    <w:rsid w:val="00D31229"/>
    <w:rsid w:val="00D31295"/>
    <w:rsid w:val="00D31E06"/>
    <w:rsid w:val="00D44494"/>
    <w:rsid w:val="00D50918"/>
    <w:rsid w:val="00D50BB5"/>
    <w:rsid w:val="00D528EF"/>
    <w:rsid w:val="00D56851"/>
    <w:rsid w:val="00D70D71"/>
    <w:rsid w:val="00D84858"/>
    <w:rsid w:val="00D87557"/>
    <w:rsid w:val="00D95679"/>
    <w:rsid w:val="00D9762C"/>
    <w:rsid w:val="00DA0B5D"/>
    <w:rsid w:val="00DA3C05"/>
    <w:rsid w:val="00DB2DA1"/>
    <w:rsid w:val="00DB45CE"/>
    <w:rsid w:val="00DC008E"/>
    <w:rsid w:val="00DC013B"/>
    <w:rsid w:val="00DC3CFD"/>
    <w:rsid w:val="00DC62EE"/>
    <w:rsid w:val="00DD6D4B"/>
    <w:rsid w:val="00DD7083"/>
    <w:rsid w:val="00DE3ACD"/>
    <w:rsid w:val="00DE5B05"/>
    <w:rsid w:val="00E20500"/>
    <w:rsid w:val="00E2455D"/>
    <w:rsid w:val="00E278C6"/>
    <w:rsid w:val="00E419DC"/>
    <w:rsid w:val="00E433AA"/>
    <w:rsid w:val="00E435AB"/>
    <w:rsid w:val="00E63BA9"/>
    <w:rsid w:val="00E6583A"/>
    <w:rsid w:val="00E66927"/>
    <w:rsid w:val="00E66BB4"/>
    <w:rsid w:val="00E728C4"/>
    <w:rsid w:val="00E72FF7"/>
    <w:rsid w:val="00E949E0"/>
    <w:rsid w:val="00EA4554"/>
    <w:rsid w:val="00EA7182"/>
    <w:rsid w:val="00EB25B8"/>
    <w:rsid w:val="00EB6C6D"/>
    <w:rsid w:val="00EB75DA"/>
    <w:rsid w:val="00EB7FD9"/>
    <w:rsid w:val="00EC0E44"/>
    <w:rsid w:val="00EC2E20"/>
    <w:rsid w:val="00EC53DF"/>
    <w:rsid w:val="00ED0370"/>
    <w:rsid w:val="00ED15D3"/>
    <w:rsid w:val="00ED53A5"/>
    <w:rsid w:val="00EE0E25"/>
    <w:rsid w:val="00EF05AB"/>
    <w:rsid w:val="00EF5584"/>
    <w:rsid w:val="00F03A73"/>
    <w:rsid w:val="00F05433"/>
    <w:rsid w:val="00F05EDE"/>
    <w:rsid w:val="00F111F7"/>
    <w:rsid w:val="00F13323"/>
    <w:rsid w:val="00F31294"/>
    <w:rsid w:val="00F36064"/>
    <w:rsid w:val="00F40D8A"/>
    <w:rsid w:val="00F41E47"/>
    <w:rsid w:val="00F45790"/>
    <w:rsid w:val="00F57ED6"/>
    <w:rsid w:val="00F639DD"/>
    <w:rsid w:val="00F701FD"/>
    <w:rsid w:val="00F71CF4"/>
    <w:rsid w:val="00F7568B"/>
    <w:rsid w:val="00F81B11"/>
    <w:rsid w:val="00F84823"/>
    <w:rsid w:val="00F86B49"/>
    <w:rsid w:val="00F906B6"/>
    <w:rsid w:val="00F9346F"/>
    <w:rsid w:val="00F952A2"/>
    <w:rsid w:val="00FA18F2"/>
    <w:rsid w:val="00FA22D2"/>
    <w:rsid w:val="00FA35BF"/>
    <w:rsid w:val="00FB3930"/>
    <w:rsid w:val="00FB7FB1"/>
    <w:rsid w:val="00FD7FB3"/>
    <w:rsid w:val="00FE4B3F"/>
    <w:rsid w:val="00FF18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4">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qFormat/>
    <w:rsid w:val="00744E6F"/>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744E6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010D0"/>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qFormat/>
    <w:rsid w:val="00744E6F"/>
    <w:pPr>
      <w:keepNext/>
      <w:spacing w:before="240" w:after="60"/>
      <w:outlineLvl w:val="3"/>
    </w:pPr>
    <w:rPr>
      <w:rFonts w:ascii="Times New Roman" w:hAnsi="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paragraph" w:customStyle="1" w:styleId="Default">
    <w:name w:val="Default"/>
    <w:rsid w:val="00935FCF"/>
    <w:pPr>
      <w:autoSpaceDE w:val="0"/>
      <w:autoSpaceDN w:val="0"/>
      <w:adjustRightInd w:val="0"/>
    </w:pPr>
    <w:rPr>
      <w:rFonts w:ascii="Garamond" w:eastAsia="Times New Roman" w:hAnsi="Garamond" w:cs="Garamond"/>
      <w:color w:val="000000"/>
      <w:sz w:val="24"/>
      <w:szCs w:val="24"/>
      <w:lang w:val="en-US" w:eastAsia="en-US"/>
    </w:rPr>
  </w:style>
  <w:style w:type="character" w:styleId="Referinnotdesubsol">
    <w:name w:val="footnote reference"/>
    <w:rsid w:val="00935FCF"/>
    <w:rPr>
      <w:vertAlign w:val="superscript"/>
    </w:rPr>
  </w:style>
  <w:style w:type="character" w:customStyle="1" w:styleId="tpa1">
    <w:name w:val="tpa1"/>
    <w:basedOn w:val="Fontdeparagrafimplicit"/>
    <w:rsid w:val="00935FCF"/>
  </w:style>
  <w:style w:type="character" w:customStyle="1" w:styleId="ax1">
    <w:name w:val="ax1"/>
    <w:rsid w:val="00935FCF"/>
    <w:rPr>
      <w:b/>
      <w:bCs/>
      <w:sz w:val="26"/>
      <w:szCs w:val="26"/>
    </w:rPr>
  </w:style>
  <w:style w:type="character" w:customStyle="1" w:styleId="tal1">
    <w:name w:val="tal1"/>
    <w:basedOn w:val="Fontdeparagrafimplicit"/>
    <w:rsid w:val="00935FCF"/>
  </w:style>
  <w:style w:type="character" w:customStyle="1" w:styleId="tli1">
    <w:name w:val="tli1"/>
    <w:basedOn w:val="Fontdeparagrafimplicit"/>
    <w:rsid w:val="00935FCF"/>
  </w:style>
  <w:style w:type="character" w:styleId="Robust">
    <w:name w:val="Strong"/>
    <w:qFormat/>
    <w:rsid w:val="00935FCF"/>
    <w:rPr>
      <w:b/>
      <w:bCs/>
    </w:rPr>
  </w:style>
  <w:style w:type="paragraph" w:styleId="Corptext2">
    <w:name w:val="Body Text 2"/>
    <w:basedOn w:val="Normal"/>
    <w:rsid w:val="00D95679"/>
    <w:pPr>
      <w:spacing w:after="120" w:line="480" w:lineRule="auto"/>
    </w:pPr>
  </w:style>
  <w:style w:type="character" w:customStyle="1" w:styleId="articol1">
    <w:name w:val="articol1"/>
    <w:rsid w:val="009010D0"/>
    <w:rPr>
      <w:b/>
      <w:bCs/>
      <w:color w:val="auto"/>
    </w:rPr>
  </w:style>
  <w:style w:type="character" w:customStyle="1" w:styleId="alineat1">
    <w:name w:val="alineat1"/>
    <w:rsid w:val="009010D0"/>
    <w:rPr>
      <w:b/>
      <w:bCs/>
      <w:color w:val="000000"/>
    </w:rPr>
  </w:style>
  <w:style w:type="paragraph" w:styleId="Corptext">
    <w:name w:val="Body Text"/>
    <w:basedOn w:val="Normal"/>
    <w:rsid w:val="00744E6F"/>
    <w:pPr>
      <w:spacing w:after="120"/>
    </w:pPr>
  </w:style>
  <w:style w:type="table" w:styleId="GrilTabel">
    <w:name w:val="Table Grid"/>
    <w:basedOn w:val="TabelNormal"/>
    <w:rsid w:val="009266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
    <w:name w:val="Caracter Caracter"/>
    <w:locked/>
    <w:rsid w:val="00B371FC"/>
    <w:rPr>
      <w:rFonts w:ascii="Arial" w:hAnsi="Arial" w:cs="Arial"/>
      <w:sz w:val="22"/>
      <w:lang w:val="en-GB" w:eastAsia="ro-RO" w:bidi="ar-SA"/>
    </w:rPr>
  </w:style>
  <w:style w:type="character" w:customStyle="1" w:styleId="hps">
    <w:name w:val="hps"/>
    <w:basedOn w:val="Fontdeparagrafimplicit"/>
    <w:rsid w:val="0054454E"/>
  </w:style>
  <w:style w:type="character" w:customStyle="1" w:styleId="atn">
    <w:name w:val="atn"/>
    <w:basedOn w:val="Fontdeparagrafimplicit"/>
    <w:rsid w:val="00F71CF4"/>
  </w:style>
  <w:style w:type="paragraph" w:styleId="Indentcorptext3">
    <w:name w:val="Body Text Indent 3"/>
    <w:basedOn w:val="Normal"/>
    <w:link w:val="Indentcorptext3Caracter"/>
    <w:uiPriority w:val="99"/>
    <w:semiHidden/>
    <w:unhideWhenUsed/>
    <w:rsid w:val="00A62E56"/>
    <w:pPr>
      <w:spacing w:after="120"/>
      <w:ind w:left="360"/>
    </w:pPr>
    <w:rPr>
      <w:sz w:val="16"/>
      <w:szCs w:val="16"/>
    </w:rPr>
  </w:style>
  <w:style w:type="character" w:customStyle="1" w:styleId="Indentcorptext3Caracter">
    <w:name w:val="Indent corp text 3 Caracter"/>
    <w:link w:val="Indentcorptext3"/>
    <w:uiPriority w:val="99"/>
    <w:semiHidden/>
    <w:rsid w:val="00A62E5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qFormat/>
    <w:rsid w:val="00744E6F"/>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744E6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010D0"/>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qFormat/>
    <w:rsid w:val="00744E6F"/>
    <w:pPr>
      <w:keepNext/>
      <w:spacing w:before="240" w:after="60"/>
      <w:outlineLvl w:val="3"/>
    </w:pPr>
    <w:rPr>
      <w:rFonts w:ascii="Times New Roman" w:hAnsi="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paragraph" w:customStyle="1" w:styleId="Default">
    <w:name w:val="Default"/>
    <w:rsid w:val="00935FCF"/>
    <w:pPr>
      <w:autoSpaceDE w:val="0"/>
      <w:autoSpaceDN w:val="0"/>
      <w:adjustRightInd w:val="0"/>
    </w:pPr>
    <w:rPr>
      <w:rFonts w:ascii="Garamond" w:eastAsia="Times New Roman" w:hAnsi="Garamond" w:cs="Garamond"/>
      <w:color w:val="000000"/>
      <w:sz w:val="24"/>
      <w:szCs w:val="24"/>
      <w:lang w:val="en-US" w:eastAsia="en-US"/>
    </w:rPr>
  </w:style>
  <w:style w:type="character" w:styleId="Referinnotdesubsol">
    <w:name w:val="footnote reference"/>
    <w:rsid w:val="00935FCF"/>
    <w:rPr>
      <w:vertAlign w:val="superscript"/>
    </w:rPr>
  </w:style>
  <w:style w:type="character" w:customStyle="1" w:styleId="tpa1">
    <w:name w:val="tpa1"/>
    <w:basedOn w:val="Fontdeparagrafimplicit"/>
    <w:rsid w:val="00935FCF"/>
  </w:style>
  <w:style w:type="character" w:customStyle="1" w:styleId="ax1">
    <w:name w:val="ax1"/>
    <w:rsid w:val="00935FCF"/>
    <w:rPr>
      <w:b/>
      <w:bCs/>
      <w:sz w:val="26"/>
      <w:szCs w:val="26"/>
    </w:rPr>
  </w:style>
  <w:style w:type="character" w:customStyle="1" w:styleId="tal1">
    <w:name w:val="tal1"/>
    <w:basedOn w:val="Fontdeparagrafimplicit"/>
    <w:rsid w:val="00935FCF"/>
  </w:style>
  <w:style w:type="character" w:customStyle="1" w:styleId="tli1">
    <w:name w:val="tli1"/>
    <w:basedOn w:val="Fontdeparagrafimplicit"/>
    <w:rsid w:val="00935FCF"/>
  </w:style>
  <w:style w:type="character" w:styleId="Robust">
    <w:name w:val="Strong"/>
    <w:qFormat/>
    <w:rsid w:val="00935FCF"/>
    <w:rPr>
      <w:b/>
      <w:bCs/>
    </w:rPr>
  </w:style>
  <w:style w:type="paragraph" w:styleId="Corptext2">
    <w:name w:val="Body Text 2"/>
    <w:basedOn w:val="Normal"/>
    <w:rsid w:val="00D95679"/>
    <w:pPr>
      <w:spacing w:after="120" w:line="480" w:lineRule="auto"/>
    </w:pPr>
  </w:style>
  <w:style w:type="character" w:customStyle="1" w:styleId="articol1">
    <w:name w:val="articol1"/>
    <w:rsid w:val="009010D0"/>
    <w:rPr>
      <w:b/>
      <w:bCs/>
      <w:color w:val="auto"/>
    </w:rPr>
  </w:style>
  <w:style w:type="character" w:customStyle="1" w:styleId="alineat1">
    <w:name w:val="alineat1"/>
    <w:rsid w:val="009010D0"/>
    <w:rPr>
      <w:b/>
      <w:bCs/>
      <w:color w:val="000000"/>
    </w:rPr>
  </w:style>
  <w:style w:type="paragraph" w:styleId="Corptext">
    <w:name w:val="Body Text"/>
    <w:basedOn w:val="Normal"/>
    <w:rsid w:val="00744E6F"/>
    <w:pPr>
      <w:spacing w:after="120"/>
    </w:pPr>
  </w:style>
  <w:style w:type="table" w:styleId="GrilTabel">
    <w:name w:val="Table Grid"/>
    <w:basedOn w:val="TabelNormal"/>
    <w:rsid w:val="009266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
    <w:name w:val="Caracter Caracter"/>
    <w:locked/>
    <w:rsid w:val="00B371FC"/>
    <w:rPr>
      <w:rFonts w:ascii="Arial" w:hAnsi="Arial" w:cs="Arial"/>
      <w:sz w:val="22"/>
      <w:lang w:val="en-GB" w:eastAsia="ro-RO" w:bidi="ar-SA"/>
    </w:rPr>
  </w:style>
  <w:style w:type="character" w:customStyle="1" w:styleId="hps">
    <w:name w:val="hps"/>
    <w:basedOn w:val="Fontdeparagrafimplicit"/>
    <w:rsid w:val="0054454E"/>
  </w:style>
  <w:style w:type="character" w:customStyle="1" w:styleId="atn">
    <w:name w:val="atn"/>
    <w:basedOn w:val="Fontdeparagrafimplicit"/>
    <w:rsid w:val="00F71CF4"/>
  </w:style>
  <w:style w:type="paragraph" w:styleId="Indentcorptext3">
    <w:name w:val="Body Text Indent 3"/>
    <w:basedOn w:val="Normal"/>
    <w:link w:val="Indentcorptext3Caracter"/>
    <w:uiPriority w:val="99"/>
    <w:semiHidden/>
    <w:unhideWhenUsed/>
    <w:rsid w:val="00A62E56"/>
    <w:pPr>
      <w:spacing w:after="120"/>
      <w:ind w:left="360"/>
    </w:pPr>
    <w:rPr>
      <w:sz w:val="16"/>
      <w:szCs w:val="16"/>
    </w:rPr>
  </w:style>
  <w:style w:type="character" w:customStyle="1" w:styleId="Indentcorptext3Caracter">
    <w:name w:val="Indent corp text 3 Caracter"/>
    <w:link w:val="Indentcorptext3"/>
    <w:uiPriority w:val="99"/>
    <w:semiHidden/>
    <w:rsid w:val="00A62E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619">
      <w:bodyDiv w:val="1"/>
      <w:marLeft w:val="0"/>
      <w:marRight w:val="0"/>
      <w:marTop w:val="0"/>
      <w:marBottom w:val="0"/>
      <w:divBdr>
        <w:top w:val="none" w:sz="0" w:space="0" w:color="auto"/>
        <w:left w:val="none" w:sz="0" w:space="0" w:color="auto"/>
        <w:bottom w:val="none" w:sz="0" w:space="0" w:color="auto"/>
        <w:right w:val="none" w:sz="0" w:space="0" w:color="auto"/>
      </w:divBdr>
    </w:div>
    <w:div w:id="118384456">
      <w:bodyDiv w:val="1"/>
      <w:marLeft w:val="0"/>
      <w:marRight w:val="0"/>
      <w:marTop w:val="0"/>
      <w:marBottom w:val="0"/>
      <w:divBdr>
        <w:top w:val="none" w:sz="0" w:space="0" w:color="auto"/>
        <w:left w:val="none" w:sz="0" w:space="0" w:color="auto"/>
        <w:bottom w:val="none" w:sz="0" w:space="0" w:color="auto"/>
        <w:right w:val="none" w:sz="0" w:space="0" w:color="auto"/>
      </w:divBdr>
    </w:div>
    <w:div w:id="169175665">
      <w:bodyDiv w:val="1"/>
      <w:marLeft w:val="0"/>
      <w:marRight w:val="0"/>
      <w:marTop w:val="0"/>
      <w:marBottom w:val="0"/>
      <w:divBdr>
        <w:top w:val="none" w:sz="0" w:space="0" w:color="auto"/>
        <w:left w:val="none" w:sz="0" w:space="0" w:color="auto"/>
        <w:bottom w:val="none" w:sz="0" w:space="0" w:color="auto"/>
        <w:right w:val="none" w:sz="0" w:space="0" w:color="auto"/>
      </w:divBdr>
    </w:div>
    <w:div w:id="220411588">
      <w:bodyDiv w:val="1"/>
      <w:marLeft w:val="0"/>
      <w:marRight w:val="0"/>
      <w:marTop w:val="0"/>
      <w:marBottom w:val="0"/>
      <w:divBdr>
        <w:top w:val="none" w:sz="0" w:space="0" w:color="auto"/>
        <w:left w:val="none" w:sz="0" w:space="0" w:color="auto"/>
        <w:bottom w:val="none" w:sz="0" w:space="0" w:color="auto"/>
        <w:right w:val="none" w:sz="0" w:space="0" w:color="auto"/>
      </w:divBdr>
    </w:div>
    <w:div w:id="303197526">
      <w:bodyDiv w:val="1"/>
      <w:marLeft w:val="0"/>
      <w:marRight w:val="0"/>
      <w:marTop w:val="0"/>
      <w:marBottom w:val="0"/>
      <w:divBdr>
        <w:top w:val="none" w:sz="0" w:space="0" w:color="auto"/>
        <w:left w:val="none" w:sz="0" w:space="0" w:color="auto"/>
        <w:bottom w:val="none" w:sz="0" w:space="0" w:color="auto"/>
        <w:right w:val="none" w:sz="0" w:space="0" w:color="auto"/>
      </w:divBdr>
    </w:div>
    <w:div w:id="431778083">
      <w:bodyDiv w:val="1"/>
      <w:marLeft w:val="0"/>
      <w:marRight w:val="0"/>
      <w:marTop w:val="0"/>
      <w:marBottom w:val="0"/>
      <w:divBdr>
        <w:top w:val="none" w:sz="0" w:space="0" w:color="auto"/>
        <w:left w:val="none" w:sz="0" w:space="0" w:color="auto"/>
        <w:bottom w:val="none" w:sz="0" w:space="0" w:color="auto"/>
        <w:right w:val="none" w:sz="0" w:space="0" w:color="auto"/>
      </w:divBdr>
      <w:divsChild>
        <w:div w:id="1261255077">
          <w:marLeft w:val="0"/>
          <w:marRight w:val="0"/>
          <w:marTop w:val="0"/>
          <w:marBottom w:val="0"/>
          <w:divBdr>
            <w:top w:val="none" w:sz="0" w:space="0" w:color="auto"/>
            <w:left w:val="none" w:sz="0" w:space="0" w:color="auto"/>
            <w:bottom w:val="none" w:sz="0" w:space="0" w:color="auto"/>
            <w:right w:val="none" w:sz="0" w:space="0" w:color="auto"/>
          </w:divBdr>
          <w:divsChild>
            <w:div w:id="1042168454">
              <w:marLeft w:val="0"/>
              <w:marRight w:val="0"/>
              <w:marTop w:val="0"/>
              <w:marBottom w:val="0"/>
              <w:divBdr>
                <w:top w:val="none" w:sz="0" w:space="0" w:color="auto"/>
                <w:left w:val="none" w:sz="0" w:space="0" w:color="auto"/>
                <w:bottom w:val="none" w:sz="0" w:space="0" w:color="auto"/>
                <w:right w:val="none" w:sz="0" w:space="0" w:color="auto"/>
              </w:divBdr>
              <w:divsChild>
                <w:div w:id="569928582">
                  <w:marLeft w:val="0"/>
                  <w:marRight w:val="0"/>
                  <w:marTop w:val="0"/>
                  <w:marBottom w:val="0"/>
                  <w:divBdr>
                    <w:top w:val="none" w:sz="0" w:space="0" w:color="auto"/>
                    <w:left w:val="none" w:sz="0" w:space="0" w:color="auto"/>
                    <w:bottom w:val="none" w:sz="0" w:space="0" w:color="auto"/>
                    <w:right w:val="none" w:sz="0" w:space="0" w:color="auto"/>
                  </w:divBdr>
                  <w:divsChild>
                    <w:div w:id="199129241">
                      <w:marLeft w:val="0"/>
                      <w:marRight w:val="0"/>
                      <w:marTop w:val="0"/>
                      <w:marBottom w:val="0"/>
                      <w:divBdr>
                        <w:top w:val="none" w:sz="0" w:space="0" w:color="auto"/>
                        <w:left w:val="none" w:sz="0" w:space="0" w:color="auto"/>
                        <w:bottom w:val="none" w:sz="0" w:space="0" w:color="auto"/>
                        <w:right w:val="none" w:sz="0" w:space="0" w:color="auto"/>
                      </w:divBdr>
                      <w:divsChild>
                        <w:div w:id="1247492100">
                          <w:marLeft w:val="0"/>
                          <w:marRight w:val="0"/>
                          <w:marTop w:val="0"/>
                          <w:marBottom w:val="0"/>
                          <w:divBdr>
                            <w:top w:val="none" w:sz="0" w:space="0" w:color="auto"/>
                            <w:left w:val="none" w:sz="0" w:space="0" w:color="auto"/>
                            <w:bottom w:val="none" w:sz="0" w:space="0" w:color="auto"/>
                            <w:right w:val="none" w:sz="0" w:space="0" w:color="auto"/>
                          </w:divBdr>
                          <w:divsChild>
                            <w:div w:id="1865898769">
                              <w:marLeft w:val="0"/>
                              <w:marRight w:val="0"/>
                              <w:marTop w:val="0"/>
                              <w:marBottom w:val="0"/>
                              <w:divBdr>
                                <w:top w:val="none" w:sz="0" w:space="0" w:color="auto"/>
                                <w:left w:val="none" w:sz="0" w:space="0" w:color="auto"/>
                                <w:bottom w:val="none" w:sz="0" w:space="0" w:color="auto"/>
                                <w:right w:val="none" w:sz="0" w:space="0" w:color="auto"/>
                              </w:divBdr>
                              <w:divsChild>
                                <w:div w:id="334037886">
                                  <w:marLeft w:val="0"/>
                                  <w:marRight w:val="0"/>
                                  <w:marTop w:val="240"/>
                                  <w:marBottom w:val="240"/>
                                  <w:divBdr>
                                    <w:top w:val="none" w:sz="0" w:space="0" w:color="auto"/>
                                    <w:left w:val="none" w:sz="0" w:space="0" w:color="auto"/>
                                    <w:bottom w:val="none" w:sz="0" w:space="0" w:color="auto"/>
                                    <w:right w:val="none" w:sz="0" w:space="0" w:color="auto"/>
                                  </w:divBdr>
                                  <w:divsChild>
                                    <w:div w:id="1050617339">
                                      <w:marLeft w:val="0"/>
                                      <w:marRight w:val="0"/>
                                      <w:marTop w:val="0"/>
                                      <w:marBottom w:val="0"/>
                                      <w:divBdr>
                                        <w:top w:val="none" w:sz="0" w:space="0" w:color="auto"/>
                                        <w:left w:val="none" w:sz="0" w:space="0" w:color="auto"/>
                                        <w:bottom w:val="none" w:sz="0" w:space="0" w:color="auto"/>
                                        <w:right w:val="none" w:sz="0" w:space="0" w:color="auto"/>
                                      </w:divBdr>
                                      <w:divsChild>
                                        <w:div w:id="1021929721">
                                          <w:marLeft w:val="0"/>
                                          <w:marRight w:val="0"/>
                                          <w:marTop w:val="0"/>
                                          <w:marBottom w:val="0"/>
                                          <w:divBdr>
                                            <w:top w:val="none" w:sz="0" w:space="0" w:color="auto"/>
                                            <w:left w:val="none" w:sz="0" w:space="0" w:color="auto"/>
                                            <w:bottom w:val="none" w:sz="0" w:space="0" w:color="auto"/>
                                            <w:right w:val="none" w:sz="0" w:space="0" w:color="auto"/>
                                          </w:divBdr>
                                          <w:divsChild>
                                            <w:div w:id="3174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806311">
      <w:bodyDiv w:val="1"/>
      <w:marLeft w:val="0"/>
      <w:marRight w:val="0"/>
      <w:marTop w:val="0"/>
      <w:marBottom w:val="0"/>
      <w:divBdr>
        <w:top w:val="none" w:sz="0" w:space="0" w:color="auto"/>
        <w:left w:val="none" w:sz="0" w:space="0" w:color="auto"/>
        <w:bottom w:val="none" w:sz="0" w:space="0" w:color="auto"/>
        <w:right w:val="none" w:sz="0" w:space="0" w:color="auto"/>
      </w:divBdr>
    </w:div>
    <w:div w:id="988946869">
      <w:bodyDiv w:val="1"/>
      <w:marLeft w:val="0"/>
      <w:marRight w:val="0"/>
      <w:marTop w:val="0"/>
      <w:marBottom w:val="0"/>
      <w:divBdr>
        <w:top w:val="none" w:sz="0" w:space="0" w:color="auto"/>
        <w:left w:val="none" w:sz="0" w:space="0" w:color="auto"/>
        <w:bottom w:val="none" w:sz="0" w:space="0" w:color="auto"/>
        <w:right w:val="none" w:sz="0" w:space="0" w:color="auto"/>
      </w:divBdr>
    </w:div>
    <w:div w:id="1034232697">
      <w:bodyDiv w:val="1"/>
      <w:marLeft w:val="0"/>
      <w:marRight w:val="0"/>
      <w:marTop w:val="0"/>
      <w:marBottom w:val="0"/>
      <w:divBdr>
        <w:top w:val="none" w:sz="0" w:space="0" w:color="auto"/>
        <w:left w:val="none" w:sz="0" w:space="0" w:color="auto"/>
        <w:bottom w:val="none" w:sz="0" w:space="0" w:color="auto"/>
        <w:right w:val="none" w:sz="0" w:space="0" w:color="auto"/>
      </w:divBdr>
    </w:div>
    <w:div w:id="1397557163">
      <w:bodyDiv w:val="1"/>
      <w:marLeft w:val="0"/>
      <w:marRight w:val="0"/>
      <w:marTop w:val="0"/>
      <w:marBottom w:val="0"/>
      <w:divBdr>
        <w:top w:val="none" w:sz="0" w:space="0" w:color="auto"/>
        <w:left w:val="none" w:sz="0" w:space="0" w:color="auto"/>
        <w:bottom w:val="none" w:sz="0" w:space="0" w:color="auto"/>
        <w:right w:val="none" w:sz="0" w:space="0" w:color="auto"/>
      </w:divBdr>
      <w:divsChild>
        <w:div w:id="829249104">
          <w:marLeft w:val="0"/>
          <w:marRight w:val="0"/>
          <w:marTop w:val="0"/>
          <w:marBottom w:val="0"/>
          <w:divBdr>
            <w:top w:val="none" w:sz="0" w:space="0" w:color="auto"/>
            <w:left w:val="none" w:sz="0" w:space="0" w:color="auto"/>
            <w:bottom w:val="none" w:sz="0" w:space="0" w:color="auto"/>
            <w:right w:val="none" w:sz="0" w:space="0" w:color="auto"/>
          </w:divBdr>
          <w:divsChild>
            <w:div w:id="1161920265">
              <w:marLeft w:val="0"/>
              <w:marRight w:val="0"/>
              <w:marTop w:val="0"/>
              <w:marBottom w:val="0"/>
              <w:divBdr>
                <w:top w:val="none" w:sz="0" w:space="0" w:color="auto"/>
                <w:left w:val="none" w:sz="0" w:space="0" w:color="auto"/>
                <w:bottom w:val="none" w:sz="0" w:space="0" w:color="auto"/>
                <w:right w:val="none" w:sz="0" w:space="0" w:color="auto"/>
              </w:divBdr>
              <w:divsChild>
                <w:div w:id="606932808">
                  <w:marLeft w:val="0"/>
                  <w:marRight w:val="0"/>
                  <w:marTop w:val="0"/>
                  <w:marBottom w:val="0"/>
                  <w:divBdr>
                    <w:top w:val="none" w:sz="0" w:space="0" w:color="auto"/>
                    <w:left w:val="none" w:sz="0" w:space="0" w:color="auto"/>
                    <w:bottom w:val="none" w:sz="0" w:space="0" w:color="auto"/>
                    <w:right w:val="none" w:sz="0" w:space="0" w:color="auto"/>
                  </w:divBdr>
                  <w:divsChild>
                    <w:div w:id="1407069989">
                      <w:marLeft w:val="0"/>
                      <w:marRight w:val="0"/>
                      <w:marTop w:val="0"/>
                      <w:marBottom w:val="0"/>
                      <w:divBdr>
                        <w:top w:val="none" w:sz="0" w:space="0" w:color="auto"/>
                        <w:left w:val="none" w:sz="0" w:space="0" w:color="auto"/>
                        <w:bottom w:val="none" w:sz="0" w:space="0" w:color="auto"/>
                        <w:right w:val="none" w:sz="0" w:space="0" w:color="auto"/>
                      </w:divBdr>
                      <w:divsChild>
                        <w:div w:id="288123718">
                          <w:marLeft w:val="0"/>
                          <w:marRight w:val="0"/>
                          <w:marTop w:val="0"/>
                          <w:marBottom w:val="0"/>
                          <w:divBdr>
                            <w:top w:val="none" w:sz="0" w:space="0" w:color="auto"/>
                            <w:left w:val="none" w:sz="0" w:space="0" w:color="auto"/>
                            <w:bottom w:val="none" w:sz="0" w:space="0" w:color="auto"/>
                            <w:right w:val="none" w:sz="0" w:space="0" w:color="auto"/>
                          </w:divBdr>
                          <w:divsChild>
                            <w:div w:id="935867179">
                              <w:marLeft w:val="0"/>
                              <w:marRight w:val="0"/>
                              <w:marTop w:val="0"/>
                              <w:marBottom w:val="0"/>
                              <w:divBdr>
                                <w:top w:val="none" w:sz="0" w:space="0" w:color="auto"/>
                                <w:left w:val="none" w:sz="0" w:space="0" w:color="auto"/>
                                <w:bottom w:val="none" w:sz="0" w:space="0" w:color="auto"/>
                                <w:right w:val="none" w:sz="0" w:space="0" w:color="auto"/>
                              </w:divBdr>
                              <w:divsChild>
                                <w:div w:id="205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3927">
                          <w:marLeft w:val="0"/>
                          <w:marRight w:val="0"/>
                          <w:marTop w:val="0"/>
                          <w:marBottom w:val="0"/>
                          <w:divBdr>
                            <w:top w:val="none" w:sz="0" w:space="0" w:color="auto"/>
                            <w:left w:val="none" w:sz="0" w:space="0" w:color="auto"/>
                            <w:bottom w:val="none" w:sz="0" w:space="0" w:color="auto"/>
                            <w:right w:val="none" w:sz="0" w:space="0" w:color="auto"/>
                          </w:divBdr>
                          <w:divsChild>
                            <w:div w:id="965308079">
                              <w:marLeft w:val="0"/>
                              <w:marRight w:val="0"/>
                              <w:marTop w:val="0"/>
                              <w:marBottom w:val="0"/>
                              <w:divBdr>
                                <w:top w:val="none" w:sz="0" w:space="0" w:color="auto"/>
                                <w:left w:val="none" w:sz="0" w:space="0" w:color="auto"/>
                                <w:bottom w:val="none" w:sz="0" w:space="0" w:color="auto"/>
                                <w:right w:val="none" w:sz="0" w:space="0" w:color="auto"/>
                              </w:divBdr>
                              <w:divsChild>
                                <w:div w:id="20007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51860">
                          <w:marLeft w:val="0"/>
                          <w:marRight w:val="0"/>
                          <w:marTop w:val="0"/>
                          <w:marBottom w:val="0"/>
                          <w:divBdr>
                            <w:top w:val="none" w:sz="0" w:space="0" w:color="auto"/>
                            <w:left w:val="none" w:sz="0" w:space="0" w:color="auto"/>
                            <w:bottom w:val="none" w:sz="0" w:space="0" w:color="auto"/>
                            <w:right w:val="none" w:sz="0" w:space="0" w:color="auto"/>
                          </w:divBdr>
                          <w:divsChild>
                            <w:div w:id="1588003142">
                              <w:marLeft w:val="0"/>
                              <w:marRight w:val="0"/>
                              <w:marTop w:val="0"/>
                              <w:marBottom w:val="0"/>
                              <w:divBdr>
                                <w:top w:val="none" w:sz="0" w:space="0" w:color="auto"/>
                                <w:left w:val="none" w:sz="0" w:space="0" w:color="auto"/>
                                <w:bottom w:val="none" w:sz="0" w:space="0" w:color="auto"/>
                                <w:right w:val="none" w:sz="0" w:space="0" w:color="auto"/>
                              </w:divBdr>
                              <w:divsChild>
                                <w:div w:id="1241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6404">
                      <w:marLeft w:val="0"/>
                      <w:marRight w:val="0"/>
                      <w:marTop w:val="0"/>
                      <w:marBottom w:val="0"/>
                      <w:divBdr>
                        <w:top w:val="none" w:sz="0" w:space="0" w:color="auto"/>
                        <w:left w:val="none" w:sz="0" w:space="0" w:color="auto"/>
                        <w:bottom w:val="none" w:sz="0" w:space="0" w:color="auto"/>
                        <w:right w:val="none" w:sz="0" w:space="0" w:color="auto"/>
                      </w:divBdr>
                      <w:divsChild>
                        <w:div w:id="1317613343">
                          <w:marLeft w:val="0"/>
                          <w:marRight w:val="0"/>
                          <w:marTop w:val="0"/>
                          <w:marBottom w:val="0"/>
                          <w:divBdr>
                            <w:top w:val="none" w:sz="0" w:space="0" w:color="auto"/>
                            <w:left w:val="none" w:sz="0" w:space="0" w:color="auto"/>
                            <w:bottom w:val="none" w:sz="0" w:space="0" w:color="auto"/>
                            <w:right w:val="none" w:sz="0" w:space="0" w:color="auto"/>
                          </w:divBdr>
                          <w:divsChild>
                            <w:div w:id="11121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86712">
          <w:marLeft w:val="0"/>
          <w:marRight w:val="0"/>
          <w:marTop w:val="0"/>
          <w:marBottom w:val="0"/>
          <w:divBdr>
            <w:top w:val="none" w:sz="0" w:space="0" w:color="auto"/>
            <w:left w:val="none" w:sz="0" w:space="0" w:color="auto"/>
            <w:bottom w:val="none" w:sz="0" w:space="0" w:color="auto"/>
            <w:right w:val="none" w:sz="0" w:space="0" w:color="auto"/>
          </w:divBdr>
          <w:divsChild>
            <w:div w:id="1899248399">
              <w:marLeft w:val="0"/>
              <w:marRight w:val="0"/>
              <w:marTop w:val="0"/>
              <w:marBottom w:val="0"/>
              <w:divBdr>
                <w:top w:val="none" w:sz="0" w:space="0" w:color="auto"/>
                <w:left w:val="none" w:sz="0" w:space="0" w:color="auto"/>
                <w:bottom w:val="none" w:sz="0" w:space="0" w:color="auto"/>
                <w:right w:val="none" w:sz="0" w:space="0" w:color="auto"/>
              </w:divBdr>
              <w:divsChild>
                <w:div w:id="435368436">
                  <w:marLeft w:val="0"/>
                  <w:marRight w:val="0"/>
                  <w:marTop w:val="0"/>
                  <w:marBottom w:val="0"/>
                  <w:divBdr>
                    <w:top w:val="none" w:sz="0" w:space="0" w:color="auto"/>
                    <w:left w:val="none" w:sz="0" w:space="0" w:color="auto"/>
                    <w:bottom w:val="none" w:sz="0" w:space="0" w:color="auto"/>
                    <w:right w:val="none" w:sz="0" w:space="0" w:color="auto"/>
                  </w:divBdr>
                  <w:divsChild>
                    <w:div w:id="558786201">
                      <w:marLeft w:val="0"/>
                      <w:marRight w:val="0"/>
                      <w:marTop w:val="0"/>
                      <w:marBottom w:val="0"/>
                      <w:divBdr>
                        <w:top w:val="none" w:sz="0" w:space="0" w:color="auto"/>
                        <w:left w:val="none" w:sz="0" w:space="0" w:color="auto"/>
                        <w:bottom w:val="none" w:sz="0" w:space="0" w:color="auto"/>
                        <w:right w:val="none" w:sz="0" w:space="0" w:color="auto"/>
                      </w:divBdr>
                    </w:div>
                  </w:divsChild>
                </w:div>
                <w:div w:id="15010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5968">
      <w:bodyDiv w:val="1"/>
      <w:marLeft w:val="0"/>
      <w:marRight w:val="0"/>
      <w:marTop w:val="0"/>
      <w:marBottom w:val="0"/>
      <w:divBdr>
        <w:top w:val="none" w:sz="0" w:space="0" w:color="auto"/>
        <w:left w:val="none" w:sz="0" w:space="0" w:color="auto"/>
        <w:bottom w:val="none" w:sz="0" w:space="0" w:color="auto"/>
        <w:right w:val="none" w:sz="0" w:space="0" w:color="auto"/>
      </w:divBdr>
    </w:div>
    <w:div w:id="1816408937">
      <w:bodyDiv w:val="1"/>
      <w:marLeft w:val="0"/>
      <w:marRight w:val="0"/>
      <w:marTop w:val="0"/>
      <w:marBottom w:val="0"/>
      <w:divBdr>
        <w:top w:val="none" w:sz="0" w:space="0" w:color="auto"/>
        <w:left w:val="none" w:sz="0" w:space="0" w:color="auto"/>
        <w:bottom w:val="none" w:sz="0" w:space="0" w:color="auto"/>
        <w:right w:val="none" w:sz="0" w:space="0" w:color="auto"/>
      </w:divBdr>
    </w:div>
    <w:div w:id="1834448025">
      <w:bodyDiv w:val="1"/>
      <w:marLeft w:val="0"/>
      <w:marRight w:val="0"/>
      <w:marTop w:val="0"/>
      <w:marBottom w:val="0"/>
      <w:divBdr>
        <w:top w:val="none" w:sz="0" w:space="0" w:color="auto"/>
        <w:left w:val="none" w:sz="0" w:space="0" w:color="auto"/>
        <w:bottom w:val="none" w:sz="0" w:space="0" w:color="auto"/>
        <w:right w:val="none" w:sz="0" w:space="0" w:color="auto"/>
      </w:divBdr>
    </w:div>
    <w:div w:id="1914200157">
      <w:bodyDiv w:val="1"/>
      <w:marLeft w:val="0"/>
      <w:marRight w:val="0"/>
      <w:marTop w:val="0"/>
      <w:marBottom w:val="0"/>
      <w:divBdr>
        <w:top w:val="none" w:sz="0" w:space="0" w:color="auto"/>
        <w:left w:val="none" w:sz="0" w:space="0" w:color="auto"/>
        <w:bottom w:val="none" w:sz="0" w:space="0" w:color="auto"/>
        <w:right w:val="none" w:sz="0" w:space="0" w:color="auto"/>
      </w:divBdr>
    </w:div>
    <w:div w:id="19382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6371</Characters>
  <Application>Microsoft Office Word</Application>
  <DocSecurity>0</DocSecurity>
  <Lines>53</Lines>
  <Paragraphs>14</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7455</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2017-04-10T07:50:00Z</cp:lastPrinted>
  <dcterms:created xsi:type="dcterms:W3CDTF">2017-04-13T05:50:00Z</dcterms:created>
  <dcterms:modified xsi:type="dcterms:W3CDTF">2017-04-13T05:50:00Z</dcterms:modified>
</cp:coreProperties>
</file>