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191591" w:rsidP="002A0D13">
      <w:pPr>
        <w:spacing w:after="0" w:line="240" w:lineRule="auto"/>
        <w:jc w:val="both"/>
        <w:rPr>
          <w:rFonts w:ascii="Times New Roman" w:hAnsi="Times New Roman"/>
          <w:b/>
          <w:bCs/>
          <w:sz w:val="28"/>
          <w:szCs w:val="28"/>
          <w:lang w:val="ro-RO"/>
        </w:rPr>
      </w:pPr>
    </w:p>
    <w:p w:rsidR="00240AAF" w:rsidRPr="00064581" w:rsidRDefault="00A5276C"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A5276C" w:rsidP="00C03CAC">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A5276C" w:rsidP="00522DB9">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2374F1">
            <w:rPr>
              <w:rStyle w:val="Textsubstituen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Textsubstituent"/>
              <w:rFonts w:ascii="Arial" w:hAnsi="Arial" w:cs="Arial"/>
            </w:rPr>
            <w:t>zz.ll.aaaa</w:t>
          </w:r>
        </w:sdtContent>
      </w:sdt>
    </w:p>
    <w:sdt>
      <w:sdtPr>
        <w:rPr>
          <w:lang w:val="ro-RO"/>
        </w:rPr>
        <w:alias w:val="Câmp editabil text"/>
        <w:tag w:val="CampEditabil"/>
        <w:id w:val="-509059168"/>
        <w:placeholder>
          <w:docPart w:val="71B67E317EA441F380BC70C141C2B799"/>
        </w:placeholder>
      </w:sdtPr>
      <w:sdtEndPr/>
      <w:sdtContent>
        <w:p w:rsidR="00AC0360" w:rsidRPr="00AC0360" w:rsidRDefault="00FE2F93" w:rsidP="00AC0360">
          <w:pPr>
            <w:spacing w:after="0"/>
            <w:jc w:val="center"/>
            <w:rPr>
              <w:lang w:val="ro-RO"/>
            </w:rPr>
          </w:pPr>
          <w:r>
            <w:rPr>
              <w:lang w:val="ro-RO"/>
            </w:rPr>
            <w:t>Draft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A5276C" w:rsidP="00074A9F">
          <w:pPr>
            <w:spacing w:after="120" w:line="240" w:lineRule="auto"/>
            <w:jc w:val="center"/>
            <w:rPr>
              <w:lang w:val="ro-RO"/>
            </w:rPr>
          </w:pPr>
          <w:r>
            <w:rPr>
              <w:lang w:val="ro-RO"/>
            </w:rPr>
            <w:t xml:space="preserve"> </w:t>
          </w:r>
        </w:p>
      </w:sdtContent>
    </w:sdt>
    <w:p w:rsidR="00AC0360" w:rsidRDefault="00191591" w:rsidP="00F6328D">
      <w:pPr>
        <w:autoSpaceDE w:val="0"/>
        <w:spacing w:after="0" w:line="240" w:lineRule="auto"/>
        <w:jc w:val="both"/>
        <w:rPr>
          <w:rFonts w:ascii="Arial" w:hAnsi="Arial" w:cs="Arial"/>
          <w:sz w:val="24"/>
          <w:szCs w:val="24"/>
          <w:lang w:val="ro-RO"/>
        </w:rPr>
      </w:pPr>
    </w:p>
    <w:p w:rsidR="00AC0360" w:rsidRDefault="00191591" w:rsidP="00F6328D">
      <w:pPr>
        <w:autoSpaceDE w:val="0"/>
        <w:spacing w:after="0" w:line="240" w:lineRule="auto"/>
        <w:jc w:val="both"/>
        <w:rPr>
          <w:rFonts w:ascii="Arial" w:hAnsi="Arial" w:cs="Arial"/>
          <w:sz w:val="24"/>
          <w:szCs w:val="24"/>
          <w:lang w:val="ro-RO"/>
        </w:rPr>
      </w:pPr>
    </w:p>
    <w:p w:rsidR="00595382" w:rsidRDefault="00A5276C"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191591">
            <w:rPr>
              <w:rFonts w:ascii="Arial" w:hAnsi="Arial" w:cs="Arial"/>
              <w:b/>
              <w:sz w:val="24"/>
              <w:szCs w:val="24"/>
              <w:lang w:val="ro-RO"/>
            </w:rPr>
            <w:t>SC FISE ELECTRICA SERV SA</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191591">
            <w:rPr>
              <w:rFonts w:ascii="Arial" w:hAnsi="Arial" w:cs="Arial"/>
              <w:sz w:val="24"/>
              <w:szCs w:val="24"/>
              <w:lang w:val="ro-RO"/>
            </w:rPr>
            <w:t>Sibiu str. Uzinei nr. 1-7, jud. Sibiu</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EndPr/>
        <w:sdtContent>
          <w:r w:rsidR="00FE2F93" w:rsidRPr="0041381C">
            <w:rPr>
              <w:rStyle w:val="Textsubstituent"/>
            </w:rPr>
            <w:t>....</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191591">
            <w:rPr>
              <w:rFonts w:ascii="Arial" w:hAnsi="Arial" w:cs="Arial"/>
              <w:sz w:val="24"/>
              <w:szCs w:val="24"/>
              <w:lang w:val="ro-RO"/>
            </w:rPr>
            <w:t>APM Sibiu</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191591">
            <w:rPr>
              <w:rFonts w:ascii="Arial" w:hAnsi="Arial" w:cs="Arial"/>
              <w:sz w:val="24"/>
              <w:szCs w:val="24"/>
              <w:lang w:val="ro-RO"/>
            </w:rPr>
            <w:t>24374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6-12-20T00:00:00Z">
            <w:dateFormat w:val="dd.MM.yyyy"/>
            <w:lid w:val="ro-RO"/>
            <w:storeMappedDataAs w:val="dateTime"/>
            <w:calendar w:val="gregorian"/>
          </w:date>
        </w:sdtPr>
        <w:sdtEndPr/>
        <w:sdtContent>
          <w:r w:rsidR="00191591">
            <w:rPr>
              <w:rFonts w:ascii="Arial" w:hAnsi="Arial" w:cs="Arial"/>
              <w:spacing w:val="-6"/>
              <w:sz w:val="24"/>
              <w:szCs w:val="24"/>
              <w:lang w:val="ro-RO"/>
            </w:rPr>
            <w:t>20.12.2016</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A5276C" w:rsidP="00B10F20">
          <w:pPr>
            <w:pStyle w:val="Listparagraf"/>
            <w:numPr>
              <w:ilvl w:val="0"/>
              <w:numId w:val="29"/>
            </w:numPr>
            <w:tabs>
              <w:tab w:val="clear" w:pos="720"/>
            </w:tabs>
            <w:autoSpaceDE w:val="0"/>
            <w:spacing w:after="0" w:line="240" w:lineRule="auto"/>
            <w:ind w:hanging="153"/>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A5276C" w:rsidP="00B10F20">
          <w:pPr>
            <w:numPr>
              <w:ilvl w:val="0"/>
              <w:numId w:val="29"/>
            </w:numPr>
            <w:tabs>
              <w:tab w:val="clear" w:pos="720"/>
            </w:tabs>
            <w:autoSpaceDE w:val="0"/>
            <w:spacing w:after="0" w:line="240" w:lineRule="auto"/>
            <w:ind w:hanging="153"/>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95382" w:rsidRDefault="00FE2F93" w:rsidP="00595382">
          <w:pPr>
            <w:autoSpaceDE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595382" w:rsidRPr="0001311F" w:rsidRDefault="00A5276C"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FE2F93">
            <w:rPr>
              <w:rFonts w:ascii="Arial" w:hAnsi="Arial" w:cs="Arial"/>
              <w:sz w:val="24"/>
              <w:szCs w:val="24"/>
              <w:lang w:val="ro-RO"/>
            </w:rPr>
            <w:t>APM Sibiu</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 xml:space="preserve">ca urmare a consultărilor desfăşurate în cadrul şedinţei Comisiei de Analiză Tehnică din data de </w:t>
          </w:r>
          <w:r w:rsidR="00191591">
            <w:rPr>
              <w:rFonts w:ascii="Arial" w:hAnsi="Arial" w:cs="Arial"/>
              <w:sz w:val="24"/>
              <w:szCs w:val="24"/>
              <w:lang w:val="ro-RO"/>
            </w:rPr>
            <w:t>28.05.2017 şi a completărilor ȋnregistrate cu nr. 11837/16.06.2017</w:t>
          </w:r>
          <w:r w:rsidRPr="0001311F">
            <w:rPr>
              <w:rFonts w:ascii="Arial" w:hAnsi="Arial" w:cs="Arial"/>
              <w:sz w:val="24"/>
              <w:szCs w:val="24"/>
              <w:lang w:val="ro-RO"/>
            </w:rPr>
            <w:t xml:space="preserve"> că proiectul </w:t>
          </w:r>
          <w:r w:rsidR="00FE2F93" w:rsidRPr="000D6AB0">
            <w:rPr>
              <w:rFonts w:ascii="Arial" w:hAnsi="Arial" w:cs="Arial"/>
              <w:b/>
              <w:sz w:val="24"/>
              <w:szCs w:val="24"/>
              <w:lang w:val="ro-RO"/>
            </w:rPr>
            <w:t>Modernizare reţele electrice de 0,4 kV</w:t>
          </w:r>
          <w:r w:rsidR="00FE2F93" w:rsidRPr="0001311F">
            <w:rPr>
              <w:rFonts w:ascii="Arial" w:hAnsi="Arial" w:cs="Arial"/>
              <w:sz w:val="24"/>
              <w:szCs w:val="24"/>
              <w:lang w:val="ro-RO"/>
            </w:rPr>
            <w:t xml:space="preserve"> </w:t>
          </w:r>
          <w:r w:rsidRPr="0001311F">
            <w:rPr>
              <w:rFonts w:ascii="Arial" w:hAnsi="Arial" w:cs="Arial"/>
              <w:sz w:val="24"/>
              <w:szCs w:val="24"/>
              <w:lang w:val="ro-RO"/>
            </w:rPr>
            <w:t xml:space="preserve">propus a fi amplasat în </w:t>
          </w:r>
          <w:r w:rsidR="00FE2F93">
            <w:rPr>
              <w:rFonts w:ascii="Arial" w:hAnsi="Arial" w:cs="Arial"/>
              <w:sz w:val="24"/>
              <w:szCs w:val="24"/>
              <w:lang w:val="ro-RO"/>
            </w:rPr>
            <w:t xml:space="preserve">comuna </w:t>
          </w:r>
          <w:r w:rsidR="00FE2F93" w:rsidRPr="00FE2F93">
            <w:rPr>
              <w:rFonts w:ascii="Arial" w:hAnsi="Arial" w:cs="Arial"/>
              <w:b/>
              <w:sz w:val="24"/>
              <w:szCs w:val="24"/>
              <w:lang w:val="ro-RO"/>
            </w:rPr>
            <w:t>Turnu</w:t>
          </w:r>
          <w:r w:rsidR="00FE2F93">
            <w:rPr>
              <w:rFonts w:ascii="Arial" w:hAnsi="Arial" w:cs="Arial"/>
              <w:sz w:val="24"/>
              <w:szCs w:val="24"/>
              <w:lang w:val="ro-RO"/>
            </w:rPr>
            <w:t xml:space="preserve"> </w:t>
          </w:r>
          <w:r w:rsidR="00FE2F93" w:rsidRPr="00FE2F93">
            <w:rPr>
              <w:rFonts w:ascii="Arial" w:hAnsi="Arial" w:cs="Arial"/>
              <w:b/>
              <w:sz w:val="24"/>
              <w:szCs w:val="24"/>
              <w:lang w:val="ro-RO"/>
            </w:rPr>
            <w:t>Roşu</w:t>
          </w:r>
          <w:r w:rsidRPr="0001311F">
            <w:rPr>
              <w:rFonts w:ascii="Arial" w:hAnsi="Arial" w:cs="Arial"/>
              <w:sz w:val="24"/>
              <w:szCs w:val="24"/>
              <w:lang w:val="ro-RO"/>
            </w:rPr>
            <w:t xml:space="preserve"> </w:t>
          </w:r>
          <w:r w:rsidRPr="00FE2F93">
            <w:rPr>
              <w:rFonts w:ascii="Arial" w:hAnsi="Arial" w:cs="Arial"/>
              <w:b/>
              <w:sz w:val="24"/>
              <w:szCs w:val="24"/>
              <w:lang w:val="ro-RO"/>
            </w:rPr>
            <w:t>nu se supune evaluării impactului asupra mediului şi nu se supune evaluării adecvate</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595382" w:rsidRPr="00447422" w:rsidRDefault="00A5276C"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FE2F93" w:rsidRDefault="00FE2F93" w:rsidP="00FE2F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sdt>
          <w:sdtPr>
            <w:rPr>
              <w:rFonts w:ascii="Arial" w:hAnsi="Arial" w:cs="Arial"/>
              <w:sz w:val="24"/>
              <w:szCs w:val="24"/>
            </w:rPr>
            <w:alias w:val="Câmp editabil text"/>
            <w:tag w:val="CampEditabil"/>
            <w:id w:val="953064137"/>
            <w:placeholder>
              <w:docPart w:val="24FD290E3302467CA0EBA477BD76625C"/>
            </w:placeholder>
          </w:sdtPr>
          <w:sdtEndPr/>
          <w:sdtContent>
            <w:p w:rsidR="00FE2F93" w:rsidRPr="00774CA5" w:rsidRDefault="00FE2F93" w:rsidP="00FE2F93">
              <w:pPr>
                <w:autoSpaceDE w:val="0"/>
                <w:autoSpaceDN w:val="0"/>
                <w:adjustRightInd w:val="0"/>
                <w:spacing w:after="0" w:line="240" w:lineRule="auto"/>
                <w:jc w:val="both"/>
                <w:rPr>
                  <w:rFonts w:ascii="Arial" w:hAnsi="Arial" w:cs="Arial"/>
                  <w:b/>
                  <w:sz w:val="24"/>
                  <w:szCs w:val="24"/>
                </w:rPr>
              </w:pPr>
              <w:r w:rsidRPr="00774CA5">
                <w:rPr>
                  <w:rFonts w:ascii="Arial" w:hAnsi="Arial" w:cs="Arial"/>
                  <w:b/>
                  <w:sz w:val="24"/>
                  <w:szCs w:val="24"/>
                </w:rPr>
                <w:t>I. Motivele care au stat la baza luării deciziei etapei de încadrare în procedura de evaluare a impactului asupra mediului sunt următoarele:</w:t>
              </w:r>
            </w:p>
            <w:p w:rsidR="00FE2F93" w:rsidRDefault="00FE2F93" w:rsidP="00FE2F93">
              <w:pPr>
                <w:shd w:val="clear" w:color="auto" w:fill="FFFFFF"/>
                <w:spacing w:after="0" w:line="240" w:lineRule="auto"/>
                <w:jc w:val="both"/>
                <w:rPr>
                  <w:rFonts w:ascii="Arial" w:hAnsi="Arial" w:cs="Arial"/>
                  <w:color w:val="000000"/>
                  <w:sz w:val="24"/>
                  <w:szCs w:val="24"/>
                  <w:lang w:val="ro-RO"/>
                </w:rPr>
              </w:pPr>
              <w:r w:rsidRPr="00522DB9">
                <w:rPr>
                  <w:rFonts w:ascii="Arial" w:hAnsi="Arial" w:cs="Arial"/>
                  <w:sz w:val="24"/>
                  <w:szCs w:val="24"/>
                </w:rPr>
                <w:t>a)</w:t>
              </w:r>
              <w:r>
                <w:rPr>
                  <w:rFonts w:ascii="Arial" w:hAnsi="Arial" w:cs="Arial"/>
                  <w:sz w:val="24"/>
                  <w:szCs w:val="24"/>
                </w:rPr>
                <w:t xml:space="preserve"> proiectul se încadrează în prevederile H.G. nr. 445/2009,</w:t>
              </w:r>
              <w:r w:rsidRPr="00522DB9">
                <w:rPr>
                  <w:rFonts w:ascii="Arial" w:hAnsi="Arial" w:cs="Arial"/>
                  <w:sz w:val="24"/>
                  <w:szCs w:val="24"/>
                </w:rPr>
                <w:t xml:space="preserve"> </w:t>
              </w:r>
              <w:r w:rsidRPr="00D1064C">
                <w:rPr>
                  <w:rFonts w:ascii="Arial" w:hAnsi="Arial" w:cs="Arial"/>
                  <w:color w:val="000000"/>
                  <w:sz w:val="24"/>
                  <w:szCs w:val="24"/>
                  <w:lang w:val="ro-RO"/>
                </w:rPr>
                <w:t xml:space="preserve">anexa nr. 2, </w:t>
              </w:r>
              <w:r w:rsidRPr="00EE55A0">
                <w:rPr>
                  <w:rFonts w:ascii="Arial" w:hAnsi="Arial" w:cs="Arial"/>
                  <w:sz w:val="24"/>
                  <w:szCs w:val="24"/>
                  <w:lang w:val="ro-RO"/>
                </w:rPr>
                <w:t xml:space="preserve">pct. 13 lit. a) - </w:t>
              </w:r>
              <w:r w:rsidRPr="00EE55A0">
                <w:rPr>
                  <w:rFonts w:ascii="Arial" w:hAnsi="Arial" w:cs="Arial"/>
                  <w:color w:val="000000"/>
                  <w:sz w:val="24"/>
                  <w:szCs w:val="24"/>
                  <w:lang w:val="ro-RO"/>
                </w:rPr>
                <w:t>Orice modificări sau extinderi, altele decât cele prevăzute la pct. 22 din anexa nr. 1, ale proiectelor prevăzute în anexa nr. 1 sau</w:t>
              </w:r>
              <w:r>
                <w:rPr>
                  <w:rFonts w:ascii="Arial" w:hAnsi="Arial" w:cs="Arial"/>
                  <w:color w:val="000000"/>
                  <w:sz w:val="24"/>
                  <w:szCs w:val="24"/>
                  <w:lang w:val="ro-RO"/>
                </w:rPr>
                <w:t xml:space="preserve"> </w:t>
              </w:r>
              <w:r w:rsidRPr="00EE55A0">
                <w:rPr>
                  <w:rFonts w:ascii="Arial" w:hAnsi="Arial" w:cs="Arial"/>
                  <w:color w:val="000000"/>
                  <w:sz w:val="24"/>
                  <w:szCs w:val="24"/>
                  <w:lang w:val="ro-RO"/>
                </w:rPr>
                <w:t>în prezenta anexă, deja autorizate, executate sau în curs de a fi executate, care pot avea efecte semnificative negative asupra mediului.</w:t>
              </w:r>
            </w:p>
            <w:p w:rsidR="00FE2F93" w:rsidRPr="00D40318" w:rsidRDefault="00FE2F93" w:rsidP="00FE2F93">
              <w:pPr>
                <w:shd w:val="clear" w:color="auto" w:fill="FFFFFF"/>
                <w:spacing w:after="0" w:line="240" w:lineRule="auto"/>
                <w:jc w:val="both"/>
                <w:rPr>
                  <w:rStyle w:val="tpa1"/>
                  <w:rFonts w:ascii="Arial" w:hAnsi="Arial" w:cs="Arial"/>
                  <w:b/>
                  <w:sz w:val="24"/>
                  <w:szCs w:val="24"/>
                  <w:lang w:val="ro-RO"/>
                </w:rPr>
              </w:pPr>
              <w:r w:rsidRPr="001C23B6">
                <w:rPr>
                  <w:rStyle w:val="tpa1"/>
                  <w:rFonts w:ascii="Arial" w:hAnsi="Arial" w:cs="Arial"/>
                  <w:b/>
                  <w:sz w:val="24"/>
                  <w:szCs w:val="24"/>
                  <w:lang w:val="ro-RO"/>
                </w:rPr>
                <w:t>1</w:t>
              </w:r>
              <w:r w:rsidRPr="00D40318">
                <w:rPr>
                  <w:rStyle w:val="tpa1"/>
                  <w:rFonts w:ascii="Arial" w:hAnsi="Arial" w:cs="Arial"/>
                  <w:sz w:val="24"/>
                  <w:szCs w:val="24"/>
                  <w:lang w:val="ro-RO"/>
                </w:rPr>
                <w:t xml:space="preserve">. </w:t>
              </w:r>
              <w:r w:rsidRPr="00D40318">
                <w:rPr>
                  <w:rStyle w:val="tpa1"/>
                  <w:rFonts w:ascii="Arial" w:hAnsi="Arial" w:cs="Arial"/>
                  <w:b/>
                  <w:sz w:val="24"/>
                  <w:szCs w:val="24"/>
                  <w:lang w:val="ro-RO"/>
                </w:rPr>
                <w:t>Caracteristicile proiectului</w:t>
              </w:r>
            </w:p>
            <w:p w:rsidR="00FE2F93" w:rsidRDefault="00FE2F93" w:rsidP="00FE2F93">
              <w:pPr>
                <w:tabs>
                  <w:tab w:val="left" w:pos="0"/>
                </w:tabs>
                <w:spacing w:after="0" w:line="240" w:lineRule="auto"/>
                <w:jc w:val="both"/>
                <w:rPr>
                  <w:rFonts w:ascii="Arial" w:hAnsi="Arial" w:cs="Arial"/>
                  <w:bCs/>
                  <w:color w:val="000000"/>
                  <w:sz w:val="24"/>
                  <w:szCs w:val="24"/>
                  <w:lang w:val="it-IT"/>
                </w:rPr>
              </w:pPr>
              <w:r w:rsidRPr="00D40318">
                <w:rPr>
                  <w:rFonts w:ascii="Arial" w:hAnsi="Arial" w:cs="Arial"/>
                  <w:sz w:val="24"/>
                  <w:szCs w:val="24"/>
                  <w:lang w:val="ro-RO"/>
                </w:rPr>
                <w:t xml:space="preserve">a) mărimea proiectului – </w:t>
              </w:r>
              <w:r w:rsidRPr="000F66E9">
                <w:rPr>
                  <w:rFonts w:ascii="Arial" w:hAnsi="Arial" w:cs="Arial"/>
                  <w:sz w:val="24"/>
                  <w:szCs w:val="24"/>
                  <w:lang w:val="ro-RO"/>
                </w:rPr>
                <w:t>a</w:t>
              </w:r>
              <w:r w:rsidRPr="000F66E9">
                <w:rPr>
                  <w:rFonts w:ascii="Arial" w:hAnsi="Arial" w:cs="Arial"/>
                  <w:bCs/>
                  <w:color w:val="000000"/>
                  <w:sz w:val="24"/>
                  <w:szCs w:val="24"/>
                  <w:lang w:val="it-IT"/>
                </w:rPr>
                <w:t xml:space="preserve">mplasamentul este situat ȋn </w:t>
              </w:r>
              <w:r>
                <w:rPr>
                  <w:rFonts w:ascii="Arial" w:hAnsi="Arial" w:cs="Arial"/>
                  <w:bCs/>
                  <w:color w:val="000000"/>
                  <w:sz w:val="24"/>
                  <w:szCs w:val="24"/>
                  <w:lang w:val="it-IT"/>
                </w:rPr>
                <w:t xml:space="preserve">intravilanul localitaţii </w:t>
              </w:r>
              <w:r w:rsidR="00A5276C">
                <w:rPr>
                  <w:rFonts w:ascii="Arial" w:hAnsi="Arial" w:cs="Arial"/>
                  <w:bCs/>
                  <w:color w:val="000000"/>
                  <w:sz w:val="24"/>
                  <w:szCs w:val="24"/>
                  <w:lang w:val="it-IT"/>
                </w:rPr>
                <w:t>Turnu Roşu</w:t>
              </w:r>
              <w:r>
                <w:rPr>
                  <w:rFonts w:ascii="Arial" w:hAnsi="Arial" w:cs="Arial"/>
                  <w:bCs/>
                  <w:color w:val="000000"/>
                  <w:sz w:val="24"/>
                  <w:szCs w:val="24"/>
                  <w:lang w:val="it-IT"/>
                </w:rPr>
                <w:t>;</w:t>
              </w:r>
            </w:p>
            <w:p w:rsidR="006845D5" w:rsidRPr="0014626B" w:rsidRDefault="006845D5" w:rsidP="006845D5">
              <w:pPr>
                <w:pStyle w:val="Antet"/>
                <w:tabs>
                  <w:tab w:val="clear" w:pos="4680"/>
                  <w:tab w:val="clear" w:pos="9360"/>
                  <w:tab w:val="center" w:pos="4153"/>
                  <w:tab w:val="right" w:pos="8306"/>
                </w:tabs>
                <w:jc w:val="both"/>
                <w:rPr>
                  <w:rFonts w:ascii="Arial" w:hAnsi="Arial" w:cs="Arial"/>
                  <w:sz w:val="24"/>
                </w:rPr>
              </w:pPr>
              <w:r>
                <w:rPr>
                  <w:rFonts w:ascii="Arial" w:hAnsi="Arial" w:cs="Arial"/>
                  <w:sz w:val="24"/>
                </w:rPr>
                <w:t>Prezentul proiect are ȋn vedere lucrări de ȋmbunătăţire a nivelului tensiunii ȋn reţelele de distribuţie a energiei electrice de 0,4 kV.</w:t>
              </w:r>
            </w:p>
            <w:p w:rsidR="00FE2F93" w:rsidRDefault="00FE2F93" w:rsidP="00FE2F93">
              <w:pPr>
                <w:tabs>
                  <w:tab w:val="left" w:pos="284"/>
                </w:tabs>
                <w:spacing w:after="0" w:line="240" w:lineRule="auto"/>
                <w:jc w:val="both"/>
                <w:rPr>
                  <w:rFonts w:ascii="Arial" w:hAnsi="Arial" w:cs="Arial"/>
                  <w:sz w:val="24"/>
                  <w:szCs w:val="24"/>
                  <w:lang w:val="ro-RO"/>
                </w:rPr>
              </w:pPr>
              <w:r>
                <w:rPr>
                  <w:rFonts w:ascii="Arial" w:hAnsi="Arial" w:cs="Arial"/>
                  <w:sz w:val="24"/>
                  <w:szCs w:val="24"/>
                  <w:lang w:val="ro-RO"/>
                </w:rPr>
                <w:t>Se vor executa următoarele lucrări:</w:t>
              </w:r>
            </w:p>
            <w:p w:rsidR="006845D5" w:rsidRPr="006845D5" w:rsidRDefault="00650DF6" w:rsidP="00650DF6">
              <w:pPr>
                <w:numPr>
                  <w:ilvl w:val="0"/>
                  <w:numId w:val="33"/>
                </w:numPr>
                <w:spacing w:after="0" w:line="240" w:lineRule="auto"/>
                <w:jc w:val="both"/>
                <w:rPr>
                  <w:rFonts w:ascii="Arial" w:hAnsi="Arial" w:cs="Arial"/>
                  <w:sz w:val="24"/>
                  <w:szCs w:val="24"/>
                </w:rPr>
              </w:pPr>
              <w:r>
                <w:rPr>
                  <w:rFonts w:ascii="Arial" w:hAnsi="Arial" w:cs="Arial"/>
                  <w:sz w:val="24"/>
                  <w:szCs w:val="24"/>
                </w:rPr>
                <w:t>d</w:t>
              </w:r>
              <w:r w:rsidR="006845D5" w:rsidRPr="006845D5">
                <w:rPr>
                  <w:rFonts w:ascii="Arial" w:hAnsi="Arial" w:cs="Arial"/>
                  <w:sz w:val="24"/>
                  <w:szCs w:val="24"/>
                </w:rPr>
                <w:t>emontarea conductorului reţelei aeriene existente, LEA 0,4kV existent şi montarea conductorului tip T2XIR 3x95 Al</w:t>
              </w:r>
              <w:r w:rsidR="006845D5" w:rsidRPr="006845D5">
                <w:rPr>
                  <w:rFonts w:ascii="Arial" w:hAnsi="Arial" w:cs="Arial"/>
                  <w:sz w:val="24"/>
                  <w:szCs w:val="24"/>
                  <w:lang w:val="it-IT"/>
                </w:rPr>
                <w:t>+</w:t>
              </w:r>
              <w:r w:rsidR="006845D5" w:rsidRPr="006845D5">
                <w:rPr>
                  <w:rFonts w:ascii="Arial" w:hAnsi="Arial" w:cs="Arial"/>
                  <w:sz w:val="24"/>
                  <w:szCs w:val="24"/>
                </w:rPr>
                <w:t xml:space="preserve">50OlAl, lungime </w:t>
              </w:r>
              <w:r w:rsidR="00533A39">
                <w:rPr>
                  <w:rFonts w:ascii="Arial" w:hAnsi="Arial" w:cs="Arial"/>
                  <w:sz w:val="24"/>
                  <w:szCs w:val="24"/>
                </w:rPr>
                <w:t>6900m, pentru axele circuitelor</w:t>
              </w:r>
              <w:r w:rsidR="006845D5" w:rsidRPr="006845D5">
                <w:rPr>
                  <w:rFonts w:ascii="Arial" w:hAnsi="Arial" w:cs="Arial"/>
                  <w:sz w:val="24"/>
                  <w:szCs w:val="24"/>
                </w:rPr>
                <w:t>, T2XIR 3x35 Al</w:t>
              </w:r>
              <w:r w:rsidR="006845D5" w:rsidRPr="006845D5">
                <w:rPr>
                  <w:rFonts w:ascii="Arial" w:hAnsi="Arial" w:cs="Arial"/>
                  <w:sz w:val="24"/>
                  <w:szCs w:val="24"/>
                  <w:lang w:val="it-IT"/>
                </w:rPr>
                <w:t>+</w:t>
              </w:r>
              <w:r w:rsidR="006845D5" w:rsidRPr="006845D5">
                <w:rPr>
                  <w:rFonts w:ascii="Arial" w:hAnsi="Arial" w:cs="Arial"/>
                  <w:sz w:val="24"/>
                  <w:szCs w:val="24"/>
                </w:rPr>
                <w:t>50OlAl, lungime 300m, pentru aderiva</w:t>
              </w:r>
              <w:r w:rsidR="00533A39">
                <w:rPr>
                  <w:rFonts w:ascii="Arial" w:hAnsi="Arial" w:cs="Arial"/>
                  <w:sz w:val="24"/>
                  <w:szCs w:val="24"/>
                </w:rPr>
                <w:t>ţ</w:t>
              </w:r>
              <w:r w:rsidR="006845D5" w:rsidRPr="006845D5">
                <w:rPr>
                  <w:rFonts w:ascii="Arial" w:hAnsi="Arial" w:cs="Arial"/>
                  <w:sz w:val="24"/>
                  <w:szCs w:val="24"/>
                </w:rPr>
                <w:t>ii, pe st</w:t>
              </w:r>
              <w:r>
                <w:rPr>
                  <w:rFonts w:ascii="Arial" w:hAnsi="Arial" w:cs="Arial"/>
                  <w:sz w:val="24"/>
                  <w:szCs w:val="24"/>
                </w:rPr>
                <w:t>â</w:t>
              </w:r>
              <w:r w:rsidR="006845D5" w:rsidRPr="006845D5">
                <w:rPr>
                  <w:rFonts w:ascii="Arial" w:hAnsi="Arial" w:cs="Arial"/>
                  <w:sz w:val="24"/>
                  <w:szCs w:val="24"/>
                </w:rPr>
                <w:t>lpii existenţi</w:t>
              </w:r>
              <w:r w:rsidR="00533A39">
                <w:rPr>
                  <w:rFonts w:ascii="Arial" w:hAnsi="Arial" w:cs="Arial"/>
                  <w:sz w:val="24"/>
                  <w:szCs w:val="24"/>
                </w:rPr>
                <w:t>;</w:t>
              </w:r>
            </w:p>
            <w:p w:rsidR="006845D5" w:rsidRPr="006845D5" w:rsidRDefault="00650DF6" w:rsidP="00650DF6">
              <w:pPr>
                <w:numPr>
                  <w:ilvl w:val="0"/>
                  <w:numId w:val="33"/>
                </w:numPr>
                <w:spacing w:after="0" w:line="240" w:lineRule="auto"/>
                <w:jc w:val="both"/>
                <w:rPr>
                  <w:rFonts w:ascii="Arial" w:hAnsi="Arial" w:cs="Arial"/>
                  <w:sz w:val="24"/>
                  <w:szCs w:val="24"/>
                </w:rPr>
              </w:pPr>
              <w:r>
                <w:rPr>
                  <w:rFonts w:ascii="Arial" w:hAnsi="Arial" w:cs="Arial"/>
                  <w:sz w:val="24"/>
                  <w:szCs w:val="24"/>
                </w:rPr>
                <w:t>i</w:t>
              </w:r>
              <w:r w:rsidR="006845D5" w:rsidRPr="006845D5">
                <w:rPr>
                  <w:rFonts w:ascii="Arial" w:hAnsi="Arial" w:cs="Arial"/>
                  <w:sz w:val="24"/>
                  <w:szCs w:val="24"/>
                </w:rPr>
                <w:t>nscripţionare st</w:t>
              </w:r>
              <w:r>
                <w:rPr>
                  <w:rFonts w:ascii="Arial" w:hAnsi="Arial" w:cs="Arial"/>
                  <w:sz w:val="24"/>
                  <w:szCs w:val="24"/>
                </w:rPr>
                <w:t>â</w:t>
              </w:r>
              <w:r w:rsidR="006845D5" w:rsidRPr="006845D5">
                <w:rPr>
                  <w:rFonts w:ascii="Arial" w:hAnsi="Arial" w:cs="Arial"/>
                  <w:sz w:val="24"/>
                  <w:szCs w:val="24"/>
                </w:rPr>
                <w:t>lpi aparţin</w:t>
              </w:r>
              <w:r>
                <w:rPr>
                  <w:rFonts w:ascii="Arial" w:hAnsi="Arial" w:cs="Arial"/>
                  <w:sz w:val="24"/>
                  <w:szCs w:val="24"/>
                </w:rPr>
                <w:t>â</w:t>
              </w:r>
              <w:r w:rsidR="006845D5" w:rsidRPr="006845D5">
                <w:rPr>
                  <w:rFonts w:ascii="Arial" w:hAnsi="Arial" w:cs="Arial"/>
                  <w:sz w:val="24"/>
                  <w:szCs w:val="24"/>
                </w:rPr>
                <w:t>nd LEA 0,4kV</w:t>
              </w:r>
              <w:r w:rsidR="00533A39">
                <w:rPr>
                  <w:rFonts w:ascii="Arial" w:hAnsi="Arial" w:cs="Arial"/>
                  <w:sz w:val="24"/>
                  <w:szCs w:val="24"/>
                </w:rPr>
                <w:t>;</w:t>
              </w:r>
            </w:p>
            <w:p w:rsidR="006845D5" w:rsidRPr="006845D5" w:rsidRDefault="00650DF6" w:rsidP="00533A39">
              <w:pPr>
                <w:numPr>
                  <w:ilvl w:val="0"/>
                  <w:numId w:val="33"/>
                </w:numPr>
                <w:spacing w:after="0" w:line="240" w:lineRule="auto"/>
                <w:jc w:val="both"/>
                <w:rPr>
                  <w:rFonts w:ascii="Arial" w:hAnsi="Arial" w:cs="Arial"/>
                  <w:sz w:val="24"/>
                  <w:szCs w:val="24"/>
                  <w:lang w:val="pt-PT"/>
                </w:rPr>
              </w:pPr>
              <w:r>
                <w:rPr>
                  <w:rFonts w:ascii="Arial" w:hAnsi="Arial" w:cs="Arial"/>
                  <w:sz w:val="24"/>
                  <w:szCs w:val="24"/>
                  <w:lang w:val="pt-PT"/>
                </w:rPr>
                <w:lastRenderedPageBreak/>
                <w:t>m</w:t>
              </w:r>
              <w:r w:rsidR="006845D5" w:rsidRPr="006845D5">
                <w:rPr>
                  <w:rFonts w:ascii="Arial" w:hAnsi="Arial" w:cs="Arial"/>
                  <w:sz w:val="24"/>
                  <w:szCs w:val="24"/>
                  <w:lang w:val="pt-PT"/>
                </w:rPr>
                <w:t>ontare  branşamente pe st</w:t>
              </w:r>
              <w:r>
                <w:rPr>
                  <w:rFonts w:ascii="Arial" w:hAnsi="Arial" w:cs="Arial"/>
                  <w:sz w:val="24"/>
                  <w:szCs w:val="24"/>
                  <w:lang w:val="pt-PT"/>
                </w:rPr>
                <w:t>â</w:t>
              </w:r>
              <w:r w:rsidR="006845D5" w:rsidRPr="006845D5">
                <w:rPr>
                  <w:rFonts w:ascii="Arial" w:hAnsi="Arial" w:cs="Arial"/>
                  <w:sz w:val="24"/>
                  <w:szCs w:val="24"/>
                  <w:lang w:val="pt-PT"/>
                </w:rPr>
                <w:t>lpii LEA 0,4kV, 54 cu cablu ACYY 2x25mmp ,44 buc</w:t>
              </w:r>
              <w:r w:rsidR="00533A39">
                <w:rPr>
                  <w:rFonts w:ascii="Arial" w:hAnsi="Arial" w:cs="Arial"/>
                  <w:sz w:val="24"/>
                  <w:szCs w:val="24"/>
                  <w:lang w:val="pt-PT"/>
                </w:rPr>
                <w:t>.</w:t>
              </w:r>
              <w:r w:rsidR="006845D5" w:rsidRPr="006845D5">
                <w:rPr>
                  <w:rFonts w:ascii="Arial" w:hAnsi="Arial" w:cs="Arial"/>
                  <w:sz w:val="24"/>
                  <w:szCs w:val="24"/>
                  <w:lang w:val="pt-PT"/>
                </w:rPr>
                <w:t xml:space="preserve"> cu cablu ACYY 4x25mmp,</w:t>
              </w:r>
              <w:r w:rsidR="00533A39">
                <w:rPr>
                  <w:rFonts w:ascii="Arial" w:hAnsi="Arial" w:cs="Arial"/>
                  <w:sz w:val="24"/>
                  <w:szCs w:val="24"/>
                  <w:lang w:val="pt-PT"/>
                </w:rPr>
                <w:t xml:space="preserve"> </w:t>
              </w:r>
              <w:r w:rsidR="006845D5" w:rsidRPr="006845D5">
                <w:rPr>
                  <w:rFonts w:ascii="Arial" w:hAnsi="Arial" w:cs="Arial"/>
                  <w:sz w:val="24"/>
                  <w:szCs w:val="24"/>
                  <w:lang w:val="pt-PT"/>
                </w:rPr>
                <w:t>bran</w:t>
              </w:r>
              <w:r>
                <w:rPr>
                  <w:rFonts w:ascii="Arial" w:hAnsi="Arial" w:cs="Arial"/>
                  <w:sz w:val="24"/>
                  <w:szCs w:val="24"/>
                  <w:lang w:val="pt-PT"/>
                </w:rPr>
                <w:t>ş</w:t>
              </w:r>
              <w:r w:rsidR="006845D5" w:rsidRPr="006845D5">
                <w:rPr>
                  <w:rFonts w:ascii="Arial" w:hAnsi="Arial" w:cs="Arial"/>
                  <w:sz w:val="24"/>
                  <w:szCs w:val="24"/>
                  <w:lang w:val="pt-PT"/>
                </w:rPr>
                <w:t>amente aeriene,406 buc</w:t>
              </w:r>
              <w:r>
                <w:rPr>
                  <w:rFonts w:ascii="Arial" w:hAnsi="Arial" w:cs="Arial"/>
                  <w:sz w:val="24"/>
                  <w:szCs w:val="24"/>
                  <w:lang w:val="pt-PT"/>
                </w:rPr>
                <w:t>.</w:t>
              </w:r>
              <w:r w:rsidR="006845D5" w:rsidRPr="006845D5">
                <w:rPr>
                  <w:rFonts w:ascii="Arial" w:hAnsi="Arial" w:cs="Arial"/>
                  <w:sz w:val="24"/>
                  <w:szCs w:val="24"/>
                  <w:lang w:val="pt-PT"/>
                </w:rPr>
                <w:t xml:space="preserve"> cu conductor CCBYY 10+10mmp si 82 buc</w:t>
              </w:r>
              <w:r w:rsidR="00533A39">
                <w:rPr>
                  <w:rFonts w:ascii="Arial" w:hAnsi="Arial" w:cs="Arial"/>
                  <w:sz w:val="24"/>
                  <w:szCs w:val="24"/>
                  <w:lang w:val="pt-PT"/>
                </w:rPr>
                <w:t>.</w:t>
              </w:r>
              <w:r w:rsidR="006845D5" w:rsidRPr="006845D5">
                <w:rPr>
                  <w:rFonts w:ascii="Arial" w:hAnsi="Arial" w:cs="Arial"/>
                  <w:sz w:val="24"/>
                  <w:szCs w:val="24"/>
                  <w:lang w:val="pt-PT"/>
                </w:rPr>
                <w:t xml:space="preserve"> cu conductor T2XIR 3x16+25mmp</w:t>
              </w:r>
              <w:r w:rsidR="00533A39">
                <w:rPr>
                  <w:rFonts w:ascii="Arial" w:hAnsi="Arial" w:cs="Arial"/>
                  <w:sz w:val="24"/>
                  <w:szCs w:val="24"/>
                  <w:lang w:val="pt-PT"/>
                </w:rPr>
                <w:t>;</w:t>
              </w:r>
              <w:r w:rsidR="006845D5" w:rsidRPr="006845D5">
                <w:rPr>
                  <w:rFonts w:ascii="Arial" w:hAnsi="Arial" w:cs="Arial"/>
                  <w:sz w:val="24"/>
                  <w:szCs w:val="24"/>
                  <w:lang w:val="pt-PT"/>
                </w:rPr>
                <w:t xml:space="preserve"> </w:t>
              </w:r>
            </w:p>
            <w:p w:rsidR="006845D5" w:rsidRPr="006845D5" w:rsidRDefault="006845D5"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sidRPr="006845D5">
                <w:rPr>
                  <w:rFonts w:ascii="Arial" w:hAnsi="Arial" w:cs="Arial"/>
                  <w:sz w:val="24"/>
                  <w:szCs w:val="24"/>
                  <w:lang w:val="pt-PT"/>
                </w:rPr>
                <w:t>Montare 447 buc</w:t>
              </w:r>
              <w:r w:rsidR="00650DF6">
                <w:rPr>
                  <w:rFonts w:ascii="Arial" w:hAnsi="Arial" w:cs="Arial"/>
                  <w:sz w:val="24"/>
                  <w:szCs w:val="24"/>
                  <w:lang w:val="pt-PT"/>
                </w:rPr>
                <w:t>. blocuri de măsură ş</w:t>
              </w:r>
              <w:r w:rsidRPr="006845D5">
                <w:rPr>
                  <w:rFonts w:ascii="Arial" w:hAnsi="Arial" w:cs="Arial"/>
                  <w:sz w:val="24"/>
                  <w:szCs w:val="24"/>
                  <w:lang w:val="pt-PT"/>
                </w:rPr>
                <w:t>i protec</w:t>
              </w:r>
              <w:r w:rsidR="00650DF6">
                <w:rPr>
                  <w:rFonts w:ascii="Arial" w:hAnsi="Arial" w:cs="Arial"/>
                  <w:sz w:val="24"/>
                  <w:szCs w:val="24"/>
                  <w:lang w:val="pt-PT"/>
                </w:rPr>
                <w:t>ţ</w:t>
              </w:r>
              <w:r w:rsidRPr="006845D5">
                <w:rPr>
                  <w:rFonts w:ascii="Arial" w:hAnsi="Arial" w:cs="Arial"/>
                  <w:sz w:val="24"/>
                  <w:szCs w:val="24"/>
                  <w:lang w:val="pt-PT"/>
                </w:rPr>
                <w:t>ie monofazice, BMPm echipate cu întreruptor diferenţial cu In = 32A, In dif = 300mA şi dispozitiv de protecţie la supratensiuni tip DPST-01, schema TN, cu electrod auxiliar</w:t>
              </w:r>
              <w:r w:rsidR="00533A39">
                <w:rPr>
                  <w:rFonts w:ascii="Arial" w:hAnsi="Arial" w:cs="Arial"/>
                  <w:sz w:val="24"/>
                  <w:szCs w:val="24"/>
                  <w:lang w:val="pt-PT"/>
                </w:rPr>
                <w:t>;</w:t>
              </w:r>
            </w:p>
            <w:p w:rsidR="006845D5" w:rsidRPr="006845D5" w:rsidRDefault="00650DF6"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m</w:t>
              </w:r>
              <w:r w:rsidR="006845D5" w:rsidRPr="006845D5">
                <w:rPr>
                  <w:rFonts w:ascii="Arial" w:hAnsi="Arial" w:cs="Arial"/>
                  <w:sz w:val="24"/>
                  <w:szCs w:val="24"/>
                  <w:lang w:val="pt-PT"/>
                </w:rPr>
                <w:t>ontare 42 buc</w:t>
              </w:r>
              <w:r>
                <w:rPr>
                  <w:rFonts w:ascii="Arial" w:hAnsi="Arial" w:cs="Arial"/>
                  <w:sz w:val="24"/>
                  <w:szCs w:val="24"/>
                  <w:lang w:val="pt-PT"/>
                </w:rPr>
                <w:t>.</w:t>
              </w:r>
              <w:r w:rsidR="006845D5" w:rsidRPr="006845D5">
                <w:rPr>
                  <w:rFonts w:ascii="Arial" w:hAnsi="Arial" w:cs="Arial"/>
                  <w:sz w:val="24"/>
                  <w:szCs w:val="24"/>
                  <w:lang w:val="pt-PT"/>
                </w:rPr>
                <w:t xml:space="preserve"> blocuri de m</w:t>
              </w:r>
              <w:r>
                <w:rPr>
                  <w:rFonts w:ascii="Arial" w:hAnsi="Arial" w:cs="Arial"/>
                  <w:sz w:val="24"/>
                  <w:szCs w:val="24"/>
                  <w:lang w:val="pt-PT"/>
                </w:rPr>
                <w:t>ă</w:t>
              </w:r>
              <w:r w:rsidR="006845D5" w:rsidRPr="006845D5">
                <w:rPr>
                  <w:rFonts w:ascii="Arial" w:hAnsi="Arial" w:cs="Arial"/>
                  <w:sz w:val="24"/>
                  <w:szCs w:val="24"/>
                  <w:lang w:val="pt-PT"/>
                </w:rPr>
                <w:t>sur</w:t>
              </w:r>
              <w:r>
                <w:rPr>
                  <w:rFonts w:ascii="Arial" w:hAnsi="Arial" w:cs="Arial"/>
                  <w:sz w:val="24"/>
                  <w:szCs w:val="24"/>
                  <w:lang w:val="pt-PT"/>
                </w:rPr>
                <w:t>ă ş</w:t>
              </w:r>
              <w:r w:rsidR="006845D5" w:rsidRPr="006845D5">
                <w:rPr>
                  <w:rFonts w:ascii="Arial" w:hAnsi="Arial" w:cs="Arial"/>
                  <w:sz w:val="24"/>
                  <w:szCs w:val="24"/>
                  <w:lang w:val="pt-PT"/>
                </w:rPr>
                <w:t>i protec</w:t>
              </w:r>
              <w:r>
                <w:rPr>
                  <w:rFonts w:ascii="Arial" w:hAnsi="Arial" w:cs="Arial"/>
                  <w:sz w:val="24"/>
                  <w:szCs w:val="24"/>
                  <w:lang w:val="pt-PT"/>
                </w:rPr>
                <w:t>ţ</w:t>
              </w:r>
              <w:r w:rsidR="006845D5" w:rsidRPr="006845D5">
                <w:rPr>
                  <w:rFonts w:ascii="Arial" w:hAnsi="Arial" w:cs="Arial"/>
                  <w:sz w:val="24"/>
                  <w:szCs w:val="24"/>
                  <w:lang w:val="pt-PT"/>
                </w:rPr>
                <w:t>ie trifazice, BMPt echipate cu  întreruptor diferenţial  cu In = 20A, In dif = 300mA şi dispozitiv de protecţi</w:t>
              </w:r>
              <w:r w:rsidR="00533A39">
                <w:rPr>
                  <w:rFonts w:ascii="Arial" w:hAnsi="Arial" w:cs="Arial"/>
                  <w:sz w:val="24"/>
                  <w:szCs w:val="24"/>
                  <w:lang w:val="pt-PT"/>
                </w:rPr>
                <w:t>e la supratensiuni tip DPST-03;</w:t>
              </w:r>
            </w:p>
            <w:p w:rsidR="006845D5" w:rsidRPr="006845D5" w:rsidRDefault="00650DF6"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m</w:t>
              </w:r>
              <w:r w:rsidR="006845D5" w:rsidRPr="006845D5">
                <w:rPr>
                  <w:rFonts w:ascii="Arial" w:hAnsi="Arial" w:cs="Arial"/>
                  <w:sz w:val="24"/>
                  <w:szCs w:val="24"/>
                  <w:lang w:val="pt-PT"/>
                </w:rPr>
                <w:t>ontare 4 buc</w:t>
              </w:r>
              <w:r>
                <w:rPr>
                  <w:rFonts w:ascii="Arial" w:hAnsi="Arial" w:cs="Arial"/>
                  <w:sz w:val="24"/>
                  <w:szCs w:val="24"/>
                  <w:lang w:val="pt-PT"/>
                </w:rPr>
                <w:t>.</w:t>
              </w:r>
              <w:r w:rsidR="006845D5" w:rsidRPr="006845D5">
                <w:rPr>
                  <w:rFonts w:ascii="Arial" w:hAnsi="Arial" w:cs="Arial"/>
                  <w:sz w:val="24"/>
                  <w:szCs w:val="24"/>
                  <w:lang w:val="pt-PT"/>
                </w:rPr>
                <w:t xml:space="preserve"> blocuri de m</w:t>
              </w:r>
              <w:r>
                <w:rPr>
                  <w:rFonts w:ascii="Arial" w:hAnsi="Arial" w:cs="Arial"/>
                  <w:sz w:val="24"/>
                  <w:szCs w:val="24"/>
                  <w:lang w:val="pt-PT"/>
                </w:rPr>
                <w:t>ă</w:t>
              </w:r>
              <w:r w:rsidR="006845D5" w:rsidRPr="006845D5">
                <w:rPr>
                  <w:rFonts w:ascii="Arial" w:hAnsi="Arial" w:cs="Arial"/>
                  <w:sz w:val="24"/>
                  <w:szCs w:val="24"/>
                  <w:lang w:val="pt-PT"/>
                </w:rPr>
                <w:t>sur</w:t>
              </w:r>
              <w:r>
                <w:rPr>
                  <w:rFonts w:ascii="Arial" w:hAnsi="Arial" w:cs="Arial"/>
                  <w:sz w:val="24"/>
                  <w:szCs w:val="24"/>
                  <w:lang w:val="pt-PT"/>
                </w:rPr>
                <w:t>ă ş</w:t>
              </w:r>
              <w:r w:rsidR="006845D5" w:rsidRPr="006845D5">
                <w:rPr>
                  <w:rFonts w:ascii="Arial" w:hAnsi="Arial" w:cs="Arial"/>
                  <w:sz w:val="24"/>
                  <w:szCs w:val="24"/>
                  <w:lang w:val="pt-PT"/>
                </w:rPr>
                <w:t>i protec</w:t>
              </w:r>
              <w:r>
                <w:rPr>
                  <w:rFonts w:ascii="Arial" w:hAnsi="Arial" w:cs="Arial"/>
                  <w:sz w:val="24"/>
                  <w:szCs w:val="24"/>
                  <w:lang w:val="pt-PT"/>
                </w:rPr>
                <w:t>ţ</w:t>
              </w:r>
              <w:r w:rsidR="006845D5" w:rsidRPr="006845D5">
                <w:rPr>
                  <w:rFonts w:ascii="Arial" w:hAnsi="Arial" w:cs="Arial"/>
                  <w:sz w:val="24"/>
                  <w:szCs w:val="24"/>
                  <w:lang w:val="pt-PT"/>
                </w:rPr>
                <w:t>ie trifazice, BMPt echipate cu  întreruptor diferenţial  cu In = 40A, In dif = 300mA şi dispozitiv de protecţie la supratensiuni tip DPST-03</w:t>
              </w:r>
              <w:r w:rsidR="00533A39">
                <w:rPr>
                  <w:rFonts w:ascii="Arial" w:hAnsi="Arial" w:cs="Arial"/>
                  <w:sz w:val="24"/>
                  <w:szCs w:val="24"/>
                  <w:lang w:val="pt-PT"/>
                </w:rPr>
                <w:t>;</w:t>
              </w:r>
            </w:p>
            <w:p w:rsidR="006845D5" w:rsidRPr="006845D5" w:rsidRDefault="00650DF6"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m</w:t>
              </w:r>
              <w:r w:rsidR="006845D5" w:rsidRPr="006845D5">
                <w:rPr>
                  <w:rFonts w:ascii="Arial" w:hAnsi="Arial" w:cs="Arial"/>
                  <w:sz w:val="24"/>
                  <w:szCs w:val="24"/>
                  <w:lang w:val="pt-PT"/>
                </w:rPr>
                <w:t>ontare 52 buc</w:t>
              </w:r>
              <w:r>
                <w:rPr>
                  <w:rFonts w:ascii="Arial" w:hAnsi="Arial" w:cs="Arial"/>
                  <w:sz w:val="24"/>
                  <w:szCs w:val="24"/>
                  <w:lang w:val="pt-PT"/>
                </w:rPr>
                <w:t>.</w:t>
              </w:r>
              <w:r w:rsidR="006845D5" w:rsidRPr="006845D5">
                <w:rPr>
                  <w:rFonts w:ascii="Arial" w:hAnsi="Arial" w:cs="Arial"/>
                  <w:sz w:val="24"/>
                  <w:szCs w:val="24"/>
                  <w:lang w:val="pt-PT"/>
                </w:rPr>
                <w:t xml:space="preserve"> blocuri de m</w:t>
              </w:r>
              <w:r>
                <w:rPr>
                  <w:rFonts w:ascii="Arial" w:hAnsi="Arial" w:cs="Arial"/>
                  <w:sz w:val="24"/>
                  <w:szCs w:val="24"/>
                  <w:lang w:val="pt-PT"/>
                </w:rPr>
                <w:t>ă</w:t>
              </w:r>
              <w:r w:rsidR="006845D5" w:rsidRPr="006845D5">
                <w:rPr>
                  <w:rFonts w:ascii="Arial" w:hAnsi="Arial" w:cs="Arial"/>
                  <w:sz w:val="24"/>
                  <w:szCs w:val="24"/>
                  <w:lang w:val="pt-PT"/>
                </w:rPr>
                <w:t>sur</w:t>
              </w:r>
              <w:r>
                <w:rPr>
                  <w:rFonts w:ascii="Arial" w:hAnsi="Arial" w:cs="Arial"/>
                  <w:sz w:val="24"/>
                  <w:szCs w:val="24"/>
                  <w:lang w:val="pt-PT"/>
                </w:rPr>
                <w:t>ă ş</w:t>
              </w:r>
              <w:r w:rsidR="006845D5" w:rsidRPr="006845D5">
                <w:rPr>
                  <w:rFonts w:ascii="Arial" w:hAnsi="Arial" w:cs="Arial"/>
                  <w:sz w:val="24"/>
                  <w:szCs w:val="24"/>
                  <w:lang w:val="pt-PT"/>
                </w:rPr>
                <w:t>i protec</w:t>
              </w:r>
              <w:r>
                <w:rPr>
                  <w:rFonts w:ascii="Arial" w:hAnsi="Arial" w:cs="Arial"/>
                  <w:sz w:val="24"/>
                  <w:szCs w:val="24"/>
                  <w:lang w:val="pt-PT"/>
                </w:rPr>
                <w:t>ţ</w:t>
              </w:r>
              <w:r w:rsidR="006845D5" w:rsidRPr="006845D5">
                <w:rPr>
                  <w:rFonts w:ascii="Arial" w:hAnsi="Arial" w:cs="Arial"/>
                  <w:sz w:val="24"/>
                  <w:szCs w:val="24"/>
                  <w:lang w:val="pt-PT"/>
                </w:rPr>
                <w:t xml:space="preserve">ie BMPm+t, echipate fiecare cu un întreruptor diferenţial  cu In = 32A, </w:t>
              </w:r>
              <w:r w:rsidR="006845D5" w:rsidRPr="006845D5">
                <w:rPr>
                  <w:rFonts w:ascii="Arial" w:hAnsi="Arial" w:cs="Arial"/>
                  <w:sz w:val="24"/>
                  <w:szCs w:val="24"/>
                </w:rPr>
                <w:t>Δ</w:t>
              </w:r>
              <w:r w:rsidR="006845D5" w:rsidRPr="006845D5">
                <w:rPr>
                  <w:rFonts w:ascii="Arial" w:hAnsi="Arial" w:cs="Arial"/>
                  <w:sz w:val="24"/>
                  <w:szCs w:val="24"/>
                  <w:lang w:val="pt-PT"/>
                </w:rPr>
                <w:t>In dif = 300mA şi dispozitiv de protecţie la supratensiuni tip DPST-01, schema TN, cu electrod auxiliar</w:t>
              </w:r>
              <w:r w:rsidR="00533A39">
                <w:rPr>
                  <w:rFonts w:ascii="Arial" w:hAnsi="Arial" w:cs="Arial"/>
                  <w:sz w:val="24"/>
                  <w:szCs w:val="24"/>
                  <w:lang w:val="pt-PT"/>
                </w:rPr>
                <w:t xml:space="preserve"> şi </w:t>
              </w:r>
              <w:r w:rsidR="006845D5" w:rsidRPr="006845D5">
                <w:rPr>
                  <w:rFonts w:ascii="Arial" w:hAnsi="Arial" w:cs="Arial"/>
                  <w:sz w:val="24"/>
                  <w:szCs w:val="24"/>
                  <w:lang w:val="pt-PT"/>
                </w:rPr>
                <w:t>întreruptor diferenţial  cu In = 20A, In dif = 300mA şi dispozitiv de protecţie la supratensiuni tip DPST-03, schema TN</w:t>
              </w:r>
              <w:r w:rsidR="00533A39">
                <w:rPr>
                  <w:rFonts w:ascii="Arial" w:hAnsi="Arial" w:cs="Arial"/>
                  <w:sz w:val="24"/>
                  <w:szCs w:val="24"/>
                  <w:lang w:val="pt-PT"/>
                </w:rPr>
                <w:t>;</w:t>
              </w:r>
            </w:p>
            <w:p w:rsidR="006845D5" w:rsidRPr="006845D5" w:rsidRDefault="00650DF6"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m</w:t>
              </w:r>
              <w:r w:rsidR="006845D5" w:rsidRPr="006845D5">
                <w:rPr>
                  <w:rFonts w:ascii="Arial" w:hAnsi="Arial" w:cs="Arial"/>
                  <w:sz w:val="24"/>
                  <w:szCs w:val="24"/>
                  <w:lang w:val="pt-PT"/>
                </w:rPr>
                <w:t>ontare firide de distribu</w:t>
              </w:r>
              <w:r>
                <w:rPr>
                  <w:rFonts w:ascii="Arial" w:hAnsi="Arial" w:cs="Arial"/>
                  <w:sz w:val="24"/>
                  <w:szCs w:val="24"/>
                  <w:lang w:val="pt-PT"/>
                </w:rPr>
                <w:t>ţ</w:t>
              </w:r>
              <w:r w:rsidR="006845D5" w:rsidRPr="006845D5">
                <w:rPr>
                  <w:rFonts w:ascii="Arial" w:hAnsi="Arial" w:cs="Arial"/>
                  <w:sz w:val="24"/>
                  <w:szCs w:val="24"/>
                  <w:lang w:val="pt-PT"/>
                </w:rPr>
                <w:t>ie,</w:t>
              </w:r>
              <w:r>
                <w:rPr>
                  <w:rFonts w:ascii="Arial" w:hAnsi="Arial" w:cs="Arial"/>
                  <w:sz w:val="24"/>
                  <w:szCs w:val="24"/>
                  <w:lang w:val="pt-PT"/>
                </w:rPr>
                <w:t xml:space="preserve"> contorizare ş</w:t>
              </w:r>
              <w:r w:rsidR="006845D5" w:rsidRPr="006845D5">
                <w:rPr>
                  <w:rFonts w:ascii="Arial" w:hAnsi="Arial" w:cs="Arial"/>
                  <w:sz w:val="24"/>
                  <w:szCs w:val="24"/>
                  <w:lang w:val="pt-PT"/>
                </w:rPr>
                <w:t>i protec</w:t>
              </w:r>
              <w:r>
                <w:rPr>
                  <w:rFonts w:ascii="Arial" w:hAnsi="Arial" w:cs="Arial"/>
                  <w:sz w:val="24"/>
                  <w:szCs w:val="24"/>
                  <w:lang w:val="pt-PT"/>
                </w:rPr>
                <w:t>ţ</w:t>
              </w:r>
              <w:r w:rsidR="006845D5" w:rsidRPr="006845D5">
                <w:rPr>
                  <w:rFonts w:ascii="Arial" w:hAnsi="Arial" w:cs="Arial"/>
                  <w:sz w:val="24"/>
                  <w:szCs w:val="24"/>
                  <w:lang w:val="pt-PT"/>
                </w:rPr>
                <w:t>ie, 13 buc</w:t>
              </w:r>
              <w:r>
                <w:rPr>
                  <w:rFonts w:ascii="Arial" w:hAnsi="Arial" w:cs="Arial"/>
                  <w:sz w:val="24"/>
                  <w:szCs w:val="24"/>
                  <w:lang w:val="pt-PT"/>
                </w:rPr>
                <w:t>.</w:t>
              </w:r>
              <w:r w:rsidR="006845D5" w:rsidRPr="006845D5">
                <w:rPr>
                  <w:rFonts w:ascii="Arial" w:hAnsi="Arial" w:cs="Arial"/>
                  <w:sz w:val="24"/>
                  <w:szCs w:val="24"/>
                  <w:lang w:val="pt-PT"/>
                </w:rPr>
                <w:t xml:space="preserve"> FDCP 2, 9 buc</w:t>
              </w:r>
              <w:r>
                <w:rPr>
                  <w:rFonts w:ascii="Arial" w:hAnsi="Arial" w:cs="Arial"/>
                  <w:sz w:val="24"/>
                  <w:szCs w:val="24"/>
                  <w:lang w:val="pt-PT"/>
                </w:rPr>
                <w:t>.</w:t>
              </w:r>
              <w:r w:rsidR="006845D5" w:rsidRPr="006845D5">
                <w:rPr>
                  <w:rFonts w:ascii="Arial" w:hAnsi="Arial" w:cs="Arial"/>
                  <w:sz w:val="24"/>
                  <w:szCs w:val="24"/>
                  <w:lang w:val="pt-PT"/>
                </w:rPr>
                <w:t xml:space="preserve"> FDCP 3, 9 buc</w:t>
              </w:r>
              <w:r w:rsidR="00533A39">
                <w:rPr>
                  <w:rFonts w:ascii="Arial" w:hAnsi="Arial" w:cs="Arial"/>
                  <w:sz w:val="24"/>
                  <w:szCs w:val="24"/>
                  <w:lang w:val="pt-PT"/>
                </w:rPr>
                <w:t>.</w:t>
              </w:r>
              <w:r w:rsidR="006845D5" w:rsidRPr="006845D5">
                <w:rPr>
                  <w:rFonts w:ascii="Arial" w:hAnsi="Arial" w:cs="Arial"/>
                  <w:sz w:val="24"/>
                  <w:szCs w:val="24"/>
                  <w:lang w:val="pt-PT"/>
                </w:rPr>
                <w:t xml:space="preserve"> FDCP4, 1 buc</w:t>
              </w:r>
              <w:r w:rsidR="00533A39">
                <w:rPr>
                  <w:rFonts w:ascii="Arial" w:hAnsi="Arial" w:cs="Arial"/>
                  <w:sz w:val="24"/>
                  <w:szCs w:val="24"/>
                  <w:lang w:val="pt-PT"/>
                </w:rPr>
                <w:t>.</w:t>
              </w:r>
              <w:r w:rsidR="006845D5" w:rsidRPr="006845D5">
                <w:rPr>
                  <w:rFonts w:ascii="Arial" w:hAnsi="Arial" w:cs="Arial"/>
                  <w:sz w:val="24"/>
                  <w:szCs w:val="24"/>
                  <w:lang w:val="pt-PT"/>
                </w:rPr>
                <w:t xml:space="preserve"> FDCP6, 1 buc</w:t>
              </w:r>
              <w:r w:rsidR="00533A39">
                <w:rPr>
                  <w:rFonts w:ascii="Arial" w:hAnsi="Arial" w:cs="Arial"/>
                  <w:sz w:val="24"/>
                  <w:szCs w:val="24"/>
                  <w:lang w:val="pt-PT"/>
                </w:rPr>
                <w:t>.</w:t>
              </w:r>
              <w:r w:rsidR="006845D5" w:rsidRPr="006845D5">
                <w:rPr>
                  <w:rFonts w:ascii="Arial" w:hAnsi="Arial" w:cs="Arial"/>
                  <w:sz w:val="24"/>
                  <w:szCs w:val="24"/>
                  <w:lang w:val="pt-PT"/>
                </w:rPr>
                <w:t xml:space="preserve"> FDCP7, echipate fiecare cu un</w:t>
              </w:r>
              <w:r>
                <w:rPr>
                  <w:rFonts w:ascii="Arial" w:hAnsi="Arial" w:cs="Arial"/>
                  <w:sz w:val="24"/>
                  <w:szCs w:val="24"/>
                  <w:lang w:val="pt-PT"/>
                </w:rPr>
                <w:t xml:space="preserve"> set de siguranţe MPR SIST 101 ş</w:t>
              </w:r>
              <w:r w:rsidR="006845D5" w:rsidRPr="006845D5">
                <w:rPr>
                  <w:rFonts w:ascii="Arial" w:hAnsi="Arial" w:cs="Arial"/>
                  <w:sz w:val="24"/>
                  <w:szCs w:val="24"/>
                  <w:lang w:val="pt-PT"/>
                </w:rPr>
                <w:t>i cu întreruptoare diferenţiale</w:t>
              </w:r>
              <w:r>
                <w:rPr>
                  <w:rFonts w:ascii="Arial" w:hAnsi="Arial" w:cs="Arial"/>
                  <w:sz w:val="24"/>
                  <w:szCs w:val="24"/>
                  <w:lang w:val="pt-PT"/>
                </w:rPr>
                <w:t xml:space="preserve"> </w:t>
              </w:r>
              <w:r w:rsidR="006845D5" w:rsidRPr="006845D5">
                <w:rPr>
                  <w:rFonts w:ascii="Arial" w:hAnsi="Arial" w:cs="Arial"/>
                  <w:sz w:val="24"/>
                  <w:szCs w:val="24"/>
                  <w:lang w:val="pt-PT"/>
                </w:rPr>
                <w:t xml:space="preserve">cu In = 32A, </w:t>
              </w:r>
              <w:r w:rsidR="006845D5" w:rsidRPr="006845D5">
                <w:rPr>
                  <w:rFonts w:ascii="Arial" w:hAnsi="Arial" w:cs="Arial"/>
                  <w:sz w:val="24"/>
                  <w:szCs w:val="24"/>
                </w:rPr>
                <w:t>Δ</w:t>
              </w:r>
              <w:r w:rsidR="006845D5" w:rsidRPr="006845D5">
                <w:rPr>
                  <w:rFonts w:ascii="Arial" w:hAnsi="Arial" w:cs="Arial"/>
                  <w:sz w:val="24"/>
                  <w:szCs w:val="24"/>
                  <w:lang w:val="pt-PT"/>
                </w:rPr>
                <w:t>In dif = 300mA şi dispozitiv de protecţie la supratensiuni tip DPST-01, schema TN, cu electrod auxiliar</w:t>
              </w:r>
              <w:r w:rsidR="00533A39">
                <w:rPr>
                  <w:rFonts w:ascii="Arial" w:hAnsi="Arial" w:cs="Arial"/>
                  <w:sz w:val="24"/>
                  <w:szCs w:val="24"/>
                  <w:lang w:val="pt-PT"/>
                </w:rPr>
                <w:t>;</w:t>
              </w:r>
            </w:p>
            <w:p w:rsidR="006845D5" w:rsidRPr="006845D5" w:rsidRDefault="00650DF6"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m</w:t>
              </w:r>
              <w:r w:rsidR="006845D5" w:rsidRPr="006845D5">
                <w:rPr>
                  <w:rFonts w:ascii="Arial" w:hAnsi="Arial" w:cs="Arial"/>
                  <w:sz w:val="24"/>
                  <w:szCs w:val="24"/>
                  <w:lang w:val="pt-PT"/>
                </w:rPr>
                <w:t>ontare firide de distribu</w:t>
              </w:r>
              <w:r>
                <w:rPr>
                  <w:rFonts w:ascii="Arial" w:hAnsi="Arial" w:cs="Arial"/>
                  <w:sz w:val="24"/>
                  <w:szCs w:val="24"/>
                  <w:lang w:val="pt-PT"/>
                </w:rPr>
                <w:t>ţ</w:t>
              </w:r>
              <w:r w:rsidR="006845D5" w:rsidRPr="006845D5">
                <w:rPr>
                  <w:rFonts w:ascii="Arial" w:hAnsi="Arial" w:cs="Arial"/>
                  <w:sz w:val="24"/>
                  <w:szCs w:val="24"/>
                  <w:lang w:val="pt-PT"/>
                </w:rPr>
                <w:t>ie</w:t>
              </w:r>
              <w:r>
                <w:rPr>
                  <w:rFonts w:ascii="Arial" w:hAnsi="Arial" w:cs="Arial"/>
                  <w:sz w:val="24"/>
                  <w:szCs w:val="24"/>
                  <w:lang w:val="pt-PT"/>
                </w:rPr>
                <w:t>, contorizare ş</w:t>
              </w:r>
              <w:r w:rsidR="006845D5" w:rsidRPr="006845D5">
                <w:rPr>
                  <w:rFonts w:ascii="Arial" w:hAnsi="Arial" w:cs="Arial"/>
                  <w:sz w:val="24"/>
                  <w:szCs w:val="24"/>
                  <w:lang w:val="pt-PT"/>
                </w:rPr>
                <w:t>i protec</w:t>
              </w:r>
              <w:r>
                <w:rPr>
                  <w:rFonts w:ascii="Arial" w:hAnsi="Arial" w:cs="Arial"/>
                  <w:sz w:val="24"/>
                  <w:szCs w:val="24"/>
                  <w:lang w:val="pt-PT"/>
                </w:rPr>
                <w:t>ţ</w:t>
              </w:r>
              <w:r w:rsidR="006845D5" w:rsidRPr="006845D5">
                <w:rPr>
                  <w:rFonts w:ascii="Arial" w:hAnsi="Arial" w:cs="Arial"/>
                  <w:sz w:val="24"/>
                  <w:szCs w:val="24"/>
                  <w:lang w:val="pt-PT"/>
                </w:rPr>
                <w:t>ie, 6 buc FDCP t+2m , 1 buc FDCP t+3m, 1 buc FDCP 2t+5m, echipate fiecare cu un set de siguran</w:t>
              </w:r>
              <w:r>
                <w:rPr>
                  <w:rFonts w:ascii="Arial" w:hAnsi="Arial" w:cs="Arial"/>
                  <w:sz w:val="24"/>
                  <w:szCs w:val="24"/>
                  <w:lang w:val="pt-PT"/>
                </w:rPr>
                <w:t>ţ</w:t>
              </w:r>
              <w:r w:rsidR="006845D5" w:rsidRPr="006845D5">
                <w:rPr>
                  <w:rFonts w:ascii="Arial" w:hAnsi="Arial" w:cs="Arial"/>
                  <w:sz w:val="24"/>
                  <w:szCs w:val="24"/>
                  <w:lang w:val="pt-PT"/>
                </w:rPr>
                <w:t>e MPR SIST 10</w:t>
              </w:r>
              <w:r>
                <w:rPr>
                  <w:rFonts w:ascii="Arial" w:hAnsi="Arial" w:cs="Arial"/>
                  <w:sz w:val="24"/>
                  <w:szCs w:val="24"/>
                  <w:lang w:val="pt-PT"/>
                </w:rPr>
                <w:t>1 ş</w:t>
              </w:r>
              <w:r w:rsidR="006845D5" w:rsidRPr="006845D5">
                <w:rPr>
                  <w:rFonts w:ascii="Arial" w:hAnsi="Arial" w:cs="Arial"/>
                  <w:sz w:val="24"/>
                  <w:szCs w:val="24"/>
                  <w:lang w:val="pt-PT"/>
                </w:rPr>
                <w:t xml:space="preserve">i cu întreruptoare diferenţiale cu In = 32A, </w:t>
              </w:r>
              <w:r w:rsidR="006845D5" w:rsidRPr="006845D5">
                <w:rPr>
                  <w:rFonts w:ascii="Arial" w:hAnsi="Arial" w:cs="Arial"/>
                  <w:sz w:val="24"/>
                  <w:szCs w:val="24"/>
                </w:rPr>
                <w:t>Δ</w:t>
              </w:r>
              <w:r w:rsidR="006845D5" w:rsidRPr="006845D5">
                <w:rPr>
                  <w:rFonts w:ascii="Arial" w:hAnsi="Arial" w:cs="Arial"/>
                  <w:sz w:val="24"/>
                  <w:szCs w:val="24"/>
                  <w:lang w:val="pt-PT"/>
                </w:rPr>
                <w:t>In dif = 300mA şi dispozitiv de protecţie la supratensiuni tip DPST-01, schema TN, cu electrod auxiliar</w:t>
              </w:r>
              <w:r w:rsidR="00533A39">
                <w:rPr>
                  <w:rFonts w:ascii="Arial" w:hAnsi="Arial" w:cs="Arial"/>
                  <w:sz w:val="24"/>
                  <w:szCs w:val="24"/>
                  <w:lang w:val="pt-PT"/>
                </w:rPr>
                <w:t xml:space="preserve"> pentru consumatorii monofazici ş</w:t>
              </w:r>
              <w:r w:rsidR="006845D5" w:rsidRPr="006845D5">
                <w:rPr>
                  <w:rFonts w:ascii="Arial" w:hAnsi="Arial" w:cs="Arial"/>
                  <w:sz w:val="24"/>
                  <w:szCs w:val="24"/>
                  <w:lang w:val="pt-PT"/>
                </w:rPr>
                <w:t xml:space="preserve">i întreruptoare diferenţiale cu In = 20A, In dif = 300mA şi dispozitiv de protecţie la supratensiuni tip DPST-03, schema TN, </w:t>
              </w:r>
              <w:r>
                <w:rPr>
                  <w:rFonts w:ascii="Arial" w:hAnsi="Arial" w:cs="Arial"/>
                  <w:sz w:val="24"/>
                  <w:szCs w:val="24"/>
                  <w:lang w:val="pt-PT"/>
                </w:rPr>
                <w:t>pentru</w:t>
              </w:r>
              <w:r w:rsidR="006845D5" w:rsidRPr="006845D5">
                <w:rPr>
                  <w:rFonts w:ascii="Arial" w:hAnsi="Arial" w:cs="Arial"/>
                  <w:sz w:val="24"/>
                  <w:szCs w:val="24"/>
                  <w:lang w:val="pt-PT"/>
                </w:rPr>
                <w:t xml:space="preserve"> consumatorii trifazici</w:t>
              </w:r>
              <w:r w:rsidR="00533A39">
                <w:rPr>
                  <w:rFonts w:ascii="Arial" w:hAnsi="Arial" w:cs="Arial"/>
                  <w:sz w:val="24"/>
                  <w:szCs w:val="24"/>
                  <w:lang w:val="pt-PT"/>
                </w:rPr>
                <w:t>;</w:t>
              </w:r>
            </w:p>
            <w:p w:rsidR="006845D5" w:rsidRPr="006845D5" w:rsidRDefault="006845D5" w:rsidP="00945DC4">
              <w:pPr>
                <w:pStyle w:val="Antet"/>
                <w:numPr>
                  <w:ilvl w:val="0"/>
                  <w:numId w:val="33"/>
                </w:numPr>
                <w:tabs>
                  <w:tab w:val="clear" w:pos="4680"/>
                  <w:tab w:val="clear" w:pos="9360"/>
                  <w:tab w:val="center" w:pos="1440"/>
                  <w:tab w:val="center" w:pos="4320"/>
                  <w:tab w:val="right" w:pos="8640"/>
                </w:tabs>
                <w:jc w:val="both"/>
                <w:rPr>
                  <w:rFonts w:ascii="Arial" w:hAnsi="Arial" w:cs="Arial"/>
                  <w:sz w:val="24"/>
                  <w:szCs w:val="24"/>
                  <w:lang w:val="ro-RO"/>
                </w:rPr>
              </w:pPr>
              <w:r w:rsidRPr="006845D5">
                <w:rPr>
                  <w:rFonts w:ascii="Arial" w:hAnsi="Arial" w:cs="Arial"/>
                  <w:sz w:val="24"/>
                  <w:szCs w:val="24"/>
                </w:rPr>
                <w:t>Cutiile BMP/FDCP vor fi din poliester armat cu fibr</w:t>
              </w:r>
              <w:r w:rsidR="00650DF6">
                <w:rPr>
                  <w:rFonts w:ascii="Arial" w:hAnsi="Arial" w:cs="Arial"/>
                  <w:sz w:val="24"/>
                  <w:szCs w:val="24"/>
                </w:rPr>
                <w:t>ă</w:t>
              </w:r>
              <w:r w:rsidRPr="006845D5">
                <w:rPr>
                  <w:rFonts w:ascii="Arial" w:hAnsi="Arial" w:cs="Arial"/>
                  <w:sz w:val="24"/>
                  <w:szCs w:val="24"/>
                </w:rPr>
                <w:t xml:space="preserve"> de sticl</w:t>
              </w:r>
              <w:r w:rsidR="00650DF6">
                <w:rPr>
                  <w:rFonts w:ascii="Arial" w:hAnsi="Arial" w:cs="Arial"/>
                  <w:sz w:val="24"/>
                  <w:szCs w:val="24"/>
                </w:rPr>
                <w:t>ă</w:t>
              </w:r>
              <w:r w:rsidRPr="006845D5">
                <w:rPr>
                  <w:rFonts w:ascii="Arial" w:hAnsi="Arial" w:cs="Arial"/>
                  <w:sz w:val="24"/>
                  <w:szCs w:val="24"/>
                </w:rPr>
                <w:t xml:space="preserve"> (alb mat) prev</w:t>
              </w:r>
              <w:r w:rsidR="00650DF6">
                <w:rPr>
                  <w:rFonts w:ascii="Arial" w:hAnsi="Arial" w:cs="Arial"/>
                  <w:sz w:val="24"/>
                  <w:szCs w:val="24"/>
                </w:rPr>
                <w:t>ă</w:t>
              </w:r>
              <w:r w:rsidRPr="006845D5">
                <w:rPr>
                  <w:rFonts w:ascii="Arial" w:hAnsi="Arial" w:cs="Arial"/>
                  <w:sz w:val="24"/>
                  <w:szCs w:val="24"/>
                </w:rPr>
                <w:t xml:space="preserve">zute cu vizori </w:t>
              </w:r>
              <w:r w:rsidR="00650DF6">
                <w:rPr>
                  <w:rFonts w:ascii="Arial" w:hAnsi="Arial" w:cs="Arial"/>
                  <w:sz w:val="24"/>
                  <w:szCs w:val="24"/>
                </w:rPr>
                <w:t>pentru</w:t>
              </w:r>
              <w:r w:rsidRPr="006845D5">
                <w:rPr>
                  <w:rFonts w:ascii="Arial" w:hAnsi="Arial" w:cs="Arial"/>
                  <w:sz w:val="24"/>
                  <w:szCs w:val="24"/>
                </w:rPr>
                <w:t xml:space="preserve"> citire contoare</w:t>
              </w:r>
              <w:r w:rsidR="00945DC4">
                <w:rPr>
                  <w:rFonts w:ascii="Arial" w:hAnsi="Arial" w:cs="Arial"/>
                  <w:sz w:val="24"/>
                  <w:szCs w:val="24"/>
                </w:rPr>
                <w:t>;</w:t>
              </w:r>
            </w:p>
            <w:p w:rsidR="006845D5" w:rsidRPr="006845D5" w:rsidRDefault="006845D5" w:rsidP="00650DF6">
              <w:pPr>
                <w:pStyle w:val="Antet"/>
                <w:numPr>
                  <w:ilvl w:val="0"/>
                  <w:numId w:val="33"/>
                </w:numPr>
                <w:tabs>
                  <w:tab w:val="clear" w:pos="4680"/>
                  <w:tab w:val="clear" w:pos="9360"/>
                  <w:tab w:val="center" w:pos="4153"/>
                  <w:tab w:val="right" w:pos="8306"/>
                  <w:tab w:val="right" w:pos="8640"/>
                </w:tabs>
                <w:jc w:val="both"/>
                <w:rPr>
                  <w:rFonts w:ascii="Arial" w:hAnsi="Arial" w:cs="Arial"/>
                  <w:sz w:val="24"/>
                  <w:szCs w:val="24"/>
                  <w:lang w:val="pt-PT"/>
                </w:rPr>
              </w:pPr>
              <w:r w:rsidRPr="006845D5">
                <w:rPr>
                  <w:rFonts w:ascii="Arial" w:hAnsi="Arial" w:cs="Arial"/>
                  <w:sz w:val="24"/>
                  <w:szCs w:val="24"/>
                  <w:lang w:val="pt-PT"/>
                </w:rPr>
                <w:t>BMP/FDCP-urile vor fi montate pe fa</w:t>
              </w:r>
              <w:r w:rsidR="00650DF6">
                <w:rPr>
                  <w:rFonts w:ascii="Arial" w:hAnsi="Arial" w:cs="Arial"/>
                  <w:sz w:val="24"/>
                  <w:szCs w:val="24"/>
                  <w:lang w:val="pt-PT"/>
                </w:rPr>
                <w:t>ţ</w:t>
              </w:r>
              <w:r w:rsidRPr="006845D5">
                <w:rPr>
                  <w:rFonts w:ascii="Arial" w:hAnsi="Arial" w:cs="Arial"/>
                  <w:sz w:val="24"/>
                  <w:szCs w:val="24"/>
                  <w:lang w:val="pt-PT"/>
                </w:rPr>
                <w:t>ada imobilului sau pe st</w:t>
              </w:r>
              <w:r w:rsidR="00650DF6">
                <w:rPr>
                  <w:rFonts w:ascii="Arial" w:hAnsi="Arial" w:cs="Arial"/>
                  <w:sz w:val="24"/>
                  <w:szCs w:val="24"/>
                  <w:lang w:val="pt-PT"/>
                </w:rPr>
                <w:t>â</w:t>
              </w:r>
              <w:r w:rsidRPr="006845D5">
                <w:rPr>
                  <w:rFonts w:ascii="Arial" w:hAnsi="Arial" w:cs="Arial"/>
                  <w:sz w:val="24"/>
                  <w:szCs w:val="24"/>
                  <w:lang w:val="pt-PT"/>
                </w:rPr>
                <w:t>lpii re</w:t>
              </w:r>
              <w:r w:rsidR="00650DF6">
                <w:rPr>
                  <w:rFonts w:ascii="Arial" w:hAnsi="Arial" w:cs="Arial"/>
                  <w:sz w:val="24"/>
                  <w:szCs w:val="24"/>
                  <w:lang w:val="pt-PT"/>
                </w:rPr>
                <w:t>ţ</w:t>
              </w:r>
              <w:r w:rsidRPr="006845D5">
                <w:rPr>
                  <w:rFonts w:ascii="Arial" w:hAnsi="Arial" w:cs="Arial"/>
                  <w:sz w:val="24"/>
                  <w:szCs w:val="24"/>
                  <w:lang w:val="pt-PT"/>
                </w:rPr>
                <w:t>elei LEA 0,4kV existente, atunci c</w:t>
              </w:r>
              <w:r w:rsidR="00650DF6">
                <w:rPr>
                  <w:rFonts w:ascii="Arial" w:hAnsi="Arial" w:cs="Arial"/>
                  <w:sz w:val="24"/>
                  <w:szCs w:val="24"/>
                  <w:lang w:val="pt-PT"/>
                </w:rPr>
                <w:t>â</w:t>
              </w:r>
              <w:r w:rsidRPr="006845D5">
                <w:rPr>
                  <w:rFonts w:ascii="Arial" w:hAnsi="Arial" w:cs="Arial"/>
                  <w:sz w:val="24"/>
                  <w:szCs w:val="24"/>
                  <w:lang w:val="pt-PT"/>
                </w:rPr>
                <w:t>nd imobilele nu au fa</w:t>
              </w:r>
              <w:r w:rsidR="00650DF6">
                <w:rPr>
                  <w:rFonts w:ascii="Arial" w:hAnsi="Arial" w:cs="Arial"/>
                  <w:sz w:val="24"/>
                  <w:szCs w:val="24"/>
                  <w:lang w:val="pt-PT"/>
                </w:rPr>
                <w:t>ţ</w:t>
              </w:r>
              <w:r w:rsidRPr="006845D5">
                <w:rPr>
                  <w:rFonts w:ascii="Arial" w:hAnsi="Arial" w:cs="Arial"/>
                  <w:sz w:val="24"/>
                  <w:szCs w:val="24"/>
                  <w:lang w:val="pt-PT"/>
                </w:rPr>
                <w:t>ada la limita de proprietate</w:t>
              </w:r>
              <w:r w:rsidR="00945DC4">
                <w:rPr>
                  <w:rFonts w:ascii="Arial" w:hAnsi="Arial" w:cs="Arial"/>
                  <w:sz w:val="24"/>
                  <w:szCs w:val="24"/>
                  <w:lang w:val="pt-PT"/>
                </w:rPr>
                <w:t>;</w:t>
              </w:r>
              <w:r w:rsidRPr="006845D5">
                <w:rPr>
                  <w:rFonts w:ascii="Arial" w:hAnsi="Arial" w:cs="Arial"/>
                  <w:sz w:val="24"/>
                  <w:szCs w:val="24"/>
                  <w:lang w:val="pt-PT"/>
                </w:rPr>
                <w:t xml:space="preserve"> </w:t>
              </w:r>
            </w:p>
            <w:p w:rsidR="006845D5" w:rsidRPr="00650DF6" w:rsidRDefault="006845D5" w:rsidP="00945DC4">
              <w:pPr>
                <w:pStyle w:val="Listparagraf"/>
                <w:numPr>
                  <w:ilvl w:val="0"/>
                  <w:numId w:val="35"/>
                </w:numPr>
                <w:spacing w:after="0" w:line="240" w:lineRule="auto"/>
                <w:jc w:val="both"/>
                <w:rPr>
                  <w:rFonts w:ascii="Arial" w:hAnsi="Arial" w:cs="Arial"/>
                  <w:sz w:val="24"/>
                  <w:szCs w:val="24"/>
                  <w:lang w:val="it-IT"/>
                </w:rPr>
              </w:pPr>
              <w:r w:rsidRPr="00650DF6">
                <w:rPr>
                  <w:rFonts w:ascii="Arial" w:hAnsi="Arial" w:cs="Arial"/>
                  <w:sz w:val="24"/>
                  <w:szCs w:val="24"/>
                  <w:lang w:val="it-IT"/>
                </w:rPr>
                <w:t xml:space="preserve">Se vor reface legăturile între tablourile existente </w:t>
              </w:r>
              <w:r w:rsidR="00650DF6">
                <w:rPr>
                  <w:rFonts w:ascii="Arial" w:hAnsi="Arial" w:cs="Arial"/>
                  <w:sz w:val="24"/>
                  <w:szCs w:val="24"/>
                  <w:lang w:val="it-IT"/>
                </w:rPr>
                <w:t>pentru</w:t>
              </w:r>
              <w:r w:rsidRPr="00650DF6">
                <w:rPr>
                  <w:rFonts w:ascii="Arial" w:hAnsi="Arial" w:cs="Arial"/>
                  <w:sz w:val="24"/>
                  <w:szCs w:val="24"/>
                  <w:lang w:val="it-IT"/>
                </w:rPr>
                <w:t xml:space="preserve"> fiecare locuinţă şi BMP cu cablu CYY 3x6mmp, respectiv CYY 5x6mmp,</w:t>
              </w:r>
              <w:r w:rsidR="00650DF6">
                <w:rPr>
                  <w:rFonts w:ascii="Arial" w:hAnsi="Arial" w:cs="Arial"/>
                  <w:sz w:val="24"/>
                  <w:szCs w:val="24"/>
                  <w:lang w:val="it-IT"/>
                </w:rPr>
                <w:t>pentru</w:t>
              </w:r>
              <w:r w:rsidRPr="00650DF6">
                <w:rPr>
                  <w:rFonts w:ascii="Arial" w:hAnsi="Arial" w:cs="Arial"/>
                  <w:sz w:val="24"/>
                  <w:szCs w:val="24"/>
                  <w:lang w:val="it-IT"/>
                </w:rPr>
                <w:t xml:space="preserve"> fiecare abonat. Cablurile vor fi montate </w:t>
              </w:r>
              <w:r w:rsidR="00945DC4">
                <w:rPr>
                  <w:rFonts w:ascii="Arial" w:hAnsi="Arial" w:cs="Arial"/>
                  <w:sz w:val="24"/>
                  <w:szCs w:val="24"/>
                  <w:lang w:val="it-IT"/>
                </w:rPr>
                <w:t>ȋ</w:t>
              </w:r>
              <w:r w:rsidRPr="00650DF6">
                <w:rPr>
                  <w:rFonts w:ascii="Arial" w:hAnsi="Arial" w:cs="Arial"/>
                  <w:sz w:val="24"/>
                  <w:szCs w:val="24"/>
                  <w:lang w:val="it-IT"/>
                </w:rPr>
                <w:t>n tub PVC montat aparent pe pere</w:t>
              </w:r>
              <w:r w:rsidR="00650DF6">
                <w:rPr>
                  <w:rFonts w:ascii="Arial" w:hAnsi="Arial" w:cs="Arial"/>
                  <w:sz w:val="24"/>
                  <w:szCs w:val="24"/>
                  <w:lang w:val="it-IT"/>
                </w:rPr>
                <w:t>ţ</w:t>
              </w:r>
              <w:r w:rsidRPr="00650DF6">
                <w:rPr>
                  <w:rFonts w:ascii="Arial" w:hAnsi="Arial" w:cs="Arial"/>
                  <w:sz w:val="24"/>
                  <w:szCs w:val="24"/>
                  <w:lang w:val="it-IT"/>
                </w:rPr>
                <w:t>ii imobilelor (pentru imobilele cu fa</w:t>
              </w:r>
              <w:r w:rsidR="00650DF6">
                <w:rPr>
                  <w:rFonts w:ascii="Arial" w:hAnsi="Arial" w:cs="Arial"/>
                  <w:sz w:val="24"/>
                  <w:szCs w:val="24"/>
                  <w:lang w:val="it-IT"/>
                </w:rPr>
                <w:t>ţ</w:t>
              </w:r>
              <w:r w:rsidRPr="00650DF6">
                <w:rPr>
                  <w:rFonts w:ascii="Arial" w:hAnsi="Arial" w:cs="Arial"/>
                  <w:sz w:val="24"/>
                  <w:szCs w:val="24"/>
                  <w:lang w:val="it-IT"/>
                </w:rPr>
                <w:t xml:space="preserve">ada la limita de proprietate </w:t>
              </w:r>
              <w:r w:rsidR="00650DF6">
                <w:rPr>
                  <w:rFonts w:ascii="Arial" w:hAnsi="Arial" w:cs="Arial"/>
                  <w:sz w:val="24"/>
                  <w:szCs w:val="24"/>
                  <w:lang w:val="it-IT"/>
                </w:rPr>
                <w:t>ş</w:t>
              </w:r>
              <w:r w:rsidRPr="00650DF6">
                <w:rPr>
                  <w:rFonts w:ascii="Arial" w:hAnsi="Arial" w:cs="Arial"/>
                  <w:sz w:val="24"/>
                  <w:szCs w:val="24"/>
                  <w:lang w:val="it-IT"/>
                </w:rPr>
                <w:t>i pentru care BMP se va monta pe fa</w:t>
              </w:r>
              <w:r w:rsidR="00650DF6">
                <w:rPr>
                  <w:rFonts w:ascii="Arial" w:hAnsi="Arial" w:cs="Arial"/>
                  <w:sz w:val="24"/>
                  <w:szCs w:val="24"/>
                  <w:lang w:val="it-IT"/>
                </w:rPr>
                <w:t>ţ</w:t>
              </w:r>
              <w:r w:rsidRPr="00650DF6">
                <w:rPr>
                  <w:rFonts w:ascii="Arial" w:hAnsi="Arial" w:cs="Arial"/>
                  <w:sz w:val="24"/>
                  <w:szCs w:val="24"/>
                  <w:lang w:val="it-IT"/>
                </w:rPr>
                <w:t>ada imobilului)</w:t>
              </w:r>
              <w:r w:rsidR="00945DC4">
                <w:rPr>
                  <w:rFonts w:ascii="Arial" w:hAnsi="Arial" w:cs="Arial"/>
                  <w:sz w:val="24"/>
                  <w:szCs w:val="24"/>
                  <w:lang w:val="it-IT"/>
                </w:rPr>
                <w:t>;</w:t>
              </w:r>
              <w:r w:rsidRPr="00650DF6">
                <w:rPr>
                  <w:rFonts w:ascii="Arial" w:hAnsi="Arial" w:cs="Arial"/>
                  <w:sz w:val="24"/>
                  <w:szCs w:val="24"/>
                  <w:lang w:val="it-IT"/>
                </w:rPr>
                <w:t xml:space="preserve"> </w:t>
              </w:r>
            </w:p>
            <w:p w:rsidR="006845D5" w:rsidRPr="006845D5" w:rsidRDefault="007F5CAB" w:rsidP="00945DC4">
              <w:pPr>
                <w:pStyle w:val="Listparagraf"/>
                <w:numPr>
                  <w:ilvl w:val="0"/>
                  <w:numId w:val="33"/>
                </w:numPr>
                <w:spacing w:after="0" w:line="240" w:lineRule="auto"/>
                <w:jc w:val="both"/>
                <w:rPr>
                  <w:rFonts w:ascii="Arial" w:hAnsi="Arial" w:cs="Arial"/>
                  <w:sz w:val="24"/>
                  <w:szCs w:val="24"/>
                  <w:lang w:val="ro-RO"/>
                </w:rPr>
              </w:pPr>
              <w:r>
                <w:rPr>
                  <w:rFonts w:ascii="Arial" w:hAnsi="Arial" w:cs="Arial"/>
                  <w:sz w:val="24"/>
                  <w:szCs w:val="24"/>
                  <w:lang w:val="it-IT"/>
                </w:rPr>
                <w:t>s</w:t>
              </w:r>
              <w:r w:rsidR="006845D5" w:rsidRPr="006845D5">
                <w:rPr>
                  <w:rFonts w:ascii="Arial" w:hAnsi="Arial" w:cs="Arial"/>
                  <w:sz w:val="24"/>
                  <w:szCs w:val="24"/>
                  <w:lang w:val="it-IT"/>
                </w:rPr>
                <w:t xml:space="preserve">e vor reface legăturile între tablourile existente </w:t>
              </w:r>
              <w:r>
                <w:rPr>
                  <w:rFonts w:ascii="Arial" w:hAnsi="Arial" w:cs="Arial"/>
                  <w:sz w:val="24"/>
                  <w:szCs w:val="24"/>
                  <w:lang w:val="it-IT"/>
                </w:rPr>
                <w:t>pentru</w:t>
              </w:r>
              <w:r w:rsidR="006845D5" w:rsidRPr="006845D5">
                <w:rPr>
                  <w:rFonts w:ascii="Arial" w:hAnsi="Arial" w:cs="Arial"/>
                  <w:sz w:val="24"/>
                  <w:szCs w:val="24"/>
                  <w:lang w:val="it-IT"/>
                </w:rPr>
                <w:t xml:space="preserve"> fiecare locuinţă şi BMP cu conductor  T2XIR 3x16mmp,respectiv T2XIR 4x16+25mmp (pentru imobilele care nu au fa</w:t>
              </w:r>
              <w:r>
                <w:rPr>
                  <w:rFonts w:ascii="Arial" w:hAnsi="Arial" w:cs="Arial"/>
                  <w:sz w:val="24"/>
                  <w:szCs w:val="24"/>
                  <w:lang w:val="it-IT"/>
                </w:rPr>
                <w:t>ţ</w:t>
              </w:r>
              <w:r w:rsidR="006845D5" w:rsidRPr="006845D5">
                <w:rPr>
                  <w:rFonts w:ascii="Arial" w:hAnsi="Arial" w:cs="Arial"/>
                  <w:sz w:val="24"/>
                  <w:szCs w:val="24"/>
                  <w:lang w:val="it-IT"/>
                </w:rPr>
                <w:t xml:space="preserve">ada la limita de proprietate </w:t>
              </w:r>
              <w:r>
                <w:rPr>
                  <w:rFonts w:ascii="Arial" w:hAnsi="Arial" w:cs="Arial"/>
                  <w:sz w:val="24"/>
                  <w:szCs w:val="24"/>
                  <w:lang w:val="it-IT"/>
                </w:rPr>
                <w:t>ş</w:t>
              </w:r>
              <w:r w:rsidR="006845D5" w:rsidRPr="006845D5">
                <w:rPr>
                  <w:rFonts w:ascii="Arial" w:hAnsi="Arial" w:cs="Arial"/>
                  <w:sz w:val="24"/>
                  <w:szCs w:val="24"/>
                  <w:lang w:val="it-IT"/>
                </w:rPr>
                <w:t>i pentru care BMP se va monta pe st</w:t>
              </w:r>
              <w:r>
                <w:rPr>
                  <w:rFonts w:ascii="Arial" w:hAnsi="Arial" w:cs="Arial"/>
                  <w:sz w:val="24"/>
                  <w:szCs w:val="24"/>
                  <w:lang w:val="it-IT"/>
                </w:rPr>
                <w:t>â</w:t>
              </w:r>
              <w:r w:rsidR="006845D5" w:rsidRPr="006845D5">
                <w:rPr>
                  <w:rFonts w:ascii="Arial" w:hAnsi="Arial" w:cs="Arial"/>
                  <w:sz w:val="24"/>
                  <w:szCs w:val="24"/>
                  <w:lang w:val="it-IT"/>
                </w:rPr>
                <w:t xml:space="preserve">lpii LEA 0,4kV) </w:t>
              </w:r>
            </w:p>
            <w:p w:rsidR="006845D5" w:rsidRPr="006845D5" w:rsidRDefault="007F5CAB" w:rsidP="00650DF6">
              <w:pPr>
                <w:pStyle w:val="Listparagraf"/>
                <w:numPr>
                  <w:ilvl w:val="0"/>
                  <w:numId w:val="33"/>
                </w:numPr>
                <w:spacing w:after="0" w:line="240" w:lineRule="auto"/>
                <w:rPr>
                  <w:rFonts w:ascii="Arial" w:hAnsi="Arial" w:cs="Arial"/>
                  <w:sz w:val="24"/>
                  <w:szCs w:val="24"/>
                  <w:lang w:val="ro-RO"/>
                </w:rPr>
              </w:pPr>
              <w:r>
                <w:rPr>
                  <w:rFonts w:ascii="Arial" w:hAnsi="Arial" w:cs="Arial"/>
                  <w:sz w:val="24"/>
                  <w:szCs w:val="24"/>
                </w:rPr>
                <w:t>d</w:t>
              </w:r>
              <w:r w:rsidR="006845D5" w:rsidRPr="006845D5">
                <w:rPr>
                  <w:rFonts w:ascii="Arial" w:hAnsi="Arial" w:cs="Arial"/>
                  <w:sz w:val="24"/>
                  <w:szCs w:val="24"/>
                </w:rPr>
                <w:t>emontare</w:t>
              </w:r>
              <w:r>
                <w:rPr>
                  <w:rFonts w:ascii="Arial" w:hAnsi="Arial" w:cs="Arial"/>
                  <w:sz w:val="24"/>
                  <w:szCs w:val="24"/>
                </w:rPr>
                <w:t>a</w:t>
              </w:r>
              <w:r w:rsidR="006845D5" w:rsidRPr="006845D5">
                <w:rPr>
                  <w:rFonts w:ascii="Arial" w:hAnsi="Arial" w:cs="Arial"/>
                  <w:sz w:val="24"/>
                  <w:szCs w:val="24"/>
                </w:rPr>
                <w:t xml:space="preserve"> contoarelor existente şi remontarea lor în BMP/FDCP-urile proiectate</w:t>
              </w:r>
              <w:r w:rsidR="00945DC4">
                <w:rPr>
                  <w:rFonts w:ascii="Arial" w:hAnsi="Arial" w:cs="Arial"/>
                  <w:sz w:val="24"/>
                  <w:szCs w:val="24"/>
                </w:rPr>
                <w:t>;</w:t>
              </w:r>
            </w:p>
            <w:p w:rsidR="006845D5" w:rsidRPr="006845D5" w:rsidRDefault="007F5CAB" w:rsidP="00945DC4">
              <w:pPr>
                <w:pStyle w:val="Antet"/>
                <w:numPr>
                  <w:ilvl w:val="0"/>
                  <w:numId w:val="33"/>
                </w:numPr>
                <w:tabs>
                  <w:tab w:val="clear" w:pos="4680"/>
                  <w:tab w:val="clear" w:pos="9360"/>
                  <w:tab w:val="center" w:pos="4320"/>
                  <w:tab w:val="right" w:pos="8640"/>
                </w:tabs>
                <w:jc w:val="both"/>
                <w:rPr>
                  <w:rFonts w:ascii="Arial" w:hAnsi="Arial" w:cs="Arial"/>
                  <w:sz w:val="24"/>
                  <w:szCs w:val="24"/>
                  <w:lang w:val="pt-PT"/>
                </w:rPr>
              </w:pPr>
              <w:r>
                <w:rPr>
                  <w:rFonts w:ascii="Arial" w:hAnsi="Arial" w:cs="Arial"/>
                  <w:sz w:val="24"/>
                  <w:szCs w:val="24"/>
                  <w:lang w:val="pt-PT"/>
                </w:rPr>
                <w:t>d</w:t>
              </w:r>
              <w:r w:rsidR="006845D5" w:rsidRPr="006845D5">
                <w:rPr>
                  <w:rFonts w:ascii="Arial" w:hAnsi="Arial" w:cs="Arial"/>
                  <w:sz w:val="24"/>
                  <w:szCs w:val="24"/>
                  <w:lang w:val="pt-PT"/>
                </w:rPr>
                <w:t>emontare conductor reţele electrice aeriene şi bransamente electrice aeriene existente</w:t>
              </w:r>
              <w:r w:rsidR="00945DC4">
                <w:rPr>
                  <w:rFonts w:ascii="Arial" w:hAnsi="Arial" w:cs="Arial"/>
                  <w:sz w:val="24"/>
                  <w:szCs w:val="24"/>
                  <w:lang w:val="pt-PT"/>
                </w:rPr>
                <w:t>;</w:t>
              </w:r>
            </w:p>
            <w:p w:rsidR="006845D5" w:rsidRPr="00650DF6" w:rsidRDefault="007F5CAB" w:rsidP="00650DF6">
              <w:pPr>
                <w:pStyle w:val="Listparagraf"/>
                <w:numPr>
                  <w:ilvl w:val="0"/>
                  <w:numId w:val="33"/>
                </w:numPr>
                <w:spacing w:after="0" w:line="240" w:lineRule="auto"/>
                <w:rPr>
                  <w:rFonts w:ascii="Arial" w:hAnsi="Arial" w:cs="Arial"/>
                  <w:sz w:val="24"/>
                  <w:szCs w:val="24"/>
                  <w:lang w:val="pt-PT"/>
                </w:rPr>
              </w:pPr>
              <w:r>
                <w:rPr>
                  <w:rFonts w:ascii="Arial" w:hAnsi="Arial" w:cs="Arial"/>
                  <w:sz w:val="24"/>
                  <w:szCs w:val="24"/>
                  <w:lang w:val="pt-PT"/>
                </w:rPr>
                <w:t>m</w:t>
              </w:r>
              <w:r w:rsidR="006845D5" w:rsidRPr="00650DF6">
                <w:rPr>
                  <w:rFonts w:ascii="Arial" w:hAnsi="Arial" w:cs="Arial"/>
                  <w:sz w:val="24"/>
                  <w:szCs w:val="24"/>
                  <w:lang w:val="pt-PT"/>
                </w:rPr>
                <w:t>ontare priză păm</w:t>
              </w:r>
              <w:r>
                <w:rPr>
                  <w:rFonts w:ascii="Arial" w:hAnsi="Arial" w:cs="Arial"/>
                  <w:sz w:val="24"/>
                  <w:szCs w:val="24"/>
                  <w:lang w:val="pt-PT"/>
                </w:rPr>
                <w:t>â</w:t>
              </w:r>
              <w:r w:rsidR="006845D5" w:rsidRPr="00650DF6">
                <w:rPr>
                  <w:rFonts w:ascii="Arial" w:hAnsi="Arial" w:cs="Arial"/>
                  <w:sz w:val="24"/>
                  <w:szCs w:val="24"/>
                  <w:lang w:val="pt-PT"/>
                </w:rPr>
                <w:t>ntare la fiecare BMP, FDCP proiectat</w:t>
              </w:r>
              <w:r w:rsidR="00945DC4">
                <w:rPr>
                  <w:rFonts w:ascii="Arial" w:hAnsi="Arial" w:cs="Arial"/>
                  <w:sz w:val="24"/>
                  <w:szCs w:val="24"/>
                  <w:lang w:val="pt-PT"/>
                </w:rPr>
                <w:t>;</w:t>
              </w:r>
            </w:p>
            <w:p w:rsidR="006845D5" w:rsidRPr="00650DF6" w:rsidRDefault="007F5CAB" w:rsidP="00945DC4">
              <w:pPr>
                <w:pStyle w:val="Listparagraf"/>
                <w:numPr>
                  <w:ilvl w:val="0"/>
                  <w:numId w:val="33"/>
                </w:numPr>
                <w:spacing w:after="0" w:line="240" w:lineRule="auto"/>
                <w:jc w:val="both"/>
                <w:rPr>
                  <w:rFonts w:ascii="Arial" w:hAnsi="Arial" w:cs="Arial"/>
                  <w:sz w:val="24"/>
                  <w:szCs w:val="24"/>
                  <w:lang w:val="pt-PT"/>
                </w:rPr>
              </w:pPr>
              <w:r>
                <w:rPr>
                  <w:rFonts w:ascii="Arial" w:hAnsi="Arial" w:cs="Arial"/>
                  <w:sz w:val="24"/>
                  <w:szCs w:val="24"/>
                  <w:lang w:val="pt-PT"/>
                </w:rPr>
                <w:t>m</w:t>
              </w:r>
              <w:r w:rsidR="006845D5" w:rsidRPr="00650DF6">
                <w:rPr>
                  <w:rFonts w:ascii="Arial" w:hAnsi="Arial" w:cs="Arial"/>
                  <w:sz w:val="24"/>
                  <w:szCs w:val="24"/>
                  <w:lang w:val="pt-PT"/>
                </w:rPr>
                <w:t>ontare 59 buc</w:t>
              </w:r>
              <w:r w:rsidR="00945DC4">
                <w:rPr>
                  <w:rFonts w:ascii="Arial" w:hAnsi="Arial" w:cs="Arial"/>
                  <w:sz w:val="24"/>
                  <w:szCs w:val="24"/>
                  <w:lang w:val="pt-PT"/>
                </w:rPr>
                <w:t>.</w:t>
              </w:r>
              <w:r w:rsidR="006845D5" w:rsidRPr="00650DF6">
                <w:rPr>
                  <w:rFonts w:ascii="Arial" w:hAnsi="Arial" w:cs="Arial"/>
                  <w:sz w:val="24"/>
                  <w:szCs w:val="24"/>
                  <w:lang w:val="pt-PT"/>
                </w:rPr>
                <w:t xml:space="preserve"> prize p</w:t>
              </w:r>
              <w:r>
                <w:rPr>
                  <w:rFonts w:ascii="Arial" w:hAnsi="Arial" w:cs="Arial"/>
                  <w:sz w:val="24"/>
                  <w:szCs w:val="24"/>
                  <w:lang w:val="pt-PT"/>
                </w:rPr>
                <w:t>ământare la stâ</w:t>
              </w:r>
              <w:r w:rsidR="006845D5" w:rsidRPr="00650DF6">
                <w:rPr>
                  <w:rFonts w:ascii="Arial" w:hAnsi="Arial" w:cs="Arial"/>
                  <w:sz w:val="24"/>
                  <w:szCs w:val="24"/>
                  <w:lang w:val="pt-PT"/>
                </w:rPr>
                <w:t>lpii de l</w:t>
              </w:r>
              <w:r>
                <w:rPr>
                  <w:rFonts w:ascii="Arial" w:hAnsi="Arial" w:cs="Arial"/>
                  <w:sz w:val="24"/>
                  <w:szCs w:val="24"/>
                  <w:lang w:val="pt-PT"/>
                </w:rPr>
                <w:t>â</w:t>
              </w:r>
              <w:r w:rsidR="006845D5" w:rsidRPr="00650DF6">
                <w:rPr>
                  <w:rFonts w:ascii="Arial" w:hAnsi="Arial" w:cs="Arial"/>
                  <w:sz w:val="24"/>
                  <w:szCs w:val="24"/>
                  <w:lang w:val="pt-PT"/>
                </w:rPr>
                <w:t>ng</w:t>
              </w:r>
              <w:r>
                <w:rPr>
                  <w:rFonts w:ascii="Arial" w:hAnsi="Arial" w:cs="Arial"/>
                  <w:sz w:val="24"/>
                  <w:szCs w:val="24"/>
                  <w:lang w:val="pt-PT"/>
                </w:rPr>
                <w:t>ă</w:t>
              </w:r>
              <w:r w:rsidR="006845D5" w:rsidRPr="00650DF6">
                <w:rPr>
                  <w:rFonts w:ascii="Arial" w:hAnsi="Arial" w:cs="Arial"/>
                  <w:sz w:val="24"/>
                  <w:szCs w:val="24"/>
                  <w:lang w:val="pt-PT"/>
                </w:rPr>
                <w:t xml:space="preserve"> posturile trafo, terminali, de deriva</w:t>
              </w:r>
              <w:r>
                <w:rPr>
                  <w:rFonts w:ascii="Arial" w:hAnsi="Arial" w:cs="Arial"/>
                  <w:sz w:val="24"/>
                  <w:szCs w:val="24"/>
                  <w:lang w:val="pt-PT"/>
                </w:rPr>
                <w:t>ţ</w:t>
              </w:r>
              <w:r w:rsidR="006845D5" w:rsidRPr="00650DF6">
                <w:rPr>
                  <w:rFonts w:ascii="Arial" w:hAnsi="Arial" w:cs="Arial"/>
                  <w:sz w:val="24"/>
                  <w:szCs w:val="24"/>
                  <w:lang w:val="pt-PT"/>
                </w:rPr>
                <w:t xml:space="preserve">ie ai LEA 0,4kV.  </w:t>
              </w:r>
            </w:p>
            <w:p w:rsidR="006845D5" w:rsidRPr="00650DF6" w:rsidRDefault="007F5CAB" w:rsidP="00650DF6">
              <w:pPr>
                <w:pStyle w:val="Listparagraf"/>
                <w:numPr>
                  <w:ilvl w:val="0"/>
                  <w:numId w:val="33"/>
                </w:numPr>
                <w:spacing w:after="0" w:line="240" w:lineRule="auto"/>
                <w:jc w:val="both"/>
                <w:rPr>
                  <w:rFonts w:ascii="Arial" w:hAnsi="Arial" w:cs="Arial"/>
                  <w:sz w:val="24"/>
                  <w:szCs w:val="24"/>
                  <w:lang w:val="ro-RO"/>
                </w:rPr>
              </w:pPr>
              <w:r>
                <w:rPr>
                  <w:rFonts w:ascii="Arial" w:hAnsi="Arial" w:cs="Arial"/>
                  <w:sz w:val="24"/>
                  <w:szCs w:val="24"/>
                  <w:lang w:val="pt-PT"/>
                </w:rPr>
                <w:t>ȋ</w:t>
              </w:r>
              <w:r w:rsidR="006845D5" w:rsidRPr="00650DF6">
                <w:rPr>
                  <w:rFonts w:ascii="Arial" w:hAnsi="Arial" w:cs="Arial"/>
                  <w:sz w:val="24"/>
                  <w:szCs w:val="24"/>
                  <w:lang w:val="pt-PT"/>
                </w:rPr>
                <w:t>nlocuire  st</w:t>
              </w:r>
              <w:r>
                <w:rPr>
                  <w:rFonts w:ascii="Arial" w:hAnsi="Arial" w:cs="Arial"/>
                  <w:sz w:val="24"/>
                  <w:szCs w:val="24"/>
                  <w:lang w:val="pt-PT"/>
                </w:rPr>
                <w:t>âlpi necorespunză</w:t>
              </w:r>
              <w:r w:rsidR="006845D5" w:rsidRPr="00650DF6">
                <w:rPr>
                  <w:rFonts w:ascii="Arial" w:hAnsi="Arial" w:cs="Arial"/>
                  <w:sz w:val="24"/>
                  <w:szCs w:val="24"/>
                  <w:lang w:val="pt-PT"/>
                </w:rPr>
                <w:t xml:space="preserve">tori </w:t>
              </w:r>
              <w:r>
                <w:rPr>
                  <w:rFonts w:ascii="Arial" w:hAnsi="Arial" w:cs="Arial"/>
                  <w:sz w:val="24"/>
                  <w:szCs w:val="24"/>
                  <w:lang w:val="pt-PT"/>
                </w:rPr>
                <w:t>ş</w:t>
              </w:r>
              <w:r w:rsidR="006845D5" w:rsidRPr="00650DF6">
                <w:rPr>
                  <w:rFonts w:ascii="Arial" w:hAnsi="Arial" w:cs="Arial"/>
                  <w:sz w:val="24"/>
                  <w:szCs w:val="24"/>
                  <w:lang w:val="pt-PT"/>
                </w:rPr>
                <w:t>i plantare st</w:t>
              </w:r>
              <w:r>
                <w:rPr>
                  <w:rFonts w:ascii="Arial" w:hAnsi="Arial" w:cs="Arial"/>
                  <w:sz w:val="24"/>
                  <w:szCs w:val="24"/>
                  <w:lang w:val="pt-PT"/>
                </w:rPr>
                <w:t>â</w:t>
              </w:r>
              <w:r w:rsidR="006845D5" w:rsidRPr="00650DF6">
                <w:rPr>
                  <w:rFonts w:ascii="Arial" w:hAnsi="Arial" w:cs="Arial"/>
                  <w:sz w:val="24"/>
                  <w:szCs w:val="24"/>
                  <w:lang w:val="pt-PT"/>
                </w:rPr>
                <w:t>lpi proiecta</w:t>
              </w:r>
              <w:r>
                <w:rPr>
                  <w:rFonts w:ascii="Arial" w:hAnsi="Arial" w:cs="Arial"/>
                  <w:sz w:val="24"/>
                  <w:szCs w:val="24"/>
                  <w:lang w:val="pt-PT"/>
                </w:rPr>
                <w:t>ţ</w:t>
              </w:r>
              <w:r w:rsidR="006845D5" w:rsidRPr="00650DF6">
                <w:rPr>
                  <w:rFonts w:ascii="Arial" w:hAnsi="Arial" w:cs="Arial"/>
                  <w:sz w:val="24"/>
                  <w:szCs w:val="24"/>
                  <w:lang w:val="pt-PT"/>
                </w:rPr>
                <w:t>i, total : 38 stalpi SE 10, 3 st</w:t>
              </w:r>
              <w:r>
                <w:rPr>
                  <w:rFonts w:ascii="Arial" w:hAnsi="Arial" w:cs="Arial"/>
                  <w:sz w:val="24"/>
                  <w:szCs w:val="24"/>
                  <w:lang w:val="pt-PT"/>
                </w:rPr>
                <w:t>â</w:t>
              </w:r>
              <w:r w:rsidR="006845D5" w:rsidRPr="00650DF6">
                <w:rPr>
                  <w:rFonts w:ascii="Arial" w:hAnsi="Arial" w:cs="Arial"/>
                  <w:sz w:val="24"/>
                  <w:szCs w:val="24"/>
                  <w:lang w:val="pt-PT"/>
                </w:rPr>
                <w:t>lpi SC 10005, 3 st</w:t>
              </w:r>
              <w:r>
                <w:rPr>
                  <w:rFonts w:ascii="Arial" w:hAnsi="Arial" w:cs="Arial"/>
                  <w:sz w:val="24"/>
                  <w:szCs w:val="24"/>
                  <w:lang w:val="pt-PT"/>
                </w:rPr>
                <w:t>â</w:t>
              </w:r>
              <w:r w:rsidR="006845D5" w:rsidRPr="00650DF6">
                <w:rPr>
                  <w:rFonts w:ascii="Arial" w:hAnsi="Arial" w:cs="Arial"/>
                  <w:sz w:val="24"/>
                  <w:szCs w:val="24"/>
                  <w:lang w:val="pt-PT"/>
                </w:rPr>
                <w:t xml:space="preserve">lpi SE 4. </w:t>
              </w:r>
            </w:p>
            <w:p w:rsidR="006845D5" w:rsidRPr="006845D5" w:rsidRDefault="006845D5" w:rsidP="006845D5">
              <w:pPr>
                <w:pStyle w:val="Antet"/>
                <w:tabs>
                  <w:tab w:val="clear" w:pos="4680"/>
                  <w:tab w:val="clear" w:pos="9360"/>
                  <w:tab w:val="center" w:pos="4153"/>
                  <w:tab w:val="right" w:pos="8306"/>
                  <w:tab w:val="right" w:pos="8640"/>
                </w:tabs>
                <w:jc w:val="both"/>
                <w:rPr>
                  <w:rFonts w:ascii="Arial" w:hAnsi="Arial" w:cs="Arial"/>
                  <w:sz w:val="24"/>
                  <w:szCs w:val="24"/>
                  <w:lang w:val="pt-PT"/>
                </w:rPr>
              </w:pPr>
              <w:r>
                <w:rPr>
                  <w:rFonts w:ascii="Arial" w:hAnsi="Arial" w:cs="Arial"/>
                  <w:sz w:val="24"/>
                  <w:szCs w:val="24"/>
                  <w:lang w:val="pt-PT"/>
                </w:rPr>
                <w:t>Pe zona studiată sunt</w:t>
              </w:r>
              <w:r w:rsidRPr="006845D5">
                <w:rPr>
                  <w:rFonts w:ascii="Arial" w:hAnsi="Arial" w:cs="Arial"/>
                  <w:sz w:val="24"/>
                  <w:szCs w:val="24"/>
                  <w:lang w:val="pt-PT"/>
                </w:rPr>
                <w:t xml:space="preserve"> 734 consumator</w:t>
              </w:r>
              <w:r>
                <w:rPr>
                  <w:rFonts w:ascii="Arial" w:hAnsi="Arial" w:cs="Arial"/>
                  <w:sz w:val="24"/>
                  <w:szCs w:val="24"/>
                  <w:lang w:val="pt-PT"/>
                </w:rPr>
                <w:t>i din care 621 monofazici ş</w:t>
              </w:r>
              <w:r w:rsidRPr="006845D5">
                <w:rPr>
                  <w:rFonts w:ascii="Arial" w:hAnsi="Arial" w:cs="Arial"/>
                  <w:sz w:val="24"/>
                  <w:szCs w:val="24"/>
                  <w:lang w:val="pt-PT"/>
                </w:rPr>
                <w:t>i 107 consumatori trifazici (6 existen</w:t>
              </w:r>
              <w:r>
                <w:rPr>
                  <w:rFonts w:ascii="Arial" w:hAnsi="Arial" w:cs="Arial"/>
                  <w:sz w:val="24"/>
                  <w:szCs w:val="24"/>
                  <w:lang w:val="pt-PT"/>
                </w:rPr>
                <w:t>ţ</w:t>
              </w:r>
              <w:r w:rsidRPr="006845D5">
                <w:rPr>
                  <w:rFonts w:ascii="Arial" w:hAnsi="Arial" w:cs="Arial"/>
                  <w:sz w:val="24"/>
                  <w:szCs w:val="24"/>
                  <w:lang w:val="pt-PT"/>
                </w:rPr>
                <w:t>i)</w:t>
              </w:r>
              <w:r w:rsidR="00945DC4">
                <w:rPr>
                  <w:rFonts w:ascii="Arial" w:hAnsi="Arial" w:cs="Arial"/>
                  <w:sz w:val="24"/>
                  <w:szCs w:val="24"/>
                  <w:lang w:val="pt-PT"/>
                </w:rPr>
                <w:t>.</w:t>
              </w:r>
              <w:r w:rsidRPr="006845D5">
                <w:rPr>
                  <w:rFonts w:ascii="Arial" w:hAnsi="Arial" w:cs="Arial"/>
                  <w:sz w:val="24"/>
                  <w:szCs w:val="24"/>
                  <w:lang w:val="pt-PT"/>
                </w:rPr>
                <w:t xml:space="preserve"> </w:t>
              </w:r>
            </w:p>
            <w:p w:rsidR="00FE2F93" w:rsidRPr="00D40318" w:rsidRDefault="00FE2F93" w:rsidP="00FE2F93">
              <w:pPr>
                <w:tabs>
                  <w:tab w:val="left" w:pos="284"/>
                </w:tabs>
                <w:spacing w:after="0" w:line="240" w:lineRule="auto"/>
                <w:jc w:val="both"/>
                <w:rPr>
                  <w:rFonts w:ascii="Arial" w:hAnsi="Arial" w:cs="Arial"/>
                  <w:sz w:val="24"/>
                  <w:szCs w:val="24"/>
                  <w:lang w:val="ro-RO"/>
                </w:rPr>
              </w:pPr>
              <w:r w:rsidRPr="00D40318">
                <w:rPr>
                  <w:rFonts w:ascii="Arial" w:hAnsi="Arial" w:cs="Arial"/>
                  <w:sz w:val="24"/>
                  <w:szCs w:val="24"/>
                  <w:lang w:val="ro-RO"/>
                </w:rPr>
                <w:t xml:space="preserve">b) cumularea </w:t>
              </w:r>
              <w:r w:rsidRPr="00B318A0">
                <w:rPr>
                  <w:rFonts w:ascii="Arial" w:hAnsi="Arial" w:cs="Arial"/>
                  <w:sz w:val="24"/>
                  <w:szCs w:val="24"/>
                  <w:lang w:val="ro-RO"/>
                </w:rPr>
                <w:t>cu alte proiecte</w:t>
              </w:r>
              <w:r w:rsidRPr="00B318A0">
                <w:rPr>
                  <w:rFonts w:ascii="Arial" w:hAnsi="Arial" w:cs="Arial"/>
                  <w:b/>
                  <w:sz w:val="24"/>
                  <w:szCs w:val="24"/>
                  <w:lang w:val="ro-RO"/>
                </w:rPr>
                <w:t xml:space="preserve"> </w:t>
              </w:r>
              <w:r w:rsidRPr="00B318A0">
                <w:rPr>
                  <w:rFonts w:ascii="Arial" w:hAnsi="Arial" w:cs="Arial"/>
                  <w:sz w:val="24"/>
                  <w:szCs w:val="24"/>
                  <w:lang w:val="ro-RO"/>
                </w:rPr>
                <w:t xml:space="preserve"> –  nu </w:t>
              </w:r>
              <w:r w:rsidRPr="007B1374">
                <w:rPr>
                  <w:rFonts w:ascii="Arial" w:hAnsi="Arial" w:cs="Arial"/>
                  <w:sz w:val="24"/>
                  <w:szCs w:val="24"/>
                  <w:lang w:val="ro-RO"/>
                </w:rPr>
                <w:t>este cazul</w:t>
              </w:r>
              <w:r w:rsidRPr="00D40318">
                <w:rPr>
                  <w:rFonts w:ascii="Arial" w:hAnsi="Arial" w:cs="Arial"/>
                  <w:sz w:val="24"/>
                  <w:szCs w:val="24"/>
                  <w:lang w:val="ro-RO"/>
                </w:rPr>
                <w:t>;</w:t>
              </w:r>
            </w:p>
            <w:p w:rsidR="00FE2F93" w:rsidRPr="00D40318" w:rsidRDefault="00FE2F93" w:rsidP="00FE2F93">
              <w:pPr>
                <w:shd w:val="clear" w:color="auto" w:fill="FFFFFF"/>
                <w:tabs>
                  <w:tab w:val="left" w:pos="0"/>
                </w:tabs>
                <w:spacing w:after="0" w:line="240" w:lineRule="auto"/>
                <w:jc w:val="both"/>
                <w:rPr>
                  <w:rFonts w:ascii="Arial" w:hAnsi="Arial" w:cs="Arial"/>
                  <w:sz w:val="24"/>
                  <w:szCs w:val="24"/>
                </w:rPr>
              </w:pPr>
              <w:r w:rsidRPr="00D40318">
                <w:rPr>
                  <w:rFonts w:ascii="Arial" w:hAnsi="Arial" w:cs="Arial"/>
                  <w:sz w:val="24"/>
                  <w:szCs w:val="24"/>
                  <w:lang w:val="ro-RO"/>
                </w:rPr>
                <w:t>c) utilizarea resurselor naturale</w:t>
              </w:r>
              <w:r w:rsidRPr="00D40318">
                <w:rPr>
                  <w:rFonts w:ascii="Arial" w:hAnsi="Arial" w:cs="Arial"/>
                  <w:b/>
                  <w:sz w:val="24"/>
                  <w:szCs w:val="24"/>
                  <w:lang w:val="ro-RO"/>
                </w:rPr>
                <w:t xml:space="preserve"> </w:t>
              </w:r>
              <w:r w:rsidRPr="00D40318">
                <w:rPr>
                  <w:rFonts w:ascii="Arial" w:hAnsi="Arial" w:cs="Arial"/>
                  <w:sz w:val="24"/>
                  <w:szCs w:val="24"/>
                  <w:lang w:val="ro-RO"/>
                </w:rPr>
                <w:t xml:space="preserve">– </w:t>
              </w:r>
              <w:r>
                <w:rPr>
                  <w:rFonts w:ascii="Arial" w:hAnsi="Arial" w:cs="Arial"/>
                  <w:sz w:val="24"/>
                  <w:szCs w:val="24"/>
                  <w:lang w:val="ro-RO"/>
                </w:rPr>
                <w:t>nu este cazul;</w:t>
              </w:r>
            </w:p>
            <w:p w:rsidR="00FE2F93" w:rsidRDefault="00FE2F93" w:rsidP="00FE2F93">
              <w:pPr>
                <w:autoSpaceDE w:val="0"/>
                <w:autoSpaceDN w:val="0"/>
                <w:adjustRightInd w:val="0"/>
                <w:spacing w:after="0" w:line="240" w:lineRule="auto"/>
                <w:jc w:val="both"/>
                <w:rPr>
                  <w:rFonts w:ascii="Arial" w:hAnsi="Arial" w:cs="Arial"/>
                  <w:sz w:val="24"/>
                  <w:szCs w:val="24"/>
                  <w:lang w:val="ro-RO"/>
                </w:rPr>
              </w:pPr>
              <w:r w:rsidRPr="00D40318">
                <w:rPr>
                  <w:rFonts w:ascii="Arial" w:hAnsi="Arial" w:cs="Arial"/>
                  <w:sz w:val="24"/>
                  <w:szCs w:val="24"/>
                  <w:lang w:val="ro-RO"/>
                </w:rPr>
                <w:lastRenderedPageBreak/>
                <w:t xml:space="preserve">d) </w:t>
              </w:r>
              <w:r w:rsidRPr="00916D6B">
                <w:rPr>
                  <w:rFonts w:ascii="Arial" w:hAnsi="Arial" w:cs="Arial"/>
                  <w:sz w:val="24"/>
                  <w:szCs w:val="24"/>
                  <w:lang w:val="ro-RO"/>
                </w:rPr>
                <w:t>producţia de deşeuri:</w:t>
              </w:r>
            </w:p>
            <w:p w:rsidR="00FE2F93" w:rsidRDefault="00FE2F93" w:rsidP="00FE2F93">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în perioada execuţiei lucrărilor vor rezulta: </w:t>
              </w:r>
            </w:p>
            <w:p w:rsidR="00FE2F93" w:rsidRPr="00377D29" w:rsidRDefault="00FE2F93" w:rsidP="00087F04">
              <w:pPr>
                <w:pStyle w:val="Listparagraf"/>
                <w:numPr>
                  <w:ilvl w:val="0"/>
                  <w:numId w:val="36"/>
                </w:numPr>
                <w:autoSpaceDE w:val="0"/>
                <w:autoSpaceDN w:val="0"/>
                <w:adjustRightInd w:val="0"/>
                <w:spacing w:after="0" w:line="240" w:lineRule="auto"/>
                <w:ind w:hanging="436"/>
                <w:jc w:val="both"/>
                <w:rPr>
                  <w:rFonts w:ascii="Arial" w:hAnsi="Arial" w:cs="Arial"/>
                  <w:sz w:val="24"/>
                  <w:szCs w:val="24"/>
                  <w:lang w:val="ro-RO"/>
                </w:rPr>
              </w:pPr>
              <w:r w:rsidRPr="00377D29">
                <w:rPr>
                  <w:rFonts w:ascii="Arial" w:hAnsi="Arial" w:cs="Arial"/>
                  <w:sz w:val="24"/>
                  <w:szCs w:val="24"/>
                  <w:lang w:val="ro-RO"/>
                </w:rPr>
                <w:t>deşeuri de excavaţie (</w:t>
              </w:r>
              <w:r>
                <w:rPr>
                  <w:rFonts w:ascii="Arial" w:hAnsi="Arial" w:cs="Arial"/>
                  <w:sz w:val="24"/>
                  <w:szCs w:val="24"/>
                  <w:lang w:val="ro-RO"/>
                </w:rPr>
                <w:t>pământ, piatră</w:t>
              </w:r>
              <w:r w:rsidRPr="00377D29">
                <w:rPr>
                  <w:rFonts w:ascii="Arial" w:hAnsi="Arial" w:cs="Arial"/>
                  <w:sz w:val="24"/>
                  <w:szCs w:val="24"/>
                  <w:lang w:val="ro-RO"/>
                </w:rPr>
                <w:t>, nisip), umpluturi neomogene, care vor fi u</w:t>
              </w:r>
              <w:r>
                <w:rPr>
                  <w:rFonts w:ascii="Arial" w:hAnsi="Arial" w:cs="Arial"/>
                  <w:sz w:val="24"/>
                  <w:szCs w:val="24"/>
                  <w:lang w:val="ro-RO"/>
                </w:rPr>
                <w:t>tilizate ca pământ de umplutură</w:t>
              </w:r>
            </w:p>
            <w:p w:rsidR="00FE2F93" w:rsidRDefault="00FE2F93" w:rsidP="00087F04">
              <w:pPr>
                <w:pStyle w:val="Listparagraf"/>
                <w:numPr>
                  <w:ilvl w:val="0"/>
                  <w:numId w:val="36"/>
                </w:numPr>
                <w:autoSpaceDE w:val="0"/>
                <w:autoSpaceDN w:val="0"/>
                <w:adjustRightInd w:val="0"/>
                <w:spacing w:after="0" w:line="240" w:lineRule="auto"/>
                <w:ind w:hanging="436"/>
                <w:jc w:val="both"/>
                <w:rPr>
                  <w:rFonts w:ascii="Arial" w:hAnsi="Arial" w:cs="Arial"/>
                  <w:sz w:val="24"/>
                  <w:szCs w:val="24"/>
                  <w:lang w:val="ro-RO"/>
                </w:rPr>
              </w:pPr>
              <w:r w:rsidRPr="00377D29">
                <w:rPr>
                  <w:rFonts w:ascii="Arial" w:hAnsi="Arial" w:cs="Arial"/>
                  <w:sz w:val="24"/>
                  <w:szCs w:val="24"/>
                  <w:lang w:val="ro-RO"/>
                </w:rPr>
                <w:t xml:space="preserve">materiale provenite de </w:t>
              </w:r>
              <w:r>
                <w:rPr>
                  <w:rFonts w:ascii="Arial" w:hAnsi="Arial" w:cs="Arial"/>
                  <w:sz w:val="24"/>
                  <w:szCs w:val="24"/>
                  <w:lang w:val="ro-RO"/>
                </w:rPr>
                <w:t xml:space="preserve">la demontarea stâlpilor </w:t>
              </w:r>
              <w:r w:rsidRPr="00377D29">
                <w:rPr>
                  <w:rFonts w:ascii="Arial" w:hAnsi="Arial" w:cs="Arial"/>
                  <w:sz w:val="24"/>
                  <w:szCs w:val="24"/>
                  <w:lang w:val="ro-RO"/>
                </w:rPr>
                <w:t>- după caz, se vor</w:t>
              </w:r>
              <w:r>
                <w:rPr>
                  <w:rFonts w:ascii="Arial" w:hAnsi="Arial" w:cs="Arial"/>
                  <w:sz w:val="24"/>
                  <w:szCs w:val="24"/>
                  <w:lang w:val="ro-RO"/>
                </w:rPr>
                <w:t xml:space="preserve"> preda firmelor valorificatoare</w:t>
              </w:r>
            </w:p>
            <w:p w:rsidR="00FE2F93" w:rsidRPr="00377D29" w:rsidRDefault="00FE2F93" w:rsidP="00087F04">
              <w:pPr>
                <w:pStyle w:val="Listparagraf"/>
                <w:numPr>
                  <w:ilvl w:val="0"/>
                  <w:numId w:val="36"/>
                </w:numPr>
                <w:autoSpaceDE w:val="0"/>
                <w:autoSpaceDN w:val="0"/>
                <w:adjustRightInd w:val="0"/>
                <w:spacing w:after="0" w:line="240" w:lineRule="auto"/>
                <w:ind w:hanging="436"/>
                <w:jc w:val="both"/>
                <w:rPr>
                  <w:rFonts w:ascii="Arial" w:hAnsi="Arial" w:cs="Arial"/>
                  <w:sz w:val="24"/>
                  <w:szCs w:val="24"/>
                  <w:lang w:val="ro-RO"/>
                </w:rPr>
              </w:pPr>
              <w:r>
                <w:rPr>
                  <w:rFonts w:ascii="Arial" w:hAnsi="Arial" w:cs="Arial"/>
                  <w:sz w:val="24"/>
                  <w:szCs w:val="24"/>
                  <w:lang w:val="ro-RO"/>
                </w:rPr>
                <w:t>deşeuri menajere</w:t>
              </w:r>
            </w:p>
            <w:p w:rsidR="00FE2F93" w:rsidRPr="00D40318" w:rsidRDefault="00FE2F93" w:rsidP="00FE2F93">
              <w:pPr>
                <w:autoSpaceDE w:val="0"/>
                <w:autoSpaceDN w:val="0"/>
                <w:adjustRightInd w:val="0"/>
                <w:spacing w:after="0" w:line="240" w:lineRule="auto"/>
                <w:jc w:val="both"/>
                <w:rPr>
                  <w:rFonts w:ascii="Arial" w:hAnsi="Arial" w:cs="Arial"/>
                  <w:sz w:val="24"/>
                  <w:szCs w:val="24"/>
                  <w:lang w:val="ro-RO"/>
                </w:rPr>
              </w:pPr>
              <w:r w:rsidRPr="00D40318">
                <w:rPr>
                  <w:rFonts w:ascii="Arial" w:hAnsi="Arial" w:cs="Arial"/>
                  <w:sz w:val="24"/>
                  <w:szCs w:val="24"/>
                  <w:lang w:val="ro-RO"/>
                </w:rPr>
                <w:t>e) emisiile poluante, inclusiv zgomotul si alte surse de disconfort - emisiile în atmosferă de la executarea proiectului, nu vor avea un impact semnificativ asupra mediului.</w:t>
              </w:r>
            </w:p>
            <w:p w:rsidR="00FE2F93" w:rsidRDefault="00FE2F93" w:rsidP="00FE2F93">
              <w:pPr>
                <w:tabs>
                  <w:tab w:val="left" w:pos="284"/>
                </w:tabs>
                <w:spacing w:after="0" w:line="240" w:lineRule="auto"/>
                <w:jc w:val="both"/>
                <w:rPr>
                  <w:rFonts w:ascii="Arial" w:hAnsi="Arial" w:cs="Arial"/>
                  <w:sz w:val="24"/>
                  <w:szCs w:val="24"/>
                  <w:lang w:val="ro-RO"/>
                </w:rPr>
              </w:pPr>
              <w:r w:rsidRPr="00D40318">
                <w:rPr>
                  <w:rFonts w:ascii="Arial" w:hAnsi="Arial" w:cs="Arial"/>
                  <w:color w:val="000000"/>
                  <w:sz w:val="24"/>
                  <w:szCs w:val="24"/>
                  <w:lang w:val="ro-RO"/>
                </w:rPr>
                <w:t xml:space="preserve">f) riscul de accident, ţinându-se seama în special de substanţele si de tehnologiile utilizate -  </w:t>
              </w:r>
              <w:r w:rsidRPr="00D40318">
                <w:rPr>
                  <w:rFonts w:ascii="Arial" w:hAnsi="Arial" w:cs="Arial"/>
                  <w:sz w:val="24"/>
                  <w:szCs w:val="24"/>
                  <w:lang w:val="ro-RO"/>
                </w:rPr>
                <w:t xml:space="preserve">în cazul  respectării  normelor de protecţia muncii specifice, riscul </w:t>
              </w:r>
              <w:r>
                <w:rPr>
                  <w:rFonts w:ascii="Arial" w:hAnsi="Arial" w:cs="Arial"/>
                  <w:sz w:val="24"/>
                  <w:szCs w:val="24"/>
                  <w:lang w:val="ro-RO"/>
                </w:rPr>
                <w:t xml:space="preserve">de accident este nesemnificativ; </w:t>
              </w:r>
            </w:p>
            <w:p w:rsidR="00FE2F93" w:rsidRPr="00D40318" w:rsidRDefault="00FE2F93" w:rsidP="00FE2F93">
              <w:pPr>
                <w:spacing w:after="0" w:line="240" w:lineRule="auto"/>
                <w:rPr>
                  <w:rFonts w:ascii="Arial" w:hAnsi="Arial" w:cs="Arial"/>
                  <w:sz w:val="24"/>
                  <w:szCs w:val="24"/>
                  <w:lang w:val="ro-RO"/>
                </w:rPr>
              </w:pPr>
              <w:r w:rsidRPr="00D40318">
                <w:rPr>
                  <w:rStyle w:val="Robust"/>
                  <w:rFonts w:ascii="Arial" w:hAnsi="Arial" w:cs="Arial"/>
                  <w:sz w:val="24"/>
                  <w:szCs w:val="24"/>
                  <w:lang w:val="ro-RO"/>
                </w:rPr>
                <w:t xml:space="preserve">2. Localizarea proiectului </w:t>
              </w:r>
            </w:p>
            <w:p w:rsidR="00FE2F93" w:rsidRPr="00D40318" w:rsidRDefault="00FE2F93" w:rsidP="00FE2F93">
              <w:pPr>
                <w:tabs>
                  <w:tab w:val="left" w:pos="0"/>
                  <w:tab w:val="left" w:pos="284"/>
                </w:tabs>
                <w:spacing w:after="0" w:line="240" w:lineRule="auto"/>
                <w:jc w:val="both"/>
                <w:rPr>
                  <w:rFonts w:ascii="Arial" w:hAnsi="Arial" w:cs="Arial"/>
                  <w:color w:val="000000"/>
                  <w:sz w:val="24"/>
                  <w:szCs w:val="24"/>
                  <w:lang w:val="ro-RO"/>
                </w:rPr>
              </w:pPr>
              <w:r w:rsidRPr="00D40318">
                <w:rPr>
                  <w:rFonts w:ascii="Arial" w:hAnsi="Arial" w:cs="Arial"/>
                  <w:b/>
                  <w:sz w:val="24"/>
                  <w:szCs w:val="24"/>
                  <w:lang w:val="ro-RO"/>
                </w:rPr>
                <w:t> </w:t>
              </w:r>
              <w:r w:rsidRPr="00D40318">
                <w:rPr>
                  <w:rFonts w:ascii="Arial" w:hAnsi="Arial" w:cs="Arial"/>
                  <w:sz w:val="24"/>
                  <w:szCs w:val="24"/>
                  <w:lang w:val="ro-RO"/>
                </w:rPr>
                <w:t>2.1 utilizarea existenta a terenului</w:t>
              </w:r>
              <w:r w:rsidRPr="00D40318">
                <w:rPr>
                  <w:rFonts w:ascii="Arial" w:hAnsi="Arial" w:cs="Arial"/>
                  <w:b/>
                  <w:sz w:val="24"/>
                  <w:szCs w:val="24"/>
                  <w:lang w:val="ro-RO"/>
                </w:rPr>
                <w:t xml:space="preserve"> </w:t>
              </w:r>
              <w:r w:rsidRPr="00B13F01">
                <w:rPr>
                  <w:rFonts w:ascii="Arial" w:hAnsi="Arial" w:cs="Arial"/>
                  <w:sz w:val="24"/>
                  <w:szCs w:val="24"/>
                  <w:lang w:val="ro-RO"/>
                </w:rPr>
                <w:t>–</w:t>
              </w:r>
              <w:r w:rsidRPr="00A5276C">
                <w:rPr>
                  <w:rFonts w:ascii="Arial" w:hAnsi="Arial" w:cs="Arial"/>
                  <w:bCs/>
                  <w:color w:val="FF0000"/>
                  <w:sz w:val="24"/>
                  <w:szCs w:val="24"/>
                  <w:lang w:val="it-IT"/>
                </w:rPr>
                <w:t xml:space="preserve"> </w:t>
              </w:r>
              <w:bookmarkStart w:id="0" w:name="_GoBack"/>
              <w:r w:rsidRPr="00191591">
                <w:rPr>
                  <w:rFonts w:ascii="Arial" w:hAnsi="Arial" w:cs="Arial"/>
                  <w:bCs/>
                  <w:sz w:val="24"/>
                  <w:szCs w:val="24"/>
                  <w:lang w:val="it-IT"/>
                </w:rPr>
                <w:t xml:space="preserve">domeniu public de interes local al comunei </w:t>
              </w:r>
              <w:r w:rsidR="00A5276C" w:rsidRPr="00191591">
                <w:rPr>
                  <w:rFonts w:ascii="Arial" w:hAnsi="Arial" w:cs="Arial"/>
                  <w:bCs/>
                  <w:sz w:val="24"/>
                  <w:szCs w:val="24"/>
                  <w:lang w:val="it-IT"/>
                </w:rPr>
                <w:t>Turnu Roşu</w:t>
              </w:r>
              <w:r w:rsidRPr="00191591">
                <w:rPr>
                  <w:rFonts w:ascii="Arial" w:hAnsi="Arial" w:cs="Arial"/>
                  <w:bCs/>
                  <w:sz w:val="24"/>
                  <w:szCs w:val="24"/>
                  <w:lang w:val="it-IT"/>
                </w:rPr>
                <w:t xml:space="preserve"> conform Certificatului de urbanism, emis de Primăria comunei </w:t>
              </w:r>
              <w:r w:rsidR="00A5276C" w:rsidRPr="00191591">
                <w:rPr>
                  <w:rFonts w:ascii="Arial" w:hAnsi="Arial" w:cs="Arial"/>
                  <w:bCs/>
                  <w:sz w:val="24"/>
                  <w:szCs w:val="24"/>
                  <w:lang w:val="it-IT"/>
                </w:rPr>
                <w:t>Turnu Roşu</w:t>
              </w:r>
              <w:r w:rsidRPr="00191591">
                <w:rPr>
                  <w:rFonts w:ascii="Arial" w:hAnsi="Arial" w:cs="Arial"/>
                  <w:bCs/>
                  <w:sz w:val="24"/>
                  <w:szCs w:val="24"/>
                  <w:lang w:val="it-IT"/>
                </w:rPr>
                <w:t>. Situaţia existenta – străzi ȋn intravilan</w:t>
              </w:r>
              <w:r w:rsidRPr="00191591">
                <w:rPr>
                  <w:rFonts w:ascii="Arial" w:hAnsi="Arial" w:cs="Arial"/>
                  <w:sz w:val="24"/>
                  <w:szCs w:val="24"/>
                  <w:lang w:val="ro-RO"/>
                </w:rPr>
                <w:t>; p</w:t>
              </w:r>
              <w:r w:rsidRPr="00191591">
                <w:rPr>
                  <w:rFonts w:ascii="Arial" w:hAnsi="Arial" w:cs="Arial"/>
                  <w:sz w:val="24"/>
                  <w:szCs w:val="24"/>
                </w:rPr>
                <w:t xml:space="preserve">roiectul respectă dispoziţiile art. 71 din O.U.G. nr. 195/2005 privind protecţia mediului, cu modificările şi completările ulterioare </w:t>
              </w:r>
              <w:bookmarkEnd w:id="0"/>
              <w:r w:rsidRPr="00D40318">
                <w:rPr>
                  <w:rFonts w:ascii="Arial" w:hAnsi="Arial" w:cs="Arial"/>
                  <w:color w:val="000000"/>
                  <w:sz w:val="24"/>
                  <w:szCs w:val="24"/>
                </w:rPr>
                <w:t xml:space="preserve">şi a verificării documentaţiei de către </w:t>
              </w:r>
              <w:r>
                <w:rPr>
                  <w:rFonts w:ascii="Arial" w:hAnsi="Arial" w:cs="Arial"/>
                  <w:color w:val="000000"/>
                  <w:sz w:val="24"/>
                  <w:szCs w:val="24"/>
                </w:rPr>
                <w:t>geogr. Mihaela Radu;</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2.2 relativa abundenta a resurselor naturale din zona, calitatea si capacitatea regenerativa a acestora –  nu este cazul;</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 xml:space="preserve">2.3 capacitatea de absorbţie a mediului, cu atenţie deosebita pentru: </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 xml:space="preserve">a) zonele umede - nu este cazul; </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 xml:space="preserve">b) zonele costiere - nu este cazul; </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c) zonele montane si cele împădurite –  nu este cazul;</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d) parcurile si rezervaţiile naturale – nu este cazul;</w:t>
              </w:r>
            </w:p>
            <w:p w:rsidR="00FE2F93" w:rsidRPr="00D40318" w:rsidRDefault="00FE2F93" w:rsidP="00FE2F93">
              <w:pPr>
                <w:shd w:val="clear" w:color="auto" w:fill="FFFFFF"/>
                <w:spacing w:after="0" w:line="240" w:lineRule="auto"/>
                <w:jc w:val="both"/>
                <w:rPr>
                  <w:rFonts w:ascii="Arial" w:hAnsi="Arial" w:cs="Arial"/>
                  <w:color w:val="191919"/>
                  <w:sz w:val="24"/>
                  <w:szCs w:val="24"/>
                </w:rPr>
              </w:pPr>
              <w:r w:rsidRPr="00D40318">
                <w:rPr>
                  <w:rFonts w:ascii="Arial" w:hAnsi="Arial" w:cs="Arial"/>
                  <w:color w:val="000000"/>
                  <w:sz w:val="24"/>
                  <w:szCs w:val="24"/>
                  <w:lang w:val="ro-RO"/>
                </w:rPr>
                <w:t xml:space="preserve">e) ariile clasificate sau zonele protejate prin legislaţia în vigoare, cum sunt: zone de protecţie a faunei piscicole, bazine piscicole naturale si bazine piscicole amenajate – </w:t>
              </w:r>
              <w:r>
                <w:rPr>
                  <w:rFonts w:ascii="Arial" w:hAnsi="Arial" w:cs="Arial"/>
                  <w:color w:val="000000"/>
                  <w:sz w:val="24"/>
                  <w:szCs w:val="24"/>
                  <w:lang w:val="ro-RO"/>
                </w:rPr>
                <w:t>nu este cazul;</w:t>
              </w:r>
              <w:r w:rsidRPr="00D40318">
                <w:rPr>
                  <w:rFonts w:ascii="Arial" w:hAnsi="Arial" w:cs="Arial"/>
                  <w:color w:val="000000"/>
                  <w:sz w:val="24"/>
                  <w:szCs w:val="24"/>
                  <w:lang w:val="ro-RO"/>
                </w:rPr>
                <w:br/>
                <w:t xml:space="preserve">f) zonele de protecţie specială,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 </w:t>
              </w:r>
              <w:r>
                <w:rPr>
                  <w:rFonts w:ascii="Arial" w:hAnsi="Arial" w:cs="Arial"/>
                  <w:color w:val="000000"/>
                  <w:sz w:val="24"/>
                  <w:szCs w:val="24"/>
                  <w:lang w:val="ro-RO"/>
                </w:rPr>
                <w:t>amplasamentul nu este situat în arie naturală protejată;</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g) ariile în care standardele de calitate a mediului stabilite de legislaţie au fost deja depăşite - nu  este cazul;</w:t>
              </w:r>
            </w:p>
            <w:p w:rsidR="00FE2F93" w:rsidRPr="00D40318" w:rsidRDefault="00FE2F93" w:rsidP="00FE2F93">
              <w:pPr>
                <w:spacing w:after="0" w:line="240" w:lineRule="auto"/>
                <w:jc w:val="both"/>
                <w:rPr>
                  <w:rFonts w:ascii="Arial" w:hAnsi="Arial" w:cs="Arial"/>
                  <w:color w:val="000000"/>
                  <w:sz w:val="24"/>
                  <w:szCs w:val="24"/>
                  <w:lang w:val="ro-RO"/>
                </w:rPr>
              </w:pPr>
              <w:r w:rsidRPr="00D40318">
                <w:rPr>
                  <w:rFonts w:ascii="Arial" w:hAnsi="Arial" w:cs="Arial"/>
                  <w:color w:val="000000"/>
                  <w:sz w:val="24"/>
                  <w:szCs w:val="24"/>
                  <w:lang w:val="ro-RO"/>
                </w:rPr>
                <w:t>h) ariile dens populate –  nu este cazul;</w:t>
              </w:r>
            </w:p>
            <w:p w:rsidR="00FE2F93" w:rsidRPr="00D40318" w:rsidRDefault="00FE2F93" w:rsidP="00FE2F93">
              <w:pPr>
                <w:pStyle w:val="Default"/>
                <w:jc w:val="both"/>
                <w:rPr>
                  <w:color w:val="auto"/>
                  <w:lang w:val="ro-RO"/>
                </w:rPr>
              </w:pPr>
              <w:r w:rsidRPr="00D40318">
                <w:rPr>
                  <w:color w:val="auto"/>
                  <w:lang w:val="ro-RO"/>
                </w:rPr>
                <w:t>i) peisajele cu semnificaţie istorica, culturala si arheologica - nu este cazul;</w:t>
              </w:r>
            </w:p>
            <w:p w:rsidR="00FE2F93" w:rsidRPr="00D40318" w:rsidRDefault="00FE2F93" w:rsidP="00FE2F93">
              <w:pPr>
                <w:pStyle w:val="Default"/>
                <w:jc w:val="both"/>
                <w:rPr>
                  <w:color w:val="FF0000"/>
                  <w:lang w:val="ro-RO"/>
                </w:rPr>
              </w:pPr>
              <w:r w:rsidRPr="00D40318">
                <w:rPr>
                  <w:rStyle w:val="Robust"/>
                  <w:color w:val="auto"/>
                  <w:lang w:val="ro-RO"/>
                </w:rPr>
                <w:t>3</w:t>
              </w:r>
              <w:r w:rsidRPr="00D40318">
                <w:rPr>
                  <w:rStyle w:val="Robust"/>
                  <w:b w:val="0"/>
                  <w:color w:val="auto"/>
                  <w:lang w:val="ro-RO"/>
                </w:rPr>
                <w:t>.</w:t>
              </w:r>
              <w:r w:rsidRPr="00D40318">
                <w:rPr>
                  <w:rStyle w:val="Robust"/>
                  <w:color w:val="auto"/>
                  <w:lang w:val="ro-RO"/>
                </w:rPr>
                <w:t xml:space="preserve"> Caracteristicile impactului potenţial</w:t>
              </w:r>
              <w:r w:rsidRPr="00D40318">
                <w:rPr>
                  <w:color w:val="FF0000"/>
                  <w:lang w:val="ro-RO"/>
                </w:rPr>
                <w:t xml:space="preserve"> </w:t>
              </w:r>
            </w:p>
            <w:p w:rsidR="00FE2F93" w:rsidRPr="00D40318" w:rsidRDefault="00FE2F93" w:rsidP="00FE2F93">
              <w:pPr>
                <w:pStyle w:val="Default"/>
                <w:ind w:right="5"/>
                <w:jc w:val="both"/>
                <w:rPr>
                  <w:lang w:val="ro-RO"/>
                </w:rPr>
              </w:pPr>
              <w:r w:rsidRPr="00D40318">
                <w:rPr>
                  <w:lang w:val="ro-RO"/>
                </w:rPr>
                <w:t>a) extinderea impactului - impactul asupra mediului pe perioada  implementării proiectului va fi local ;</w:t>
              </w:r>
            </w:p>
            <w:p w:rsidR="00FE2F93" w:rsidRPr="00D40318" w:rsidRDefault="00FE2F93" w:rsidP="00FE2F93">
              <w:pPr>
                <w:pStyle w:val="Default"/>
                <w:jc w:val="both"/>
                <w:rPr>
                  <w:color w:val="FF0000"/>
                  <w:lang w:val="ro-RO"/>
                </w:rPr>
              </w:pPr>
              <w:r w:rsidRPr="00D40318">
                <w:rPr>
                  <w:lang w:val="ro-RO"/>
                </w:rPr>
                <w:t>b) natura transfrontalieră a impactului – nu este cazul;</w:t>
              </w:r>
              <w:r w:rsidRPr="00D40318">
                <w:rPr>
                  <w:color w:val="FF0000"/>
                  <w:lang w:val="ro-RO"/>
                </w:rPr>
                <w:t xml:space="preserve"> </w:t>
              </w:r>
            </w:p>
            <w:p w:rsidR="00FE2F93" w:rsidRPr="00D40318" w:rsidRDefault="00FE2F93" w:rsidP="00FE2F93">
              <w:pPr>
                <w:pStyle w:val="Default"/>
                <w:jc w:val="both"/>
                <w:rPr>
                  <w:lang w:val="ro-RO"/>
                </w:rPr>
              </w:pPr>
              <w:r w:rsidRPr="00D40318">
                <w:rPr>
                  <w:lang w:val="ro-RO"/>
                </w:rPr>
                <w:t>c) mărimea si complexitatea impactului – ȋn perioada de execuţie a proiectului impactul asupra factorilor de mediu va fi redus, sursele de poluare fiind lucrările de construcţie, în perioada de exploatare, impactul asupra mediului va fi nesemnificativ;</w:t>
              </w:r>
            </w:p>
            <w:p w:rsidR="00FE2F93" w:rsidRPr="00D40318" w:rsidRDefault="00FE2F93" w:rsidP="00FE2F93">
              <w:pPr>
                <w:pStyle w:val="Default"/>
                <w:jc w:val="both"/>
                <w:rPr>
                  <w:lang w:val="ro-RO"/>
                </w:rPr>
              </w:pPr>
              <w:r w:rsidRPr="00D40318">
                <w:rPr>
                  <w:lang w:val="ro-RO"/>
                </w:rPr>
                <w:t>d) probabilitatea impactului –</w:t>
              </w:r>
              <w:r w:rsidRPr="00D40318">
                <w:rPr>
                  <w:bCs/>
                  <w:lang w:val="ro-RO"/>
                </w:rPr>
                <w:t xml:space="preserve">  nesemnificativ</w:t>
              </w:r>
              <w:r w:rsidRPr="00D40318">
                <w:rPr>
                  <w:b/>
                  <w:bCs/>
                  <w:lang w:val="ro-RO"/>
                </w:rPr>
                <w:t>;</w:t>
              </w:r>
            </w:p>
            <w:p w:rsidR="00FE2F93" w:rsidRPr="00D40318" w:rsidRDefault="00FE2F93" w:rsidP="00FE2F93">
              <w:pPr>
                <w:pStyle w:val="Default"/>
                <w:jc w:val="both"/>
                <w:rPr>
                  <w:lang w:val="ro-RO"/>
                </w:rPr>
              </w:pPr>
              <w:r w:rsidRPr="00D40318">
                <w:rPr>
                  <w:lang w:val="ro-RO"/>
                </w:rPr>
                <w:t>e) durata, frecvenţa şi reversibilitatea impactului – pe perioada de execuţie a lucrărilor - impact reversibil.</w:t>
              </w:r>
            </w:p>
            <w:p w:rsidR="00FE2F93" w:rsidRPr="00522DB9" w:rsidRDefault="00FE2F93" w:rsidP="00FE2F9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
            <w:p w:rsidR="00FE2F93" w:rsidRPr="000D6AB0" w:rsidRDefault="00FE2F93" w:rsidP="00FE2F93">
              <w:pPr>
                <w:autoSpaceDE w:val="0"/>
                <w:autoSpaceDN w:val="0"/>
                <w:adjustRightInd w:val="0"/>
                <w:spacing w:after="0" w:line="240" w:lineRule="auto"/>
                <w:jc w:val="both"/>
                <w:rPr>
                  <w:rFonts w:ascii="Arial" w:hAnsi="Arial" w:cs="Arial"/>
                  <w:sz w:val="24"/>
                  <w:szCs w:val="24"/>
                </w:rPr>
              </w:pPr>
              <w:r w:rsidRPr="000D6AB0">
                <w:rPr>
                  <w:rFonts w:ascii="Arial" w:hAnsi="Arial" w:cs="Arial"/>
                  <w:b/>
                  <w:sz w:val="24"/>
                  <w:szCs w:val="24"/>
                </w:rPr>
                <w:lastRenderedPageBreak/>
                <w:t>II. Motivele care au stat la baza luării deciziei etapei de încadrare în procedura de evaluare adecvată sunt următoarele:</w:t>
              </w:r>
            </w:p>
            <w:p w:rsidR="00FE2F93" w:rsidRDefault="00FE2F93" w:rsidP="00FE2F93">
              <w:pPr>
                <w:shd w:val="clear" w:color="auto" w:fill="FFFFFF"/>
                <w:tabs>
                  <w:tab w:val="left" w:pos="220"/>
                </w:tabs>
                <w:spacing w:after="0" w:line="240" w:lineRule="auto"/>
                <w:jc w:val="both"/>
                <w:rPr>
                  <w:rFonts w:ascii="Arial" w:hAnsi="Arial" w:cs="Arial"/>
                  <w:color w:val="191919"/>
                  <w:sz w:val="24"/>
                  <w:szCs w:val="24"/>
                  <w:lang w:val="ro-RO"/>
                </w:rPr>
              </w:pPr>
              <w:r w:rsidRPr="00522DB9">
                <w:rPr>
                  <w:rFonts w:ascii="Arial" w:hAnsi="Arial" w:cs="Arial"/>
                  <w:sz w:val="24"/>
                  <w:szCs w:val="24"/>
                </w:rPr>
                <w:t xml:space="preserve">    </w:t>
              </w:r>
              <w:r>
                <w:rPr>
                  <w:rFonts w:ascii="Arial" w:hAnsi="Arial" w:cs="Arial"/>
                  <w:color w:val="191919"/>
                  <w:sz w:val="24"/>
                  <w:szCs w:val="24"/>
                  <w:lang w:val="ro-RO"/>
                </w:rPr>
                <w:t>Proiectul se încadrează în prevederile art. 28 din O.U.G. nr. 57/2007 privind regi,ul ariilor naturale protejate , conservarea habitatelor naturale, a florei şi faunei sălbatice, cu modificările şi completările ulterioare, amplasamentul fiind situat în situl Natura 2000 – ROSPA 0098 – Piemontul Făgăraş.</w:t>
              </w:r>
            </w:p>
            <w:p w:rsidR="00FE2F93" w:rsidRDefault="00FE2F93" w:rsidP="00FE2F93">
              <w:pPr>
                <w:shd w:val="clear" w:color="auto" w:fill="FFFFFF"/>
                <w:tabs>
                  <w:tab w:val="left" w:pos="220"/>
                </w:tabs>
                <w:spacing w:after="0" w:line="240" w:lineRule="auto"/>
                <w:jc w:val="both"/>
                <w:rPr>
                  <w:rFonts w:ascii="Arial" w:hAnsi="Arial" w:cs="Arial"/>
                  <w:color w:val="191919"/>
                  <w:sz w:val="24"/>
                  <w:szCs w:val="24"/>
                  <w:lang w:val="ro-RO"/>
                </w:rPr>
              </w:pPr>
              <w:r>
                <w:rPr>
                  <w:rFonts w:ascii="Arial" w:hAnsi="Arial" w:cs="Arial"/>
                  <w:color w:val="191919"/>
                  <w:sz w:val="24"/>
                  <w:szCs w:val="24"/>
                  <w:lang w:val="ro-RO"/>
                </w:rPr>
                <w:t>Concluziile memoriului de prezentare întocmit conform prevederilor Ord. 19/2010:- proiectul nu va afecta în mod semnificativ, în faza de implementare şi nici în cea de operare, nici o specie pentru care a fost desemnat situl Natura 2000.</w:t>
              </w:r>
            </w:p>
            <w:p w:rsidR="00FE2F93" w:rsidRDefault="00FE2F93" w:rsidP="00FE2F93">
              <w:pPr>
                <w:shd w:val="clear" w:color="auto" w:fill="FFFFFF"/>
                <w:tabs>
                  <w:tab w:val="left" w:pos="220"/>
                </w:tabs>
                <w:spacing w:after="0" w:line="240" w:lineRule="auto"/>
                <w:jc w:val="both"/>
                <w:rPr>
                  <w:rFonts w:ascii="Arial" w:hAnsi="Arial" w:cs="Arial"/>
                  <w:color w:val="191919"/>
                  <w:sz w:val="24"/>
                  <w:szCs w:val="24"/>
                  <w:lang w:val="ro-RO"/>
                </w:rPr>
              </w:pPr>
              <w:r>
                <w:rPr>
                  <w:rFonts w:ascii="Arial" w:hAnsi="Arial" w:cs="Arial"/>
                  <w:color w:val="191919"/>
                  <w:sz w:val="24"/>
                  <w:szCs w:val="24"/>
                  <w:lang w:val="ro-RO"/>
                </w:rPr>
                <w:t>În urma parcurgerii listei de control pentru etapa de încadrare din cadrul procedurii de evaluare adecvată, a rezultat că proiectul propus nu va avea impact semnificativ asupra integrităţii ariei natural protejate de interes comunitar.</w:t>
              </w:r>
            </w:p>
            <w:p w:rsidR="00FE2F93" w:rsidRDefault="00FE2F93" w:rsidP="00FE2F93">
              <w:pPr>
                <w:shd w:val="clear" w:color="auto" w:fill="FFFFFF"/>
                <w:tabs>
                  <w:tab w:val="left" w:pos="220"/>
                </w:tabs>
                <w:spacing w:after="0" w:line="240" w:lineRule="auto"/>
                <w:jc w:val="both"/>
                <w:rPr>
                  <w:rFonts w:ascii="Arial" w:hAnsi="Arial" w:cs="Arial"/>
                  <w:color w:val="191919"/>
                  <w:sz w:val="24"/>
                  <w:szCs w:val="24"/>
                  <w:lang w:val="ro-RO"/>
                </w:rPr>
              </w:pPr>
            </w:p>
            <w:p w:rsidR="00FE2F93" w:rsidRDefault="00FE2F93" w:rsidP="00FE2F93">
              <w:pPr>
                <w:autoSpaceDE w:val="0"/>
                <w:autoSpaceDN w:val="0"/>
                <w:adjustRightInd w:val="0"/>
                <w:spacing w:after="0" w:line="240" w:lineRule="auto"/>
                <w:jc w:val="both"/>
                <w:rPr>
                  <w:rFonts w:ascii="Arial" w:hAnsi="Arial" w:cs="Arial"/>
                  <w:b/>
                  <w:sz w:val="24"/>
                  <w:szCs w:val="24"/>
                  <w:lang w:val="ro-RO"/>
                </w:rPr>
              </w:pPr>
              <w:r w:rsidRPr="003749A7">
                <w:rPr>
                  <w:rFonts w:ascii="Arial" w:hAnsi="Arial" w:cs="Arial"/>
                  <w:b/>
                  <w:sz w:val="24"/>
                  <w:szCs w:val="24"/>
                  <w:lang w:val="ro-RO"/>
                </w:rPr>
                <w:t>Proiectul propus nu necesită parcurgerea celorlalte etape ale procedurii de evaluare</w:t>
              </w:r>
              <w:r>
                <w:rPr>
                  <w:rFonts w:ascii="Arial" w:hAnsi="Arial" w:cs="Arial"/>
                  <w:b/>
                  <w:sz w:val="24"/>
                  <w:szCs w:val="24"/>
                  <w:lang w:val="ro-RO"/>
                </w:rPr>
                <w:t xml:space="preserve"> </w:t>
              </w:r>
              <w:r w:rsidRPr="003749A7">
                <w:rPr>
                  <w:rFonts w:ascii="Arial" w:hAnsi="Arial" w:cs="Arial"/>
                  <w:b/>
                  <w:sz w:val="24"/>
                  <w:szCs w:val="24"/>
                  <w:lang w:val="ro-RO"/>
                </w:rPr>
                <w:t>adecvat</w:t>
              </w:r>
              <w:r>
                <w:rPr>
                  <w:rFonts w:ascii="Arial" w:hAnsi="Arial" w:cs="Arial"/>
                  <w:b/>
                  <w:sz w:val="24"/>
                  <w:szCs w:val="24"/>
                  <w:lang w:val="ro-RO"/>
                </w:rPr>
                <w:t>ă.</w:t>
              </w:r>
            </w:p>
            <w:p w:rsidR="00FE2F93" w:rsidRDefault="00FE2F93" w:rsidP="00FE2F93">
              <w:pPr>
                <w:autoSpaceDE w:val="0"/>
                <w:autoSpaceDN w:val="0"/>
                <w:adjustRightInd w:val="0"/>
                <w:spacing w:after="0" w:line="240" w:lineRule="auto"/>
                <w:jc w:val="both"/>
                <w:rPr>
                  <w:rFonts w:ascii="Arial" w:hAnsi="Arial" w:cs="Arial"/>
                  <w:b/>
                  <w:sz w:val="24"/>
                  <w:szCs w:val="24"/>
                  <w:lang w:val="ro-RO"/>
                </w:rPr>
              </w:pPr>
            </w:p>
            <w:p w:rsidR="00FE2F93" w:rsidRDefault="00FE2F93" w:rsidP="00FE2F93">
              <w:pPr>
                <w:spacing w:after="0" w:line="240" w:lineRule="auto"/>
                <w:jc w:val="both"/>
                <w:rPr>
                  <w:rFonts w:ascii="Arial" w:hAnsi="Arial" w:cs="Arial"/>
                  <w:b/>
                  <w:sz w:val="24"/>
                  <w:szCs w:val="24"/>
                  <w:lang w:val="ro-RO"/>
                </w:rPr>
              </w:pPr>
              <w:r w:rsidRPr="00BA4477">
                <w:rPr>
                  <w:rStyle w:val="tpa1"/>
                  <w:rFonts w:ascii="Arial" w:hAnsi="Arial" w:cs="Arial"/>
                  <w:b/>
                  <w:sz w:val="24"/>
                  <w:szCs w:val="24"/>
                  <w:lang w:val="ro-RO"/>
                </w:rPr>
                <w:t>Condiţiile de realizare a proiectului</w:t>
              </w:r>
              <w:r>
                <w:rPr>
                  <w:rStyle w:val="tpa1"/>
                  <w:rFonts w:ascii="Arial" w:hAnsi="Arial" w:cs="Arial"/>
                  <w:b/>
                  <w:sz w:val="24"/>
                  <w:szCs w:val="24"/>
                  <w:lang w:val="ro-RO"/>
                </w:rPr>
                <w:t>:</w:t>
              </w:r>
              <w:r w:rsidRPr="00BA4477">
                <w:rPr>
                  <w:rStyle w:val="tpa1"/>
                  <w:rFonts w:ascii="Arial" w:hAnsi="Arial" w:cs="Arial"/>
                  <w:b/>
                  <w:sz w:val="24"/>
                  <w:szCs w:val="24"/>
                  <w:lang w:val="ro-RO"/>
                </w:rPr>
                <w:t xml:space="preserve">  </w:t>
              </w:r>
            </w:p>
            <w:p w:rsidR="00FE2F93" w:rsidRDefault="00FE2F93" w:rsidP="004A6841">
              <w:pPr>
                <w:pStyle w:val="Listparagraf"/>
                <w:numPr>
                  <w:ilvl w:val="0"/>
                  <w:numId w:val="28"/>
                </w:numPr>
                <w:spacing w:after="0" w:line="240" w:lineRule="auto"/>
                <w:jc w:val="both"/>
                <w:rPr>
                  <w:rStyle w:val="tpa1"/>
                  <w:rFonts w:ascii="Arial" w:hAnsi="Arial" w:cs="Arial"/>
                  <w:sz w:val="24"/>
                  <w:szCs w:val="24"/>
                  <w:lang w:val="ro-RO"/>
                </w:rPr>
              </w:pPr>
              <w:r w:rsidRPr="006B6FE0">
                <w:rPr>
                  <w:rStyle w:val="tpa1"/>
                  <w:rFonts w:ascii="Arial" w:hAnsi="Arial" w:cs="Arial"/>
                  <w:sz w:val="24"/>
                  <w:szCs w:val="24"/>
                  <w:lang w:val="ro-RO"/>
                </w:rPr>
                <w:t>respectarea legislaţiei de mediu în vigoare;</w:t>
              </w:r>
            </w:p>
            <w:p w:rsidR="00FE2F93" w:rsidRPr="004A6841" w:rsidRDefault="00FE2F93" w:rsidP="004A6841">
              <w:pPr>
                <w:pStyle w:val="Listparagraf"/>
                <w:numPr>
                  <w:ilvl w:val="0"/>
                  <w:numId w:val="28"/>
                </w:numPr>
                <w:spacing w:after="0" w:line="240" w:lineRule="auto"/>
                <w:jc w:val="both"/>
                <w:rPr>
                  <w:rStyle w:val="tpa1"/>
                  <w:rFonts w:ascii="Arial" w:hAnsi="Arial" w:cs="Arial"/>
                  <w:sz w:val="24"/>
                  <w:szCs w:val="24"/>
                  <w:lang w:val="ro-RO"/>
                </w:rPr>
              </w:pPr>
              <w:r w:rsidRPr="004A6841">
                <w:rPr>
                  <w:rStyle w:val="tpa1"/>
                  <w:rFonts w:ascii="Arial" w:hAnsi="Arial" w:cs="Arial"/>
                  <w:sz w:val="24"/>
                  <w:szCs w:val="24"/>
                  <w:lang w:val="ro-RO"/>
                </w:rPr>
                <w:t>respectarea întocmai a proiectului propus spre avizare;</w:t>
              </w:r>
            </w:p>
            <w:p w:rsidR="00FE2F93" w:rsidRPr="004A6841" w:rsidRDefault="00FE2F93" w:rsidP="004A6841">
              <w:pPr>
                <w:pStyle w:val="Listparagraf"/>
                <w:numPr>
                  <w:ilvl w:val="0"/>
                  <w:numId w:val="28"/>
                </w:numPr>
                <w:shd w:val="clear" w:color="auto" w:fill="FFFFFF"/>
                <w:spacing w:after="0" w:line="240" w:lineRule="auto"/>
                <w:jc w:val="both"/>
                <w:rPr>
                  <w:rFonts w:ascii="Arial" w:hAnsi="Arial" w:cs="Arial"/>
                  <w:color w:val="191919"/>
                  <w:sz w:val="24"/>
                  <w:szCs w:val="24"/>
                </w:rPr>
              </w:pPr>
              <w:r w:rsidRPr="004A6841">
                <w:rPr>
                  <w:rFonts w:ascii="Arial" w:hAnsi="Arial" w:cs="Arial"/>
                  <w:color w:val="000000"/>
                  <w:sz w:val="24"/>
                  <w:szCs w:val="24"/>
                  <w:lang w:val="ro-RO"/>
                </w:rPr>
                <w:t>respectarea avizului Administraţiei Siturilor Natura 2000 Munţii Făgăraş şi Piemontul Făgăraş nr. 35/14.06.2017;</w:t>
              </w:r>
            </w:p>
            <w:p w:rsidR="00FE2F93" w:rsidRPr="004A6841" w:rsidRDefault="00FE2F93" w:rsidP="004A6841">
              <w:pPr>
                <w:pStyle w:val="Listparagraf"/>
                <w:numPr>
                  <w:ilvl w:val="0"/>
                  <w:numId w:val="28"/>
                </w:numPr>
                <w:tabs>
                  <w:tab w:val="left" w:pos="142"/>
                </w:tabs>
                <w:spacing w:after="0" w:line="240" w:lineRule="auto"/>
                <w:jc w:val="both"/>
                <w:rPr>
                  <w:rStyle w:val="tpa1"/>
                  <w:rFonts w:ascii="Arial" w:hAnsi="Arial" w:cs="Arial"/>
                  <w:sz w:val="24"/>
                  <w:szCs w:val="24"/>
                  <w:lang w:val="ro-RO"/>
                </w:rPr>
              </w:pPr>
              <w:r w:rsidRPr="004A6841">
                <w:rPr>
                  <w:rStyle w:val="tpa1"/>
                  <w:rFonts w:ascii="Arial" w:hAnsi="Arial" w:cs="Arial"/>
                  <w:sz w:val="24"/>
                  <w:szCs w:val="24"/>
                  <w:lang w:val="ro-RO"/>
                </w:rPr>
                <w:t>toate deşeurile rezultate din activitate se vor gospodări prin firme autorizate; cele valorificabile vor fi colectate separat pe categorii în vederea valorificării lor;</w:t>
              </w:r>
            </w:p>
            <w:p w:rsidR="00FE2F93" w:rsidRPr="004A6841" w:rsidRDefault="00FE2F93" w:rsidP="004A6841">
              <w:pPr>
                <w:pStyle w:val="Listparagraf"/>
                <w:numPr>
                  <w:ilvl w:val="0"/>
                  <w:numId w:val="28"/>
                </w:numPr>
                <w:tabs>
                  <w:tab w:val="left" w:pos="142"/>
                </w:tabs>
                <w:spacing w:after="0" w:line="240" w:lineRule="auto"/>
                <w:jc w:val="both"/>
                <w:rPr>
                  <w:rStyle w:val="tpa1"/>
                  <w:rFonts w:ascii="Arial" w:hAnsi="Arial" w:cs="Arial"/>
                  <w:sz w:val="24"/>
                  <w:szCs w:val="24"/>
                  <w:lang w:val="ro-RO"/>
                </w:rPr>
              </w:pPr>
              <w:r w:rsidRPr="004A6841">
                <w:rPr>
                  <w:rStyle w:val="tpa1"/>
                  <w:rFonts w:ascii="Arial" w:hAnsi="Arial" w:cs="Arial"/>
                  <w:sz w:val="24"/>
                  <w:szCs w:val="24"/>
                  <w:lang w:val="ro-RO"/>
                </w:rPr>
                <w:t>nu se vor depozita deşeuri în alte locuri, decât în spaţiile special amenajate;</w:t>
              </w:r>
            </w:p>
            <w:p w:rsidR="00FE2F93" w:rsidRDefault="00FE2F93" w:rsidP="004A6841">
              <w:pPr>
                <w:pStyle w:val="Listparagraf"/>
                <w:numPr>
                  <w:ilvl w:val="0"/>
                  <w:numId w:val="28"/>
                </w:numPr>
                <w:spacing w:after="0" w:line="240" w:lineRule="auto"/>
                <w:jc w:val="both"/>
                <w:rPr>
                  <w:rStyle w:val="tpa1"/>
                  <w:rFonts w:ascii="Arial" w:hAnsi="Arial" w:cs="Arial"/>
                  <w:sz w:val="24"/>
                  <w:szCs w:val="24"/>
                  <w:lang w:val="ro-RO"/>
                </w:rPr>
              </w:pPr>
              <w:r w:rsidRPr="006B6FE0">
                <w:rPr>
                  <w:rStyle w:val="tpa1"/>
                  <w:rFonts w:ascii="Arial" w:hAnsi="Arial" w:cs="Arial"/>
                  <w:sz w:val="24"/>
                  <w:szCs w:val="24"/>
                  <w:lang w:val="ro-RO"/>
                </w:rPr>
                <w:t>materialele necesare pe parcursul execuţiei lucrărilor vor fi depozitate numai în locuri special amenajate, astfel încât să se asigure protecţia factorilor de mediu;</w:t>
              </w:r>
            </w:p>
            <w:p w:rsidR="00FE2F93" w:rsidRPr="00B13F01" w:rsidRDefault="00FE2F93" w:rsidP="004A6841">
              <w:pPr>
                <w:numPr>
                  <w:ilvl w:val="0"/>
                  <w:numId w:val="28"/>
                </w:numPr>
                <w:autoSpaceDE w:val="0"/>
                <w:autoSpaceDN w:val="0"/>
                <w:adjustRightInd w:val="0"/>
                <w:spacing w:after="0" w:line="240" w:lineRule="auto"/>
                <w:jc w:val="both"/>
                <w:rPr>
                  <w:rFonts w:ascii="Arial" w:hAnsi="Arial" w:cs="Arial"/>
                  <w:sz w:val="24"/>
                  <w:szCs w:val="24"/>
                  <w:lang w:val="ro-RO" w:eastAsia="ro-RO"/>
                </w:rPr>
              </w:pPr>
              <w:r w:rsidRPr="00B13F01">
                <w:rPr>
                  <w:rFonts w:ascii="Arial" w:hAnsi="Arial" w:cs="Arial"/>
                  <w:sz w:val="24"/>
                  <w:szCs w:val="24"/>
                  <w:lang w:val="ro-RO" w:eastAsia="ro-RO"/>
                </w:rPr>
                <w:t>se vor lua măsuri pentru evitarea poluării accidentale a factorilor de mediu pe toată durata execuţiei lucrărilor;</w:t>
              </w:r>
            </w:p>
            <w:p w:rsidR="00FE2F93" w:rsidRPr="00D40318" w:rsidRDefault="00FE2F93" w:rsidP="004A6841">
              <w:pPr>
                <w:numPr>
                  <w:ilvl w:val="0"/>
                  <w:numId w:val="28"/>
                </w:numPr>
                <w:autoSpaceDE w:val="0"/>
                <w:autoSpaceDN w:val="0"/>
                <w:adjustRightInd w:val="0"/>
                <w:spacing w:after="0" w:line="240" w:lineRule="auto"/>
                <w:jc w:val="both"/>
                <w:rPr>
                  <w:rFonts w:ascii="Arial" w:hAnsi="Arial" w:cs="Arial"/>
                  <w:sz w:val="24"/>
                  <w:szCs w:val="24"/>
                  <w:lang w:val="ro-RO" w:eastAsia="ro-RO"/>
                </w:rPr>
              </w:pPr>
              <w:r w:rsidRPr="00D40318">
                <w:rPr>
                  <w:rFonts w:ascii="Arial" w:hAnsi="Arial" w:cs="Arial"/>
                  <w:sz w:val="24"/>
                  <w:szCs w:val="24"/>
                  <w:lang w:val="ro-RO" w:eastAsia="ro-RO"/>
                </w:rPr>
                <w:t>executarea lucrărilor, vor respecta normele legale în vigoare: sanitare, de prevenire şi stingere a incendiilor şi de protecţia muncii;</w:t>
              </w:r>
            </w:p>
            <w:p w:rsidR="00FE2F93" w:rsidRDefault="00FE2F93" w:rsidP="004A6841">
              <w:pPr>
                <w:numPr>
                  <w:ilvl w:val="0"/>
                  <w:numId w:val="28"/>
                </w:numPr>
                <w:autoSpaceDE w:val="0"/>
                <w:autoSpaceDN w:val="0"/>
                <w:adjustRightInd w:val="0"/>
                <w:spacing w:after="0" w:line="240" w:lineRule="auto"/>
                <w:jc w:val="both"/>
                <w:rPr>
                  <w:rFonts w:ascii="Arial" w:hAnsi="Arial" w:cs="Arial"/>
                  <w:sz w:val="24"/>
                  <w:szCs w:val="24"/>
                  <w:lang w:val="ro-RO" w:eastAsia="ro-RO"/>
                </w:rPr>
              </w:pPr>
              <w:r w:rsidRPr="001141EF">
                <w:rPr>
                  <w:rFonts w:ascii="Arial" w:hAnsi="Arial" w:cs="Arial"/>
                  <w:sz w:val="24"/>
                  <w:szCs w:val="24"/>
                  <w:lang w:val="ro-RO" w:eastAsia="ro-RO"/>
                </w:rPr>
                <w:t xml:space="preserve">managementul </w:t>
              </w:r>
              <w:r w:rsidRPr="00D40318">
                <w:rPr>
                  <w:rFonts w:ascii="Arial" w:hAnsi="Arial" w:cs="Arial"/>
                  <w:sz w:val="24"/>
                  <w:szCs w:val="24"/>
                  <w:lang w:val="ro-RO" w:eastAsia="ro-RO"/>
                </w:rPr>
                <w:t>deşeurilor generate de lucrări va fi în conformitate cu legislaţia specifică de mediu şi va fi în responsabilitatea titularului de proiect;</w:t>
              </w:r>
            </w:p>
            <w:p w:rsidR="00FE2F93" w:rsidRPr="002A566E" w:rsidRDefault="00FE2F93" w:rsidP="004A6841">
              <w:pPr>
                <w:numPr>
                  <w:ilvl w:val="0"/>
                  <w:numId w:val="28"/>
                </w:numPr>
                <w:autoSpaceDE w:val="0"/>
                <w:autoSpaceDN w:val="0"/>
                <w:adjustRightInd w:val="0"/>
                <w:spacing w:after="0" w:line="240" w:lineRule="auto"/>
                <w:jc w:val="both"/>
                <w:rPr>
                  <w:rFonts w:ascii="Arial" w:eastAsia="Arial Unicode MS" w:hAnsi="Arial" w:cs="Arial"/>
                  <w:sz w:val="24"/>
                  <w:szCs w:val="24"/>
                  <w:lang w:val="ro-RO" w:eastAsia="ro-RO"/>
                </w:rPr>
              </w:pPr>
              <w:r w:rsidRPr="002A566E">
                <w:rPr>
                  <w:rFonts w:ascii="Arial" w:eastAsia="Arial Unicode MS" w:hAnsi="Arial" w:cs="Arial"/>
                  <w:sz w:val="24"/>
                  <w:szCs w:val="24"/>
                </w:rPr>
                <w:t xml:space="preserve">se vor încheia contracte ferme pentru eliminarea deşeurilor rezultate în timpul realizării </w:t>
              </w:r>
              <w:r>
                <w:rPr>
                  <w:rFonts w:ascii="Arial" w:eastAsia="Arial Unicode MS" w:hAnsi="Arial" w:cs="Arial"/>
                  <w:sz w:val="24"/>
                  <w:szCs w:val="24"/>
                </w:rPr>
                <w:t>proiectului;</w:t>
              </w:r>
            </w:p>
            <w:p w:rsidR="00FE2F93" w:rsidRPr="00B13F01" w:rsidRDefault="00FE2F93" w:rsidP="004A6841">
              <w:pPr>
                <w:numPr>
                  <w:ilvl w:val="0"/>
                  <w:numId w:val="28"/>
                </w:numPr>
                <w:autoSpaceDE w:val="0"/>
                <w:autoSpaceDN w:val="0"/>
                <w:adjustRightInd w:val="0"/>
                <w:spacing w:after="0" w:line="240" w:lineRule="auto"/>
                <w:jc w:val="both"/>
                <w:rPr>
                  <w:rFonts w:ascii="Arial" w:hAnsi="Arial" w:cs="Arial"/>
                  <w:sz w:val="24"/>
                  <w:szCs w:val="24"/>
                  <w:lang w:val="ro-RO" w:eastAsia="ro-RO"/>
                </w:rPr>
              </w:pPr>
              <w:r w:rsidRPr="00B13F01">
                <w:rPr>
                  <w:rFonts w:ascii="Arial" w:hAnsi="Arial" w:cs="Arial"/>
                  <w:sz w:val="24"/>
                  <w:szCs w:val="24"/>
                  <w:lang w:val="ro-RO" w:eastAsia="ro-RO"/>
                </w:rPr>
                <w:t>utilajele utilizate pe durata de realizare a lucrărilor, precum şi mijloacele de transport, vor avea o stare tehnică corespunzătoare, astfel încât să fie exclusă orice posibilitate de poluare a mediului înconjurător cu combustibil ori material lubrifiant</w:t>
              </w:r>
              <w:r>
                <w:rPr>
                  <w:rFonts w:ascii="Arial" w:hAnsi="Arial" w:cs="Arial"/>
                  <w:sz w:val="24"/>
                  <w:szCs w:val="24"/>
                  <w:lang w:val="ro-RO" w:eastAsia="ro-RO"/>
                </w:rPr>
                <w:t>;</w:t>
              </w:r>
            </w:p>
            <w:p w:rsidR="00FE2F93" w:rsidRPr="002E3BEE" w:rsidRDefault="00FE2F93" w:rsidP="004A6841">
              <w:pPr>
                <w:numPr>
                  <w:ilvl w:val="0"/>
                  <w:numId w:val="28"/>
                </w:numPr>
                <w:autoSpaceDE w:val="0"/>
                <w:autoSpaceDN w:val="0"/>
                <w:adjustRightInd w:val="0"/>
                <w:spacing w:after="0" w:line="240" w:lineRule="auto"/>
                <w:jc w:val="both"/>
                <w:rPr>
                  <w:rStyle w:val="tpa1"/>
                  <w:rFonts w:ascii="Arial" w:hAnsi="Arial" w:cs="Arial"/>
                  <w:sz w:val="24"/>
                  <w:szCs w:val="24"/>
                  <w:lang w:val="ro-RO" w:eastAsia="ro-RO"/>
                </w:rPr>
              </w:pPr>
              <w:r w:rsidRPr="002A566E">
                <w:rPr>
                  <w:rFonts w:ascii="Arial" w:hAnsi="Arial" w:cs="Arial"/>
                  <w:sz w:val="24"/>
                  <w:szCs w:val="24"/>
                </w:rPr>
                <w:t>suprafeţele de teren afectate temporar prin execuţia lucrărilor vor fi redate în categoria de folosinţa avută anterior, sarcina revenindu-i titularului proiectului</w:t>
              </w:r>
              <w:r>
                <w:rPr>
                  <w:rFonts w:ascii="Arial" w:hAnsi="Arial" w:cs="Arial"/>
                  <w:sz w:val="24"/>
                  <w:szCs w:val="24"/>
                  <w:lang w:val="ro-RO" w:eastAsia="ro-RO"/>
                </w:rPr>
                <w:t>;</w:t>
              </w:r>
            </w:p>
            <w:p w:rsidR="00FE2F93" w:rsidRPr="006B6FE0" w:rsidRDefault="00FE2F93" w:rsidP="004A6841">
              <w:pPr>
                <w:pStyle w:val="Listparagraf"/>
                <w:numPr>
                  <w:ilvl w:val="0"/>
                  <w:numId w:val="28"/>
                </w:numPr>
                <w:spacing w:after="0" w:line="240" w:lineRule="auto"/>
                <w:jc w:val="both"/>
                <w:rPr>
                  <w:rStyle w:val="tpa1"/>
                  <w:rFonts w:ascii="Arial" w:hAnsi="Arial" w:cs="Arial"/>
                  <w:sz w:val="24"/>
                  <w:szCs w:val="24"/>
                  <w:lang w:val="ro-RO"/>
                </w:rPr>
              </w:pPr>
              <w:r w:rsidRPr="006B6FE0">
                <w:rPr>
                  <w:rStyle w:val="tpa1"/>
                  <w:rFonts w:ascii="Arial" w:hAnsi="Arial" w:cs="Arial"/>
                  <w:sz w:val="24"/>
                  <w:szCs w:val="24"/>
                  <w:lang w:val="ro-RO"/>
                </w:rPr>
                <w:t>nu se vor deteriora zonele învecinate perimetrului de desfăşurare a lucrărilor;</w:t>
              </w:r>
            </w:p>
            <w:p w:rsidR="00FE2F93" w:rsidRDefault="00FE2F93" w:rsidP="004A6841">
              <w:pPr>
                <w:pStyle w:val="Listparagraf"/>
                <w:numPr>
                  <w:ilvl w:val="0"/>
                  <w:numId w:val="28"/>
                </w:numPr>
                <w:spacing w:after="0" w:line="240" w:lineRule="auto"/>
                <w:ind w:right="-76"/>
                <w:jc w:val="both"/>
                <w:rPr>
                  <w:rStyle w:val="tpa1"/>
                  <w:rFonts w:ascii="Arial" w:hAnsi="Arial" w:cs="Arial"/>
                  <w:sz w:val="24"/>
                  <w:szCs w:val="24"/>
                  <w:lang w:val="ro-RO"/>
                </w:rPr>
              </w:pPr>
              <w:r w:rsidRPr="006B6FE0">
                <w:rPr>
                  <w:rStyle w:val="tpa1"/>
                  <w:rFonts w:ascii="Arial" w:hAnsi="Arial" w:cs="Arial"/>
                  <w:sz w:val="24"/>
                  <w:szCs w:val="24"/>
                  <w:lang w:val="ro-RO"/>
                </w:rPr>
                <w:t>suprafeţele de teren ocupate temporar vor fi redate la starea iniţială de fol</w:t>
              </w:r>
              <w:r>
                <w:rPr>
                  <w:rStyle w:val="tpa1"/>
                  <w:rFonts w:ascii="Arial" w:hAnsi="Arial" w:cs="Arial"/>
                  <w:sz w:val="24"/>
                  <w:szCs w:val="24"/>
                  <w:lang w:val="ro-RO"/>
                </w:rPr>
                <w:t>osinţă la terminarea lucrărilor;</w:t>
              </w:r>
            </w:p>
            <w:p w:rsidR="00FE2F93" w:rsidRDefault="00FE2F93" w:rsidP="004A6841">
              <w:pPr>
                <w:pStyle w:val="Listparagraf"/>
                <w:numPr>
                  <w:ilvl w:val="0"/>
                  <w:numId w:val="28"/>
                </w:numPr>
                <w:spacing w:after="0" w:line="240" w:lineRule="auto"/>
                <w:ind w:right="-76"/>
                <w:jc w:val="both"/>
                <w:rPr>
                  <w:rStyle w:val="tpa1"/>
                  <w:rFonts w:ascii="Arial" w:hAnsi="Arial" w:cs="Arial"/>
                  <w:sz w:val="24"/>
                  <w:szCs w:val="24"/>
                  <w:lang w:val="ro-RO"/>
                </w:rPr>
              </w:pPr>
              <w:r>
                <w:rPr>
                  <w:rStyle w:val="tpa1"/>
                  <w:rFonts w:ascii="Arial" w:hAnsi="Arial" w:cs="Arial"/>
                  <w:sz w:val="24"/>
                  <w:szCs w:val="24"/>
                  <w:lang w:val="ro-RO"/>
                </w:rPr>
                <w:t>sunt interzise deteriorarea, distrugerea şi/sau culegea intenţionată a cuiburilor şi/sau ouălor din natură;</w:t>
              </w:r>
            </w:p>
            <w:p w:rsidR="00FE2F93" w:rsidRDefault="00FE2F93" w:rsidP="004A6841">
              <w:pPr>
                <w:pStyle w:val="Listparagraf"/>
                <w:numPr>
                  <w:ilvl w:val="0"/>
                  <w:numId w:val="28"/>
                </w:numPr>
                <w:spacing w:after="0" w:line="240" w:lineRule="auto"/>
                <w:ind w:right="-76"/>
                <w:jc w:val="both"/>
                <w:rPr>
                  <w:rStyle w:val="tpa1"/>
                  <w:rFonts w:ascii="Arial" w:hAnsi="Arial" w:cs="Arial"/>
                  <w:sz w:val="24"/>
                  <w:szCs w:val="24"/>
                  <w:lang w:val="ro-RO"/>
                </w:rPr>
              </w:pPr>
              <w:r>
                <w:rPr>
                  <w:rStyle w:val="tpa1"/>
                  <w:rFonts w:ascii="Arial" w:hAnsi="Arial" w:cs="Arial"/>
                  <w:sz w:val="24"/>
                  <w:szCs w:val="24"/>
                  <w:lang w:val="ro-RO"/>
                </w:rPr>
                <w:t>sunt interzise deteriorarea şi/sau distrugerea locurilor de reproducere ori de odihnă a păsărilor;</w:t>
              </w:r>
            </w:p>
            <w:p w:rsidR="00FE2F93" w:rsidRPr="006B6FE0" w:rsidRDefault="00FE2F93" w:rsidP="004A6841">
              <w:pPr>
                <w:pStyle w:val="Listparagraf"/>
                <w:numPr>
                  <w:ilvl w:val="0"/>
                  <w:numId w:val="28"/>
                </w:numPr>
                <w:spacing w:after="0" w:line="240" w:lineRule="auto"/>
                <w:ind w:right="-76"/>
                <w:jc w:val="both"/>
                <w:rPr>
                  <w:rStyle w:val="tpa1"/>
                  <w:rFonts w:ascii="Arial" w:hAnsi="Arial" w:cs="Arial"/>
                  <w:sz w:val="24"/>
                  <w:szCs w:val="24"/>
                  <w:lang w:val="ro-RO"/>
                </w:rPr>
              </w:pPr>
              <w:r>
                <w:rPr>
                  <w:rStyle w:val="tpa1"/>
                  <w:rFonts w:ascii="Arial" w:hAnsi="Arial" w:cs="Arial"/>
                  <w:sz w:val="24"/>
                  <w:szCs w:val="24"/>
                  <w:lang w:val="ro-RO"/>
                </w:rPr>
                <w:t>în cazul lucrărilor de întreţinere obiective, antreprenorul va delimita zona de lucru pentru a preveni distrugerea habitatelor.</w:t>
              </w:r>
            </w:p>
            <w:p w:rsidR="007A0672" w:rsidRDefault="007A0672" w:rsidP="007A0672">
              <w:pPr>
                <w:pStyle w:val="Listparagraf"/>
                <w:spacing w:after="0" w:line="240" w:lineRule="auto"/>
                <w:jc w:val="both"/>
                <w:rPr>
                  <w:rStyle w:val="tpa1"/>
                  <w:rFonts w:ascii="Arial" w:hAnsi="Arial" w:cs="Arial"/>
                  <w:sz w:val="24"/>
                  <w:szCs w:val="24"/>
                  <w:lang w:val="ro-RO"/>
                </w:rPr>
              </w:pPr>
              <w:r>
                <w:rPr>
                  <w:rStyle w:val="tpa1"/>
                  <w:rFonts w:ascii="Arial" w:hAnsi="Arial" w:cs="Arial"/>
                  <w:sz w:val="24"/>
                  <w:szCs w:val="24"/>
                  <w:lang w:val="ro-RO"/>
                </w:rPr>
                <w:lastRenderedPageBreak/>
                <w:t>Conform art.22, alin (1) din H.G. nr. 445/2009, titularul are obligaţia de a notifica în scris Agenţia pentru Protecţia Mediului Sibiu despre orice modificare a datelor /informaţiilor care au stat la baza luării deciziei etapei de încadrare.</w:t>
              </w:r>
            </w:p>
            <w:p w:rsidR="007A0672" w:rsidRPr="007A0672" w:rsidRDefault="007A0672" w:rsidP="007A0672">
              <w:pPr>
                <w:pStyle w:val="Listparagraf"/>
                <w:spacing w:after="0" w:line="240" w:lineRule="auto"/>
                <w:jc w:val="both"/>
                <w:rPr>
                  <w:rStyle w:val="tpa1"/>
                  <w:rFonts w:ascii="Arial" w:hAnsi="Arial" w:cs="Arial"/>
                  <w:sz w:val="24"/>
                  <w:szCs w:val="24"/>
                  <w:lang w:val="ro-RO"/>
                </w:rPr>
              </w:pPr>
              <w:r w:rsidRPr="007A0672">
                <w:rPr>
                  <w:rStyle w:val="tpa1"/>
                  <w:rFonts w:ascii="Arial" w:hAnsi="Arial" w:cs="Arial"/>
                  <w:sz w:val="24"/>
                  <w:szCs w:val="24"/>
                  <w:lang w:val="ro-RO"/>
                </w:rPr>
                <w:t>Conform art. 49 alin (3) şi (4) din Ordinul 135/2010 privind aprobarea Metodologiei de evaluare a impactului asupra mediului pentru proiecte publice şi private, la finalizarea lucrărilor, veţi notifica Agenţia pentru Protecţia Mediului Sibiu în vederea efectuării unui control de specialitate pentru verificarea respectării prevederilor prezentei decizii. Procesul verbal întocmit în urma controlului se va anexa  şi va face parte din procesul verbal de recepţie la terminarea lucrărilor.</w:t>
              </w:r>
            </w:p>
            <w:p w:rsidR="00FE2F93" w:rsidRDefault="00FE2F93" w:rsidP="00FE2F93">
              <w:pPr>
                <w:spacing w:after="0" w:line="240" w:lineRule="auto"/>
                <w:jc w:val="both"/>
                <w:rPr>
                  <w:rFonts w:ascii="Arial" w:hAnsi="Arial" w:cs="Arial"/>
                  <w:sz w:val="24"/>
                  <w:szCs w:val="24"/>
                </w:rPr>
              </w:pPr>
            </w:p>
            <w:p w:rsidR="00FE2F93" w:rsidRDefault="00FE2F93" w:rsidP="00FE2F93">
              <w:pPr>
                <w:spacing w:after="0" w:line="240" w:lineRule="auto"/>
                <w:jc w:val="both"/>
                <w:rPr>
                  <w:rFonts w:ascii="Arial" w:hAnsi="Arial" w:cs="Arial"/>
                  <w:sz w:val="24"/>
                  <w:szCs w:val="24"/>
                </w:rPr>
              </w:pPr>
            </w:p>
            <w:p w:rsidR="00FE2F93" w:rsidRDefault="00FE2F93" w:rsidP="00FE2F93">
              <w:pPr>
                <w:widowControl w:val="0"/>
                <w:adjustRightInd w:val="0"/>
                <w:spacing w:after="0" w:line="240" w:lineRule="auto"/>
                <w:jc w:val="both"/>
                <w:rPr>
                  <w:rFonts w:ascii="Arial" w:eastAsia="Times New Roman" w:hAnsi="Arial" w:cs="Arial"/>
                  <w:b/>
                  <w:iCs/>
                  <w:color w:val="000000"/>
                  <w:sz w:val="24"/>
                  <w:szCs w:val="24"/>
                  <w:lang w:eastAsia="x-none"/>
                </w:rPr>
              </w:pPr>
              <w:r w:rsidRPr="001E406A">
                <w:rPr>
                  <w:rFonts w:ascii="Arial" w:eastAsia="Times New Roman" w:hAnsi="Arial" w:cs="Arial"/>
                  <w:b/>
                  <w:iCs/>
                  <w:color w:val="000000"/>
                  <w:sz w:val="24"/>
                  <w:szCs w:val="24"/>
                  <w:lang w:eastAsia="x-none"/>
                </w:rPr>
                <w:t>Prezenta decizie a fost emisă în 3 (trei) exemplare, fiecare exemplar av</w:t>
              </w:r>
              <w:r>
                <w:rPr>
                  <w:rFonts w:ascii="Arial" w:eastAsia="Times New Roman" w:hAnsi="Arial" w:cs="Arial"/>
                  <w:b/>
                  <w:iCs/>
                  <w:color w:val="000000"/>
                  <w:sz w:val="24"/>
                  <w:szCs w:val="24"/>
                  <w:lang w:eastAsia="x-none"/>
                </w:rPr>
                <w:t>ând un număr de 5</w:t>
              </w:r>
              <w:r w:rsidRPr="001E406A">
                <w:rPr>
                  <w:rFonts w:ascii="Arial" w:eastAsia="Times New Roman" w:hAnsi="Arial" w:cs="Arial"/>
                  <w:b/>
                  <w:iCs/>
                  <w:color w:val="000000"/>
                  <w:sz w:val="24"/>
                  <w:szCs w:val="24"/>
                  <w:lang w:eastAsia="x-none"/>
                </w:rPr>
                <w:t xml:space="preserve"> (</w:t>
              </w:r>
              <w:r>
                <w:rPr>
                  <w:rFonts w:ascii="Arial" w:eastAsia="Times New Roman" w:hAnsi="Arial" w:cs="Arial"/>
                  <w:b/>
                  <w:iCs/>
                  <w:color w:val="000000"/>
                  <w:sz w:val="24"/>
                  <w:szCs w:val="24"/>
                  <w:lang w:eastAsia="x-none"/>
                </w:rPr>
                <w:t>cinci</w:t>
              </w:r>
              <w:r w:rsidRPr="001E406A">
                <w:rPr>
                  <w:rFonts w:ascii="Arial" w:eastAsia="Times New Roman" w:hAnsi="Arial" w:cs="Arial"/>
                  <w:b/>
                  <w:iCs/>
                  <w:color w:val="000000"/>
                  <w:sz w:val="24"/>
                  <w:szCs w:val="24"/>
                  <w:lang w:eastAsia="x-none"/>
                </w:rPr>
                <w:t>) pagini, semnate şi ştampilate.</w:t>
              </w:r>
            </w:p>
            <w:p w:rsidR="00FE2F93" w:rsidRPr="001E406A" w:rsidRDefault="00FE2F93" w:rsidP="00FE2F93">
              <w:pPr>
                <w:widowControl w:val="0"/>
                <w:adjustRightInd w:val="0"/>
                <w:spacing w:after="0" w:line="240" w:lineRule="auto"/>
                <w:jc w:val="both"/>
                <w:rPr>
                  <w:rFonts w:ascii="Arial" w:eastAsia="Times New Roman" w:hAnsi="Arial" w:cs="Arial"/>
                  <w:b/>
                  <w:iCs/>
                  <w:color w:val="000000"/>
                  <w:sz w:val="24"/>
                  <w:szCs w:val="24"/>
                  <w:lang w:eastAsia="x-none"/>
                </w:rPr>
              </w:pPr>
            </w:p>
            <w:p w:rsidR="00FE2F93" w:rsidRDefault="00FE2F93" w:rsidP="00FE2F93">
              <w:pPr>
                <w:widowControl w:val="0"/>
                <w:adjustRightInd w:val="0"/>
                <w:spacing w:after="0" w:line="240" w:lineRule="auto"/>
                <w:jc w:val="both"/>
                <w:rPr>
                  <w:rFonts w:ascii="Arial" w:eastAsia="Times New Roman" w:hAnsi="Arial" w:cs="Arial"/>
                  <w:b/>
                  <w:iCs/>
                  <w:color w:val="000000"/>
                  <w:sz w:val="24"/>
                  <w:szCs w:val="24"/>
                  <w:lang w:eastAsia="x-none"/>
                </w:rPr>
              </w:pPr>
              <w:r>
                <w:rPr>
                  <w:rFonts w:ascii="Arial" w:hAnsi="Arial" w:cs="Arial"/>
                  <w:b/>
                  <w:bCs/>
                  <w:sz w:val="24"/>
                  <w:szCs w:val="24"/>
                </w:rPr>
                <w:t>-</w:t>
              </w:r>
              <w:r w:rsidRPr="006B6FE0">
                <w:rPr>
                  <w:rFonts w:ascii="Arial" w:hAnsi="Arial" w:cs="Arial"/>
                  <w:b/>
                  <w:bCs/>
                  <w:sz w:val="24"/>
                  <w:szCs w:val="24"/>
                </w:rPr>
                <w:t xml:space="preserve"> 1 ex. pentru solicitant, 2 ex. se arhivează la A.P.M. Sibiu</w:t>
              </w:r>
              <w:r w:rsidRPr="006B6FE0">
                <w:rPr>
                  <w:rFonts w:ascii="Arial" w:eastAsia="Times New Roman" w:hAnsi="Arial" w:cs="Arial"/>
                  <w:b/>
                  <w:iCs/>
                  <w:color w:val="000000"/>
                  <w:sz w:val="24"/>
                  <w:szCs w:val="24"/>
                  <w:lang w:eastAsia="x-none"/>
                </w:rPr>
                <w:t xml:space="preserve"> </w:t>
              </w:r>
            </w:p>
            <w:p w:rsidR="00FE2F93" w:rsidRDefault="00FE2F93" w:rsidP="00FE2F93">
              <w:pPr>
                <w:widowControl w:val="0"/>
                <w:adjustRightInd w:val="0"/>
                <w:spacing w:after="0" w:line="240" w:lineRule="auto"/>
                <w:jc w:val="both"/>
                <w:rPr>
                  <w:rFonts w:ascii="Arial" w:eastAsia="Times New Roman" w:hAnsi="Arial" w:cs="Arial"/>
                  <w:b/>
                  <w:iCs/>
                  <w:color w:val="000000"/>
                  <w:sz w:val="24"/>
                  <w:szCs w:val="24"/>
                  <w:lang w:eastAsia="x-none"/>
                </w:rPr>
              </w:pPr>
            </w:p>
            <w:p w:rsidR="00FE2F93" w:rsidRDefault="00FE2F93" w:rsidP="00FE2F93">
              <w:pPr>
                <w:spacing w:after="0" w:line="240" w:lineRule="auto"/>
                <w:jc w:val="both"/>
                <w:rPr>
                  <w:rFonts w:ascii="Arial" w:hAnsi="Arial" w:cs="Arial"/>
                  <w:sz w:val="24"/>
                  <w:szCs w:val="24"/>
                </w:rPr>
              </w:pPr>
            </w:p>
            <w:p w:rsidR="00FE2F93" w:rsidRDefault="00FE2F93" w:rsidP="00FE2F93">
              <w:pPr>
                <w:spacing w:after="0" w:line="240" w:lineRule="auto"/>
                <w:jc w:val="both"/>
                <w:rPr>
                  <w:rFonts w:ascii="Arial" w:hAnsi="Arial" w:cs="Arial"/>
                  <w:b/>
                  <w:color w:val="191919"/>
                  <w:sz w:val="24"/>
                  <w:szCs w:val="24"/>
                  <w:lang w:val="ro-RO"/>
                </w:rPr>
              </w:pPr>
              <w:r w:rsidRPr="00D40318">
                <w:rPr>
                  <w:rFonts w:ascii="Arial" w:hAnsi="Arial" w:cs="Arial"/>
                  <w:b/>
                  <w:color w:val="191919"/>
                  <w:sz w:val="24"/>
                  <w:szCs w:val="24"/>
                  <w:lang w:val="ro-RO"/>
                </w:rPr>
                <w:t xml:space="preserve">Proiectul </w:t>
              </w:r>
              <w:r>
                <w:rPr>
                  <w:rFonts w:ascii="Arial" w:hAnsi="Arial" w:cs="Arial"/>
                  <w:b/>
                  <w:color w:val="191919"/>
                  <w:sz w:val="24"/>
                  <w:szCs w:val="24"/>
                  <w:lang w:val="ro-RO"/>
                </w:rPr>
                <w:t xml:space="preserve">propus </w:t>
              </w:r>
              <w:r w:rsidRPr="00D40318">
                <w:rPr>
                  <w:rFonts w:ascii="Arial" w:hAnsi="Arial" w:cs="Arial"/>
                  <w:b/>
                  <w:color w:val="191919"/>
                  <w:sz w:val="24"/>
                  <w:szCs w:val="24"/>
                  <w:lang w:val="ro-RO"/>
                </w:rPr>
                <w:t xml:space="preserve">nu necesită parcurgerea celorlalte etape ale procedurii de evaluare </w:t>
              </w:r>
              <w:r>
                <w:rPr>
                  <w:rFonts w:ascii="Arial" w:hAnsi="Arial" w:cs="Arial"/>
                  <w:b/>
                  <w:color w:val="191919"/>
                  <w:sz w:val="24"/>
                  <w:szCs w:val="24"/>
                  <w:lang w:val="ro-RO"/>
                </w:rPr>
                <w:t xml:space="preserve">a impactului asupra mediului şi nu se supune evaluării </w:t>
              </w:r>
              <w:r w:rsidRPr="00D40318">
                <w:rPr>
                  <w:rFonts w:ascii="Arial" w:hAnsi="Arial" w:cs="Arial"/>
                  <w:b/>
                  <w:color w:val="191919"/>
                  <w:sz w:val="24"/>
                  <w:szCs w:val="24"/>
                  <w:lang w:val="ro-RO"/>
                </w:rPr>
                <w:t>adecvat</w:t>
              </w:r>
              <w:r>
                <w:rPr>
                  <w:rFonts w:ascii="Arial" w:hAnsi="Arial" w:cs="Arial"/>
                  <w:b/>
                  <w:color w:val="191919"/>
                  <w:sz w:val="24"/>
                  <w:szCs w:val="24"/>
                  <w:lang w:val="ro-RO"/>
                </w:rPr>
                <w:t>e.</w:t>
              </w:r>
            </w:p>
            <w:p w:rsidR="00FE2F93" w:rsidRPr="00522DB9" w:rsidRDefault="00191591" w:rsidP="00FE2F93">
              <w:pPr>
                <w:spacing w:after="0" w:line="240" w:lineRule="auto"/>
                <w:jc w:val="both"/>
                <w:rPr>
                  <w:rFonts w:ascii="Arial" w:hAnsi="Arial" w:cs="Arial"/>
                  <w:sz w:val="24"/>
                  <w:szCs w:val="24"/>
                </w:rPr>
              </w:pPr>
            </w:p>
          </w:sdtContent>
        </w:sdt>
        <w:p w:rsidR="00753675" w:rsidRPr="00522DB9" w:rsidRDefault="00191591" w:rsidP="00FE2F93">
          <w:pPr>
            <w:autoSpaceDE w:val="0"/>
            <w:autoSpaceDN w:val="0"/>
            <w:adjustRightInd w:val="0"/>
            <w:spacing w:after="0" w:line="240" w:lineRule="auto"/>
            <w:jc w:val="both"/>
            <w:rPr>
              <w:rFonts w:ascii="Arial" w:hAnsi="Arial" w:cs="Arial"/>
              <w:sz w:val="24"/>
              <w:szCs w:val="24"/>
            </w:rPr>
          </w:pPr>
        </w:p>
      </w:sdtContent>
    </w:sdt>
    <w:p w:rsidR="00595382" w:rsidRPr="00447422" w:rsidRDefault="00A5276C"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A5276C"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191591"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A5276C"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sdt>
          <w:sdtPr>
            <w:rPr>
              <w:rFonts w:ascii="Arial" w:hAnsi="Arial" w:cs="Arial"/>
              <w:b/>
              <w:bCs/>
              <w:sz w:val="24"/>
              <w:szCs w:val="24"/>
              <w:lang w:val="ro-RO"/>
            </w:rPr>
            <w:alias w:val="Câmp editabil text"/>
            <w:tag w:val="CampEditabil"/>
            <w:id w:val="-695532555"/>
            <w:placeholder>
              <w:docPart w:val="4C96031AB4C94D65B805E7BBD6780F18"/>
            </w:placeholder>
          </w:sdtPr>
          <w:sdtEndPr>
            <w:rPr>
              <w:b w:val="0"/>
            </w:rPr>
          </w:sdtEndPr>
          <w:sdtContent>
            <w:p w:rsidR="00FE2F93" w:rsidRPr="00363FAE" w:rsidRDefault="00FE2F93" w:rsidP="00FE2F93">
              <w:pPr>
                <w:spacing w:after="0" w:line="240" w:lineRule="auto"/>
                <w:rPr>
                  <w:rFonts w:ascii="Arial" w:hAnsi="Arial" w:cs="Arial"/>
                  <w:b/>
                  <w:sz w:val="24"/>
                  <w:szCs w:val="24"/>
                  <w:lang w:val="ro-RO"/>
                </w:rPr>
              </w:pPr>
              <w:r>
                <w:rPr>
                  <w:rFonts w:ascii="Arial" w:hAnsi="Arial" w:cs="Arial"/>
                  <w:b/>
                  <w:bCs/>
                  <w:sz w:val="24"/>
                  <w:szCs w:val="24"/>
                  <w:lang w:val="ro-RO"/>
                </w:rPr>
                <w:t xml:space="preserve">        </w:t>
              </w:r>
              <w:r w:rsidRPr="00363FAE">
                <w:rPr>
                  <w:rFonts w:ascii="Arial" w:hAnsi="Arial" w:cs="Arial"/>
                  <w:b/>
                  <w:sz w:val="24"/>
                  <w:szCs w:val="24"/>
                  <w:lang w:val="ro-RO"/>
                </w:rPr>
                <w:t xml:space="preserve">DIRECTOR EXECUTIV,           </w:t>
              </w:r>
              <w:r w:rsidRPr="00363FAE">
                <w:rPr>
                  <w:rFonts w:ascii="Arial" w:hAnsi="Arial" w:cs="Arial"/>
                  <w:b/>
                  <w:sz w:val="24"/>
                  <w:szCs w:val="24"/>
                  <w:lang w:val="ro-RO"/>
                </w:rPr>
                <w:tab/>
              </w:r>
              <w:r w:rsidRPr="00363FAE">
                <w:rPr>
                  <w:rFonts w:ascii="Arial" w:hAnsi="Arial" w:cs="Arial"/>
                  <w:b/>
                  <w:sz w:val="24"/>
                  <w:szCs w:val="24"/>
                  <w:lang w:val="ro-RO"/>
                </w:rPr>
                <w:tab/>
              </w:r>
              <w:r w:rsidRPr="00363FAE">
                <w:rPr>
                  <w:rFonts w:ascii="Arial" w:hAnsi="Arial" w:cs="Arial"/>
                  <w:b/>
                  <w:sz w:val="24"/>
                  <w:szCs w:val="24"/>
                  <w:lang w:val="ro-RO"/>
                </w:rPr>
                <w:tab/>
                <w:t xml:space="preserve">           </w:t>
              </w:r>
              <w:r>
                <w:rPr>
                  <w:rFonts w:ascii="Arial" w:hAnsi="Arial" w:cs="Arial"/>
                  <w:b/>
                  <w:sz w:val="24"/>
                  <w:szCs w:val="24"/>
                  <w:lang w:val="ro-RO"/>
                </w:rPr>
                <w:t xml:space="preserve">    </w:t>
              </w:r>
              <w:r w:rsidRPr="00363FAE">
                <w:rPr>
                  <w:rFonts w:ascii="Arial" w:hAnsi="Arial" w:cs="Arial"/>
                  <w:b/>
                  <w:sz w:val="24"/>
                  <w:szCs w:val="24"/>
                  <w:lang w:val="ro-RO"/>
                </w:rPr>
                <w:t>ŞEF SERVICIUL AVIZE,</w:t>
              </w:r>
            </w:p>
            <w:p w:rsidR="00FE2F93" w:rsidRPr="00363FAE" w:rsidRDefault="00FE2F93" w:rsidP="00FE2F93">
              <w:pPr>
                <w:spacing w:after="0" w:line="240" w:lineRule="auto"/>
                <w:ind w:left="57"/>
                <w:rPr>
                  <w:rFonts w:ascii="Arial" w:hAnsi="Arial" w:cs="Arial"/>
                  <w:b/>
                  <w:sz w:val="24"/>
                  <w:szCs w:val="24"/>
                  <w:lang w:val="ro-RO"/>
                </w:rPr>
              </w:pPr>
              <w:r w:rsidRPr="00363FAE">
                <w:rPr>
                  <w:rFonts w:ascii="Arial" w:hAnsi="Arial" w:cs="Arial"/>
                  <w:b/>
                  <w:bCs/>
                  <w:iCs/>
                  <w:sz w:val="24"/>
                  <w:szCs w:val="24"/>
                  <w:lang w:val="ro-RO"/>
                </w:rPr>
                <w:t xml:space="preserve">         Ionel Stelian NAICU                                                 </w:t>
              </w:r>
              <w:r>
                <w:rPr>
                  <w:rFonts w:ascii="Arial" w:hAnsi="Arial" w:cs="Arial"/>
                  <w:b/>
                  <w:bCs/>
                  <w:iCs/>
                  <w:sz w:val="24"/>
                  <w:szCs w:val="24"/>
                  <w:lang w:val="ro-RO"/>
                </w:rPr>
                <w:t xml:space="preserve">   </w:t>
              </w:r>
              <w:r w:rsidRPr="00363FAE">
                <w:rPr>
                  <w:rFonts w:ascii="Arial" w:hAnsi="Arial" w:cs="Arial"/>
                  <w:b/>
                  <w:bCs/>
                  <w:iCs/>
                  <w:sz w:val="24"/>
                  <w:szCs w:val="24"/>
                  <w:lang w:val="ro-RO"/>
                </w:rPr>
                <w:t xml:space="preserve"> </w:t>
              </w:r>
              <w:r>
                <w:rPr>
                  <w:rFonts w:ascii="Arial" w:hAnsi="Arial" w:cs="Arial"/>
                  <w:b/>
                  <w:bCs/>
                  <w:iCs/>
                  <w:sz w:val="24"/>
                  <w:szCs w:val="24"/>
                  <w:lang w:val="ro-RO"/>
                </w:rPr>
                <w:t xml:space="preserve">  </w:t>
              </w:r>
              <w:r w:rsidRPr="00363FAE">
                <w:rPr>
                  <w:rFonts w:ascii="Arial" w:hAnsi="Arial" w:cs="Arial"/>
                  <w:b/>
                  <w:sz w:val="24"/>
                  <w:szCs w:val="24"/>
                  <w:lang w:val="ro-RO"/>
                </w:rPr>
                <w:t>ACORDURI, AUTORIZAŢII,</w:t>
              </w:r>
            </w:p>
            <w:p w:rsidR="00FE2F93" w:rsidRPr="003749A7" w:rsidRDefault="00FE2F93" w:rsidP="00FE2F93">
              <w:pPr>
                <w:spacing w:after="0" w:line="240" w:lineRule="auto"/>
                <w:rPr>
                  <w:rFonts w:ascii="Arial" w:hAnsi="Arial" w:cs="Arial"/>
                  <w:b/>
                  <w:bCs/>
                  <w:iCs/>
                  <w:sz w:val="24"/>
                  <w:szCs w:val="24"/>
                  <w:lang w:val="ro-RO"/>
                </w:rPr>
              </w:pPr>
              <w:r w:rsidRPr="00363FAE">
                <w:rPr>
                  <w:rFonts w:ascii="Arial" w:hAnsi="Arial" w:cs="Arial"/>
                  <w:b/>
                  <w:bCs/>
                  <w:iCs/>
                  <w:sz w:val="24"/>
                  <w:szCs w:val="24"/>
                  <w:lang w:val="ro-RO"/>
                </w:rPr>
                <w:tab/>
              </w:r>
              <w:r w:rsidRPr="00363FAE">
                <w:rPr>
                  <w:rFonts w:ascii="Arial" w:hAnsi="Arial" w:cs="Arial"/>
                  <w:b/>
                  <w:bCs/>
                  <w:iCs/>
                  <w:sz w:val="24"/>
                  <w:szCs w:val="24"/>
                  <w:lang w:val="ro-RO"/>
                </w:rPr>
                <w:tab/>
                <w:t xml:space="preserve">            </w:t>
              </w:r>
              <w:r>
                <w:rPr>
                  <w:rFonts w:ascii="Arial" w:hAnsi="Arial" w:cs="Arial"/>
                  <w:b/>
                  <w:bCs/>
                  <w:iCs/>
                  <w:sz w:val="24"/>
                  <w:szCs w:val="24"/>
                  <w:lang w:val="ro-RO"/>
                </w:rPr>
                <w:t xml:space="preserve">                                                                      </w:t>
              </w:r>
              <w:r w:rsidRPr="00363FAE">
                <w:rPr>
                  <w:rFonts w:ascii="Arial" w:hAnsi="Arial" w:cs="Arial"/>
                  <w:b/>
                  <w:bCs/>
                  <w:iCs/>
                  <w:sz w:val="24"/>
                  <w:szCs w:val="24"/>
                  <w:lang w:val="ro-RO"/>
                </w:rPr>
                <w:t xml:space="preserve">Ruxandra </w:t>
              </w:r>
              <w:r>
                <w:rPr>
                  <w:rFonts w:ascii="Arial" w:hAnsi="Arial" w:cs="Arial"/>
                  <w:b/>
                  <w:bCs/>
                  <w:iCs/>
                  <w:sz w:val="24"/>
                  <w:szCs w:val="24"/>
                  <w:lang w:val="ro-RO"/>
                </w:rPr>
                <w:t>HAŞEGAN</w:t>
              </w:r>
              <w:r w:rsidRPr="00363FAE">
                <w:rPr>
                  <w:rFonts w:ascii="Arial" w:hAnsi="Arial" w:cs="Arial"/>
                  <w:sz w:val="24"/>
                  <w:szCs w:val="24"/>
                  <w:lang w:val="ro-RO"/>
                </w:rPr>
                <w:t xml:space="preserve"> </w:t>
              </w:r>
            </w:p>
            <w:p w:rsidR="00FE2F93" w:rsidRPr="003749A7" w:rsidRDefault="00FE2F93" w:rsidP="00FE2F93">
              <w:pPr>
                <w:spacing w:after="0" w:line="240" w:lineRule="auto"/>
                <w:ind w:left="57"/>
                <w:rPr>
                  <w:rFonts w:ascii="Arial" w:hAnsi="Arial" w:cs="Arial"/>
                  <w:b/>
                  <w:bCs/>
                  <w:iCs/>
                  <w:sz w:val="24"/>
                  <w:szCs w:val="24"/>
                  <w:lang w:val="ro-RO"/>
                </w:rPr>
              </w:pPr>
            </w:p>
            <w:p w:rsidR="00FE2F93" w:rsidRPr="003749A7" w:rsidRDefault="00FE2F93" w:rsidP="00FE2F93">
              <w:pPr>
                <w:spacing w:after="0" w:line="240" w:lineRule="auto"/>
                <w:ind w:left="57"/>
                <w:rPr>
                  <w:rFonts w:ascii="Arial" w:hAnsi="Arial" w:cs="Arial"/>
                  <w:sz w:val="24"/>
                  <w:szCs w:val="24"/>
                  <w:lang w:val="ro-RO"/>
                </w:rPr>
              </w:pPr>
              <w:r w:rsidRPr="003749A7">
                <w:rPr>
                  <w:rFonts w:ascii="Arial" w:hAnsi="Arial" w:cs="Arial"/>
                </w:rPr>
                <w:t xml:space="preserve">                                                                                         </w:t>
              </w:r>
              <w:r w:rsidRPr="003749A7">
                <w:rPr>
                  <w:rFonts w:ascii="Arial" w:hAnsi="Arial" w:cs="Arial"/>
                  <w:lang w:val="ro-RO"/>
                </w:rPr>
                <w:t xml:space="preserve">        </w:t>
              </w:r>
              <w:r w:rsidRPr="003749A7">
                <w:rPr>
                  <w:rFonts w:ascii="Arial" w:hAnsi="Arial" w:cs="Arial"/>
                  <w:sz w:val="24"/>
                  <w:szCs w:val="24"/>
                  <w:lang w:val="ro-RO"/>
                </w:rPr>
                <w:t xml:space="preserve">      </w:t>
              </w:r>
            </w:p>
            <w:p w:rsidR="00FE2F93" w:rsidRPr="003749A7" w:rsidRDefault="00FE2F93" w:rsidP="00FE2F93">
              <w:pPr>
                <w:spacing w:after="0" w:line="240" w:lineRule="auto"/>
                <w:ind w:firstLine="720"/>
                <w:rPr>
                  <w:rFonts w:ascii="Arial" w:hAnsi="Arial" w:cs="Arial"/>
                  <w:b/>
                  <w:sz w:val="24"/>
                  <w:szCs w:val="24"/>
                  <w:lang w:val="ro-RO"/>
                </w:rPr>
              </w:pPr>
              <w:r w:rsidRPr="003749A7">
                <w:rPr>
                  <w:rFonts w:ascii="Arial" w:hAnsi="Arial" w:cs="Arial"/>
                  <w:b/>
                  <w:sz w:val="24"/>
                  <w:szCs w:val="24"/>
                  <w:lang w:val="ro-RO"/>
                </w:rPr>
                <w:t xml:space="preserve">                                                                                 </w:t>
              </w:r>
              <w:r w:rsidRPr="003749A7">
                <w:rPr>
                  <w:rFonts w:ascii="Arial" w:hAnsi="Arial" w:cs="Arial"/>
                  <w:b/>
                  <w:sz w:val="24"/>
                  <w:szCs w:val="24"/>
                  <w:lang w:val="ro-RO"/>
                </w:rPr>
                <w:tab/>
              </w:r>
              <w:r w:rsidRPr="003749A7">
                <w:rPr>
                  <w:rFonts w:ascii="Arial" w:hAnsi="Arial" w:cs="Arial"/>
                  <w:b/>
                  <w:sz w:val="24"/>
                  <w:szCs w:val="24"/>
                  <w:lang w:val="ro-RO"/>
                </w:rPr>
                <w:tab/>
                <w:t xml:space="preserve">   Întocmit,</w:t>
              </w:r>
            </w:p>
            <w:p w:rsidR="00FE2F93" w:rsidRDefault="00FE2F93" w:rsidP="00FE2F93">
              <w:pPr>
                <w:spacing w:after="0" w:line="240" w:lineRule="auto"/>
                <w:rPr>
                  <w:rFonts w:ascii="Arial" w:hAnsi="Arial" w:cs="Arial"/>
                  <w:bCs/>
                  <w:sz w:val="24"/>
                  <w:szCs w:val="24"/>
                  <w:lang w:val="ro-RO"/>
                </w:rPr>
              </w:pPr>
              <w:r w:rsidRPr="003749A7">
                <w:rPr>
                  <w:rFonts w:ascii="Arial" w:hAnsi="Arial" w:cs="Arial"/>
                  <w:sz w:val="24"/>
                  <w:szCs w:val="24"/>
                </w:rPr>
                <w:tab/>
              </w:r>
              <w:r w:rsidRPr="003749A7">
                <w:rPr>
                  <w:rFonts w:ascii="Arial" w:hAnsi="Arial" w:cs="Arial"/>
                  <w:sz w:val="24"/>
                  <w:szCs w:val="24"/>
                </w:rPr>
                <w:tab/>
              </w:r>
              <w:r w:rsidRPr="003749A7">
                <w:rPr>
                  <w:rFonts w:ascii="Arial" w:hAnsi="Arial" w:cs="Arial"/>
                  <w:sz w:val="24"/>
                  <w:szCs w:val="24"/>
                </w:rPr>
                <w:tab/>
              </w:r>
              <w:r w:rsidRPr="003749A7">
                <w:rPr>
                  <w:rFonts w:ascii="Arial" w:hAnsi="Arial" w:cs="Arial"/>
                  <w:sz w:val="24"/>
                  <w:szCs w:val="24"/>
                </w:rPr>
                <w:tab/>
              </w:r>
              <w:r w:rsidRPr="003749A7">
                <w:rPr>
                  <w:rFonts w:ascii="Arial" w:hAnsi="Arial" w:cs="Arial"/>
                  <w:sz w:val="24"/>
                  <w:szCs w:val="24"/>
                </w:rPr>
                <w:tab/>
                <w:t xml:space="preserve">                    </w:t>
              </w:r>
              <w:r w:rsidRPr="003749A7">
                <w:rPr>
                  <w:rFonts w:ascii="Arial" w:hAnsi="Arial" w:cs="Arial"/>
                  <w:sz w:val="24"/>
                  <w:szCs w:val="24"/>
                </w:rPr>
                <w:tab/>
                <w:t xml:space="preserve">    </w:t>
              </w:r>
              <w:r w:rsidRPr="003749A7">
                <w:rPr>
                  <w:rFonts w:ascii="Arial" w:hAnsi="Arial" w:cs="Arial"/>
                  <w:sz w:val="24"/>
                  <w:szCs w:val="24"/>
                </w:rPr>
                <w:tab/>
                <w:t xml:space="preserve">            </w:t>
              </w:r>
              <w:r w:rsidRPr="003749A7">
                <w:rPr>
                  <w:rFonts w:ascii="Arial" w:hAnsi="Arial" w:cs="Arial"/>
                  <w:b/>
                  <w:sz w:val="24"/>
                  <w:szCs w:val="24"/>
                </w:rPr>
                <w:t>Geogr. Mihaela  RADU</w:t>
              </w:r>
            </w:p>
          </w:sdtContent>
        </w:sdt>
        <w:p w:rsidR="0071693D" w:rsidRDefault="00191591" w:rsidP="007B1968">
          <w:pPr>
            <w:spacing w:after="0" w:line="360" w:lineRule="auto"/>
            <w:jc w:val="both"/>
            <w:rPr>
              <w:rFonts w:ascii="Arial" w:hAnsi="Arial" w:cs="Arial"/>
              <w:bCs/>
              <w:sz w:val="24"/>
              <w:szCs w:val="24"/>
              <w:lang w:val="ro-RO"/>
            </w:rPr>
          </w:pPr>
        </w:p>
      </w:sdtContent>
    </w:sdt>
    <w:p w:rsidR="00522DB9" w:rsidRPr="00447422" w:rsidRDefault="00191591" w:rsidP="007B1968">
      <w:pPr>
        <w:spacing w:after="0" w:line="360" w:lineRule="auto"/>
        <w:jc w:val="both"/>
        <w:rPr>
          <w:rFonts w:ascii="Arial" w:hAnsi="Arial" w:cs="Arial"/>
          <w:bCs/>
          <w:sz w:val="24"/>
          <w:szCs w:val="24"/>
          <w:lang w:val="ro-RO"/>
        </w:rPr>
      </w:pPr>
    </w:p>
    <w:p w:rsidR="00522DB9" w:rsidRPr="00447422" w:rsidRDefault="00191591" w:rsidP="00522DB9">
      <w:pPr>
        <w:autoSpaceDE w:val="0"/>
        <w:autoSpaceDN w:val="0"/>
        <w:adjustRightInd w:val="0"/>
        <w:spacing w:after="0" w:line="240" w:lineRule="auto"/>
        <w:jc w:val="both"/>
        <w:rPr>
          <w:rFonts w:ascii="Arial" w:hAnsi="Arial" w:cs="Arial"/>
          <w:sz w:val="24"/>
          <w:szCs w:val="24"/>
        </w:rPr>
      </w:pPr>
    </w:p>
    <w:p w:rsidR="00522DB9" w:rsidRPr="00447422" w:rsidRDefault="00191591" w:rsidP="007B1968">
      <w:pPr>
        <w:spacing w:after="0" w:line="360" w:lineRule="auto"/>
        <w:jc w:val="both"/>
        <w:rPr>
          <w:rFonts w:ascii="Arial" w:hAnsi="Arial" w:cs="Arial"/>
          <w:bCs/>
          <w:sz w:val="24"/>
          <w:szCs w:val="24"/>
          <w:lang w:val="ro-RO"/>
        </w:rPr>
      </w:pPr>
    </w:p>
    <w:p w:rsidR="00522DB9" w:rsidRPr="00447422" w:rsidRDefault="00191591" w:rsidP="007B1968">
      <w:pPr>
        <w:spacing w:after="0" w:line="360" w:lineRule="auto"/>
        <w:jc w:val="both"/>
        <w:rPr>
          <w:rFonts w:ascii="Arial" w:hAnsi="Arial" w:cs="Arial"/>
          <w:bCs/>
          <w:sz w:val="24"/>
          <w:szCs w:val="24"/>
          <w:lang w:val="ro-RO"/>
        </w:rPr>
      </w:pPr>
    </w:p>
    <w:p w:rsidR="00522DB9" w:rsidRPr="00447422" w:rsidRDefault="00191591" w:rsidP="00522DB9">
      <w:pPr>
        <w:autoSpaceDE w:val="0"/>
        <w:autoSpaceDN w:val="0"/>
        <w:adjustRightInd w:val="0"/>
        <w:spacing w:after="0" w:line="240" w:lineRule="auto"/>
        <w:jc w:val="both"/>
        <w:rPr>
          <w:rFonts w:ascii="Arial" w:hAnsi="Arial" w:cs="Arial"/>
          <w:sz w:val="24"/>
          <w:szCs w:val="24"/>
        </w:rPr>
      </w:pPr>
    </w:p>
    <w:p w:rsidR="00522DB9" w:rsidRPr="00447422" w:rsidRDefault="00191591" w:rsidP="007B1968">
      <w:pPr>
        <w:spacing w:after="0" w:line="360" w:lineRule="auto"/>
        <w:jc w:val="both"/>
        <w:rPr>
          <w:rFonts w:ascii="Arial" w:hAnsi="Arial" w:cs="Arial"/>
          <w:bCs/>
          <w:sz w:val="24"/>
          <w:szCs w:val="24"/>
          <w:lang w:val="ro-RO"/>
        </w:rPr>
      </w:pPr>
    </w:p>
    <w:p w:rsidR="00522DB9" w:rsidRPr="00447422" w:rsidRDefault="00191591" w:rsidP="007B1968">
      <w:pPr>
        <w:spacing w:after="0" w:line="360" w:lineRule="auto"/>
        <w:jc w:val="both"/>
        <w:rPr>
          <w:rFonts w:ascii="Arial" w:hAnsi="Arial" w:cs="Arial"/>
          <w:bCs/>
          <w:sz w:val="24"/>
          <w:szCs w:val="24"/>
          <w:lang w:val="ro-RO"/>
        </w:rPr>
      </w:pPr>
    </w:p>
    <w:sectPr w:rsidR="00522DB9" w:rsidRPr="00447422"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91" w:rsidRDefault="00A5276C">
      <w:pPr>
        <w:spacing w:after="0" w:line="240" w:lineRule="auto"/>
      </w:pPr>
      <w:r>
        <w:separator/>
      </w:r>
    </w:p>
  </w:endnote>
  <w:endnote w:type="continuationSeparator" w:id="0">
    <w:p w:rsidR="00733A91" w:rsidRDefault="00A5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A5276C" w:rsidP="00BA709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B72680" w:rsidRDefault="00191591" w:rsidP="00601CF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82" w:rsidRPr="0044352C" w:rsidRDefault="00191591" w:rsidP="004E3982">
    <w:pPr>
      <w:pStyle w:val="Antet"/>
      <w:tabs>
        <w:tab w:val="clear" w:pos="4680"/>
      </w:tabs>
      <w:jc w:val="center"/>
      <w:rPr>
        <w:rFonts w:ascii="Arial" w:hAnsi="Arial" w:cs="Arial"/>
        <w:b/>
        <w:color w:val="00214E"/>
        <w:sz w:val="24"/>
        <w:szCs w:val="24"/>
        <w:lang w:val="ro-RO"/>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46.65pt;margin-top:-33.6pt;width:41.9pt;height:34.45pt;z-index:-251656192">
          <v:imagedata r:id="rId1" o:title=""/>
        </v:shape>
        <o:OLEObject Type="Embed" ProgID="CorelDRAW.Graphic.13" ShapeID="_x0000_s2097" DrawAspect="Content" ObjectID="_1559971619" r:id="rId2"/>
      </w:pict>
    </w:r>
    <w:r w:rsidR="004E3982">
      <w:rPr>
        <w:rFonts w:ascii="Arial" w:hAnsi="Arial" w:cs="Arial"/>
        <w:noProof/>
        <w:sz w:val="24"/>
        <w:szCs w:val="24"/>
      </w:rPr>
      <mc:AlternateContent>
        <mc:Choice Requires="wps">
          <w:drawing>
            <wp:anchor distT="0" distB="0" distL="114300" distR="114300" simplePos="0" relativeHeight="251657216" behindDoc="0" locked="0" layoutInCell="1" allowOverlap="1" wp14:anchorId="64E4DD7F" wp14:editId="3B1234F1">
              <wp:simplePos x="0" y="0"/>
              <wp:positionH relativeFrom="column">
                <wp:posOffset>-142875</wp:posOffset>
              </wp:positionH>
              <wp:positionV relativeFrom="paragraph">
                <wp:posOffset>-34925</wp:posOffset>
              </wp:positionV>
              <wp:extent cx="6248400" cy="635"/>
              <wp:effectExtent l="9525" t="12700" r="9525" b="15240"/>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4E3982" w:rsidRPr="0044352C">
      <w:rPr>
        <w:rFonts w:ascii="Arial" w:hAnsi="Arial" w:cs="Arial"/>
        <w:b/>
        <w:color w:val="00214E"/>
        <w:sz w:val="24"/>
        <w:szCs w:val="24"/>
      </w:rPr>
      <w:t>AGEN</w:t>
    </w:r>
    <w:r w:rsidR="004E3982" w:rsidRPr="0044352C">
      <w:rPr>
        <w:rFonts w:ascii="Arial" w:hAnsi="Arial" w:cs="Arial"/>
        <w:b/>
        <w:color w:val="00214E"/>
        <w:sz w:val="24"/>
        <w:szCs w:val="24"/>
        <w:lang w:val="ro-RO"/>
      </w:rPr>
      <w:t xml:space="preserve">ŢIA PENTRU PROTECŢIA MEDIULUI SIBIU                      </w:t>
    </w:r>
  </w:p>
  <w:p w:rsidR="004E3982" w:rsidRPr="0044352C" w:rsidRDefault="004E3982" w:rsidP="004E3982">
    <w:pPr>
      <w:tabs>
        <w:tab w:val="right" w:pos="9360"/>
      </w:tabs>
      <w:spacing w:after="0" w:line="240" w:lineRule="auto"/>
      <w:ind w:right="-1074"/>
      <w:rPr>
        <w:rFonts w:ascii="Arial" w:hAnsi="Arial" w:cs="Arial"/>
        <w:color w:val="00214E"/>
        <w:sz w:val="24"/>
        <w:szCs w:val="24"/>
        <w:lang w:val="ro-RO"/>
      </w:rPr>
    </w:pPr>
    <w:r w:rsidRPr="0044352C">
      <w:rPr>
        <w:rFonts w:ascii="Arial" w:hAnsi="Arial" w:cs="Arial"/>
        <w:color w:val="00214E"/>
        <w:sz w:val="24"/>
        <w:szCs w:val="24"/>
        <w:lang w:val="ro-RO"/>
      </w:rPr>
      <w:t>Str. Hipodromului nr. 2A . Tel: 0269.256.545; 0269.422.653; Serviciul Autorizări 0269.256.547</w:t>
    </w:r>
  </w:p>
  <w:p w:rsidR="004E3982" w:rsidRPr="00690BC6" w:rsidRDefault="004E3982" w:rsidP="004E3982">
    <w:pPr>
      <w:pStyle w:val="Subsol"/>
    </w:pPr>
    <w:r w:rsidRPr="0044352C">
      <w:rPr>
        <w:rFonts w:ascii="Arial" w:hAnsi="Arial" w:cs="Arial"/>
        <w:color w:val="00214E"/>
        <w:sz w:val="24"/>
        <w:szCs w:val="24"/>
        <w:lang w:val="ro-RO"/>
      </w:rPr>
      <w:t xml:space="preserve">                    Fax : 0269. 444.145; </w:t>
    </w:r>
    <w:r w:rsidRPr="0044352C">
      <w:rPr>
        <w:rFonts w:ascii="Arial" w:hAnsi="Arial" w:cs="Arial"/>
        <w:sz w:val="24"/>
        <w:szCs w:val="24"/>
        <w:lang w:val="ro-RO"/>
      </w:rPr>
      <w:t xml:space="preserve">e-mail : </w:t>
    </w:r>
    <w:hyperlink r:id="rId3" w:history="1">
      <w:r w:rsidRPr="0044352C">
        <w:rPr>
          <w:rFonts w:ascii="Arial" w:hAnsi="Arial" w:cs="Arial"/>
          <w:color w:val="0000FF"/>
          <w:sz w:val="24"/>
          <w:szCs w:val="24"/>
          <w:u w:val="single"/>
          <w:lang w:val="ro-RO"/>
        </w:rPr>
        <w:t>office@apmsb.anpm.ro</w:t>
      </w:r>
    </w:hyperlink>
    <w:r w:rsidRPr="0044352C">
      <w:rPr>
        <w:rFonts w:ascii="Arial" w:hAnsi="Arial" w:cs="Arial"/>
        <w:sz w:val="24"/>
        <w:szCs w:val="24"/>
        <w:lang w:val="ro-RO"/>
      </w:rPr>
      <w:t xml:space="preserve">; </w:t>
    </w:r>
    <w:hyperlink r:id="rId4" w:history="1">
      <w:r w:rsidRPr="0044352C">
        <w:rPr>
          <w:rFonts w:ascii="Arial" w:hAnsi="Arial" w:cs="Arial"/>
          <w:color w:val="0000FF"/>
          <w:sz w:val="24"/>
          <w:szCs w:val="24"/>
          <w:u w:val="single"/>
          <w:lang w:val="ro-RO"/>
        </w:rPr>
        <w:t>http://apmsb.anpm.ro</w:t>
      </w:r>
    </w:hyperlink>
  </w:p>
  <w:sdt>
    <w:sdtPr>
      <w:id w:val="1218240167"/>
      <w:docPartObj>
        <w:docPartGallery w:val="Page Numbers (Bottom of Page)"/>
        <w:docPartUnique/>
      </w:docPartObj>
    </w:sdtPr>
    <w:sdtEndPr/>
    <w:sdtContent>
      <w:p w:rsidR="004E3982" w:rsidRDefault="004E3982">
        <w:pPr>
          <w:pStyle w:val="Subsol"/>
          <w:jc w:val="right"/>
        </w:pPr>
        <w:r>
          <w:fldChar w:fldCharType="begin"/>
        </w:r>
        <w:r>
          <w:instrText>PAGE   \* MERGEFORMAT</w:instrText>
        </w:r>
        <w:r>
          <w:fldChar w:fldCharType="separate"/>
        </w:r>
        <w:r w:rsidR="00191591" w:rsidRPr="00191591">
          <w:rPr>
            <w:noProof/>
            <w:lang w:val="ro-RO"/>
          </w:rPr>
          <w:t>3</w:t>
        </w:r>
        <w:r>
          <w:fldChar w:fldCharType="end"/>
        </w:r>
      </w:p>
    </w:sdtContent>
  </w:sdt>
  <w:p w:rsidR="00B72680" w:rsidRPr="004E3982" w:rsidRDefault="00191591" w:rsidP="004E3982">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82" w:rsidRPr="0044352C" w:rsidRDefault="00191591" w:rsidP="004E3982">
    <w:pPr>
      <w:pStyle w:val="Antet"/>
      <w:tabs>
        <w:tab w:val="clear" w:pos="4680"/>
      </w:tabs>
      <w:jc w:val="center"/>
      <w:rPr>
        <w:rFonts w:ascii="Arial" w:hAnsi="Arial" w:cs="Arial"/>
        <w:b/>
        <w:color w:val="00214E"/>
        <w:sz w:val="24"/>
        <w:szCs w:val="24"/>
        <w:lang w:val="ro-RO"/>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46.65pt;margin-top:-33.6pt;width:41.9pt;height:34.45pt;z-index:-251657216">
          <v:imagedata r:id="rId1" o:title=""/>
        </v:shape>
        <o:OLEObject Type="Embed" ProgID="CorelDRAW.Graphic.13" ShapeID="_x0000_s2096" DrawAspect="Content" ObjectID="_1559971621" r:id="rId2"/>
      </w:pict>
    </w:r>
    <w:r w:rsidR="004E3982">
      <w:rPr>
        <w:rFonts w:ascii="Arial" w:hAnsi="Arial" w:cs="Arial"/>
        <w:noProof/>
        <w:sz w:val="24"/>
        <w:szCs w:val="24"/>
      </w:rPr>
      <mc:AlternateContent>
        <mc:Choice Requires="wps">
          <w:drawing>
            <wp:anchor distT="0" distB="0" distL="114300" distR="114300" simplePos="0" relativeHeight="251656192" behindDoc="0" locked="0" layoutInCell="1" allowOverlap="1" wp14:anchorId="5B6120D0" wp14:editId="3834AC98">
              <wp:simplePos x="0" y="0"/>
              <wp:positionH relativeFrom="column">
                <wp:posOffset>-142875</wp:posOffset>
              </wp:positionH>
              <wp:positionV relativeFrom="paragraph">
                <wp:posOffset>-34925</wp:posOffset>
              </wp:positionV>
              <wp:extent cx="6248400" cy="635"/>
              <wp:effectExtent l="9525" t="12700" r="9525" b="1524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2"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Aroig3MwIAAFAEAAAOAAAAAAAAAAAAAAAA&#10;AC4CAABkcnMvZTJvRG9jLnhtbFBLAQItABQABgAIAAAAIQAPMT6c3wAAAAkBAAAPAAAAAAAAAAAA&#10;AAAAAI0EAABkcnMvZG93bnJldi54bWxQSwUGAAAAAAQABADzAAAAmQUAAAAA&#10;" strokecolor="#00214e" strokeweight="1.5pt"/>
          </w:pict>
        </mc:Fallback>
      </mc:AlternateContent>
    </w:r>
    <w:r w:rsidR="004E3982" w:rsidRPr="0044352C">
      <w:rPr>
        <w:rFonts w:ascii="Arial" w:hAnsi="Arial" w:cs="Arial"/>
        <w:b/>
        <w:color w:val="00214E"/>
        <w:sz w:val="24"/>
        <w:szCs w:val="24"/>
      </w:rPr>
      <w:t>AGEN</w:t>
    </w:r>
    <w:r w:rsidR="004E3982" w:rsidRPr="0044352C">
      <w:rPr>
        <w:rFonts w:ascii="Arial" w:hAnsi="Arial" w:cs="Arial"/>
        <w:b/>
        <w:color w:val="00214E"/>
        <w:sz w:val="24"/>
        <w:szCs w:val="24"/>
        <w:lang w:val="ro-RO"/>
      </w:rPr>
      <w:t xml:space="preserve">ŢIA PENTRU PROTECŢIA MEDIULUI SIBIU                      </w:t>
    </w:r>
  </w:p>
  <w:p w:rsidR="004E3982" w:rsidRPr="0044352C" w:rsidRDefault="004E3982" w:rsidP="004E3982">
    <w:pPr>
      <w:tabs>
        <w:tab w:val="right" w:pos="9360"/>
      </w:tabs>
      <w:spacing w:after="0" w:line="240" w:lineRule="auto"/>
      <w:ind w:right="-1074"/>
      <w:rPr>
        <w:rFonts w:ascii="Arial" w:hAnsi="Arial" w:cs="Arial"/>
        <w:color w:val="00214E"/>
        <w:sz w:val="24"/>
        <w:szCs w:val="24"/>
        <w:lang w:val="ro-RO"/>
      </w:rPr>
    </w:pPr>
    <w:r w:rsidRPr="0044352C">
      <w:rPr>
        <w:rFonts w:ascii="Arial" w:hAnsi="Arial" w:cs="Arial"/>
        <w:color w:val="00214E"/>
        <w:sz w:val="24"/>
        <w:szCs w:val="24"/>
        <w:lang w:val="ro-RO"/>
      </w:rPr>
      <w:t>Str. Hipodromului nr. 2A . Tel: 0269.256.545; 0269.422.653; Serviciul Autorizări 0269.256.547</w:t>
    </w:r>
  </w:p>
  <w:p w:rsidR="004E3982" w:rsidRPr="00690BC6" w:rsidRDefault="004E3982" w:rsidP="004E3982">
    <w:pPr>
      <w:pStyle w:val="Subsol"/>
    </w:pPr>
    <w:r w:rsidRPr="0044352C">
      <w:rPr>
        <w:rFonts w:ascii="Arial" w:hAnsi="Arial" w:cs="Arial"/>
        <w:color w:val="00214E"/>
        <w:sz w:val="24"/>
        <w:szCs w:val="24"/>
        <w:lang w:val="ro-RO"/>
      </w:rPr>
      <w:t xml:space="preserve">                    Fax : 0269. 444.145; </w:t>
    </w:r>
    <w:r w:rsidRPr="0044352C">
      <w:rPr>
        <w:rFonts w:ascii="Arial" w:hAnsi="Arial" w:cs="Arial"/>
        <w:sz w:val="24"/>
        <w:szCs w:val="24"/>
        <w:lang w:val="ro-RO"/>
      </w:rPr>
      <w:t xml:space="preserve">e-mail : </w:t>
    </w:r>
    <w:hyperlink r:id="rId3" w:history="1">
      <w:r w:rsidRPr="0044352C">
        <w:rPr>
          <w:rFonts w:ascii="Arial" w:hAnsi="Arial" w:cs="Arial"/>
          <w:color w:val="0000FF"/>
          <w:sz w:val="24"/>
          <w:szCs w:val="24"/>
          <w:u w:val="single"/>
          <w:lang w:val="ro-RO"/>
        </w:rPr>
        <w:t>office@apmsb.anpm.ro</w:t>
      </w:r>
    </w:hyperlink>
    <w:r w:rsidRPr="0044352C">
      <w:rPr>
        <w:rFonts w:ascii="Arial" w:hAnsi="Arial" w:cs="Arial"/>
        <w:sz w:val="24"/>
        <w:szCs w:val="24"/>
        <w:lang w:val="ro-RO"/>
      </w:rPr>
      <w:t xml:space="preserve">; </w:t>
    </w:r>
    <w:hyperlink r:id="rId4" w:history="1">
      <w:r w:rsidRPr="0044352C">
        <w:rPr>
          <w:rFonts w:ascii="Arial" w:hAnsi="Arial" w:cs="Arial"/>
          <w:color w:val="0000FF"/>
          <w:sz w:val="24"/>
          <w:szCs w:val="24"/>
          <w:u w:val="single"/>
          <w:lang w:val="ro-RO"/>
        </w:rPr>
        <w:t>http://apmsb.anpm.ro</w:t>
      </w:r>
    </w:hyperlink>
  </w:p>
  <w:p w:rsidR="00B72680" w:rsidRPr="004E3982" w:rsidRDefault="00191591" w:rsidP="004E398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91" w:rsidRDefault="00A5276C">
      <w:pPr>
        <w:spacing w:after="0" w:line="240" w:lineRule="auto"/>
      </w:pPr>
      <w:r>
        <w:separator/>
      </w:r>
    </w:p>
  </w:footnote>
  <w:footnote w:type="continuationSeparator" w:id="0">
    <w:p w:rsidR="00733A91" w:rsidRDefault="00A52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191591" w:rsidP="00EB548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59971620" r:id="rId2"/>
      </w:pict>
    </w:r>
    <w:r w:rsidR="00A5276C">
      <w:rPr>
        <w:noProof/>
      </w:rPr>
      <w:drawing>
        <wp:anchor distT="0" distB="0" distL="114300" distR="114300" simplePos="0" relativeHeight="25165516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A5276C" w:rsidRPr="00A75327">
      <w:rPr>
        <w:lang w:val="ro-RO"/>
      </w:rPr>
      <w:tab/>
      <w:t xml:space="preserve">   </w:t>
    </w:r>
    <w:sdt>
      <w:sdtPr>
        <w:rPr>
          <w:lang w:val="ro-RO"/>
        </w:rPr>
        <w:alias w:val="Câmp editabil text"/>
        <w:tag w:val="CampEditabil"/>
        <w:id w:val="698361725"/>
      </w:sdtPr>
      <w:sdtEndPr/>
      <w:sdtContent>
        <w:r w:rsidR="00A5276C">
          <w:rPr>
            <w:rFonts w:ascii="Arial" w:hAnsi="Arial" w:cs="Arial"/>
            <w:b/>
            <w:color w:val="00214E"/>
            <w:sz w:val="32"/>
            <w:szCs w:val="32"/>
            <w:lang w:val="ro-RO"/>
          </w:rPr>
          <w:t>Ministerul Mediului</w:t>
        </w:r>
      </w:sdtContent>
    </w:sdt>
  </w:p>
  <w:p w:rsidR="00652042" w:rsidRPr="00535A6C" w:rsidRDefault="00191591"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A5276C" w:rsidRPr="00535A6C">
          <w:rPr>
            <w:rFonts w:ascii="Arial" w:hAnsi="Arial" w:cs="Arial"/>
            <w:b/>
            <w:color w:val="00214E"/>
            <w:sz w:val="36"/>
            <w:szCs w:val="36"/>
            <w:lang w:val="ro-RO"/>
          </w:rPr>
          <w:t>Agenţia Naţională pentru Protecţia</w:t>
        </w:r>
        <w:r w:rsidR="00A5276C">
          <w:rPr>
            <w:rFonts w:ascii="Arial" w:hAnsi="Arial" w:cs="Arial"/>
            <w:b/>
            <w:color w:val="00214E"/>
            <w:sz w:val="36"/>
            <w:szCs w:val="36"/>
            <w:lang w:val="ro-RO"/>
          </w:rPr>
          <w:t xml:space="preserve"> Mediului</w:t>
        </w:r>
      </w:sdtContent>
    </w:sdt>
  </w:p>
  <w:p w:rsidR="00652042" w:rsidRPr="003167DA" w:rsidRDefault="00191591"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191591"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191591" w:rsidP="004E3982">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A5276C" w:rsidRPr="00535A6C">
                <w:rPr>
                  <w:rFonts w:ascii="Arial" w:hAnsi="Arial" w:cs="Arial"/>
                  <w:b/>
                  <w:bCs/>
                  <w:color w:val="000000" w:themeColor="text1"/>
                  <w:sz w:val="28"/>
                  <w:szCs w:val="28"/>
                  <w:lang w:val="ro-RO"/>
                </w:rPr>
                <w:t>AGENŢIA PENTRU PROTECŢIA MEDIULUI</w:t>
              </w:r>
              <w:r w:rsidR="004E3982">
                <w:rPr>
                  <w:rFonts w:ascii="Arial" w:hAnsi="Arial" w:cs="Arial"/>
                  <w:b/>
                  <w:bCs/>
                  <w:color w:val="000000" w:themeColor="text1"/>
                  <w:sz w:val="28"/>
                  <w:szCs w:val="28"/>
                  <w:lang w:val="ro-RO"/>
                </w:rPr>
                <w:t xml:space="preserve"> SIBIU</w:t>
              </w:r>
            </w:sdtContent>
          </w:sdt>
        </w:p>
      </w:tc>
    </w:tr>
  </w:tbl>
  <w:p w:rsidR="00B72680" w:rsidRDefault="004E3982" w:rsidP="004E3982">
    <w:pPr>
      <w:spacing w:after="0" w:line="240" w:lineRule="auto"/>
      <w:ind w:left="142"/>
      <w:rPr>
        <w:rFonts w:ascii="Arial" w:hAnsi="Arial" w:cs="Arial"/>
        <w:sz w:val="24"/>
        <w:szCs w:val="24"/>
        <w:lang w:val="ro-RO"/>
      </w:rPr>
    </w:pPr>
    <w:r w:rsidRPr="004E3982">
      <w:rPr>
        <w:rFonts w:ascii="Arial" w:hAnsi="Arial" w:cs="Arial"/>
        <w:sz w:val="24"/>
        <w:szCs w:val="24"/>
        <w:lang w:val="ro-RO"/>
      </w:rPr>
      <w:t>Nr.</w:t>
    </w:r>
  </w:p>
  <w:p w:rsidR="004E3982" w:rsidRPr="004E3982" w:rsidRDefault="004E3982" w:rsidP="004E3982">
    <w:pPr>
      <w:spacing w:after="0" w:line="240" w:lineRule="auto"/>
      <w:ind w:left="142"/>
      <w:rPr>
        <w:rFonts w:ascii="Arial" w:hAnsi="Arial" w:cs="Arial"/>
        <w:sz w:val="24"/>
        <w:szCs w:val="24"/>
        <w:lang w:val="ro-RO"/>
      </w:rPr>
    </w:pPr>
  </w:p>
  <w:p w:rsidR="004E3982" w:rsidRPr="004E3982" w:rsidRDefault="004E3982" w:rsidP="004E3982">
    <w:pPr>
      <w:spacing w:after="0" w:line="240" w:lineRule="auto"/>
      <w:ind w:left="142"/>
      <w:rPr>
        <w:rFonts w:ascii="Arial" w:hAnsi="Arial" w:cs="Arial"/>
        <w:sz w:val="24"/>
        <w:szCs w:val="24"/>
        <w:lang w:val="ro-RO"/>
      </w:rPr>
    </w:pPr>
    <w:r w:rsidRPr="004E3982">
      <w:rPr>
        <w:rFonts w:ascii="Arial" w:hAnsi="Arial" w:cs="Arial"/>
        <w:sz w:val="24"/>
        <w:szCs w:val="24"/>
        <w:lang w:val="ro-RO"/>
      </w:rPr>
      <w:t>Referitor dosar</w:t>
    </w:r>
    <w:r w:rsidR="00FE2F93">
      <w:rPr>
        <w:rFonts w:ascii="Arial" w:hAnsi="Arial" w:cs="Arial"/>
        <w:sz w:val="24"/>
        <w:szCs w:val="24"/>
        <w:lang w:val="ro-RO"/>
      </w:rPr>
      <w:t xml:space="preserve"> </w:t>
    </w:r>
    <w:r w:rsidRPr="004E3982">
      <w:rPr>
        <w:rFonts w:ascii="Arial" w:hAnsi="Arial" w:cs="Arial"/>
        <w:sz w:val="24"/>
        <w:szCs w:val="24"/>
        <w:lang w:val="ro-RO"/>
      </w:rPr>
      <w:t>24374/20.12.2016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359D4"/>
    <w:multiLevelType w:val="hybridMultilevel"/>
    <w:tmpl w:val="BC409E6E"/>
    <w:lvl w:ilvl="0" w:tplc="8A4C077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9582D"/>
    <w:multiLevelType w:val="hybridMultilevel"/>
    <w:tmpl w:val="D7A45EDC"/>
    <w:lvl w:ilvl="0" w:tplc="05D29D2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A412F"/>
    <w:multiLevelType w:val="multilevel"/>
    <w:tmpl w:val="D3200FDA"/>
    <w:lvl w:ilvl="0">
      <w:numFmt w:val="bullet"/>
      <w:lvlText w:val="-"/>
      <w:lvlJc w:val="left"/>
      <w:pPr>
        <w:tabs>
          <w:tab w:val="num" w:pos="862"/>
        </w:tabs>
        <w:ind w:left="862" w:hanging="720"/>
      </w:pPr>
      <w:rPr>
        <w:rFonts w:ascii="Calibri" w:eastAsia="Calibri" w:hAnsi="Calibri" w:cs="Calibri" w:hint="default"/>
        <w:sz w:val="22"/>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4">
    <w:nsid w:val="1E4F6296"/>
    <w:multiLevelType w:val="multilevel"/>
    <w:tmpl w:val="AEEAFC24"/>
    <w:lvl w:ilvl="0">
      <w:numFmt w:val="bullet"/>
      <w:lvlText w:val="-"/>
      <w:lvlJc w:val="left"/>
      <w:pPr>
        <w:tabs>
          <w:tab w:val="num" w:pos="720"/>
        </w:tabs>
        <w:ind w:left="720" w:hanging="720"/>
      </w:pPr>
      <w:rPr>
        <w:rFonts w:ascii="Arial" w:eastAsia="Calibri"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6">
    <w:nsid w:val="27215F16"/>
    <w:multiLevelType w:val="hybridMultilevel"/>
    <w:tmpl w:val="164CCD58"/>
    <w:lvl w:ilvl="0" w:tplc="05D29D2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A7383A"/>
    <w:multiLevelType w:val="hybridMultilevel"/>
    <w:tmpl w:val="7AF813A6"/>
    <w:lvl w:ilvl="0" w:tplc="8A4C0772">
      <w:numFmt w:val="bullet"/>
      <w:lvlText w:val="-"/>
      <w:lvlJc w:val="left"/>
      <w:pPr>
        <w:ind w:left="720" w:hanging="360"/>
      </w:pPr>
      <w:rPr>
        <w:rFonts w:ascii="Arial" w:eastAsia="Calibri" w:hAnsi="Arial" w:cs="Arial" w:hint="default"/>
      </w:rPr>
    </w:lvl>
    <w:lvl w:ilvl="1" w:tplc="05D29D22">
      <w:numFmt w:val="bullet"/>
      <w:lvlText w:val="-"/>
      <w:lvlJc w:val="left"/>
      <w:pPr>
        <w:ind w:left="1440" w:hanging="360"/>
      </w:pPr>
      <w:rPr>
        <w:rFonts w:ascii="Calibri" w:eastAsia="Calibr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F7308"/>
    <w:multiLevelType w:val="multilevel"/>
    <w:tmpl w:val="72AA582E"/>
    <w:lvl w:ilvl="0">
      <w:start w:val="1"/>
      <w:numFmt w:val="decimal"/>
      <w:lvlText w:val="%1."/>
      <w:lvlJc w:val="left"/>
      <w:pPr>
        <w:tabs>
          <w:tab w:val="num" w:pos="862"/>
        </w:tabs>
        <w:ind w:left="862" w:hanging="720"/>
      </w:p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0">
    <w:nsid w:val="3A591B3A"/>
    <w:multiLevelType w:val="hybridMultilevel"/>
    <w:tmpl w:val="89EA460A"/>
    <w:lvl w:ilvl="0" w:tplc="05D29D2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752AF"/>
    <w:multiLevelType w:val="multilevel"/>
    <w:tmpl w:val="6F5C97C0"/>
    <w:lvl w:ilvl="0">
      <w:numFmt w:val="bullet"/>
      <w:lvlText w:val="-"/>
      <w:lvlJc w:val="left"/>
      <w:pPr>
        <w:tabs>
          <w:tab w:val="num" w:pos="720"/>
        </w:tabs>
        <w:ind w:left="720" w:hanging="720"/>
      </w:pPr>
      <w:rPr>
        <w:rFonts w:ascii="Arial" w:eastAsia="Calibri"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5965B63"/>
    <w:multiLevelType w:val="hybridMultilevel"/>
    <w:tmpl w:val="4F98EE54"/>
    <w:lvl w:ilvl="0" w:tplc="8A4C07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D7166E"/>
    <w:multiLevelType w:val="hybridMultilevel"/>
    <w:tmpl w:val="66EA9E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7772A3"/>
    <w:multiLevelType w:val="hybridMultilevel"/>
    <w:tmpl w:val="B0FAE272"/>
    <w:lvl w:ilvl="0" w:tplc="05D29D22">
      <w:numFmt w:val="bullet"/>
      <w:lvlText w:val="-"/>
      <w:lvlJc w:val="left"/>
      <w:pPr>
        <w:ind w:left="720" w:hanging="360"/>
      </w:pPr>
      <w:rPr>
        <w:rFonts w:ascii="Calibri" w:eastAsia="Calibri" w:hAnsi="Calibri" w:cs="Calibri" w:hint="default"/>
        <w:sz w:val="22"/>
      </w:rPr>
    </w:lvl>
    <w:lvl w:ilvl="1" w:tplc="05D29D22">
      <w:numFmt w:val="bullet"/>
      <w:lvlText w:val="-"/>
      <w:lvlJc w:val="left"/>
      <w:pPr>
        <w:ind w:left="1440" w:hanging="360"/>
      </w:pPr>
      <w:rPr>
        <w:rFonts w:ascii="Calibri" w:eastAsia="Calibr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C55D9"/>
    <w:multiLevelType w:val="hybridMultilevel"/>
    <w:tmpl w:val="45D8DC06"/>
    <w:lvl w:ilvl="0" w:tplc="8A4C077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53BB1"/>
    <w:multiLevelType w:val="hybridMultilevel"/>
    <w:tmpl w:val="8E246078"/>
    <w:lvl w:ilvl="0" w:tplc="05D29D22">
      <w:numFmt w:val="bullet"/>
      <w:lvlText w:val="-"/>
      <w:lvlJc w:val="left"/>
      <w:pPr>
        <w:ind w:left="720" w:hanging="36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72FFB"/>
    <w:multiLevelType w:val="hybridMultilevel"/>
    <w:tmpl w:val="BC349FFC"/>
    <w:lvl w:ilvl="0" w:tplc="05D29D2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D3727"/>
    <w:multiLevelType w:val="hybridMultilevel"/>
    <w:tmpl w:val="470AA8F8"/>
    <w:lvl w:ilvl="0" w:tplc="8A4C0772">
      <w:numFmt w:val="bullet"/>
      <w:lvlText w:val="-"/>
      <w:lvlJc w:val="left"/>
      <w:pPr>
        <w:ind w:left="720" w:hanging="360"/>
      </w:pPr>
      <w:rPr>
        <w:rFonts w:ascii="Arial" w:eastAsia="Calibri" w:hAnsi="Arial" w:cs="Arial" w:hint="default"/>
      </w:rPr>
    </w:lvl>
    <w:lvl w:ilvl="1" w:tplc="05D29D22">
      <w:numFmt w:val="bullet"/>
      <w:lvlText w:val="-"/>
      <w:lvlJc w:val="left"/>
      <w:pPr>
        <w:ind w:left="1440" w:hanging="360"/>
      </w:pPr>
      <w:rPr>
        <w:rFonts w:ascii="Calibri" w:eastAsia="Calibr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D83205"/>
    <w:multiLevelType w:val="hybridMultilevel"/>
    <w:tmpl w:val="E30E3BBA"/>
    <w:lvl w:ilvl="0" w:tplc="8A4C077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8B1119"/>
    <w:multiLevelType w:val="hybridMultilevel"/>
    <w:tmpl w:val="8258063C"/>
    <w:lvl w:ilvl="0" w:tplc="6A0A94DC">
      <w:numFmt w:val="bullet"/>
      <w:pStyle w:val="Listcumarcatori"/>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22">
    <w:nsid w:val="69EF3CA3"/>
    <w:multiLevelType w:val="multilevel"/>
    <w:tmpl w:val="09A2D3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DB046FB"/>
    <w:multiLevelType w:val="hybridMultilevel"/>
    <w:tmpl w:val="FD9250C4"/>
    <w:lvl w:ilvl="0" w:tplc="8A08DC4C">
      <w:start w:val="1"/>
      <w:numFmt w:val="decimal"/>
      <w:pStyle w:val="Titlu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7910FF"/>
    <w:multiLevelType w:val="multilevel"/>
    <w:tmpl w:val="8F60D04A"/>
    <w:lvl w:ilvl="0">
      <w:numFmt w:val="bullet"/>
      <w:lvlText w:val="-"/>
      <w:lvlJc w:val="left"/>
      <w:pPr>
        <w:tabs>
          <w:tab w:val="num" w:pos="720"/>
        </w:tabs>
        <w:ind w:left="720" w:hanging="720"/>
      </w:pPr>
      <w:rPr>
        <w:rFonts w:ascii="Arial" w:eastAsia="Calibri"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5"/>
  </w:num>
  <w:num w:numId="3">
    <w:abstractNumId w:val="21"/>
  </w:num>
  <w:num w:numId="4">
    <w:abstractNumId w:val="13"/>
  </w:num>
  <w:num w:numId="5">
    <w:abstractNumId w:val="0"/>
  </w:num>
  <w:num w:numId="6">
    <w:abstractNumId w:val="23"/>
  </w:num>
  <w:num w:numId="7">
    <w:abstractNumId w:val="2"/>
  </w:num>
  <w:num w:numId="8">
    <w:abstractNumId w:val="18"/>
  </w:num>
  <w:num w:numId="9">
    <w:abstractNumId w:val="6"/>
  </w:num>
  <w:num w:numId="10">
    <w:abstractNumId w:val="1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
  </w:num>
  <w:num w:numId="27">
    <w:abstractNumId w:val="11"/>
  </w:num>
  <w:num w:numId="28">
    <w:abstractNumId w:val="16"/>
  </w:num>
  <w:num w:numId="29">
    <w:abstractNumId w:val="4"/>
  </w:num>
  <w:num w:numId="30">
    <w:abstractNumId w:val="14"/>
  </w:num>
  <w:num w:numId="31">
    <w:abstractNumId w:val="17"/>
  </w:num>
  <w:num w:numId="32">
    <w:abstractNumId w:val="12"/>
  </w:num>
  <w:num w:numId="33">
    <w:abstractNumId w:val="15"/>
  </w:num>
  <w:num w:numId="34">
    <w:abstractNumId w:val="19"/>
  </w:num>
  <w:num w:numId="35">
    <w:abstractNumId w:val="8"/>
  </w:num>
  <w:num w:numId="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1" w:cryptProviderType="rsaFull" w:cryptAlgorithmClass="hash" w:cryptAlgorithmType="typeAny" w:cryptAlgorithmSid="4" w:cryptSpinCount="50000" w:hash="8yzWKi6l/L5H3xguGkAKgwdyn7Y=" w:salt="d90T4WLy6cYHJM8VV9PZaQ=="/>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4E3982"/>
    <w:rsid w:val="00087F04"/>
    <w:rsid w:val="00191591"/>
    <w:rsid w:val="002E611B"/>
    <w:rsid w:val="004248AF"/>
    <w:rsid w:val="004A6841"/>
    <w:rsid w:val="004E3982"/>
    <w:rsid w:val="00533A39"/>
    <w:rsid w:val="00650DF6"/>
    <w:rsid w:val="006845D5"/>
    <w:rsid w:val="00733A91"/>
    <w:rsid w:val="007A0672"/>
    <w:rsid w:val="007F5CAB"/>
    <w:rsid w:val="00872A21"/>
    <w:rsid w:val="00945DC4"/>
    <w:rsid w:val="00A03266"/>
    <w:rsid w:val="00A5276C"/>
    <w:rsid w:val="00B10F20"/>
    <w:rsid w:val="00D905EE"/>
    <w:rsid w:val="00FB6A0F"/>
    <w:rsid w:val="00FE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562643011">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Textsubstituen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Textsubstituen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Textsubstituen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Textsubstituen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Textsubstituen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Textsubstituen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Textsubstituen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Textsubstituen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Textsubstituen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Textsubstituen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Textsubstituen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Textsubstituen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Textsubstituen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Textsubstituen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Textsubstituen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Textsubstituent"/>
            </w:rPr>
            <w:t>....</w:t>
          </w:r>
        </w:p>
      </w:docPartBody>
    </w:docPart>
    <w:docPart>
      <w:docPartPr>
        <w:name w:val="24FD290E3302467CA0EBA477BD76625C"/>
        <w:category>
          <w:name w:val="General"/>
          <w:gallery w:val="placeholder"/>
        </w:category>
        <w:types>
          <w:type w:val="bbPlcHdr"/>
        </w:types>
        <w:behaviors>
          <w:behavior w:val="content"/>
        </w:behaviors>
        <w:guid w:val="{73F9025F-0F72-4E43-AFE4-9B1A95D2EA91}"/>
      </w:docPartPr>
      <w:docPartBody>
        <w:p w:rsidR="00543692" w:rsidRDefault="00B720D5" w:rsidP="00B720D5">
          <w:pPr>
            <w:pStyle w:val="24FD290E3302467CA0EBA477BD76625C"/>
          </w:pPr>
          <w:r w:rsidRPr="00185C77">
            <w:rPr>
              <w:rStyle w:val="Textsubstituent"/>
            </w:rPr>
            <w:t>....</w:t>
          </w:r>
        </w:p>
      </w:docPartBody>
    </w:docPart>
    <w:docPart>
      <w:docPartPr>
        <w:name w:val="4C96031AB4C94D65B805E7BBD6780F18"/>
        <w:category>
          <w:name w:val="General"/>
          <w:gallery w:val="placeholder"/>
        </w:category>
        <w:types>
          <w:type w:val="bbPlcHdr"/>
        </w:types>
        <w:behaviors>
          <w:behavior w:val="content"/>
        </w:behaviors>
        <w:guid w:val="{C6C42B11-0F29-4CC2-8D41-C8C45104F31C}"/>
      </w:docPartPr>
      <w:docPartBody>
        <w:p w:rsidR="00543692" w:rsidRDefault="00B720D5" w:rsidP="00B720D5">
          <w:pPr>
            <w:pStyle w:val="4C96031AB4C94D65B805E7BBD6780F18"/>
          </w:pPr>
          <w:r w:rsidRPr="0005762F">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4369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0D5"/>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B720D5"/>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 w:type="paragraph" w:customStyle="1" w:styleId="24FD290E3302467CA0EBA477BD76625C">
    <w:name w:val="24FD290E3302467CA0EBA477BD76625C"/>
    <w:rsid w:val="00B720D5"/>
  </w:style>
  <w:style w:type="paragraph" w:customStyle="1" w:styleId="4C96031AB4C94D65B805E7BBD6780F18">
    <w:name w:val="4C96031AB4C94D65B805E7BBD6780F18"/>
    <w:rsid w:val="00B720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d1ea6dde-bbf9-4def-a66c-359d83be1afc","Numar":null,"Data":null,"NumarActReglementareInitial":null,"DataActReglementareInitial":null,"DataInceput":null,"DataSfarsit":null,"Durata":null,"PunctLucruId":274352.0,"TipActId":4.0,"NumarCerere":null,"DataCerere":null,"NumarCerereScriptic":"24374","DataCerereScriptic":"2016-12-20T00:00:00","CodFiscal":null,"SordId":"(98F20520-D23C-BA4C-4E7D-6B70E00B63AA)","SablonSordId":"(8B66777B-56B9-65A9-2773-1FA4A6BC21FB)","DosarSordId":"3856254","LatitudineWgs84":null,"LongitudineWgs84":null,"LatitudineStereo70":null,"LongitudineStereo70":null,"NumarAutorizatieGospodarireApe":null,"DataAutorizatieGospodarireApe":null,"DurataAutorizatieGospodarireApe":null,"Aba":null,"Sga":null,"AdresaSediuSocial":"Sibiu str. Uzinei nr. 1-7, jud. Sibiu","AdresaPunctLucru":null,"DenumireObiectiv":null,"DomeniuActivitate":null,"DomeniuSpecific":null,"ApmEmitere":null,"ApmRaportare":null,"AnpmApm":"APM Sibiu","NotificareApm":"APM Sibiu","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E180F4B2-8EED-4AE9-BC5B-EB5CAA2EE697}">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C5D99F64-F1E8-424A-8CC2-86C166974222}">
  <ds:schemaRefs>
    <ds:schemaRef ds:uri="SIM.Reglementari.Model.Entities.ActReglementareModel"/>
  </ds:schemaRefs>
</ds:datastoreItem>
</file>

<file path=customXml/itemProps4.xml><?xml version="1.0" encoding="utf-8"?>
<ds:datastoreItem xmlns:ds="http://schemas.openxmlformats.org/officeDocument/2006/customXml" ds:itemID="{1BCF0746-D93C-42C3-8197-873825A240B6}">
  <ds:schemaRefs>
    <ds:schemaRef ds:uri="TableDependencies"/>
  </ds:schemaRefs>
</ds:datastoreItem>
</file>

<file path=customXml/itemProps5.xml><?xml version="1.0" encoding="utf-8"?>
<ds:datastoreItem xmlns:ds="http://schemas.openxmlformats.org/officeDocument/2006/customXml" ds:itemID="{1E107BB2-04DF-4BDA-B618-CA715C9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2092</Words>
  <Characters>11931</Characters>
  <Application>Microsoft Office Word</Application>
  <DocSecurity>8</DocSecurity>
  <Lines>99</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Cabinet Preşedinte</vt:lpstr>
      <vt:lpstr>Cabinet Preşedinte</vt:lpstr>
    </vt:vector>
  </TitlesOfParts>
  <Company/>
  <LinksUpToDate>false</LinksUpToDate>
  <CharactersWithSpaces>13996</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Mihaela Radu</cp:lastModifiedBy>
  <cp:revision>19</cp:revision>
  <cp:lastPrinted>2017-06-26T05:40:00Z</cp:lastPrinted>
  <dcterms:created xsi:type="dcterms:W3CDTF">2015-10-26T07:49:00Z</dcterms:created>
  <dcterms:modified xsi:type="dcterms:W3CDTF">2017-06-26T05:41:00Z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1234_SC FISE ELECTRICA - Modernizare retele electrice Turnu Rosu</vt:lpwstr>
  </property>
  <property fmtid="{D5CDD505-2E9C-101B-9397-08002B2CF9AE}" pid="5" name="SordId">
    <vt:lpwstr>(98F20520-D23C-BA4C-4E7D-6B70E00B63AA)</vt:lpwstr>
  </property>
  <property fmtid="{D5CDD505-2E9C-101B-9397-08002B2CF9AE}" pid="6" name="VersiuneDocument">
    <vt:lpwstr>15</vt:lpwstr>
  </property>
  <property fmtid="{D5CDD505-2E9C-101B-9397-08002B2CF9AE}" pid="7" name="RuntimeGuid">
    <vt:lpwstr>4e8e344b-acca-49d0-9100-4dee66e6aff5</vt:lpwstr>
  </property>
  <property fmtid="{D5CDD505-2E9C-101B-9397-08002B2CF9AE}" pid="8" name="PunctLucruId">
    <vt:lpwstr>274352</vt:lpwstr>
  </property>
  <property fmtid="{D5CDD505-2E9C-101B-9397-08002B2CF9AE}" pid="9" name="SablonSordId">
    <vt:lpwstr>(8B66777B-56B9-65A9-2773-1FA4A6BC21FB)</vt:lpwstr>
  </property>
  <property fmtid="{D5CDD505-2E9C-101B-9397-08002B2CF9AE}" pid="10" name="DosarSordId">
    <vt:lpwstr>3856254</vt:lpwstr>
  </property>
  <property fmtid="{D5CDD505-2E9C-101B-9397-08002B2CF9AE}" pid="11" name="DosarCerereSordId">
    <vt:lpwstr>3851169</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d1ea6dde-bbf9-4def-a66c-359d83be1afc</vt:lpwstr>
  </property>
  <property fmtid="{D5CDD505-2E9C-101B-9397-08002B2CF9AE}" pid="16" name="CommitRoles">
    <vt:lpwstr>false</vt:lpwstr>
  </property>
</Properties>
</file>