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A68F" w14:textId="67996B70" w:rsidR="00D20929" w:rsidRDefault="00425C20" w:rsidP="00D20929">
      <w:pPr>
        <w:pStyle w:val="Default"/>
        <w:jc w:val="center"/>
        <w:rPr>
          <w:rFonts w:ascii="Times New Roman" w:hAnsi="Times New Roman" w:cs="Times New Roman"/>
          <w:b/>
          <w:bCs/>
          <w:sz w:val="44"/>
          <w:szCs w:val="44"/>
        </w:rPr>
      </w:pPr>
      <w:bookmarkStart w:id="0" w:name="_GoBack"/>
      <w:bookmarkEnd w:id="0"/>
      <w:r>
        <w:rPr>
          <w:rFonts w:ascii="Times New Roman" w:hAnsi="Times New Roman" w:cs="Times New Roman"/>
          <w:noProof/>
          <w:lang w:eastAsia="ro-RO"/>
        </w:rPr>
        <w:drawing>
          <wp:inline distT="0" distB="0" distL="0" distR="0" wp14:anchorId="03BBA62C" wp14:editId="50E28A79">
            <wp:extent cx="5752465"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819150"/>
                    </a:xfrm>
                    <a:prstGeom prst="rect">
                      <a:avLst/>
                    </a:prstGeom>
                    <a:noFill/>
                  </pic:spPr>
                </pic:pic>
              </a:graphicData>
            </a:graphic>
          </wp:inline>
        </w:drawing>
      </w:r>
    </w:p>
    <w:p w14:paraId="2129D03D" w14:textId="77777777" w:rsidR="00425C20" w:rsidRPr="00804689" w:rsidRDefault="00425C20" w:rsidP="00425C20">
      <w:pPr>
        <w:pStyle w:val="Textsimplu"/>
        <w:jc w:val="center"/>
        <w:rPr>
          <w:rFonts w:ascii="Times New Roman" w:hAnsi="Times New Roman"/>
          <w:b/>
          <w:sz w:val="24"/>
          <w:szCs w:val="24"/>
        </w:rPr>
      </w:pPr>
      <w:r w:rsidRPr="00804689">
        <w:rPr>
          <w:rFonts w:ascii="Times New Roman" w:hAnsi="Times New Roman"/>
          <w:b/>
          <w:sz w:val="24"/>
          <w:szCs w:val="24"/>
        </w:rPr>
        <w:t>SEDIUL: Mun BRASOV, str. GARII DARSTE, Nr. 21, Jud. BRASOV J08/998/1993 ,</w:t>
      </w:r>
    </w:p>
    <w:p w14:paraId="5C2669F5" w14:textId="77777777" w:rsidR="00425C20" w:rsidRPr="00804689" w:rsidRDefault="00425C20" w:rsidP="00425C20">
      <w:pPr>
        <w:pStyle w:val="Textsimplu"/>
        <w:jc w:val="center"/>
        <w:rPr>
          <w:rFonts w:ascii="Times New Roman" w:hAnsi="Times New Roman"/>
          <w:b/>
          <w:sz w:val="24"/>
          <w:szCs w:val="24"/>
        </w:rPr>
      </w:pPr>
      <w:r w:rsidRPr="00804689">
        <w:rPr>
          <w:rFonts w:ascii="Times New Roman" w:hAnsi="Times New Roman"/>
          <w:b/>
          <w:sz w:val="24"/>
          <w:szCs w:val="24"/>
        </w:rPr>
        <w:t>CUI :RO 3782882 tel. 0744 352925/ fax 0368 465172</w:t>
      </w:r>
    </w:p>
    <w:p w14:paraId="53167D5F" w14:textId="77777777" w:rsidR="00D20929" w:rsidRDefault="00D20929" w:rsidP="00D20929">
      <w:pPr>
        <w:pStyle w:val="Default"/>
        <w:jc w:val="center"/>
        <w:rPr>
          <w:rFonts w:ascii="Times New Roman" w:hAnsi="Times New Roman" w:cs="Times New Roman"/>
          <w:b/>
          <w:bCs/>
          <w:sz w:val="44"/>
          <w:szCs w:val="44"/>
        </w:rPr>
      </w:pPr>
    </w:p>
    <w:p w14:paraId="16680BDE" w14:textId="77777777" w:rsidR="00D20929" w:rsidRDefault="00D20929" w:rsidP="00D20929">
      <w:pPr>
        <w:pStyle w:val="Default"/>
        <w:jc w:val="center"/>
        <w:rPr>
          <w:rFonts w:ascii="Times New Roman" w:hAnsi="Times New Roman" w:cs="Times New Roman"/>
          <w:b/>
          <w:bCs/>
          <w:sz w:val="44"/>
          <w:szCs w:val="44"/>
        </w:rPr>
      </w:pPr>
    </w:p>
    <w:p w14:paraId="6972E328" w14:textId="77777777" w:rsidR="00D20929" w:rsidRDefault="00D20929" w:rsidP="00D20929">
      <w:pPr>
        <w:pStyle w:val="Default"/>
        <w:jc w:val="center"/>
        <w:rPr>
          <w:rFonts w:ascii="Times New Roman" w:hAnsi="Times New Roman" w:cs="Times New Roman"/>
          <w:b/>
          <w:bCs/>
          <w:sz w:val="44"/>
          <w:szCs w:val="44"/>
        </w:rPr>
      </w:pPr>
    </w:p>
    <w:p w14:paraId="3C9FBE31" w14:textId="77777777" w:rsidR="00D20929" w:rsidRPr="00050A1E" w:rsidRDefault="00D20929" w:rsidP="00D20929">
      <w:pPr>
        <w:pStyle w:val="Default"/>
        <w:jc w:val="center"/>
        <w:rPr>
          <w:b/>
          <w:bCs/>
        </w:rPr>
      </w:pPr>
    </w:p>
    <w:p w14:paraId="33906378" w14:textId="7781762E" w:rsidR="00D20929" w:rsidRPr="009E6A1D" w:rsidRDefault="00D20929" w:rsidP="00D20929">
      <w:pPr>
        <w:pStyle w:val="Default"/>
        <w:jc w:val="center"/>
        <w:rPr>
          <w:sz w:val="44"/>
          <w:szCs w:val="44"/>
        </w:rPr>
      </w:pPr>
      <w:r w:rsidRPr="009E6A1D">
        <w:rPr>
          <w:b/>
          <w:bCs/>
          <w:sz w:val="44"/>
          <w:szCs w:val="44"/>
        </w:rPr>
        <w:t>MEMORIU DE PREZENTARE</w:t>
      </w:r>
    </w:p>
    <w:p w14:paraId="4544B2E2" w14:textId="195DA6F3" w:rsidR="00D20929" w:rsidRPr="009E6A1D" w:rsidRDefault="00D20929" w:rsidP="00D20929">
      <w:pPr>
        <w:pStyle w:val="Default"/>
        <w:jc w:val="center"/>
        <w:rPr>
          <w:sz w:val="44"/>
          <w:szCs w:val="44"/>
        </w:rPr>
      </w:pPr>
      <w:r w:rsidRPr="009E6A1D">
        <w:rPr>
          <w:b/>
          <w:bCs/>
          <w:sz w:val="44"/>
          <w:szCs w:val="44"/>
        </w:rPr>
        <w:t>pentru</w:t>
      </w:r>
    </w:p>
    <w:p w14:paraId="3FCFD1C0" w14:textId="2AD1B4A6" w:rsidR="00D20929" w:rsidRPr="009E6A1D" w:rsidRDefault="00D20929" w:rsidP="004A0373">
      <w:pPr>
        <w:pStyle w:val="Default"/>
        <w:jc w:val="center"/>
        <w:rPr>
          <w:b/>
          <w:bCs/>
          <w:sz w:val="44"/>
          <w:szCs w:val="44"/>
        </w:rPr>
      </w:pPr>
      <w:r w:rsidRPr="009E6A1D">
        <w:rPr>
          <w:b/>
          <w:bCs/>
          <w:sz w:val="44"/>
          <w:szCs w:val="44"/>
        </w:rPr>
        <w:t xml:space="preserve">Amenajamentul silvic al fondului forestier proprietate publică aparținând comunei </w:t>
      </w:r>
      <w:r w:rsidR="00221328">
        <w:rPr>
          <w:b/>
          <w:bCs/>
          <w:sz w:val="44"/>
          <w:szCs w:val="44"/>
        </w:rPr>
        <w:t>Rasinari</w:t>
      </w:r>
    </w:p>
    <w:p w14:paraId="34166278" w14:textId="3BB504ED" w:rsidR="00D20929" w:rsidRPr="009E6A1D" w:rsidRDefault="004A0373" w:rsidP="004A0373">
      <w:pPr>
        <w:pStyle w:val="Default"/>
        <w:jc w:val="center"/>
        <w:rPr>
          <w:b/>
          <w:bCs/>
          <w:sz w:val="44"/>
          <w:szCs w:val="44"/>
        </w:rPr>
      </w:pPr>
      <w:r w:rsidRPr="009E6A1D">
        <w:rPr>
          <w:b/>
          <w:bCs/>
          <w:sz w:val="44"/>
          <w:szCs w:val="44"/>
        </w:rPr>
        <w:t>Ad</w:t>
      </w:r>
      <w:r w:rsidR="00D20929" w:rsidRPr="009E6A1D">
        <w:rPr>
          <w:b/>
          <w:bCs/>
          <w:sz w:val="44"/>
          <w:szCs w:val="44"/>
        </w:rPr>
        <w:t xml:space="preserve">ministrat de  </w:t>
      </w:r>
      <w:r w:rsidRPr="009E6A1D">
        <w:rPr>
          <w:b/>
          <w:bCs/>
          <w:sz w:val="44"/>
          <w:szCs w:val="44"/>
        </w:rPr>
        <w:t xml:space="preserve"> O.S. </w:t>
      </w:r>
      <w:r w:rsidR="00221328">
        <w:rPr>
          <w:b/>
          <w:bCs/>
          <w:sz w:val="44"/>
          <w:szCs w:val="44"/>
        </w:rPr>
        <w:t>RASINARI R.A.</w:t>
      </w:r>
      <w:r w:rsidR="00D20929" w:rsidRPr="009E6A1D">
        <w:rPr>
          <w:b/>
          <w:bCs/>
          <w:sz w:val="44"/>
          <w:szCs w:val="44"/>
        </w:rPr>
        <w:t xml:space="preserve">  </w:t>
      </w:r>
    </w:p>
    <w:p w14:paraId="59CC5CED" w14:textId="3BE24C27" w:rsidR="00D20929" w:rsidRPr="009E6A1D" w:rsidRDefault="004A0373" w:rsidP="00D20929">
      <w:pPr>
        <w:pStyle w:val="Default"/>
        <w:jc w:val="center"/>
        <w:rPr>
          <w:b/>
          <w:bCs/>
          <w:sz w:val="44"/>
          <w:szCs w:val="44"/>
        </w:rPr>
      </w:pPr>
      <w:r w:rsidRPr="009E6A1D">
        <w:rPr>
          <w:b/>
          <w:bCs/>
          <w:sz w:val="44"/>
          <w:szCs w:val="44"/>
        </w:rPr>
        <w:t xml:space="preserve">U.P. </w:t>
      </w:r>
      <w:r w:rsidR="00221328">
        <w:rPr>
          <w:b/>
          <w:bCs/>
          <w:sz w:val="44"/>
          <w:szCs w:val="44"/>
        </w:rPr>
        <w:t>V</w:t>
      </w:r>
      <w:r w:rsidRPr="009E6A1D">
        <w:rPr>
          <w:b/>
          <w:bCs/>
          <w:sz w:val="44"/>
          <w:szCs w:val="44"/>
        </w:rPr>
        <w:t>I</w:t>
      </w:r>
      <w:r w:rsidR="00D20929" w:rsidRPr="009E6A1D">
        <w:rPr>
          <w:b/>
          <w:bCs/>
          <w:sz w:val="44"/>
          <w:szCs w:val="44"/>
        </w:rPr>
        <w:t xml:space="preserve"> </w:t>
      </w:r>
      <w:r w:rsidR="00221328">
        <w:rPr>
          <w:b/>
          <w:bCs/>
          <w:sz w:val="44"/>
          <w:szCs w:val="44"/>
        </w:rPr>
        <w:t>RASINARI</w:t>
      </w:r>
      <w:r w:rsidR="00D20929" w:rsidRPr="009E6A1D">
        <w:rPr>
          <w:b/>
          <w:bCs/>
          <w:sz w:val="44"/>
          <w:szCs w:val="44"/>
        </w:rPr>
        <w:t xml:space="preserve">, </w:t>
      </w:r>
    </w:p>
    <w:p w14:paraId="281F788C" w14:textId="03F949F6" w:rsidR="00526729" w:rsidRPr="009E6A1D" w:rsidRDefault="00A8377C" w:rsidP="00D20929">
      <w:pPr>
        <w:pStyle w:val="Default"/>
        <w:jc w:val="center"/>
        <w:rPr>
          <w:b/>
          <w:bCs/>
          <w:sz w:val="44"/>
          <w:szCs w:val="44"/>
        </w:rPr>
      </w:pPr>
      <w:r>
        <w:rPr>
          <w:b/>
          <w:bCs/>
          <w:sz w:val="44"/>
          <w:szCs w:val="44"/>
        </w:rPr>
        <w:t>JUDEȚUL SIBIU</w:t>
      </w:r>
    </w:p>
    <w:p w14:paraId="7B47BE9B" w14:textId="0A6833B4" w:rsidR="00425C20" w:rsidRPr="00050A1E" w:rsidRDefault="00425C20" w:rsidP="00D20929">
      <w:pPr>
        <w:pStyle w:val="Default"/>
        <w:jc w:val="center"/>
        <w:rPr>
          <w:b/>
          <w:bCs/>
        </w:rPr>
      </w:pPr>
    </w:p>
    <w:p w14:paraId="5A942960" w14:textId="01042F6E" w:rsidR="00425C20" w:rsidRPr="00050A1E" w:rsidRDefault="00425C20" w:rsidP="00D20929">
      <w:pPr>
        <w:pStyle w:val="Default"/>
        <w:jc w:val="center"/>
        <w:rPr>
          <w:b/>
          <w:bCs/>
        </w:rPr>
      </w:pPr>
    </w:p>
    <w:p w14:paraId="189C437D" w14:textId="3DD5D28D" w:rsidR="00425C20" w:rsidRPr="00050A1E" w:rsidRDefault="00425C20" w:rsidP="00D20929">
      <w:pPr>
        <w:pStyle w:val="Default"/>
        <w:jc w:val="center"/>
        <w:rPr>
          <w:b/>
          <w:bCs/>
        </w:rPr>
      </w:pPr>
    </w:p>
    <w:p w14:paraId="4EFB3CC8" w14:textId="1757A6D1" w:rsidR="00425C20" w:rsidRPr="00050A1E" w:rsidRDefault="00425C20" w:rsidP="00D20929">
      <w:pPr>
        <w:pStyle w:val="Default"/>
        <w:jc w:val="center"/>
        <w:rPr>
          <w:b/>
          <w:bCs/>
        </w:rPr>
      </w:pPr>
    </w:p>
    <w:p w14:paraId="18A75175" w14:textId="15CFFAC8" w:rsidR="00425C20" w:rsidRDefault="00425C20" w:rsidP="00D20929">
      <w:pPr>
        <w:pStyle w:val="Default"/>
        <w:jc w:val="center"/>
        <w:rPr>
          <w:b/>
          <w:bCs/>
        </w:rPr>
      </w:pPr>
    </w:p>
    <w:p w14:paraId="66D490DD" w14:textId="03C666B3" w:rsidR="009E6A1D" w:rsidRDefault="009E6A1D" w:rsidP="00D20929">
      <w:pPr>
        <w:pStyle w:val="Default"/>
        <w:jc w:val="center"/>
        <w:rPr>
          <w:b/>
          <w:bCs/>
        </w:rPr>
      </w:pPr>
    </w:p>
    <w:p w14:paraId="6D5E9088" w14:textId="5FDB9163" w:rsidR="009E6A1D" w:rsidRDefault="009E6A1D" w:rsidP="00D20929">
      <w:pPr>
        <w:pStyle w:val="Default"/>
        <w:jc w:val="center"/>
        <w:rPr>
          <w:b/>
          <w:bCs/>
        </w:rPr>
      </w:pPr>
    </w:p>
    <w:p w14:paraId="05657708" w14:textId="20942F3F" w:rsidR="009E6A1D" w:rsidRDefault="009E6A1D" w:rsidP="00D20929">
      <w:pPr>
        <w:pStyle w:val="Default"/>
        <w:jc w:val="center"/>
        <w:rPr>
          <w:b/>
          <w:bCs/>
        </w:rPr>
      </w:pPr>
    </w:p>
    <w:p w14:paraId="6FE54658" w14:textId="49C8A297" w:rsidR="009E6A1D" w:rsidRDefault="009E6A1D" w:rsidP="00D20929">
      <w:pPr>
        <w:pStyle w:val="Default"/>
        <w:jc w:val="center"/>
        <w:rPr>
          <w:b/>
          <w:bCs/>
        </w:rPr>
      </w:pPr>
    </w:p>
    <w:p w14:paraId="3112682D" w14:textId="77777777" w:rsidR="009E6A1D" w:rsidRPr="00050A1E" w:rsidRDefault="009E6A1D" w:rsidP="00D20929">
      <w:pPr>
        <w:pStyle w:val="Default"/>
        <w:jc w:val="center"/>
        <w:rPr>
          <w:b/>
          <w:bCs/>
        </w:rPr>
      </w:pPr>
    </w:p>
    <w:p w14:paraId="437A5296" w14:textId="77777777" w:rsidR="00425C20" w:rsidRPr="00050A1E" w:rsidRDefault="00425C20" w:rsidP="00D20929">
      <w:pPr>
        <w:pStyle w:val="Default"/>
        <w:jc w:val="center"/>
        <w:rPr>
          <w:b/>
          <w:bCs/>
        </w:rPr>
      </w:pPr>
    </w:p>
    <w:p w14:paraId="415BF9BD" w14:textId="0B75EC59" w:rsidR="00425C20" w:rsidRPr="00050A1E" w:rsidRDefault="00425C20" w:rsidP="00425C20">
      <w:pPr>
        <w:pStyle w:val="Textsimplu"/>
        <w:rPr>
          <w:rFonts w:ascii="Arial" w:hAnsi="Arial" w:cs="Arial"/>
          <w:sz w:val="24"/>
          <w:szCs w:val="24"/>
        </w:rPr>
      </w:pPr>
      <w:r w:rsidRPr="00050A1E">
        <w:rPr>
          <w:rFonts w:ascii="Arial" w:hAnsi="Arial" w:cs="Arial"/>
          <w:b/>
          <w:sz w:val="24"/>
          <w:szCs w:val="24"/>
        </w:rPr>
        <w:t>Întocmit</w:t>
      </w:r>
      <w:r w:rsidRPr="00050A1E">
        <w:rPr>
          <w:rFonts w:ascii="Arial" w:hAnsi="Arial" w:cs="Arial"/>
          <w:sz w:val="24"/>
          <w:szCs w:val="24"/>
          <w:lang w:val="en-GB"/>
        </w:rPr>
        <w:t xml:space="preserve">:  </w:t>
      </w:r>
      <w:r w:rsidRPr="00050A1E">
        <w:rPr>
          <w:rFonts w:ascii="Arial" w:hAnsi="Arial" w:cs="Arial"/>
          <w:i/>
          <w:sz w:val="24"/>
          <w:szCs w:val="24"/>
          <w:lang w:val="en-GB"/>
        </w:rPr>
        <w:t>SC Cembra Forest SRL</w:t>
      </w:r>
      <w:r w:rsidRPr="00050A1E">
        <w:rPr>
          <w:rFonts w:ascii="Arial" w:hAnsi="Arial" w:cs="Arial"/>
          <w:sz w:val="24"/>
          <w:szCs w:val="24"/>
          <w:lang w:val="en-GB"/>
        </w:rPr>
        <w:tab/>
      </w:r>
      <w:r w:rsidRPr="00050A1E">
        <w:rPr>
          <w:rFonts w:ascii="Arial" w:hAnsi="Arial" w:cs="Arial"/>
          <w:sz w:val="24"/>
          <w:szCs w:val="24"/>
          <w:lang w:val="en-GB"/>
        </w:rPr>
        <w:tab/>
      </w:r>
      <w:r w:rsidR="009E6A1D">
        <w:rPr>
          <w:rFonts w:ascii="Arial" w:hAnsi="Arial" w:cs="Arial"/>
          <w:sz w:val="24"/>
          <w:szCs w:val="24"/>
          <w:lang w:val="en-GB"/>
        </w:rPr>
        <w:t xml:space="preserve">  </w:t>
      </w:r>
      <w:r w:rsidRPr="00050A1E">
        <w:rPr>
          <w:rFonts w:ascii="Arial" w:hAnsi="Arial" w:cs="Arial"/>
          <w:b/>
          <w:sz w:val="24"/>
          <w:szCs w:val="24"/>
          <w:lang w:val="en-GB"/>
        </w:rPr>
        <w:t xml:space="preserve">Beneficiar: </w:t>
      </w:r>
      <w:r w:rsidR="00A8377C">
        <w:rPr>
          <w:rFonts w:ascii="Arial" w:hAnsi="Arial" w:cs="Arial"/>
          <w:i/>
          <w:sz w:val="24"/>
          <w:szCs w:val="24"/>
          <w:lang w:val="en-GB"/>
        </w:rPr>
        <w:t>O.S. Rasinari R,A,</w:t>
      </w:r>
    </w:p>
    <w:p w14:paraId="6C4478E2" w14:textId="090F451D" w:rsidR="00221328" w:rsidRDefault="00221328" w:rsidP="00425C20">
      <w:pPr>
        <w:pStyle w:val="Textsimplu"/>
        <w:ind w:left="708"/>
        <w:rPr>
          <w:rFonts w:ascii="Arial" w:hAnsi="Arial" w:cs="Arial"/>
          <w:sz w:val="24"/>
          <w:szCs w:val="24"/>
          <w:lang w:val="en-GB"/>
        </w:rPr>
      </w:pPr>
      <w:r>
        <w:rPr>
          <w:rFonts w:ascii="Arial" w:hAnsi="Arial" w:cs="Arial"/>
          <w:sz w:val="24"/>
          <w:szCs w:val="24"/>
          <w:lang w:val="en-GB"/>
        </w:rPr>
        <w:t xml:space="preserve">    Administrator</w:t>
      </w:r>
      <w:r w:rsidR="00425C20" w:rsidRPr="00050A1E">
        <w:rPr>
          <w:rFonts w:ascii="Arial" w:hAnsi="Arial" w:cs="Arial"/>
          <w:sz w:val="24"/>
          <w:szCs w:val="24"/>
          <w:lang w:val="en-GB"/>
        </w:rPr>
        <w:t xml:space="preserve">    </w:t>
      </w:r>
      <w:r>
        <w:rPr>
          <w:rFonts w:ascii="Arial" w:hAnsi="Arial" w:cs="Arial"/>
          <w:sz w:val="24"/>
          <w:szCs w:val="24"/>
          <w:lang w:val="en-GB"/>
        </w:rPr>
        <w:t xml:space="preserve">                        </w:t>
      </w:r>
      <w:r w:rsidR="00A8377C">
        <w:rPr>
          <w:rFonts w:ascii="Arial" w:hAnsi="Arial" w:cs="Arial"/>
          <w:sz w:val="24"/>
          <w:szCs w:val="24"/>
          <w:lang w:val="en-GB"/>
        </w:rPr>
        <w:t xml:space="preserve">                         Director</w:t>
      </w:r>
    </w:p>
    <w:p w14:paraId="0088AD7E" w14:textId="0A095848" w:rsidR="00425C20" w:rsidRPr="004D51EC" w:rsidRDefault="00425C20" w:rsidP="00425C20">
      <w:pPr>
        <w:pStyle w:val="Textsimplu"/>
        <w:ind w:left="708"/>
        <w:rPr>
          <w:rFonts w:ascii="Arial" w:hAnsi="Arial" w:cs="Arial"/>
          <w:sz w:val="24"/>
          <w:szCs w:val="24"/>
          <w:lang w:val="en-GB"/>
        </w:rPr>
      </w:pPr>
      <w:r w:rsidRPr="00050A1E">
        <w:rPr>
          <w:rFonts w:ascii="Arial" w:hAnsi="Arial" w:cs="Arial"/>
          <w:sz w:val="24"/>
          <w:szCs w:val="24"/>
          <w:lang w:val="en-GB"/>
        </w:rPr>
        <w:t xml:space="preserve"> </w:t>
      </w:r>
      <w:r w:rsidR="00A8377C">
        <w:rPr>
          <w:rFonts w:ascii="Arial" w:hAnsi="Arial" w:cs="Arial"/>
          <w:sz w:val="24"/>
          <w:szCs w:val="24"/>
          <w:lang w:val="en-GB"/>
        </w:rPr>
        <w:t xml:space="preserve">ing. </w:t>
      </w:r>
      <w:r w:rsidR="00221328" w:rsidRPr="00050A1E">
        <w:rPr>
          <w:rFonts w:ascii="Arial" w:hAnsi="Arial" w:cs="Arial"/>
          <w:sz w:val="24"/>
          <w:szCs w:val="24"/>
          <w:lang w:val="en-GB"/>
        </w:rPr>
        <w:t>Dorin</w:t>
      </w:r>
      <w:r w:rsidRPr="00050A1E">
        <w:rPr>
          <w:rFonts w:ascii="Arial" w:hAnsi="Arial" w:cs="Arial"/>
          <w:sz w:val="24"/>
          <w:szCs w:val="24"/>
          <w:lang w:val="en-GB"/>
        </w:rPr>
        <w:t xml:space="preserve"> Buzuleciu</w:t>
      </w:r>
      <w:r w:rsidR="004D51EC">
        <w:rPr>
          <w:rFonts w:ascii="Arial" w:hAnsi="Arial" w:cs="Arial"/>
          <w:sz w:val="24"/>
          <w:szCs w:val="24"/>
          <w:lang w:val="en-GB"/>
        </w:rPr>
        <w:tab/>
      </w:r>
      <w:r w:rsidR="004D51EC">
        <w:rPr>
          <w:rFonts w:ascii="Arial" w:hAnsi="Arial" w:cs="Arial"/>
          <w:sz w:val="24"/>
          <w:szCs w:val="24"/>
          <w:lang w:val="en-GB"/>
        </w:rPr>
        <w:tab/>
      </w:r>
      <w:r w:rsidR="004D51EC">
        <w:rPr>
          <w:rFonts w:ascii="Arial" w:hAnsi="Arial" w:cs="Arial"/>
          <w:sz w:val="24"/>
          <w:szCs w:val="24"/>
          <w:lang w:val="en-GB"/>
        </w:rPr>
        <w:tab/>
      </w:r>
      <w:r w:rsidR="004D51EC">
        <w:rPr>
          <w:rFonts w:ascii="Arial" w:hAnsi="Arial" w:cs="Arial"/>
          <w:sz w:val="24"/>
          <w:szCs w:val="24"/>
          <w:lang w:val="en-GB"/>
        </w:rPr>
        <w:tab/>
      </w:r>
      <w:r w:rsidR="00A8377C">
        <w:rPr>
          <w:rFonts w:ascii="Arial" w:hAnsi="Arial" w:cs="Arial"/>
          <w:sz w:val="24"/>
          <w:szCs w:val="24"/>
          <w:lang w:val="en-GB"/>
        </w:rPr>
        <w:t>ing. Adrian C</w:t>
      </w:r>
      <w:r w:rsidR="00A8377C">
        <w:rPr>
          <w:rFonts w:ascii="Arial" w:hAnsi="Arial" w:cs="Arial"/>
          <w:sz w:val="24"/>
          <w:szCs w:val="24"/>
          <w:lang w:val="en-GB"/>
        </w:rPr>
        <w:tab/>
        <w:t>retu</w:t>
      </w:r>
      <w:r w:rsidR="00221328">
        <w:rPr>
          <w:rFonts w:ascii="Arial" w:hAnsi="Arial" w:cs="Arial"/>
          <w:sz w:val="24"/>
          <w:szCs w:val="24"/>
          <w:lang w:val="en-GB"/>
        </w:rPr>
        <w:t xml:space="preserve"> </w:t>
      </w:r>
    </w:p>
    <w:p w14:paraId="2A9CAF05" w14:textId="77777777" w:rsidR="00B40CE4" w:rsidRPr="004D51EC" w:rsidRDefault="00B40CE4" w:rsidP="00D20929">
      <w:pPr>
        <w:pStyle w:val="Default"/>
        <w:jc w:val="center"/>
        <w:rPr>
          <w:b/>
          <w:bCs/>
        </w:rPr>
      </w:pPr>
    </w:p>
    <w:p w14:paraId="22B52C5E" w14:textId="77777777" w:rsidR="00B40CE4" w:rsidRPr="00050A1E" w:rsidRDefault="00B40CE4" w:rsidP="00D20929">
      <w:pPr>
        <w:pStyle w:val="Default"/>
        <w:jc w:val="center"/>
        <w:rPr>
          <w:b/>
          <w:bCs/>
        </w:rPr>
      </w:pPr>
    </w:p>
    <w:p w14:paraId="44D00D05" w14:textId="77777777" w:rsidR="00B40CE4" w:rsidRPr="00050A1E" w:rsidRDefault="00B40CE4" w:rsidP="00D20929">
      <w:pPr>
        <w:pStyle w:val="Default"/>
        <w:jc w:val="center"/>
        <w:rPr>
          <w:b/>
          <w:bCs/>
        </w:rPr>
      </w:pPr>
    </w:p>
    <w:p w14:paraId="47135076" w14:textId="77777777" w:rsidR="00B40CE4" w:rsidRPr="00050A1E" w:rsidRDefault="00B40CE4" w:rsidP="00D20929">
      <w:pPr>
        <w:pStyle w:val="Default"/>
        <w:jc w:val="center"/>
        <w:rPr>
          <w:b/>
          <w:bCs/>
        </w:rPr>
      </w:pPr>
    </w:p>
    <w:p w14:paraId="402D0C75" w14:textId="77777777" w:rsidR="00B40CE4" w:rsidRPr="00050A1E" w:rsidRDefault="00B40CE4" w:rsidP="00D20929">
      <w:pPr>
        <w:pStyle w:val="Default"/>
        <w:jc w:val="center"/>
        <w:rPr>
          <w:b/>
          <w:bCs/>
        </w:rPr>
      </w:pPr>
    </w:p>
    <w:p w14:paraId="107CCC8F" w14:textId="77777777" w:rsidR="00B40CE4" w:rsidRPr="00050A1E" w:rsidRDefault="00B40CE4" w:rsidP="00D20929">
      <w:pPr>
        <w:pStyle w:val="Default"/>
        <w:jc w:val="center"/>
        <w:rPr>
          <w:b/>
          <w:bCs/>
        </w:rPr>
      </w:pPr>
    </w:p>
    <w:p w14:paraId="5068CB9D" w14:textId="77777777" w:rsidR="00B40CE4" w:rsidRPr="00050A1E" w:rsidRDefault="00B40CE4" w:rsidP="00D20929">
      <w:pPr>
        <w:pStyle w:val="Default"/>
        <w:jc w:val="center"/>
        <w:rPr>
          <w:b/>
          <w:bCs/>
        </w:rPr>
      </w:pPr>
    </w:p>
    <w:p w14:paraId="537DDE07" w14:textId="77777777" w:rsidR="00B40CE4" w:rsidRPr="00050A1E" w:rsidRDefault="00B40CE4" w:rsidP="00D20929">
      <w:pPr>
        <w:pStyle w:val="Default"/>
        <w:jc w:val="center"/>
        <w:rPr>
          <w:b/>
          <w:bCs/>
        </w:rPr>
      </w:pPr>
    </w:p>
    <w:p w14:paraId="1DE8478D" w14:textId="77777777" w:rsidR="00B40CE4" w:rsidRPr="00050A1E" w:rsidRDefault="00B40CE4" w:rsidP="00D20929">
      <w:pPr>
        <w:pStyle w:val="Default"/>
        <w:jc w:val="center"/>
        <w:rPr>
          <w:b/>
          <w:bCs/>
        </w:rPr>
      </w:pPr>
    </w:p>
    <w:p w14:paraId="1E068683" w14:textId="1EBB98F9" w:rsidR="00D20929" w:rsidRPr="00050A1E" w:rsidRDefault="00D20929" w:rsidP="00D20929">
      <w:pPr>
        <w:pStyle w:val="Default"/>
        <w:jc w:val="center"/>
        <w:rPr>
          <w:b/>
          <w:bCs/>
        </w:rPr>
      </w:pPr>
      <w:r w:rsidRPr="00050A1E">
        <w:rPr>
          <w:b/>
          <w:bCs/>
        </w:rPr>
        <w:br w:type="page"/>
      </w:r>
    </w:p>
    <w:sdt>
      <w:sdtPr>
        <w:rPr>
          <w:rFonts w:ascii="Arial" w:eastAsiaTheme="minorHAnsi" w:hAnsi="Arial" w:cs="Arial"/>
          <w:color w:val="auto"/>
          <w:sz w:val="24"/>
          <w:szCs w:val="24"/>
          <w:lang w:eastAsia="en-US"/>
        </w:rPr>
        <w:id w:val="1424070582"/>
        <w:docPartObj>
          <w:docPartGallery w:val="Table of Contents"/>
          <w:docPartUnique/>
        </w:docPartObj>
      </w:sdtPr>
      <w:sdtEndPr>
        <w:rPr>
          <w:b/>
          <w:bCs/>
        </w:rPr>
      </w:sdtEndPr>
      <w:sdtContent>
        <w:p w14:paraId="5F798D72" w14:textId="79D98FDD" w:rsidR="00B4319C" w:rsidRPr="00050A1E" w:rsidRDefault="00B4319C">
          <w:pPr>
            <w:pStyle w:val="Titlucuprins"/>
            <w:rPr>
              <w:rFonts w:ascii="Arial" w:hAnsi="Arial" w:cs="Arial"/>
              <w:color w:val="auto"/>
              <w:sz w:val="24"/>
              <w:szCs w:val="24"/>
            </w:rPr>
          </w:pPr>
          <w:r w:rsidRPr="00050A1E">
            <w:rPr>
              <w:rFonts w:ascii="Arial" w:hAnsi="Arial" w:cs="Arial"/>
              <w:color w:val="auto"/>
              <w:sz w:val="24"/>
              <w:szCs w:val="24"/>
            </w:rPr>
            <w:t>Cuprins</w:t>
          </w:r>
        </w:p>
        <w:p w14:paraId="32840BAD" w14:textId="6CB037CF" w:rsidR="00B22A02" w:rsidRPr="00050A1E" w:rsidRDefault="00B4319C">
          <w:pPr>
            <w:pStyle w:val="Cuprins1"/>
            <w:tabs>
              <w:tab w:val="left" w:pos="440"/>
              <w:tab w:val="right" w:leader="dot" w:pos="9062"/>
            </w:tabs>
            <w:rPr>
              <w:rFonts w:ascii="Arial" w:eastAsiaTheme="minorEastAsia" w:hAnsi="Arial" w:cs="Arial"/>
              <w:noProof/>
              <w:sz w:val="24"/>
              <w:szCs w:val="24"/>
              <w:lang w:eastAsia="ro-RO"/>
            </w:rPr>
          </w:pPr>
          <w:r w:rsidRPr="00050A1E">
            <w:rPr>
              <w:rFonts w:ascii="Arial" w:hAnsi="Arial" w:cs="Arial"/>
              <w:sz w:val="24"/>
              <w:szCs w:val="24"/>
            </w:rPr>
            <w:fldChar w:fldCharType="begin"/>
          </w:r>
          <w:r w:rsidRPr="00050A1E">
            <w:rPr>
              <w:rFonts w:ascii="Arial" w:hAnsi="Arial" w:cs="Arial"/>
              <w:sz w:val="24"/>
              <w:szCs w:val="24"/>
            </w:rPr>
            <w:instrText xml:space="preserve"> TOC \o "1-3" \h \z \u </w:instrText>
          </w:r>
          <w:r w:rsidRPr="00050A1E">
            <w:rPr>
              <w:rFonts w:ascii="Arial" w:hAnsi="Arial" w:cs="Arial"/>
              <w:sz w:val="24"/>
              <w:szCs w:val="24"/>
            </w:rPr>
            <w:fldChar w:fldCharType="separate"/>
          </w:r>
          <w:hyperlink w:anchor="_Toc122437778" w:history="1">
            <w:r w:rsidR="00B22A02" w:rsidRPr="00050A1E">
              <w:rPr>
                <w:rStyle w:val="Hyperlink"/>
                <w:rFonts w:ascii="Arial" w:hAnsi="Arial" w:cs="Arial"/>
                <w:b/>
                <w:bCs/>
                <w:noProof/>
                <w:sz w:val="24"/>
                <w:szCs w:val="24"/>
                <w:lang w:val="en-US"/>
              </w:rPr>
              <w:t>I.</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lang w:val="en-US"/>
              </w:rPr>
              <w:t>DENUMIREA PLANULUI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_Toc122437778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6</w:t>
            </w:r>
            <w:r w:rsidR="00B22A02" w:rsidRPr="00050A1E">
              <w:rPr>
                <w:rFonts w:ascii="Arial" w:hAnsi="Arial" w:cs="Arial"/>
                <w:noProof/>
                <w:webHidden/>
                <w:sz w:val="24"/>
                <w:szCs w:val="24"/>
              </w:rPr>
              <w:fldChar w:fldCharType="end"/>
            </w:r>
          </w:hyperlink>
        </w:p>
        <w:p w14:paraId="0EC0BBB9" w14:textId="243780DE" w:rsidR="00B22A02" w:rsidRPr="00050A1E" w:rsidRDefault="00376949">
          <w:pPr>
            <w:pStyle w:val="Cuprins1"/>
            <w:tabs>
              <w:tab w:val="left" w:pos="660"/>
              <w:tab w:val="right" w:leader="dot" w:pos="9062"/>
            </w:tabs>
            <w:rPr>
              <w:rFonts w:ascii="Arial" w:eastAsiaTheme="minorEastAsia" w:hAnsi="Arial" w:cs="Arial"/>
              <w:noProof/>
              <w:sz w:val="24"/>
              <w:szCs w:val="24"/>
              <w:lang w:eastAsia="ro-RO"/>
            </w:rPr>
          </w:pPr>
          <w:hyperlink w:anchor="_Toc122437779" w:history="1">
            <w:r w:rsidR="00B22A02" w:rsidRPr="00050A1E">
              <w:rPr>
                <w:rStyle w:val="Hyperlink"/>
                <w:rFonts w:ascii="Arial" w:hAnsi="Arial" w:cs="Arial"/>
                <w:b/>
                <w:bCs/>
                <w:noProof/>
                <w:sz w:val="24"/>
                <w:szCs w:val="24"/>
                <w:lang w:val="en-US"/>
              </w:rPr>
              <w:t>II.</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lang w:val="en-US"/>
              </w:rPr>
              <w:t>BENEFICIARUL PLANULUI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_Toc122437779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6</w:t>
            </w:r>
            <w:r w:rsidR="00B22A02" w:rsidRPr="00050A1E">
              <w:rPr>
                <w:rFonts w:ascii="Arial" w:hAnsi="Arial" w:cs="Arial"/>
                <w:noProof/>
                <w:webHidden/>
                <w:sz w:val="24"/>
                <w:szCs w:val="24"/>
              </w:rPr>
              <w:fldChar w:fldCharType="end"/>
            </w:r>
          </w:hyperlink>
        </w:p>
        <w:p w14:paraId="12EE73D0" w14:textId="3B28E170" w:rsidR="00B22A02" w:rsidRPr="00050A1E" w:rsidRDefault="00376949">
          <w:pPr>
            <w:pStyle w:val="Cuprins1"/>
            <w:tabs>
              <w:tab w:val="left" w:pos="660"/>
              <w:tab w:val="right" w:leader="dot" w:pos="9062"/>
            </w:tabs>
            <w:rPr>
              <w:rFonts w:ascii="Arial" w:eastAsiaTheme="minorEastAsia" w:hAnsi="Arial" w:cs="Arial"/>
              <w:noProof/>
              <w:sz w:val="24"/>
              <w:szCs w:val="24"/>
              <w:lang w:eastAsia="ro-RO"/>
            </w:rPr>
          </w:pPr>
          <w:hyperlink w:anchor="_Toc122437780" w:history="1">
            <w:r w:rsidR="00B22A02" w:rsidRPr="00050A1E">
              <w:rPr>
                <w:rStyle w:val="Hyperlink"/>
                <w:rFonts w:ascii="Arial" w:hAnsi="Arial" w:cs="Arial"/>
                <w:b/>
                <w:bCs/>
                <w:noProof/>
                <w:sz w:val="24"/>
                <w:szCs w:val="24"/>
              </w:rPr>
              <w:t>III.</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DESCRIEREA PLANULUI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_Toc122437780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7</w:t>
            </w:r>
            <w:r w:rsidR="00B22A02" w:rsidRPr="00050A1E">
              <w:rPr>
                <w:rFonts w:ascii="Arial" w:hAnsi="Arial" w:cs="Arial"/>
                <w:noProof/>
                <w:webHidden/>
                <w:sz w:val="24"/>
                <w:szCs w:val="24"/>
              </w:rPr>
              <w:fldChar w:fldCharType="end"/>
            </w:r>
          </w:hyperlink>
        </w:p>
        <w:p w14:paraId="60DDB09A" w14:textId="5AA543EB"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781" w:history="1">
            <w:r w:rsidR="00B22A02" w:rsidRPr="00050A1E">
              <w:rPr>
                <w:rStyle w:val="Hyperlink"/>
                <w:rFonts w:ascii="Arial" w:hAnsi="Arial" w:cs="Arial"/>
                <w:b/>
                <w:bCs/>
                <w:noProof/>
                <w:sz w:val="24"/>
                <w:szCs w:val="24"/>
                <w:lang w:val="en-US"/>
              </w:rPr>
              <w:t>1.</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lang w:val="en-US"/>
              </w:rPr>
              <w:t>Date generale</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_Toc122437781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7</w:t>
            </w:r>
            <w:r w:rsidR="00B22A02" w:rsidRPr="00050A1E">
              <w:rPr>
                <w:rFonts w:ascii="Arial" w:hAnsi="Arial" w:cs="Arial"/>
                <w:noProof/>
                <w:webHidden/>
                <w:sz w:val="24"/>
                <w:szCs w:val="24"/>
              </w:rPr>
              <w:fldChar w:fldCharType="end"/>
            </w:r>
          </w:hyperlink>
        </w:p>
        <w:p w14:paraId="33CCED12" w14:textId="4D4BE31F" w:rsidR="00B22A02" w:rsidRPr="00050A1E" w:rsidRDefault="00376949">
          <w:pPr>
            <w:pStyle w:val="Cuprins3"/>
            <w:tabs>
              <w:tab w:val="left" w:pos="1100"/>
              <w:tab w:val="right" w:leader="dot" w:pos="9062"/>
            </w:tabs>
            <w:rPr>
              <w:rFonts w:ascii="Arial" w:eastAsiaTheme="minorEastAsia" w:hAnsi="Arial" w:cs="Arial"/>
              <w:noProof/>
              <w:sz w:val="24"/>
              <w:szCs w:val="24"/>
              <w:lang w:eastAsia="ro-RO"/>
            </w:rPr>
          </w:pPr>
          <w:hyperlink w:anchor="_Toc122437782" w:history="1">
            <w:r w:rsidR="00B22A02" w:rsidRPr="00050A1E">
              <w:rPr>
                <w:rStyle w:val="Hyperlink"/>
                <w:rFonts w:ascii="Arial" w:hAnsi="Arial" w:cs="Arial"/>
                <w:b/>
                <w:bCs/>
                <w:noProof/>
                <w:sz w:val="24"/>
                <w:szCs w:val="24"/>
              </w:rPr>
              <w:t>1.1.</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Justificarea necesității proiectului – Context legislativ</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_Toc122437782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7</w:t>
            </w:r>
            <w:r w:rsidR="00B22A02" w:rsidRPr="00050A1E">
              <w:rPr>
                <w:rFonts w:ascii="Arial" w:hAnsi="Arial" w:cs="Arial"/>
                <w:noProof/>
                <w:webHidden/>
                <w:sz w:val="24"/>
                <w:szCs w:val="24"/>
              </w:rPr>
              <w:fldChar w:fldCharType="end"/>
            </w:r>
          </w:hyperlink>
        </w:p>
        <w:p w14:paraId="57AF9F4F" w14:textId="1B5E4D0C" w:rsidR="00B22A02" w:rsidRPr="00050A1E" w:rsidRDefault="00376949">
          <w:pPr>
            <w:pStyle w:val="Cuprins3"/>
            <w:tabs>
              <w:tab w:val="left" w:pos="1100"/>
              <w:tab w:val="right" w:leader="dot" w:pos="9062"/>
            </w:tabs>
            <w:rPr>
              <w:rFonts w:ascii="Arial" w:eastAsiaTheme="minorEastAsia" w:hAnsi="Arial" w:cs="Arial"/>
              <w:noProof/>
              <w:sz w:val="24"/>
              <w:szCs w:val="24"/>
              <w:lang w:eastAsia="ro-RO"/>
            </w:rPr>
          </w:pPr>
          <w:hyperlink w:anchor="_Toc122437783" w:history="1">
            <w:r w:rsidR="00B22A02" w:rsidRPr="00050A1E">
              <w:rPr>
                <w:rStyle w:val="Hyperlink"/>
                <w:rFonts w:ascii="Arial" w:hAnsi="Arial" w:cs="Arial"/>
                <w:b/>
                <w:bCs/>
                <w:noProof/>
                <w:sz w:val="24"/>
                <w:szCs w:val="24"/>
              </w:rPr>
              <w:t>1.2.</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Localizarea planului – Situaţia teritorial-administrativă</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_Toc122437783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7</w:t>
            </w:r>
            <w:r w:rsidR="00B22A02" w:rsidRPr="00050A1E">
              <w:rPr>
                <w:rFonts w:ascii="Arial" w:hAnsi="Arial" w:cs="Arial"/>
                <w:noProof/>
                <w:webHidden/>
                <w:sz w:val="24"/>
                <w:szCs w:val="24"/>
              </w:rPr>
              <w:fldChar w:fldCharType="end"/>
            </w:r>
          </w:hyperlink>
        </w:p>
        <w:p w14:paraId="077F7664" w14:textId="76464669" w:rsidR="00B22A02" w:rsidRPr="00050A1E" w:rsidRDefault="00376949">
          <w:pPr>
            <w:pStyle w:val="Cuprins3"/>
            <w:tabs>
              <w:tab w:val="left" w:pos="1100"/>
              <w:tab w:val="right" w:leader="dot" w:pos="9062"/>
            </w:tabs>
            <w:rPr>
              <w:rFonts w:ascii="Arial" w:eastAsiaTheme="minorEastAsia" w:hAnsi="Arial" w:cs="Arial"/>
              <w:noProof/>
              <w:sz w:val="24"/>
              <w:szCs w:val="24"/>
              <w:lang w:eastAsia="ro-RO"/>
            </w:rPr>
          </w:pPr>
          <w:hyperlink w:anchor="_Toc122437784" w:history="1">
            <w:r w:rsidR="00B22A02" w:rsidRPr="00050A1E">
              <w:rPr>
                <w:rStyle w:val="Hyperlink"/>
                <w:rFonts w:ascii="Arial" w:hAnsi="Arial" w:cs="Arial"/>
                <w:b/>
                <w:bCs/>
                <w:noProof/>
                <w:sz w:val="24"/>
                <w:szCs w:val="24"/>
              </w:rPr>
              <w:t>1.3.</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Cadrul natural</w:t>
            </w:r>
            <w:r w:rsidR="00B22A02" w:rsidRPr="00050A1E">
              <w:rPr>
                <w:rFonts w:ascii="Arial" w:hAnsi="Arial" w:cs="Arial"/>
                <w:noProof/>
                <w:webHidden/>
                <w:sz w:val="24"/>
                <w:szCs w:val="24"/>
              </w:rPr>
              <w:tab/>
            </w:r>
            <w:r w:rsidR="00343E6C">
              <w:rPr>
                <w:rFonts w:ascii="Arial" w:hAnsi="Arial" w:cs="Arial"/>
                <w:noProof/>
                <w:webHidden/>
                <w:sz w:val="24"/>
                <w:szCs w:val="24"/>
              </w:rPr>
              <w:t>10</w:t>
            </w:r>
          </w:hyperlink>
        </w:p>
        <w:p w14:paraId="3FED81E4" w14:textId="18D0D997" w:rsidR="00B22A02" w:rsidRPr="00050A1E" w:rsidRDefault="00376949">
          <w:pPr>
            <w:pStyle w:val="Cuprins3"/>
            <w:tabs>
              <w:tab w:val="left" w:pos="1100"/>
              <w:tab w:val="right" w:leader="dot" w:pos="9062"/>
            </w:tabs>
            <w:rPr>
              <w:rFonts w:ascii="Arial" w:eastAsiaTheme="minorEastAsia" w:hAnsi="Arial" w:cs="Arial"/>
              <w:noProof/>
              <w:sz w:val="24"/>
              <w:szCs w:val="24"/>
              <w:lang w:eastAsia="ro-RO"/>
            </w:rPr>
          </w:pPr>
          <w:hyperlink w:anchor="_Toc122437785" w:history="1">
            <w:r w:rsidR="00B22A02" w:rsidRPr="00050A1E">
              <w:rPr>
                <w:rStyle w:val="Hyperlink"/>
                <w:rFonts w:ascii="Arial" w:hAnsi="Arial" w:cs="Arial"/>
                <w:b/>
                <w:bCs/>
                <w:noProof/>
                <w:sz w:val="24"/>
                <w:szCs w:val="24"/>
              </w:rPr>
              <w:t>1.4.</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Stațiunile forestiere</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_Toc122437785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11</w:t>
            </w:r>
            <w:r w:rsidR="00B22A02" w:rsidRPr="00050A1E">
              <w:rPr>
                <w:rFonts w:ascii="Arial" w:hAnsi="Arial" w:cs="Arial"/>
                <w:noProof/>
                <w:webHidden/>
                <w:sz w:val="24"/>
                <w:szCs w:val="24"/>
              </w:rPr>
              <w:fldChar w:fldCharType="end"/>
            </w:r>
          </w:hyperlink>
        </w:p>
        <w:p w14:paraId="159CDE13" w14:textId="538B057E" w:rsidR="00B22A02" w:rsidRPr="00050A1E" w:rsidRDefault="00376949">
          <w:pPr>
            <w:pStyle w:val="Cuprins3"/>
            <w:tabs>
              <w:tab w:val="left" w:pos="1100"/>
              <w:tab w:val="right" w:leader="dot" w:pos="9062"/>
            </w:tabs>
            <w:rPr>
              <w:rFonts w:ascii="Arial" w:eastAsiaTheme="minorEastAsia" w:hAnsi="Arial" w:cs="Arial"/>
              <w:noProof/>
              <w:sz w:val="24"/>
              <w:szCs w:val="24"/>
              <w:lang w:eastAsia="ro-RO"/>
            </w:rPr>
          </w:pPr>
          <w:hyperlink w:anchor="_Toc122437786" w:history="1">
            <w:r w:rsidR="00B22A02" w:rsidRPr="00050A1E">
              <w:rPr>
                <w:rStyle w:val="Hyperlink"/>
                <w:rFonts w:ascii="Arial" w:hAnsi="Arial" w:cs="Arial"/>
                <w:b/>
                <w:bCs/>
                <w:noProof/>
                <w:sz w:val="24"/>
                <w:szCs w:val="24"/>
              </w:rPr>
              <w:t>1.5.</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Tipuri de pădure</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_Toc122437786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1</w:t>
            </w:r>
            <w:r w:rsidR="00343E6C">
              <w:rPr>
                <w:rFonts w:ascii="Arial" w:hAnsi="Arial" w:cs="Arial"/>
                <w:noProof/>
                <w:webHidden/>
                <w:sz w:val="24"/>
                <w:szCs w:val="24"/>
              </w:rPr>
              <w:t>6</w:t>
            </w:r>
            <w:r w:rsidR="00B22A02" w:rsidRPr="00050A1E">
              <w:rPr>
                <w:rFonts w:ascii="Arial" w:hAnsi="Arial" w:cs="Arial"/>
                <w:noProof/>
                <w:webHidden/>
                <w:sz w:val="24"/>
                <w:szCs w:val="24"/>
              </w:rPr>
              <w:fldChar w:fldCharType="end"/>
            </w:r>
          </w:hyperlink>
        </w:p>
        <w:p w14:paraId="3E003500" w14:textId="27105C1E"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787" w:history="1">
            <w:r w:rsidR="00B22A02" w:rsidRPr="00050A1E">
              <w:rPr>
                <w:rStyle w:val="Hyperlink"/>
                <w:rFonts w:ascii="Arial" w:hAnsi="Arial" w:cs="Arial"/>
                <w:b/>
                <w:bCs/>
                <w:noProof/>
                <w:sz w:val="24"/>
                <w:szCs w:val="24"/>
              </w:rPr>
              <w:t>2. Indicatori De Caracterizare A Fondului Forestier</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_Toc122437787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1</w:t>
            </w:r>
            <w:r w:rsidR="00F20E7E">
              <w:rPr>
                <w:rFonts w:ascii="Arial" w:hAnsi="Arial" w:cs="Arial"/>
                <w:noProof/>
                <w:webHidden/>
                <w:sz w:val="24"/>
                <w:szCs w:val="24"/>
              </w:rPr>
              <w:t>8</w:t>
            </w:r>
            <w:r w:rsidR="00B22A02" w:rsidRPr="00050A1E">
              <w:rPr>
                <w:rFonts w:ascii="Arial" w:hAnsi="Arial" w:cs="Arial"/>
                <w:noProof/>
                <w:webHidden/>
                <w:sz w:val="24"/>
                <w:szCs w:val="24"/>
              </w:rPr>
              <w:fldChar w:fldCharType="end"/>
            </w:r>
          </w:hyperlink>
        </w:p>
        <w:p w14:paraId="28FE2063" w14:textId="5868AB1B"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88" w:history="1">
            <w:r w:rsidR="00B22A02" w:rsidRPr="00050A1E">
              <w:rPr>
                <w:rStyle w:val="Hyperlink"/>
                <w:rFonts w:ascii="Arial" w:hAnsi="Arial" w:cs="Arial"/>
                <w:b/>
                <w:bCs/>
                <w:noProof/>
                <w:sz w:val="24"/>
                <w:szCs w:val="24"/>
              </w:rPr>
              <w:t>2.1. Obiectivele ecologice, economice și sociale</w:t>
            </w:r>
            <w:r w:rsidR="00B22A02" w:rsidRPr="00050A1E">
              <w:rPr>
                <w:rFonts w:ascii="Arial" w:hAnsi="Arial" w:cs="Arial"/>
                <w:noProof/>
                <w:webHidden/>
                <w:sz w:val="24"/>
                <w:szCs w:val="24"/>
              </w:rPr>
              <w:tab/>
            </w:r>
          </w:hyperlink>
          <w:r w:rsidR="00D47A81">
            <w:rPr>
              <w:rFonts w:ascii="Arial" w:hAnsi="Arial" w:cs="Arial"/>
              <w:noProof/>
              <w:sz w:val="24"/>
              <w:szCs w:val="24"/>
            </w:rPr>
            <w:t>1</w:t>
          </w:r>
          <w:r w:rsidR="00F20E7E">
            <w:rPr>
              <w:rFonts w:ascii="Arial" w:hAnsi="Arial" w:cs="Arial"/>
              <w:noProof/>
              <w:sz w:val="24"/>
              <w:szCs w:val="24"/>
            </w:rPr>
            <w:t>8</w:t>
          </w:r>
        </w:p>
        <w:p w14:paraId="382D3235" w14:textId="5E3474FB"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89" w:history="1">
            <w:r w:rsidR="00B22A02" w:rsidRPr="00050A1E">
              <w:rPr>
                <w:rStyle w:val="Hyperlink"/>
                <w:rFonts w:ascii="Arial" w:hAnsi="Arial" w:cs="Arial"/>
                <w:b/>
                <w:bCs/>
                <w:noProof/>
                <w:sz w:val="24"/>
                <w:szCs w:val="24"/>
              </w:rPr>
              <w:t>2.2.  Funcțiile pădurii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_Toc122437789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1</w:t>
            </w:r>
            <w:r w:rsidR="00F20E7E">
              <w:rPr>
                <w:rFonts w:ascii="Arial" w:hAnsi="Arial" w:cs="Arial"/>
                <w:noProof/>
                <w:webHidden/>
                <w:sz w:val="24"/>
                <w:szCs w:val="24"/>
              </w:rPr>
              <w:t>9</w:t>
            </w:r>
            <w:r w:rsidR="00B22A02" w:rsidRPr="00050A1E">
              <w:rPr>
                <w:rFonts w:ascii="Arial" w:hAnsi="Arial" w:cs="Arial"/>
                <w:noProof/>
                <w:webHidden/>
                <w:sz w:val="24"/>
                <w:szCs w:val="24"/>
              </w:rPr>
              <w:fldChar w:fldCharType="end"/>
            </w:r>
          </w:hyperlink>
        </w:p>
        <w:p w14:paraId="38EBF698" w14:textId="3ED58A7A"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90" w:history="1">
            <w:r w:rsidR="00B22A02" w:rsidRPr="00050A1E">
              <w:rPr>
                <w:rStyle w:val="Hyperlink"/>
                <w:rFonts w:ascii="Arial" w:hAnsi="Arial" w:cs="Arial"/>
                <w:b/>
                <w:bCs/>
                <w:noProof/>
                <w:sz w:val="24"/>
                <w:szCs w:val="24"/>
              </w:rPr>
              <w:t>2.3. Subunităţi de producţie sau protecţie constituite</w:t>
            </w:r>
            <w:r w:rsidR="00B22A02" w:rsidRPr="00050A1E">
              <w:rPr>
                <w:rFonts w:ascii="Arial" w:hAnsi="Arial" w:cs="Arial"/>
                <w:noProof/>
                <w:webHidden/>
                <w:sz w:val="24"/>
                <w:szCs w:val="24"/>
              </w:rPr>
              <w:tab/>
            </w:r>
            <w:r w:rsidR="00F20E7E">
              <w:rPr>
                <w:rFonts w:ascii="Arial" w:hAnsi="Arial" w:cs="Arial"/>
                <w:noProof/>
                <w:webHidden/>
                <w:sz w:val="24"/>
                <w:szCs w:val="24"/>
              </w:rPr>
              <w:t>21</w:t>
            </w:r>
          </w:hyperlink>
        </w:p>
        <w:p w14:paraId="4F5FE8CE" w14:textId="2DDE4BDE"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91" w:history="1">
            <w:r w:rsidR="00B22A02" w:rsidRPr="00050A1E">
              <w:rPr>
                <w:rStyle w:val="Hyperlink"/>
                <w:rFonts w:ascii="Arial" w:hAnsi="Arial" w:cs="Arial"/>
                <w:b/>
                <w:bCs/>
                <w:noProof/>
                <w:sz w:val="24"/>
                <w:szCs w:val="24"/>
              </w:rPr>
              <w:t>2.4. Ţeluri de gospodărire (baze de amenajare)</w:t>
            </w:r>
            <w:r w:rsidR="00B22A02" w:rsidRPr="00050A1E">
              <w:rPr>
                <w:rFonts w:ascii="Arial" w:hAnsi="Arial" w:cs="Arial"/>
                <w:noProof/>
                <w:webHidden/>
                <w:sz w:val="24"/>
                <w:szCs w:val="24"/>
              </w:rPr>
              <w:tab/>
            </w:r>
            <w:r w:rsidR="00F20E7E">
              <w:rPr>
                <w:rFonts w:ascii="Arial" w:hAnsi="Arial" w:cs="Arial"/>
                <w:noProof/>
                <w:webHidden/>
                <w:sz w:val="24"/>
                <w:szCs w:val="24"/>
              </w:rPr>
              <w:t>21</w:t>
            </w:r>
          </w:hyperlink>
        </w:p>
        <w:p w14:paraId="2D72FA88" w14:textId="2D1E9D8C"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92" w:history="1">
            <w:r w:rsidR="00B22A02" w:rsidRPr="00050A1E">
              <w:rPr>
                <w:rStyle w:val="Hyperlink"/>
                <w:rFonts w:ascii="Arial" w:hAnsi="Arial" w:cs="Arial"/>
                <w:b/>
                <w:bCs/>
                <w:noProof/>
                <w:sz w:val="24"/>
                <w:szCs w:val="24"/>
              </w:rPr>
              <w:t>2.5. Lucrări de conducere a procesului de normalizare a pădurii – Posibilitatea</w:t>
            </w:r>
            <w:r w:rsidR="00B22A02" w:rsidRPr="00050A1E">
              <w:rPr>
                <w:rFonts w:ascii="Arial" w:hAnsi="Arial" w:cs="Arial"/>
                <w:noProof/>
                <w:webHidden/>
                <w:sz w:val="24"/>
                <w:szCs w:val="24"/>
              </w:rPr>
              <w:tab/>
            </w:r>
            <w:r w:rsidR="00F20E7E">
              <w:rPr>
                <w:rFonts w:ascii="Arial" w:hAnsi="Arial" w:cs="Arial"/>
                <w:noProof/>
                <w:webHidden/>
                <w:sz w:val="24"/>
                <w:szCs w:val="24"/>
              </w:rPr>
              <w:t>24</w:t>
            </w:r>
          </w:hyperlink>
        </w:p>
        <w:p w14:paraId="2F020920" w14:textId="4B2D9C1C" w:rsidR="00B22A02" w:rsidRDefault="00376949">
          <w:pPr>
            <w:pStyle w:val="Cuprins3"/>
            <w:tabs>
              <w:tab w:val="right" w:leader="dot" w:pos="9062"/>
            </w:tabs>
            <w:rPr>
              <w:rFonts w:ascii="Arial" w:hAnsi="Arial" w:cs="Arial"/>
              <w:noProof/>
              <w:sz w:val="24"/>
              <w:szCs w:val="24"/>
            </w:rPr>
          </w:pPr>
          <w:hyperlink w:anchor="_Toc122437793" w:history="1">
            <w:r w:rsidR="00B22A02" w:rsidRPr="00050A1E">
              <w:rPr>
                <w:rStyle w:val="Hyperlink"/>
                <w:rFonts w:ascii="Arial" w:hAnsi="Arial" w:cs="Arial"/>
                <w:b/>
                <w:bCs/>
                <w:noProof/>
                <w:sz w:val="24"/>
                <w:szCs w:val="24"/>
              </w:rPr>
              <w:t>2.6.  Protecţia Fondului Forestier</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_Toc122437793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F20E7E">
              <w:rPr>
                <w:rFonts w:ascii="Arial" w:hAnsi="Arial" w:cs="Arial"/>
                <w:noProof/>
                <w:webHidden/>
                <w:sz w:val="24"/>
                <w:szCs w:val="24"/>
              </w:rPr>
              <w:t>3</w:t>
            </w:r>
            <w:r w:rsidR="00A4464B">
              <w:rPr>
                <w:rFonts w:ascii="Arial" w:hAnsi="Arial" w:cs="Arial"/>
                <w:noProof/>
                <w:webHidden/>
                <w:sz w:val="24"/>
                <w:szCs w:val="24"/>
              </w:rPr>
              <w:t>3</w:t>
            </w:r>
            <w:r w:rsidR="00B22A02" w:rsidRPr="00050A1E">
              <w:rPr>
                <w:rFonts w:ascii="Arial" w:hAnsi="Arial" w:cs="Arial"/>
                <w:noProof/>
                <w:webHidden/>
                <w:sz w:val="24"/>
                <w:szCs w:val="24"/>
              </w:rPr>
              <w:fldChar w:fldCharType="end"/>
            </w:r>
          </w:hyperlink>
        </w:p>
        <w:p w14:paraId="2FCAB9BC" w14:textId="2B466346" w:rsidR="00F20E7E" w:rsidRPr="00F20E7E" w:rsidRDefault="00F20E7E" w:rsidP="00F20E7E">
          <w:pPr>
            <w:pStyle w:val="Titlu3"/>
          </w:pPr>
          <w:r>
            <w:t xml:space="preserve">        </w:t>
          </w:r>
          <w:r w:rsidRPr="00B3051C">
            <w:rPr>
              <w:rFonts w:ascii="Arial" w:hAnsi="Arial" w:cs="Arial"/>
              <w:b/>
              <w:bCs/>
              <w:color w:val="auto"/>
            </w:rPr>
            <w:t>2.7. Suprapunere cu parcuri nationale, parcuri naturale, rezervatii si situri Natura 2000</w:t>
          </w:r>
          <w:r>
            <w:rPr>
              <w:rFonts w:ascii="Arial" w:hAnsi="Arial" w:cs="Arial"/>
              <w:b/>
              <w:bCs/>
              <w:color w:val="auto"/>
            </w:rPr>
            <w:t xml:space="preserve"> </w:t>
          </w:r>
          <w:r w:rsidRPr="00F20E7E">
            <w:rPr>
              <w:rFonts w:ascii="Arial" w:hAnsi="Arial" w:cs="Arial"/>
              <w:bCs/>
              <w:color w:val="auto"/>
            </w:rPr>
            <w:t>............................................................................................................ 35</w:t>
          </w:r>
        </w:p>
        <w:p w14:paraId="7C24E2AB" w14:textId="36B141F7"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794" w:history="1">
            <w:r w:rsidR="00F20E7E">
              <w:rPr>
                <w:rStyle w:val="Hyperlink"/>
                <w:rFonts w:ascii="Arial" w:hAnsi="Arial" w:cs="Arial"/>
                <w:b/>
                <w:bCs/>
                <w:noProof/>
                <w:sz w:val="24"/>
                <w:szCs w:val="24"/>
              </w:rPr>
              <w:t>2.8</w:t>
            </w:r>
            <w:r w:rsidR="00B22A02" w:rsidRPr="00050A1E">
              <w:rPr>
                <w:rStyle w:val="Hyperlink"/>
                <w:rFonts w:ascii="Arial" w:hAnsi="Arial" w:cs="Arial"/>
                <w:b/>
                <w:bCs/>
                <w:noProof/>
                <w:sz w:val="24"/>
                <w:szCs w:val="24"/>
              </w:rPr>
              <w:t>.  Păduri Virgine, Cvasivirgine Sau cu Valoare Ridicată de conservare</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_Toc122437794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3413CB">
              <w:rPr>
                <w:rFonts w:ascii="Arial" w:hAnsi="Arial" w:cs="Arial"/>
                <w:noProof/>
                <w:webHidden/>
                <w:sz w:val="24"/>
                <w:szCs w:val="24"/>
              </w:rPr>
              <w:t>3</w:t>
            </w:r>
            <w:r w:rsidR="00A4464B">
              <w:rPr>
                <w:rFonts w:ascii="Arial" w:hAnsi="Arial" w:cs="Arial"/>
                <w:noProof/>
                <w:webHidden/>
                <w:sz w:val="24"/>
                <w:szCs w:val="24"/>
              </w:rPr>
              <w:t>6</w:t>
            </w:r>
            <w:r w:rsidR="00B22A02" w:rsidRPr="00050A1E">
              <w:rPr>
                <w:rFonts w:ascii="Arial" w:hAnsi="Arial" w:cs="Arial"/>
                <w:noProof/>
                <w:webHidden/>
                <w:sz w:val="24"/>
                <w:szCs w:val="24"/>
              </w:rPr>
              <w:fldChar w:fldCharType="end"/>
            </w:r>
          </w:hyperlink>
        </w:p>
        <w:p w14:paraId="2E18B65B" w14:textId="06163C1A"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795" w:history="1">
            <w:r w:rsidR="00B22A02" w:rsidRPr="00050A1E">
              <w:rPr>
                <w:rStyle w:val="Hyperlink"/>
                <w:rFonts w:ascii="Arial" w:hAnsi="Arial" w:cs="Arial"/>
                <w:b/>
                <w:bCs/>
                <w:noProof/>
                <w:sz w:val="24"/>
                <w:szCs w:val="24"/>
              </w:rPr>
              <w:t>3. Caracteristicile Planului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_Toc122437795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end"/>
            </w:r>
          </w:hyperlink>
          <w:r w:rsidR="003413CB">
            <w:rPr>
              <w:rFonts w:ascii="Arial" w:hAnsi="Arial" w:cs="Arial"/>
              <w:noProof/>
              <w:sz w:val="24"/>
              <w:szCs w:val="24"/>
            </w:rPr>
            <w:t>36</w:t>
          </w:r>
        </w:p>
        <w:p w14:paraId="05187AD5" w14:textId="4335095C" w:rsidR="00B22A02" w:rsidRPr="00050A1E" w:rsidRDefault="00376949">
          <w:pPr>
            <w:pStyle w:val="Cuprins1"/>
            <w:tabs>
              <w:tab w:val="left" w:pos="660"/>
              <w:tab w:val="right" w:leader="dot" w:pos="9062"/>
            </w:tabs>
            <w:rPr>
              <w:rFonts w:ascii="Arial" w:eastAsiaTheme="minorEastAsia" w:hAnsi="Arial" w:cs="Arial"/>
              <w:noProof/>
              <w:sz w:val="24"/>
              <w:szCs w:val="24"/>
              <w:lang w:eastAsia="ro-RO"/>
            </w:rPr>
          </w:pPr>
          <w:hyperlink w:anchor="_Toc122437796" w:history="1">
            <w:r w:rsidR="00B22A02" w:rsidRPr="00050A1E">
              <w:rPr>
                <w:rStyle w:val="Hyperlink"/>
                <w:rFonts w:ascii="Arial" w:hAnsi="Arial" w:cs="Arial"/>
                <w:b/>
                <w:bCs/>
                <w:noProof/>
                <w:sz w:val="24"/>
                <w:szCs w:val="24"/>
                <w:lang w:val="en-US"/>
              </w:rPr>
              <w:t>IV.</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lang w:val="en-US"/>
              </w:rPr>
              <w:t>DESCRIEREA AMPLASĂRII PLANULUI</w:t>
            </w:r>
            <w:r w:rsidR="00B22A02" w:rsidRPr="00050A1E">
              <w:rPr>
                <w:rFonts w:ascii="Arial" w:hAnsi="Arial" w:cs="Arial"/>
                <w:noProof/>
                <w:webHidden/>
                <w:sz w:val="24"/>
                <w:szCs w:val="24"/>
              </w:rPr>
              <w:tab/>
            </w:r>
            <w:r w:rsidR="003413CB">
              <w:rPr>
                <w:rFonts w:ascii="Arial" w:hAnsi="Arial" w:cs="Arial"/>
                <w:noProof/>
                <w:webHidden/>
                <w:sz w:val="24"/>
                <w:szCs w:val="24"/>
              </w:rPr>
              <w:t>37</w:t>
            </w:r>
          </w:hyperlink>
        </w:p>
        <w:p w14:paraId="172CF295" w14:textId="7F51042C"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797" w:history="1">
            <w:r w:rsidR="00B22A02" w:rsidRPr="00050A1E">
              <w:rPr>
                <w:rStyle w:val="Hyperlink"/>
                <w:rFonts w:ascii="Arial" w:hAnsi="Arial" w:cs="Arial"/>
                <w:b/>
                <w:bCs/>
                <w:noProof/>
                <w:sz w:val="24"/>
                <w:szCs w:val="24"/>
              </w:rPr>
              <w:t>1.</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Distanța față de granițe pentru planuri care intră sub incidența Convenției de la Espoo din 1991 privind evaluarea impactului asupra mediului in context tranfrontieră, ratificată prinLegea nr. 22/2001</w:t>
            </w:r>
            <w:r w:rsidR="00B22A02" w:rsidRPr="00050A1E">
              <w:rPr>
                <w:rFonts w:ascii="Arial" w:hAnsi="Arial" w:cs="Arial"/>
                <w:noProof/>
                <w:webHidden/>
                <w:sz w:val="24"/>
                <w:szCs w:val="24"/>
              </w:rPr>
              <w:tab/>
            </w:r>
            <w:r w:rsidR="003413CB">
              <w:rPr>
                <w:rFonts w:ascii="Arial" w:hAnsi="Arial" w:cs="Arial"/>
                <w:noProof/>
                <w:webHidden/>
                <w:sz w:val="24"/>
                <w:szCs w:val="24"/>
              </w:rPr>
              <w:t>37</w:t>
            </w:r>
          </w:hyperlink>
        </w:p>
        <w:p w14:paraId="3262F042" w14:textId="73C7B224"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798" w:history="1">
            <w:r w:rsidR="00B22A02" w:rsidRPr="00050A1E">
              <w:rPr>
                <w:rStyle w:val="Hyperlink"/>
                <w:rFonts w:ascii="Arial" w:hAnsi="Arial" w:cs="Arial"/>
                <w:b/>
                <w:bCs/>
                <w:noProof/>
                <w:sz w:val="24"/>
                <w:szCs w:val="24"/>
              </w:rPr>
              <w:t>2.</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Amplasamentul proiectului în raport cu patrimoniul cultural</w:t>
            </w:r>
            <w:r w:rsidR="00B22A02" w:rsidRPr="00050A1E">
              <w:rPr>
                <w:rFonts w:ascii="Arial" w:hAnsi="Arial" w:cs="Arial"/>
                <w:noProof/>
                <w:webHidden/>
                <w:sz w:val="24"/>
                <w:szCs w:val="24"/>
              </w:rPr>
              <w:tab/>
            </w:r>
            <w:r w:rsidR="003413CB">
              <w:rPr>
                <w:rFonts w:ascii="Arial" w:hAnsi="Arial" w:cs="Arial"/>
                <w:noProof/>
                <w:webHidden/>
                <w:sz w:val="24"/>
                <w:szCs w:val="24"/>
              </w:rPr>
              <w:t>37</w:t>
            </w:r>
          </w:hyperlink>
        </w:p>
        <w:p w14:paraId="18A7DB50" w14:textId="115BC56D"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799" w:history="1">
            <w:r w:rsidR="00B22A02" w:rsidRPr="00050A1E">
              <w:rPr>
                <w:rStyle w:val="Hyperlink"/>
                <w:rFonts w:ascii="Arial" w:hAnsi="Arial" w:cs="Arial"/>
                <w:b/>
                <w:bCs/>
                <w:noProof/>
                <w:sz w:val="24"/>
                <w:szCs w:val="24"/>
              </w:rPr>
              <w:t>3.</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Folosinţele actuale şi planificate ale terenului pe amplasamentul proiectului și zonele adiacente, politici de zonare și de folosire a terenului</w:t>
            </w:r>
            <w:r w:rsidR="00B22A02" w:rsidRPr="00050A1E">
              <w:rPr>
                <w:rFonts w:ascii="Arial" w:hAnsi="Arial" w:cs="Arial"/>
                <w:noProof/>
                <w:webHidden/>
                <w:sz w:val="24"/>
                <w:szCs w:val="24"/>
              </w:rPr>
              <w:tab/>
            </w:r>
            <w:r w:rsidR="003413CB">
              <w:rPr>
                <w:rFonts w:ascii="Arial" w:hAnsi="Arial" w:cs="Arial"/>
                <w:noProof/>
                <w:webHidden/>
                <w:sz w:val="24"/>
                <w:szCs w:val="24"/>
              </w:rPr>
              <w:t>37</w:t>
            </w:r>
          </w:hyperlink>
        </w:p>
        <w:p w14:paraId="7A953C8A" w14:textId="08D5B6C4"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800" w:history="1">
            <w:r w:rsidR="00B22A02" w:rsidRPr="00050A1E">
              <w:rPr>
                <w:rStyle w:val="Hyperlink"/>
                <w:rFonts w:ascii="Arial" w:hAnsi="Arial" w:cs="Arial"/>
                <w:b/>
                <w:bCs/>
                <w:noProof/>
                <w:sz w:val="24"/>
                <w:szCs w:val="24"/>
              </w:rPr>
              <w:t>4.</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lang w:val="en-US"/>
              </w:rPr>
              <w:t>Informa</w:t>
            </w:r>
            <w:r w:rsidR="00B22A02" w:rsidRPr="00050A1E">
              <w:rPr>
                <w:rStyle w:val="Hyperlink"/>
                <w:rFonts w:ascii="Arial" w:hAnsi="Arial" w:cs="Arial"/>
                <w:b/>
                <w:bCs/>
                <w:noProof/>
                <w:sz w:val="24"/>
                <w:szCs w:val="24"/>
              </w:rPr>
              <w:t>ții privind ariile naturale protejate afectate de implementarea Amenajmentului Silvic</w:t>
            </w:r>
            <w:r w:rsidR="00B22A02" w:rsidRPr="00050A1E">
              <w:rPr>
                <w:rFonts w:ascii="Arial" w:hAnsi="Arial" w:cs="Arial"/>
                <w:noProof/>
                <w:webHidden/>
                <w:sz w:val="24"/>
                <w:szCs w:val="24"/>
              </w:rPr>
              <w:tab/>
            </w:r>
            <w:r w:rsidR="003413CB">
              <w:rPr>
                <w:rFonts w:ascii="Arial" w:hAnsi="Arial" w:cs="Arial"/>
                <w:noProof/>
                <w:webHidden/>
                <w:sz w:val="24"/>
                <w:szCs w:val="24"/>
              </w:rPr>
              <w:t>38</w:t>
            </w:r>
          </w:hyperlink>
        </w:p>
        <w:p w14:paraId="4A4067FA" w14:textId="22FAE352" w:rsidR="00B22A02" w:rsidRPr="00050A1E" w:rsidRDefault="00376949">
          <w:pPr>
            <w:pStyle w:val="Cuprins2"/>
            <w:tabs>
              <w:tab w:val="left" w:pos="660"/>
              <w:tab w:val="right" w:leader="dot" w:pos="9062"/>
            </w:tabs>
            <w:rPr>
              <w:rFonts w:ascii="Arial" w:eastAsiaTheme="minorEastAsia" w:hAnsi="Arial" w:cs="Arial"/>
              <w:noProof/>
              <w:sz w:val="24"/>
              <w:szCs w:val="24"/>
              <w:lang w:eastAsia="ro-RO"/>
            </w:rPr>
          </w:pPr>
          <w:hyperlink w:anchor="_Toc122437801" w:history="1">
            <w:r w:rsidR="00B22A02" w:rsidRPr="00050A1E">
              <w:rPr>
                <w:rStyle w:val="Hyperlink"/>
                <w:rFonts w:ascii="Arial" w:hAnsi="Arial" w:cs="Arial"/>
                <w:b/>
                <w:bCs/>
                <w:noProof/>
                <w:sz w:val="24"/>
                <w:szCs w:val="24"/>
              </w:rPr>
              <w:t>5.</w:t>
            </w:r>
            <w:r w:rsidR="00B22A02" w:rsidRPr="00050A1E">
              <w:rPr>
                <w:rFonts w:ascii="Arial" w:eastAsiaTheme="minorEastAsia" w:hAnsi="Arial" w:cs="Arial"/>
                <w:noProof/>
                <w:sz w:val="24"/>
                <w:szCs w:val="24"/>
                <w:lang w:eastAsia="ro-RO"/>
              </w:rPr>
              <w:tab/>
            </w:r>
            <w:r w:rsidR="00B22A02" w:rsidRPr="00050A1E">
              <w:rPr>
                <w:rStyle w:val="Hyperlink"/>
                <w:rFonts w:ascii="Arial" w:hAnsi="Arial" w:cs="Arial"/>
                <w:b/>
                <w:bCs/>
                <w:noProof/>
                <w:sz w:val="24"/>
                <w:szCs w:val="24"/>
              </w:rPr>
              <w:t>Detalii privind orice variantă de amplasament care a fost luată în consideraţie</w:t>
            </w:r>
            <w:r w:rsidR="00B22A02" w:rsidRPr="00050A1E">
              <w:rPr>
                <w:rFonts w:ascii="Arial" w:hAnsi="Arial" w:cs="Arial"/>
                <w:noProof/>
                <w:webHidden/>
                <w:sz w:val="24"/>
                <w:szCs w:val="24"/>
              </w:rPr>
              <w:tab/>
            </w:r>
            <w:r w:rsidR="003413CB">
              <w:rPr>
                <w:rFonts w:ascii="Arial" w:hAnsi="Arial" w:cs="Arial"/>
                <w:noProof/>
                <w:webHidden/>
                <w:sz w:val="24"/>
                <w:szCs w:val="24"/>
              </w:rPr>
              <w:t>38</w:t>
            </w:r>
          </w:hyperlink>
        </w:p>
        <w:p w14:paraId="23E1C6C0" w14:textId="080A3C2A" w:rsidR="00B22A02" w:rsidRPr="00050A1E" w:rsidRDefault="00376949">
          <w:pPr>
            <w:pStyle w:val="Cuprins1"/>
            <w:tabs>
              <w:tab w:val="right" w:leader="dot" w:pos="9062"/>
            </w:tabs>
            <w:rPr>
              <w:rFonts w:ascii="Arial" w:eastAsiaTheme="minorEastAsia" w:hAnsi="Arial" w:cs="Arial"/>
              <w:noProof/>
              <w:sz w:val="24"/>
              <w:szCs w:val="24"/>
              <w:lang w:eastAsia="ro-RO"/>
            </w:rPr>
          </w:pPr>
          <w:hyperlink w:anchor="_Toc122437802" w:history="1">
            <w:r w:rsidR="00B22A02" w:rsidRPr="00050A1E">
              <w:rPr>
                <w:rStyle w:val="Hyperlink"/>
                <w:rFonts w:ascii="Arial" w:hAnsi="Arial" w:cs="Arial"/>
                <w:b/>
                <w:bCs/>
                <w:noProof/>
                <w:sz w:val="24"/>
                <w:szCs w:val="24"/>
              </w:rPr>
              <w:t>V. DESCRIEREA EFECTELOR SEMNIFICATIVE ALE PLANULUI ASUPRA MEDIULUI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_Toc122437802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3</w:t>
            </w:r>
            <w:r w:rsidR="003413CB">
              <w:rPr>
                <w:rFonts w:ascii="Arial" w:hAnsi="Arial" w:cs="Arial"/>
                <w:noProof/>
                <w:webHidden/>
                <w:sz w:val="24"/>
                <w:szCs w:val="24"/>
              </w:rPr>
              <w:t>9</w:t>
            </w:r>
            <w:r w:rsidR="00B22A02" w:rsidRPr="00050A1E">
              <w:rPr>
                <w:rFonts w:ascii="Arial" w:hAnsi="Arial" w:cs="Arial"/>
                <w:noProof/>
                <w:webHidden/>
                <w:sz w:val="24"/>
                <w:szCs w:val="24"/>
              </w:rPr>
              <w:fldChar w:fldCharType="end"/>
            </w:r>
          </w:hyperlink>
        </w:p>
        <w:p w14:paraId="279280EE" w14:textId="774FC0B1"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03" w:history="1">
            <w:r w:rsidR="00B22A02" w:rsidRPr="00050A1E">
              <w:rPr>
                <w:rStyle w:val="Hyperlink"/>
                <w:rFonts w:ascii="Arial" w:hAnsi="Arial" w:cs="Arial"/>
                <w:b/>
                <w:bCs/>
                <w:noProof/>
                <w:sz w:val="24"/>
                <w:szCs w:val="24"/>
              </w:rPr>
              <w:t>A. Surse de poluanți și instalații pentru reținerea, evacuarea și dispersia poluanților în mediu</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_Toc122437803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3</w:t>
            </w:r>
            <w:r w:rsidR="003413CB">
              <w:rPr>
                <w:rFonts w:ascii="Arial" w:hAnsi="Arial" w:cs="Arial"/>
                <w:noProof/>
                <w:webHidden/>
                <w:sz w:val="24"/>
                <w:szCs w:val="24"/>
              </w:rPr>
              <w:t>9</w:t>
            </w:r>
            <w:r w:rsidR="00B22A02" w:rsidRPr="00050A1E">
              <w:rPr>
                <w:rFonts w:ascii="Arial" w:hAnsi="Arial" w:cs="Arial"/>
                <w:noProof/>
                <w:webHidden/>
                <w:sz w:val="24"/>
                <w:szCs w:val="24"/>
              </w:rPr>
              <w:fldChar w:fldCharType="end"/>
            </w:r>
          </w:hyperlink>
        </w:p>
        <w:p w14:paraId="3A68E162" w14:textId="19EA0917"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4" w:history="1">
            <w:r w:rsidR="00B22A02" w:rsidRPr="00050A1E">
              <w:rPr>
                <w:rStyle w:val="Hyperlink"/>
                <w:rFonts w:ascii="Arial" w:hAnsi="Arial" w:cs="Arial"/>
                <w:b/>
                <w:bCs/>
                <w:noProof/>
                <w:sz w:val="24"/>
                <w:szCs w:val="24"/>
              </w:rPr>
              <w:t>1. Protecția calității apelor</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_Toc122437804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A4464B">
              <w:rPr>
                <w:rFonts w:ascii="Arial" w:hAnsi="Arial" w:cs="Arial"/>
                <w:noProof/>
                <w:webHidden/>
                <w:sz w:val="24"/>
                <w:szCs w:val="24"/>
              </w:rPr>
              <w:t>3</w:t>
            </w:r>
            <w:r w:rsidR="003413CB">
              <w:rPr>
                <w:rFonts w:ascii="Arial" w:hAnsi="Arial" w:cs="Arial"/>
                <w:noProof/>
                <w:webHidden/>
                <w:sz w:val="24"/>
                <w:szCs w:val="24"/>
              </w:rPr>
              <w:t>9</w:t>
            </w:r>
            <w:r w:rsidR="00B22A02" w:rsidRPr="00050A1E">
              <w:rPr>
                <w:rFonts w:ascii="Arial" w:hAnsi="Arial" w:cs="Arial"/>
                <w:noProof/>
                <w:webHidden/>
                <w:sz w:val="24"/>
                <w:szCs w:val="24"/>
              </w:rPr>
              <w:fldChar w:fldCharType="end"/>
            </w:r>
          </w:hyperlink>
        </w:p>
        <w:p w14:paraId="649B4BE9" w14:textId="02870168"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5" w:history="1">
            <w:r w:rsidR="00B22A02" w:rsidRPr="00050A1E">
              <w:rPr>
                <w:rStyle w:val="Hyperlink"/>
                <w:rFonts w:ascii="Arial" w:hAnsi="Arial" w:cs="Arial"/>
                <w:b/>
                <w:bCs/>
                <w:noProof/>
                <w:sz w:val="24"/>
                <w:szCs w:val="24"/>
              </w:rPr>
              <w:t>2. Protecția aerului atmosferic</w:t>
            </w:r>
            <w:r w:rsidR="00B22A02" w:rsidRPr="00050A1E">
              <w:rPr>
                <w:rFonts w:ascii="Arial" w:hAnsi="Arial" w:cs="Arial"/>
                <w:noProof/>
                <w:webHidden/>
                <w:sz w:val="24"/>
                <w:szCs w:val="24"/>
              </w:rPr>
              <w:tab/>
            </w:r>
            <w:r w:rsidR="003413CB">
              <w:rPr>
                <w:rFonts w:ascii="Arial" w:hAnsi="Arial" w:cs="Arial"/>
                <w:noProof/>
                <w:webHidden/>
                <w:sz w:val="24"/>
                <w:szCs w:val="24"/>
              </w:rPr>
              <w:t>40</w:t>
            </w:r>
          </w:hyperlink>
        </w:p>
        <w:p w14:paraId="34BC0548" w14:textId="1C6D8779"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6" w:history="1">
            <w:r w:rsidR="00B22A02" w:rsidRPr="00050A1E">
              <w:rPr>
                <w:rStyle w:val="Hyperlink"/>
                <w:rFonts w:ascii="Arial" w:hAnsi="Arial" w:cs="Arial"/>
                <w:b/>
                <w:bCs/>
                <w:noProof/>
                <w:sz w:val="24"/>
                <w:szCs w:val="24"/>
              </w:rPr>
              <w:t>3. Protecția împotriva zgomotului și vibrațiilor</w:t>
            </w:r>
            <w:r w:rsidR="00B22A02" w:rsidRPr="00050A1E">
              <w:rPr>
                <w:rFonts w:ascii="Arial" w:hAnsi="Arial" w:cs="Arial"/>
                <w:noProof/>
                <w:webHidden/>
                <w:sz w:val="24"/>
                <w:szCs w:val="24"/>
              </w:rPr>
              <w:tab/>
            </w:r>
            <w:r w:rsidR="003413CB">
              <w:rPr>
                <w:rFonts w:ascii="Arial" w:hAnsi="Arial" w:cs="Arial"/>
                <w:noProof/>
                <w:webHidden/>
                <w:sz w:val="24"/>
                <w:szCs w:val="24"/>
              </w:rPr>
              <w:t>41</w:t>
            </w:r>
          </w:hyperlink>
        </w:p>
        <w:p w14:paraId="2C237A9E" w14:textId="5989AA5C"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7" w:history="1">
            <w:r w:rsidR="00B22A02" w:rsidRPr="00050A1E">
              <w:rPr>
                <w:rStyle w:val="Hyperlink"/>
                <w:rFonts w:ascii="Arial" w:hAnsi="Arial" w:cs="Arial"/>
                <w:b/>
                <w:bCs/>
                <w:noProof/>
                <w:sz w:val="24"/>
                <w:szCs w:val="24"/>
              </w:rPr>
              <w:t>4. Protecția împotriva radiațiilor</w:t>
            </w:r>
            <w:r w:rsidR="00B22A02" w:rsidRPr="00050A1E">
              <w:rPr>
                <w:rFonts w:ascii="Arial" w:hAnsi="Arial" w:cs="Arial"/>
                <w:noProof/>
                <w:webHidden/>
                <w:sz w:val="24"/>
                <w:szCs w:val="24"/>
              </w:rPr>
              <w:tab/>
            </w:r>
            <w:r w:rsidR="003413CB">
              <w:rPr>
                <w:rFonts w:ascii="Arial" w:hAnsi="Arial" w:cs="Arial"/>
                <w:noProof/>
                <w:webHidden/>
                <w:sz w:val="24"/>
                <w:szCs w:val="24"/>
              </w:rPr>
              <w:t>41</w:t>
            </w:r>
          </w:hyperlink>
        </w:p>
        <w:p w14:paraId="6823C29B" w14:textId="6EBFE15E"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8" w:history="1">
            <w:r w:rsidR="00B22A02" w:rsidRPr="00050A1E">
              <w:rPr>
                <w:rStyle w:val="Hyperlink"/>
                <w:rFonts w:ascii="Arial" w:hAnsi="Arial" w:cs="Arial"/>
                <w:b/>
                <w:bCs/>
                <w:noProof/>
                <w:sz w:val="24"/>
                <w:szCs w:val="24"/>
              </w:rPr>
              <w:t>5. Protecția solului și subsolului</w:t>
            </w:r>
            <w:r w:rsidR="00B22A02" w:rsidRPr="00050A1E">
              <w:rPr>
                <w:rFonts w:ascii="Arial" w:hAnsi="Arial" w:cs="Arial"/>
                <w:noProof/>
                <w:webHidden/>
                <w:sz w:val="24"/>
                <w:szCs w:val="24"/>
              </w:rPr>
              <w:tab/>
            </w:r>
            <w:r w:rsidR="003413CB">
              <w:rPr>
                <w:rFonts w:ascii="Arial" w:hAnsi="Arial" w:cs="Arial"/>
                <w:noProof/>
                <w:webHidden/>
                <w:sz w:val="24"/>
                <w:szCs w:val="24"/>
              </w:rPr>
              <w:t>41</w:t>
            </w:r>
          </w:hyperlink>
        </w:p>
        <w:p w14:paraId="3EEDB1E4" w14:textId="484CE174"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09" w:history="1">
            <w:r w:rsidR="00B22A02" w:rsidRPr="00050A1E">
              <w:rPr>
                <w:rStyle w:val="Hyperlink"/>
                <w:rFonts w:ascii="Arial" w:hAnsi="Arial" w:cs="Arial"/>
                <w:b/>
                <w:bCs/>
                <w:noProof/>
                <w:sz w:val="24"/>
                <w:szCs w:val="24"/>
              </w:rPr>
              <w:t>6. Protecția ecosistemelor terestre și acvatice</w:t>
            </w:r>
            <w:r w:rsidR="00B22A02" w:rsidRPr="00050A1E">
              <w:rPr>
                <w:rFonts w:ascii="Arial" w:hAnsi="Arial" w:cs="Arial"/>
                <w:noProof/>
                <w:webHidden/>
                <w:sz w:val="24"/>
                <w:szCs w:val="24"/>
              </w:rPr>
              <w:tab/>
            </w:r>
            <w:r w:rsidR="003413CB">
              <w:rPr>
                <w:rFonts w:ascii="Arial" w:hAnsi="Arial" w:cs="Arial"/>
                <w:noProof/>
                <w:webHidden/>
                <w:sz w:val="24"/>
                <w:szCs w:val="24"/>
              </w:rPr>
              <w:t>42</w:t>
            </w:r>
          </w:hyperlink>
        </w:p>
        <w:p w14:paraId="3FCE3BCA" w14:textId="188F7FAE"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0" w:history="1">
            <w:r w:rsidR="00B22A02" w:rsidRPr="00050A1E">
              <w:rPr>
                <w:rStyle w:val="Hyperlink"/>
                <w:rFonts w:ascii="Arial" w:hAnsi="Arial" w:cs="Arial"/>
                <w:b/>
                <w:bCs/>
                <w:noProof/>
                <w:sz w:val="24"/>
                <w:szCs w:val="24"/>
              </w:rPr>
              <w:t>7. Protecția așezărilor umane și altor obiective de interes public</w:t>
            </w:r>
            <w:r w:rsidR="00B22A02" w:rsidRPr="00050A1E">
              <w:rPr>
                <w:rFonts w:ascii="Arial" w:hAnsi="Arial" w:cs="Arial"/>
                <w:noProof/>
                <w:webHidden/>
                <w:sz w:val="24"/>
                <w:szCs w:val="24"/>
              </w:rPr>
              <w:tab/>
            </w:r>
            <w:r w:rsidR="00F2769E">
              <w:rPr>
                <w:rFonts w:ascii="Arial" w:hAnsi="Arial" w:cs="Arial"/>
                <w:noProof/>
                <w:webHidden/>
                <w:sz w:val="24"/>
                <w:szCs w:val="24"/>
              </w:rPr>
              <w:t>42</w:t>
            </w:r>
          </w:hyperlink>
        </w:p>
        <w:p w14:paraId="65D8848E" w14:textId="492658B9"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1" w:history="1">
            <w:r w:rsidR="00B22A02" w:rsidRPr="00050A1E">
              <w:rPr>
                <w:rStyle w:val="Hyperlink"/>
                <w:rFonts w:ascii="Arial" w:hAnsi="Arial" w:cs="Arial"/>
                <w:b/>
                <w:bCs/>
                <w:noProof/>
                <w:sz w:val="24"/>
                <w:szCs w:val="24"/>
              </w:rPr>
              <w:t>8. Prevenirea și gestionarea deșeurilor generate pe amplasament în toate etapele de implementare ale planului</w:t>
            </w:r>
            <w:r w:rsidR="00B22A02" w:rsidRPr="00050A1E">
              <w:rPr>
                <w:rFonts w:ascii="Arial" w:hAnsi="Arial" w:cs="Arial"/>
                <w:noProof/>
                <w:webHidden/>
                <w:sz w:val="24"/>
                <w:szCs w:val="24"/>
              </w:rPr>
              <w:tab/>
            </w:r>
            <w:r w:rsidR="00F2769E">
              <w:rPr>
                <w:rFonts w:ascii="Arial" w:hAnsi="Arial" w:cs="Arial"/>
                <w:noProof/>
                <w:webHidden/>
                <w:sz w:val="24"/>
                <w:szCs w:val="24"/>
              </w:rPr>
              <w:t>42</w:t>
            </w:r>
          </w:hyperlink>
        </w:p>
        <w:p w14:paraId="3E622310" w14:textId="4DCA51C3"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2" w:history="1">
            <w:r w:rsidR="00B22A02" w:rsidRPr="00050A1E">
              <w:rPr>
                <w:rStyle w:val="Hyperlink"/>
                <w:rFonts w:ascii="Arial" w:hAnsi="Arial" w:cs="Arial"/>
                <w:b/>
                <w:bCs/>
                <w:noProof/>
                <w:sz w:val="24"/>
                <w:szCs w:val="24"/>
              </w:rPr>
              <w:t>9. Gospodărirea substanțelor și preparatelor periculoase</w:t>
            </w:r>
            <w:r w:rsidR="00B22A02" w:rsidRPr="00050A1E">
              <w:rPr>
                <w:rFonts w:ascii="Arial" w:hAnsi="Arial" w:cs="Arial"/>
                <w:noProof/>
                <w:webHidden/>
                <w:sz w:val="24"/>
                <w:szCs w:val="24"/>
              </w:rPr>
              <w:tab/>
            </w:r>
            <w:r w:rsidR="00F2769E">
              <w:rPr>
                <w:rFonts w:ascii="Arial" w:hAnsi="Arial" w:cs="Arial"/>
                <w:noProof/>
                <w:webHidden/>
                <w:sz w:val="24"/>
                <w:szCs w:val="24"/>
              </w:rPr>
              <w:t>43</w:t>
            </w:r>
          </w:hyperlink>
        </w:p>
        <w:p w14:paraId="55E7F0BB" w14:textId="2955A39B"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13" w:history="1">
            <w:r w:rsidR="00B22A02" w:rsidRPr="00050A1E">
              <w:rPr>
                <w:rStyle w:val="Hyperlink"/>
                <w:rFonts w:ascii="Arial" w:hAnsi="Arial" w:cs="Arial"/>
                <w:b/>
                <w:bCs/>
                <w:noProof/>
                <w:sz w:val="24"/>
                <w:szCs w:val="24"/>
              </w:rPr>
              <w:t>B. Utilizarea resurselor naturale (în special a solului, terenurilor, apei și biodiversității)</w:t>
            </w:r>
            <w:r w:rsidR="00B22A02" w:rsidRPr="00050A1E">
              <w:rPr>
                <w:rFonts w:ascii="Arial" w:hAnsi="Arial" w:cs="Arial"/>
                <w:noProof/>
                <w:webHidden/>
                <w:sz w:val="24"/>
                <w:szCs w:val="24"/>
              </w:rPr>
              <w:tab/>
            </w:r>
            <w:r w:rsidR="00F2769E">
              <w:rPr>
                <w:rFonts w:ascii="Arial" w:hAnsi="Arial" w:cs="Arial"/>
                <w:noProof/>
                <w:webHidden/>
                <w:sz w:val="24"/>
                <w:szCs w:val="24"/>
              </w:rPr>
              <w:t>43</w:t>
            </w:r>
          </w:hyperlink>
        </w:p>
        <w:p w14:paraId="3E0B208F" w14:textId="1E08A383"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4" w:history="1">
            <w:r w:rsidR="00B22A02" w:rsidRPr="00050A1E">
              <w:rPr>
                <w:rStyle w:val="Hyperlink"/>
                <w:rFonts w:ascii="Arial" w:hAnsi="Arial" w:cs="Arial"/>
                <w:b/>
                <w:bCs/>
                <w:noProof/>
                <w:sz w:val="24"/>
                <w:szCs w:val="24"/>
              </w:rPr>
              <w:t>1.</w:t>
            </w:r>
            <w:r w:rsidR="00B22A02" w:rsidRPr="00050A1E">
              <w:rPr>
                <w:rStyle w:val="Hyperlink"/>
                <w:rFonts w:ascii="Arial" w:eastAsia="Arial" w:hAnsi="Arial" w:cs="Arial"/>
                <w:b/>
                <w:bCs/>
                <w:noProof/>
                <w:sz w:val="24"/>
                <w:szCs w:val="24"/>
              </w:rPr>
              <w:t xml:space="preserve"> </w:t>
            </w:r>
            <w:r w:rsidR="00B22A02" w:rsidRPr="00050A1E">
              <w:rPr>
                <w:rStyle w:val="Hyperlink"/>
                <w:rFonts w:ascii="Arial" w:hAnsi="Arial" w:cs="Arial"/>
                <w:b/>
                <w:bCs/>
                <w:noProof/>
                <w:sz w:val="24"/>
                <w:szCs w:val="24"/>
              </w:rPr>
              <w:t xml:space="preserve"> Măsuri de minimizare a impactului asupra mamiferelor</w:t>
            </w:r>
            <w:r w:rsidR="00B22A02" w:rsidRPr="00050A1E">
              <w:rPr>
                <w:rFonts w:ascii="Arial" w:hAnsi="Arial" w:cs="Arial"/>
                <w:noProof/>
                <w:webHidden/>
                <w:sz w:val="24"/>
                <w:szCs w:val="24"/>
              </w:rPr>
              <w:tab/>
            </w:r>
            <w:r w:rsidR="00F2769E">
              <w:rPr>
                <w:rFonts w:ascii="Arial" w:hAnsi="Arial" w:cs="Arial"/>
                <w:noProof/>
                <w:webHidden/>
                <w:sz w:val="24"/>
                <w:szCs w:val="24"/>
              </w:rPr>
              <w:t>43</w:t>
            </w:r>
          </w:hyperlink>
        </w:p>
        <w:p w14:paraId="4BECD3A2" w14:textId="4FAEC78B"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5" w:history="1">
            <w:r w:rsidR="00B22A02" w:rsidRPr="00050A1E">
              <w:rPr>
                <w:rStyle w:val="Hyperlink"/>
                <w:rFonts w:ascii="Arial" w:hAnsi="Arial" w:cs="Arial"/>
                <w:b/>
                <w:bCs/>
                <w:noProof/>
                <w:sz w:val="24"/>
                <w:szCs w:val="24"/>
              </w:rPr>
              <w:t>2.</w:t>
            </w:r>
            <w:r w:rsidR="00B22A02" w:rsidRPr="00050A1E">
              <w:rPr>
                <w:rStyle w:val="Hyperlink"/>
                <w:rFonts w:ascii="Arial" w:eastAsia="Arial" w:hAnsi="Arial" w:cs="Arial"/>
                <w:b/>
                <w:bCs/>
                <w:noProof/>
                <w:sz w:val="24"/>
                <w:szCs w:val="24"/>
              </w:rPr>
              <w:t xml:space="preserve"> </w:t>
            </w:r>
            <w:r w:rsidR="00B22A02" w:rsidRPr="00050A1E">
              <w:rPr>
                <w:rStyle w:val="Hyperlink"/>
                <w:rFonts w:ascii="Arial" w:hAnsi="Arial" w:cs="Arial"/>
                <w:b/>
                <w:bCs/>
                <w:noProof/>
                <w:sz w:val="24"/>
                <w:szCs w:val="24"/>
              </w:rPr>
              <w:t xml:space="preserve"> Măsuri de minimizare a impactului asupra speciilor de amfibieni</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_Toc122437815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F2769E">
              <w:rPr>
                <w:rFonts w:ascii="Arial" w:hAnsi="Arial" w:cs="Arial"/>
                <w:noProof/>
                <w:webHidden/>
                <w:sz w:val="24"/>
                <w:szCs w:val="24"/>
              </w:rPr>
              <w:t>43</w:t>
            </w:r>
            <w:r w:rsidR="00B22A02" w:rsidRPr="00050A1E">
              <w:rPr>
                <w:rFonts w:ascii="Arial" w:hAnsi="Arial" w:cs="Arial"/>
                <w:noProof/>
                <w:webHidden/>
                <w:sz w:val="24"/>
                <w:szCs w:val="24"/>
              </w:rPr>
              <w:fldChar w:fldCharType="end"/>
            </w:r>
          </w:hyperlink>
        </w:p>
        <w:p w14:paraId="577FC4D8" w14:textId="5F955FBE"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6" w:history="1">
            <w:r w:rsidR="00B22A02" w:rsidRPr="00050A1E">
              <w:rPr>
                <w:rStyle w:val="Hyperlink"/>
                <w:rFonts w:ascii="Arial" w:hAnsi="Arial" w:cs="Arial"/>
                <w:b/>
                <w:bCs/>
                <w:noProof/>
                <w:sz w:val="24"/>
                <w:szCs w:val="24"/>
              </w:rPr>
              <w:t>3.</w:t>
            </w:r>
            <w:r w:rsidR="00B22A02" w:rsidRPr="00050A1E">
              <w:rPr>
                <w:rStyle w:val="Hyperlink"/>
                <w:rFonts w:ascii="Arial" w:eastAsia="Arial" w:hAnsi="Arial" w:cs="Arial"/>
                <w:b/>
                <w:bCs/>
                <w:noProof/>
                <w:sz w:val="24"/>
                <w:szCs w:val="24"/>
              </w:rPr>
              <w:t xml:space="preserve"> </w:t>
            </w:r>
            <w:r w:rsidR="00B22A02" w:rsidRPr="00050A1E">
              <w:rPr>
                <w:rStyle w:val="Hyperlink"/>
                <w:rFonts w:ascii="Arial" w:hAnsi="Arial" w:cs="Arial"/>
                <w:b/>
                <w:bCs/>
                <w:noProof/>
                <w:sz w:val="24"/>
                <w:szCs w:val="24"/>
              </w:rPr>
              <w:t xml:space="preserve"> Măsuri de minimizare a impactului asupra speciilor de pești</w:t>
            </w:r>
            <w:r w:rsidR="00B22A02" w:rsidRPr="00050A1E">
              <w:rPr>
                <w:rFonts w:ascii="Arial" w:hAnsi="Arial" w:cs="Arial"/>
                <w:noProof/>
                <w:webHidden/>
                <w:sz w:val="24"/>
                <w:szCs w:val="24"/>
              </w:rPr>
              <w:tab/>
            </w:r>
            <w:r w:rsidR="00F2769E">
              <w:rPr>
                <w:rFonts w:ascii="Arial" w:hAnsi="Arial" w:cs="Arial"/>
                <w:noProof/>
                <w:webHidden/>
                <w:sz w:val="24"/>
                <w:szCs w:val="24"/>
              </w:rPr>
              <w:t>44</w:t>
            </w:r>
          </w:hyperlink>
        </w:p>
        <w:p w14:paraId="5BAF67E3" w14:textId="2F7C6F15"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17" w:history="1">
            <w:r w:rsidR="00B22A02" w:rsidRPr="00050A1E">
              <w:rPr>
                <w:rStyle w:val="Hyperlink"/>
                <w:rFonts w:ascii="Arial" w:hAnsi="Arial" w:cs="Arial"/>
                <w:b/>
                <w:bCs/>
                <w:noProof/>
                <w:sz w:val="24"/>
                <w:szCs w:val="24"/>
              </w:rPr>
              <w:t>C. MĂSURI NECESARE A SE IMPLEMENTA ÎN CAZUL CALAMITĂȚILOR</w:t>
            </w:r>
            <w:r w:rsidR="00B22A02" w:rsidRPr="00050A1E">
              <w:rPr>
                <w:rFonts w:ascii="Arial" w:hAnsi="Arial" w:cs="Arial"/>
                <w:noProof/>
                <w:webHidden/>
                <w:sz w:val="24"/>
                <w:szCs w:val="24"/>
              </w:rPr>
              <w:tab/>
            </w:r>
            <w:r w:rsidR="00F2769E">
              <w:rPr>
                <w:rFonts w:ascii="Arial" w:hAnsi="Arial" w:cs="Arial"/>
                <w:noProof/>
                <w:webHidden/>
                <w:sz w:val="24"/>
                <w:szCs w:val="24"/>
              </w:rPr>
              <w:t>44</w:t>
            </w:r>
          </w:hyperlink>
        </w:p>
        <w:p w14:paraId="73314C00" w14:textId="01C381A5"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8" w:history="1">
            <w:r w:rsidR="00B22A02" w:rsidRPr="00050A1E">
              <w:rPr>
                <w:rStyle w:val="Hyperlink"/>
                <w:rFonts w:ascii="Arial" w:hAnsi="Arial" w:cs="Arial"/>
                <w:b/>
                <w:bCs/>
                <w:noProof/>
                <w:sz w:val="24"/>
                <w:szCs w:val="24"/>
              </w:rPr>
              <w:t>1.  Protejarea împotriva doborâturilor şi rupturilor produse de vânt şi zãpadã</w:t>
            </w:r>
            <w:r w:rsidR="00B22A02" w:rsidRPr="00050A1E">
              <w:rPr>
                <w:rFonts w:ascii="Arial" w:hAnsi="Arial" w:cs="Arial"/>
                <w:noProof/>
                <w:webHidden/>
                <w:sz w:val="24"/>
                <w:szCs w:val="24"/>
              </w:rPr>
              <w:tab/>
            </w:r>
            <w:r w:rsidR="00F2769E">
              <w:rPr>
                <w:rFonts w:ascii="Arial" w:hAnsi="Arial" w:cs="Arial"/>
                <w:noProof/>
                <w:webHidden/>
                <w:sz w:val="24"/>
                <w:szCs w:val="24"/>
              </w:rPr>
              <w:t>44</w:t>
            </w:r>
          </w:hyperlink>
        </w:p>
        <w:p w14:paraId="453D825A" w14:textId="7228697C"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19" w:history="1">
            <w:r w:rsidR="00B22A02" w:rsidRPr="00050A1E">
              <w:rPr>
                <w:rStyle w:val="Hyperlink"/>
                <w:rFonts w:ascii="Arial" w:hAnsi="Arial" w:cs="Arial"/>
                <w:b/>
                <w:bCs/>
                <w:noProof/>
                <w:sz w:val="24"/>
                <w:szCs w:val="24"/>
              </w:rPr>
              <w:t>2.  Protecția  împotriva incendiilor</w:t>
            </w:r>
            <w:r w:rsidR="00B22A02" w:rsidRPr="00050A1E">
              <w:rPr>
                <w:rFonts w:ascii="Arial" w:hAnsi="Arial" w:cs="Arial"/>
                <w:noProof/>
                <w:webHidden/>
                <w:sz w:val="24"/>
                <w:szCs w:val="24"/>
              </w:rPr>
              <w:tab/>
            </w:r>
            <w:r w:rsidR="00F2769E">
              <w:rPr>
                <w:rFonts w:ascii="Arial" w:hAnsi="Arial" w:cs="Arial"/>
                <w:noProof/>
                <w:webHidden/>
                <w:sz w:val="24"/>
                <w:szCs w:val="24"/>
              </w:rPr>
              <w:t>46</w:t>
            </w:r>
          </w:hyperlink>
        </w:p>
        <w:p w14:paraId="63BE9554" w14:textId="60F2D718"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20" w:history="1">
            <w:r w:rsidR="00B22A02" w:rsidRPr="00050A1E">
              <w:rPr>
                <w:rStyle w:val="Hyperlink"/>
                <w:rFonts w:ascii="Arial" w:hAnsi="Arial" w:cs="Arial"/>
                <w:b/>
                <w:bCs/>
                <w:noProof/>
                <w:sz w:val="24"/>
                <w:szCs w:val="24"/>
              </w:rPr>
              <w:t>3. Protecția  împotriva dãunãtorilor şi bolilor</w:t>
            </w:r>
            <w:r w:rsidR="00B22A02" w:rsidRPr="00050A1E">
              <w:rPr>
                <w:rFonts w:ascii="Arial" w:hAnsi="Arial" w:cs="Arial"/>
                <w:noProof/>
                <w:webHidden/>
                <w:sz w:val="24"/>
                <w:szCs w:val="24"/>
              </w:rPr>
              <w:tab/>
            </w:r>
            <w:r w:rsidR="00B22A02" w:rsidRPr="00050A1E">
              <w:rPr>
                <w:rFonts w:ascii="Arial" w:hAnsi="Arial" w:cs="Arial"/>
                <w:noProof/>
                <w:webHidden/>
                <w:sz w:val="24"/>
                <w:szCs w:val="24"/>
              </w:rPr>
              <w:fldChar w:fldCharType="begin"/>
            </w:r>
            <w:r w:rsidR="00B22A02" w:rsidRPr="00050A1E">
              <w:rPr>
                <w:rFonts w:ascii="Arial" w:hAnsi="Arial" w:cs="Arial"/>
                <w:noProof/>
                <w:webHidden/>
                <w:sz w:val="24"/>
                <w:szCs w:val="24"/>
              </w:rPr>
              <w:instrText xml:space="preserve"> PAGEREF _Toc122437820 \h </w:instrText>
            </w:r>
            <w:r w:rsidR="00B22A02" w:rsidRPr="00050A1E">
              <w:rPr>
                <w:rFonts w:ascii="Arial" w:hAnsi="Arial" w:cs="Arial"/>
                <w:noProof/>
                <w:webHidden/>
                <w:sz w:val="24"/>
                <w:szCs w:val="24"/>
              </w:rPr>
            </w:r>
            <w:r w:rsidR="00B22A02" w:rsidRPr="00050A1E">
              <w:rPr>
                <w:rFonts w:ascii="Arial" w:hAnsi="Arial" w:cs="Arial"/>
                <w:noProof/>
                <w:webHidden/>
                <w:sz w:val="24"/>
                <w:szCs w:val="24"/>
              </w:rPr>
              <w:fldChar w:fldCharType="separate"/>
            </w:r>
            <w:r w:rsidR="00F2769E">
              <w:rPr>
                <w:rFonts w:ascii="Arial" w:hAnsi="Arial" w:cs="Arial"/>
                <w:noProof/>
                <w:webHidden/>
                <w:sz w:val="24"/>
                <w:szCs w:val="24"/>
              </w:rPr>
              <w:t>46</w:t>
            </w:r>
            <w:r w:rsidR="00B22A02" w:rsidRPr="00050A1E">
              <w:rPr>
                <w:rFonts w:ascii="Arial" w:hAnsi="Arial" w:cs="Arial"/>
                <w:noProof/>
                <w:webHidden/>
                <w:sz w:val="24"/>
                <w:szCs w:val="24"/>
              </w:rPr>
              <w:fldChar w:fldCharType="end"/>
            </w:r>
          </w:hyperlink>
        </w:p>
        <w:p w14:paraId="2173A12B" w14:textId="03879404" w:rsidR="00B22A02" w:rsidRPr="00050A1E" w:rsidRDefault="00376949">
          <w:pPr>
            <w:pStyle w:val="Cuprins3"/>
            <w:tabs>
              <w:tab w:val="right" w:leader="dot" w:pos="9062"/>
            </w:tabs>
            <w:rPr>
              <w:rFonts w:ascii="Arial" w:eastAsiaTheme="minorEastAsia" w:hAnsi="Arial" w:cs="Arial"/>
              <w:noProof/>
              <w:sz w:val="24"/>
              <w:szCs w:val="24"/>
              <w:lang w:eastAsia="ro-RO"/>
            </w:rPr>
          </w:pPr>
          <w:hyperlink w:anchor="_Toc122437821" w:history="1">
            <w:r w:rsidR="00B22A02" w:rsidRPr="00050A1E">
              <w:rPr>
                <w:rStyle w:val="Hyperlink"/>
                <w:rFonts w:ascii="Arial" w:hAnsi="Arial" w:cs="Arial"/>
                <w:b/>
                <w:bCs/>
                <w:noProof/>
                <w:sz w:val="24"/>
                <w:szCs w:val="24"/>
              </w:rPr>
              <w:t>4. Protejarea împotriva uscărilor anormale a arborilor pe picior</w:t>
            </w:r>
            <w:r w:rsidR="00B22A02" w:rsidRPr="00050A1E">
              <w:rPr>
                <w:rFonts w:ascii="Arial" w:hAnsi="Arial" w:cs="Arial"/>
                <w:noProof/>
                <w:webHidden/>
                <w:sz w:val="24"/>
                <w:szCs w:val="24"/>
              </w:rPr>
              <w:tab/>
            </w:r>
            <w:r w:rsidR="00F2769E">
              <w:rPr>
                <w:rFonts w:ascii="Arial" w:hAnsi="Arial" w:cs="Arial"/>
                <w:noProof/>
                <w:webHidden/>
                <w:sz w:val="24"/>
                <w:szCs w:val="24"/>
              </w:rPr>
              <w:t>49</w:t>
            </w:r>
          </w:hyperlink>
        </w:p>
        <w:p w14:paraId="6BFAA671" w14:textId="7D616E7F" w:rsidR="00B22A02" w:rsidRPr="00050A1E" w:rsidRDefault="00376949">
          <w:pPr>
            <w:pStyle w:val="Cuprins1"/>
            <w:tabs>
              <w:tab w:val="right" w:leader="dot" w:pos="9062"/>
            </w:tabs>
            <w:rPr>
              <w:rFonts w:ascii="Arial" w:eastAsiaTheme="minorEastAsia" w:hAnsi="Arial" w:cs="Arial"/>
              <w:noProof/>
              <w:sz w:val="24"/>
              <w:szCs w:val="24"/>
              <w:lang w:eastAsia="ro-RO"/>
            </w:rPr>
          </w:pPr>
          <w:hyperlink w:anchor="_Toc122437822" w:history="1">
            <w:r w:rsidR="00B22A02" w:rsidRPr="00050A1E">
              <w:rPr>
                <w:rStyle w:val="Hyperlink"/>
                <w:rFonts w:ascii="Arial" w:hAnsi="Arial" w:cs="Arial"/>
                <w:b/>
                <w:bCs/>
                <w:noProof/>
                <w:sz w:val="24"/>
                <w:szCs w:val="24"/>
              </w:rPr>
              <w:t>VI. DESCRIEREA ASPECTELOR DE MEDIU SUSCEPTIBILE SĂ FIE AFECTATE ÎN MOD SEMNIFICATIV DE IMPLEMENTAREA PLANULUI</w:t>
            </w:r>
            <w:r w:rsidR="00B22A02" w:rsidRPr="00050A1E">
              <w:rPr>
                <w:rFonts w:ascii="Arial" w:hAnsi="Arial" w:cs="Arial"/>
                <w:noProof/>
                <w:webHidden/>
                <w:sz w:val="24"/>
                <w:szCs w:val="24"/>
              </w:rPr>
              <w:tab/>
            </w:r>
            <w:r w:rsidR="00F2769E">
              <w:rPr>
                <w:rFonts w:ascii="Arial" w:hAnsi="Arial" w:cs="Arial"/>
                <w:noProof/>
                <w:webHidden/>
                <w:sz w:val="24"/>
                <w:szCs w:val="24"/>
              </w:rPr>
              <w:t>50</w:t>
            </w:r>
          </w:hyperlink>
        </w:p>
        <w:p w14:paraId="09D02342" w14:textId="70DF46CD"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3" w:history="1">
            <w:r w:rsidR="00B22A02" w:rsidRPr="00050A1E">
              <w:rPr>
                <w:rStyle w:val="Hyperlink"/>
                <w:rFonts w:ascii="Arial" w:hAnsi="Arial" w:cs="Arial"/>
                <w:b/>
                <w:bCs/>
                <w:noProof/>
                <w:sz w:val="24"/>
                <w:szCs w:val="24"/>
              </w:rPr>
              <w:t>1. Impactul planului asupra populaţiei, sănătății umane și măsuri pentru evitarea/ prevenirea/reducerea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50</w:t>
            </w:r>
          </w:hyperlink>
        </w:p>
        <w:p w14:paraId="10E5452A" w14:textId="1F2ECAC8"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4" w:history="1">
            <w:r w:rsidR="00B22A02" w:rsidRPr="00050A1E">
              <w:rPr>
                <w:rStyle w:val="Hyperlink"/>
                <w:rFonts w:ascii="Arial" w:hAnsi="Arial" w:cs="Arial"/>
                <w:b/>
                <w:bCs/>
                <w:noProof/>
                <w:sz w:val="24"/>
                <w:szCs w:val="24"/>
              </w:rPr>
              <w:t>2. Impactul planului asupra biodiversității și măsuri pentru evitarea/prevenirea/ 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50</w:t>
            </w:r>
          </w:hyperlink>
        </w:p>
        <w:p w14:paraId="469B19D9" w14:textId="56C18796"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5" w:history="1">
            <w:r w:rsidR="00B22A02" w:rsidRPr="00050A1E">
              <w:rPr>
                <w:rStyle w:val="Hyperlink"/>
                <w:rFonts w:ascii="Arial" w:hAnsi="Arial" w:cs="Arial"/>
                <w:b/>
                <w:bCs/>
                <w:noProof/>
                <w:sz w:val="24"/>
                <w:szCs w:val="24"/>
              </w:rPr>
              <w:t>3. Impactul planului asupra solului, terenurilor, folosințelor, bunurilor materiale și măsuri pentru evitarea/prevenirea/reducerea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51</w:t>
            </w:r>
          </w:hyperlink>
        </w:p>
        <w:p w14:paraId="473B7F82" w14:textId="60E215C1"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6" w:history="1">
            <w:r w:rsidR="00B22A02" w:rsidRPr="00050A1E">
              <w:rPr>
                <w:rStyle w:val="Hyperlink"/>
                <w:rFonts w:ascii="Arial" w:hAnsi="Arial" w:cs="Arial"/>
                <w:b/>
                <w:bCs/>
                <w:noProof/>
                <w:sz w:val="24"/>
                <w:szCs w:val="24"/>
              </w:rPr>
              <w:t>4 Impactul planului asupra calităţii şi regimului cantitativ al apelor și măsuri pentru evitarea/prevenirea/reducerea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51</w:t>
            </w:r>
          </w:hyperlink>
        </w:p>
        <w:p w14:paraId="50978AB9" w14:textId="6A76D0A0"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7" w:history="1">
            <w:r w:rsidR="00B22A02" w:rsidRPr="00050A1E">
              <w:rPr>
                <w:rStyle w:val="Hyperlink"/>
                <w:rFonts w:ascii="Arial" w:hAnsi="Arial" w:cs="Arial"/>
                <w:b/>
                <w:bCs/>
                <w:noProof/>
                <w:sz w:val="24"/>
                <w:szCs w:val="24"/>
              </w:rPr>
              <w:t>5. Impactul planului asupra calităţii aerului atmosferic, climei și măsuri pentru evitarea/prevenirea/reducerea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52</w:t>
            </w:r>
          </w:hyperlink>
        </w:p>
        <w:p w14:paraId="60B1B5A5" w14:textId="37314107"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8" w:history="1">
            <w:r w:rsidR="00B22A02" w:rsidRPr="00050A1E">
              <w:rPr>
                <w:rStyle w:val="Hyperlink"/>
                <w:rFonts w:ascii="Arial" w:hAnsi="Arial" w:cs="Arial"/>
                <w:b/>
                <w:bCs/>
                <w:noProof/>
                <w:sz w:val="24"/>
                <w:szCs w:val="24"/>
              </w:rPr>
              <w:t>6. Impactul planului privind zgomotul, vibraţiile și măsuri pentru evitarea/prevenirea/ 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53</w:t>
            </w:r>
          </w:hyperlink>
        </w:p>
        <w:p w14:paraId="1C925E00" w14:textId="63636A39"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29" w:history="1">
            <w:r w:rsidR="00B22A02" w:rsidRPr="00050A1E">
              <w:rPr>
                <w:rStyle w:val="Hyperlink"/>
                <w:rFonts w:ascii="Arial" w:hAnsi="Arial" w:cs="Arial"/>
                <w:b/>
                <w:bCs/>
                <w:noProof/>
                <w:sz w:val="24"/>
                <w:szCs w:val="24"/>
              </w:rPr>
              <w:t>7. Impactul planului asupra peisajului și mediului vizual, patrimoniului istoric și cultural, asupra interacțiunilor dintre acestea și măsuri pentru evitarea/prevenirea/ reducerea impactului</w:t>
            </w:r>
            <w:r w:rsidR="00B22A02" w:rsidRPr="00050A1E">
              <w:rPr>
                <w:rFonts w:ascii="Arial" w:hAnsi="Arial" w:cs="Arial"/>
                <w:noProof/>
                <w:webHidden/>
                <w:sz w:val="24"/>
                <w:szCs w:val="24"/>
              </w:rPr>
              <w:tab/>
            </w:r>
            <w:r w:rsidR="00F2769E">
              <w:rPr>
                <w:rFonts w:ascii="Arial" w:hAnsi="Arial" w:cs="Arial"/>
                <w:noProof/>
                <w:webHidden/>
                <w:sz w:val="24"/>
                <w:szCs w:val="24"/>
              </w:rPr>
              <w:t>53</w:t>
            </w:r>
          </w:hyperlink>
        </w:p>
        <w:p w14:paraId="362CDE6C" w14:textId="78FF9C30"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30" w:history="1">
            <w:r w:rsidR="00B22A02" w:rsidRPr="00050A1E">
              <w:rPr>
                <w:rStyle w:val="Hyperlink"/>
                <w:rFonts w:ascii="Arial" w:hAnsi="Arial" w:cs="Arial"/>
                <w:b/>
                <w:bCs/>
                <w:noProof/>
                <w:sz w:val="24"/>
                <w:szCs w:val="24"/>
              </w:rPr>
              <w:t>8. Natura transfrontalieră a impactului</w:t>
            </w:r>
            <w:r w:rsidR="00B22A02" w:rsidRPr="00050A1E">
              <w:rPr>
                <w:rFonts w:ascii="Arial" w:hAnsi="Arial" w:cs="Arial"/>
                <w:noProof/>
                <w:webHidden/>
                <w:sz w:val="24"/>
                <w:szCs w:val="24"/>
              </w:rPr>
              <w:tab/>
            </w:r>
            <w:r w:rsidR="00F2769E">
              <w:rPr>
                <w:rFonts w:ascii="Arial" w:hAnsi="Arial" w:cs="Arial"/>
                <w:noProof/>
                <w:webHidden/>
                <w:sz w:val="24"/>
                <w:szCs w:val="24"/>
              </w:rPr>
              <w:t>54</w:t>
            </w:r>
          </w:hyperlink>
        </w:p>
        <w:p w14:paraId="725DA674" w14:textId="4BEA720C" w:rsidR="00B22A02" w:rsidRPr="00050A1E" w:rsidRDefault="00376949">
          <w:pPr>
            <w:pStyle w:val="Cuprins1"/>
            <w:tabs>
              <w:tab w:val="right" w:leader="dot" w:pos="9062"/>
            </w:tabs>
            <w:rPr>
              <w:rFonts w:ascii="Arial" w:eastAsiaTheme="minorEastAsia" w:hAnsi="Arial" w:cs="Arial"/>
              <w:noProof/>
              <w:sz w:val="24"/>
              <w:szCs w:val="24"/>
              <w:lang w:eastAsia="ro-RO"/>
            </w:rPr>
          </w:pPr>
          <w:hyperlink w:anchor="_Toc122437831" w:history="1">
            <w:r w:rsidR="00B22A02" w:rsidRPr="00050A1E">
              <w:rPr>
                <w:rStyle w:val="Hyperlink"/>
                <w:rFonts w:ascii="Arial" w:hAnsi="Arial" w:cs="Arial"/>
                <w:b/>
                <w:bCs/>
                <w:noProof/>
                <w:sz w:val="24"/>
                <w:szCs w:val="24"/>
              </w:rPr>
              <w:t>VII. PREVEDERI PENTRU MONITORIZAREA MEDIULUI</w:t>
            </w:r>
            <w:r w:rsidR="00B22A02" w:rsidRPr="00050A1E">
              <w:rPr>
                <w:rFonts w:ascii="Arial" w:hAnsi="Arial" w:cs="Arial"/>
                <w:noProof/>
                <w:webHidden/>
                <w:sz w:val="24"/>
                <w:szCs w:val="24"/>
              </w:rPr>
              <w:tab/>
            </w:r>
            <w:r w:rsidR="00F2769E">
              <w:rPr>
                <w:rFonts w:ascii="Arial" w:hAnsi="Arial" w:cs="Arial"/>
                <w:noProof/>
                <w:webHidden/>
                <w:sz w:val="24"/>
                <w:szCs w:val="24"/>
              </w:rPr>
              <w:t>55</w:t>
            </w:r>
          </w:hyperlink>
        </w:p>
        <w:p w14:paraId="0DC7AC73" w14:textId="34FC72EE"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32" w:history="1">
            <w:r w:rsidR="00B22A02" w:rsidRPr="00050A1E">
              <w:rPr>
                <w:rStyle w:val="Hyperlink"/>
                <w:rFonts w:ascii="Arial" w:hAnsi="Arial" w:cs="Arial"/>
                <w:b/>
                <w:bCs/>
                <w:noProof/>
                <w:sz w:val="24"/>
                <w:szCs w:val="24"/>
              </w:rPr>
              <w:t>1. Dotări pentru controlul emisiilor de poluanți în mediu, inclusiv pentru conformarea la cerințele privind monitorizarea emisiilor prevăzute de concluziile celor mai bune tehnici disponibile aplicabile</w:t>
            </w:r>
            <w:r w:rsidR="00B22A02" w:rsidRPr="00050A1E">
              <w:rPr>
                <w:rFonts w:ascii="Arial" w:hAnsi="Arial" w:cs="Arial"/>
                <w:noProof/>
                <w:webHidden/>
                <w:sz w:val="24"/>
                <w:szCs w:val="24"/>
              </w:rPr>
              <w:tab/>
            </w:r>
            <w:r w:rsidR="00F2769E">
              <w:rPr>
                <w:rFonts w:ascii="Arial" w:hAnsi="Arial" w:cs="Arial"/>
                <w:noProof/>
                <w:webHidden/>
                <w:sz w:val="24"/>
                <w:szCs w:val="24"/>
              </w:rPr>
              <w:t>55</w:t>
            </w:r>
          </w:hyperlink>
        </w:p>
        <w:p w14:paraId="402F7871" w14:textId="72E52DB0" w:rsidR="00B22A02" w:rsidRPr="00050A1E" w:rsidRDefault="00376949">
          <w:pPr>
            <w:pStyle w:val="Cuprins2"/>
            <w:tabs>
              <w:tab w:val="right" w:leader="dot" w:pos="9062"/>
            </w:tabs>
            <w:rPr>
              <w:rFonts w:ascii="Arial" w:eastAsiaTheme="minorEastAsia" w:hAnsi="Arial" w:cs="Arial"/>
              <w:noProof/>
              <w:sz w:val="24"/>
              <w:szCs w:val="24"/>
              <w:lang w:eastAsia="ro-RO"/>
            </w:rPr>
          </w:pPr>
          <w:hyperlink w:anchor="_Toc122437833" w:history="1">
            <w:r w:rsidR="00B22A02" w:rsidRPr="00050A1E">
              <w:rPr>
                <w:rStyle w:val="Hyperlink"/>
                <w:rFonts w:ascii="Arial" w:hAnsi="Arial" w:cs="Arial"/>
                <w:b/>
                <w:bCs/>
                <w:noProof/>
                <w:sz w:val="24"/>
                <w:szCs w:val="24"/>
              </w:rPr>
              <w:t>2. Măsuri prevăzute pentru controlul emisiilor de poluanți în mediu</w:t>
            </w:r>
            <w:r w:rsidR="00B22A02" w:rsidRPr="00050A1E">
              <w:rPr>
                <w:rFonts w:ascii="Arial" w:hAnsi="Arial" w:cs="Arial"/>
                <w:noProof/>
                <w:webHidden/>
                <w:sz w:val="24"/>
                <w:szCs w:val="24"/>
              </w:rPr>
              <w:tab/>
            </w:r>
            <w:r w:rsidR="00F2769E">
              <w:rPr>
                <w:rFonts w:ascii="Arial" w:hAnsi="Arial" w:cs="Arial"/>
                <w:noProof/>
                <w:webHidden/>
                <w:sz w:val="24"/>
                <w:szCs w:val="24"/>
              </w:rPr>
              <w:t>55</w:t>
            </w:r>
          </w:hyperlink>
        </w:p>
        <w:p w14:paraId="782C5785" w14:textId="6EE6354C" w:rsidR="00B22A02" w:rsidRPr="00050A1E" w:rsidRDefault="00376949">
          <w:pPr>
            <w:pStyle w:val="Cuprins1"/>
            <w:tabs>
              <w:tab w:val="right" w:leader="dot" w:pos="9062"/>
            </w:tabs>
            <w:rPr>
              <w:rFonts w:ascii="Arial" w:eastAsiaTheme="minorEastAsia" w:hAnsi="Arial" w:cs="Arial"/>
              <w:noProof/>
              <w:sz w:val="24"/>
              <w:szCs w:val="24"/>
              <w:lang w:eastAsia="ro-RO"/>
            </w:rPr>
          </w:pPr>
          <w:hyperlink w:anchor="_Toc122437834" w:history="1">
            <w:r w:rsidR="00B22A02" w:rsidRPr="00050A1E">
              <w:rPr>
                <w:rStyle w:val="Hyperlink"/>
                <w:rFonts w:ascii="Arial" w:hAnsi="Arial" w:cs="Arial"/>
                <w:b/>
                <w:bCs/>
                <w:noProof/>
                <w:sz w:val="24"/>
                <w:szCs w:val="24"/>
              </w:rPr>
              <w:t>VIII. CONCLUZII</w:t>
            </w:r>
            <w:r w:rsidR="00B22A02" w:rsidRPr="00050A1E">
              <w:rPr>
                <w:rFonts w:ascii="Arial" w:hAnsi="Arial" w:cs="Arial"/>
                <w:noProof/>
                <w:webHidden/>
                <w:sz w:val="24"/>
                <w:szCs w:val="24"/>
              </w:rPr>
              <w:tab/>
            </w:r>
            <w:r w:rsidR="00F2769E">
              <w:rPr>
                <w:rFonts w:ascii="Arial" w:hAnsi="Arial" w:cs="Arial"/>
                <w:noProof/>
                <w:webHidden/>
                <w:sz w:val="24"/>
                <w:szCs w:val="24"/>
              </w:rPr>
              <w:t>56</w:t>
            </w:r>
          </w:hyperlink>
        </w:p>
        <w:p w14:paraId="55342DDF" w14:textId="31AB6EAA" w:rsidR="00B4319C" w:rsidRPr="00050A1E" w:rsidRDefault="00B4319C">
          <w:pPr>
            <w:rPr>
              <w:rFonts w:ascii="Arial" w:hAnsi="Arial" w:cs="Arial"/>
              <w:sz w:val="24"/>
              <w:szCs w:val="24"/>
            </w:rPr>
          </w:pPr>
          <w:r w:rsidRPr="00050A1E">
            <w:rPr>
              <w:rFonts w:ascii="Arial" w:hAnsi="Arial" w:cs="Arial"/>
              <w:b/>
              <w:bCs/>
              <w:sz w:val="24"/>
              <w:szCs w:val="24"/>
            </w:rPr>
            <w:fldChar w:fldCharType="end"/>
          </w:r>
        </w:p>
      </w:sdtContent>
    </w:sdt>
    <w:p w14:paraId="71DC4BB9" w14:textId="3AADFC15" w:rsidR="007774EA" w:rsidRDefault="007774EA" w:rsidP="007774EA">
      <w:pPr>
        <w:pStyle w:val="Default"/>
        <w:ind w:firstLine="1134"/>
        <w:jc w:val="both"/>
        <w:rPr>
          <w:b/>
          <w:bCs/>
          <w:lang w:val="en-US"/>
        </w:rPr>
      </w:pPr>
    </w:p>
    <w:p w14:paraId="3FAC8699" w14:textId="58B474AC" w:rsidR="0068231C" w:rsidRDefault="0068231C" w:rsidP="007774EA">
      <w:pPr>
        <w:pStyle w:val="Default"/>
        <w:ind w:firstLine="1134"/>
        <w:jc w:val="both"/>
        <w:rPr>
          <w:b/>
          <w:bCs/>
          <w:lang w:val="en-US"/>
        </w:rPr>
      </w:pPr>
    </w:p>
    <w:p w14:paraId="1DECC334" w14:textId="1F0957C4" w:rsidR="0068231C" w:rsidRDefault="0068231C" w:rsidP="007774EA">
      <w:pPr>
        <w:pStyle w:val="Default"/>
        <w:ind w:firstLine="1134"/>
        <w:jc w:val="both"/>
        <w:rPr>
          <w:b/>
          <w:bCs/>
          <w:lang w:val="en-US"/>
        </w:rPr>
      </w:pPr>
    </w:p>
    <w:p w14:paraId="4478C4AF" w14:textId="681E362D" w:rsidR="0068231C" w:rsidRDefault="0068231C" w:rsidP="007774EA">
      <w:pPr>
        <w:pStyle w:val="Default"/>
        <w:ind w:firstLine="1134"/>
        <w:jc w:val="both"/>
        <w:rPr>
          <w:b/>
          <w:bCs/>
          <w:lang w:val="en-US"/>
        </w:rPr>
      </w:pPr>
    </w:p>
    <w:p w14:paraId="6A115CEC" w14:textId="3726BE40" w:rsidR="0068231C" w:rsidRDefault="0068231C" w:rsidP="007774EA">
      <w:pPr>
        <w:pStyle w:val="Default"/>
        <w:ind w:firstLine="1134"/>
        <w:jc w:val="both"/>
        <w:rPr>
          <w:b/>
          <w:bCs/>
          <w:lang w:val="en-US"/>
        </w:rPr>
      </w:pPr>
    </w:p>
    <w:p w14:paraId="645D6208" w14:textId="6D86C35E" w:rsidR="0068231C" w:rsidRDefault="0068231C" w:rsidP="007774EA">
      <w:pPr>
        <w:pStyle w:val="Default"/>
        <w:ind w:firstLine="1134"/>
        <w:jc w:val="both"/>
        <w:rPr>
          <w:b/>
          <w:bCs/>
          <w:lang w:val="en-US"/>
        </w:rPr>
      </w:pPr>
    </w:p>
    <w:p w14:paraId="6601CDA7" w14:textId="6E3B7E12" w:rsidR="0068231C" w:rsidRDefault="0068231C" w:rsidP="007774EA">
      <w:pPr>
        <w:pStyle w:val="Default"/>
        <w:ind w:firstLine="1134"/>
        <w:jc w:val="both"/>
        <w:rPr>
          <w:b/>
          <w:bCs/>
          <w:lang w:val="en-US"/>
        </w:rPr>
      </w:pPr>
    </w:p>
    <w:p w14:paraId="7B6062C9" w14:textId="3BBAA8BD" w:rsidR="0068231C" w:rsidRDefault="0068231C" w:rsidP="007774EA">
      <w:pPr>
        <w:pStyle w:val="Default"/>
        <w:ind w:firstLine="1134"/>
        <w:jc w:val="both"/>
        <w:rPr>
          <w:b/>
          <w:bCs/>
          <w:lang w:val="en-US"/>
        </w:rPr>
      </w:pPr>
    </w:p>
    <w:p w14:paraId="02E82DE9" w14:textId="2035EF8E" w:rsidR="0068231C" w:rsidRDefault="0068231C" w:rsidP="007774EA">
      <w:pPr>
        <w:pStyle w:val="Default"/>
        <w:ind w:firstLine="1134"/>
        <w:jc w:val="both"/>
        <w:rPr>
          <w:b/>
          <w:bCs/>
          <w:lang w:val="en-US"/>
        </w:rPr>
      </w:pPr>
    </w:p>
    <w:p w14:paraId="5033DEFF" w14:textId="70FEC742" w:rsidR="0068231C" w:rsidRDefault="0068231C" w:rsidP="007774EA">
      <w:pPr>
        <w:pStyle w:val="Default"/>
        <w:ind w:firstLine="1134"/>
        <w:jc w:val="both"/>
        <w:rPr>
          <w:b/>
          <w:bCs/>
          <w:lang w:val="en-US"/>
        </w:rPr>
      </w:pPr>
    </w:p>
    <w:p w14:paraId="792F1B05" w14:textId="1F2C8C53" w:rsidR="0068231C" w:rsidRDefault="0068231C" w:rsidP="007774EA">
      <w:pPr>
        <w:pStyle w:val="Default"/>
        <w:ind w:firstLine="1134"/>
        <w:jc w:val="both"/>
        <w:rPr>
          <w:b/>
          <w:bCs/>
          <w:lang w:val="en-US"/>
        </w:rPr>
      </w:pPr>
    </w:p>
    <w:p w14:paraId="0B100939" w14:textId="013E849C" w:rsidR="0068231C" w:rsidRDefault="0068231C" w:rsidP="007774EA">
      <w:pPr>
        <w:pStyle w:val="Default"/>
        <w:ind w:firstLine="1134"/>
        <w:jc w:val="both"/>
        <w:rPr>
          <w:b/>
          <w:bCs/>
          <w:lang w:val="en-US"/>
        </w:rPr>
      </w:pPr>
    </w:p>
    <w:p w14:paraId="5672114A" w14:textId="710E1BB3" w:rsidR="0068231C" w:rsidRDefault="0068231C" w:rsidP="007774EA">
      <w:pPr>
        <w:pStyle w:val="Default"/>
        <w:ind w:firstLine="1134"/>
        <w:jc w:val="both"/>
        <w:rPr>
          <w:b/>
          <w:bCs/>
          <w:lang w:val="en-US"/>
        </w:rPr>
      </w:pPr>
    </w:p>
    <w:p w14:paraId="454982D6" w14:textId="302D194B" w:rsidR="0068231C" w:rsidRDefault="0068231C" w:rsidP="007774EA">
      <w:pPr>
        <w:pStyle w:val="Default"/>
        <w:ind w:firstLine="1134"/>
        <w:jc w:val="both"/>
        <w:rPr>
          <w:b/>
          <w:bCs/>
          <w:lang w:val="en-US"/>
        </w:rPr>
      </w:pPr>
    </w:p>
    <w:p w14:paraId="4D302C02" w14:textId="4C1539CB" w:rsidR="0068231C" w:rsidRDefault="0068231C" w:rsidP="007774EA">
      <w:pPr>
        <w:pStyle w:val="Default"/>
        <w:ind w:firstLine="1134"/>
        <w:jc w:val="both"/>
        <w:rPr>
          <w:b/>
          <w:bCs/>
          <w:lang w:val="en-US"/>
        </w:rPr>
      </w:pPr>
    </w:p>
    <w:p w14:paraId="6556FE41" w14:textId="77E2AA76" w:rsidR="0068231C" w:rsidRDefault="0068231C" w:rsidP="007774EA">
      <w:pPr>
        <w:pStyle w:val="Default"/>
        <w:ind w:firstLine="1134"/>
        <w:jc w:val="both"/>
        <w:rPr>
          <w:b/>
          <w:bCs/>
          <w:lang w:val="en-US"/>
        </w:rPr>
      </w:pPr>
    </w:p>
    <w:p w14:paraId="4DB2763D" w14:textId="526EE849" w:rsidR="0068231C" w:rsidRDefault="0068231C" w:rsidP="007774EA">
      <w:pPr>
        <w:pStyle w:val="Default"/>
        <w:ind w:firstLine="1134"/>
        <w:jc w:val="both"/>
        <w:rPr>
          <w:b/>
          <w:bCs/>
          <w:lang w:val="en-US"/>
        </w:rPr>
      </w:pPr>
    </w:p>
    <w:p w14:paraId="03D22877" w14:textId="30671EF2" w:rsidR="0068231C" w:rsidRDefault="0068231C" w:rsidP="007774EA">
      <w:pPr>
        <w:pStyle w:val="Default"/>
        <w:ind w:firstLine="1134"/>
        <w:jc w:val="both"/>
        <w:rPr>
          <w:b/>
          <w:bCs/>
          <w:lang w:val="en-US"/>
        </w:rPr>
      </w:pPr>
    </w:p>
    <w:p w14:paraId="7F1AE8DA" w14:textId="4663E337" w:rsidR="0068231C" w:rsidRDefault="0068231C" w:rsidP="007774EA">
      <w:pPr>
        <w:pStyle w:val="Default"/>
        <w:ind w:firstLine="1134"/>
        <w:jc w:val="both"/>
        <w:rPr>
          <w:b/>
          <w:bCs/>
          <w:lang w:val="en-US"/>
        </w:rPr>
      </w:pPr>
    </w:p>
    <w:p w14:paraId="01107DBD" w14:textId="70B47D72" w:rsidR="0068231C" w:rsidRDefault="0068231C" w:rsidP="007774EA">
      <w:pPr>
        <w:pStyle w:val="Default"/>
        <w:ind w:firstLine="1134"/>
        <w:jc w:val="both"/>
        <w:rPr>
          <w:b/>
          <w:bCs/>
          <w:lang w:val="en-US"/>
        </w:rPr>
      </w:pPr>
    </w:p>
    <w:p w14:paraId="573D6AAF" w14:textId="6A32B315" w:rsidR="0068231C" w:rsidRDefault="0068231C" w:rsidP="007774EA">
      <w:pPr>
        <w:pStyle w:val="Default"/>
        <w:ind w:firstLine="1134"/>
        <w:jc w:val="both"/>
        <w:rPr>
          <w:b/>
          <w:bCs/>
          <w:lang w:val="en-US"/>
        </w:rPr>
      </w:pPr>
    </w:p>
    <w:p w14:paraId="360D21F8" w14:textId="30DCEBCE" w:rsidR="0068231C" w:rsidRDefault="0068231C" w:rsidP="007774EA">
      <w:pPr>
        <w:pStyle w:val="Default"/>
        <w:ind w:firstLine="1134"/>
        <w:jc w:val="both"/>
        <w:rPr>
          <w:b/>
          <w:bCs/>
          <w:lang w:val="en-US"/>
        </w:rPr>
      </w:pPr>
    </w:p>
    <w:p w14:paraId="264F06F8" w14:textId="40CB165C" w:rsidR="0068231C" w:rsidRDefault="0068231C" w:rsidP="007774EA">
      <w:pPr>
        <w:pStyle w:val="Default"/>
        <w:ind w:firstLine="1134"/>
        <w:jc w:val="both"/>
        <w:rPr>
          <w:b/>
          <w:bCs/>
          <w:lang w:val="en-US"/>
        </w:rPr>
      </w:pPr>
    </w:p>
    <w:p w14:paraId="4A259F16" w14:textId="2054FCC4" w:rsidR="0068231C" w:rsidRDefault="0068231C" w:rsidP="007774EA">
      <w:pPr>
        <w:pStyle w:val="Default"/>
        <w:ind w:firstLine="1134"/>
        <w:jc w:val="both"/>
        <w:rPr>
          <w:b/>
          <w:bCs/>
          <w:lang w:val="en-US"/>
        </w:rPr>
      </w:pPr>
    </w:p>
    <w:p w14:paraId="7771A2A6" w14:textId="5D79A407" w:rsidR="0068231C" w:rsidRDefault="0068231C" w:rsidP="007774EA">
      <w:pPr>
        <w:pStyle w:val="Default"/>
        <w:ind w:firstLine="1134"/>
        <w:jc w:val="both"/>
        <w:rPr>
          <w:b/>
          <w:bCs/>
          <w:lang w:val="en-US"/>
        </w:rPr>
      </w:pPr>
    </w:p>
    <w:p w14:paraId="1E9685C6" w14:textId="0F96BF9F" w:rsidR="0068231C" w:rsidRDefault="0068231C" w:rsidP="007774EA">
      <w:pPr>
        <w:pStyle w:val="Default"/>
        <w:ind w:firstLine="1134"/>
        <w:jc w:val="both"/>
        <w:rPr>
          <w:b/>
          <w:bCs/>
          <w:lang w:val="en-US"/>
        </w:rPr>
      </w:pPr>
    </w:p>
    <w:p w14:paraId="2541DD34" w14:textId="6ACFCE55" w:rsidR="0068231C" w:rsidRDefault="0068231C" w:rsidP="007774EA">
      <w:pPr>
        <w:pStyle w:val="Default"/>
        <w:ind w:firstLine="1134"/>
        <w:jc w:val="both"/>
        <w:rPr>
          <w:b/>
          <w:bCs/>
          <w:lang w:val="en-US"/>
        </w:rPr>
      </w:pPr>
    </w:p>
    <w:p w14:paraId="412B86CB" w14:textId="3DDEF396" w:rsidR="0068231C" w:rsidRDefault="0068231C" w:rsidP="007774EA">
      <w:pPr>
        <w:pStyle w:val="Default"/>
        <w:ind w:firstLine="1134"/>
        <w:jc w:val="both"/>
        <w:rPr>
          <w:b/>
          <w:bCs/>
          <w:lang w:val="en-US"/>
        </w:rPr>
      </w:pPr>
    </w:p>
    <w:p w14:paraId="2D33932A" w14:textId="2EA18BA6" w:rsidR="0068231C" w:rsidRDefault="0068231C" w:rsidP="007774EA">
      <w:pPr>
        <w:pStyle w:val="Default"/>
        <w:ind w:firstLine="1134"/>
        <w:jc w:val="both"/>
        <w:rPr>
          <w:b/>
          <w:bCs/>
          <w:lang w:val="en-US"/>
        </w:rPr>
      </w:pPr>
    </w:p>
    <w:p w14:paraId="06772D89" w14:textId="251A8629" w:rsidR="0068231C" w:rsidRDefault="0068231C" w:rsidP="007774EA">
      <w:pPr>
        <w:pStyle w:val="Default"/>
        <w:ind w:firstLine="1134"/>
        <w:jc w:val="both"/>
        <w:rPr>
          <w:b/>
          <w:bCs/>
          <w:lang w:val="en-US"/>
        </w:rPr>
      </w:pPr>
    </w:p>
    <w:p w14:paraId="05999EE0" w14:textId="7170B1E4" w:rsidR="0068231C" w:rsidRDefault="0068231C" w:rsidP="007774EA">
      <w:pPr>
        <w:pStyle w:val="Default"/>
        <w:ind w:firstLine="1134"/>
        <w:jc w:val="both"/>
        <w:rPr>
          <w:b/>
          <w:bCs/>
          <w:lang w:val="en-US"/>
        </w:rPr>
      </w:pPr>
    </w:p>
    <w:p w14:paraId="0B6572B7" w14:textId="4DEE85C2" w:rsidR="0068231C" w:rsidRDefault="0068231C" w:rsidP="007774EA">
      <w:pPr>
        <w:pStyle w:val="Default"/>
        <w:ind w:firstLine="1134"/>
        <w:jc w:val="both"/>
        <w:rPr>
          <w:b/>
          <w:bCs/>
          <w:lang w:val="en-US"/>
        </w:rPr>
      </w:pPr>
    </w:p>
    <w:p w14:paraId="528E54EB" w14:textId="395C955C" w:rsidR="0068231C" w:rsidRDefault="0068231C" w:rsidP="007774EA">
      <w:pPr>
        <w:pStyle w:val="Default"/>
        <w:ind w:firstLine="1134"/>
        <w:jc w:val="both"/>
        <w:rPr>
          <w:b/>
          <w:bCs/>
          <w:lang w:val="en-US"/>
        </w:rPr>
      </w:pPr>
    </w:p>
    <w:p w14:paraId="2FDACA08" w14:textId="7785660D" w:rsidR="0068231C" w:rsidRDefault="0068231C" w:rsidP="007774EA">
      <w:pPr>
        <w:pStyle w:val="Default"/>
        <w:ind w:firstLine="1134"/>
        <w:jc w:val="both"/>
        <w:rPr>
          <w:b/>
          <w:bCs/>
          <w:lang w:val="en-US"/>
        </w:rPr>
      </w:pPr>
    </w:p>
    <w:p w14:paraId="53A8F60F" w14:textId="13F488AD" w:rsidR="0068231C" w:rsidRDefault="0068231C" w:rsidP="007774EA">
      <w:pPr>
        <w:pStyle w:val="Default"/>
        <w:ind w:firstLine="1134"/>
        <w:jc w:val="both"/>
        <w:rPr>
          <w:b/>
          <w:bCs/>
          <w:lang w:val="en-US"/>
        </w:rPr>
      </w:pPr>
    </w:p>
    <w:p w14:paraId="272C058E" w14:textId="46EBA5B8" w:rsidR="0068231C" w:rsidRDefault="0068231C" w:rsidP="007774EA">
      <w:pPr>
        <w:pStyle w:val="Default"/>
        <w:ind w:firstLine="1134"/>
        <w:jc w:val="both"/>
        <w:rPr>
          <w:b/>
          <w:bCs/>
          <w:lang w:val="en-US"/>
        </w:rPr>
      </w:pPr>
    </w:p>
    <w:p w14:paraId="59415EE1" w14:textId="3BE1D22D" w:rsidR="0068231C" w:rsidRDefault="0068231C" w:rsidP="007774EA">
      <w:pPr>
        <w:pStyle w:val="Default"/>
        <w:ind w:firstLine="1134"/>
        <w:jc w:val="both"/>
        <w:rPr>
          <w:b/>
          <w:bCs/>
          <w:lang w:val="en-US"/>
        </w:rPr>
      </w:pPr>
    </w:p>
    <w:p w14:paraId="6148EC86" w14:textId="45A6CB43" w:rsidR="0068231C" w:rsidRDefault="0068231C" w:rsidP="007774EA">
      <w:pPr>
        <w:pStyle w:val="Default"/>
        <w:ind w:firstLine="1134"/>
        <w:jc w:val="both"/>
        <w:rPr>
          <w:b/>
          <w:bCs/>
          <w:lang w:val="en-US"/>
        </w:rPr>
      </w:pPr>
    </w:p>
    <w:p w14:paraId="2AD0A979" w14:textId="22026286" w:rsidR="0068231C" w:rsidRDefault="0068231C" w:rsidP="007774EA">
      <w:pPr>
        <w:pStyle w:val="Default"/>
        <w:ind w:firstLine="1134"/>
        <w:jc w:val="both"/>
        <w:rPr>
          <w:b/>
          <w:bCs/>
          <w:lang w:val="en-US"/>
        </w:rPr>
      </w:pPr>
    </w:p>
    <w:p w14:paraId="508A60CE" w14:textId="67B0AC87" w:rsidR="0068231C" w:rsidRDefault="0068231C" w:rsidP="007774EA">
      <w:pPr>
        <w:pStyle w:val="Default"/>
        <w:ind w:firstLine="1134"/>
        <w:jc w:val="both"/>
        <w:rPr>
          <w:b/>
          <w:bCs/>
          <w:lang w:val="en-US"/>
        </w:rPr>
      </w:pPr>
    </w:p>
    <w:p w14:paraId="7FD7B43F" w14:textId="112AC2BC" w:rsidR="0068231C" w:rsidRDefault="0068231C" w:rsidP="007774EA">
      <w:pPr>
        <w:pStyle w:val="Default"/>
        <w:ind w:firstLine="1134"/>
        <w:jc w:val="both"/>
        <w:rPr>
          <w:b/>
          <w:bCs/>
          <w:lang w:val="en-US"/>
        </w:rPr>
      </w:pPr>
    </w:p>
    <w:p w14:paraId="307D64DD" w14:textId="55933F76" w:rsidR="0068231C" w:rsidRDefault="0068231C" w:rsidP="007774EA">
      <w:pPr>
        <w:pStyle w:val="Default"/>
        <w:ind w:firstLine="1134"/>
        <w:jc w:val="both"/>
        <w:rPr>
          <w:b/>
          <w:bCs/>
          <w:lang w:val="en-US"/>
        </w:rPr>
      </w:pPr>
    </w:p>
    <w:p w14:paraId="0CF66F28" w14:textId="77777777" w:rsidR="0068231C" w:rsidRPr="00050A1E" w:rsidRDefault="0068231C" w:rsidP="007774EA">
      <w:pPr>
        <w:pStyle w:val="Default"/>
        <w:ind w:firstLine="1134"/>
        <w:jc w:val="both"/>
        <w:rPr>
          <w:b/>
          <w:bCs/>
          <w:lang w:val="en-US"/>
        </w:rPr>
      </w:pPr>
    </w:p>
    <w:p w14:paraId="0E61ECB2" w14:textId="5A424E2D" w:rsidR="007774EA" w:rsidRPr="00050A1E" w:rsidRDefault="00B81C5F" w:rsidP="007774EA">
      <w:pPr>
        <w:pStyle w:val="Titlu1"/>
        <w:numPr>
          <w:ilvl w:val="0"/>
          <w:numId w:val="1"/>
        </w:numPr>
        <w:rPr>
          <w:rFonts w:ascii="Arial" w:hAnsi="Arial" w:cs="Arial"/>
          <w:b/>
          <w:bCs/>
          <w:color w:val="auto"/>
          <w:sz w:val="24"/>
          <w:szCs w:val="24"/>
          <w:lang w:val="en-US"/>
        </w:rPr>
      </w:pPr>
      <w:bookmarkStart w:id="1" w:name="_Toc122437778"/>
      <w:r w:rsidRPr="00050A1E">
        <w:rPr>
          <w:rFonts w:ascii="Arial" w:hAnsi="Arial" w:cs="Arial"/>
          <w:b/>
          <w:bCs/>
          <w:color w:val="auto"/>
          <w:sz w:val="24"/>
          <w:szCs w:val="24"/>
          <w:lang w:val="en-US"/>
        </w:rPr>
        <w:t>DENUMIREA PLANULUI</w:t>
      </w:r>
      <w:bookmarkEnd w:id="1"/>
    </w:p>
    <w:p w14:paraId="2B26B098" w14:textId="2F710A7F" w:rsidR="00B81C5F" w:rsidRPr="00050A1E" w:rsidRDefault="00B81C5F" w:rsidP="007774EA">
      <w:pPr>
        <w:rPr>
          <w:rFonts w:ascii="Arial" w:hAnsi="Arial" w:cs="Arial"/>
          <w:sz w:val="24"/>
          <w:szCs w:val="24"/>
          <w:lang w:val="en-US"/>
        </w:rPr>
      </w:pPr>
      <w:r w:rsidRPr="00050A1E">
        <w:rPr>
          <w:rFonts w:ascii="Arial" w:hAnsi="Arial" w:cs="Arial"/>
          <w:noProof/>
          <w:sz w:val="24"/>
          <w:szCs w:val="24"/>
          <w:lang w:eastAsia="ro-RO"/>
        </w:rPr>
        <w:drawing>
          <wp:inline distT="0" distB="0" distL="0" distR="0" wp14:anchorId="5EA8E45F" wp14:editId="040E30C1">
            <wp:extent cx="633349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490" cy="38100"/>
                    </a:xfrm>
                    <a:prstGeom prst="rect">
                      <a:avLst/>
                    </a:prstGeom>
                    <a:noFill/>
                  </pic:spPr>
                </pic:pic>
              </a:graphicData>
            </a:graphic>
          </wp:inline>
        </w:drawing>
      </w:r>
    </w:p>
    <w:p w14:paraId="78B70B22" w14:textId="50FA76AF" w:rsidR="004A0373" w:rsidRPr="00050A1E" w:rsidRDefault="00B81C5F" w:rsidP="004A0373">
      <w:pPr>
        <w:pStyle w:val="Default"/>
        <w:jc w:val="center"/>
        <w:rPr>
          <w:b/>
          <w:bCs/>
        </w:rPr>
      </w:pPr>
      <w:r w:rsidRPr="00050A1E">
        <w:rPr>
          <w:b/>
          <w:bCs/>
          <w:lang w:val="en-US"/>
        </w:rPr>
        <w:t>“</w:t>
      </w:r>
      <w:r w:rsidR="004A0373" w:rsidRPr="00050A1E">
        <w:rPr>
          <w:b/>
          <w:bCs/>
        </w:rPr>
        <w:t xml:space="preserve">Amenajamentul silvic al fondului forestier proprietate publică aparținând comunei </w:t>
      </w:r>
      <w:r w:rsidR="00221328">
        <w:rPr>
          <w:b/>
          <w:bCs/>
        </w:rPr>
        <w:t>Rasinari</w:t>
      </w:r>
    </w:p>
    <w:p w14:paraId="5097E5FE" w14:textId="521EFD86" w:rsidR="007774EA" w:rsidRPr="00050A1E" w:rsidRDefault="007774EA" w:rsidP="007774EA">
      <w:pPr>
        <w:ind w:firstLine="1134"/>
        <w:jc w:val="both"/>
        <w:rPr>
          <w:rFonts w:ascii="Arial" w:hAnsi="Arial" w:cs="Arial"/>
          <w:b/>
          <w:bCs/>
          <w:sz w:val="24"/>
          <w:szCs w:val="24"/>
        </w:rPr>
      </w:pPr>
    </w:p>
    <w:p w14:paraId="1FDDA520" w14:textId="77BCF785" w:rsidR="007774EA" w:rsidRPr="00050A1E" w:rsidRDefault="007774EA" w:rsidP="007774EA">
      <w:pPr>
        <w:ind w:firstLine="1134"/>
        <w:jc w:val="both"/>
        <w:rPr>
          <w:rFonts w:ascii="Arial" w:hAnsi="Arial" w:cs="Arial"/>
          <w:b/>
          <w:bCs/>
          <w:sz w:val="24"/>
          <w:szCs w:val="24"/>
        </w:rPr>
      </w:pPr>
    </w:p>
    <w:p w14:paraId="50BAD1F7" w14:textId="2AAA23AF" w:rsidR="007774EA" w:rsidRPr="00050A1E" w:rsidRDefault="007774EA" w:rsidP="007774EA">
      <w:pPr>
        <w:ind w:firstLine="1134"/>
        <w:jc w:val="both"/>
        <w:rPr>
          <w:rFonts w:ascii="Arial" w:hAnsi="Arial" w:cs="Arial"/>
          <w:b/>
          <w:bCs/>
          <w:sz w:val="24"/>
          <w:szCs w:val="24"/>
          <w:lang w:val="en-US"/>
        </w:rPr>
      </w:pPr>
    </w:p>
    <w:p w14:paraId="5C27C8C3" w14:textId="7D4DD905" w:rsidR="00B81C5F" w:rsidRPr="00050A1E" w:rsidRDefault="00B81C5F" w:rsidP="007774EA">
      <w:pPr>
        <w:ind w:firstLine="1134"/>
        <w:jc w:val="both"/>
        <w:rPr>
          <w:rFonts w:ascii="Arial" w:hAnsi="Arial" w:cs="Arial"/>
          <w:b/>
          <w:bCs/>
          <w:sz w:val="24"/>
          <w:szCs w:val="24"/>
          <w:lang w:val="en-US"/>
        </w:rPr>
      </w:pPr>
    </w:p>
    <w:p w14:paraId="2E8BA282" w14:textId="78E82AA0" w:rsidR="00B81C5F" w:rsidRPr="00050A1E" w:rsidRDefault="00A141D8" w:rsidP="00B81C5F">
      <w:pPr>
        <w:pStyle w:val="Titlu1"/>
        <w:numPr>
          <w:ilvl w:val="0"/>
          <w:numId w:val="1"/>
        </w:numPr>
        <w:rPr>
          <w:rFonts w:ascii="Arial" w:hAnsi="Arial" w:cs="Arial"/>
          <w:b/>
          <w:bCs/>
          <w:color w:val="auto"/>
          <w:sz w:val="24"/>
          <w:szCs w:val="24"/>
          <w:lang w:val="en-US"/>
        </w:rPr>
      </w:pPr>
      <w:bookmarkStart w:id="2" w:name="_Toc122437779"/>
      <w:r w:rsidRPr="00050A1E">
        <w:rPr>
          <w:rFonts w:ascii="Arial" w:hAnsi="Arial" w:cs="Arial"/>
          <w:b/>
          <w:bCs/>
          <w:color w:val="auto"/>
          <w:sz w:val="24"/>
          <w:szCs w:val="24"/>
          <w:lang w:val="en-US"/>
        </w:rPr>
        <w:t>BENEFICIARUL PLANULUI</w:t>
      </w:r>
      <w:bookmarkEnd w:id="2"/>
    </w:p>
    <w:p w14:paraId="4EF62796" w14:textId="79B97F8D" w:rsidR="00B81C5F" w:rsidRPr="00050A1E" w:rsidRDefault="00B81C5F" w:rsidP="00B81C5F">
      <w:pPr>
        <w:rPr>
          <w:rFonts w:ascii="Arial" w:hAnsi="Arial" w:cs="Arial"/>
          <w:sz w:val="24"/>
          <w:szCs w:val="24"/>
          <w:lang w:val="en-US"/>
        </w:rPr>
      </w:pPr>
      <w:r w:rsidRPr="00050A1E">
        <w:rPr>
          <w:rFonts w:ascii="Arial" w:hAnsi="Arial" w:cs="Arial"/>
          <w:noProof/>
          <w:sz w:val="24"/>
          <w:szCs w:val="24"/>
          <w:lang w:eastAsia="ro-RO"/>
        </w:rPr>
        <w:drawing>
          <wp:inline distT="0" distB="0" distL="0" distR="0" wp14:anchorId="5C5F324A" wp14:editId="1A03BF98">
            <wp:extent cx="5760720" cy="34290"/>
            <wp:effectExtent l="0" t="0" r="0" b="381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290"/>
                    </a:xfrm>
                    <a:prstGeom prst="rect">
                      <a:avLst/>
                    </a:prstGeom>
                    <a:noFill/>
                  </pic:spPr>
                </pic:pic>
              </a:graphicData>
            </a:graphic>
          </wp:inline>
        </w:drawing>
      </w:r>
    </w:p>
    <w:p w14:paraId="079F1B41" w14:textId="34FC93C4" w:rsidR="00B81C5F" w:rsidRPr="00050A1E" w:rsidRDefault="00B81C5F" w:rsidP="00B81C5F">
      <w:pPr>
        <w:ind w:firstLine="1134"/>
        <w:jc w:val="both"/>
        <w:rPr>
          <w:rFonts w:ascii="Arial" w:hAnsi="Arial" w:cs="Arial"/>
          <w:sz w:val="24"/>
          <w:szCs w:val="24"/>
        </w:rPr>
      </w:pPr>
      <w:r w:rsidRPr="00050A1E">
        <w:rPr>
          <w:rFonts w:ascii="Arial" w:hAnsi="Arial" w:cs="Arial"/>
          <w:sz w:val="24"/>
          <w:szCs w:val="24"/>
          <w:lang w:val="en-US"/>
        </w:rPr>
        <w:t xml:space="preserve">Numele </w:t>
      </w:r>
      <w:r w:rsidR="00A141D8" w:rsidRPr="00050A1E">
        <w:rPr>
          <w:rFonts w:ascii="Arial" w:hAnsi="Arial" w:cs="Arial"/>
          <w:sz w:val="24"/>
          <w:szCs w:val="24"/>
          <w:lang w:val="en-US"/>
        </w:rPr>
        <w:t>beneficiarului</w:t>
      </w:r>
      <w:r w:rsidRPr="00050A1E">
        <w:rPr>
          <w:rFonts w:ascii="Arial" w:hAnsi="Arial" w:cs="Arial"/>
          <w:sz w:val="24"/>
          <w:szCs w:val="24"/>
          <w:lang w:val="en-US"/>
        </w:rPr>
        <w:t xml:space="preserve">: </w:t>
      </w:r>
      <w:r w:rsidR="00221328">
        <w:rPr>
          <w:rFonts w:ascii="Arial" w:hAnsi="Arial" w:cs="Arial"/>
          <w:sz w:val="24"/>
          <w:szCs w:val="24"/>
          <w:lang w:val="en-US"/>
        </w:rPr>
        <w:t>Comuna Rasinari</w:t>
      </w:r>
      <w:r w:rsidR="00A8377C">
        <w:rPr>
          <w:rFonts w:ascii="Arial" w:hAnsi="Arial" w:cs="Arial"/>
          <w:sz w:val="24"/>
          <w:szCs w:val="24"/>
          <w:lang w:val="en-US"/>
        </w:rPr>
        <w:t>, administrat de O.S. Rasinari R.A.</w:t>
      </w:r>
    </w:p>
    <w:p w14:paraId="2E090883" w14:textId="2B98562B" w:rsidR="00B81C5F" w:rsidRPr="00050A1E" w:rsidRDefault="00B81C5F" w:rsidP="00B81C5F">
      <w:pPr>
        <w:ind w:firstLine="1134"/>
        <w:jc w:val="both"/>
        <w:rPr>
          <w:rFonts w:ascii="Arial" w:hAnsi="Arial" w:cs="Arial"/>
          <w:sz w:val="24"/>
          <w:szCs w:val="24"/>
        </w:rPr>
      </w:pPr>
    </w:p>
    <w:p w14:paraId="0E2E7B87" w14:textId="1A92EA91" w:rsidR="00B81C5F" w:rsidRPr="00050A1E" w:rsidRDefault="00B81C5F" w:rsidP="00B81C5F">
      <w:pPr>
        <w:ind w:firstLine="1134"/>
        <w:jc w:val="both"/>
        <w:rPr>
          <w:rFonts w:ascii="Arial" w:hAnsi="Arial" w:cs="Arial"/>
          <w:sz w:val="24"/>
          <w:szCs w:val="24"/>
          <w:lang w:val="en-US"/>
        </w:rPr>
      </w:pPr>
      <w:r w:rsidRPr="00050A1E">
        <w:rPr>
          <w:rFonts w:ascii="Arial" w:hAnsi="Arial" w:cs="Arial"/>
          <w:sz w:val="24"/>
          <w:szCs w:val="24"/>
        </w:rPr>
        <w:t>Proiectant</w:t>
      </w:r>
      <w:r w:rsidRPr="00050A1E">
        <w:rPr>
          <w:rFonts w:ascii="Arial" w:hAnsi="Arial" w:cs="Arial"/>
          <w:sz w:val="24"/>
          <w:szCs w:val="24"/>
          <w:lang w:val="en-US"/>
        </w:rPr>
        <w:t>:</w:t>
      </w:r>
      <w:r w:rsidR="00425C20" w:rsidRPr="00050A1E">
        <w:rPr>
          <w:rFonts w:ascii="Arial" w:hAnsi="Arial" w:cs="Arial"/>
          <w:sz w:val="24"/>
          <w:szCs w:val="24"/>
          <w:lang w:val="en-US"/>
        </w:rPr>
        <w:t xml:space="preserve"> SC Cembra Forest SRL</w:t>
      </w:r>
    </w:p>
    <w:p w14:paraId="7022E46A" w14:textId="7F62839C" w:rsidR="00B81C5F" w:rsidRPr="00050A1E" w:rsidRDefault="00B81C5F" w:rsidP="00B81C5F">
      <w:pPr>
        <w:ind w:firstLine="1134"/>
        <w:jc w:val="both"/>
        <w:rPr>
          <w:rFonts w:ascii="Arial" w:hAnsi="Arial" w:cs="Arial"/>
          <w:sz w:val="24"/>
          <w:szCs w:val="24"/>
          <w:lang w:val="en-US"/>
        </w:rPr>
      </w:pPr>
    </w:p>
    <w:p w14:paraId="016001B2" w14:textId="025C7B2C" w:rsidR="00B81C5F" w:rsidRPr="00050A1E" w:rsidRDefault="00B81C5F" w:rsidP="00B81C5F">
      <w:pPr>
        <w:ind w:firstLine="1134"/>
        <w:jc w:val="both"/>
        <w:rPr>
          <w:rFonts w:ascii="Arial" w:hAnsi="Arial" w:cs="Arial"/>
          <w:sz w:val="24"/>
          <w:szCs w:val="24"/>
          <w:lang w:val="en-US"/>
        </w:rPr>
      </w:pPr>
      <w:r w:rsidRPr="00050A1E">
        <w:rPr>
          <w:rFonts w:ascii="Arial" w:hAnsi="Arial" w:cs="Arial"/>
          <w:sz w:val="24"/>
          <w:szCs w:val="24"/>
          <w:lang w:val="en-US"/>
        </w:rPr>
        <w:br w:type="page"/>
      </w:r>
    </w:p>
    <w:p w14:paraId="74CF3AE9" w14:textId="4AA50F36" w:rsidR="00B81C5F" w:rsidRPr="00050A1E" w:rsidRDefault="00B81C5F" w:rsidP="00B81C5F">
      <w:pPr>
        <w:pStyle w:val="Titlu1"/>
        <w:numPr>
          <w:ilvl w:val="0"/>
          <w:numId w:val="1"/>
        </w:numPr>
        <w:rPr>
          <w:rFonts w:ascii="Arial" w:hAnsi="Arial" w:cs="Arial"/>
          <w:b/>
          <w:bCs/>
          <w:color w:val="auto"/>
          <w:sz w:val="24"/>
          <w:szCs w:val="24"/>
        </w:rPr>
      </w:pPr>
      <w:bookmarkStart w:id="3" w:name="_Toc122437780"/>
      <w:r w:rsidRPr="00050A1E">
        <w:rPr>
          <w:rFonts w:ascii="Arial" w:hAnsi="Arial" w:cs="Arial"/>
          <w:b/>
          <w:bCs/>
          <w:color w:val="auto"/>
          <w:sz w:val="24"/>
          <w:szCs w:val="24"/>
        </w:rPr>
        <w:lastRenderedPageBreak/>
        <w:t>DESCRIEREA PLANULUI</w:t>
      </w:r>
      <w:bookmarkEnd w:id="3"/>
    </w:p>
    <w:p w14:paraId="30EDFCC9" w14:textId="3D9BE200" w:rsidR="00B81C5F" w:rsidRPr="00050A1E" w:rsidRDefault="00B81C5F" w:rsidP="00B81C5F">
      <w:pPr>
        <w:ind w:left="930"/>
        <w:jc w:val="both"/>
        <w:rPr>
          <w:rFonts w:ascii="Arial" w:hAnsi="Arial" w:cs="Arial"/>
          <w:b/>
          <w:sz w:val="24"/>
          <w:szCs w:val="24"/>
        </w:rPr>
      </w:pPr>
      <w:r w:rsidRPr="00050A1E">
        <w:rPr>
          <w:rFonts w:ascii="Arial" w:hAnsi="Arial" w:cs="Arial"/>
          <w:b/>
          <w:noProof/>
          <w:sz w:val="24"/>
          <w:szCs w:val="24"/>
          <w:lang w:eastAsia="ro-RO"/>
        </w:rPr>
        <mc:AlternateContent>
          <mc:Choice Requires="wps">
            <w:drawing>
              <wp:anchor distT="4294967295" distB="4294967295" distL="114300" distR="114300" simplePos="0" relativeHeight="251659264" behindDoc="1" locked="0" layoutInCell="1" allowOverlap="1" wp14:anchorId="3811249F" wp14:editId="7D2FBC1A">
                <wp:simplePos x="0" y="0"/>
                <wp:positionH relativeFrom="column">
                  <wp:posOffset>3175</wp:posOffset>
                </wp:positionH>
                <wp:positionV relativeFrom="paragraph">
                  <wp:posOffset>113664</wp:posOffset>
                </wp:positionV>
                <wp:extent cx="6299835" cy="0"/>
                <wp:effectExtent l="0" t="0" r="0" b="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42D9F07" id="_x0000_t32" coordsize="21600,21600" o:spt="32" o:oned="t" path="m,l21600,21600e" filled="f">
                <v:path arrowok="t" fillok="f" o:connecttype="none"/>
                <o:lock v:ext="edit" shapetype="t"/>
              </v:shapetype>
              <v:shape id="Conector drept cu săgeată 4" o:spid="_x0000_s1026" type="#_x0000_t32" style="position:absolute;margin-left:.25pt;margin-top:8.95pt;width:496.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" strokeweight="1.25pt">
                <v:stroke endcap="round"/>
              </v:shape>
            </w:pict>
          </mc:Fallback>
        </mc:AlternateContent>
      </w:r>
    </w:p>
    <w:p w14:paraId="4C85E3A5" w14:textId="60BDEFD2" w:rsidR="00B81C5F" w:rsidRPr="00050A1E" w:rsidRDefault="00937A26" w:rsidP="0073435C">
      <w:pPr>
        <w:pStyle w:val="Titlu2"/>
        <w:numPr>
          <w:ilvl w:val="0"/>
          <w:numId w:val="2"/>
        </w:numPr>
        <w:spacing w:before="0"/>
        <w:ind w:left="0"/>
        <w:rPr>
          <w:rFonts w:ascii="Arial" w:hAnsi="Arial" w:cs="Arial"/>
          <w:b/>
          <w:bCs/>
          <w:color w:val="auto"/>
          <w:sz w:val="24"/>
          <w:szCs w:val="24"/>
          <w:lang w:val="en-US"/>
        </w:rPr>
      </w:pPr>
      <w:bookmarkStart w:id="4" w:name="_Toc122437781"/>
      <w:r w:rsidRPr="00050A1E">
        <w:rPr>
          <w:rFonts w:ascii="Arial" w:hAnsi="Arial" w:cs="Arial"/>
          <w:b/>
          <w:bCs/>
          <w:color w:val="auto"/>
          <w:sz w:val="24"/>
          <w:szCs w:val="24"/>
          <w:lang w:val="en-US"/>
        </w:rPr>
        <w:t>Date generale</w:t>
      </w:r>
      <w:bookmarkEnd w:id="4"/>
    </w:p>
    <w:p w14:paraId="0E73CD46" w14:textId="4E2E476F" w:rsidR="00937A26" w:rsidRPr="00050A1E" w:rsidRDefault="00937A26" w:rsidP="0073435C">
      <w:pPr>
        <w:spacing w:after="0"/>
        <w:rPr>
          <w:rFonts w:ascii="Arial" w:hAnsi="Arial" w:cs="Arial"/>
          <w:sz w:val="24"/>
          <w:szCs w:val="24"/>
          <w:lang w:val="en-US"/>
        </w:rPr>
      </w:pPr>
    </w:p>
    <w:p w14:paraId="65CE8B40" w14:textId="6C6B338C" w:rsidR="00937A26" w:rsidRPr="00050A1E" w:rsidRDefault="00702195" w:rsidP="00913A61">
      <w:pPr>
        <w:pStyle w:val="Titlu3"/>
        <w:numPr>
          <w:ilvl w:val="1"/>
          <w:numId w:val="3"/>
        </w:numPr>
        <w:spacing w:before="0"/>
        <w:rPr>
          <w:rFonts w:ascii="Arial" w:hAnsi="Arial" w:cs="Arial"/>
          <w:b/>
          <w:bCs/>
          <w:color w:val="auto"/>
          <w:u w:val="single"/>
        </w:rPr>
      </w:pPr>
      <w:bookmarkStart w:id="5" w:name="_Toc120465924"/>
      <w:r w:rsidRPr="00050A1E">
        <w:rPr>
          <w:rFonts w:ascii="Arial" w:hAnsi="Arial" w:cs="Arial"/>
          <w:b/>
          <w:bCs/>
          <w:color w:val="auto"/>
          <w:u w:val="single"/>
        </w:rPr>
        <w:t xml:space="preserve"> </w:t>
      </w:r>
      <w:bookmarkStart w:id="6" w:name="_Toc122437782"/>
      <w:r w:rsidR="00937A26" w:rsidRPr="00050A1E">
        <w:rPr>
          <w:rFonts w:ascii="Arial" w:hAnsi="Arial" w:cs="Arial"/>
          <w:b/>
          <w:bCs/>
          <w:color w:val="auto"/>
          <w:u w:val="single"/>
        </w:rPr>
        <w:t>Justificarea necesității proiectului – Context legislativ</w:t>
      </w:r>
      <w:bookmarkEnd w:id="5"/>
      <w:bookmarkEnd w:id="6"/>
    </w:p>
    <w:p w14:paraId="7D482D90" w14:textId="34161E67" w:rsidR="00937A26" w:rsidRPr="00050A1E" w:rsidRDefault="00937A26" w:rsidP="0073435C">
      <w:pPr>
        <w:spacing w:after="0"/>
        <w:rPr>
          <w:rFonts w:ascii="Arial" w:hAnsi="Arial" w:cs="Arial"/>
          <w:sz w:val="24"/>
          <w:szCs w:val="24"/>
        </w:rPr>
      </w:pPr>
    </w:p>
    <w:p w14:paraId="22CC97B0" w14:textId="0D03CD09" w:rsidR="00937A26" w:rsidRPr="00050A1E" w:rsidRDefault="00937A26" w:rsidP="0073435C">
      <w:pPr>
        <w:pStyle w:val="textproiect"/>
        <w:ind w:firstLine="567"/>
        <w:rPr>
          <w:rFonts w:ascii="Arial" w:hAnsi="Arial" w:cs="Arial"/>
          <w:szCs w:val="24"/>
        </w:rPr>
      </w:pPr>
      <w:r w:rsidRPr="00050A1E">
        <w:rPr>
          <w:rFonts w:ascii="Arial" w:hAnsi="Arial" w:cs="Arial"/>
          <w:szCs w:val="24"/>
        </w:rPr>
        <w:t>Amenajament</w:t>
      </w:r>
      <w:r w:rsidRPr="00050A1E">
        <w:rPr>
          <w:rFonts w:ascii="Arial" w:hAnsi="Arial" w:cs="Arial"/>
          <w:szCs w:val="24"/>
          <w:lang w:val="ro-RO"/>
        </w:rPr>
        <w:t>ul</w:t>
      </w:r>
      <w:r w:rsidRPr="00050A1E">
        <w:rPr>
          <w:rFonts w:ascii="Arial" w:hAnsi="Arial" w:cs="Arial"/>
          <w:szCs w:val="24"/>
        </w:rPr>
        <w:t xml:space="preserve"> silvic </w:t>
      </w:r>
      <w:r w:rsidRPr="00050A1E">
        <w:rPr>
          <w:rFonts w:ascii="Arial" w:hAnsi="Arial" w:cs="Arial"/>
          <w:szCs w:val="24"/>
          <w:lang w:val="ro-RO"/>
        </w:rPr>
        <w:t xml:space="preserve">este un </w:t>
      </w:r>
      <w:r w:rsidRPr="00050A1E">
        <w:rPr>
          <w:rFonts w:ascii="Arial" w:hAnsi="Arial" w:cs="Arial"/>
          <w:szCs w:val="24"/>
        </w:rPr>
        <w:t>proiect tehnic, prin care gospodărirea silvic</w:t>
      </w:r>
      <w:r w:rsidRPr="00050A1E">
        <w:rPr>
          <w:rFonts w:ascii="Arial" w:hAnsi="Arial" w:cs="Arial"/>
          <w:szCs w:val="24"/>
          <w:lang w:val="ro-RO"/>
        </w:rPr>
        <w:t>ă</w:t>
      </w:r>
      <w:r w:rsidRPr="00050A1E">
        <w:rPr>
          <w:rFonts w:ascii="Arial" w:hAnsi="Arial" w:cs="Arial"/>
          <w:szCs w:val="24"/>
        </w:rPr>
        <w:t xml:space="preserve"> </w:t>
      </w:r>
      <w:r w:rsidRPr="00050A1E">
        <w:rPr>
          <w:rFonts w:ascii="Arial" w:hAnsi="Arial" w:cs="Arial"/>
          <w:szCs w:val="24"/>
          <w:lang w:val="ro-RO"/>
        </w:rPr>
        <w:t>își</w:t>
      </w:r>
      <w:r w:rsidRPr="00050A1E">
        <w:rPr>
          <w:rFonts w:ascii="Arial" w:hAnsi="Arial" w:cs="Arial"/>
          <w:szCs w:val="24"/>
        </w:rPr>
        <w:t xml:space="preserve"> asigur</w:t>
      </w:r>
      <w:r w:rsidRPr="00050A1E">
        <w:rPr>
          <w:rFonts w:ascii="Arial" w:hAnsi="Arial" w:cs="Arial"/>
          <w:szCs w:val="24"/>
          <w:lang w:val="ro-RO"/>
        </w:rPr>
        <w:t>ă</w:t>
      </w:r>
      <w:r w:rsidRPr="00050A1E">
        <w:rPr>
          <w:rFonts w:ascii="Arial" w:hAnsi="Arial" w:cs="Arial"/>
          <w:szCs w:val="24"/>
        </w:rPr>
        <w:t xml:space="preserve"> </w:t>
      </w:r>
      <w:r w:rsidRPr="00050A1E">
        <w:rPr>
          <w:rFonts w:ascii="Arial" w:hAnsi="Arial" w:cs="Arial"/>
          <w:szCs w:val="24"/>
          <w:lang w:val="ro-RO"/>
        </w:rPr>
        <w:t>î</w:t>
      </w:r>
      <w:r w:rsidRPr="00050A1E">
        <w:rPr>
          <w:rFonts w:ascii="Arial" w:hAnsi="Arial" w:cs="Arial"/>
          <w:szCs w:val="24"/>
        </w:rPr>
        <w:t>n pădure condiții organizatorice proprii pentru realizarea sarcinilor ei.</w:t>
      </w:r>
    </w:p>
    <w:p w14:paraId="7DC9DE27" w14:textId="77777777" w:rsidR="00937A26" w:rsidRPr="00050A1E" w:rsidRDefault="00937A26" w:rsidP="0073435C">
      <w:pPr>
        <w:pStyle w:val="textproiect"/>
        <w:ind w:firstLine="567"/>
        <w:rPr>
          <w:rFonts w:ascii="Arial" w:hAnsi="Arial" w:cs="Arial"/>
          <w:szCs w:val="24"/>
          <w:lang w:val="ro-RO"/>
        </w:rPr>
      </w:pPr>
      <w:r w:rsidRPr="00050A1E">
        <w:rPr>
          <w:rFonts w:ascii="Arial" w:hAnsi="Arial" w:cs="Arial"/>
          <w:szCs w:val="24"/>
          <w:lang w:val="ro-RO"/>
        </w:rPr>
        <w:t>Gospodărirea fondului forestier naţional este supusă regimului silvic (= un sistem de norme tehnice silvice, economice şi juridice privind amenajarea, cultura, exploatarea, protecţia şi paza fondului forestier naţional, având ca finalitate asigurarea gospodăririi durabile a ecosistemelor forestiere) şi se face prin planurile de amenajament silvic elaborate după norme unitare la nivel naţional (indiferent de natura proprietăţii şi de forma de administrare).</w:t>
      </w:r>
    </w:p>
    <w:p w14:paraId="445C857D" w14:textId="77777777" w:rsidR="00937A26" w:rsidRPr="00050A1E" w:rsidRDefault="00937A26" w:rsidP="0073435C">
      <w:pPr>
        <w:pStyle w:val="textproiect"/>
        <w:ind w:firstLine="567"/>
        <w:rPr>
          <w:rFonts w:ascii="Arial" w:hAnsi="Arial" w:cs="Arial"/>
          <w:szCs w:val="24"/>
          <w:lang w:val="ro-RO"/>
        </w:rPr>
      </w:pPr>
      <w:r w:rsidRPr="00050A1E">
        <w:rPr>
          <w:rFonts w:ascii="Arial" w:hAnsi="Arial" w:cs="Arial"/>
          <w:szCs w:val="24"/>
          <w:lang w:val="ro-RO"/>
        </w:rPr>
        <w:t>Acestea sunt verificate de către autoritatea publică centrală care răspunde de silvicultură, fiind aprobate prin ordin de ministru.</w:t>
      </w:r>
    </w:p>
    <w:p w14:paraId="481CEA34" w14:textId="169FF74A" w:rsidR="00937A26" w:rsidRPr="00050A1E" w:rsidRDefault="00937A26" w:rsidP="0073435C">
      <w:pPr>
        <w:pStyle w:val="textproiect"/>
        <w:ind w:firstLine="567"/>
        <w:rPr>
          <w:rFonts w:ascii="Arial" w:hAnsi="Arial" w:cs="Arial"/>
          <w:szCs w:val="24"/>
        </w:rPr>
      </w:pPr>
      <w:r w:rsidRPr="00050A1E">
        <w:rPr>
          <w:rFonts w:ascii="Arial" w:hAnsi="Arial" w:cs="Arial"/>
          <w:szCs w:val="24"/>
        </w:rPr>
        <w:t>Întocmirea amenajament</w:t>
      </w:r>
      <w:r w:rsidRPr="00050A1E">
        <w:rPr>
          <w:rFonts w:ascii="Arial" w:hAnsi="Arial" w:cs="Arial"/>
          <w:szCs w:val="24"/>
          <w:lang w:val="ro-RO"/>
        </w:rPr>
        <w:t>ului</w:t>
      </w:r>
      <w:r w:rsidRPr="00050A1E">
        <w:rPr>
          <w:rFonts w:ascii="Arial" w:hAnsi="Arial" w:cs="Arial"/>
          <w:szCs w:val="24"/>
        </w:rPr>
        <w:t xml:space="preserve"> este obligatorie fiind reglementată de legislația </w:t>
      </w:r>
      <w:r w:rsidRPr="00050A1E">
        <w:rPr>
          <w:rFonts w:ascii="Arial" w:hAnsi="Arial" w:cs="Arial"/>
          <w:szCs w:val="24"/>
          <w:lang w:val="ro-RO"/>
        </w:rPr>
        <w:t>î</w:t>
      </w:r>
      <w:r w:rsidRPr="00050A1E">
        <w:rPr>
          <w:rFonts w:ascii="Arial" w:hAnsi="Arial" w:cs="Arial"/>
          <w:szCs w:val="24"/>
        </w:rPr>
        <w:t xml:space="preserve">n vigoare (Legea 46/2008 – Codul Silvic </w:t>
      </w:r>
      <w:r w:rsidRPr="00050A1E">
        <w:rPr>
          <w:rFonts w:ascii="Arial" w:hAnsi="Arial" w:cs="Arial"/>
          <w:szCs w:val="24"/>
          <w:lang w:val="ro-RO"/>
        </w:rPr>
        <w:t>ș</w:t>
      </w:r>
      <w:r w:rsidRPr="00050A1E">
        <w:rPr>
          <w:rFonts w:ascii="Arial" w:hAnsi="Arial" w:cs="Arial"/>
          <w:szCs w:val="24"/>
        </w:rPr>
        <w:t>i actele subsecvente acesteia).</w:t>
      </w:r>
    </w:p>
    <w:p w14:paraId="11DE8B6E" w14:textId="72A6DF89" w:rsidR="00937A26" w:rsidRPr="00050A1E" w:rsidRDefault="00937A26" w:rsidP="0073435C">
      <w:pPr>
        <w:pStyle w:val="textproiect"/>
        <w:rPr>
          <w:rFonts w:ascii="Arial" w:hAnsi="Arial" w:cs="Arial"/>
          <w:szCs w:val="24"/>
          <w:u w:val="single"/>
        </w:rPr>
      </w:pPr>
    </w:p>
    <w:p w14:paraId="084BED35" w14:textId="06CDB2E2" w:rsidR="0073435C" w:rsidRPr="00050A1E" w:rsidRDefault="00702195" w:rsidP="00913A61">
      <w:pPr>
        <w:pStyle w:val="Titlu3"/>
        <w:numPr>
          <w:ilvl w:val="1"/>
          <w:numId w:val="3"/>
        </w:numPr>
        <w:spacing w:before="0"/>
        <w:rPr>
          <w:rFonts w:ascii="Arial" w:hAnsi="Arial" w:cs="Arial"/>
          <w:b/>
          <w:bCs/>
          <w:color w:val="auto"/>
          <w:u w:val="single"/>
        </w:rPr>
      </w:pPr>
      <w:bookmarkStart w:id="7" w:name="_Toc120465925"/>
      <w:r w:rsidRPr="00050A1E">
        <w:rPr>
          <w:rFonts w:ascii="Arial" w:hAnsi="Arial" w:cs="Arial"/>
          <w:b/>
          <w:bCs/>
          <w:color w:val="auto"/>
          <w:u w:val="single"/>
        </w:rPr>
        <w:t xml:space="preserve"> </w:t>
      </w:r>
      <w:bookmarkStart w:id="8" w:name="_Toc122437783"/>
      <w:r w:rsidR="0073435C" w:rsidRPr="00050A1E">
        <w:rPr>
          <w:rFonts w:ascii="Arial" w:hAnsi="Arial" w:cs="Arial"/>
          <w:b/>
          <w:bCs/>
          <w:color w:val="auto"/>
          <w:u w:val="single"/>
        </w:rPr>
        <w:t>Localizarea planului – Situaţia teritorial-administrativă</w:t>
      </w:r>
      <w:bookmarkEnd w:id="7"/>
      <w:bookmarkEnd w:id="8"/>
    </w:p>
    <w:p w14:paraId="6502A25F" w14:textId="77777777" w:rsidR="0073435C" w:rsidRPr="00050A1E" w:rsidRDefault="0073435C" w:rsidP="0073435C">
      <w:pPr>
        <w:spacing w:after="0"/>
        <w:ind w:firstLine="567"/>
        <w:jc w:val="both"/>
        <w:rPr>
          <w:rFonts w:ascii="Arial" w:hAnsi="Arial" w:cs="Arial"/>
          <w:sz w:val="24"/>
          <w:szCs w:val="24"/>
        </w:rPr>
      </w:pPr>
    </w:p>
    <w:p w14:paraId="4A27E8DF" w14:textId="04E5D10F" w:rsidR="00A83C2C" w:rsidRPr="00050A1E" w:rsidRDefault="00A83C2C" w:rsidP="00A83C2C">
      <w:pPr>
        <w:ind w:firstLine="709"/>
        <w:jc w:val="both"/>
        <w:rPr>
          <w:rFonts w:ascii="Arial" w:hAnsi="Arial" w:cs="Arial"/>
          <w:sz w:val="24"/>
          <w:szCs w:val="24"/>
          <w:lang w:val="it-IT"/>
        </w:rPr>
      </w:pPr>
      <w:r w:rsidRPr="00050A1E">
        <w:rPr>
          <w:rFonts w:ascii="Arial" w:hAnsi="Arial" w:cs="Arial"/>
          <w:sz w:val="24"/>
          <w:szCs w:val="24"/>
          <w:lang w:val="it-IT"/>
        </w:rPr>
        <w:t>Suprafaţa fo</w:t>
      </w:r>
      <w:r w:rsidR="00221328">
        <w:rPr>
          <w:rFonts w:ascii="Arial" w:hAnsi="Arial" w:cs="Arial"/>
          <w:sz w:val="24"/>
          <w:szCs w:val="24"/>
          <w:lang w:val="it-IT"/>
        </w:rPr>
        <w:t>ndului forestier a U.P. VI Rasinari</w:t>
      </w:r>
      <w:r w:rsidR="004D76A8">
        <w:rPr>
          <w:rFonts w:ascii="Arial" w:hAnsi="Arial" w:cs="Arial"/>
          <w:sz w:val="24"/>
          <w:szCs w:val="24"/>
          <w:lang w:val="it-IT"/>
        </w:rPr>
        <w:t xml:space="preserve"> </w:t>
      </w:r>
      <w:r w:rsidRPr="00050A1E">
        <w:rPr>
          <w:rFonts w:ascii="Arial" w:hAnsi="Arial" w:cs="Arial"/>
          <w:sz w:val="24"/>
          <w:szCs w:val="24"/>
          <w:lang w:val="it-IT"/>
        </w:rPr>
        <w:t xml:space="preserve">este administrată de O.S. </w:t>
      </w:r>
      <w:r w:rsidR="00221328">
        <w:rPr>
          <w:rFonts w:ascii="Arial" w:hAnsi="Arial" w:cs="Arial"/>
          <w:sz w:val="24"/>
          <w:szCs w:val="24"/>
          <w:lang w:val="it-IT"/>
        </w:rPr>
        <w:t>Rasinari R.A.</w:t>
      </w:r>
      <w:r w:rsidRPr="00050A1E">
        <w:rPr>
          <w:rFonts w:ascii="Arial" w:hAnsi="Arial" w:cs="Arial"/>
          <w:sz w:val="24"/>
          <w:szCs w:val="24"/>
          <w:lang w:val="it-IT"/>
        </w:rPr>
        <w:t xml:space="preserve">, are </w:t>
      </w:r>
      <w:r w:rsidR="004457A2" w:rsidRPr="004457A2">
        <w:rPr>
          <w:rFonts w:ascii="Arial" w:hAnsi="Arial"/>
          <w:sz w:val="24"/>
          <w:szCs w:val="24"/>
        </w:rPr>
        <w:t>3229,23 ha</w:t>
      </w:r>
      <w:r w:rsidRPr="00050A1E">
        <w:rPr>
          <w:rFonts w:ascii="Arial" w:hAnsi="Arial" w:cs="Arial"/>
          <w:sz w:val="24"/>
          <w:szCs w:val="24"/>
          <w:lang w:val="it-IT"/>
        </w:rPr>
        <w:t xml:space="preserve"> şi este împărţită într-o singură unitate de producţie.</w:t>
      </w:r>
    </w:p>
    <w:p w14:paraId="24C01303"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szCs w:val="24"/>
          <w:lang w:val="ro-RO"/>
        </w:rPr>
        <w:t xml:space="preserve">Suprafaţa </w:t>
      </w:r>
      <w:r w:rsidRPr="004D76A8">
        <w:rPr>
          <w:rFonts w:ascii="Arial" w:hAnsi="Arial" w:cs="Arial"/>
          <w:szCs w:val="24"/>
          <w:lang w:val="ro-RO"/>
        </w:rPr>
        <w:t>provine din cadrul:</w:t>
      </w:r>
    </w:p>
    <w:p w14:paraId="77A60EB0"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U.P. II Sibiu (O.S. Sibiu): parcelele 15-17%; 20-31; 35%; 36%;</w:t>
      </w:r>
    </w:p>
    <w:p w14:paraId="388E6369"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U.P. I Măgura (O.S. Valea Cibinului): parcelele 65; 67;</w:t>
      </w:r>
    </w:p>
    <w:p w14:paraId="49887528"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U.P. II Rășinari (O.S. Valea Cibinului): parcelele 1 - 49;</w:t>
      </w:r>
    </w:p>
    <w:p w14:paraId="13035A59"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U.P. III Steaza (O.S. Valea Cibinului): parcelele 1-29; 30 A, C%, D%; 31 A, D, E – 33C, N; 34 – 35C, V; 36A, B, F, AD; 38A – 40D; 48B – 49B; 50%; 69A, B; 70A – 86;</w:t>
      </w:r>
    </w:p>
    <w:p w14:paraId="02ADC182"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U.P. IX Rozdești (O.S. Valea Sadului): parcelele 1 - 73;</w:t>
      </w:r>
    </w:p>
    <w:p w14:paraId="5EE53C0A" w14:textId="77777777" w:rsidR="004D76A8" w:rsidRPr="004D76A8" w:rsidRDefault="004D76A8" w:rsidP="004D76A8">
      <w:pPr>
        <w:pStyle w:val="normiCharChar"/>
        <w:ind w:firstLine="720"/>
        <w:rPr>
          <w:rFonts w:ascii="Arial" w:hAnsi="Arial" w:cs="Arial"/>
          <w:szCs w:val="24"/>
          <w:lang w:val="ro-RO"/>
        </w:rPr>
      </w:pPr>
      <w:r w:rsidRPr="004D76A8">
        <w:rPr>
          <w:rFonts w:ascii="Arial" w:hAnsi="Arial" w:cs="Arial"/>
          <w:szCs w:val="24"/>
          <w:lang w:val="ro-RO"/>
        </w:rPr>
        <w:t xml:space="preserve">- O.S. Valea Cibinului-Săliște: parcelele 15A, 15C1, 15C2, 15P, 130D, 131D, 132D, 133D, 134D. </w:t>
      </w:r>
    </w:p>
    <w:p w14:paraId="2326DC8C" w14:textId="3572C85B" w:rsidR="00A83C2C" w:rsidRPr="00050A1E" w:rsidRDefault="00A83C2C" w:rsidP="00A83C2C">
      <w:pPr>
        <w:ind w:firstLine="720"/>
        <w:jc w:val="both"/>
        <w:rPr>
          <w:rFonts w:ascii="Arial" w:hAnsi="Arial" w:cs="Arial"/>
          <w:color w:val="FF0000"/>
          <w:sz w:val="24"/>
          <w:szCs w:val="24"/>
          <w:lang w:val="en-GB"/>
        </w:rPr>
      </w:pPr>
      <w:r w:rsidRPr="00050A1E">
        <w:rPr>
          <w:rFonts w:ascii="Arial" w:hAnsi="Arial" w:cs="Arial"/>
          <w:sz w:val="24"/>
          <w:szCs w:val="24"/>
          <w:lang w:val="it-IT"/>
        </w:rPr>
        <w:t xml:space="preserve">Suprafaţa determinată la actuala amenajare de </w:t>
      </w:r>
      <w:r w:rsidR="004D76A8">
        <w:rPr>
          <w:rFonts w:ascii="Arial" w:hAnsi="Arial" w:cs="Arial"/>
          <w:sz w:val="24"/>
          <w:szCs w:val="24"/>
          <w:lang w:val="it-IT"/>
        </w:rPr>
        <w:t>3229,23</w:t>
      </w:r>
      <w:r w:rsidRPr="00050A1E">
        <w:rPr>
          <w:rFonts w:ascii="Arial" w:hAnsi="Arial" w:cs="Arial"/>
          <w:sz w:val="24"/>
          <w:szCs w:val="24"/>
          <w:lang w:val="it-IT"/>
        </w:rPr>
        <w:t xml:space="preserve"> ha corespunde cu cea din actele de proprietate (TP nr. </w:t>
      </w:r>
      <w:r w:rsidR="004D76A8">
        <w:rPr>
          <w:rFonts w:ascii="Arial" w:hAnsi="Arial" w:cs="Arial"/>
          <w:sz w:val="24"/>
          <w:szCs w:val="24"/>
          <w:lang w:val="it-IT"/>
        </w:rPr>
        <w:t>15/31.01.2002, PVPP nr. 2465/20.06.2006, Sentinta Civila nr. 7974/2011</w:t>
      </w:r>
      <w:r w:rsidRPr="00050A1E">
        <w:rPr>
          <w:rFonts w:ascii="Arial" w:hAnsi="Arial" w:cs="Arial"/>
          <w:sz w:val="24"/>
          <w:szCs w:val="24"/>
          <w:lang w:val="en-GB"/>
        </w:rPr>
        <w:t>).</w:t>
      </w:r>
      <w:r w:rsidRPr="00050A1E">
        <w:rPr>
          <w:rFonts w:ascii="Arial" w:hAnsi="Arial" w:cs="Arial"/>
          <w:color w:val="FF0000"/>
          <w:sz w:val="24"/>
          <w:szCs w:val="24"/>
          <w:lang w:val="en-GB"/>
        </w:rPr>
        <w:t xml:space="preserve"> </w:t>
      </w:r>
    </w:p>
    <w:p w14:paraId="24E7AC2C" w14:textId="2C95C158" w:rsidR="00A83C2C" w:rsidRDefault="00A83C2C" w:rsidP="00A83C2C">
      <w:pPr>
        <w:ind w:firstLine="709"/>
        <w:jc w:val="both"/>
        <w:rPr>
          <w:rFonts w:ascii="Arial" w:hAnsi="Arial" w:cs="Arial"/>
          <w:i/>
          <w:color w:val="FF0000"/>
          <w:sz w:val="24"/>
          <w:szCs w:val="24"/>
          <w:lang w:val="it-IT"/>
        </w:rPr>
      </w:pPr>
    </w:p>
    <w:p w14:paraId="082719ED" w14:textId="0D433FE5" w:rsidR="004D76A8" w:rsidRDefault="004D76A8" w:rsidP="00A83C2C">
      <w:pPr>
        <w:ind w:firstLine="709"/>
        <w:jc w:val="both"/>
        <w:rPr>
          <w:rFonts w:ascii="Arial" w:hAnsi="Arial" w:cs="Arial"/>
          <w:i/>
          <w:color w:val="FF0000"/>
          <w:sz w:val="24"/>
          <w:szCs w:val="24"/>
          <w:lang w:val="it-IT"/>
        </w:rPr>
      </w:pPr>
    </w:p>
    <w:p w14:paraId="67F6DEF9" w14:textId="366A3155" w:rsidR="004D76A8" w:rsidRDefault="004D76A8" w:rsidP="00A83C2C">
      <w:pPr>
        <w:ind w:firstLine="709"/>
        <w:jc w:val="both"/>
        <w:rPr>
          <w:rFonts w:ascii="Arial" w:hAnsi="Arial" w:cs="Arial"/>
          <w:i/>
          <w:color w:val="FF0000"/>
          <w:sz w:val="24"/>
          <w:szCs w:val="24"/>
          <w:lang w:val="it-IT"/>
        </w:rPr>
      </w:pPr>
    </w:p>
    <w:p w14:paraId="22F3691D" w14:textId="77777777" w:rsidR="004D76A8" w:rsidRPr="00050A1E" w:rsidRDefault="004D76A8" w:rsidP="00A83C2C">
      <w:pPr>
        <w:ind w:firstLine="709"/>
        <w:jc w:val="both"/>
        <w:rPr>
          <w:rFonts w:ascii="Arial" w:hAnsi="Arial" w:cs="Arial"/>
          <w:i/>
          <w:color w:val="FF0000"/>
          <w:sz w:val="24"/>
          <w:szCs w:val="24"/>
          <w:lang w:val="it-IT"/>
        </w:rPr>
      </w:pPr>
    </w:p>
    <w:p w14:paraId="5A4D84E6" w14:textId="04B88F60" w:rsidR="00291B13" w:rsidRPr="004C0FBB" w:rsidRDefault="00291B13" w:rsidP="00291B13">
      <w:pPr>
        <w:pStyle w:val="Textsubliniat"/>
        <w:jc w:val="left"/>
      </w:pPr>
      <w:r>
        <w:t xml:space="preserve">      </w:t>
      </w:r>
      <w:r w:rsidRPr="004C0FBB">
        <w:t xml:space="preserve"> – Determinarea suprafeţelor</w:t>
      </w:r>
    </w:p>
    <w:p w14:paraId="6AF0423F" w14:textId="77777777" w:rsidR="00291B13" w:rsidRPr="004C0FBB" w:rsidRDefault="00291B13" w:rsidP="00291B13">
      <w:pPr>
        <w:pStyle w:val="Textsubliniat"/>
      </w:pPr>
    </w:p>
    <w:p w14:paraId="1E2A4ACC" w14:textId="55F84A7F" w:rsidR="00291B13" w:rsidRPr="004C0FBB" w:rsidRDefault="00291B13" w:rsidP="00291B13">
      <w:pPr>
        <w:pStyle w:val="Legend"/>
        <w:jc w:val="center"/>
      </w:pPr>
      <w:r w:rsidRPr="004C0FBB">
        <w:t xml:space="preserve">                                                                                                                                        </w:t>
      </w:r>
      <w:r w:rsidR="00146989">
        <w:t xml:space="preserve">                               </w:t>
      </w:r>
      <w:r w:rsidRPr="004C0FBB">
        <w:t xml:space="preserve"> Tabel 1</w:t>
      </w:r>
    </w:p>
    <w:tbl>
      <w:tblPr>
        <w:tblW w:w="91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55"/>
        <w:gridCol w:w="2162"/>
        <w:gridCol w:w="1672"/>
        <w:gridCol w:w="1560"/>
        <w:gridCol w:w="1739"/>
      </w:tblGrid>
      <w:tr w:rsidR="00291B13" w:rsidRPr="004C0FBB" w14:paraId="4592ED6F" w14:textId="77777777" w:rsidTr="00291B13">
        <w:trPr>
          <w:trHeight w:val="255"/>
        </w:trPr>
        <w:tc>
          <w:tcPr>
            <w:tcW w:w="2064" w:type="dxa"/>
            <w:gridSpan w:val="2"/>
            <w:shd w:val="clear" w:color="auto" w:fill="auto"/>
            <w:vAlign w:val="center"/>
          </w:tcPr>
          <w:p w14:paraId="57843AC4" w14:textId="77777777" w:rsidR="00291B13" w:rsidRPr="004C0FBB" w:rsidRDefault="00291B13" w:rsidP="00A8377C">
            <w:pPr>
              <w:snapToGrid w:val="0"/>
              <w:jc w:val="center"/>
              <w:rPr>
                <w:b/>
                <w:bCs/>
                <w:sz w:val="20"/>
              </w:rPr>
            </w:pPr>
            <w:r w:rsidRPr="004C0FBB">
              <w:rPr>
                <w:b/>
                <w:bCs/>
                <w:sz w:val="20"/>
              </w:rPr>
              <w:t>UP</w:t>
            </w:r>
          </w:p>
        </w:tc>
        <w:tc>
          <w:tcPr>
            <w:tcW w:w="2162" w:type="dxa"/>
            <w:vMerge w:val="restart"/>
            <w:shd w:val="clear" w:color="auto" w:fill="auto"/>
            <w:vAlign w:val="center"/>
          </w:tcPr>
          <w:p w14:paraId="06CF560F" w14:textId="77777777" w:rsidR="00291B13" w:rsidRPr="004C0FBB" w:rsidRDefault="00291B13" w:rsidP="00A8377C">
            <w:pPr>
              <w:snapToGrid w:val="0"/>
              <w:jc w:val="center"/>
              <w:rPr>
                <w:b/>
                <w:bCs/>
                <w:sz w:val="20"/>
              </w:rPr>
            </w:pPr>
            <w:r w:rsidRPr="004C0FBB">
              <w:rPr>
                <w:b/>
                <w:bCs/>
                <w:sz w:val="20"/>
              </w:rPr>
              <w:t>Suprafaţa primită prin acte de proprietate</w:t>
            </w:r>
          </w:p>
          <w:p w14:paraId="5B2543A8" w14:textId="77777777" w:rsidR="00291B13" w:rsidRPr="004C0FBB" w:rsidRDefault="00291B13" w:rsidP="00A8377C">
            <w:pPr>
              <w:jc w:val="center"/>
              <w:rPr>
                <w:b/>
                <w:bCs/>
                <w:sz w:val="20"/>
              </w:rPr>
            </w:pPr>
            <w:r w:rsidRPr="004C0FBB">
              <w:rPr>
                <w:b/>
                <w:bCs/>
                <w:sz w:val="20"/>
              </w:rPr>
              <w:t>(ha)</w:t>
            </w:r>
          </w:p>
        </w:tc>
        <w:tc>
          <w:tcPr>
            <w:tcW w:w="1672" w:type="dxa"/>
            <w:vMerge w:val="restart"/>
            <w:shd w:val="clear" w:color="auto" w:fill="auto"/>
            <w:vAlign w:val="center"/>
          </w:tcPr>
          <w:p w14:paraId="3FA16570" w14:textId="77777777" w:rsidR="00291B13" w:rsidRPr="004C0FBB" w:rsidRDefault="00291B13" w:rsidP="00A8377C">
            <w:pPr>
              <w:snapToGrid w:val="0"/>
              <w:jc w:val="center"/>
              <w:rPr>
                <w:b/>
                <w:bCs/>
                <w:sz w:val="20"/>
              </w:rPr>
            </w:pPr>
            <w:r w:rsidRPr="004C0FBB">
              <w:rPr>
                <w:b/>
                <w:bCs/>
                <w:sz w:val="20"/>
              </w:rPr>
              <w:t>Suprafaţa la  amenajarea actuală</w:t>
            </w:r>
          </w:p>
          <w:p w14:paraId="2DBD58A0" w14:textId="77777777" w:rsidR="00291B13" w:rsidRPr="004C0FBB" w:rsidRDefault="00291B13" w:rsidP="00A8377C">
            <w:pPr>
              <w:snapToGrid w:val="0"/>
              <w:jc w:val="center"/>
              <w:rPr>
                <w:b/>
                <w:bCs/>
                <w:sz w:val="20"/>
                <w:lang w:val="en-US"/>
              </w:rPr>
            </w:pPr>
            <w:r w:rsidRPr="004C0FBB">
              <w:rPr>
                <w:b/>
                <w:bCs/>
                <w:sz w:val="20"/>
              </w:rPr>
              <w:t>( ha</w:t>
            </w:r>
            <w:r w:rsidRPr="004C0FBB">
              <w:rPr>
                <w:b/>
                <w:bCs/>
                <w:sz w:val="20"/>
                <w:lang w:val="en-US"/>
              </w:rPr>
              <w:t>)</w:t>
            </w:r>
          </w:p>
        </w:tc>
        <w:tc>
          <w:tcPr>
            <w:tcW w:w="3299" w:type="dxa"/>
            <w:gridSpan w:val="2"/>
            <w:shd w:val="clear" w:color="auto" w:fill="auto"/>
            <w:vAlign w:val="center"/>
          </w:tcPr>
          <w:p w14:paraId="53FDAAEB" w14:textId="77777777" w:rsidR="00291B13" w:rsidRPr="004C0FBB" w:rsidRDefault="00291B13" w:rsidP="00A8377C">
            <w:pPr>
              <w:snapToGrid w:val="0"/>
              <w:jc w:val="center"/>
              <w:rPr>
                <w:b/>
                <w:bCs/>
                <w:sz w:val="20"/>
              </w:rPr>
            </w:pPr>
            <w:r w:rsidRPr="004C0FBB">
              <w:rPr>
                <w:b/>
                <w:bCs/>
                <w:sz w:val="20"/>
              </w:rPr>
              <w:t>Diferenţe faţă de acte proprietate</w:t>
            </w:r>
          </w:p>
        </w:tc>
      </w:tr>
      <w:tr w:rsidR="00291B13" w:rsidRPr="004C0FBB" w14:paraId="3E9795EC" w14:textId="77777777" w:rsidTr="00291B13">
        <w:trPr>
          <w:trHeight w:val="520"/>
        </w:trPr>
        <w:tc>
          <w:tcPr>
            <w:tcW w:w="709" w:type="dxa"/>
            <w:shd w:val="clear" w:color="auto" w:fill="auto"/>
            <w:vAlign w:val="center"/>
          </w:tcPr>
          <w:p w14:paraId="30ABA307" w14:textId="77777777" w:rsidR="00291B13" w:rsidRPr="004C0FBB" w:rsidRDefault="00291B13" w:rsidP="00A8377C">
            <w:pPr>
              <w:snapToGrid w:val="0"/>
              <w:jc w:val="center"/>
              <w:rPr>
                <w:b/>
                <w:bCs/>
                <w:sz w:val="20"/>
              </w:rPr>
            </w:pPr>
            <w:r w:rsidRPr="004C0FBB">
              <w:rPr>
                <w:b/>
                <w:bCs/>
                <w:sz w:val="20"/>
              </w:rPr>
              <w:t>Nr.</w:t>
            </w:r>
          </w:p>
        </w:tc>
        <w:tc>
          <w:tcPr>
            <w:tcW w:w="1355" w:type="dxa"/>
            <w:shd w:val="clear" w:color="auto" w:fill="auto"/>
            <w:vAlign w:val="center"/>
          </w:tcPr>
          <w:p w14:paraId="439A0601" w14:textId="77777777" w:rsidR="00291B13" w:rsidRPr="004C0FBB" w:rsidRDefault="00291B13" w:rsidP="00A8377C">
            <w:pPr>
              <w:snapToGrid w:val="0"/>
              <w:jc w:val="center"/>
              <w:rPr>
                <w:b/>
                <w:bCs/>
                <w:sz w:val="20"/>
              </w:rPr>
            </w:pPr>
            <w:r w:rsidRPr="004C0FBB">
              <w:rPr>
                <w:b/>
                <w:bCs/>
                <w:sz w:val="20"/>
              </w:rPr>
              <w:t>Denumire</w:t>
            </w:r>
          </w:p>
        </w:tc>
        <w:tc>
          <w:tcPr>
            <w:tcW w:w="2162" w:type="dxa"/>
            <w:vMerge/>
            <w:shd w:val="clear" w:color="auto" w:fill="auto"/>
            <w:vAlign w:val="center"/>
          </w:tcPr>
          <w:p w14:paraId="06E532A0" w14:textId="77777777" w:rsidR="00291B13" w:rsidRPr="004C0FBB" w:rsidRDefault="00291B13" w:rsidP="00A8377C">
            <w:pPr>
              <w:snapToGrid w:val="0"/>
              <w:rPr>
                <w:b/>
                <w:bCs/>
                <w:sz w:val="20"/>
              </w:rPr>
            </w:pPr>
          </w:p>
        </w:tc>
        <w:tc>
          <w:tcPr>
            <w:tcW w:w="1672" w:type="dxa"/>
            <w:vMerge/>
            <w:shd w:val="clear" w:color="auto" w:fill="auto"/>
            <w:vAlign w:val="center"/>
          </w:tcPr>
          <w:p w14:paraId="21D3EAEF" w14:textId="77777777" w:rsidR="00291B13" w:rsidRPr="004C0FBB" w:rsidRDefault="00291B13" w:rsidP="00A8377C">
            <w:pPr>
              <w:snapToGrid w:val="0"/>
              <w:jc w:val="center"/>
              <w:rPr>
                <w:b/>
                <w:bCs/>
                <w:sz w:val="20"/>
              </w:rPr>
            </w:pPr>
          </w:p>
        </w:tc>
        <w:tc>
          <w:tcPr>
            <w:tcW w:w="1560" w:type="dxa"/>
            <w:shd w:val="clear" w:color="auto" w:fill="auto"/>
            <w:vAlign w:val="center"/>
          </w:tcPr>
          <w:p w14:paraId="59E89F40" w14:textId="77777777" w:rsidR="00291B13" w:rsidRPr="004C0FBB" w:rsidRDefault="00291B13" w:rsidP="00A8377C">
            <w:pPr>
              <w:snapToGrid w:val="0"/>
              <w:jc w:val="center"/>
              <w:rPr>
                <w:b/>
                <w:bCs/>
                <w:sz w:val="20"/>
              </w:rPr>
            </w:pPr>
            <w:r w:rsidRPr="004C0FBB">
              <w:rPr>
                <w:b/>
                <w:bCs/>
                <w:sz w:val="20"/>
              </w:rPr>
              <w:t>+</w:t>
            </w:r>
          </w:p>
        </w:tc>
        <w:tc>
          <w:tcPr>
            <w:tcW w:w="1739" w:type="dxa"/>
            <w:shd w:val="clear" w:color="auto" w:fill="auto"/>
            <w:vAlign w:val="center"/>
          </w:tcPr>
          <w:p w14:paraId="4C323E94" w14:textId="77777777" w:rsidR="00291B13" w:rsidRPr="004C0FBB" w:rsidRDefault="00291B13" w:rsidP="00A8377C">
            <w:pPr>
              <w:snapToGrid w:val="0"/>
              <w:jc w:val="center"/>
              <w:rPr>
                <w:b/>
                <w:bCs/>
                <w:sz w:val="20"/>
              </w:rPr>
            </w:pPr>
            <w:r w:rsidRPr="004C0FBB">
              <w:rPr>
                <w:b/>
                <w:bCs/>
                <w:sz w:val="20"/>
              </w:rPr>
              <w:t>-</w:t>
            </w:r>
          </w:p>
        </w:tc>
      </w:tr>
      <w:tr w:rsidR="00291B13" w:rsidRPr="004C0FBB" w14:paraId="6D5D9A95" w14:textId="77777777" w:rsidTr="00291B13">
        <w:trPr>
          <w:trHeight w:val="431"/>
        </w:trPr>
        <w:tc>
          <w:tcPr>
            <w:tcW w:w="709" w:type="dxa"/>
            <w:shd w:val="clear" w:color="auto" w:fill="auto"/>
            <w:vAlign w:val="center"/>
          </w:tcPr>
          <w:p w14:paraId="585F56A0" w14:textId="77777777" w:rsidR="00291B13" w:rsidRPr="004C0FBB" w:rsidRDefault="00291B13" w:rsidP="00A8377C">
            <w:pPr>
              <w:snapToGrid w:val="0"/>
              <w:jc w:val="center"/>
              <w:rPr>
                <w:b/>
                <w:sz w:val="20"/>
              </w:rPr>
            </w:pPr>
            <w:r w:rsidRPr="004C0FBB">
              <w:rPr>
                <w:b/>
                <w:sz w:val="20"/>
              </w:rPr>
              <w:t>VI</w:t>
            </w:r>
          </w:p>
        </w:tc>
        <w:tc>
          <w:tcPr>
            <w:tcW w:w="1355" w:type="dxa"/>
            <w:shd w:val="clear" w:color="auto" w:fill="auto"/>
            <w:vAlign w:val="center"/>
          </w:tcPr>
          <w:p w14:paraId="5C8B146F" w14:textId="77777777" w:rsidR="00291B13" w:rsidRPr="004C0FBB" w:rsidRDefault="00291B13" w:rsidP="00A8377C">
            <w:pPr>
              <w:snapToGrid w:val="0"/>
              <w:jc w:val="center"/>
              <w:rPr>
                <w:b/>
                <w:sz w:val="20"/>
              </w:rPr>
            </w:pPr>
            <w:r w:rsidRPr="004C0FBB">
              <w:rPr>
                <w:b/>
                <w:sz w:val="20"/>
              </w:rPr>
              <w:t>Rășinari</w:t>
            </w:r>
          </w:p>
        </w:tc>
        <w:tc>
          <w:tcPr>
            <w:tcW w:w="2162" w:type="dxa"/>
            <w:shd w:val="clear" w:color="auto" w:fill="auto"/>
            <w:vAlign w:val="center"/>
          </w:tcPr>
          <w:p w14:paraId="5E9BDE22" w14:textId="77777777" w:rsidR="00291B13" w:rsidRPr="004C0FBB" w:rsidRDefault="00291B13" w:rsidP="00A8377C">
            <w:pPr>
              <w:snapToGrid w:val="0"/>
              <w:jc w:val="center"/>
              <w:rPr>
                <w:sz w:val="20"/>
              </w:rPr>
            </w:pPr>
            <w:r>
              <w:rPr>
                <w:sz w:val="20"/>
              </w:rPr>
              <w:t>3229,23</w:t>
            </w:r>
          </w:p>
        </w:tc>
        <w:tc>
          <w:tcPr>
            <w:tcW w:w="1672" w:type="dxa"/>
            <w:shd w:val="clear" w:color="auto" w:fill="auto"/>
            <w:vAlign w:val="center"/>
          </w:tcPr>
          <w:p w14:paraId="1CA5A934" w14:textId="77777777" w:rsidR="00291B13" w:rsidRPr="004C0FBB" w:rsidRDefault="00291B13" w:rsidP="00A8377C">
            <w:pPr>
              <w:snapToGrid w:val="0"/>
              <w:jc w:val="center"/>
              <w:rPr>
                <w:sz w:val="20"/>
              </w:rPr>
            </w:pPr>
            <w:r>
              <w:rPr>
                <w:sz w:val="20"/>
              </w:rPr>
              <w:t>3229,23</w:t>
            </w:r>
          </w:p>
        </w:tc>
        <w:tc>
          <w:tcPr>
            <w:tcW w:w="1560" w:type="dxa"/>
            <w:shd w:val="clear" w:color="auto" w:fill="auto"/>
            <w:vAlign w:val="center"/>
          </w:tcPr>
          <w:p w14:paraId="1A58E41E" w14:textId="77777777" w:rsidR="00291B13" w:rsidRPr="004C0FBB" w:rsidRDefault="00291B13" w:rsidP="00A8377C">
            <w:pPr>
              <w:snapToGrid w:val="0"/>
              <w:jc w:val="center"/>
              <w:rPr>
                <w:sz w:val="20"/>
              </w:rPr>
            </w:pPr>
            <w:r w:rsidRPr="004C0FBB">
              <w:rPr>
                <w:sz w:val="20"/>
              </w:rPr>
              <w:t>0,0</w:t>
            </w:r>
          </w:p>
        </w:tc>
        <w:tc>
          <w:tcPr>
            <w:tcW w:w="1739" w:type="dxa"/>
            <w:shd w:val="clear" w:color="auto" w:fill="auto"/>
            <w:vAlign w:val="center"/>
          </w:tcPr>
          <w:p w14:paraId="5F341D87" w14:textId="77777777" w:rsidR="00291B13" w:rsidRPr="004C0FBB" w:rsidRDefault="00291B13" w:rsidP="00A8377C">
            <w:pPr>
              <w:snapToGrid w:val="0"/>
              <w:jc w:val="center"/>
              <w:rPr>
                <w:sz w:val="20"/>
              </w:rPr>
            </w:pPr>
            <w:r w:rsidRPr="004C0FBB">
              <w:rPr>
                <w:sz w:val="20"/>
              </w:rPr>
              <w:t>0,0</w:t>
            </w:r>
          </w:p>
        </w:tc>
      </w:tr>
    </w:tbl>
    <w:p w14:paraId="07EA70AE" w14:textId="77777777" w:rsidR="00146989" w:rsidRDefault="00146989" w:rsidP="00146989">
      <w:pPr>
        <w:pStyle w:val="Textsubliniat"/>
      </w:pPr>
    </w:p>
    <w:p w14:paraId="770B2F2A" w14:textId="77777777" w:rsidR="00146989" w:rsidRDefault="00146989" w:rsidP="00146989">
      <w:pPr>
        <w:pStyle w:val="Textsubliniat"/>
      </w:pPr>
    </w:p>
    <w:p w14:paraId="166CF5C5" w14:textId="3672435D" w:rsidR="00146989" w:rsidRPr="004C0FBB" w:rsidRDefault="00146989" w:rsidP="00146989">
      <w:pPr>
        <w:pStyle w:val="Textsubliniat"/>
        <w:jc w:val="left"/>
      </w:pPr>
      <w:r w:rsidRPr="004C0FBB">
        <w:t>– Evidenţa terenurilor fără vegetaţie forestieră</w:t>
      </w:r>
    </w:p>
    <w:p w14:paraId="6D1D4A86" w14:textId="77777777" w:rsidR="00146989" w:rsidRPr="004C0FBB" w:rsidRDefault="00146989" w:rsidP="00146989">
      <w:pPr>
        <w:pStyle w:val="Textsubliniat"/>
        <w:rPr>
          <w:sz w:val="16"/>
          <w:szCs w:val="16"/>
        </w:rPr>
      </w:pPr>
    </w:p>
    <w:p w14:paraId="17C0ED38" w14:textId="36959F8A" w:rsidR="00146989" w:rsidRPr="004C0FBB" w:rsidRDefault="00146989" w:rsidP="00146989">
      <w:pPr>
        <w:pStyle w:val="Legend"/>
        <w:jc w:val="center"/>
      </w:pPr>
      <w:r w:rsidRPr="004C0FBB">
        <w:t xml:space="preserve">                                                                                                                                                                        Tabel 2</w:t>
      </w:r>
    </w:p>
    <w:tbl>
      <w:tblPr>
        <w:tblW w:w="9766" w:type="dxa"/>
        <w:jc w:val="center"/>
        <w:tblLayout w:type="fixed"/>
        <w:tblLook w:val="0000" w:firstRow="0" w:lastRow="0" w:firstColumn="0" w:lastColumn="0" w:noHBand="0" w:noVBand="0"/>
      </w:tblPr>
      <w:tblGrid>
        <w:gridCol w:w="648"/>
        <w:gridCol w:w="990"/>
        <w:gridCol w:w="900"/>
        <w:gridCol w:w="584"/>
        <w:gridCol w:w="696"/>
        <w:gridCol w:w="580"/>
        <w:gridCol w:w="643"/>
        <w:gridCol w:w="491"/>
        <w:gridCol w:w="567"/>
        <w:gridCol w:w="759"/>
        <w:gridCol w:w="900"/>
        <w:gridCol w:w="1080"/>
        <w:gridCol w:w="928"/>
      </w:tblGrid>
      <w:tr w:rsidR="00146989" w:rsidRPr="00112C5B" w14:paraId="4892B007" w14:textId="77777777" w:rsidTr="00146989">
        <w:trPr>
          <w:trHeight w:val="550"/>
          <w:jc w:val="center"/>
        </w:trPr>
        <w:tc>
          <w:tcPr>
            <w:tcW w:w="648" w:type="dxa"/>
            <w:vMerge w:val="restart"/>
            <w:tcBorders>
              <w:top w:val="single" w:sz="8" w:space="0" w:color="000000"/>
              <w:left w:val="single" w:sz="8" w:space="0" w:color="000000"/>
              <w:bottom w:val="single" w:sz="4" w:space="0" w:color="000000"/>
            </w:tcBorders>
            <w:shd w:val="clear" w:color="auto" w:fill="auto"/>
            <w:vAlign w:val="center"/>
          </w:tcPr>
          <w:p w14:paraId="5F593E9B" w14:textId="77777777" w:rsidR="00146989" w:rsidRPr="00112C5B" w:rsidRDefault="00146989" w:rsidP="00A8377C">
            <w:pPr>
              <w:snapToGrid w:val="0"/>
              <w:jc w:val="center"/>
              <w:rPr>
                <w:b/>
                <w:bCs/>
                <w:sz w:val="20"/>
                <w:szCs w:val="20"/>
              </w:rPr>
            </w:pPr>
            <w:bookmarkStart w:id="9" w:name="RANGE!A1%3AL5"/>
            <w:r w:rsidRPr="00112C5B">
              <w:rPr>
                <w:b/>
                <w:bCs/>
                <w:sz w:val="20"/>
                <w:szCs w:val="20"/>
              </w:rPr>
              <w:t>UP</w:t>
            </w:r>
            <w:bookmarkEnd w:id="9"/>
          </w:p>
        </w:tc>
        <w:tc>
          <w:tcPr>
            <w:tcW w:w="990" w:type="dxa"/>
            <w:vMerge w:val="restart"/>
            <w:tcBorders>
              <w:top w:val="single" w:sz="8" w:space="0" w:color="000000"/>
              <w:left w:val="single" w:sz="4" w:space="0" w:color="000000"/>
              <w:bottom w:val="single" w:sz="4" w:space="0" w:color="000000"/>
            </w:tcBorders>
            <w:shd w:val="clear" w:color="auto" w:fill="auto"/>
            <w:vAlign w:val="center"/>
          </w:tcPr>
          <w:p w14:paraId="7DC3A229" w14:textId="77777777" w:rsidR="00146989" w:rsidRPr="00112C5B" w:rsidRDefault="00146989" w:rsidP="00A8377C">
            <w:pPr>
              <w:snapToGrid w:val="0"/>
              <w:jc w:val="center"/>
              <w:rPr>
                <w:b/>
                <w:bCs/>
                <w:sz w:val="20"/>
                <w:szCs w:val="20"/>
              </w:rPr>
            </w:pPr>
            <w:r w:rsidRPr="00112C5B">
              <w:rPr>
                <w:b/>
                <w:bCs/>
                <w:sz w:val="20"/>
                <w:szCs w:val="20"/>
              </w:rPr>
              <w:t>Anul amena-</w:t>
            </w:r>
          </w:p>
          <w:p w14:paraId="553107A3" w14:textId="77777777" w:rsidR="00146989" w:rsidRPr="00112C5B" w:rsidRDefault="00146989" w:rsidP="00A8377C">
            <w:pPr>
              <w:jc w:val="center"/>
              <w:rPr>
                <w:b/>
                <w:bCs/>
                <w:sz w:val="20"/>
                <w:szCs w:val="20"/>
              </w:rPr>
            </w:pPr>
            <w:r w:rsidRPr="00112C5B">
              <w:rPr>
                <w:b/>
                <w:bCs/>
                <w:sz w:val="20"/>
                <w:szCs w:val="20"/>
              </w:rPr>
              <w:t>jării</w:t>
            </w:r>
          </w:p>
        </w:tc>
        <w:tc>
          <w:tcPr>
            <w:tcW w:w="900" w:type="dxa"/>
            <w:vMerge w:val="restart"/>
            <w:tcBorders>
              <w:top w:val="single" w:sz="8" w:space="0" w:color="000000"/>
              <w:left w:val="single" w:sz="4" w:space="0" w:color="000000"/>
              <w:bottom w:val="single" w:sz="8" w:space="0" w:color="000000"/>
            </w:tcBorders>
            <w:shd w:val="clear" w:color="auto" w:fill="auto"/>
            <w:vAlign w:val="center"/>
          </w:tcPr>
          <w:p w14:paraId="54FEE516" w14:textId="77777777" w:rsidR="00146989" w:rsidRPr="00112C5B" w:rsidRDefault="00146989" w:rsidP="00A8377C">
            <w:pPr>
              <w:snapToGrid w:val="0"/>
              <w:jc w:val="center"/>
              <w:rPr>
                <w:b/>
                <w:bCs/>
                <w:sz w:val="20"/>
                <w:szCs w:val="20"/>
              </w:rPr>
            </w:pPr>
            <w:r w:rsidRPr="00112C5B">
              <w:rPr>
                <w:b/>
                <w:bCs/>
                <w:sz w:val="20"/>
                <w:szCs w:val="20"/>
              </w:rPr>
              <w:t>Clasa de regene-</w:t>
            </w:r>
          </w:p>
          <w:p w14:paraId="51A753E9" w14:textId="77777777" w:rsidR="00146989" w:rsidRPr="00112C5B" w:rsidRDefault="00146989" w:rsidP="00A8377C">
            <w:pPr>
              <w:jc w:val="center"/>
              <w:rPr>
                <w:b/>
                <w:bCs/>
                <w:sz w:val="20"/>
                <w:szCs w:val="20"/>
              </w:rPr>
            </w:pPr>
            <w:r w:rsidRPr="00112C5B">
              <w:rPr>
                <w:b/>
                <w:bCs/>
                <w:sz w:val="20"/>
                <w:szCs w:val="20"/>
              </w:rPr>
              <w:t>rare</w:t>
            </w:r>
          </w:p>
        </w:tc>
        <w:tc>
          <w:tcPr>
            <w:tcW w:w="4320" w:type="dxa"/>
            <w:gridSpan w:val="7"/>
            <w:tcBorders>
              <w:top w:val="single" w:sz="8" w:space="0" w:color="000000"/>
              <w:left w:val="single" w:sz="4" w:space="0" w:color="000000"/>
              <w:bottom w:val="single" w:sz="4" w:space="0" w:color="000000"/>
            </w:tcBorders>
          </w:tcPr>
          <w:p w14:paraId="1B4AE019" w14:textId="77777777" w:rsidR="00146989" w:rsidRPr="00112C5B" w:rsidRDefault="00146989" w:rsidP="00A8377C">
            <w:pPr>
              <w:snapToGrid w:val="0"/>
              <w:jc w:val="center"/>
              <w:rPr>
                <w:b/>
                <w:bCs/>
                <w:sz w:val="20"/>
                <w:szCs w:val="20"/>
              </w:rPr>
            </w:pPr>
            <w:r w:rsidRPr="00112C5B">
              <w:rPr>
                <w:b/>
                <w:bCs/>
                <w:sz w:val="20"/>
                <w:szCs w:val="20"/>
              </w:rPr>
              <w:t>Terenuri afectate gospodaririi</w:t>
            </w:r>
          </w:p>
          <w:p w14:paraId="2283D961" w14:textId="77777777" w:rsidR="00146989" w:rsidRPr="00112C5B" w:rsidRDefault="00146989" w:rsidP="00A8377C">
            <w:pPr>
              <w:jc w:val="center"/>
              <w:rPr>
                <w:b/>
                <w:bCs/>
                <w:sz w:val="20"/>
                <w:szCs w:val="20"/>
              </w:rPr>
            </w:pPr>
            <w:r w:rsidRPr="00112C5B">
              <w:rPr>
                <w:b/>
                <w:bCs/>
                <w:sz w:val="20"/>
                <w:szCs w:val="20"/>
              </w:rPr>
              <w:t>silvice</w:t>
            </w:r>
          </w:p>
        </w:tc>
        <w:tc>
          <w:tcPr>
            <w:tcW w:w="900" w:type="dxa"/>
            <w:tcBorders>
              <w:top w:val="single" w:sz="8" w:space="0" w:color="000000"/>
              <w:left w:val="single" w:sz="4" w:space="0" w:color="000000"/>
              <w:bottom w:val="single" w:sz="4" w:space="0" w:color="000000"/>
            </w:tcBorders>
            <w:shd w:val="clear" w:color="auto" w:fill="auto"/>
            <w:vAlign w:val="center"/>
          </w:tcPr>
          <w:p w14:paraId="37371DDA" w14:textId="77777777" w:rsidR="00146989" w:rsidRPr="00112C5B" w:rsidRDefault="00146989" w:rsidP="00A8377C">
            <w:pPr>
              <w:snapToGrid w:val="0"/>
              <w:ind w:left="-57" w:right="57"/>
              <w:jc w:val="center"/>
              <w:rPr>
                <w:b/>
                <w:bCs/>
                <w:sz w:val="20"/>
                <w:szCs w:val="20"/>
              </w:rPr>
            </w:pPr>
            <w:r w:rsidRPr="00112C5B">
              <w:rPr>
                <w:b/>
                <w:bCs/>
                <w:sz w:val="20"/>
                <w:szCs w:val="20"/>
              </w:rPr>
              <w:t>Nepro -</w:t>
            </w:r>
          </w:p>
          <w:p w14:paraId="58811633" w14:textId="77777777" w:rsidR="00146989" w:rsidRPr="00112C5B" w:rsidRDefault="00146989" w:rsidP="00A8377C">
            <w:pPr>
              <w:ind w:left="-57" w:right="57"/>
              <w:jc w:val="center"/>
              <w:rPr>
                <w:b/>
                <w:bCs/>
                <w:sz w:val="20"/>
                <w:szCs w:val="20"/>
              </w:rPr>
            </w:pPr>
            <w:r w:rsidRPr="00112C5B">
              <w:rPr>
                <w:b/>
                <w:bCs/>
                <w:sz w:val="20"/>
                <w:szCs w:val="20"/>
              </w:rPr>
              <w:t>ductive</w:t>
            </w:r>
          </w:p>
        </w:tc>
        <w:tc>
          <w:tcPr>
            <w:tcW w:w="1080" w:type="dxa"/>
            <w:tcBorders>
              <w:top w:val="single" w:sz="8" w:space="0" w:color="000000"/>
              <w:left w:val="single" w:sz="4" w:space="0" w:color="000000"/>
            </w:tcBorders>
            <w:shd w:val="clear" w:color="auto" w:fill="auto"/>
            <w:vAlign w:val="center"/>
          </w:tcPr>
          <w:p w14:paraId="6B3D92D8" w14:textId="77777777" w:rsidR="00146989" w:rsidRPr="00112C5B" w:rsidRDefault="00146989" w:rsidP="00A8377C">
            <w:pPr>
              <w:snapToGrid w:val="0"/>
              <w:jc w:val="center"/>
              <w:rPr>
                <w:b/>
                <w:bCs/>
                <w:sz w:val="20"/>
                <w:szCs w:val="20"/>
              </w:rPr>
            </w:pPr>
            <w:r w:rsidRPr="00112C5B">
              <w:rPr>
                <w:b/>
                <w:bCs/>
                <w:sz w:val="20"/>
                <w:szCs w:val="20"/>
              </w:rPr>
              <w:t>Terenuri scoase temporar şi litigii</w:t>
            </w:r>
          </w:p>
        </w:tc>
        <w:tc>
          <w:tcPr>
            <w:tcW w:w="928"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4374D06" w14:textId="77777777" w:rsidR="00146989" w:rsidRPr="00112C5B" w:rsidRDefault="00146989" w:rsidP="00A8377C">
            <w:pPr>
              <w:snapToGrid w:val="0"/>
              <w:jc w:val="center"/>
              <w:rPr>
                <w:b/>
                <w:bCs/>
                <w:sz w:val="20"/>
                <w:szCs w:val="20"/>
              </w:rPr>
            </w:pPr>
            <w:r w:rsidRPr="00112C5B">
              <w:rPr>
                <w:b/>
                <w:bCs/>
                <w:sz w:val="20"/>
                <w:szCs w:val="20"/>
              </w:rPr>
              <w:t>Total</w:t>
            </w:r>
          </w:p>
        </w:tc>
      </w:tr>
      <w:tr w:rsidR="00146989" w:rsidRPr="00112C5B" w14:paraId="68C81380" w14:textId="77777777" w:rsidTr="00146989">
        <w:trPr>
          <w:trHeight w:val="291"/>
          <w:jc w:val="center"/>
        </w:trPr>
        <w:tc>
          <w:tcPr>
            <w:tcW w:w="648" w:type="dxa"/>
            <w:vMerge/>
            <w:tcBorders>
              <w:top w:val="single" w:sz="8" w:space="0" w:color="000000"/>
              <w:left w:val="single" w:sz="8" w:space="0" w:color="000000"/>
              <w:bottom w:val="single" w:sz="4" w:space="0" w:color="auto"/>
            </w:tcBorders>
            <w:shd w:val="clear" w:color="auto" w:fill="auto"/>
            <w:vAlign w:val="center"/>
          </w:tcPr>
          <w:p w14:paraId="3E77D602" w14:textId="77777777" w:rsidR="00146989" w:rsidRPr="00112C5B" w:rsidRDefault="00146989" w:rsidP="00A8377C">
            <w:pPr>
              <w:snapToGrid w:val="0"/>
              <w:jc w:val="center"/>
              <w:rPr>
                <w:b/>
                <w:bCs/>
                <w:sz w:val="20"/>
                <w:szCs w:val="20"/>
              </w:rPr>
            </w:pPr>
          </w:p>
        </w:tc>
        <w:tc>
          <w:tcPr>
            <w:tcW w:w="990" w:type="dxa"/>
            <w:vMerge/>
            <w:tcBorders>
              <w:top w:val="single" w:sz="8" w:space="0" w:color="000000"/>
              <w:left w:val="single" w:sz="4" w:space="0" w:color="000000"/>
              <w:bottom w:val="single" w:sz="4" w:space="0" w:color="auto"/>
            </w:tcBorders>
            <w:shd w:val="clear" w:color="auto" w:fill="auto"/>
            <w:vAlign w:val="center"/>
          </w:tcPr>
          <w:p w14:paraId="1659DFEC" w14:textId="77777777" w:rsidR="00146989" w:rsidRPr="00112C5B" w:rsidRDefault="00146989" w:rsidP="00A8377C">
            <w:pPr>
              <w:snapToGrid w:val="0"/>
              <w:jc w:val="center"/>
              <w:rPr>
                <w:b/>
                <w:bCs/>
                <w:sz w:val="20"/>
                <w:szCs w:val="20"/>
              </w:rPr>
            </w:pPr>
          </w:p>
        </w:tc>
        <w:tc>
          <w:tcPr>
            <w:tcW w:w="900" w:type="dxa"/>
            <w:vMerge/>
            <w:tcBorders>
              <w:top w:val="single" w:sz="8" w:space="0" w:color="000000"/>
              <w:left w:val="single" w:sz="4" w:space="0" w:color="000000"/>
              <w:bottom w:val="single" w:sz="4" w:space="0" w:color="auto"/>
            </w:tcBorders>
            <w:shd w:val="clear" w:color="auto" w:fill="auto"/>
            <w:vAlign w:val="center"/>
          </w:tcPr>
          <w:p w14:paraId="10F0285E" w14:textId="77777777" w:rsidR="00146989" w:rsidRPr="00112C5B" w:rsidRDefault="00146989" w:rsidP="00A8377C">
            <w:pPr>
              <w:snapToGrid w:val="0"/>
              <w:jc w:val="center"/>
              <w:rPr>
                <w:b/>
                <w:bCs/>
                <w:sz w:val="20"/>
                <w:szCs w:val="20"/>
              </w:rPr>
            </w:pPr>
          </w:p>
        </w:tc>
        <w:tc>
          <w:tcPr>
            <w:tcW w:w="584" w:type="dxa"/>
            <w:tcBorders>
              <w:left w:val="single" w:sz="4" w:space="0" w:color="000000"/>
              <w:bottom w:val="single" w:sz="4" w:space="0" w:color="auto"/>
              <w:right w:val="single" w:sz="4" w:space="0" w:color="000000"/>
            </w:tcBorders>
            <w:shd w:val="clear" w:color="auto" w:fill="auto"/>
            <w:vAlign w:val="center"/>
          </w:tcPr>
          <w:p w14:paraId="68496A80" w14:textId="77777777" w:rsidR="00146989" w:rsidRPr="00112C5B" w:rsidRDefault="00146989" w:rsidP="00A8377C">
            <w:pPr>
              <w:snapToGrid w:val="0"/>
              <w:jc w:val="center"/>
              <w:rPr>
                <w:b/>
                <w:bCs/>
                <w:sz w:val="20"/>
                <w:szCs w:val="20"/>
              </w:rPr>
            </w:pPr>
            <w:r w:rsidRPr="00112C5B">
              <w:rPr>
                <w:b/>
                <w:bCs/>
                <w:sz w:val="20"/>
                <w:szCs w:val="20"/>
              </w:rPr>
              <w:t>A</w:t>
            </w:r>
          </w:p>
        </w:tc>
        <w:tc>
          <w:tcPr>
            <w:tcW w:w="696" w:type="dxa"/>
            <w:tcBorders>
              <w:left w:val="single" w:sz="4" w:space="0" w:color="000000"/>
              <w:bottom w:val="single" w:sz="4" w:space="0" w:color="auto"/>
              <w:right w:val="single" w:sz="4" w:space="0" w:color="auto"/>
            </w:tcBorders>
            <w:vAlign w:val="center"/>
          </w:tcPr>
          <w:p w14:paraId="63878DDC" w14:textId="77777777" w:rsidR="00146989" w:rsidRPr="00112C5B" w:rsidRDefault="00146989" w:rsidP="00A8377C">
            <w:pPr>
              <w:snapToGrid w:val="0"/>
              <w:jc w:val="center"/>
              <w:rPr>
                <w:b/>
                <w:bCs/>
                <w:sz w:val="20"/>
                <w:szCs w:val="20"/>
              </w:rPr>
            </w:pPr>
            <w:r w:rsidRPr="00112C5B">
              <w:rPr>
                <w:b/>
                <w:bCs/>
                <w:sz w:val="20"/>
                <w:szCs w:val="20"/>
              </w:rPr>
              <w:t>D</w:t>
            </w:r>
          </w:p>
        </w:tc>
        <w:tc>
          <w:tcPr>
            <w:tcW w:w="580" w:type="dxa"/>
            <w:tcBorders>
              <w:left w:val="single" w:sz="4" w:space="0" w:color="auto"/>
              <w:bottom w:val="single" w:sz="4" w:space="0" w:color="auto"/>
              <w:right w:val="single" w:sz="4" w:space="0" w:color="auto"/>
            </w:tcBorders>
            <w:vAlign w:val="center"/>
          </w:tcPr>
          <w:p w14:paraId="625A1732" w14:textId="77777777" w:rsidR="00146989" w:rsidRPr="00112C5B" w:rsidRDefault="00146989" w:rsidP="00A8377C">
            <w:pPr>
              <w:snapToGrid w:val="0"/>
              <w:jc w:val="center"/>
              <w:rPr>
                <w:b/>
                <w:bCs/>
                <w:sz w:val="20"/>
                <w:szCs w:val="20"/>
              </w:rPr>
            </w:pPr>
            <w:r w:rsidRPr="00112C5B">
              <w:rPr>
                <w:b/>
                <w:bCs/>
                <w:sz w:val="20"/>
                <w:szCs w:val="20"/>
              </w:rPr>
              <w:t>C</w:t>
            </w:r>
          </w:p>
        </w:tc>
        <w:tc>
          <w:tcPr>
            <w:tcW w:w="643" w:type="dxa"/>
            <w:tcBorders>
              <w:left w:val="single" w:sz="4" w:space="0" w:color="auto"/>
              <w:bottom w:val="single" w:sz="4" w:space="0" w:color="auto"/>
              <w:right w:val="single" w:sz="4" w:space="0" w:color="auto"/>
            </w:tcBorders>
            <w:vAlign w:val="center"/>
          </w:tcPr>
          <w:p w14:paraId="3538D70B" w14:textId="77777777" w:rsidR="00146989" w:rsidRPr="00112C5B" w:rsidRDefault="00146989" w:rsidP="00A8377C">
            <w:pPr>
              <w:snapToGrid w:val="0"/>
              <w:jc w:val="center"/>
              <w:rPr>
                <w:b/>
                <w:bCs/>
                <w:sz w:val="20"/>
                <w:szCs w:val="20"/>
              </w:rPr>
            </w:pPr>
            <w:r w:rsidRPr="00112C5B">
              <w:rPr>
                <w:b/>
                <w:bCs/>
                <w:sz w:val="20"/>
                <w:szCs w:val="20"/>
              </w:rPr>
              <w:t>R</w:t>
            </w:r>
          </w:p>
        </w:tc>
        <w:tc>
          <w:tcPr>
            <w:tcW w:w="491" w:type="dxa"/>
            <w:tcBorders>
              <w:left w:val="single" w:sz="4" w:space="0" w:color="auto"/>
              <w:bottom w:val="single" w:sz="4" w:space="0" w:color="auto"/>
              <w:right w:val="single" w:sz="4" w:space="0" w:color="000000"/>
            </w:tcBorders>
            <w:vAlign w:val="center"/>
          </w:tcPr>
          <w:p w14:paraId="609EA0D4" w14:textId="77777777" w:rsidR="00146989" w:rsidRPr="00112C5B" w:rsidRDefault="00146989" w:rsidP="00A8377C">
            <w:pPr>
              <w:snapToGrid w:val="0"/>
              <w:jc w:val="center"/>
              <w:rPr>
                <w:b/>
                <w:bCs/>
                <w:sz w:val="20"/>
                <w:szCs w:val="20"/>
              </w:rPr>
            </w:pPr>
            <w:r w:rsidRPr="00112C5B">
              <w:rPr>
                <w:b/>
                <w:bCs/>
                <w:sz w:val="20"/>
                <w:szCs w:val="20"/>
              </w:rPr>
              <w:t>P</w:t>
            </w:r>
          </w:p>
        </w:tc>
        <w:tc>
          <w:tcPr>
            <w:tcW w:w="567" w:type="dxa"/>
            <w:tcBorders>
              <w:left w:val="single" w:sz="4" w:space="0" w:color="000000"/>
              <w:bottom w:val="single" w:sz="4" w:space="0" w:color="auto"/>
            </w:tcBorders>
            <w:shd w:val="clear" w:color="auto" w:fill="auto"/>
            <w:vAlign w:val="center"/>
          </w:tcPr>
          <w:p w14:paraId="408CCB11" w14:textId="77777777" w:rsidR="00146989" w:rsidRPr="00112C5B" w:rsidRDefault="00146989" w:rsidP="00A8377C">
            <w:pPr>
              <w:snapToGrid w:val="0"/>
              <w:jc w:val="center"/>
              <w:rPr>
                <w:b/>
                <w:bCs/>
                <w:sz w:val="20"/>
                <w:szCs w:val="20"/>
              </w:rPr>
            </w:pPr>
            <w:r w:rsidRPr="00112C5B">
              <w:rPr>
                <w:b/>
                <w:bCs/>
                <w:sz w:val="20"/>
                <w:szCs w:val="20"/>
              </w:rPr>
              <w:t>V</w:t>
            </w:r>
          </w:p>
        </w:tc>
        <w:tc>
          <w:tcPr>
            <w:tcW w:w="759" w:type="dxa"/>
            <w:tcBorders>
              <w:left w:val="single" w:sz="4" w:space="0" w:color="000000"/>
              <w:bottom w:val="single" w:sz="4" w:space="0" w:color="auto"/>
            </w:tcBorders>
            <w:shd w:val="clear" w:color="auto" w:fill="auto"/>
            <w:vAlign w:val="center"/>
          </w:tcPr>
          <w:p w14:paraId="74573426" w14:textId="77777777" w:rsidR="00146989" w:rsidRPr="00112C5B" w:rsidRDefault="00146989" w:rsidP="00A8377C">
            <w:pPr>
              <w:snapToGrid w:val="0"/>
              <w:jc w:val="center"/>
              <w:rPr>
                <w:b/>
                <w:bCs/>
                <w:sz w:val="20"/>
                <w:szCs w:val="20"/>
              </w:rPr>
            </w:pPr>
            <w:r w:rsidRPr="00112C5B">
              <w:rPr>
                <w:b/>
                <w:bCs/>
                <w:sz w:val="20"/>
                <w:szCs w:val="20"/>
              </w:rPr>
              <w:t>Total</w:t>
            </w:r>
          </w:p>
        </w:tc>
        <w:tc>
          <w:tcPr>
            <w:tcW w:w="900" w:type="dxa"/>
            <w:tcBorders>
              <w:left w:val="single" w:sz="4" w:space="0" w:color="000000"/>
              <w:bottom w:val="single" w:sz="4" w:space="0" w:color="auto"/>
            </w:tcBorders>
            <w:shd w:val="clear" w:color="auto" w:fill="auto"/>
            <w:vAlign w:val="center"/>
          </w:tcPr>
          <w:p w14:paraId="50788200" w14:textId="77777777" w:rsidR="00146989" w:rsidRPr="00112C5B" w:rsidRDefault="00146989" w:rsidP="00A8377C">
            <w:pPr>
              <w:snapToGrid w:val="0"/>
              <w:jc w:val="center"/>
              <w:rPr>
                <w:b/>
                <w:bCs/>
                <w:sz w:val="20"/>
                <w:szCs w:val="20"/>
              </w:rPr>
            </w:pPr>
            <w:r w:rsidRPr="00112C5B">
              <w:rPr>
                <w:b/>
                <w:bCs/>
                <w:sz w:val="20"/>
                <w:szCs w:val="20"/>
              </w:rPr>
              <w:t>N</w:t>
            </w:r>
          </w:p>
        </w:tc>
        <w:tc>
          <w:tcPr>
            <w:tcW w:w="1080" w:type="dxa"/>
            <w:tcBorders>
              <w:top w:val="single" w:sz="4" w:space="0" w:color="000000"/>
              <w:left w:val="single" w:sz="4" w:space="0" w:color="000000"/>
              <w:bottom w:val="single" w:sz="4" w:space="0" w:color="auto"/>
            </w:tcBorders>
            <w:shd w:val="clear" w:color="auto" w:fill="auto"/>
            <w:vAlign w:val="center"/>
          </w:tcPr>
          <w:p w14:paraId="3A201EEE" w14:textId="77777777" w:rsidR="00146989" w:rsidRPr="00112C5B" w:rsidRDefault="00146989" w:rsidP="00A8377C">
            <w:pPr>
              <w:snapToGrid w:val="0"/>
              <w:jc w:val="center"/>
              <w:rPr>
                <w:b/>
                <w:bCs/>
                <w:sz w:val="20"/>
                <w:szCs w:val="20"/>
              </w:rPr>
            </w:pPr>
            <w:r w:rsidRPr="00112C5B">
              <w:rPr>
                <w:b/>
                <w:bCs/>
                <w:sz w:val="20"/>
                <w:szCs w:val="20"/>
              </w:rPr>
              <w:t>M</w:t>
            </w:r>
          </w:p>
        </w:tc>
        <w:tc>
          <w:tcPr>
            <w:tcW w:w="928" w:type="dxa"/>
            <w:tcBorders>
              <w:left w:val="single" w:sz="4" w:space="0" w:color="000000"/>
              <w:bottom w:val="single" w:sz="4" w:space="0" w:color="auto"/>
              <w:right w:val="single" w:sz="8" w:space="0" w:color="000000"/>
            </w:tcBorders>
            <w:shd w:val="clear" w:color="auto" w:fill="auto"/>
            <w:vAlign w:val="center"/>
          </w:tcPr>
          <w:p w14:paraId="7D4F5DA2" w14:textId="77777777" w:rsidR="00146989" w:rsidRPr="00112C5B" w:rsidRDefault="00146989" w:rsidP="00A8377C">
            <w:pPr>
              <w:snapToGrid w:val="0"/>
              <w:jc w:val="center"/>
              <w:rPr>
                <w:b/>
                <w:bCs/>
                <w:sz w:val="20"/>
                <w:szCs w:val="20"/>
              </w:rPr>
            </w:pPr>
            <w:r w:rsidRPr="00112C5B">
              <w:rPr>
                <w:b/>
                <w:bCs/>
                <w:sz w:val="20"/>
                <w:szCs w:val="20"/>
              </w:rPr>
              <w:t>ha</w:t>
            </w:r>
          </w:p>
        </w:tc>
      </w:tr>
      <w:tr w:rsidR="00146989" w:rsidRPr="00112C5B" w14:paraId="7E0EBE9B" w14:textId="77777777" w:rsidTr="00146989">
        <w:trPr>
          <w:trHeight w:val="275"/>
          <w:jc w:val="center"/>
        </w:trPr>
        <w:tc>
          <w:tcPr>
            <w:tcW w:w="648" w:type="dxa"/>
            <w:tcBorders>
              <w:top w:val="single" w:sz="4" w:space="0" w:color="auto"/>
              <w:left w:val="single" w:sz="8" w:space="0" w:color="000000"/>
              <w:bottom w:val="single" w:sz="4" w:space="0" w:color="auto"/>
            </w:tcBorders>
            <w:shd w:val="clear" w:color="auto" w:fill="auto"/>
            <w:vAlign w:val="center"/>
          </w:tcPr>
          <w:p w14:paraId="6DA7A845" w14:textId="77777777" w:rsidR="00146989" w:rsidRPr="00112C5B" w:rsidRDefault="00146989" w:rsidP="00A8377C">
            <w:pPr>
              <w:snapToGrid w:val="0"/>
              <w:jc w:val="center"/>
              <w:rPr>
                <w:b/>
                <w:bCs/>
                <w:sz w:val="20"/>
                <w:szCs w:val="20"/>
              </w:rPr>
            </w:pPr>
            <w:r w:rsidRPr="00112C5B">
              <w:rPr>
                <w:b/>
                <w:bCs/>
                <w:sz w:val="20"/>
                <w:szCs w:val="20"/>
              </w:rPr>
              <w:t>VI</w:t>
            </w:r>
          </w:p>
        </w:tc>
        <w:tc>
          <w:tcPr>
            <w:tcW w:w="990" w:type="dxa"/>
            <w:tcBorders>
              <w:top w:val="single" w:sz="4" w:space="0" w:color="auto"/>
              <w:left w:val="single" w:sz="4" w:space="0" w:color="000000"/>
              <w:bottom w:val="single" w:sz="4" w:space="0" w:color="auto"/>
            </w:tcBorders>
            <w:shd w:val="clear" w:color="auto" w:fill="auto"/>
            <w:vAlign w:val="center"/>
          </w:tcPr>
          <w:p w14:paraId="53EF3F6C" w14:textId="77777777" w:rsidR="00146989" w:rsidRPr="00112C5B" w:rsidRDefault="00146989" w:rsidP="00A8377C">
            <w:pPr>
              <w:snapToGrid w:val="0"/>
              <w:jc w:val="center"/>
              <w:rPr>
                <w:bCs/>
                <w:sz w:val="20"/>
                <w:szCs w:val="20"/>
              </w:rPr>
            </w:pPr>
            <w:r w:rsidRPr="00112C5B">
              <w:rPr>
                <w:bCs/>
                <w:sz w:val="20"/>
                <w:szCs w:val="20"/>
              </w:rPr>
              <w:t>2023</w:t>
            </w:r>
          </w:p>
        </w:tc>
        <w:tc>
          <w:tcPr>
            <w:tcW w:w="900" w:type="dxa"/>
            <w:tcBorders>
              <w:top w:val="single" w:sz="4" w:space="0" w:color="auto"/>
              <w:left w:val="single" w:sz="4" w:space="0" w:color="000000"/>
              <w:bottom w:val="single" w:sz="4" w:space="0" w:color="auto"/>
            </w:tcBorders>
            <w:shd w:val="clear" w:color="auto" w:fill="auto"/>
            <w:vAlign w:val="center"/>
          </w:tcPr>
          <w:p w14:paraId="1C6102DB" w14:textId="77777777" w:rsidR="00146989" w:rsidRPr="00112C5B" w:rsidRDefault="00146989" w:rsidP="00A8377C">
            <w:pPr>
              <w:snapToGrid w:val="0"/>
              <w:jc w:val="center"/>
              <w:rPr>
                <w:sz w:val="20"/>
                <w:szCs w:val="20"/>
              </w:rPr>
            </w:pPr>
            <w:r w:rsidRPr="00112C5B">
              <w:rPr>
                <w:sz w:val="20"/>
                <w:szCs w:val="20"/>
              </w:rPr>
              <w:t>0,0</w:t>
            </w:r>
          </w:p>
        </w:tc>
        <w:tc>
          <w:tcPr>
            <w:tcW w:w="584" w:type="dxa"/>
            <w:tcBorders>
              <w:top w:val="single" w:sz="4" w:space="0" w:color="auto"/>
              <w:left w:val="single" w:sz="4" w:space="0" w:color="000000"/>
              <w:bottom w:val="single" w:sz="4" w:space="0" w:color="auto"/>
              <w:right w:val="single" w:sz="4" w:space="0" w:color="000000"/>
            </w:tcBorders>
            <w:shd w:val="clear" w:color="auto" w:fill="auto"/>
            <w:vAlign w:val="center"/>
          </w:tcPr>
          <w:p w14:paraId="50B73F42" w14:textId="77777777" w:rsidR="00146989" w:rsidRPr="00112C5B" w:rsidRDefault="00146989" w:rsidP="00A8377C">
            <w:pPr>
              <w:snapToGrid w:val="0"/>
              <w:jc w:val="center"/>
              <w:rPr>
                <w:sz w:val="20"/>
                <w:szCs w:val="20"/>
              </w:rPr>
            </w:pPr>
            <w:r w:rsidRPr="00112C5B">
              <w:rPr>
                <w:sz w:val="20"/>
                <w:szCs w:val="20"/>
              </w:rPr>
              <w:t>0,93</w:t>
            </w:r>
          </w:p>
        </w:tc>
        <w:tc>
          <w:tcPr>
            <w:tcW w:w="696" w:type="dxa"/>
            <w:tcBorders>
              <w:top w:val="single" w:sz="4" w:space="0" w:color="auto"/>
              <w:left w:val="single" w:sz="4" w:space="0" w:color="000000"/>
              <w:bottom w:val="single" w:sz="4" w:space="0" w:color="auto"/>
              <w:right w:val="single" w:sz="4" w:space="0" w:color="auto"/>
            </w:tcBorders>
            <w:vAlign w:val="center"/>
          </w:tcPr>
          <w:p w14:paraId="2102AD8E" w14:textId="77777777" w:rsidR="00146989" w:rsidRPr="00112C5B" w:rsidRDefault="00146989" w:rsidP="00A8377C">
            <w:pPr>
              <w:snapToGrid w:val="0"/>
              <w:jc w:val="center"/>
              <w:rPr>
                <w:sz w:val="20"/>
                <w:szCs w:val="20"/>
              </w:rPr>
            </w:pPr>
            <w:r w:rsidRPr="00112C5B">
              <w:rPr>
                <w:sz w:val="20"/>
                <w:szCs w:val="20"/>
              </w:rPr>
              <w:t>13,3</w:t>
            </w:r>
          </w:p>
        </w:tc>
        <w:tc>
          <w:tcPr>
            <w:tcW w:w="580" w:type="dxa"/>
            <w:tcBorders>
              <w:top w:val="single" w:sz="4" w:space="0" w:color="auto"/>
              <w:left w:val="single" w:sz="4" w:space="0" w:color="auto"/>
              <w:bottom w:val="single" w:sz="4" w:space="0" w:color="auto"/>
              <w:right w:val="single" w:sz="4" w:space="0" w:color="auto"/>
            </w:tcBorders>
            <w:vAlign w:val="center"/>
          </w:tcPr>
          <w:p w14:paraId="7EC8ED9C" w14:textId="77777777" w:rsidR="00146989" w:rsidRPr="00112C5B" w:rsidRDefault="00146989" w:rsidP="00A8377C">
            <w:pPr>
              <w:snapToGrid w:val="0"/>
              <w:jc w:val="center"/>
              <w:rPr>
                <w:sz w:val="20"/>
                <w:szCs w:val="20"/>
              </w:rPr>
            </w:pPr>
            <w:r w:rsidRPr="00112C5B">
              <w:rPr>
                <w:sz w:val="20"/>
                <w:szCs w:val="20"/>
              </w:rPr>
              <w:t>0,2</w:t>
            </w:r>
          </w:p>
        </w:tc>
        <w:tc>
          <w:tcPr>
            <w:tcW w:w="643" w:type="dxa"/>
            <w:tcBorders>
              <w:top w:val="single" w:sz="4" w:space="0" w:color="auto"/>
              <w:left w:val="single" w:sz="4" w:space="0" w:color="auto"/>
              <w:bottom w:val="single" w:sz="4" w:space="0" w:color="auto"/>
              <w:right w:val="single" w:sz="4" w:space="0" w:color="auto"/>
            </w:tcBorders>
            <w:vAlign w:val="center"/>
          </w:tcPr>
          <w:p w14:paraId="7D506F61" w14:textId="77777777" w:rsidR="00146989" w:rsidRPr="00112C5B" w:rsidRDefault="00146989" w:rsidP="00A8377C">
            <w:pPr>
              <w:snapToGrid w:val="0"/>
              <w:jc w:val="center"/>
              <w:rPr>
                <w:sz w:val="20"/>
                <w:szCs w:val="20"/>
              </w:rPr>
            </w:pPr>
            <w:r w:rsidRPr="00112C5B">
              <w:rPr>
                <w:sz w:val="20"/>
                <w:szCs w:val="20"/>
              </w:rPr>
              <w:t>2,4</w:t>
            </w:r>
          </w:p>
        </w:tc>
        <w:tc>
          <w:tcPr>
            <w:tcW w:w="491" w:type="dxa"/>
            <w:tcBorders>
              <w:top w:val="single" w:sz="4" w:space="0" w:color="auto"/>
              <w:left w:val="single" w:sz="4" w:space="0" w:color="auto"/>
              <w:bottom w:val="single" w:sz="4" w:space="0" w:color="auto"/>
              <w:right w:val="single" w:sz="4" w:space="0" w:color="000000"/>
            </w:tcBorders>
            <w:vAlign w:val="center"/>
          </w:tcPr>
          <w:p w14:paraId="11CDEA3B" w14:textId="77777777" w:rsidR="00146989" w:rsidRPr="00112C5B" w:rsidRDefault="00146989" w:rsidP="00A8377C">
            <w:pPr>
              <w:snapToGrid w:val="0"/>
              <w:jc w:val="center"/>
              <w:rPr>
                <w:sz w:val="20"/>
                <w:szCs w:val="20"/>
              </w:rPr>
            </w:pPr>
            <w:r w:rsidRPr="00112C5B">
              <w:rPr>
                <w:sz w:val="20"/>
                <w:szCs w:val="20"/>
              </w:rPr>
              <w:t>0,1</w:t>
            </w:r>
          </w:p>
        </w:tc>
        <w:tc>
          <w:tcPr>
            <w:tcW w:w="567" w:type="dxa"/>
            <w:tcBorders>
              <w:top w:val="single" w:sz="4" w:space="0" w:color="auto"/>
              <w:left w:val="single" w:sz="4" w:space="0" w:color="000000"/>
              <w:bottom w:val="single" w:sz="4" w:space="0" w:color="auto"/>
            </w:tcBorders>
            <w:shd w:val="clear" w:color="auto" w:fill="auto"/>
            <w:vAlign w:val="center"/>
          </w:tcPr>
          <w:p w14:paraId="239F9501" w14:textId="77777777" w:rsidR="00146989" w:rsidRPr="00112C5B" w:rsidRDefault="00146989" w:rsidP="00A8377C">
            <w:pPr>
              <w:snapToGrid w:val="0"/>
              <w:jc w:val="center"/>
              <w:rPr>
                <w:sz w:val="20"/>
                <w:szCs w:val="20"/>
              </w:rPr>
            </w:pPr>
            <w:r w:rsidRPr="00112C5B">
              <w:rPr>
                <w:sz w:val="20"/>
                <w:szCs w:val="20"/>
              </w:rPr>
              <w:t>4,2</w:t>
            </w:r>
          </w:p>
        </w:tc>
        <w:tc>
          <w:tcPr>
            <w:tcW w:w="759" w:type="dxa"/>
            <w:tcBorders>
              <w:top w:val="single" w:sz="4" w:space="0" w:color="auto"/>
              <w:left w:val="single" w:sz="4" w:space="0" w:color="000000"/>
              <w:bottom w:val="single" w:sz="4" w:space="0" w:color="auto"/>
            </w:tcBorders>
            <w:shd w:val="clear" w:color="auto" w:fill="auto"/>
            <w:vAlign w:val="center"/>
          </w:tcPr>
          <w:p w14:paraId="3C240A5A" w14:textId="77777777" w:rsidR="00146989" w:rsidRPr="00112C5B" w:rsidRDefault="00146989" w:rsidP="00A8377C">
            <w:pPr>
              <w:snapToGrid w:val="0"/>
              <w:jc w:val="center"/>
              <w:rPr>
                <w:b/>
                <w:bCs/>
                <w:sz w:val="20"/>
                <w:szCs w:val="20"/>
              </w:rPr>
            </w:pPr>
            <w:r w:rsidRPr="00112C5B">
              <w:rPr>
                <w:b/>
                <w:bCs/>
                <w:sz w:val="20"/>
                <w:szCs w:val="20"/>
              </w:rPr>
              <w:t>21,13</w:t>
            </w:r>
          </w:p>
        </w:tc>
        <w:tc>
          <w:tcPr>
            <w:tcW w:w="900" w:type="dxa"/>
            <w:tcBorders>
              <w:top w:val="single" w:sz="4" w:space="0" w:color="auto"/>
              <w:left w:val="single" w:sz="4" w:space="0" w:color="000000"/>
              <w:bottom w:val="single" w:sz="4" w:space="0" w:color="auto"/>
            </w:tcBorders>
            <w:shd w:val="clear" w:color="auto" w:fill="auto"/>
            <w:vAlign w:val="center"/>
          </w:tcPr>
          <w:p w14:paraId="4DADE102" w14:textId="77777777" w:rsidR="00146989" w:rsidRPr="00112C5B" w:rsidRDefault="00146989" w:rsidP="00A8377C">
            <w:pPr>
              <w:snapToGrid w:val="0"/>
              <w:jc w:val="center"/>
              <w:rPr>
                <w:sz w:val="20"/>
                <w:szCs w:val="20"/>
              </w:rPr>
            </w:pPr>
            <w:r w:rsidRPr="00112C5B">
              <w:rPr>
                <w:sz w:val="20"/>
                <w:szCs w:val="20"/>
              </w:rPr>
              <w:t>0,9</w:t>
            </w:r>
          </w:p>
        </w:tc>
        <w:tc>
          <w:tcPr>
            <w:tcW w:w="1080" w:type="dxa"/>
            <w:tcBorders>
              <w:top w:val="single" w:sz="4" w:space="0" w:color="auto"/>
              <w:left w:val="single" w:sz="4" w:space="0" w:color="000000"/>
              <w:bottom w:val="single" w:sz="4" w:space="0" w:color="auto"/>
            </w:tcBorders>
            <w:shd w:val="clear" w:color="auto" w:fill="auto"/>
            <w:vAlign w:val="center"/>
          </w:tcPr>
          <w:p w14:paraId="229DDA0D" w14:textId="77777777" w:rsidR="00146989" w:rsidRPr="00112C5B" w:rsidRDefault="00146989" w:rsidP="00A8377C">
            <w:pPr>
              <w:snapToGrid w:val="0"/>
              <w:jc w:val="center"/>
              <w:rPr>
                <w:sz w:val="20"/>
                <w:szCs w:val="20"/>
              </w:rPr>
            </w:pPr>
            <w:r w:rsidRPr="00112C5B">
              <w:rPr>
                <w:sz w:val="20"/>
                <w:szCs w:val="20"/>
              </w:rPr>
              <w:t>-</w:t>
            </w:r>
          </w:p>
        </w:tc>
        <w:tc>
          <w:tcPr>
            <w:tcW w:w="928" w:type="dxa"/>
            <w:tcBorders>
              <w:top w:val="single" w:sz="4" w:space="0" w:color="auto"/>
              <w:left w:val="single" w:sz="4" w:space="0" w:color="000000"/>
              <w:bottom w:val="single" w:sz="4" w:space="0" w:color="auto"/>
              <w:right w:val="single" w:sz="8" w:space="0" w:color="000000"/>
            </w:tcBorders>
            <w:shd w:val="clear" w:color="auto" w:fill="auto"/>
            <w:vAlign w:val="center"/>
          </w:tcPr>
          <w:p w14:paraId="1CC2F3C6" w14:textId="77777777" w:rsidR="00146989" w:rsidRPr="00112C5B" w:rsidRDefault="00146989" w:rsidP="00A8377C">
            <w:pPr>
              <w:snapToGrid w:val="0"/>
              <w:jc w:val="center"/>
              <w:rPr>
                <w:b/>
                <w:bCs/>
                <w:sz w:val="20"/>
                <w:szCs w:val="20"/>
              </w:rPr>
            </w:pPr>
            <w:r>
              <w:rPr>
                <w:b/>
                <w:bCs/>
                <w:sz w:val="20"/>
                <w:szCs w:val="20"/>
              </w:rPr>
              <w:t>22,03</w:t>
            </w:r>
          </w:p>
        </w:tc>
      </w:tr>
    </w:tbl>
    <w:p w14:paraId="1435AC27" w14:textId="77777777" w:rsidR="00A83C2C" w:rsidRPr="00050A1E" w:rsidRDefault="00A83C2C" w:rsidP="00A83C2C">
      <w:pPr>
        <w:tabs>
          <w:tab w:val="left" w:pos="7371"/>
          <w:tab w:val="right" w:pos="9072"/>
        </w:tabs>
        <w:ind w:firstLine="709"/>
        <w:jc w:val="both"/>
        <w:rPr>
          <w:rFonts w:ascii="Arial" w:hAnsi="Arial" w:cs="Arial"/>
          <w:i/>
          <w:sz w:val="24"/>
          <w:szCs w:val="24"/>
        </w:rPr>
      </w:pPr>
    </w:p>
    <w:p w14:paraId="6A1A0279" w14:textId="5C6DBC33" w:rsidR="00A83C2C" w:rsidRDefault="00A83C2C" w:rsidP="00A83C2C">
      <w:pPr>
        <w:tabs>
          <w:tab w:val="left" w:pos="7371"/>
          <w:tab w:val="right" w:pos="9072"/>
        </w:tabs>
        <w:ind w:firstLine="709"/>
        <w:jc w:val="both"/>
        <w:rPr>
          <w:rFonts w:ascii="Arial" w:hAnsi="Arial" w:cs="Arial"/>
          <w:i/>
          <w:color w:val="FF0000"/>
          <w:sz w:val="24"/>
          <w:szCs w:val="24"/>
        </w:rPr>
      </w:pPr>
    </w:p>
    <w:p w14:paraId="78D9D2E8" w14:textId="6FD58895" w:rsidR="00053B82" w:rsidRDefault="00053B82" w:rsidP="00A83C2C">
      <w:pPr>
        <w:tabs>
          <w:tab w:val="left" w:pos="7371"/>
          <w:tab w:val="right" w:pos="9072"/>
        </w:tabs>
        <w:ind w:firstLine="709"/>
        <w:jc w:val="both"/>
        <w:rPr>
          <w:rFonts w:ascii="Arial" w:hAnsi="Arial" w:cs="Arial"/>
          <w:i/>
          <w:color w:val="FF0000"/>
          <w:sz w:val="24"/>
          <w:szCs w:val="24"/>
        </w:rPr>
      </w:pPr>
    </w:p>
    <w:p w14:paraId="6DE5A866" w14:textId="2B6E7837" w:rsidR="00053B82" w:rsidRDefault="00053B82" w:rsidP="00A83C2C">
      <w:pPr>
        <w:tabs>
          <w:tab w:val="left" w:pos="7371"/>
          <w:tab w:val="right" w:pos="9072"/>
        </w:tabs>
        <w:ind w:firstLine="709"/>
        <w:jc w:val="both"/>
        <w:rPr>
          <w:rFonts w:ascii="Arial" w:hAnsi="Arial" w:cs="Arial"/>
          <w:i/>
          <w:color w:val="FF0000"/>
          <w:sz w:val="24"/>
          <w:szCs w:val="24"/>
        </w:rPr>
      </w:pPr>
    </w:p>
    <w:p w14:paraId="4806931F" w14:textId="35BE938B" w:rsidR="00053B82" w:rsidRDefault="00053B82" w:rsidP="00A83C2C">
      <w:pPr>
        <w:tabs>
          <w:tab w:val="left" w:pos="7371"/>
          <w:tab w:val="right" w:pos="9072"/>
        </w:tabs>
        <w:ind w:firstLine="709"/>
        <w:jc w:val="both"/>
        <w:rPr>
          <w:rFonts w:ascii="Arial" w:hAnsi="Arial" w:cs="Arial"/>
          <w:i/>
          <w:color w:val="FF0000"/>
          <w:sz w:val="24"/>
          <w:szCs w:val="24"/>
        </w:rPr>
      </w:pPr>
    </w:p>
    <w:p w14:paraId="6B2F0B4B" w14:textId="3BFA9E7B" w:rsidR="00053B82" w:rsidRDefault="00053B82" w:rsidP="00A83C2C">
      <w:pPr>
        <w:tabs>
          <w:tab w:val="left" w:pos="7371"/>
          <w:tab w:val="right" w:pos="9072"/>
        </w:tabs>
        <w:ind w:firstLine="709"/>
        <w:jc w:val="both"/>
        <w:rPr>
          <w:rFonts w:ascii="Arial" w:hAnsi="Arial" w:cs="Arial"/>
          <w:i/>
          <w:color w:val="FF0000"/>
          <w:sz w:val="24"/>
          <w:szCs w:val="24"/>
        </w:rPr>
      </w:pPr>
    </w:p>
    <w:p w14:paraId="189E9FC4" w14:textId="6B2D76F6" w:rsidR="00053B82" w:rsidRDefault="00053B82" w:rsidP="00A83C2C">
      <w:pPr>
        <w:tabs>
          <w:tab w:val="left" w:pos="7371"/>
          <w:tab w:val="right" w:pos="9072"/>
        </w:tabs>
        <w:ind w:firstLine="709"/>
        <w:jc w:val="both"/>
        <w:rPr>
          <w:rFonts w:ascii="Arial" w:hAnsi="Arial" w:cs="Arial"/>
          <w:i/>
          <w:color w:val="FF0000"/>
          <w:sz w:val="24"/>
          <w:szCs w:val="24"/>
        </w:rPr>
      </w:pPr>
    </w:p>
    <w:p w14:paraId="4A39BBCB" w14:textId="148C0FC4" w:rsidR="00053B82" w:rsidRDefault="00053B82" w:rsidP="00A83C2C">
      <w:pPr>
        <w:tabs>
          <w:tab w:val="left" w:pos="7371"/>
          <w:tab w:val="right" w:pos="9072"/>
        </w:tabs>
        <w:ind w:firstLine="709"/>
        <w:jc w:val="both"/>
        <w:rPr>
          <w:rFonts w:ascii="Arial" w:hAnsi="Arial" w:cs="Arial"/>
          <w:i/>
          <w:color w:val="FF0000"/>
          <w:sz w:val="24"/>
          <w:szCs w:val="24"/>
        </w:rPr>
      </w:pPr>
    </w:p>
    <w:p w14:paraId="5C45842E" w14:textId="1F7C89B7" w:rsidR="00053B82" w:rsidRDefault="00053B82" w:rsidP="00A83C2C">
      <w:pPr>
        <w:tabs>
          <w:tab w:val="left" w:pos="7371"/>
          <w:tab w:val="right" w:pos="9072"/>
        </w:tabs>
        <w:ind w:firstLine="709"/>
        <w:jc w:val="both"/>
        <w:rPr>
          <w:rFonts w:ascii="Arial" w:hAnsi="Arial" w:cs="Arial"/>
          <w:i/>
          <w:color w:val="FF0000"/>
          <w:sz w:val="24"/>
          <w:szCs w:val="24"/>
        </w:rPr>
      </w:pPr>
    </w:p>
    <w:p w14:paraId="07BC009C" w14:textId="11756814" w:rsidR="00053B82" w:rsidRDefault="00053B82" w:rsidP="00A83C2C">
      <w:pPr>
        <w:tabs>
          <w:tab w:val="left" w:pos="7371"/>
          <w:tab w:val="right" w:pos="9072"/>
        </w:tabs>
        <w:ind w:firstLine="709"/>
        <w:jc w:val="both"/>
        <w:rPr>
          <w:rFonts w:ascii="Arial" w:hAnsi="Arial" w:cs="Arial"/>
          <w:i/>
          <w:color w:val="FF0000"/>
          <w:sz w:val="24"/>
          <w:szCs w:val="24"/>
        </w:rPr>
      </w:pPr>
    </w:p>
    <w:p w14:paraId="6026895A" w14:textId="10DAE972" w:rsidR="00053B82" w:rsidRDefault="00053B82" w:rsidP="00A83C2C">
      <w:pPr>
        <w:tabs>
          <w:tab w:val="left" w:pos="7371"/>
          <w:tab w:val="right" w:pos="9072"/>
        </w:tabs>
        <w:ind w:firstLine="709"/>
        <w:jc w:val="both"/>
        <w:rPr>
          <w:rFonts w:ascii="Arial" w:hAnsi="Arial" w:cs="Arial"/>
          <w:i/>
          <w:color w:val="FF0000"/>
          <w:sz w:val="24"/>
          <w:szCs w:val="24"/>
        </w:rPr>
      </w:pPr>
    </w:p>
    <w:p w14:paraId="393A78FB" w14:textId="5F7833DF" w:rsidR="00053B82" w:rsidRDefault="00053B82" w:rsidP="00A83C2C">
      <w:pPr>
        <w:tabs>
          <w:tab w:val="left" w:pos="7371"/>
          <w:tab w:val="right" w:pos="9072"/>
        </w:tabs>
        <w:ind w:firstLine="709"/>
        <w:jc w:val="both"/>
        <w:rPr>
          <w:rFonts w:ascii="Arial" w:hAnsi="Arial" w:cs="Arial"/>
          <w:i/>
          <w:color w:val="FF0000"/>
          <w:sz w:val="24"/>
          <w:szCs w:val="24"/>
        </w:rPr>
      </w:pPr>
    </w:p>
    <w:p w14:paraId="216AC8DB" w14:textId="09F0899A" w:rsidR="00053B82" w:rsidRDefault="00053B82" w:rsidP="00A83C2C">
      <w:pPr>
        <w:tabs>
          <w:tab w:val="left" w:pos="7371"/>
          <w:tab w:val="right" w:pos="9072"/>
        </w:tabs>
        <w:ind w:firstLine="709"/>
        <w:jc w:val="both"/>
        <w:rPr>
          <w:rFonts w:ascii="Arial" w:hAnsi="Arial" w:cs="Arial"/>
          <w:i/>
          <w:color w:val="FF0000"/>
          <w:sz w:val="24"/>
          <w:szCs w:val="24"/>
        </w:rPr>
      </w:pPr>
    </w:p>
    <w:p w14:paraId="6BDB7F9B" w14:textId="7721E430" w:rsidR="00053B82" w:rsidRDefault="00053B82" w:rsidP="00A83C2C">
      <w:pPr>
        <w:tabs>
          <w:tab w:val="left" w:pos="7371"/>
          <w:tab w:val="right" w:pos="9072"/>
        </w:tabs>
        <w:ind w:firstLine="709"/>
        <w:jc w:val="both"/>
        <w:rPr>
          <w:rFonts w:ascii="Arial" w:hAnsi="Arial" w:cs="Arial"/>
          <w:i/>
          <w:color w:val="FF0000"/>
          <w:sz w:val="24"/>
          <w:szCs w:val="24"/>
        </w:rPr>
      </w:pPr>
    </w:p>
    <w:p w14:paraId="6A3BFBBF" w14:textId="77777777" w:rsidR="00053B82" w:rsidRPr="00050A1E" w:rsidRDefault="00053B82" w:rsidP="00A83C2C">
      <w:pPr>
        <w:tabs>
          <w:tab w:val="left" w:pos="7371"/>
          <w:tab w:val="right" w:pos="9072"/>
        </w:tabs>
        <w:ind w:firstLine="709"/>
        <w:jc w:val="both"/>
        <w:rPr>
          <w:rFonts w:ascii="Arial" w:hAnsi="Arial" w:cs="Arial"/>
          <w:i/>
          <w:color w:val="FF0000"/>
          <w:sz w:val="24"/>
          <w:szCs w:val="24"/>
        </w:rPr>
      </w:pPr>
    </w:p>
    <w:p w14:paraId="734B6DE0" w14:textId="2FC30F01" w:rsidR="00A83C2C" w:rsidRPr="00050A1E" w:rsidRDefault="00A83C2C" w:rsidP="00A83C2C">
      <w:pPr>
        <w:tabs>
          <w:tab w:val="left" w:pos="7371"/>
          <w:tab w:val="right" w:pos="9072"/>
        </w:tabs>
        <w:ind w:firstLine="709"/>
        <w:jc w:val="both"/>
        <w:rPr>
          <w:rFonts w:ascii="Arial" w:hAnsi="Arial" w:cs="Arial"/>
          <w:i/>
          <w:color w:val="FF0000"/>
          <w:sz w:val="24"/>
          <w:szCs w:val="24"/>
        </w:rPr>
      </w:pPr>
    </w:p>
    <w:p w14:paraId="68BCC96A" w14:textId="77777777" w:rsidR="00B84C70" w:rsidRDefault="00B84C70" w:rsidP="00E12E4A">
      <w:pPr>
        <w:ind w:left="709"/>
        <w:jc w:val="both"/>
        <w:rPr>
          <w:i/>
        </w:rPr>
        <w:sectPr w:rsidR="00B84C70" w:rsidSect="007F518A">
          <w:footerReference w:type="default" r:id="rId10"/>
          <w:pgSz w:w="11906" w:h="16838"/>
          <w:pgMar w:top="1417" w:right="1417" w:bottom="1276" w:left="1417" w:header="708" w:footer="708" w:gutter="0"/>
          <w:cols w:space="708"/>
          <w:docGrid w:linePitch="360"/>
        </w:sectPr>
      </w:pPr>
    </w:p>
    <w:p w14:paraId="22E0494E" w14:textId="43EFFCA9" w:rsidR="00AF69A3" w:rsidRDefault="00AF69A3" w:rsidP="00E12E4A">
      <w:pPr>
        <w:ind w:left="709"/>
        <w:jc w:val="both"/>
        <w:rPr>
          <w:i/>
        </w:rPr>
      </w:pPr>
    </w:p>
    <w:p w14:paraId="1FE283B9" w14:textId="17178AAF" w:rsidR="00AF69A3" w:rsidRDefault="00AF69A3" w:rsidP="00E12E4A">
      <w:pPr>
        <w:ind w:left="709"/>
        <w:jc w:val="both"/>
        <w:rPr>
          <w:i/>
        </w:rPr>
      </w:pPr>
    </w:p>
    <w:p w14:paraId="7D3021A1" w14:textId="098A20E3" w:rsidR="00AF69A3" w:rsidRDefault="00AF69A3" w:rsidP="00E12E4A">
      <w:pPr>
        <w:ind w:left="709"/>
        <w:jc w:val="both"/>
        <w:rPr>
          <w:i/>
        </w:rPr>
      </w:pPr>
    </w:p>
    <w:p w14:paraId="65665727" w14:textId="4FADFB2C" w:rsidR="00B84C70" w:rsidRPr="007459CD" w:rsidRDefault="00B84C70" w:rsidP="00875B3D">
      <w:pPr>
        <w:pStyle w:val="Textsubliniat"/>
        <w:jc w:val="left"/>
      </w:pPr>
      <w:r w:rsidRPr="007459CD">
        <w:t xml:space="preserve"> – Zonarea funcţională </w:t>
      </w:r>
    </w:p>
    <w:p w14:paraId="222A636A" w14:textId="77777777" w:rsidR="00B84C70" w:rsidRPr="007459CD" w:rsidRDefault="00B84C70" w:rsidP="00B84C70">
      <w:pPr>
        <w:pStyle w:val="Textsubliniat"/>
        <w:rPr>
          <w:sz w:val="16"/>
          <w:szCs w:val="16"/>
        </w:rPr>
      </w:pPr>
    </w:p>
    <w:p w14:paraId="4F3490BB" w14:textId="77777777" w:rsidR="00B84C70" w:rsidRPr="007459CD" w:rsidRDefault="00B84C70" w:rsidP="00B84C70">
      <w:pPr>
        <w:pStyle w:val="Legend"/>
        <w:jc w:val="center"/>
      </w:pPr>
      <w:r w:rsidRPr="007459CD">
        <w:t xml:space="preserve">                                                                                                                                                                  Tabel 3</w:t>
      </w:r>
      <w:bookmarkStart w:id="10" w:name="OLE_LINK4"/>
      <w:bookmarkStart w:id="11" w:name="OLE_LINK3"/>
      <w:bookmarkEnd w:id="10"/>
      <w:bookmarkEnd w:id="11"/>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854"/>
        <w:gridCol w:w="786"/>
        <w:gridCol w:w="850"/>
        <w:gridCol w:w="709"/>
        <w:gridCol w:w="709"/>
        <w:gridCol w:w="735"/>
        <w:gridCol w:w="824"/>
        <w:gridCol w:w="850"/>
        <w:gridCol w:w="851"/>
        <w:gridCol w:w="1276"/>
        <w:gridCol w:w="1134"/>
        <w:gridCol w:w="992"/>
        <w:gridCol w:w="1276"/>
        <w:gridCol w:w="1331"/>
        <w:gridCol w:w="967"/>
      </w:tblGrid>
      <w:tr w:rsidR="00B84C70" w:rsidRPr="007459CD" w14:paraId="14E8509E" w14:textId="77777777" w:rsidTr="00A8377C">
        <w:trPr>
          <w:trHeight w:val="254"/>
          <w:jc w:val="center"/>
        </w:trPr>
        <w:tc>
          <w:tcPr>
            <w:tcW w:w="768" w:type="dxa"/>
            <w:vMerge w:val="restart"/>
            <w:shd w:val="clear" w:color="auto" w:fill="auto"/>
            <w:vAlign w:val="center"/>
          </w:tcPr>
          <w:p w14:paraId="2EA12AC1" w14:textId="77777777" w:rsidR="00B84C70" w:rsidRPr="007459CD" w:rsidRDefault="00B84C70" w:rsidP="00A8377C">
            <w:pPr>
              <w:jc w:val="center"/>
              <w:rPr>
                <w:b/>
                <w:bCs/>
                <w:sz w:val="20"/>
                <w:szCs w:val="20"/>
                <w:lang w:eastAsia="ro-RO"/>
              </w:rPr>
            </w:pPr>
            <w:r w:rsidRPr="007459CD">
              <w:rPr>
                <w:b/>
                <w:bCs/>
                <w:sz w:val="20"/>
                <w:szCs w:val="20"/>
                <w:lang w:eastAsia="ro-RO"/>
              </w:rPr>
              <w:t>UP</w:t>
            </w:r>
          </w:p>
        </w:tc>
        <w:tc>
          <w:tcPr>
            <w:tcW w:w="854" w:type="dxa"/>
            <w:vMerge w:val="restart"/>
            <w:shd w:val="clear" w:color="auto" w:fill="auto"/>
            <w:vAlign w:val="center"/>
          </w:tcPr>
          <w:p w14:paraId="77F1F943" w14:textId="77777777" w:rsidR="00B84C70" w:rsidRPr="007459CD" w:rsidRDefault="00B84C70" w:rsidP="00A8377C">
            <w:pPr>
              <w:ind w:left="-57" w:right="-57"/>
              <w:jc w:val="center"/>
              <w:rPr>
                <w:b/>
                <w:bCs/>
                <w:sz w:val="20"/>
                <w:szCs w:val="20"/>
                <w:lang w:eastAsia="ro-RO"/>
              </w:rPr>
            </w:pPr>
            <w:r w:rsidRPr="007459CD">
              <w:rPr>
                <w:b/>
                <w:bCs/>
                <w:sz w:val="20"/>
                <w:szCs w:val="20"/>
                <w:lang w:eastAsia="ro-RO"/>
              </w:rPr>
              <w:t>Anul amenajarii</w:t>
            </w:r>
          </w:p>
        </w:tc>
        <w:tc>
          <w:tcPr>
            <w:tcW w:w="6314" w:type="dxa"/>
            <w:gridSpan w:val="8"/>
            <w:vAlign w:val="center"/>
          </w:tcPr>
          <w:p w14:paraId="18F486AA" w14:textId="77777777" w:rsidR="00B84C70" w:rsidRPr="007459CD" w:rsidRDefault="00B84C70" w:rsidP="00A8377C">
            <w:pPr>
              <w:jc w:val="center"/>
              <w:rPr>
                <w:b/>
                <w:bCs/>
                <w:sz w:val="20"/>
                <w:szCs w:val="20"/>
                <w:lang w:eastAsia="ro-RO"/>
              </w:rPr>
            </w:pPr>
            <w:r w:rsidRPr="007459CD">
              <w:rPr>
                <w:b/>
                <w:bCs/>
                <w:sz w:val="20"/>
                <w:szCs w:val="20"/>
                <w:lang w:eastAsia="ro-RO"/>
              </w:rPr>
              <w:t>Grupa I</w:t>
            </w:r>
          </w:p>
        </w:tc>
        <w:tc>
          <w:tcPr>
            <w:tcW w:w="3402" w:type="dxa"/>
            <w:gridSpan w:val="3"/>
            <w:shd w:val="clear" w:color="auto" w:fill="auto"/>
            <w:vAlign w:val="center"/>
          </w:tcPr>
          <w:p w14:paraId="77DEDD07" w14:textId="77777777" w:rsidR="00B84C70" w:rsidRPr="007459CD" w:rsidRDefault="00B84C70" w:rsidP="00A8377C">
            <w:pPr>
              <w:jc w:val="center"/>
              <w:rPr>
                <w:b/>
                <w:bCs/>
                <w:sz w:val="20"/>
                <w:szCs w:val="20"/>
                <w:lang w:eastAsia="ro-RO"/>
              </w:rPr>
            </w:pPr>
            <w:r w:rsidRPr="007459CD">
              <w:rPr>
                <w:b/>
                <w:bCs/>
                <w:sz w:val="20"/>
                <w:szCs w:val="20"/>
                <w:lang w:eastAsia="ro-RO"/>
              </w:rPr>
              <w:t>Grupa II</w:t>
            </w:r>
          </w:p>
        </w:tc>
        <w:tc>
          <w:tcPr>
            <w:tcW w:w="2607" w:type="dxa"/>
            <w:gridSpan w:val="2"/>
            <w:vMerge w:val="restart"/>
            <w:shd w:val="clear" w:color="auto" w:fill="auto"/>
            <w:vAlign w:val="center"/>
          </w:tcPr>
          <w:p w14:paraId="3BD25B5E" w14:textId="77777777" w:rsidR="00B84C70" w:rsidRPr="007459CD" w:rsidRDefault="00B84C70" w:rsidP="00A8377C">
            <w:pPr>
              <w:ind w:left="-57" w:right="-57"/>
              <w:jc w:val="center"/>
              <w:rPr>
                <w:b/>
                <w:bCs/>
                <w:sz w:val="20"/>
                <w:szCs w:val="20"/>
                <w:lang w:eastAsia="ro-RO"/>
              </w:rPr>
            </w:pPr>
            <w:r w:rsidRPr="007459CD">
              <w:rPr>
                <w:b/>
                <w:bCs/>
                <w:sz w:val="20"/>
                <w:szCs w:val="20"/>
                <w:lang w:eastAsia="ro-RO"/>
              </w:rPr>
              <w:t>Total suprafata din care</w:t>
            </w:r>
          </w:p>
        </w:tc>
        <w:tc>
          <w:tcPr>
            <w:tcW w:w="967" w:type="dxa"/>
            <w:vMerge w:val="restart"/>
            <w:shd w:val="clear" w:color="auto" w:fill="auto"/>
            <w:vAlign w:val="center"/>
          </w:tcPr>
          <w:p w14:paraId="1007E883" w14:textId="77777777" w:rsidR="00B84C70" w:rsidRPr="007459CD" w:rsidRDefault="00B84C70" w:rsidP="00A8377C">
            <w:pPr>
              <w:ind w:right="-57"/>
              <w:jc w:val="center"/>
              <w:rPr>
                <w:b/>
                <w:bCs/>
                <w:sz w:val="20"/>
                <w:szCs w:val="20"/>
                <w:lang w:eastAsia="ro-RO"/>
              </w:rPr>
            </w:pPr>
          </w:p>
          <w:p w14:paraId="1A6FA862" w14:textId="77777777" w:rsidR="00B84C70" w:rsidRPr="007459CD" w:rsidRDefault="00B84C70" w:rsidP="00A8377C">
            <w:pPr>
              <w:ind w:right="-57"/>
              <w:jc w:val="center"/>
              <w:rPr>
                <w:b/>
                <w:bCs/>
                <w:sz w:val="20"/>
                <w:szCs w:val="20"/>
                <w:lang w:eastAsia="ro-RO"/>
              </w:rPr>
            </w:pPr>
          </w:p>
          <w:p w14:paraId="489B7352" w14:textId="77777777" w:rsidR="00B84C70" w:rsidRPr="007459CD" w:rsidRDefault="00B84C70" w:rsidP="00A8377C">
            <w:pPr>
              <w:ind w:right="-57"/>
              <w:jc w:val="center"/>
              <w:rPr>
                <w:b/>
                <w:bCs/>
                <w:sz w:val="20"/>
                <w:szCs w:val="20"/>
                <w:lang w:eastAsia="ro-RO"/>
              </w:rPr>
            </w:pPr>
            <w:r w:rsidRPr="007459CD">
              <w:rPr>
                <w:b/>
                <w:bCs/>
                <w:sz w:val="20"/>
                <w:szCs w:val="20"/>
                <w:lang w:eastAsia="ro-RO"/>
              </w:rPr>
              <w:t>Total</w:t>
            </w:r>
          </w:p>
          <w:p w14:paraId="0EA3E1B7" w14:textId="77777777" w:rsidR="00B84C70" w:rsidRPr="007459CD" w:rsidRDefault="00B84C70" w:rsidP="00A8377C">
            <w:pPr>
              <w:ind w:right="-57"/>
              <w:jc w:val="center"/>
              <w:rPr>
                <w:b/>
                <w:bCs/>
                <w:sz w:val="20"/>
                <w:szCs w:val="20"/>
                <w:lang w:eastAsia="ro-RO"/>
              </w:rPr>
            </w:pPr>
          </w:p>
          <w:p w14:paraId="4016E38D" w14:textId="77777777" w:rsidR="00B84C70" w:rsidRPr="007459CD" w:rsidRDefault="00B84C70" w:rsidP="00A8377C">
            <w:pPr>
              <w:ind w:right="-57"/>
              <w:jc w:val="center"/>
              <w:rPr>
                <w:b/>
                <w:bCs/>
                <w:sz w:val="20"/>
                <w:szCs w:val="20"/>
                <w:lang w:eastAsia="ro-RO"/>
              </w:rPr>
            </w:pPr>
          </w:p>
          <w:p w14:paraId="4924694B" w14:textId="77777777" w:rsidR="00B84C70" w:rsidRPr="007459CD" w:rsidRDefault="00B84C70" w:rsidP="00A8377C">
            <w:pPr>
              <w:ind w:right="-57"/>
              <w:jc w:val="center"/>
              <w:rPr>
                <w:b/>
                <w:bCs/>
                <w:sz w:val="20"/>
                <w:szCs w:val="20"/>
                <w:lang w:eastAsia="ro-RO"/>
              </w:rPr>
            </w:pPr>
            <w:r w:rsidRPr="007459CD">
              <w:rPr>
                <w:b/>
                <w:bCs/>
                <w:sz w:val="20"/>
                <w:szCs w:val="20"/>
                <w:lang w:eastAsia="ro-RO"/>
              </w:rPr>
              <w:t>ha</w:t>
            </w:r>
          </w:p>
        </w:tc>
      </w:tr>
      <w:tr w:rsidR="00B84C70" w:rsidRPr="007C77AB" w14:paraId="29E79A8C" w14:textId="77777777" w:rsidTr="00A8377C">
        <w:trPr>
          <w:trHeight w:val="254"/>
          <w:jc w:val="center"/>
        </w:trPr>
        <w:tc>
          <w:tcPr>
            <w:tcW w:w="768" w:type="dxa"/>
            <w:vMerge/>
            <w:shd w:val="clear" w:color="auto" w:fill="auto"/>
            <w:vAlign w:val="center"/>
          </w:tcPr>
          <w:p w14:paraId="2F69863B" w14:textId="77777777" w:rsidR="00B84C70" w:rsidRPr="007459CD" w:rsidRDefault="00B84C70" w:rsidP="00A8377C">
            <w:pPr>
              <w:jc w:val="center"/>
              <w:rPr>
                <w:b/>
                <w:bCs/>
                <w:sz w:val="20"/>
                <w:szCs w:val="20"/>
                <w:lang w:eastAsia="ro-RO"/>
              </w:rPr>
            </w:pPr>
          </w:p>
        </w:tc>
        <w:tc>
          <w:tcPr>
            <w:tcW w:w="854" w:type="dxa"/>
            <w:vMerge/>
            <w:shd w:val="clear" w:color="auto" w:fill="auto"/>
            <w:vAlign w:val="center"/>
          </w:tcPr>
          <w:p w14:paraId="7E4F4E2F" w14:textId="77777777" w:rsidR="00B84C70" w:rsidRPr="007459CD" w:rsidRDefault="00B84C70" w:rsidP="00A8377C">
            <w:pPr>
              <w:jc w:val="center"/>
              <w:rPr>
                <w:b/>
                <w:bCs/>
                <w:sz w:val="20"/>
                <w:szCs w:val="20"/>
                <w:lang w:eastAsia="ro-RO"/>
              </w:rPr>
            </w:pPr>
          </w:p>
        </w:tc>
        <w:tc>
          <w:tcPr>
            <w:tcW w:w="6314" w:type="dxa"/>
            <w:gridSpan w:val="8"/>
            <w:vAlign w:val="center"/>
          </w:tcPr>
          <w:p w14:paraId="43776F97" w14:textId="77777777" w:rsidR="00B84C70" w:rsidRPr="003062C6" w:rsidRDefault="00B84C70" w:rsidP="00A8377C">
            <w:pPr>
              <w:jc w:val="center"/>
              <w:rPr>
                <w:b/>
                <w:bCs/>
                <w:sz w:val="20"/>
                <w:szCs w:val="20"/>
                <w:lang w:eastAsia="ro-RO"/>
              </w:rPr>
            </w:pPr>
            <w:r w:rsidRPr="003062C6">
              <w:rPr>
                <w:b/>
                <w:bCs/>
                <w:sz w:val="20"/>
                <w:szCs w:val="20"/>
                <w:lang w:eastAsia="ro-RO"/>
              </w:rPr>
              <w:t>Tipuri de categorii functionale</w:t>
            </w:r>
          </w:p>
        </w:tc>
        <w:tc>
          <w:tcPr>
            <w:tcW w:w="3402" w:type="dxa"/>
            <w:gridSpan w:val="3"/>
            <w:shd w:val="clear" w:color="auto" w:fill="auto"/>
            <w:vAlign w:val="center"/>
          </w:tcPr>
          <w:p w14:paraId="5800B9EA" w14:textId="77777777" w:rsidR="00B84C70" w:rsidRPr="003C4AD5" w:rsidRDefault="00B84C70" w:rsidP="00A8377C">
            <w:pPr>
              <w:jc w:val="center"/>
              <w:rPr>
                <w:b/>
                <w:bCs/>
                <w:sz w:val="20"/>
                <w:szCs w:val="20"/>
                <w:lang w:eastAsia="ro-RO"/>
              </w:rPr>
            </w:pPr>
            <w:r w:rsidRPr="003C4AD5">
              <w:rPr>
                <w:b/>
                <w:bCs/>
                <w:sz w:val="20"/>
                <w:szCs w:val="20"/>
                <w:lang w:eastAsia="ro-RO"/>
              </w:rPr>
              <w:t>Tipuri de categorii functionale</w:t>
            </w:r>
          </w:p>
        </w:tc>
        <w:tc>
          <w:tcPr>
            <w:tcW w:w="2607" w:type="dxa"/>
            <w:gridSpan w:val="2"/>
            <w:vMerge/>
            <w:shd w:val="clear" w:color="auto" w:fill="auto"/>
            <w:vAlign w:val="center"/>
          </w:tcPr>
          <w:p w14:paraId="2EE9197B" w14:textId="77777777" w:rsidR="00B84C70" w:rsidRPr="007C77AB" w:rsidRDefault="00B84C70" w:rsidP="00A8377C">
            <w:pPr>
              <w:jc w:val="center"/>
              <w:rPr>
                <w:b/>
                <w:bCs/>
                <w:color w:val="FF0000"/>
                <w:sz w:val="20"/>
                <w:szCs w:val="20"/>
                <w:lang w:eastAsia="ro-RO"/>
              </w:rPr>
            </w:pPr>
          </w:p>
        </w:tc>
        <w:tc>
          <w:tcPr>
            <w:tcW w:w="967" w:type="dxa"/>
            <w:vMerge/>
            <w:shd w:val="clear" w:color="auto" w:fill="auto"/>
            <w:vAlign w:val="center"/>
          </w:tcPr>
          <w:p w14:paraId="3F83447F" w14:textId="77777777" w:rsidR="00B84C70" w:rsidRPr="007C77AB" w:rsidRDefault="00B84C70" w:rsidP="00A8377C">
            <w:pPr>
              <w:jc w:val="center"/>
              <w:rPr>
                <w:b/>
                <w:bCs/>
                <w:color w:val="FF0000"/>
                <w:sz w:val="20"/>
                <w:szCs w:val="20"/>
                <w:lang w:eastAsia="ro-RO"/>
              </w:rPr>
            </w:pPr>
          </w:p>
        </w:tc>
      </w:tr>
      <w:tr w:rsidR="00B84C70" w:rsidRPr="007C77AB" w14:paraId="6747C851" w14:textId="77777777" w:rsidTr="00A8377C">
        <w:trPr>
          <w:trHeight w:val="254"/>
          <w:jc w:val="center"/>
        </w:trPr>
        <w:tc>
          <w:tcPr>
            <w:tcW w:w="768" w:type="dxa"/>
            <w:vMerge/>
            <w:shd w:val="clear" w:color="auto" w:fill="auto"/>
            <w:vAlign w:val="center"/>
          </w:tcPr>
          <w:p w14:paraId="3520C19B" w14:textId="77777777" w:rsidR="00B84C70" w:rsidRPr="007459CD" w:rsidRDefault="00B84C70" w:rsidP="00A8377C">
            <w:pPr>
              <w:jc w:val="center"/>
              <w:rPr>
                <w:b/>
                <w:bCs/>
                <w:sz w:val="20"/>
                <w:szCs w:val="20"/>
                <w:lang w:eastAsia="ro-RO"/>
              </w:rPr>
            </w:pPr>
          </w:p>
        </w:tc>
        <w:tc>
          <w:tcPr>
            <w:tcW w:w="854" w:type="dxa"/>
            <w:vMerge/>
            <w:shd w:val="clear" w:color="auto" w:fill="auto"/>
            <w:vAlign w:val="center"/>
          </w:tcPr>
          <w:p w14:paraId="44B01B7E" w14:textId="77777777" w:rsidR="00B84C70" w:rsidRPr="007459CD" w:rsidRDefault="00B84C70" w:rsidP="00A8377C">
            <w:pPr>
              <w:jc w:val="center"/>
              <w:rPr>
                <w:b/>
                <w:bCs/>
                <w:sz w:val="20"/>
                <w:szCs w:val="20"/>
                <w:lang w:eastAsia="ro-RO"/>
              </w:rPr>
            </w:pPr>
          </w:p>
        </w:tc>
        <w:tc>
          <w:tcPr>
            <w:tcW w:w="4613" w:type="dxa"/>
            <w:gridSpan w:val="6"/>
          </w:tcPr>
          <w:p w14:paraId="331B95DA" w14:textId="77777777" w:rsidR="00B84C70" w:rsidRPr="007459CD" w:rsidRDefault="00B84C70" w:rsidP="00A8377C">
            <w:pPr>
              <w:jc w:val="center"/>
              <w:rPr>
                <w:b/>
                <w:bCs/>
                <w:sz w:val="20"/>
                <w:szCs w:val="20"/>
                <w:lang w:eastAsia="ro-RO"/>
              </w:rPr>
            </w:pPr>
            <w:r w:rsidRPr="007459CD">
              <w:rPr>
                <w:b/>
                <w:bCs/>
                <w:sz w:val="20"/>
                <w:szCs w:val="20"/>
                <w:lang w:eastAsia="ro-RO"/>
              </w:rPr>
              <w:t>II</w:t>
            </w:r>
          </w:p>
        </w:tc>
        <w:tc>
          <w:tcPr>
            <w:tcW w:w="1701" w:type="dxa"/>
            <w:gridSpan w:val="2"/>
            <w:shd w:val="clear" w:color="auto" w:fill="auto"/>
            <w:vAlign w:val="center"/>
          </w:tcPr>
          <w:p w14:paraId="4450A74F" w14:textId="77777777" w:rsidR="00B84C70" w:rsidRPr="003C4AD5" w:rsidRDefault="00B84C70" w:rsidP="00A8377C">
            <w:pPr>
              <w:jc w:val="center"/>
              <w:rPr>
                <w:b/>
                <w:bCs/>
                <w:sz w:val="20"/>
                <w:szCs w:val="20"/>
                <w:lang w:eastAsia="ro-RO"/>
              </w:rPr>
            </w:pPr>
            <w:r w:rsidRPr="003C4AD5">
              <w:rPr>
                <w:b/>
                <w:bCs/>
                <w:sz w:val="20"/>
                <w:szCs w:val="20"/>
                <w:lang w:eastAsia="ro-RO"/>
              </w:rPr>
              <w:t>IV</w:t>
            </w:r>
          </w:p>
        </w:tc>
        <w:tc>
          <w:tcPr>
            <w:tcW w:w="3402" w:type="dxa"/>
            <w:gridSpan w:val="3"/>
            <w:shd w:val="clear" w:color="auto" w:fill="auto"/>
            <w:vAlign w:val="center"/>
          </w:tcPr>
          <w:p w14:paraId="652F56BE" w14:textId="77777777" w:rsidR="00B84C70" w:rsidRPr="003C4AD5" w:rsidRDefault="00B84C70" w:rsidP="00A8377C">
            <w:pPr>
              <w:jc w:val="center"/>
              <w:rPr>
                <w:b/>
                <w:bCs/>
                <w:sz w:val="20"/>
                <w:szCs w:val="20"/>
                <w:lang w:eastAsia="ro-RO"/>
              </w:rPr>
            </w:pPr>
            <w:r w:rsidRPr="003C4AD5">
              <w:rPr>
                <w:b/>
                <w:bCs/>
                <w:sz w:val="20"/>
                <w:szCs w:val="20"/>
                <w:lang w:eastAsia="ro-RO"/>
              </w:rPr>
              <w:t>VI</w:t>
            </w:r>
          </w:p>
        </w:tc>
        <w:tc>
          <w:tcPr>
            <w:tcW w:w="2607" w:type="dxa"/>
            <w:gridSpan w:val="2"/>
            <w:shd w:val="clear" w:color="auto" w:fill="auto"/>
            <w:vAlign w:val="center"/>
          </w:tcPr>
          <w:p w14:paraId="641F9714" w14:textId="77777777" w:rsidR="00B84C70" w:rsidRPr="003C4AD5" w:rsidRDefault="00B84C70" w:rsidP="00A8377C">
            <w:pPr>
              <w:jc w:val="center"/>
              <w:rPr>
                <w:b/>
                <w:bCs/>
                <w:sz w:val="20"/>
                <w:szCs w:val="20"/>
                <w:lang w:eastAsia="ro-RO"/>
              </w:rPr>
            </w:pPr>
            <w:r w:rsidRPr="003C4AD5">
              <w:rPr>
                <w:b/>
                <w:bCs/>
                <w:sz w:val="20"/>
                <w:szCs w:val="20"/>
                <w:lang w:eastAsia="ro-RO"/>
              </w:rPr>
              <w:t>Grupa</w:t>
            </w:r>
          </w:p>
        </w:tc>
        <w:tc>
          <w:tcPr>
            <w:tcW w:w="967" w:type="dxa"/>
            <w:vMerge/>
            <w:shd w:val="clear" w:color="auto" w:fill="auto"/>
            <w:vAlign w:val="center"/>
          </w:tcPr>
          <w:p w14:paraId="2AF3D539" w14:textId="77777777" w:rsidR="00B84C70" w:rsidRPr="007C77AB" w:rsidRDefault="00B84C70" w:rsidP="00A8377C">
            <w:pPr>
              <w:jc w:val="center"/>
              <w:rPr>
                <w:b/>
                <w:bCs/>
                <w:color w:val="FF0000"/>
                <w:sz w:val="20"/>
                <w:szCs w:val="20"/>
                <w:lang w:eastAsia="ro-RO"/>
              </w:rPr>
            </w:pPr>
          </w:p>
        </w:tc>
      </w:tr>
      <w:tr w:rsidR="00B84C70" w:rsidRPr="007C77AB" w14:paraId="65E6FCAC" w14:textId="77777777" w:rsidTr="00A8377C">
        <w:trPr>
          <w:trHeight w:val="254"/>
          <w:jc w:val="center"/>
        </w:trPr>
        <w:tc>
          <w:tcPr>
            <w:tcW w:w="768" w:type="dxa"/>
            <w:vMerge/>
            <w:shd w:val="clear" w:color="auto" w:fill="auto"/>
            <w:vAlign w:val="center"/>
          </w:tcPr>
          <w:p w14:paraId="47DCB8BF" w14:textId="77777777" w:rsidR="00B84C70" w:rsidRPr="007459CD" w:rsidRDefault="00B84C70" w:rsidP="00A8377C">
            <w:pPr>
              <w:jc w:val="center"/>
              <w:rPr>
                <w:b/>
                <w:bCs/>
                <w:sz w:val="20"/>
                <w:szCs w:val="20"/>
                <w:lang w:eastAsia="ro-RO"/>
              </w:rPr>
            </w:pPr>
          </w:p>
        </w:tc>
        <w:tc>
          <w:tcPr>
            <w:tcW w:w="854" w:type="dxa"/>
            <w:vMerge/>
            <w:shd w:val="clear" w:color="auto" w:fill="auto"/>
            <w:vAlign w:val="center"/>
          </w:tcPr>
          <w:p w14:paraId="79A851BF" w14:textId="77777777" w:rsidR="00B84C70" w:rsidRPr="007459CD" w:rsidRDefault="00B84C70" w:rsidP="00A8377C">
            <w:pPr>
              <w:jc w:val="center"/>
              <w:rPr>
                <w:b/>
                <w:bCs/>
                <w:sz w:val="20"/>
                <w:szCs w:val="20"/>
                <w:lang w:eastAsia="ro-RO"/>
              </w:rPr>
            </w:pPr>
          </w:p>
        </w:tc>
        <w:tc>
          <w:tcPr>
            <w:tcW w:w="786" w:type="dxa"/>
            <w:shd w:val="clear" w:color="auto" w:fill="auto"/>
            <w:vAlign w:val="center"/>
          </w:tcPr>
          <w:p w14:paraId="49550ED6" w14:textId="77777777" w:rsidR="00B84C70" w:rsidRPr="007459CD" w:rsidRDefault="00B84C70" w:rsidP="00A8377C">
            <w:pPr>
              <w:jc w:val="center"/>
              <w:rPr>
                <w:b/>
                <w:bCs/>
                <w:sz w:val="20"/>
                <w:szCs w:val="20"/>
                <w:lang w:eastAsia="ro-RO"/>
              </w:rPr>
            </w:pPr>
            <w:r w:rsidRPr="007459CD">
              <w:rPr>
                <w:b/>
                <w:bCs/>
                <w:sz w:val="20"/>
                <w:szCs w:val="20"/>
                <w:lang w:eastAsia="ro-RO"/>
              </w:rPr>
              <w:t>1A</w:t>
            </w:r>
          </w:p>
        </w:tc>
        <w:tc>
          <w:tcPr>
            <w:tcW w:w="850" w:type="dxa"/>
            <w:shd w:val="clear" w:color="auto" w:fill="auto"/>
            <w:vAlign w:val="center"/>
          </w:tcPr>
          <w:p w14:paraId="5F270AB9" w14:textId="77777777" w:rsidR="00B84C70" w:rsidRPr="007459CD" w:rsidRDefault="00B84C70" w:rsidP="00A8377C">
            <w:pPr>
              <w:jc w:val="center"/>
              <w:rPr>
                <w:b/>
                <w:bCs/>
                <w:sz w:val="20"/>
                <w:szCs w:val="20"/>
                <w:lang w:eastAsia="ro-RO"/>
              </w:rPr>
            </w:pPr>
            <w:r w:rsidRPr="007459CD">
              <w:rPr>
                <w:b/>
                <w:bCs/>
                <w:sz w:val="20"/>
                <w:szCs w:val="20"/>
                <w:lang w:eastAsia="ro-RO"/>
              </w:rPr>
              <w:t>2A</w:t>
            </w:r>
          </w:p>
        </w:tc>
        <w:tc>
          <w:tcPr>
            <w:tcW w:w="709" w:type="dxa"/>
            <w:vAlign w:val="center"/>
          </w:tcPr>
          <w:p w14:paraId="77D33305" w14:textId="77777777" w:rsidR="00B84C70" w:rsidRPr="007459CD" w:rsidRDefault="00B84C70" w:rsidP="00A8377C">
            <w:pPr>
              <w:jc w:val="center"/>
              <w:rPr>
                <w:b/>
                <w:bCs/>
                <w:sz w:val="20"/>
                <w:szCs w:val="20"/>
                <w:lang w:eastAsia="ro-RO"/>
              </w:rPr>
            </w:pPr>
            <w:r w:rsidRPr="007459CD">
              <w:rPr>
                <w:b/>
                <w:bCs/>
                <w:sz w:val="20"/>
                <w:szCs w:val="20"/>
                <w:lang w:eastAsia="ro-RO"/>
              </w:rPr>
              <w:t>4A</w:t>
            </w:r>
          </w:p>
        </w:tc>
        <w:tc>
          <w:tcPr>
            <w:tcW w:w="709" w:type="dxa"/>
            <w:vAlign w:val="center"/>
          </w:tcPr>
          <w:p w14:paraId="7C594285" w14:textId="77777777" w:rsidR="00B84C70" w:rsidRPr="003062C6" w:rsidRDefault="00B84C70" w:rsidP="00A8377C">
            <w:pPr>
              <w:jc w:val="center"/>
              <w:rPr>
                <w:b/>
                <w:bCs/>
                <w:sz w:val="20"/>
                <w:szCs w:val="20"/>
                <w:lang w:eastAsia="ro-RO"/>
              </w:rPr>
            </w:pPr>
            <w:r w:rsidRPr="003062C6">
              <w:rPr>
                <w:b/>
                <w:bCs/>
                <w:sz w:val="20"/>
                <w:szCs w:val="20"/>
                <w:lang w:eastAsia="ro-RO"/>
              </w:rPr>
              <w:t>4C</w:t>
            </w:r>
          </w:p>
        </w:tc>
        <w:tc>
          <w:tcPr>
            <w:tcW w:w="735" w:type="dxa"/>
            <w:vAlign w:val="center"/>
          </w:tcPr>
          <w:p w14:paraId="0759E454" w14:textId="77777777" w:rsidR="00B84C70" w:rsidRPr="007459CD" w:rsidRDefault="00B84C70" w:rsidP="00A8377C">
            <w:pPr>
              <w:jc w:val="center"/>
              <w:rPr>
                <w:b/>
                <w:bCs/>
                <w:sz w:val="20"/>
                <w:szCs w:val="20"/>
                <w:lang w:eastAsia="ro-RO"/>
              </w:rPr>
            </w:pPr>
            <w:r>
              <w:rPr>
                <w:b/>
                <w:bCs/>
                <w:sz w:val="20"/>
                <w:szCs w:val="20"/>
                <w:lang w:eastAsia="ro-RO"/>
              </w:rPr>
              <w:t>5A</w:t>
            </w:r>
          </w:p>
        </w:tc>
        <w:tc>
          <w:tcPr>
            <w:tcW w:w="824" w:type="dxa"/>
            <w:vAlign w:val="center"/>
          </w:tcPr>
          <w:p w14:paraId="1E990F4F" w14:textId="77777777" w:rsidR="00B84C70" w:rsidRPr="007459CD" w:rsidRDefault="00B84C70" w:rsidP="00A8377C">
            <w:pPr>
              <w:jc w:val="center"/>
              <w:rPr>
                <w:b/>
                <w:bCs/>
                <w:sz w:val="20"/>
                <w:szCs w:val="20"/>
                <w:lang w:eastAsia="ro-RO"/>
              </w:rPr>
            </w:pPr>
            <w:r w:rsidRPr="007459CD">
              <w:rPr>
                <w:b/>
                <w:bCs/>
                <w:sz w:val="20"/>
                <w:szCs w:val="20"/>
                <w:lang w:eastAsia="ro-RO"/>
              </w:rPr>
              <w:t>5H</w:t>
            </w:r>
          </w:p>
        </w:tc>
        <w:tc>
          <w:tcPr>
            <w:tcW w:w="850" w:type="dxa"/>
            <w:shd w:val="clear" w:color="auto" w:fill="auto"/>
            <w:vAlign w:val="center"/>
          </w:tcPr>
          <w:p w14:paraId="70ED044A" w14:textId="77777777" w:rsidR="00B84C70" w:rsidRPr="003062C6" w:rsidRDefault="00B84C70" w:rsidP="00A8377C">
            <w:pPr>
              <w:jc w:val="center"/>
              <w:rPr>
                <w:b/>
                <w:bCs/>
                <w:sz w:val="20"/>
                <w:szCs w:val="20"/>
                <w:lang w:eastAsia="ro-RO"/>
              </w:rPr>
            </w:pPr>
            <w:r w:rsidRPr="003062C6">
              <w:rPr>
                <w:b/>
                <w:bCs/>
                <w:sz w:val="20"/>
                <w:szCs w:val="20"/>
                <w:lang w:eastAsia="ro-RO"/>
              </w:rPr>
              <w:t>4F</w:t>
            </w:r>
          </w:p>
        </w:tc>
        <w:tc>
          <w:tcPr>
            <w:tcW w:w="851" w:type="dxa"/>
            <w:shd w:val="clear" w:color="auto" w:fill="auto"/>
            <w:vAlign w:val="center"/>
          </w:tcPr>
          <w:p w14:paraId="4FCA8CBC" w14:textId="77777777" w:rsidR="00B84C70" w:rsidRPr="007C77AB" w:rsidRDefault="00B84C70" w:rsidP="00A8377C">
            <w:pPr>
              <w:jc w:val="center"/>
              <w:rPr>
                <w:b/>
                <w:bCs/>
                <w:color w:val="FF0000"/>
                <w:sz w:val="20"/>
                <w:szCs w:val="20"/>
                <w:lang w:eastAsia="ro-RO"/>
              </w:rPr>
            </w:pPr>
            <w:r w:rsidRPr="003C4AD5">
              <w:rPr>
                <w:b/>
                <w:bCs/>
                <w:sz w:val="20"/>
                <w:szCs w:val="20"/>
                <w:lang w:eastAsia="ro-RO"/>
              </w:rPr>
              <w:t>4I</w:t>
            </w:r>
          </w:p>
        </w:tc>
        <w:tc>
          <w:tcPr>
            <w:tcW w:w="1276" w:type="dxa"/>
            <w:shd w:val="clear" w:color="auto" w:fill="auto"/>
            <w:vAlign w:val="center"/>
          </w:tcPr>
          <w:p w14:paraId="2885D9E5" w14:textId="77777777" w:rsidR="00B84C70" w:rsidRPr="003C4AD5" w:rsidRDefault="00B84C70" w:rsidP="00A8377C">
            <w:pPr>
              <w:jc w:val="center"/>
              <w:rPr>
                <w:b/>
                <w:bCs/>
                <w:sz w:val="20"/>
                <w:szCs w:val="20"/>
                <w:lang w:eastAsia="ro-RO"/>
              </w:rPr>
            </w:pPr>
            <w:r w:rsidRPr="003C4AD5">
              <w:rPr>
                <w:b/>
                <w:bCs/>
                <w:sz w:val="20"/>
                <w:szCs w:val="20"/>
                <w:lang w:eastAsia="ro-RO"/>
              </w:rPr>
              <w:t>1B</w:t>
            </w:r>
          </w:p>
        </w:tc>
        <w:tc>
          <w:tcPr>
            <w:tcW w:w="1134" w:type="dxa"/>
            <w:shd w:val="clear" w:color="auto" w:fill="auto"/>
            <w:vAlign w:val="center"/>
          </w:tcPr>
          <w:p w14:paraId="3204F89D" w14:textId="77777777" w:rsidR="00B84C70" w:rsidRPr="003C4AD5" w:rsidRDefault="00B84C70" w:rsidP="00A8377C">
            <w:pPr>
              <w:jc w:val="center"/>
              <w:rPr>
                <w:b/>
                <w:bCs/>
                <w:sz w:val="20"/>
                <w:szCs w:val="20"/>
                <w:lang w:eastAsia="ro-RO"/>
              </w:rPr>
            </w:pPr>
            <w:r w:rsidRPr="003C4AD5">
              <w:rPr>
                <w:b/>
                <w:bCs/>
                <w:sz w:val="20"/>
                <w:szCs w:val="20"/>
                <w:lang w:eastAsia="ro-RO"/>
              </w:rPr>
              <w:t>1C</w:t>
            </w:r>
          </w:p>
        </w:tc>
        <w:tc>
          <w:tcPr>
            <w:tcW w:w="992" w:type="dxa"/>
            <w:shd w:val="clear" w:color="auto" w:fill="auto"/>
            <w:vAlign w:val="center"/>
          </w:tcPr>
          <w:p w14:paraId="03C27163" w14:textId="77777777" w:rsidR="00B84C70" w:rsidRPr="003C4AD5" w:rsidRDefault="00B84C70" w:rsidP="00A8377C">
            <w:pPr>
              <w:jc w:val="center"/>
              <w:rPr>
                <w:b/>
                <w:bCs/>
                <w:sz w:val="20"/>
                <w:szCs w:val="20"/>
                <w:lang w:eastAsia="ro-RO"/>
              </w:rPr>
            </w:pPr>
            <w:r w:rsidRPr="003C4AD5">
              <w:rPr>
                <w:b/>
                <w:bCs/>
                <w:sz w:val="20"/>
                <w:szCs w:val="20"/>
                <w:lang w:eastAsia="ro-RO"/>
              </w:rPr>
              <w:t>1D</w:t>
            </w:r>
          </w:p>
        </w:tc>
        <w:tc>
          <w:tcPr>
            <w:tcW w:w="1276" w:type="dxa"/>
            <w:shd w:val="clear" w:color="auto" w:fill="auto"/>
            <w:vAlign w:val="center"/>
          </w:tcPr>
          <w:p w14:paraId="558487FA" w14:textId="77777777" w:rsidR="00B84C70" w:rsidRPr="003C4AD5" w:rsidRDefault="00B84C70" w:rsidP="00A8377C">
            <w:pPr>
              <w:jc w:val="center"/>
              <w:rPr>
                <w:b/>
                <w:bCs/>
                <w:sz w:val="20"/>
                <w:szCs w:val="20"/>
                <w:lang w:eastAsia="ro-RO"/>
              </w:rPr>
            </w:pPr>
            <w:r w:rsidRPr="003C4AD5">
              <w:rPr>
                <w:b/>
                <w:bCs/>
                <w:sz w:val="20"/>
                <w:szCs w:val="20"/>
                <w:lang w:eastAsia="ro-RO"/>
              </w:rPr>
              <w:t>I</w:t>
            </w:r>
          </w:p>
        </w:tc>
        <w:tc>
          <w:tcPr>
            <w:tcW w:w="1331" w:type="dxa"/>
            <w:shd w:val="clear" w:color="auto" w:fill="auto"/>
            <w:vAlign w:val="center"/>
          </w:tcPr>
          <w:p w14:paraId="586177AE" w14:textId="77777777" w:rsidR="00B84C70" w:rsidRPr="003C4AD5" w:rsidRDefault="00B84C70" w:rsidP="00A8377C">
            <w:pPr>
              <w:jc w:val="center"/>
              <w:rPr>
                <w:b/>
                <w:bCs/>
                <w:sz w:val="20"/>
                <w:szCs w:val="20"/>
                <w:lang w:eastAsia="ro-RO"/>
              </w:rPr>
            </w:pPr>
            <w:r w:rsidRPr="003C4AD5">
              <w:rPr>
                <w:b/>
                <w:bCs/>
                <w:sz w:val="20"/>
                <w:szCs w:val="20"/>
                <w:lang w:eastAsia="ro-RO"/>
              </w:rPr>
              <w:t>II</w:t>
            </w:r>
          </w:p>
        </w:tc>
        <w:tc>
          <w:tcPr>
            <w:tcW w:w="967" w:type="dxa"/>
            <w:vMerge/>
            <w:shd w:val="clear" w:color="auto" w:fill="auto"/>
            <w:vAlign w:val="center"/>
          </w:tcPr>
          <w:p w14:paraId="2E3943B3" w14:textId="77777777" w:rsidR="00B84C70" w:rsidRPr="007C77AB" w:rsidRDefault="00B84C70" w:rsidP="00A8377C">
            <w:pPr>
              <w:jc w:val="center"/>
              <w:rPr>
                <w:b/>
                <w:bCs/>
                <w:color w:val="FF0000"/>
                <w:sz w:val="20"/>
                <w:szCs w:val="20"/>
                <w:lang w:eastAsia="ro-RO"/>
              </w:rPr>
            </w:pPr>
          </w:p>
        </w:tc>
      </w:tr>
      <w:tr w:rsidR="00B84C70" w:rsidRPr="007C77AB" w14:paraId="5FAAF726" w14:textId="77777777" w:rsidTr="00A8377C">
        <w:trPr>
          <w:trHeight w:val="241"/>
          <w:jc w:val="center"/>
        </w:trPr>
        <w:tc>
          <w:tcPr>
            <w:tcW w:w="768" w:type="dxa"/>
            <w:vMerge/>
            <w:shd w:val="clear" w:color="auto" w:fill="auto"/>
            <w:vAlign w:val="center"/>
          </w:tcPr>
          <w:p w14:paraId="697839BC" w14:textId="77777777" w:rsidR="00B84C70" w:rsidRPr="007459CD" w:rsidRDefault="00B84C70" w:rsidP="00A8377C">
            <w:pPr>
              <w:jc w:val="center"/>
              <w:rPr>
                <w:b/>
                <w:bCs/>
                <w:sz w:val="20"/>
                <w:szCs w:val="20"/>
                <w:lang w:eastAsia="ro-RO"/>
              </w:rPr>
            </w:pPr>
          </w:p>
        </w:tc>
        <w:tc>
          <w:tcPr>
            <w:tcW w:w="854" w:type="dxa"/>
            <w:vMerge/>
            <w:shd w:val="clear" w:color="auto" w:fill="auto"/>
            <w:vAlign w:val="center"/>
          </w:tcPr>
          <w:p w14:paraId="444BC6AD" w14:textId="77777777" w:rsidR="00B84C70" w:rsidRPr="007459CD" w:rsidRDefault="00B84C70" w:rsidP="00A8377C">
            <w:pPr>
              <w:jc w:val="center"/>
              <w:rPr>
                <w:b/>
                <w:bCs/>
                <w:sz w:val="20"/>
                <w:szCs w:val="20"/>
                <w:lang w:eastAsia="ro-RO"/>
              </w:rPr>
            </w:pPr>
          </w:p>
        </w:tc>
        <w:tc>
          <w:tcPr>
            <w:tcW w:w="786" w:type="dxa"/>
            <w:shd w:val="clear" w:color="auto" w:fill="auto"/>
            <w:vAlign w:val="center"/>
          </w:tcPr>
          <w:p w14:paraId="2A11AB79" w14:textId="77777777" w:rsidR="00B84C70" w:rsidRPr="003062C6" w:rsidRDefault="00B84C70" w:rsidP="00A8377C">
            <w:pPr>
              <w:jc w:val="center"/>
              <w:rPr>
                <w:b/>
                <w:bCs/>
                <w:sz w:val="20"/>
                <w:szCs w:val="20"/>
                <w:lang w:eastAsia="ro-RO"/>
              </w:rPr>
            </w:pPr>
            <w:r w:rsidRPr="003062C6">
              <w:rPr>
                <w:b/>
                <w:bCs/>
                <w:sz w:val="20"/>
                <w:szCs w:val="20"/>
                <w:lang w:eastAsia="ro-RO"/>
              </w:rPr>
              <w:t>ha</w:t>
            </w:r>
          </w:p>
        </w:tc>
        <w:tc>
          <w:tcPr>
            <w:tcW w:w="850" w:type="dxa"/>
            <w:shd w:val="clear" w:color="auto" w:fill="auto"/>
            <w:vAlign w:val="center"/>
          </w:tcPr>
          <w:p w14:paraId="02EC0585" w14:textId="77777777" w:rsidR="00B84C70" w:rsidRPr="007459CD" w:rsidRDefault="00B84C70" w:rsidP="00A8377C">
            <w:pPr>
              <w:jc w:val="center"/>
              <w:rPr>
                <w:b/>
                <w:bCs/>
                <w:sz w:val="20"/>
                <w:szCs w:val="20"/>
                <w:lang w:eastAsia="ro-RO"/>
              </w:rPr>
            </w:pPr>
            <w:r w:rsidRPr="007459CD">
              <w:rPr>
                <w:b/>
                <w:bCs/>
                <w:sz w:val="20"/>
                <w:szCs w:val="20"/>
                <w:lang w:eastAsia="ro-RO"/>
              </w:rPr>
              <w:t>ha</w:t>
            </w:r>
          </w:p>
        </w:tc>
        <w:tc>
          <w:tcPr>
            <w:tcW w:w="709" w:type="dxa"/>
            <w:vAlign w:val="center"/>
          </w:tcPr>
          <w:p w14:paraId="339C7A83" w14:textId="77777777" w:rsidR="00B84C70" w:rsidRPr="007459CD" w:rsidRDefault="00B84C70" w:rsidP="00A8377C">
            <w:pPr>
              <w:jc w:val="center"/>
              <w:rPr>
                <w:b/>
                <w:bCs/>
                <w:sz w:val="20"/>
                <w:szCs w:val="20"/>
                <w:lang w:eastAsia="ro-RO"/>
              </w:rPr>
            </w:pPr>
            <w:r w:rsidRPr="007459CD">
              <w:rPr>
                <w:b/>
                <w:bCs/>
                <w:sz w:val="20"/>
                <w:szCs w:val="20"/>
                <w:lang w:eastAsia="ro-RO"/>
              </w:rPr>
              <w:t>ha</w:t>
            </w:r>
          </w:p>
        </w:tc>
        <w:tc>
          <w:tcPr>
            <w:tcW w:w="709" w:type="dxa"/>
            <w:vAlign w:val="center"/>
          </w:tcPr>
          <w:p w14:paraId="1514BA1A" w14:textId="77777777" w:rsidR="00B84C70" w:rsidRPr="003062C6" w:rsidRDefault="00B84C70" w:rsidP="00A8377C">
            <w:pPr>
              <w:jc w:val="center"/>
              <w:rPr>
                <w:b/>
                <w:bCs/>
                <w:sz w:val="20"/>
                <w:szCs w:val="20"/>
                <w:lang w:eastAsia="ro-RO"/>
              </w:rPr>
            </w:pPr>
            <w:r w:rsidRPr="003062C6">
              <w:rPr>
                <w:b/>
                <w:bCs/>
                <w:sz w:val="20"/>
                <w:szCs w:val="20"/>
                <w:lang w:eastAsia="ro-RO"/>
              </w:rPr>
              <w:t>ha</w:t>
            </w:r>
          </w:p>
        </w:tc>
        <w:tc>
          <w:tcPr>
            <w:tcW w:w="735" w:type="dxa"/>
            <w:vAlign w:val="center"/>
          </w:tcPr>
          <w:p w14:paraId="57343F00" w14:textId="77777777" w:rsidR="00B84C70" w:rsidRPr="007459CD" w:rsidRDefault="00B84C70" w:rsidP="00A8377C">
            <w:pPr>
              <w:jc w:val="center"/>
              <w:rPr>
                <w:b/>
                <w:bCs/>
                <w:sz w:val="20"/>
                <w:szCs w:val="20"/>
                <w:lang w:eastAsia="ro-RO"/>
              </w:rPr>
            </w:pPr>
            <w:r w:rsidRPr="007459CD">
              <w:rPr>
                <w:b/>
                <w:bCs/>
                <w:sz w:val="20"/>
                <w:szCs w:val="20"/>
                <w:lang w:eastAsia="ro-RO"/>
              </w:rPr>
              <w:t>ha</w:t>
            </w:r>
          </w:p>
        </w:tc>
        <w:tc>
          <w:tcPr>
            <w:tcW w:w="824" w:type="dxa"/>
            <w:vAlign w:val="center"/>
          </w:tcPr>
          <w:p w14:paraId="0A61CEC0" w14:textId="77777777" w:rsidR="00B84C70" w:rsidRPr="007459CD" w:rsidRDefault="00B84C70" w:rsidP="00A8377C">
            <w:pPr>
              <w:jc w:val="center"/>
              <w:rPr>
                <w:b/>
                <w:bCs/>
                <w:sz w:val="20"/>
                <w:szCs w:val="20"/>
                <w:lang w:eastAsia="ro-RO"/>
              </w:rPr>
            </w:pPr>
            <w:r>
              <w:rPr>
                <w:b/>
                <w:bCs/>
                <w:sz w:val="20"/>
                <w:szCs w:val="20"/>
                <w:lang w:eastAsia="ro-RO"/>
              </w:rPr>
              <w:t>ha</w:t>
            </w:r>
          </w:p>
        </w:tc>
        <w:tc>
          <w:tcPr>
            <w:tcW w:w="850" w:type="dxa"/>
            <w:shd w:val="clear" w:color="auto" w:fill="auto"/>
            <w:vAlign w:val="center"/>
          </w:tcPr>
          <w:p w14:paraId="654556DE" w14:textId="77777777" w:rsidR="00B84C70" w:rsidRPr="003062C6" w:rsidRDefault="00B84C70" w:rsidP="00A8377C">
            <w:pPr>
              <w:jc w:val="center"/>
              <w:rPr>
                <w:b/>
                <w:bCs/>
                <w:sz w:val="20"/>
                <w:szCs w:val="20"/>
                <w:lang w:eastAsia="ro-RO"/>
              </w:rPr>
            </w:pPr>
            <w:r w:rsidRPr="003062C6">
              <w:rPr>
                <w:b/>
                <w:bCs/>
                <w:sz w:val="20"/>
                <w:szCs w:val="20"/>
                <w:lang w:eastAsia="ro-RO"/>
              </w:rPr>
              <w:t>ha</w:t>
            </w:r>
          </w:p>
        </w:tc>
        <w:tc>
          <w:tcPr>
            <w:tcW w:w="851" w:type="dxa"/>
            <w:shd w:val="clear" w:color="auto" w:fill="auto"/>
            <w:vAlign w:val="center"/>
          </w:tcPr>
          <w:p w14:paraId="3022688D" w14:textId="77777777" w:rsidR="00B84C70" w:rsidRPr="007C77AB" w:rsidRDefault="00B84C70" w:rsidP="00A8377C">
            <w:pPr>
              <w:jc w:val="center"/>
              <w:rPr>
                <w:b/>
                <w:bCs/>
                <w:color w:val="FF0000"/>
                <w:sz w:val="20"/>
                <w:szCs w:val="20"/>
                <w:lang w:eastAsia="ro-RO"/>
              </w:rPr>
            </w:pPr>
            <w:r w:rsidRPr="003C4AD5">
              <w:rPr>
                <w:b/>
                <w:bCs/>
                <w:sz w:val="20"/>
                <w:szCs w:val="20"/>
                <w:lang w:eastAsia="ro-RO"/>
              </w:rPr>
              <w:t>ha</w:t>
            </w:r>
          </w:p>
        </w:tc>
        <w:tc>
          <w:tcPr>
            <w:tcW w:w="1276" w:type="dxa"/>
            <w:shd w:val="clear" w:color="auto" w:fill="auto"/>
            <w:vAlign w:val="center"/>
          </w:tcPr>
          <w:p w14:paraId="3311C443" w14:textId="77777777" w:rsidR="00B84C70" w:rsidRPr="003C4AD5" w:rsidRDefault="00B84C70" w:rsidP="00A8377C">
            <w:pPr>
              <w:jc w:val="center"/>
              <w:rPr>
                <w:b/>
                <w:bCs/>
                <w:sz w:val="20"/>
                <w:szCs w:val="20"/>
                <w:lang w:eastAsia="ro-RO"/>
              </w:rPr>
            </w:pPr>
            <w:r w:rsidRPr="003C4AD5">
              <w:rPr>
                <w:b/>
                <w:bCs/>
                <w:sz w:val="20"/>
                <w:szCs w:val="20"/>
                <w:lang w:eastAsia="ro-RO"/>
              </w:rPr>
              <w:t>ha</w:t>
            </w:r>
          </w:p>
        </w:tc>
        <w:tc>
          <w:tcPr>
            <w:tcW w:w="1134" w:type="dxa"/>
            <w:shd w:val="clear" w:color="auto" w:fill="auto"/>
            <w:vAlign w:val="center"/>
          </w:tcPr>
          <w:p w14:paraId="4BA30C6A" w14:textId="77777777" w:rsidR="00B84C70" w:rsidRPr="003C4AD5" w:rsidRDefault="00B84C70" w:rsidP="00A8377C">
            <w:pPr>
              <w:jc w:val="center"/>
              <w:rPr>
                <w:b/>
                <w:bCs/>
                <w:sz w:val="20"/>
                <w:szCs w:val="20"/>
                <w:lang w:eastAsia="ro-RO"/>
              </w:rPr>
            </w:pPr>
            <w:r w:rsidRPr="003C4AD5">
              <w:rPr>
                <w:b/>
                <w:bCs/>
                <w:sz w:val="20"/>
                <w:szCs w:val="20"/>
                <w:lang w:eastAsia="ro-RO"/>
              </w:rPr>
              <w:t>ha</w:t>
            </w:r>
          </w:p>
        </w:tc>
        <w:tc>
          <w:tcPr>
            <w:tcW w:w="992" w:type="dxa"/>
            <w:shd w:val="clear" w:color="auto" w:fill="auto"/>
            <w:vAlign w:val="center"/>
          </w:tcPr>
          <w:p w14:paraId="492022B0" w14:textId="77777777" w:rsidR="00B84C70" w:rsidRPr="003C4AD5" w:rsidRDefault="00B84C70" w:rsidP="00A8377C">
            <w:pPr>
              <w:jc w:val="center"/>
              <w:rPr>
                <w:b/>
                <w:bCs/>
                <w:sz w:val="20"/>
                <w:szCs w:val="20"/>
                <w:lang w:eastAsia="ro-RO"/>
              </w:rPr>
            </w:pPr>
            <w:r w:rsidRPr="003C4AD5">
              <w:rPr>
                <w:b/>
                <w:bCs/>
                <w:sz w:val="20"/>
                <w:szCs w:val="20"/>
                <w:lang w:eastAsia="ro-RO"/>
              </w:rPr>
              <w:t>ha</w:t>
            </w:r>
          </w:p>
        </w:tc>
        <w:tc>
          <w:tcPr>
            <w:tcW w:w="1276" w:type="dxa"/>
            <w:shd w:val="clear" w:color="auto" w:fill="auto"/>
            <w:vAlign w:val="center"/>
          </w:tcPr>
          <w:p w14:paraId="70DF8E27" w14:textId="77777777" w:rsidR="00B84C70" w:rsidRPr="003C4AD5" w:rsidRDefault="00B84C70" w:rsidP="00A8377C">
            <w:pPr>
              <w:jc w:val="center"/>
              <w:rPr>
                <w:b/>
                <w:bCs/>
                <w:sz w:val="20"/>
                <w:szCs w:val="20"/>
                <w:lang w:eastAsia="ro-RO"/>
              </w:rPr>
            </w:pPr>
            <w:r w:rsidRPr="003C4AD5">
              <w:rPr>
                <w:b/>
                <w:bCs/>
                <w:sz w:val="20"/>
                <w:szCs w:val="20"/>
                <w:lang w:eastAsia="ro-RO"/>
              </w:rPr>
              <w:t>ha</w:t>
            </w:r>
          </w:p>
        </w:tc>
        <w:tc>
          <w:tcPr>
            <w:tcW w:w="1331" w:type="dxa"/>
            <w:shd w:val="clear" w:color="auto" w:fill="auto"/>
            <w:vAlign w:val="center"/>
          </w:tcPr>
          <w:p w14:paraId="4B5D74AA" w14:textId="77777777" w:rsidR="00B84C70" w:rsidRPr="003C4AD5" w:rsidRDefault="00B84C70" w:rsidP="00A8377C">
            <w:pPr>
              <w:jc w:val="center"/>
              <w:rPr>
                <w:b/>
                <w:bCs/>
                <w:sz w:val="20"/>
                <w:szCs w:val="20"/>
                <w:lang w:eastAsia="ro-RO"/>
              </w:rPr>
            </w:pPr>
            <w:r w:rsidRPr="003C4AD5">
              <w:rPr>
                <w:b/>
                <w:bCs/>
                <w:sz w:val="20"/>
                <w:szCs w:val="20"/>
                <w:lang w:eastAsia="ro-RO"/>
              </w:rPr>
              <w:t>ha</w:t>
            </w:r>
          </w:p>
        </w:tc>
        <w:tc>
          <w:tcPr>
            <w:tcW w:w="967" w:type="dxa"/>
            <w:vMerge/>
            <w:shd w:val="clear" w:color="auto" w:fill="auto"/>
            <w:vAlign w:val="center"/>
          </w:tcPr>
          <w:p w14:paraId="5B517965" w14:textId="77777777" w:rsidR="00B84C70" w:rsidRPr="007C77AB" w:rsidRDefault="00B84C70" w:rsidP="00A8377C">
            <w:pPr>
              <w:jc w:val="center"/>
              <w:rPr>
                <w:b/>
                <w:bCs/>
                <w:color w:val="FF0000"/>
                <w:sz w:val="20"/>
                <w:szCs w:val="20"/>
                <w:lang w:eastAsia="ro-RO"/>
              </w:rPr>
            </w:pPr>
          </w:p>
        </w:tc>
      </w:tr>
      <w:tr w:rsidR="00B84C70" w:rsidRPr="007C77AB" w14:paraId="7D9697D2" w14:textId="77777777" w:rsidTr="00A8377C">
        <w:trPr>
          <w:trHeight w:val="340"/>
          <w:jc w:val="center"/>
        </w:trPr>
        <w:tc>
          <w:tcPr>
            <w:tcW w:w="768" w:type="dxa"/>
            <w:tcBorders>
              <w:bottom w:val="single" w:sz="12" w:space="0" w:color="auto"/>
            </w:tcBorders>
            <w:shd w:val="clear" w:color="auto" w:fill="auto"/>
            <w:vAlign w:val="center"/>
          </w:tcPr>
          <w:p w14:paraId="4C28E2F5" w14:textId="77777777" w:rsidR="00B84C70" w:rsidRPr="007459CD" w:rsidRDefault="00B84C70" w:rsidP="00A8377C">
            <w:pPr>
              <w:jc w:val="center"/>
              <w:rPr>
                <w:b/>
                <w:bCs/>
                <w:sz w:val="20"/>
                <w:szCs w:val="20"/>
                <w:lang w:eastAsia="ro-RO"/>
              </w:rPr>
            </w:pPr>
            <w:r w:rsidRPr="007459CD">
              <w:rPr>
                <w:b/>
                <w:bCs/>
                <w:sz w:val="20"/>
                <w:szCs w:val="20"/>
                <w:lang w:eastAsia="ro-RO"/>
              </w:rPr>
              <w:t>VI</w:t>
            </w:r>
          </w:p>
        </w:tc>
        <w:tc>
          <w:tcPr>
            <w:tcW w:w="854" w:type="dxa"/>
            <w:tcBorders>
              <w:bottom w:val="single" w:sz="12" w:space="0" w:color="auto"/>
            </w:tcBorders>
            <w:shd w:val="clear" w:color="auto" w:fill="auto"/>
            <w:vAlign w:val="center"/>
          </w:tcPr>
          <w:p w14:paraId="5797B110" w14:textId="77777777" w:rsidR="00B84C70" w:rsidRPr="007459CD" w:rsidRDefault="00B84C70" w:rsidP="00A8377C">
            <w:pPr>
              <w:jc w:val="center"/>
              <w:rPr>
                <w:b/>
                <w:bCs/>
                <w:sz w:val="20"/>
                <w:szCs w:val="20"/>
                <w:lang w:eastAsia="ro-RO"/>
              </w:rPr>
            </w:pPr>
            <w:r w:rsidRPr="007459CD">
              <w:rPr>
                <w:b/>
                <w:bCs/>
                <w:sz w:val="20"/>
                <w:szCs w:val="20"/>
                <w:lang w:eastAsia="ro-RO"/>
              </w:rPr>
              <w:t>2023</w:t>
            </w:r>
          </w:p>
        </w:tc>
        <w:tc>
          <w:tcPr>
            <w:tcW w:w="786" w:type="dxa"/>
            <w:tcBorders>
              <w:bottom w:val="single" w:sz="12" w:space="0" w:color="auto"/>
            </w:tcBorders>
            <w:shd w:val="clear" w:color="auto" w:fill="auto"/>
            <w:vAlign w:val="center"/>
          </w:tcPr>
          <w:p w14:paraId="71708767" w14:textId="77777777" w:rsidR="00B84C70" w:rsidRPr="003546EE" w:rsidRDefault="00B84C70" w:rsidP="00A8377C">
            <w:pPr>
              <w:jc w:val="center"/>
              <w:rPr>
                <w:sz w:val="20"/>
                <w:szCs w:val="20"/>
                <w:lang w:eastAsia="ro-RO"/>
              </w:rPr>
            </w:pPr>
            <w:r w:rsidRPr="003546EE">
              <w:rPr>
                <w:sz w:val="20"/>
                <w:szCs w:val="20"/>
                <w:lang w:eastAsia="ro-RO"/>
              </w:rPr>
              <w:t>150,9</w:t>
            </w:r>
          </w:p>
        </w:tc>
        <w:tc>
          <w:tcPr>
            <w:tcW w:w="850" w:type="dxa"/>
            <w:tcBorders>
              <w:bottom w:val="single" w:sz="12" w:space="0" w:color="auto"/>
            </w:tcBorders>
            <w:shd w:val="clear" w:color="auto" w:fill="auto"/>
            <w:vAlign w:val="center"/>
          </w:tcPr>
          <w:p w14:paraId="05077D66" w14:textId="77777777" w:rsidR="00B84C70" w:rsidRPr="003546EE" w:rsidRDefault="00B84C70" w:rsidP="00A8377C">
            <w:pPr>
              <w:ind w:left="-108" w:right="-122"/>
              <w:jc w:val="center"/>
              <w:rPr>
                <w:sz w:val="20"/>
                <w:szCs w:val="20"/>
                <w:lang w:eastAsia="ro-RO"/>
              </w:rPr>
            </w:pPr>
            <w:r w:rsidRPr="003546EE">
              <w:rPr>
                <w:sz w:val="20"/>
                <w:szCs w:val="20"/>
                <w:lang w:eastAsia="ro-RO"/>
              </w:rPr>
              <w:t>1177,5</w:t>
            </w:r>
          </w:p>
        </w:tc>
        <w:tc>
          <w:tcPr>
            <w:tcW w:w="709" w:type="dxa"/>
            <w:tcBorders>
              <w:bottom w:val="single" w:sz="12" w:space="0" w:color="auto"/>
            </w:tcBorders>
            <w:vAlign w:val="center"/>
          </w:tcPr>
          <w:p w14:paraId="0B6252A7" w14:textId="77777777" w:rsidR="00B84C70" w:rsidRPr="003546EE" w:rsidRDefault="00B84C70" w:rsidP="00A8377C">
            <w:pPr>
              <w:ind w:left="-94" w:right="-44"/>
              <w:jc w:val="center"/>
              <w:rPr>
                <w:sz w:val="20"/>
                <w:szCs w:val="20"/>
                <w:lang w:eastAsia="ro-RO"/>
              </w:rPr>
            </w:pPr>
            <w:r w:rsidRPr="003546EE">
              <w:rPr>
                <w:sz w:val="20"/>
                <w:szCs w:val="20"/>
                <w:lang w:eastAsia="ro-RO"/>
              </w:rPr>
              <w:t>266,9</w:t>
            </w:r>
          </w:p>
        </w:tc>
        <w:tc>
          <w:tcPr>
            <w:tcW w:w="709" w:type="dxa"/>
            <w:tcBorders>
              <w:bottom w:val="single" w:sz="12" w:space="0" w:color="auto"/>
            </w:tcBorders>
            <w:vAlign w:val="center"/>
          </w:tcPr>
          <w:p w14:paraId="560984AB" w14:textId="77777777" w:rsidR="00B84C70" w:rsidRPr="003546EE" w:rsidRDefault="00B84C70" w:rsidP="00A8377C">
            <w:pPr>
              <w:jc w:val="center"/>
              <w:rPr>
                <w:sz w:val="20"/>
                <w:szCs w:val="20"/>
                <w:lang w:eastAsia="ro-RO"/>
              </w:rPr>
            </w:pPr>
            <w:r w:rsidRPr="003546EE">
              <w:rPr>
                <w:sz w:val="20"/>
                <w:szCs w:val="20"/>
                <w:lang w:eastAsia="ro-RO"/>
              </w:rPr>
              <w:t>14,8</w:t>
            </w:r>
          </w:p>
        </w:tc>
        <w:tc>
          <w:tcPr>
            <w:tcW w:w="735" w:type="dxa"/>
            <w:tcBorders>
              <w:bottom w:val="single" w:sz="12" w:space="0" w:color="auto"/>
            </w:tcBorders>
            <w:vAlign w:val="center"/>
          </w:tcPr>
          <w:p w14:paraId="46337035" w14:textId="77777777" w:rsidR="00B84C70" w:rsidRPr="003546EE" w:rsidRDefault="00B84C70" w:rsidP="00A8377C">
            <w:pPr>
              <w:jc w:val="center"/>
              <w:rPr>
                <w:sz w:val="20"/>
                <w:szCs w:val="20"/>
                <w:lang w:eastAsia="ro-RO"/>
              </w:rPr>
            </w:pPr>
            <w:r w:rsidRPr="003546EE">
              <w:rPr>
                <w:sz w:val="20"/>
                <w:szCs w:val="20"/>
                <w:lang w:eastAsia="ro-RO"/>
              </w:rPr>
              <w:t>18,40</w:t>
            </w:r>
          </w:p>
        </w:tc>
        <w:tc>
          <w:tcPr>
            <w:tcW w:w="824" w:type="dxa"/>
            <w:tcBorders>
              <w:bottom w:val="single" w:sz="12" w:space="0" w:color="auto"/>
            </w:tcBorders>
            <w:vAlign w:val="center"/>
          </w:tcPr>
          <w:p w14:paraId="3E648429" w14:textId="77777777" w:rsidR="00B84C70" w:rsidRPr="003546EE" w:rsidRDefault="00B84C70" w:rsidP="00A8377C">
            <w:pPr>
              <w:jc w:val="center"/>
              <w:rPr>
                <w:sz w:val="20"/>
                <w:szCs w:val="20"/>
                <w:lang w:eastAsia="ro-RO"/>
              </w:rPr>
            </w:pPr>
            <w:r w:rsidRPr="003546EE">
              <w:rPr>
                <w:sz w:val="20"/>
                <w:szCs w:val="20"/>
                <w:lang w:eastAsia="ro-RO"/>
              </w:rPr>
              <w:t>36,6</w:t>
            </w:r>
          </w:p>
        </w:tc>
        <w:tc>
          <w:tcPr>
            <w:tcW w:w="850" w:type="dxa"/>
            <w:tcBorders>
              <w:bottom w:val="single" w:sz="12" w:space="0" w:color="auto"/>
            </w:tcBorders>
            <w:shd w:val="clear" w:color="auto" w:fill="auto"/>
            <w:vAlign w:val="center"/>
          </w:tcPr>
          <w:p w14:paraId="312EE9BE" w14:textId="77777777" w:rsidR="00B84C70" w:rsidRPr="003546EE" w:rsidRDefault="00B84C70" w:rsidP="00A8377C">
            <w:pPr>
              <w:jc w:val="center"/>
              <w:rPr>
                <w:sz w:val="20"/>
                <w:szCs w:val="20"/>
                <w:lang w:eastAsia="ro-RO"/>
              </w:rPr>
            </w:pPr>
            <w:r w:rsidRPr="003546EE">
              <w:rPr>
                <w:sz w:val="20"/>
                <w:szCs w:val="20"/>
                <w:lang w:eastAsia="ro-RO"/>
              </w:rPr>
              <w:t>21,0</w:t>
            </w:r>
          </w:p>
        </w:tc>
        <w:tc>
          <w:tcPr>
            <w:tcW w:w="851" w:type="dxa"/>
            <w:tcBorders>
              <w:bottom w:val="single" w:sz="12" w:space="0" w:color="auto"/>
            </w:tcBorders>
            <w:shd w:val="clear" w:color="auto" w:fill="auto"/>
            <w:vAlign w:val="center"/>
          </w:tcPr>
          <w:p w14:paraId="6FC9F77C" w14:textId="77777777" w:rsidR="00B84C70" w:rsidRPr="003546EE" w:rsidRDefault="00B84C70" w:rsidP="00A8377C">
            <w:pPr>
              <w:jc w:val="center"/>
              <w:rPr>
                <w:sz w:val="20"/>
                <w:szCs w:val="20"/>
                <w:lang w:eastAsia="ro-RO"/>
              </w:rPr>
            </w:pPr>
            <w:r w:rsidRPr="003546EE">
              <w:rPr>
                <w:sz w:val="20"/>
                <w:szCs w:val="20"/>
                <w:lang w:eastAsia="ro-RO"/>
              </w:rPr>
              <w:t>-</w:t>
            </w:r>
          </w:p>
        </w:tc>
        <w:tc>
          <w:tcPr>
            <w:tcW w:w="1276" w:type="dxa"/>
            <w:tcBorders>
              <w:bottom w:val="single" w:sz="12" w:space="0" w:color="auto"/>
            </w:tcBorders>
            <w:shd w:val="clear" w:color="auto" w:fill="auto"/>
            <w:vAlign w:val="center"/>
          </w:tcPr>
          <w:p w14:paraId="32284B9B" w14:textId="77777777" w:rsidR="00B84C70" w:rsidRPr="003546EE" w:rsidRDefault="00B84C70" w:rsidP="00A8377C">
            <w:pPr>
              <w:jc w:val="center"/>
              <w:rPr>
                <w:sz w:val="20"/>
                <w:szCs w:val="20"/>
                <w:lang w:eastAsia="ro-RO"/>
              </w:rPr>
            </w:pPr>
            <w:r w:rsidRPr="003546EE">
              <w:rPr>
                <w:sz w:val="20"/>
                <w:szCs w:val="20"/>
                <w:lang w:eastAsia="ro-RO"/>
              </w:rPr>
              <w:t>-</w:t>
            </w:r>
          </w:p>
        </w:tc>
        <w:tc>
          <w:tcPr>
            <w:tcW w:w="1134" w:type="dxa"/>
            <w:tcBorders>
              <w:bottom w:val="single" w:sz="12" w:space="0" w:color="auto"/>
            </w:tcBorders>
            <w:shd w:val="clear" w:color="auto" w:fill="auto"/>
            <w:vAlign w:val="center"/>
          </w:tcPr>
          <w:p w14:paraId="4EE94104" w14:textId="77777777" w:rsidR="00B84C70" w:rsidRPr="003546EE" w:rsidRDefault="00B84C70" w:rsidP="00A8377C">
            <w:pPr>
              <w:ind w:left="-113" w:right="-113"/>
              <w:jc w:val="center"/>
              <w:rPr>
                <w:bCs/>
                <w:sz w:val="20"/>
                <w:szCs w:val="20"/>
                <w:lang w:eastAsia="ro-RO"/>
              </w:rPr>
            </w:pPr>
            <w:r w:rsidRPr="003546EE">
              <w:rPr>
                <w:bCs/>
                <w:sz w:val="20"/>
                <w:szCs w:val="20"/>
                <w:lang w:eastAsia="ro-RO"/>
              </w:rPr>
              <w:t>1521,1</w:t>
            </w:r>
          </w:p>
        </w:tc>
        <w:tc>
          <w:tcPr>
            <w:tcW w:w="992" w:type="dxa"/>
            <w:tcBorders>
              <w:bottom w:val="single" w:sz="12" w:space="0" w:color="auto"/>
            </w:tcBorders>
            <w:shd w:val="clear" w:color="auto" w:fill="auto"/>
            <w:vAlign w:val="center"/>
          </w:tcPr>
          <w:p w14:paraId="657009C5" w14:textId="77777777" w:rsidR="00B84C70" w:rsidRPr="003546EE" w:rsidRDefault="00B84C70" w:rsidP="00A8377C">
            <w:pPr>
              <w:ind w:left="-113" w:right="-113"/>
              <w:jc w:val="center"/>
              <w:rPr>
                <w:bCs/>
                <w:sz w:val="20"/>
                <w:szCs w:val="20"/>
                <w:lang w:eastAsia="ro-RO"/>
              </w:rPr>
            </w:pPr>
            <w:r w:rsidRPr="003546EE">
              <w:rPr>
                <w:bCs/>
                <w:sz w:val="20"/>
                <w:szCs w:val="20"/>
                <w:lang w:eastAsia="ro-RO"/>
              </w:rPr>
              <w:t>-</w:t>
            </w:r>
          </w:p>
        </w:tc>
        <w:tc>
          <w:tcPr>
            <w:tcW w:w="1276" w:type="dxa"/>
            <w:tcBorders>
              <w:bottom w:val="single" w:sz="12" w:space="0" w:color="auto"/>
            </w:tcBorders>
            <w:shd w:val="clear" w:color="auto" w:fill="auto"/>
            <w:vAlign w:val="center"/>
          </w:tcPr>
          <w:p w14:paraId="1633CA2C" w14:textId="77777777" w:rsidR="00B84C70" w:rsidRPr="003546EE" w:rsidRDefault="00B84C70" w:rsidP="00A8377C">
            <w:pPr>
              <w:jc w:val="center"/>
              <w:rPr>
                <w:b/>
                <w:bCs/>
                <w:sz w:val="20"/>
                <w:szCs w:val="20"/>
                <w:lang w:eastAsia="ro-RO"/>
              </w:rPr>
            </w:pPr>
            <w:r w:rsidRPr="003546EE">
              <w:rPr>
                <w:b/>
                <w:bCs/>
                <w:sz w:val="20"/>
                <w:szCs w:val="20"/>
                <w:lang w:eastAsia="ro-RO"/>
              </w:rPr>
              <w:t>1686,1</w:t>
            </w:r>
          </w:p>
        </w:tc>
        <w:tc>
          <w:tcPr>
            <w:tcW w:w="1331" w:type="dxa"/>
            <w:tcBorders>
              <w:bottom w:val="single" w:sz="12" w:space="0" w:color="auto"/>
            </w:tcBorders>
            <w:shd w:val="clear" w:color="auto" w:fill="auto"/>
            <w:vAlign w:val="center"/>
          </w:tcPr>
          <w:p w14:paraId="5BDFBA45" w14:textId="77777777" w:rsidR="00B84C70" w:rsidRPr="003546EE" w:rsidRDefault="00B84C70" w:rsidP="00A8377C">
            <w:pPr>
              <w:jc w:val="center"/>
              <w:rPr>
                <w:b/>
                <w:bCs/>
                <w:sz w:val="20"/>
                <w:szCs w:val="20"/>
                <w:lang w:eastAsia="ro-RO"/>
              </w:rPr>
            </w:pPr>
            <w:r w:rsidRPr="003546EE">
              <w:rPr>
                <w:b/>
                <w:bCs/>
                <w:sz w:val="20"/>
                <w:szCs w:val="20"/>
                <w:lang w:eastAsia="ro-RO"/>
              </w:rPr>
              <w:t>1521,1</w:t>
            </w:r>
          </w:p>
        </w:tc>
        <w:tc>
          <w:tcPr>
            <w:tcW w:w="967" w:type="dxa"/>
            <w:tcBorders>
              <w:bottom w:val="single" w:sz="12" w:space="0" w:color="auto"/>
            </w:tcBorders>
            <w:shd w:val="clear" w:color="auto" w:fill="auto"/>
            <w:vAlign w:val="center"/>
          </w:tcPr>
          <w:p w14:paraId="30F9E36D" w14:textId="77777777" w:rsidR="00B84C70" w:rsidRPr="003546EE" w:rsidRDefault="00B84C70" w:rsidP="00A8377C">
            <w:pPr>
              <w:jc w:val="center"/>
              <w:rPr>
                <w:b/>
                <w:bCs/>
                <w:sz w:val="20"/>
                <w:szCs w:val="20"/>
                <w:lang w:eastAsia="ro-RO"/>
              </w:rPr>
            </w:pPr>
            <w:r w:rsidRPr="003546EE">
              <w:rPr>
                <w:b/>
                <w:bCs/>
                <w:sz w:val="20"/>
                <w:szCs w:val="20"/>
                <w:lang w:eastAsia="ro-RO"/>
              </w:rPr>
              <w:t>3207,2</w:t>
            </w:r>
          </w:p>
        </w:tc>
      </w:tr>
    </w:tbl>
    <w:p w14:paraId="7807E0A4" w14:textId="77777777" w:rsidR="00B84C70" w:rsidRPr="008D4FF0" w:rsidRDefault="00B84C70" w:rsidP="00B84C70">
      <w:pPr>
        <w:ind w:left="709"/>
        <w:jc w:val="both"/>
        <w:rPr>
          <w:i/>
          <w:sz w:val="16"/>
          <w:szCs w:val="16"/>
        </w:rPr>
      </w:pPr>
    </w:p>
    <w:p w14:paraId="131C4AC2" w14:textId="5D9B179E" w:rsidR="00AF69A3" w:rsidRDefault="00AF69A3" w:rsidP="00E12E4A">
      <w:pPr>
        <w:ind w:left="709"/>
        <w:jc w:val="both"/>
        <w:rPr>
          <w:i/>
        </w:rPr>
      </w:pPr>
    </w:p>
    <w:p w14:paraId="21E60083" w14:textId="211FE0B6" w:rsidR="00AF69A3" w:rsidRDefault="00AF69A3" w:rsidP="00E12E4A">
      <w:pPr>
        <w:ind w:left="709"/>
        <w:jc w:val="both"/>
        <w:rPr>
          <w:i/>
        </w:rPr>
      </w:pPr>
    </w:p>
    <w:p w14:paraId="5EFC6E92" w14:textId="6AD97457" w:rsidR="00AF69A3" w:rsidRDefault="00AF69A3" w:rsidP="00E12E4A">
      <w:pPr>
        <w:ind w:left="709"/>
        <w:jc w:val="both"/>
        <w:rPr>
          <w:i/>
        </w:rPr>
      </w:pPr>
    </w:p>
    <w:p w14:paraId="33512B1D" w14:textId="2FB4FB3C" w:rsidR="00AF69A3" w:rsidRDefault="00AF69A3" w:rsidP="00E12E4A">
      <w:pPr>
        <w:ind w:left="709"/>
        <w:jc w:val="both"/>
        <w:rPr>
          <w:i/>
        </w:rPr>
      </w:pPr>
    </w:p>
    <w:p w14:paraId="4D17049D" w14:textId="181C3F50" w:rsidR="00AF69A3" w:rsidRDefault="00AF69A3" w:rsidP="00E12E4A">
      <w:pPr>
        <w:ind w:left="709"/>
        <w:jc w:val="both"/>
        <w:rPr>
          <w:i/>
        </w:rPr>
      </w:pPr>
    </w:p>
    <w:p w14:paraId="1D3A99AE" w14:textId="77777777" w:rsidR="00B84C70" w:rsidRDefault="00B84C70" w:rsidP="00E12E4A">
      <w:pPr>
        <w:ind w:left="709"/>
        <w:jc w:val="both"/>
        <w:rPr>
          <w:i/>
        </w:rPr>
        <w:sectPr w:rsidR="00B84C70" w:rsidSect="00B84C70">
          <w:pgSz w:w="16838" w:h="11906" w:orient="landscape"/>
          <w:pgMar w:top="1418" w:right="1418" w:bottom="1418" w:left="1276" w:header="709" w:footer="709" w:gutter="0"/>
          <w:cols w:space="708"/>
          <w:docGrid w:linePitch="360"/>
        </w:sectPr>
      </w:pPr>
    </w:p>
    <w:p w14:paraId="5A0E07A7" w14:textId="05D84327" w:rsidR="00050A1E" w:rsidRPr="00050A1E" w:rsidRDefault="004C5749" w:rsidP="00050A1E">
      <w:pPr>
        <w:suppressAutoHyphens/>
        <w:ind w:firstLine="720"/>
        <w:jc w:val="both"/>
        <w:rPr>
          <w:rFonts w:ascii="Arial" w:hAnsi="Arial" w:cs="Arial"/>
          <w:sz w:val="24"/>
          <w:szCs w:val="24"/>
          <w:lang w:eastAsia="ar-SA"/>
        </w:rPr>
      </w:pPr>
      <w:bookmarkStart w:id="12" w:name="_Toc120465926"/>
      <w:r>
        <w:rPr>
          <w:rFonts w:ascii="Arial" w:hAnsi="Arial" w:cs="Arial"/>
          <w:b/>
          <w:bCs/>
          <w:sz w:val="24"/>
          <w:szCs w:val="24"/>
          <w:u w:val="single"/>
        </w:rPr>
        <w:lastRenderedPageBreak/>
        <w:t xml:space="preserve">1.3 </w:t>
      </w:r>
      <w:r w:rsidR="00702195" w:rsidRPr="00050A1E">
        <w:rPr>
          <w:rFonts w:ascii="Arial" w:hAnsi="Arial" w:cs="Arial"/>
          <w:b/>
          <w:bCs/>
          <w:sz w:val="24"/>
          <w:szCs w:val="24"/>
          <w:u w:val="single"/>
        </w:rPr>
        <w:t xml:space="preserve"> </w:t>
      </w:r>
      <w:bookmarkStart w:id="13" w:name="_Toc122437784"/>
      <w:r w:rsidR="0073435C" w:rsidRPr="00050A1E">
        <w:rPr>
          <w:rFonts w:ascii="Arial" w:hAnsi="Arial" w:cs="Arial"/>
          <w:b/>
          <w:bCs/>
          <w:sz w:val="24"/>
          <w:szCs w:val="24"/>
          <w:u w:val="single"/>
        </w:rPr>
        <w:t>Cadrul natural</w:t>
      </w:r>
      <w:bookmarkEnd w:id="12"/>
      <w:bookmarkEnd w:id="13"/>
      <w:r w:rsidR="0073435C" w:rsidRPr="00050A1E">
        <w:rPr>
          <w:rFonts w:ascii="Arial" w:hAnsi="Arial" w:cs="Arial"/>
          <w:b/>
          <w:bCs/>
          <w:sz w:val="24"/>
          <w:szCs w:val="24"/>
          <w:u w:val="single"/>
        </w:rPr>
        <w:t xml:space="preserve"> </w:t>
      </w:r>
    </w:p>
    <w:p w14:paraId="33D5FEB8" w14:textId="77777777" w:rsidR="00D80A44" w:rsidRPr="00D80A44" w:rsidRDefault="00D80A44" w:rsidP="00D80A44">
      <w:pPr>
        <w:spacing w:line="276" w:lineRule="auto"/>
        <w:ind w:right="22"/>
        <w:jc w:val="both"/>
        <w:rPr>
          <w:rFonts w:ascii="Arial" w:hAnsi="Arial" w:cs="Arial"/>
          <w:sz w:val="24"/>
          <w:szCs w:val="24"/>
        </w:rPr>
      </w:pPr>
      <w:r w:rsidRPr="00D80A44">
        <w:rPr>
          <w:rFonts w:ascii="Arial" w:hAnsi="Arial" w:cs="Arial"/>
          <w:sz w:val="24"/>
          <w:szCs w:val="24"/>
        </w:rPr>
        <w:t>Obiectul prezentului studiu îl constituie amenajamentul unităţii de producție VI Răşinari, proprietate publică aparţinând comunei Răşinari din judeţul Sibiu. Din punct de vedere teritorial unitatea este concentrată în două zone şi anume:</w:t>
      </w:r>
    </w:p>
    <w:p w14:paraId="33999E87" w14:textId="77777777" w:rsidR="00D80A44" w:rsidRPr="00D80A44" w:rsidRDefault="00D80A44" w:rsidP="00D80A44">
      <w:pPr>
        <w:pStyle w:val="Indentcorptext2"/>
        <w:numPr>
          <w:ilvl w:val="0"/>
          <w:numId w:val="40"/>
        </w:numPr>
        <w:spacing w:after="0" w:line="276" w:lineRule="auto"/>
        <w:ind w:right="22"/>
        <w:jc w:val="both"/>
        <w:rPr>
          <w:rFonts w:ascii="Arial" w:hAnsi="Arial" w:cs="Arial"/>
          <w:sz w:val="24"/>
          <w:szCs w:val="24"/>
        </w:rPr>
      </w:pPr>
      <w:r w:rsidRPr="00D80A44">
        <w:rPr>
          <w:rFonts w:ascii="Arial" w:hAnsi="Arial" w:cs="Arial"/>
          <w:sz w:val="24"/>
          <w:szCs w:val="24"/>
        </w:rPr>
        <w:t>sud-vestul comunei Răşinari cuprinzând bazinetele Văii Steaza, Strâmbului şi Caselor;</w:t>
      </w:r>
    </w:p>
    <w:p w14:paraId="27637809" w14:textId="77777777" w:rsidR="00D80A44" w:rsidRPr="00D80A44" w:rsidRDefault="00D80A44" w:rsidP="00D80A44">
      <w:pPr>
        <w:pStyle w:val="Indentcorptext2"/>
        <w:numPr>
          <w:ilvl w:val="0"/>
          <w:numId w:val="40"/>
        </w:numPr>
        <w:spacing w:after="0" w:line="276" w:lineRule="auto"/>
        <w:ind w:right="22"/>
        <w:jc w:val="both"/>
        <w:rPr>
          <w:rFonts w:ascii="Arial" w:hAnsi="Arial" w:cs="Arial"/>
          <w:sz w:val="24"/>
          <w:szCs w:val="24"/>
        </w:rPr>
      </w:pPr>
      <w:r w:rsidRPr="00D80A44">
        <w:rPr>
          <w:rFonts w:ascii="Arial" w:hAnsi="Arial" w:cs="Arial"/>
          <w:sz w:val="24"/>
          <w:szCs w:val="24"/>
        </w:rPr>
        <w:t>nord-estul comunei Răşinari, cu trupurile de pădure: Catrina I, Catrina II, Lunca, Dumbrava.</w:t>
      </w:r>
    </w:p>
    <w:p w14:paraId="2E00C6B0" w14:textId="77777777" w:rsidR="00D80A44" w:rsidRPr="00D80A44" w:rsidRDefault="00D80A44" w:rsidP="00D80A44">
      <w:pPr>
        <w:pStyle w:val="Indentcorptext2"/>
        <w:spacing w:line="276" w:lineRule="auto"/>
        <w:ind w:left="0" w:right="22"/>
        <w:jc w:val="both"/>
        <w:rPr>
          <w:rFonts w:ascii="Arial" w:hAnsi="Arial" w:cs="Arial"/>
          <w:sz w:val="24"/>
          <w:szCs w:val="24"/>
        </w:rPr>
      </w:pPr>
      <w:r w:rsidRPr="00D80A44">
        <w:rPr>
          <w:rFonts w:ascii="Arial" w:hAnsi="Arial" w:cs="Arial"/>
          <w:sz w:val="24"/>
          <w:szCs w:val="24"/>
        </w:rPr>
        <w:t xml:space="preserve"> </w:t>
      </w:r>
      <w:r w:rsidRPr="00D80A44">
        <w:rPr>
          <w:rFonts w:ascii="Arial" w:hAnsi="Arial" w:cs="Arial"/>
          <w:sz w:val="24"/>
          <w:szCs w:val="24"/>
        </w:rPr>
        <w:tab/>
        <w:t>Geografic, unitatea de producție se întinde pe versantul nord-estic al munţilor Cindrel.</w:t>
      </w:r>
    </w:p>
    <w:p w14:paraId="6ED32A79" w14:textId="77777777" w:rsidR="00D80A44" w:rsidRPr="00D80A44" w:rsidRDefault="00D80A44" w:rsidP="00D80A44">
      <w:pPr>
        <w:pStyle w:val="Indentcorptext2"/>
        <w:spacing w:line="276" w:lineRule="auto"/>
        <w:ind w:left="0" w:right="22"/>
        <w:jc w:val="both"/>
        <w:rPr>
          <w:rFonts w:ascii="Arial" w:hAnsi="Arial" w:cs="Arial"/>
          <w:b/>
          <w:sz w:val="24"/>
          <w:szCs w:val="24"/>
        </w:rPr>
      </w:pPr>
      <w:r w:rsidRPr="00D80A44">
        <w:rPr>
          <w:rFonts w:ascii="Arial" w:hAnsi="Arial" w:cs="Arial"/>
          <w:sz w:val="24"/>
          <w:szCs w:val="24"/>
        </w:rPr>
        <w:t>Principala cale de acces la aceste păduri este drumul public Sibiu – Păltiniş, la care se adaugă drumurile forestiere: Valea  Stezii, Valea Strâmbului, Răşinari – Valea Sibişel şi Răşinari – Prislop.</w:t>
      </w:r>
    </w:p>
    <w:p w14:paraId="36114A4F" w14:textId="77777777" w:rsidR="00D80A44" w:rsidRPr="00D80A44" w:rsidRDefault="00D80A44" w:rsidP="00D80A44">
      <w:pPr>
        <w:pStyle w:val="Indentcorptext2"/>
        <w:spacing w:line="276" w:lineRule="auto"/>
        <w:ind w:left="0" w:right="-460"/>
        <w:jc w:val="both"/>
        <w:rPr>
          <w:rFonts w:ascii="Arial" w:hAnsi="Arial" w:cs="Arial"/>
          <w:b/>
          <w:sz w:val="24"/>
          <w:szCs w:val="24"/>
        </w:rPr>
      </w:pPr>
    </w:p>
    <w:p w14:paraId="505C9755" w14:textId="77777777" w:rsidR="00D80A44" w:rsidRPr="00D80A44" w:rsidRDefault="00D80A44" w:rsidP="00D80A44">
      <w:pPr>
        <w:pStyle w:val="Indentcorptext2"/>
        <w:spacing w:line="276" w:lineRule="auto"/>
        <w:ind w:left="0" w:right="-460"/>
        <w:jc w:val="center"/>
        <w:rPr>
          <w:rFonts w:ascii="Arial" w:hAnsi="Arial" w:cs="Arial"/>
          <w:bCs/>
          <w:sz w:val="24"/>
          <w:szCs w:val="24"/>
        </w:rPr>
      </w:pPr>
      <w:r w:rsidRPr="00D80A44">
        <w:rPr>
          <w:rFonts w:ascii="Arial" w:hAnsi="Arial" w:cs="Arial"/>
          <w:bCs/>
          <w:sz w:val="24"/>
          <w:szCs w:val="24"/>
        </w:rPr>
        <w:t>Tabel 1.1.1. Repartizarea fondului forestier pe unităţi teritorial administrative</w:t>
      </w: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49"/>
        <w:gridCol w:w="940"/>
        <w:gridCol w:w="1973"/>
        <w:gridCol w:w="2630"/>
        <w:gridCol w:w="1879"/>
        <w:gridCol w:w="1595"/>
      </w:tblGrid>
      <w:tr w:rsidR="00D80A44" w:rsidRPr="00D80A44" w14:paraId="34FB5A60" w14:textId="77777777" w:rsidTr="00D80A44">
        <w:trPr>
          <w:trHeight w:val="853"/>
          <w:jc w:val="center"/>
        </w:trPr>
        <w:tc>
          <w:tcPr>
            <w:tcW w:w="749" w:type="dxa"/>
            <w:tcBorders>
              <w:top w:val="double" w:sz="4" w:space="0" w:color="auto"/>
              <w:left w:val="double" w:sz="4" w:space="0" w:color="auto"/>
              <w:bottom w:val="single" w:sz="12" w:space="0" w:color="auto"/>
              <w:right w:val="single" w:sz="4" w:space="0" w:color="auto"/>
            </w:tcBorders>
            <w:vAlign w:val="center"/>
          </w:tcPr>
          <w:p w14:paraId="0B268188"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Nr.crt.</w:t>
            </w:r>
          </w:p>
        </w:tc>
        <w:tc>
          <w:tcPr>
            <w:tcW w:w="940" w:type="dxa"/>
            <w:tcBorders>
              <w:top w:val="double" w:sz="4" w:space="0" w:color="auto"/>
              <w:left w:val="single" w:sz="4" w:space="0" w:color="auto"/>
              <w:bottom w:val="single" w:sz="12" w:space="0" w:color="auto"/>
              <w:right w:val="single" w:sz="4" w:space="0" w:color="auto"/>
            </w:tcBorders>
            <w:vAlign w:val="center"/>
          </w:tcPr>
          <w:p w14:paraId="5F43F63A"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Judeţul</w:t>
            </w:r>
          </w:p>
        </w:tc>
        <w:tc>
          <w:tcPr>
            <w:tcW w:w="1973" w:type="dxa"/>
            <w:tcBorders>
              <w:top w:val="double" w:sz="4" w:space="0" w:color="auto"/>
              <w:left w:val="single" w:sz="4" w:space="0" w:color="auto"/>
              <w:bottom w:val="single" w:sz="12" w:space="0" w:color="auto"/>
              <w:right w:val="single" w:sz="4" w:space="0" w:color="auto"/>
            </w:tcBorders>
            <w:vAlign w:val="center"/>
          </w:tcPr>
          <w:p w14:paraId="4D49F546"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Unitatea teritorial</w:t>
            </w:r>
          </w:p>
          <w:p w14:paraId="29534EFB"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 xml:space="preserve"> administrativă</w:t>
            </w:r>
          </w:p>
        </w:tc>
        <w:tc>
          <w:tcPr>
            <w:tcW w:w="2630" w:type="dxa"/>
            <w:tcBorders>
              <w:top w:val="double" w:sz="4" w:space="0" w:color="auto"/>
              <w:left w:val="single" w:sz="4" w:space="0" w:color="auto"/>
              <w:bottom w:val="single" w:sz="12" w:space="0" w:color="auto"/>
              <w:right w:val="single" w:sz="4" w:space="0" w:color="auto"/>
            </w:tcBorders>
            <w:vAlign w:val="center"/>
          </w:tcPr>
          <w:p w14:paraId="7C09B0C5"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 xml:space="preserve">Beneficiar </w:t>
            </w:r>
          </w:p>
        </w:tc>
        <w:tc>
          <w:tcPr>
            <w:tcW w:w="1879" w:type="dxa"/>
            <w:tcBorders>
              <w:top w:val="double" w:sz="4" w:space="0" w:color="auto"/>
              <w:left w:val="single" w:sz="4" w:space="0" w:color="auto"/>
              <w:bottom w:val="single" w:sz="12" w:space="0" w:color="auto"/>
              <w:right w:val="single" w:sz="4" w:space="0" w:color="auto"/>
            </w:tcBorders>
            <w:vAlign w:val="center"/>
          </w:tcPr>
          <w:p w14:paraId="1ACF819C"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Parcele aferente</w:t>
            </w:r>
          </w:p>
        </w:tc>
        <w:tc>
          <w:tcPr>
            <w:tcW w:w="1595" w:type="dxa"/>
            <w:tcBorders>
              <w:top w:val="double" w:sz="4" w:space="0" w:color="auto"/>
              <w:left w:val="single" w:sz="4" w:space="0" w:color="auto"/>
              <w:bottom w:val="single" w:sz="12" w:space="0" w:color="auto"/>
              <w:right w:val="double" w:sz="4" w:space="0" w:color="auto"/>
            </w:tcBorders>
            <w:vAlign w:val="center"/>
          </w:tcPr>
          <w:p w14:paraId="25AC03E2"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Suprafaţa</w:t>
            </w:r>
          </w:p>
          <w:p w14:paraId="531DB025" w14:textId="77777777" w:rsidR="00D80A44" w:rsidRPr="00D80A44" w:rsidRDefault="00D80A44" w:rsidP="00766ECB">
            <w:pPr>
              <w:spacing w:line="276" w:lineRule="auto"/>
              <w:ind w:right="-460"/>
              <w:rPr>
                <w:rFonts w:ascii="Arial" w:hAnsi="Arial" w:cs="Arial"/>
                <w:b/>
                <w:sz w:val="24"/>
                <w:szCs w:val="24"/>
              </w:rPr>
            </w:pPr>
            <w:r w:rsidRPr="00D80A44">
              <w:rPr>
                <w:rFonts w:ascii="Arial" w:hAnsi="Arial" w:cs="Arial"/>
                <w:b/>
                <w:sz w:val="24"/>
                <w:szCs w:val="24"/>
              </w:rPr>
              <w:t>(ha)</w:t>
            </w:r>
          </w:p>
        </w:tc>
      </w:tr>
      <w:tr w:rsidR="00D80A44" w:rsidRPr="00D80A44" w14:paraId="5E095328" w14:textId="77777777" w:rsidTr="00D80A44">
        <w:trPr>
          <w:trHeight w:val="403"/>
          <w:jc w:val="center"/>
        </w:trPr>
        <w:tc>
          <w:tcPr>
            <w:tcW w:w="749" w:type="dxa"/>
            <w:tcBorders>
              <w:top w:val="single" w:sz="12" w:space="0" w:color="auto"/>
              <w:left w:val="double" w:sz="4" w:space="0" w:color="auto"/>
              <w:bottom w:val="double" w:sz="4" w:space="0" w:color="auto"/>
              <w:right w:val="single" w:sz="4" w:space="0" w:color="auto"/>
            </w:tcBorders>
            <w:vAlign w:val="center"/>
          </w:tcPr>
          <w:p w14:paraId="29C6F409" w14:textId="77777777" w:rsidR="00D80A44" w:rsidRPr="00D80A44" w:rsidRDefault="00D80A44" w:rsidP="00766ECB">
            <w:pPr>
              <w:spacing w:line="276" w:lineRule="auto"/>
              <w:ind w:right="-460"/>
              <w:jc w:val="center"/>
              <w:rPr>
                <w:rFonts w:ascii="Arial" w:hAnsi="Arial" w:cs="Arial"/>
                <w:sz w:val="24"/>
                <w:szCs w:val="24"/>
              </w:rPr>
            </w:pPr>
            <w:r w:rsidRPr="00D80A44">
              <w:rPr>
                <w:rFonts w:ascii="Arial" w:hAnsi="Arial" w:cs="Arial"/>
                <w:sz w:val="24"/>
                <w:szCs w:val="24"/>
              </w:rPr>
              <w:t>1</w:t>
            </w:r>
          </w:p>
        </w:tc>
        <w:tc>
          <w:tcPr>
            <w:tcW w:w="940" w:type="dxa"/>
            <w:tcBorders>
              <w:top w:val="single" w:sz="12" w:space="0" w:color="auto"/>
              <w:left w:val="single" w:sz="4" w:space="0" w:color="auto"/>
              <w:bottom w:val="double" w:sz="4" w:space="0" w:color="auto"/>
              <w:right w:val="single" w:sz="4" w:space="0" w:color="auto"/>
            </w:tcBorders>
            <w:vAlign w:val="center"/>
          </w:tcPr>
          <w:p w14:paraId="508CCAF8" w14:textId="77777777" w:rsidR="00D80A44" w:rsidRPr="00D80A44" w:rsidRDefault="00D80A44" w:rsidP="00766ECB">
            <w:pPr>
              <w:spacing w:line="276" w:lineRule="auto"/>
              <w:ind w:right="-460"/>
              <w:rPr>
                <w:rFonts w:ascii="Arial" w:hAnsi="Arial" w:cs="Arial"/>
                <w:sz w:val="24"/>
                <w:szCs w:val="24"/>
              </w:rPr>
            </w:pPr>
            <w:r w:rsidRPr="00D80A44">
              <w:rPr>
                <w:rFonts w:ascii="Arial" w:hAnsi="Arial" w:cs="Arial"/>
                <w:sz w:val="24"/>
                <w:szCs w:val="24"/>
              </w:rPr>
              <w:t>Sibiu</w:t>
            </w:r>
          </w:p>
        </w:tc>
        <w:tc>
          <w:tcPr>
            <w:tcW w:w="1973" w:type="dxa"/>
            <w:tcBorders>
              <w:top w:val="single" w:sz="12" w:space="0" w:color="auto"/>
              <w:left w:val="single" w:sz="4" w:space="0" w:color="auto"/>
              <w:bottom w:val="double" w:sz="4" w:space="0" w:color="auto"/>
              <w:right w:val="single" w:sz="4" w:space="0" w:color="auto"/>
            </w:tcBorders>
            <w:vAlign w:val="center"/>
          </w:tcPr>
          <w:p w14:paraId="445373CB" w14:textId="77777777" w:rsidR="00D80A44" w:rsidRPr="00D80A44" w:rsidRDefault="00D80A44" w:rsidP="00766ECB">
            <w:pPr>
              <w:spacing w:line="276" w:lineRule="auto"/>
              <w:ind w:right="-460"/>
              <w:rPr>
                <w:rFonts w:ascii="Arial" w:hAnsi="Arial" w:cs="Arial"/>
                <w:sz w:val="24"/>
                <w:szCs w:val="24"/>
              </w:rPr>
            </w:pPr>
            <w:r w:rsidRPr="00D80A44">
              <w:rPr>
                <w:rFonts w:ascii="Arial" w:hAnsi="Arial" w:cs="Arial"/>
                <w:sz w:val="24"/>
                <w:szCs w:val="24"/>
              </w:rPr>
              <w:t>Comuna Răşinari</w:t>
            </w:r>
          </w:p>
        </w:tc>
        <w:tc>
          <w:tcPr>
            <w:tcW w:w="2630" w:type="dxa"/>
            <w:tcBorders>
              <w:top w:val="single" w:sz="12" w:space="0" w:color="auto"/>
              <w:left w:val="single" w:sz="4" w:space="0" w:color="auto"/>
              <w:bottom w:val="double" w:sz="4" w:space="0" w:color="auto"/>
              <w:right w:val="single" w:sz="4" w:space="0" w:color="auto"/>
            </w:tcBorders>
            <w:vAlign w:val="center"/>
          </w:tcPr>
          <w:p w14:paraId="047244E3" w14:textId="77777777" w:rsidR="00D80A44" w:rsidRDefault="00D80A44" w:rsidP="00766ECB">
            <w:pPr>
              <w:spacing w:line="276" w:lineRule="auto"/>
              <w:ind w:right="-460"/>
              <w:rPr>
                <w:rFonts w:ascii="Arial" w:hAnsi="Arial" w:cs="Arial"/>
                <w:sz w:val="24"/>
                <w:szCs w:val="24"/>
              </w:rPr>
            </w:pPr>
            <w:r w:rsidRPr="00D80A44">
              <w:rPr>
                <w:rFonts w:ascii="Arial" w:hAnsi="Arial" w:cs="Arial"/>
                <w:sz w:val="24"/>
                <w:szCs w:val="24"/>
              </w:rPr>
              <w:t xml:space="preserve">Primăria comunei </w:t>
            </w:r>
          </w:p>
          <w:p w14:paraId="508E1B92" w14:textId="7EF7D34E" w:rsidR="00D80A44" w:rsidRPr="00D80A44" w:rsidRDefault="00D80A44" w:rsidP="00766ECB">
            <w:pPr>
              <w:spacing w:line="276" w:lineRule="auto"/>
              <w:ind w:right="-460"/>
              <w:rPr>
                <w:rFonts w:ascii="Arial" w:hAnsi="Arial" w:cs="Arial"/>
                <w:sz w:val="24"/>
                <w:szCs w:val="24"/>
              </w:rPr>
            </w:pPr>
            <w:r w:rsidRPr="00D80A44">
              <w:rPr>
                <w:rFonts w:ascii="Arial" w:hAnsi="Arial" w:cs="Arial"/>
                <w:sz w:val="24"/>
                <w:szCs w:val="24"/>
              </w:rPr>
              <w:t>Răşinari</w:t>
            </w:r>
          </w:p>
        </w:tc>
        <w:tc>
          <w:tcPr>
            <w:tcW w:w="1879" w:type="dxa"/>
            <w:tcBorders>
              <w:top w:val="single" w:sz="12" w:space="0" w:color="auto"/>
              <w:left w:val="single" w:sz="4" w:space="0" w:color="auto"/>
              <w:bottom w:val="double" w:sz="4" w:space="0" w:color="auto"/>
              <w:right w:val="single" w:sz="4" w:space="0" w:color="auto"/>
            </w:tcBorders>
            <w:vAlign w:val="center"/>
          </w:tcPr>
          <w:p w14:paraId="0193F349" w14:textId="77777777" w:rsidR="00D80A44" w:rsidRDefault="00D80A44" w:rsidP="00766ECB">
            <w:pPr>
              <w:spacing w:line="276" w:lineRule="auto"/>
              <w:ind w:right="-460"/>
              <w:rPr>
                <w:rFonts w:ascii="Arial" w:hAnsi="Arial" w:cs="Arial"/>
                <w:sz w:val="24"/>
                <w:szCs w:val="24"/>
              </w:rPr>
            </w:pPr>
            <w:r w:rsidRPr="00D80A44">
              <w:rPr>
                <w:rFonts w:ascii="Arial" w:hAnsi="Arial" w:cs="Arial"/>
                <w:sz w:val="24"/>
                <w:szCs w:val="24"/>
              </w:rPr>
              <w:t xml:space="preserve">1 – 128; </w:t>
            </w:r>
          </w:p>
          <w:p w14:paraId="76C48E4C" w14:textId="65442031" w:rsidR="00D80A44" w:rsidRPr="00D80A44" w:rsidRDefault="00D80A44" w:rsidP="00766ECB">
            <w:pPr>
              <w:spacing w:line="276" w:lineRule="auto"/>
              <w:ind w:right="-460"/>
              <w:rPr>
                <w:rFonts w:ascii="Arial" w:hAnsi="Arial" w:cs="Arial"/>
                <w:sz w:val="24"/>
                <w:szCs w:val="24"/>
              </w:rPr>
            </w:pPr>
            <w:r w:rsidRPr="00D80A44">
              <w:rPr>
                <w:rFonts w:ascii="Arial" w:hAnsi="Arial" w:cs="Arial"/>
                <w:sz w:val="24"/>
                <w:szCs w:val="24"/>
              </w:rPr>
              <w:t>130 - 134</w:t>
            </w:r>
          </w:p>
        </w:tc>
        <w:tc>
          <w:tcPr>
            <w:tcW w:w="1595" w:type="dxa"/>
            <w:tcBorders>
              <w:top w:val="single" w:sz="12" w:space="0" w:color="auto"/>
              <w:left w:val="single" w:sz="4" w:space="0" w:color="auto"/>
              <w:bottom w:val="double" w:sz="4" w:space="0" w:color="auto"/>
              <w:right w:val="double" w:sz="4" w:space="0" w:color="auto"/>
            </w:tcBorders>
            <w:vAlign w:val="center"/>
          </w:tcPr>
          <w:p w14:paraId="6D93E6C7" w14:textId="54A770F1" w:rsidR="00D80A44" w:rsidRPr="00D80A44" w:rsidRDefault="00D80A44" w:rsidP="00D80A44">
            <w:pPr>
              <w:spacing w:line="276" w:lineRule="auto"/>
              <w:ind w:right="-460"/>
              <w:jc w:val="center"/>
              <w:rPr>
                <w:rFonts w:ascii="Arial" w:hAnsi="Arial" w:cs="Arial"/>
                <w:sz w:val="24"/>
                <w:szCs w:val="24"/>
              </w:rPr>
            </w:pPr>
            <w:r w:rsidRPr="00D80A44">
              <w:rPr>
                <w:rFonts w:ascii="Arial" w:hAnsi="Arial" w:cs="Arial"/>
                <w:sz w:val="24"/>
                <w:szCs w:val="24"/>
              </w:rPr>
              <w:t>32</w:t>
            </w:r>
            <w:r>
              <w:rPr>
                <w:rFonts w:ascii="Arial" w:hAnsi="Arial" w:cs="Arial"/>
                <w:sz w:val="24"/>
                <w:szCs w:val="24"/>
              </w:rPr>
              <w:t>29</w:t>
            </w:r>
            <w:r w:rsidRPr="00D80A44">
              <w:rPr>
                <w:rFonts w:ascii="Arial" w:hAnsi="Arial" w:cs="Arial"/>
                <w:sz w:val="24"/>
                <w:szCs w:val="24"/>
              </w:rPr>
              <w:t>,</w:t>
            </w:r>
            <w:r>
              <w:rPr>
                <w:rFonts w:ascii="Arial" w:hAnsi="Arial" w:cs="Arial"/>
                <w:sz w:val="24"/>
                <w:szCs w:val="24"/>
              </w:rPr>
              <w:t>23</w:t>
            </w:r>
          </w:p>
        </w:tc>
      </w:tr>
    </w:tbl>
    <w:p w14:paraId="26C810E8" w14:textId="77777777" w:rsidR="00D80A44" w:rsidRPr="00D80A44" w:rsidRDefault="00D80A44" w:rsidP="00D80A44">
      <w:pPr>
        <w:spacing w:line="276" w:lineRule="auto"/>
        <w:ind w:right="-460"/>
        <w:jc w:val="both"/>
        <w:rPr>
          <w:rFonts w:ascii="Arial" w:hAnsi="Arial" w:cs="Arial"/>
          <w:sz w:val="24"/>
          <w:szCs w:val="24"/>
        </w:rPr>
      </w:pPr>
    </w:p>
    <w:p w14:paraId="643D52EB" w14:textId="77777777" w:rsidR="00D80A44" w:rsidRPr="00D80A44" w:rsidRDefault="00D80A44" w:rsidP="00D80A44">
      <w:pPr>
        <w:spacing w:line="276" w:lineRule="auto"/>
        <w:ind w:firstLine="720"/>
        <w:rPr>
          <w:rFonts w:ascii="Arial" w:hAnsi="Arial" w:cs="Arial"/>
          <w:sz w:val="24"/>
          <w:szCs w:val="24"/>
        </w:rPr>
      </w:pPr>
      <w:r w:rsidRPr="00D80A44">
        <w:rPr>
          <w:rFonts w:ascii="Arial" w:hAnsi="Arial" w:cs="Arial"/>
          <w:sz w:val="24"/>
          <w:szCs w:val="24"/>
        </w:rPr>
        <w:t>Identificarea unității de producție poate fi făcută și prin coordonatele în sistem de proiecție Stereo 70, prezentate în tabelul următor:</w:t>
      </w:r>
    </w:p>
    <w:p w14:paraId="1FA2FBE2" w14:textId="77777777" w:rsidR="00D80A44" w:rsidRPr="00D80A44" w:rsidRDefault="00D80A44" w:rsidP="00D80A44">
      <w:pPr>
        <w:spacing w:line="276" w:lineRule="auto"/>
        <w:ind w:left="5040" w:firstLine="720"/>
        <w:rPr>
          <w:rFonts w:ascii="Arial" w:hAnsi="Arial" w:cs="Arial"/>
          <w:sz w:val="24"/>
          <w:szCs w:val="24"/>
        </w:rPr>
      </w:pPr>
      <w:r w:rsidRPr="00D80A44">
        <w:rPr>
          <w:rFonts w:ascii="Arial" w:hAnsi="Arial" w:cs="Arial"/>
          <w:sz w:val="24"/>
          <w:szCs w:val="24"/>
        </w:rPr>
        <w:t>Tabel 1.1.2</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30"/>
        <w:gridCol w:w="2285"/>
        <w:gridCol w:w="2285"/>
      </w:tblGrid>
      <w:tr w:rsidR="00D80A44" w:rsidRPr="00D80A44" w14:paraId="562ACCAA" w14:textId="77777777" w:rsidTr="00766ECB">
        <w:trPr>
          <w:jc w:val="center"/>
        </w:trPr>
        <w:tc>
          <w:tcPr>
            <w:tcW w:w="828" w:type="dxa"/>
            <w:shd w:val="clear" w:color="auto" w:fill="auto"/>
          </w:tcPr>
          <w:p w14:paraId="4AA5BFE7" w14:textId="77777777" w:rsidR="00D80A44" w:rsidRPr="00D80A44" w:rsidRDefault="00D80A44" w:rsidP="00766ECB">
            <w:pPr>
              <w:spacing w:line="276" w:lineRule="auto"/>
              <w:ind w:right="-460"/>
              <w:rPr>
                <w:rFonts w:ascii="Arial" w:hAnsi="Arial" w:cs="Arial"/>
                <w:sz w:val="24"/>
                <w:szCs w:val="24"/>
              </w:rPr>
            </w:pPr>
            <w:r w:rsidRPr="00D80A44">
              <w:rPr>
                <w:rFonts w:ascii="Arial" w:hAnsi="Arial" w:cs="Arial"/>
                <w:sz w:val="24"/>
                <w:szCs w:val="24"/>
              </w:rPr>
              <w:t>Punct</w:t>
            </w:r>
          </w:p>
        </w:tc>
        <w:tc>
          <w:tcPr>
            <w:tcW w:w="1980" w:type="dxa"/>
            <w:shd w:val="clear" w:color="auto" w:fill="auto"/>
          </w:tcPr>
          <w:p w14:paraId="53BFE09A" w14:textId="77777777" w:rsidR="00D80A44" w:rsidRPr="00D80A44" w:rsidRDefault="00D80A44" w:rsidP="00766ECB">
            <w:pPr>
              <w:spacing w:line="276" w:lineRule="auto"/>
              <w:ind w:right="-460"/>
              <w:jc w:val="center"/>
              <w:rPr>
                <w:rFonts w:ascii="Arial" w:hAnsi="Arial" w:cs="Arial"/>
                <w:sz w:val="24"/>
                <w:szCs w:val="24"/>
              </w:rPr>
            </w:pPr>
            <w:r w:rsidRPr="00D80A44">
              <w:rPr>
                <w:rFonts w:ascii="Arial" w:hAnsi="Arial" w:cs="Arial"/>
                <w:sz w:val="24"/>
                <w:szCs w:val="24"/>
              </w:rPr>
              <w:t>X</w:t>
            </w:r>
          </w:p>
        </w:tc>
        <w:tc>
          <w:tcPr>
            <w:tcW w:w="1980" w:type="dxa"/>
            <w:shd w:val="clear" w:color="auto" w:fill="auto"/>
          </w:tcPr>
          <w:p w14:paraId="03184C11" w14:textId="77777777" w:rsidR="00D80A44" w:rsidRPr="00D80A44" w:rsidRDefault="00D80A44" w:rsidP="00766ECB">
            <w:pPr>
              <w:spacing w:line="276" w:lineRule="auto"/>
              <w:ind w:right="-460"/>
              <w:jc w:val="center"/>
              <w:rPr>
                <w:rFonts w:ascii="Arial" w:hAnsi="Arial" w:cs="Arial"/>
                <w:sz w:val="24"/>
                <w:szCs w:val="24"/>
              </w:rPr>
            </w:pPr>
            <w:r w:rsidRPr="00D80A44">
              <w:rPr>
                <w:rFonts w:ascii="Arial" w:hAnsi="Arial" w:cs="Arial"/>
                <w:sz w:val="24"/>
                <w:szCs w:val="24"/>
              </w:rPr>
              <w:t>Y</w:t>
            </w:r>
          </w:p>
        </w:tc>
      </w:tr>
      <w:tr w:rsidR="00D80A44" w:rsidRPr="00D80A44" w14:paraId="38DA8DAC" w14:textId="77777777" w:rsidTr="00766ECB">
        <w:trPr>
          <w:jc w:val="center"/>
        </w:trPr>
        <w:tc>
          <w:tcPr>
            <w:tcW w:w="828" w:type="dxa"/>
            <w:shd w:val="clear" w:color="auto" w:fill="auto"/>
          </w:tcPr>
          <w:p w14:paraId="42FA8135"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w:t>
            </w:r>
          </w:p>
        </w:tc>
        <w:tc>
          <w:tcPr>
            <w:tcW w:w="1980" w:type="dxa"/>
            <w:shd w:val="clear" w:color="auto" w:fill="auto"/>
            <w:vAlign w:val="bottom"/>
          </w:tcPr>
          <w:p w14:paraId="1F3BAADE" w14:textId="77777777" w:rsidR="00D80A44" w:rsidRPr="00D80A44" w:rsidRDefault="00D80A44" w:rsidP="00766ECB">
            <w:pPr>
              <w:rPr>
                <w:rFonts w:ascii="Arial" w:hAnsi="Arial" w:cs="Arial"/>
                <w:sz w:val="24"/>
                <w:szCs w:val="24"/>
              </w:rPr>
            </w:pPr>
            <w:r w:rsidRPr="00D80A44">
              <w:rPr>
                <w:rFonts w:ascii="Arial" w:hAnsi="Arial" w:cs="Arial"/>
                <w:sz w:val="24"/>
                <w:szCs w:val="24"/>
              </w:rPr>
              <w:t>417787.799400002</w:t>
            </w:r>
          </w:p>
        </w:tc>
        <w:tc>
          <w:tcPr>
            <w:tcW w:w="1980" w:type="dxa"/>
            <w:shd w:val="clear" w:color="auto" w:fill="auto"/>
            <w:vAlign w:val="bottom"/>
          </w:tcPr>
          <w:p w14:paraId="4F16CD9B" w14:textId="77777777" w:rsidR="00D80A44" w:rsidRPr="00D80A44" w:rsidRDefault="00D80A44" w:rsidP="00766ECB">
            <w:pPr>
              <w:rPr>
                <w:rFonts w:ascii="Arial" w:hAnsi="Arial" w:cs="Arial"/>
                <w:sz w:val="24"/>
                <w:szCs w:val="24"/>
              </w:rPr>
            </w:pPr>
            <w:r w:rsidRPr="00D80A44">
              <w:rPr>
                <w:rFonts w:ascii="Arial" w:hAnsi="Arial" w:cs="Arial"/>
                <w:sz w:val="24"/>
                <w:szCs w:val="24"/>
              </w:rPr>
              <w:t>461888.903499998</w:t>
            </w:r>
          </w:p>
        </w:tc>
      </w:tr>
      <w:tr w:rsidR="00D80A44" w:rsidRPr="00D80A44" w14:paraId="6FB1B84D" w14:textId="77777777" w:rsidTr="00766ECB">
        <w:trPr>
          <w:jc w:val="center"/>
        </w:trPr>
        <w:tc>
          <w:tcPr>
            <w:tcW w:w="828" w:type="dxa"/>
            <w:shd w:val="clear" w:color="auto" w:fill="auto"/>
          </w:tcPr>
          <w:p w14:paraId="3379DB93"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2.</w:t>
            </w:r>
          </w:p>
        </w:tc>
        <w:tc>
          <w:tcPr>
            <w:tcW w:w="1980" w:type="dxa"/>
            <w:shd w:val="clear" w:color="auto" w:fill="auto"/>
            <w:vAlign w:val="bottom"/>
          </w:tcPr>
          <w:p w14:paraId="64E952F1" w14:textId="77777777" w:rsidR="00D80A44" w:rsidRPr="00D80A44" w:rsidRDefault="00D80A44" w:rsidP="00766ECB">
            <w:pPr>
              <w:rPr>
                <w:rFonts w:ascii="Arial" w:hAnsi="Arial" w:cs="Arial"/>
                <w:sz w:val="24"/>
                <w:szCs w:val="24"/>
              </w:rPr>
            </w:pPr>
            <w:r w:rsidRPr="00D80A44">
              <w:rPr>
                <w:rFonts w:ascii="Arial" w:hAnsi="Arial" w:cs="Arial"/>
                <w:sz w:val="24"/>
                <w:szCs w:val="24"/>
              </w:rPr>
              <w:t>420678.870900001</w:t>
            </w:r>
          </w:p>
        </w:tc>
        <w:tc>
          <w:tcPr>
            <w:tcW w:w="1980" w:type="dxa"/>
            <w:shd w:val="clear" w:color="auto" w:fill="auto"/>
            <w:vAlign w:val="bottom"/>
          </w:tcPr>
          <w:p w14:paraId="661FDEC2" w14:textId="77777777" w:rsidR="00D80A44" w:rsidRPr="00D80A44" w:rsidRDefault="00D80A44" w:rsidP="00766ECB">
            <w:pPr>
              <w:rPr>
                <w:rFonts w:ascii="Arial" w:hAnsi="Arial" w:cs="Arial"/>
                <w:sz w:val="24"/>
                <w:szCs w:val="24"/>
              </w:rPr>
            </w:pPr>
            <w:r w:rsidRPr="00D80A44">
              <w:rPr>
                <w:rFonts w:ascii="Arial" w:hAnsi="Arial" w:cs="Arial"/>
                <w:sz w:val="24"/>
                <w:szCs w:val="24"/>
              </w:rPr>
              <w:t>460474.083500002</w:t>
            </w:r>
          </w:p>
        </w:tc>
      </w:tr>
      <w:tr w:rsidR="00D80A44" w:rsidRPr="00D80A44" w14:paraId="5B9C4BCC" w14:textId="77777777" w:rsidTr="00766ECB">
        <w:trPr>
          <w:jc w:val="center"/>
        </w:trPr>
        <w:tc>
          <w:tcPr>
            <w:tcW w:w="828" w:type="dxa"/>
            <w:shd w:val="clear" w:color="auto" w:fill="auto"/>
          </w:tcPr>
          <w:p w14:paraId="0FF85D88"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3.</w:t>
            </w:r>
          </w:p>
        </w:tc>
        <w:tc>
          <w:tcPr>
            <w:tcW w:w="1980" w:type="dxa"/>
            <w:shd w:val="clear" w:color="auto" w:fill="auto"/>
            <w:vAlign w:val="bottom"/>
          </w:tcPr>
          <w:p w14:paraId="4628F21D" w14:textId="77777777" w:rsidR="00D80A44" w:rsidRPr="00D80A44" w:rsidRDefault="00D80A44" w:rsidP="00766ECB">
            <w:pPr>
              <w:rPr>
                <w:rFonts w:ascii="Arial" w:hAnsi="Arial" w:cs="Arial"/>
                <w:sz w:val="24"/>
                <w:szCs w:val="24"/>
              </w:rPr>
            </w:pPr>
            <w:r w:rsidRPr="00D80A44">
              <w:rPr>
                <w:rFonts w:ascii="Arial" w:hAnsi="Arial" w:cs="Arial"/>
                <w:sz w:val="24"/>
                <w:szCs w:val="24"/>
              </w:rPr>
              <w:t>418470.772999998</w:t>
            </w:r>
          </w:p>
        </w:tc>
        <w:tc>
          <w:tcPr>
            <w:tcW w:w="1980" w:type="dxa"/>
            <w:shd w:val="clear" w:color="auto" w:fill="auto"/>
            <w:vAlign w:val="bottom"/>
          </w:tcPr>
          <w:p w14:paraId="2BDD15DB" w14:textId="77777777" w:rsidR="00D80A44" w:rsidRPr="00D80A44" w:rsidRDefault="00D80A44" w:rsidP="00766ECB">
            <w:pPr>
              <w:rPr>
                <w:rFonts w:ascii="Arial" w:hAnsi="Arial" w:cs="Arial"/>
                <w:sz w:val="24"/>
                <w:szCs w:val="24"/>
              </w:rPr>
            </w:pPr>
            <w:r w:rsidRPr="00D80A44">
              <w:rPr>
                <w:rFonts w:ascii="Arial" w:hAnsi="Arial" w:cs="Arial"/>
                <w:sz w:val="24"/>
                <w:szCs w:val="24"/>
              </w:rPr>
              <w:t>464978.396000002</w:t>
            </w:r>
          </w:p>
        </w:tc>
      </w:tr>
      <w:tr w:rsidR="00D80A44" w:rsidRPr="00D80A44" w14:paraId="6864FD04" w14:textId="77777777" w:rsidTr="00766ECB">
        <w:trPr>
          <w:jc w:val="center"/>
        </w:trPr>
        <w:tc>
          <w:tcPr>
            <w:tcW w:w="828" w:type="dxa"/>
            <w:shd w:val="clear" w:color="auto" w:fill="auto"/>
          </w:tcPr>
          <w:p w14:paraId="1614B7C4"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4.</w:t>
            </w:r>
          </w:p>
        </w:tc>
        <w:tc>
          <w:tcPr>
            <w:tcW w:w="1980" w:type="dxa"/>
            <w:shd w:val="clear" w:color="auto" w:fill="auto"/>
            <w:vAlign w:val="bottom"/>
          </w:tcPr>
          <w:p w14:paraId="33DA87D6" w14:textId="77777777" w:rsidR="00D80A44" w:rsidRPr="00D80A44" w:rsidRDefault="00D80A44" w:rsidP="00766ECB">
            <w:pPr>
              <w:rPr>
                <w:rFonts w:ascii="Arial" w:hAnsi="Arial" w:cs="Arial"/>
                <w:sz w:val="24"/>
                <w:szCs w:val="24"/>
              </w:rPr>
            </w:pPr>
            <w:r w:rsidRPr="00D80A44">
              <w:rPr>
                <w:rFonts w:ascii="Arial" w:hAnsi="Arial" w:cs="Arial"/>
                <w:sz w:val="24"/>
                <w:szCs w:val="24"/>
              </w:rPr>
              <w:t>419426.899700001</w:t>
            </w:r>
          </w:p>
        </w:tc>
        <w:tc>
          <w:tcPr>
            <w:tcW w:w="1980" w:type="dxa"/>
            <w:shd w:val="clear" w:color="auto" w:fill="auto"/>
            <w:vAlign w:val="bottom"/>
          </w:tcPr>
          <w:p w14:paraId="6199E7F8" w14:textId="77777777" w:rsidR="00D80A44" w:rsidRPr="00D80A44" w:rsidRDefault="00D80A44" w:rsidP="00766ECB">
            <w:pPr>
              <w:rPr>
                <w:rFonts w:ascii="Arial" w:hAnsi="Arial" w:cs="Arial"/>
                <w:sz w:val="24"/>
                <w:szCs w:val="24"/>
              </w:rPr>
            </w:pPr>
            <w:r w:rsidRPr="00D80A44">
              <w:rPr>
                <w:rFonts w:ascii="Arial" w:hAnsi="Arial" w:cs="Arial"/>
                <w:sz w:val="24"/>
                <w:szCs w:val="24"/>
              </w:rPr>
              <w:t>465215.761500001</w:t>
            </w:r>
          </w:p>
        </w:tc>
      </w:tr>
      <w:tr w:rsidR="00D80A44" w:rsidRPr="00D80A44" w14:paraId="125BB231" w14:textId="77777777" w:rsidTr="00766ECB">
        <w:trPr>
          <w:jc w:val="center"/>
        </w:trPr>
        <w:tc>
          <w:tcPr>
            <w:tcW w:w="828" w:type="dxa"/>
            <w:shd w:val="clear" w:color="auto" w:fill="auto"/>
          </w:tcPr>
          <w:p w14:paraId="054B8030"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5.</w:t>
            </w:r>
          </w:p>
        </w:tc>
        <w:tc>
          <w:tcPr>
            <w:tcW w:w="1980" w:type="dxa"/>
            <w:shd w:val="clear" w:color="auto" w:fill="auto"/>
            <w:vAlign w:val="bottom"/>
          </w:tcPr>
          <w:p w14:paraId="3C815CF9" w14:textId="77777777" w:rsidR="00D80A44" w:rsidRPr="00D80A44" w:rsidRDefault="00D80A44" w:rsidP="00766ECB">
            <w:pPr>
              <w:rPr>
                <w:rFonts w:ascii="Arial" w:hAnsi="Arial" w:cs="Arial"/>
                <w:sz w:val="24"/>
                <w:szCs w:val="24"/>
              </w:rPr>
            </w:pPr>
            <w:r w:rsidRPr="00D80A44">
              <w:rPr>
                <w:rFonts w:ascii="Arial" w:hAnsi="Arial" w:cs="Arial"/>
                <w:sz w:val="24"/>
                <w:szCs w:val="24"/>
              </w:rPr>
              <w:t>422133.291700002</w:t>
            </w:r>
          </w:p>
        </w:tc>
        <w:tc>
          <w:tcPr>
            <w:tcW w:w="1980" w:type="dxa"/>
            <w:shd w:val="clear" w:color="auto" w:fill="auto"/>
            <w:vAlign w:val="bottom"/>
          </w:tcPr>
          <w:p w14:paraId="49D88463" w14:textId="77777777" w:rsidR="00D80A44" w:rsidRPr="00D80A44" w:rsidRDefault="00D80A44" w:rsidP="00766ECB">
            <w:pPr>
              <w:rPr>
                <w:rFonts w:ascii="Arial" w:hAnsi="Arial" w:cs="Arial"/>
                <w:sz w:val="24"/>
                <w:szCs w:val="24"/>
              </w:rPr>
            </w:pPr>
            <w:r w:rsidRPr="00D80A44">
              <w:rPr>
                <w:rFonts w:ascii="Arial" w:hAnsi="Arial" w:cs="Arial"/>
                <w:sz w:val="24"/>
                <w:szCs w:val="24"/>
              </w:rPr>
              <w:t>466671.824000001</w:t>
            </w:r>
          </w:p>
        </w:tc>
      </w:tr>
      <w:tr w:rsidR="00D80A44" w:rsidRPr="00D80A44" w14:paraId="256E72BA" w14:textId="77777777" w:rsidTr="00766ECB">
        <w:trPr>
          <w:jc w:val="center"/>
        </w:trPr>
        <w:tc>
          <w:tcPr>
            <w:tcW w:w="828" w:type="dxa"/>
            <w:shd w:val="clear" w:color="auto" w:fill="auto"/>
          </w:tcPr>
          <w:p w14:paraId="62CFCEAD"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6.</w:t>
            </w:r>
          </w:p>
        </w:tc>
        <w:tc>
          <w:tcPr>
            <w:tcW w:w="1980" w:type="dxa"/>
            <w:shd w:val="clear" w:color="auto" w:fill="auto"/>
            <w:vAlign w:val="bottom"/>
          </w:tcPr>
          <w:p w14:paraId="5938AA9F" w14:textId="77777777" w:rsidR="00D80A44" w:rsidRPr="00D80A44" w:rsidRDefault="00D80A44" w:rsidP="00766ECB">
            <w:pPr>
              <w:rPr>
                <w:rFonts w:ascii="Arial" w:hAnsi="Arial" w:cs="Arial"/>
                <w:sz w:val="24"/>
                <w:szCs w:val="24"/>
              </w:rPr>
            </w:pPr>
            <w:r w:rsidRPr="00D80A44">
              <w:rPr>
                <w:rFonts w:ascii="Arial" w:hAnsi="Arial" w:cs="Arial"/>
                <w:sz w:val="24"/>
                <w:szCs w:val="24"/>
              </w:rPr>
              <w:t>422354.8719</w:t>
            </w:r>
          </w:p>
        </w:tc>
        <w:tc>
          <w:tcPr>
            <w:tcW w:w="1980" w:type="dxa"/>
            <w:shd w:val="clear" w:color="auto" w:fill="auto"/>
            <w:vAlign w:val="bottom"/>
          </w:tcPr>
          <w:p w14:paraId="6DF6858D" w14:textId="77777777" w:rsidR="00D80A44" w:rsidRPr="00D80A44" w:rsidRDefault="00D80A44" w:rsidP="00766ECB">
            <w:pPr>
              <w:rPr>
                <w:rFonts w:ascii="Arial" w:hAnsi="Arial" w:cs="Arial"/>
                <w:sz w:val="24"/>
                <w:szCs w:val="24"/>
              </w:rPr>
            </w:pPr>
            <w:r w:rsidRPr="00D80A44">
              <w:rPr>
                <w:rFonts w:ascii="Arial" w:hAnsi="Arial" w:cs="Arial"/>
                <w:sz w:val="24"/>
                <w:szCs w:val="24"/>
              </w:rPr>
              <w:t>467726.226</w:t>
            </w:r>
          </w:p>
        </w:tc>
      </w:tr>
      <w:tr w:rsidR="00D80A44" w:rsidRPr="00D80A44" w14:paraId="79794270" w14:textId="77777777" w:rsidTr="00766ECB">
        <w:trPr>
          <w:jc w:val="center"/>
        </w:trPr>
        <w:tc>
          <w:tcPr>
            <w:tcW w:w="828" w:type="dxa"/>
            <w:shd w:val="clear" w:color="auto" w:fill="auto"/>
          </w:tcPr>
          <w:p w14:paraId="193410D4"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7.</w:t>
            </w:r>
          </w:p>
        </w:tc>
        <w:tc>
          <w:tcPr>
            <w:tcW w:w="1980" w:type="dxa"/>
            <w:shd w:val="clear" w:color="auto" w:fill="auto"/>
            <w:vAlign w:val="bottom"/>
          </w:tcPr>
          <w:p w14:paraId="7D7664E3" w14:textId="77777777" w:rsidR="00D80A44" w:rsidRPr="00D80A44" w:rsidRDefault="00D80A44" w:rsidP="00766ECB">
            <w:pPr>
              <w:rPr>
                <w:rFonts w:ascii="Arial" w:hAnsi="Arial" w:cs="Arial"/>
                <w:sz w:val="24"/>
                <w:szCs w:val="24"/>
              </w:rPr>
            </w:pPr>
            <w:r w:rsidRPr="00D80A44">
              <w:rPr>
                <w:rFonts w:ascii="Arial" w:hAnsi="Arial" w:cs="Arial"/>
                <w:sz w:val="24"/>
                <w:szCs w:val="24"/>
              </w:rPr>
              <w:t>423320.953499999</w:t>
            </w:r>
          </w:p>
        </w:tc>
        <w:tc>
          <w:tcPr>
            <w:tcW w:w="1980" w:type="dxa"/>
            <w:shd w:val="clear" w:color="auto" w:fill="auto"/>
            <w:vAlign w:val="bottom"/>
          </w:tcPr>
          <w:p w14:paraId="42094A6E" w14:textId="77777777" w:rsidR="00D80A44" w:rsidRPr="00D80A44" w:rsidRDefault="00D80A44" w:rsidP="00766ECB">
            <w:pPr>
              <w:rPr>
                <w:rFonts w:ascii="Arial" w:hAnsi="Arial" w:cs="Arial"/>
                <w:sz w:val="24"/>
                <w:szCs w:val="24"/>
              </w:rPr>
            </w:pPr>
            <w:r w:rsidRPr="00D80A44">
              <w:rPr>
                <w:rFonts w:ascii="Arial" w:hAnsi="Arial" w:cs="Arial"/>
                <w:sz w:val="24"/>
                <w:szCs w:val="24"/>
              </w:rPr>
              <w:t>469727.214200001</w:t>
            </w:r>
          </w:p>
        </w:tc>
      </w:tr>
      <w:tr w:rsidR="00D80A44" w:rsidRPr="00D80A44" w14:paraId="5715CE76" w14:textId="77777777" w:rsidTr="00766ECB">
        <w:trPr>
          <w:jc w:val="center"/>
        </w:trPr>
        <w:tc>
          <w:tcPr>
            <w:tcW w:w="828" w:type="dxa"/>
            <w:shd w:val="clear" w:color="auto" w:fill="auto"/>
          </w:tcPr>
          <w:p w14:paraId="3BF6B2C8"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8.</w:t>
            </w:r>
          </w:p>
        </w:tc>
        <w:tc>
          <w:tcPr>
            <w:tcW w:w="1980" w:type="dxa"/>
            <w:shd w:val="clear" w:color="auto" w:fill="auto"/>
            <w:vAlign w:val="bottom"/>
          </w:tcPr>
          <w:p w14:paraId="0235724F" w14:textId="77777777" w:rsidR="00D80A44" w:rsidRPr="00D80A44" w:rsidRDefault="00D80A44" w:rsidP="00766ECB">
            <w:pPr>
              <w:rPr>
                <w:rFonts w:ascii="Arial" w:hAnsi="Arial" w:cs="Arial"/>
                <w:sz w:val="24"/>
                <w:szCs w:val="24"/>
              </w:rPr>
            </w:pPr>
            <w:r w:rsidRPr="00D80A44">
              <w:rPr>
                <w:rFonts w:ascii="Arial" w:hAnsi="Arial" w:cs="Arial"/>
                <w:sz w:val="24"/>
                <w:szCs w:val="24"/>
              </w:rPr>
              <w:t>424544.546</w:t>
            </w:r>
          </w:p>
        </w:tc>
        <w:tc>
          <w:tcPr>
            <w:tcW w:w="1980" w:type="dxa"/>
            <w:shd w:val="clear" w:color="auto" w:fill="auto"/>
            <w:vAlign w:val="bottom"/>
          </w:tcPr>
          <w:p w14:paraId="576EF765" w14:textId="77777777" w:rsidR="00D80A44" w:rsidRPr="00D80A44" w:rsidRDefault="00D80A44" w:rsidP="00766ECB">
            <w:pPr>
              <w:rPr>
                <w:rFonts w:ascii="Arial" w:hAnsi="Arial" w:cs="Arial"/>
                <w:sz w:val="24"/>
                <w:szCs w:val="24"/>
              </w:rPr>
            </w:pPr>
            <w:r w:rsidRPr="00D80A44">
              <w:rPr>
                <w:rFonts w:ascii="Arial" w:hAnsi="Arial" w:cs="Arial"/>
                <w:sz w:val="24"/>
                <w:szCs w:val="24"/>
              </w:rPr>
              <w:t>468796.892200001</w:t>
            </w:r>
          </w:p>
        </w:tc>
      </w:tr>
      <w:tr w:rsidR="00D80A44" w:rsidRPr="00D80A44" w14:paraId="4BB239A2" w14:textId="77777777" w:rsidTr="00766ECB">
        <w:trPr>
          <w:jc w:val="center"/>
        </w:trPr>
        <w:tc>
          <w:tcPr>
            <w:tcW w:w="828" w:type="dxa"/>
            <w:shd w:val="clear" w:color="auto" w:fill="auto"/>
          </w:tcPr>
          <w:p w14:paraId="7A9E5D81"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9.</w:t>
            </w:r>
          </w:p>
        </w:tc>
        <w:tc>
          <w:tcPr>
            <w:tcW w:w="1980" w:type="dxa"/>
            <w:shd w:val="clear" w:color="auto" w:fill="auto"/>
            <w:vAlign w:val="bottom"/>
          </w:tcPr>
          <w:p w14:paraId="2876197F" w14:textId="77777777" w:rsidR="00D80A44" w:rsidRPr="00D80A44" w:rsidRDefault="00D80A44" w:rsidP="00766ECB">
            <w:pPr>
              <w:rPr>
                <w:rFonts w:ascii="Arial" w:hAnsi="Arial" w:cs="Arial"/>
                <w:sz w:val="24"/>
                <w:szCs w:val="24"/>
              </w:rPr>
            </w:pPr>
            <w:r w:rsidRPr="00D80A44">
              <w:rPr>
                <w:rFonts w:ascii="Arial" w:hAnsi="Arial" w:cs="Arial"/>
                <w:sz w:val="24"/>
                <w:szCs w:val="24"/>
              </w:rPr>
              <w:t>426983.656399999</w:t>
            </w:r>
          </w:p>
        </w:tc>
        <w:tc>
          <w:tcPr>
            <w:tcW w:w="1980" w:type="dxa"/>
            <w:shd w:val="clear" w:color="auto" w:fill="auto"/>
            <w:vAlign w:val="bottom"/>
          </w:tcPr>
          <w:p w14:paraId="55BCEBE3" w14:textId="77777777" w:rsidR="00D80A44" w:rsidRPr="00D80A44" w:rsidRDefault="00D80A44" w:rsidP="00766ECB">
            <w:pPr>
              <w:rPr>
                <w:rFonts w:ascii="Arial" w:hAnsi="Arial" w:cs="Arial"/>
                <w:sz w:val="24"/>
                <w:szCs w:val="24"/>
              </w:rPr>
            </w:pPr>
            <w:r w:rsidRPr="00D80A44">
              <w:rPr>
                <w:rFonts w:ascii="Arial" w:hAnsi="Arial" w:cs="Arial"/>
                <w:sz w:val="24"/>
                <w:szCs w:val="24"/>
              </w:rPr>
              <w:t>468518.693300001</w:t>
            </w:r>
          </w:p>
        </w:tc>
      </w:tr>
      <w:tr w:rsidR="00D80A44" w:rsidRPr="00D80A44" w14:paraId="7F79844B" w14:textId="77777777" w:rsidTr="00766ECB">
        <w:trPr>
          <w:jc w:val="center"/>
        </w:trPr>
        <w:tc>
          <w:tcPr>
            <w:tcW w:w="828" w:type="dxa"/>
            <w:shd w:val="clear" w:color="auto" w:fill="auto"/>
          </w:tcPr>
          <w:p w14:paraId="0F59D159"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lastRenderedPageBreak/>
              <w:t>10.</w:t>
            </w:r>
          </w:p>
        </w:tc>
        <w:tc>
          <w:tcPr>
            <w:tcW w:w="1980" w:type="dxa"/>
            <w:shd w:val="clear" w:color="auto" w:fill="auto"/>
            <w:vAlign w:val="bottom"/>
          </w:tcPr>
          <w:p w14:paraId="03C1007A" w14:textId="77777777" w:rsidR="00D80A44" w:rsidRPr="00D80A44" w:rsidRDefault="00D80A44" w:rsidP="00766ECB">
            <w:pPr>
              <w:rPr>
                <w:rFonts w:ascii="Arial" w:hAnsi="Arial" w:cs="Arial"/>
                <w:sz w:val="24"/>
                <w:szCs w:val="24"/>
              </w:rPr>
            </w:pPr>
            <w:r w:rsidRPr="00D80A44">
              <w:rPr>
                <w:rFonts w:ascii="Arial" w:hAnsi="Arial" w:cs="Arial"/>
                <w:sz w:val="24"/>
                <w:szCs w:val="24"/>
              </w:rPr>
              <w:t>428579.959199999</w:t>
            </w:r>
          </w:p>
        </w:tc>
        <w:tc>
          <w:tcPr>
            <w:tcW w:w="1980" w:type="dxa"/>
            <w:shd w:val="clear" w:color="auto" w:fill="auto"/>
            <w:vAlign w:val="bottom"/>
          </w:tcPr>
          <w:p w14:paraId="1E3C0431" w14:textId="77777777" w:rsidR="00D80A44" w:rsidRPr="00D80A44" w:rsidRDefault="00D80A44" w:rsidP="00766ECB">
            <w:pPr>
              <w:rPr>
                <w:rFonts w:ascii="Arial" w:hAnsi="Arial" w:cs="Arial"/>
                <w:sz w:val="24"/>
                <w:szCs w:val="24"/>
              </w:rPr>
            </w:pPr>
            <w:r w:rsidRPr="00D80A44">
              <w:rPr>
                <w:rFonts w:ascii="Arial" w:hAnsi="Arial" w:cs="Arial"/>
                <w:sz w:val="24"/>
                <w:szCs w:val="24"/>
              </w:rPr>
              <w:t>471086.530400001</w:t>
            </w:r>
          </w:p>
        </w:tc>
      </w:tr>
      <w:tr w:rsidR="00D80A44" w:rsidRPr="00D80A44" w14:paraId="737C7025" w14:textId="77777777" w:rsidTr="00766ECB">
        <w:trPr>
          <w:jc w:val="center"/>
        </w:trPr>
        <w:tc>
          <w:tcPr>
            <w:tcW w:w="828" w:type="dxa"/>
            <w:shd w:val="clear" w:color="auto" w:fill="auto"/>
          </w:tcPr>
          <w:p w14:paraId="73D52FCC"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11.</w:t>
            </w:r>
          </w:p>
        </w:tc>
        <w:tc>
          <w:tcPr>
            <w:tcW w:w="1980" w:type="dxa"/>
            <w:shd w:val="clear" w:color="auto" w:fill="auto"/>
            <w:vAlign w:val="bottom"/>
          </w:tcPr>
          <w:p w14:paraId="54979D5E" w14:textId="77777777" w:rsidR="00D80A44" w:rsidRPr="00D80A44" w:rsidRDefault="00D80A44" w:rsidP="00766ECB">
            <w:pPr>
              <w:rPr>
                <w:rFonts w:ascii="Arial" w:hAnsi="Arial" w:cs="Arial"/>
                <w:sz w:val="24"/>
                <w:szCs w:val="24"/>
              </w:rPr>
            </w:pPr>
            <w:r w:rsidRPr="00D80A44">
              <w:rPr>
                <w:rFonts w:ascii="Arial" w:hAnsi="Arial" w:cs="Arial"/>
                <w:sz w:val="24"/>
                <w:szCs w:val="24"/>
              </w:rPr>
              <w:t>430706.765799999</w:t>
            </w:r>
          </w:p>
        </w:tc>
        <w:tc>
          <w:tcPr>
            <w:tcW w:w="1980" w:type="dxa"/>
            <w:shd w:val="clear" w:color="auto" w:fill="auto"/>
            <w:vAlign w:val="bottom"/>
          </w:tcPr>
          <w:p w14:paraId="577D0D84" w14:textId="77777777" w:rsidR="00D80A44" w:rsidRPr="00D80A44" w:rsidRDefault="00D80A44" w:rsidP="00766ECB">
            <w:pPr>
              <w:rPr>
                <w:rFonts w:ascii="Arial" w:hAnsi="Arial" w:cs="Arial"/>
                <w:sz w:val="24"/>
                <w:szCs w:val="24"/>
              </w:rPr>
            </w:pPr>
            <w:r w:rsidRPr="00D80A44">
              <w:rPr>
                <w:rFonts w:ascii="Arial" w:hAnsi="Arial" w:cs="Arial"/>
                <w:sz w:val="24"/>
                <w:szCs w:val="24"/>
              </w:rPr>
              <w:t>470551.750100002</w:t>
            </w:r>
          </w:p>
        </w:tc>
      </w:tr>
      <w:tr w:rsidR="00D80A44" w:rsidRPr="00D80A44" w14:paraId="0798497D" w14:textId="77777777" w:rsidTr="00766ECB">
        <w:trPr>
          <w:jc w:val="center"/>
        </w:trPr>
        <w:tc>
          <w:tcPr>
            <w:tcW w:w="828" w:type="dxa"/>
            <w:shd w:val="clear" w:color="auto" w:fill="auto"/>
          </w:tcPr>
          <w:p w14:paraId="07E72A90"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12.</w:t>
            </w:r>
          </w:p>
        </w:tc>
        <w:tc>
          <w:tcPr>
            <w:tcW w:w="1980" w:type="dxa"/>
            <w:shd w:val="clear" w:color="auto" w:fill="auto"/>
            <w:vAlign w:val="bottom"/>
          </w:tcPr>
          <w:p w14:paraId="4A58982D" w14:textId="77777777" w:rsidR="00D80A44" w:rsidRPr="00D80A44" w:rsidRDefault="00D80A44" w:rsidP="00766ECB">
            <w:pPr>
              <w:rPr>
                <w:rFonts w:ascii="Arial" w:hAnsi="Arial" w:cs="Arial"/>
                <w:sz w:val="24"/>
                <w:szCs w:val="24"/>
              </w:rPr>
            </w:pPr>
            <w:r w:rsidRPr="00D80A44">
              <w:rPr>
                <w:rFonts w:ascii="Arial" w:hAnsi="Arial" w:cs="Arial"/>
                <w:sz w:val="24"/>
                <w:szCs w:val="24"/>
              </w:rPr>
              <w:t>430827.013799999</w:t>
            </w:r>
          </w:p>
        </w:tc>
        <w:tc>
          <w:tcPr>
            <w:tcW w:w="1980" w:type="dxa"/>
            <w:shd w:val="clear" w:color="auto" w:fill="auto"/>
            <w:vAlign w:val="bottom"/>
          </w:tcPr>
          <w:p w14:paraId="43D2C339" w14:textId="77777777" w:rsidR="00D80A44" w:rsidRPr="00D80A44" w:rsidRDefault="00D80A44" w:rsidP="00766ECB">
            <w:pPr>
              <w:rPr>
                <w:rFonts w:ascii="Arial" w:hAnsi="Arial" w:cs="Arial"/>
                <w:sz w:val="24"/>
                <w:szCs w:val="24"/>
              </w:rPr>
            </w:pPr>
            <w:r w:rsidRPr="00D80A44">
              <w:rPr>
                <w:rFonts w:ascii="Arial" w:hAnsi="Arial" w:cs="Arial"/>
                <w:sz w:val="24"/>
                <w:szCs w:val="24"/>
              </w:rPr>
              <w:t>469382.576900002</w:t>
            </w:r>
          </w:p>
        </w:tc>
      </w:tr>
      <w:tr w:rsidR="00D80A44" w:rsidRPr="00D80A44" w14:paraId="3BF19A93" w14:textId="77777777" w:rsidTr="00766ECB">
        <w:trPr>
          <w:jc w:val="center"/>
        </w:trPr>
        <w:tc>
          <w:tcPr>
            <w:tcW w:w="828" w:type="dxa"/>
            <w:shd w:val="clear" w:color="auto" w:fill="auto"/>
          </w:tcPr>
          <w:p w14:paraId="7847E379"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13.</w:t>
            </w:r>
          </w:p>
        </w:tc>
        <w:tc>
          <w:tcPr>
            <w:tcW w:w="1980" w:type="dxa"/>
            <w:shd w:val="clear" w:color="auto" w:fill="auto"/>
            <w:vAlign w:val="bottom"/>
          </w:tcPr>
          <w:p w14:paraId="78EE9975" w14:textId="77777777" w:rsidR="00D80A44" w:rsidRPr="00D80A44" w:rsidRDefault="00D80A44" w:rsidP="00766ECB">
            <w:pPr>
              <w:rPr>
                <w:rFonts w:ascii="Arial" w:hAnsi="Arial" w:cs="Arial"/>
                <w:sz w:val="24"/>
                <w:szCs w:val="24"/>
              </w:rPr>
            </w:pPr>
            <w:r w:rsidRPr="00D80A44">
              <w:rPr>
                <w:rFonts w:ascii="Arial" w:hAnsi="Arial" w:cs="Arial"/>
                <w:sz w:val="24"/>
                <w:szCs w:val="24"/>
              </w:rPr>
              <w:t>429443.769400001</w:t>
            </w:r>
          </w:p>
        </w:tc>
        <w:tc>
          <w:tcPr>
            <w:tcW w:w="1980" w:type="dxa"/>
            <w:shd w:val="clear" w:color="auto" w:fill="auto"/>
            <w:vAlign w:val="bottom"/>
          </w:tcPr>
          <w:p w14:paraId="74820B1F" w14:textId="77777777" w:rsidR="00D80A44" w:rsidRPr="00D80A44" w:rsidRDefault="00D80A44" w:rsidP="00766ECB">
            <w:pPr>
              <w:rPr>
                <w:rFonts w:ascii="Arial" w:hAnsi="Arial" w:cs="Arial"/>
                <w:sz w:val="24"/>
                <w:szCs w:val="24"/>
              </w:rPr>
            </w:pPr>
            <w:r w:rsidRPr="00D80A44">
              <w:rPr>
                <w:rFonts w:ascii="Arial" w:hAnsi="Arial" w:cs="Arial"/>
                <w:sz w:val="24"/>
                <w:szCs w:val="24"/>
              </w:rPr>
              <w:t>467982.399099998</w:t>
            </w:r>
          </w:p>
        </w:tc>
      </w:tr>
      <w:tr w:rsidR="00D80A44" w:rsidRPr="00D80A44" w14:paraId="5484B86B" w14:textId="77777777" w:rsidTr="00766ECB">
        <w:trPr>
          <w:jc w:val="center"/>
        </w:trPr>
        <w:tc>
          <w:tcPr>
            <w:tcW w:w="828" w:type="dxa"/>
            <w:shd w:val="clear" w:color="auto" w:fill="auto"/>
          </w:tcPr>
          <w:p w14:paraId="3EC3CC0C"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14.</w:t>
            </w:r>
          </w:p>
        </w:tc>
        <w:tc>
          <w:tcPr>
            <w:tcW w:w="1980" w:type="dxa"/>
            <w:shd w:val="clear" w:color="auto" w:fill="auto"/>
            <w:vAlign w:val="bottom"/>
          </w:tcPr>
          <w:p w14:paraId="7877CF9C" w14:textId="77777777" w:rsidR="00D80A44" w:rsidRPr="00D80A44" w:rsidRDefault="00D80A44" w:rsidP="00766ECB">
            <w:pPr>
              <w:rPr>
                <w:rFonts w:ascii="Arial" w:hAnsi="Arial" w:cs="Arial"/>
                <w:sz w:val="24"/>
                <w:szCs w:val="24"/>
              </w:rPr>
            </w:pPr>
            <w:r w:rsidRPr="00D80A44">
              <w:rPr>
                <w:rFonts w:ascii="Arial" w:hAnsi="Arial" w:cs="Arial"/>
                <w:sz w:val="24"/>
                <w:szCs w:val="24"/>
              </w:rPr>
              <w:t>428229.682999998</w:t>
            </w:r>
          </w:p>
        </w:tc>
        <w:tc>
          <w:tcPr>
            <w:tcW w:w="1980" w:type="dxa"/>
            <w:shd w:val="clear" w:color="auto" w:fill="auto"/>
            <w:vAlign w:val="bottom"/>
          </w:tcPr>
          <w:p w14:paraId="2764790D" w14:textId="77777777" w:rsidR="00D80A44" w:rsidRPr="00D80A44" w:rsidRDefault="00D80A44" w:rsidP="00766ECB">
            <w:pPr>
              <w:rPr>
                <w:rFonts w:ascii="Arial" w:hAnsi="Arial" w:cs="Arial"/>
                <w:sz w:val="24"/>
                <w:szCs w:val="24"/>
              </w:rPr>
            </w:pPr>
            <w:r w:rsidRPr="00D80A44">
              <w:rPr>
                <w:rFonts w:ascii="Arial" w:hAnsi="Arial" w:cs="Arial"/>
                <w:sz w:val="24"/>
                <w:szCs w:val="24"/>
              </w:rPr>
              <w:t>464957.0823</w:t>
            </w:r>
          </w:p>
        </w:tc>
      </w:tr>
      <w:tr w:rsidR="00D80A44" w:rsidRPr="00D80A44" w14:paraId="5BF0B93F" w14:textId="77777777" w:rsidTr="00766ECB">
        <w:trPr>
          <w:jc w:val="center"/>
        </w:trPr>
        <w:tc>
          <w:tcPr>
            <w:tcW w:w="828" w:type="dxa"/>
            <w:shd w:val="clear" w:color="auto" w:fill="auto"/>
          </w:tcPr>
          <w:p w14:paraId="02A3D2C4"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15.</w:t>
            </w:r>
          </w:p>
        </w:tc>
        <w:tc>
          <w:tcPr>
            <w:tcW w:w="1980" w:type="dxa"/>
            <w:shd w:val="clear" w:color="auto" w:fill="auto"/>
            <w:vAlign w:val="bottom"/>
          </w:tcPr>
          <w:p w14:paraId="61D96046" w14:textId="77777777" w:rsidR="00D80A44" w:rsidRPr="00D80A44" w:rsidRDefault="00D80A44" w:rsidP="00766ECB">
            <w:pPr>
              <w:rPr>
                <w:rFonts w:ascii="Arial" w:hAnsi="Arial" w:cs="Arial"/>
                <w:sz w:val="24"/>
                <w:szCs w:val="24"/>
              </w:rPr>
            </w:pPr>
            <w:r w:rsidRPr="00D80A44">
              <w:rPr>
                <w:rFonts w:ascii="Arial" w:hAnsi="Arial" w:cs="Arial"/>
                <w:sz w:val="24"/>
                <w:szCs w:val="24"/>
              </w:rPr>
              <w:t>428537.081799999</w:t>
            </w:r>
          </w:p>
        </w:tc>
        <w:tc>
          <w:tcPr>
            <w:tcW w:w="1980" w:type="dxa"/>
            <w:shd w:val="clear" w:color="auto" w:fill="auto"/>
            <w:vAlign w:val="bottom"/>
          </w:tcPr>
          <w:p w14:paraId="6B4F4AAD" w14:textId="77777777" w:rsidR="00D80A44" w:rsidRPr="00D80A44" w:rsidRDefault="00D80A44" w:rsidP="00766ECB">
            <w:pPr>
              <w:rPr>
                <w:rFonts w:ascii="Arial" w:hAnsi="Arial" w:cs="Arial"/>
                <w:sz w:val="24"/>
                <w:szCs w:val="24"/>
              </w:rPr>
            </w:pPr>
            <w:r w:rsidRPr="00D80A44">
              <w:rPr>
                <w:rFonts w:ascii="Arial" w:hAnsi="Arial" w:cs="Arial"/>
                <w:sz w:val="24"/>
                <w:szCs w:val="24"/>
              </w:rPr>
              <w:t>462710.589499999</w:t>
            </w:r>
          </w:p>
        </w:tc>
      </w:tr>
      <w:tr w:rsidR="00D80A44" w:rsidRPr="00D80A44" w14:paraId="2A86C2EF" w14:textId="77777777" w:rsidTr="00766ECB">
        <w:trPr>
          <w:jc w:val="center"/>
        </w:trPr>
        <w:tc>
          <w:tcPr>
            <w:tcW w:w="828" w:type="dxa"/>
            <w:shd w:val="clear" w:color="auto" w:fill="auto"/>
          </w:tcPr>
          <w:p w14:paraId="3CFF7D07"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16.</w:t>
            </w:r>
          </w:p>
        </w:tc>
        <w:tc>
          <w:tcPr>
            <w:tcW w:w="1980" w:type="dxa"/>
            <w:shd w:val="clear" w:color="auto" w:fill="auto"/>
            <w:vAlign w:val="bottom"/>
          </w:tcPr>
          <w:p w14:paraId="306C58E6" w14:textId="77777777" w:rsidR="00D80A44" w:rsidRPr="00D80A44" w:rsidRDefault="00D80A44" w:rsidP="00766ECB">
            <w:pPr>
              <w:rPr>
                <w:rFonts w:ascii="Arial" w:hAnsi="Arial" w:cs="Arial"/>
                <w:sz w:val="24"/>
                <w:szCs w:val="24"/>
              </w:rPr>
            </w:pPr>
            <w:r w:rsidRPr="00D80A44">
              <w:rPr>
                <w:rFonts w:ascii="Arial" w:hAnsi="Arial" w:cs="Arial"/>
                <w:sz w:val="24"/>
                <w:szCs w:val="24"/>
              </w:rPr>
              <w:t>427825.2366</w:t>
            </w:r>
          </w:p>
        </w:tc>
        <w:tc>
          <w:tcPr>
            <w:tcW w:w="1980" w:type="dxa"/>
            <w:shd w:val="clear" w:color="auto" w:fill="auto"/>
            <w:vAlign w:val="bottom"/>
          </w:tcPr>
          <w:p w14:paraId="479B43D9" w14:textId="77777777" w:rsidR="00D80A44" w:rsidRPr="00D80A44" w:rsidRDefault="00D80A44" w:rsidP="00766ECB">
            <w:pPr>
              <w:rPr>
                <w:rFonts w:ascii="Arial" w:hAnsi="Arial" w:cs="Arial"/>
                <w:sz w:val="24"/>
                <w:szCs w:val="24"/>
              </w:rPr>
            </w:pPr>
            <w:r w:rsidRPr="00D80A44">
              <w:rPr>
                <w:rFonts w:ascii="Arial" w:hAnsi="Arial" w:cs="Arial"/>
                <w:sz w:val="24"/>
                <w:szCs w:val="24"/>
              </w:rPr>
              <w:t>462201.245700002</w:t>
            </w:r>
          </w:p>
        </w:tc>
      </w:tr>
      <w:tr w:rsidR="00D80A44" w:rsidRPr="00D80A44" w14:paraId="4C1BBC6E" w14:textId="77777777" w:rsidTr="00766ECB">
        <w:trPr>
          <w:jc w:val="center"/>
        </w:trPr>
        <w:tc>
          <w:tcPr>
            <w:tcW w:w="828" w:type="dxa"/>
            <w:shd w:val="clear" w:color="auto" w:fill="auto"/>
          </w:tcPr>
          <w:p w14:paraId="0EF12245"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17.</w:t>
            </w:r>
          </w:p>
        </w:tc>
        <w:tc>
          <w:tcPr>
            <w:tcW w:w="1980" w:type="dxa"/>
            <w:shd w:val="clear" w:color="auto" w:fill="auto"/>
            <w:vAlign w:val="bottom"/>
          </w:tcPr>
          <w:p w14:paraId="53BC6391" w14:textId="77777777" w:rsidR="00D80A44" w:rsidRPr="00D80A44" w:rsidRDefault="00D80A44" w:rsidP="00766ECB">
            <w:pPr>
              <w:rPr>
                <w:rFonts w:ascii="Arial" w:hAnsi="Arial" w:cs="Arial"/>
                <w:sz w:val="24"/>
                <w:szCs w:val="24"/>
              </w:rPr>
            </w:pPr>
            <w:r w:rsidRPr="00D80A44">
              <w:rPr>
                <w:rFonts w:ascii="Arial" w:hAnsi="Arial" w:cs="Arial"/>
                <w:sz w:val="24"/>
                <w:szCs w:val="24"/>
              </w:rPr>
              <w:t>426128.872499999</w:t>
            </w:r>
          </w:p>
        </w:tc>
        <w:tc>
          <w:tcPr>
            <w:tcW w:w="1980" w:type="dxa"/>
            <w:shd w:val="clear" w:color="auto" w:fill="auto"/>
            <w:vAlign w:val="bottom"/>
          </w:tcPr>
          <w:p w14:paraId="7D449BD9" w14:textId="77777777" w:rsidR="00D80A44" w:rsidRPr="00D80A44" w:rsidRDefault="00D80A44" w:rsidP="00766ECB">
            <w:pPr>
              <w:rPr>
                <w:rFonts w:ascii="Arial" w:hAnsi="Arial" w:cs="Arial"/>
                <w:sz w:val="24"/>
                <w:szCs w:val="24"/>
              </w:rPr>
            </w:pPr>
            <w:r w:rsidRPr="00D80A44">
              <w:rPr>
                <w:rFonts w:ascii="Arial" w:hAnsi="Arial" w:cs="Arial"/>
                <w:sz w:val="24"/>
                <w:szCs w:val="24"/>
              </w:rPr>
              <w:t>461458.667300001</w:t>
            </w:r>
          </w:p>
        </w:tc>
      </w:tr>
      <w:tr w:rsidR="00D80A44" w:rsidRPr="00D80A44" w14:paraId="2B1307D0" w14:textId="77777777" w:rsidTr="00766ECB">
        <w:trPr>
          <w:jc w:val="center"/>
        </w:trPr>
        <w:tc>
          <w:tcPr>
            <w:tcW w:w="828" w:type="dxa"/>
            <w:shd w:val="clear" w:color="auto" w:fill="auto"/>
          </w:tcPr>
          <w:p w14:paraId="5F18B7AD"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18.</w:t>
            </w:r>
          </w:p>
        </w:tc>
        <w:tc>
          <w:tcPr>
            <w:tcW w:w="1980" w:type="dxa"/>
            <w:shd w:val="clear" w:color="auto" w:fill="auto"/>
            <w:vAlign w:val="bottom"/>
          </w:tcPr>
          <w:p w14:paraId="524B6161" w14:textId="77777777" w:rsidR="00D80A44" w:rsidRPr="00D80A44" w:rsidRDefault="00D80A44" w:rsidP="00766ECB">
            <w:pPr>
              <w:rPr>
                <w:rFonts w:ascii="Arial" w:hAnsi="Arial" w:cs="Arial"/>
                <w:sz w:val="24"/>
                <w:szCs w:val="24"/>
              </w:rPr>
            </w:pPr>
            <w:r w:rsidRPr="00D80A44">
              <w:rPr>
                <w:rFonts w:ascii="Arial" w:hAnsi="Arial" w:cs="Arial"/>
                <w:sz w:val="24"/>
                <w:szCs w:val="24"/>
              </w:rPr>
              <w:t>425033.164500002</w:t>
            </w:r>
          </w:p>
        </w:tc>
        <w:tc>
          <w:tcPr>
            <w:tcW w:w="1980" w:type="dxa"/>
            <w:shd w:val="clear" w:color="auto" w:fill="auto"/>
            <w:vAlign w:val="bottom"/>
          </w:tcPr>
          <w:p w14:paraId="30E3B7E8" w14:textId="77777777" w:rsidR="00D80A44" w:rsidRPr="00D80A44" w:rsidRDefault="00D80A44" w:rsidP="00766ECB">
            <w:pPr>
              <w:rPr>
                <w:rFonts w:ascii="Arial" w:hAnsi="Arial" w:cs="Arial"/>
                <w:sz w:val="24"/>
                <w:szCs w:val="24"/>
              </w:rPr>
            </w:pPr>
            <w:r w:rsidRPr="00D80A44">
              <w:rPr>
                <w:rFonts w:ascii="Arial" w:hAnsi="Arial" w:cs="Arial"/>
                <w:sz w:val="24"/>
                <w:szCs w:val="24"/>
              </w:rPr>
              <w:t>461396.4901</w:t>
            </w:r>
          </w:p>
        </w:tc>
      </w:tr>
      <w:tr w:rsidR="00D80A44" w:rsidRPr="00D80A44" w14:paraId="1A44F3C5" w14:textId="77777777" w:rsidTr="00766ECB">
        <w:trPr>
          <w:jc w:val="center"/>
        </w:trPr>
        <w:tc>
          <w:tcPr>
            <w:tcW w:w="828" w:type="dxa"/>
            <w:shd w:val="clear" w:color="auto" w:fill="auto"/>
          </w:tcPr>
          <w:p w14:paraId="141F89D0"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19.</w:t>
            </w:r>
          </w:p>
        </w:tc>
        <w:tc>
          <w:tcPr>
            <w:tcW w:w="1980" w:type="dxa"/>
            <w:shd w:val="clear" w:color="auto" w:fill="auto"/>
            <w:vAlign w:val="bottom"/>
          </w:tcPr>
          <w:p w14:paraId="18F69C79" w14:textId="77777777" w:rsidR="00D80A44" w:rsidRPr="00D80A44" w:rsidRDefault="00D80A44" w:rsidP="00766ECB">
            <w:pPr>
              <w:rPr>
                <w:rFonts w:ascii="Arial" w:hAnsi="Arial" w:cs="Arial"/>
                <w:sz w:val="24"/>
                <w:szCs w:val="24"/>
              </w:rPr>
            </w:pPr>
            <w:r w:rsidRPr="00D80A44">
              <w:rPr>
                <w:rFonts w:ascii="Arial" w:hAnsi="Arial" w:cs="Arial"/>
                <w:sz w:val="24"/>
                <w:szCs w:val="24"/>
              </w:rPr>
              <w:t>424213.022700001</w:t>
            </w:r>
          </w:p>
        </w:tc>
        <w:tc>
          <w:tcPr>
            <w:tcW w:w="1980" w:type="dxa"/>
            <w:shd w:val="clear" w:color="auto" w:fill="auto"/>
            <w:vAlign w:val="bottom"/>
          </w:tcPr>
          <w:p w14:paraId="47DD925E" w14:textId="77777777" w:rsidR="00D80A44" w:rsidRPr="00D80A44" w:rsidRDefault="00D80A44" w:rsidP="00766ECB">
            <w:pPr>
              <w:rPr>
                <w:rFonts w:ascii="Arial" w:hAnsi="Arial" w:cs="Arial"/>
                <w:sz w:val="24"/>
                <w:szCs w:val="24"/>
              </w:rPr>
            </w:pPr>
            <w:r w:rsidRPr="00D80A44">
              <w:rPr>
                <w:rFonts w:ascii="Arial" w:hAnsi="Arial" w:cs="Arial"/>
                <w:sz w:val="24"/>
                <w:szCs w:val="24"/>
              </w:rPr>
              <w:t>462002.194400001</w:t>
            </w:r>
          </w:p>
        </w:tc>
      </w:tr>
      <w:tr w:rsidR="00D80A44" w:rsidRPr="00D80A44" w14:paraId="23335DA0" w14:textId="77777777" w:rsidTr="00766ECB">
        <w:trPr>
          <w:jc w:val="center"/>
        </w:trPr>
        <w:tc>
          <w:tcPr>
            <w:tcW w:w="828" w:type="dxa"/>
            <w:shd w:val="clear" w:color="auto" w:fill="auto"/>
          </w:tcPr>
          <w:p w14:paraId="62489B50"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20.</w:t>
            </w:r>
          </w:p>
        </w:tc>
        <w:tc>
          <w:tcPr>
            <w:tcW w:w="1980" w:type="dxa"/>
            <w:shd w:val="clear" w:color="auto" w:fill="auto"/>
            <w:vAlign w:val="bottom"/>
          </w:tcPr>
          <w:p w14:paraId="167B4899" w14:textId="77777777" w:rsidR="00D80A44" w:rsidRPr="00D80A44" w:rsidRDefault="00D80A44" w:rsidP="00766ECB">
            <w:pPr>
              <w:rPr>
                <w:rFonts w:ascii="Arial" w:hAnsi="Arial" w:cs="Arial"/>
                <w:sz w:val="24"/>
                <w:szCs w:val="24"/>
              </w:rPr>
            </w:pPr>
            <w:r w:rsidRPr="00D80A44">
              <w:rPr>
                <w:rFonts w:ascii="Arial" w:hAnsi="Arial" w:cs="Arial"/>
                <w:sz w:val="24"/>
                <w:szCs w:val="24"/>
              </w:rPr>
              <w:t>423515.414299998</w:t>
            </w:r>
          </w:p>
        </w:tc>
        <w:tc>
          <w:tcPr>
            <w:tcW w:w="1980" w:type="dxa"/>
            <w:shd w:val="clear" w:color="auto" w:fill="auto"/>
            <w:vAlign w:val="bottom"/>
          </w:tcPr>
          <w:p w14:paraId="129CC4B7" w14:textId="77777777" w:rsidR="00D80A44" w:rsidRPr="00D80A44" w:rsidRDefault="00D80A44" w:rsidP="00766ECB">
            <w:pPr>
              <w:rPr>
                <w:rFonts w:ascii="Arial" w:hAnsi="Arial" w:cs="Arial"/>
                <w:sz w:val="24"/>
                <w:szCs w:val="24"/>
              </w:rPr>
            </w:pPr>
            <w:r w:rsidRPr="00D80A44">
              <w:rPr>
                <w:rFonts w:ascii="Arial" w:hAnsi="Arial" w:cs="Arial"/>
                <w:sz w:val="24"/>
                <w:szCs w:val="24"/>
              </w:rPr>
              <w:t>462369.480900001</w:t>
            </w:r>
          </w:p>
        </w:tc>
      </w:tr>
      <w:tr w:rsidR="00D80A44" w:rsidRPr="00D80A44" w14:paraId="4C2FF351" w14:textId="77777777" w:rsidTr="00766ECB">
        <w:trPr>
          <w:jc w:val="center"/>
        </w:trPr>
        <w:tc>
          <w:tcPr>
            <w:tcW w:w="828" w:type="dxa"/>
            <w:shd w:val="clear" w:color="auto" w:fill="auto"/>
          </w:tcPr>
          <w:p w14:paraId="049B7EFF"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21.</w:t>
            </w:r>
          </w:p>
        </w:tc>
        <w:tc>
          <w:tcPr>
            <w:tcW w:w="1980" w:type="dxa"/>
            <w:shd w:val="clear" w:color="auto" w:fill="auto"/>
            <w:vAlign w:val="bottom"/>
          </w:tcPr>
          <w:p w14:paraId="5C63B522" w14:textId="77777777" w:rsidR="00D80A44" w:rsidRPr="00D80A44" w:rsidRDefault="00D80A44" w:rsidP="00766ECB">
            <w:pPr>
              <w:rPr>
                <w:rFonts w:ascii="Arial" w:hAnsi="Arial" w:cs="Arial"/>
                <w:sz w:val="24"/>
                <w:szCs w:val="24"/>
              </w:rPr>
            </w:pPr>
            <w:r w:rsidRPr="00D80A44">
              <w:rPr>
                <w:rFonts w:ascii="Arial" w:hAnsi="Arial" w:cs="Arial"/>
                <w:sz w:val="24"/>
                <w:szCs w:val="24"/>
              </w:rPr>
              <w:t>422767.3563</w:t>
            </w:r>
          </w:p>
        </w:tc>
        <w:tc>
          <w:tcPr>
            <w:tcW w:w="1980" w:type="dxa"/>
            <w:shd w:val="clear" w:color="auto" w:fill="auto"/>
            <w:vAlign w:val="bottom"/>
          </w:tcPr>
          <w:p w14:paraId="7828B18A" w14:textId="77777777" w:rsidR="00D80A44" w:rsidRPr="00D80A44" w:rsidRDefault="00D80A44" w:rsidP="00766ECB">
            <w:pPr>
              <w:rPr>
                <w:rFonts w:ascii="Arial" w:hAnsi="Arial" w:cs="Arial"/>
                <w:sz w:val="24"/>
                <w:szCs w:val="24"/>
              </w:rPr>
            </w:pPr>
            <w:r w:rsidRPr="00D80A44">
              <w:rPr>
                <w:rFonts w:ascii="Arial" w:hAnsi="Arial" w:cs="Arial"/>
                <w:sz w:val="24"/>
                <w:szCs w:val="24"/>
              </w:rPr>
              <w:t>461707.227499999</w:t>
            </w:r>
          </w:p>
        </w:tc>
      </w:tr>
      <w:tr w:rsidR="00D80A44" w:rsidRPr="00D80A44" w14:paraId="0226156E" w14:textId="77777777" w:rsidTr="00766ECB">
        <w:trPr>
          <w:jc w:val="center"/>
        </w:trPr>
        <w:tc>
          <w:tcPr>
            <w:tcW w:w="828" w:type="dxa"/>
            <w:shd w:val="clear" w:color="auto" w:fill="auto"/>
          </w:tcPr>
          <w:p w14:paraId="669651C0"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22.</w:t>
            </w:r>
          </w:p>
        </w:tc>
        <w:tc>
          <w:tcPr>
            <w:tcW w:w="1980" w:type="dxa"/>
            <w:shd w:val="clear" w:color="auto" w:fill="auto"/>
            <w:vAlign w:val="bottom"/>
          </w:tcPr>
          <w:p w14:paraId="2FCB1F19" w14:textId="77777777" w:rsidR="00D80A44" w:rsidRPr="00D80A44" w:rsidRDefault="00D80A44" w:rsidP="00766ECB">
            <w:pPr>
              <w:rPr>
                <w:rFonts w:ascii="Arial" w:hAnsi="Arial" w:cs="Arial"/>
                <w:sz w:val="24"/>
                <w:szCs w:val="24"/>
              </w:rPr>
            </w:pPr>
            <w:r w:rsidRPr="00D80A44">
              <w:rPr>
                <w:rFonts w:ascii="Arial" w:hAnsi="Arial" w:cs="Arial"/>
                <w:sz w:val="24"/>
                <w:szCs w:val="24"/>
              </w:rPr>
              <w:t>422186.727000002</w:t>
            </w:r>
          </w:p>
        </w:tc>
        <w:tc>
          <w:tcPr>
            <w:tcW w:w="1980" w:type="dxa"/>
            <w:shd w:val="clear" w:color="auto" w:fill="auto"/>
            <w:vAlign w:val="bottom"/>
          </w:tcPr>
          <w:p w14:paraId="1E74CE96" w14:textId="77777777" w:rsidR="00D80A44" w:rsidRPr="00D80A44" w:rsidRDefault="00D80A44" w:rsidP="00766ECB">
            <w:pPr>
              <w:rPr>
                <w:rFonts w:ascii="Arial" w:hAnsi="Arial" w:cs="Arial"/>
                <w:sz w:val="24"/>
                <w:szCs w:val="24"/>
              </w:rPr>
            </w:pPr>
            <w:r w:rsidRPr="00D80A44">
              <w:rPr>
                <w:rFonts w:ascii="Arial" w:hAnsi="Arial" w:cs="Arial"/>
                <w:sz w:val="24"/>
                <w:szCs w:val="24"/>
              </w:rPr>
              <w:t>462052.1941</w:t>
            </w:r>
          </w:p>
        </w:tc>
      </w:tr>
      <w:tr w:rsidR="00D80A44" w:rsidRPr="00D80A44" w14:paraId="73CC756D" w14:textId="77777777" w:rsidTr="00766ECB">
        <w:trPr>
          <w:jc w:val="center"/>
        </w:trPr>
        <w:tc>
          <w:tcPr>
            <w:tcW w:w="828" w:type="dxa"/>
            <w:shd w:val="clear" w:color="auto" w:fill="auto"/>
          </w:tcPr>
          <w:p w14:paraId="0A10D4A3" w14:textId="77777777" w:rsidR="00D80A44" w:rsidRPr="00D80A44" w:rsidRDefault="00D80A44" w:rsidP="00766ECB">
            <w:pPr>
              <w:spacing w:line="276" w:lineRule="auto"/>
              <w:ind w:right="-460"/>
              <w:jc w:val="both"/>
              <w:rPr>
                <w:rFonts w:ascii="Arial" w:hAnsi="Arial" w:cs="Arial"/>
                <w:sz w:val="24"/>
                <w:szCs w:val="24"/>
              </w:rPr>
            </w:pPr>
            <w:r w:rsidRPr="00D80A44">
              <w:rPr>
                <w:rFonts w:ascii="Arial" w:hAnsi="Arial" w:cs="Arial"/>
                <w:sz w:val="24"/>
                <w:szCs w:val="24"/>
              </w:rPr>
              <w:t>23.</w:t>
            </w:r>
          </w:p>
        </w:tc>
        <w:tc>
          <w:tcPr>
            <w:tcW w:w="1980" w:type="dxa"/>
            <w:shd w:val="clear" w:color="auto" w:fill="auto"/>
            <w:vAlign w:val="bottom"/>
          </w:tcPr>
          <w:p w14:paraId="42BA231F" w14:textId="77777777" w:rsidR="00D80A44" w:rsidRPr="00D80A44" w:rsidRDefault="00D80A44" w:rsidP="00766ECB">
            <w:pPr>
              <w:rPr>
                <w:rFonts w:ascii="Arial" w:hAnsi="Arial" w:cs="Arial"/>
                <w:sz w:val="24"/>
                <w:szCs w:val="24"/>
              </w:rPr>
            </w:pPr>
            <w:r w:rsidRPr="00D80A44">
              <w:rPr>
                <w:rFonts w:ascii="Arial" w:hAnsi="Arial" w:cs="Arial"/>
                <w:sz w:val="24"/>
                <w:szCs w:val="24"/>
              </w:rPr>
              <w:t>421380.759</w:t>
            </w:r>
          </w:p>
        </w:tc>
        <w:tc>
          <w:tcPr>
            <w:tcW w:w="1980" w:type="dxa"/>
            <w:shd w:val="clear" w:color="auto" w:fill="auto"/>
            <w:vAlign w:val="bottom"/>
          </w:tcPr>
          <w:p w14:paraId="79E225AE" w14:textId="77777777" w:rsidR="00D80A44" w:rsidRPr="00D80A44" w:rsidRDefault="00D80A44" w:rsidP="00766ECB">
            <w:pPr>
              <w:rPr>
                <w:rFonts w:ascii="Arial" w:hAnsi="Arial" w:cs="Arial"/>
                <w:sz w:val="24"/>
                <w:szCs w:val="24"/>
              </w:rPr>
            </w:pPr>
            <w:r w:rsidRPr="00D80A44">
              <w:rPr>
                <w:rFonts w:ascii="Arial" w:hAnsi="Arial" w:cs="Arial"/>
                <w:sz w:val="24"/>
                <w:szCs w:val="24"/>
              </w:rPr>
              <w:t>461237.460900001</w:t>
            </w:r>
          </w:p>
        </w:tc>
      </w:tr>
    </w:tbl>
    <w:p w14:paraId="10563CCF" w14:textId="57678AAB" w:rsidR="000F24AA" w:rsidRPr="001B70F0" w:rsidRDefault="000F24AA" w:rsidP="000F24AA">
      <w:pPr>
        <w:rPr>
          <w:color w:val="FF0000"/>
        </w:rPr>
      </w:pPr>
    </w:p>
    <w:p w14:paraId="3A3FA82D" w14:textId="6C2FCFE3" w:rsidR="000F24AA" w:rsidRPr="004C5749" w:rsidRDefault="004C5749" w:rsidP="004C5749">
      <w:pPr>
        <w:pStyle w:val="Titlu3"/>
        <w:ind w:left="360"/>
        <w:rPr>
          <w:rFonts w:ascii="Arial" w:hAnsi="Arial" w:cs="Arial"/>
          <w:b/>
          <w:bCs/>
          <w:color w:val="auto"/>
          <w:u w:val="single"/>
        </w:rPr>
      </w:pPr>
      <w:r w:rsidRPr="004C5749">
        <w:rPr>
          <w:rFonts w:ascii="Arial" w:hAnsi="Arial" w:cs="Arial"/>
          <w:b/>
          <w:bCs/>
          <w:color w:val="auto"/>
          <w:u w:val="single"/>
        </w:rPr>
        <w:t>1.4.</w:t>
      </w:r>
      <w:r w:rsidR="00BD55EF" w:rsidRPr="004C5749">
        <w:rPr>
          <w:rFonts w:ascii="Arial" w:hAnsi="Arial" w:cs="Arial"/>
          <w:b/>
          <w:bCs/>
          <w:color w:val="auto"/>
          <w:u w:val="single"/>
        </w:rPr>
        <w:t xml:space="preserve"> </w:t>
      </w:r>
      <w:bookmarkStart w:id="14" w:name="_Toc122437785"/>
      <w:r w:rsidR="000F24AA" w:rsidRPr="004C5749">
        <w:rPr>
          <w:rFonts w:ascii="Arial" w:hAnsi="Arial" w:cs="Arial"/>
          <w:b/>
          <w:bCs/>
          <w:color w:val="auto"/>
          <w:u w:val="single"/>
        </w:rPr>
        <w:t>Stațiunile forestiere</w:t>
      </w:r>
      <w:bookmarkEnd w:id="14"/>
    </w:p>
    <w:p w14:paraId="49071114" w14:textId="77777777" w:rsidR="0006764B" w:rsidRPr="004C5749" w:rsidRDefault="0006764B" w:rsidP="0006764B">
      <w:pPr>
        <w:spacing w:after="0"/>
        <w:ind w:firstLine="567"/>
        <w:jc w:val="both"/>
        <w:rPr>
          <w:rFonts w:ascii="Arial" w:hAnsi="Arial" w:cs="Arial"/>
          <w:sz w:val="24"/>
          <w:szCs w:val="24"/>
        </w:rPr>
      </w:pPr>
    </w:p>
    <w:p w14:paraId="1DA7DBB9" w14:textId="77777777" w:rsidR="00D7740C" w:rsidRPr="00D7740C" w:rsidRDefault="00D7740C" w:rsidP="00D7740C">
      <w:pPr>
        <w:spacing w:line="276" w:lineRule="auto"/>
        <w:ind w:firstLine="720"/>
        <w:jc w:val="both"/>
        <w:rPr>
          <w:rFonts w:ascii="Arial" w:hAnsi="Arial" w:cs="Arial"/>
          <w:sz w:val="24"/>
          <w:szCs w:val="24"/>
        </w:rPr>
      </w:pPr>
      <w:r w:rsidRPr="00D7740C">
        <w:rPr>
          <w:rFonts w:ascii="Arial" w:hAnsi="Arial" w:cs="Arial"/>
          <w:sz w:val="24"/>
          <w:szCs w:val="24"/>
        </w:rPr>
        <w:t>Studiul condiţiilor de relief, de rocă, de pedogeneză şi evoluţie a solurilor, al condiţiilor generale climatice şi al topoclimatului precum şi al vegetaţiei, atât din punct de vedere al repartiţiilor speciilor în diferite unităţi de suprafaţă, al păstrării capacităţii silvoproductive şi ridicării valorii economice ale arboretelor, face posibilă constituirea şi caracterizarea tipurilor de staţiuni forestiere din această unitate.</w:t>
      </w:r>
    </w:p>
    <w:p w14:paraId="4BA5190E" w14:textId="77777777" w:rsidR="00D7740C" w:rsidRPr="00D7740C" w:rsidRDefault="00D7740C" w:rsidP="00D7740C">
      <w:pPr>
        <w:spacing w:line="276" w:lineRule="auto"/>
        <w:ind w:firstLine="720"/>
        <w:jc w:val="both"/>
        <w:rPr>
          <w:rFonts w:ascii="Arial" w:hAnsi="Arial" w:cs="Arial"/>
          <w:sz w:val="24"/>
          <w:szCs w:val="24"/>
        </w:rPr>
      </w:pPr>
      <w:r w:rsidRPr="00D7740C">
        <w:rPr>
          <w:rFonts w:ascii="Arial" w:hAnsi="Arial" w:cs="Arial"/>
          <w:sz w:val="24"/>
          <w:szCs w:val="24"/>
        </w:rPr>
        <w:t>În privinţa distribuirii altitudinale a vegetaţiei forestiere în U.P. VI Răşinari, aceasta este răspândită în cinci etaje fitoclimatice:</w:t>
      </w:r>
    </w:p>
    <w:p w14:paraId="17BF078E" w14:textId="77777777" w:rsidR="00D7740C" w:rsidRPr="00D7740C" w:rsidRDefault="00D7740C" w:rsidP="00D7740C">
      <w:pPr>
        <w:numPr>
          <w:ilvl w:val="0"/>
          <w:numId w:val="41"/>
        </w:numPr>
        <w:spacing w:after="0" w:line="276" w:lineRule="auto"/>
        <w:jc w:val="both"/>
        <w:rPr>
          <w:rFonts w:ascii="Arial" w:hAnsi="Arial" w:cs="Arial"/>
          <w:sz w:val="24"/>
          <w:szCs w:val="24"/>
        </w:rPr>
      </w:pPr>
      <w:r w:rsidRPr="00D7740C">
        <w:rPr>
          <w:rFonts w:ascii="Arial" w:hAnsi="Arial" w:cs="Arial"/>
          <w:sz w:val="24"/>
          <w:szCs w:val="24"/>
        </w:rPr>
        <w:t>FM3 – Montan de molidişuri – 250,7 ha (  8%)</w:t>
      </w:r>
    </w:p>
    <w:p w14:paraId="1691816B" w14:textId="77777777" w:rsidR="00D7740C" w:rsidRPr="00D7740C" w:rsidRDefault="00D7740C" w:rsidP="00D7740C">
      <w:pPr>
        <w:numPr>
          <w:ilvl w:val="0"/>
          <w:numId w:val="41"/>
        </w:numPr>
        <w:spacing w:after="0" w:line="276" w:lineRule="auto"/>
        <w:jc w:val="both"/>
        <w:rPr>
          <w:rFonts w:ascii="Arial" w:hAnsi="Arial" w:cs="Arial"/>
          <w:sz w:val="24"/>
          <w:szCs w:val="24"/>
        </w:rPr>
      </w:pPr>
      <w:r w:rsidRPr="00D7740C">
        <w:rPr>
          <w:rFonts w:ascii="Arial" w:hAnsi="Arial" w:cs="Arial"/>
          <w:sz w:val="24"/>
          <w:szCs w:val="24"/>
        </w:rPr>
        <w:t>FM2 – Montan de amestecuri – 281,3 ha (  9%)</w:t>
      </w:r>
    </w:p>
    <w:p w14:paraId="671EAD80" w14:textId="77777777" w:rsidR="00D7740C" w:rsidRPr="00D7740C" w:rsidRDefault="00D7740C" w:rsidP="00D7740C">
      <w:pPr>
        <w:numPr>
          <w:ilvl w:val="0"/>
          <w:numId w:val="41"/>
        </w:numPr>
        <w:spacing w:after="0" w:line="276" w:lineRule="auto"/>
        <w:jc w:val="both"/>
        <w:rPr>
          <w:rFonts w:ascii="Arial" w:hAnsi="Arial" w:cs="Arial"/>
          <w:sz w:val="24"/>
          <w:szCs w:val="24"/>
        </w:rPr>
      </w:pPr>
      <w:r w:rsidRPr="00D7740C">
        <w:rPr>
          <w:rFonts w:ascii="Arial" w:hAnsi="Arial" w:cs="Arial"/>
          <w:sz w:val="24"/>
          <w:szCs w:val="24"/>
        </w:rPr>
        <w:t>FM1+FD4 – Montan premontan de făgete – 1567,6 ha ( 49%)</w:t>
      </w:r>
    </w:p>
    <w:p w14:paraId="1EF2FA38" w14:textId="77777777" w:rsidR="00D7740C" w:rsidRPr="00D7740C" w:rsidRDefault="00D7740C" w:rsidP="00D7740C">
      <w:pPr>
        <w:numPr>
          <w:ilvl w:val="0"/>
          <w:numId w:val="41"/>
        </w:numPr>
        <w:spacing w:after="0" w:line="276" w:lineRule="auto"/>
        <w:jc w:val="both"/>
        <w:rPr>
          <w:rFonts w:ascii="Arial" w:hAnsi="Arial" w:cs="Arial"/>
          <w:sz w:val="24"/>
          <w:szCs w:val="24"/>
        </w:rPr>
      </w:pPr>
      <w:r w:rsidRPr="00D7740C">
        <w:rPr>
          <w:rFonts w:ascii="Arial" w:hAnsi="Arial" w:cs="Arial"/>
          <w:sz w:val="24"/>
          <w:szCs w:val="24"/>
        </w:rPr>
        <w:t>FD3 – Deluros de gorunete, făgete şi goruneto-făgete – 1037,8 ha ( 32%)</w:t>
      </w:r>
    </w:p>
    <w:p w14:paraId="6A75ED57" w14:textId="77777777" w:rsidR="00D7740C" w:rsidRPr="00D7740C" w:rsidRDefault="00D7740C" w:rsidP="00D7740C">
      <w:pPr>
        <w:numPr>
          <w:ilvl w:val="0"/>
          <w:numId w:val="41"/>
        </w:numPr>
        <w:spacing w:after="0" w:line="276" w:lineRule="auto"/>
        <w:jc w:val="both"/>
        <w:rPr>
          <w:rFonts w:ascii="Arial" w:hAnsi="Arial" w:cs="Arial"/>
          <w:sz w:val="24"/>
          <w:szCs w:val="24"/>
        </w:rPr>
      </w:pPr>
      <w:r w:rsidRPr="00D7740C">
        <w:rPr>
          <w:rFonts w:ascii="Arial" w:hAnsi="Arial" w:cs="Arial"/>
          <w:sz w:val="24"/>
          <w:szCs w:val="24"/>
        </w:rPr>
        <w:t>FD1 – Deluros de cvercete cu stejar (gorun şi amestecuri ale acestora) – 69,8ha ( 2%).</w:t>
      </w:r>
    </w:p>
    <w:p w14:paraId="0AF69D3F" w14:textId="491F08E2" w:rsidR="004C5749" w:rsidRDefault="00D7740C" w:rsidP="00D7740C">
      <w:pPr>
        <w:spacing w:after="0" w:line="240" w:lineRule="auto"/>
        <w:ind w:left="720"/>
        <w:jc w:val="both"/>
        <w:rPr>
          <w:rFonts w:ascii="Arial" w:hAnsi="Arial" w:cs="Arial"/>
          <w:sz w:val="24"/>
          <w:szCs w:val="24"/>
        </w:rPr>
      </w:pPr>
      <w:r w:rsidRPr="006065DF">
        <w:br w:type="page"/>
      </w:r>
    </w:p>
    <w:p w14:paraId="76A01E25" w14:textId="678FA5AA" w:rsidR="00D7740C" w:rsidRPr="00D7740C" w:rsidRDefault="00D7740C" w:rsidP="00D7740C">
      <w:pPr>
        <w:pStyle w:val="Titlu3"/>
        <w:ind w:firstLine="720"/>
        <w:rPr>
          <w:rFonts w:ascii="Arial" w:hAnsi="Arial" w:cs="Arial"/>
          <w:b/>
        </w:rPr>
      </w:pPr>
      <w:bookmarkStart w:id="15" w:name="_Toc371876147"/>
      <w:r w:rsidRPr="00D7740C">
        <w:rPr>
          <w:rFonts w:ascii="Arial" w:hAnsi="Arial" w:cs="Arial"/>
          <w:b/>
        </w:rPr>
        <w:lastRenderedPageBreak/>
        <w:t>1.4.1. Evidenţa şi răspândirea teritorială a tipurilor de staţiune</w:t>
      </w:r>
      <w:bookmarkEnd w:id="15"/>
    </w:p>
    <w:p w14:paraId="77B16906" w14:textId="77777777" w:rsidR="00D7740C" w:rsidRPr="006065DF" w:rsidRDefault="00D7740C" w:rsidP="00D7740C">
      <w:pPr>
        <w:spacing w:line="276" w:lineRule="auto"/>
        <w:jc w:val="both"/>
        <w:rPr>
          <w:rFonts w:ascii="Times New Roman" w:hAnsi="Times New Roman"/>
        </w:rPr>
      </w:pPr>
    </w:p>
    <w:p w14:paraId="6C17077C" w14:textId="77777777" w:rsidR="00D7740C" w:rsidRPr="00D7740C" w:rsidRDefault="00D7740C" w:rsidP="00D7740C">
      <w:pPr>
        <w:spacing w:line="276" w:lineRule="auto"/>
        <w:ind w:firstLine="720"/>
        <w:jc w:val="both"/>
        <w:rPr>
          <w:rFonts w:ascii="Arial" w:hAnsi="Arial" w:cs="Arial"/>
          <w:sz w:val="24"/>
          <w:szCs w:val="24"/>
        </w:rPr>
      </w:pPr>
      <w:r w:rsidRPr="00D7740C">
        <w:rPr>
          <w:rFonts w:ascii="Arial" w:hAnsi="Arial" w:cs="Arial"/>
          <w:sz w:val="24"/>
          <w:szCs w:val="24"/>
        </w:rPr>
        <w:t>În tabelul de mai jos se prezintă staţiunile forestiere identificate pe etaje de vegetaţie.</w:t>
      </w:r>
    </w:p>
    <w:p w14:paraId="4A870713" w14:textId="0FC3C684" w:rsidR="00D7740C" w:rsidRPr="00D7740C" w:rsidRDefault="00D7740C" w:rsidP="00D7740C">
      <w:pPr>
        <w:pStyle w:val="Corptext"/>
        <w:spacing w:line="276" w:lineRule="auto"/>
        <w:jc w:val="right"/>
        <w:rPr>
          <w:rFonts w:ascii="Arial" w:hAnsi="Arial" w:cs="Arial"/>
          <w:b/>
          <w:bCs/>
          <w:sz w:val="24"/>
          <w:szCs w:val="24"/>
        </w:rPr>
      </w:pPr>
      <w:r w:rsidRPr="00D7740C">
        <w:rPr>
          <w:rFonts w:ascii="Arial" w:hAnsi="Arial" w:cs="Arial"/>
          <w:sz w:val="24"/>
          <w:szCs w:val="24"/>
        </w:rPr>
        <w:tab/>
      </w:r>
    </w:p>
    <w:tbl>
      <w:tblPr>
        <w:tblW w:w="9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977"/>
        <w:gridCol w:w="1729"/>
        <w:gridCol w:w="539"/>
        <w:gridCol w:w="992"/>
        <w:gridCol w:w="709"/>
        <w:gridCol w:w="850"/>
        <w:gridCol w:w="993"/>
        <w:gridCol w:w="992"/>
        <w:gridCol w:w="984"/>
      </w:tblGrid>
      <w:tr w:rsidR="00D7740C" w:rsidRPr="00D7740C" w14:paraId="48234B00" w14:textId="77777777" w:rsidTr="000908F0">
        <w:trPr>
          <w:cantSplit/>
          <w:trHeight w:val="280"/>
          <w:jc w:val="center"/>
        </w:trPr>
        <w:tc>
          <w:tcPr>
            <w:tcW w:w="426" w:type="dxa"/>
            <w:vMerge w:val="restart"/>
            <w:tcBorders>
              <w:top w:val="double" w:sz="4" w:space="0" w:color="auto"/>
              <w:left w:val="double" w:sz="4" w:space="0" w:color="auto"/>
              <w:right w:val="single" w:sz="12" w:space="0" w:color="auto"/>
            </w:tcBorders>
            <w:vAlign w:val="center"/>
          </w:tcPr>
          <w:p w14:paraId="39273473" w14:textId="77777777" w:rsidR="00D7740C" w:rsidRPr="00D7740C" w:rsidRDefault="00D7740C" w:rsidP="00766ECB">
            <w:pPr>
              <w:spacing w:line="276" w:lineRule="auto"/>
              <w:jc w:val="center"/>
              <w:rPr>
                <w:rFonts w:ascii="Arial" w:hAnsi="Arial" w:cs="Arial"/>
                <w:b/>
                <w:sz w:val="24"/>
                <w:szCs w:val="24"/>
              </w:rPr>
            </w:pPr>
          </w:p>
          <w:p w14:paraId="301403BC"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Nr</w:t>
            </w:r>
          </w:p>
          <w:p w14:paraId="0AE0029D"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crt</w:t>
            </w:r>
          </w:p>
        </w:tc>
        <w:tc>
          <w:tcPr>
            <w:tcW w:w="3245" w:type="dxa"/>
            <w:gridSpan w:val="3"/>
            <w:tcBorders>
              <w:top w:val="double" w:sz="4" w:space="0" w:color="auto"/>
              <w:left w:val="nil"/>
            </w:tcBorders>
            <w:vAlign w:val="center"/>
          </w:tcPr>
          <w:p w14:paraId="4ED1072B" w14:textId="77777777" w:rsidR="00D7740C" w:rsidRPr="00D7740C" w:rsidRDefault="00D7740C" w:rsidP="00766ECB">
            <w:pPr>
              <w:spacing w:line="276" w:lineRule="auto"/>
              <w:jc w:val="center"/>
              <w:rPr>
                <w:rFonts w:ascii="Arial" w:hAnsi="Arial" w:cs="Arial"/>
                <w:b/>
                <w:sz w:val="24"/>
                <w:szCs w:val="24"/>
              </w:rPr>
            </w:pPr>
          </w:p>
          <w:p w14:paraId="440CD70F" w14:textId="77777777" w:rsidR="00D7740C" w:rsidRPr="00D7740C" w:rsidRDefault="00D7740C" w:rsidP="00766ECB">
            <w:pPr>
              <w:pStyle w:val="Titlu6"/>
              <w:spacing w:line="276" w:lineRule="auto"/>
              <w:rPr>
                <w:rFonts w:ascii="Arial" w:hAnsi="Arial" w:cs="Arial"/>
                <w:sz w:val="24"/>
                <w:szCs w:val="24"/>
              </w:rPr>
            </w:pPr>
            <w:r w:rsidRPr="00D7740C">
              <w:rPr>
                <w:rFonts w:ascii="Arial" w:hAnsi="Arial" w:cs="Arial"/>
                <w:sz w:val="24"/>
                <w:szCs w:val="24"/>
              </w:rPr>
              <w:t>Tip de staţiune</w:t>
            </w:r>
          </w:p>
        </w:tc>
        <w:tc>
          <w:tcPr>
            <w:tcW w:w="1701" w:type="dxa"/>
            <w:gridSpan w:val="2"/>
            <w:tcBorders>
              <w:top w:val="double" w:sz="4" w:space="0" w:color="auto"/>
            </w:tcBorders>
            <w:vAlign w:val="center"/>
          </w:tcPr>
          <w:p w14:paraId="3BA33D81" w14:textId="77777777" w:rsidR="00D7740C" w:rsidRPr="00D7740C" w:rsidRDefault="00D7740C" w:rsidP="00766ECB">
            <w:pPr>
              <w:spacing w:line="276" w:lineRule="auto"/>
              <w:jc w:val="center"/>
              <w:rPr>
                <w:rFonts w:ascii="Arial" w:hAnsi="Arial" w:cs="Arial"/>
                <w:b/>
                <w:sz w:val="24"/>
                <w:szCs w:val="24"/>
              </w:rPr>
            </w:pPr>
          </w:p>
          <w:p w14:paraId="007B5CA7"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Suprafaţa</w:t>
            </w:r>
          </w:p>
        </w:tc>
        <w:tc>
          <w:tcPr>
            <w:tcW w:w="2835" w:type="dxa"/>
            <w:gridSpan w:val="3"/>
            <w:tcBorders>
              <w:top w:val="double" w:sz="4" w:space="0" w:color="auto"/>
            </w:tcBorders>
            <w:vAlign w:val="center"/>
          </w:tcPr>
          <w:p w14:paraId="179E1D88"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Categoria de bonitate(ha)</w:t>
            </w:r>
          </w:p>
        </w:tc>
        <w:tc>
          <w:tcPr>
            <w:tcW w:w="984" w:type="dxa"/>
            <w:vMerge w:val="restart"/>
            <w:tcBorders>
              <w:top w:val="double" w:sz="4" w:space="0" w:color="auto"/>
              <w:right w:val="double" w:sz="4" w:space="0" w:color="auto"/>
            </w:tcBorders>
            <w:vAlign w:val="center"/>
          </w:tcPr>
          <w:p w14:paraId="27DF99FD"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Tipul şi subtipul de sol</w:t>
            </w:r>
          </w:p>
        </w:tc>
      </w:tr>
      <w:tr w:rsidR="000908F0" w:rsidRPr="00D7740C" w14:paraId="6055D803" w14:textId="77777777" w:rsidTr="000908F0">
        <w:trPr>
          <w:cantSplit/>
          <w:trHeight w:val="260"/>
          <w:jc w:val="center"/>
        </w:trPr>
        <w:tc>
          <w:tcPr>
            <w:tcW w:w="426" w:type="dxa"/>
            <w:vMerge/>
            <w:tcBorders>
              <w:left w:val="double" w:sz="4" w:space="0" w:color="auto"/>
              <w:bottom w:val="single" w:sz="12" w:space="0" w:color="auto"/>
              <w:right w:val="single" w:sz="12" w:space="0" w:color="auto"/>
            </w:tcBorders>
            <w:vAlign w:val="center"/>
          </w:tcPr>
          <w:p w14:paraId="0D011728" w14:textId="77777777" w:rsidR="00D7740C" w:rsidRPr="00D7740C" w:rsidRDefault="00D7740C" w:rsidP="00766ECB">
            <w:pPr>
              <w:spacing w:line="276" w:lineRule="auto"/>
              <w:jc w:val="center"/>
              <w:rPr>
                <w:rFonts w:ascii="Arial" w:hAnsi="Arial" w:cs="Arial"/>
                <w:b/>
                <w:sz w:val="24"/>
                <w:szCs w:val="24"/>
              </w:rPr>
            </w:pPr>
          </w:p>
        </w:tc>
        <w:tc>
          <w:tcPr>
            <w:tcW w:w="977" w:type="dxa"/>
            <w:tcBorders>
              <w:left w:val="nil"/>
              <w:bottom w:val="single" w:sz="12" w:space="0" w:color="auto"/>
            </w:tcBorders>
            <w:vAlign w:val="center"/>
          </w:tcPr>
          <w:p w14:paraId="7DE214B9"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Cod</w:t>
            </w:r>
          </w:p>
        </w:tc>
        <w:tc>
          <w:tcPr>
            <w:tcW w:w="2268" w:type="dxa"/>
            <w:gridSpan w:val="2"/>
            <w:tcBorders>
              <w:bottom w:val="single" w:sz="12" w:space="0" w:color="auto"/>
            </w:tcBorders>
            <w:vAlign w:val="center"/>
          </w:tcPr>
          <w:p w14:paraId="6541EA13"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Diagnoza</w:t>
            </w:r>
          </w:p>
        </w:tc>
        <w:tc>
          <w:tcPr>
            <w:tcW w:w="992" w:type="dxa"/>
            <w:tcBorders>
              <w:bottom w:val="single" w:sz="12" w:space="0" w:color="auto"/>
            </w:tcBorders>
            <w:vAlign w:val="center"/>
          </w:tcPr>
          <w:p w14:paraId="2CBDD842"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ha</w:t>
            </w:r>
          </w:p>
        </w:tc>
        <w:tc>
          <w:tcPr>
            <w:tcW w:w="709" w:type="dxa"/>
            <w:tcBorders>
              <w:bottom w:val="single" w:sz="12" w:space="0" w:color="auto"/>
            </w:tcBorders>
            <w:vAlign w:val="center"/>
          </w:tcPr>
          <w:p w14:paraId="0A1E3166"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850" w:type="dxa"/>
            <w:tcBorders>
              <w:bottom w:val="single" w:sz="12" w:space="0" w:color="auto"/>
            </w:tcBorders>
            <w:vAlign w:val="center"/>
          </w:tcPr>
          <w:p w14:paraId="4359CC3A"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Sup</w:t>
            </w:r>
          </w:p>
        </w:tc>
        <w:tc>
          <w:tcPr>
            <w:tcW w:w="993" w:type="dxa"/>
            <w:tcBorders>
              <w:bottom w:val="single" w:sz="12" w:space="0" w:color="auto"/>
            </w:tcBorders>
            <w:vAlign w:val="center"/>
          </w:tcPr>
          <w:p w14:paraId="66FCB36C"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Mijl.</w:t>
            </w:r>
          </w:p>
        </w:tc>
        <w:tc>
          <w:tcPr>
            <w:tcW w:w="992" w:type="dxa"/>
            <w:tcBorders>
              <w:bottom w:val="single" w:sz="12" w:space="0" w:color="auto"/>
            </w:tcBorders>
            <w:vAlign w:val="center"/>
          </w:tcPr>
          <w:p w14:paraId="077C14B9"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Inf.</w:t>
            </w:r>
          </w:p>
        </w:tc>
        <w:tc>
          <w:tcPr>
            <w:tcW w:w="984" w:type="dxa"/>
            <w:vMerge/>
            <w:tcBorders>
              <w:bottom w:val="single" w:sz="12" w:space="0" w:color="auto"/>
              <w:right w:val="double" w:sz="4" w:space="0" w:color="auto"/>
            </w:tcBorders>
            <w:vAlign w:val="center"/>
          </w:tcPr>
          <w:p w14:paraId="3E33B28E" w14:textId="77777777" w:rsidR="00D7740C" w:rsidRPr="00D7740C" w:rsidRDefault="00D7740C" w:rsidP="00766ECB">
            <w:pPr>
              <w:spacing w:line="276" w:lineRule="auto"/>
              <w:jc w:val="center"/>
              <w:rPr>
                <w:rFonts w:ascii="Arial" w:hAnsi="Arial" w:cs="Arial"/>
                <w:sz w:val="24"/>
                <w:szCs w:val="24"/>
              </w:rPr>
            </w:pPr>
          </w:p>
        </w:tc>
      </w:tr>
      <w:tr w:rsidR="00D7740C" w:rsidRPr="00D7740C" w14:paraId="15E93C17" w14:textId="77777777" w:rsidTr="00766ECB">
        <w:trPr>
          <w:cantSplit/>
          <w:trHeight w:val="249"/>
          <w:jc w:val="center"/>
        </w:trPr>
        <w:tc>
          <w:tcPr>
            <w:tcW w:w="9191" w:type="dxa"/>
            <w:gridSpan w:val="10"/>
            <w:tcBorders>
              <w:top w:val="single" w:sz="12" w:space="0" w:color="auto"/>
              <w:left w:val="double" w:sz="4" w:space="0" w:color="auto"/>
              <w:right w:val="double" w:sz="4" w:space="0" w:color="auto"/>
            </w:tcBorders>
            <w:vAlign w:val="center"/>
          </w:tcPr>
          <w:p w14:paraId="584CD08B" w14:textId="77777777" w:rsidR="00D7740C" w:rsidRPr="00D7740C" w:rsidRDefault="00D7740C" w:rsidP="00766ECB">
            <w:pPr>
              <w:pStyle w:val="Titlu6"/>
              <w:spacing w:line="276" w:lineRule="auto"/>
              <w:rPr>
                <w:rFonts w:ascii="Arial" w:hAnsi="Arial" w:cs="Arial"/>
                <w:bCs/>
                <w:sz w:val="24"/>
                <w:szCs w:val="24"/>
              </w:rPr>
            </w:pPr>
            <w:r w:rsidRPr="00D7740C">
              <w:rPr>
                <w:rFonts w:ascii="Arial" w:hAnsi="Arial" w:cs="Arial"/>
                <w:bCs/>
                <w:sz w:val="24"/>
                <w:szCs w:val="24"/>
              </w:rPr>
              <w:t>FM3 – montan de molidişuri</w:t>
            </w:r>
          </w:p>
        </w:tc>
      </w:tr>
      <w:tr w:rsidR="000908F0" w:rsidRPr="00D7740C" w14:paraId="52171CBA" w14:textId="77777777" w:rsidTr="000908F0">
        <w:trPr>
          <w:jc w:val="center"/>
        </w:trPr>
        <w:tc>
          <w:tcPr>
            <w:tcW w:w="426" w:type="dxa"/>
            <w:tcBorders>
              <w:top w:val="single" w:sz="12" w:space="0" w:color="auto"/>
              <w:left w:val="double" w:sz="4" w:space="0" w:color="auto"/>
              <w:right w:val="single" w:sz="12" w:space="0" w:color="auto"/>
            </w:tcBorders>
            <w:vAlign w:val="center"/>
          </w:tcPr>
          <w:p w14:paraId="2FB2FEC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w:t>
            </w:r>
          </w:p>
        </w:tc>
        <w:tc>
          <w:tcPr>
            <w:tcW w:w="977" w:type="dxa"/>
            <w:tcBorders>
              <w:top w:val="single" w:sz="12" w:space="0" w:color="auto"/>
              <w:left w:val="nil"/>
            </w:tcBorders>
            <w:vAlign w:val="center"/>
          </w:tcPr>
          <w:p w14:paraId="00E593A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2311</w:t>
            </w:r>
          </w:p>
        </w:tc>
        <w:tc>
          <w:tcPr>
            <w:tcW w:w="2268" w:type="dxa"/>
            <w:gridSpan w:val="2"/>
            <w:tcBorders>
              <w:top w:val="single" w:sz="12" w:space="0" w:color="auto"/>
            </w:tcBorders>
            <w:vAlign w:val="center"/>
          </w:tcPr>
          <w:p w14:paraId="025F3D33"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molidisuri, </w:t>
            </w:r>
            <w:r w:rsidRPr="00D7740C">
              <w:rPr>
                <w:rFonts w:ascii="Arial" w:hAnsi="Arial" w:cs="Arial"/>
                <w:b/>
                <w:sz w:val="24"/>
                <w:szCs w:val="24"/>
              </w:rPr>
              <w:t>Bi</w:t>
            </w:r>
            <w:r w:rsidRPr="00D7740C">
              <w:rPr>
                <w:rFonts w:ascii="Arial" w:hAnsi="Arial" w:cs="Arial"/>
                <w:sz w:val="24"/>
                <w:szCs w:val="24"/>
              </w:rPr>
              <w:t xml:space="preserve">, podzolic cu humus brut, edafic submijlociu si mic, cu </w:t>
            </w:r>
            <w:r w:rsidRPr="00D7740C">
              <w:rPr>
                <w:rFonts w:ascii="Arial" w:hAnsi="Arial" w:cs="Arial"/>
                <w:i/>
                <w:iCs/>
                <w:sz w:val="24"/>
                <w:szCs w:val="24"/>
              </w:rPr>
              <w:t>Vaccinium si muschi</w:t>
            </w:r>
          </w:p>
        </w:tc>
        <w:tc>
          <w:tcPr>
            <w:tcW w:w="992" w:type="dxa"/>
            <w:tcBorders>
              <w:top w:val="single" w:sz="12" w:space="0" w:color="auto"/>
            </w:tcBorders>
            <w:vAlign w:val="center"/>
          </w:tcPr>
          <w:p w14:paraId="1ABB8FD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139,8</w:t>
            </w:r>
          </w:p>
        </w:tc>
        <w:tc>
          <w:tcPr>
            <w:tcW w:w="709" w:type="dxa"/>
            <w:tcBorders>
              <w:top w:val="single" w:sz="12" w:space="0" w:color="auto"/>
            </w:tcBorders>
            <w:vAlign w:val="center"/>
          </w:tcPr>
          <w:p w14:paraId="288A06E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w:t>
            </w:r>
          </w:p>
        </w:tc>
        <w:tc>
          <w:tcPr>
            <w:tcW w:w="850" w:type="dxa"/>
            <w:tcBorders>
              <w:top w:val="single" w:sz="12" w:space="0" w:color="auto"/>
            </w:tcBorders>
            <w:vAlign w:val="center"/>
          </w:tcPr>
          <w:p w14:paraId="52389F2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single" w:sz="12" w:space="0" w:color="auto"/>
            </w:tcBorders>
            <w:vAlign w:val="center"/>
          </w:tcPr>
          <w:p w14:paraId="613E96B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top w:val="single" w:sz="12" w:space="0" w:color="auto"/>
            </w:tcBorders>
            <w:vAlign w:val="center"/>
          </w:tcPr>
          <w:p w14:paraId="3927B54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139,8</w:t>
            </w:r>
          </w:p>
        </w:tc>
        <w:tc>
          <w:tcPr>
            <w:tcW w:w="984" w:type="dxa"/>
            <w:tcBorders>
              <w:top w:val="single" w:sz="12" w:space="0" w:color="auto"/>
              <w:right w:val="double" w:sz="4" w:space="0" w:color="auto"/>
            </w:tcBorders>
            <w:vAlign w:val="center"/>
          </w:tcPr>
          <w:p w14:paraId="4363433C" w14:textId="77777777" w:rsidR="00D7740C" w:rsidRPr="00D7740C" w:rsidRDefault="00D7740C" w:rsidP="00766ECB">
            <w:pPr>
              <w:pStyle w:val="Textcomentariu"/>
              <w:spacing w:line="276" w:lineRule="auto"/>
              <w:jc w:val="center"/>
              <w:rPr>
                <w:rFonts w:ascii="Arial" w:hAnsi="Arial" w:cs="Arial"/>
                <w:sz w:val="24"/>
                <w:szCs w:val="24"/>
              </w:rPr>
            </w:pPr>
            <w:r w:rsidRPr="00D7740C">
              <w:rPr>
                <w:rFonts w:ascii="Arial" w:hAnsi="Arial" w:cs="Arial"/>
                <w:sz w:val="24"/>
                <w:szCs w:val="24"/>
              </w:rPr>
              <w:t>4201</w:t>
            </w:r>
          </w:p>
        </w:tc>
      </w:tr>
      <w:tr w:rsidR="000908F0" w:rsidRPr="00D7740C" w14:paraId="2156CC61" w14:textId="77777777" w:rsidTr="000908F0">
        <w:trPr>
          <w:jc w:val="center"/>
        </w:trPr>
        <w:tc>
          <w:tcPr>
            <w:tcW w:w="426" w:type="dxa"/>
            <w:tcBorders>
              <w:left w:val="double" w:sz="4" w:space="0" w:color="auto"/>
              <w:right w:val="single" w:sz="12" w:space="0" w:color="auto"/>
            </w:tcBorders>
            <w:vAlign w:val="center"/>
          </w:tcPr>
          <w:p w14:paraId="5BB5F3C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w:t>
            </w:r>
          </w:p>
        </w:tc>
        <w:tc>
          <w:tcPr>
            <w:tcW w:w="977" w:type="dxa"/>
            <w:tcBorders>
              <w:left w:val="nil"/>
            </w:tcBorders>
            <w:vAlign w:val="center"/>
          </w:tcPr>
          <w:p w14:paraId="6E56A5F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2312</w:t>
            </w:r>
          </w:p>
        </w:tc>
        <w:tc>
          <w:tcPr>
            <w:tcW w:w="2268" w:type="dxa"/>
            <w:gridSpan w:val="2"/>
            <w:vAlign w:val="center"/>
          </w:tcPr>
          <w:p w14:paraId="0D2A9C53"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molidisuri, </w:t>
            </w:r>
            <w:r w:rsidRPr="00D7740C">
              <w:rPr>
                <w:rFonts w:ascii="Arial" w:hAnsi="Arial" w:cs="Arial"/>
                <w:b/>
                <w:sz w:val="24"/>
                <w:szCs w:val="24"/>
              </w:rPr>
              <w:t>Bm</w:t>
            </w:r>
            <w:r w:rsidRPr="00D7740C">
              <w:rPr>
                <w:rFonts w:ascii="Arial" w:hAnsi="Arial" w:cs="Arial"/>
                <w:sz w:val="24"/>
                <w:szCs w:val="24"/>
              </w:rPr>
              <w:t>, podzolic edafic mijlociu, cu Vaccinium si muschi</w:t>
            </w:r>
          </w:p>
        </w:tc>
        <w:tc>
          <w:tcPr>
            <w:tcW w:w="992" w:type="dxa"/>
            <w:vAlign w:val="center"/>
          </w:tcPr>
          <w:p w14:paraId="36BBE5A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12,7</w:t>
            </w:r>
          </w:p>
        </w:tc>
        <w:tc>
          <w:tcPr>
            <w:tcW w:w="709" w:type="dxa"/>
            <w:vAlign w:val="center"/>
          </w:tcPr>
          <w:p w14:paraId="61663F2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850" w:type="dxa"/>
            <w:vAlign w:val="center"/>
          </w:tcPr>
          <w:p w14:paraId="2A910B2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19652D5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12,7</w:t>
            </w:r>
          </w:p>
        </w:tc>
        <w:tc>
          <w:tcPr>
            <w:tcW w:w="992" w:type="dxa"/>
            <w:vAlign w:val="center"/>
          </w:tcPr>
          <w:p w14:paraId="5989EE9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right w:val="double" w:sz="4" w:space="0" w:color="auto"/>
            </w:tcBorders>
            <w:vAlign w:val="center"/>
          </w:tcPr>
          <w:p w14:paraId="1B943F8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4101</w:t>
            </w:r>
          </w:p>
        </w:tc>
      </w:tr>
      <w:tr w:rsidR="000908F0" w:rsidRPr="00D7740C" w14:paraId="317930B0" w14:textId="77777777" w:rsidTr="000908F0">
        <w:trPr>
          <w:jc w:val="center"/>
        </w:trPr>
        <w:tc>
          <w:tcPr>
            <w:tcW w:w="426" w:type="dxa"/>
            <w:tcBorders>
              <w:left w:val="double" w:sz="4" w:space="0" w:color="auto"/>
              <w:right w:val="single" w:sz="12" w:space="0" w:color="auto"/>
            </w:tcBorders>
            <w:vAlign w:val="center"/>
          </w:tcPr>
          <w:p w14:paraId="19EB7C0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w:t>
            </w:r>
          </w:p>
        </w:tc>
        <w:tc>
          <w:tcPr>
            <w:tcW w:w="977" w:type="dxa"/>
            <w:tcBorders>
              <w:left w:val="nil"/>
            </w:tcBorders>
            <w:vAlign w:val="center"/>
          </w:tcPr>
          <w:p w14:paraId="7A01193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2332</w:t>
            </w:r>
          </w:p>
        </w:tc>
        <w:tc>
          <w:tcPr>
            <w:tcW w:w="2268" w:type="dxa"/>
            <w:gridSpan w:val="2"/>
            <w:vAlign w:val="center"/>
          </w:tcPr>
          <w:p w14:paraId="17322210"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molidisuri, </w:t>
            </w:r>
            <w:r w:rsidRPr="00D7740C">
              <w:rPr>
                <w:rFonts w:ascii="Arial" w:hAnsi="Arial" w:cs="Arial"/>
                <w:b/>
                <w:sz w:val="24"/>
                <w:szCs w:val="24"/>
              </w:rPr>
              <w:t>Bm</w:t>
            </w:r>
            <w:r w:rsidRPr="00D7740C">
              <w:rPr>
                <w:rFonts w:ascii="Arial" w:hAnsi="Arial" w:cs="Arial"/>
                <w:sz w:val="24"/>
                <w:szCs w:val="24"/>
              </w:rPr>
              <w:t>, brun edafic submijlociu, cu Oxalis Dentaria + / - acidofile</w:t>
            </w:r>
          </w:p>
        </w:tc>
        <w:tc>
          <w:tcPr>
            <w:tcW w:w="992" w:type="dxa"/>
            <w:vAlign w:val="center"/>
          </w:tcPr>
          <w:p w14:paraId="79517EA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89,5</w:t>
            </w:r>
          </w:p>
        </w:tc>
        <w:tc>
          <w:tcPr>
            <w:tcW w:w="709" w:type="dxa"/>
            <w:vAlign w:val="center"/>
          </w:tcPr>
          <w:p w14:paraId="46759BE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w:t>
            </w:r>
          </w:p>
        </w:tc>
        <w:tc>
          <w:tcPr>
            <w:tcW w:w="850" w:type="dxa"/>
            <w:vAlign w:val="center"/>
          </w:tcPr>
          <w:p w14:paraId="28EA938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4A29AA9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89,5</w:t>
            </w:r>
          </w:p>
        </w:tc>
        <w:tc>
          <w:tcPr>
            <w:tcW w:w="992" w:type="dxa"/>
            <w:vAlign w:val="center"/>
          </w:tcPr>
          <w:p w14:paraId="3B82E7F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right w:val="double" w:sz="4" w:space="0" w:color="auto"/>
            </w:tcBorders>
            <w:vAlign w:val="center"/>
          </w:tcPr>
          <w:p w14:paraId="280A62B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3301</w:t>
            </w:r>
          </w:p>
        </w:tc>
      </w:tr>
      <w:tr w:rsidR="000908F0" w:rsidRPr="00D7740C" w14:paraId="38172C13" w14:textId="77777777" w:rsidTr="000908F0">
        <w:trPr>
          <w:jc w:val="center"/>
        </w:trPr>
        <w:tc>
          <w:tcPr>
            <w:tcW w:w="426" w:type="dxa"/>
            <w:tcBorders>
              <w:left w:val="double" w:sz="4" w:space="0" w:color="auto"/>
              <w:bottom w:val="single" w:sz="12" w:space="0" w:color="auto"/>
              <w:right w:val="single" w:sz="12" w:space="0" w:color="auto"/>
            </w:tcBorders>
            <w:vAlign w:val="center"/>
          </w:tcPr>
          <w:p w14:paraId="114DAA9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w:t>
            </w:r>
          </w:p>
        </w:tc>
        <w:tc>
          <w:tcPr>
            <w:tcW w:w="977" w:type="dxa"/>
            <w:tcBorders>
              <w:left w:val="nil"/>
              <w:bottom w:val="single" w:sz="12" w:space="0" w:color="auto"/>
            </w:tcBorders>
            <w:vAlign w:val="center"/>
          </w:tcPr>
          <w:p w14:paraId="6B96A78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2333</w:t>
            </w:r>
          </w:p>
        </w:tc>
        <w:tc>
          <w:tcPr>
            <w:tcW w:w="2268" w:type="dxa"/>
            <w:gridSpan w:val="2"/>
            <w:tcBorders>
              <w:bottom w:val="single" w:sz="12" w:space="0" w:color="auto"/>
            </w:tcBorders>
            <w:vAlign w:val="center"/>
          </w:tcPr>
          <w:p w14:paraId="0DA651EC"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molidisuri, </w:t>
            </w:r>
            <w:r w:rsidRPr="00D7740C">
              <w:rPr>
                <w:rFonts w:ascii="Arial" w:hAnsi="Arial" w:cs="Arial"/>
                <w:b/>
                <w:sz w:val="24"/>
                <w:szCs w:val="24"/>
              </w:rPr>
              <w:t>Bs</w:t>
            </w:r>
            <w:r w:rsidRPr="00D7740C">
              <w:rPr>
                <w:rFonts w:ascii="Arial" w:hAnsi="Arial" w:cs="Arial"/>
                <w:sz w:val="24"/>
                <w:szCs w:val="24"/>
              </w:rPr>
              <w:t>, brun edafic mare si mijlociu, cu Oxalis Dentaria + / - acidofile</w:t>
            </w:r>
          </w:p>
        </w:tc>
        <w:tc>
          <w:tcPr>
            <w:tcW w:w="992" w:type="dxa"/>
            <w:tcBorders>
              <w:bottom w:val="single" w:sz="12" w:space="0" w:color="auto"/>
            </w:tcBorders>
            <w:vAlign w:val="center"/>
          </w:tcPr>
          <w:p w14:paraId="4A65E61D" w14:textId="77777777" w:rsidR="000908F0" w:rsidRDefault="000908F0" w:rsidP="00766ECB">
            <w:pPr>
              <w:spacing w:line="276" w:lineRule="auto"/>
              <w:jc w:val="center"/>
              <w:rPr>
                <w:rFonts w:ascii="Arial" w:hAnsi="Arial" w:cs="Arial"/>
                <w:sz w:val="24"/>
                <w:szCs w:val="24"/>
              </w:rPr>
            </w:pPr>
          </w:p>
          <w:p w14:paraId="0C59900F" w14:textId="1D5469A7" w:rsidR="00D7740C" w:rsidRDefault="000908F0" w:rsidP="00766ECB">
            <w:pPr>
              <w:spacing w:line="276" w:lineRule="auto"/>
              <w:jc w:val="center"/>
              <w:rPr>
                <w:rFonts w:ascii="Arial" w:hAnsi="Arial" w:cs="Arial"/>
                <w:sz w:val="24"/>
                <w:szCs w:val="24"/>
              </w:rPr>
            </w:pPr>
            <w:r>
              <w:rPr>
                <w:rFonts w:ascii="Arial" w:hAnsi="Arial" w:cs="Arial"/>
                <w:sz w:val="24"/>
                <w:szCs w:val="24"/>
              </w:rPr>
              <w:t>9,0</w:t>
            </w:r>
          </w:p>
          <w:p w14:paraId="40A176B8" w14:textId="7BEB48EC" w:rsidR="000908F0" w:rsidRPr="00D7740C" w:rsidRDefault="000908F0" w:rsidP="00766ECB">
            <w:pPr>
              <w:spacing w:line="276" w:lineRule="auto"/>
              <w:jc w:val="center"/>
              <w:rPr>
                <w:rFonts w:ascii="Arial" w:hAnsi="Arial" w:cs="Arial"/>
                <w:sz w:val="24"/>
                <w:szCs w:val="24"/>
              </w:rPr>
            </w:pPr>
          </w:p>
        </w:tc>
        <w:tc>
          <w:tcPr>
            <w:tcW w:w="709" w:type="dxa"/>
            <w:tcBorders>
              <w:bottom w:val="single" w:sz="12" w:space="0" w:color="auto"/>
            </w:tcBorders>
            <w:vAlign w:val="center"/>
          </w:tcPr>
          <w:p w14:paraId="0D543C3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850" w:type="dxa"/>
            <w:tcBorders>
              <w:bottom w:val="single" w:sz="12" w:space="0" w:color="auto"/>
            </w:tcBorders>
            <w:vAlign w:val="center"/>
          </w:tcPr>
          <w:p w14:paraId="73972634" w14:textId="1D7DE312" w:rsidR="00D7740C" w:rsidRPr="00D7740C" w:rsidRDefault="000908F0" w:rsidP="00766ECB">
            <w:pPr>
              <w:spacing w:line="276" w:lineRule="auto"/>
              <w:jc w:val="center"/>
              <w:rPr>
                <w:rFonts w:ascii="Arial" w:hAnsi="Arial" w:cs="Arial"/>
                <w:sz w:val="24"/>
                <w:szCs w:val="24"/>
              </w:rPr>
            </w:pPr>
            <w:r>
              <w:rPr>
                <w:rFonts w:ascii="Arial" w:hAnsi="Arial" w:cs="Arial"/>
                <w:sz w:val="24"/>
                <w:szCs w:val="24"/>
              </w:rPr>
              <w:t>9,0</w:t>
            </w:r>
          </w:p>
        </w:tc>
        <w:tc>
          <w:tcPr>
            <w:tcW w:w="993" w:type="dxa"/>
            <w:tcBorders>
              <w:bottom w:val="single" w:sz="12" w:space="0" w:color="auto"/>
            </w:tcBorders>
            <w:vAlign w:val="center"/>
          </w:tcPr>
          <w:p w14:paraId="08A18E6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bottom w:val="single" w:sz="12" w:space="0" w:color="auto"/>
            </w:tcBorders>
            <w:vAlign w:val="center"/>
          </w:tcPr>
          <w:p w14:paraId="38DFF1E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bottom w:val="single" w:sz="12" w:space="0" w:color="auto"/>
              <w:right w:val="double" w:sz="4" w:space="0" w:color="auto"/>
            </w:tcBorders>
            <w:vAlign w:val="center"/>
          </w:tcPr>
          <w:p w14:paraId="024F525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3301</w:t>
            </w:r>
          </w:p>
        </w:tc>
      </w:tr>
      <w:tr w:rsidR="00D7740C" w:rsidRPr="00D7740C" w14:paraId="268C707D" w14:textId="77777777" w:rsidTr="000908F0">
        <w:trPr>
          <w:jc w:val="center"/>
        </w:trPr>
        <w:tc>
          <w:tcPr>
            <w:tcW w:w="426" w:type="dxa"/>
            <w:tcBorders>
              <w:left w:val="double" w:sz="4" w:space="0" w:color="auto"/>
              <w:bottom w:val="single" w:sz="12" w:space="0" w:color="auto"/>
              <w:right w:val="single" w:sz="12" w:space="0" w:color="auto"/>
            </w:tcBorders>
            <w:vAlign w:val="center"/>
          </w:tcPr>
          <w:p w14:paraId="6C02A58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w:t>
            </w:r>
          </w:p>
        </w:tc>
        <w:tc>
          <w:tcPr>
            <w:tcW w:w="3245" w:type="dxa"/>
            <w:gridSpan w:val="3"/>
            <w:tcBorders>
              <w:left w:val="nil"/>
              <w:bottom w:val="single" w:sz="12" w:space="0" w:color="auto"/>
            </w:tcBorders>
            <w:vAlign w:val="center"/>
          </w:tcPr>
          <w:p w14:paraId="3C95079B" w14:textId="77777777" w:rsidR="00D7740C" w:rsidRPr="00D7740C" w:rsidRDefault="00D7740C" w:rsidP="00766ECB">
            <w:pPr>
              <w:spacing w:line="276" w:lineRule="auto"/>
              <w:rPr>
                <w:rFonts w:ascii="Arial" w:hAnsi="Arial" w:cs="Arial"/>
                <w:b/>
                <w:sz w:val="24"/>
                <w:szCs w:val="24"/>
              </w:rPr>
            </w:pPr>
            <w:r w:rsidRPr="00D7740C">
              <w:rPr>
                <w:rFonts w:ascii="Arial" w:hAnsi="Arial" w:cs="Arial"/>
                <w:b/>
                <w:sz w:val="24"/>
                <w:szCs w:val="24"/>
              </w:rPr>
              <w:t>Total</w:t>
            </w:r>
          </w:p>
        </w:tc>
        <w:tc>
          <w:tcPr>
            <w:tcW w:w="992" w:type="dxa"/>
            <w:tcBorders>
              <w:bottom w:val="single" w:sz="12" w:space="0" w:color="auto"/>
            </w:tcBorders>
            <w:vAlign w:val="center"/>
          </w:tcPr>
          <w:p w14:paraId="3C519DF3" w14:textId="350AB82B"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251,0</w:t>
            </w:r>
          </w:p>
        </w:tc>
        <w:tc>
          <w:tcPr>
            <w:tcW w:w="709" w:type="dxa"/>
            <w:tcBorders>
              <w:bottom w:val="single" w:sz="12" w:space="0" w:color="auto"/>
            </w:tcBorders>
            <w:vAlign w:val="center"/>
          </w:tcPr>
          <w:p w14:paraId="2225488C"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8</w:t>
            </w:r>
          </w:p>
        </w:tc>
        <w:tc>
          <w:tcPr>
            <w:tcW w:w="850" w:type="dxa"/>
            <w:tcBorders>
              <w:bottom w:val="single" w:sz="12" w:space="0" w:color="auto"/>
            </w:tcBorders>
            <w:vAlign w:val="center"/>
          </w:tcPr>
          <w:p w14:paraId="0B5CF176" w14:textId="7F955E37"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9,0</w:t>
            </w:r>
          </w:p>
        </w:tc>
        <w:tc>
          <w:tcPr>
            <w:tcW w:w="993" w:type="dxa"/>
            <w:tcBorders>
              <w:bottom w:val="single" w:sz="12" w:space="0" w:color="auto"/>
            </w:tcBorders>
            <w:vAlign w:val="center"/>
          </w:tcPr>
          <w:p w14:paraId="07A8041A"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102,2</w:t>
            </w:r>
          </w:p>
        </w:tc>
        <w:tc>
          <w:tcPr>
            <w:tcW w:w="992" w:type="dxa"/>
            <w:tcBorders>
              <w:bottom w:val="single" w:sz="12" w:space="0" w:color="auto"/>
            </w:tcBorders>
            <w:vAlign w:val="center"/>
          </w:tcPr>
          <w:p w14:paraId="53B210D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139,8</w:t>
            </w:r>
          </w:p>
        </w:tc>
        <w:tc>
          <w:tcPr>
            <w:tcW w:w="984" w:type="dxa"/>
            <w:tcBorders>
              <w:bottom w:val="single" w:sz="12" w:space="0" w:color="auto"/>
              <w:right w:val="double" w:sz="4" w:space="0" w:color="auto"/>
            </w:tcBorders>
            <w:vAlign w:val="center"/>
          </w:tcPr>
          <w:p w14:paraId="713C04AE"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r w:rsidR="00D7740C" w:rsidRPr="00D7740C" w14:paraId="24126E6E" w14:textId="77777777" w:rsidTr="00766ECB">
        <w:trPr>
          <w:cantSplit/>
          <w:trHeight w:val="294"/>
          <w:jc w:val="center"/>
        </w:trPr>
        <w:tc>
          <w:tcPr>
            <w:tcW w:w="9191" w:type="dxa"/>
            <w:gridSpan w:val="10"/>
            <w:tcBorders>
              <w:top w:val="single" w:sz="12" w:space="0" w:color="auto"/>
              <w:left w:val="double" w:sz="4" w:space="0" w:color="auto"/>
              <w:right w:val="double" w:sz="4" w:space="0" w:color="auto"/>
            </w:tcBorders>
            <w:vAlign w:val="center"/>
          </w:tcPr>
          <w:p w14:paraId="74C426D3" w14:textId="77777777" w:rsidR="00D7740C" w:rsidRPr="00D7740C" w:rsidRDefault="00D7740C" w:rsidP="00766ECB">
            <w:pPr>
              <w:pStyle w:val="Titlu6"/>
              <w:spacing w:line="276" w:lineRule="auto"/>
              <w:rPr>
                <w:rFonts w:ascii="Arial" w:hAnsi="Arial" w:cs="Arial"/>
                <w:bCs/>
                <w:sz w:val="24"/>
                <w:szCs w:val="24"/>
              </w:rPr>
            </w:pPr>
            <w:r w:rsidRPr="00D7740C">
              <w:rPr>
                <w:rFonts w:ascii="Arial" w:hAnsi="Arial" w:cs="Arial"/>
                <w:bCs/>
                <w:sz w:val="24"/>
                <w:szCs w:val="24"/>
              </w:rPr>
              <w:lastRenderedPageBreak/>
              <w:t>FM2 – montan de amestecuri</w:t>
            </w:r>
          </w:p>
        </w:tc>
      </w:tr>
      <w:tr w:rsidR="000908F0" w:rsidRPr="00D7740C" w14:paraId="21E378A3" w14:textId="77777777" w:rsidTr="000908F0">
        <w:trPr>
          <w:jc w:val="center"/>
        </w:trPr>
        <w:tc>
          <w:tcPr>
            <w:tcW w:w="426" w:type="dxa"/>
            <w:tcBorders>
              <w:top w:val="single" w:sz="12" w:space="0" w:color="auto"/>
              <w:left w:val="double" w:sz="4" w:space="0" w:color="auto"/>
              <w:right w:val="single" w:sz="12" w:space="0" w:color="auto"/>
            </w:tcBorders>
            <w:vAlign w:val="center"/>
          </w:tcPr>
          <w:p w14:paraId="72233C8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6</w:t>
            </w:r>
          </w:p>
        </w:tc>
        <w:tc>
          <w:tcPr>
            <w:tcW w:w="977" w:type="dxa"/>
            <w:tcBorders>
              <w:top w:val="single" w:sz="12" w:space="0" w:color="auto"/>
              <w:left w:val="nil"/>
            </w:tcBorders>
            <w:vAlign w:val="center"/>
          </w:tcPr>
          <w:p w14:paraId="4CD5638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3322</w:t>
            </w:r>
          </w:p>
        </w:tc>
        <w:tc>
          <w:tcPr>
            <w:tcW w:w="2268" w:type="dxa"/>
            <w:gridSpan w:val="2"/>
            <w:tcBorders>
              <w:top w:val="single" w:sz="12" w:space="0" w:color="auto"/>
            </w:tcBorders>
            <w:vAlign w:val="center"/>
          </w:tcPr>
          <w:p w14:paraId="31580849"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amestecuri, </w:t>
            </w:r>
            <w:r w:rsidRPr="00D7740C">
              <w:rPr>
                <w:rFonts w:ascii="Arial" w:hAnsi="Arial" w:cs="Arial"/>
                <w:b/>
                <w:sz w:val="24"/>
                <w:szCs w:val="24"/>
              </w:rPr>
              <w:t>Bm</w:t>
            </w:r>
            <w:r w:rsidRPr="00D7740C">
              <w:rPr>
                <w:rFonts w:ascii="Arial" w:hAnsi="Arial" w:cs="Arial"/>
                <w:sz w:val="24"/>
                <w:szCs w:val="24"/>
              </w:rPr>
              <w:t>, brun podzolic si criptopodzolic, edafic mijlociu, cu Festuca + / - Calamagrostis</w:t>
            </w:r>
          </w:p>
        </w:tc>
        <w:tc>
          <w:tcPr>
            <w:tcW w:w="992" w:type="dxa"/>
            <w:tcBorders>
              <w:top w:val="single" w:sz="12" w:space="0" w:color="auto"/>
            </w:tcBorders>
            <w:vAlign w:val="center"/>
          </w:tcPr>
          <w:p w14:paraId="1942B4F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109,4</w:t>
            </w:r>
          </w:p>
        </w:tc>
        <w:tc>
          <w:tcPr>
            <w:tcW w:w="709" w:type="dxa"/>
            <w:tcBorders>
              <w:top w:val="single" w:sz="12" w:space="0" w:color="auto"/>
            </w:tcBorders>
            <w:vAlign w:val="center"/>
          </w:tcPr>
          <w:p w14:paraId="2F25E09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w:t>
            </w:r>
          </w:p>
        </w:tc>
        <w:tc>
          <w:tcPr>
            <w:tcW w:w="850" w:type="dxa"/>
            <w:tcBorders>
              <w:top w:val="single" w:sz="12" w:space="0" w:color="auto"/>
            </w:tcBorders>
            <w:vAlign w:val="center"/>
          </w:tcPr>
          <w:p w14:paraId="5B24FD4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single" w:sz="12" w:space="0" w:color="auto"/>
            </w:tcBorders>
            <w:vAlign w:val="center"/>
          </w:tcPr>
          <w:p w14:paraId="35158E7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109,4</w:t>
            </w:r>
          </w:p>
        </w:tc>
        <w:tc>
          <w:tcPr>
            <w:tcW w:w="992" w:type="dxa"/>
            <w:tcBorders>
              <w:top w:val="single" w:sz="12" w:space="0" w:color="auto"/>
            </w:tcBorders>
            <w:vAlign w:val="center"/>
          </w:tcPr>
          <w:p w14:paraId="170861B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top w:val="single" w:sz="12" w:space="0" w:color="auto"/>
              <w:right w:val="double" w:sz="4" w:space="0" w:color="auto"/>
            </w:tcBorders>
            <w:vAlign w:val="center"/>
          </w:tcPr>
          <w:p w14:paraId="3799C9E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3305</w:t>
            </w:r>
          </w:p>
        </w:tc>
      </w:tr>
      <w:tr w:rsidR="000908F0" w:rsidRPr="00D7740C" w14:paraId="07857D13" w14:textId="77777777" w:rsidTr="000908F0">
        <w:trPr>
          <w:jc w:val="center"/>
        </w:trPr>
        <w:tc>
          <w:tcPr>
            <w:tcW w:w="426" w:type="dxa"/>
            <w:tcBorders>
              <w:left w:val="double" w:sz="4" w:space="0" w:color="auto"/>
              <w:bottom w:val="single" w:sz="12" w:space="0" w:color="auto"/>
              <w:right w:val="single" w:sz="12" w:space="0" w:color="auto"/>
            </w:tcBorders>
            <w:vAlign w:val="center"/>
          </w:tcPr>
          <w:p w14:paraId="2E97D74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7</w:t>
            </w:r>
          </w:p>
        </w:tc>
        <w:tc>
          <w:tcPr>
            <w:tcW w:w="977" w:type="dxa"/>
            <w:tcBorders>
              <w:left w:val="nil"/>
              <w:bottom w:val="single" w:sz="12" w:space="0" w:color="auto"/>
            </w:tcBorders>
            <w:vAlign w:val="center"/>
          </w:tcPr>
          <w:p w14:paraId="1229FB3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3332</w:t>
            </w:r>
          </w:p>
        </w:tc>
        <w:tc>
          <w:tcPr>
            <w:tcW w:w="2268" w:type="dxa"/>
            <w:gridSpan w:val="2"/>
            <w:tcBorders>
              <w:bottom w:val="single" w:sz="12" w:space="0" w:color="auto"/>
            </w:tcBorders>
            <w:vAlign w:val="center"/>
          </w:tcPr>
          <w:p w14:paraId="6F97003C"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 de amestecuri, + / -, </w:t>
            </w:r>
            <w:r w:rsidRPr="00D7740C">
              <w:rPr>
                <w:rFonts w:ascii="Arial" w:hAnsi="Arial" w:cs="Arial"/>
                <w:b/>
                <w:sz w:val="24"/>
                <w:szCs w:val="24"/>
              </w:rPr>
              <w:t>Bm</w:t>
            </w:r>
            <w:r w:rsidRPr="00D7740C">
              <w:rPr>
                <w:rFonts w:ascii="Arial" w:hAnsi="Arial" w:cs="Arial"/>
                <w:sz w:val="24"/>
                <w:szCs w:val="24"/>
              </w:rPr>
              <w:t>, brun edafic mijlociu, cu Asperula Dentaria</w:t>
            </w:r>
          </w:p>
        </w:tc>
        <w:tc>
          <w:tcPr>
            <w:tcW w:w="992" w:type="dxa"/>
            <w:tcBorders>
              <w:bottom w:val="single" w:sz="12" w:space="0" w:color="auto"/>
            </w:tcBorders>
            <w:vAlign w:val="center"/>
          </w:tcPr>
          <w:p w14:paraId="0EF0F1CA" w14:textId="7BDD835C" w:rsidR="00D7740C" w:rsidRPr="00D7740C" w:rsidRDefault="000908F0" w:rsidP="00766ECB">
            <w:pPr>
              <w:spacing w:line="276" w:lineRule="auto"/>
              <w:jc w:val="center"/>
              <w:rPr>
                <w:rFonts w:ascii="Arial" w:hAnsi="Arial" w:cs="Arial"/>
                <w:sz w:val="24"/>
                <w:szCs w:val="24"/>
              </w:rPr>
            </w:pPr>
            <w:r>
              <w:rPr>
                <w:rFonts w:ascii="Arial" w:hAnsi="Arial" w:cs="Arial"/>
                <w:sz w:val="24"/>
                <w:szCs w:val="24"/>
              </w:rPr>
              <w:t>171,6</w:t>
            </w:r>
          </w:p>
        </w:tc>
        <w:tc>
          <w:tcPr>
            <w:tcW w:w="709" w:type="dxa"/>
            <w:tcBorders>
              <w:bottom w:val="single" w:sz="12" w:space="0" w:color="auto"/>
            </w:tcBorders>
            <w:vAlign w:val="center"/>
          </w:tcPr>
          <w:p w14:paraId="4C788CC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w:t>
            </w:r>
          </w:p>
        </w:tc>
        <w:tc>
          <w:tcPr>
            <w:tcW w:w="850" w:type="dxa"/>
            <w:tcBorders>
              <w:bottom w:val="single" w:sz="12" w:space="0" w:color="auto"/>
            </w:tcBorders>
            <w:vAlign w:val="center"/>
          </w:tcPr>
          <w:p w14:paraId="47BC8EB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bottom w:val="single" w:sz="12" w:space="0" w:color="auto"/>
            </w:tcBorders>
            <w:vAlign w:val="center"/>
          </w:tcPr>
          <w:p w14:paraId="27BB208D" w14:textId="23FED233"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171</w:t>
            </w:r>
            <w:r w:rsidR="000908F0">
              <w:rPr>
                <w:rFonts w:ascii="Arial" w:hAnsi="Arial" w:cs="Arial"/>
                <w:sz w:val="24"/>
                <w:szCs w:val="24"/>
              </w:rPr>
              <w:t>,6</w:t>
            </w:r>
          </w:p>
        </w:tc>
        <w:tc>
          <w:tcPr>
            <w:tcW w:w="992" w:type="dxa"/>
            <w:tcBorders>
              <w:bottom w:val="single" w:sz="12" w:space="0" w:color="auto"/>
            </w:tcBorders>
            <w:vAlign w:val="center"/>
          </w:tcPr>
          <w:p w14:paraId="50DC8B8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bottom w:val="single" w:sz="12" w:space="0" w:color="auto"/>
              <w:right w:val="double" w:sz="4" w:space="0" w:color="auto"/>
            </w:tcBorders>
            <w:vAlign w:val="center"/>
          </w:tcPr>
          <w:p w14:paraId="37E2814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3301</w:t>
            </w:r>
          </w:p>
        </w:tc>
      </w:tr>
      <w:tr w:rsidR="00D7740C" w:rsidRPr="00D7740C" w14:paraId="15D578A9" w14:textId="77777777" w:rsidTr="000908F0">
        <w:trPr>
          <w:jc w:val="center"/>
        </w:trPr>
        <w:tc>
          <w:tcPr>
            <w:tcW w:w="426" w:type="dxa"/>
            <w:tcBorders>
              <w:left w:val="double" w:sz="4" w:space="0" w:color="auto"/>
              <w:bottom w:val="single" w:sz="12" w:space="0" w:color="auto"/>
              <w:right w:val="single" w:sz="12" w:space="0" w:color="auto"/>
            </w:tcBorders>
            <w:vAlign w:val="center"/>
          </w:tcPr>
          <w:p w14:paraId="271BE8F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8</w:t>
            </w:r>
          </w:p>
        </w:tc>
        <w:tc>
          <w:tcPr>
            <w:tcW w:w="3245" w:type="dxa"/>
            <w:gridSpan w:val="3"/>
            <w:tcBorders>
              <w:left w:val="nil"/>
              <w:bottom w:val="single" w:sz="12" w:space="0" w:color="auto"/>
            </w:tcBorders>
            <w:vAlign w:val="center"/>
          </w:tcPr>
          <w:p w14:paraId="74C4316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b/>
                <w:sz w:val="24"/>
                <w:szCs w:val="24"/>
              </w:rPr>
              <w:t>Total</w:t>
            </w:r>
          </w:p>
        </w:tc>
        <w:tc>
          <w:tcPr>
            <w:tcW w:w="992" w:type="dxa"/>
            <w:tcBorders>
              <w:bottom w:val="single" w:sz="12" w:space="0" w:color="auto"/>
            </w:tcBorders>
            <w:vAlign w:val="center"/>
          </w:tcPr>
          <w:p w14:paraId="25A72930" w14:textId="20E9C340"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281,0</w:t>
            </w:r>
          </w:p>
        </w:tc>
        <w:tc>
          <w:tcPr>
            <w:tcW w:w="709" w:type="dxa"/>
            <w:tcBorders>
              <w:bottom w:val="single" w:sz="12" w:space="0" w:color="auto"/>
            </w:tcBorders>
            <w:vAlign w:val="center"/>
          </w:tcPr>
          <w:p w14:paraId="18E3CCEA"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9</w:t>
            </w:r>
          </w:p>
        </w:tc>
        <w:tc>
          <w:tcPr>
            <w:tcW w:w="850" w:type="dxa"/>
            <w:tcBorders>
              <w:bottom w:val="single" w:sz="12" w:space="0" w:color="auto"/>
            </w:tcBorders>
            <w:vAlign w:val="center"/>
          </w:tcPr>
          <w:p w14:paraId="7638E28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993" w:type="dxa"/>
            <w:tcBorders>
              <w:bottom w:val="single" w:sz="12" w:space="0" w:color="auto"/>
            </w:tcBorders>
            <w:vAlign w:val="center"/>
          </w:tcPr>
          <w:p w14:paraId="7F566339" w14:textId="561FA5E7"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281,0</w:t>
            </w:r>
          </w:p>
        </w:tc>
        <w:tc>
          <w:tcPr>
            <w:tcW w:w="992" w:type="dxa"/>
            <w:tcBorders>
              <w:bottom w:val="single" w:sz="12" w:space="0" w:color="auto"/>
            </w:tcBorders>
            <w:vAlign w:val="center"/>
          </w:tcPr>
          <w:p w14:paraId="3029855B"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984" w:type="dxa"/>
            <w:tcBorders>
              <w:bottom w:val="single" w:sz="12" w:space="0" w:color="auto"/>
              <w:right w:val="double" w:sz="4" w:space="0" w:color="auto"/>
            </w:tcBorders>
            <w:vAlign w:val="center"/>
          </w:tcPr>
          <w:p w14:paraId="43EDD37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r w:rsidR="00D7740C" w:rsidRPr="00D7740C" w14:paraId="634F2018" w14:textId="77777777" w:rsidTr="00766ECB">
        <w:trPr>
          <w:cantSplit/>
          <w:trHeight w:val="321"/>
          <w:jc w:val="center"/>
        </w:trPr>
        <w:tc>
          <w:tcPr>
            <w:tcW w:w="9191" w:type="dxa"/>
            <w:gridSpan w:val="10"/>
            <w:tcBorders>
              <w:top w:val="single" w:sz="12" w:space="0" w:color="auto"/>
              <w:left w:val="double" w:sz="4" w:space="0" w:color="auto"/>
              <w:bottom w:val="single" w:sz="12" w:space="0" w:color="auto"/>
              <w:right w:val="double" w:sz="4" w:space="0" w:color="auto"/>
            </w:tcBorders>
            <w:vAlign w:val="center"/>
          </w:tcPr>
          <w:p w14:paraId="3982A05F" w14:textId="77777777" w:rsidR="00D7740C" w:rsidRPr="00D7740C" w:rsidRDefault="00D7740C" w:rsidP="00766ECB">
            <w:pPr>
              <w:pStyle w:val="Titlu6"/>
              <w:spacing w:line="276" w:lineRule="auto"/>
              <w:rPr>
                <w:rFonts w:ascii="Arial" w:hAnsi="Arial" w:cs="Arial"/>
                <w:bCs/>
                <w:sz w:val="24"/>
                <w:szCs w:val="24"/>
              </w:rPr>
            </w:pPr>
            <w:r w:rsidRPr="00D7740C">
              <w:rPr>
                <w:rFonts w:ascii="Arial" w:hAnsi="Arial" w:cs="Arial"/>
                <w:bCs/>
                <w:sz w:val="24"/>
                <w:szCs w:val="24"/>
              </w:rPr>
              <w:t>FM1+FD4 – montan premontan de făgete</w:t>
            </w:r>
          </w:p>
        </w:tc>
      </w:tr>
      <w:tr w:rsidR="000908F0" w:rsidRPr="00D7740C" w14:paraId="0DA3F8EA" w14:textId="77777777" w:rsidTr="000908F0">
        <w:trPr>
          <w:jc w:val="center"/>
        </w:trPr>
        <w:tc>
          <w:tcPr>
            <w:tcW w:w="426" w:type="dxa"/>
            <w:tcBorders>
              <w:top w:val="single" w:sz="12" w:space="0" w:color="auto"/>
              <w:left w:val="double" w:sz="4" w:space="0" w:color="auto"/>
              <w:right w:val="single" w:sz="12" w:space="0" w:color="auto"/>
            </w:tcBorders>
            <w:vAlign w:val="center"/>
          </w:tcPr>
          <w:p w14:paraId="6D8F32C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9</w:t>
            </w:r>
          </w:p>
        </w:tc>
        <w:tc>
          <w:tcPr>
            <w:tcW w:w="977" w:type="dxa"/>
            <w:tcBorders>
              <w:top w:val="single" w:sz="12" w:space="0" w:color="auto"/>
              <w:left w:val="nil"/>
            </w:tcBorders>
            <w:vAlign w:val="center"/>
          </w:tcPr>
          <w:p w14:paraId="299BD20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4120</w:t>
            </w:r>
          </w:p>
        </w:tc>
        <w:tc>
          <w:tcPr>
            <w:tcW w:w="2268" w:type="dxa"/>
            <w:gridSpan w:val="2"/>
            <w:tcBorders>
              <w:top w:val="single" w:sz="12" w:space="0" w:color="auto"/>
            </w:tcBorders>
            <w:vAlign w:val="center"/>
          </w:tcPr>
          <w:p w14:paraId="59D48F23"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Bi</w:t>
            </w:r>
            <w:r w:rsidRPr="00D7740C">
              <w:rPr>
                <w:rFonts w:ascii="Arial" w:hAnsi="Arial" w:cs="Arial"/>
                <w:sz w:val="24"/>
                <w:szCs w:val="24"/>
              </w:rPr>
              <w:t>, stancarie si eroziune excesiva</w:t>
            </w:r>
          </w:p>
        </w:tc>
        <w:tc>
          <w:tcPr>
            <w:tcW w:w="992" w:type="dxa"/>
            <w:tcBorders>
              <w:top w:val="single" w:sz="12" w:space="0" w:color="auto"/>
            </w:tcBorders>
            <w:vAlign w:val="center"/>
          </w:tcPr>
          <w:p w14:paraId="4A84079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67,6</w:t>
            </w:r>
          </w:p>
        </w:tc>
        <w:tc>
          <w:tcPr>
            <w:tcW w:w="709" w:type="dxa"/>
            <w:tcBorders>
              <w:top w:val="single" w:sz="12" w:space="0" w:color="auto"/>
            </w:tcBorders>
            <w:vAlign w:val="center"/>
          </w:tcPr>
          <w:p w14:paraId="4623BF1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w:t>
            </w:r>
          </w:p>
        </w:tc>
        <w:tc>
          <w:tcPr>
            <w:tcW w:w="850" w:type="dxa"/>
            <w:tcBorders>
              <w:top w:val="single" w:sz="12" w:space="0" w:color="auto"/>
            </w:tcBorders>
            <w:vAlign w:val="center"/>
          </w:tcPr>
          <w:p w14:paraId="6467892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single" w:sz="12" w:space="0" w:color="auto"/>
            </w:tcBorders>
            <w:vAlign w:val="center"/>
          </w:tcPr>
          <w:p w14:paraId="7305CAA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top w:val="single" w:sz="12" w:space="0" w:color="auto"/>
            </w:tcBorders>
            <w:vAlign w:val="center"/>
          </w:tcPr>
          <w:p w14:paraId="403B491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67,6</w:t>
            </w:r>
          </w:p>
        </w:tc>
        <w:tc>
          <w:tcPr>
            <w:tcW w:w="984" w:type="dxa"/>
            <w:tcBorders>
              <w:top w:val="single" w:sz="12" w:space="0" w:color="auto"/>
              <w:right w:val="double" w:sz="4" w:space="0" w:color="auto"/>
            </w:tcBorders>
            <w:vAlign w:val="center"/>
          </w:tcPr>
          <w:p w14:paraId="3D6F159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2405</w:t>
            </w:r>
          </w:p>
          <w:p w14:paraId="699B80A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3305</w:t>
            </w:r>
          </w:p>
        </w:tc>
      </w:tr>
      <w:tr w:rsidR="000908F0" w:rsidRPr="00D7740C" w14:paraId="136819EF" w14:textId="77777777" w:rsidTr="000908F0">
        <w:trPr>
          <w:trHeight w:val="692"/>
          <w:jc w:val="center"/>
        </w:trPr>
        <w:tc>
          <w:tcPr>
            <w:tcW w:w="426" w:type="dxa"/>
            <w:tcBorders>
              <w:left w:val="double" w:sz="4" w:space="0" w:color="auto"/>
              <w:right w:val="single" w:sz="12" w:space="0" w:color="auto"/>
            </w:tcBorders>
            <w:vAlign w:val="center"/>
          </w:tcPr>
          <w:p w14:paraId="6690E5D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10</w:t>
            </w:r>
          </w:p>
        </w:tc>
        <w:tc>
          <w:tcPr>
            <w:tcW w:w="977" w:type="dxa"/>
            <w:tcBorders>
              <w:left w:val="nil"/>
            </w:tcBorders>
            <w:vAlign w:val="center"/>
          </w:tcPr>
          <w:p w14:paraId="5FCEA28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4311</w:t>
            </w:r>
          </w:p>
        </w:tc>
        <w:tc>
          <w:tcPr>
            <w:tcW w:w="2268" w:type="dxa"/>
            <w:gridSpan w:val="2"/>
            <w:vAlign w:val="center"/>
          </w:tcPr>
          <w:p w14:paraId="153EEA92"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Bi</w:t>
            </w:r>
            <w:r w:rsidRPr="00D7740C">
              <w:rPr>
                <w:rFonts w:ascii="Arial" w:hAnsi="Arial" w:cs="Arial"/>
                <w:sz w:val="24"/>
                <w:szCs w:val="24"/>
              </w:rPr>
              <w:t>, podzolic edafic mijlociu cu Vaccinium</w:t>
            </w:r>
          </w:p>
        </w:tc>
        <w:tc>
          <w:tcPr>
            <w:tcW w:w="992" w:type="dxa"/>
            <w:vAlign w:val="center"/>
          </w:tcPr>
          <w:p w14:paraId="29B9935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437,5</w:t>
            </w:r>
          </w:p>
        </w:tc>
        <w:tc>
          <w:tcPr>
            <w:tcW w:w="709" w:type="dxa"/>
            <w:vAlign w:val="center"/>
          </w:tcPr>
          <w:p w14:paraId="4F575D0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14</w:t>
            </w:r>
          </w:p>
        </w:tc>
        <w:tc>
          <w:tcPr>
            <w:tcW w:w="850" w:type="dxa"/>
            <w:vAlign w:val="center"/>
          </w:tcPr>
          <w:p w14:paraId="6599CF1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58AB23A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vAlign w:val="center"/>
          </w:tcPr>
          <w:p w14:paraId="3883F6F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437,5</w:t>
            </w:r>
          </w:p>
        </w:tc>
        <w:tc>
          <w:tcPr>
            <w:tcW w:w="984" w:type="dxa"/>
            <w:tcBorders>
              <w:right w:val="double" w:sz="4" w:space="0" w:color="auto"/>
            </w:tcBorders>
            <w:vAlign w:val="center"/>
          </w:tcPr>
          <w:p w14:paraId="39A6432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3305</w:t>
            </w:r>
          </w:p>
          <w:p w14:paraId="3A6A74A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4201</w:t>
            </w:r>
          </w:p>
          <w:p w14:paraId="2109E37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4203</w:t>
            </w:r>
          </w:p>
        </w:tc>
      </w:tr>
      <w:tr w:rsidR="000908F0" w:rsidRPr="00D7740C" w14:paraId="0308C5ED" w14:textId="77777777" w:rsidTr="000908F0">
        <w:trPr>
          <w:jc w:val="center"/>
        </w:trPr>
        <w:tc>
          <w:tcPr>
            <w:tcW w:w="426" w:type="dxa"/>
            <w:tcBorders>
              <w:left w:val="double" w:sz="4" w:space="0" w:color="auto"/>
              <w:right w:val="single" w:sz="12" w:space="0" w:color="auto"/>
            </w:tcBorders>
            <w:vAlign w:val="center"/>
          </w:tcPr>
          <w:p w14:paraId="1BB7A72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11</w:t>
            </w:r>
          </w:p>
        </w:tc>
        <w:tc>
          <w:tcPr>
            <w:tcW w:w="977" w:type="dxa"/>
            <w:tcBorders>
              <w:left w:val="nil"/>
            </w:tcBorders>
            <w:vAlign w:val="center"/>
          </w:tcPr>
          <w:p w14:paraId="6F94B8B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4331</w:t>
            </w:r>
          </w:p>
        </w:tc>
        <w:tc>
          <w:tcPr>
            <w:tcW w:w="2268" w:type="dxa"/>
            <w:gridSpan w:val="2"/>
            <w:vAlign w:val="center"/>
          </w:tcPr>
          <w:p w14:paraId="377F491B"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Bi</w:t>
            </w:r>
            <w:r w:rsidRPr="00D7740C">
              <w:rPr>
                <w:rFonts w:ascii="Arial" w:hAnsi="Arial" w:cs="Arial"/>
                <w:sz w:val="24"/>
                <w:szCs w:val="24"/>
              </w:rPr>
              <w:t>, podzolic edafic mic-mijlociu, cu Luzula Calamagrostis</w:t>
            </w:r>
          </w:p>
        </w:tc>
        <w:tc>
          <w:tcPr>
            <w:tcW w:w="992" w:type="dxa"/>
            <w:vAlign w:val="center"/>
          </w:tcPr>
          <w:p w14:paraId="292457C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402,4</w:t>
            </w:r>
          </w:p>
        </w:tc>
        <w:tc>
          <w:tcPr>
            <w:tcW w:w="709" w:type="dxa"/>
            <w:vAlign w:val="center"/>
          </w:tcPr>
          <w:p w14:paraId="7247D49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13</w:t>
            </w:r>
          </w:p>
        </w:tc>
        <w:tc>
          <w:tcPr>
            <w:tcW w:w="850" w:type="dxa"/>
            <w:vAlign w:val="center"/>
          </w:tcPr>
          <w:p w14:paraId="48B29AC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06E80DD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vAlign w:val="center"/>
          </w:tcPr>
          <w:p w14:paraId="0F67091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402,4</w:t>
            </w:r>
          </w:p>
        </w:tc>
        <w:tc>
          <w:tcPr>
            <w:tcW w:w="984" w:type="dxa"/>
            <w:tcBorders>
              <w:right w:val="double" w:sz="4" w:space="0" w:color="auto"/>
            </w:tcBorders>
            <w:vAlign w:val="center"/>
          </w:tcPr>
          <w:p w14:paraId="7ED5262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2407</w:t>
            </w:r>
          </w:p>
          <w:p w14:paraId="52257BB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4201</w:t>
            </w:r>
          </w:p>
        </w:tc>
      </w:tr>
      <w:tr w:rsidR="000908F0" w:rsidRPr="00D7740C" w14:paraId="08F7F148" w14:textId="77777777" w:rsidTr="000908F0">
        <w:trPr>
          <w:jc w:val="center"/>
        </w:trPr>
        <w:tc>
          <w:tcPr>
            <w:tcW w:w="426" w:type="dxa"/>
            <w:tcBorders>
              <w:left w:val="double" w:sz="4" w:space="0" w:color="auto"/>
              <w:right w:val="single" w:sz="12" w:space="0" w:color="auto"/>
            </w:tcBorders>
            <w:vAlign w:val="center"/>
          </w:tcPr>
          <w:p w14:paraId="029DB46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12</w:t>
            </w:r>
          </w:p>
        </w:tc>
        <w:tc>
          <w:tcPr>
            <w:tcW w:w="977" w:type="dxa"/>
            <w:tcBorders>
              <w:left w:val="nil"/>
            </w:tcBorders>
            <w:vAlign w:val="center"/>
          </w:tcPr>
          <w:p w14:paraId="771F43D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4332</w:t>
            </w:r>
          </w:p>
        </w:tc>
        <w:tc>
          <w:tcPr>
            <w:tcW w:w="2268" w:type="dxa"/>
            <w:gridSpan w:val="2"/>
            <w:vAlign w:val="center"/>
          </w:tcPr>
          <w:p w14:paraId="057B61B5"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Bm</w:t>
            </w:r>
            <w:r w:rsidRPr="00D7740C">
              <w:rPr>
                <w:rFonts w:ascii="Arial" w:hAnsi="Arial" w:cs="Arial"/>
                <w:sz w:val="24"/>
                <w:szCs w:val="24"/>
              </w:rPr>
              <w:t>, podzolit si podzolic argilo-iluvial, edafic mijlociu cu Festuca</w:t>
            </w:r>
          </w:p>
        </w:tc>
        <w:tc>
          <w:tcPr>
            <w:tcW w:w="992" w:type="dxa"/>
            <w:vAlign w:val="center"/>
          </w:tcPr>
          <w:p w14:paraId="6960024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14,1</w:t>
            </w:r>
          </w:p>
        </w:tc>
        <w:tc>
          <w:tcPr>
            <w:tcW w:w="709" w:type="dxa"/>
            <w:vAlign w:val="center"/>
          </w:tcPr>
          <w:p w14:paraId="2344D12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850" w:type="dxa"/>
            <w:vAlign w:val="center"/>
          </w:tcPr>
          <w:p w14:paraId="2218EA8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30EA5F0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14,1</w:t>
            </w:r>
          </w:p>
        </w:tc>
        <w:tc>
          <w:tcPr>
            <w:tcW w:w="992" w:type="dxa"/>
            <w:vAlign w:val="center"/>
          </w:tcPr>
          <w:p w14:paraId="2A4CD13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right w:val="double" w:sz="4" w:space="0" w:color="auto"/>
            </w:tcBorders>
            <w:vAlign w:val="center"/>
          </w:tcPr>
          <w:p w14:paraId="6003B30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3305</w:t>
            </w:r>
          </w:p>
        </w:tc>
      </w:tr>
      <w:tr w:rsidR="000908F0" w:rsidRPr="00D7740C" w14:paraId="1FEECF86" w14:textId="77777777" w:rsidTr="000908F0">
        <w:trPr>
          <w:jc w:val="center"/>
        </w:trPr>
        <w:tc>
          <w:tcPr>
            <w:tcW w:w="426" w:type="dxa"/>
            <w:tcBorders>
              <w:left w:val="double" w:sz="4" w:space="0" w:color="auto"/>
              <w:right w:val="single" w:sz="12" w:space="0" w:color="auto"/>
            </w:tcBorders>
            <w:vAlign w:val="center"/>
          </w:tcPr>
          <w:p w14:paraId="2AF0138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13</w:t>
            </w:r>
          </w:p>
        </w:tc>
        <w:tc>
          <w:tcPr>
            <w:tcW w:w="977" w:type="dxa"/>
            <w:tcBorders>
              <w:left w:val="nil"/>
            </w:tcBorders>
            <w:vAlign w:val="center"/>
          </w:tcPr>
          <w:p w14:paraId="572ACB2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4420</w:t>
            </w:r>
          </w:p>
        </w:tc>
        <w:tc>
          <w:tcPr>
            <w:tcW w:w="2268" w:type="dxa"/>
            <w:gridSpan w:val="2"/>
            <w:vAlign w:val="center"/>
          </w:tcPr>
          <w:p w14:paraId="1FBFB90F"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Bm</w:t>
            </w:r>
            <w:r w:rsidRPr="00D7740C">
              <w:rPr>
                <w:rFonts w:ascii="Arial" w:hAnsi="Arial" w:cs="Arial"/>
                <w:sz w:val="24"/>
                <w:szCs w:val="24"/>
              </w:rPr>
              <w:t xml:space="preserve">, brun edafic </w:t>
            </w:r>
            <w:r w:rsidRPr="00D7740C">
              <w:rPr>
                <w:rFonts w:ascii="Arial" w:hAnsi="Arial" w:cs="Arial"/>
                <w:sz w:val="24"/>
                <w:szCs w:val="24"/>
              </w:rPr>
              <w:lastRenderedPageBreak/>
              <w:t>mijlociu, cu Asperula-Dentaria</w:t>
            </w:r>
          </w:p>
        </w:tc>
        <w:tc>
          <w:tcPr>
            <w:tcW w:w="992" w:type="dxa"/>
            <w:vAlign w:val="center"/>
          </w:tcPr>
          <w:p w14:paraId="192B48E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lastRenderedPageBreak/>
              <w:t>616,5</w:t>
            </w:r>
          </w:p>
        </w:tc>
        <w:tc>
          <w:tcPr>
            <w:tcW w:w="709" w:type="dxa"/>
            <w:vAlign w:val="center"/>
          </w:tcPr>
          <w:p w14:paraId="2C9847D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19</w:t>
            </w:r>
          </w:p>
        </w:tc>
        <w:tc>
          <w:tcPr>
            <w:tcW w:w="850" w:type="dxa"/>
            <w:vAlign w:val="center"/>
          </w:tcPr>
          <w:p w14:paraId="6909DED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3AB70472"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616,5</w:t>
            </w:r>
          </w:p>
        </w:tc>
        <w:tc>
          <w:tcPr>
            <w:tcW w:w="992" w:type="dxa"/>
            <w:vAlign w:val="center"/>
          </w:tcPr>
          <w:p w14:paraId="1A326C8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right w:val="double" w:sz="4" w:space="0" w:color="auto"/>
            </w:tcBorders>
            <w:vAlign w:val="center"/>
          </w:tcPr>
          <w:p w14:paraId="1B7AF64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3101</w:t>
            </w:r>
          </w:p>
          <w:p w14:paraId="5745C25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3301</w:t>
            </w:r>
          </w:p>
          <w:p w14:paraId="2A3DCD0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lastRenderedPageBreak/>
              <w:t>3305</w:t>
            </w:r>
          </w:p>
        </w:tc>
      </w:tr>
      <w:tr w:rsidR="000908F0" w:rsidRPr="00D7740C" w14:paraId="2B6EC78E" w14:textId="77777777" w:rsidTr="000908F0">
        <w:trPr>
          <w:jc w:val="center"/>
        </w:trPr>
        <w:tc>
          <w:tcPr>
            <w:tcW w:w="426" w:type="dxa"/>
            <w:tcBorders>
              <w:left w:val="double" w:sz="4" w:space="0" w:color="auto"/>
              <w:bottom w:val="single" w:sz="12" w:space="0" w:color="auto"/>
              <w:right w:val="single" w:sz="12" w:space="0" w:color="auto"/>
            </w:tcBorders>
            <w:vAlign w:val="center"/>
          </w:tcPr>
          <w:p w14:paraId="279BFC9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lastRenderedPageBreak/>
              <w:t>14</w:t>
            </w:r>
          </w:p>
        </w:tc>
        <w:tc>
          <w:tcPr>
            <w:tcW w:w="977" w:type="dxa"/>
            <w:tcBorders>
              <w:left w:val="nil"/>
              <w:bottom w:val="single" w:sz="12" w:space="0" w:color="auto"/>
            </w:tcBorders>
            <w:vAlign w:val="center"/>
          </w:tcPr>
          <w:p w14:paraId="26359CB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4430</w:t>
            </w:r>
          </w:p>
        </w:tc>
        <w:tc>
          <w:tcPr>
            <w:tcW w:w="2268" w:type="dxa"/>
            <w:gridSpan w:val="2"/>
            <w:tcBorders>
              <w:bottom w:val="single" w:sz="12" w:space="0" w:color="auto"/>
            </w:tcBorders>
            <w:vAlign w:val="center"/>
          </w:tcPr>
          <w:p w14:paraId="71CB2333"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Montan-premontan de fagete, </w:t>
            </w:r>
            <w:r w:rsidRPr="00D7740C">
              <w:rPr>
                <w:rFonts w:ascii="Arial" w:hAnsi="Arial" w:cs="Arial"/>
                <w:b/>
                <w:sz w:val="24"/>
                <w:szCs w:val="24"/>
              </w:rPr>
              <w:t>Bs</w:t>
            </w:r>
            <w:r w:rsidRPr="00D7740C">
              <w:rPr>
                <w:rFonts w:ascii="Arial" w:hAnsi="Arial" w:cs="Arial"/>
                <w:sz w:val="24"/>
                <w:szCs w:val="24"/>
              </w:rPr>
              <w:t>, brun edafic mare, cu Asperulla Dentaria</w:t>
            </w:r>
          </w:p>
        </w:tc>
        <w:tc>
          <w:tcPr>
            <w:tcW w:w="992" w:type="dxa"/>
            <w:tcBorders>
              <w:bottom w:val="single" w:sz="12" w:space="0" w:color="auto"/>
            </w:tcBorders>
            <w:vAlign w:val="center"/>
          </w:tcPr>
          <w:p w14:paraId="1912573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29,5</w:t>
            </w:r>
          </w:p>
        </w:tc>
        <w:tc>
          <w:tcPr>
            <w:tcW w:w="709" w:type="dxa"/>
            <w:tcBorders>
              <w:bottom w:val="single" w:sz="12" w:space="0" w:color="auto"/>
            </w:tcBorders>
            <w:vAlign w:val="center"/>
          </w:tcPr>
          <w:p w14:paraId="6FA96E7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w:t>
            </w:r>
          </w:p>
        </w:tc>
        <w:tc>
          <w:tcPr>
            <w:tcW w:w="850" w:type="dxa"/>
            <w:tcBorders>
              <w:bottom w:val="single" w:sz="12" w:space="0" w:color="auto"/>
            </w:tcBorders>
            <w:vAlign w:val="center"/>
          </w:tcPr>
          <w:p w14:paraId="51FEB02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29,5</w:t>
            </w:r>
          </w:p>
        </w:tc>
        <w:tc>
          <w:tcPr>
            <w:tcW w:w="993" w:type="dxa"/>
            <w:tcBorders>
              <w:bottom w:val="single" w:sz="12" w:space="0" w:color="auto"/>
            </w:tcBorders>
            <w:vAlign w:val="center"/>
          </w:tcPr>
          <w:p w14:paraId="32B7BC2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bottom w:val="single" w:sz="12" w:space="0" w:color="auto"/>
            </w:tcBorders>
            <w:vAlign w:val="center"/>
          </w:tcPr>
          <w:p w14:paraId="4DB9052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bottom w:val="single" w:sz="12" w:space="0" w:color="auto"/>
              <w:right w:val="double" w:sz="4" w:space="0" w:color="auto"/>
            </w:tcBorders>
            <w:vAlign w:val="center"/>
          </w:tcPr>
          <w:p w14:paraId="4E0831E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3301</w:t>
            </w:r>
          </w:p>
        </w:tc>
      </w:tr>
      <w:tr w:rsidR="00D7740C" w:rsidRPr="00D7740C" w14:paraId="1C6868FE" w14:textId="77777777" w:rsidTr="000908F0">
        <w:trPr>
          <w:trHeight w:val="204"/>
          <w:jc w:val="center"/>
        </w:trPr>
        <w:tc>
          <w:tcPr>
            <w:tcW w:w="426" w:type="dxa"/>
            <w:tcBorders>
              <w:left w:val="double" w:sz="4" w:space="0" w:color="auto"/>
              <w:bottom w:val="single" w:sz="12" w:space="0" w:color="auto"/>
              <w:right w:val="single" w:sz="12" w:space="0" w:color="auto"/>
            </w:tcBorders>
            <w:vAlign w:val="center"/>
          </w:tcPr>
          <w:p w14:paraId="53EA504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15</w:t>
            </w:r>
          </w:p>
        </w:tc>
        <w:tc>
          <w:tcPr>
            <w:tcW w:w="3245" w:type="dxa"/>
            <w:gridSpan w:val="3"/>
            <w:tcBorders>
              <w:left w:val="nil"/>
              <w:bottom w:val="single" w:sz="12" w:space="0" w:color="auto"/>
            </w:tcBorders>
            <w:vAlign w:val="center"/>
          </w:tcPr>
          <w:p w14:paraId="5F1593E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b/>
                <w:sz w:val="24"/>
                <w:szCs w:val="24"/>
              </w:rPr>
              <w:t>Total</w:t>
            </w:r>
          </w:p>
        </w:tc>
        <w:tc>
          <w:tcPr>
            <w:tcW w:w="992" w:type="dxa"/>
            <w:tcBorders>
              <w:bottom w:val="single" w:sz="12" w:space="0" w:color="auto"/>
            </w:tcBorders>
            <w:vAlign w:val="center"/>
          </w:tcPr>
          <w:p w14:paraId="59D7A09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1567,6</w:t>
            </w:r>
          </w:p>
        </w:tc>
        <w:tc>
          <w:tcPr>
            <w:tcW w:w="709" w:type="dxa"/>
            <w:tcBorders>
              <w:bottom w:val="single" w:sz="12" w:space="0" w:color="auto"/>
            </w:tcBorders>
            <w:vAlign w:val="center"/>
          </w:tcPr>
          <w:p w14:paraId="4037B57D"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49</w:t>
            </w:r>
          </w:p>
        </w:tc>
        <w:tc>
          <w:tcPr>
            <w:tcW w:w="850" w:type="dxa"/>
            <w:tcBorders>
              <w:bottom w:val="single" w:sz="12" w:space="0" w:color="auto"/>
            </w:tcBorders>
            <w:vAlign w:val="center"/>
          </w:tcPr>
          <w:p w14:paraId="343A5BF2"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29,5</w:t>
            </w:r>
          </w:p>
        </w:tc>
        <w:tc>
          <w:tcPr>
            <w:tcW w:w="993" w:type="dxa"/>
            <w:tcBorders>
              <w:bottom w:val="single" w:sz="12" w:space="0" w:color="auto"/>
            </w:tcBorders>
            <w:vAlign w:val="center"/>
          </w:tcPr>
          <w:p w14:paraId="3DE61D18"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630,6</w:t>
            </w:r>
          </w:p>
        </w:tc>
        <w:tc>
          <w:tcPr>
            <w:tcW w:w="992" w:type="dxa"/>
            <w:tcBorders>
              <w:bottom w:val="single" w:sz="12" w:space="0" w:color="auto"/>
            </w:tcBorders>
            <w:vAlign w:val="center"/>
          </w:tcPr>
          <w:p w14:paraId="3FF6F4D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907,5</w:t>
            </w:r>
          </w:p>
        </w:tc>
        <w:tc>
          <w:tcPr>
            <w:tcW w:w="984" w:type="dxa"/>
            <w:tcBorders>
              <w:bottom w:val="single" w:sz="12" w:space="0" w:color="auto"/>
              <w:right w:val="double" w:sz="4" w:space="0" w:color="auto"/>
            </w:tcBorders>
            <w:vAlign w:val="center"/>
          </w:tcPr>
          <w:p w14:paraId="001ABA4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r>
      <w:tr w:rsidR="00D7740C" w:rsidRPr="00D7740C" w14:paraId="05028EA0" w14:textId="77777777" w:rsidTr="00766ECB">
        <w:trPr>
          <w:cantSplit/>
          <w:trHeight w:val="267"/>
          <w:jc w:val="center"/>
        </w:trPr>
        <w:tc>
          <w:tcPr>
            <w:tcW w:w="9191" w:type="dxa"/>
            <w:gridSpan w:val="10"/>
            <w:tcBorders>
              <w:top w:val="single" w:sz="12" w:space="0" w:color="auto"/>
              <w:left w:val="double" w:sz="4" w:space="0" w:color="auto"/>
              <w:right w:val="double" w:sz="4" w:space="0" w:color="auto"/>
            </w:tcBorders>
            <w:vAlign w:val="center"/>
          </w:tcPr>
          <w:p w14:paraId="6C90AB25" w14:textId="77777777" w:rsidR="00D7740C" w:rsidRPr="00D7740C" w:rsidRDefault="00D7740C" w:rsidP="00766ECB">
            <w:pPr>
              <w:pStyle w:val="Titlu6"/>
              <w:spacing w:line="276" w:lineRule="auto"/>
              <w:rPr>
                <w:rFonts w:ascii="Arial" w:hAnsi="Arial" w:cs="Arial"/>
                <w:bCs/>
                <w:sz w:val="24"/>
                <w:szCs w:val="24"/>
              </w:rPr>
            </w:pPr>
            <w:r w:rsidRPr="00D7740C">
              <w:rPr>
                <w:rFonts w:ascii="Arial" w:hAnsi="Arial" w:cs="Arial"/>
                <w:bCs/>
                <w:sz w:val="24"/>
                <w:szCs w:val="24"/>
              </w:rPr>
              <w:t>FD3 – deluros de gorunete, făgete şi goruneto-făgete</w:t>
            </w:r>
          </w:p>
        </w:tc>
      </w:tr>
      <w:tr w:rsidR="000908F0" w:rsidRPr="00D7740C" w14:paraId="65F4C5C0" w14:textId="77777777" w:rsidTr="000908F0">
        <w:trPr>
          <w:jc w:val="center"/>
        </w:trPr>
        <w:tc>
          <w:tcPr>
            <w:tcW w:w="426" w:type="dxa"/>
            <w:tcBorders>
              <w:top w:val="single" w:sz="12" w:space="0" w:color="auto"/>
              <w:left w:val="double" w:sz="4" w:space="0" w:color="auto"/>
              <w:right w:val="single" w:sz="12" w:space="0" w:color="auto"/>
            </w:tcBorders>
            <w:vAlign w:val="center"/>
          </w:tcPr>
          <w:p w14:paraId="4E263E0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16</w:t>
            </w:r>
          </w:p>
        </w:tc>
        <w:tc>
          <w:tcPr>
            <w:tcW w:w="977" w:type="dxa"/>
            <w:tcBorders>
              <w:top w:val="single" w:sz="12" w:space="0" w:color="auto"/>
              <w:left w:val="nil"/>
            </w:tcBorders>
            <w:vAlign w:val="center"/>
          </w:tcPr>
          <w:p w14:paraId="2C27863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5112</w:t>
            </w:r>
          </w:p>
        </w:tc>
        <w:tc>
          <w:tcPr>
            <w:tcW w:w="2268" w:type="dxa"/>
            <w:gridSpan w:val="2"/>
            <w:tcBorders>
              <w:top w:val="single" w:sz="12" w:space="0" w:color="auto"/>
            </w:tcBorders>
            <w:vAlign w:val="center"/>
          </w:tcPr>
          <w:p w14:paraId="0353B6E2"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gorunete, </w:t>
            </w:r>
            <w:r w:rsidRPr="00D7740C">
              <w:rPr>
                <w:rFonts w:ascii="Arial" w:hAnsi="Arial" w:cs="Arial"/>
                <w:b/>
                <w:sz w:val="24"/>
                <w:szCs w:val="24"/>
              </w:rPr>
              <w:t>Bi</w:t>
            </w:r>
            <w:r w:rsidRPr="00D7740C">
              <w:rPr>
                <w:rFonts w:ascii="Arial" w:hAnsi="Arial" w:cs="Arial"/>
                <w:sz w:val="24"/>
                <w:szCs w:val="24"/>
              </w:rPr>
              <w:t>, stancarie ( si eroziune excesiva)</w:t>
            </w:r>
          </w:p>
        </w:tc>
        <w:tc>
          <w:tcPr>
            <w:tcW w:w="992" w:type="dxa"/>
            <w:tcBorders>
              <w:top w:val="single" w:sz="12" w:space="0" w:color="auto"/>
            </w:tcBorders>
            <w:vAlign w:val="center"/>
          </w:tcPr>
          <w:p w14:paraId="3D9BAE9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171,8</w:t>
            </w:r>
          </w:p>
        </w:tc>
        <w:tc>
          <w:tcPr>
            <w:tcW w:w="709" w:type="dxa"/>
            <w:tcBorders>
              <w:top w:val="single" w:sz="12" w:space="0" w:color="auto"/>
            </w:tcBorders>
            <w:vAlign w:val="center"/>
          </w:tcPr>
          <w:p w14:paraId="1886342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w:t>
            </w:r>
          </w:p>
        </w:tc>
        <w:tc>
          <w:tcPr>
            <w:tcW w:w="850" w:type="dxa"/>
            <w:tcBorders>
              <w:top w:val="single" w:sz="12" w:space="0" w:color="auto"/>
            </w:tcBorders>
            <w:vAlign w:val="center"/>
          </w:tcPr>
          <w:p w14:paraId="6F8A628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single" w:sz="12" w:space="0" w:color="auto"/>
            </w:tcBorders>
            <w:vAlign w:val="center"/>
          </w:tcPr>
          <w:p w14:paraId="2AF1AF2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top w:val="single" w:sz="12" w:space="0" w:color="auto"/>
            </w:tcBorders>
            <w:vAlign w:val="center"/>
          </w:tcPr>
          <w:p w14:paraId="14D93F5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171,8</w:t>
            </w:r>
          </w:p>
        </w:tc>
        <w:tc>
          <w:tcPr>
            <w:tcW w:w="984" w:type="dxa"/>
            <w:tcBorders>
              <w:top w:val="single" w:sz="12" w:space="0" w:color="auto"/>
              <w:right w:val="double" w:sz="4" w:space="0" w:color="auto"/>
            </w:tcBorders>
            <w:vAlign w:val="center"/>
          </w:tcPr>
          <w:p w14:paraId="6D5EB93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2405</w:t>
            </w:r>
          </w:p>
        </w:tc>
      </w:tr>
      <w:tr w:rsidR="000908F0" w:rsidRPr="00D7740C" w14:paraId="52D1EAC7" w14:textId="77777777" w:rsidTr="000908F0">
        <w:trPr>
          <w:cantSplit/>
          <w:jc w:val="center"/>
        </w:trPr>
        <w:tc>
          <w:tcPr>
            <w:tcW w:w="426" w:type="dxa"/>
            <w:tcBorders>
              <w:left w:val="double" w:sz="4" w:space="0" w:color="auto"/>
              <w:right w:val="single" w:sz="12" w:space="0" w:color="auto"/>
            </w:tcBorders>
            <w:vAlign w:val="center"/>
          </w:tcPr>
          <w:p w14:paraId="7A53554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17</w:t>
            </w:r>
          </w:p>
        </w:tc>
        <w:tc>
          <w:tcPr>
            <w:tcW w:w="977" w:type="dxa"/>
            <w:tcBorders>
              <w:left w:val="nil"/>
            </w:tcBorders>
            <w:vAlign w:val="center"/>
          </w:tcPr>
          <w:p w14:paraId="69FC632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5131</w:t>
            </w:r>
          </w:p>
        </w:tc>
        <w:tc>
          <w:tcPr>
            <w:tcW w:w="2268" w:type="dxa"/>
            <w:gridSpan w:val="2"/>
            <w:vAlign w:val="center"/>
          </w:tcPr>
          <w:p w14:paraId="1274DCDC"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gorunete, </w:t>
            </w:r>
            <w:r w:rsidRPr="00D7740C">
              <w:rPr>
                <w:rFonts w:ascii="Arial" w:hAnsi="Arial" w:cs="Arial"/>
                <w:b/>
                <w:sz w:val="24"/>
                <w:szCs w:val="24"/>
              </w:rPr>
              <w:t>Bi</w:t>
            </w:r>
            <w:r w:rsidRPr="00D7740C">
              <w:rPr>
                <w:rFonts w:ascii="Arial" w:hAnsi="Arial" w:cs="Arial"/>
                <w:sz w:val="24"/>
                <w:szCs w:val="24"/>
              </w:rPr>
              <w:t>, podzolit edafic mic, cu Cytisus Genista</w:t>
            </w:r>
          </w:p>
        </w:tc>
        <w:tc>
          <w:tcPr>
            <w:tcW w:w="992" w:type="dxa"/>
            <w:vAlign w:val="center"/>
          </w:tcPr>
          <w:p w14:paraId="2849A9E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433,2</w:t>
            </w:r>
          </w:p>
        </w:tc>
        <w:tc>
          <w:tcPr>
            <w:tcW w:w="709" w:type="dxa"/>
            <w:vAlign w:val="center"/>
          </w:tcPr>
          <w:p w14:paraId="2D07F5C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13</w:t>
            </w:r>
          </w:p>
        </w:tc>
        <w:tc>
          <w:tcPr>
            <w:tcW w:w="850" w:type="dxa"/>
            <w:vAlign w:val="center"/>
          </w:tcPr>
          <w:p w14:paraId="256CE4F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5D9842A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vAlign w:val="center"/>
          </w:tcPr>
          <w:p w14:paraId="3542BF1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433,2</w:t>
            </w:r>
          </w:p>
        </w:tc>
        <w:tc>
          <w:tcPr>
            <w:tcW w:w="984" w:type="dxa"/>
            <w:tcBorders>
              <w:right w:val="double" w:sz="4" w:space="0" w:color="auto"/>
            </w:tcBorders>
            <w:vAlign w:val="center"/>
          </w:tcPr>
          <w:p w14:paraId="5CAA945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2501</w:t>
            </w:r>
          </w:p>
          <w:p w14:paraId="1709175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2506</w:t>
            </w:r>
          </w:p>
        </w:tc>
      </w:tr>
      <w:tr w:rsidR="000908F0" w:rsidRPr="00D7740C" w14:paraId="1963855D" w14:textId="77777777" w:rsidTr="000908F0">
        <w:trPr>
          <w:cantSplit/>
          <w:trHeight w:val="705"/>
          <w:jc w:val="center"/>
        </w:trPr>
        <w:tc>
          <w:tcPr>
            <w:tcW w:w="426" w:type="dxa"/>
            <w:tcBorders>
              <w:left w:val="double" w:sz="4" w:space="0" w:color="auto"/>
              <w:bottom w:val="double" w:sz="4" w:space="0" w:color="auto"/>
              <w:right w:val="single" w:sz="12" w:space="0" w:color="auto"/>
            </w:tcBorders>
            <w:vAlign w:val="center"/>
          </w:tcPr>
          <w:p w14:paraId="5A28C3A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18</w:t>
            </w:r>
          </w:p>
        </w:tc>
        <w:tc>
          <w:tcPr>
            <w:tcW w:w="977" w:type="dxa"/>
            <w:tcBorders>
              <w:left w:val="nil"/>
              <w:bottom w:val="double" w:sz="4" w:space="0" w:color="auto"/>
            </w:tcBorders>
            <w:vAlign w:val="center"/>
          </w:tcPr>
          <w:p w14:paraId="68E61AE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5132</w:t>
            </w:r>
          </w:p>
        </w:tc>
        <w:tc>
          <w:tcPr>
            <w:tcW w:w="2268" w:type="dxa"/>
            <w:gridSpan w:val="2"/>
            <w:tcBorders>
              <w:bottom w:val="double" w:sz="4" w:space="0" w:color="auto"/>
            </w:tcBorders>
            <w:vAlign w:val="center"/>
          </w:tcPr>
          <w:p w14:paraId="5EA31630"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gorunete, </w:t>
            </w:r>
            <w:r w:rsidRPr="00D7740C">
              <w:rPr>
                <w:rFonts w:ascii="Arial" w:hAnsi="Arial" w:cs="Arial"/>
                <w:b/>
                <w:sz w:val="24"/>
                <w:szCs w:val="24"/>
              </w:rPr>
              <w:t>Bm</w:t>
            </w:r>
            <w:r w:rsidRPr="00D7740C">
              <w:rPr>
                <w:rFonts w:ascii="Arial" w:hAnsi="Arial" w:cs="Arial"/>
                <w:sz w:val="24"/>
                <w:szCs w:val="24"/>
              </w:rPr>
              <w:t>, podzolit, edafic mijlociu, cu graminee mezoxerofite, + / - Luzula</w:t>
            </w:r>
          </w:p>
        </w:tc>
        <w:tc>
          <w:tcPr>
            <w:tcW w:w="992" w:type="dxa"/>
            <w:tcBorders>
              <w:bottom w:val="double" w:sz="4" w:space="0" w:color="auto"/>
            </w:tcBorders>
            <w:vAlign w:val="center"/>
          </w:tcPr>
          <w:p w14:paraId="31971C7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122,7</w:t>
            </w:r>
          </w:p>
        </w:tc>
        <w:tc>
          <w:tcPr>
            <w:tcW w:w="709" w:type="dxa"/>
            <w:tcBorders>
              <w:bottom w:val="double" w:sz="4" w:space="0" w:color="auto"/>
            </w:tcBorders>
            <w:vAlign w:val="center"/>
          </w:tcPr>
          <w:p w14:paraId="0D2B995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4</w:t>
            </w:r>
          </w:p>
        </w:tc>
        <w:tc>
          <w:tcPr>
            <w:tcW w:w="850" w:type="dxa"/>
            <w:tcBorders>
              <w:bottom w:val="double" w:sz="4" w:space="0" w:color="auto"/>
            </w:tcBorders>
            <w:vAlign w:val="center"/>
          </w:tcPr>
          <w:p w14:paraId="5CA724A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bottom w:val="double" w:sz="4" w:space="0" w:color="auto"/>
            </w:tcBorders>
            <w:vAlign w:val="center"/>
          </w:tcPr>
          <w:p w14:paraId="133515E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122,7</w:t>
            </w:r>
          </w:p>
        </w:tc>
        <w:tc>
          <w:tcPr>
            <w:tcW w:w="992" w:type="dxa"/>
            <w:tcBorders>
              <w:bottom w:val="double" w:sz="4" w:space="0" w:color="auto"/>
            </w:tcBorders>
            <w:vAlign w:val="center"/>
          </w:tcPr>
          <w:p w14:paraId="7695D11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bottom w:val="double" w:sz="4" w:space="0" w:color="auto"/>
              <w:right w:val="double" w:sz="4" w:space="0" w:color="auto"/>
            </w:tcBorders>
            <w:vAlign w:val="center"/>
          </w:tcPr>
          <w:p w14:paraId="6C8497C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2401</w:t>
            </w:r>
          </w:p>
          <w:p w14:paraId="35BFC7D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2407</w:t>
            </w:r>
          </w:p>
        </w:tc>
      </w:tr>
      <w:tr w:rsidR="000908F0" w:rsidRPr="00D7740C" w14:paraId="1DE18531" w14:textId="77777777" w:rsidTr="000908F0">
        <w:trPr>
          <w:cantSplit/>
          <w:jc w:val="center"/>
        </w:trPr>
        <w:tc>
          <w:tcPr>
            <w:tcW w:w="426" w:type="dxa"/>
            <w:tcBorders>
              <w:top w:val="double" w:sz="4" w:space="0" w:color="auto"/>
              <w:left w:val="double" w:sz="4" w:space="0" w:color="auto"/>
              <w:right w:val="single" w:sz="12" w:space="0" w:color="auto"/>
            </w:tcBorders>
            <w:vAlign w:val="center"/>
          </w:tcPr>
          <w:p w14:paraId="1A0001F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19</w:t>
            </w:r>
          </w:p>
        </w:tc>
        <w:tc>
          <w:tcPr>
            <w:tcW w:w="977" w:type="dxa"/>
            <w:tcBorders>
              <w:top w:val="double" w:sz="4" w:space="0" w:color="auto"/>
              <w:left w:val="nil"/>
            </w:tcBorders>
            <w:vAlign w:val="center"/>
          </w:tcPr>
          <w:p w14:paraId="0D58885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5152</w:t>
            </w:r>
          </w:p>
        </w:tc>
        <w:tc>
          <w:tcPr>
            <w:tcW w:w="2268" w:type="dxa"/>
            <w:gridSpan w:val="2"/>
            <w:tcBorders>
              <w:top w:val="double" w:sz="4" w:space="0" w:color="auto"/>
            </w:tcBorders>
            <w:vAlign w:val="center"/>
          </w:tcPr>
          <w:p w14:paraId="18737E79"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gorunete, </w:t>
            </w:r>
            <w:r w:rsidRPr="00D7740C">
              <w:rPr>
                <w:rFonts w:ascii="Arial" w:hAnsi="Arial" w:cs="Arial"/>
                <w:b/>
                <w:sz w:val="24"/>
                <w:szCs w:val="24"/>
              </w:rPr>
              <w:t>Bm</w:t>
            </w:r>
            <w:r w:rsidRPr="00D7740C">
              <w:rPr>
                <w:rFonts w:ascii="Arial" w:hAnsi="Arial" w:cs="Arial"/>
                <w:sz w:val="24"/>
                <w:szCs w:val="24"/>
              </w:rPr>
              <w:t>, brun edafic mijlociu</w:t>
            </w:r>
          </w:p>
        </w:tc>
        <w:tc>
          <w:tcPr>
            <w:tcW w:w="992" w:type="dxa"/>
            <w:tcBorders>
              <w:top w:val="double" w:sz="4" w:space="0" w:color="auto"/>
            </w:tcBorders>
            <w:vAlign w:val="center"/>
          </w:tcPr>
          <w:p w14:paraId="21C7AE0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25,8</w:t>
            </w:r>
          </w:p>
        </w:tc>
        <w:tc>
          <w:tcPr>
            <w:tcW w:w="709" w:type="dxa"/>
            <w:tcBorders>
              <w:top w:val="double" w:sz="4" w:space="0" w:color="auto"/>
            </w:tcBorders>
            <w:vAlign w:val="center"/>
          </w:tcPr>
          <w:p w14:paraId="046BA2E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w:t>
            </w:r>
          </w:p>
        </w:tc>
        <w:tc>
          <w:tcPr>
            <w:tcW w:w="850" w:type="dxa"/>
            <w:tcBorders>
              <w:top w:val="double" w:sz="4" w:space="0" w:color="auto"/>
            </w:tcBorders>
            <w:vAlign w:val="center"/>
          </w:tcPr>
          <w:p w14:paraId="30561EE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double" w:sz="4" w:space="0" w:color="auto"/>
            </w:tcBorders>
            <w:vAlign w:val="center"/>
          </w:tcPr>
          <w:p w14:paraId="72ECAF0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25,8</w:t>
            </w:r>
          </w:p>
        </w:tc>
        <w:tc>
          <w:tcPr>
            <w:tcW w:w="992" w:type="dxa"/>
            <w:tcBorders>
              <w:top w:val="double" w:sz="4" w:space="0" w:color="auto"/>
            </w:tcBorders>
            <w:vAlign w:val="center"/>
          </w:tcPr>
          <w:p w14:paraId="7D0480D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top w:val="double" w:sz="4" w:space="0" w:color="auto"/>
              <w:right w:val="double" w:sz="4" w:space="0" w:color="auto"/>
            </w:tcBorders>
            <w:vAlign w:val="center"/>
          </w:tcPr>
          <w:p w14:paraId="30CF2FA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2401</w:t>
            </w:r>
          </w:p>
          <w:p w14:paraId="17636C5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3101</w:t>
            </w:r>
          </w:p>
          <w:p w14:paraId="5C3FFD3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3107</w:t>
            </w:r>
          </w:p>
        </w:tc>
      </w:tr>
      <w:tr w:rsidR="000908F0" w:rsidRPr="00D7740C" w14:paraId="09DBF2EB" w14:textId="77777777" w:rsidTr="000908F0">
        <w:trPr>
          <w:jc w:val="center"/>
        </w:trPr>
        <w:tc>
          <w:tcPr>
            <w:tcW w:w="426" w:type="dxa"/>
            <w:tcBorders>
              <w:left w:val="double" w:sz="4" w:space="0" w:color="auto"/>
              <w:right w:val="single" w:sz="12" w:space="0" w:color="auto"/>
            </w:tcBorders>
            <w:vAlign w:val="center"/>
          </w:tcPr>
          <w:p w14:paraId="6FBF5F5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20</w:t>
            </w:r>
          </w:p>
        </w:tc>
        <w:tc>
          <w:tcPr>
            <w:tcW w:w="977" w:type="dxa"/>
            <w:tcBorders>
              <w:left w:val="nil"/>
            </w:tcBorders>
            <w:vAlign w:val="center"/>
          </w:tcPr>
          <w:p w14:paraId="1BB9BC2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5153</w:t>
            </w:r>
          </w:p>
        </w:tc>
        <w:tc>
          <w:tcPr>
            <w:tcW w:w="2268" w:type="dxa"/>
            <w:gridSpan w:val="2"/>
            <w:vAlign w:val="center"/>
          </w:tcPr>
          <w:p w14:paraId="3F746136"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gorunete, </w:t>
            </w:r>
            <w:r w:rsidRPr="00D7740C">
              <w:rPr>
                <w:rFonts w:ascii="Arial" w:hAnsi="Arial" w:cs="Arial"/>
                <w:b/>
                <w:sz w:val="24"/>
                <w:szCs w:val="24"/>
              </w:rPr>
              <w:t>Bs</w:t>
            </w:r>
            <w:r w:rsidRPr="00D7740C">
              <w:rPr>
                <w:rFonts w:ascii="Arial" w:hAnsi="Arial" w:cs="Arial"/>
                <w:sz w:val="24"/>
                <w:szCs w:val="24"/>
              </w:rPr>
              <w:t>, brun edafic mare, cu Asarum Stellaria</w:t>
            </w:r>
          </w:p>
        </w:tc>
        <w:tc>
          <w:tcPr>
            <w:tcW w:w="992" w:type="dxa"/>
            <w:vAlign w:val="center"/>
          </w:tcPr>
          <w:p w14:paraId="6EC2392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110,0</w:t>
            </w:r>
          </w:p>
        </w:tc>
        <w:tc>
          <w:tcPr>
            <w:tcW w:w="709" w:type="dxa"/>
            <w:vAlign w:val="center"/>
          </w:tcPr>
          <w:p w14:paraId="2C181DA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3</w:t>
            </w:r>
          </w:p>
        </w:tc>
        <w:tc>
          <w:tcPr>
            <w:tcW w:w="850" w:type="dxa"/>
            <w:vAlign w:val="center"/>
          </w:tcPr>
          <w:p w14:paraId="34378E2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110,0</w:t>
            </w:r>
          </w:p>
        </w:tc>
        <w:tc>
          <w:tcPr>
            <w:tcW w:w="993" w:type="dxa"/>
            <w:vAlign w:val="center"/>
          </w:tcPr>
          <w:p w14:paraId="525638C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vAlign w:val="center"/>
          </w:tcPr>
          <w:p w14:paraId="50CC06E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right w:val="double" w:sz="4" w:space="0" w:color="auto"/>
            </w:tcBorders>
            <w:vAlign w:val="center"/>
          </w:tcPr>
          <w:p w14:paraId="3E30932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2401</w:t>
            </w:r>
          </w:p>
          <w:p w14:paraId="6889CF2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2407</w:t>
            </w:r>
          </w:p>
        </w:tc>
      </w:tr>
      <w:tr w:rsidR="000908F0" w:rsidRPr="00D7740C" w14:paraId="7A0DE28B" w14:textId="77777777" w:rsidTr="000908F0">
        <w:trPr>
          <w:cantSplit/>
          <w:trHeight w:val="467"/>
          <w:jc w:val="center"/>
        </w:trPr>
        <w:tc>
          <w:tcPr>
            <w:tcW w:w="426" w:type="dxa"/>
            <w:tcBorders>
              <w:left w:val="double" w:sz="4" w:space="0" w:color="auto"/>
              <w:right w:val="single" w:sz="12" w:space="0" w:color="auto"/>
            </w:tcBorders>
            <w:vAlign w:val="center"/>
          </w:tcPr>
          <w:p w14:paraId="5602D14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21</w:t>
            </w:r>
          </w:p>
        </w:tc>
        <w:tc>
          <w:tcPr>
            <w:tcW w:w="977" w:type="dxa"/>
            <w:tcBorders>
              <w:left w:val="nil"/>
            </w:tcBorders>
            <w:vAlign w:val="center"/>
          </w:tcPr>
          <w:p w14:paraId="452260B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5231</w:t>
            </w:r>
          </w:p>
        </w:tc>
        <w:tc>
          <w:tcPr>
            <w:tcW w:w="2268" w:type="dxa"/>
            <w:gridSpan w:val="2"/>
            <w:vAlign w:val="center"/>
          </w:tcPr>
          <w:p w14:paraId="52E50580"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fagete, </w:t>
            </w:r>
            <w:r w:rsidRPr="00D7740C">
              <w:rPr>
                <w:rFonts w:ascii="Arial" w:hAnsi="Arial" w:cs="Arial"/>
                <w:b/>
                <w:sz w:val="24"/>
                <w:szCs w:val="24"/>
              </w:rPr>
              <w:t>Bi</w:t>
            </w:r>
            <w:r w:rsidRPr="00D7740C">
              <w:rPr>
                <w:rFonts w:ascii="Arial" w:hAnsi="Arial" w:cs="Arial"/>
                <w:sz w:val="24"/>
                <w:szCs w:val="24"/>
              </w:rPr>
              <w:t>, divers podzolic, edafic mic, cu Vaccinium</w:t>
            </w:r>
          </w:p>
        </w:tc>
        <w:tc>
          <w:tcPr>
            <w:tcW w:w="992" w:type="dxa"/>
            <w:vAlign w:val="center"/>
          </w:tcPr>
          <w:p w14:paraId="3710E21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147,2</w:t>
            </w:r>
          </w:p>
        </w:tc>
        <w:tc>
          <w:tcPr>
            <w:tcW w:w="709" w:type="dxa"/>
            <w:vAlign w:val="center"/>
          </w:tcPr>
          <w:p w14:paraId="1DBF012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w:t>
            </w:r>
          </w:p>
        </w:tc>
        <w:tc>
          <w:tcPr>
            <w:tcW w:w="850" w:type="dxa"/>
            <w:vAlign w:val="center"/>
          </w:tcPr>
          <w:p w14:paraId="439BD26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vAlign w:val="center"/>
          </w:tcPr>
          <w:p w14:paraId="4BE31A0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vAlign w:val="center"/>
          </w:tcPr>
          <w:p w14:paraId="626A2DE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147,2</w:t>
            </w:r>
          </w:p>
        </w:tc>
        <w:tc>
          <w:tcPr>
            <w:tcW w:w="984" w:type="dxa"/>
            <w:tcBorders>
              <w:right w:val="double" w:sz="4" w:space="0" w:color="auto"/>
            </w:tcBorders>
            <w:vAlign w:val="center"/>
          </w:tcPr>
          <w:p w14:paraId="1E6FA29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2405</w:t>
            </w:r>
          </w:p>
          <w:p w14:paraId="3BBDC3D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2506</w:t>
            </w:r>
          </w:p>
        </w:tc>
      </w:tr>
      <w:tr w:rsidR="000908F0" w:rsidRPr="00D7740C" w14:paraId="3B056801" w14:textId="77777777" w:rsidTr="000908F0">
        <w:trPr>
          <w:cantSplit/>
          <w:jc w:val="center"/>
        </w:trPr>
        <w:tc>
          <w:tcPr>
            <w:tcW w:w="426" w:type="dxa"/>
            <w:tcBorders>
              <w:left w:val="double" w:sz="4" w:space="0" w:color="auto"/>
              <w:bottom w:val="single" w:sz="12" w:space="0" w:color="auto"/>
              <w:right w:val="single" w:sz="12" w:space="0" w:color="auto"/>
            </w:tcBorders>
            <w:vAlign w:val="center"/>
          </w:tcPr>
          <w:p w14:paraId="01B8E27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lastRenderedPageBreak/>
              <w:t>22</w:t>
            </w:r>
          </w:p>
        </w:tc>
        <w:tc>
          <w:tcPr>
            <w:tcW w:w="977" w:type="dxa"/>
            <w:tcBorders>
              <w:left w:val="nil"/>
              <w:bottom w:val="single" w:sz="12" w:space="0" w:color="auto"/>
            </w:tcBorders>
            <w:vAlign w:val="center"/>
          </w:tcPr>
          <w:p w14:paraId="2CD58FC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5232</w:t>
            </w:r>
          </w:p>
        </w:tc>
        <w:tc>
          <w:tcPr>
            <w:tcW w:w="2268" w:type="dxa"/>
            <w:gridSpan w:val="2"/>
            <w:tcBorders>
              <w:bottom w:val="single" w:sz="12" w:space="0" w:color="auto"/>
            </w:tcBorders>
            <w:vAlign w:val="center"/>
          </w:tcPr>
          <w:p w14:paraId="17F9B23E"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fagete, </w:t>
            </w:r>
            <w:r w:rsidRPr="00D7740C">
              <w:rPr>
                <w:rFonts w:ascii="Arial" w:hAnsi="Arial" w:cs="Arial"/>
                <w:b/>
                <w:sz w:val="24"/>
                <w:szCs w:val="24"/>
              </w:rPr>
              <w:t>Bm</w:t>
            </w:r>
            <w:r w:rsidRPr="00D7740C">
              <w:rPr>
                <w:rFonts w:ascii="Arial" w:hAnsi="Arial" w:cs="Arial"/>
                <w:sz w:val="24"/>
                <w:szCs w:val="24"/>
              </w:rPr>
              <w:t>, mediu podzolit, edafic submijlociu, cu Rubus hirtus</w:t>
            </w:r>
          </w:p>
        </w:tc>
        <w:tc>
          <w:tcPr>
            <w:tcW w:w="992" w:type="dxa"/>
            <w:tcBorders>
              <w:bottom w:val="single" w:sz="12" w:space="0" w:color="auto"/>
            </w:tcBorders>
            <w:vAlign w:val="center"/>
          </w:tcPr>
          <w:p w14:paraId="6137C30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27,1</w:t>
            </w:r>
          </w:p>
        </w:tc>
        <w:tc>
          <w:tcPr>
            <w:tcW w:w="709" w:type="dxa"/>
            <w:tcBorders>
              <w:bottom w:val="single" w:sz="12" w:space="0" w:color="auto"/>
            </w:tcBorders>
            <w:vAlign w:val="center"/>
          </w:tcPr>
          <w:p w14:paraId="33428AF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w:t>
            </w:r>
          </w:p>
        </w:tc>
        <w:tc>
          <w:tcPr>
            <w:tcW w:w="850" w:type="dxa"/>
            <w:tcBorders>
              <w:bottom w:val="single" w:sz="12" w:space="0" w:color="auto"/>
            </w:tcBorders>
            <w:vAlign w:val="center"/>
          </w:tcPr>
          <w:p w14:paraId="1ADAC76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bottom w:val="single" w:sz="12" w:space="0" w:color="auto"/>
            </w:tcBorders>
            <w:vAlign w:val="center"/>
          </w:tcPr>
          <w:p w14:paraId="56209CC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27,1</w:t>
            </w:r>
          </w:p>
        </w:tc>
        <w:tc>
          <w:tcPr>
            <w:tcW w:w="992" w:type="dxa"/>
            <w:tcBorders>
              <w:bottom w:val="single" w:sz="12" w:space="0" w:color="auto"/>
            </w:tcBorders>
            <w:vAlign w:val="center"/>
          </w:tcPr>
          <w:p w14:paraId="3C2C2AE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bottom w:val="single" w:sz="12" w:space="0" w:color="auto"/>
              <w:right w:val="double" w:sz="4" w:space="0" w:color="auto"/>
            </w:tcBorders>
            <w:vAlign w:val="center"/>
          </w:tcPr>
          <w:p w14:paraId="0576D63C"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2405</w:t>
            </w:r>
          </w:p>
        </w:tc>
      </w:tr>
      <w:tr w:rsidR="00D7740C" w:rsidRPr="00D7740C" w14:paraId="5FDF4242" w14:textId="77777777" w:rsidTr="000908F0">
        <w:trPr>
          <w:cantSplit/>
          <w:trHeight w:val="312"/>
          <w:jc w:val="center"/>
        </w:trPr>
        <w:tc>
          <w:tcPr>
            <w:tcW w:w="426" w:type="dxa"/>
            <w:tcBorders>
              <w:left w:val="double" w:sz="4" w:space="0" w:color="auto"/>
              <w:bottom w:val="single" w:sz="12" w:space="0" w:color="auto"/>
              <w:right w:val="single" w:sz="12" w:space="0" w:color="auto"/>
            </w:tcBorders>
            <w:vAlign w:val="center"/>
          </w:tcPr>
          <w:p w14:paraId="5973CEA5"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23</w:t>
            </w:r>
          </w:p>
        </w:tc>
        <w:tc>
          <w:tcPr>
            <w:tcW w:w="3245" w:type="dxa"/>
            <w:gridSpan w:val="3"/>
            <w:tcBorders>
              <w:left w:val="nil"/>
              <w:bottom w:val="single" w:sz="12" w:space="0" w:color="auto"/>
            </w:tcBorders>
            <w:vAlign w:val="center"/>
          </w:tcPr>
          <w:p w14:paraId="4ACB7971"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b/>
                <w:sz w:val="24"/>
                <w:szCs w:val="24"/>
              </w:rPr>
              <w:t>Total</w:t>
            </w:r>
          </w:p>
        </w:tc>
        <w:tc>
          <w:tcPr>
            <w:tcW w:w="992" w:type="dxa"/>
            <w:tcBorders>
              <w:bottom w:val="single" w:sz="12" w:space="0" w:color="auto"/>
            </w:tcBorders>
            <w:vAlign w:val="center"/>
          </w:tcPr>
          <w:p w14:paraId="7AFEB44C"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1037,8</w:t>
            </w:r>
          </w:p>
        </w:tc>
        <w:tc>
          <w:tcPr>
            <w:tcW w:w="709" w:type="dxa"/>
            <w:tcBorders>
              <w:bottom w:val="single" w:sz="12" w:space="0" w:color="auto"/>
            </w:tcBorders>
            <w:vAlign w:val="center"/>
          </w:tcPr>
          <w:p w14:paraId="1857B60E"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32</w:t>
            </w:r>
          </w:p>
        </w:tc>
        <w:tc>
          <w:tcPr>
            <w:tcW w:w="850" w:type="dxa"/>
            <w:tcBorders>
              <w:bottom w:val="single" w:sz="12" w:space="0" w:color="auto"/>
            </w:tcBorders>
            <w:vAlign w:val="center"/>
          </w:tcPr>
          <w:p w14:paraId="77F00708"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110,0</w:t>
            </w:r>
          </w:p>
        </w:tc>
        <w:tc>
          <w:tcPr>
            <w:tcW w:w="993" w:type="dxa"/>
            <w:tcBorders>
              <w:bottom w:val="single" w:sz="12" w:space="0" w:color="auto"/>
            </w:tcBorders>
            <w:vAlign w:val="center"/>
          </w:tcPr>
          <w:p w14:paraId="4E4AB6D7"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175,6</w:t>
            </w:r>
          </w:p>
        </w:tc>
        <w:tc>
          <w:tcPr>
            <w:tcW w:w="992" w:type="dxa"/>
            <w:tcBorders>
              <w:bottom w:val="single" w:sz="12" w:space="0" w:color="auto"/>
            </w:tcBorders>
            <w:vAlign w:val="center"/>
          </w:tcPr>
          <w:p w14:paraId="2355368A"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752,2</w:t>
            </w:r>
          </w:p>
        </w:tc>
        <w:tc>
          <w:tcPr>
            <w:tcW w:w="984" w:type="dxa"/>
            <w:tcBorders>
              <w:bottom w:val="single" w:sz="12" w:space="0" w:color="auto"/>
              <w:right w:val="double" w:sz="4" w:space="0" w:color="auto"/>
            </w:tcBorders>
            <w:vAlign w:val="center"/>
          </w:tcPr>
          <w:p w14:paraId="171A1D35"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r w:rsidR="00D7740C" w:rsidRPr="00D7740C" w14:paraId="0E120FD0" w14:textId="77777777" w:rsidTr="00766ECB">
        <w:trPr>
          <w:cantSplit/>
          <w:trHeight w:val="231"/>
          <w:jc w:val="center"/>
        </w:trPr>
        <w:tc>
          <w:tcPr>
            <w:tcW w:w="9191" w:type="dxa"/>
            <w:gridSpan w:val="10"/>
            <w:tcBorders>
              <w:top w:val="single" w:sz="12" w:space="0" w:color="auto"/>
              <w:left w:val="double" w:sz="4" w:space="0" w:color="auto"/>
              <w:bottom w:val="single" w:sz="12" w:space="0" w:color="auto"/>
              <w:right w:val="double" w:sz="4" w:space="0" w:color="auto"/>
            </w:tcBorders>
            <w:vAlign w:val="center"/>
          </w:tcPr>
          <w:p w14:paraId="12FDCD2C" w14:textId="77777777" w:rsidR="00D7740C" w:rsidRPr="00D7740C" w:rsidRDefault="00D7740C" w:rsidP="00766ECB">
            <w:pPr>
              <w:spacing w:line="276" w:lineRule="auto"/>
              <w:jc w:val="center"/>
              <w:rPr>
                <w:rFonts w:ascii="Arial" w:hAnsi="Arial" w:cs="Arial"/>
                <w:b/>
                <w:bCs/>
                <w:sz w:val="24"/>
                <w:szCs w:val="24"/>
              </w:rPr>
            </w:pPr>
          </w:p>
          <w:p w14:paraId="2DB4D9BE" w14:textId="77777777" w:rsidR="00D7740C" w:rsidRPr="00D7740C" w:rsidRDefault="00D7740C" w:rsidP="00766ECB">
            <w:pPr>
              <w:spacing w:line="276" w:lineRule="auto"/>
              <w:jc w:val="center"/>
              <w:rPr>
                <w:rFonts w:ascii="Arial" w:hAnsi="Arial" w:cs="Arial"/>
                <w:b/>
                <w:bCs/>
                <w:sz w:val="24"/>
                <w:szCs w:val="24"/>
              </w:rPr>
            </w:pPr>
            <w:r w:rsidRPr="00D7740C">
              <w:rPr>
                <w:rFonts w:ascii="Arial" w:hAnsi="Arial" w:cs="Arial"/>
                <w:b/>
                <w:bCs/>
                <w:sz w:val="24"/>
                <w:szCs w:val="24"/>
              </w:rPr>
              <w:t xml:space="preserve">FD1 – deluros de cvercete cu stejar  </w:t>
            </w:r>
          </w:p>
        </w:tc>
      </w:tr>
      <w:tr w:rsidR="000908F0" w:rsidRPr="00D7740C" w14:paraId="5CC1D082" w14:textId="77777777" w:rsidTr="000908F0">
        <w:trPr>
          <w:jc w:val="center"/>
        </w:trPr>
        <w:tc>
          <w:tcPr>
            <w:tcW w:w="426" w:type="dxa"/>
            <w:tcBorders>
              <w:top w:val="single" w:sz="12" w:space="0" w:color="auto"/>
              <w:left w:val="double" w:sz="4" w:space="0" w:color="auto"/>
              <w:bottom w:val="single" w:sz="8" w:space="0" w:color="auto"/>
              <w:right w:val="single" w:sz="12" w:space="0" w:color="auto"/>
            </w:tcBorders>
            <w:vAlign w:val="center"/>
          </w:tcPr>
          <w:p w14:paraId="65F5647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w:t>
            </w:r>
          </w:p>
        </w:tc>
        <w:tc>
          <w:tcPr>
            <w:tcW w:w="977" w:type="dxa"/>
            <w:tcBorders>
              <w:top w:val="single" w:sz="12" w:space="0" w:color="auto"/>
              <w:left w:val="nil"/>
              <w:bottom w:val="single" w:sz="8" w:space="0" w:color="auto"/>
            </w:tcBorders>
            <w:vAlign w:val="center"/>
          </w:tcPr>
          <w:p w14:paraId="121C3B7E"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7332</w:t>
            </w:r>
          </w:p>
        </w:tc>
        <w:tc>
          <w:tcPr>
            <w:tcW w:w="2268" w:type="dxa"/>
            <w:gridSpan w:val="2"/>
            <w:tcBorders>
              <w:top w:val="single" w:sz="12" w:space="0" w:color="auto"/>
              <w:bottom w:val="single" w:sz="8" w:space="0" w:color="auto"/>
            </w:tcBorders>
            <w:vAlign w:val="center"/>
          </w:tcPr>
          <w:p w14:paraId="602319D4"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cvercete cu stejar, </w:t>
            </w:r>
            <w:r w:rsidRPr="00D7740C">
              <w:rPr>
                <w:rFonts w:ascii="Arial" w:hAnsi="Arial" w:cs="Arial"/>
                <w:b/>
                <w:sz w:val="24"/>
                <w:szCs w:val="24"/>
              </w:rPr>
              <w:t>Bm</w:t>
            </w:r>
            <w:r w:rsidRPr="00D7740C">
              <w:rPr>
                <w:rFonts w:ascii="Arial" w:hAnsi="Arial" w:cs="Arial"/>
                <w:sz w:val="24"/>
                <w:szCs w:val="24"/>
              </w:rPr>
              <w:t>, podzolit-pseudogleizat, cu Poa pratensis-Carex caryophyllea</w:t>
            </w:r>
          </w:p>
        </w:tc>
        <w:tc>
          <w:tcPr>
            <w:tcW w:w="992" w:type="dxa"/>
            <w:tcBorders>
              <w:top w:val="single" w:sz="12" w:space="0" w:color="auto"/>
              <w:bottom w:val="single" w:sz="8" w:space="0" w:color="auto"/>
            </w:tcBorders>
            <w:vAlign w:val="center"/>
          </w:tcPr>
          <w:p w14:paraId="3DA2B7A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52,9</w:t>
            </w:r>
          </w:p>
        </w:tc>
        <w:tc>
          <w:tcPr>
            <w:tcW w:w="709" w:type="dxa"/>
            <w:tcBorders>
              <w:top w:val="single" w:sz="12" w:space="0" w:color="auto"/>
              <w:bottom w:val="single" w:sz="8" w:space="0" w:color="auto"/>
            </w:tcBorders>
            <w:vAlign w:val="center"/>
          </w:tcPr>
          <w:p w14:paraId="266D43A3"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w:t>
            </w:r>
          </w:p>
        </w:tc>
        <w:tc>
          <w:tcPr>
            <w:tcW w:w="850" w:type="dxa"/>
            <w:tcBorders>
              <w:top w:val="single" w:sz="12" w:space="0" w:color="auto"/>
              <w:bottom w:val="single" w:sz="8" w:space="0" w:color="auto"/>
            </w:tcBorders>
            <w:vAlign w:val="center"/>
          </w:tcPr>
          <w:p w14:paraId="48C88B3F"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3" w:type="dxa"/>
            <w:tcBorders>
              <w:top w:val="single" w:sz="12" w:space="0" w:color="auto"/>
              <w:bottom w:val="single" w:sz="8" w:space="0" w:color="auto"/>
            </w:tcBorders>
            <w:vAlign w:val="center"/>
          </w:tcPr>
          <w:p w14:paraId="5092D13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52,9</w:t>
            </w:r>
          </w:p>
        </w:tc>
        <w:tc>
          <w:tcPr>
            <w:tcW w:w="992" w:type="dxa"/>
            <w:tcBorders>
              <w:top w:val="single" w:sz="12" w:space="0" w:color="auto"/>
              <w:bottom w:val="single" w:sz="8" w:space="0" w:color="auto"/>
            </w:tcBorders>
            <w:vAlign w:val="center"/>
          </w:tcPr>
          <w:p w14:paraId="2B71295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top w:val="single" w:sz="12" w:space="0" w:color="auto"/>
              <w:bottom w:val="single" w:sz="8" w:space="0" w:color="auto"/>
              <w:right w:val="double" w:sz="4" w:space="0" w:color="auto"/>
            </w:tcBorders>
            <w:vAlign w:val="center"/>
          </w:tcPr>
          <w:p w14:paraId="2F4A9EFB"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2407</w:t>
            </w:r>
          </w:p>
        </w:tc>
      </w:tr>
      <w:tr w:rsidR="000908F0" w:rsidRPr="00D7740C" w14:paraId="60049446" w14:textId="77777777" w:rsidTr="000908F0">
        <w:trPr>
          <w:jc w:val="center"/>
        </w:trPr>
        <w:tc>
          <w:tcPr>
            <w:tcW w:w="426" w:type="dxa"/>
            <w:tcBorders>
              <w:top w:val="single" w:sz="8" w:space="0" w:color="auto"/>
              <w:left w:val="double" w:sz="4" w:space="0" w:color="auto"/>
              <w:bottom w:val="single" w:sz="12" w:space="0" w:color="auto"/>
              <w:right w:val="single" w:sz="12" w:space="0" w:color="auto"/>
            </w:tcBorders>
            <w:vAlign w:val="center"/>
          </w:tcPr>
          <w:p w14:paraId="1268F674"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25</w:t>
            </w:r>
          </w:p>
        </w:tc>
        <w:tc>
          <w:tcPr>
            <w:tcW w:w="977" w:type="dxa"/>
            <w:tcBorders>
              <w:top w:val="single" w:sz="8" w:space="0" w:color="auto"/>
              <w:left w:val="nil"/>
              <w:bottom w:val="single" w:sz="12" w:space="0" w:color="auto"/>
            </w:tcBorders>
            <w:vAlign w:val="center"/>
          </w:tcPr>
          <w:p w14:paraId="5FC370D8"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7333</w:t>
            </w:r>
          </w:p>
        </w:tc>
        <w:tc>
          <w:tcPr>
            <w:tcW w:w="2268" w:type="dxa"/>
            <w:gridSpan w:val="2"/>
            <w:tcBorders>
              <w:top w:val="single" w:sz="8" w:space="0" w:color="auto"/>
              <w:bottom w:val="single" w:sz="12" w:space="0" w:color="auto"/>
            </w:tcBorders>
            <w:vAlign w:val="center"/>
          </w:tcPr>
          <w:p w14:paraId="67CCEADA" w14:textId="77777777" w:rsidR="00D7740C" w:rsidRPr="00D7740C" w:rsidRDefault="00D7740C" w:rsidP="00766ECB">
            <w:pPr>
              <w:spacing w:line="276" w:lineRule="auto"/>
              <w:rPr>
                <w:rFonts w:ascii="Arial" w:hAnsi="Arial" w:cs="Arial"/>
                <w:sz w:val="24"/>
                <w:szCs w:val="24"/>
              </w:rPr>
            </w:pPr>
            <w:r w:rsidRPr="00D7740C">
              <w:rPr>
                <w:rFonts w:ascii="Arial" w:hAnsi="Arial" w:cs="Arial"/>
                <w:sz w:val="24"/>
                <w:szCs w:val="24"/>
              </w:rPr>
              <w:t xml:space="preserve">Deluros de cvercete cu stejar, </w:t>
            </w:r>
            <w:r w:rsidRPr="00D7740C">
              <w:rPr>
                <w:rFonts w:ascii="Arial" w:hAnsi="Arial" w:cs="Arial"/>
                <w:b/>
                <w:sz w:val="24"/>
                <w:szCs w:val="24"/>
              </w:rPr>
              <w:t>Bs</w:t>
            </w:r>
            <w:r w:rsidRPr="00D7740C">
              <w:rPr>
                <w:rFonts w:ascii="Arial" w:hAnsi="Arial" w:cs="Arial"/>
                <w:sz w:val="24"/>
                <w:szCs w:val="24"/>
              </w:rPr>
              <w:t>, brun podzolit, puternic pseudogleizat, edafic mare</w:t>
            </w:r>
          </w:p>
        </w:tc>
        <w:tc>
          <w:tcPr>
            <w:tcW w:w="992" w:type="dxa"/>
            <w:tcBorders>
              <w:top w:val="single" w:sz="8" w:space="0" w:color="auto"/>
              <w:bottom w:val="single" w:sz="12" w:space="0" w:color="auto"/>
            </w:tcBorders>
            <w:vAlign w:val="center"/>
          </w:tcPr>
          <w:p w14:paraId="3B5AABF9"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16,9</w:t>
            </w:r>
          </w:p>
        </w:tc>
        <w:tc>
          <w:tcPr>
            <w:tcW w:w="709" w:type="dxa"/>
            <w:tcBorders>
              <w:top w:val="single" w:sz="8" w:space="0" w:color="auto"/>
              <w:bottom w:val="single" w:sz="12" w:space="0" w:color="auto"/>
            </w:tcBorders>
            <w:vAlign w:val="center"/>
          </w:tcPr>
          <w:p w14:paraId="20845630"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850" w:type="dxa"/>
            <w:tcBorders>
              <w:top w:val="single" w:sz="8" w:space="0" w:color="auto"/>
              <w:bottom w:val="single" w:sz="12" w:space="0" w:color="auto"/>
            </w:tcBorders>
            <w:vAlign w:val="center"/>
          </w:tcPr>
          <w:p w14:paraId="0FEB240A"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16,9</w:t>
            </w:r>
          </w:p>
        </w:tc>
        <w:tc>
          <w:tcPr>
            <w:tcW w:w="993" w:type="dxa"/>
            <w:tcBorders>
              <w:top w:val="single" w:sz="8" w:space="0" w:color="auto"/>
              <w:bottom w:val="single" w:sz="12" w:space="0" w:color="auto"/>
            </w:tcBorders>
            <w:vAlign w:val="center"/>
          </w:tcPr>
          <w:p w14:paraId="4AD25AB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92" w:type="dxa"/>
            <w:tcBorders>
              <w:top w:val="single" w:sz="8" w:space="0" w:color="auto"/>
              <w:bottom w:val="single" w:sz="12" w:space="0" w:color="auto"/>
            </w:tcBorders>
            <w:vAlign w:val="center"/>
          </w:tcPr>
          <w:p w14:paraId="02EFECF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w:t>
            </w:r>
          </w:p>
        </w:tc>
        <w:tc>
          <w:tcPr>
            <w:tcW w:w="984" w:type="dxa"/>
            <w:tcBorders>
              <w:top w:val="single" w:sz="8" w:space="0" w:color="auto"/>
              <w:bottom w:val="single" w:sz="12" w:space="0" w:color="auto"/>
              <w:right w:val="double" w:sz="4" w:space="0" w:color="auto"/>
            </w:tcBorders>
            <w:vAlign w:val="center"/>
          </w:tcPr>
          <w:p w14:paraId="49626D36"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2407</w:t>
            </w:r>
          </w:p>
        </w:tc>
      </w:tr>
      <w:tr w:rsidR="00D7740C" w:rsidRPr="00D7740C" w14:paraId="2B339E05" w14:textId="77777777" w:rsidTr="000908F0">
        <w:trPr>
          <w:jc w:val="center"/>
        </w:trPr>
        <w:tc>
          <w:tcPr>
            <w:tcW w:w="426" w:type="dxa"/>
            <w:tcBorders>
              <w:top w:val="single" w:sz="12" w:space="0" w:color="auto"/>
              <w:left w:val="double" w:sz="4" w:space="0" w:color="auto"/>
              <w:bottom w:val="single" w:sz="12" w:space="0" w:color="auto"/>
              <w:right w:val="single" w:sz="12" w:space="0" w:color="auto"/>
            </w:tcBorders>
            <w:vAlign w:val="center"/>
          </w:tcPr>
          <w:p w14:paraId="2AB9223D"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sz w:val="24"/>
                <w:szCs w:val="24"/>
              </w:rPr>
              <w:t>26</w:t>
            </w:r>
          </w:p>
        </w:tc>
        <w:tc>
          <w:tcPr>
            <w:tcW w:w="3245" w:type="dxa"/>
            <w:gridSpan w:val="3"/>
            <w:tcBorders>
              <w:top w:val="single" w:sz="12" w:space="0" w:color="auto"/>
              <w:left w:val="nil"/>
              <w:bottom w:val="single" w:sz="12" w:space="0" w:color="auto"/>
            </w:tcBorders>
            <w:vAlign w:val="center"/>
          </w:tcPr>
          <w:p w14:paraId="1B634BB7" w14:textId="77777777" w:rsidR="00D7740C" w:rsidRPr="00D7740C" w:rsidRDefault="00D7740C" w:rsidP="00766ECB">
            <w:pPr>
              <w:spacing w:line="276" w:lineRule="auto"/>
              <w:jc w:val="center"/>
              <w:rPr>
                <w:rFonts w:ascii="Arial" w:hAnsi="Arial" w:cs="Arial"/>
                <w:sz w:val="24"/>
                <w:szCs w:val="24"/>
              </w:rPr>
            </w:pPr>
            <w:r w:rsidRPr="00D7740C">
              <w:rPr>
                <w:rFonts w:ascii="Arial" w:hAnsi="Arial" w:cs="Arial"/>
                <w:b/>
                <w:sz w:val="24"/>
                <w:szCs w:val="24"/>
              </w:rPr>
              <w:t>Total</w:t>
            </w:r>
          </w:p>
        </w:tc>
        <w:tc>
          <w:tcPr>
            <w:tcW w:w="992" w:type="dxa"/>
            <w:tcBorders>
              <w:top w:val="single" w:sz="12" w:space="0" w:color="auto"/>
              <w:bottom w:val="single" w:sz="12" w:space="0" w:color="auto"/>
            </w:tcBorders>
            <w:vAlign w:val="center"/>
          </w:tcPr>
          <w:p w14:paraId="4B5C5EE2"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69,8</w:t>
            </w:r>
          </w:p>
        </w:tc>
        <w:tc>
          <w:tcPr>
            <w:tcW w:w="709" w:type="dxa"/>
            <w:tcBorders>
              <w:top w:val="single" w:sz="12" w:space="0" w:color="auto"/>
              <w:bottom w:val="single" w:sz="12" w:space="0" w:color="auto"/>
            </w:tcBorders>
            <w:vAlign w:val="center"/>
          </w:tcPr>
          <w:p w14:paraId="31B0CECE"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2</w:t>
            </w:r>
          </w:p>
        </w:tc>
        <w:tc>
          <w:tcPr>
            <w:tcW w:w="850" w:type="dxa"/>
            <w:tcBorders>
              <w:top w:val="single" w:sz="12" w:space="0" w:color="auto"/>
              <w:bottom w:val="single" w:sz="12" w:space="0" w:color="auto"/>
            </w:tcBorders>
            <w:vAlign w:val="center"/>
          </w:tcPr>
          <w:p w14:paraId="66FA9258"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16,9</w:t>
            </w:r>
          </w:p>
        </w:tc>
        <w:tc>
          <w:tcPr>
            <w:tcW w:w="993" w:type="dxa"/>
            <w:tcBorders>
              <w:top w:val="single" w:sz="12" w:space="0" w:color="auto"/>
              <w:bottom w:val="single" w:sz="12" w:space="0" w:color="auto"/>
            </w:tcBorders>
            <w:vAlign w:val="center"/>
          </w:tcPr>
          <w:p w14:paraId="35CD2E2F"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52,9</w:t>
            </w:r>
          </w:p>
        </w:tc>
        <w:tc>
          <w:tcPr>
            <w:tcW w:w="992" w:type="dxa"/>
            <w:tcBorders>
              <w:top w:val="single" w:sz="12" w:space="0" w:color="auto"/>
              <w:bottom w:val="single" w:sz="12" w:space="0" w:color="auto"/>
            </w:tcBorders>
            <w:vAlign w:val="center"/>
          </w:tcPr>
          <w:p w14:paraId="1B71905A"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984" w:type="dxa"/>
            <w:tcBorders>
              <w:top w:val="single" w:sz="12" w:space="0" w:color="auto"/>
              <w:bottom w:val="single" w:sz="12" w:space="0" w:color="auto"/>
              <w:right w:val="double" w:sz="4" w:space="0" w:color="auto"/>
            </w:tcBorders>
            <w:vAlign w:val="center"/>
          </w:tcPr>
          <w:p w14:paraId="6EBB86E9"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r w:rsidR="00D7740C" w:rsidRPr="00D7740C" w14:paraId="0E8B6BC0" w14:textId="77777777" w:rsidTr="000908F0">
        <w:trPr>
          <w:cantSplit/>
          <w:jc w:val="center"/>
        </w:trPr>
        <w:tc>
          <w:tcPr>
            <w:tcW w:w="3132" w:type="dxa"/>
            <w:gridSpan w:val="3"/>
            <w:vMerge w:val="restart"/>
            <w:tcBorders>
              <w:top w:val="single" w:sz="12" w:space="0" w:color="auto"/>
              <w:left w:val="double" w:sz="4" w:space="0" w:color="auto"/>
              <w:right w:val="single" w:sz="8" w:space="0" w:color="auto"/>
            </w:tcBorders>
            <w:vAlign w:val="center"/>
          </w:tcPr>
          <w:p w14:paraId="7641E594"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TOTAL</w:t>
            </w:r>
          </w:p>
        </w:tc>
        <w:tc>
          <w:tcPr>
            <w:tcW w:w="539" w:type="dxa"/>
            <w:tcBorders>
              <w:top w:val="single" w:sz="12" w:space="0" w:color="auto"/>
              <w:left w:val="nil"/>
              <w:bottom w:val="single" w:sz="8" w:space="0" w:color="auto"/>
            </w:tcBorders>
            <w:vAlign w:val="center"/>
          </w:tcPr>
          <w:p w14:paraId="59114EB5"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ha</w:t>
            </w:r>
          </w:p>
        </w:tc>
        <w:tc>
          <w:tcPr>
            <w:tcW w:w="992" w:type="dxa"/>
            <w:tcBorders>
              <w:top w:val="single" w:sz="12" w:space="0" w:color="auto"/>
            </w:tcBorders>
            <w:vAlign w:val="center"/>
          </w:tcPr>
          <w:p w14:paraId="08055DFC" w14:textId="557FC08E"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3207,2</w:t>
            </w:r>
          </w:p>
        </w:tc>
        <w:tc>
          <w:tcPr>
            <w:tcW w:w="709" w:type="dxa"/>
            <w:tcBorders>
              <w:top w:val="single" w:sz="12" w:space="0" w:color="auto"/>
            </w:tcBorders>
            <w:vAlign w:val="center"/>
          </w:tcPr>
          <w:p w14:paraId="50F3330F"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100</w:t>
            </w:r>
          </w:p>
        </w:tc>
        <w:tc>
          <w:tcPr>
            <w:tcW w:w="850" w:type="dxa"/>
            <w:tcBorders>
              <w:top w:val="single" w:sz="12" w:space="0" w:color="auto"/>
            </w:tcBorders>
            <w:vAlign w:val="center"/>
          </w:tcPr>
          <w:p w14:paraId="1CFAAE3A" w14:textId="46E716C9"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165,4</w:t>
            </w:r>
          </w:p>
        </w:tc>
        <w:tc>
          <w:tcPr>
            <w:tcW w:w="993" w:type="dxa"/>
            <w:tcBorders>
              <w:top w:val="single" w:sz="12" w:space="0" w:color="auto"/>
            </w:tcBorders>
            <w:vAlign w:val="center"/>
          </w:tcPr>
          <w:p w14:paraId="57FAB080" w14:textId="768F614D" w:rsidR="00D7740C" w:rsidRPr="00D7740C" w:rsidRDefault="000908F0" w:rsidP="00766ECB">
            <w:pPr>
              <w:spacing w:line="276" w:lineRule="auto"/>
              <w:jc w:val="center"/>
              <w:rPr>
                <w:rFonts w:ascii="Arial" w:hAnsi="Arial" w:cs="Arial"/>
                <w:b/>
                <w:sz w:val="24"/>
                <w:szCs w:val="24"/>
              </w:rPr>
            </w:pPr>
            <w:r>
              <w:rPr>
                <w:rFonts w:ascii="Arial" w:hAnsi="Arial" w:cs="Arial"/>
                <w:b/>
                <w:sz w:val="24"/>
                <w:szCs w:val="24"/>
              </w:rPr>
              <w:t>1242,3</w:t>
            </w:r>
          </w:p>
        </w:tc>
        <w:tc>
          <w:tcPr>
            <w:tcW w:w="992" w:type="dxa"/>
            <w:tcBorders>
              <w:top w:val="single" w:sz="12" w:space="0" w:color="auto"/>
            </w:tcBorders>
            <w:vAlign w:val="center"/>
          </w:tcPr>
          <w:p w14:paraId="4751F8A3"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1799,5</w:t>
            </w:r>
          </w:p>
        </w:tc>
        <w:tc>
          <w:tcPr>
            <w:tcW w:w="984" w:type="dxa"/>
            <w:tcBorders>
              <w:top w:val="single" w:sz="12" w:space="0" w:color="auto"/>
              <w:right w:val="double" w:sz="4" w:space="0" w:color="auto"/>
            </w:tcBorders>
            <w:vAlign w:val="center"/>
          </w:tcPr>
          <w:p w14:paraId="2EBC72C3"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r w:rsidR="00D7740C" w:rsidRPr="00D7740C" w14:paraId="4CA1FEA1" w14:textId="77777777" w:rsidTr="000908F0">
        <w:trPr>
          <w:cantSplit/>
          <w:jc w:val="center"/>
        </w:trPr>
        <w:tc>
          <w:tcPr>
            <w:tcW w:w="3132" w:type="dxa"/>
            <w:gridSpan w:val="3"/>
            <w:vMerge/>
            <w:tcBorders>
              <w:left w:val="double" w:sz="4" w:space="0" w:color="auto"/>
              <w:bottom w:val="double" w:sz="4" w:space="0" w:color="auto"/>
              <w:right w:val="single" w:sz="8" w:space="0" w:color="auto"/>
            </w:tcBorders>
            <w:vAlign w:val="center"/>
          </w:tcPr>
          <w:p w14:paraId="15B14E1D" w14:textId="77777777" w:rsidR="00D7740C" w:rsidRPr="00D7740C" w:rsidRDefault="00D7740C" w:rsidP="00766ECB">
            <w:pPr>
              <w:spacing w:line="276" w:lineRule="auto"/>
              <w:jc w:val="center"/>
              <w:rPr>
                <w:rFonts w:ascii="Arial" w:hAnsi="Arial" w:cs="Arial"/>
                <w:b/>
                <w:sz w:val="24"/>
                <w:szCs w:val="24"/>
              </w:rPr>
            </w:pPr>
          </w:p>
        </w:tc>
        <w:tc>
          <w:tcPr>
            <w:tcW w:w="539" w:type="dxa"/>
            <w:tcBorders>
              <w:top w:val="single" w:sz="8" w:space="0" w:color="auto"/>
              <w:left w:val="nil"/>
              <w:bottom w:val="double" w:sz="4" w:space="0" w:color="auto"/>
            </w:tcBorders>
            <w:vAlign w:val="center"/>
          </w:tcPr>
          <w:p w14:paraId="4E0E6C33"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992" w:type="dxa"/>
            <w:tcBorders>
              <w:bottom w:val="double" w:sz="4" w:space="0" w:color="auto"/>
            </w:tcBorders>
            <w:vAlign w:val="center"/>
          </w:tcPr>
          <w:p w14:paraId="1A59CD2D"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100</w:t>
            </w:r>
          </w:p>
        </w:tc>
        <w:tc>
          <w:tcPr>
            <w:tcW w:w="709" w:type="dxa"/>
            <w:tcBorders>
              <w:bottom w:val="double" w:sz="4" w:space="0" w:color="auto"/>
            </w:tcBorders>
            <w:vAlign w:val="center"/>
          </w:tcPr>
          <w:p w14:paraId="0220F95D"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c>
          <w:tcPr>
            <w:tcW w:w="850" w:type="dxa"/>
            <w:tcBorders>
              <w:bottom w:val="double" w:sz="4" w:space="0" w:color="auto"/>
            </w:tcBorders>
            <w:vAlign w:val="center"/>
          </w:tcPr>
          <w:p w14:paraId="460B193C"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5</w:t>
            </w:r>
          </w:p>
        </w:tc>
        <w:tc>
          <w:tcPr>
            <w:tcW w:w="993" w:type="dxa"/>
            <w:tcBorders>
              <w:bottom w:val="double" w:sz="4" w:space="0" w:color="auto"/>
            </w:tcBorders>
            <w:vAlign w:val="center"/>
          </w:tcPr>
          <w:p w14:paraId="32D3F255"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39</w:t>
            </w:r>
          </w:p>
        </w:tc>
        <w:tc>
          <w:tcPr>
            <w:tcW w:w="992" w:type="dxa"/>
            <w:tcBorders>
              <w:bottom w:val="double" w:sz="4" w:space="0" w:color="auto"/>
            </w:tcBorders>
            <w:vAlign w:val="center"/>
          </w:tcPr>
          <w:p w14:paraId="08048811"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56</w:t>
            </w:r>
          </w:p>
        </w:tc>
        <w:tc>
          <w:tcPr>
            <w:tcW w:w="984" w:type="dxa"/>
            <w:tcBorders>
              <w:bottom w:val="double" w:sz="4" w:space="0" w:color="auto"/>
              <w:right w:val="double" w:sz="4" w:space="0" w:color="auto"/>
            </w:tcBorders>
            <w:vAlign w:val="center"/>
          </w:tcPr>
          <w:p w14:paraId="30E497D8" w14:textId="77777777" w:rsidR="00D7740C" w:rsidRPr="00D7740C" w:rsidRDefault="00D7740C" w:rsidP="00766ECB">
            <w:pPr>
              <w:spacing w:line="276" w:lineRule="auto"/>
              <w:jc w:val="center"/>
              <w:rPr>
                <w:rFonts w:ascii="Arial" w:hAnsi="Arial" w:cs="Arial"/>
                <w:b/>
                <w:sz w:val="24"/>
                <w:szCs w:val="24"/>
              </w:rPr>
            </w:pPr>
            <w:r w:rsidRPr="00D7740C">
              <w:rPr>
                <w:rFonts w:ascii="Arial" w:hAnsi="Arial" w:cs="Arial"/>
                <w:b/>
                <w:sz w:val="24"/>
                <w:szCs w:val="24"/>
              </w:rPr>
              <w:t>-</w:t>
            </w:r>
          </w:p>
        </w:tc>
      </w:tr>
    </w:tbl>
    <w:p w14:paraId="7DB23310" w14:textId="77777777" w:rsidR="00D7740C" w:rsidRPr="00D7740C" w:rsidRDefault="00D7740C" w:rsidP="00D7740C">
      <w:pPr>
        <w:pStyle w:val="Corptext"/>
        <w:spacing w:line="276" w:lineRule="auto"/>
        <w:jc w:val="both"/>
        <w:rPr>
          <w:rFonts w:ascii="Arial" w:hAnsi="Arial" w:cs="Arial"/>
          <w:sz w:val="24"/>
          <w:szCs w:val="24"/>
        </w:rPr>
      </w:pPr>
    </w:p>
    <w:p w14:paraId="385DDF14" w14:textId="77777777" w:rsidR="00D7740C" w:rsidRPr="00D7740C" w:rsidRDefault="00D7740C" w:rsidP="00D7740C">
      <w:pPr>
        <w:spacing w:line="276" w:lineRule="auto"/>
        <w:ind w:firstLine="720"/>
        <w:jc w:val="both"/>
        <w:rPr>
          <w:rFonts w:ascii="Arial" w:hAnsi="Arial" w:cs="Arial"/>
          <w:sz w:val="24"/>
          <w:szCs w:val="24"/>
        </w:rPr>
      </w:pPr>
      <w:r w:rsidRPr="00D7740C">
        <w:rPr>
          <w:rFonts w:ascii="Arial" w:hAnsi="Arial" w:cs="Arial"/>
          <w:sz w:val="24"/>
          <w:szCs w:val="24"/>
        </w:rPr>
        <w:t xml:space="preserve">Din prezentarea de mai sus rezultă că pădurile unității de producție, în marea lor majoritate (49%) vegetează în </w:t>
      </w:r>
      <w:r w:rsidRPr="00D7740C">
        <w:rPr>
          <w:rFonts w:ascii="Arial" w:hAnsi="Arial" w:cs="Arial"/>
          <w:bCs/>
          <w:sz w:val="24"/>
          <w:szCs w:val="24"/>
        </w:rPr>
        <w:t>FM1+FD4 – montan premontan de făgete</w:t>
      </w:r>
      <w:r w:rsidRPr="00D7740C">
        <w:rPr>
          <w:rFonts w:ascii="Arial" w:hAnsi="Arial" w:cs="Arial"/>
          <w:sz w:val="24"/>
          <w:szCs w:val="24"/>
        </w:rPr>
        <w:t xml:space="preserve">, unde cea mai mare pondere o are tipul de stațiune 4.4.2.0 – Montan - premontan de făgete, </w:t>
      </w:r>
      <w:r w:rsidRPr="00D7740C">
        <w:rPr>
          <w:rFonts w:ascii="Arial" w:hAnsi="Arial" w:cs="Arial"/>
          <w:b/>
          <w:sz w:val="24"/>
          <w:szCs w:val="24"/>
        </w:rPr>
        <w:t>Bm</w:t>
      </w:r>
      <w:r w:rsidRPr="00D7740C">
        <w:rPr>
          <w:rFonts w:ascii="Arial" w:hAnsi="Arial" w:cs="Arial"/>
          <w:sz w:val="24"/>
          <w:szCs w:val="24"/>
        </w:rPr>
        <w:t>, brun edafic mijlociu, cu Asperula-Dentaria, ce ocupă 19% din întreaga suprafață.</w:t>
      </w:r>
    </w:p>
    <w:p w14:paraId="0443DC42" w14:textId="77777777" w:rsidR="00D7740C" w:rsidRPr="00D7740C" w:rsidRDefault="00D7740C" w:rsidP="00D7740C">
      <w:pPr>
        <w:spacing w:line="276" w:lineRule="auto"/>
        <w:ind w:firstLine="720"/>
        <w:jc w:val="both"/>
        <w:rPr>
          <w:rFonts w:ascii="Arial" w:hAnsi="Arial" w:cs="Arial"/>
          <w:sz w:val="24"/>
          <w:szCs w:val="24"/>
        </w:rPr>
      </w:pPr>
      <w:r w:rsidRPr="00D7740C">
        <w:rPr>
          <w:rFonts w:ascii="Arial" w:hAnsi="Arial" w:cs="Arial"/>
          <w:sz w:val="24"/>
          <w:szCs w:val="24"/>
        </w:rPr>
        <w:t xml:space="preserve">În ceea ce privește bonitatea stațională, aceasta este majoritar inferioară ( 56% din suprafața arboretelor), doar pe 5% este superioară şi 39% mijlocie. </w:t>
      </w:r>
    </w:p>
    <w:p w14:paraId="3A658939" w14:textId="77777777" w:rsidR="00D7740C" w:rsidRPr="00D7740C" w:rsidRDefault="00D7740C" w:rsidP="00D7740C">
      <w:pPr>
        <w:spacing w:line="276" w:lineRule="auto"/>
        <w:jc w:val="both"/>
        <w:rPr>
          <w:rFonts w:ascii="Arial" w:hAnsi="Arial" w:cs="Arial"/>
          <w:sz w:val="24"/>
          <w:szCs w:val="24"/>
        </w:rPr>
      </w:pPr>
      <w:r w:rsidRPr="00D7740C">
        <w:rPr>
          <w:rFonts w:ascii="Arial" w:hAnsi="Arial" w:cs="Arial"/>
          <w:sz w:val="24"/>
          <w:szCs w:val="24"/>
        </w:rPr>
        <w:tab/>
        <w:t xml:space="preserve"> Productivitatea arboretelor nu este corelată în totalitate cu bonitatea staţiunilor atât din cauză că productivitatea unor arborete artificiale este diferită de bonitatea staţiunilor pe care acestea au fost instalate cât şi datorită existenţei arboretelor naturale subproductive şi a celor </w:t>
      </w:r>
      <w:r w:rsidRPr="00D7740C">
        <w:rPr>
          <w:rFonts w:ascii="Arial" w:hAnsi="Arial" w:cs="Arial"/>
          <w:sz w:val="24"/>
          <w:szCs w:val="24"/>
        </w:rPr>
        <w:lastRenderedPageBreak/>
        <w:t xml:space="preserve">parţial sau total derivate cu productivităţi diferite de bonitatea staţiunilor pe care acestea s-au dezvoltat. </w:t>
      </w:r>
    </w:p>
    <w:p w14:paraId="3137CEF0" w14:textId="078FE1DD" w:rsidR="0073435C" w:rsidRPr="0096314A" w:rsidRDefault="004C5749" w:rsidP="000908F0">
      <w:pPr>
        <w:pStyle w:val="Titlu3"/>
        <w:ind w:left="-142" w:firstLine="142"/>
        <w:rPr>
          <w:rFonts w:ascii="Arial" w:hAnsi="Arial" w:cs="Arial"/>
          <w:b/>
          <w:bCs/>
          <w:color w:val="auto"/>
          <w:u w:val="single"/>
        </w:rPr>
      </w:pPr>
      <w:r w:rsidRPr="0096314A">
        <w:rPr>
          <w:rFonts w:ascii="Arial" w:hAnsi="Arial" w:cs="Arial"/>
          <w:b/>
          <w:bCs/>
          <w:color w:val="auto"/>
          <w:u w:val="single"/>
        </w:rPr>
        <w:t>1.5.</w:t>
      </w:r>
      <w:r w:rsidR="00BD55EF" w:rsidRPr="0096314A">
        <w:rPr>
          <w:rFonts w:ascii="Arial" w:hAnsi="Arial" w:cs="Arial"/>
          <w:b/>
          <w:bCs/>
          <w:color w:val="auto"/>
          <w:u w:val="single"/>
        </w:rPr>
        <w:t xml:space="preserve"> </w:t>
      </w:r>
      <w:bookmarkStart w:id="16" w:name="_Toc122437786"/>
      <w:r w:rsidR="007F518A" w:rsidRPr="0096314A">
        <w:rPr>
          <w:rFonts w:ascii="Arial" w:hAnsi="Arial" w:cs="Arial"/>
          <w:b/>
          <w:bCs/>
          <w:color w:val="auto"/>
          <w:u w:val="single"/>
        </w:rPr>
        <w:t>Tipuri de pădure</w:t>
      </w:r>
      <w:bookmarkEnd w:id="16"/>
    </w:p>
    <w:p w14:paraId="46106A09" w14:textId="77777777" w:rsidR="00E905DD" w:rsidRPr="000908F0" w:rsidRDefault="00E905DD" w:rsidP="00E905DD">
      <w:pPr>
        <w:rPr>
          <w:color w:val="FF0000"/>
        </w:rPr>
      </w:pPr>
    </w:p>
    <w:p w14:paraId="564936B2" w14:textId="3FD93235" w:rsidR="0096314A" w:rsidRPr="003116A0" w:rsidRDefault="003116A0" w:rsidP="0096314A">
      <w:pPr>
        <w:pStyle w:val="Titlu3"/>
        <w:ind w:firstLine="720"/>
        <w:rPr>
          <w:rFonts w:ascii="Arial" w:hAnsi="Arial" w:cs="Arial"/>
          <w:color w:val="auto"/>
        </w:rPr>
      </w:pPr>
      <w:bookmarkStart w:id="17" w:name="_Toc120465929"/>
      <w:bookmarkStart w:id="18" w:name="_Toc122437787"/>
      <w:r w:rsidRPr="003116A0">
        <w:rPr>
          <w:rFonts w:ascii="Arial" w:hAnsi="Arial" w:cs="Arial"/>
          <w:color w:val="auto"/>
        </w:rPr>
        <w:t>1</w:t>
      </w:r>
      <w:r w:rsidR="0096314A" w:rsidRPr="003116A0">
        <w:rPr>
          <w:rFonts w:ascii="Arial" w:hAnsi="Arial" w:cs="Arial"/>
          <w:color w:val="auto"/>
        </w:rPr>
        <w:t>.5.1. Evidenţa tipurilor naturale de pădure</w:t>
      </w:r>
    </w:p>
    <w:p w14:paraId="51C43536" w14:textId="77777777" w:rsidR="0096314A" w:rsidRPr="0096314A" w:rsidRDefault="0096314A" w:rsidP="0096314A">
      <w:pPr>
        <w:spacing w:line="276" w:lineRule="auto"/>
        <w:jc w:val="both"/>
        <w:rPr>
          <w:rFonts w:ascii="Arial" w:hAnsi="Arial" w:cs="Arial"/>
          <w:sz w:val="24"/>
          <w:szCs w:val="24"/>
        </w:rPr>
      </w:pPr>
    </w:p>
    <w:p w14:paraId="6F3A3DB1" w14:textId="77777777" w:rsidR="0096314A" w:rsidRPr="0096314A" w:rsidRDefault="0096314A" w:rsidP="0096314A">
      <w:pPr>
        <w:spacing w:line="276" w:lineRule="auto"/>
        <w:ind w:firstLine="720"/>
        <w:jc w:val="both"/>
        <w:rPr>
          <w:rFonts w:ascii="Arial" w:hAnsi="Arial" w:cs="Arial"/>
          <w:sz w:val="24"/>
          <w:szCs w:val="24"/>
        </w:rPr>
      </w:pPr>
      <w:r w:rsidRPr="0096314A">
        <w:rPr>
          <w:rFonts w:ascii="Arial" w:hAnsi="Arial" w:cs="Arial"/>
          <w:sz w:val="24"/>
          <w:szCs w:val="24"/>
        </w:rPr>
        <w:t>Pentru identificarea şi caracterizarea tipurilor de pădure s-a ţinut seama de întregul complex al vegetaţiei şi al factorilor staţionali.</w:t>
      </w:r>
    </w:p>
    <w:p w14:paraId="285DB0C7" w14:textId="77777777" w:rsidR="0096314A" w:rsidRPr="0096314A" w:rsidRDefault="0096314A" w:rsidP="0096314A">
      <w:pPr>
        <w:spacing w:line="276" w:lineRule="auto"/>
        <w:ind w:firstLine="720"/>
        <w:jc w:val="both"/>
        <w:rPr>
          <w:rFonts w:ascii="Arial" w:hAnsi="Arial" w:cs="Arial"/>
          <w:sz w:val="24"/>
          <w:szCs w:val="24"/>
        </w:rPr>
      </w:pPr>
      <w:r w:rsidRPr="0096314A">
        <w:rPr>
          <w:rFonts w:ascii="Arial" w:hAnsi="Arial" w:cs="Arial"/>
          <w:sz w:val="24"/>
          <w:szCs w:val="24"/>
        </w:rPr>
        <w:t>Vegetaţia forestieră din această unitate se încadrează în 22 tipuri de pădure, acestea fiind prezentate în tabelul 4.5.1.1.</w:t>
      </w:r>
    </w:p>
    <w:p w14:paraId="2D539757" w14:textId="000F1414" w:rsidR="0096314A" w:rsidRPr="0096314A" w:rsidRDefault="0096314A" w:rsidP="0096314A">
      <w:pPr>
        <w:spacing w:line="276" w:lineRule="auto"/>
        <w:jc w:val="right"/>
        <w:rPr>
          <w:rFonts w:ascii="Arial" w:hAnsi="Arial" w:cs="Arial"/>
          <w:bCs/>
          <w:sz w:val="24"/>
          <w:szCs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892"/>
        <w:gridCol w:w="105"/>
        <w:gridCol w:w="850"/>
        <w:gridCol w:w="2126"/>
        <w:gridCol w:w="993"/>
        <w:gridCol w:w="992"/>
        <w:gridCol w:w="709"/>
        <w:gridCol w:w="850"/>
        <w:gridCol w:w="992"/>
        <w:gridCol w:w="993"/>
      </w:tblGrid>
      <w:tr w:rsidR="0096314A" w:rsidRPr="0096314A" w14:paraId="125B75BB" w14:textId="77777777" w:rsidTr="0096314A">
        <w:trPr>
          <w:cantSplit/>
          <w:trHeight w:val="280"/>
        </w:trPr>
        <w:tc>
          <w:tcPr>
            <w:tcW w:w="548" w:type="dxa"/>
            <w:vMerge w:val="restart"/>
            <w:tcBorders>
              <w:top w:val="double" w:sz="4" w:space="0" w:color="auto"/>
              <w:left w:val="double" w:sz="4" w:space="0" w:color="auto"/>
              <w:right w:val="single" w:sz="12" w:space="0" w:color="auto"/>
            </w:tcBorders>
            <w:vAlign w:val="center"/>
          </w:tcPr>
          <w:p w14:paraId="7AE19E4C"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Nr</w:t>
            </w:r>
          </w:p>
          <w:p w14:paraId="3C82C491"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crt</w:t>
            </w:r>
          </w:p>
        </w:tc>
        <w:tc>
          <w:tcPr>
            <w:tcW w:w="892" w:type="dxa"/>
            <w:vMerge w:val="restart"/>
            <w:tcBorders>
              <w:top w:val="double" w:sz="4" w:space="0" w:color="auto"/>
              <w:left w:val="nil"/>
            </w:tcBorders>
            <w:vAlign w:val="center"/>
          </w:tcPr>
          <w:p w14:paraId="7FBBCB5C"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Tip de staţiune</w:t>
            </w:r>
          </w:p>
        </w:tc>
        <w:tc>
          <w:tcPr>
            <w:tcW w:w="4074" w:type="dxa"/>
            <w:gridSpan w:val="4"/>
            <w:tcBorders>
              <w:top w:val="double" w:sz="4" w:space="0" w:color="auto"/>
            </w:tcBorders>
            <w:vAlign w:val="center"/>
          </w:tcPr>
          <w:p w14:paraId="62757CB5"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Tip de pădure</w:t>
            </w:r>
          </w:p>
        </w:tc>
        <w:tc>
          <w:tcPr>
            <w:tcW w:w="1701" w:type="dxa"/>
            <w:gridSpan w:val="2"/>
            <w:tcBorders>
              <w:top w:val="double" w:sz="4" w:space="0" w:color="auto"/>
            </w:tcBorders>
            <w:vAlign w:val="center"/>
          </w:tcPr>
          <w:p w14:paraId="503E285C"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Suprafaţa</w:t>
            </w:r>
          </w:p>
        </w:tc>
        <w:tc>
          <w:tcPr>
            <w:tcW w:w="2835" w:type="dxa"/>
            <w:gridSpan w:val="3"/>
            <w:tcBorders>
              <w:top w:val="double" w:sz="4" w:space="0" w:color="auto"/>
              <w:right w:val="double" w:sz="4" w:space="0" w:color="auto"/>
            </w:tcBorders>
            <w:vAlign w:val="center"/>
          </w:tcPr>
          <w:p w14:paraId="7B9F2DE1"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Productivitatea naturală</w:t>
            </w:r>
          </w:p>
          <w:p w14:paraId="24B0167D"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(ha)</w:t>
            </w:r>
          </w:p>
        </w:tc>
      </w:tr>
      <w:tr w:rsidR="0096314A" w:rsidRPr="0096314A" w14:paraId="06812753" w14:textId="77777777" w:rsidTr="0096314A">
        <w:trPr>
          <w:cantSplit/>
          <w:trHeight w:val="260"/>
        </w:trPr>
        <w:tc>
          <w:tcPr>
            <w:tcW w:w="548" w:type="dxa"/>
            <w:vMerge/>
            <w:tcBorders>
              <w:left w:val="double" w:sz="4" w:space="0" w:color="auto"/>
              <w:bottom w:val="single" w:sz="12" w:space="0" w:color="auto"/>
              <w:right w:val="single" w:sz="12" w:space="0" w:color="auto"/>
            </w:tcBorders>
            <w:vAlign w:val="center"/>
          </w:tcPr>
          <w:p w14:paraId="59C042E0" w14:textId="77777777" w:rsidR="0096314A" w:rsidRPr="0096314A" w:rsidRDefault="0096314A" w:rsidP="00766ECB">
            <w:pPr>
              <w:jc w:val="center"/>
              <w:rPr>
                <w:rFonts w:ascii="Arial" w:hAnsi="Arial" w:cs="Arial"/>
                <w:b/>
                <w:sz w:val="24"/>
                <w:szCs w:val="24"/>
              </w:rPr>
            </w:pPr>
          </w:p>
        </w:tc>
        <w:tc>
          <w:tcPr>
            <w:tcW w:w="892" w:type="dxa"/>
            <w:vMerge/>
            <w:tcBorders>
              <w:left w:val="nil"/>
              <w:bottom w:val="single" w:sz="12" w:space="0" w:color="auto"/>
            </w:tcBorders>
            <w:vAlign w:val="center"/>
          </w:tcPr>
          <w:p w14:paraId="3FD27134" w14:textId="77777777" w:rsidR="0096314A" w:rsidRPr="0096314A" w:rsidRDefault="0096314A" w:rsidP="00766ECB">
            <w:pPr>
              <w:jc w:val="center"/>
              <w:rPr>
                <w:rFonts w:ascii="Arial" w:hAnsi="Arial" w:cs="Arial"/>
                <w:b/>
                <w:sz w:val="24"/>
                <w:szCs w:val="24"/>
              </w:rPr>
            </w:pPr>
          </w:p>
        </w:tc>
        <w:tc>
          <w:tcPr>
            <w:tcW w:w="955" w:type="dxa"/>
            <w:gridSpan w:val="2"/>
            <w:tcBorders>
              <w:bottom w:val="single" w:sz="12" w:space="0" w:color="auto"/>
            </w:tcBorders>
            <w:vAlign w:val="center"/>
          </w:tcPr>
          <w:p w14:paraId="074DABF7"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Cod</w:t>
            </w:r>
          </w:p>
        </w:tc>
        <w:tc>
          <w:tcPr>
            <w:tcW w:w="3119" w:type="dxa"/>
            <w:gridSpan w:val="2"/>
            <w:tcBorders>
              <w:bottom w:val="single" w:sz="12" w:space="0" w:color="auto"/>
            </w:tcBorders>
            <w:vAlign w:val="center"/>
          </w:tcPr>
          <w:p w14:paraId="49CACE90"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Diagnoza</w:t>
            </w:r>
          </w:p>
        </w:tc>
        <w:tc>
          <w:tcPr>
            <w:tcW w:w="992" w:type="dxa"/>
            <w:tcBorders>
              <w:bottom w:val="single" w:sz="12" w:space="0" w:color="auto"/>
            </w:tcBorders>
            <w:vAlign w:val="center"/>
          </w:tcPr>
          <w:p w14:paraId="04634E1F"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ha</w:t>
            </w:r>
          </w:p>
        </w:tc>
        <w:tc>
          <w:tcPr>
            <w:tcW w:w="709" w:type="dxa"/>
            <w:tcBorders>
              <w:bottom w:val="single" w:sz="12" w:space="0" w:color="auto"/>
            </w:tcBorders>
            <w:vAlign w:val="center"/>
          </w:tcPr>
          <w:p w14:paraId="70B8ACA3"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w:t>
            </w:r>
          </w:p>
        </w:tc>
        <w:tc>
          <w:tcPr>
            <w:tcW w:w="850" w:type="dxa"/>
            <w:tcBorders>
              <w:bottom w:val="single" w:sz="12" w:space="0" w:color="auto"/>
            </w:tcBorders>
            <w:vAlign w:val="center"/>
          </w:tcPr>
          <w:p w14:paraId="77C3DDF3"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Sup</w:t>
            </w:r>
          </w:p>
        </w:tc>
        <w:tc>
          <w:tcPr>
            <w:tcW w:w="992" w:type="dxa"/>
            <w:tcBorders>
              <w:bottom w:val="single" w:sz="12" w:space="0" w:color="auto"/>
            </w:tcBorders>
            <w:vAlign w:val="center"/>
          </w:tcPr>
          <w:p w14:paraId="3026B37B"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Mijl.</w:t>
            </w:r>
          </w:p>
        </w:tc>
        <w:tc>
          <w:tcPr>
            <w:tcW w:w="993" w:type="dxa"/>
            <w:tcBorders>
              <w:bottom w:val="single" w:sz="12" w:space="0" w:color="auto"/>
              <w:right w:val="double" w:sz="4" w:space="0" w:color="auto"/>
            </w:tcBorders>
            <w:vAlign w:val="center"/>
          </w:tcPr>
          <w:p w14:paraId="57C0476E"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Inf.</w:t>
            </w:r>
          </w:p>
        </w:tc>
      </w:tr>
      <w:tr w:rsidR="0096314A" w:rsidRPr="0096314A" w14:paraId="3A4FA352" w14:textId="77777777" w:rsidTr="0096314A">
        <w:trPr>
          <w:cantSplit/>
          <w:trHeight w:val="225"/>
        </w:trPr>
        <w:tc>
          <w:tcPr>
            <w:tcW w:w="10050" w:type="dxa"/>
            <w:gridSpan w:val="11"/>
            <w:tcBorders>
              <w:top w:val="single" w:sz="12" w:space="0" w:color="auto"/>
              <w:left w:val="double" w:sz="4" w:space="0" w:color="auto"/>
              <w:right w:val="double" w:sz="4" w:space="0" w:color="auto"/>
            </w:tcBorders>
            <w:vAlign w:val="center"/>
          </w:tcPr>
          <w:p w14:paraId="23CE3EE5" w14:textId="77777777" w:rsidR="0096314A" w:rsidRPr="0096314A" w:rsidRDefault="0096314A" w:rsidP="00766ECB">
            <w:pPr>
              <w:pStyle w:val="Titlu6"/>
              <w:rPr>
                <w:rFonts w:ascii="Arial" w:hAnsi="Arial" w:cs="Arial"/>
                <w:sz w:val="24"/>
                <w:szCs w:val="24"/>
              </w:rPr>
            </w:pPr>
            <w:r w:rsidRPr="0096314A">
              <w:rPr>
                <w:rFonts w:ascii="Arial" w:hAnsi="Arial" w:cs="Arial"/>
                <w:sz w:val="24"/>
                <w:szCs w:val="24"/>
              </w:rPr>
              <w:t>FM3 – montan de molidişuri</w:t>
            </w:r>
          </w:p>
        </w:tc>
      </w:tr>
      <w:tr w:rsidR="0096314A" w:rsidRPr="0096314A" w14:paraId="339C7075" w14:textId="77777777" w:rsidTr="0096314A">
        <w:trPr>
          <w:trHeight w:val="240"/>
        </w:trPr>
        <w:tc>
          <w:tcPr>
            <w:tcW w:w="548" w:type="dxa"/>
            <w:tcBorders>
              <w:top w:val="single" w:sz="12" w:space="0" w:color="auto"/>
              <w:left w:val="double" w:sz="4" w:space="0" w:color="auto"/>
              <w:right w:val="single" w:sz="12" w:space="0" w:color="auto"/>
            </w:tcBorders>
            <w:vAlign w:val="center"/>
          </w:tcPr>
          <w:p w14:paraId="1C39493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w:t>
            </w:r>
          </w:p>
        </w:tc>
        <w:tc>
          <w:tcPr>
            <w:tcW w:w="997" w:type="dxa"/>
            <w:gridSpan w:val="2"/>
            <w:tcBorders>
              <w:top w:val="single" w:sz="12" w:space="0" w:color="auto"/>
              <w:left w:val="nil"/>
            </w:tcBorders>
            <w:vAlign w:val="center"/>
          </w:tcPr>
          <w:p w14:paraId="5CBBC22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2.3.1.1</w:t>
            </w:r>
          </w:p>
        </w:tc>
        <w:tc>
          <w:tcPr>
            <w:tcW w:w="850" w:type="dxa"/>
            <w:tcBorders>
              <w:top w:val="single" w:sz="12" w:space="0" w:color="auto"/>
            </w:tcBorders>
            <w:vAlign w:val="center"/>
          </w:tcPr>
          <w:p w14:paraId="2A149BA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115.3</w:t>
            </w:r>
          </w:p>
        </w:tc>
        <w:tc>
          <w:tcPr>
            <w:tcW w:w="3119" w:type="dxa"/>
            <w:gridSpan w:val="2"/>
            <w:tcBorders>
              <w:top w:val="single" w:sz="12" w:space="0" w:color="auto"/>
            </w:tcBorders>
            <w:vAlign w:val="center"/>
          </w:tcPr>
          <w:p w14:paraId="73A419B3"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Molidis cu </w:t>
            </w:r>
            <w:r w:rsidRPr="0096314A">
              <w:rPr>
                <w:rFonts w:ascii="Arial" w:hAnsi="Arial" w:cs="Arial"/>
                <w:i/>
                <w:sz w:val="24"/>
                <w:szCs w:val="24"/>
              </w:rPr>
              <w:t>Vaccinium myrtillus</w:t>
            </w:r>
            <w:r w:rsidRPr="0096314A">
              <w:rPr>
                <w:rFonts w:ascii="Arial" w:hAnsi="Arial" w:cs="Arial"/>
                <w:sz w:val="24"/>
                <w:szCs w:val="24"/>
              </w:rPr>
              <w:t xml:space="preserve"> (</w:t>
            </w:r>
            <w:r w:rsidRPr="0096314A">
              <w:rPr>
                <w:rFonts w:ascii="Arial" w:hAnsi="Arial" w:cs="Arial"/>
                <w:b/>
                <w:sz w:val="24"/>
                <w:szCs w:val="24"/>
              </w:rPr>
              <w:t>Pi</w:t>
            </w:r>
            <w:r w:rsidRPr="0096314A">
              <w:rPr>
                <w:rFonts w:ascii="Arial" w:hAnsi="Arial" w:cs="Arial"/>
                <w:sz w:val="24"/>
                <w:szCs w:val="24"/>
              </w:rPr>
              <w:t>)</w:t>
            </w:r>
          </w:p>
        </w:tc>
        <w:tc>
          <w:tcPr>
            <w:tcW w:w="992" w:type="dxa"/>
            <w:tcBorders>
              <w:top w:val="single" w:sz="12" w:space="0" w:color="auto"/>
            </w:tcBorders>
            <w:vAlign w:val="center"/>
          </w:tcPr>
          <w:p w14:paraId="797AE58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139,8</w:t>
            </w:r>
          </w:p>
        </w:tc>
        <w:tc>
          <w:tcPr>
            <w:tcW w:w="709" w:type="dxa"/>
            <w:tcBorders>
              <w:top w:val="single" w:sz="12" w:space="0" w:color="auto"/>
            </w:tcBorders>
            <w:vAlign w:val="center"/>
          </w:tcPr>
          <w:p w14:paraId="7AC475D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w:t>
            </w:r>
          </w:p>
        </w:tc>
        <w:tc>
          <w:tcPr>
            <w:tcW w:w="850" w:type="dxa"/>
            <w:tcBorders>
              <w:top w:val="single" w:sz="12" w:space="0" w:color="auto"/>
            </w:tcBorders>
            <w:vAlign w:val="center"/>
          </w:tcPr>
          <w:p w14:paraId="5DE96E1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top w:val="single" w:sz="12" w:space="0" w:color="auto"/>
            </w:tcBorders>
            <w:vAlign w:val="center"/>
          </w:tcPr>
          <w:p w14:paraId="5F30DF4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top w:val="single" w:sz="12" w:space="0" w:color="auto"/>
              <w:right w:val="double" w:sz="4" w:space="0" w:color="auto"/>
            </w:tcBorders>
            <w:vAlign w:val="center"/>
          </w:tcPr>
          <w:p w14:paraId="70F2F48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139,8</w:t>
            </w:r>
          </w:p>
        </w:tc>
      </w:tr>
      <w:tr w:rsidR="0096314A" w:rsidRPr="0096314A" w14:paraId="10E12904" w14:textId="77777777" w:rsidTr="0096314A">
        <w:trPr>
          <w:trHeight w:val="466"/>
        </w:trPr>
        <w:tc>
          <w:tcPr>
            <w:tcW w:w="548" w:type="dxa"/>
            <w:tcBorders>
              <w:left w:val="double" w:sz="4" w:space="0" w:color="auto"/>
              <w:right w:val="single" w:sz="12" w:space="0" w:color="auto"/>
            </w:tcBorders>
            <w:vAlign w:val="center"/>
          </w:tcPr>
          <w:p w14:paraId="13930B0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w:t>
            </w:r>
          </w:p>
        </w:tc>
        <w:tc>
          <w:tcPr>
            <w:tcW w:w="997" w:type="dxa"/>
            <w:gridSpan w:val="2"/>
            <w:tcBorders>
              <w:left w:val="nil"/>
            </w:tcBorders>
            <w:vAlign w:val="center"/>
          </w:tcPr>
          <w:p w14:paraId="0B19D85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2.3.1.2</w:t>
            </w:r>
          </w:p>
        </w:tc>
        <w:tc>
          <w:tcPr>
            <w:tcW w:w="850" w:type="dxa"/>
            <w:vAlign w:val="center"/>
          </w:tcPr>
          <w:p w14:paraId="798C62A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115.1</w:t>
            </w:r>
          </w:p>
        </w:tc>
        <w:tc>
          <w:tcPr>
            <w:tcW w:w="3119" w:type="dxa"/>
            <w:gridSpan w:val="2"/>
            <w:vAlign w:val="center"/>
          </w:tcPr>
          <w:p w14:paraId="19B2A373"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Molidis cu </w:t>
            </w:r>
            <w:r w:rsidRPr="0096314A">
              <w:rPr>
                <w:rFonts w:ascii="Arial" w:hAnsi="Arial" w:cs="Arial"/>
                <w:i/>
                <w:iCs/>
                <w:sz w:val="24"/>
                <w:szCs w:val="24"/>
              </w:rPr>
              <w:t>Vaccinium mytrillus</w:t>
            </w:r>
            <w:r w:rsidRPr="0096314A">
              <w:rPr>
                <w:rFonts w:ascii="Arial" w:hAnsi="Arial" w:cs="Arial"/>
                <w:sz w:val="24"/>
                <w:szCs w:val="24"/>
              </w:rPr>
              <w:t xml:space="preserve"> si</w:t>
            </w:r>
            <w:r w:rsidRPr="0096314A">
              <w:rPr>
                <w:rFonts w:ascii="Arial" w:hAnsi="Arial" w:cs="Arial"/>
                <w:b/>
                <w:bCs/>
                <w:i/>
                <w:iCs/>
                <w:sz w:val="24"/>
                <w:szCs w:val="24"/>
              </w:rPr>
              <w:t xml:space="preserve"> </w:t>
            </w:r>
            <w:r w:rsidRPr="0096314A">
              <w:rPr>
                <w:rFonts w:ascii="Arial" w:hAnsi="Arial" w:cs="Arial"/>
                <w:i/>
                <w:iCs/>
                <w:sz w:val="24"/>
                <w:szCs w:val="24"/>
              </w:rPr>
              <w:t>Oxalis acetosella (</w:t>
            </w:r>
            <w:r w:rsidRPr="0096314A">
              <w:rPr>
                <w:rFonts w:ascii="Arial" w:hAnsi="Arial" w:cs="Arial"/>
                <w:b/>
                <w:i/>
                <w:iCs/>
                <w:sz w:val="24"/>
                <w:szCs w:val="24"/>
              </w:rPr>
              <w:t>Pm</w:t>
            </w:r>
            <w:r w:rsidRPr="0096314A">
              <w:rPr>
                <w:rFonts w:ascii="Arial" w:hAnsi="Arial" w:cs="Arial"/>
                <w:i/>
                <w:iCs/>
                <w:sz w:val="24"/>
                <w:szCs w:val="24"/>
              </w:rPr>
              <w:t>)</w:t>
            </w:r>
          </w:p>
        </w:tc>
        <w:tc>
          <w:tcPr>
            <w:tcW w:w="992" w:type="dxa"/>
            <w:vAlign w:val="center"/>
          </w:tcPr>
          <w:p w14:paraId="75353E8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12,7</w:t>
            </w:r>
          </w:p>
        </w:tc>
        <w:tc>
          <w:tcPr>
            <w:tcW w:w="709" w:type="dxa"/>
            <w:vAlign w:val="center"/>
          </w:tcPr>
          <w:p w14:paraId="16ACB363"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850" w:type="dxa"/>
            <w:vAlign w:val="center"/>
          </w:tcPr>
          <w:p w14:paraId="7A6A97A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6648044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12,7</w:t>
            </w:r>
          </w:p>
        </w:tc>
        <w:tc>
          <w:tcPr>
            <w:tcW w:w="993" w:type="dxa"/>
            <w:tcBorders>
              <w:right w:val="double" w:sz="4" w:space="0" w:color="auto"/>
            </w:tcBorders>
            <w:vAlign w:val="center"/>
          </w:tcPr>
          <w:p w14:paraId="73DA183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51CBCE26" w14:textId="77777777" w:rsidTr="0096314A">
        <w:trPr>
          <w:trHeight w:val="451"/>
        </w:trPr>
        <w:tc>
          <w:tcPr>
            <w:tcW w:w="548" w:type="dxa"/>
            <w:tcBorders>
              <w:left w:val="double" w:sz="4" w:space="0" w:color="auto"/>
              <w:right w:val="single" w:sz="12" w:space="0" w:color="auto"/>
            </w:tcBorders>
            <w:vAlign w:val="center"/>
          </w:tcPr>
          <w:p w14:paraId="28EF494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3</w:t>
            </w:r>
          </w:p>
        </w:tc>
        <w:tc>
          <w:tcPr>
            <w:tcW w:w="997" w:type="dxa"/>
            <w:gridSpan w:val="2"/>
            <w:tcBorders>
              <w:left w:val="nil"/>
            </w:tcBorders>
            <w:vAlign w:val="center"/>
          </w:tcPr>
          <w:p w14:paraId="7EDC20C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2.3.3.2</w:t>
            </w:r>
          </w:p>
        </w:tc>
        <w:tc>
          <w:tcPr>
            <w:tcW w:w="850" w:type="dxa"/>
            <w:vAlign w:val="center"/>
          </w:tcPr>
          <w:p w14:paraId="5DE284A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111.4</w:t>
            </w:r>
          </w:p>
        </w:tc>
        <w:tc>
          <w:tcPr>
            <w:tcW w:w="3119" w:type="dxa"/>
            <w:gridSpan w:val="2"/>
            <w:vAlign w:val="center"/>
          </w:tcPr>
          <w:p w14:paraId="5606E496"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Molidis cu </w:t>
            </w:r>
            <w:r w:rsidRPr="0096314A">
              <w:rPr>
                <w:rFonts w:ascii="Arial" w:hAnsi="Arial" w:cs="Arial"/>
                <w:i/>
                <w:sz w:val="24"/>
                <w:szCs w:val="24"/>
              </w:rPr>
              <w:t>Oxalis Acetosella</w:t>
            </w:r>
            <w:r w:rsidRPr="0096314A">
              <w:rPr>
                <w:rFonts w:ascii="Arial" w:hAnsi="Arial" w:cs="Arial"/>
                <w:sz w:val="24"/>
                <w:szCs w:val="24"/>
              </w:rPr>
              <w:t xml:space="preserve"> pe soluri scheletice (</w:t>
            </w:r>
            <w:r w:rsidRPr="0096314A">
              <w:rPr>
                <w:rFonts w:ascii="Arial" w:hAnsi="Arial" w:cs="Arial"/>
                <w:b/>
                <w:sz w:val="24"/>
                <w:szCs w:val="24"/>
              </w:rPr>
              <w:t>Pm</w:t>
            </w:r>
            <w:r w:rsidRPr="0096314A">
              <w:rPr>
                <w:rFonts w:ascii="Arial" w:hAnsi="Arial" w:cs="Arial"/>
                <w:sz w:val="24"/>
                <w:szCs w:val="24"/>
              </w:rPr>
              <w:t>)</w:t>
            </w:r>
          </w:p>
        </w:tc>
        <w:tc>
          <w:tcPr>
            <w:tcW w:w="992" w:type="dxa"/>
            <w:vAlign w:val="center"/>
          </w:tcPr>
          <w:p w14:paraId="617C2F0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89,5</w:t>
            </w:r>
          </w:p>
        </w:tc>
        <w:tc>
          <w:tcPr>
            <w:tcW w:w="709" w:type="dxa"/>
            <w:vAlign w:val="center"/>
          </w:tcPr>
          <w:p w14:paraId="7423EB0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3</w:t>
            </w:r>
          </w:p>
        </w:tc>
        <w:tc>
          <w:tcPr>
            <w:tcW w:w="850" w:type="dxa"/>
            <w:vAlign w:val="center"/>
          </w:tcPr>
          <w:p w14:paraId="20FCC8E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1CB34F7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89,5</w:t>
            </w:r>
          </w:p>
        </w:tc>
        <w:tc>
          <w:tcPr>
            <w:tcW w:w="993" w:type="dxa"/>
            <w:tcBorders>
              <w:right w:val="double" w:sz="4" w:space="0" w:color="auto"/>
            </w:tcBorders>
            <w:vAlign w:val="center"/>
          </w:tcPr>
          <w:p w14:paraId="25FC0EA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6BDF3FC3"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12B076B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w:t>
            </w:r>
          </w:p>
        </w:tc>
        <w:tc>
          <w:tcPr>
            <w:tcW w:w="997" w:type="dxa"/>
            <w:gridSpan w:val="2"/>
            <w:tcBorders>
              <w:left w:val="nil"/>
              <w:bottom w:val="single" w:sz="12" w:space="0" w:color="auto"/>
            </w:tcBorders>
            <w:vAlign w:val="center"/>
          </w:tcPr>
          <w:p w14:paraId="16C6844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2.3.3.3</w:t>
            </w:r>
          </w:p>
        </w:tc>
        <w:tc>
          <w:tcPr>
            <w:tcW w:w="850" w:type="dxa"/>
            <w:tcBorders>
              <w:bottom w:val="single" w:sz="12" w:space="0" w:color="auto"/>
            </w:tcBorders>
            <w:vAlign w:val="center"/>
          </w:tcPr>
          <w:p w14:paraId="58CD43B3"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111.1</w:t>
            </w:r>
          </w:p>
        </w:tc>
        <w:tc>
          <w:tcPr>
            <w:tcW w:w="3119" w:type="dxa"/>
            <w:gridSpan w:val="2"/>
            <w:tcBorders>
              <w:bottom w:val="single" w:sz="12" w:space="0" w:color="auto"/>
            </w:tcBorders>
            <w:vAlign w:val="center"/>
          </w:tcPr>
          <w:p w14:paraId="55AB14CD"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Molidis normal cu </w:t>
            </w:r>
            <w:r w:rsidRPr="0096314A">
              <w:rPr>
                <w:rFonts w:ascii="Arial" w:hAnsi="Arial" w:cs="Arial"/>
                <w:i/>
                <w:sz w:val="24"/>
                <w:szCs w:val="24"/>
              </w:rPr>
              <w:t>Oxalis Acetosella</w:t>
            </w:r>
            <w:r w:rsidRPr="0096314A">
              <w:rPr>
                <w:rFonts w:ascii="Arial" w:hAnsi="Arial" w:cs="Arial"/>
                <w:sz w:val="24"/>
                <w:szCs w:val="24"/>
              </w:rPr>
              <w:t xml:space="preserve"> (</w:t>
            </w:r>
            <w:r w:rsidRPr="0096314A">
              <w:rPr>
                <w:rFonts w:ascii="Arial" w:hAnsi="Arial" w:cs="Arial"/>
                <w:b/>
                <w:sz w:val="24"/>
                <w:szCs w:val="24"/>
              </w:rPr>
              <w:t>Ps</w:t>
            </w:r>
            <w:r w:rsidRPr="0096314A">
              <w:rPr>
                <w:rFonts w:ascii="Arial" w:hAnsi="Arial" w:cs="Arial"/>
                <w:sz w:val="24"/>
                <w:szCs w:val="24"/>
              </w:rPr>
              <w:t>)</w:t>
            </w:r>
          </w:p>
        </w:tc>
        <w:tc>
          <w:tcPr>
            <w:tcW w:w="992" w:type="dxa"/>
            <w:tcBorders>
              <w:bottom w:val="single" w:sz="12" w:space="0" w:color="auto"/>
            </w:tcBorders>
            <w:vAlign w:val="center"/>
          </w:tcPr>
          <w:p w14:paraId="1F49D018" w14:textId="560B7828" w:rsidR="0096314A" w:rsidRPr="0096314A" w:rsidRDefault="0096314A" w:rsidP="00766ECB">
            <w:pPr>
              <w:jc w:val="center"/>
              <w:rPr>
                <w:rFonts w:ascii="Arial" w:hAnsi="Arial" w:cs="Arial"/>
                <w:sz w:val="24"/>
                <w:szCs w:val="24"/>
              </w:rPr>
            </w:pPr>
            <w:r w:rsidRPr="0096314A">
              <w:rPr>
                <w:rFonts w:ascii="Arial" w:hAnsi="Arial" w:cs="Arial"/>
                <w:sz w:val="24"/>
                <w:szCs w:val="24"/>
              </w:rPr>
              <w:t>9,0</w:t>
            </w:r>
          </w:p>
        </w:tc>
        <w:tc>
          <w:tcPr>
            <w:tcW w:w="709" w:type="dxa"/>
            <w:tcBorders>
              <w:bottom w:val="single" w:sz="12" w:space="0" w:color="auto"/>
            </w:tcBorders>
            <w:vAlign w:val="center"/>
          </w:tcPr>
          <w:p w14:paraId="6DC0F77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850" w:type="dxa"/>
            <w:tcBorders>
              <w:bottom w:val="single" w:sz="12" w:space="0" w:color="auto"/>
            </w:tcBorders>
            <w:vAlign w:val="center"/>
          </w:tcPr>
          <w:p w14:paraId="1EE28CC3" w14:textId="5CC84956" w:rsidR="0096314A" w:rsidRPr="0096314A" w:rsidRDefault="0096314A" w:rsidP="00766ECB">
            <w:pPr>
              <w:jc w:val="center"/>
              <w:rPr>
                <w:rFonts w:ascii="Arial" w:hAnsi="Arial" w:cs="Arial"/>
                <w:sz w:val="24"/>
                <w:szCs w:val="24"/>
              </w:rPr>
            </w:pPr>
            <w:r w:rsidRPr="0096314A">
              <w:rPr>
                <w:rFonts w:ascii="Arial" w:hAnsi="Arial" w:cs="Arial"/>
                <w:sz w:val="24"/>
                <w:szCs w:val="24"/>
              </w:rPr>
              <w:t>9,0</w:t>
            </w:r>
          </w:p>
        </w:tc>
        <w:tc>
          <w:tcPr>
            <w:tcW w:w="992" w:type="dxa"/>
            <w:tcBorders>
              <w:bottom w:val="single" w:sz="12" w:space="0" w:color="auto"/>
            </w:tcBorders>
            <w:vAlign w:val="center"/>
          </w:tcPr>
          <w:p w14:paraId="743EEA7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bottom w:val="single" w:sz="12" w:space="0" w:color="auto"/>
              <w:right w:val="double" w:sz="4" w:space="0" w:color="auto"/>
            </w:tcBorders>
            <w:vAlign w:val="center"/>
          </w:tcPr>
          <w:p w14:paraId="2CB6622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3C6070AC"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6E9E096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w:t>
            </w:r>
          </w:p>
        </w:tc>
        <w:tc>
          <w:tcPr>
            <w:tcW w:w="4966" w:type="dxa"/>
            <w:gridSpan w:val="5"/>
            <w:tcBorders>
              <w:left w:val="nil"/>
              <w:bottom w:val="single" w:sz="12" w:space="0" w:color="auto"/>
            </w:tcBorders>
            <w:vAlign w:val="center"/>
          </w:tcPr>
          <w:p w14:paraId="3FDAE405"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Total</w:t>
            </w:r>
          </w:p>
        </w:tc>
        <w:tc>
          <w:tcPr>
            <w:tcW w:w="992" w:type="dxa"/>
            <w:tcBorders>
              <w:bottom w:val="single" w:sz="12" w:space="0" w:color="auto"/>
            </w:tcBorders>
            <w:vAlign w:val="center"/>
          </w:tcPr>
          <w:p w14:paraId="4B6A718D" w14:textId="6AE651A3" w:rsidR="0096314A" w:rsidRPr="0096314A" w:rsidRDefault="0096314A" w:rsidP="00766ECB">
            <w:pPr>
              <w:jc w:val="center"/>
              <w:rPr>
                <w:rFonts w:ascii="Arial" w:hAnsi="Arial" w:cs="Arial"/>
                <w:b/>
                <w:sz w:val="24"/>
                <w:szCs w:val="24"/>
              </w:rPr>
            </w:pPr>
            <w:r w:rsidRPr="0096314A">
              <w:rPr>
                <w:rFonts w:ascii="Arial" w:hAnsi="Arial" w:cs="Arial"/>
                <w:b/>
                <w:sz w:val="24"/>
                <w:szCs w:val="24"/>
              </w:rPr>
              <w:t>251,0</w:t>
            </w:r>
          </w:p>
        </w:tc>
        <w:tc>
          <w:tcPr>
            <w:tcW w:w="709" w:type="dxa"/>
            <w:tcBorders>
              <w:bottom w:val="single" w:sz="12" w:space="0" w:color="auto"/>
            </w:tcBorders>
            <w:vAlign w:val="center"/>
          </w:tcPr>
          <w:p w14:paraId="4D9310FA"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8</w:t>
            </w:r>
          </w:p>
        </w:tc>
        <w:tc>
          <w:tcPr>
            <w:tcW w:w="850" w:type="dxa"/>
            <w:tcBorders>
              <w:bottom w:val="single" w:sz="12" w:space="0" w:color="auto"/>
            </w:tcBorders>
            <w:vAlign w:val="center"/>
          </w:tcPr>
          <w:p w14:paraId="1DFF3019" w14:textId="5ACB1400" w:rsidR="0096314A" w:rsidRPr="0096314A" w:rsidRDefault="0096314A" w:rsidP="00766ECB">
            <w:pPr>
              <w:jc w:val="center"/>
              <w:rPr>
                <w:rFonts w:ascii="Arial" w:hAnsi="Arial" w:cs="Arial"/>
                <w:b/>
                <w:sz w:val="24"/>
                <w:szCs w:val="24"/>
              </w:rPr>
            </w:pPr>
            <w:r w:rsidRPr="0096314A">
              <w:rPr>
                <w:rFonts w:ascii="Arial" w:hAnsi="Arial" w:cs="Arial"/>
                <w:b/>
                <w:sz w:val="24"/>
                <w:szCs w:val="24"/>
              </w:rPr>
              <w:t>9,0</w:t>
            </w:r>
          </w:p>
        </w:tc>
        <w:tc>
          <w:tcPr>
            <w:tcW w:w="992" w:type="dxa"/>
            <w:tcBorders>
              <w:bottom w:val="single" w:sz="12" w:space="0" w:color="auto"/>
            </w:tcBorders>
            <w:vAlign w:val="center"/>
          </w:tcPr>
          <w:p w14:paraId="61E4EA6C"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102,2</w:t>
            </w:r>
          </w:p>
        </w:tc>
        <w:tc>
          <w:tcPr>
            <w:tcW w:w="993" w:type="dxa"/>
            <w:tcBorders>
              <w:bottom w:val="single" w:sz="12" w:space="0" w:color="auto"/>
              <w:right w:val="double" w:sz="4" w:space="0" w:color="auto"/>
            </w:tcBorders>
            <w:vAlign w:val="center"/>
          </w:tcPr>
          <w:p w14:paraId="26022C0B"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139,8</w:t>
            </w:r>
          </w:p>
        </w:tc>
      </w:tr>
      <w:tr w:rsidR="0096314A" w:rsidRPr="0096314A" w14:paraId="5CB12430" w14:textId="77777777" w:rsidTr="0096314A">
        <w:trPr>
          <w:cantSplit/>
          <w:trHeight w:val="240"/>
        </w:trPr>
        <w:tc>
          <w:tcPr>
            <w:tcW w:w="10050" w:type="dxa"/>
            <w:gridSpan w:val="11"/>
            <w:tcBorders>
              <w:top w:val="single" w:sz="12" w:space="0" w:color="auto"/>
              <w:left w:val="double" w:sz="4" w:space="0" w:color="auto"/>
              <w:bottom w:val="single" w:sz="12" w:space="0" w:color="auto"/>
              <w:right w:val="double" w:sz="4" w:space="0" w:color="auto"/>
            </w:tcBorders>
            <w:vAlign w:val="center"/>
          </w:tcPr>
          <w:p w14:paraId="5ACF45AF" w14:textId="77777777" w:rsidR="0096314A" w:rsidRPr="0096314A" w:rsidRDefault="0096314A" w:rsidP="00766ECB">
            <w:pPr>
              <w:pStyle w:val="Titlu6"/>
              <w:rPr>
                <w:rFonts w:ascii="Arial" w:hAnsi="Arial" w:cs="Arial"/>
                <w:sz w:val="24"/>
                <w:szCs w:val="24"/>
              </w:rPr>
            </w:pPr>
            <w:r w:rsidRPr="0096314A">
              <w:rPr>
                <w:rFonts w:ascii="Arial" w:hAnsi="Arial" w:cs="Arial"/>
                <w:sz w:val="24"/>
                <w:szCs w:val="24"/>
              </w:rPr>
              <w:t>FM2 – montan de amestecuri</w:t>
            </w:r>
          </w:p>
        </w:tc>
      </w:tr>
      <w:tr w:rsidR="0096314A" w:rsidRPr="0096314A" w14:paraId="7631CD4B" w14:textId="77777777" w:rsidTr="0096314A">
        <w:trPr>
          <w:trHeight w:val="466"/>
        </w:trPr>
        <w:tc>
          <w:tcPr>
            <w:tcW w:w="548" w:type="dxa"/>
            <w:tcBorders>
              <w:top w:val="single" w:sz="12" w:space="0" w:color="auto"/>
              <w:left w:val="double" w:sz="4" w:space="0" w:color="auto"/>
              <w:right w:val="single" w:sz="12" w:space="0" w:color="auto"/>
            </w:tcBorders>
            <w:vAlign w:val="center"/>
          </w:tcPr>
          <w:p w14:paraId="12C6289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6</w:t>
            </w:r>
          </w:p>
        </w:tc>
        <w:tc>
          <w:tcPr>
            <w:tcW w:w="997" w:type="dxa"/>
            <w:gridSpan w:val="2"/>
            <w:tcBorders>
              <w:top w:val="single" w:sz="12" w:space="0" w:color="auto"/>
              <w:left w:val="nil"/>
            </w:tcBorders>
            <w:vAlign w:val="center"/>
          </w:tcPr>
          <w:p w14:paraId="570F286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3.3.2.2</w:t>
            </w:r>
          </w:p>
        </w:tc>
        <w:tc>
          <w:tcPr>
            <w:tcW w:w="850" w:type="dxa"/>
            <w:tcBorders>
              <w:top w:val="single" w:sz="12" w:space="0" w:color="auto"/>
            </w:tcBorders>
            <w:vAlign w:val="center"/>
          </w:tcPr>
          <w:p w14:paraId="7B8ED10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133.1</w:t>
            </w:r>
          </w:p>
        </w:tc>
        <w:tc>
          <w:tcPr>
            <w:tcW w:w="3119" w:type="dxa"/>
            <w:gridSpan w:val="2"/>
            <w:tcBorders>
              <w:top w:val="single" w:sz="12" w:space="0" w:color="auto"/>
            </w:tcBorders>
            <w:vAlign w:val="center"/>
          </w:tcPr>
          <w:p w14:paraId="30F72922"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Amestec de rășinoase si fag cu </w:t>
            </w:r>
            <w:r w:rsidRPr="0096314A">
              <w:rPr>
                <w:rFonts w:ascii="Arial" w:hAnsi="Arial" w:cs="Arial"/>
                <w:i/>
                <w:sz w:val="24"/>
                <w:szCs w:val="24"/>
              </w:rPr>
              <w:t xml:space="preserve">Festuca altissima </w:t>
            </w:r>
            <w:r w:rsidRPr="0096314A">
              <w:rPr>
                <w:rFonts w:ascii="Arial" w:hAnsi="Arial" w:cs="Arial"/>
                <w:sz w:val="24"/>
                <w:szCs w:val="24"/>
              </w:rPr>
              <w:t>(</w:t>
            </w:r>
            <w:r w:rsidRPr="0096314A">
              <w:rPr>
                <w:rFonts w:ascii="Arial" w:hAnsi="Arial" w:cs="Arial"/>
                <w:b/>
                <w:sz w:val="24"/>
                <w:szCs w:val="24"/>
              </w:rPr>
              <w:t>Pm</w:t>
            </w:r>
            <w:r w:rsidRPr="0096314A">
              <w:rPr>
                <w:rFonts w:ascii="Arial" w:hAnsi="Arial" w:cs="Arial"/>
                <w:sz w:val="24"/>
                <w:szCs w:val="24"/>
              </w:rPr>
              <w:t>)</w:t>
            </w:r>
          </w:p>
        </w:tc>
        <w:tc>
          <w:tcPr>
            <w:tcW w:w="992" w:type="dxa"/>
            <w:tcBorders>
              <w:top w:val="single" w:sz="12" w:space="0" w:color="auto"/>
            </w:tcBorders>
            <w:vAlign w:val="center"/>
          </w:tcPr>
          <w:p w14:paraId="14F1BA6C" w14:textId="47572336" w:rsidR="0096314A" w:rsidRPr="0096314A" w:rsidRDefault="0096314A" w:rsidP="00766ECB">
            <w:pPr>
              <w:jc w:val="center"/>
              <w:rPr>
                <w:rFonts w:ascii="Arial" w:hAnsi="Arial" w:cs="Arial"/>
                <w:sz w:val="24"/>
                <w:szCs w:val="24"/>
              </w:rPr>
            </w:pPr>
            <w:r w:rsidRPr="0096314A">
              <w:rPr>
                <w:rFonts w:ascii="Arial" w:hAnsi="Arial" w:cs="Arial"/>
                <w:sz w:val="24"/>
                <w:szCs w:val="24"/>
              </w:rPr>
              <w:t>109,1</w:t>
            </w:r>
          </w:p>
        </w:tc>
        <w:tc>
          <w:tcPr>
            <w:tcW w:w="709" w:type="dxa"/>
            <w:tcBorders>
              <w:top w:val="single" w:sz="12" w:space="0" w:color="auto"/>
            </w:tcBorders>
            <w:vAlign w:val="center"/>
          </w:tcPr>
          <w:p w14:paraId="18897623"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w:t>
            </w:r>
          </w:p>
        </w:tc>
        <w:tc>
          <w:tcPr>
            <w:tcW w:w="850" w:type="dxa"/>
            <w:tcBorders>
              <w:top w:val="single" w:sz="12" w:space="0" w:color="auto"/>
            </w:tcBorders>
            <w:vAlign w:val="center"/>
          </w:tcPr>
          <w:p w14:paraId="6C85D95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top w:val="single" w:sz="12" w:space="0" w:color="auto"/>
            </w:tcBorders>
            <w:vAlign w:val="center"/>
          </w:tcPr>
          <w:p w14:paraId="65EF69B1" w14:textId="0848A74E" w:rsidR="0096314A" w:rsidRPr="0096314A" w:rsidRDefault="0096314A" w:rsidP="00766ECB">
            <w:pPr>
              <w:jc w:val="center"/>
              <w:rPr>
                <w:rFonts w:ascii="Arial" w:hAnsi="Arial" w:cs="Arial"/>
                <w:sz w:val="24"/>
                <w:szCs w:val="24"/>
              </w:rPr>
            </w:pPr>
            <w:r w:rsidRPr="0096314A">
              <w:rPr>
                <w:rFonts w:ascii="Arial" w:hAnsi="Arial" w:cs="Arial"/>
                <w:sz w:val="24"/>
                <w:szCs w:val="24"/>
              </w:rPr>
              <w:t>109,1</w:t>
            </w:r>
          </w:p>
        </w:tc>
        <w:tc>
          <w:tcPr>
            <w:tcW w:w="993" w:type="dxa"/>
            <w:tcBorders>
              <w:top w:val="single" w:sz="12" w:space="0" w:color="auto"/>
              <w:right w:val="double" w:sz="4" w:space="0" w:color="auto"/>
            </w:tcBorders>
            <w:vAlign w:val="center"/>
          </w:tcPr>
          <w:p w14:paraId="2CB6A70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65AD4415" w14:textId="77777777" w:rsidTr="0096314A">
        <w:trPr>
          <w:trHeight w:val="287"/>
        </w:trPr>
        <w:tc>
          <w:tcPr>
            <w:tcW w:w="548" w:type="dxa"/>
            <w:tcBorders>
              <w:left w:val="double" w:sz="4" w:space="0" w:color="auto"/>
              <w:bottom w:val="single" w:sz="4" w:space="0" w:color="auto"/>
              <w:right w:val="single" w:sz="12" w:space="0" w:color="auto"/>
            </w:tcBorders>
            <w:vAlign w:val="center"/>
          </w:tcPr>
          <w:p w14:paraId="6F9DA0B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7</w:t>
            </w:r>
          </w:p>
        </w:tc>
        <w:tc>
          <w:tcPr>
            <w:tcW w:w="997" w:type="dxa"/>
            <w:gridSpan w:val="2"/>
            <w:vMerge w:val="restart"/>
            <w:tcBorders>
              <w:left w:val="nil"/>
            </w:tcBorders>
            <w:vAlign w:val="center"/>
          </w:tcPr>
          <w:p w14:paraId="0D2B910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3.3.3.2</w:t>
            </w:r>
          </w:p>
        </w:tc>
        <w:tc>
          <w:tcPr>
            <w:tcW w:w="850" w:type="dxa"/>
            <w:tcBorders>
              <w:bottom w:val="single" w:sz="4" w:space="0" w:color="auto"/>
            </w:tcBorders>
            <w:vAlign w:val="center"/>
          </w:tcPr>
          <w:p w14:paraId="5B679FD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111.4</w:t>
            </w:r>
          </w:p>
        </w:tc>
        <w:tc>
          <w:tcPr>
            <w:tcW w:w="3119" w:type="dxa"/>
            <w:gridSpan w:val="2"/>
            <w:tcBorders>
              <w:bottom w:val="single" w:sz="4" w:space="0" w:color="auto"/>
            </w:tcBorders>
            <w:vAlign w:val="center"/>
          </w:tcPr>
          <w:p w14:paraId="316B12CE"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Molidiș cu </w:t>
            </w:r>
            <w:r w:rsidRPr="0096314A">
              <w:rPr>
                <w:rFonts w:ascii="Arial" w:hAnsi="Arial" w:cs="Arial"/>
                <w:i/>
                <w:sz w:val="24"/>
                <w:szCs w:val="24"/>
              </w:rPr>
              <w:t>Oxalis Acetosella</w:t>
            </w:r>
            <w:r w:rsidRPr="0096314A">
              <w:rPr>
                <w:rFonts w:ascii="Arial" w:hAnsi="Arial" w:cs="Arial"/>
                <w:sz w:val="24"/>
                <w:szCs w:val="24"/>
              </w:rPr>
              <w:t xml:space="preserve"> pe soluri schelete (</w:t>
            </w:r>
            <w:r w:rsidRPr="0096314A">
              <w:rPr>
                <w:rFonts w:ascii="Arial" w:hAnsi="Arial" w:cs="Arial"/>
                <w:b/>
                <w:sz w:val="24"/>
                <w:szCs w:val="24"/>
              </w:rPr>
              <w:t>Pi</w:t>
            </w:r>
            <w:r w:rsidRPr="0096314A">
              <w:rPr>
                <w:rFonts w:ascii="Arial" w:hAnsi="Arial" w:cs="Arial"/>
                <w:sz w:val="24"/>
                <w:szCs w:val="24"/>
              </w:rPr>
              <w:t>)</w:t>
            </w:r>
          </w:p>
        </w:tc>
        <w:tc>
          <w:tcPr>
            <w:tcW w:w="992" w:type="dxa"/>
            <w:tcBorders>
              <w:bottom w:val="single" w:sz="4" w:space="0" w:color="auto"/>
            </w:tcBorders>
            <w:vAlign w:val="center"/>
          </w:tcPr>
          <w:p w14:paraId="73BD48A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10,8</w:t>
            </w:r>
          </w:p>
        </w:tc>
        <w:tc>
          <w:tcPr>
            <w:tcW w:w="709" w:type="dxa"/>
            <w:tcBorders>
              <w:bottom w:val="single" w:sz="4" w:space="0" w:color="auto"/>
            </w:tcBorders>
            <w:vAlign w:val="center"/>
          </w:tcPr>
          <w:p w14:paraId="3F99AE2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850" w:type="dxa"/>
            <w:tcBorders>
              <w:bottom w:val="single" w:sz="4" w:space="0" w:color="auto"/>
            </w:tcBorders>
            <w:vAlign w:val="center"/>
          </w:tcPr>
          <w:p w14:paraId="05BBB71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bottom w:val="single" w:sz="4" w:space="0" w:color="auto"/>
            </w:tcBorders>
            <w:vAlign w:val="center"/>
          </w:tcPr>
          <w:p w14:paraId="0D6C80F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bottom w:val="single" w:sz="4" w:space="0" w:color="auto"/>
              <w:right w:val="double" w:sz="4" w:space="0" w:color="auto"/>
            </w:tcBorders>
            <w:vAlign w:val="center"/>
          </w:tcPr>
          <w:p w14:paraId="169B7A3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10,8</w:t>
            </w:r>
          </w:p>
        </w:tc>
      </w:tr>
      <w:tr w:rsidR="0096314A" w:rsidRPr="0096314A" w14:paraId="3AC4D2DC" w14:textId="77777777" w:rsidTr="0096314A">
        <w:trPr>
          <w:trHeight w:val="359"/>
        </w:trPr>
        <w:tc>
          <w:tcPr>
            <w:tcW w:w="548" w:type="dxa"/>
            <w:tcBorders>
              <w:left w:val="double" w:sz="4" w:space="0" w:color="auto"/>
              <w:bottom w:val="single" w:sz="12" w:space="0" w:color="auto"/>
              <w:right w:val="single" w:sz="12" w:space="0" w:color="auto"/>
            </w:tcBorders>
            <w:vAlign w:val="center"/>
          </w:tcPr>
          <w:p w14:paraId="4319D63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lastRenderedPageBreak/>
              <w:t>8</w:t>
            </w:r>
          </w:p>
        </w:tc>
        <w:tc>
          <w:tcPr>
            <w:tcW w:w="997" w:type="dxa"/>
            <w:gridSpan w:val="2"/>
            <w:vMerge/>
            <w:tcBorders>
              <w:left w:val="nil"/>
              <w:bottom w:val="single" w:sz="12" w:space="0" w:color="auto"/>
            </w:tcBorders>
            <w:vAlign w:val="center"/>
          </w:tcPr>
          <w:p w14:paraId="513C9842" w14:textId="77777777" w:rsidR="0096314A" w:rsidRPr="0096314A" w:rsidRDefault="0096314A" w:rsidP="00766ECB">
            <w:pPr>
              <w:jc w:val="center"/>
              <w:rPr>
                <w:rFonts w:ascii="Arial" w:hAnsi="Arial" w:cs="Arial"/>
                <w:sz w:val="24"/>
                <w:szCs w:val="24"/>
              </w:rPr>
            </w:pPr>
          </w:p>
        </w:tc>
        <w:tc>
          <w:tcPr>
            <w:tcW w:w="850" w:type="dxa"/>
            <w:tcBorders>
              <w:bottom w:val="single" w:sz="12" w:space="0" w:color="auto"/>
            </w:tcBorders>
            <w:vAlign w:val="center"/>
          </w:tcPr>
          <w:p w14:paraId="1CA9FB5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134.1</w:t>
            </w:r>
          </w:p>
        </w:tc>
        <w:tc>
          <w:tcPr>
            <w:tcW w:w="3119" w:type="dxa"/>
            <w:gridSpan w:val="2"/>
            <w:tcBorders>
              <w:bottom w:val="single" w:sz="12" w:space="0" w:color="auto"/>
            </w:tcBorders>
            <w:vAlign w:val="center"/>
          </w:tcPr>
          <w:p w14:paraId="401CDB07" w14:textId="77777777" w:rsidR="0096314A" w:rsidRPr="0096314A" w:rsidRDefault="0096314A" w:rsidP="00766ECB">
            <w:pPr>
              <w:rPr>
                <w:rFonts w:ascii="Arial" w:hAnsi="Arial" w:cs="Arial"/>
                <w:sz w:val="24"/>
                <w:szCs w:val="24"/>
              </w:rPr>
            </w:pPr>
            <w:r w:rsidRPr="0096314A">
              <w:rPr>
                <w:rFonts w:ascii="Arial" w:hAnsi="Arial" w:cs="Arial"/>
                <w:sz w:val="24"/>
                <w:szCs w:val="24"/>
              </w:rPr>
              <w:t>Amestec de rășinoase și fag pe soluri schelete (</w:t>
            </w:r>
            <w:r w:rsidRPr="0096314A">
              <w:rPr>
                <w:rFonts w:ascii="Arial" w:hAnsi="Arial" w:cs="Arial"/>
                <w:b/>
                <w:sz w:val="24"/>
                <w:szCs w:val="24"/>
              </w:rPr>
              <w:t>Pm</w:t>
            </w:r>
            <w:r w:rsidRPr="0096314A">
              <w:rPr>
                <w:rFonts w:ascii="Arial" w:hAnsi="Arial" w:cs="Arial"/>
                <w:sz w:val="24"/>
                <w:szCs w:val="24"/>
              </w:rPr>
              <w:t>)</w:t>
            </w:r>
          </w:p>
        </w:tc>
        <w:tc>
          <w:tcPr>
            <w:tcW w:w="992" w:type="dxa"/>
            <w:tcBorders>
              <w:bottom w:val="single" w:sz="12" w:space="0" w:color="auto"/>
            </w:tcBorders>
            <w:vAlign w:val="center"/>
          </w:tcPr>
          <w:p w14:paraId="2E0B76E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161,1</w:t>
            </w:r>
          </w:p>
        </w:tc>
        <w:tc>
          <w:tcPr>
            <w:tcW w:w="709" w:type="dxa"/>
            <w:tcBorders>
              <w:bottom w:val="single" w:sz="12" w:space="0" w:color="auto"/>
            </w:tcBorders>
            <w:vAlign w:val="center"/>
          </w:tcPr>
          <w:p w14:paraId="08DC7FB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w:t>
            </w:r>
          </w:p>
        </w:tc>
        <w:tc>
          <w:tcPr>
            <w:tcW w:w="850" w:type="dxa"/>
            <w:tcBorders>
              <w:bottom w:val="single" w:sz="12" w:space="0" w:color="auto"/>
            </w:tcBorders>
            <w:vAlign w:val="center"/>
          </w:tcPr>
          <w:p w14:paraId="0E1B56A3"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bottom w:val="single" w:sz="12" w:space="0" w:color="auto"/>
            </w:tcBorders>
            <w:vAlign w:val="center"/>
          </w:tcPr>
          <w:p w14:paraId="49D75A9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161,1</w:t>
            </w:r>
          </w:p>
        </w:tc>
        <w:tc>
          <w:tcPr>
            <w:tcW w:w="993" w:type="dxa"/>
            <w:tcBorders>
              <w:bottom w:val="single" w:sz="12" w:space="0" w:color="auto"/>
              <w:right w:val="double" w:sz="4" w:space="0" w:color="auto"/>
            </w:tcBorders>
            <w:vAlign w:val="center"/>
          </w:tcPr>
          <w:p w14:paraId="65BA651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68EB0518" w14:textId="77777777" w:rsidTr="0096314A">
        <w:trPr>
          <w:trHeight w:val="231"/>
        </w:trPr>
        <w:tc>
          <w:tcPr>
            <w:tcW w:w="548" w:type="dxa"/>
            <w:tcBorders>
              <w:left w:val="double" w:sz="4" w:space="0" w:color="auto"/>
              <w:bottom w:val="single" w:sz="12" w:space="0" w:color="auto"/>
              <w:right w:val="single" w:sz="12" w:space="0" w:color="auto"/>
            </w:tcBorders>
            <w:vAlign w:val="center"/>
          </w:tcPr>
          <w:p w14:paraId="2BDA21E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9</w:t>
            </w:r>
          </w:p>
        </w:tc>
        <w:tc>
          <w:tcPr>
            <w:tcW w:w="4966" w:type="dxa"/>
            <w:gridSpan w:val="5"/>
            <w:tcBorders>
              <w:left w:val="nil"/>
              <w:bottom w:val="single" w:sz="12" w:space="0" w:color="auto"/>
            </w:tcBorders>
            <w:vAlign w:val="center"/>
          </w:tcPr>
          <w:p w14:paraId="6A538EE8" w14:textId="77777777" w:rsidR="0096314A" w:rsidRPr="0096314A" w:rsidRDefault="0096314A" w:rsidP="00766ECB">
            <w:pPr>
              <w:jc w:val="center"/>
              <w:rPr>
                <w:rFonts w:ascii="Arial" w:hAnsi="Arial" w:cs="Arial"/>
                <w:sz w:val="24"/>
                <w:szCs w:val="24"/>
              </w:rPr>
            </w:pPr>
            <w:r w:rsidRPr="0096314A">
              <w:rPr>
                <w:rFonts w:ascii="Arial" w:hAnsi="Arial" w:cs="Arial"/>
                <w:b/>
                <w:sz w:val="24"/>
                <w:szCs w:val="24"/>
              </w:rPr>
              <w:t>Total</w:t>
            </w:r>
          </w:p>
        </w:tc>
        <w:tc>
          <w:tcPr>
            <w:tcW w:w="992" w:type="dxa"/>
            <w:tcBorders>
              <w:bottom w:val="single" w:sz="12" w:space="0" w:color="auto"/>
            </w:tcBorders>
            <w:vAlign w:val="center"/>
          </w:tcPr>
          <w:p w14:paraId="229E3B04" w14:textId="7ED412ED" w:rsidR="0096314A" w:rsidRPr="0096314A" w:rsidRDefault="0096314A" w:rsidP="00766ECB">
            <w:pPr>
              <w:jc w:val="center"/>
              <w:rPr>
                <w:rFonts w:ascii="Arial" w:hAnsi="Arial" w:cs="Arial"/>
                <w:b/>
                <w:sz w:val="24"/>
                <w:szCs w:val="24"/>
              </w:rPr>
            </w:pPr>
            <w:r w:rsidRPr="0096314A">
              <w:rPr>
                <w:rFonts w:ascii="Arial" w:hAnsi="Arial" w:cs="Arial"/>
                <w:b/>
                <w:sz w:val="24"/>
                <w:szCs w:val="24"/>
              </w:rPr>
              <w:t>281,0</w:t>
            </w:r>
          </w:p>
        </w:tc>
        <w:tc>
          <w:tcPr>
            <w:tcW w:w="709" w:type="dxa"/>
            <w:tcBorders>
              <w:bottom w:val="single" w:sz="12" w:space="0" w:color="auto"/>
            </w:tcBorders>
            <w:vAlign w:val="center"/>
          </w:tcPr>
          <w:p w14:paraId="2B4ACF0A"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9</w:t>
            </w:r>
          </w:p>
        </w:tc>
        <w:tc>
          <w:tcPr>
            <w:tcW w:w="850" w:type="dxa"/>
            <w:tcBorders>
              <w:bottom w:val="single" w:sz="12" w:space="0" w:color="auto"/>
            </w:tcBorders>
            <w:vAlign w:val="center"/>
          </w:tcPr>
          <w:p w14:paraId="6FF56A27"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w:t>
            </w:r>
          </w:p>
        </w:tc>
        <w:tc>
          <w:tcPr>
            <w:tcW w:w="992" w:type="dxa"/>
            <w:tcBorders>
              <w:bottom w:val="single" w:sz="12" w:space="0" w:color="auto"/>
            </w:tcBorders>
            <w:vAlign w:val="center"/>
          </w:tcPr>
          <w:p w14:paraId="34F64ADC" w14:textId="6D422FC6" w:rsidR="0096314A" w:rsidRPr="0096314A" w:rsidRDefault="0096314A" w:rsidP="00766ECB">
            <w:pPr>
              <w:jc w:val="center"/>
              <w:rPr>
                <w:rFonts w:ascii="Arial" w:hAnsi="Arial" w:cs="Arial"/>
                <w:b/>
                <w:sz w:val="24"/>
                <w:szCs w:val="24"/>
              </w:rPr>
            </w:pPr>
            <w:r w:rsidRPr="0096314A">
              <w:rPr>
                <w:rFonts w:ascii="Arial" w:hAnsi="Arial" w:cs="Arial"/>
                <w:b/>
                <w:sz w:val="24"/>
                <w:szCs w:val="24"/>
              </w:rPr>
              <w:t>270,2</w:t>
            </w:r>
          </w:p>
        </w:tc>
        <w:tc>
          <w:tcPr>
            <w:tcW w:w="993" w:type="dxa"/>
            <w:tcBorders>
              <w:bottom w:val="single" w:sz="12" w:space="0" w:color="auto"/>
              <w:right w:val="double" w:sz="4" w:space="0" w:color="auto"/>
            </w:tcBorders>
            <w:vAlign w:val="center"/>
          </w:tcPr>
          <w:p w14:paraId="67A2BAF4"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10,8</w:t>
            </w:r>
          </w:p>
        </w:tc>
      </w:tr>
      <w:tr w:rsidR="0096314A" w:rsidRPr="0096314A" w14:paraId="032229E1" w14:textId="77777777" w:rsidTr="0096314A">
        <w:trPr>
          <w:cantSplit/>
          <w:trHeight w:val="225"/>
        </w:trPr>
        <w:tc>
          <w:tcPr>
            <w:tcW w:w="10050" w:type="dxa"/>
            <w:gridSpan w:val="11"/>
            <w:tcBorders>
              <w:top w:val="single" w:sz="12" w:space="0" w:color="auto"/>
              <w:left w:val="double" w:sz="4" w:space="0" w:color="auto"/>
              <w:bottom w:val="single" w:sz="12" w:space="0" w:color="auto"/>
              <w:right w:val="double" w:sz="4" w:space="0" w:color="auto"/>
            </w:tcBorders>
            <w:vAlign w:val="center"/>
          </w:tcPr>
          <w:p w14:paraId="1B2F5D7C" w14:textId="77777777" w:rsidR="0096314A" w:rsidRPr="0096314A" w:rsidRDefault="0096314A" w:rsidP="00766ECB">
            <w:pPr>
              <w:pStyle w:val="Titlu6"/>
              <w:rPr>
                <w:rFonts w:ascii="Arial" w:hAnsi="Arial" w:cs="Arial"/>
                <w:sz w:val="24"/>
                <w:szCs w:val="24"/>
              </w:rPr>
            </w:pPr>
            <w:r w:rsidRPr="0096314A">
              <w:rPr>
                <w:rFonts w:ascii="Arial" w:hAnsi="Arial" w:cs="Arial"/>
                <w:sz w:val="24"/>
                <w:szCs w:val="24"/>
              </w:rPr>
              <w:t>FM+FD4 – montan premontan de făgete</w:t>
            </w:r>
          </w:p>
        </w:tc>
      </w:tr>
      <w:tr w:rsidR="0096314A" w:rsidRPr="0096314A" w14:paraId="3E314E18" w14:textId="77777777" w:rsidTr="0096314A">
        <w:trPr>
          <w:trHeight w:val="240"/>
        </w:trPr>
        <w:tc>
          <w:tcPr>
            <w:tcW w:w="548" w:type="dxa"/>
            <w:tcBorders>
              <w:top w:val="single" w:sz="12" w:space="0" w:color="auto"/>
              <w:left w:val="double" w:sz="4" w:space="0" w:color="auto"/>
              <w:right w:val="single" w:sz="12" w:space="0" w:color="auto"/>
            </w:tcBorders>
            <w:vAlign w:val="center"/>
          </w:tcPr>
          <w:p w14:paraId="50AD495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10</w:t>
            </w:r>
          </w:p>
        </w:tc>
        <w:tc>
          <w:tcPr>
            <w:tcW w:w="997" w:type="dxa"/>
            <w:gridSpan w:val="2"/>
            <w:tcBorders>
              <w:top w:val="single" w:sz="12" w:space="0" w:color="auto"/>
              <w:left w:val="nil"/>
            </w:tcBorders>
            <w:vAlign w:val="center"/>
          </w:tcPr>
          <w:p w14:paraId="22E2AB8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4.1.2.0</w:t>
            </w:r>
          </w:p>
        </w:tc>
        <w:tc>
          <w:tcPr>
            <w:tcW w:w="850" w:type="dxa"/>
            <w:tcBorders>
              <w:top w:val="single" w:sz="12" w:space="0" w:color="auto"/>
            </w:tcBorders>
            <w:vAlign w:val="center"/>
          </w:tcPr>
          <w:p w14:paraId="6CDC2C1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418.1</w:t>
            </w:r>
          </w:p>
        </w:tc>
        <w:tc>
          <w:tcPr>
            <w:tcW w:w="3119" w:type="dxa"/>
            <w:gridSpan w:val="2"/>
            <w:tcBorders>
              <w:top w:val="single" w:sz="12" w:space="0" w:color="auto"/>
            </w:tcBorders>
            <w:vAlign w:val="center"/>
          </w:tcPr>
          <w:p w14:paraId="55956A51" w14:textId="77777777" w:rsidR="0096314A" w:rsidRPr="0096314A" w:rsidRDefault="0096314A" w:rsidP="00766ECB">
            <w:pPr>
              <w:rPr>
                <w:rFonts w:ascii="Arial" w:hAnsi="Arial" w:cs="Arial"/>
                <w:sz w:val="24"/>
                <w:szCs w:val="24"/>
              </w:rPr>
            </w:pPr>
            <w:r w:rsidRPr="0096314A">
              <w:rPr>
                <w:rFonts w:ascii="Arial" w:hAnsi="Arial" w:cs="Arial"/>
                <w:sz w:val="24"/>
                <w:szCs w:val="24"/>
              </w:rPr>
              <w:t>Făget de stâncărie (</w:t>
            </w:r>
            <w:r w:rsidRPr="0096314A">
              <w:rPr>
                <w:rFonts w:ascii="Arial" w:hAnsi="Arial" w:cs="Arial"/>
                <w:b/>
                <w:sz w:val="24"/>
                <w:szCs w:val="24"/>
              </w:rPr>
              <w:t>Pi</w:t>
            </w:r>
            <w:r w:rsidRPr="0096314A">
              <w:rPr>
                <w:rFonts w:ascii="Arial" w:hAnsi="Arial" w:cs="Arial"/>
                <w:sz w:val="24"/>
                <w:szCs w:val="24"/>
              </w:rPr>
              <w:t>)</w:t>
            </w:r>
          </w:p>
        </w:tc>
        <w:tc>
          <w:tcPr>
            <w:tcW w:w="992" w:type="dxa"/>
            <w:tcBorders>
              <w:top w:val="single" w:sz="12" w:space="0" w:color="auto"/>
            </w:tcBorders>
            <w:vAlign w:val="center"/>
          </w:tcPr>
          <w:p w14:paraId="601C832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67,6</w:t>
            </w:r>
          </w:p>
        </w:tc>
        <w:tc>
          <w:tcPr>
            <w:tcW w:w="709" w:type="dxa"/>
            <w:tcBorders>
              <w:top w:val="single" w:sz="12" w:space="0" w:color="auto"/>
            </w:tcBorders>
            <w:vAlign w:val="center"/>
          </w:tcPr>
          <w:p w14:paraId="40E09EA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w:t>
            </w:r>
          </w:p>
        </w:tc>
        <w:tc>
          <w:tcPr>
            <w:tcW w:w="850" w:type="dxa"/>
            <w:tcBorders>
              <w:top w:val="single" w:sz="12" w:space="0" w:color="auto"/>
            </w:tcBorders>
            <w:vAlign w:val="center"/>
          </w:tcPr>
          <w:p w14:paraId="04332F9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top w:val="single" w:sz="12" w:space="0" w:color="auto"/>
            </w:tcBorders>
            <w:vAlign w:val="center"/>
          </w:tcPr>
          <w:p w14:paraId="3AB5227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top w:val="single" w:sz="12" w:space="0" w:color="auto"/>
              <w:right w:val="double" w:sz="4" w:space="0" w:color="auto"/>
            </w:tcBorders>
            <w:vAlign w:val="center"/>
          </w:tcPr>
          <w:p w14:paraId="51F8506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67,6</w:t>
            </w:r>
          </w:p>
        </w:tc>
      </w:tr>
      <w:tr w:rsidR="0096314A" w:rsidRPr="0096314A" w14:paraId="12E7BEFF" w14:textId="77777777" w:rsidTr="0096314A">
        <w:trPr>
          <w:trHeight w:val="225"/>
        </w:trPr>
        <w:tc>
          <w:tcPr>
            <w:tcW w:w="548" w:type="dxa"/>
            <w:tcBorders>
              <w:left w:val="double" w:sz="4" w:space="0" w:color="auto"/>
              <w:right w:val="single" w:sz="12" w:space="0" w:color="auto"/>
            </w:tcBorders>
            <w:vAlign w:val="center"/>
          </w:tcPr>
          <w:p w14:paraId="048DBDE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w:t>
            </w:r>
          </w:p>
        </w:tc>
        <w:tc>
          <w:tcPr>
            <w:tcW w:w="997" w:type="dxa"/>
            <w:gridSpan w:val="2"/>
            <w:tcBorders>
              <w:left w:val="nil"/>
            </w:tcBorders>
            <w:vAlign w:val="center"/>
          </w:tcPr>
          <w:p w14:paraId="4CBBB9F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4.3.1.1</w:t>
            </w:r>
          </w:p>
        </w:tc>
        <w:tc>
          <w:tcPr>
            <w:tcW w:w="850" w:type="dxa"/>
            <w:vAlign w:val="center"/>
          </w:tcPr>
          <w:p w14:paraId="58DADBA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416.1</w:t>
            </w:r>
          </w:p>
        </w:tc>
        <w:tc>
          <w:tcPr>
            <w:tcW w:w="3119" w:type="dxa"/>
            <w:gridSpan w:val="2"/>
            <w:vAlign w:val="center"/>
          </w:tcPr>
          <w:p w14:paraId="5F2A6199"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Făget montan cu </w:t>
            </w:r>
            <w:r w:rsidRPr="0096314A">
              <w:rPr>
                <w:rFonts w:ascii="Arial" w:hAnsi="Arial" w:cs="Arial"/>
                <w:i/>
                <w:sz w:val="24"/>
                <w:szCs w:val="24"/>
              </w:rPr>
              <w:t>Vaccinium myrtillus</w:t>
            </w:r>
            <w:r w:rsidRPr="0096314A">
              <w:rPr>
                <w:rFonts w:ascii="Arial" w:hAnsi="Arial" w:cs="Arial"/>
                <w:sz w:val="24"/>
                <w:szCs w:val="24"/>
              </w:rPr>
              <w:t xml:space="preserve"> (</w:t>
            </w:r>
            <w:r w:rsidRPr="0096314A">
              <w:rPr>
                <w:rFonts w:ascii="Arial" w:hAnsi="Arial" w:cs="Arial"/>
                <w:b/>
                <w:sz w:val="24"/>
                <w:szCs w:val="24"/>
              </w:rPr>
              <w:t>Pi</w:t>
            </w:r>
            <w:r w:rsidRPr="0096314A">
              <w:rPr>
                <w:rFonts w:ascii="Arial" w:hAnsi="Arial" w:cs="Arial"/>
                <w:sz w:val="24"/>
                <w:szCs w:val="24"/>
              </w:rPr>
              <w:t>)</w:t>
            </w:r>
          </w:p>
        </w:tc>
        <w:tc>
          <w:tcPr>
            <w:tcW w:w="992" w:type="dxa"/>
            <w:vAlign w:val="center"/>
          </w:tcPr>
          <w:p w14:paraId="77EF1E0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437,5</w:t>
            </w:r>
          </w:p>
        </w:tc>
        <w:tc>
          <w:tcPr>
            <w:tcW w:w="709" w:type="dxa"/>
            <w:vAlign w:val="center"/>
          </w:tcPr>
          <w:p w14:paraId="2B6088A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w:t>
            </w:r>
          </w:p>
        </w:tc>
        <w:tc>
          <w:tcPr>
            <w:tcW w:w="850" w:type="dxa"/>
            <w:vAlign w:val="center"/>
          </w:tcPr>
          <w:p w14:paraId="3168384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0643D70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right w:val="double" w:sz="4" w:space="0" w:color="auto"/>
            </w:tcBorders>
            <w:vAlign w:val="center"/>
          </w:tcPr>
          <w:p w14:paraId="739E171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437,5</w:t>
            </w:r>
          </w:p>
        </w:tc>
      </w:tr>
      <w:tr w:rsidR="0096314A" w:rsidRPr="0096314A" w14:paraId="6DDDDE4F" w14:textId="77777777" w:rsidTr="0096314A">
        <w:trPr>
          <w:trHeight w:val="225"/>
        </w:trPr>
        <w:tc>
          <w:tcPr>
            <w:tcW w:w="548" w:type="dxa"/>
            <w:tcBorders>
              <w:left w:val="double" w:sz="4" w:space="0" w:color="auto"/>
              <w:right w:val="single" w:sz="12" w:space="0" w:color="auto"/>
            </w:tcBorders>
            <w:vAlign w:val="center"/>
          </w:tcPr>
          <w:p w14:paraId="5F96EB9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12</w:t>
            </w:r>
          </w:p>
        </w:tc>
        <w:tc>
          <w:tcPr>
            <w:tcW w:w="997" w:type="dxa"/>
            <w:gridSpan w:val="2"/>
            <w:tcBorders>
              <w:left w:val="nil"/>
            </w:tcBorders>
            <w:vAlign w:val="center"/>
          </w:tcPr>
          <w:p w14:paraId="3BD9E1F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4.3.3.1</w:t>
            </w:r>
          </w:p>
        </w:tc>
        <w:tc>
          <w:tcPr>
            <w:tcW w:w="850" w:type="dxa"/>
            <w:vAlign w:val="center"/>
          </w:tcPr>
          <w:p w14:paraId="30BEAB3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415.1</w:t>
            </w:r>
          </w:p>
        </w:tc>
        <w:tc>
          <w:tcPr>
            <w:tcW w:w="3119" w:type="dxa"/>
            <w:gridSpan w:val="2"/>
            <w:vAlign w:val="center"/>
          </w:tcPr>
          <w:p w14:paraId="1DBAC801"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Făget montan cu </w:t>
            </w:r>
            <w:r w:rsidRPr="0096314A">
              <w:rPr>
                <w:rFonts w:ascii="Arial" w:hAnsi="Arial" w:cs="Arial"/>
                <w:i/>
                <w:sz w:val="24"/>
                <w:szCs w:val="24"/>
              </w:rPr>
              <w:t>Luzula luzuloides</w:t>
            </w:r>
            <w:r w:rsidRPr="0096314A">
              <w:rPr>
                <w:rFonts w:ascii="Arial" w:hAnsi="Arial" w:cs="Arial"/>
                <w:sz w:val="24"/>
                <w:szCs w:val="24"/>
              </w:rPr>
              <w:t xml:space="preserve"> (</w:t>
            </w:r>
            <w:r w:rsidRPr="0096314A">
              <w:rPr>
                <w:rFonts w:ascii="Arial" w:hAnsi="Arial" w:cs="Arial"/>
                <w:b/>
                <w:sz w:val="24"/>
                <w:szCs w:val="24"/>
              </w:rPr>
              <w:t>Pi</w:t>
            </w:r>
            <w:r w:rsidRPr="0096314A">
              <w:rPr>
                <w:rFonts w:ascii="Arial" w:hAnsi="Arial" w:cs="Arial"/>
                <w:sz w:val="24"/>
                <w:szCs w:val="24"/>
              </w:rPr>
              <w:t>)</w:t>
            </w:r>
          </w:p>
        </w:tc>
        <w:tc>
          <w:tcPr>
            <w:tcW w:w="992" w:type="dxa"/>
            <w:vAlign w:val="center"/>
          </w:tcPr>
          <w:p w14:paraId="2197873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402,4</w:t>
            </w:r>
          </w:p>
        </w:tc>
        <w:tc>
          <w:tcPr>
            <w:tcW w:w="709" w:type="dxa"/>
            <w:vAlign w:val="center"/>
          </w:tcPr>
          <w:p w14:paraId="4D2BDD7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w:t>
            </w:r>
          </w:p>
        </w:tc>
        <w:tc>
          <w:tcPr>
            <w:tcW w:w="850" w:type="dxa"/>
            <w:vAlign w:val="center"/>
          </w:tcPr>
          <w:p w14:paraId="26DC01D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613E4B6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right w:val="double" w:sz="4" w:space="0" w:color="auto"/>
            </w:tcBorders>
            <w:vAlign w:val="center"/>
          </w:tcPr>
          <w:p w14:paraId="2DDF62C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402,4</w:t>
            </w:r>
          </w:p>
        </w:tc>
      </w:tr>
      <w:tr w:rsidR="0096314A" w:rsidRPr="0096314A" w14:paraId="4BF30AFA" w14:textId="77777777" w:rsidTr="0096314A">
        <w:trPr>
          <w:trHeight w:val="225"/>
        </w:trPr>
        <w:tc>
          <w:tcPr>
            <w:tcW w:w="548" w:type="dxa"/>
            <w:tcBorders>
              <w:left w:val="double" w:sz="4" w:space="0" w:color="auto"/>
              <w:right w:val="single" w:sz="12" w:space="0" w:color="auto"/>
            </w:tcBorders>
            <w:vAlign w:val="center"/>
          </w:tcPr>
          <w:p w14:paraId="73A6715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w:t>
            </w:r>
          </w:p>
        </w:tc>
        <w:tc>
          <w:tcPr>
            <w:tcW w:w="997" w:type="dxa"/>
            <w:gridSpan w:val="2"/>
            <w:tcBorders>
              <w:left w:val="nil"/>
            </w:tcBorders>
            <w:vAlign w:val="center"/>
          </w:tcPr>
          <w:p w14:paraId="5357CF9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4.3.3.2</w:t>
            </w:r>
          </w:p>
        </w:tc>
        <w:tc>
          <w:tcPr>
            <w:tcW w:w="850" w:type="dxa"/>
            <w:vAlign w:val="center"/>
          </w:tcPr>
          <w:p w14:paraId="6AC3560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414.1</w:t>
            </w:r>
          </w:p>
        </w:tc>
        <w:tc>
          <w:tcPr>
            <w:tcW w:w="3119" w:type="dxa"/>
            <w:gridSpan w:val="2"/>
            <w:vAlign w:val="center"/>
          </w:tcPr>
          <w:p w14:paraId="62C82EA5"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Făget montan cu </w:t>
            </w:r>
            <w:r w:rsidRPr="0096314A">
              <w:rPr>
                <w:rFonts w:ascii="Arial" w:hAnsi="Arial" w:cs="Arial"/>
                <w:i/>
                <w:sz w:val="24"/>
                <w:szCs w:val="24"/>
              </w:rPr>
              <w:t>Festuca altissima</w:t>
            </w:r>
            <w:r w:rsidRPr="0096314A">
              <w:rPr>
                <w:rFonts w:ascii="Arial" w:hAnsi="Arial" w:cs="Arial"/>
                <w:sz w:val="24"/>
                <w:szCs w:val="24"/>
              </w:rPr>
              <w:t xml:space="preserve"> (</w:t>
            </w:r>
            <w:r w:rsidRPr="0096314A">
              <w:rPr>
                <w:rFonts w:ascii="Arial" w:hAnsi="Arial" w:cs="Arial"/>
                <w:b/>
                <w:sz w:val="24"/>
                <w:szCs w:val="24"/>
              </w:rPr>
              <w:t>Pm</w:t>
            </w:r>
            <w:r w:rsidRPr="0096314A">
              <w:rPr>
                <w:rFonts w:ascii="Arial" w:hAnsi="Arial" w:cs="Arial"/>
                <w:sz w:val="24"/>
                <w:szCs w:val="24"/>
              </w:rPr>
              <w:t>)</w:t>
            </w:r>
          </w:p>
        </w:tc>
        <w:tc>
          <w:tcPr>
            <w:tcW w:w="992" w:type="dxa"/>
            <w:vAlign w:val="center"/>
          </w:tcPr>
          <w:p w14:paraId="34B2638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14,1</w:t>
            </w:r>
          </w:p>
        </w:tc>
        <w:tc>
          <w:tcPr>
            <w:tcW w:w="709" w:type="dxa"/>
            <w:vAlign w:val="center"/>
          </w:tcPr>
          <w:p w14:paraId="3AA222D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850" w:type="dxa"/>
            <w:vAlign w:val="center"/>
          </w:tcPr>
          <w:p w14:paraId="791F6D4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45B0B24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14,1</w:t>
            </w:r>
          </w:p>
        </w:tc>
        <w:tc>
          <w:tcPr>
            <w:tcW w:w="993" w:type="dxa"/>
            <w:tcBorders>
              <w:right w:val="double" w:sz="4" w:space="0" w:color="auto"/>
            </w:tcBorders>
            <w:vAlign w:val="center"/>
          </w:tcPr>
          <w:p w14:paraId="26B369E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57849B55" w14:textId="77777777" w:rsidTr="0096314A">
        <w:trPr>
          <w:trHeight w:val="466"/>
        </w:trPr>
        <w:tc>
          <w:tcPr>
            <w:tcW w:w="548" w:type="dxa"/>
            <w:tcBorders>
              <w:left w:val="double" w:sz="4" w:space="0" w:color="auto"/>
              <w:right w:val="single" w:sz="12" w:space="0" w:color="auto"/>
            </w:tcBorders>
            <w:vAlign w:val="center"/>
          </w:tcPr>
          <w:p w14:paraId="45F8F1E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w:t>
            </w:r>
          </w:p>
        </w:tc>
        <w:tc>
          <w:tcPr>
            <w:tcW w:w="997" w:type="dxa"/>
            <w:gridSpan w:val="2"/>
            <w:tcBorders>
              <w:left w:val="nil"/>
            </w:tcBorders>
            <w:vAlign w:val="center"/>
          </w:tcPr>
          <w:p w14:paraId="7A65505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4.4.2.0</w:t>
            </w:r>
          </w:p>
        </w:tc>
        <w:tc>
          <w:tcPr>
            <w:tcW w:w="850" w:type="dxa"/>
            <w:vAlign w:val="center"/>
          </w:tcPr>
          <w:p w14:paraId="1BC8B5A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411.4</w:t>
            </w:r>
          </w:p>
        </w:tc>
        <w:tc>
          <w:tcPr>
            <w:tcW w:w="3119" w:type="dxa"/>
            <w:gridSpan w:val="2"/>
            <w:vAlign w:val="center"/>
          </w:tcPr>
          <w:p w14:paraId="7DEDDEF2" w14:textId="77777777" w:rsidR="0096314A" w:rsidRPr="0096314A" w:rsidRDefault="0096314A" w:rsidP="00766ECB">
            <w:pPr>
              <w:rPr>
                <w:rFonts w:ascii="Arial" w:hAnsi="Arial" w:cs="Arial"/>
                <w:sz w:val="24"/>
                <w:szCs w:val="24"/>
              </w:rPr>
            </w:pPr>
            <w:r w:rsidRPr="0096314A">
              <w:rPr>
                <w:rFonts w:ascii="Arial" w:hAnsi="Arial" w:cs="Arial"/>
                <w:sz w:val="24"/>
                <w:szCs w:val="24"/>
              </w:rPr>
              <w:t>Făget montan pe soluri schelete, cu floră de mull (</w:t>
            </w:r>
            <w:r w:rsidRPr="0096314A">
              <w:rPr>
                <w:rFonts w:ascii="Arial" w:hAnsi="Arial" w:cs="Arial"/>
                <w:b/>
                <w:sz w:val="24"/>
                <w:szCs w:val="24"/>
              </w:rPr>
              <w:t>Pm</w:t>
            </w:r>
            <w:r w:rsidRPr="0096314A">
              <w:rPr>
                <w:rFonts w:ascii="Arial" w:hAnsi="Arial" w:cs="Arial"/>
                <w:sz w:val="24"/>
                <w:szCs w:val="24"/>
              </w:rPr>
              <w:t>)</w:t>
            </w:r>
          </w:p>
        </w:tc>
        <w:tc>
          <w:tcPr>
            <w:tcW w:w="992" w:type="dxa"/>
            <w:vAlign w:val="center"/>
          </w:tcPr>
          <w:p w14:paraId="298EDFD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616,5</w:t>
            </w:r>
          </w:p>
        </w:tc>
        <w:tc>
          <w:tcPr>
            <w:tcW w:w="709" w:type="dxa"/>
            <w:vAlign w:val="center"/>
          </w:tcPr>
          <w:p w14:paraId="692E847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19</w:t>
            </w:r>
          </w:p>
        </w:tc>
        <w:tc>
          <w:tcPr>
            <w:tcW w:w="850" w:type="dxa"/>
            <w:vAlign w:val="center"/>
          </w:tcPr>
          <w:p w14:paraId="389B992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444F263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616,5</w:t>
            </w:r>
          </w:p>
        </w:tc>
        <w:tc>
          <w:tcPr>
            <w:tcW w:w="993" w:type="dxa"/>
            <w:tcBorders>
              <w:right w:val="double" w:sz="4" w:space="0" w:color="auto"/>
            </w:tcBorders>
            <w:vAlign w:val="center"/>
          </w:tcPr>
          <w:p w14:paraId="2B78E20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011F853D"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1547F5D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15</w:t>
            </w:r>
          </w:p>
        </w:tc>
        <w:tc>
          <w:tcPr>
            <w:tcW w:w="997" w:type="dxa"/>
            <w:gridSpan w:val="2"/>
            <w:tcBorders>
              <w:left w:val="nil"/>
              <w:bottom w:val="single" w:sz="12" w:space="0" w:color="auto"/>
            </w:tcBorders>
            <w:vAlign w:val="center"/>
          </w:tcPr>
          <w:p w14:paraId="04AE99B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4.4.3.0</w:t>
            </w:r>
          </w:p>
        </w:tc>
        <w:tc>
          <w:tcPr>
            <w:tcW w:w="850" w:type="dxa"/>
            <w:tcBorders>
              <w:bottom w:val="single" w:sz="12" w:space="0" w:color="auto"/>
            </w:tcBorders>
            <w:vAlign w:val="center"/>
          </w:tcPr>
          <w:p w14:paraId="394BB0D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411.1</w:t>
            </w:r>
          </w:p>
        </w:tc>
        <w:tc>
          <w:tcPr>
            <w:tcW w:w="3119" w:type="dxa"/>
            <w:gridSpan w:val="2"/>
            <w:tcBorders>
              <w:bottom w:val="single" w:sz="12" w:space="0" w:color="auto"/>
            </w:tcBorders>
            <w:vAlign w:val="center"/>
          </w:tcPr>
          <w:p w14:paraId="27CBD3CA" w14:textId="77777777" w:rsidR="0096314A" w:rsidRPr="0096314A" w:rsidRDefault="0096314A" w:rsidP="00766ECB">
            <w:pPr>
              <w:rPr>
                <w:rFonts w:ascii="Arial" w:hAnsi="Arial" w:cs="Arial"/>
                <w:sz w:val="24"/>
                <w:szCs w:val="24"/>
              </w:rPr>
            </w:pPr>
            <w:r w:rsidRPr="0096314A">
              <w:rPr>
                <w:rFonts w:ascii="Arial" w:hAnsi="Arial" w:cs="Arial"/>
                <w:sz w:val="24"/>
                <w:szCs w:val="24"/>
              </w:rPr>
              <w:t>Faget normal cu flora de mull (</w:t>
            </w:r>
            <w:r w:rsidRPr="0096314A">
              <w:rPr>
                <w:rFonts w:ascii="Arial" w:hAnsi="Arial" w:cs="Arial"/>
                <w:b/>
                <w:sz w:val="24"/>
                <w:szCs w:val="24"/>
              </w:rPr>
              <w:t>Ps</w:t>
            </w:r>
            <w:r w:rsidRPr="0096314A">
              <w:rPr>
                <w:rFonts w:ascii="Arial" w:hAnsi="Arial" w:cs="Arial"/>
                <w:sz w:val="24"/>
                <w:szCs w:val="24"/>
              </w:rPr>
              <w:t>)</w:t>
            </w:r>
          </w:p>
        </w:tc>
        <w:tc>
          <w:tcPr>
            <w:tcW w:w="992" w:type="dxa"/>
            <w:tcBorders>
              <w:bottom w:val="single" w:sz="12" w:space="0" w:color="auto"/>
            </w:tcBorders>
            <w:vAlign w:val="center"/>
          </w:tcPr>
          <w:p w14:paraId="5188C24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29,5</w:t>
            </w:r>
          </w:p>
        </w:tc>
        <w:tc>
          <w:tcPr>
            <w:tcW w:w="709" w:type="dxa"/>
            <w:tcBorders>
              <w:bottom w:val="single" w:sz="12" w:space="0" w:color="auto"/>
            </w:tcBorders>
            <w:vAlign w:val="center"/>
          </w:tcPr>
          <w:p w14:paraId="0690F13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w:t>
            </w:r>
          </w:p>
        </w:tc>
        <w:tc>
          <w:tcPr>
            <w:tcW w:w="850" w:type="dxa"/>
            <w:tcBorders>
              <w:bottom w:val="single" w:sz="12" w:space="0" w:color="auto"/>
            </w:tcBorders>
            <w:vAlign w:val="center"/>
          </w:tcPr>
          <w:p w14:paraId="0183586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29,5</w:t>
            </w:r>
          </w:p>
        </w:tc>
        <w:tc>
          <w:tcPr>
            <w:tcW w:w="992" w:type="dxa"/>
            <w:tcBorders>
              <w:bottom w:val="single" w:sz="12" w:space="0" w:color="auto"/>
            </w:tcBorders>
            <w:vAlign w:val="center"/>
          </w:tcPr>
          <w:p w14:paraId="26E407F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bottom w:val="single" w:sz="12" w:space="0" w:color="auto"/>
              <w:right w:val="double" w:sz="4" w:space="0" w:color="auto"/>
            </w:tcBorders>
            <w:vAlign w:val="center"/>
          </w:tcPr>
          <w:p w14:paraId="15127BA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10EDA94E"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314727C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16</w:t>
            </w:r>
          </w:p>
        </w:tc>
        <w:tc>
          <w:tcPr>
            <w:tcW w:w="4966" w:type="dxa"/>
            <w:gridSpan w:val="5"/>
            <w:tcBorders>
              <w:left w:val="nil"/>
              <w:bottom w:val="single" w:sz="12" w:space="0" w:color="auto"/>
            </w:tcBorders>
            <w:vAlign w:val="center"/>
          </w:tcPr>
          <w:p w14:paraId="11CDB861" w14:textId="77777777" w:rsidR="0096314A" w:rsidRPr="0096314A" w:rsidRDefault="0096314A" w:rsidP="00766ECB">
            <w:pPr>
              <w:jc w:val="center"/>
              <w:rPr>
                <w:rFonts w:ascii="Arial" w:hAnsi="Arial" w:cs="Arial"/>
                <w:sz w:val="24"/>
                <w:szCs w:val="24"/>
              </w:rPr>
            </w:pPr>
            <w:r w:rsidRPr="0096314A">
              <w:rPr>
                <w:rFonts w:ascii="Arial" w:hAnsi="Arial" w:cs="Arial"/>
                <w:b/>
                <w:sz w:val="24"/>
                <w:szCs w:val="24"/>
              </w:rPr>
              <w:t>Total</w:t>
            </w:r>
          </w:p>
        </w:tc>
        <w:tc>
          <w:tcPr>
            <w:tcW w:w="992" w:type="dxa"/>
            <w:tcBorders>
              <w:bottom w:val="single" w:sz="12" w:space="0" w:color="auto"/>
            </w:tcBorders>
            <w:vAlign w:val="center"/>
          </w:tcPr>
          <w:p w14:paraId="1C27159E"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1567,6</w:t>
            </w:r>
          </w:p>
        </w:tc>
        <w:tc>
          <w:tcPr>
            <w:tcW w:w="709" w:type="dxa"/>
            <w:tcBorders>
              <w:bottom w:val="single" w:sz="12" w:space="0" w:color="auto"/>
            </w:tcBorders>
            <w:vAlign w:val="center"/>
          </w:tcPr>
          <w:p w14:paraId="2275009A"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49</w:t>
            </w:r>
          </w:p>
        </w:tc>
        <w:tc>
          <w:tcPr>
            <w:tcW w:w="850" w:type="dxa"/>
            <w:tcBorders>
              <w:bottom w:val="single" w:sz="12" w:space="0" w:color="auto"/>
            </w:tcBorders>
            <w:vAlign w:val="center"/>
          </w:tcPr>
          <w:p w14:paraId="7DA4E23E"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29,5</w:t>
            </w:r>
          </w:p>
        </w:tc>
        <w:tc>
          <w:tcPr>
            <w:tcW w:w="992" w:type="dxa"/>
            <w:tcBorders>
              <w:bottom w:val="single" w:sz="12" w:space="0" w:color="auto"/>
            </w:tcBorders>
            <w:vAlign w:val="center"/>
          </w:tcPr>
          <w:p w14:paraId="39885D9C"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630,6</w:t>
            </w:r>
          </w:p>
        </w:tc>
        <w:tc>
          <w:tcPr>
            <w:tcW w:w="993" w:type="dxa"/>
            <w:tcBorders>
              <w:bottom w:val="single" w:sz="12" w:space="0" w:color="auto"/>
              <w:right w:val="double" w:sz="4" w:space="0" w:color="auto"/>
            </w:tcBorders>
            <w:vAlign w:val="center"/>
          </w:tcPr>
          <w:p w14:paraId="3F7BF187"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907,5</w:t>
            </w:r>
          </w:p>
        </w:tc>
      </w:tr>
      <w:tr w:rsidR="0096314A" w:rsidRPr="0096314A" w14:paraId="67C5747E" w14:textId="77777777" w:rsidTr="0096314A">
        <w:trPr>
          <w:cantSplit/>
          <w:trHeight w:val="225"/>
        </w:trPr>
        <w:tc>
          <w:tcPr>
            <w:tcW w:w="10050" w:type="dxa"/>
            <w:gridSpan w:val="11"/>
            <w:tcBorders>
              <w:top w:val="single" w:sz="12" w:space="0" w:color="auto"/>
              <w:left w:val="double" w:sz="4" w:space="0" w:color="auto"/>
              <w:bottom w:val="single" w:sz="12" w:space="0" w:color="auto"/>
              <w:right w:val="double" w:sz="4" w:space="0" w:color="auto"/>
            </w:tcBorders>
            <w:vAlign w:val="center"/>
          </w:tcPr>
          <w:p w14:paraId="0884BFF9" w14:textId="77777777" w:rsidR="0096314A" w:rsidRPr="0096314A" w:rsidRDefault="0096314A" w:rsidP="00766ECB">
            <w:pPr>
              <w:pStyle w:val="Titlu6"/>
              <w:rPr>
                <w:rFonts w:ascii="Arial" w:hAnsi="Arial" w:cs="Arial"/>
                <w:sz w:val="24"/>
                <w:szCs w:val="24"/>
              </w:rPr>
            </w:pPr>
            <w:r w:rsidRPr="0096314A">
              <w:rPr>
                <w:rFonts w:ascii="Arial" w:hAnsi="Arial" w:cs="Arial"/>
                <w:sz w:val="24"/>
                <w:szCs w:val="24"/>
              </w:rPr>
              <w:t>FD3 – deluros de gorunete, făgete şi goruneto-făgete</w:t>
            </w:r>
          </w:p>
        </w:tc>
      </w:tr>
      <w:tr w:rsidR="0096314A" w:rsidRPr="0096314A" w14:paraId="3F005109" w14:textId="77777777" w:rsidTr="0096314A">
        <w:trPr>
          <w:trHeight w:val="240"/>
        </w:trPr>
        <w:tc>
          <w:tcPr>
            <w:tcW w:w="548" w:type="dxa"/>
            <w:tcBorders>
              <w:top w:val="single" w:sz="12" w:space="0" w:color="auto"/>
              <w:left w:val="double" w:sz="4" w:space="0" w:color="auto"/>
              <w:right w:val="single" w:sz="12" w:space="0" w:color="auto"/>
            </w:tcBorders>
            <w:vAlign w:val="center"/>
          </w:tcPr>
          <w:p w14:paraId="1D12F91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17</w:t>
            </w:r>
          </w:p>
        </w:tc>
        <w:tc>
          <w:tcPr>
            <w:tcW w:w="997" w:type="dxa"/>
            <w:gridSpan w:val="2"/>
            <w:tcBorders>
              <w:top w:val="single" w:sz="12" w:space="0" w:color="auto"/>
              <w:left w:val="nil"/>
            </w:tcBorders>
            <w:vAlign w:val="center"/>
          </w:tcPr>
          <w:p w14:paraId="7BEAAFB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5.1.1.2</w:t>
            </w:r>
          </w:p>
        </w:tc>
        <w:tc>
          <w:tcPr>
            <w:tcW w:w="850" w:type="dxa"/>
            <w:tcBorders>
              <w:top w:val="single" w:sz="12" w:space="0" w:color="auto"/>
            </w:tcBorders>
            <w:vAlign w:val="center"/>
          </w:tcPr>
          <w:p w14:paraId="7564AAF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517.2</w:t>
            </w:r>
          </w:p>
        </w:tc>
        <w:tc>
          <w:tcPr>
            <w:tcW w:w="3119" w:type="dxa"/>
            <w:gridSpan w:val="2"/>
            <w:tcBorders>
              <w:top w:val="single" w:sz="12" w:space="0" w:color="auto"/>
            </w:tcBorders>
            <w:vAlign w:val="center"/>
          </w:tcPr>
          <w:p w14:paraId="31FFC6AF" w14:textId="77777777" w:rsidR="0096314A" w:rsidRPr="0096314A" w:rsidRDefault="0096314A" w:rsidP="00766ECB">
            <w:pPr>
              <w:rPr>
                <w:rFonts w:ascii="Arial" w:hAnsi="Arial" w:cs="Arial"/>
                <w:sz w:val="24"/>
                <w:szCs w:val="24"/>
              </w:rPr>
            </w:pPr>
            <w:r w:rsidRPr="0096314A">
              <w:rPr>
                <w:rFonts w:ascii="Arial" w:hAnsi="Arial" w:cs="Arial"/>
                <w:sz w:val="24"/>
                <w:szCs w:val="24"/>
              </w:rPr>
              <w:t>Gorunet de stâncărie (</w:t>
            </w:r>
            <w:r w:rsidRPr="0096314A">
              <w:rPr>
                <w:rFonts w:ascii="Arial" w:hAnsi="Arial" w:cs="Arial"/>
                <w:b/>
                <w:sz w:val="24"/>
                <w:szCs w:val="24"/>
              </w:rPr>
              <w:t>Pi</w:t>
            </w:r>
            <w:r w:rsidRPr="0096314A">
              <w:rPr>
                <w:rFonts w:ascii="Arial" w:hAnsi="Arial" w:cs="Arial"/>
                <w:sz w:val="24"/>
                <w:szCs w:val="24"/>
              </w:rPr>
              <w:t>)</w:t>
            </w:r>
          </w:p>
        </w:tc>
        <w:tc>
          <w:tcPr>
            <w:tcW w:w="992" w:type="dxa"/>
            <w:tcBorders>
              <w:top w:val="single" w:sz="12" w:space="0" w:color="auto"/>
            </w:tcBorders>
            <w:vAlign w:val="center"/>
          </w:tcPr>
          <w:p w14:paraId="3C75F24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171,8</w:t>
            </w:r>
          </w:p>
        </w:tc>
        <w:tc>
          <w:tcPr>
            <w:tcW w:w="709" w:type="dxa"/>
            <w:tcBorders>
              <w:top w:val="single" w:sz="12" w:space="0" w:color="auto"/>
            </w:tcBorders>
            <w:vAlign w:val="center"/>
          </w:tcPr>
          <w:p w14:paraId="13DC6B4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w:t>
            </w:r>
          </w:p>
        </w:tc>
        <w:tc>
          <w:tcPr>
            <w:tcW w:w="850" w:type="dxa"/>
            <w:tcBorders>
              <w:top w:val="single" w:sz="12" w:space="0" w:color="auto"/>
            </w:tcBorders>
            <w:vAlign w:val="center"/>
          </w:tcPr>
          <w:p w14:paraId="0A0D5D3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top w:val="single" w:sz="12" w:space="0" w:color="auto"/>
            </w:tcBorders>
            <w:vAlign w:val="center"/>
          </w:tcPr>
          <w:p w14:paraId="3DBCC9B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top w:val="single" w:sz="12" w:space="0" w:color="auto"/>
              <w:right w:val="double" w:sz="4" w:space="0" w:color="auto"/>
            </w:tcBorders>
            <w:vAlign w:val="center"/>
          </w:tcPr>
          <w:p w14:paraId="0E932BB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171,8</w:t>
            </w:r>
          </w:p>
        </w:tc>
      </w:tr>
      <w:tr w:rsidR="0096314A" w:rsidRPr="0096314A" w14:paraId="4A6D2051" w14:textId="77777777" w:rsidTr="0096314A">
        <w:trPr>
          <w:cantSplit/>
          <w:trHeight w:val="225"/>
        </w:trPr>
        <w:tc>
          <w:tcPr>
            <w:tcW w:w="548" w:type="dxa"/>
            <w:tcBorders>
              <w:left w:val="double" w:sz="4" w:space="0" w:color="auto"/>
              <w:right w:val="single" w:sz="12" w:space="0" w:color="auto"/>
            </w:tcBorders>
            <w:vAlign w:val="center"/>
          </w:tcPr>
          <w:p w14:paraId="0A31AC6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18</w:t>
            </w:r>
          </w:p>
        </w:tc>
        <w:tc>
          <w:tcPr>
            <w:tcW w:w="997" w:type="dxa"/>
            <w:gridSpan w:val="2"/>
            <w:tcBorders>
              <w:left w:val="nil"/>
            </w:tcBorders>
            <w:vAlign w:val="center"/>
          </w:tcPr>
          <w:p w14:paraId="2EAF8EA3"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5.1.3.1</w:t>
            </w:r>
          </w:p>
        </w:tc>
        <w:tc>
          <w:tcPr>
            <w:tcW w:w="850" w:type="dxa"/>
            <w:vAlign w:val="center"/>
          </w:tcPr>
          <w:p w14:paraId="1FFFC4E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515.3</w:t>
            </w:r>
          </w:p>
        </w:tc>
        <w:tc>
          <w:tcPr>
            <w:tcW w:w="3119" w:type="dxa"/>
            <w:gridSpan w:val="2"/>
            <w:vAlign w:val="center"/>
          </w:tcPr>
          <w:p w14:paraId="32329D67" w14:textId="77777777" w:rsidR="0096314A" w:rsidRPr="0096314A" w:rsidRDefault="0096314A" w:rsidP="00766ECB">
            <w:pPr>
              <w:rPr>
                <w:rFonts w:ascii="Arial" w:hAnsi="Arial" w:cs="Arial"/>
                <w:sz w:val="24"/>
                <w:szCs w:val="24"/>
              </w:rPr>
            </w:pPr>
            <w:r w:rsidRPr="0096314A">
              <w:rPr>
                <w:rFonts w:ascii="Arial" w:hAnsi="Arial" w:cs="Arial"/>
                <w:sz w:val="24"/>
                <w:szCs w:val="24"/>
              </w:rPr>
              <w:t>Gorunet cu arbuşti pitici acidofili (</w:t>
            </w:r>
            <w:r w:rsidRPr="0096314A">
              <w:rPr>
                <w:rFonts w:ascii="Arial" w:hAnsi="Arial" w:cs="Arial"/>
                <w:b/>
                <w:sz w:val="24"/>
                <w:szCs w:val="24"/>
              </w:rPr>
              <w:t>Pi)</w:t>
            </w:r>
          </w:p>
        </w:tc>
        <w:tc>
          <w:tcPr>
            <w:tcW w:w="992" w:type="dxa"/>
            <w:vAlign w:val="center"/>
          </w:tcPr>
          <w:p w14:paraId="5ACD421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433,2</w:t>
            </w:r>
          </w:p>
        </w:tc>
        <w:tc>
          <w:tcPr>
            <w:tcW w:w="709" w:type="dxa"/>
            <w:vAlign w:val="center"/>
          </w:tcPr>
          <w:p w14:paraId="0F6C9B9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13</w:t>
            </w:r>
          </w:p>
        </w:tc>
        <w:tc>
          <w:tcPr>
            <w:tcW w:w="850" w:type="dxa"/>
            <w:vAlign w:val="center"/>
          </w:tcPr>
          <w:p w14:paraId="5499844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2075BB1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right w:val="double" w:sz="4" w:space="0" w:color="auto"/>
            </w:tcBorders>
            <w:vAlign w:val="center"/>
          </w:tcPr>
          <w:p w14:paraId="5F974CE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433,2</w:t>
            </w:r>
          </w:p>
        </w:tc>
      </w:tr>
      <w:tr w:rsidR="0096314A" w:rsidRPr="0096314A" w14:paraId="470DEE74" w14:textId="77777777" w:rsidTr="0096314A">
        <w:trPr>
          <w:trHeight w:val="225"/>
        </w:trPr>
        <w:tc>
          <w:tcPr>
            <w:tcW w:w="548" w:type="dxa"/>
            <w:tcBorders>
              <w:left w:val="double" w:sz="4" w:space="0" w:color="auto"/>
              <w:right w:val="single" w:sz="12" w:space="0" w:color="auto"/>
            </w:tcBorders>
            <w:vAlign w:val="center"/>
          </w:tcPr>
          <w:p w14:paraId="577D8F5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19</w:t>
            </w:r>
          </w:p>
        </w:tc>
        <w:tc>
          <w:tcPr>
            <w:tcW w:w="997" w:type="dxa"/>
            <w:gridSpan w:val="2"/>
            <w:tcBorders>
              <w:left w:val="nil"/>
            </w:tcBorders>
            <w:vAlign w:val="center"/>
          </w:tcPr>
          <w:p w14:paraId="06F0636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5.1.3.2</w:t>
            </w:r>
          </w:p>
        </w:tc>
        <w:tc>
          <w:tcPr>
            <w:tcW w:w="850" w:type="dxa"/>
            <w:vAlign w:val="center"/>
          </w:tcPr>
          <w:p w14:paraId="4F234B9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513.1</w:t>
            </w:r>
          </w:p>
        </w:tc>
        <w:tc>
          <w:tcPr>
            <w:tcW w:w="3119" w:type="dxa"/>
            <w:gridSpan w:val="2"/>
            <w:vAlign w:val="center"/>
          </w:tcPr>
          <w:p w14:paraId="18182837" w14:textId="77777777" w:rsidR="0096314A" w:rsidRPr="0096314A" w:rsidRDefault="0096314A" w:rsidP="00766ECB">
            <w:pPr>
              <w:rPr>
                <w:rFonts w:ascii="Arial" w:hAnsi="Arial" w:cs="Arial"/>
                <w:sz w:val="24"/>
                <w:szCs w:val="24"/>
              </w:rPr>
            </w:pPr>
            <w:r w:rsidRPr="0096314A">
              <w:rPr>
                <w:rFonts w:ascii="Arial" w:hAnsi="Arial" w:cs="Arial"/>
                <w:sz w:val="24"/>
                <w:szCs w:val="24"/>
              </w:rPr>
              <w:t>Gorunet de coasta cu graminee si Luzula luzuloides (</w:t>
            </w:r>
            <w:r w:rsidRPr="0096314A">
              <w:rPr>
                <w:rFonts w:ascii="Arial" w:hAnsi="Arial" w:cs="Arial"/>
                <w:b/>
                <w:sz w:val="24"/>
                <w:szCs w:val="24"/>
              </w:rPr>
              <w:t>Pm</w:t>
            </w:r>
            <w:r w:rsidRPr="0096314A">
              <w:rPr>
                <w:rFonts w:ascii="Arial" w:hAnsi="Arial" w:cs="Arial"/>
                <w:sz w:val="24"/>
                <w:szCs w:val="24"/>
              </w:rPr>
              <w:t>)</w:t>
            </w:r>
          </w:p>
        </w:tc>
        <w:tc>
          <w:tcPr>
            <w:tcW w:w="992" w:type="dxa"/>
            <w:vAlign w:val="center"/>
          </w:tcPr>
          <w:p w14:paraId="71CB949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122,7</w:t>
            </w:r>
          </w:p>
        </w:tc>
        <w:tc>
          <w:tcPr>
            <w:tcW w:w="709" w:type="dxa"/>
            <w:vAlign w:val="center"/>
          </w:tcPr>
          <w:p w14:paraId="2A0FE05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w:t>
            </w:r>
          </w:p>
        </w:tc>
        <w:tc>
          <w:tcPr>
            <w:tcW w:w="850" w:type="dxa"/>
            <w:vAlign w:val="center"/>
          </w:tcPr>
          <w:p w14:paraId="3E1F072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47626C4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122,7</w:t>
            </w:r>
          </w:p>
        </w:tc>
        <w:tc>
          <w:tcPr>
            <w:tcW w:w="993" w:type="dxa"/>
            <w:tcBorders>
              <w:right w:val="double" w:sz="4" w:space="0" w:color="auto"/>
            </w:tcBorders>
            <w:vAlign w:val="center"/>
          </w:tcPr>
          <w:p w14:paraId="25E115C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00761BDB" w14:textId="77777777" w:rsidTr="0096314A">
        <w:trPr>
          <w:cantSplit/>
          <w:trHeight w:val="435"/>
        </w:trPr>
        <w:tc>
          <w:tcPr>
            <w:tcW w:w="548" w:type="dxa"/>
            <w:tcBorders>
              <w:left w:val="double" w:sz="4" w:space="0" w:color="auto"/>
              <w:bottom w:val="double" w:sz="4" w:space="0" w:color="auto"/>
              <w:right w:val="single" w:sz="12" w:space="0" w:color="auto"/>
            </w:tcBorders>
            <w:vAlign w:val="center"/>
          </w:tcPr>
          <w:p w14:paraId="7C81AC9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20</w:t>
            </w:r>
          </w:p>
        </w:tc>
        <w:tc>
          <w:tcPr>
            <w:tcW w:w="997" w:type="dxa"/>
            <w:gridSpan w:val="2"/>
            <w:tcBorders>
              <w:left w:val="nil"/>
              <w:bottom w:val="double" w:sz="4" w:space="0" w:color="auto"/>
            </w:tcBorders>
            <w:vAlign w:val="center"/>
          </w:tcPr>
          <w:p w14:paraId="15C6C52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5.1.5.2</w:t>
            </w:r>
          </w:p>
        </w:tc>
        <w:tc>
          <w:tcPr>
            <w:tcW w:w="850" w:type="dxa"/>
            <w:tcBorders>
              <w:bottom w:val="double" w:sz="4" w:space="0" w:color="auto"/>
            </w:tcBorders>
            <w:vAlign w:val="center"/>
          </w:tcPr>
          <w:p w14:paraId="0586D1F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511.3</w:t>
            </w:r>
          </w:p>
        </w:tc>
        <w:tc>
          <w:tcPr>
            <w:tcW w:w="3119" w:type="dxa"/>
            <w:gridSpan w:val="2"/>
            <w:tcBorders>
              <w:bottom w:val="double" w:sz="4" w:space="0" w:color="auto"/>
            </w:tcBorders>
            <w:vAlign w:val="center"/>
          </w:tcPr>
          <w:p w14:paraId="2031FEA6" w14:textId="77777777" w:rsidR="0096314A" w:rsidRPr="0096314A" w:rsidRDefault="0096314A" w:rsidP="00766ECB">
            <w:pPr>
              <w:rPr>
                <w:rFonts w:ascii="Arial" w:hAnsi="Arial" w:cs="Arial"/>
                <w:sz w:val="24"/>
                <w:szCs w:val="24"/>
              </w:rPr>
            </w:pPr>
            <w:r w:rsidRPr="0096314A">
              <w:rPr>
                <w:rFonts w:ascii="Arial" w:hAnsi="Arial" w:cs="Arial"/>
                <w:sz w:val="24"/>
                <w:szCs w:val="24"/>
              </w:rPr>
              <w:t>Gorunet cu floră de mull, de productivitate mijocie (</w:t>
            </w:r>
            <w:r w:rsidRPr="0096314A">
              <w:rPr>
                <w:rFonts w:ascii="Arial" w:hAnsi="Arial" w:cs="Arial"/>
                <w:b/>
                <w:sz w:val="24"/>
                <w:szCs w:val="24"/>
              </w:rPr>
              <w:t>Pm</w:t>
            </w:r>
            <w:r w:rsidRPr="0096314A">
              <w:rPr>
                <w:rFonts w:ascii="Arial" w:hAnsi="Arial" w:cs="Arial"/>
                <w:sz w:val="24"/>
                <w:szCs w:val="24"/>
              </w:rPr>
              <w:t>)</w:t>
            </w:r>
          </w:p>
        </w:tc>
        <w:tc>
          <w:tcPr>
            <w:tcW w:w="992" w:type="dxa"/>
            <w:tcBorders>
              <w:bottom w:val="double" w:sz="4" w:space="0" w:color="auto"/>
            </w:tcBorders>
            <w:vAlign w:val="center"/>
          </w:tcPr>
          <w:p w14:paraId="3902DAD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25,8</w:t>
            </w:r>
          </w:p>
        </w:tc>
        <w:tc>
          <w:tcPr>
            <w:tcW w:w="709" w:type="dxa"/>
            <w:tcBorders>
              <w:bottom w:val="double" w:sz="4" w:space="0" w:color="auto"/>
            </w:tcBorders>
            <w:vAlign w:val="center"/>
          </w:tcPr>
          <w:p w14:paraId="3D91DD8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w:t>
            </w:r>
          </w:p>
        </w:tc>
        <w:tc>
          <w:tcPr>
            <w:tcW w:w="850" w:type="dxa"/>
            <w:tcBorders>
              <w:bottom w:val="double" w:sz="4" w:space="0" w:color="auto"/>
            </w:tcBorders>
            <w:vAlign w:val="center"/>
          </w:tcPr>
          <w:p w14:paraId="1FEBFD6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bottom w:val="double" w:sz="4" w:space="0" w:color="auto"/>
            </w:tcBorders>
            <w:vAlign w:val="center"/>
          </w:tcPr>
          <w:p w14:paraId="3B641F5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25,8</w:t>
            </w:r>
          </w:p>
        </w:tc>
        <w:tc>
          <w:tcPr>
            <w:tcW w:w="993" w:type="dxa"/>
            <w:tcBorders>
              <w:bottom w:val="double" w:sz="4" w:space="0" w:color="auto"/>
              <w:right w:val="double" w:sz="4" w:space="0" w:color="auto"/>
            </w:tcBorders>
            <w:vAlign w:val="center"/>
          </w:tcPr>
          <w:p w14:paraId="0B135A2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62168131" w14:textId="77777777" w:rsidTr="0096314A">
        <w:trPr>
          <w:trHeight w:val="225"/>
        </w:trPr>
        <w:tc>
          <w:tcPr>
            <w:tcW w:w="548" w:type="dxa"/>
            <w:tcBorders>
              <w:left w:val="double" w:sz="4" w:space="0" w:color="auto"/>
              <w:right w:val="single" w:sz="12" w:space="0" w:color="auto"/>
            </w:tcBorders>
            <w:vAlign w:val="center"/>
          </w:tcPr>
          <w:p w14:paraId="4E174EF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21</w:t>
            </w:r>
          </w:p>
        </w:tc>
        <w:tc>
          <w:tcPr>
            <w:tcW w:w="997" w:type="dxa"/>
            <w:gridSpan w:val="2"/>
            <w:tcBorders>
              <w:left w:val="nil"/>
            </w:tcBorders>
            <w:vAlign w:val="center"/>
          </w:tcPr>
          <w:p w14:paraId="6F3C37B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5.1.5.3</w:t>
            </w:r>
          </w:p>
        </w:tc>
        <w:tc>
          <w:tcPr>
            <w:tcW w:w="850" w:type="dxa"/>
            <w:vAlign w:val="center"/>
          </w:tcPr>
          <w:p w14:paraId="743317D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511.1</w:t>
            </w:r>
          </w:p>
        </w:tc>
        <w:tc>
          <w:tcPr>
            <w:tcW w:w="3119" w:type="dxa"/>
            <w:gridSpan w:val="2"/>
            <w:vAlign w:val="center"/>
          </w:tcPr>
          <w:p w14:paraId="67266659" w14:textId="77777777" w:rsidR="0096314A" w:rsidRPr="0096314A" w:rsidRDefault="0096314A" w:rsidP="00766ECB">
            <w:pPr>
              <w:rPr>
                <w:rFonts w:ascii="Arial" w:hAnsi="Arial" w:cs="Arial"/>
                <w:sz w:val="24"/>
                <w:szCs w:val="24"/>
              </w:rPr>
            </w:pPr>
            <w:r w:rsidRPr="0096314A">
              <w:rPr>
                <w:rFonts w:ascii="Arial" w:hAnsi="Arial" w:cs="Arial"/>
                <w:sz w:val="24"/>
                <w:szCs w:val="24"/>
              </w:rPr>
              <w:t>Gorunet normal cu floră de mull (</w:t>
            </w:r>
            <w:r w:rsidRPr="0096314A">
              <w:rPr>
                <w:rFonts w:ascii="Arial" w:hAnsi="Arial" w:cs="Arial"/>
                <w:b/>
                <w:sz w:val="24"/>
                <w:szCs w:val="24"/>
              </w:rPr>
              <w:t>Ps</w:t>
            </w:r>
            <w:r w:rsidRPr="0096314A">
              <w:rPr>
                <w:rFonts w:ascii="Arial" w:hAnsi="Arial" w:cs="Arial"/>
                <w:sz w:val="24"/>
                <w:szCs w:val="24"/>
              </w:rPr>
              <w:t>)</w:t>
            </w:r>
          </w:p>
        </w:tc>
        <w:tc>
          <w:tcPr>
            <w:tcW w:w="992" w:type="dxa"/>
            <w:vAlign w:val="center"/>
          </w:tcPr>
          <w:p w14:paraId="47315D0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110,0</w:t>
            </w:r>
          </w:p>
        </w:tc>
        <w:tc>
          <w:tcPr>
            <w:tcW w:w="709" w:type="dxa"/>
            <w:vAlign w:val="center"/>
          </w:tcPr>
          <w:p w14:paraId="4BCB3A6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3</w:t>
            </w:r>
          </w:p>
        </w:tc>
        <w:tc>
          <w:tcPr>
            <w:tcW w:w="850" w:type="dxa"/>
            <w:vAlign w:val="center"/>
          </w:tcPr>
          <w:p w14:paraId="4E8B446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110,0</w:t>
            </w:r>
          </w:p>
        </w:tc>
        <w:tc>
          <w:tcPr>
            <w:tcW w:w="992" w:type="dxa"/>
            <w:vAlign w:val="center"/>
          </w:tcPr>
          <w:p w14:paraId="4FCAE60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right w:val="double" w:sz="4" w:space="0" w:color="auto"/>
            </w:tcBorders>
            <w:vAlign w:val="center"/>
          </w:tcPr>
          <w:p w14:paraId="35E660A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0E07B37D" w14:textId="77777777" w:rsidTr="0096314A">
        <w:trPr>
          <w:trHeight w:val="225"/>
        </w:trPr>
        <w:tc>
          <w:tcPr>
            <w:tcW w:w="548" w:type="dxa"/>
            <w:tcBorders>
              <w:left w:val="double" w:sz="4" w:space="0" w:color="auto"/>
              <w:right w:val="single" w:sz="12" w:space="0" w:color="auto"/>
            </w:tcBorders>
            <w:vAlign w:val="center"/>
          </w:tcPr>
          <w:p w14:paraId="14671A2F"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22</w:t>
            </w:r>
          </w:p>
        </w:tc>
        <w:tc>
          <w:tcPr>
            <w:tcW w:w="997" w:type="dxa"/>
            <w:gridSpan w:val="2"/>
            <w:tcBorders>
              <w:left w:val="nil"/>
            </w:tcBorders>
            <w:vAlign w:val="center"/>
          </w:tcPr>
          <w:p w14:paraId="5264275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5.2.3.1</w:t>
            </w:r>
          </w:p>
        </w:tc>
        <w:tc>
          <w:tcPr>
            <w:tcW w:w="850" w:type="dxa"/>
            <w:vAlign w:val="center"/>
          </w:tcPr>
          <w:p w14:paraId="6745D2C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424.2</w:t>
            </w:r>
          </w:p>
        </w:tc>
        <w:tc>
          <w:tcPr>
            <w:tcW w:w="3119" w:type="dxa"/>
            <w:gridSpan w:val="2"/>
            <w:vAlign w:val="center"/>
          </w:tcPr>
          <w:p w14:paraId="7CB4E407"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Făget de dealuri, cu </w:t>
            </w:r>
            <w:r w:rsidRPr="0096314A">
              <w:rPr>
                <w:rFonts w:ascii="Arial" w:hAnsi="Arial" w:cs="Arial"/>
                <w:i/>
                <w:sz w:val="24"/>
                <w:szCs w:val="24"/>
              </w:rPr>
              <w:t>Vaccinium myrtillus</w:t>
            </w:r>
            <w:r w:rsidRPr="0096314A">
              <w:rPr>
                <w:rFonts w:ascii="Arial" w:hAnsi="Arial" w:cs="Arial"/>
                <w:sz w:val="24"/>
                <w:szCs w:val="24"/>
              </w:rPr>
              <w:t xml:space="preserve"> (</w:t>
            </w:r>
            <w:r w:rsidRPr="0096314A">
              <w:rPr>
                <w:rFonts w:ascii="Arial" w:hAnsi="Arial" w:cs="Arial"/>
                <w:b/>
                <w:sz w:val="24"/>
                <w:szCs w:val="24"/>
              </w:rPr>
              <w:t>Pi</w:t>
            </w:r>
            <w:r w:rsidRPr="0096314A">
              <w:rPr>
                <w:rFonts w:ascii="Arial" w:hAnsi="Arial" w:cs="Arial"/>
                <w:sz w:val="24"/>
                <w:szCs w:val="24"/>
              </w:rPr>
              <w:t>)</w:t>
            </w:r>
          </w:p>
        </w:tc>
        <w:tc>
          <w:tcPr>
            <w:tcW w:w="992" w:type="dxa"/>
            <w:vAlign w:val="center"/>
          </w:tcPr>
          <w:p w14:paraId="429CCD6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147,2</w:t>
            </w:r>
          </w:p>
        </w:tc>
        <w:tc>
          <w:tcPr>
            <w:tcW w:w="709" w:type="dxa"/>
            <w:vAlign w:val="center"/>
          </w:tcPr>
          <w:p w14:paraId="1481328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w:t>
            </w:r>
          </w:p>
        </w:tc>
        <w:tc>
          <w:tcPr>
            <w:tcW w:w="850" w:type="dxa"/>
            <w:vAlign w:val="center"/>
          </w:tcPr>
          <w:p w14:paraId="3B7B2DEB"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vAlign w:val="center"/>
          </w:tcPr>
          <w:p w14:paraId="7F9D6CE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right w:val="double" w:sz="4" w:space="0" w:color="auto"/>
            </w:tcBorders>
            <w:vAlign w:val="center"/>
          </w:tcPr>
          <w:p w14:paraId="5567E6A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147,2</w:t>
            </w:r>
          </w:p>
        </w:tc>
      </w:tr>
      <w:tr w:rsidR="0096314A" w:rsidRPr="0096314A" w14:paraId="758A34F9"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587D85B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23</w:t>
            </w:r>
          </w:p>
        </w:tc>
        <w:tc>
          <w:tcPr>
            <w:tcW w:w="997" w:type="dxa"/>
            <w:gridSpan w:val="2"/>
            <w:tcBorders>
              <w:left w:val="nil"/>
              <w:bottom w:val="single" w:sz="12" w:space="0" w:color="auto"/>
            </w:tcBorders>
            <w:vAlign w:val="center"/>
          </w:tcPr>
          <w:p w14:paraId="627EDBD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5.2.3.2</w:t>
            </w:r>
          </w:p>
        </w:tc>
        <w:tc>
          <w:tcPr>
            <w:tcW w:w="850" w:type="dxa"/>
            <w:tcBorders>
              <w:bottom w:val="single" w:sz="12" w:space="0" w:color="auto"/>
            </w:tcBorders>
            <w:vAlign w:val="center"/>
          </w:tcPr>
          <w:p w14:paraId="37C4FA09"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423.1</w:t>
            </w:r>
          </w:p>
        </w:tc>
        <w:tc>
          <w:tcPr>
            <w:tcW w:w="3119" w:type="dxa"/>
            <w:gridSpan w:val="2"/>
            <w:tcBorders>
              <w:bottom w:val="single" w:sz="12" w:space="0" w:color="auto"/>
            </w:tcBorders>
            <w:vAlign w:val="center"/>
          </w:tcPr>
          <w:p w14:paraId="1AB8FBD2" w14:textId="77777777" w:rsidR="0096314A" w:rsidRPr="0096314A" w:rsidRDefault="0096314A" w:rsidP="00766ECB">
            <w:pPr>
              <w:rPr>
                <w:rFonts w:ascii="Arial" w:hAnsi="Arial" w:cs="Arial"/>
                <w:sz w:val="24"/>
                <w:szCs w:val="24"/>
              </w:rPr>
            </w:pPr>
            <w:r w:rsidRPr="0096314A">
              <w:rPr>
                <w:rFonts w:ascii="Arial" w:hAnsi="Arial" w:cs="Arial"/>
                <w:sz w:val="24"/>
                <w:szCs w:val="24"/>
              </w:rPr>
              <w:t xml:space="preserve">Făget de dealuri, cu </w:t>
            </w:r>
            <w:r w:rsidRPr="0096314A">
              <w:rPr>
                <w:rFonts w:ascii="Arial" w:hAnsi="Arial" w:cs="Arial"/>
                <w:i/>
                <w:sz w:val="24"/>
                <w:szCs w:val="24"/>
              </w:rPr>
              <w:t>Rubus hirtus</w:t>
            </w:r>
            <w:r w:rsidRPr="0096314A">
              <w:rPr>
                <w:rFonts w:ascii="Arial" w:hAnsi="Arial" w:cs="Arial"/>
                <w:sz w:val="24"/>
                <w:szCs w:val="24"/>
              </w:rPr>
              <w:t xml:space="preserve"> (</w:t>
            </w:r>
            <w:r w:rsidRPr="0096314A">
              <w:rPr>
                <w:rFonts w:ascii="Arial" w:hAnsi="Arial" w:cs="Arial"/>
                <w:b/>
                <w:sz w:val="24"/>
                <w:szCs w:val="24"/>
              </w:rPr>
              <w:t>Pm</w:t>
            </w:r>
            <w:r w:rsidRPr="0096314A">
              <w:rPr>
                <w:rFonts w:ascii="Arial" w:hAnsi="Arial" w:cs="Arial"/>
                <w:sz w:val="24"/>
                <w:szCs w:val="24"/>
              </w:rPr>
              <w:t>)</w:t>
            </w:r>
          </w:p>
        </w:tc>
        <w:tc>
          <w:tcPr>
            <w:tcW w:w="992" w:type="dxa"/>
            <w:tcBorders>
              <w:bottom w:val="single" w:sz="12" w:space="0" w:color="auto"/>
            </w:tcBorders>
            <w:vAlign w:val="center"/>
          </w:tcPr>
          <w:p w14:paraId="45A164E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27,1</w:t>
            </w:r>
          </w:p>
        </w:tc>
        <w:tc>
          <w:tcPr>
            <w:tcW w:w="709" w:type="dxa"/>
            <w:tcBorders>
              <w:bottom w:val="single" w:sz="12" w:space="0" w:color="auto"/>
            </w:tcBorders>
            <w:vAlign w:val="center"/>
          </w:tcPr>
          <w:p w14:paraId="5BA7F16A"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w:t>
            </w:r>
          </w:p>
        </w:tc>
        <w:tc>
          <w:tcPr>
            <w:tcW w:w="850" w:type="dxa"/>
            <w:tcBorders>
              <w:bottom w:val="single" w:sz="12" w:space="0" w:color="auto"/>
            </w:tcBorders>
            <w:vAlign w:val="center"/>
          </w:tcPr>
          <w:p w14:paraId="54E55C0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bottom w:val="single" w:sz="12" w:space="0" w:color="auto"/>
            </w:tcBorders>
            <w:vAlign w:val="center"/>
          </w:tcPr>
          <w:p w14:paraId="7E076CCC"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27,1</w:t>
            </w:r>
          </w:p>
        </w:tc>
        <w:tc>
          <w:tcPr>
            <w:tcW w:w="993" w:type="dxa"/>
            <w:tcBorders>
              <w:bottom w:val="single" w:sz="12" w:space="0" w:color="auto"/>
              <w:right w:val="double" w:sz="4" w:space="0" w:color="auto"/>
            </w:tcBorders>
            <w:vAlign w:val="center"/>
          </w:tcPr>
          <w:p w14:paraId="7DE5D78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39C1254E" w14:textId="77777777" w:rsidTr="0096314A">
        <w:trPr>
          <w:trHeight w:val="225"/>
        </w:trPr>
        <w:tc>
          <w:tcPr>
            <w:tcW w:w="548" w:type="dxa"/>
            <w:tcBorders>
              <w:left w:val="double" w:sz="4" w:space="0" w:color="auto"/>
              <w:bottom w:val="single" w:sz="12" w:space="0" w:color="auto"/>
              <w:right w:val="single" w:sz="12" w:space="0" w:color="auto"/>
            </w:tcBorders>
            <w:vAlign w:val="center"/>
          </w:tcPr>
          <w:p w14:paraId="521F3A0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24</w:t>
            </w:r>
          </w:p>
        </w:tc>
        <w:tc>
          <w:tcPr>
            <w:tcW w:w="4966" w:type="dxa"/>
            <w:gridSpan w:val="5"/>
            <w:tcBorders>
              <w:left w:val="nil"/>
              <w:bottom w:val="single" w:sz="12" w:space="0" w:color="auto"/>
            </w:tcBorders>
            <w:vAlign w:val="center"/>
          </w:tcPr>
          <w:p w14:paraId="1302FFD5" w14:textId="77777777" w:rsidR="0096314A" w:rsidRPr="0096314A" w:rsidRDefault="0096314A" w:rsidP="00766ECB">
            <w:pPr>
              <w:jc w:val="center"/>
              <w:rPr>
                <w:rFonts w:ascii="Arial" w:hAnsi="Arial" w:cs="Arial"/>
                <w:sz w:val="24"/>
                <w:szCs w:val="24"/>
              </w:rPr>
            </w:pPr>
            <w:r w:rsidRPr="0096314A">
              <w:rPr>
                <w:rFonts w:ascii="Arial" w:hAnsi="Arial" w:cs="Arial"/>
                <w:b/>
                <w:sz w:val="24"/>
                <w:szCs w:val="24"/>
              </w:rPr>
              <w:t>Total</w:t>
            </w:r>
          </w:p>
        </w:tc>
        <w:tc>
          <w:tcPr>
            <w:tcW w:w="992" w:type="dxa"/>
            <w:tcBorders>
              <w:bottom w:val="single" w:sz="12" w:space="0" w:color="auto"/>
            </w:tcBorders>
            <w:vAlign w:val="center"/>
          </w:tcPr>
          <w:p w14:paraId="751D5290"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1037,8</w:t>
            </w:r>
          </w:p>
        </w:tc>
        <w:tc>
          <w:tcPr>
            <w:tcW w:w="709" w:type="dxa"/>
            <w:tcBorders>
              <w:bottom w:val="single" w:sz="12" w:space="0" w:color="auto"/>
            </w:tcBorders>
            <w:vAlign w:val="center"/>
          </w:tcPr>
          <w:p w14:paraId="00F54365"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32</w:t>
            </w:r>
          </w:p>
        </w:tc>
        <w:tc>
          <w:tcPr>
            <w:tcW w:w="850" w:type="dxa"/>
            <w:tcBorders>
              <w:bottom w:val="single" w:sz="12" w:space="0" w:color="auto"/>
            </w:tcBorders>
            <w:vAlign w:val="center"/>
          </w:tcPr>
          <w:p w14:paraId="5C272E84"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110,0</w:t>
            </w:r>
          </w:p>
        </w:tc>
        <w:tc>
          <w:tcPr>
            <w:tcW w:w="992" w:type="dxa"/>
            <w:tcBorders>
              <w:bottom w:val="single" w:sz="12" w:space="0" w:color="auto"/>
            </w:tcBorders>
            <w:vAlign w:val="center"/>
          </w:tcPr>
          <w:p w14:paraId="663059F7"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175,6</w:t>
            </w:r>
          </w:p>
        </w:tc>
        <w:tc>
          <w:tcPr>
            <w:tcW w:w="993" w:type="dxa"/>
            <w:tcBorders>
              <w:bottom w:val="single" w:sz="12" w:space="0" w:color="auto"/>
              <w:right w:val="double" w:sz="4" w:space="0" w:color="auto"/>
            </w:tcBorders>
            <w:vAlign w:val="center"/>
          </w:tcPr>
          <w:p w14:paraId="67F84021"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752,2</w:t>
            </w:r>
          </w:p>
        </w:tc>
      </w:tr>
      <w:tr w:rsidR="0096314A" w:rsidRPr="0096314A" w14:paraId="20D2FD28" w14:textId="77777777" w:rsidTr="0096314A">
        <w:trPr>
          <w:cantSplit/>
          <w:trHeight w:val="240"/>
        </w:trPr>
        <w:tc>
          <w:tcPr>
            <w:tcW w:w="10050" w:type="dxa"/>
            <w:gridSpan w:val="11"/>
            <w:tcBorders>
              <w:top w:val="single" w:sz="12" w:space="0" w:color="auto"/>
              <w:left w:val="double" w:sz="4" w:space="0" w:color="auto"/>
              <w:bottom w:val="single" w:sz="12" w:space="0" w:color="auto"/>
              <w:right w:val="double" w:sz="4" w:space="0" w:color="auto"/>
            </w:tcBorders>
            <w:vAlign w:val="center"/>
          </w:tcPr>
          <w:p w14:paraId="41C0E9B8" w14:textId="77777777" w:rsidR="0096314A" w:rsidRPr="0096314A" w:rsidRDefault="0096314A" w:rsidP="00766ECB">
            <w:pPr>
              <w:jc w:val="center"/>
              <w:rPr>
                <w:rFonts w:ascii="Arial" w:hAnsi="Arial" w:cs="Arial"/>
                <w:b/>
                <w:bCs/>
                <w:sz w:val="24"/>
                <w:szCs w:val="24"/>
              </w:rPr>
            </w:pPr>
            <w:r w:rsidRPr="0096314A">
              <w:rPr>
                <w:rFonts w:ascii="Arial" w:hAnsi="Arial" w:cs="Arial"/>
                <w:b/>
                <w:bCs/>
                <w:sz w:val="24"/>
                <w:szCs w:val="24"/>
              </w:rPr>
              <w:lastRenderedPageBreak/>
              <w:t xml:space="preserve">FD1 – deluros de cvercete cu stejar  </w:t>
            </w:r>
          </w:p>
        </w:tc>
      </w:tr>
      <w:tr w:rsidR="0096314A" w:rsidRPr="0096314A" w14:paraId="50F164EE" w14:textId="77777777" w:rsidTr="0096314A">
        <w:trPr>
          <w:trHeight w:val="240"/>
        </w:trPr>
        <w:tc>
          <w:tcPr>
            <w:tcW w:w="548" w:type="dxa"/>
            <w:tcBorders>
              <w:left w:val="double" w:sz="4" w:space="0" w:color="auto"/>
              <w:bottom w:val="single" w:sz="12" w:space="0" w:color="auto"/>
              <w:right w:val="single" w:sz="12" w:space="0" w:color="auto"/>
            </w:tcBorders>
            <w:vAlign w:val="center"/>
          </w:tcPr>
          <w:p w14:paraId="59469BAE"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25</w:t>
            </w:r>
          </w:p>
        </w:tc>
        <w:tc>
          <w:tcPr>
            <w:tcW w:w="997" w:type="dxa"/>
            <w:gridSpan w:val="2"/>
            <w:tcBorders>
              <w:left w:val="nil"/>
              <w:bottom w:val="single" w:sz="12" w:space="0" w:color="auto"/>
            </w:tcBorders>
            <w:vAlign w:val="center"/>
          </w:tcPr>
          <w:p w14:paraId="04CF4C3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7.3.3.2</w:t>
            </w:r>
          </w:p>
        </w:tc>
        <w:tc>
          <w:tcPr>
            <w:tcW w:w="850" w:type="dxa"/>
            <w:tcBorders>
              <w:bottom w:val="single" w:sz="12" w:space="0" w:color="auto"/>
            </w:tcBorders>
            <w:vAlign w:val="center"/>
          </w:tcPr>
          <w:p w14:paraId="1FAC747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541.1</w:t>
            </w:r>
          </w:p>
        </w:tc>
        <w:tc>
          <w:tcPr>
            <w:tcW w:w="3119" w:type="dxa"/>
            <w:gridSpan w:val="2"/>
            <w:tcBorders>
              <w:bottom w:val="single" w:sz="12" w:space="0" w:color="auto"/>
            </w:tcBorders>
            <w:vAlign w:val="center"/>
          </w:tcPr>
          <w:p w14:paraId="35FCA477" w14:textId="77777777" w:rsidR="0096314A" w:rsidRPr="0096314A" w:rsidRDefault="0096314A" w:rsidP="00766ECB">
            <w:pPr>
              <w:rPr>
                <w:rFonts w:ascii="Arial" w:hAnsi="Arial" w:cs="Arial"/>
                <w:sz w:val="24"/>
                <w:szCs w:val="24"/>
              </w:rPr>
            </w:pPr>
            <w:r w:rsidRPr="0096314A">
              <w:rPr>
                <w:rFonts w:ascii="Arial" w:hAnsi="Arial" w:cs="Arial"/>
                <w:sz w:val="24"/>
                <w:szCs w:val="24"/>
              </w:rPr>
              <w:t>Goruneto-stejăret, de productivitate mijlocie (</w:t>
            </w:r>
            <w:r w:rsidRPr="0096314A">
              <w:rPr>
                <w:rFonts w:ascii="Arial" w:hAnsi="Arial" w:cs="Arial"/>
                <w:b/>
                <w:sz w:val="24"/>
                <w:szCs w:val="24"/>
              </w:rPr>
              <w:t>Pm</w:t>
            </w:r>
            <w:r w:rsidRPr="0096314A">
              <w:rPr>
                <w:rFonts w:ascii="Arial" w:hAnsi="Arial" w:cs="Arial"/>
                <w:sz w:val="24"/>
                <w:szCs w:val="24"/>
              </w:rPr>
              <w:t>)</w:t>
            </w:r>
          </w:p>
        </w:tc>
        <w:tc>
          <w:tcPr>
            <w:tcW w:w="992" w:type="dxa"/>
            <w:tcBorders>
              <w:bottom w:val="single" w:sz="12" w:space="0" w:color="auto"/>
            </w:tcBorders>
            <w:vAlign w:val="center"/>
          </w:tcPr>
          <w:p w14:paraId="383E3BA7"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52,9</w:t>
            </w:r>
          </w:p>
        </w:tc>
        <w:tc>
          <w:tcPr>
            <w:tcW w:w="709" w:type="dxa"/>
            <w:tcBorders>
              <w:bottom w:val="single" w:sz="12" w:space="0" w:color="auto"/>
            </w:tcBorders>
            <w:vAlign w:val="center"/>
          </w:tcPr>
          <w:p w14:paraId="46834804"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w:t>
            </w:r>
          </w:p>
        </w:tc>
        <w:tc>
          <w:tcPr>
            <w:tcW w:w="850" w:type="dxa"/>
            <w:tcBorders>
              <w:bottom w:val="single" w:sz="12" w:space="0" w:color="auto"/>
            </w:tcBorders>
            <w:vAlign w:val="center"/>
          </w:tcPr>
          <w:p w14:paraId="356E8CD5"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2" w:type="dxa"/>
            <w:tcBorders>
              <w:bottom w:val="single" w:sz="12" w:space="0" w:color="auto"/>
            </w:tcBorders>
            <w:vAlign w:val="center"/>
          </w:tcPr>
          <w:p w14:paraId="6D1D96E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52,9</w:t>
            </w:r>
          </w:p>
        </w:tc>
        <w:tc>
          <w:tcPr>
            <w:tcW w:w="993" w:type="dxa"/>
            <w:tcBorders>
              <w:bottom w:val="single" w:sz="12" w:space="0" w:color="auto"/>
              <w:right w:val="double" w:sz="4" w:space="0" w:color="auto"/>
            </w:tcBorders>
            <w:vAlign w:val="center"/>
          </w:tcPr>
          <w:p w14:paraId="233204D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264B521D" w14:textId="77777777" w:rsidTr="0096314A">
        <w:trPr>
          <w:trHeight w:val="240"/>
        </w:trPr>
        <w:tc>
          <w:tcPr>
            <w:tcW w:w="548" w:type="dxa"/>
            <w:tcBorders>
              <w:left w:val="double" w:sz="4" w:space="0" w:color="auto"/>
              <w:bottom w:val="single" w:sz="12" w:space="0" w:color="auto"/>
              <w:right w:val="single" w:sz="12" w:space="0" w:color="auto"/>
            </w:tcBorders>
            <w:vAlign w:val="center"/>
          </w:tcPr>
          <w:p w14:paraId="57B9E5B6"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26</w:t>
            </w:r>
          </w:p>
        </w:tc>
        <w:tc>
          <w:tcPr>
            <w:tcW w:w="997" w:type="dxa"/>
            <w:gridSpan w:val="2"/>
            <w:tcBorders>
              <w:left w:val="nil"/>
              <w:bottom w:val="single" w:sz="12" w:space="0" w:color="auto"/>
            </w:tcBorders>
            <w:vAlign w:val="center"/>
          </w:tcPr>
          <w:p w14:paraId="11AE5C8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7.3.3.3</w:t>
            </w:r>
          </w:p>
        </w:tc>
        <w:tc>
          <w:tcPr>
            <w:tcW w:w="850" w:type="dxa"/>
            <w:tcBorders>
              <w:bottom w:val="single" w:sz="12" w:space="0" w:color="auto"/>
            </w:tcBorders>
            <w:vAlign w:val="center"/>
          </w:tcPr>
          <w:p w14:paraId="691F44C2"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541.3</w:t>
            </w:r>
          </w:p>
        </w:tc>
        <w:tc>
          <w:tcPr>
            <w:tcW w:w="3119" w:type="dxa"/>
            <w:gridSpan w:val="2"/>
            <w:tcBorders>
              <w:bottom w:val="single" w:sz="12" w:space="0" w:color="auto"/>
            </w:tcBorders>
            <w:vAlign w:val="center"/>
          </w:tcPr>
          <w:p w14:paraId="6F9DB166" w14:textId="77777777" w:rsidR="0096314A" w:rsidRPr="0096314A" w:rsidRDefault="0096314A" w:rsidP="00766ECB">
            <w:pPr>
              <w:rPr>
                <w:rFonts w:ascii="Arial" w:hAnsi="Arial" w:cs="Arial"/>
                <w:sz w:val="24"/>
                <w:szCs w:val="24"/>
              </w:rPr>
            </w:pPr>
            <w:r w:rsidRPr="0096314A">
              <w:rPr>
                <w:rFonts w:ascii="Arial" w:hAnsi="Arial" w:cs="Arial"/>
                <w:sz w:val="24"/>
                <w:szCs w:val="24"/>
              </w:rPr>
              <w:t>Goruneto-stejăret de productivitate superioară (</w:t>
            </w:r>
            <w:r w:rsidRPr="0096314A">
              <w:rPr>
                <w:rFonts w:ascii="Arial" w:hAnsi="Arial" w:cs="Arial"/>
                <w:b/>
                <w:sz w:val="24"/>
                <w:szCs w:val="24"/>
              </w:rPr>
              <w:t>Ps</w:t>
            </w:r>
            <w:r w:rsidRPr="0096314A">
              <w:rPr>
                <w:rFonts w:ascii="Arial" w:hAnsi="Arial" w:cs="Arial"/>
                <w:sz w:val="24"/>
                <w:szCs w:val="24"/>
              </w:rPr>
              <w:t>)</w:t>
            </w:r>
          </w:p>
        </w:tc>
        <w:tc>
          <w:tcPr>
            <w:tcW w:w="992" w:type="dxa"/>
            <w:tcBorders>
              <w:bottom w:val="single" w:sz="12" w:space="0" w:color="auto"/>
            </w:tcBorders>
            <w:vAlign w:val="center"/>
          </w:tcPr>
          <w:p w14:paraId="0FAB779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16,9</w:t>
            </w:r>
          </w:p>
        </w:tc>
        <w:tc>
          <w:tcPr>
            <w:tcW w:w="709" w:type="dxa"/>
            <w:tcBorders>
              <w:bottom w:val="single" w:sz="12" w:space="0" w:color="auto"/>
            </w:tcBorders>
            <w:vAlign w:val="center"/>
          </w:tcPr>
          <w:p w14:paraId="401888B1"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850" w:type="dxa"/>
            <w:tcBorders>
              <w:bottom w:val="single" w:sz="12" w:space="0" w:color="auto"/>
            </w:tcBorders>
            <w:vAlign w:val="center"/>
          </w:tcPr>
          <w:p w14:paraId="0840D32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16,9</w:t>
            </w:r>
          </w:p>
        </w:tc>
        <w:tc>
          <w:tcPr>
            <w:tcW w:w="992" w:type="dxa"/>
            <w:tcBorders>
              <w:bottom w:val="single" w:sz="12" w:space="0" w:color="auto"/>
            </w:tcBorders>
            <w:vAlign w:val="center"/>
          </w:tcPr>
          <w:p w14:paraId="39F16BBD"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c>
          <w:tcPr>
            <w:tcW w:w="993" w:type="dxa"/>
            <w:tcBorders>
              <w:bottom w:val="single" w:sz="12" w:space="0" w:color="auto"/>
              <w:right w:val="double" w:sz="4" w:space="0" w:color="auto"/>
            </w:tcBorders>
            <w:vAlign w:val="center"/>
          </w:tcPr>
          <w:p w14:paraId="7DBF1310"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w:t>
            </w:r>
          </w:p>
        </w:tc>
      </w:tr>
      <w:tr w:rsidR="0096314A" w:rsidRPr="0096314A" w14:paraId="00C8B503" w14:textId="77777777" w:rsidTr="0096314A">
        <w:trPr>
          <w:trHeight w:val="240"/>
        </w:trPr>
        <w:tc>
          <w:tcPr>
            <w:tcW w:w="548" w:type="dxa"/>
            <w:tcBorders>
              <w:left w:val="double" w:sz="4" w:space="0" w:color="auto"/>
              <w:bottom w:val="single" w:sz="12" w:space="0" w:color="auto"/>
              <w:right w:val="single" w:sz="12" w:space="0" w:color="auto"/>
            </w:tcBorders>
            <w:vAlign w:val="center"/>
          </w:tcPr>
          <w:p w14:paraId="3299DB68" w14:textId="77777777" w:rsidR="0096314A" w:rsidRPr="0096314A" w:rsidRDefault="0096314A" w:rsidP="00766ECB">
            <w:pPr>
              <w:jc w:val="center"/>
              <w:rPr>
                <w:rFonts w:ascii="Arial" w:hAnsi="Arial" w:cs="Arial"/>
                <w:sz w:val="24"/>
                <w:szCs w:val="24"/>
              </w:rPr>
            </w:pPr>
            <w:r w:rsidRPr="0096314A">
              <w:rPr>
                <w:rFonts w:ascii="Arial" w:hAnsi="Arial" w:cs="Arial"/>
                <w:sz w:val="24"/>
                <w:szCs w:val="24"/>
              </w:rPr>
              <w:t>27</w:t>
            </w:r>
          </w:p>
        </w:tc>
        <w:tc>
          <w:tcPr>
            <w:tcW w:w="4966" w:type="dxa"/>
            <w:gridSpan w:val="5"/>
            <w:tcBorders>
              <w:left w:val="nil"/>
              <w:bottom w:val="single" w:sz="12" w:space="0" w:color="auto"/>
            </w:tcBorders>
            <w:vAlign w:val="center"/>
          </w:tcPr>
          <w:p w14:paraId="5382F973" w14:textId="77777777" w:rsidR="0096314A" w:rsidRPr="0096314A" w:rsidRDefault="0096314A" w:rsidP="00766ECB">
            <w:pPr>
              <w:jc w:val="center"/>
              <w:rPr>
                <w:rFonts w:ascii="Arial" w:hAnsi="Arial" w:cs="Arial"/>
                <w:sz w:val="24"/>
                <w:szCs w:val="24"/>
              </w:rPr>
            </w:pPr>
            <w:r w:rsidRPr="0096314A">
              <w:rPr>
                <w:rFonts w:ascii="Arial" w:hAnsi="Arial" w:cs="Arial"/>
                <w:b/>
                <w:sz w:val="24"/>
                <w:szCs w:val="24"/>
              </w:rPr>
              <w:t>Total</w:t>
            </w:r>
          </w:p>
        </w:tc>
        <w:tc>
          <w:tcPr>
            <w:tcW w:w="992" w:type="dxa"/>
            <w:tcBorders>
              <w:bottom w:val="single" w:sz="12" w:space="0" w:color="auto"/>
            </w:tcBorders>
            <w:vAlign w:val="center"/>
          </w:tcPr>
          <w:p w14:paraId="62A8945B"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69,8</w:t>
            </w:r>
          </w:p>
        </w:tc>
        <w:tc>
          <w:tcPr>
            <w:tcW w:w="709" w:type="dxa"/>
            <w:tcBorders>
              <w:bottom w:val="single" w:sz="12" w:space="0" w:color="auto"/>
            </w:tcBorders>
            <w:vAlign w:val="center"/>
          </w:tcPr>
          <w:p w14:paraId="78505041"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2</w:t>
            </w:r>
          </w:p>
        </w:tc>
        <w:tc>
          <w:tcPr>
            <w:tcW w:w="850" w:type="dxa"/>
            <w:tcBorders>
              <w:bottom w:val="single" w:sz="12" w:space="0" w:color="auto"/>
            </w:tcBorders>
            <w:vAlign w:val="center"/>
          </w:tcPr>
          <w:p w14:paraId="3C23CEB7"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16,9</w:t>
            </w:r>
          </w:p>
        </w:tc>
        <w:tc>
          <w:tcPr>
            <w:tcW w:w="992" w:type="dxa"/>
            <w:tcBorders>
              <w:bottom w:val="single" w:sz="12" w:space="0" w:color="auto"/>
            </w:tcBorders>
            <w:vAlign w:val="center"/>
          </w:tcPr>
          <w:p w14:paraId="44BE1B1F"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52,9</w:t>
            </w:r>
          </w:p>
        </w:tc>
        <w:tc>
          <w:tcPr>
            <w:tcW w:w="993" w:type="dxa"/>
            <w:tcBorders>
              <w:bottom w:val="single" w:sz="12" w:space="0" w:color="auto"/>
              <w:right w:val="double" w:sz="4" w:space="0" w:color="auto"/>
            </w:tcBorders>
            <w:vAlign w:val="center"/>
          </w:tcPr>
          <w:p w14:paraId="4C234988"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w:t>
            </w:r>
          </w:p>
        </w:tc>
      </w:tr>
      <w:tr w:rsidR="0096314A" w:rsidRPr="0096314A" w14:paraId="64F9E0D3" w14:textId="77777777" w:rsidTr="0096314A">
        <w:trPr>
          <w:cantSplit/>
          <w:trHeight w:val="255"/>
        </w:trPr>
        <w:tc>
          <w:tcPr>
            <w:tcW w:w="4521" w:type="dxa"/>
            <w:gridSpan w:val="5"/>
            <w:vMerge w:val="restart"/>
            <w:tcBorders>
              <w:top w:val="single" w:sz="12" w:space="0" w:color="auto"/>
              <w:left w:val="double" w:sz="4" w:space="0" w:color="auto"/>
              <w:right w:val="single" w:sz="4" w:space="0" w:color="auto"/>
            </w:tcBorders>
            <w:vAlign w:val="center"/>
          </w:tcPr>
          <w:p w14:paraId="2ED4D5F5"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TOTAL</w:t>
            </w:r>
          </w:p>
        </w:tc>
        <w:tc>
          <w:tcPr>
            <w:tcW w:w="993" w:type="dxa"/>
            <w:tcBorders>
              <w:top w:val="single" w:sz="12" w:space="0" w:color="auto"/>
              <w:left w:val="single" w:sz="4" w:space="0" w:color="auto"/>
              <w:bottom w:val="single" w:sz="4" w:space="0" w:color="auto"/>
            </w:tcBorders>
            <w:vAlign w:val="center"/>
          </w:tcPr>
          <w:p w14:paraId="3620F5BE"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ha</w:t>
            </w:r>
          </w:p>
        </w:tc>
        <w:tc>
          <w:tcPr>
            <w:tcW w:w="992" w:type="dxa"/>
            <w:tcBorders>
              <w:top w:val="single" w:sz="12" w:space="0" w:color="auto"/>
              <w:bottom w:val="single" w:sz="4" w:space="0" w:color="auto"/>
            </w:tcBorders>
            <w:vAlign w:val="center"/>
          </w:tcPr>
          <w:p w14:paraId="298041EB" w14:textId="1397FCE7" w:rsidR="0096314A" w:rsidRPr="0096314A" w:rsidRDefault="0096314A" w:rsidP="00766ECB">
            <w:pPr>
              <w:jc w:val="center"/>
              <w:rPr>
                <w:rFonts w:ascii="Arial" w:hAnsi="Arial" w:cs="Arial"/>
                <w:b/>
                <w:sz w:val="24"/>
                <w:szCs w:val="24"/>
              </w:rPr>
            </w:pPr>
            <w:r w:rsidRPr="0096314A">
              <w:rPr>
                <w:rFonts w:ascii="Arial" w:hAnsi="Arial" w:cs="Arial"/>
                <w:b/>
                <w:sz w:val="24"/>
                <w:szCs w:val="24"/>
              </w:rPr>
              <w:t>3207,2</w:t>
            </w:r>
          </w:p>
        </w:tc>
        <w:tc>
          <w:tcPr>
            <w:tcW w:w="709" w:type="dxa"/>
            <w:tcBorders>
              <w:top w:val="single" w:sz="12" w:space="0" w:color="auto"/>
              <w:bottom w:val="single" w:sz="4" w:space="0" w:color="auto"/>
            </w:tcBorders>
            <w:vAlign w:val="center"/>
          </w:tcPr>
          <w:p w14:paraId="386DA5E5"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100</w:t>
            </w:r>
          </w:p>
        </w:tc>
        <w:tc>
          <w:tcPr>
            <w:tcW w:w="850" w:type="dxa"/>
            <w:tcBorders>
              <w:top w:val="single" w:sz="12" w:space="0" w:color="auto"/>
              <w:bottom w:val="single" w:sz="4" w:space="0" w:color="auto"/>
            </w:tcBorders>
            <w:vAlign w:val="center"/>
          </w:tcPr>
          <w:p w14:paraId="61820DA4" w14:textId="229DCA48" w:rsidR="0096314A" w:rsidRPr="0096314A" w:rsidRDefault="0096314A" w:rsidP="00766ECB">
            <w:pPr>
              <w:jc w:val="center"/>
              <w:rPr>
                <w:rFonts w:ascii="Arial" w:hAnsi="Arial" w:cs="Arial"/>
                <w:b/>
                <w:sz w:val="24"/>
                <w:szCs w:val="24"/>
              </w:rPr>
            </w:pPr>
            <w:r w:rsidRPr="0096314A">
              <w:rPr>
                <w:rFonts w:ascii="Arial" w:hAnsi="Arial" w:cs="Arial"/>
                <w:b/>
                <w:sz w:val="24"/>
                <w:szCs w:val="24"/>
              </w:rPr>
              <w:t>165,4</w:t>
            </w:r>
          </w:p>
        </w:tc>
        <w:tc>
          <w:tcPr>
            <w:tcW w:w="992" w:type="dxa"/>
            <w:tcBorders>
              <w:top w:val="single" w:sz="12" w:space="0" w:color="auto"/>
              <w:bottom w:val="single" w:sz="4" w:space="0" w:color="auto"/>
            </w:tcBorders>
            <w:vAlign w:val="center"/>
          </w:tcPr>
          <w:p w14:paraId="55524968" w14:textId="636B6CE4" w:rsidR="0096314A" w:rsidRPr="0096314A" w:rsidRDefault="0096314A" w:rsidP="00766ECB">
            <w:pPr>
              <w:jc w:val="center"/>
              <w:rPr>
                <w:rFonts w:ascii="Arial" w:hAnsi="Arial" w:cs="Arial"/>
                <w:b/>
                <w:sz w:val="24"/>
                <w:szCs w:val="24"/>
              </w:rPr>
            </w:pPr>
            <w:r w:rsidRPr="0096314A">
              <w:rPr>
                <w:rFonts w:ascii="Arial" w:hAnsi="Arial" w:cs="Arial"/>
                <w:b/>
                <w:sz w:val="24"/>
                <w:szCs w:val="24"/>
              </w:rPr>
              <w:t>1231,5</w:t>
            </w:r>
          </w:p>
        </w:tc>
        <w:tc>
          <w:tcPr>
            <w:tcW w:w="993" w:type="dxa"/>
            <w:tcBorders>
              <w:top w:val="single" w:sz="12" w:space="0" w:color="auto"/>
              <w:bottom w:val="single" w:sz="4" w:space="0" w:color="auto"/>
              <w:right w:val="double" w:sz="4" w:space="0" w:color="auto"/>
            </w:tcBorders>
            <w:vAlign w:val="center"/>
          </w:tcPr>
          <w:p w14:paraId="50D70C26"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1810,3</w:t>
            </w:r>
          </w:p>
        </w:tc>
      </w:tr>
      <w:tr w:rsidR="0096314A" w:rsidRPr="0096314A" w14:paraId="2D5E5EEB" w14:textId="77777777" w:rsidTr="0096314A">
        <w:trPr>
          <w:cantSplit/>
          <w:trHeight w:val="151"/>
        </w:trPr>
        <w:tc>
          <w:tcPr>
            <w:tcW w:w="4521" w:type="dxa"/>
            <w:gridSpan w:val="5"/>
            <w:vMerge/>
            <w:tcBorders>
              <w:left w:val="double" w:sz="4" w:space="0" w:color="auto"/>
              <w:bottom w:val="double" w:sz="4" w:space="0" w:color="auto"/>
              <w:right w:val="single" w:sz="4" w:space="0" w:color="auto"/>
            </w:tcBorders>
            <w:vAlign w:val="center"/>
          </w:tcPr>
          <w:p w14:paraId="6132E261" w14:textId="77777777" w:rsidR="0096314A" w:rsidRPr="0096314A" w:rsidRDefault="0096314A" w:rsidP="00766ECB">
            <w:pPr>
              <w:jc w:val="center"/>
              <w:rPr>
                <w:rFonts w:ascii="Arial" w:hAnsi="Arial" w:cs="Arial"/>
                <w:b/>
                <w:sz w:val="24"/>
                <w:szCs w:val="24"/>
              </w:rPr>
            </w:pPr>
          </w:p>
        </w:tc>
        <w:tc>
          <w:tcPr>
            <w:tcW w:w="993" w:type="dxa"/>
            <w:tcBorders>
              <w:top w:val="single" w:sz="4" w:space="0" w:color="auto"/>
              <w:left w:val="single" w:sz="4" w:space="0" w:color="auto"/>
              <w:bottom w:val="double" w:sz="4" w:space="0" w:color="auto"/>
            </w:tcBorders>
            <w:vAlign w:val="center"/>
          </w:tcPr>
          <w:p w14:paraId="78239A5F"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w:t>
            </w:r>
          </w:p>
        </w:tc>
        <w:tc>
          <w:tcPr>
            <w:tcW w:w="992" w:type="dxa"/>
            <w:tcBorders>
              <w:top w:val="single" w:sz="4" w:space="0" w:color="auto"/>
              <w:bottom w:val="double" w:sz="4" w:space="0" w:color="auto"/>
            </w:tcBorders>
            <w:vAlign w:val="center"/>
          </w:tcPr>
          <w:p w14:paraId="08E62760"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100</w:t>
            </w:r>
          </w:p>
        </w:tc>
        <w:tc>
          <w:tcPr>
            <w:tcW w:w="709" w:type="dxa"/>
            <w:tcBorders>
              <w:top w:val="single" w:sz="4" w:space="0" w:color="auto"/>
              <w:bottom w:val="double" w:sz="4" w:space="0" w:color="auto"/>
            </w:tcBorders>
            <w:vAlign w:val="center"/>
          </w:tcPr>
          <w:p w14:paraId="008140E8"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w:t>
            </w:r>
          </w:p>
        </w:tc>
        <w:tc>
          <w:tcPr>
            <w:tcW w:w="850" w:type="dxa"/>
            <w:tcBorders>
              <w:top w:val="single" w:sz="4" w:space="0" w:color="auto"/>
              <w:bottom w:val="double" w:sz="4" w:space="0" w:color="auto"/>
            </w:tcBorders>
            <w:vAlign w:val="center"/>
          </w:tcPr>
          <w:p w14:paraId="79A3AC24"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5</w:t>
            </w:r>
          </w:p>
        </w:tc>
        <w:tc>
          <w:tcPr>
            <w:tcW w:w="992" w:type="dxa"/>
            <w:tcBorders>
              <w:top w:val="single" w:sz="4" w:space="0" w:color="auto"/>
              <w:bottom w:val="double" w:sz="4" w:space="0" w:color="auto"/>
            </w:tcBorders>
            <w:vAlign w:val="center"/>
          </w:tcPr>
          <w:p w14:paraId="170FD333"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39</w:t>
            </w:r>
          </w:p>
        </w:tc>
        <w:tc>
          <w:tcPr>
            <w:tcW w:w="993" w:type="dxa"/>
            <w:tcBorders>
              <w:top w:val="single" w:sz="4" w:space="0" w:color="auto"/>
              <w:bottom w:val="double" w:sz="4" w:space="0" w:color="auto"/>
              <w:right w:val="double" w:sz="4" w:space="0" w:color="auto"/>
            </w:tcBorders>
            <w:vAlign w:val="center"/>
          </w:tcPr>
          <w:p w14:paraId="5525FCC1" w14:textId="77777777" w:rsidR="0096314A" w:rsidRPr="0096314A" w:rsidRDefault="0096314A" w:rsidP="00766ECB">
            <w:pPr>
              <w:jc w:val="center"/>
              <w:rPr>
                <w:rFonts w:ascii="Arial" w:hAnsi="Arial" w:cs="Arial"/>
                <w:b/>
                <w:sz w:val="24"/>
                <w:szCs w:val="24"/>
              </w:rPr>
            </w:pPr>
            <w:r w:rsidRPr="0096314A">
              <w:rPr>
                <w:rFonts w:ascii="Arial" w:hAnsi="Arial" w:cs="Arial"/>
                <w:b/>
                <w:sz w:val="24"/>
                <w:szCs w:val="24"/>
              </w:rPr>
              <w:t>56</w:t>
            </w:r>
          </w:p>
        </w:tc>
      </w:tr>
    </w:tbl>
    <w:p w14:paraId="186C18F1" w14:textId="77777777" w:rsidR="0096314A" w:rsidRPr="0096314A" w:rsidRDefault="0096314A" w:rsidP="0096314A">
      <w:pPr>
        <w:pStyle w:val="Textsimplu"/>
        <w:spacing w:line="276" w:lineRule="auto"/>
        <w:jc w:val="both"/>
        <w:rPr>
          <w:rFonts w:ascii="Arial" w:hAnsi="Arial" w:cs="Arial"/>
          <w:sz w:val="24"/>
          <w:szCs w:val="24"/>
        </w:rPr>
      </w:pPr>
    </w:p>
    <w:p w14:paraId="0605988A" w14:textId="77777777" w:rsidR="0096314A" w:rsidRPr="0096314A" w:rsidRDefault="0096314A" w:rsidP="0096314A">
      <w:pPr>
        <w:pStyle w:val="Textsimplu"/>
        <w:spacing w:line="276" w:lineRule="auto"/>
        <w:jc w:val="both"/>
        <w:rPr>
          <w:rFonts w:ascii="Arial" w:hAnsi="Arial" w:cs="Arial"/>
          <w:sz w:val="24"/>
          <w:szCs w:val="24"/>
        </w:rPr>
      </w:pPr>
      <w:r w:rsidRPr="0096314A">
        <w:rPr>
          <w:rFonts w:ascii="Arial" w:hAnsi="Arial" w:cs="Arial"/>
          <w:sz w:val="24"/>
          <w:szCs w:val="24"/>
        </w:rPr>
        <w:tab/>
        <w:t>Cu cea mai mare reprezentare în aceste păduri este tipul de pădure 411.4 (19%), urmat de 416.1 (14%), 415.1 (13%) și 515.3 (13%), celelalte tipuri având reprezentare de sub 10%.</w:t>
      </w:r>
    </w:p>
    <w:p w14:paraId="1FB9A872" w14:textId="77777777" w:rsidR="0096314A" w:rsidRPr="003116A0" w:rsidRDefault="0096314A" w:rsidP="0096314A">
      <w:pPr>
        <w:pStyle w:val="Textsimplu"/>
        <w:spacing w:line="276" w:lineRule="auto"/>
        <w:jc w:val="both"/>
        <w:rPr>
          <w:rFonts w:ascii="Arial" w:hAnsi="Arial" w:cs="Arial"/>
          <w:color w:val="FF0000"/>
          <w:sz w:val="24"/>
          <w:szCs w:val="24"/>
        </w:rPr>
      </w:pPr>
      <w:r w:rsidRPr="0096314A">
        <w:rPr>
          <w:rFonts w:ascii="Arial" w:hAnsi="Arial" w:cs="Arial"/>
          <w:sz w:val="24"/>
          <w:szCs w:val="24"/>
        </w:rPr>
        <w:tab/>
      </w:r>
      <w:r w:rsidRPr="003116A0">
        <w:rPr>
          <w:rFonts w:ascii="Arial" w:hAnsi="Arial" w:cs="Arial"/>
          <w:color w:val="FF0000"/>
          <w:sz w:val="24"/>
          <w:szCs w:val="24"/>
        </w:rPr>
        <w:t>În subcapitolul 4.5.2. este prezentată lista unităţilor amenajistice pe tipuri de staţiuni şi pădure, iar la 4.5.3. este prezentată lista unităţilor amenajistice după caracterul actual al tipului de pădure.</w:t>
      </w:r>
    </w:p>
    <w:p w14:paraId="1D2FABA0" w14:textId="625F3923" w:rsidR="002D0C26" w:rsidRPr="0096314A" w:rsidRDefault="002D0C26" w:rsidP="002D0C26">
      <w:pPr>
        <w:jc w:val="both"/>
        <w:rPr>
          <w:rFonts w:ascii="Arial" w:hAnsi="Arial" w:cs="Arial"/>
          <w:color w:val="FF0000"/>
          <w:sz w:val="24"/>
          <w:szCs w:val="24"/>
        </w:rPr>
      </w:pPr>
      <w:r w:rsidRPr="0096314A">
        <w:rPr>
          <w:rFonts w:ascii="Arial" w:hAnsi="Arial" w:cs="Arial"/>
          <w:color w:val="FF0000"/>
          <w:sz w:val="24"/>
          <w:szCs w:val="24"/>
        </w:rPr>
        <w:tab/>
      </w:r>
    </w:p>
    <w:p w14:paraId="43A818E9" w14:textId="48D1B561" w:rsidR="0096314A" w:rsidRPr="00766ECB" w:rsidRDefault="0096314A" w:rsidP="0096314A">
      <w:pPr>
        <w:pStyle w:val="Titlu2"/>
        <w:rPr>
          <w:rFonts w:ascii="Arial" w:hAnsi="Arial" w:cs="Arial"/>
          <w:b/>
          <w:color w:val="auto"/>
          <w:sz w:val="24"/>
          <w:szCs w:val="24"/>
          <w:u w:val="single"/>
        </w:rPr>
      </w:pPr>
      <w:bookmarkStart w:id="19" w:name="_Toc48702848"/>
      <w:bookmarkStart w:id="20" w:name="_Toc48961503"/>
      <w:bookmarkStart w:id="21" w:name="_Toc48961695"/>
      <w:bookmarkStart w:id="22" w:name="_Toc371876161"/>
      <w:bookmarkEnd w:id="17"/>
      <w:bookmarkEnd w:id="18"/>
      <w:r w:rsidRPr="00766ECB">
        <w:rPr>
          <w:rFonts w:ascii="Arial" w:hAnsi="Arial" w:cs="Arial"/>
          <w:b/>
          <w:color w:val="auto"/>
          <w:sz w:val="24"/>
          <w:szCs w:val="24"/>
          <w:u w:val="single"/>
        </w:rPr>
        <w:t>5.1. Stabilirea funcţiilor social-economice şi ecologice ale pădurii</w:t>
      </w:r>
      <w:bookmarkEnd w:id="19"/>
      <w:bookmarkEnd w:id="20"/>
      <w:bookmarkEnd w:id="21"/>
      <w:bookmarkEnd w:id="22"/>
    </w:p>
    <w:p w14:paraId="3369D10A" w14:textId="77777777" w:rsidR="0096314A" w:rsidRPr="00BC16B8" w:rsidRDefault="0096314A" w:rsidP="0096314A">
      <w:pPr>
        <w:spacing w:line="276" w:lineRule="auto"/>
        <w:jc w:val="both"/>
        <w:rPr>
          <w:rFonts w:ascii="Arial" w:hAnsi="Arial" w:cs="Arial"/>
          <w:sz w:val="24"/>
          <w:szCs w:val="24"/>
        </w:rPr>
      </w:pPr>
    </w:p>
    <w:p w14:paraId="7D8536CF" w14:textId="551F40D9" w:rsidR="0096314A" w:rsidRPr="00BC16B8" w:rsidRDefault="0096314A" w:rsidP="0096314A">
      <w:pPr>
        <w:pStyle w:val="Standard"/>
        <w:spacing w:line="276" w:lineRule="auto"/>
        <w:ind w:firstLine="720"/>
        <w:jc w:val="both"/>
        <w:rPr>
          <w:rFonts w:ascii="Arial" w:hAnsi="Arial" w:cs="Arial"/>
        </w:rPr>
      </w:pPr>
      <w:r w:rsidRPr="00BC16B8">
        <w:rPr>
          <w:rFonts w:ascii="Arial" w:hAnsi="Arial" w:cs="Arial"/>
        </w:rPr>
        <w:t>Prin actualul amenajament s-a încercat să se îmbine, cât mai armonios, potențialul bioproductiv și ecoproductiv al ecosistemelor forestiere cu cerințele actuale ale societății umane, fără a altera biodiversitatea, natura și stabilitatea pădurilor, urmărindu-se în principal obiectivele ecologice, sociale și economic</w:t>
      </w:r>
      <w:r w:rsidR="00766ECB">
        <w:rPr>
          <w:rFonts w:ascii="Arial" w:hAnsi="Arial" w:cs="Arial"/>
        </w:rPr>
        <w:t>e prezentate în tabel</w:t>
      </w:r>
    </w:p>
    <w:p w14:paraId="7A949CA8" w14:textId="77777777" w:rsidR="0096314A" w:rsidRPr="00BC16B8" w:rsidRDefault="0096314A" w:rsidP="0096314A">
      <w:pPr>
        <w:spacing w:line="276" w:lineRule="auto"/>
        <w:jc w:val="both"/>
        <w:rPr>
          <w:rFonts w:ascii="Arial" w:hAnsi="Arial" w:cs="Arial"/>
          <w:sz w:val="24"/>
          <w:szCs w:val="24"/>
        </w:rPr>
      </w:pPr>
    </w:p>
    <w:p w14:paraId="324AC3CE" w14:textId="1137A881" w:rsidR="0096314A" w:rsidRPr="00BC16B8" w:rsidRDefault="0096314A" w:rsidP="0096314A">
      <w:pPr>
        <w:spacing w:line="276" w:lineRule="auto"/>
        <w:jc w:val="both"/>
        <w:rPr>
          <w:rFonts w:ascii="Arial" w:hAnsi="Arial" w:cs="Arial"/>
          <w:sz w:val="24"/>
          <w:szCs w:val="24"/>
        </w:rPr>
      </w:pPr>
    </w:p>
    <w:tbl>
      <w:tblPr>
        <w:tblW w:w="0" w:type="auto"/>
        <w:tblInd w:w="47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682"/>
        <w:gridCol w:w="5911"/>
      </w:tblGrid>
      <w:tr w:rsidR="0096314A" w:rsidRPr="00BC16B8" w14:paraId="66D329AB" w14:textId="77777777" w:rsidTr="00766ECB">
        <w:trPr>
          <w:trHeight w:val="367"/>
        </w:trPr>
        <w:tc>
          <w:tcPr>
            <w:tcW w:w="2682" w:type="dxa"/>
            <w:shd w:val="clear" w:color="auto" w:fill="auto"/>
            <w:hideMark/>
          </w:tcPr>
          <w:p w14:paraId="79468987" w14:textId="77777777" w:rsidR="0096314A" w:rsidRPr="00BC16B8" w:rsidRDefault="0096314A" w:rsidP="00766ECB">
            <w:pPr>
              <w:pStyle w:val="Standard"/>
              <w:snapToGrid w:val="0"/>
              <w:spacing w:line="276" w:lineRule="auto"/>
              <w:jc w:val="center"/>
              <w:rPr>
                <w:rFonts w:ascii="Arial" w:hAnsi="Arial" w:cs="Arial"/>
                <w:b/>
                <w:bCs/>
              </w:rPr>
            </w:pPr>
            <w:r w:rsidRPr="00BC16B8">
              <w:rPr>
                <w:rFonts w:ascii="Arial" w:hAnsi="Arial" w:cs="Arial"/>
                <w:b/>
                <w:bCs/>
              </w:rPr>
              <w:t>Grupa de obiective</w:t>
            </w:r>
          </w:p>
        </w:tc>
        <w:tc>
          <w:tcPr>
            <w:tcW w:w="5911" w:type="dxa"/>
            <w:shd w:val="clear" w:color="auto" w:fill="auto"/>
            <w:hideMark/>
          </w:tcPr>
          <w:p w14:paraId="2216FC20" w14:textId="77777777" w:rsidR="0096314A" w:rsidRPr="00BC16B8" w:rsidRDefault="0096314A" w:rsidP="00766ECB">
            <w:pPr>
              <w:pStyle w:val="Standard"/>
              <w:snapToGrid w:val="0"/>
              <w:spacing w:line="276" w:lineRule="auto"/>
              <w:jc w:val="center"/>
              <w:rPr>
                <w:rFonts w:ascii="Arial" w:hAnsi="Arial" w:cs="Arial"/>
                <w:b/>
                <w:bCs/>
              </w:rPr>
            </w:pPr>
            <w:r w:rsidRPr="00BC16B8">
              <w:rPr>
                <w:rFonts w:ascii="Arial" w:hAnsi="Arial" w:cs="Arial"/>
                <w:b/>
                <w:bCs/>
              </w:rPr>
              <w:t>Obiectivul urmărit</w:t>
            </w:r>
          </w:p>
        </w:tc>
      </w:tr>
      <w:tr w:rsidR="0096314A" w:rsidRPr="00BC16B8" w14:paraId="590695D6" w14:textId="77777777" w:rsidTr="00766ECB">
        <w:trPr>
          <w:trHeight w:val="789"/>
        </w:trPr>
        <w:tc>
          <w:tcPr>
            <w:tcW w:w="2682" w:type="dxa"/>
            <w:vMerge w:val="restart"/>
            <w:shd w:val="clear" w:color="auto" w:fill="auto"/>
            <w:hideMark/>
          </w:tcPr>
          <w:p w14:paraId="4DF2815A" w14:textId="77777777" w:rsidR="0096314A" w:rsidRPr="00BC16B8" w:rsidRDefault="0096314A" w:rsidP="00766ECB">
            <w:pPr>
              <w:pStyle w:val="Standard"/>
              <w:snapToGrid w:val="0"/>
              <w:spacing w:line="276" w:lineRule="auto"/>
              <w:ind w:right="5"/>
              <w:jc w:val="center"/>
              <w:rPr>
                <w:rFonts w:ascii="Arial" w:hAnsi="Arial" w:cs="Arial"/>
              </w:rPr>
            </w:pPr>
            <w:r w:rsidRPr="00BC16B8">
              <w:rPr>
                <w:rFonts w:ascii="Arial" w:hAnsi="Arial" w:cs="Arial"/>
                <w:u w:val="single"/>
              </w:rPr>
              <w:t>Ecologice</w:t>
            </w:r>
            <w:r w:rsidRPr="00BC16B8">
              <w:rPr>
                <w:rFonts w:ascii="Arial" w:hAnsi="Arial" w:cs="Arial"/>
              </w:rPr>
              <w:t xml:space="preserve"> (care urmăresc menținerea echilibrului natural)</w:t>
            </w:r>
          </w:p>
        </w:tc>
        <w:tc>
          <w:tcPr>
            <w:tcW w:w="5911" w:type="dxa"/>
            <w:shd w:val="clear" w:color="auto" w:fill="auto"/>
            <w:hideMark/>
          </w:tcPr>
          <w:p w14:paraId="6B5939AD"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Conservarea și ameliorarea fertilității solurilor, împiedicarea eroziunii și asigurarea stabilității resurselor.</w:t>
            </w:r>
          </w:p>
        </w:tc>
      </w:tr>
      <w:tr w:rsidR="0096314A" w:rsidRPr="00BC16B8" w14:paraId="55087CF4" w14:textId="77777777" w:rsidTr="00766ECB">
        <w:trPr>
          <w:trHeight w:val="724"/>
        </w:trPr>
        <w:tc>
          <w:tcPr>
            <w:tcW w:w="2682" w:type="dxa"/>
            <w:vMerge/>
            <w:shd w:val="clear" w:color="auto" w:fill="auto"/>
            <w:hideMark/>
          </w:tcPr>
          <w:p w14:paraId="6CAF1379" w14:textId="77777777" w:rsidR="0096314A" w:rsidRPr="00BC16B8" w:rsidRDefault="0096314A" w:rsidP="00766ECB">
            <w:pPr>
              <w:spacing w:line="276" w:lineRule="auto"/>
              <w:rPr>
                <w:rFonts w:ascii="Arial" w:hAnsi="Arial" w:cs="Arial"/>
                <w:kern w:val="2"/>
                <w:sz w:val="24"/>
                <w:szCs w:val="24"/>
                <w:lang w:eastAsia="ar-SA"/>
              </w:rPr>
            </w:pPr>
          </w:p>
        </w:tc>
        <w:tc>
          <w:tcPr>
            <w:tcW w:w="5911" w:type="dxa"/>
            <w:shd w:val="clear" w:color="auto" w:fill="auto"/>
            <w:hideMark/>
          </w:tcPr>
          <w:p w14:paraId="138AF5E8"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Conservarea ecosistemelor forestiere, pentru rolul climatic și antierozional deosebit.</w:t>
            </w:r>
          </w:p>
        </w:tc>
      </w:tr>
      <w:tr w:rsidR="0096314A" w:rsidRPr="00BC16B8" w14:paraId="11440FBF" w14:textId="77777777" w:rsidTr="00766ECB">
        <w:trPr>
          <w:trHeight w:val="796"/>
        </w:trPr>
        <w:tc>
          <w:tcPr>
            <w:tcW w:w="2682" w:type="dxa"/>
            <w:vMerge/>
            <w:shd w:val="clear" w:color="auto" w:fill="auto"/>
            <w:hideMark/>
          </w:tcPr>
          <w:p w14:paraId="41AE74E8" w14:textId="77777777" w:rsidR="0096314A" w:rsidRPr="00BC16B8" w:rsidRDefault="0096314A" w:rsidP="00766ECB">
            <w:pPr>
              <w:spacing w:line="276" w:lineRule="auto"/>
              <w:rPr>
                <w:rFonts w:ascii="Arial" w:hAnsi="Arial" w:cs="Arial"/>
                <w:kern w:val="2"/>
                <w:sz w:val="24"/>
                <w:szCs w:val="24"/>
                <w:lang w:eastAsia="ar-SA"/>
              </w:rPr>
            </w:pPr>
          </w:p>
        </w:tc>
        <w:tc>
          <w:tcPr>
            <w:tcW w:w="5911" w:type="dxa"/>
            <w:shd w:val="clear" w:color="auto" w:fill="auto"/>
            <w:hideMark/>
          </w:tcPr>
          <w:p w14:paraId="5CC7C112"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Protejarea arboretelor situate în condiții climatice mai puțin prielnice dezvoltării vegetației forestiere.</w:t>
            </w:r>
          </w:p>
          <w:p w14:paraId="7646B2BE" w14:textId="77777777" w:rsidR="0096314A" w:rsidRPr="00BC16B8" w:rsidRDefault="0096314A" w:rsidP="00766ECB">
            <w:pPr>
              <w:pStyle w:val="Standard"/>
              <w:spacing w:line="276" w:lineRule="auto"/>
              <w:jc w:val="both"/>
              <w:rPr>
                <w:rFonts w:ascii="Arial" w:hAnsi="Arial" w:cs="Arial"/>
              </w:rPr>
            </w:pPr>
            <w:r w:rsidRPr="00BC16B8">
              <w:rPr>
                <w:rFonts w:ascii="Arial" w:hAnsi="Arial" w:cs="Arial"/>
              </w:rPr>
              <w:t>Asigurarea unui circuit echilibrat al apei.</w:t>
            </w:r>
          </w:p>
        </w:tc>
      </w:tr>
      <w:tr w:rsidR="0096314A" w:rsidRPr="00BC16B8" w14:paraId="3D9A310E" w14:textId="77777777" w:rsidTr="00766ECB">
        <w:trPr>
          <w:trHeight w:val="539"/>
        </w:trPr>
        <w:tc>
          <w:tcPr>
            <w:tcW w:w="2682" w:type="dxa"/>
            <w:vMerge/>
            <w:shd w:val="clear" w:color="auto" w:fill="auto"/>
            <w:hideMark/>
          </w:tcPr>
          <w:p w14:paraId="7B1CDB70" w14:textId="77777777" w:rsidR="0096314A" w:rsidRPr="00BC16B8" w:rsidRDefault="0096314A" w:rsidP="00766ECB">
            <w:pPr>
              <w:spacing w:line="276" w:lineRule="auto"/>
              <w:rPr>
                <w:rFonts w:ascii="Arial" w:hAnsi="Arial" w:cs="Arial"/>
                <w:kern w:val="2"/>
                <w:sz w:val="24"/>
                <w:szCs w:val="24"/>
                <w:lang w:eastAsia="ar-SA"/>
              </w:rPr>
            </w:pPr>
          </w:p>
        </w:tc>
        <w:tc>
          <w:tcPr>
            <w:tcW w:w="5911" w:type="dxa"/>
            <w:shd w:val="clear" w:color="auto" w:fill="auto"/>
            <w:hideMark/>
          </w:tcPr>
          <w:p w14:paraId="1D1B5BB7"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Reglarea climatului la nivel macro și microsistem.</w:t>
            </w:r>
          </w:p>
        </w:tc>
      </w:tr>
      <w:tr w:rsidR="0096314A" w:rsidRPr="00BC16B8" w14:paraId="0B275411" w14:textId="77777777" w:rsidTr="00766ECB">
        <w:trPr>
          <w:trHeight w:val="611"/>
        </w:trPr>
        <w:tc>
          <w:tcPr>
            <w:tcW w:w="2682" w:type="dxa"/>
            <w:vMerge w:val="restart"/>
            <w:shd w:val="clear" w:color="auto" w:fill="auto"/>
            <w:hideMark/>
          </w:tcPr>
          <w:p w14:paraId="5F58BB0E" w14:textId="77777777" w:rsidR="0096314A" w:rsidRPr="00BC16B8" w:rsidRDefault="0096314A" w:rsidP="00766ECB">
            <w:pPr>
              <w:pStyle w:val="Standard"/>
              <w:snapToGrid w:val="0"/>
              <w:spacing w:line="276" w:lineRule="auto"/>
              <w:jc w:val="center"/>
              <w:rPr>
                <w:rFonts w:ascii="Arial" w:hAnsi="Arial" w:cs="Arial"/>
              </w:rPr>
            </w:pPr>
            <w:r w:rsidRPr="00BC16B8">
              <w:rPr>
                <w:rFonts w:ascii="Arial" w:hAnsi="Arial" w:cs="Arial"/>
                <w:u w:val="single"/>
              </w:rPr>
              <w:t>Economice</w:t>
            </w:r>
            <w:r w:rsidRPr="00BC16B8">
              <w:rPr>
                <w:rFonts w:ascii="Arial" w:hAnsi="Arial" w:cs="Arial"/>
              </w:rPr>
              <w:t xml:space="preserve"> (care urmăresc optimizarea </w:t>
            </w:r>
            <w:r w:rsidRPr="00BC16B8">
              <w:rPr>
                <w:rFonts w:ascii="Arial" w:hAnsi="Arial" w:cs="Arial"/>
              </w:rPr>
              <w:lastRenderedPageBreak/>
              <w:t>producției de masă lemnoasă și produse accesorii)</w:t>
            </w:r>
          </w:p>
        </w:tc>
        <w:tc>
          <w:tcPr>
            <w:tcW w:w="5911" w:type="dxa"/>
            <w:shd w:val="clear" w:color="auto" w:fill="auto"/>
            <w:hideMark/>
          </w:tcPr>
          <w:p w14:paraId="6A0CE12C"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lastRenderedPageBreak/>
              <w:t>Obținerea de masă lemnoasă de calitate ridicată, valorificabilă industrial.</w:t>
            </w:r>
          </w:p>
        </w:tc>
      </w:tr>
      <w:tr w:rsidR="0096314A" w:rsidRPr="00BC16B8" w14:paraId="0D96B2A6" w14:textId="77777777" w:rsidTr="00766ECB">
        <w:trPr>
          <w:trHeight w:val="634"/>
        </w:trPr>
        <w:tc>
          <w:tcPr>
            <w:tcW w:w="2682" w:type="dxa"/>
            <w:vMerge/>
            <w:shd w:val="clear" w:color="auto" w:fill="auto"/>
            <w:hideMark/>
          </w:tcPr>
          <w:p w14:paraId="7ED0C60C" w14:textId="77777777" w:rsidR="0096314A" w:rsidRPr="00BC16B8" w:rsidRDefault="0096314A" w:rsidP="00766ECB">
            <w:pPr>
              <w:spacing w:line="276" w:lineRule="auto"/>
              <w:rPr>
                <w:rFonts w:ascii="Arial" w:hAnsi="Arial" w:cs="Arial"/>
                <w:kern w:val="2"/>
                <w:sz w:val="24"/>
                <w:szCs w:val="24"/>
                <w:lang w:eastAsia="ar-SA"/>
              </w:rPr>
            </w:pPr>
          </w:p>
        </w:tc>
        <w:tc>
          <w:tcPr>
            <w:tcW w:w="5911" w:type="dxa"/>
            <w:shd w:val="clear" w:color="auto" w:fill="auto"/>
            <w:hideMark/>
          </w:tcPr>
          <w:p w14:paraId="2A4AAB34"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Satisfacerea nevoilor de lemn pentru construcții rurale, lemn de foc și alte utilizări.</w:t>
            </w:r>
          </w:p>
        </w:tc>
      </w:tr>
      <w:tr w:rsidR="0096314A" w:rsidRPr="00BC16B8" w14:paraId="0A32B806" w14:textId="77777777" w:rsidTr="00766ECB">
        <w:trPr>
          <w:trHeight w:val="616"/>
        </w:trPr>
        <w:tc>
          <w:tcPr>
            <w:tcW w:w="2682" w:type="dxa"/>
            <w:vMerge/>
            <w:shd w:val="clear" w:color="auto" w:fill="auto"/>
            <w:hideMark/>
          </w:tcPr>
          <w:p w14:paraId="69504C17" w14:textId="77777777" w:rsidR="0096314A" w:rsidRPr="00BC16B8" w:rsidRDefault="0096314A" w:rsidP="00766ECB">
            <w:pPr>
              <w:spacing w:line="276" w:lineRule="auto"/>
              <w:rPr>
                <w:rFonts w:ascii="Arial" w:hAnsi="Arial" w:cs="Arial"/>
                <w:kern w:val="2"/>
                <w:sz w:val="24"/>
                <w:szCs w:val="24"/>
                <w:lang w:eastAsia="ar-SA"/>
              </w:rPr>
            </w:pPr>
          </w:p>
        </w:tc>
        <w:tc>
          <w:tcPr>
            <w:tcW w:w="5911" w:type="dxa"/>
            <w:shd w:val="clear" w:color="auto" w:fill="auto"/>
            <w:hideMark/>
          </w:tcPr>
          <w:p w14:paraId="4883FAA0"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Valorificarea tuturor resurselor nelemnoase disponibile (vânat, fructe de pădure, ciuperci, etc.).</w:t>
            </w:r>
          </w:p>
        </w:tc>
      </w:tr>
      <w:tr w:rsidR="0096314A" w:rsidRPr="00BC16B8" w14:paraId="143FF24B" w14:textId="77777777" w:rsidTr="00766ECB">
        <w:trPr>
          <w:trHeight w:val="1084"/>
        </w:trPr>
        <w:tc>
          <w:tcPr>
            <w:tcW w:w="2682" w:type="dxa"/>
            <w:shd w:val="clear" w:color="auto" w:fill="auto"/>
            <w:hideMark/>
          </w:tcPr>
          <w:p w14:paraId="56CA873C" w14:textId="77777777" w:rsidR="0096314A" w:rsidRPr="00BC16B8" w:rsidRDefault="0096314A" w:rsidP="00766ECB">
            <w:pPr>
              <w:pStyle w:val="Standard"/>
              <w:snapToGrid w:val="0"/>
              <w:spacing w:line="276" w:lineRule="auto"/>
              <w:jc w:val="center"/>
              <w:rPr>
                <w:rFonts w:ascii="Arial" w:hAnsi="Arial" w:cs="Arial"/>
              </w:rPr>
            </w:pPr>
            <w:r w:rsidRPr="00BC16B8">
              <w:rPr>
                <w:rFonts w:ascii="Arial" w:hAnsi="Arial" w:cs="Arial"/>
                <w:u w:val="single"/>
              </w:rPr>
              <w:t>Sociale</w:t>
            </w:r>
            <w:r w:rsidRPr="00BC16B8">
              <w:rPr>
                <w:rFonts w:ascii="Arial" w:hAnsi="Arial" w:cs="Arial"/>
              </w:rPr>
              <w:t xml:space="preserve"> (care urmăresc satisfacerea necesităților umane diverse)</w:t>
            </w:r>
          </w:p>
        </w:tc>
        <w:tc>
          <w:tcPr>
            <w:tcW w:w="5911" w:type="dxa"/>
            <w:shd w:val="clear" w:color="auto" w:fill="auto"/>
            <w:hideMark/>
          </w:tcPr>
          <w:p w14:paraId="32B2E675" w14:textId="77777777" w:rsidR="0096314A" w:rsidRPr="00BC16B8" w:rsidRDefault="0096314A" w:rsidP="00766ECB">
            <w:pPr>
              <w:pStyle w:val="Standard"/>
              <w:snapToGrid w:val="0"/>
              <w:spacing w:line="276" w:lineRule="auto"/>
              <w:jc w:val="both"/>
              <w:rPr>
                <w:rFonts w:ascii="Arial" w:hAnsi="Arial" w:cs="Arial"/>
              </w:rPr>
            </w:pPr>
            <w:r w:rsidRPr="00BC16B8">
              <w:rPr>
                <w:rFonts w:ascii="Arial" w:hAnsi="Arial" w:cs="Arial"/>
              </w:rPr>
              <w:t>Satisfacerea necesităților recreațional-estetice și sanogene ale locuitorilor din zonă și ale turiștilor care practică drumețiile montane și sunt iubitori de natură.</w:t>
            </w:r>
          </w:p>
        </w:tc>
      </w:tr>
    </w:tbl>
    <w:p w14:paraId="743EEE46" w14:textId="77777777" w:rsidR="0096314A" w:rsidRPr="00BC16B8" w:rsidRDefault="0096314A" w:rsidP="0096314A">
      <w:pPr>
        <w:pStyle w:val="Titlu3"/>
        <w:spacing w:line="276" w:lineRule="auto"/>
        <w:rPr>
          <w:rFonts w:ascii="Arial" w:hAnsi="Arial" w:cs="Arial"/>
        </w:rPr>
      </w:pPr>
      <w:bookmarkStart w:id="23" w:name="_Toc48702850"/>
      <w:bookmarkStart w:id="24" w:name="_Toc48961505"/>
      <w:bookmarkStart w:id="25" w:name="_Toc48961697"/>
    </w:p>
    <w:p w14:paraId="2D47FB20" w14:textId="77777777" w:rsidR="0096314A" w:rsidRPr="00766ECB" w:rsidRDefault="0096314A" w:rsidP="0096314A">
      <w:pPr>
        <w:pStyle w:val="Titlu3"/>
        <w:ind w:firstLine="720"/>
        <w:rPr>
          <w:rFonts w:ascii="Arial" w:hAnsi="Arial" w:cs="Arial"/>
          <w:b/>
          <w:color w:val="auto"/>
        </w:rPr>
      </w:pPr>
      <w:bookmarkStart w:id="26" w:name="_Toc371876163"/>
      <w:r w:rsidRPr="00766ECB">
        <w:rPr>
          <w:rFonts w:ascii="Arial" w:hAnsi="Arial" w:cs="Arial"/>
          <w:b/>
          <w:color w:val="auto"/>
        </w:rPr>
        <w:t>5.1.2. Funcţiile pădurii</w:t>
      </w:r>
      <w:bookmarkEnd w:id="23"/>
      <w:bookmarkEnd w:id="24"/>
      <w:bookmarkEnd w:id="25"/>
      <w:bookmarkEnd w:id="26"/>
    </w:p>
    <w:p w14:paraId="3D79D2AB" w14:textId="77777777" w:rsidR="0096314A" w:rsidRPr="00BC16B8" w:rsidRDefault="0096314A" w:rsidP="0096314A">
      <w:pPr>
        <w:spacing w:line="276" w:lineRule="auto"/>
        <w:jc w:val="both"/>
        <w:rPr>
          <w:rFonts w:ascii="Arial" w:hAnsi="Arial" w:cs="Arial"/>
          <w:sz w:val="24"/>
          <w:szCs w:val="24"/>
        </w:rPr>
      </w:pPr>
    </w:p>
    <w:p w14:paraId="0593AE03" w14:textId="77777777" w:rsidR="0096314A" w:rsidRPr="00BC16B8" w:rsidRDefault="0096314A" w:rsidP="0096314A">
      <w:pPr>
        <w:pStyle w:val="Indentcorptext3"/>
        <w:spacing w:line="276" w:lineRule="auto"/>
        <w:ind w:left="0"/>
        <w:jc w:val="both"/>
        <w:rPr>
          <w:rFonts w:ascii="Arial" w:hAnsi="Arial" w:cs="Arial"/>
          <w:sz w:val="24"/>
          <w:szCs w:val="24"/>
        </w:rPr>
      </w:pPr>
      <w:r w:rsidRPr="00BC16B8">
        <w:rPr>
          <w:rFonts w:ascii="Arial" w:hAnsi="Arial" w:cs="Arial"/>
          <w:sz w:val="24"/>
          <w:szCs w:val="24"/>
        </w:rPr>
        <w:t>Pentru îndeplinirea obiectivelor social-economice şi ecologice de mai sus, amenajamentul precizează funcţiile pe care trebuie să le îndeplinească pădurile ca ecosistem complex. Grupa, subgrupa şi categoriile funcţionale sunt prezentate în tabelul 5.1.2.1.</w:t>
      </w:r>
    </w:p>
    <w:p w14:paraId="3E871E03" w14:textId="390304CE" w:rsidR="0096314A" w:rsidRPr="00BC16B8" w:rsidRDefault="0096314A" w:rsidP="0096314A">
      <w:pPr>
        <w:spacing w:line="276" w:lineRule="auto"/>
        <w:jc w:val="righ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155"/>
        <w:gridCol w:w="1123"/>
        <w:gridCol w:w="822"/>
      </w:tblGrid>
      <w:tr w:rsidR="0096314A" w:rsidRPr="00BC16B8" w14:paraId="43200C7F" w14:textId="77777777" w:rsidTr="00DC044F">
        <w:trPr>
          <w:cantSplit/>
          <w:jc w:val="center"/>
        </w:trPr>
        <w:tc>
          <w:tcPr>
            <w:tcW w:w="7073" w:type="dxa"/>
            <w:gridSpan w:val="2"/>
            <w:tcBorders>
              <w:top w:val="double" w:sz="4" w:space="0" w:color="auto"/>
              <w:left w:val="double" w:sz="4" w:space="0" w:color="auto"/>
              <w:bottom w:val="single" w:sz="12" w:space="0" w:color="auto"/>
            </w:tcBorders>
            <w:vAlign w:val="center"/>
          </w:tcPr>
          <w:p w14:paraId="6097401D"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Grupa, subgrupa şi categoriile funcţionale</w:t>
            </w:r>
          </w:p>
        </w:tc>
        <w:tc>
          <w:tcPr>
            <w:tcW w:w="1945" w:type="dxa"/>
            <w:gridSpan w:val="2"/>
            <w:tcBorders>
              <w:top w:val="double" w:sz="4" w:space="0" w:color="auto"/>
              <w:bottom w:val="single" w:sz="12" w:space="0" w:color="auto"/>
              <w:right w:val="double" w:sz="4" w:space="0" w:color="auto"/>
            </w:tcBorders>
            <w:vAlign w:val="center"/>
          </w:tcPr>
          <w:p w14:paraId="25838F6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Suprafaţa</w:t>
            </w:r>
          </w:p>
        </w:tc>
      </w:tr>
      <w:tr w:rsidR="0096314A" w:rsidRPr="00BC16B8" w14:paraId="1ED5AF66" w14:textId="77777777" w:rsidTr="00DC044F">
        <w:trPr>
          <w:jc w:val="center"/>
        </w:trPr>
        <w:tc>
          <w:tcPr>
            <w:tcW w:w="918" w:type="dxa"/>
            <w:tcBorders>
              <w:top w:val="single" w:sz="12" w:space="0" w:color="auto"/>
              <w:left w:val="double" w:sz="4" w:space="0" w:color="auto"/>
              <w:bottom w:val="single" w:sz="12" w:space="0" w:color="auto"/>
            </w:tcBorders>
            <w:vAlign w:val="center"/>
          </w:tcPr>
          <w:p w14:paraId="3F8C4DF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Cod</w:t>
            </w:r>
          </w:p>
        </w:tc>
        <w:tc>
          <w:tcPr>
            <w:tcW w:w="6155" w:type="dxa"/>
            <w:tcBorders>
              <w:top w:val="single" w:sz="12" w:space="0" w:color="auto"/>
              <w:bottom w:val="single" w:sz="12" w:space="0" w:color="auto"/>
            </w:tcBorders>
            <w:vAlign w:val="center"/>
          </w:tcPr>
          <w:p w14:paraId="0496B5F3"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Denumire</w:t>
            </w:r>
          </w:p>
        </w:tc>
        <w:tc>
          <w:tcPr>
            <w:tcW w:w="1123" w:type="dxa"/>
            <w:tcBorders>
              <w:top w:val="single" w:sz="12" w:space="0" w:color="auto"/>
              <w:bottom w:val="single" w:sz="12" w:space="0" w:color="auto"/>
            </w:tcBorders>
            <w:vAlign w:val="center"/>
          </w:tcPr>
          <w:p w14:paraId="24CEE2E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ha</w:t>
            </w:r>
          </w:p>
        </w:tc>
        <w:tc>
          <w:tcPr>
            <w:tcW w:w="822" w:type="dxa"/>
            <w:tcBorders>
              <w:top w:val="single" w:sz="12" w:space="0" w:color="auto"/>
              <w:bottom w:val="single" w:sz="12" w:space="0" w:color="auto"/>
              <w:right w:val="double" w:sz="4" w:space="0" w:color="auto"/>
            </w:tcBorders>
            <w:vAlign w:val="center"/>
          </w:tcPr>
          <w:p w14:paraId="2FE27CAC"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w:t>
            </w:r>
          </w:p>
        </w:tc>
      </w:tr>
      <w:tr w:rsidR="0096314A" w:rsidRPr="00BC16B8" w14:paraId="1F842903" w14:textId="77777777" w:rsidTr="00DC044F">
        <w:trPr>
          <w:jc w:val="center"/>
        </w:trPr>
        <w:tc>
          <w:tcPr>
            <w:tcW w:w="918" w:type="dxa"/>
            <w:tcBorders>
              <w:top w:val="single" w:sz="12" w:space="0" w:color="auto"/>
              <w:left w:val="double" w:sz="4" w:space="0" w:color="auto"/>
            </w:tcBorders>
            <w:vAlign w:val="center"/>
          </w:tcPr>
          <w:p w14:paraId="06B69887"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w:t>
            </w:r>
          </w:p>
        </w:tc>
        <w:tc>
          <w:tcPr>
            <w:tcW w:w="6155" w:type="dxa"/>
            <w:tcBorders>
              <w:top w:val="single" w:sz="12" w:space="0" w:color="auto"/>
            </w:tcBorders>
            <w:vAlign w:val="center"/>
          </w:tcPr>
          <w:p w14:paraId="26061690" w14:textId="77777777" w:rsidR="0096314A" w:rsidRPr="00BC16B8" w:rsidRDefault="0096314A" w:rsidP="00766ECB">
            <w:pPr>
              <w:pStyle w:val="Textcomentariu"/>
              <w:spacing w:line="276" w:lineRule="auto"/>
              <w:rPr>
                <w:rFonts w:ascii="Arial" w:hAnsi="Arial" w:cs="Arial"/>
                <w:b/>
                <w:sz w:val="24"/>
                <w:szCs w:val="24"/>
              </w:rPr>
            </w:pPr>
            <w:r w:rsidRPr="00BC16B8">
              <w:rPr>
                <w:rFonts w:ascii="Arial" w:hAnsi="Arial" w:cs="Arial"/>
                <w:b/>
                <w:sz w:val="24"/>
                <w:szCs w:val="24"/>
              </w:rPr>
              <w:t>Păduri cu funcţii speciale de producţie</w:t>
            </w:r>
          </w:p>
        </w:tc>
        <w:tc>
          <w:tcPr>
            <w:tcW w:w="1123" w:type="dxa"/>
            <w:tcBorders>
              <w:top w:val="single" w:sz="12" w:space="0" w:color="auto"/>
            </w:tcBorders>
            <w:vAlign w:val="center"/>
          </w:tcPr>
          <w:p w14:paraId="529C4989"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1702,6</w:t>
            </w:r>
          </w:p>
        </w:tc>
        <w:tc>
          <w:tcPr>
            <w:tcW w:w="822" w:type="dxa"/>
            <w:tcBorders>
              <w:top w:val="single" w:sz="12" w:space="0" w:color="auto"/>
              <w:right w:val="double" w:sz="4" w:space="0" w:color="auto"/>
            </w:tcBorders>
            <w:vAlign w:val="center"/>
          </w:tcPr>
          <w:p w14:paraId="50BDE196"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53</w:t>
            </w:r>
          </w:p>
        </w:tc>
      </w:tr>
      <w:tr w:rsidR="0096314A" w:rsidRPr="00BC16B8" w14:paraId="425B0335" w14:textId="77777777" w:rsidTr="00DC044F">
        <w:trPr>
          <w:jc w:val="center"/>
        </w:trPr>
        <w:tc>
          <w:tcPr>
            <w:tcW w:w="918" w:type="dxa"/>
            <w:tcBorders>
              <w:left w:val="double" w:sz="4" w:space="0" w:color="auto"/>
            </w:tcBorders>
            <w:vAlign w:val="center"/>
          </w:tcPr>
          <w:p w14:paraId="2C2612AF"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I.1</w:t>
            </w:r>
          </w:p>
        </w:tc>
        <w:tc>
          <w:tcPr>
            <w:tcW w:w="6155" w:type="dxa"/>
            <w:vAlign w:val="center"/>
          </w:tcPr>
          <w:p w14:paraId="4BA79F10" w14:textId="77777777" w:rsidR="0096314A" w:rsidRPr="00BC16B8" w:rsidRDefault="0096314A" w:rsidP="00766ECB">
            <w:pPr>
              <w:spacing w:line="276" w:lineRule="auto"/>
              <w:rPr>
                <w:rFonts w:ascii="Arial" w:hAnsi="Arial" w:cs="Arial"/>
                <w:b/>
                <w:sz w:val="24"/>
                <w:szCs w:val="24"/>
              </w:rPr>
            </w:pPr>
            <w:r w:rsidRPr="00BC16B8">
              <w:rPr>
                <w:rFonts w:ascii="Arial" w:hAnsi="Arial" w:cs="Arial"/>
                <w:b/>
                <w:sz w:val="24"/>
                <w:szCs w:val="24"/>
              </w:rPr>
              <w:t>Păduri cu funcţii de protecţie a apelor</w:t>
            </w:r>
          </w:p>
        </w:tc>
        <w:tc>
          <w:tcPr>
            <w:tcW w:w="1123" w:type="dxa"/>
            <w:vAlign w:val="center"/>
          </w:tcPr>
          <w:p w14:paraId="788DFA55"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149,1</w:t>
            </w:r>
          </w:p>
        </w:tc>
        <w:tc>
          <w:tcPr>
            <w:tcW w:w="822" w:type="dxa"/>
            <w:tcBorders>
              <w:right w:val="double" w:sz="4" w:space="0" w:color="auto"/>
            </w:tcBorders>
            <w:vAlign w:val="center"/>
          </w:tcPr>
          <w:p w14:paraId="79C980B1"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5</w:t>
            </w:r>
          </w:p>
        </w:tc>
      </w:tr>
      <w:tr w:rsidR="0096314A" w:rsidRPr="00BC16B8" w14:paraId="604F6C65" w14:textId="77777777" w:rsidTr="00DC044F">
        <w:trPr>
          <w:jc w:val="center"/>
        </w:trPr>
        <w:tc>
          <w:tcPr>
            <w:tcW w:w="918" w:type="dxa"/>
            <w:tcBorders>
              <w:left w:val="double" w:sz="4" w:space="0" w:color="auto"/>
            </w:tcBorders>
            <w:vAlign w:val="center"/>
          </w:tcPr>
          <w:p w14:paraId="3896DA4D" w14:textId="77777777" w:rsidR="0096314A" w:rsidRPr="00BC16B8" w:rsidRDefault="0096314A" w:rsidP="00766ECB">
            <w:pPr>
              <w:spacing w:line="276" w:lineRule="auto"/>
              <w:jc w:val="center"/>
              <w:rPr>
                <w:rFonts w:ascii="Arial" w:hAnsi="Arial" w:cs="Arial"/>
                <w:b/>
                <w:sz w:val="24"/>
                <w:szCs w:val="24"/>
              </w:rPr>
            </w:pPr>
          </w:p>
          <w:p w14:paraId="0E4191D8"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I.1A</w:t>
            </w:r>
          </w:p>
        </w:tc>
        <w:tc>
          <w:tcPr>
            <w:tcW w:w="6155" w:type="dxa"/>
            <w:vAlign w:val="center"/>
          </w:tcPr>
          <w:p w14:paraId="0484C518"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Păduri situate în perimetrul de protecţie a izvoarelor, zăcămintelor şi surselor de apă potabilă sau industrială pentru alimentarea municipiului Sibiu, aflate în exploatare, delimitate pe baza studiilor de specialitate avizate de Ministerul Silviculturii</w:t>
            </w:r>
          </w:p>
        </w:tc>
        <w:tc>
          <w:tcPr>
            <w:tcW w:w="1123" w:type="dxa"/>
            <w:vAlign w:val="center"/>
          </w:tcPr>
          <w:p w14:paraId="7489D0FA" w14:textId="77777777" w:rsidR="0096314A" w:rsidRPr="00BC16B8" w:rsidRDefault="0096314A" w:rsidP="00766ECB">
            <w:pPr>
              <w:spacing w:line="276" w:lineRule="auto"/>
              <w:jc w:val="center"/>
              <w:rPr>
                <w:rFonts w:ascii="Arial" w:hAnsi="Arial" w:cs="Arial"/>
                <w:sz w:val="24"/>
                <w:szCs w:val="24"/>
              </w:rPr>
            </w:pPr>
          </w:p>
          <w:p w14:paraId="66230DEA"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149,1</w:t>
            </w:r>
          </w:p>
        </w:tc>
        <w:tc>
          <w:tcPr>
            <w:tcW w:w="822" w:type="dxa"/>
            <w:tcBorders>
              <w:right w:val="double" w:sz="4" w:space="0" w:color="auto"/>
            </w:tcBorders>
            <w:vAlign w:val="center"/>
          </w:tcPr>
          <w:p w14:paraId="69D9B707"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5</w:t>
            </w:r>
          </w:p>
        </w:tc>
      </w:tr>
      <w:tr w:rsidR="0096314A" w:rsidRPr="00BC16B8" w14:paraId="77B45FEC" w14:textId="77777777" w:rsidTr="00DC044F">
        <w:trPr>
          <w:jc w:val="center"/>
        </w:trPr>
        <w:tc>
          <w:tcPr>
            <w:tcW w:w="918" w:type="dxa"/>
            <w:tcBorders>
              <w:left w:val="double" w:sz="4" w:space="0" w:color="auto"/>
            </w:tcBorders>
            <w:vAlign w:val="center"/>
          </w:tcPr>
          <w:p w14:paraId="61FE4B43"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I.2</w:t>
            </w:r>
          </w:p>
        </w:tc>
        <w:tc>
          <w:tcPr>
            <w:tcW w:w="6155" w:type="dxa"/>
            <w:vAlign w:val="center"/>
          </w:tcPr>
          <w:p w14:paraId="739A2ABE" w14:textId="77777777" w:rsidR="0096314A" w:rsidRPr="00BC16B8" w:rsidRDefault="0096314A" w:rsidP="00766ECB">
            <w:pPr>
              <w:spacing w:line="276" w:lineRule="auto"/>
              <w:rPr>
                <w:rFonts w:ascii="Arial" w:hAnsi="Arial" w:cs="Arial"/>
                <w:b/>
                <w:sz w:val="24"/>
                <w:szCs w:val="24"/>
              </w:rPr>
            </w:pPr>
            <w:r w:rsidRPr="00BC16B8">
              <w:rPr>
                <w:rFonts w:ascii="Arial" w:hAnsi="Arial" w:cs="Arial"/>
                <w:b/>
                <w:sz w:val="24"/>
                <w:szCs w:val="24"/>
              </w:rPr>
              <w:t>Păduri cu funcţii de protecţie a terenurilor şi solurilor</w:t>
            </w:r>
          </w:p>
        </w:tc>
        <w:tc>
          <w:tcPr>
            <w:tcW w:w="1123" w:type="dxa"/>
            <w:vAlign w:val="center"/>
          </w:tcPr>
          <w:p w14:paraId="7C66C051"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1199,9</w:t>
            </w:r>
          </w:p>
        </w:tc>
        <w:tc>
          <w:tcPr>
            <w:tcW w:w="822" w:type="dxa"/>
            <w:tcBorders>
              <w:right w:val="double" w:sz="4" w:space="0" w:color="auto"/>
            </w:tcBorders>
            <w:vAlign w:val="center"/>
          </w:tcPr>
          <w:p w14:paraId="0CECE907"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37</w:t>
            </w:r>
          </w:p>
        </w:tc>
      </w:tr>
      <w:tr w:rsidR="0096314A" w:rsidRPr="00BC16B8" w14:paraId="470B98DC" w14:textId="77777777" w:rsidTr="00DC044F">
        <w:trPr>
          <w:jc w:val="center"/>
        </w:trPr>
        <w:tc>
          <w:tcPr>
            <w:tcW w:w="918" w:type="dxa"/>
            <w:tcBorders>
              <w:left w:val="double" w:sz="4" w:space="0" w:color="auto"/>
            </w:tcBorders>
            <w:vAlign w:val="center"/>
          </w:tcPr>
          <w:p w14:paraId="5DD0CB48" w14:textId="77777777" w:rsidR="0096314A" w:rsidRPr="00BC16B8" w:rsidRDefault="0096314A" w:rsidP="00766ECB">
            <w:pPr>
              <w:spacing w:line="276" w:lineRule="auto"/>
              <w:jc w:val="center"/>
              <w:rPr>
                <w:rFonts w:ascii="Arial" w:hAnsi="Arial" w:cs="Arial"/>
                <w:b/>
                <w:sz w:val="24"/>
                <w:szCs w:val="24"/>
              </w:rPr>
            </w:pPr>
          </w:p>
          <w:p w14:paraId="2E136E63"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I.2A</w:t>
            </w:r>
          </w:p>
        </w:tc>
        <w:tc>
          <w:tcPr>
            <w:tcW w:w="6155" w:type="dxa"/>
            <w:vAlign w:val="center"/>
          </w:tcPr>
          <w:p w14:paraId="3A7E8EA7"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Pădurile situate pe stâncării, pe grohotişuri, pe terenuri cu eroziune în adâncime, pe terenuri cu înclinare mai mare de 35 grade, iar cele situate pe substrate de fliş, nisipuri sau pietrisuri, cu înclinare mai mare de 30 grade</w:t>
            </w:r>
          </w:p>
        </w:tc>
        <w:tc>
          <w:tcPr>
            <w:tcW w:w="1123" w:type="dxa"/>
            <w:vAlign w:val="center"/>
          </w:tcPr>
          <w:p w14:paraId="24336979" w14:textId="77777777" w:rsidR="0096314A" w:rsidRPr="00BC16B8" w:rsidRDefault="0096314A" w:rsidP="00766ECB">
            <w:pPr>
              <w:spacing w:line="276" w:lineRule="auto"/>
              <w:jc w:val="center"/>
              <w:rPr>
                <w:rFonts w:ascii="Arial" w:hAnsi="Arial" w:cs="Arial"/>
                <w:sz w:val="24"/>
                <w:szCs w:val="24"/>
              </w:rPr>
            </w:pPr>
          </w:p>
          <w:p w14:paraId="63620166"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1199,9</w:t>
            </w:r>
          </w:p>
        </w:tc>
        <w:tc>
          <w:tcPr>
            <w:tcW w:w="822" w:type="dxa"/>
            <w:tcBorders>
              <w:right w:val="double" w:sz="4" w:space="0" w:color="auto"/>
            </w:tcBorders>
            <w:vAlign w:val="center"/>
          </w:tcPr>
          <w:p w14:paraId="41DC99F8"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37</w:t>
            </w:r>
          </w:p>
        </w:tc>
      </w:tr>
      <w:tr w:rsidR="0096314A" w:rsidRPr="00BC16B8" w14:paraId="0073CB5D" w14:textId="77777777" w:rsidTr="00DC044F">
        <w:trPr>
          <w:jc w:val="center"/>
        </w:trPr>
        <w:tc>
          <w:tcPr>
            <w:tcW w:w="918" w:type="dxa"/>
            <w:tcBorders>
              <w:left w:val="double" w:sz="4" w:space="0" w:color="auto"/>
            </w:tcBorders>
            <w:vAlign w:val="center"/>
          </w:tcPr>
          <w:p w14:paraId="22F3FAA1"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I.4</w:t>
            </w:r>
          </w:p>
        </w:tc>
        <w:tc>
          <w:tcPr>
            <w:tcW w:w="6155" w:type="dxa"/>
            <w:vAlign w:val="center"/>
          </w:tcPr>
          <w:p w14:paraId="04E2A9A4" w14:textId="77777777" w:rsidR="0096314A" w:rsidRPr="00BC16B8" w:rsidRDefault="0096314A" w:rsidP="00766ECB">
            <w:pPr>
              <w:spacing w:line="276" w:lineRule="auto"/>
              <w:rPr>
                <w:rFonts w:ascii="Arial" w:hAnsi="Arial" w:cs="Arial"/>
                <w:b/>
                <w:sz w:val="24"/>
                <w:szCs w:val="24"/>
              </w:rPr>
            </w:pPr>
            <w:r w:rsidRPr="00BC16B8">
              <w:rPr>
                <w:rFonts w:ascii="Arial" w:hAnsi="Arial" w:cs="Arial"/>
                <w:b/>
                <w:sz w:val="24"/>
                <w:szCs w:val="24"/>
              </w:rPr>
              <w:t>Păduri cu funcţii de recreeere</w:t>
            </w:r>
          </w:p>
        </w:tc>
        <w:tc>
          <w:tcPr>
            <w:tcW w:w="1123" w:type="dxa"/>
            <w:vAlign w:val="center"/>
          </w:tcPr>
          <w:p w14:paraId="0692A012"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286,0</w:t>
            </w:r>
          </w:p>
        </w:tc>
        <w:tc>
          <w:tcPr>
            <w:tcW w:w="822" w:type="dxa"/>
            <w:tcBorders>
              <w:right w:val="double" w:sz="4" w:space="0" w:color="auto"/>
            </w:tcBorders>
            <w:vAlign w:val="center"/>
          </w:tcPr>
          <w:p w14:paraId="42137B73"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9</w:t>
            </w:r>
          </w:p>
        </w:tc>
      </w:tr>
      <w:tr w:rsidR="0096314A" w:rsidRPr="00BC16B8" w14:paraId="46E6A5E9" w14:textId="77777777" w:rsidTr="00DC044F">
        <w:trPr>
          <w:jc w:val="center"/>
        </w:trPr>
        <w:tc>
          <w:tcPr>
            <w:tcW w:w="918" w:type="dxa"/>
            <w:tcBorders>
              <w:left w:val="double" w:sz="4" w:space="0" w:color="auto"/>
            </w:tcBorders>
            <w:vAlign w:val="center"/>
          </w:tcPr>
          <w:p w14:paraId="754D676E"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I.4A</w:t>
            </w:r>
          </w:p>
        </w:tc>
        <w:tc>
          <w:tcPr>
            <w:tcW w:w="6155" w:type="dxa"/>
            <w:vAlign w:val="center"/>
          </w:tcPr>
          <w:p w14:paraId="3585CD17"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Păduri parc şi alte păduri de recreere de intensitate funcţională foarte ridicată, stabilite de Ministerul Silviculturii – staţiunea Păltiniş</w:t>
            </w:r>
          </w:p>
        </w:tc>
        <w:tc>
          <w:tcPr>
            <w:tcW w:w="1123" w:type="dxa"/>
            <w:vAlign w:val="center"/>
          </w:tcPr>
          <w:p w14:paraId="6919C08C"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273,3</w:t>
            </w:r>
          </w:p>
        </w:tc>
        <w:tc>
          <w:tcPr>
            <w:tcW w:w="822" w:type="dxa"/>
            <w:tcBorders>
              <w:right w:val="double" w:sz="4" w:space="0" w:color="auto"/>
            </w:tcBorders>
            <w:vAlign w:val="center"/>
          </w:tcPr>
          <w:p w14:paraId="1BFCA8DB"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8</w:t>
            </w:r>
          </w:p>
        </w:tc>
      </w:tr>
      <w:tr w:rsidR="0096314A" w:rsidRPr="00BC16B8" w14:paraId="5A1BE746" w14:textId="77777777" w:rsidTr="00DC044F">
        <w:trPr>
          <w:jc w:val="center"/>
        </w:trPr>
        <w:tc>
          <w:tcPr>
            <w:tcW w:w="918" w:type="dxa"/>
            <w:tcBorders>
              <w:left w:val="double" w:sz="4" w:space="0" w:color="auto"/>
            </w:tcBorders>
            <w:vAlign w:val="center"/>
          </w:tcPr>
          <w:p w14:paraId="1977B902"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lastRenderedPageBreak/>
              <w:t>I.4F</w:t>
            </w:r>
          </w:p>
        </w:tc>
        <w:tc>
          <w:tcPr>
            <w:tcW w:w="6155" w:type="dxa"/>
            <w:vAlign w:val="center"/>
          </w:tcPr>
          <w:p w14:paraId="210141A5"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Benzile de pădure din jurul hotelurilor, motelurilor, cabanelor turistice, campingurilor cu caracter permanent cu o suprafaţă de până la 50 ha-staţiunea Păltiniş</w:t>
            </w:r>
          </w:p>
        </w:tc>
        <w:tc>
          <w:tcPr>
            <w:tcW w:w="1123" w:type="dxa"/>
            <w:vAlign w:val="center"/>
          </w:tcPr>
          <w:p w14:paraId="48400818"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12,7</w:t>
            </w:r>
          </w:p>
        </w:tc>
        <w:tc>
          <w:tcPr>
            <w:tcW w:w="822" w:type="dxa"/>
            <w:tcBorders>
              <w:right w:val="double" w:sz="4" w:space="0" w:color="auto"/>
            </w:tcBorders>
            <w:vAlign w:val="center"/>
          </w:tcPr>
          <w:p w14:paraId="5B83608D"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w:t>
            </w:r>
          </w:p>
        </w:tc>
      </w:tr>
      <w:tr w:rsidR="0096314A" w:rsidRPr="00BC16B8" w14:paraId="361B5A89" w14:textId="77777777" w:rsidTr="00DC044F">
        <w:trPr>
          <w:trHeight w:val="2385"/>
          <w:jc w:val="center"/>
        </w:trPr>
        <w:tc>
          <w:tcPr>
            <w:tcW w:w="918" w:type="dxa"/>
            <w:tcBorders>
              <w:left w:val="double" w:sz="4" w:space="0" w:color="auto"/>
              <w:bottom w:val="single" w:sz="8" w:space="0" w:color="auto"/>
            </w:tcBorders>
            <w:vAlign w:val="center"/>
          </w:tcPr>
          <w:p w14:paraId="7B845167"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I.4I</w:t>
            </w:r>
          </w:p>
        </w:tc>
        <w:tc>
          <w:tcPr>
            <w:tcW w:w="6155" w:type="dxa"/>
            <w:tcBorders>
              <w:bottom w:val="single" w:sz="8" w:space="0" w:color="auto"/>
            </w:tcBorders>
            <w:vAlign w:val="center"/>
          </w:tcPr>
          <w:p w14:paraId="1E33C89E"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Benzile de pădure constituite din parcele întregi, situate de-a lungul șoselelor turistice de importanță deosebită, internațională și națională, prevăzute în amenajamentele silvice, precum și cele care se vor stabili prin studii de specialitate, aprobate de MAPM. Arboretele situate de-a lungul celorlalte căi de comunicație de interes turistic se vor menține în aceeași categorie funcțională.</w:t>
            </w:r>
          </w:p>
          <w:p w14:paraId="43A413F7" w14:textId="77777777" w:rsidR="0096314A" w:rsidRPr="00BC16B8" w:rsidRDefault="0096314A" w:rsidP="00766ECB">
            <w:pPr>
              <w:spacing w:line="276" w:lineRule="auto"/>
              <w:rPr>
                <w:rFonts w:ascii="Arial" w:hAnsi="Arial" w:cs="Arial"/>
                <w:sz w:val="24"/>
                <w:szCs w:val="24"/>
              </w:rPr>
            </w:pPr>
          </w:p>
          <w:p w14:paraId="089EB7E9" w14:textId="77777777" w:rsidR="0096314A" w:rsidRPr="00BC16B8" w:rsidRDefault="0096314A" w:rsidP="00766ECB">
            <w:pPr>
              <w:spacing w:line="276" w:lineRule="auto"/>
              <w:rPr>
                <w:rFonts w:ascii="Arial" w:hAnsi="Arial" w:cs="Arial"/>
                <w:sz w:val="24"/>
                <w:szCs w:val="24"/>
              </w:rPr>
            </w:pPr>
          </w:p>
          <w:p w14:paraId="4C021C91" w14:textId="77777777" w:rsidR="0096314A" w:rsidRPr="00BC16B8" w:rsidRDefault="0096314A" w:rsidP="00766ECB">
            <w:pPr>
              <w:spacing w:line="276" w:lineRule="auto"/>
              <w:rPr>
                <w:rFonts w:ascii="Arial" w:hAnsi="Arial" w:cs="Arial"/>
                <w:sz w:val="24"/>
                <w:szCs w:val="24"/>
              </w:rPr>
            </w:pPr>
          </w:p>
        </w:tc>
        <w:tc>
          <w:tcPr>
            <w:tcW w:w="1123" w:type="dxa"/>
            <w:tcBorders>
              <w:bottom w:val="single" w:sz="8" w:space="0" w:color="auto"/>
            </w:tcBorders>
            <w:vAlign w:val="center"/>
          </w:tcPr>
          <w:p w14:paraId="080EC5FD"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26,7</w:t>
            </w:r>
          </w:p>
        </w:tc>
        <w:tc>
          <w:tcPr>
            <w:tcW w:w="822" w:type="dxa"/>
            <w:tcBorders>
              <w:bottom w:val="single" w:sz="8" w:space="0" w:color="auto"/>
              <w:right w:val="double" w:sz="4" w:space="0" w:color="auto"/>
            </w:tcBorders>
            <w:vAlign w:val="center"/>
          </w:tcPr>
          <w:p w14:paraId="39CE302F"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w:t>
            </w:r>
          </w:p>
        </w:tc>
      </w:tr>
      <w:tr w:rsidR="0096314A" w:rsidRPr="00BC16B8" w14:paraId="5E07039E" w14:textId="77777777" w:rsidTr="00DC044F">
        <w:trPr>
          <w:jc w:val="center"/>
        </w:trPr>
        <w:tc>
          <w:tcPr>
            <w:tcW w:w="918" w:type="dxa"/>
            <w:tcBorders>
              <w:top w:val="single" w:sz="8" w:space="0" w:color="auto"/>
              <w:left w:val="double" w:sz="4" w:space="0" w:color="auto"/>
            </w:tcBorders>
            <w:vAlign w:val="center"/>
          </w:tcPr>
          <w:p w14:paraId="526CFCFB"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I.5</w:t>
            </w:r>
          </w:p>
        </w:tc>
        <w:tc>
          <w:tcPr>
            <w:tcW w:w="6155" w:type="dxa"/>
            <w:tcBorders>
              <w:top w:val="single" w:sz="8" w:space="0" w:color="auto"/>
            </w:tcBorders>
            <w:vAlign w:val="center"/>
          </w:tcPr>
          <w:p w14:paraId="3A320067" w14:textId="77777777" w:rsidR="0096314A" w:rsidRPr="00BC16B8" w:rsidRDefault="0096314A" w:rsidP="00766ECB">
            <w:pPr>
              <w:spacing w:line="276" w:lineRule="auto"/>
              <w:rPr>
                <w:rFonts w:ascii="Arial" w:hAnsi="Arial" w:cs="Arial"/>
                <w:b/>
                <w:sz w:val="24"/>
                <w:szCs w:val="24"/>
              </w:rPr>
            </w:pPr>
            <w:r w:rsidRPr="00BC16B8">
              <w:rPr>
                <w:rFonts w:ascii="Arial" w:hAnsi="Arial" w:cs="Arial"/>
                <w:b/>
                <w:sz w:val="24"/>
                <w:szCs w:val="24"/>
              </w:rPr>
              <w:t>Păduri de interes ştiinţific şi de ocrotire a genofondului şi ecofondului forestier</w:t>
            </w:r>
          </w:p>
        </w:tc>
        <w:tc>
          <w:tcPr>
            <w:tcW w:w="1123" w:type="dxa"/>
            <w:tcBorders>
              <w:top w:val="single" w:sz="8" w:space="0" w:color="auto"/>
            </w:tcBorders>
            <w:vAlign w:val="center"/>
          </w:tcPr>
          <w:p w14:paraId="2B463361"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40,9</w:t>
            </w:r>
          </w:p>
        </w:tc>
        <w:tc>
          <w:tcPr>
            <w:tcW w:w="822" w:type="dxa"/>
            <w:tcBorders>
              <w:top w:val="single" w:sz="8" w:space="0" w:color="auto"/>
              <w:right w:val="double" w:sz="4" w:space="0" w:color="auto"/>
            </w:tcBorders>
            <w:vAlign w:val="center"/>
          </w:tcPr>
          <w:p w14:paraId="3F2DE069"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w:t>
            </w:r>
          </w:p>
        </w:tc>
      </w:tr>
      <w:tr w:rsidR="0096314A" w:rsidRPr="00BC16B8" w14:paraId="1F0A69F8" w14:textId="77777777" w:rsidTr="00DC044F">
        <w:trPr>
          <w:jc w:val="center"/>
        </w:trPr>
        <w:tc>
          <w:tcPr>
            <w:tcW w:w="918" w:type="dxa"/>
            <w:tcBorders>
              <w:left w:val="double" w:sz="4" w:space="0" w:color="auto"/>
            </w:tcBorders>
            <w:vAlign w:val="center"/>
          </w:tcPr>
          <w:p w14:paraId="4E22BEAE" w14:textId="77777777" w:rsidR="0096314A" w:rsidRPr="00BC16B8" w:rsidRDefault="0096314A" w:rsidP="00766ECB">
            <w:pPr>
              <w:spacing w:line="276" w:lineRule="auto"/>
              <w:jc w:val="center"/>
              <w:rPr>
                <w:rFonts w:ascii="Arial" w:hAnsi="Arial" w:cs="Arial"/>
                <w:b/>
                <w:sz w:val="24"/>
                <w:szCs w:val="24"/>
              </w:rPr>
            </w:pPr>
          </w:p>
          <w:p w14:paraId="25FA03D6"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I.5H</w:t>
            </w:r>
          </w:p>
        </w:tc>
        <w:tc>
          <w:tcPr>
            <w:tcW w:w="6155" w:type="dxa"/>
            <w:vAlign w:val="center"/>
          </w:tcPr>
          <w:p w14:paraId="0371EE6E"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Păduri stabilite ca rezervaţii pentru producerea de seminţe forestiere şi conservarea genofondului forestier, stabilite de Ministerul Silviculturii, neincluse în rezervaţiile constituite conform “Legii privind protecţia mediului înconjurător (categoriile 5A-5F)</w:t>
            </w:r>
          </w:p>
        </w:tc>
        <w:tc>
          <w:tcPr>
            <w:tcW w:w="1123" w:type="dxa"/>
            <w:vAlign w:val="center"/>
          </w:tcPr>
          <w:p w14:paraId="44D4A297"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40,9</w:t>
            </w:r>
          </w:p>
        </w:tc>
        <w:tc>
          <w:tcPr>
            <w:tcW w:w="822" w:type="dxa"/>
            <w:tcBorders>
              <w:right w:val="double" w:sz="4" w:space="0" w:color="auto"/>
            </w:tcBorders>
            <w:vAlign w:val="center"/>
          </w:tcPr>
          <w:p w14:paraId="2C6E5046"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w:t>
            </w:r>
          </w:p>
        </w:tc>
      </w:tr>
      <w:tr w:rsidR="0096314A" w:rsidRPr="00BC16B8" w14:paraId="10620E69" w14:textId="77777777" w:rsidTr="00DC044F">
        <w:trPr>
          <w:jc w:val="center"/>
        </w:trPr>
        <w:tc>
          <w:tcPr>
            <w:tcW w:w="918" w:type="dxa"/>
            <w:tcBorders>
              <w:left w:val="double" w:sz="4" w:space="0" w:color="auto"/>
            </w:tcBorders>
            <w:vAlign w:val="center"/>
          </w:tcPr>
          <w:p w14:paraId="6D900F14"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II</w:t>
            </w:r>
          </w:p>
        </w:tc>
        <w:tc>
          <w:tcPr>
            <w:tcW w:w="6155" w:type="dxa"/>
            <w:vAlign w:val="center"/>
          </w:tcPr>
          <w:p w14:paraId="4A9F771D" w14:textId="77777777" w:rsidR="0096314A" w:rsidRPr="00BC16B8" w:rsidRDefault="0096314A" w:rsidP="00766ECB">
            <w:pPr>
              <w:spacing w:line="276" w:lineRule="auto"/>
              <w:rPr>
                <w:rFonts w:ascii="Arial" w:hAnsi="Arial" w:cs="Arial"/>
                <w:b/>
                <w:sz w:val="24"/>
                <w:szCs w:val="24"/>
              </w:rPr>
            </w:pPr>
            <w:r w:rsidRPr="00BC16B8">
              <w:rPr>
                <w:rFonts w:ascii="Arial" w:hAnsi="Arial" w:cs="Arial"/>
                <w:b/>
                <w:sz w:val="24"/>
                <w:szCs w:val="24"/>
              </w:rPr>
              <w:t>Păduri cu funcţii de producţie</w:t>
            </w:r>
          </w:p>
        </w:tc>
        <w:tc>
          <w:tcPr>
            <w:tcW w:w="1123" w:type="dxa"/>
            <w:vAlign w:val="center"/>
          </w:tcPr>
          <w:p w14:paraId="62A96F52" w14:textId="65C2FB25" w:rsidR="0096314A" w:rsidRPr="00BC16B8" w:rsidRDefault="00DC044F" w:rsidP="00766ECB">
            <w:pPr>
              <w:spacing w:line="276" w:lineRule="auto"/>
              <w:jc w:val="center"/>
              <w:rPr>
                <w:rFonts w:ascii="Arial" w:hAnsi="Arial" w:cs="Arial"/>
                <w:b/>
                <w:sz w:val="24"/>
                <w:szCs w:val="24"/>
              </w:rPr>
            </w:pPr>
            <w:r>
              <w:rPr>
                <w:rFonts w:ascii="Arial" w:hAnsi="Arial" w:cs="Arial"/>
                <w:b/>
                <w:sz w:val="24"/>
                <w:szCs w:val="24"/>
              </w:rPr>
              <w:t>1526.63</w:t>
            </w:r>
          </w:p>
        </w:tc>
        <w:tc>
          <w:tcPr>
            <w:tcW w:w="822" w:type="dxa"/>
            <w:tcBorders>
              <w:right w:val="double" w:sz="4" w:space="0" w:color="auto"/>
            </w:tcBorders>
            <w:vAlign w:val="center"/>
          </w:tcPr>
          <w:p w14:paraId="19208A3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47</w:t>
            </w:r>
          </w:p>
        </w:tc>
      </w:tr>
      <w:tr w:rsidR="0096314A" w:rsidRPr="00BC16B8" w14:paraId="6A2E5647" w14:textId="77777777" w:rsidTr="00DC044F">
        <w:trPr>
          <w:jc w:val="center"/>
        </w:trPr>
        <w:tc>
          <w:tcPr>
            <w:tcW w:w="918" w:type="dxa"/>
            <w:tcBorders>
              <w:left w:val="double" w:sz="4" w:space="0" w:color="auto"/>
              <w:bottom w:val="single" w:sz="12" w:space="0" w:color="auto"/>
            </w:tcBorders>
            <w:vAlign w:val="center"/>
          </w:tcPr>
          <w:p w14:paraId="1CCF83C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II.1B</w:t>
            </w:r>
          </w:p>
        </w:tc>
        <w:tc>
          <w:tcPr>
            <w:tcW w:w="6155" w:type="dxa"/>
            <w:tcBorders>
              <w:bottom w:val="single" w:sz="12" w:space="0" w:color="auto"/>
            </w:tcBorders>
            <w:vAlign w:val="center"/>
          </w:tcPr>
          <w:p w14:paraId="5FFE19AA" w14:textId="77777777" w:rsidR="0096314A" w:rsidRPr="00BC16B8" w:rsidRDefault="0096314A" w:rsidP="00766ECB">
            <w:pPr>
              <w:pStyle w:val="Textcomentariu"/>
              <w:spacing w:line="276" w:lineRule="auto"/>
              <w:rPr>
                <w:rFonts w:ascii="Arial" w:hAnsi="Arial" w:cs="Arial"/>
                <w:sz w:val="24"/>
                <w:szCs w:val="24"/>
              </w:rPr>
            </w:pPr>
            <w:r w:rsidRPr="00BC16B8">
              <w:rPr>
                <w:rFonts w:ascii="Arial" w:hAnsi="Arial" w:cs="Arial"/>
                <w:sz w:val="24"/>
                <w:szCs w:val="24"/>
              </w:rPr>
              <w:t>Păduri destinate să producă, în principal, arbori groşi de calitate superioară pentru lemn de cherestea</w:t>
            </w:r>
          </w:p>
        </w:tc>
        <w:tc>
          <w:tcPr>
            <w:tcW w:w="1123" w:type="dxa"/>
            <w:tcBorders>
              <w:bottom w:val="single" w:sz="12" w:space="0" w:color="auto"/>
            </w:tcBorders>
            <w:vAlign w:val="center"/>
          </w:tcPr>
          <w:p w14:paraId="322B8273" w14:textId="604BCD47" w:rsidR="0096314A" w:rsidRPr="00BC16B8" w:rsidRDefault="00DC044F" w:rsidP="00766ECB">
            <w:pPr>
              <w:spacing w:line="276" w:lineRule="auto"/>
              <w:jc w:val="center"/>
              <w:rPr>
                <w:rFonts w:ascii="Arial" w:hAnsi="Arial" w:cs="Arial"/>
                <w:sz w:val="24"/>
                <w:szCs w:val="24"/>
              </w:rPr>
            </w:pPr>
            <w:r>
              <w:rPr>
                <w:rFonts w:ascii="Arial" w:hAnsi="Arial" w:cs="Arial"/>
                <w:sz w:val="24"/>
                <w:szCs w:val="24"/>
              </w:rPr>
              <w:t>1526.63</w:t>
            </w:r>
          </w:p>
        </w:tc>
        <w:tc>
          <w:tcPr>
            <w:tcW w:w="822" w:type="dxa"/>
            <w:tcBorders>
              <w:bottom w:val="single" w:sz="12" w:space="0" w:color="auto"/>
              <w:right w:val="double" w:sz="4" w:space="0" w:color="auto"/>
            </w:tcBorders>
            <w:vAlign w:val="center"/>
          </w:tcPr>
          <w:p w14:paraId="4A383AA3"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47</w:t>
            </w:r>
          </w:p>
        </w:tc>
      </w:tr>
      <w:tr w:rsidR="0096314A" w:rsidRPr="00BC16B8" w14:paraId="79808479" w14:textId="77777777" w:rsidTr="00DC044F">
        <w:trPr>
          <w:cantSplit/>
          <w:jc w:val="center"/>
        </w:trPr>
        <w:tc>
          <w:tcPr>
            <w:tcW w:w="7073" w:type="dxa"/>
            <w:gridSpan w:val="2"/>
            <w:tcBorders>
              <w:top w:val="single" w:sz="12" w:space="0" w:color="auto"/>
              <w:left w:val="double" w:sz="4" w:space="0" w:color="auto"/>
              <w:bottom w:val="double" w:sz="4" w:space="0" w:color="auto"/>
            </w:tcBorders>
            <w:vAlign w:val="center"/>
          </w:tcPr>
          <w:p w14:paraId="0EB0E48C"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TOTAL I + II</w:t>
            </w:r>
          </w:p>
        </w:tc>
        <w:tc>
          <w:tcPr>
            <w:tcW w:w="1123" w:type="dxa"/>
            <w:tcBorders>
              <w:top w:val="single" w:sz="12" w:space="0" w:color="auto"/>
              <w:bottom w:val="double" w:sz="4" w:space="0" w:color="auto"/>
            </w:tcBorders>
            <w:vAlign w:val="center"/>
          </w:tcPr>
          <w:p w14:paraId="333C80EA" w14:textId="76723405" w:rsidR="0096314A" w:rsidRPr="00BC16B8" w:rsidRDefault="00DC044F" w:rsidP="00766ECB">
            <w:pPr>
              <w:spacing w:line="276" w:lineRule="auto"/>
              <w:jc w:val="center"/>
              <w:rPr>
                <w:rFonts w:ascii="Arial" w:hAnsi="Arial" w:cs="Arial"/>
                <w:b/>
                <w:sz w:val="24"/>
                <w:szCs w:val="24"/>
              </w:rPr>
            </w:pPr>
            <w:r>
              <w:rPr>
                <w:rFonts w:ascii="Arial" w:hAnsi="Arial" w:cs="Arial"/>
                <w:b/>
                <w:sz w:val="24"/>
                <w:szCs w:val="24"/>
              </w:rPr>
              <w:t>3229.23</w:t>
            </w:r>
          </w:p>
        </w:tc>
        <w:tc>
          <w:tcPr>
            <w:tcW w:w="822" w:type="dxa"/>
            <w:tcBorders>
              <w:top w:val="single" w:sz="12" w:space="0" w:color="auto"/>
              <w:bottom w:val="double" w:sz="4" w:space="0" w:color="auto"/>
              <w:right w:val="double" w:sz="4" w:space="0" w:color="auto"/>
            </w:tcBorders>
            <w:vAlign w:val="center"/>
          </w:tcPr>
          <w:p w14:paraId="332A515F"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100</w:t>
            </w:r>
          </w:p>
        </w:tc>
      </w:tr>
    </w:tbl>
    <w:p w14:paraId="5267036D" w14:textId="77777777" w:rsidR="0096314A" w:rsidRPr="00BC16B8" w:rsidRDefault="0096314A" w:rsidP="0096314A">
      <w:pPr>
        <w:spacing w:line="276" w:lineRule="auto"/>
        <w:jc w:val="both"/>
        <w:rPr>
          <w:rFonts w:ascii="Arial" w:hAnsi="Arial" w:cs="Arial"/>
          <w:sz w:val="24"/>
          <w:szCs w:val="24"/>
        </w:rPr>
      </w:pPr>
    </w:p>
    <w:p w14:paraId="54FB54F9" w14:textId="44CDAD9A" w:rsidR="0096314A" w:rsidRPr="00BC16B8" w:rsidRDefault="00DC044F" w:rsidP="0096314A">
      <w:pPr>
        <w:spacing w:line="276" w:lineRule="auto"/>
        <w:jc w:val="both"/>
        <w:rPr>
          <w:rFonts w:ascii="Arial" w:hAnsi="Arial" w:cs="Arial"/>
          <w:sz w:val="24"/>
          <w:szCs w:val="24"/>
        </w:rPr>
      </w:pPr>
      <w:r>
        <w:rPr>
          <w:rFonts w:ascii="Arial" w:hAnsi="Arial" w:cs="Arial"/>
          <w:sz w:val="24"/>
          <w:szCs w:val="24"/>
        </w:rPr>
        <w:t>În tabel</w:t>
      </w:r>
      <w:r w:rsidR="0096314A" w:rsidRPr="00BC16B8">
        <w:rPr>
          <w:rFonts w:ascii="Arial" w:hAnsi="Arial" w:cs="Arial"/>
          <w:sz w:val="24"/>
          <w:szCs w:val="24"/>
        </w:rPr>
        <w:t xml:space="preserve"> sunt prezentate tipurile de categorii funcţionale în care se înscriu arboretele.</w:t>
      </w:r>
    </w:p>
    <w:p w14:paraId="48F7AF45" w14:textId="77777777" w:rsidR="0096314A" w:rsidRPr="00BC16B8" w:rsidRDefault="0096314A" w:rsidP="0096314A">
      <w:pPr>
        <w:spacing w:line="276" w:lineRule="auto"/>
        <w:jc w:val="both"/>
        <w:rPr>
          <w:rFonts w:ascii="Arial" w:hAnsi="Arial" w:cs="Arial"/>
          <w:b/>
          <w:sz w:val="24"/>
          <w:szCs w:val="24"/>
        </w:rPr>
      </w:pPr>
    </w:p>
    <w:p w14:paraId="610BC999" w14:textId="42718886" w:rsidR="0096314A" w:rsidRPr="00BC16B8" w:rsidRDefault="0096314A" w:rsidP="0096314A">
      <w:pPr>
        <w:spacing w:line="276" w:lineRule="auto"/>
        <w:jc w:val="righ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2027"/>
        <w:gridCol w:w="3133"/>
        <w:gridCol w:w="1097"/>
        <w:gridCol w:w="990"/>
      </w:tblGrid>
      <w:tr w:rsidR="0096314A" w:rsidRPr="00BC16B8" w14:paraId="672A8FAC" w14:textId="77777777" w:rsidTr="00DC044F">
        <w:trPr>
          <w:cantSplit/>
          <w:trHeight w:val="400"/>
          <w:jc w:val="center"/>
        </w:trPr>
        <w:tc>
          <w:tcPr>
            <w:tcW w:w="1771" w:type="dxa"/>
            <w:vMerge w:val="restart"/>
            <w:tcBorders>
              <w:top w:val="double" w:sz="4" w:space="0" w:color="auto"/>
              <w:left w:val="double" w:sz="4" w:space="0" w:color="auto"/>
            </w:tcBorders>
            <w:vAlign w:val="center"/>
          </w:tcPr>
          <w:p w14:paraId="1C41E320"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Tipuri de categorie funcţională</w:t>
            </w:r>
          </w:p>
        </w:tc>
        <w:tc>
          <w:tcPr>
            <w:tcW w:w="2027" w:type="dxa"/>
            <w:vMerge w:val="restart"/>
            <w:tcBorders>
              <w:top w:val="double" w:sz="4" w:space="0" w:color="auto"/>
            </w:tcBorders>
            <w:vAlign w:val="center"/>
          </w:tcPr>
          <w:p w14:paraId="26B315B9"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Categorii          funcţionale</w:t>
            </w:r>
          </w:p>
        </w:tc>
        <w:tc>
          <w:tcPr>
            <w:tcW w:w="3133" w:type="dxa"/>
            <w:vMerge w:val="restart"/>
            <w:tcBorders>
              <w:top w:val="double" w:sz="4" w:space="0" w:color="auto"/>
            </w:tcBorders>
            <w:vAlign w:val="center"/>
          </w:tcPr>
          <w:p w14:paraId="3F551E8B"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Ţeluri de gospodărire</w:t>
            </w:r>
          </w:p>
        </w:tc>
        <w:tc>
          <w:tcPr>
            <w:tcW w:w="2087" w:type="dxa"/>
            <w:gridSpan w:val="2"/>
            <w:tcBorders>
              <w:top w:val="double" w:sz="4" w:space="0" w:color="auto"/>
              <w:right w:val="double" w:sz="4" w:space="0" w:color="auto"/>
            </w:tcBorders>
            <w:vAlign w:val="center"/>
          </w:tcPr>
          <w:p w14:paraId="3F818726"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Suprafaţa</w:t>
            </w:r>
          </w:p>
        </w:tc>
      </w:tr>
      <w:tr w:rsidR="0096314A" w:rsidRPr="00BC16B8" w14:paraId="6290FFFE" w14:textId="77777777" w:rsidTr="00DC044F">
        <w:trPr>
          <w:cantSplit/>
          <w:trHeight w:val="267"/>
          <w:jc w:val="center"/>
        </w:trPr>
        <w:tc>
          <w:tcPr>
            <w:tcW w:w="1771" w:type="dxa"/>
            <w:vMerge/>
            <w:tcBorders>
              <w:left w:val="double" w:sz="4" w:space="0" w:color="auto"/>
              <w:bottom w:val="single" w:sz="12" w:space="0" w:color="auto"/>
            </w:tcBorders>
            <w:vAlign w:val="center"/>
          </w:tcPr>
          <w:p w14:paraId="66D6B5A3" w14:textId="77777777" w:rsidR="0096314A" w:rsidRPr="00BC16B8" w:rsidRDefault="0096314A" w:rsidP="00766ECB">
            <w:pPr>
              <w:spacing w:line="276" w:lineRule="auto"/>
              <w:jc w:val="center"/>
              <w:rPr>
                <w:rFonts w:ascii="Arial" w:hAnsi="Arial" w:cs="Arial"/>
                <w:b/>
                <w:sz w:val="24"/>
                <w:szCs w:val="24"/>
              </w:rPr>
            </w:pPr>
          </w:p>
        </w:tc>
        <w:tc>
          <w:tcPr>
            <w:tcW w:w="2027" w:type="dxa"/>
            <w:vMerge/>
            <w:tcBorders>
              <w:bottom w:val="single" w:sz="12" w:space="0" w:color="auto"/>
            </w:tcBorders>
            <w:vAlign w:val="center"/>
          </w:tcPr>
          <w:p w14:paraId="56032D98" w14:textId="77777777" w:rsidR="0096314A" w:rsidRPr="00BC16B8" w:rsidRDefault="0096314A" w:rsidP="00766ECB">
            <w:pPr>
              <w:spacing w:line="276" w:lineRule="auto"/>
              <w:jc w:val="center"/>
              <w:rPr>
                <w:rFonts w:ascii="Arial" w:hAnsi="Arial" w:cs="Arial"/>
                <w:b/>
                <w:sz w:val="24"/>
                <w:szCs w:val="24"/>
              </w:rPr>
            </w:pPr>
          </w:p>
        </w:tc>
        <w:tc>
          <w:tcPr>
            <w:tcW w:w="3133" w:type="dxa"/>
            <w:vMerge/>
            <w:tcBorders>
              <w:bottom w:val="single" w:sz="12" w:space="0" w:color="auto"/>
            </w:tcBorders>
            <w:vAlign w:val="center"/>
          </w:tcPr>
          <w:p w14:paraId="52F8F1F7" w14:textId="77777777" w:rsidR="0096314A" w:rsidRPr="00BC16B8" w:rsidRDefault="0096314A" w:rsidP="00766ECB">
            <w:pPr>
              <w:spacing w:line="276" w:lineRule="auto"/>
              <w:jc w:val="center"/>
              <w:rPr>
                <w:rFonts w:ascii="Arial" w:hAnsi="Arial" w:cs="Arial"/>
                <w:b/>
                <w:sz w:val="24"/>
                <w:szCs w:val="24"/>
              </w:rPr>
            </w:pPr>
          </w:p>
        </w:tc>
        <w:tc>
          <w:tcPr>
            <w:tcW w:w="1097" w:type="dxa"/>
            <w:tcBorders>
              <w:bottom w:val="single" w:sz="12" w:space="0" w:color="auto"/>
            </w:tcBorders>
            <w:vAlign w:val="center"/>
          </w:tcPr>
          <w:p w14:paraId="33677117"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ha</w:t>
            </w:r>
          </w:p>
        </w:tc>
        <w:tc>
          <w:tcPr>
            <w:tcW w:w="990" w:type="dxa"/>
            <w:tcBorders>
              <w:bottom w:val="single" w:sz="12" w:space="0" w:color="auto"/>
              <w:right w:val="double" w:sz="4" w:space="0" w:color="auto"/>
            </w:tcBorders>
            <w:vAlign w:val="center"/>
          </w:tcPr>
          <w:p w14:paraId="226A4976"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w:t>
            </w:r>
          </w:p>
        </w:tc>
      </w:tr>
      <w:tr w:rsidR="0096314A" w:rsidRPr="00BC16B8" w14:paraId="0CECCA11" w14:textId="77777777" w:rsidTr="00DC044F">
        <w:trPr>
          <w:jc w:val="center"/>
        </w:trPr>
        <w:tc>
          <w:tcPr>
            <w:tcW w:w="1771" w:type="dxa"/>
            <w:tcBorders>
              <w:top w:val="single" w:sz="12" w:space="0" w:color="auto"/>
              <w:left w:val="double" w:sz="4" w:space="0" w:color="auto"/>
            </w:tcBorders>
            <w:vAlign w:val="center"/>
          </w:tcPr>
          <w:p w14:paraId="6FB9A217"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T II</w:t>
            </w:r>
          </w:p>
        </w:tc>
        <w:tc>
          <w:tcPr>
            <w:tcW w:w="2027" w:type="dxa"/>
            <w:tcBorders>
              <w:top w:val="single" w:sz="12" w:space="0" w:color="auto"/>
            </w:tcBorders>
            <w:vAlign w:val="center"/>
          </w:tcPr>
          <w:p w14:paraId="3F8C3EFF"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I-1A; 2A;  4A, F, I;  5H</w:t>
            </w:r>
          </w:p>
        </w:tc>
        <w:tc>
          <w:tcPr>
            <w:tcW w:w="3133" w:type="dxa"/>
            <w:tcBorders>
              <w:top w:val="single" w:sz="12" w:space="0" w:color="auto"/>
            </w:tcBorders>
            <w:vAlign w:val="center"/>
          </w:tcPr>
          <w:p w14:paraId="0259932F" w14:textId="77777777" w:rsidR="0096314A" w:rsidRPr="00BC16B8" w:rsidRDefault="0096314A" w:rsidP="00766ECB">
            <w:pPr>
              <w:pStyle w:val="Textcomentariu"/>
              <w:spacing w:line="276" w:lineRule="auto"/>
              <w:rPr>
                <w:rFonts w:ascii="Arial" w:hAnsi="Arial" w:cs="Arial"/>
                <w:sz w:val="24"/>
                <w:szCs w:val="24"/>
              </w:rPr>
            </w:pPr>
            <w:r w:rsidRPr="00BC16B8">
              <w:rPr>
                <w:rFonts w:ascii="Arial" w:hAnsi="Arial" w:cs="Arial"/>
                <w:sz w:val="24"/>
                <w:szCs w:val="24"/>
              </w:rPr>
              <w:t xml:space="preserve">De protecţie </w:t>
            </w:r>
          </w:p>
        </w:tc>
        <w:tc>
          <w:tcPr>
            <w:tcW w:w="1097" w:type="dxa"/>
            <w:tcBorders>
              <w:top w:val="single" w:sz="12" w:space="0" w:color="auto"/>
            </w:tcBorders>
            <w:vAlign w:val="center"/>
          </w:tcPr>
          <w:p w14:paraId="41701DAF" w14:textId="0F2AF881"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1702,6</w:t>
            </w:r>
            <w:r w:rsidR="00DC044F">
              <w:rPr>
                <w:rFonts w:ascii="Arial" w:hAnsi="Arial" w:cs="Arial"/>
                <w:sz w:val="24"/>
                <w:szCs w:val="24"/>
              </w:rPr>
              <w:t>0</w:t>
            </w:r>
          </w:p>
        </w:tc>
        <w:tc>
          <w:tcPr>
            <w:tcW w:w="990" w:type="dxa"/>
            <w:tcBorders>
              <w:top w:val="single" w:sz="12" w:space="0" w:color="auto"/>
              <w:right w:val="double" w:sz="4" w:space="0" w:color="auto"/>
            </w:tcBorders>
            <w:vAlign w:val="center"/>
          </w:tcPr>
          <w:p w14:paraId="052F917B"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53%</w:t>
            </w:r>
          </w:p>
        </w:tc>
      </w:tr>
      <w:tr w:rsidR="0096314A" w:rsidRPr="00BC16B8" w14:paraId="755AD8F2" w14:textId="77777777" w:rsidTr="00DC044F">
        <w:trPr>
          <w:jc w:val="center"/>
        </w:trPr>
        <w:tc>
          <w:tcPr>
            <w:tcW w:w="1771" w:type="dxa"/>
            <w:tcBorders>
              <w:left w:val="double" w:sz="4" w:space="0" w:color="auto"/>
              <w:bottom w:val="single" w:sz="12" w:space="0" w:color="auto"/>
            </w:tcBorders>
            <w:vAlign w:val="center"/>
          </w:tcPr>
          <w:p w14:paraId="7310B25C"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lastRenderedPageBreak/>
              <w:t>TVI</w:t>
            </w:r>
          </w:p>
        </w:tc>
        <w:tc>
          <w:tcPr>
            <w:tcW w:w="2027" w:type="dxa"/>
            <w:tcBorders>
              <w:bottom w:val="single" w:sz="12" w:space="0" w:color="auto"/>
            </w:tcBorders>
            <w:vAlign w:val="center"/>
          </w:tcPr>
          <w:p w14:paraId="62975880"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II-1B</w:t>
            </w:r>
          </w:p>
        </w:tc>
        <w:tc>
          <w:tcPr>
            <w:tcW w:w="3133" w:type="dxa"/>
            <w:tcBorders>
              <w:bottom w:val="single" w:sz="12" w:space="0" w:color="auto"/>
            </w:tcBorders>
            <w:vAlign w:val="center"/>
          </w:tcPr>
          <w:p w14:paraId="632B01B0" w14:textId="77777777" w:rsidR="0096314A" w:rsidRPr="00BC16B8" w:rsidRDefault="0096314A" w:rsidP="00766ECB">
            <w:pPr>
              <w:spacing w:line="276" w:lineRule="auto"/>
              <w:rPr>
                <w:rFonts w:ascii="Arial" w:hAnsi="Arial" w:cs="Arial"/>
                <w:sz w:val="24"/>
                <w:szCs w:val="24"/>
              </w:rPr>
            </w:pPr>
            <w:r w:rsidRPr="00BC16B8">
              <w:rPr>
                <w:rFonts w:ascii="Arial" w:hAnsi="Arial" w:cs="Arial"/>
                <w:sz w:val="24"/>
                <w:szCs w:val="24"/>
              </w:rPr>
              <w:t>De producţie şi  protecţie</w:t>
            </w:r>
          </w:p>
        </w:tc>
        <w:tc>
          <w:tcPr>
            <w:tcW w:w="1097" w:type="dxa"/>
            <w:tcBorders>
              <w:bottom w:val="single" w:sz="12" w:space="0" w:color="auto"/>
            </w:tcBorders>
            <w:vAlign w:val="center"/>
          </w:tcPr>
          <w:p w14:paraId="03EC98F4" w14:textId="57DBA172" w:rsidR="0096314A" w:rsidRPr="00BC16B8" w:rsidRDefault="00DC044F" w:rsidP="00766ECB">
            <w:pPr>
              <w:spacing w:line="276" w:lineRule="auto"/>
              <w:jc w:val="center"/>
              <w:rPr>
                <w:rFonts w:ascii="Arial" w:hAnsi="Arial" w:cs="Arial"/>
                <w:sz w:val="24"/>
                <w:szCs w:val="24"/>
              </w:rPr>
            </w:pPr>
            <w:r>
              <w:rPr>
                <w:rFonts w:ascii="Arial" w:hAnsi="Arial" w:cs="Arial"/>
                <w:sz w:val="24"/>
                <w:szCs w:val="24"/>
              </w:rPr>
              <w:t>1526.63</w:t>
            </w:r>
          </w:p>
        </w:tc>
        <w:tc>
          <w:tcPr>
            <w:tcW w:w="990" w:type="dxa"/>
            <w:tcBorders>
              <w:bottom w:val="single" w:sz="12" w:space="0" w:color="auto"/>
              <w:right w:val="double" w:sz="4" w:space="0" w:color="auto"/>
            </w:tcBorders>
            <w:vAlign w:val="center"/>
          </w:tcPr>
          <w:p w14:paraId="26B47E37" w14:textId="77777777" w:rsidR="0096314A" w:rsidRPr="00BC16B8" w:rsidRDefault="0096314A" w:rsidP="00766ECB">
            <w:pPr>
              <w:spacing w:line="276" w:lineRule="auto"/>
              <w:jc w:val="center"/>
              <w:rPr>
                <w:rFonts w:ascii="Arial" w:hAnsi="Arial" w:cs="Arial"/>
                <w:sz w:val="24"/>
                <w:szCs w:val="24"/>
              </w:rPr>
            </w:pPr>
            <w:r w:rsidRPr="00BC16B8">
              <w:rPr>
                <w:rFonts w:ascii="Arial" w:hAnsi="Arial" w:cs="Arial"/>
                <w:sz w:val="24"/>
                <w:szCs w:val="24"/>
              </w:rPr>
              <w:t>47%</w:t>
            </w:r>
          </w:p>
        </w:tc>
      </w:tr>
      <w:tr w:rsidR="0096314A" w:rsidRPr="00BC16B8" w14:paraId="1172A00D" w14:textId="77777777" w:rsidTr="00DC044F">
        <w:trPr>
          <w:cantSplit/>
          <w:jc w:val="center"/>
        </w:trPr>
        <w:tc>
          <w:tcPr>
            <w:tcW w:w="6931" w:type="dxa"/>
            <w:gridSpan w:val="3"/>
            <w:tcBorders>
              <w:top w:val="single" w:sz="12" w:space="0" w:color="auto"/>
              <w:left w:val="double" w:sz="4" w:space="0" w:color="auto"/>
              <w:bottom w:val="double" w:sz="4" w:space="0" w:color="auto"/>
            </w:tcBorders>
            <w:vAlign w:val="center"/>
          </w:tcPr>
          <w:p w14:paraId="3941BB5E"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TOTAL</w:t>
            </w:r>
          </w:p>
        </w:tc>
        <w:tc>
          <w:tcPr>
            <w:tcW w:w="1097" w:type="dxa"/>
            <w:tcBorders>
              <w:top w:val="single" w:sz="12" w:space="0" w:color="auto"/>
              <w:bottom w:val="double" w:sz="4" w:space="0" w:color="auto"/>
            </w:tcBorders>
            <w:vAlign w:val="center"/>
          </w:tcPr>
          <w:p w14:paraId="29BDDDF1" w14:textId="78B2BBAE" w:rsidR="0096314A" w:rsidRPr="00BC16B8" w:rsidRDefault="00DC044F" w:rsidP="00766ECB">
            <w:pPr>
              <w:spacing w:line="276" w:lineRule="auto"/>
              <w:jc w:val="center"/>
              <w:rPr>
                <w:rFonts w:ascii="Arial" w:hAnsi="Arial" w:cs="Arial"/>
                <w:b/>
                <w:sz w:val="24"/>
                <w:szCs w:val="24"/>
              </w:rPr>
            </w:pPr>
            <w:r>
              <w:rPr>
                <w:rFonts w:ascii="Arial" w:hAnsi="Arial" w:cs="Arial"/>
                <w:b/>
                <w:sz w:val="24"/>
                <w:szCs w:val="24"/>
              </w:rPr>
              <w:t>3229.23</w:t>
            </w:r>
          </w:p>
        </w:tc>
        <w:tc>
          <w:tcPr>
            <w:tcW w:w="990" w:type="dxa"/>
            <w:tcBorders>
              <w:top w:val="single" w:sz="12" w:space="0" w:color="auto"/>
              <w:bottom w:val="double" w:sz="4" w:space="0" w:color="auto"/>
              <w:right w:val="double" w:sz="4" w:space="0" w:color="auto"/>
            </w:tcBorders>
            <w:vAlign w:val="center"/>
          </w:tcPr>
          <w:p w14:paraId="73F82364" w14:textId="77777777" w:rsidR="0096314A" w:rsidRPr="00BC16B8" w:rsidRDefault="0096314A" w:rsidP="00766ECB">
            <w:pPr>
              <w:spacing w:line="276" w:lineRule="auto"/>
              <w:jc w:val="center"/>
              <w:rPr>
                <w:rFonts w:ascii="Arial" w:hAnsi="Arial" w:cs="Arial"/>
                <w:b/>
                <w:sz w:val="24"/>
                <w:szCs w:val="24"/>
              </w:rPr>
            </w:pPr>
            <w:r w:rsidRPr="00BC16B8">
              <w:rPr>
                <w:rFonts w:ascii="Arial" w:hAnsi="Arial" w:cs="Arial"/>
                <w:b/>
                <w:sz w:val="24"/>
                <w:szCs w:val="24"/>
              </w:rPr>
              <w:t>100%</w:t>
            </w:r>
          </w:p>
        </w:tc>
      </w:tr>
    </w:tbl>
    <w:p w14:paraId="7572DBC6" w14:textId="77777777" w:rsidR="0096314A" w:rsidRPr="00BC16B8" w:rsidRDefault="0096314A" w:rsidP="0096314A">
      <w:pPr>
        <w:spacing w:line="276" w:lineRule="auto"/>
        <w:jc w:val="both"/>
        <w:rPr>
          <w:rFonts w:ascii="Arial" w:hAnsi="Arial" w:cs="Arial"/>
          <w:sz w:val="24"/>
          <w:szCs w:val="24"/>
        </w:rPr>
      </w:pPr>
    </w:p>
    <w:p w14:paraId="52663EF4" w14:textId="77777777" w:rsidR="0096314A" w:rsidRPr="00BC16B8" w:rsidRDefault="0096314A" w:rsidP="0096314A">
      <w:pPr>
        <w:spacing w:line="276" w:lineRule="auto"/>
        <w:jc w:val="both"/>
        <w:rPr>
          <w:rFonts w:ascii="Arial" w:hAnsi="Arial" w:cs="Arial"/>
          <w:sz w:val="24"/>
          <w:szCs w:val="24"/>
        </w:rPr>
      </w:pPr>
    </w:p>
    <w:p w14:paraId="3789F294" w14:textId="77777777" w:rsidR="0096314A" w:rsidRPr="00BC16B8" w:rsidRDefault="0096314A" w:rsidP="0096314A">
      <w:pPr>
        <w:spacing w:line="276" w:lineRule="auto"/>
        <w:jc w:val="both"/>
        <w:rPr>
          <w:rFonts w:ascii="Arial" w:hAnsi="Arial" w:cs="Arial"/>
          <w:sz w:val="24"/>
          <w:szCs w:val="24"/>
        </w:rPr>
      </w:pPr>
      <w:r w:rsidRPr="00BC16B8">
        <w:rPr>
          <w:rFonts w:ascii="Arial" w:hAnsi="Arial" w:cs="Arial"/>
          <w:sz w:val="24"/>
          <w:szCs w:val="24"/>
        </w:rPr>
        <w:t>-  TII – păduri cu funcţii speciale de protecţie în care se execută numai lucrări speciale de conservare şi igienă;</w:t>
      </w:r>
    </w:p>
    <w:p w14:paraId="422BECBC" w14:textId="77777777" w:rsidR="0096314A" w:rsidRPr="00BC16B8" w:rsidRDefault="0096314A" w:rsidP="0096314A">
      <w:pPr>
        <w:spacing w:line="276" w:lineRule="auto"/>
        <w:jc w:val="both"/>
        <w:rPr>
          <w:rFonts w:ascii="Arial" w:hAnsi="Arial" w:cs="Arial"/>
          <w:sz w:val="24"/>
          <w:szCs w:val="24"/>
        </w:rPr>
      </w:pPr>
      <w:r w:rsidRPr="00BC16B8">
        <w:rPr>
          <w:rFonts w:ascii="Arial" w:hAnsi="Arial" w:cs="Arial"/>
          <w:sz w:val="24"/>
          <w:szCs w:val="24"/>
        </w:rPr>
        <w:t xml:space="preserve">-   TVI – păduri cu funcţie de producţie şi protecţie în care se poate aplica întreaga  gamă de tratamente prevăzute în normele tehnice. </w:t>
      </w:r>
    </w:p>
    <w:p w14:paraId="41F751EA" w14:textId="77777777" w:rsidR="00693DF6" w:rsidRPr="00BC16B8" w:rsidRDefault="00693DF6" w:rsidP="00693DF6">
      <w:pPr>
        <w:ind w:left="709"/>
        <w:jc w:val="both"/>
        <w:rPr>
          <w:rFonts w:ascii="Arial" w:hAnsi="Arial" w:cs="Arial"/>
          <w:color w:val="FF0000"/>
          <w:sz w:val="24"/>
          <w:szCs w:val="24"/>
        </w:rPr>
      </w:pPr>
    </w:p>
    <w:p w14:paraId="604966F7" w14:textId="15EB3831" w:rsidR="00BC16B8" w:rsidRPr="00DC044F" w:rsidRDefault="00ED4C1C" w:rsidP="00BC16B8">
      <w:pPr>
        <w:pStyle w:val="Titlu3"/>
        <w:rPr>
          <w:rFonts w:ascii="Arial" w:hAnsi="Arial" w:cs="Arial"/>
          <w:b/>
          <w:color w:val="auto"/>
          <w:u w:val="single"/>
        </w:rPr>
      </w:pPr>
      <w:bookmarkStart w:id="27" w:name="_Toc122437790"/>
      <w:r w:rsidRPr="00DC044F">
        <w:rPr>
          <w:rFonts w:ascii="Arial" w:hAnsi="Arial" w:cs="Arial"/>
          <w:b/>
          <w:bCs/>
          <w:color w:val="auto"/>
          <w:u w:val="single"/>
        </w:rPr>
        <w:t>2.3.</w:t>
      </w:r>
      <w:bookmarkStart w:id="28" w:name="_Toc48702851"/>
      <w:bookmarkStart w:id="29" w:name="_Toc48961506"/>
      <w:bookmarkStart w:id="30" w:name="_Toc48961698"/>
      <w:bookmarkStart w:id="31" w:name="_Toc371876164"/>
      <w:r w:rsidR="00BC16B8" w:rsidRPr="00DC044F">
        <w:rPr>
          <w:rFonts w:ascii="Arial" w:hAnsi="Arial" w:cs="Arial"/>
          <w:b/>
          <w:bCs/>
          <w:color w:val="auto"/>
          <w:u w:val="single"/>
        </w:rPr>
        <w:t xml:space="preserve"> </w:t>
      </w:r>
      <w:r w:rsidR="00BC16B8" w:rsidRPr="00DC044F">
        <w:rPr>
          <w:rFonts w:ascii="Arial" w:hAnsi="Arial" w:cs="Arial"/>
          <w:b/>
          <w:color w:val="auto"/>
          <w:u w:val="single"/>
        </w:rPr>
        <w:t xml:space="preserve"> Subunităţi de producţie sau de protecţie constituite</w:t>
      </w:r>
      <w:bookmarkEnd w:id="28"/>
      <w:bookmarkEnd w:id="29"/>
      <w:bookmarkEnd w:id="30"/>
      <w:bookmarkEnd w:id="31"/>
    </w:p>
    <w:p w14:paraId="7AFFF72E" w14:textId="77777777" w:rsidR="00BC16B8" w:rsidRPr="00BC16B8" w:rsidRDefault="00BC16B8" w:rsidP="00BC16B8">
      <w:pPr>
        <w:spacing w:line="276" w:lineRule="auto"/>
        <w:jc w:val="both"/>
        <w:rPr>
          <w:rFonts w:ascii="Arial" w:hAnsi="Arial" w:cs="Arial"/>
          <w:sz w:val="24"/>
          <w:szCs w:val="24"/>
        </w:rPr>
      </w:pPr>
    </w:p>
    <w:p w14:paraId="48BA9DAA" w14:textId="77777777" w:rsidR="00BC16B8" w:rsidRPr="00BC16B8" w:rsidRDefault="00BC16B8" w:rsidP="00BC16B8">
      <w:pPr>
        <w:spacing w:line="276" w:lineRule="auto"/>
        <w:ind w:firstLine="720"/>
        <w:jc w:val="both"/>
        <w:rPr>
          <w:rFonts w:ascii="Arial" w:hAnsi="Arial" w:cs="Arial"/>
          <w:sz w:val="24"/>
          <w:szCs w:val="24"/>
        </w:rPr>
      </w:pPr>
      <w:r w:rsidRPr="00BC16B8">
        <w:rPr>
          <w:rFonts w:ascii="Arial" w:hAnsi="Arial" w:cs="Arial"/>
          <w:sz w:val="24"/>
          <w:szCs w:val="24"/>
        </w:rPr>
        <w:t>Pentru reglementarea procesului de protecţie şi producţie forestieră corespunzător obiectivelor social-economice şi ecologice precum şi a funcţiilor atribuite s-au constituit următoarele subunităţi:</w:t>
      </w:r>
    </w:p>
    <w:p w14:paraId="3A3F69A3" w14:textId="77777777" w:rsidR="00BC16B8" w:rsidRPr="00BC16B8" w:rsidRDefault="00BC16B8" w:rsidP="00BC16B8">
      <w:pPr>
        <w:spacing w:line="276" w:lineRule="auto"/>
        <w:ind w:firstLine="720"/>
        <w:jc w:val="both"/>
        <w:rPr>
          <w:rFonts w:ascii="Arial" w:hAnsi="Arial" w:cs="Arial"/>
          <w:sz w:val="24"/>
          <w:szCs w:val="24"/>
        </w:rPr>
      </w:pPr>
      <w:r w:rsidRPr="00BC16B8">
        <w:rPr>
          <w:rFonts w:ascii="Arial" w:hAnsi="Arial" w:cs="Arial"/>
          <w:sz w:val="24"/>
          <w:szCs w:val="24"/>
        </w:rPr>
        <w:t>S.U.P. A – codru regulat, sortimente obişnuite în care se organizează procesul de producţie, cu o suprafaţă de 1494,0 ha, cuprinde arboretele din grupa a  II –a funcţională, tipul funcţional VI, cu recoltare de masă lemnoasă prin tăieri normale;</w:t>
      </w:r>
    </w:p>
    <w:p w14:paraId="2DC454C1" w14:textId="77777777" w:rsidR="00BC16B8" w:rsidRPr="00BC16B8" w:rsidRDefault="00BC16B8" w:rsidP="00BC16B8">
      <w:pPr>
        <w:spacing w:line="276" w:lineRule="auto"/>
        <w:ind w:firstLine="720"/>
        <w:jc w:val="both"/>
        <w:rPr>
          <w:rFonts w:ascii="Arial" w:hAnsi="Arial" w:cs="Arial"/>
          <w:sz w:val="24"/>
          <w:szCs w:val="24"/>
        </w:rPr>
      </w:pPr>
      <w:r w:rsidRPr="00BC16B8">
        <w:rPr>
          <w:rFonts w:ascii="Arial" w:hAnsi="Arial" w:cs="Arial"/>
          <w:sz w:val="24"/>
          <w:szCs w:val="24"/>
        </w:rPr>
        <w:t xml:space="preserve">S.U.P. M – conservare deosebită  - în care nu se organizează procesul de producţie, au fost incluse arborete din grupa I funcţională, tipul funcţional II, în suprafaţă  de 1661,1 ha; </w:t>
      </w:r>
    </w:p>
    <w:p w14:paraId="5FF42EFA" w14:textId="77777777" w:rsidR="00BC16B8" w:rsidRPr="00BC16B8" w:rsidRDefault="00BC16B8" w:rsidP="00BC16B8">
      <w:pPr>
        <w:spacing w:line="276" w:lineRule="auto"/>
        <w:ind w:firstLine="720"/>
        <w:jc w:val="both"/>
        <w:rPr>
          <w:rFonts w:ascii="Arial" w:hAnsi="Arial" w:cs="Arial"/>
          <w:sz w:val="24"/>
          <w:szCs w:val="24"/>
        </w:rPr>
      </w:pPr>
      <w:r w:rsidRPr="00BC16B8">
        <w:rPr>
          <w:rFonts w:ascii="Arial" w:hAnsi="Arial" w:cs="Arial"/>
          <w:sz w:val="24"/>
          <w:szCs w:val="24"/>
        </w:rPr>
        <w:t>S.U.P. K – rezervaţii de seminţe în care în care nu se organizează procesul de producţie, au fost incluse arborete din grupa I funcţională, tipul funcţional II, în suprafaţă  de 40,9 ha.</w:t>
      </w:r>
    </w:p>
    <w:p w14:paraId="2C83B18A" w14:textId="77777777" w:rsidR="00EC2F32" w:rsidRPr="000908F0" w:rsidRDefault="00EC2F32" w:rsidP="00EC2F32">
      <w:pPr>
        <w:ind w:firstLine="720"/>
        <w:jc w:val="both"/>
        <w:rPr>
          <w:rFonts w:ascii="Arial" w:hAnsi="Arial" w:cs="Arial"/>
          <w:color w:val="FF0000"/>
          <w:sz w:val="24"/>
          <w:szCs w:val="24"/>
        </w:rPr>
      </w:pPr>
      <w:bookmarkStart w:id="32" w:name="_Toc122437791"/>
      <w:bookmarkEnd w:id="27"/>
    </w:p>
    <w:p w14:paraId="7C0F12DD" w14:textId="00BB68D6" w:rsidR="00DC044F" w:rsidRPr="009B57F9" w:rsidRDefault="001F6880" w:rsidP="00DC044F">
      <w:pPr>
        <w:pStyle w:val="Titlu3"/>
        <w:rPr>
          <w:color w:val="auto"/>
        </w:rPr>
      </w:pPr>
      <w:r w:rsidRPr="009B57F9">
        <w:rPr>
          <w:rFonts w:ascii="Arial" w:hAnsi="Arial" w:cs="Arial"/>
          <w:b/>
          <w:bCs/>
          <w:color w:val="auto"/>
          <w:u w:val="single"/>
        </w:rPr>
        <w:t>2.4. Ţeluri de gospodărire (baze de amenajare)</w:t>
      </w:r>
      <w:bookmarkEnd w:id="32"/>
    </w:p>
    <w:p w14:paraId="6A2F2361" w14:textId="2D6D3787" w:rsidR="001F6880" w:rsidRPr="009B57F9" w:rsidRDefault="001F6880" w:rsidP="001F6880">
      <w:pPr>
        <w:rPr>
          <w:rFonts w:ascii="Arial" w:hAnsi="Arial" w:cs="Arial"/>
        </w:rPr>
      </w:pPr>
    </w:p>
    <w:p w14:paraId="1FB22231" w14:textId="6296C5B6" w:rsidR="001F6880" w:rsidRPr="009B57F9" w:rsidRDefault="001F6880" w:rsidP="001F6880">
      <w:pPr>
        <w:pStyle w:val="textproiect"/>
        <w:ind w:firstLine="567"/>
        <w:rPr>
          <w:rFonts w:ascii="Arial" w:hAnsi="Arial" w:cs="Arial"/>
        </w:rPr>
      </w:pPr>
      <w:r w:rsidRPr="009B57F9">
        <w:rPr>
          <w:rFonts w:ascii="Arial" w:hAnsi="Arial" w:cs="Arial"/>
          <w:b/>
        </w:rPr>
        <w:t>Fond  de  producţie</w:t>
      </w:r>
      <w:r w:rsidRPr="009B57F9">
        <w:rPr>
          <w:rFonts w:ascii="Arial" w:hAnsi="Arial" w:cs="Arial"/>
        </w:rPr>
        <w:t xml:space="preserve"> – totalitatea arborilor şi arboretelor unei păduri, în măsura în care îndeplinesc rolul de mijloc de producţie sau exercită funcţii de protecţie.</w:t>
      </w:r>
    </w:p>
    <w:p w14:paraId="53826896" w14:textId="77777777" w:rsidR="001F6880" w:rsidRPr="009B57F9" w:rsidRDefault="001F6880" w:rsidP="001F6880">
      <w:pPr>
        <w:pStyle w:val="textproiect"/>
        <w:ind w:firstLine="567"/>
        <w:rPr>
          <w:rFonts w:ascii="Arial" w:hAnsi="Arial" w:cs="Arial"/>
          <w:lang w:val="ro-RO"/>
        </w:rPr>
      </w:pPr>
      <w:r w:rsidRPr="009B57F9">
        <w:rPr>
          <w:rFonts w:ascii="Arial" w:hAnsi="Arial" w:cs="Arial"/>
          <w:lang w:val="ro-RO"/>
        </w:rPr>
        <w:t>Fondul de producţie diferă de la o pădure la alta. În fiecare caz el se caracterizează printr-o anumită stare, adică printr-o anumită structură, ţeluri de gospodărire  (baze de amenajare) şi o anumită mărime. Acestea variază, ca efect al condiţiilor staţionale, al dezvoltării arborilor şi al acţiunilor gospodăreşti, făcând ca şi starea fondului de producţie să varieze.</w:t>
      </w:r>
    </w:p>
    <w:p w14:paraId="4CF33129" w14:textId="7A4B1D26" w:rsidR="001F6880" w:rsidRPr="009B57F9" w:rsidRDefault="001F6880" w:rsidP="001F6880">
      <w:pPr>
        <w:pStyle w:val="textproiect"/>
        <w:ind w:firstLine="567"/>
        <w:rPr>
          <w:rFonts w:ascii="Arial" w:hAnsi="Arial" w:cs="Arial"/>
          <w:lang w:val="ro-RO"/>
        </w:rPr>
      </w:pPr>
      <w:r w:rsidRPr="009B57F9">
        <w:rPr>
          <w:rFonts w:ascii="Arial" w:hAnsi="Arial" w:cs="Arial"/>
          <w:lang w:val="ro-RO"/>
        </w:rPr>
        <w:t>Există totuşi pentru orice pădure o stare a fondului de producţie, la care eficienţa lui, sau a pădurii în funcţia sau funcţiile ce i-au fost atribuite, este maximă.</w:t>
      </w:r>
    </w:p>
    <w:p w14:paraId="1601F32A" w14:textId="7937DA35" w:rsidR="001F6880" w:rsidRPr="009B57F9" w:rsidRDefault="001F6880" w:rsidP="001F6880">
      <w:pPr>
        <w:pStyle w:val="textproiect"/>
        <w:ind w:firstLine="567"/>
        <w:rPr>
          <w:rFonts w:ascii="Arial" w:hAnsi="Arial" w:cs="Arial"/>
        </w:rPr>
      </w:pPr>
      <w:r w:rsidRPr="009B57F9">
        <w:rPr>
          <w:rFonts w:ascii="Arial" w:hAnsi="Arial" w:cs="Arial"/>
        </w:rPr>
        <w:t xml:space="preserve">Starea de maximă eficacitate a fondului de producţie se numeşte </w:t>
      </w:r>
      <w:r w:rsidRPr="009B57F9">
        <w:rPr>
          <w:rFonts w:ascii="Arial" w:hAnsi="Arial" w:cs="Arial"/>
          <w:b/>
        </w:rPr>
        <w:t>stare normală</w:t>
      </w:r>
      <w:r w:rsidRPr="009B57F9">
        <w:rPr>
          <w:rFonts w:ascii="Arial" w:hAnsi="Arial" w:cs="Arial"/>
        </w:rPr>
        <w:t>, iar fondul de producţie respectiv se numeşte şi el normal. De asemenea, se numesc normale şi caracteristicile acestuia: mărime, structura, etc.</w:t>
      </w:r>
    </w:p>
    <w:p w14:paraId="2BBBE962" w14:textId="77777777" w:rsidR="001F6880" w:rsidRPr="009B57F9" w:rsidRDefault="001F6880" w:rsidP="001F6880">
      <w:pPr>
        <w:pStyle w:val="textproiect"/>
        <w:rPr>
          <w:rFonts w:ascii="Arial" w:hAnsi="Arial" w:cs="Arial"/>
          <w:lang w:val="ro-RO"/>
        </w:rPr>
      </w:pPr>
      <w:r w:rsidRPr="009B57F9">
        <w:rPr>
          <w:rFonts w:ascii="Arial" w:hAnsi="Arial" w:cs="Arial"/>
          <w:lang w:val="ro-RO"/>
        </w:rPr>
        <w:t>Fondul de producţie existent la un moment dat într-o pădure, se numeşte  real. Acesta poate fi normal sau anormal, după cum structura şi mărimea lui corespund sau nu cu cele considerate normale.</w:t>
      </w:r>
    </w:p>
    <w:p w14:paraId="6EBB1957" w14:textId="7C6F4002" w:rsidR="001F6880" w:rsidRPr="009B57F9" w:rsidRDefault="001F6880" w:rsidP="001F6880">
      <w:pPr>
        <w:pStyle w:val="textproiect"/>
        <w:ind w:firstLine="567"/>
        <w:rPr>
          <w:rFonts w:ascii="Arial" w:hAnsi="Arial" w:cs="Arial"/>
          <w:lang w:val="ro-RO"/>
        </w:rPr>
      </w:pPr>
      <w:r w:rsidRPr="009B57F9">
        <w:rPr>
          <w:rFonts w:ascii="Arial" w:hAnsi="Arial" w:cs="Arial"/>
          <w:lang w:val="ro-RO"/>
        </w:rPr>
        <w:lastRenderedPageBreak/>
        <w:t>Pentru îndeplinirea în condiţii corespunzătoare a funcţiilor atribuite (obiectivelor ecologice, sociale şi economice), atât arboretele luate individual cât şi pădurea în ansamblul ei, trebuie să îndeplinească anumite cerinţe de structură.</w:t>
      </w:r>
    </w:p>
    <w:p w14:paraId="0AF06D01" w14:textId="77777777" w:rsidR="001F6880" w:rsidRPr="009B57F9" w:rsidRDefault="001F6880" w:rsidP="001F6880">
      <w:pPr>
        <w:pStyle w:val="textproiect"/>
        <w:ind w:firstLine="567"/>
        <w:rPr>
          <w:rFonts w:ascii="Arial" w:hAnsi="Arial" w:cs="Arial"/>
          <w:b/>
        </w:rPr>
      </w:pPr>
      <w:r w:rsidRPr="009B57F9">
        <w:rPr>
          <w:rFonts w:ascii="Arial" w:hAnsi="Arial" w:cs="Arial"/>
          <w:b/>
        </w:rPr>
        <w:t>Amenajamentul silvic  urmăreşte aducerea fondului de producţie  real, în starea considerată ca fiind cea mai bună – stare normală.</w:t>
      </w:r>
    </w:p>
    <w:p w14:paraId="6D3FBD1C" w14:textId="31474964" w:rsidR="001F6880" w:rsidRPr="009B57F9" w:rsidRDefault="001F6880" w:rsidP="001F6880">
      <w:pPr>
        <w:pStyle w:val="textproiect"/>
        <w:ind w:firstLine="567"/>
        <w:rPr>
          <w:rFonts w:ascii="Arial" w:hAnsi="Arial" w:cs="Arial"/>
          <w:lang w:val="ro-RO"/>
        </w:rPr>
      </w:pPr>
      <w:r w:rsidRPr="009B57F9">
        <w:rPr>
          <w:rFonts w:ascii="Arial" w:hAnsi="Arial" w:cs="Arial"/>
          <w:lang w:val="ro-RO"/>
        </w:rPr>
        <w:t>Starea normală (optimă) a fondului de producţie, se defineşte prin stabilirea ţelurilor de gospodărire: regim, compoziţia – ţel, tratament, exploatabilitate, ciclu.</w:t>
      </w:r>
    </w:p>
    <w:p w14:paraId="16D752D1" w14:textId="6BFC7004" w:rsidR="00DC0515" w:rsidRPr="009B57F9" w:rsidRDefault="00DC0515" w:rsidP="001F6880">
      <w:pPr>
        <w:pStyle w:val="textproiect"/>
        <w:ind w:firstLine="567"/>
        <w:rPr>
          <w:rFonts w:ascii="Arial" w:hAnsi="Arial" w:cs="Arial"/>
          <w:lang w:val="ro-RO"/>
        </w:rPr>
      </w:pPr>
    </w:p>
    <w:p w14:paraId="7CE3F573" w14:textId="2B0C2835" w:rsidR="001C67E8" w:rsidRPr="009B57F9" w:rsidRDefault="001C67E8" w:rsidP="00B209DC">
      <w:pPr>
        <w:ind w:firstLine="851"/>
        <w:rPr>
          <w:rFonts w:ascii="Arial" w:hAnsi="Arial" w:cs="Arial"/>
          <w:sz w:val="24"/>
          <w:szCs w:val="24"/>
          <w:u w:val="single"/>
        </w:rPr>
      </w:pPr>
      <w:r w:rsidRPr="009B57F9">
        <w:rPr>
          <w:rFonts w:ascii="Arial" w:hAnsi="Arial" w:cs="Arial"/>
          <w:sz w:val="24"/>
          <w:szCs w:val="24"/>
          <w:u w:val="single"/>
        </w:rPr>
        <w:t>Regimul</w:t>
      </w:r>
    </w:p>
    <w:p w14:paraId="16426CBA" w14:textId="1707987A" w:rsidR="001C67E8" w:rsidRPr="009B57F9" w:rsidRDefault="001C67E8" w:rsidP="00B209DC">
      <w:pPr>
        <w:ind w:firstLine="567"/>
        <w:rPr>
          <w:rFonts w:ascii="Arial" w:hAnsi="Arial" w:cs="Arial"/>
          <w:sz w:val="24"/>
          <w:szCs w:val="24"/>
        </w:rPr>
      </w:pPr>
      <w:r w:rsidRPr="009B57F9">
        <w:rPr>
          <w:rFonts w:ascii="Arial" w:hAnsi="Arial" w:cs="Arial"/>
          <w:sz w:val="24"/>
          <w:szCs w:val="24"/>
        </w:rPr>
        <w:t>Funcţiile atribuite arboretelor din acest U.P., precum şi starea şi structura actuală a arboretelor, îndreptăţesc menținerea regimului codru, permiţând în acest fel realizarea ţelurilor propuse concomitent cu regenerarea naturală din sămânţă.</w:t>
      </w:r>
    </w:p>
    <w:p w14:paraId="792D7518" w14:textId="21683189" w:rsidR="00B209DC" w:rsidRPr="009B57F9" w:rsidRDefault="00B209DC" w:rsidP="00B209DC">
      <w:pPr>
        <w:spacing w:after="0"/>
        <w:ind w:firstLine="851"/>
        <w:rPr>
          <w:rFonts w:ascii="Arial" w:hAnsi="Arial" w:cs="Arial"/>
          <w:sz w:val="24"/>
          <w:szCs w:val="24"/>
          <w:u w:val="single"/>
        </w:rPr>
      </w:pPr>
      <w:r w:rsidRPr="009B57F9">
        <w:rPr>
          <w:rFonts w:ascii="Arial" w:hAnsi="Arial" w:cs="Arial"/>
          <w:sz w:val="24"/>
          <w:szCs w:val="24"/>
          <w:u w:val="single"/>
        </w:rPr>
        <w:t>Compoziţia – ţel</w:t>
      </w:r>
    </w:p>
    <w:p w14:paraId="35411C07" w14:textId="77777777" w:rsidR="00FF773C" w:rsidRPr="009B57F9" w:rsidRDefault="00FF773C" w:rsidP="00B209DC">
      <w:pPr>
        <w:spacing w:after="0"/>
        <w:ind w:firstLine="851"/>
        <w:rPr>
          <w:rFonts w:ascii="Times New Roman" w:hAnsi="Times New Roman" w:cs="Times New Roman"/>
          <w:u w:val="single"/>
        </w:rPr>
      </w:pPr>
    </w:p>
    <w:p w14:paraId="5E0ECA05" w14:textId="77777777" w:rsidR="00FF773C" w:rsidRPr="009B57F9" w:rsidRDefault="00FF773C" w:rsidP="00FF773C">
      <w:pPr>
        <w:pStyle w:val="Standard"/>
        <w:ind w:firstLine="720"/>
        <w:jc w:val="both"/>
        <w:rPr>
          <w:rFonts w:ascii="Arial" w:hAnsi="Arial" w:cs="Arial"/>
        </w:rPr>
      </w:pPr>
      <w:r w:rsidRPr="009B57F9">
        <w:rPr>
          <w:rFonts w:ascii="Arial" w:hAnsi="Arial" w:cs="Arial"/>
        </w:rPr>
        <w:t>Compoziţia ţel a arboretelor trebuie să pună în valoare întregul potenţial staţional existent, pe de-o parte, iar pe de altă parte să satisfacă, prin speciile care o definesc, cerinţele social-economice oglindite în ţelul de gospodărire.</w:t>
      </w:r>
    </w:p>
    <w:p w14:paraId="786900F9" w14:textId="77777777" w:rsidR="00FF773C" w:rsidRPr="009B57F9" w:rsidRDefault="00FF773C" w:rsidP="00FF773C">
      <w:pPr>
        <w:pStyle w:val="Standard"/>
        <w:ind w:firstLine="720"/>
        <w:jc w:val="both"/>
        <w:rPr>
          <w:rFonts w:ascii="Arial" w:hAnsi="Arial" w:cs="Arial"/>
        </w:rPr>
      </w:pPr>
      <w:r w:rsidRPr="009B57F9">
        <w:rPr>
          <w:rFonts w:ascii="Arial" w:hAnsi="Arial" w:cs="Arial"/>
        </w:rPr>
        <w:t>Compoziţia ţel s-a stabilit în funcţie de condiţiile staţionale existente, de starea actuală a arboretelor şi de compoziţia corespunzătoare tipului natural de pădure.</w:t>
      </w:r>
    </w:p>
    <w:p w14:paraId="6F574485" w14:textId="77777777" w:rsidR="00FF773C" w:rsidRPr="009B57F9" w:rsidRDefault="00FF773C" w:rsidP="00FF773C">
      <w:pPr>
        <w:pStyle w:val="Standard"/>
        <w:ind w:firstLine="720"/>
        <w:jc w:val="both"/>
        <w:rPr>
          <w:rFonts w:ascii="Arial" w:hAnsi="Arial" w:cs="Arial"/>
        </w:rPr>
      </w:pPr>
      <w:r w:rsidRPr="009B57F9">
        <w:rPr>
          <w:rFonts w:ascii="Arial" w:hAnsi="Arial" w:cs="Arial"/>
        </w:rPr>
        <w:t>În acest sens se diferenţiază:</w:t>
      </w:r>
    </w:p>
    <w:p w14:paraId="01EC8A19" w14:textId="77777777" w:rsidR="00FF773C" w:rsidRPr="009B57F9" w:rsidRDefault="00FF773C" w:rsidP="00913A61">
      <w:pPr>
        <w:widowControl w:val="0"/>
        <w:numPr>
          <w:ilvl w:val="0"/>
          <w:numId w:val="5"/>
        </w:numPr>
        <w:suppressAutoHyphens/>
        <w:spacing w:after="0" w:line="240" w:lineRule="auto"/>
        <w:jc w:val="both"/>
        <w:rPr>
          <w:rFonts w:ascii="Arial" w:hAnsi="Arial" w:cs="Arial"/>
          <w:sz w:val="24"/>
          <w:szCs w:val="24"/>
        </w:rPr>
      </w:pPr>
      <w:r w:rsidRPr="009B57F9">
        <w:rPr>
          <w:rFonts w:ascii="Arial" w:hAnsi="Arial" w:cs="Arial"/>
          <w:sz w:val="24"/>
          <w:szCs w:val="24"/>
        </w:rPr>
        <w:t>compoziţia de regenerare – s-a stabilit pentru arboretele exploatabile ţinându-se seama de potenţialul staţional şi compoziţia corespunzătoare obiectivelor fixate;</w:t>
      </w:r>
    </w:p>
    <w:p w14:paraId="6A7A8439" w14:textId="77777777" w:rsidR="00FF773C" w:rsidRPr="009B57F9" w:rsidRDefault="00FF773C" w:rsidP="00913A61">
      <w:pPr>
        <w:widowControl w:val="0"/>
        <w:numPr>
          <w:ilvl w:val="0"/>
          <w:numId w:val="5"/>
        </w:numPr>
        <w:suppressAutoHyphens/>
        <w:spacing w:after="0" w:line="240" w:lineRule="auto"/>
        <w:jc w:val="both"/>
        <w:rPr>
          <w:rFonts w:ascii="Arial" w:hAnsi="Arial" w:cs="Arial"/>
          <w:sz w:val="24"/>
          <w:szCs w:val="24"/>
        </w:rPr>
      </w:pPr>
      <w:r w:rsidRPr="009B57F9">
        <w:rPr>
          <w:rFonts w:ascii="Arial" w:hAnsi="Arial" w:cs="Arial"/>
          <w:sz w:val="24"/>
          <w:szCs w:val="24"/>
        </w:rPr>
        <w:t>compoziţia la exploatabilitate – s-a stabilit pentru restul arboretelor existente, în funcţie de compoziţia actuală şi de posibilităţile de modificare a acesteia în direcţia optimă.</w:t>
      </w:r>
    </w:p>
    <w:p w14:paraId="792F5FD0" w14:textId="32873898" w:rsidR="00FF773C" w:rsidRPr="009B57F9" w:rsidRDefault="00FF773C" w:rsidP="00FF773C">
      <w:pPr>
        <w:ind w:firstLine="720"/>
        <w:jc w:val="both"/>
        <w:rPr>
          <w:rFonts w:ascii="Arial" w:hAnsi="Arial" w:cs="Arial"/>
          <w:sz w:val="24"/>
          <w:szCs w:val="24"/>
        </w:rPr>
      </w:pPr>
      <w:r w:rsidRPr="009B57F9">
        <w:rPr>
          <w:rFonts w:ascii="Arial" w:hAnsi="Arial" w:cs="Arial"/>
          <w:sz w:val="24"/>
          <w:szCs w:val="24"/>
        </w:rPr>
        <w:t>În tabel se prezintă calculul compoziţiei ţel, atât pe subunităţi de gospodărire, cât şi pe unitatea de producție.</w:t>
      </w:r>
    </w:p>
    <w:p w14:paraId="72F96128" w14:textId="03C5A0E7" w:rsidR="00DC044F" w:rsidRPr="00A87DCA" w:rsidRDefault="00DC044F" w:rsidP="00DC044F">
      <w:pPr>
        <w:spacing w:line="276" w:lineRule="auto"/>
        <w:jc w:val="both"/>
        <w:rPr>
          <w:rFonts w:ascii="Times New Roman" w:hAnsi="Times New Roman"/>
        </w:rPr>
      </w:pPr>
      <w:r w:rsidRPr="00A87DCA">
        <w:rPr>
          <w:rFonts w:ascii="Times New Roman" w:hAnsi="Times New Roman"/>
        </w:rPr>
        <w:tab/>
      </w:r>
    </w:p>
    <w:tbl>
      <w:tblPr>
        <w:tblW w:w="99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
        <w:gridCol w:w="783"/>
        <w:gridCol w:w="724"/>
        <w:gridCol w:w="708"/>
        <w:gridCol w:w="1268"/>
        <w:gridCol w:w="11"/>
        <w:gridCol w:w="20"/>
        <w:gridCol w:w="633"/>
        <w:gridCol w:w="11"/>
        <w:gridCol w:w="65"/>
        <w:gridCol w:w="567"/>
        <w:gridCol w:w="66"/>
        <w:gridCol w:w="11"/>
        <w:gridCol w:w="490"/>
        <w:gridCol w:w="16"/>
        <w:gridCol w:w="11"/>
        <w:gridCol w:w="606"/>
        <w:gridCol w:w="11"/>
        <w:gridCol w:w="65"/>
        <w:gridCol w:w="657"/>
        <w:gridCol w:w="11"/>
        <w:gridCol w:w="40"/>
        <w:gridCol w:w="567"/>
        <w:gridCol w:w="12"/>
        <w:gridCol w:w="11"/>
        <w:gridCol w:w="618"/>
        <w:gridCol w:w="11"/>
        <w:gridCol w:w="57"/>
        <w:gridCol w:w="425"/>
        <w:gridCol w:w="66"/>
        <w:gridCol w:w="11"/>
        <w:gridCol w:w="632"/>
        <w:gridCol w:w="66"/>
        <w:gridCol w:w="11"/>
        <w:gridCol w:w="622"/>
        <w:gridCol w:w="10"/>
        <w:gridCol w:w="12"/>
        <w:gridCol w:w="10"/>
      </w:tblGrid>
      <w:tr w:rsidR="00DC044F" w:rsidRPr="009D596A" w14:paraId="34958D77" w14:textId="77777777" w:rsidTr="009B57F9">
        <w:trPr>
          <w:gridAfter w:val="3"/>
          <w:wAfter w:w="32" w:type="dxa"/>
          <w:cantSplit/>
          <w:trHeight w:val="285"/>
          <w:jc w:val="center"/>
        </w:trPr>
        <w:tc>
          <w:tcPr>
            <w:tcW w:w="798" w:type="dxa"/>
            <w:gridSpan w:val="2"/>
            <w:vMerge w:val="restart"/>
            <w:tcBorders>
              <w:top w:val="double" w:sz="4" w:space="0" w:color="auto"/>
              <w:left w:val="double" w:sz="4" w:space="0" w:color="auto"/>
            </w:tcBorders>
            <w:vAlign w:val="center"/>
          </w:tcPr>
          <w:p w14:paraId="64112A6C"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S</w:t>
            </w:r>
          </w:p>
          <w:p w14:paraId="01956AD9"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U</w:t>
            </w:r>
          </w:p>
          <w:p w14:paraId="5C30B2BD"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P</w:t>
            </w:r>
          </w:p>
        </w:tc>
        <w:tc>
          <w:tcPr>
            <w:tcW w:w="724" w:type="dxa"/>
            <w:vMerge w:val="restart"/>
            <w:tcBorders>
              <w:top w:val="double" w:sz="4" w:space="0" w:color="auto"/>
            </w:tcBorders>
            <w:vAlign w:val="center"/>
          </w:tcPr>
          <w:p w14:paraId="5345E76F"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Tip</w:t>
            </w:r>
          </w:p>
          <w:p w14:paraId="3BCC6C69"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sta</w:t>
            </w:r>
          </w:p>
          <w:p w14:paraId="2C67BEE1"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ţiune</w:t>
            </w:r>
          </w:p>
        </w:tc>
        <w:tc>
          <w:tcPr>
            <w:tcW w:w="708" w:type="dxa"/>
            <w:vMerge w:val="restart"/>
            <w:tcBorders>
              <w:top w:val="double" w:sz="4" w:space="0" w:color="auto"/>
            </w:tcBorders>
            <w:vAlign w:val="center"/>
          </w:tcPr>
          <w:p w14:paraId="23128333"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Tip</w:t>
            </w:r>
          </w:p>
          <w:p w14:paraId="183FFD9E"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pădu</w:t>
            </w:r>
          </w:p>
          <w:p w14:paraId="69F151D0"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re</w:t>
            </w:r>
          </w:p>
        </w:tc>
        <w:tc>
          <w:tcPr>
            <w:tcW w:w="1268" w:type="dxa"/>
            <w:vMerge w:val="restart"/>
            <w:tcBorders>
              <w:top w:val="double" w:sz="4" w:space="0" w:color="auto"/>
            </w:tcBorders>
            <w:vAlign w:val="center"/>
          </w:tcPr>
          <w:p w14:paraId="69DC9A56"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Compoziţia-tel</w:t>
            </w:r>
          </w:p>
        </w:tc>
        <w:tc>
          <w:tcPr>
            <w:tcW w:w="664" w:type="dxa"/>
            <w:gridSpan w:val="3"/>
            <w:vMerge w:val="restart"/>
            <w:tcBorders>
              <w:top w:val="double" w:sz="4" w:space="0" w:color="auto"/>
            </w:tcBorders>
            <w:vAlign w:val="center"/>
          </w:tcPr>
          <w:p w14:paraId="4F19C629"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Sup</w:t>
            </w:r>
          </w:p>
          <w:p w14:paraId="2AD3E27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[ha]</w:t>
            </w:r>
          </w:p>
        </w:tc>
        <w:tc>
          <w:tcPr>
            <w:tcW w:w="5736" w:type="dxa"/>
            <w:gridSpan w:val="27"/>
            <w:tcBorders>
              <w:top w:val="double" w:sz="4" w:space="0" w:color="auto"/>
              <w:right w:val="double" w:sz="4" w:space="0" w:color="auto"/>
            </w:tcBorders>
            <w:vAlign w:val="center"/>
          </w:tcPr>
          <w:p w14:paraId="1DA3EBB0"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Suprafaţa pe specii</w:t>
            </w:r>
          </w:p>
        </w:tc>
      </w:tr>
      <w:tr w:rsidR="00DC044F" w:rsidRPr="009D596A" w14:paraId="30E05388" w14:textId="77777777" w:rsidTr="009B57F9">
        <w:trPr>
          <w:gridAfter w:val="1"/>
          <w:wAfter w:w="10" w:type="dxa"/>
          <w:cantSplit/>
          <w:trHeight w:val="225"/>
          <w:jc w:val="center"/>
        </w:trPr>
        <w:tc>
          <w:tcPr>
            <w:tcW w:w="798" w:type="dxa"/>
            <w:gridSpan w:val="2"/>
            <w:vMerge/>
            <w:tcBorders>
              <w:left w:val="double" w:sz="4" w:space="0" w:color="auto"/>
              <w:bottom w:val="single" w:sz="12" w:space="0" w:color="auto"/>
            </w:tcBorders>
            <w:vAlign w:val="center"/>
          </w:tcPr>
          <w:p w14:paraId="6860CF7E" w14:textId="77777777" w:rsidR="00DC044F" w:rsidRPr="009D596A" w:rsidRDefault="00DC044F" w:rsidP="005C57BA">
            <w:pPr>
              <w:spacing w:line="276" w:lineRule="auto"/>
              <w:jc w:val="center"/>
              <w:rPr>
                <w:rFonts w:ascii="Times New Roman" w:hAnsi="Times New Roman"/>
                <w:b/>
                <w:sz w:val="16"/>
                <w:szCs w:val="16"/>
              </w:rPr>
            </w:pPr>
          </w:p>
        </w:tc>
        <w:tc>
          <w:tcPr>
            <w:tcW w:w="724" w:type="dxa"/>
            <w:vMerge/>
            <w:tcBorders>
              <w:bottom w:val="single" w:sz="12" w:space="0" w:color="auto"/>
            </w:tcBorders>
            <w:vAlign w:val="center"/>
          </w:tcPr>
          <w:p w14:paraId="6504F6A1" w14:textId="77777777" w:rsidR="00DC044F" w:rsidRPr="009D596A" w:rsidRDefault="00DC044F" w:rsidP="005C57BA">
            <w:pPr>
              <w:spacing w:line="276" w:lineRule="auto"/>
              <w:jc w:val="center"/>
              <w:rPr>
                <w:rFonts w:ascii="Times New Roman" w:hAnsi="Times New Roman"/>
                <w:b/>
                <w:sz w:val="16"/>
                <w:szCs w:val="16"/>
              </w:rPr>
            </w:pPr>
          </w:p>
        </w:tc>
        <w:tc>
          <w:tcPr>
            <w:tcW w:w="708" w:type="dxa"/>
            <w:vMerge/>
            <w:tcBorders>
              <w:bottom w:val="single" w:sz="12" w:space="0" w:color="auto"/>
            </w:tcBorders>
            <w:vAlign w:val="center"/>
          </w:tcPr>
          <w:p w14:paraId="0A7660DF" w14:textId="77777777" w:rsidR="00DC044F" w:rsidRPr="009D596A" w:rsidRDefault="00DC044F" w:rsidP="005C57BA">
            <w:pPr>
              <w:spacing w:line="276" w:lineRule="auto"/>
              <w:jc w:val="center"/>
              <w:rPr>
                <w:rFonts w:ascii="Times New Roman" w:hAnsi="Times New Roman"/>
                <w:b/>
                <w:sz w:val="16"/>
                <w:szCs w:val="16"/>
              </w:rPr>
            </w:pPr>
          </w:p>
        </w:tc>
        <w:tc>
          <w:tcPr>
            <w:tcW w:w="1268" w:type="dxa"/>
            <w:vMerge/>
            <w:tcBorders>
              <w:bottom w:val="single" w:sz="12" w:space="0" w:color="auto"/>
            </w:tcBorders>
            <w:vAlign w:val="center"/>
          </w:tcPr>
          <w:p w14:paraId="7A6F1171" w14:textId="77777777" w:rsidR="00DC044F" w:rsidRPr="009D596A" w:rsidRDefault="00DC044F" w:rsidP="005C57BA">
            <w:pPr>
              <w:spacing w:line="276" w:lineRule="auto"/>
              <w:jc w:val="center"/>
              <w:rPr>
                <w:rFonts w:ascii="Times New Roman" w:hAnsi="Times New Roman"/>
                <w:b/>
                <w:sz w:val="16"/>
                <w:szCs w:val="16"/>
              </w:rPr>
            </w:pPr>
          </w:p>
        </w:tc>
        <w:tc>
          <w:tcPr>
            <w:tcW w:w="664" w:type="dxa"/>
            <w:gridSpan w:val="3"/>
            <w:vMerge/>
            <w:tcBorders>
              <w:bottom w:val="single" w:sz="12" w:space="0" w:color="auto"/>
            </w:tcBorders>
            <w:vAlign w:val="center"/>
          </w:tcPr>
          <w:p w14:paraId="11FD125E" w14:textId="77777777" w:rsidR="00DC044F" w:rsidRPr="009D596A" w:rsidRDefault="00DC044F" w:rsidP="005C57BA">
            <w:pPr>
              <w:spacing w:line="276" w:lineRule="auto"/>
              <w:jc w:val="center"/>
              <w:rPr>
                <w:rFonts w:ascii="Times New Roman" w:hAnsi="Times New Roman"/>
                <w:b/>
                <w:sz w:val="16"/>
                <w:szCs w:val="16"/>
              </w:rPr>
            </w:pPr>
          </w:p>
        </w:tc>
        <w:tc>
          <w:tcPr>
            <w:tcW w:w="709" w:type="dxa"/>
            <w:gridSpan w:val="4"/>
            <w:tcBorders>
              <w:bottom w:val="single" w:sz="12" w:space="0" w:color="auto"/>
            </w:tcBorders>
            <w:vAlign w:val="center"/>
          </w:tcPr>
          <w:p w14:paraId="34B64C6F"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MO</w:t>
            </w:r>
          </w:p>
        </w:tc>
        <w:tc>
          <w:tcPr>
            <w:tcW w:w="517" w:type="dxa"/>
            <w:gridSpan w:val="3"/>
            <w:tcBorders>
              <w:bottom w:val="single" w:sz="12" w:space="0" w:color="auto"/>
            </w:tcBorders>
            <w:vAlign w:val="center"/>
          </w:tcPr>
          <w:p w14:paraId="509EFF36"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LA</w:t>
            </w:r>
          </w:p>
        </w:tc>
        <w:tc>
          <w:tcPr>
            <w:tcW w:w="617" w:type="dxa"/>
            <w:gridSpan w:val="2"/>
            <w:tcBorders>
              <w:bottom w:val="single" w:sz="12" w:space="0" w:color="auto"/>
            </w:tcBorders>
            <w:vAlign w:val="center"/>
          </w:tcPr>
          <w:p w14:paraId="7EB19FFE"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BR</w:t>
            </w:r>
          </w:p>
        </w:tc>
        <w:tc>
          <w:tcPr>
            <w:tcW w:w="733" w:type="dxa"/>
            <w:gridSpan w:val="3"/>
            <w:tcBorders>
              <w:bottom w:val="single" w:sz="12" w:space="0" w:color="auto"/>
            </w:tcBorders>
            <w:vAlign w:val="center"/>
          </w:tcPr>
          <w:p w14:paraId="7F53CA42"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FA</w:t>
            </w:r>
          </w:p>
        </w:tc>
        <w:tc>
          <w:tcPr>
            <w:tcW w:w="630" w:type="dxa"/>
            <w:gridSpan w:val="4"/>
            <w:tcBorders>
              <w:bottom w:val="single" w:sz="12" w:space="0" w:color="auto"/>
            </w:tcBorders>
            <w:vAlign w:val="center"/>
          </w:tcPr>
          <w:p w14:paraId="4C8330E6"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PAM</w:t>
            </w:r>
          </w:p>
        </w:tc>
        <w:tc>
          <w:tcPr>
            <w:tcW w:w="629" w:type="dxa"/>
            <w:gridSpan w:val="2"/>
            <w:tcBorders>
              <w:bottom w:val="single" w:sz="12" w:space="0" w:color="auto"/>
            </w:tcBorders>
            <w:vAlign w:val="center"/>
          </w:tcPr>
          <w:p w14:paraId="5FF7C92F"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GO</w:t>
            </w:r>
          </w:p>
        </w:tc>
        <w:tc>
          <w:tcPr>
            <w:tcW w:w="559" w:type="dxa"/>
            <w:gridSpan w:val="4"/>
            <w:tcBorders>
              <w:bottom w:val="single" w:sz="12" w:space="0" w:color="auto"/>
            </w:tcBorders>
            <w:vAlign w:val="center"/>
          </w:tcPr>
          <w:p w14:paraId="3FEE03EA"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ST</w:t>
            </w:r>
          </w:p>
        </w:tc>
        <w:tc>
          <w:tcPr>
            <w:tcW w:w="709" w:type="dxa"/>
            <w:gridSpan w:val="3"/>
            <w:tcBorders>
              <w:bottom w:val="single" w:sz="12" w:space="0" w:color="auto"/>
            </w:tcBorders>
            <w:vAlign w:val="center"/>
          </w:tcPr>
          <w:p w14:paraId="2918FACE"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DT</w:t>
            </w:r>
          </w:p>
        </w:tc>
        <w:tc>
          <w:tcPr>
            <w:tcW w:w="655" w:type="dxa"/>
            <w:gridSpan w:val="4"/>
            <w:tcBorders>
              <w:bottom w:val="single" w:sz="12" w:space="0" w:color="auto"/>
              <w:right w:val="double" w:sz="4" w:space="0" w:color="auto"/>
            </w:tcBorders>
            <w:vAlign w:val="center"/>
          </w:tcPr>
          <w:p w14:paraId="3E5A7FA9"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DR</w:t>
            </w:r>
          </w:p>
        </w:tc>
      </w:tr>
      <w:tr w:rsidR="00DC044F" w:rsidRPr="009D596A" w14:paraId="630D5A00" w14:textId="77777777" w:rsidTr="009B57F9">
        <w:trPr>
          <w:gridAfter w:val="1"/>
          <w:wAfter w:w="10" w:type="dxa"/>
          <w:trHeight w:val="215"/>
          <w:jc w:val="center"/>
        </w:trPr>
        <w:tc>
          <w:tcPr>
            <w:tcW w:w="798" w:type="dxa"/>
            <w:gridSpan w:val="2"/>
            <w:tcBorders>
              <w:top w:val="single" w:sz="12" w:space="0" w:color="auto"/>
              <w:left w:val="double" w:sz="4" w:space="0" w:color="auto"/>
              <w:bottom w:val="single" w:sz="12" w:space="0" w:color="auto"/>
            </w:tcBorders>
            <w:vAlign w:val="center"/>
          </w:tcPr>
          <w:p w14:paraId="28F159C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0</w:t>
            </w:r>
          </w:p>
        </w:tc>
        <w:tc>
          <w:tcPr>
            <w:tcW w:w="724" w:type="dxa"/>
            <w:tcBorders>
              <w:top w:val="single" w:sz="12" w:space="0" w:color="auto"/>
              <w:bottom w:val="single" w:sz="12" w:space="0" w:color="auto"/>
            </w:tcBorders>
            <w:vAlign w:val="center"/>
          </w:tcPr>
          <w:p w14:paraId="4E0E0B2C"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1</w:t>
            </w:r>
          </w:p>
        </w:tc>
        <w:tc>
          <w:tcPr>
            <w:tcW w:w="708" w:type="dxa"/>
            <w:tcBorders>
              <w:top w:val="single" w:sz="12" w:space="0" w:color="auto"/>
              <w:bottom w:val="single" w:sz="12" w:space="0" w:color="auto"/>
            </w:tcBorders>
            <w:vAlign w:val="center"/>
          </w:tcPr>
          <w:p w14:paraId="0BCF75B2"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2</w:t>
            </w:r>
          </w:p>
        </w:tc>
        <w:tc>
          <w:tcPr>
            <w:tcW w:w="1268" w:type="dxa"/>
            <w:tcBorders>
              <w:top w:val="single" w:sz="12" w:space="0" w:color="auto"/>
              <w:bottom w:val="single" w:sz="12" w:space="0" w:color="auto"/>
            </w:tcBorders>
            <w:vAlign w:val="center"/>
          </w:tcPr>
          <w:p w14:paraId="30E2F7EB"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3</w:t>
            </w:r>
          </w:p>
        </w:tc>
        <w:tc>
          <w:tcPr>
            <w:tcW w:w="664" w:type="dxa"/>
            <w:gridSpan w:val="3"/>
            <w:tcBorders>
              <w:top w:val="single" w:sz="12" w:space="0" w:color="auto"/>
              <w:bottom w:val="single" w:sz="12" w:space="0" w:color="auto"/>
            </w:tcBorders>
            <w:vAlign w:val="center"/>
          </w:tcPr>
          <w:p w14:paraId="0E4DCC70"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4</w:t>
            </w:r>
          </w:p>
        </w:tc>
        <w:tc>
          <w:tcPr>
            <w:tcW w:w="709" w:type="dxa"/>
            <w:gridSpan w:val="4"/>
            <w:tcBorders>
              <w:top w:val="single" w:sz="12" w:space="0" w:color="auto"/>
              <w:bottom w:val="single" w:sz="12" w:space="0" w:color="auto"/>
            </w:tcBorders>
            <w:vAlign w:val="center"/>
          </w:tcPr>
          <w:p w14:paraId="59A8A4E6"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5</w:t>
            </w:r>
          </w:p>
        </w:tc>
        <w:tc>
          <w:tcPr>
            <w:tcW w:w="517" w:type="dxa"/>
            <w:gridSpan w:val="3"/>
            <w:tcBorders>
              <w:top w:val="single" w:sz="12" w:space="0" w:color="auto"/>
              <w:bottom w:val="single" w:sz="12" w:space="0" w:color="auto"/>
            </w:tcBorders>
            <w:vAlign w:val="center"/>
          </w:tcPr>
          <w:p w14:paraId="35CAFEF2"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6</w:t>
            </w:r>
          </w:p>
        </w:tc>
        <w:tc>
          <w:tcPr>
            <w:tcW w:w="617" w:type="dxa"/>
            <w:gridSpan w:val="2"/>
            <w:tcBorders>
              <w:top w:val="single" w:sz="12" w:space="0" w:color="auto"/>
              <w:bottom w:val="single" w:sz="12" w:space="0" w:color="auto"/>
            </w:tcBorders>
            <w:vAlign w:val="center"/>
          </w:tcPr>
          <w:p w14:paraId="47A35943"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7</w:t>
            </w:r>
          </w:p>
        </w:tc>
        <w:tc>
          <w:tcPr>
            <w:tcW w:w="733" w:type="dxa"/>
            <w:gridSpan w:val="3"/>
            <w:tcBorders>
              <w:top w:val="single" w:sz="12" w:space="0" w:color="auto"/>
              <w:bottom w:val="single" w:sz="12" w:space="0" w:color="auto"/>
            </w:tcBorders>
            <w:vAlign w:val="center"/>
          </w:tcPr>
          <w:p w14:paraId="60A446E4"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8</w:t>
            </w:r>
          </w:p>
        </w:tc>
        <w:tc>
          <w:tcPr>
            <w:tcW w:w="630" w:type="dxa"/>
            <w:gridSpan w:val="4"/>
            <w:tcBorders>
              <w:top w:val="single" w:sz="12" w:space="0" w:color="auto"/>
              <w:bottom w:val="single" w:sz="12" w:space="0" w:color="auto"/>
            </w:tcBorders>
            <w:vAlign w:val="center"/>
          </w:tcPr>
          <w:p w14:paraId="194073B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9</w:t>
            </w:r>
          </w:p>
        </w:tc>
        <w:tc>
          <w:tcPr>
            <w:tcW w:w="629" w:type="dxa"/>
            <w:gridSpan w:val="2"/>
            <w:tcBorders>
              <w:top w:val="single" w:sz="12" w:space="0" w:color="auto"/>
              <w:bottom w:val="single" w:sz="12" w:space="0" w:color="auto"/>
            </w:tcBorders>
            <w:vAlign w:val="center"/>
          </w:tcPr>
          <w:p w14:paraId="58A419FB"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10</w:t>
            </w:r>
          </w:p>
        </w:tc>
        <w:tc>
          <w:tcPr>
            <w:tcW w:w="559" w:type="dxa"/>
            <w:gridSpan w:val="4"/>
            <w:tcBorders>
              <w:top w:val="single" w:sz="12" w:space="0" w:color="auto"/>
              <w:bottom w:val="single" w:sz="12" w:space="0" w:color="auto"/>
            </w:tcBorders>
            <w:vAlign w:val="center"/>
          </w:tcPr>
          <w:p w14:paraId="2A859E9B"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11</w:t>
            </w:r>
          </w:p>
        </w:tc>
        <w:tc>
          <w:tcPr>
            <w:tcW w:w="709" w:type="dxa"/>
            <w:gridSpan w:val="3"/>
            <w:tcBorders>
              <w:top w:val="single" w:sz="12" w:space="0" w:color="auto"/>
              <w:bottom w:val="single" w:sz="12" w:space="0" w:color="auto"/>
            </w:tcBorders>
            <w:vAlign w:val="center"/>
          </w:tcPr>
          <w:p w14:paraId="632273C7"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12</w:t>
            </w:r>
          </w:p>
        </w:tc>
        <w:tc>
          <w:tcPr>
            <w:tcW w:w="655" w:type="dxa"/>
            <w:gridSpan w:val="4"/>
            <w:tcBorders>
              <w:top w:val="single" w:sz="12" w:space="0" w:color="auto"/>
              <w:bottom w:val="single" w:sz="12" w:space="0" w:color="auto"/>
              <w:right w:val="double" w:sz="4" w:space="0" w:color="auto"/>
            </w:tcBorders>
            <w:vAlign w:val="center"/>
          </w:tcPr>
          <w:p w14:paraId="3BC0807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13</w:t>
            </w:r>
          </w:p>
        </w:tc>
      </w:tr>
      <w:tr w:rsidR="00DC044F" w:rsidRPr="009D596A" w14:paraId="07BE558C" w14:textId="77777777" w:rsidTr="009B57F9">
        <w:trPr>
          <w:gridAfter w:val="1"/>
          <w:wAfter w:w="10" w:type="dxa"/>
          <w:cantSplit/>
          <w:jc w:val="center"/>
        </w:trPr>
        <w:tc>
          <w:tcPr>
            <w:tcW w:w="798" w:type="dxa"/>
            <w:gridSpan w:val="2"/>
            <w:vMerge w:val="restart"/>
            <w:tcBorders>
              <w:top w:val="single" w:sz="12" w:space="0" w:color="auto"/>
              <w:left w:val="double" w:sz="4" w:space="0" w:color="auto"/>
            </w:tcBorders>
            <w:vAlign w:val="center"/>
          </w:tcPr>
          <w:p w14:paraId="1242AD1C" w14:textId="77777777" w:rsidR="00DC044F" w:rsidRPr="009D596A" w:rsidRDefault="00DC044F" w:rsidP="005C57BA">
            <w:pPr>
              <w:pStyle w:val="Titlu6"/>
              <w:spacing w:line="276" w:lineRule="auto"/>
              <w:rPr>
                <w:rFonts w:ascii="Times New Roman" w:hAnsi="Times New Roman"/>
                <w:sz w:val="16"/>
                <w:szCs w:val="16"/>
              </w:rPr>
            </w:pPr>
            <w:r w:rsidRPr="009D596A">
              <w:rPr>
                <w:rFonts w:ascii="Times New Roman" w:hAnsi="Times New Roman"/>
                <w:sz w:val="16"/>
                <w:szCs w:val="16"/>
              </w:rPr>
              <w:t>A</w:t>
            </w:r>
          </w:p>
        </w:tc>
        <w:tc>
          <w:tcPr>
            <w:tcW w:w="724" w:type="dxa"/>
            <w:tcBorders>
              <w:top w:val="single" w:sz="12" w:space="0" w:color="auto"/>
            </w:tcBorders>
            <w:vAlign w:val="center"/>
          </w:tcPr>
          <w:p w14:paraId="22F7CF5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2.3.1.1</w:t>
            </w:r>
          </w:p>
        </w:tc>
        <w:tc>
          <w:tcPr>
            <w:tcW w:w="708" w:type="dxa"/>
            <w:tcBorders>
              <w:top w:val="single" w:sz="12" w:space="0" w:color="auto"/>
            </w:tcBorders>
            <w:vAlign w:val="center"/>
          </w:tcPr>
          <w:p w14:paraId="17DABB2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115.3</w:t>
            </w:r>
          </w:p>
        </w:tc>
        <w:tc>
          <w:tcPr>
            <w:tcW w:w="1268" w:type="dxa"/>
            <w:tcBorders>
              <w:top w:val="single" w:sz="12" w:space="0" w:color="auto"/>
            </w:tcBorders>
            <w:vAlign w:val="center"/>
          </w:tcPr>
          <w:p w14:paraId="3D4A08D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9MO 1LA</w:t>
            </w:r>
          </w:p>
        </w:tc>
        <w:tc>
          <w:tcPr>
            <w:tcW w:w="664" w:type="dxa"/>
            <w:gridSpan w:val="3"/>
            <w:tcBorders>
              <w:top w:val="single" w:sz="12" w:space="0" w:color="auto"/>
            </w:tcBorders>
            <w:vAlign w:val="center"/>
          </w:tcPr>
          <w:p w14:paraId="5C41820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2,1</w:t>
            </w:r>
          </w:p>
        </w:tc>
        <w:tc>
          <w:tcPr>
            <w:tcW w:w="709" w:type="dxa"/>
            <w:gridSpan w:val="4"/>
            <w:tcBorders>
              <w:top w:val="single" w:sz="12" w:space="0" w:color="auto"/>
            </w:tcBorders>
            <w:vAlign w:val="center"/>
          </w:tcPr>
          <w:p w14:paraId="5827598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1,8</w:t>
            </w:r>
          </w:p>
        </w:tc>
        <w:tc>
          <w:tcPr>
            <w:tcW w:w="517" w:type="dxa"/>
            <w:gridSpan w:val="3"/>
            <w:tcBorders>
              <w:top w:val="single" w:sz="12" w:space="0" w:color="auto"/>
            </w:tcBorders>
            <w:vAlign w:val="center"/>
          </w:tcPr>
          <w:p w14:paraId="78A1A4D1"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0,3</w:t>
            </w:r>
          </w:p>
        </w:tc>
        <w:tc>
          <w:tcPr>
            <w:tcW w:w="617" w:type="dxa"/>
            <w:gridSpan w:val="2"/>
            <w:tcBorders>
              <w:top w:val="single" w:sz="12" w:space="0" w:color="auto"/>
            </w:tcBorders>
            <w:vAlign w:val="center"/>
          </w:tcPr>
          <w:p w14:paraId="6C3CE8E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top w:val="single" w:sz="12" w:space="0" w:color="auto"/>
            </w:tcBorders>
            <w:vAlign w:val="center"/>
          </w:tcPr>
          <w:p w14:paraId="77BFACD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tcBorders>
              <w:top w:val="single" w:sz="12" w:space="0" w:color="auto"/>
            </w:tcBorders>
            <w:vAlign w:val="center"/>
          </w:tcPr>
          <w:p w14:paraId="0F57E7D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tcBorders>
              <w:top w:val="single" w:sz="12" w:space="0" w:color="auto"/>
            </w:tcBorders>
            <w:vAlign w:val="center"/>
          </w:tcPr>
          <w:p w14:paraId="3A64F9B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tcBorders>
              <w:top w:val="single" w:sz="12" w:space="0" w:color="auto"/>
            </w:tcBorders>
            <w:vAlign w:val="center"/>
          </w:tcPr>
          <w:p w14:paraId="4ECBE10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tcBorders>
              <w:top w:val="single" w:sz="12" w:space="0" w:color="auto"/>
            </w:tcBorders>
            <w:vAlign w:val="center"/>
          </w:tcPr>
          <w:p w14:paraId="7E85A32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top w:val="single" w:sz="12" w:space="0" w:color="auto"/>
              <w:right w:val="double" w:sz="4" w:space="0" w:color="auto"/>
            </w:tcBorders>
            <w:vAlign w:val="center"/>
          </w:tcPr>
          <w:p w14:paraId="67D23EC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2CBC0BC4" w14:textId="77777777" w:rsidTr="009B57F9">
        <w:trPr>
          <w:gridAfter w:val="1"/>
          <w:wAfter w:w="10" w:type="dxa"/>
          <w:cantSplit/>
          <w:jc w:val="center"/>
        </w:trPr>
        <w:tc>
          <w:tcPr>
            <w:tcW w:w="798" w:type="dxa"/>
            <w:gridSpan w:val="2"/>
            <w:vMerge/>
            <w:tcBorders>
              <w:left w:val="double" w:sz="4" w:space="0" w:color="auto"/>
            </w:tcBorders>
            <w:vAlign w:val="center"/>
          </w:tcPr>
          <w:p w14:paraId="2BE490C3"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7A92457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2.3.1.2</w:t>
            </w:r>
          </w:p>
        </w:tc>
        <w:tc>
          <w:tcPr>
            <w:tcW w:w="708" w:type="dxa"/>
            <w:vAlign w:val="center"/>
          </w:tcPr>
          <w:p w14:paraId="587F715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115.1</w:t>
            </w:r>
          </w:p>
        </w:tc>
        <w:tc>
          <w:tcPr>
            <w:tcW w:w="1268" w:type="dxa"/>
            <w:vAlign w:val="center"/>
          </w:tcPr>
          <w:p w14:paraId="2C2B2C2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9MO 1LA</w:t>
            </w:r>
          </w:p>
        </w:tc>
        <w:tc>
          <w:tcPr>
            <w:tcW w:w="664" w:type="dxa"/>
            <w:gridSpan w:val="3"/>
            <w:vAlign w:val="center"/>
          </w:tcPr>
          <w:p w14:paraId="0F48E9E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0,7</w:t>
            </w:r>
          </w:p>
        </w:tc>
        <w:tc>
          <w:tcPr>
            <w:tcW w:w="709" w:type="dxa"/>
            <w:gridSpan w:val="4"/>
            <w:vAlign w:val="center"/>
          </w:tcPr>
          <w:p w14:paraId="7B42C6D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0,6</w:t>
            </w:r>
          </w:p>
        </w:tc>
        <w:tc>
          <w:tcPr>
            <w:tcW w:w="517" w:type="dxa"/>
            <w:gridSpan w:val="3"/>
            <w:vAlign w:val="center"/>
          </w:tcPr>
          <w:p w14:paraId="4BD32A9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0,1</w:t>
            </w:r>
          </w:p>
        </w:tc>
        <w:tc>
          <w:tcPr>
            <w:tcW w:w="617" w:type="dxa"/>
            <w:gridSpan w:val="2"/>
            <w:vAlign w:val="center"/>
          </w:tcPr>
          <w:p w14:paraId="7F154EF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6F8487A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4A558ED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4F56120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33FF097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5A1AC90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50A0327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24902A1C" w14:textId="77777777" w:rsidTr="009B57F9">
        <w:trPr>
          <w:gridAfter w:val="1"/>
          <w:wAfter w:w="10" w:type="dxa"/>
          <w:cantSplit/>
          <w:jc w:val="center"/>
        </w:trPr>
        <w:tc>
          <w:tcPr>
            <w:tcW w:w="798" w:type="dxa"/>
            <w:gridSpan w:val="2"/>
            <w:vMerge/>
            <w:tcBorders>
              <w:left w:val="double" w:sz="4" w:space="0" w:color="auto"/>
            </w:tcBorders>
            <w:vAlign w:val="center"/>
          </w:tcPr>
          <w:p w14:paraId="451C3B90"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6725E99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2.3.3.2</w:t>
            </w:r>
          </w:p>
        </w:tc>
        <w:tc>
          <w:tcPr>
            <w:tcW w:w="708" w:type="dxa"/>
            <w:vAlign w:val="center"/>
          </w:tcPr>
          <w:p w14:paraId="347F1D5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111.4</w:t>
            </w:r>
          </w:p>
        </w:tc>
        <w:tc>
          <w:tcPr>
            <w:tcW w:w="1268" w:type="dxa"/>
            <w:vAlign w:val="center"/>
          </w:tcPr>
          <w:p w14:paraId="0B96A55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8MO 1LA 1BR</w:t>
            </w:r>
          </w:p>
        </w:tc>
        <w:tc>
          <w:tcPr>
            <w:tcW w:w="664" w:type="dxa"/>
            <w:gridSpan w:val="3"/>
            <w:vAlign w:val="center"/>
          </w:tcPr>
          <w:p w14:paraId="2D52070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41,9</w:t>
            </w:r>
          </w:p>
        </w:tc>
        <w:tc>
          <w:tcPr>
            <w:tcW w:w="709" w:type="dxa"/>
            <w:gridSpan w:val="4"/>
            <w:vAlign w:val="center"/>
          </w:tcPr>
          <w:p w14:paraId="3EE433C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33,5</w:t>
            </w:r>
          </w:p>
        </w:tc>
        <w:tc>
          <w:tcPr>
            <w:tcW w:w="517" w:type="dxa"/>
            <w:gridSpan w:val="3"/>
            <w:vAlign w:val="center"/>
          </w:tcPr>
          <w:p w14:paraId="53A3B89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4,2</w:t>
            </w:r>
          </w:p>
        </w:tc>
        <w:tc>
          <w:tcPr>
            <w:tcW w:w="617" w:type="dxa"/>
            <w:gridSpan w:val="2"/>
            <w:vAlign w:val="center"/>
          </w:tcPr>
          <w:p w14:paraId="4AECEAB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4,2</w:t>
            </w:r>
          </w:p>
        </w:tc>
        <w:tc>
          <w:tcPr>
            <w:tcW w:w="733" w:type="dxa"/>
            <w:gridSpan w:val="3"/>
            <w:vAlign w:val="center"/>
          </w:tcPr>
          <w:p w14:paraId="7DF47BD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273FC46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545E0FB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378D9BB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4E9BE38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4D75357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0A8B51BA" w14:textId="77777777" w:rsidTr="009B57F9">
        <w:trPr>
          <w:gridAfter w:val="1"/>
          <w:wAfter w:w="10" w:type="dxa"/>
          <w:cantSplit/>
          <w:jc w:val="center"/>
        </w:trPr>
        <w:tc>
          <w:tcPr>
            <w:tcW w:w="798" w:type="dxa"/>
            <w:gridSpan w:val="2"/>
            <w:vMerge/>
            <w:tcBorders>
              <w:left w:val="double" w:sz="4" w:space="0" w:color="auto"/>
            </w:tcBorders>
            <w:vAlign w:val="center"/>
          </w:tcPr>
          <w:p w14:paraId="49AC49E4"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719B81D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2.3.3.3</w:t>
            </w:r>
          </w:p>
        </w:tc>
        <w:tc>
          <w:tcPr>
            <w:tcW w:w="708" w:type="dxa"/>
            <w:vAlign w:val="center"/>
          </w:tcPr>
          <w:p w14:paraId="75D2443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111.1</w:t>
            </w:r>
          </w:p>
        </w:tc>
        <w:tc>
          <w:tcPr>
            <w:tcW w:w="1268" w:type="dxa"/>
            <w:vAlign w:val="center"/>
          </w:tcPr>
          <w:p w14:paraId="1E90DEA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9MO 1LA</w:t>
            </w:r>
          </w:p>
        </w:tc>
        <w:tc>
          <w:tcPr>
            <w:tcW w:w="664" w:type="dxa"/>
            <w:gridSpan w:val="3"/>
            <w:vAlign w:val="center"/>
          </w:tcPr>
          <w:p w14:paraId="36BAAEA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9,2</w:t>
            </w:r>
          </w:p>
        </w:tc>
        <w:tc>
          <w:tcPr>
            <w:tcW w:w="709" w:type="dxa"/>
            <w:gridSpan w:val="4"/>
            <w:vAlign w:val="center"/>
          </w:tcPr>
          <w:p w14:paraId="32CBB59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8,3</w:t>
            </w:r>
          </w:p>
        </w:tc>
        <w:tc>
          <w:tcPr>
            <w:tcW w:w="517" w:type="dxa"/>
            <w:gridSpan w:val="3"/>
            <w:vAlign w:val="center"/>
          </w:tcPr>
          <w:p w14:paraId="4C01D857"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0,9</w:t>
            </w:r>
          </w:p>
        </w:tc>
        <w:tc>
          <w:tcPr>
            <w:tcW w:w="617" w:type="dxa"/>
            <w:gridSpan w:val="2"/>
            <w:vAlign w:val="center"/>
          </w:tcPr>
          <w:p w14:paraId="7DD558D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7CBD5A9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074A094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3E52FDA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10DAAC9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301CE9E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6046788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21E86FEA" w14:textId="77777777" w:rsidTr="009B57F9">
        <w:trPr>
          <w:gridAfter w:val="1"/>
          <w:wAfter w:w="10" w:type="dxa"/>
          <w:cantSplit/>
          <w:jc w:val="center"/>
        </w:trPr>
        <w:tc>
          <w:tcPr>
            <w:tcW w:w="798" w:type="dxa"/>
            <w:gridSpan w:val="2"/>
            <w:vMerge/>
            <w:tcBorders>
              <w:left w:val="double" w:sz="4" w:space="0" w:color="auto"/>
            </w:tcBorders>
            <w:vAlign w:val="center"/>
          </w:tcPr>
          <w:p w14:paraId="1DCB0F42"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121523C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3.3.2.2</w:t>
            </w:r>
          </w:p>
        </w:tc>
        <w:tc>
          <w:tcPr>
            <w:tcW w:w="708" w:type="dxa"/>
            <w:vAlign w:val="center"/>
          </w:tcPr>
          <w:p w14:paraId="500A6A1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133.1</w:t>
            </w:r>
          </w:p>
        </w:tc>
        <w:tc>
          <w:tcPr>
            <w:tcW w:w="1268" w:type="dxa"/>
            <w:vAlign w:val="center"/>
          </w:tcPr>
          <w:p w14:paraId="3A9534F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4MO 4BR 2FA</w:t>
            </w:r>
          </w:p>
        </w:tc>
        <w:tc>
          <w:tcPr>
            <w:tcW w:w="664" w:type="dxa"/>
            <w:gridSpan w:val="3"/>
            <w:vAlign w:val="center"/>
          </w:tcPr>
          <w:p w14:paraId="091EF46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109,4</w:t>
            </w:r>
          </w:p>
        </w:tc>
        <w:tc>
          <w:tcPr>
            <w:tcW w:w="709" w:type="dxa"/>
            <w:gridSpan w:val="4"/>
            <w:vAlign w:val="center"/>
          </w:tcPr>
          <w:p w14:paraId="0392DE2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43,7</w:t>
            </w:r>
          </w:p>
        </w:tc>
        <w:tc>
          <w:tcPr>
            <w:tcW w:w="517" w:type="dxa"/>
            <w:gridSpan w:val="3"/>
            <w:vAlign w:val="center"/>
          </w:tcPr>
          <w:p w14:paraId="346028C6"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17" w:type="dxa"/>
            <w:gridSpan w:val="2"/>
            <w:vAlign w:val="center"/>
          </w:tcPr>
          <w:p w14:paraId="680901C7"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43,7</w:t>
            </w:r>
          </w:p>
        </w:tc>
        <w:tc>
          <w:tcPr>
            <w:tcW w:w="733" w:type="dxa"/>
            <w:gridSpan w:val="3"/>
            <w:vAlign w:val="center"/>
          </w:tcPr>
          <w:p w14:paraId="3C9624E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22,0</w:t>
            </w:r>
          </w:p>
        </w:tc>
        <w:tc>
          <w:tcPr>
            <w:tcW w:w="630" w:type="dxa"/>
            <w:gridSpan w:val="4"/>
            <w:vAlign w:val="center"/>
          </w:tcPr>
          <w:p w14:paraId="67139F0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76C9480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22DC347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74D68F6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664937A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09EA67E1" w14:textId="77777777" w:rsidTr="009B57F9">
        <w:trPr>
          <w:gridAfter w:val="1"/>
          <w:wAfter w:w="10" w:type="dxa"/>
          <w:cantSplit/>
          <w:jc w:val="center"/>
        </w:trPr>
        <w:tc>
          <w:tcPr>
            <w:tcW w:w="798" w:type="dxa"/>
            <w:gridSpan w:val="2"/>
            <w:vMerge/>
            <w:tcBorders>
              <w:left w:val="double" w:sz="4" w:space="0" w:color="auto"/>
            </w:tcBorders>
            <w:vAlign w:val="center"/>
          </w:tcPr>
          <w:p w14:paraId="6D1A159C"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Merge w:val="restart"/>
            <w:vAlign w:val="center"/>
          </w:tcPr>
          <w:p w14:paraId="1CBBE4F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3.3.3.2</w:t>
            </w:r>
          </w:p>
        </w:tc>
        <w:tc>
          <w:tcPr>
            <w:tcW w:w="708" w:type="dxa"/>
            <w:vAlign w:val="center"/>
          </w:tcPr>
          <w:p w14:paraId="6F4B320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111.4</w:t>
            </w:r>
          </w:p>
        </w:tc>
        <w:tc>
          <w:tcPr>
            <w:tcW w:w="1268" w:type="dxa"/>
            <w:vAlign w:val="center"/>
          </w:tcPr>
          <w:p w14:paraId="32CB9BD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8MO 1LA 1BR</w:t>
            </w:r>
          </w:p>
        </w:tc>
        <w:tc>
          <w:tcPr>
            <w:tcW w:w="664" w:type="dxa"/>
            <w:gridSpan w:val="3"/>
            <w:vAlign w:val="center"/>
          </w:tcPr>
          <w:p w14:paraId="4825C09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10,8</w:t>
            </w:r>
          </w:p>
        </w:tc>
        <w:tc>
          <w:tcPr>
            <w:tcW w:w="709" w:type="dxa"/>
            <w:gridSpan w:val="4"/>
            <w:vAlign w:val="center"/>
          </w:tcPr>
          <w:p w14:paraId="6B5A8A5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8,6</w:t>
            </w:r>
          </w:p>
        </w:tc>
        <w:tc>
          <w:tcPr>
            <w:tcW w:w="517" w:type="dxa"/>
            <w:gridSpan w:val="3"/>
            <w:vAlign w:val="center"/>
          </w:tcPr>
          <w:p w14:paraId="0B7A26D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1,1</w:t>
            </w:r>
          </w:p>
        </w:tc>
        <w:tc>
          <w:tcPr>
            <w:tcW w:w="617" w:type="dxa"/>
            <w:gridSpan w:val="2"/>
            <w:vAlign w:val="center"/>
          </w:tcPr>
          <w:p w14:paraId="6831BE7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w:t>
            </w:r>
          </w:p>
        </w:tc>
        <w:tc>
          <w:tcPr>
            <w:tcW w:w="733" w:type="dxa"/>
            <w:gridSpan w:val="3"/>
            <w:vAlign w:val="center"/>
          </w:tcPr>
          <w:p w14:paraId="5765587D"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30" w:type="dxa"/>
            <w:gridSpan w:val="4"/>
            <w:vAlign w:val="center"/>
          </w:tcPr>
          <w:p w14:paraId="66008B26"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vAlign w:val="center"/>
          </w:tcPr>
          <w:p w14:paraId="3DE7258B"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67981F2F"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51F1382C"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55" w:type="dxa"/>
            <w:gridSpan w:val="4"/>
            <w:tcBorders>
              <w:right w:val="double" w:sz="4" w:space="0" w:color="auto"/>
            </w:tcBorders>
            <w:vAlign w:val="center"/>
          </w:tcPr>
          <w:p w14:paraId="2E04D19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r>
      <w:tr w:rsidR="00DC044F" w:rsidRPr="009D596A" w14:paraId="1F8B61D8" w14:textId="77777777" w:rsidTr="009B57F9">
        <w:trPr>
          <w:gridAfter w:val="1"/>
          <w:wAfter w:w="10" w:type="dxa"/>
          <w:cantSplit/>
          <w:jc w:val="center"/>
        </w:trPr>
        <w:tc>
          <w:tcPr>
            <w:tcW w:w="798" w:type="dxa"/>
            <w:gridSpan w:val="2"/>
            <w:vMerge/>
            <w:tcBorders>
              <w:left w:val="double" w:sz="4" w:space="0" w:color="auto"/>
            </w:tcBorders>
            <w:vAlign w:val="center"/>
          </w:tcPr>
          <w:p w14:paraId="009FCF2D"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Merge/>
            <w:vAlign w:val="center"/>
          </w:tcPr>
          <w:p w14:paraId="0DDB99D0" w14:textId="77777777" w:rsidR="00DC044F" w:rsidRPr="009D596A" w:rsidRDefault="00DC044F" w:rsidP="005C57BA">
            <w:pPr>
              <w:spacing w:line="276" w:lineRule="auto"/>
              <w:jc w:val="center"/>
              <w:rPr>
                <w:rFonts w:ascii="Times New Roman" w:hAnsi="Times New Roman"/>
                <w:sz w:val="16"/>
                <w:szCs w:val="16"/>
              </w:rPr>
            </w:pPr>
          </w:p>
        </w:tc>
        <w:tc>
          <w:tcPr>
            <w:tcW w:w="708" w:type="dxa"/>
            <w:vAlign w:val="center"/>
          </w:tcPr>
          <w:p w14:paraId="3CA8775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134.1</w:t>
            </w:r>
          </w:p>
        </w:tc>
        <w:tc>
          <w:tcPr>
            <w:tcW w:w="1268" w:type="dxa"/>
            <w:vAlign w:val="center"/>
          </w:tcPr>
          <w:p w14:paraId="25F6FB1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4MO 3BR 3FA</w:t>
            </w:r>
          </w:p>
        </w:tc>
        <w:tc>
          <w:tcPr>
            <w:tcW w:w="664" w:type="dxa"/>
            <w:gridSpan w:val="3"/>
            <w:vAlign w:val="center"/>
          </w:tcPr>
          <w:p w14:paraId="0F0C7A0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160,9</w:t>
            </w:r>
          </w:p>
        </w:tc>
        <w:tc>
          <w:tcPr>
            <w:tcW w:w="709" w:type="dxa"/>
            <w:gridSpan w:val="4"/>
            <w:vAlign w:val="center"/>
          </w:tcPr>
          <w:p w14:paraId="6CB226F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60,3</w:t>
            </w:r>
          </w:p>
        </w:tc>
        <w:tc>
          <w:tcPr>
            <w:tcW w:w="517" w:type="dxa"/>
            <w:gridSpan w:val="3"/>
            <w:vAlign w:val="center"/>
          </w:tcPr>
          <w:p w14:paraId="098EF74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vAlign w:val="center"/>
          </w:tcPr>
          <w:p w14:paraId="4CB1355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50,3</w:t>
            </w:r>
          </w:p>
        </w:tc>
        <w:tc>
          <w:tcPr>
            <w:tcW w:w="733" w:type="dxa"/>
            <w:gridSpan w:val="3"/>
            <w:vAlign w:val="center"/>
          </w:tcPr>
          <w:p w14:paraId="4557F63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50,3</w:t>
            </w:r>
          </w:p>
        </w:tc>
        <w:tc>
          <w:tcPr>
            <w:tcW w:w="630" w:type="dxa"/>
            <w:gridSpan w:val="4"/>
            <w:vAlign w:val="center"/>
          </w:tcPr>
          <w:p w14:paraId="5A8D6AE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7E4A1DD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7C67B4B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318CDB2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03C1093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02B5A7EC" w14:textId="77777777" w:rsidTr="009B57F9">
        <w:trPr>
          <w:gridAfter w:val="1"/>
          <w:wAfter w:w="10" w:type="dxa"/>
          <w:cantSplit/>
          <w:jc w:val="center"/>
        </w:trPr>
        <w:tc>
          <w:tcPr>
            <w:tcW w:w="798" w:type="dxa"/>
            <w:gridSpan w:val="2"/>
            <w:vMerge/>
            <w:tcBorders>
              <w:left w:val="double" w:sz="4" w:space="0" w:color="auto"/>
            </w:tcBorders>
            <w:vAlign w:val="center"/>
          </w:tcPr>
          <w:p w14:paraId="41354D4C"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34E32E6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4.1.2.0</w:t>
            </w:r>
          </w:p>
        </w:tc>
        <w:tc>
          <w:tcPr>
            <w:tcW w:w="708" w:type="dxa"/>
            <w:vAlign w:val="center"/>
          </w:tcPr>
          <w:p w14:paraId="0A79194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418.1</w:t>
            </w:r>
          </w:p>
        </w:tc>
        <w:tc>
          <w:tcPr>
            <w:tcW w:w="1268" w:type="dxa"/>
            <w:vAlign w:val="center"/>
          </w:tcPr>
          <w:p w14:paraId="62CBF1DD" w14:textId="77777777" w:rsidR="00DC044F" w:rsidRPr="009D596A" w:rsidRDefault="00DC044F" w:rsidP="005C57BA">
            <w:pPr>
              <w:spacing w:line="276" w:lineRule="auto"/>
              <w:jc w:val="center"/>
              <w:rPr>
                <w:rFonts w:ascii="Times New Roman" w:hAnsi="Times New Roman"/>
                <w:color w:val="FF0000"/>
                <w:sz w:val="16"/>
                <w:szCs w:val="16"/>
              </w:rPr>
            </w:pPr>
            <w:r w:rsidRPr="009D596A">
              <w:rPr>
                <w:rFonts w:ascii="Times New Roman" w:hAnsi="Times New Roman"/>
                <w:sz w:val="16"/>
                <w:szCs w:val="16"/>
              </w:rPr>
              <w:t>8FA 1DT 1DR</w:t>
            </w:r>
          </w:p>
        </w:tc>
        <w:tc>
          <w:tcPr>
            <w:tcW w:w="664" w:type="dxa"/>
            <w:gridSpan w:val="3"/>
            <w:vAlign w:val="center"/>
          </w:tcPr>
          <w:p w14:paraId="450A9E2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5,5</w:t>
            </w:r>
          </w:p>
        </w:tc>
        <w:tc>
          <w:tcPr>
            <w:tcW w:w="709" w:type="dxa"/>
            <w:gridSpan w:val="4"/>
            <w:vAlign w:val="center"/>
          </w:tcPr>
          <w:p w14:paraId="4362031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vAlign w:val="center"/>
          </w:tcPr>
          <w:p w14:paraId="221DDA7C"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17" w:type="dxa"/>
            <w:gridSpan w:val="2"/>
            <w:vAlign w:val="center"/>
          </w:tcPr>
          <w:p w14:paraId="6E5378F2"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33" w:type="dxa"/>
            <w:gridSpan w:val="3"/>
            <w:vAlign w:val="center"/>
          </w:tcPr>
          <w:p w14:paraId="1353DB12"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4,5</w:t>
            </w:r>
          </w:p>
        </w:tc>
        <w:tc>
          <w:tcPr>
            <w:tcW w:w="630" w:type="dxa"/>
            <w:gridSpan w:val="4"/>
            <w:vAlign w:val="center"/>
          </w:tcPr>
          <w:p w14:paraId="1307FE75"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vAlign w:val="center"/>
          </w:tcPr>
          <w:p w14:paraId="34B99BD5"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4F9BFF3D"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2E9B9E3A"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0,5</w:t>
            </w:r>
          </w:p>
        </w:tc>
        <w:tc>
          <w:tcPr>
            <w:tcW w:w="655" w:type="dxa"/>
            <w:gridSpan w:val="4"/>
            <w:tcBorders>
              <w:right w:val="double" w:sz="4" w:space="0" w:color="auto"/>
            </w:tcBorders>
            <w:vAlign w:val="center"/>
          </w:tcPr>
          <w:p w14:paraId="2311F376"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0,5</w:t>
            </w:r>
          </w:p>
        </w:tc>
      </w:tr>
      <w:tr w:rsidR="00DC044F" w:rsidRPr="009D596A" w14:paraId="0E221B75" w14:textId="77777777" w:rsidTr="009B57F9">
        <w:trPr>
          <w:gridAfter w:val="1"/>
          <w:wAfter w:w="10" w:type="dxa"/>
          <w:cantSplit/>
          <w:jc w:val="center"/>
        </w:trPr>
        <w:tc>
          <w:tcPr>
            <w:tcW w:w="798" w:type="dxa"/>
            <w:gridSpan w:val="2"/>
            <w:vMerge/>
            <w:tcBorders>
              <w:left w:val="double" w:sz="4" w:space="0" w:color="auto"/>
            </w:tcBorders>
            <w:vAlign w:val="center"/>
          </w:tcPr>
          <w:p w14:paraId="0DF7C91A"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75EA9F0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4.3.1.1</w:t>
            </w:r>
          </w:p>
        </w:tc>
        <w:tc>
          <w:tcPr>
            <w:tcW w:w="708" w:type="dxa"/>
            <w:vAlign w:val="center"/>
          </w:tcPr>
          <w:p w14:paraId="44E46D7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416.1</w:t>
            </w:r>
          </w:p>
        </w:tc>
        <w:tc>
          <w:tcPr>
            <w:tcW w:w="1268" w:type="dxa"/>
            <w:vAlign w:val="center"/>
          </w:tcPr>
          <w:p w14:paraId="0A4873D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 1DT 1DR</w:t>
            </w:r>
          </w:p>
        </w:tc>
        <w:tc>
          <w:tcPr>
            <w:tcW w:w="664" w:type="dxa"/>
            <w:gridSpan w:val="3"/>
            <w:vAlign w:val="center"/>
          </w:tcPr>
          <w:p w14:paraId="189060B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99,3</w:t>
            </w:r>
          </w:p>
        </w:tc>
        <w:tc>
          <w:tcPr>
            <w:tcW w:w="709" w:type="dxa"/>
            <w:gridSpan w:val="4"/>
            <w:vAlign w:val="center"/>
          </w:tcPr>
          <w:p w14:paraId="75D9FD2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vAlign w:val="center"/>
          </w:tcPr>
          <w:p w14:paraId="46D1AA5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7481B2E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2EB88708"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79,5</w:t>
            </w:r>
          </w:p>
        </w:tc>
        <w:tc>
          <w:tcPr>
            <w:tcW w:w="630" w:type="dxa"/>
            <w:gridSpan w:val="4"/>
            <w:vAlign w:val="center"/>
          </w:tcPr>
          <w:p w14:paraId="78210C5A"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vAlign w:val="center"/>
          </w:tcPr>
          <w:p w14:paraId="26E3DFB8"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0F0A559C"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1A830B41"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9,9</w:t>
            </w:r>
          </w:p>
        </w:tc>
        <w:tc>
          <w:tcPr>
            <w:tcW w:w="655" w:type="dxa"/>
            <w:gridSpan w:val="4"/>
            <w:tcBorders>
              <w:right w:val="double" w:sz="4" w:space="0" w:color="auto"/>
            </w:tcBorders>
            <w:vAlign w:val="center"/>
          </w:tcPr>
          <w:p w14:paraId="30537E54"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9,9</w:t>
            </w:r>
          </w:p>
        </w:tc>
      </w:tr>
      <w:tr w:rsidR="00DC044F" w:rsidRPr="009D596A" w14:paraId="171C4A69" w14:textId="77777777" w:rsidTr="009B57F9">
        <w:trPr>
          <w:gridAfter w:val="1"/>
          <w:wAfter w:w="10" w:type="dxa"/>
          <w:cantSplit/>
          <w:jc w:val="center"/>
        </w:trPr>
        <w:tc>
          <w:tcPr>
            <w:tcW w:w="798" w:type="dxa"/>
            <w:gridSpan w:val="2"/>
            <w:vMerge/>
            <w:tcBorders>
              <w:left w:val="double" w:sz="4" w:space="0" w:color="auto"/>
            </w:tcBorders>
            <w:vAlign w:val="center"/>
          </w:tcPr>
          <w:p w14:paraId="4D842128"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60F8EA9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4.3.3.1</w:t>
            </w:r>
          </w:p>
        </w:tc>
        <w:tc>
          <w:tcPr>
            <w:tcW w:w="708" w:type="dxa"/>
            <w:vAlign w:val="center"/>
          </w:tcPr>
          <w:p w14:paraId="484BEA9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415.1</w:t>
            </w:r>
          </w:p>
        </w:tc>
        <w:tc>
          <w:tcPr>
            <w:tcW w:w="1268" w:type="dxa"/>
            <w:vAlign w:val="center"/>
          </w:tcPr>
          <w:p w14:paraId="2373468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 1DT 1DR</w:t>
            </w:r>
          </w:p>
        </w:tc>
        <w:tc>
          <w:tcPr>
            <w:tcW w:w="664" w:type="dxa"/>
            <w:gridSpan w:val="3"/>
            <w:vAlign w:val="center"/>
          </w:tcPr>
          <w:p w14:paraId="186547D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337,6</w:t>
            </w:r>
          </w:p>
        </w:tc>
        <w:tc>
          <w:tcPr>
            <w:tcW w:w="709" w:type="dxa"/>
            <w:gridSpan w:val="4"/>
            <w:vAlign w:val="center"/>
          </w:tcPr>
          <w:p w14:paraId="0081CFB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0F09387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6FC87A3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790633EF"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270,0</w:t>
            </w:r>
          </w:p>
        </w:tc>
        <w:tc>
          <w:tcPr>
            <w:tcW w:w="630" w:type="dxa"/>
            <w:gridSpan w:val="4"/>
            <w:vAlign w:val="center"/>
          </w:tcPr>
          <w:p w14:paraId="7E036237"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vAlign w:val="center"/>
          </w:tcPr>
          <w:p w14:paraId="62DBC4B3"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2415F673"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799C5112"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33,8</w:t>
            </w:r>
          </w:p>
        </w:tc>
        <w:tc>
          <w:tcPr>
            <w:tcW w:w="655" w:type="dxa"/>
            <w:gridSpan w:val="4"/>
            <w:tcBorders>
              <w:right w:val="double" w:sz="4" w:space="0" w:color="auto"/>
            </w:tcBorders>
            <w:vAlign w:val="center"/>
          </w:tcPr>
          <w:p w14:paraId="7CDF21B0"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33,8</w:t>
            </w:r>
          </w:p>
        </w:tc>
      </w:tr>
      <w:tr w:rsidR="00DC044F" w:rsidRPr="009D596A" w14:paraId="35B0A160" w14:textId="77777777" w:rsidTr="009B57F9">
        <w:trPr>
          <w:gridAfter w:val="1"/>
          <w:wAfter w:w="10" w:type="dxa"/>
          <w:cantSplit/>
          <w:jc w:val="center"/>
        </w:trPr>
        <w:tc>
          <w:tcPr>
            <w:tcW w:w="798" w:type="dxa"/>
            <w:gridSpan w:val="2"/>
            <w:vMerge/>
            <w:tcBorders>
              <w:left w:val="double" w:sz="4" w:space="0" w:color="auto"/>
            </w:tcBorders>
            <w:vAlign w:val="center"/>
          </w:tcPr>
          <w:p w14:paraId="335F6028"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6CF8B95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4.3.3.2</w:t>
            </w:r>
          </w:p>
        </w:tc>
        <w:tc>
          <w:tcPr>
            <w:tcW w:w="708" w:type="dxa"/>
            <w:vAlign w:val="center"/>
          </w:tcPr>
          <w:p w14:paraId="1CEB448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414.1</w:t>
            </w:r>
          </w:p>
        </w:tc>
        <w:tc>
          <w:tcPr>
            <w:tcW w:w="1268" w:type="dxa"/>
            <w:vAlign w:val="center"/>
          </w:tcPr>
          <w:p w14:paraId="08AFD31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8FA1DR1PAM</w:t>
            </w:r>
          </w:p>
        </w:tc>
        <w:tc>
          <w:tcPr>
            <w:tcW w:w="664" w:type="dxa"/>
            <w:gridSpan w:val="3"/>
            <w:vAlign w:val="center"/>
          </w:tcPr>
          <w:p w14:paraId="5C42FFF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3,7</w:t>
            </w:r>
          </w:p>
        </w:tc>
        <w:tc>
          <w:tcPr>
            <w:tcW w:w="709" w:type="dxa"/>
            <w:gridSpan w:val="4"/>
            <w:vAlign w:val="center"/>
          </w:tcPr>
          <w:p w14:paraId="116266F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07141EF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29F3D2E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09EEA91C"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2,9</w:t>
            </w:r>
          </w:p>
        </w:tc>
        <w:tc>
          <w:tcPr>
            <w:tcW w:w="630" w:type="dxa"/>
            <w:gridSpan w:val="4"/>
            <w:vAlign w:val="center"/>
          </w:tcPr>
          <w:p w14:paraId="23DA4BB3"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0,4</w:t>
            </w:r>
          </w:p>
        </w:tc>
        <w:tc>
          <w:tcPr>
            <w:tcW w:w="629" w:type="dxa"/>
            <w:gridSpan w:val="2"/>
            <w:vAlign w:val="center"/>
          </w:tcPr>
          <w:p w14:paraId="0896D22B"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1D0981A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10C0C3AF"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55" w:type="dxa"/>
            <w:gridSpan w:val="4"/>
            <w:tcBorders>
              <w:right w:val="double" w:sz="4" w:space="0" w:color="auto"/>
            </w:tcBorders>
            <w:vAlign w:val="center"/>
          </w:tcPr>
          <w:p w14:paraId="4E1FD163"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0,4</w:t>
            </w:r>
          </w:p>
        </w:tc>
      </w:tr>
      <w:tr w:rsidR="00DC044F" w:rsidRPr="009D596A" w14:paraId="55115EF6" w14:textId="77777777" w:rsidTr="009B57F9">
        <w:trPr>
          <w:gridAfter w:val="1"/>
          <w:wAfter w:w="10" w:type="dxa"/>
          <w:cantSplit/>
          <w:jc w:val="center"/>
        </w:trPr>
        <w:tc>
          <w:tcPr>
            <w:tcW w:w="798" w:type="dxa"/>
            <w:gridSpan w:val="2"/>
            <w:vMerge/>
            <w:tcBorders>
              <w:left w:val="double" w:sz="4" w:space="0" w:color="auto"/>
            </w:tcBorders>
            <w:vAlign w:val="center"/>
          </w:tcPr>
          <w:p w14:paraId="542BB49E"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2BBCFBF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4.4.2.0</w:t>
            </w:r>
          </w:p>
        </w:tc>
        <w:tc>
          <w:tcPr>
            <w:tcW w:w="708" w:type="dxa"/>
            <w:vAlign w:val="center"/>
          </w:tcPr>
          <w:p w14:paraId="0C1A57F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411.4</w:t>
            </w:r>
          </w:p>
        </w:tc>
        <w:tc>
          <w:tcPr>
            <w:tcW w:w="1268" w:type="dxa"/>
            <w:vAlign w:val="center"/>
          </w:tcPr>
          <w:p w14:paraId="69AE866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8FA1DR1PAM</w:t>
            </w:r>
          </w:p>
        </w:tc>
        <w:tc>
          <w:tcPr>
            <w:tcW w:w="664" w:type="dxa"/>
            <w:gridSpan w:val="3"/>
            <w:vAlign w:val="center"/>
          </w:tcPr>
          <w:p w14:paraId="6766590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473,8</w:t>
            </w:r>
          </w:p>
        </w:tc>
        <w:tc>
          <w:tcPr>
            <w:tcW w:w="709" w:type="dxa"/>
            <w:gridSpan w:val="4"/>
            <w:vAlign w:val="center"/>
          </w:tcPr>
          <w:p w14:paraId="5C7181C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098CD09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7A2BF3A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032EEE44"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379,0</w:t>
            </w:r>
          </w:p>
        </w:tc>
        <w:tc>
          <w:tcPr>
            <w:tcW w:w="630" w:type="dxa"/>
            <w:gridSpan w:val="4"/>
            <w:vAlign w:val="center"/>
          </w:tcPr>
          <w:p w14:paraId="3A775AC7"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47,4</w:t>
            </w:r>
          </w:p>
        </w:tc>
        <w:tc>
          <w:tcPr>
            <w:tcW w:w="629" w:type="dxa"/>
            <w:gridSpan w:val="2"/>
            <w:vAlign w:val="center"/>
          </w:tcPr>
          <w:p w14:paraId="0FE2675B"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559" w:type="dxa"/>
            <w:gridSpan w:val="4"/>
            <w:vAlign w:val="center"/>
          </w:tcPr>
          <w:p w14:paraId="7BA3B71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52B4E86B"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55" w:type="dxa"/>
            <w:gridSpan w:val="4"/>
            <w:tcBorders>
              <w:right w:val="double" w:sz="4" w:space="0" w:color="auto"/>
            </w:tcBorders>
            <w:vAlign w:val="center"/>
          </w:tcPr>
          <w:p w14:paraId="014527B8"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47,4</w:t>
            </w:r>
          </w:p>
        </w:tc>
      </w:tr>
      <w:tr w:rsidR="00DC044F" w:rsidRPr="009D596A" w14:paraId="756CA0E2" w14:textId="77777777" w:rsidTr="009B57F9">
        <w:trPr>
          <w:gridAfter w:val="1"/>
          <w:wAfter w:w="10" w:type="dxa"/>
          <w:cantSplit/>
          <w:jc w:val="center"/>
        </w:trPr>
        <w:tc>
          <w:tcPr>
            <w:tcW w:w="798" w:type="dxa"/>
            <w:gridSpan w:val="2"/>
            <w:vMerge/>
            <w:tcBorders>
              <w:left w:val="double" w:sz="4" w:space="0" w:color="auto"/>
            </w:tcBorders>
            <w:vAlign w:val="center"/>
          </w:tcPr>
          <w:p w14:paraId="1674E826"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1DFAC48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4.4.3.0</w:t>
            </w:r>
          </w:p>
        </w:tc>
        <w:tc>
          <w:tcPr>
            <w:tcW w:w="708" w:type="dxa"/>
            <w:vAlign w:val="center"/>
          </w:tcPr>
          <w:p w14:paraId="38518CB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411.1</w:t>
            </w:r>
          </w:p>
        </w:tc>
        <w:tc>
          <w:tcPr>
            <w:tcW w:w="1268" w:type="dxa"/>
            <w:vAlign w:val="center"/>
          </w:tcPr>
          <w:p w14:paraId="2B90FC8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9FA 1DR</w:t>
            </w:r>
          </w:p>
        </w:tc>
        <w:tc>
          <w:tcPr>
            <w:tcW w:w="664" w:type="dxa"/>
            <w:gridSpan w:val="3"/>
            <w:vAlign w:val="center"/>
          </w:tcPr>
          <w:p w14:paraId="7433FCD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29,5</w:t>
            </w:r>
          </w:p>
        </w:tc>
        <w:tc>
          <w:tcPr>
            <w:tcW w:w="709" w:type="dxa"/>
            <w:gridSpan w:val="4"/>
            <w:vAlign w:val="center"/>
          </w:tcPr>
          <w:p w14:paraId="09788AD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707445B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37A4040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2A3B6C5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26,6</w:t>
            </w:r>
          </w:p>
        </w:tc>
        <w:tc>
          <w:tcPr>
            <w:tcW w:w="630" w:type="dxa"/>
            <w:gridSpan w:val="4"/>
            <w:vAlign w:val="center"/>
          </w:tcPr>
          <w:p w14:paraId="44B9143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0B4A239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3643C02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60306F4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3D29534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2,9</w:t>
            </w:r>
          </w:p>
        </w:tc>
      </w:tr>
      <w:tr w:rsidR="00DC044F" w:rsidRPr="009D596A" w14:paraId="33214311" w14:textId="77777777" w:rsidTr="009B57F9">
        <w:trPr>
          <w:gridAfter w:val="1"/>
          <w:wAfter w:w="10" w:type="dxa"/>
          <w:cantSplit/>
          <w:jc w:val="center"/>
        </w:trPr>
        <w:tc>
          <w:tcPr>
            <w:tcW w:w="798" w:type="dxa"/>
            <w:gridSpan w:val="2"/>
            <w:vMerge/>
            <w:tcBorders>
              <w:left w:val="double" w:sz="4" w:space="0" w:color="auto"/>
            </w:tcBorders>
            <w:vAlign w:val="center"/>
          </w:tcPr>
          <w:p w14:paraId="6364F2FD"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32CABB8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5.1.1.2</w:t>
            </w:r>
          </w:p>
        </w:tc>
        <w:tc>
          <w:tcPr>
            <w:tcW w:w="708" w:type="dxa"/>
            <w:vAlign w:val="center"/>
          </w:tcPr>
          <w:p w14:paraId="268958A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517.2</w:t>
            </w:r>
          </w:p>
        </w:tc>
        <w:tc>
          <w:tcPr>
            <w:tcW w:w="1268" w:type="dxa"/>
            <w:vAlign w:val="center"/>
          </w:tcPr>
          <w:p w14:paraId="7E19D48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9GO 1DT</w:t>
            </w:r>
          </w:p>
        </w:tc>
        <w:tc>
          <w:tcPr>
            <w:tcW w:w="664" w:type="dxa"/>
            <w:gridSpan w:val="3"/>
            <w:vAlign w:val="center"/>
          </w:tcPr>
          <w:p w14:paraId="3FFA45A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2,3</w:t>
            </w:r>
          </w:p>
        </w:tc>
        <w:tc>
          <w:tcPr>
            <w:tcW w:w="709" w:type="dxa"/>
            <w:gridSpan w:val="4"/>
            <w:vAlign w:val="center"/>
          </w:tcPr>
          <w:p w14:paraId="7F4F345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1C97E68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0A741C9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2378B7C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692E08C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2612C34F"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2,1</w:t>
            </w:r>
          </w:p>
        </w:tc>
        <w:tc>
          <w:tcPr>
            <w:tcW w:w="559" w:type="dxa"/>
            <w:gridSpan w:val="4"/>
            <w:vAlign w:val="center"/>
          </w:tcPr>
          <w:p w14:paraId="38DB767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565C284A"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0,2</w:t>
            </w:r>
          </w:p>
        </w:tc>
        <w:tc>
          <w:tcPr>
            <w:tcW w:w="655" w:type="dxa"/>
            <w:gridSpan w:val="4"/>
            <w:tcBorders>
              <w:right w:val="double" w:sz="4" w:space="0" w:color="auto"/>
            </w:tcBorders>
            <w:vAlign w:val="center"/>
          </w:tcPr>
          <w:p w14:paraId="28828B2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663536E9" w14:textId="77777777" w:rsidTr="009B57F9">
        <w:trPr>
          <w:gridAfter w:val="1"/>
          <w:wAfter w:w="10" w:type="dxa"/>
          <w:cantSplit/>
          <w:jc w:val="center"/>
        </w:trPr>
        <w:tc>
          <w:tcPr>
            <w:tcW w:w="798" w:type="dxa"/>
            <w:gridSpan w:val="2"/>
            <w:vMerge/>
            <w:tcBorders>
              <w:left w:val="double" w:sz="4" w:space="0" w:color="auto"/>
            </w:tcBorders>
            <w:vAlign w:val="center"/>
          </w:tcPr>
          <w:p w14:paraId="1E16AC3C"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bottom w:val="single" w:sz="8" w:space="0" w:color="auto"/>
            </w:tcBorders>
            <w:vAlign w:val="center"/>
          </w:tcPr>
          <w:p w14:paraId="66DA311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5.1.3.1</w:t>
            </w:r>
          </w:p>
        </w:tc>
        <w:tc>
          <w:tcPr>
            <w:tcW w:w="708" w:type="dxa"/>
            <w:tcBorders>
              <w:right w:val="single" w:sz="8" w:space="0" w:color="auto"/>
            </w:tcBorders>
            <w:vAlign w:val="center"/>
          </w:tcPr>
          <w:p w14:paraId="5B9A418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515.3</w:t>
            </w:r>
          </w:p>
        </w:tc>
        <w:tc>
          <w:tcPr>
            <w:tcW w:w="1268" w:type="dxa"/>
            <w:tcBorders>
              <w:left w:val="single" w:sz="8" w:space="0" w:color="auto"/>
            </w:tcBorders>
            <w:vAlign w:val="center"/>
          </w:tcPr>
          <w:p w14:paraId="47CFDF4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8GO 2DT</w:t>
            </w:r>
          </w:p>
        </w:tc>
        <w:tc>
          <w:tcPr>
            <w:tcW w:w="664" w:type="dxa"/>
            <w:gridSpan w:val="3"/>
            <w:vAlign w:val="center"/>
          </w:tcPr>
          <w:p w14:paraId="0CB4C85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128,0</w:t>
            </w:r>
          </w:p>
        </w:tc>
        <w:tc>
          <w:tcPr>
            <w:tcW w:w="709" w:type="dxa"/>
            <w:gridSpan w:val="4"/>
            <w:vAlign w:val="center"/>
          </w:tcPr>
          <w:p w14:paraId="0E7556A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468A9B0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4E6A9BF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6AEDF13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454C152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12D3BC41"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102,4</w:t>
            </w:r>
          </w:p>
        </w:tc>
        <w:tc>
          <w:tcPr>
            <w:tcW w:w="559" w:type="dxa"/>
            <w:gridSpan w:val="4"/>
            <w:vAlign w:val="center"/>
          </w:tcPr>
          <w:p w14:paraId="5FE9C99A"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09" w:type="dxa"/>
            <w:gridSpan w:val="3"/>
            <w:vAlign w:val="center"/>
          </w:tcPr>
          <w:p w14:paraId="26E7F76F"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25,6</w:t>
            </w:r>
          </w:p>
        </w:tc>
        <w:tc>
          <w:tcPr>
            <w:tcW w:w="655" w:type="dxa"/>
            <w:gridSpan w:val="4"/>
            <w:tcBorders>
              <w:right w:val="double" w:sz="4" w:space="0" w:color="auto"/>
            </w:tcBorders>
            <w:vAlign w:val="center"/>
          </w:tcPr>
          <w:p w14:paraId="2C0C12A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329EEDEA" w14:textId="77777777" w:rsidTr="009B57F9">
        <w:trPr>
          <w:gridAfter w:val="1"/>
          <w:wAfter w:w="10" w:type="dxa"/>
          <w:cantSplit/>
          <w:jc w:val="center"/>
        </w:trPr>
        <w:tc>
          <w:tcPr>
            <w:tcW w:w="798" w:type="dxa"/>
            <w:gridSpan w:val="2"/>
            <w:vMerge/>
            <w:tcBorders>
              <w:left w:val="double" w:sz="4" w:space="0" w:color="auto"/>
            </w:tcBorders>
            <w:vAlign w:val="center"/>
          </w:tcPr>
          <w:p w14:paraId="22886E19"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66F48CA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5.1.5.2</w:t>
            </w:r>
          </w:p>
        </w:tc>
        <w:tc>
          <w:tcPr>
            <w:tcW w:w="708" w:type="dxa"/>
            <w:vAlign w:val="center"/>
          </w:tcPr>
          <w:p w14:paraId="4EC5894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511.3</w:t>
            </w:r>
          </w:p>
        </w:tc>
        <w:tc>
          <w:tcPr>
            <w:tcW w:w="1268" w:type="dxa"/>
            <w:vAlign w:val="center"/>
          </w:tcPr>
          <w:p w14:paraId="0B30977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8GO 2DT</w:t>
            </w:r>
          </w:p>
        </w:tc>
        <w:tc>
          <w:tcPr>
            <w:tcW w:w="664" w:type="dxa"/>
            <w:gridSpan w:val="3"/>
            <w:vAlign w:val="center"/>
          </w:tcPr>
          <w:p w14:paraId="622F002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19,4</w:t>
            </w:r>
          </w:p>
        </w:tc>
        <w:tc>
          <w:tcPr>
            <w:tcW w:w="709" w:type="dxa"/>
            <w:gridSpan w:val="4"/>
            <w:vAlign w:val="center"/>
          </w:tcPr>
          <w:p w14:paraId="4024B44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vAlign w:val="center"/>
          </w:tcPr>
          <w:p w14:paraId="5B25BE4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vAlign w:val="center"/>
          </w:tcPr>
          <w:p w14:paraId="520238A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vAlign w:val="center"/>
          </w:tcPr>
          <w:p w14:paraId="3A44771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vAlign w:val="center"/>
          </w:tcPr>
          <w:p w14:paraId="6F98D8E9"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vAlign w:val="center"/>
          </w:tcPr>
          <w:p w14:paraId="55C647A6"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15,5</w:t>
            </w:r>
          </w:p>
        </w:tc>
        <w:tc>
          <w:tcPr>
            <w:tcW w:w="559" w:type="dxa"/>
            <w:gridSpan w:val="4"/>
            <w:vAlign w:val="center"/>
          </w:tcPr>
          <w:p w14:paraId="32B77F7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44A137F1"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3,9</w:t>
            </w:r>
          </w:p>
        </w:tc>
        <w:tc>
          <w:tcPr>
            <w:tcW w:w="655" w:type="dxa"/>
            <w:gridSpan w:val="4"/>
            <w:tcBorders>
              <w:right w:val="double" w:sz="4" w:space="0" w:color="auto"/>
            </w:tcBorders>
            <w:vAlign w:val="center"/>
          </w:tcPr>
          <w:p w14:paraId="77EBF83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5FDEE16E" w14:textId="77777777" w:rsidTr="009B57F9">
        <w:trPr>
          <w:gridAfter w:val="1"/>
          <w:wAfter w:w="10" w:type="dxa"/>
          <w:cantSplit/>
          <w:trHeight w:val="70"/>
          <w:jc w:val="center"/>
        </w:trPr>
        <w:tc>
          <w:tcPr>
            <w:tcW w:w="798" w:type="dxa"/>
            <w:gridSpan w:val="2"/>
            <w:vMerge/>
            <w:tcBorders>
              <w:left w:val="double" w:sz="4" w:space="0" w:color="auto"/>
            </w:tcBorders>
            <w:vAlign w:val="center"/>
          </w:tcPr>
          <w:p w14:paraId="1619F4DD"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vAlign w:val="center"/>
          </w:tcPr>
          <w:p w14:paraId="7CD3875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5.2.3.1</w:t>
            </w:r>
          </w:p>
        </w:tc>
        <w:tc>
          <w:tcPr>
            <w:tcW w:w="708" w:type="dxa"/>
            <w:vAlign w:val="center"/>
          </w:tcPr>
          <w:p w14:paraId="59FD0D1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424.2</w:t>
            </w:r>
          </w:p>
        </w:tc>
        <w:tc>
          <w:tcPr>
            <w:tcW w:w="1268" w:type="dxa"/>
            <w:vAlign w:val="center"/>
          </w:tcPr>
          <w:p w14:paraId="5BED2E5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 2MO</w:t>
            </w:r>
          </w:p>
        </w:tc>
        <w:tc>
          <w:tcPr>
            <w:tcW w:w="664" w:type="dxa"/>
            <w:gridSpan w:val="3"/>
            <w:vAlign w:val="center"/>
          </w:tcPr>
          <w:p w14:paraId="35185FE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59,4</w:t>
            </w:r>
          </w:p>
        </w:tc>
        <w:tc>
          <w:tcPr>
            <w:tcW w:w="709" w:type="dxa"/>
            <w:gridSpan w:val="4"/>
            <w:vAlign w:val="center"/>
          </w:tcPr>
          <w:p w14:paraId="03250581"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11,9</w:t>
            </w:r>
          </w:p>
        </w:tc>
        <w:tc>
          <w:tcPr>
            <w:tcW w:w="517" w:type="dxa"/>
            <w:gridSpan w:val="3"/>
            <w:vAlign w:val="center"/>
          </w:tcPr>
          <w:p w14:paraId="3E50E9C0"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17" w:type="dxa"/>
            <w:gridSpan w:val="2"/>
            <w:vAlign w:val="center"/>
          </w:tcPr>
          <w:p w14:paraId="412433F5"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733" w:type="dxa"/>
            <w:gridSpan w:val="3"/>
            <w:vAlign w:val="center"/>
          </w:tcPr>
          <w:p w14:paraId="24EA1A3E"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47,5</w:t>
            </w:r>
          </w:p>
        </w:tc>
        <w:tc>
          <w:tcPr>
            <w:tcW w:w="630" w:type="dxa"/>
            <w:gridSpan w:val="4"/>
            <w:vAlign w:val="center"/>
          </w:tcPr>
          <w:p w14:paraId="43FD870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vAlign w:val="center"/>
          </w:tcPr>
          <w:p w14:paraId="7030F9F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vAlign w:val="center"/>
          </w:tcPr>
          <w:p w14:paraId="21F2794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vAlign w:val="center"/>
          </w:tcPr>
          <w:p w14:paraId="6E2499D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55" w:type="dxa"/>
            <w:gridSpan w:val="4"/>
            <w:tcBorders>
              <w:right w:val="double" w:sz="4" w:space="0" w:color="auto"/>
            </w:tcBorders>
            <w:vAlign w:val="center"/>
          </w:tcPr>
          <w:p w14:paraId="0D2F04F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5B877AD6" w14:textId="77777777" w:rsidTr="009B57F9">
        <w:trPr>
          <w:gridAfter w:val="1"/>
          <w:wAfter w:w="10" w:type="dxa"/>
          <w:cantSplit/>
          <w:jc w:val="center"/>
        </w:trPr>
        <w:tc>
          <w:tcPr>
            <w:tcW w:w="798" w:type="dxa"/>
            <w:gridSpan w:val="2"/>
            <w:vMerge/>
            <w:tcBorders>
              <w:left w:val="double" w:sz="4" w:space="0" w:color="auto"/>
              <w:bottom w:val="single" w:sz="18" w:space="0" w:color="auto"/>
            </w:tcBorders>
            <w:vAlign w:val="center"/>
          </w:tcPr>
          <w:p w14:paraId="047B2769"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bottom w:val="single" w:sz="12" w:space="0" w:color="auto"/>
            </w:tcBorders>
            <w:vAlign w:val="center"/>
          </w:tcPr>
          <w:p w14:paraId="03A39095"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5.2.3.2</w:t>
            </w:r>
          </w:p>
        </w:tc>
        <w:tc>
          <w:tcPr>
            <w:tcW w:w="708" w:type="dxa"/>
            <w:tcBorders>
              <w:bottom w:val="single" w:sz="12" w:space="0" w:color="auto"/>
            </w:tcBorders>
            <w:vAlign w:val="center"/>
          </w:tcPr>
          <w:p w14:paraId="34EE68C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423.1</w:t>
            </w:r>
          </w:p>
        </w:tc>
        <w:tc>
          <w:tcPr>
            <w:tcW w:w="1268" w:type="dxa"/>
            <w:tcBorders>
              <w:bottom w:val="single" w:sz="12" w:space="0" w:color="auto"/>
            </w:tcBorders>
            <w:vAlign w:val="center"/>
          </w:tcPr>
          <w:p w14:paraId="3935E95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8FA 2DT</w:t>
            </w:r>
          </w:p>
        </w:tc>
        <w:tc>
          <w:tcPr>
            <w:tcW w:w="664" w:type="dxa"/>
            <w:gridSpan w:val="3"/>
            <w:tcBorders>
              <w:bottom w:val="single" w:sz="12" w:space="0" w:color="auto"/>
            </w:tcBorders>
            <w:vAlign w:val="center"/>
          </w:tcPr>
          <w:p w14:paraId="64467D88"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11,1</w:t>
            </w:r>
          </w:p>
        </w:tc>
        <w:tc>
          <w:tcPr>
            <w:tcW w:w="709" w:type="dxa"/>
            <w:gridSpan w:val="4"/>
            <w:tcBorders>
              <w:bottom w:val="single" w:sz="12" w:space="0" w:color="auto"/>
            </w:tcBorders>
            <w:vAlign w:val="center"/>
          </w:tcPr>
          <w:p w14:paraId="7F4AC80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tcBorders>
              <w:bottom w:val="single" w:sz="12" w:space="0" w:color="auto"/>
            </w:tcBorders>
            <w:vAlign w:val="center"/>
          </w:tcPr>
          <w:p w14:paraId="72E9D8B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tcBorders>
              <w:bottom w:val="single" w:sz="12" w:space="0" w:color="auto"/>
            </w:tcBorders>
            <w:vAlign w:val="center"/>
          </w:tcPr>
          <w:p w14:paraId="102CBD1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bottom w:val="single" w:sz="12" w:space="0" w:color="auto"/>
            </w:tcBorders>
            <w:vAlign w:val="center"/>
          </w:tcPr>
          <w:p w14:paraId="1F5E69D5"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8,9</w:t>
            </w:r>
          </w:p>
        </w:tc>
        <w:tc>
          <w:tcPr>
            <w:tcW w:w="630" w:type="dxa"/>
            <w:gridSpan w:val="4"/>
            <w:tcBorders>
              <w:bottom w:val="single" w:sz="12" w:space="0" w:color="auto"/>
            </w:tcBorders>
            <w:vAlign w:val="center"/>
          </w:tcPr>
          <w:p w14:paraId="040EC163"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c>
          <w:tcPr>
            <w:tcW w:w="629" w:type="dxa"/>
            <w:gridSpan w:val="2"/>
            <w:tcBorders>
              <w:bottom w:val="single" w:sz="12" w:space="0" w:color="auto"/>
            </w:tcBorders>
            <w:vAlign w:val="center"/>
          </w:tcPr>
          <w:p w14:paraId="451D9E8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59" w:type="dxa"/>
            <w:gridSpan w:val="4"/>
            <w:tcBorders>
              <w:bottom w:val="single" w:sz="12" w:space="0" w:color="auto"/>
            </w:tcBorders>
            <w:vAlign w:val="center"/>
          </w:tcPr>
          <w:p w14:paraId="1C565C6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tcBorders>
              <w:bottom w:val="single" w:sz="12" w:space="0" w:color="auto"/>
            </w:tcBorders>
            <w:vAlign w:val="center"/>
          </w:tcPr>
          <w:p w14:paraId="3824D030"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2,2</w:t>
            </w:r>
          </w:p>
        </w:tc>
        <w:tc>
          <w:tcPr>
            <w:tcW w:w="655" w:type="dxa"/>
            <w:gridSpan w:val="4"/>
            <w:tcBorders>
              <w:bottom w:val="single" w:sz="12" w:space="0" w:color="auto"/>
              <w:right w:val="double" w:sz="4" w:space="0" w:color="auto"/>
            </w:tcBorders>
            <w:vAlign w:val="center"/>
          </w:tcPr>
          <w:p w14:paraId="77538E50" w14:textId="77777777" w:rsidR="00DC044F" w:rsidRPr="009D596A" w:rsidRDefault="00DC044F" w:rsidP="005C57BA">
            <w:pPr>
              <w:spacing w:line="276" w:lineRule="auto"/>
              <w:jc w:val="center"/>
              <w:rPr>
                <w:rFonts w:ascii="Times New Roman" w:hAnsi="Times New Roman"/>
                <w:sz w:val="16"/>
                <w:szCs w:val="16"/>
              </w:rPr>
            </w:pPr>
            <w:r>
              <w:rPr>
                <w:rFonts w:ascii="Times New Roman" w:hAnsi="Times New Roman"/>
                <w:sz w:val="16"/>
                <w:szCs w:val="16"/>
              </w:rPr>
              <w:t>-</w:t>
            </w:r>
          </w:p>
        </w:tc>
      </w:tr>
      <w:tr w:rsidR="00DC044F" w:rsidRPr="009D596A" w14:paraId="104F8A6A" w14:textId="77777777" w:rsidTr="009B57F9">
        <w:trPr>
          <w:cantSplit/>
          <w:jc w:val="center"/>
        </w:trPr>
        <w:tc>
          <w:tcPr>
            <w:tcW w:w="3509" w:type="dxa"/>
            <w:gridSpan w:val="6"/>
            <w:tcBorders>
              <w:top w:val="single" w:sz="8" w:space="0" w:color="auto"/>
              <w:left w:val="double" w:sz="4" w:space="0" w:color="auto"/>
              <w:bottom w:val="single" w:sz="12" w:space="0" w:color="auto"/>
            </w:tcBorders>
            <w:vAlign w:val="center"/>
          </w:tcPr>
          <w:p w14:paraId="7780539B" w14:textId="77777777" w:rsidR="00DC044F" w:rsidRPr="009D596A" w:rsidRDefault="00DC044F" w:rsidP="005C57BA">
            <w:pPr>
              <w:spacing w:line="276" w:lineRule="auto"/>
              <w:jc w:val="center"/>
              <w:rPr>
                <w:rFonts w:ascii="Times New Roman" w:hAnsi="Times New Roman"/>
                <w:b/>
                <w:color w:val="FF0000"/>
                <w:sz w:val="16"/>
                <w:szCs w:val="16"/>
              </w:rPr>
            </w:pPr>
            <w:r w:rsidRPr="009D596A">
              <w:rPr>
                <w:rFonts w:ascii="Times New Roman" w:hAnsi="Times New Roman"/>
                <w:b/>
                <w:sz w:val="16"/>
                <w:szCs w:val="16"/>
              </w:rPr>
              <w:t>Total A</w:t>
            </w:r>
            <w:r>
              <w:rPr>
                <w:rFonts w:ascii="Times New Roman" w:hAnsi="Times New Roman"/>
                <w:b/>
                <w:color w:val="FF0000"/>
                <w:sz w:val="16"/>
                <w:szCs w:val="16"/>
              </w:rPr>
              <w:t xml:space="preserve">  </w:t>
            </w:r>
            <w:r>
              <w:rPr>
                <w:rFonts w:ascii="Times New Roman" w:hAnsi="Times New Roman"/>
                <w:b/>
                <w:sz w:val="16"/>
                <w:szCs w:val="16"/>
              </w:rPr>
              <w:t>59FA 11MO 8GO 7</w:t>
            </w:r>
            <w:r w:rsidRPr="00263A9A">
              <w:rPr>
                <w:rFonts w:ascii="Times New Roman" w:hAnsi="Times New Roman"/>
                <w:b/>
                <w:sz w:val="16"/>
                <w:szCs w:val="16"/>
              </w:rPr>
              <w:t>BR 6DR  5DT 3PAM 1LA</w:t>
            </w:r>
          </w:p>
        </w:tc>
        <w:tc>
          <w:tcPr>
            <w:tcW w:w="664" w:type="dxa"/>
            <w:gridSpan w:val="3"/>
            <w:tcBorders>
              <w:top w:val="single" w:sz="12" w:space="0" w:color="auto"/>
              <w:bottom w:val="single" w:sz="12" w:space="0" w:color="auto"/>
            </w:tcBorders>
            <w:vAlign w:val="center"/>
          </w:tcPr>
          <w:p w14:paraId="111468C8"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1504,6</w:t>
            </w:r>
          </w:p>
        </w:tc>
        <w:tc>
          <w:tcPr>
            <w:tcW w:w="709" w:type="dxa"/>
            <w:gridSpan w:val="4"/>
            <w:tcBorders>
              <w:top w:val="single" w:sz="12" w:space="0" w:color="auto"/>
              <w:bottom w:val="single" w:sz="12" w:space="0" w:color="auto"/>
            </w:tcBorders>
            <w:vAlign w:val="center"/>
          </w:tcPr>
          <w:p w14:paraId="570483B7"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168,7</w:t>
            </w:r>
          </w:p>
        </w:tc>
        <w:tc>
          <w:tcPr>
            <w:tcW w:w="517" w:type="dxa"/>
            <w:gridSpan w:val="3"/>
            <w:tcBorders>
              <w:top w:val="single" w:sz="12" w:space="0" w:color="auto"/>
              <w:bottom w:val="single" w:sz="12" w:space="0" w:color="auto"/>
            </w:tcBorders>
            <w:vAlign w:val="center"/>
          </w:tcPr>
          <w:p w14:paraId="633DF31F"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6,6</w:t>
            </w:r>
          </w:p>
        </w:tc>
        <w:tc>
          <w:tcPr>
            <w:tcW w:w="617" w:type="dxa"/>
            <w:gridSpan w:val="2"/>
            <w:tcBorders>
              <w:top w:val="single" w:sz="12" w:space="0" w:color="auto"/>
              <w:bottom w:val="single" w:sz="12" w:space="0" w:color="auto"/>
            </w:tcBorders>
            <w:vAlign w:val="center"/>
          </w:tcPr>
          <w:p w14:paraId="5AA4DED3"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99,3</w:t>
            </w:r>
          </w:p>
        </w:tc>
        <w:tc>
          <w:tcPr>
            <w:tcW w:w="733" w:type="dxa"/>
            <w:gridSpan w:val="3"/>
            <w:tcBorders>
              <w:top w:val="single" w:sz="12" w:space="0" w:color="auto"/>
              <w:bottom w:val="single" w:sz="12" w:space="0" w:color="auto"/>
            </w:tcBorders>
            <w:vAlign w:val="center"/>
          </w:tcPr>
          <w:p w14:paraId="02053A72"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891,2</w:t>
            </w:r>
          </w:p>
        </w:tc>
        <w:tc>
          <w:tcPr>
            <w:tcW w:w="630" w:type="dxa"/>
            <w:gridSpan w:val="4"/>
            <w:tcBorders>
              <w:top w:val="single" w:sz="12" w:space="0" w:color="auto"/>
              <w:bottom w:val="single" w:sz="12" w:space="0" w:color="auto"/>
            </w:tcBorders>
            <w:vAlign w:val="center"/>
          </w:tcPr>
          <w:p w14:paraId="1D9FC936"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47,8</w:t>
            </w:r>
          </w:p>
        </w:tc>
        <w:tc>
          <w:tcPr>
            <w:tcW w:w="629" w:type="dxa"/>
            <w:gridSpan w:val="2"/>
            <w:tcBorders>
              <w:top w:val="single" w:sz="12" w:space="0" w:color="auto"/>
              <w:bottom w:val="single" w:sz="12" w:space="0" w:color="auto"/>
            </w:tcBorders>
            <w:vAlign w:val="center"/>
          </w:tcPr>
          <w:p w14:paraId="15F6CD07"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120,0</w:t>
            </w:r>
          </w:p>
        </w:tc>
        <w:tc>
          <w:tcPr>
            <w:tcW w:w="559" w:type="dxa"/>
            <w:gridSpan w:val="4"/>
            <w:tcBorders>
              <w:top w:val="single" w:sz="12" w:space="0" w:color="auto"/>
              <w:bottom w:val="single" w:sz="12" w:space="0" w:color="auto"/>
            </w:tcBorders>
            <w:vAlign w:val="center"/>
          </w:tcPr>
          <w:p w14:paraId="382436B2"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w:t>
            </w:r>
          </w:p>
        </w:tc>
        <w:tc>
          <w:tcPr>
            <w:tcW w:w="709" w:type="dxa"/>
            <w:gridSpan w:val="3"/>
            <w:tcBorders>
              <w:top w:val="single" w:sz="12" w:space="0" w:color="auto"/>
              <w:bottom w:val="single" w:sz="12" w:space="0" w:color="auto"/>
            </w:tcBorders>
            <w:vAlign w:val="center"/>
          </w:tcPr>
          <w:p w14:paraId="60532A7F"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76,1</w:t>
            </w:r>
          </w:p>
        </w:tc>
        <w:tc>
          <w:tcPr>
            <w:tcW w:w="654" w:type="dxa"/>
            <w:gridSpan w:val="4"/>
            <w:tcBorders>
              <w:top w:val="single" w:sz="12" w:space="0" w:color="auto"/>
              <w:bottom w:val="single" w:sz="18" w:space="0" w:color="auto"/>
              <w:right w:val="double" w:sz="4" w:space="0" w:color="auto"/>
            </w:tcBorders>
            <w:vAlign w:val="center"/>
          </w:tcPr>
          <w:p w14:paraId="71923030" w14:textId="77777777" w:rsidR="00DC044F" w:rsidRPr="009D596A" w:rsidRDefault="00DC044F" w:rsidP="005C57BA">
            <w:pPr>
              <w:spacing w:line="276" w:lineRule="auto"/>
              <w:jc w:val="center"/>
              <w:rPr>
                <w:rFonts w:ascii="Times New Roman" w:hAnsi="Times New Roman"/>
                <w:b/>
                <w:sz w:val="16"/>
                <w:szCs w:val="16"/>
              </w:rPr>
            </w:pPr>
            <w:r>
              <w:rPr>
                <w:rFonts w:ascii="Times New Roman" w:hAnsi="Times New Roman"/>
                <w:b/>
                <w:sz w:val="16"/>
                <w:szCs w:val="16"/>
              </w:rPr>
              <w:t>94,9</w:t>
            </w:r>
          </w:p>
        </w:tc>
      </w:tr>
      <w:tr w:rsidR="00DC044F" w:rsidRPr="009D596A" w14:paraId="006940FD" w14:textId="77777777" w:rsidTr="009B57F9">
        <w:trPr>
          <w:gridAfter w:val="1"/>
          <w:wAfter w:w="10" w:type="dxa"/>
          <w:cantSplit/>
          <w:jc w:val="center"/>
        </w:trPr>
        <w:tc>
          <w:tcPr>
            <w:tcW w:w="798" w:type="dxa"/>
            <w:gridSpan w:val="2"/>
            <w:vMerge w:val="restart"/>
            <w:tcBorders>
              <w:top w:val="single" w:sz="12" w:space="0" w:color="auto"/>
              <w:left w:val="double" w:sz="4" w:space="0" w:color="auto"/>
              <w:bottom w:val="nil"/>
              <w:right w:val="single" w:sz="8" w:space="0" w:color="auto"/>
            </w:tcBorders>
            <w:vAlign w:val="center"/>
          </w:tcPr>
          <w:p w14:paraId="567DCA6A" w14:textId="77777777" w:rsidR="00DC044F" w:rsidRPr="009D596A" w:rsidRDefault="00DC044F" w:rsidP="005C57BA">
            <w:pPr>
              <w:spacing w:line="276" w:lineRule="auto"/>
              <w:jc w:val="center"/>
              <w:rPr>
                <w:rFonts w:ascii="Times New Roman" w:hAnsi="Times New Roman"/>
                <w:color w:val="FF0000"/>
                <w:sz w:val="16"/>
                <w:szCs w:val="16"/>
              </w:rPr>
            </w:pPr>
          </w:p>
          <w:p w14:paraId="32CB3068" w14:textId="77777777" w:rsidR="00DC044F" w:rsidRPr="009D596A" w:rsidRDefault="00DC044F" w:rsidP="005C57BA">
            <w:pPr>
              <w:pStyle w:val="Titlu6"/>
              <w:spacing w:line="276" w:lineRule="auto"/>
              <w:rPr>
                <w:rFonts w:ascii="Times New Roman" w:hAnsi="Times New Roman"/>
                <w:sz w:val="16"/>
                <w:szCs w:val="16"/>
              </w:rPr>
            </w:pPr>
            <w:r w:rsidRPr="009D596A">
              <w:rPr>
                <w:rFonts w:ascii="Times New Roman" w:hAnsi="Times New Roman"/>
                <w:sz w:val="16"/>
                <w:szCs w:val="16"/>
              </w:rPr>
              <w:t>K</w:t>
            </w:r>
          </w:p>
        </w:tc>
        <w:tc>
          <w:tcPr>
            <w:tcW w:w="724" w:type="dxa"/>
            <w:tcBorders>
              <w:top w:val="single" w:sz="12" w:space="0" w:color="auto"/>
              <w:left w:val="single" w:sz="8" w:space="0" w:color="auto"/>
              <w:bottom w:val="single" w:sz="4" w:space="0" w:color="auto"/>
              <w:right w:val="single" w:sz="8" w:space="0" w:color="auto"/>
            </w:tcBorders>
            <w:vAlign w:val="center"/>
          </w:tcPr>
          <w:p w14:paraId="380CCED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5.1.3.2</w:t>
            </w:r>
          </w:p>
        </w:tc>
        <w:tc>
          <w:tcPr>
            <w:tcW w:w="708" w:type="dxa"/>
            <w:tcBorders>
              <w:top w:val="single" w:sz="12" w:space="0" w:color="auto"/>
              <w:left w:val="single" w:sz="8" w:space="0" w:color="auto"/>
              <w:bottom w:val="single" w:sz="8" w:space="0" w:color="auto"/>
              <w:right w:val="single" w:sz="8" w:space="0" w:color="auto"/>
            </w:tcBorders>
            <w:vAlign w:val="center"/>
          </w:tcPr>
          <w:p w14:paraId="5E67C56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513.1</w:t>
            </w:r>
          </w:p>
        </w:tc>
        <w:tc>
          <w:tcPr>
            <w:tcW w:w="1268" w:type="dxa"/>
            <w:tcBorders>
              <w:top w:val="single" w:sz="12" w:space="0" w:color="auto"/>
              <w:left w:val="single" w:sz="8" w:space="0" w:color="auto"/>
              <w:bottom w:val="single" w:sz="8" w:space="0" w:color="auto"/>
              <w:right w:val="single" w:sz="8" w:space="0" w:color="auto"/>
            </w:tcBorders>
            <w:vAlign w:val="center"/>
          </w:tcPr>
          <w:p w14:paraId="4E0CDC3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8GO 2DT</w:t>
            </w:r>
          </w:p>
        </w:tc>
        <w:tc>
          <w:tcPr>
            <w:tcW w:w="664" w:type="dxa"/>
            <w:gridSpan w:val="3"/>
            <w:tcBorders>
              <w:top w:val="single" w:sz="12" w:space="0" w:color="auto"/>
              <w:left w:val="single" w:sz="8" w:space="0" w:color="auto"/>
              <w:bottom w:val="single" w:sz="8" w:space="0" w:color="auto"/>
              <w:right w:val="single" w:sz="8" w:space="0" w:color="auto"/>
            </w:tcBorders>
            <w:vAlign w:val="center"/>
          </w:tcPr>
          <w:p w14:paraId="5E68A44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9,2</w:t>
            </w:r>
          </w:p>
        </w:tc>
        <w:tc>
          <w:tcPr>
            <w:tcW w:w="709" w:type="dxa"/>
            <w:gridSpan w:val="4"/>
            <w:tcBorders>
              <w:top w:val="single" w:sz="12" w:space="0" w:color="auto"/>
              <w:left w:val="single" w:sz="8" w:space="0" w:color="auto"/>
              <w:bottom w:val="single" w:sz="8" w:space="0" w:color="auto"/>
              <w:right w:val="single" w:sz="8" w:space="0" w:color="auto"/>
            </w:tcBorders>
            <w:vAlign w:val="center"/>
          </w:tcPr>
          <w:p w14:paraId="6F7365D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tcBorders>
              <w:top w:val="single" w:sz="12" w:space="0" w:color="auto"/>
              <w:left w:val="single" w:sz="8" w:space="0" w:color="auto"/>
              <w:bottom w:val="single" w:sz="8" w:space="0" w:color="auto"/>
              <w:right w:val="single" w:sz="8" w:space="0" w:color="auto"/>
            </w:tcBorders>
            <w:vAlign w:val="center"/>
          </w:tcPr>
          <w:p w14:paraId="3917342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tcBorders>
              <w:top w:val="single" w:sz="12" w:space="0" w:color="auto"/>
              <w:left w:val="single" w:sz="8" w:space="0" w:color="auto"/>
              <w:bottom w:val="single" w:sz="8" w:space="0" w:color="auto"/>
              <w:right w:val="single" w:sz="8" w:space="0" w:color="auto"/>
            </w:tcBorders>
            <w:vAlign w:val="center"/>
          </w:tcPr>
          <w:p w14:paraId="4A38EC5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top w:val="single" w:sz="12" w:space="0" w:color="auto"/>
              <w:left w:val="single" w:sz="8" w:space="0" w:color="auto"/>
              <w:bottom w:val="single" w:sz="8" w:space="0" w:color="auto"/>
              <w:right w:val="single" w:sz="8" w:space="0" w:color="auto"/>
            </w:tcBorders>
            <w:vAlign w:val="center"/>
          </w:tcPr>
          <w:p w14:paraId="04CF076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tcBorders>
              <w:top w:val="single" w:sz="12" w:space="0" w:color="auto"/>
              <w:left w:val="single" w:sz="8" w:space="0" w:color="auto"/>
              <w:bottom w:val="single" w:sz="8" w:space="0" w:color="auto"/>
              <w:right w:val="single" w:sz="8" w:space="0" w:color="auto"/>
            </w:tcBorders>
            <w:vAlign w:val="center"/>
          </w:tcPr>
          <w:p w14:paraId="155C507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tcBorders>
              <w:top w:val="single" w:sz="12" w:space="0" w:color="auto"/>
              <w:left w:val="single" w:sz="8" w:space="0" w:color="auto"/>
              <w:bottom w:val="single" w:sz="8" w:space="0" w:color="auto"/>
              <w:right w:val="single" w:sz="8" w:space="0" w:color="auto"/>
            </w:tcBorders>
            <w:vAlign w:val="center"/>
          </w:tcPr>
          <w:p w14:paraId="1188A33B"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7,4</w:t>
            </w:r>
          </w:p>
        </w:tc>
        <w:tc>
          <w:tcPr>
            <w:tcW w:w="559" w:type="dxa"/>
            <w:gridSpan w:val="4"/>
            <w:tcBorders>
              <w:top w:val="single" w:sz="12" w:space="0" w:color="auto"/>
              <w:left w:val="single" w:sz="8" w:space="0" w:color="auto"/>
              <w:bottom w:val="single" w:sz="8" w:space="0" w:color="auto"/>
              <w:right w:val="single" w:sz="8" w:space="0" w:color="auto"/>
            </w:tcBorders>
            <w:vAlign w:val="center"/>
          </w:tcPr>
          <w:p w14:paraId="41EABD6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09" w:type="dxa"/>
            <w:gridSpan w:val="3"/>
            <w:tcBorders>
              <w:top w:val="single" w:sz="12" w:space="0" w:color="auto"/>
              <w:left w:val="single" w:sz="8" w:space="0" w:color="auto"/>
              <w:bottom w:val="single" w:sz="8" w:space="0" w:color="auto"/>
              <w:right w:val="single" w:sz="8" w:space="0" w:color="auto"/>
            </w:tcBorders>
            <w:vAlign w:val="center"/>
          </w:tcPr>
          <w:p w14:paraId="6571611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1,8</w:t>
            </w:r>
          </w:p>
        </w:tc>
        <w:tc>
          <w:tcPr>
            <w:tcW w:w="655" w:type="dxa"/>
            <w:gridSpan w:val="4"/>
            <w:tcBorders>
              <w:top w:val="single" w:sz="12" w:space="0" w:color="auto"/>
              <w:left w:val="single" w:sz="8" w:space="0" w:color="auto"/>
              <w:bottom w:val="single" w:sz="8" w:space="0" w:color="auto"/>
              <w:right w:val="double" w:sz="4" w:space="0" w:color="auto"/>
            </w:tcBorders>
            <w:vAlign w:val="center"/>
          </w:tcPr>
          <w:p w14:paraId="49A60060"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15929155" w14:textId="77777777" w:rsidTr="009B57F9">
        <w:trPr>
          <w:gridAfter w:val="1"/>
          <w:wAfter w:w="10" w:type="dxa"/>
          <w:cantSplit/>
          <w:jc w:val="center"/>
        </w:trPr>
        <w:tc>
          <w:tcPr>
            <w:tcW w:w="798" w:type="dxa"/>
            <w:gridSpan w:val="2"/>
            <w:vMerge/>
            <w:tcBorders>
              <w:top w:val="nil"/>
              <w:left w:val="double" w:sz="4" w:space="0" w:color="auto"/>
              <w:bottom w:val="nil"/>
              <w:right w:val="single" w:sz="8" w:space="0" w:color="auto"/>
            </w:tcBorders>
            <w:vAlign w:val="center"/>
          </w:tcPr>
          <w:p w14:paraId="60EEE2C7"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4" w:space="0" w:color="auto"/>
              <w:left w:val="single" w:sz="8" w:space="0" w:color="auto"/>
              <w:right w:val="single" w:sz="8" w:space="0" w:color="auto"/>
            </w:tcBorders>
            <w:vAlign w:val="center"/>
          </w:tcPr>
          <w:p w14:paraId="477EE754"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5.1.5.2</w:t>
            </w:r>
          </w:p>
        </w:tc>
        <w:tc>
          <w:tcPr>
            <w:tcW w:w="708" w:type="dxa"/>
            <w:tcBorders>
              <w:top w:val="single" w:sz="8" w:space="0" w:color="auto"/>
              <w:left w:val="single" w:sz="8" w:space="0" w:color="auto"/>
              <w:bottom w:val="single" w:sz="8" w:space="0" w:color="auto"/>
              <w:right w:val="single" w:sz="8" w:space="0" w:color="auto"/>
            </w:tcBorders>
            <w:vAlign w:val="center"/>
          </w:tcPr>
          <w:p w14:paraId="6A7D4D1E"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511.3</w:t>
            </w:r>
          </w:p>
        </w:tc>
        <w:tc>
          <w:tcPr>
            <w:tcW w:w="1268" w:type="dxa"/>
            <w:tcBorders>
              <w:top w:val="single" w:sz="8" w:space="0" w:color="auto"/>
              <w:left w:val="single" w:sz="8" w:space="0" w:color="auto"/>
              <w:bottom w:val="single" w:sz="8" w:space="0" w:color="auto"/>
              <w:right w:val="single" w:sz="8" w:space="0" w:color="auto"/>
            </w:tcBorders>
            <w:vAlign w:val="center"/>
          </w:tcPr>
          <w:p w14:paraId="64045C4D"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8GO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1655DF1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1,3</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775C95D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35EDA8E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7974B41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0D2E26A9"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3E8DD35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61F2C345"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1,0</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393A0D27"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031757E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0,3</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3193FE61"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205CA06B" w14:textId="77777777" w:rsidTr="009B57F9">
        <w:trPr>
          <w:gridAfter w:val="1"/>
          <w:wAfter w:w="10" w:type="dxa"/>
          <w:cantSplit/>
          <w:jc w:val="center"/>
        </w:trPr>
        <w:tc>
          <w:tcPr>
            <w:tcW w:w="798" w:type="dxa"/>
            <w:gridSpan w:val="2"/>
            <w:vMerge/>
            <w:tcBorders>
              <w:top w:val="nil"/>
              <w:left w:val="double" w:sz="4" w:space="0" w:color="auto"/>
              <w:bottom w:val="nil"/>
              <w:right w:val="single" w:sz="8" w:space="0" w:color="auto"/>
            </w:tcBorders>
            <w:vAlign w:val="center"/>
          </w:tcPr>
          <w:p w14:paraId="32DE15F0"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4" w:space="0" w:color="auto"/>
              <w:left w:val="single" w:sz="8" w:space="0" w:color="auto"/>
              <w:right w:val="single" w:sz="8" w:space="0" w:color="auto"/>
            </w:tcBorders>
            <w:vAlign w:val="center"/>
          </w:tcPr>
          <w:p w14:paraId="0CFC6A8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5.1.5.3</w:t>
            </w:r>
          </w:p>
        </w:tc>
        <w:tc>
          <w:tcPr>
            <w:tcW w:w="708" w:type="dxa"/>
            <w:tcBorders>
              <w:top w:val="single" w:sz="8" w:space="0" w:color="auto"/>
              <w:left w:val="single" w:sz="8" w:space="0" w:color="auto"/>
              <w:bottom w:val="single" w:sz="8" w:space="0" w:color="auto"/>
              <w:right w:val="single" w:sz="8" w:space="0" w:color="auto"/>
            </w:tcBorders>
            <w:vAlign w:val="center"/>
          </w:tcPr>
          <w:p w14:paraId="4A8FD52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511.1</w:t>
            </w:r>
          </w:p>
        </w:tc>
        <w:tc>
          <w:tcPr>
            <w:tcW w:w="1268" w:type="dxa"/>
            <w:tcBorders>
              <w:top w:val="single" w:sz="8" w:space="0" w:color="auto"/>
              <w:left w:val="single" w:sz="8" w:space="0" w:color="auto"/>
              <w:bottom w:val="single" w:sz="8" w:space="0" w:color="auto"/>
              <w:right w:val="single" w:sz="8" w:space="0" w:color="auto"/>
            </w:tcBorders>
            <w:vAlign w:val="center"/>
          </w:tcPr>
          <w:p w14:paraId="0AF0E24F" w14:textId="77777777" w:rsidR="00DC044F" w:rsidRPr="009D596A" w:rsidRDefault="00DC044F" w:rsidP="005C57BA">
            <w:pPr>
              <w:spacing w:line="276" w:lineRule="auto"/>
              <w:jc w:val="center"/>
              <w:rPr>
                <w:rFonts w:ascii="Times New Roman" w:hAnsi="Times New Roman"/>
                <w:color w:val="FF0000"/>
                <w:sz w:val="16"/>
                <w:szCs w:val="16"/>
              </w:rPr>
            </w:pPr>
            <w:r w:rsidRPr="009D596A">
              <w:rPr>
                <w:rFonts w:ascii="Times New Roman" w:hAnsi="Times New Roman"/>
                <w:sz w:val="16"/>
                <w:szCs w:val="16"/>
              </w:rPr>
              <w:t>8GO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56269976"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13,5</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21DA1684"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469E86D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4AA7CB7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223624A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12299F0C"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61C74A8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10,8</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3583F01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219E9FA3"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2,7</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5D5EFEA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1E5142E2" w14:textId="77777777" w:rsidTr="009B57F9">
        <w:trPr>
          <w:gridAfter w:val="1"/>
          <w:wAfter w:w="10" w:type="dxa"/>
          <w:cantSplit/>
          <w:jc w:val="center"/>
        </w:trPr>
        <w:tc>
          <w:tcPr>
            <w:tcW w:w="798" w:type="dxa"/>
            <w:gridSpan w:val="2"/>
            <w:vMerge/>
            <w:tcBorders>
              <w:top w:val="nil"/>
              <w:left w:val="double" w:sz="4" w:space="0" w:color="auto"/>
              <w:bottom w:val="single" w:sz="12" w:space="0" w:color="auto"/>
              <w:right w:val="single" w:sz="8" w:space="0" w:color="auto"/>
            </w:tcBorders>
            <w:vAlign w:val="center"/>
          </w:tcPr>
          <w:p w14:paraId="1C82E87D"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left w:val="single" w:sz="8" w:space="0" w:color="auto"/>
              <w:bottom w:val="single" w:sz="12" w:space="0" w:color="auto"/>
              <w:right w:val="single" w:sz="8" w:space="0" w:color="auto"/>
            </w:tcBorders>
            <w:vAlign w:val="center"/>
          </w:tcPr>
          <w:p w14:paraId="651DBF0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7.3.3.3</w:t>
            </w:r>
          </w:p>
        </w:tc>
        <w:tc>
          <w:tcPr>
            <w:tcW w:w="708" w:type="dxa"/>
            <w:tcBorders>
              <w:top w:val="single" w:sz="8" w:space="0" w:color="auto"/>
              <w:left w:val="single" w:sz="8" w:space="0" w:color="auto"/>
              <w:bottom w:val="single" w:sz="12" w:space="0" w:color="auto"/>
              <w:right w:val="single" w:sz="8" w:space="0" w:color="auto"/>
            </w:tcBorders>
            <w:vAlign w:val="center"/>
          </w:tcPr>
          <w:p w14:paraId="4137460A"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541.3</w:t>
            </w:r>
          </w:p>
        </w:tc>
        <w:tc>
          <w:tcPr>
            <w:tcW w:w="1268" w:type="dxa"/>
            <w:tcBorders>
              <w:top w:val="single" w:sz="8" w:space="0" w:color="auto"/>
              <w:left w:val="single" w:sz="8" w:space="0" w:color="auto"/>
              <w:bottom w:val="single" w:sz="12" w:space="0" w:color="auto"/>
              <w:right w:val="single" w:sz="8" w:space="0" w:color="auto"/>
            </w:tcBorders>
            <w:vAlign w:val="center"/>
          </w:tcPr>
          <w:p w14:paraId="0086D231"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5GO 5ST</w:t>
            </w:r>
          </w:p>
        </w:tc>
        <w:tc>
          <w:tcPr>
            <w:tcW w:w="664" w:type="dxa"/>
            <w:gridSpan w:val="3"/>
            <w:tcBorders>
              <w:top w:val="single" w:sz="8" w:space="0" w:color="auto"/>
              <w:left w:val="single" w:sz="8" w:space="0" w:color="auto"/>
              <w:bottom w:val="single" w:sz="12" w:space="0" w:color="auto"/>
              <w:right w:val="single" w:sz="8" w:space="0" w:color="auto"/>
            </w:tcBorders>
            <w:vAlign w:val="center"/>
          </w:tcPr>
          <w:p w14:paraId="4F3A4C22"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16,9</w:t>
            </w:r>
          </w:p>
        </w:tc>
        <w:tc>
          <w:tcPr>
            <w:tcW w:w="709" w:type="dxa"/>
            <w:gridSpan w:val="4"/>
            <w:tcBorders>
              <w:top w:val="single" w:sz="8" w:space="0" w:color="auto"/>
              <w:left w:val="single" w:sz="8" w:space="0" w:color="auto"/>
              <w:bottom w:val="single" w:sz="12" w:space="0" w:color="auto"/>
              <w:right w:val="single" w:sz="8" w:space="0" w:color="auto"/>
            </w:tcBorders>
            <w:vAlign w:val="center"/>
          </w:tcPr>
          <w:p w14:paraId="0A87A63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517" w:type="dxa"/>
            <w:gridSpan w:val="3"/>
            <w:tcBorders>
              <w:top w:val="single" w:sz="8" w:space="0" w:color="auto"/>
              <w:left w:val="single" w:sz="8" w:space="0" w:color="auto"/>
              <w:bottom w:val="single" w:sz="12" w:space="0" w:color="auto"/>
              <w:right w:val="single" w:sz="8" w:space="0" w:color="auto"/>
            </w:tcBorders>
            <w:vAlign w:val="center"/>
          </w:tcPr>
          <w:p w14:paraId="1101816D"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17" w:type="dxa"/>
            <w:gridSpan w:val="2"/>
            <w:tcBorders>
              <w:top w:val="single" w:sz="8" w:space="0" w:color="auto"/>
              <w:left w:val="single" w:sz="8" w:space="0" w:color="auto"/>
              <w:bottom w:val="single" w:sz="12" w:space="0" w:color="auto"/>
              <w:right w:val="single" w:sz="8" w:space="0" w:color="auto"/>
            </w:tcBorders>
            <w:vAlign w:val="center"/>
          </w:tcPr>
          <w:p w14:paraId="01CEF177"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733" w:type="dxa"/>
            <w:gridSpan w:val="3"/>
            <w:tcBorders>
              <w:top w:val="single" w:sz="8" w:space="0" w:color="auto"/>
              <w:left w:val="single" w:sz="8" w:space="0" w:color="auto"/>
              <w:bottom w:val="single" w:sz="12" w:space="0" w:color="auto"/>
              <w:right w:val="single" w:sz="8" w:space="0" w:color="auto"/>
            </w:tcBorders>
            <w:vAlign w:val="center"/>
          </w:tcPr>
          <w:p w14:paraId="7B1224EA"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30" w:type="dxa"/>
            <w:gridSpan w:val="4"/>
            <w:tcBorders>
              <w:top w:val="single" w:sz="8" w:space="0" w:color="auto"/>
              <w:left w:val="single" w:sz="8" w:space="0" w:color="auto"/>
              <w:bottom w:val="single" w:sz="12" w:space="0" w:color="auto"/>
              <w:right w:val="single" w:sz="8" w:space="0" w:color="auto"/>
            </w:tcBorders>
            <w:vAlign w:val="center"/>
          </w:tcPr>
          <w:p w14:paraId="021F182E"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c>
          <w:tcPr>
            <w:tcW w:w="629" w:type="dxa"/>
            <w:gridSpan w:val="2"/>
            <w:tcBorders>
              <w:top w:val="single" w:sz="8" w:space="0" w:color="auto"/>
              <w:left w:val="single" w:sz="8" w:space="0" w:color="auto"/>
              <w:bottom w:val="single" w:sz="12" w:space="0" w:color="auto"/>
              <w:right w:val="single" w:sz="8" w:space="0" w:color="auto"/>
            </w:tcBorders>
            <w:vAlign w:val="center"/>
          </w:tcPr>
          <w:p w14:paraId="7DEF47CB"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8,4</w:t>
            </w:r>
          </w:p>
        </w:tc>
        <w:tc>
          <w:tcPr>
            <w:tcW w:w="559" w:type="dxa"/>
            <w:gridSpan w:val="4"/>
            <w:tcBorders>
              <w:top w:val="single" w:sz="8" w:space="0" w:color="auto"/>
              <w:left w:val="single" w:sz="8" w:space="0" w:color="auto"/>
              <w:bottom w:val="single" w:sz="12" w:space="0" w:color="auto"/>
              <w:right w:val="single" w:sz="8" w:space="0" w:color="auto"/>
            </w:tcBorders>
            <w:vAlign w:val="center"/>
          </w:tcPr>
          <w:p w14:paraId="5FA2219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sz w:val="16"/>
                <w:szCs w:val="16"/>
              </w:rPr>
              <w:t>8,5</w:t>
            </w:r>
          </w:p>
        </w:tc>
        <w:tc>
          <w:tcPr>
            <w:tcW w:w="709" w:type="dxa"/>
            <w:gridSpan w:val="3"/>
            <w:tcBorders>
              <w:top w:val="single" w:sz="8" w:space="0" w:color="auto"/>
              <w:left w:val="single" w:sz="8" w:space="0" w:color="auto"/>
              <w:bottom w:val="single" w:sz="12" w:space="0" w:color="auto"/>
              <w:right w:val="single" w:sz="8" w:space="0" w:color="auto"/>
            </w:tcBorders>
            <w:vAlign w:val="center"/>
          </w:tcPr>
          <w:p w14:paraId="69EFB5E2"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655" w:type="dxa"/>
            <w:gridSpan w:val="4"/>
            <w:tcBorders>
              <w:top w:val="single" w:sz="8" w:space="0" w:color="auto"/>
              <w:left w:val="single" w:sz="8" w:space="0" w:color="auto"/>
              <w:bottom w:val="single" w:sz="18" w:space="0" w:color="auto"/>
              <w:right w:val="double" w:sz="4" w:space="0" w:color="auto"/>
            </w:tcBorders>
            <w:vAlign w:val="center"/>
          </w:tcPr>
          <w:p w14:paraId="2C218DFF" w14:textId="77777777" w:rsidR="00DC044F" w:rsidRPr="009D596A" w:rsidRDefault="00DC044F" w:rsidP="005C57BA">
            <w:pPr>
              <w:spacing w:line="276" w:lineRule="auto"/>
              <w:jc w:val="center"/>
              <w:rPr>
                <w:rFonts w:ascii="Times New Roman" w:hAnsi="Times New Roman"/>
                <w:sz w:val="16"/>
                <w:szCs w:val="16"/>
              </w:rPr>
            </w:pPr>
            <w:r w:rsidRPr="009D596A">
              <w:rPr>
                <w:rFonts w:ascii="Times New Roman" w:hAnsi="Times New Roman"/>
                <w:sz w:val="16"/>
                <w:szCs w:val="16"/>
              </w:rPr>
              <w:t>-</w:t>
            </w:r>
          </w:p>
        </w:tc>
      </w:tr>
      <w:tr w:rsidR="00DC044F" w:rsidRPr="009D596A" w14:paraId="532D0923" w14:textId="77777777" w:rsidTr="00550081">
        <w:trPr>
          <w:gridBefore w:val="1"/>
          <w:gridAfter w:val="2"/>
          <w:wBefore w:w="15" w:type="dxa"/>
          <w:wAfter w:w="22" w:type="dxa"/>
          <w:cantSplit/>
          <w:trHeight w:val="210"/>
          <w:jc w:val="center"/>
        </w:trPr>
        <w:tc>
          <w:tcPr>
            <w:tcW w:w="3514" w:type="dxa"/>
            <w:gridSpan w:val="6"/>
            <w:tcBorders>
              <w:top w:val="single" w:sz="12" w:space="0" w:color="auto"/>
              <w:left w:val="double" w:sz="4" w:space="0" w:color="auto"/>
              <w:bottom w:val="double" w:sz="4" w:space="0" w:color="auto"/>
              <w:right w:val="single" w:sz="8" w:space="0" w:color="auto"/>
            </w:tcBorders>
            <w:vAlign w:val="center"/>
          </w:tcPr>
          <w:p w14:paraId="2E7FAA60" w14:textId="77777777" w:rsidR="00DC044F" w:rsidRPr="009D596A" w:rsidRDefault="00DC044F" w:rsidP="005C57BA">
            <w:pPr>
              <w:spacing w:line="276" w:lineRule="auto"/>
              <w:rPr>
                <w:rFonts w:ascii="Times New Roman" w:hAnsi="Times New Roman"/>
                <w:b/>
                <w:color w:val="FF0000"/>
                <w:sz w:val="16"/>
                <w:szCs w:val="16"/>
              </w:rPr>
            </w:pPr>
            <w:r w:rsidRPr="009D596A">
              <w:rPr>
                <w:rFonts w:ascii="Times New Roman" w:hAnsi="Times New Roman"/>
                <w:b/>
                <w:sz w:val="16"/>
                <w:szCs w:val="16"/>
              </w:rPr>
              <w:t>Total K</w:t>
            </w:r>
            <w:r w:rsidRPr="009D596A">
              <w:rPr>
                <w:rFonts w:ascii="Times New Roman" w:hAnsi="Times New Roman"/>
                <w:b/>
                <w:color w:val="FF0000"/>
                <w:sz w:val="16"/>
                <w:szCs w:val="16"/>
              </w:rPr>
              <w:t xml:space="preserve">     </w:t>
            </w:r>
            <w:r w:rsidRPr="009D596A">
              <w:rPr>
                <w:rFonts w:ascii="Times New Roman" w:hAnsi="Times New Roman"/>
                <w:b/>
                <w:sz w:val="16"/>
                <w:szCs w:val="16"/>
              </w:rPr>
              <w:t>67GO 21</w:t>
            </w:r>
            <w:r w:rsidRPr="009D596A">
              <w:rPr>
                <w:rFonts w:ascii="Times New Roman" w:hAnsi="Times New Roman"/>
                <w:b/>
                <w:sz w:val="16"/>
                <w:szCs w:val="16"/>
                <w:vertAlign w:val="superscript"/>
              </w:rPr>
              <w:t xml:space="preserve"> </w:t>
            </w:r>
            <w:r w:rsidRPr="009D596A">
              <w:rPr>
                <w:rFonts w:ascii="Times New Roman" w:hAnsi="Times New Roman"/>
                <w:b/>
                <w:sz w:val="16"/>
                <w:szCs w:val="16"/>
              </w:rPr>
              <w:t>ST 12DT</w:t>
            </w:r>
          </w:p>
        </w:tc>
        <w:tc>
          <w:tcPr>
            <w:tcW w:w="709" w:type="dxa"/>
            <w:gridSpan w:val="3"/>
            <w:tcBorders>
              <w:top w:val="single" w:sz="12" w:space="0" w:color="auto"/>
              <w:left w:val="single" w:sz="8" w:space="0" w:color="auto"/>
              <w:bottom w:val="double" w:sz="4" w:space="0" w:color="auto"/>
              <w:right w:val="single" w:sz="8" w:space="0" w:color="auto"/>
            </w:tcBorders>
            <w:vAlign w:val="center"/>
          </w:tcPr>
          <w:p w14:paraId="72B7E948"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40,9</w:t>
            </w:r>
          </w:p>
        </w:tc>
        <w:tc>
          <w:tcPr>
            <w:tcW w:w="567" w:type="dxa"/>
            <w:tcBorders>
              <w:top w:val="single" w:sz="12" w:space="0" w:color="auto"/>
              <w:left w:val="single" w:sz="8" w:space="0" w:color="auto"/>
              <w:bottom w:val="double" w:sz="4" w:space="0" w:color="auto"/>
              <w:right w:val="single" w:sz="8" w:space="0" w:color="auto"/>
            </w:tcBorders>
            <w:vAlign w:val="center"/>
          </w:tcPr>
          <w:p w14:paraId="147D6924"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567" w:type="dxa"/>
            <w:gridSpan w:val="3"/>
            <w:tcBorders>
              <w:top w:val="single" w:sz="12" w:space="0" w:color="auto"/>
              <w:left w:val="single" w:sz="8" w:space="0" w:color="auto"/>
              <w:bottom w:val="double" w:sz="4" w:space="0" w:color="auto"/>
              <w:right w:val="single" w:sz="8" w:space="0" w:color="auto"/>
            </w:tcBorders>
            <w:vAlign w:val="center"/>
          </w:tcPr>
          <w:p w14:paraId="2A3758D4"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709" w:type="dxa"/>
            <w:gridSpan w:val="5"/>
            <w:tcBorders>
              <w:top w:val="single" w:sz="12" w:space="0" w:color="auto"/>
              <w:left w:val="single" w:sz="8" w:space="0" w:color="auto"/>
              <w:bottom w:val="double" w:sz="4" w:space="0" w:color="auto"/>
              <w:right w:val="single" w:sz="8" w:space="0" w:color="auto"/>
            </w:tcBorders>
            <w:vAlign w:val="center"/>
          </w:tcPr>
          <w:p w14:paraId="2857932F"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708" w:type="dxa"/>
            <w:gridSpan w:val="3"/>
            <w:tcBorders>
              <w:top w:val="single" w:sz="12" w:space="0" w:color="auto"/>
              <w:left w:val="single" w:sz="8" w:space="0" w:color="auto"/>
              <w:bottom w:val="double" w:sz="4" w:space="0" w:color="auto"/>
              <w:right w:val="single" w:sz="8" w:space="0" w:color="auto"/>
            </w:tcBorders>
            <w:vAlign w:val="center"/>
          </w:tcPr>
          <w:p w14:paraId="42B64791"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567" w:type="dxa"/>
            <w:tcBorders>
              <w:top w:val="single" w:sz="12" w:space="0" w:color="auto"/>
              <w:left w:val="single" w:sz="8" w:space="0" w:color="auto"/>
              <w:bottom w:val="double" w:sz="4" w:space="0" w:color="auto"/>
              <w:right w:val="single" w:sz="8" w:space="0" w:color="auto"/>
            </w:tcBorders>
            <w:vAlign w:val="center"/>
          </w:tcPr>
          <w:p w14:paraId="65E4692E"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c>
          <w:tcPr>
            <w:tcW w:w="709" w:type="dxa"/>
            <w:gridSpan w:val="5"/>
            <w:tcBorders>
              <w:top w:val="single" w:sz="12" w:space="0" w:color="auto"/>
              <w:left w:val="single" w:sz="8" w:space="0" w:color="auto"/>
              <w:bottom w:val="double" w:sz="4" w:space="0" w:color="auto"/>
              <w:right w:val="single" w:sz="8" w:space="0" w:color="auto"/>
            </w:tcBorders>
            <w:vAlign w:val="center"/>
          </w:tcPr>
          <w:p w14:paraId="06A3EBF2"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27,6</w:t>
            </w:r>
          </w:p>
        </w:tc>
        <w:tc>
          <w:tcPr>
            <w:tcW w:w="425" w:type="dxa"/>
            <w:tcBorders>
              <w:top w:val="single" w:sz="12" w:space="0" w:color="auto"/>
              <w:left w:val="single" w:sz="8" w:space="0" w:color="auto"/>
              <w:bottom w:val="double" w:sz="4" w:space="0" w:color="auto"/>
              <w:right w:val="single" w:sz="8" w:space="0" w:color="auto"/>
            </w:tcBorders>
            <w:vAlign w:val="center"/>
          </w:tcPr>
          <w:p w14:paraId="599F5B69"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8,5</w:t>
            </w:r>
          </w:p>
        </w:tc>
        <w:tc>
          <w:tcPr>
            <w:tcW w:w="709" w:type="dxa"/>
            <w:gridSpan w:val="3"/>
            <w:tcBorders>
              <w:top w:val="single" w:sz="12" w:space="0" w:color="auto"/>
              <w:left w:val="single" w:sz="8" w:space="0" w:color="auto"/>
              <w:bottom w:val="double" w:sz="4" w:space="0" w:color="auto"/>
              <w:right w:val="single" w:sz="8" w:space="0" w:color="auto"/>
            </w:tcBorders>
            <w:vAlign w:val="center"/>
          </w:tcPr>
          <w:p w14:paraId="5182A356"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4,8</w:t>
            </w:r>
          </w:p>
        </w:tc>
        <w:tc>
          <w:tcPr>
            <w:tcW w:w="709" w:type="dxa"/>
            <w:gridSpan w:val="4"/>
            <w:tcBorders>
              <w:top w:val="single" w:sz="12" w:space="0" w:color="auto"/>
              <w:left w:val="single" w:sz="8" w:space="0" w:color="auto"/>
              <w:bottom w:val="double" w:sz="4" w:space="0" w:color="auto"/>
              <w:right w:val="double" w:sz="4" w:space="0" w:color="auto"/>
            </w:tcBorders>
            <w:vAlign w:val="center"/>
          </w:tcPr>
          <w:p w14:paraId="1BC0EC11" w14:textId="77777777" w:rsidR="00DC044F" w:rsidRPr="009D596A" w:rsidRDefault="00DC044F" w:rsidP="005C57BA">
            <w:pPr>
              <w:spacing w:line="276" w:lineRule="auto"/>
              <w:jc w:val="center"/>
              <w:rPr>
                <w:rFonts w:ascii="Times New Roman" w:hAnsi="Times New Roman"/>
                <w:b/>
                <w:sz w:val="16"/>
                <w:szCs w:val="16"/>
              </w:rPr>
            </w:pPr>
            <w:r w:rsidRPr="009D596A">
              <w:rPr>
                <w:rFonts w:ascii="Times New Roman" w:hAnsi="Times New Roman"/>
                <w:b/>
                <w:sz w:val="16"/>
                <w:szCs w:val="16"/>
              </w:rPr>
              <w:t>-</w:t>
            </w:r>
          </w:p>
        </w:tc>
      </w:tr>
      <w:tr w:rsidR="00DC044F" w:rsidRPr="009D596A" w14:paraId="62B857F0" w14:textId="77777777" w:rsidTr="009B57F9">
        <w:trPr>
          <w:gridAfter w:val="1"/>
          <w:wAfter w:w="10" w:type="dxa"/>
          <w:cantSplit/>
          <w:trHeight w:val="176"/>
          <w:jc w:val="center"/>
        </w:trPr>
        <w:tc>
          <w:tcPr>
            <w:tcW w:w="798" w:type="dxa"/>
            <w:gridSpan w:val="2"/>
            <w:vMerge w:val="restart"/>
            <w:tcBorders>
              <w:top w:val="double" w:sz="4" w:space="0" w:color="auto"/>
              <w:left w:val="double" w:sz="4" w:space="0" w:color="auto"/>
              <w:right w:val="single" w:sz="8" w:space="0" w:color="auto"/>
            </w:tcBorders>
            <w:vAlign w:val="center"/>
          </w:tcPr>
          <w:p w14:paraId="01C47011" w14:textId="77777777" w:rsidR="00DC044F" w:rsidRPr="009D596A" w:rsidRDefault="00DC044F" w:rsidP="005C57BA">
            <w:pPr>
              <w:pStyle w:val="Titlu6"/>
              <w:spacing w:line="276" w:lineRule="auto"/>
              <w:rPr>
                <w:rFonts w:ascii="Times New Roman" w:hAnsi="Times New Roman"/>
                <w:sz w:val="16"/>
                <w:szCs w:val="16"/>
              </w:rPr>
            </w:pPr>
            <w:r>
              <w:rPr>
                <w:rFonts w:ascii="Times New Roman" w:hAnsi="Times New Roman"/>
                <w:sz w:val="16"/>
                <w:szCs w:val="16"/>
              </w:rPr>
              <w:t>M</w:t>
            </w:r>
          </w:p>
        </w:tc>
        <w:tc>
          <w:tcPr>
            <w:tcW w:w="724" w:type="dxa"/>
            <w:tcBorders>
              <w:top w:val="double" w:sz="4" w:space="0" w:color="auto"/>
              <w:left w:val="single" w:sz="8" w:space="0" w:color="auto"/>
              <w:bottom w:val="single" w:sz="8" w:space="0" w:color="auto"/>
              <w:right w:val="single" w:sz="8" w:space="0" w:color="auto"/>
            </w:tcBorders>
            <w:vAlign w:val="center"/>
          </w:tcPr>
          <w:p w14:paraId="680BE25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2.3.1.1</w:t>
            </w:r>
          </w:p>
        </w:tc>
        <w:tc>
          <w:tcPr>
            <w:tcW w:w="708" w:type="dxa"/>
            <w:tcBorders>
              <w:top w:val="double" w:sz="4" w:space="0" w:color="auto"/>
              <w:left w:val="single" w:sz="8" w:space="0" w:color="auto"/>
              <w:bottom w:val="single" w:sz="8" w:space="0" w:color="auto"/>
              <w:right w:val="single" w:sz="8" w:space="0" w:color="auto"/>
            </w:tcBorders>
            <w:vAlign w:val="center"/>
          </w:tcPr>
          <w:p w14:paraId="2AF6025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115.3</w:t>
            </w:r>
          </w:p>
        </w:tc>
        <w:tc>
          <w:tcPr>
            <w:tcW w:w="1268" w:type="dxa"/>
            <w:tcBorders>
              <w:top w:val="double" w:sz="4" w:space="0" w:color="auto"/>
              <w:left w:val="single" w:sz="8" w:space="0" w:color="auto"/>
              <w:bottom w:val="single" w:sz="8" w:space="0" w:color="auto"/>
              <w:right w:val="single" w:sz="8" w:space="0" w:color="auto"/>
            </w:tcBorders>
            <w:vAlign w:val="center"/>
          </w:tcPr>
          <w:p w14:paraId="3AC5787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9MO 1LA</w:t>
            </w:r>
          </w:p>
        </w:tc>
        <w:tc>
          <w:tcPr>
            <w:tcW w:w="664" w:type="dxa"/>
            <w:gridSpan w:val="3"/>
            <w:tcBorders>
              <w:top w:val="double" w:sz="4" w:space="0" w:color="auto"/>
              <w:left w:val="single" w:sz="8" w:space="0" w:color="auto"/>
              <w:bottom w:val="single" w:sz="8" w:space="0" w:color="auto"/>
              <w:right w:val="single" w:sz="8" w:space="0" w:color="auto"/>
            </w:tcBorders>
            <w:vAlign w:val="center"/>
          </w:tcPr>
          <w:p w14:paraId="44AB161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137,7</w:t>
            </w:r>
          </w:p>
        </w:tc>
        <w:tc>
          <w:tcPr>
            <w:tcW w:w="709" w:type="dxa"/>
            <w:gridSpan w:val="4"/>
            <w:tcBorders>
              <w:top w:val="double" w:sz="4" w:space="0" w:color="auto"/>
              <w:left w:val="single" w:sz="8" w:space="0" w:color="auto"/>
              <w:bottom w:val="single" w:sz="8" w:space="0" w:color="auto"/>
              <w:right w:val="single" w:sz="8" w:space="0" w:color="auto"/>
            </w:tcBorders>
            <w:vAlign w:val="center"/>
          </w:tcPr>
          <w:p w14:paraId="727A63C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123,9</w:t>
            </w:r>
          </w:p>
        </w:tc>
        <w:tc>
          <w:tcPr>
            <w:tcW w:w="517" w:type="dxa"/>
            <w:gridSpan w:val="3"/>
            <w:tcBorders>
              <w:top w:val="double" w:sz="4" w:space="0" w:color="auto"/>
              <w:left w:val="single" w:sz="8" w:space="0" w:color="auto"/>
              <w:bottom w:val="single" w:sz="8" w:space="0" w:color="auto"/>
              <w:right w:val="single" w:sz="8" w:space="0" w:color="auto"/>
            </w:tcBorders>
            <w:vAlign w:val="center"/>
          </w:tcPr>
          <w:p w14:paraId="5C531F8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13,8</w:t>
            </w:r>
          </w:p>
        </w:tc>
        <w:tc>
          <w:tcPr>
            <w:tcW w:w="617" w:type="dxa"/>
            <w:gridSpan w:val="2"/>
            <w:tcBorders>
              <w:top w:val="double" w:sz="4" w:space="0" w:color="auto"/>
              <w:left w:val="single" w:sz="8" w:space="0" w:color="auto"/>
              <w:bottom w:val="single" w:sz="8" w:space="0" w:color="auto"/>
              <w:right w:val="single" w:sz="8" w:space="0" w:color="auto"/>
            </w:tcBorders>
            <w:vAlign w:val="center"/>
          </w:tcPr>
          <w:p w14:paraId="7BECCA6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double" w:sz="4" w:space="0" w:color="auto"/>
              <w:left w:val="single" w:sz="8" w:space="0" w:color="auto"/>
              <w:bottom w:val="single" w:sz="8" w:space="0" w:color="auto"/>
              <w:right w:val="single" w:sz="8" w:space="0" w:color="auto"/>
            </w:tcBorders>
            <w:vAlign w:val="center"/>
          </w:tcPr>
          <w:p w14:paraId="461E3EF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double" w:sz="4" w:space="0" w:color="auto"/>
              <w:left w:val="single" w:sz="8" w:space="0" w:color="auto"/>
              <w:bottom w:val="single" w:sz="8" w:space="0" w:color="auto"/>
              <w:right w:val="single" w:sz="8" w:space="0" w:color="auto"/>
            </w:tcBorders>
            <w:vAlign w:val="center"/>
          </w:tcPr>
          <w:p w14:paraId="116175E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double" w:sz="4" w:space="0" w:color="auto"/>
              <w:left w:val="single" w:sz="8" w:space="0" w:color="auto"/>
              <w:bottom w:val="single" w:sz="8" w:space="0" w:color="auto"/>
              <w:right w:val="single" w:sz="8" w:space="0" w:color="auto"/>
            </w:tcBorders>
            <w:vAlign w:val="center"/>
          </w:tcPr>
          <w:p w14:paraId="62F4C3E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double" w:sz="4" w:space="0" w:color="auto"/>
              <w:left w:val="single" w:sz="8" w:space="0" w:color="auto"/>
              <w:bottom w:val="single" w:sz="8" w:space="0" w:color="auto"/>
              <w:right w:val="single" w:sz="8" w:space="0" w:color="auto"/>
            </w:tcBorders>
            <w:vAlign w:val="center"/>
          </w:tcPr>
          <w:p w14:paraId="630D775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double" w:sz="4" w:space="0" w:color="auto"/>
              <w:left w:val="single" w:sz="8" w:space="0" w:color="auto"/>
              <w:bottom w:val="single" w:sz="8" w:space="0" w:color="auto"/>
              <w:right w:val="single" w:sz="8" w:space="0" w:color="auto"/>
            </w:tcBorders>
            <w:vAlign w:val="center"/>
          </w:tcPr>
          <w:p w14:paraId="16A77A4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double" w:sz="4" w:space="0" w:color="auto"/>
              <w:left w:val="single" w:sz="8" w:space="0" w:color="auto"/>
              <w:bottom w:val="single" w:sz="8" w:space="0" w:color="auto"/>
              <w:right w:val="double" w:sz="4" w:space="0" w:color="auto"/>
            </w:tcBorders>
            <w:vAlign w:val="center"/>
          </w:tcPr>
          <w:p w14:paraId="320AC87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2DA3CE3B"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55127791"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4081C64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2.3.1.2</w:t>
            </w:r>
          </w:p>
        </w:tc>
        <w:tc>
          <w:tcPr>
            <w:tcW w:w="708" w:type="dxa"/>
            <w:tcBorders>
              <w:top w:val="single" w:sz="8" w:space="0" w:color="auto"/>
              <w:left w:val="single" w:sz="8" w:space="0" w:color="auto"/>
              <w:bottom w:val="single" w:sz="8" w:space="0" w:color="auto"/>
              <w:right w:val="single" w:sz="8" w:space="0" w:color="auto"/>
            </w:tcBorders>
            <w:vAlign w:val="center"/>
          </w:tcPr>
          <w:p w14:paraId="4DA13C8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115.1</w:t>
            </w:r>
          </w:p>
        </w:tc>
        <w:tc>
          <w:tcPr>
            <w:tcW w:w="1268" w:type="dxa"/>
            <w:tcBorders>
              <w:top w:val="single" w:sz="8" w:space="0" w:color="auto"/>
              <w:left w:val="single" w:sz="8" w:space="0" w:color="auto"/>
              <w:bottom w:val="single" w:sz="8" w:space="0" w:color="auto"/>
              <w:right w:val="single" w:sz="8" w:space="0" w:color="auto"/>
            </w:tcBorders>
            <w:vAlign w:val="center"/>
          </w:tcPr>
          <w:p w14:paraId="3D9C0EF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9MO 1LA</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26F6E03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12,0</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68055B1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10,8</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3083DCB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1,2</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4DB7392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0917D9B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73073D4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77C7C9A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468FF04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1B026B5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46DD2A1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6E8B79E2"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002B712C"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1DA1604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2.3.3.2</w:t>
            </w:r>
          </w:p>
        </w:tc>
        <w:tc>
          <w:tcPr>
            <w:tcW w:w="708" w:type="dxa"/>
            <w:tcBorders>
              <w:top w:val="single" w:sz="8" w:space="0" w:color="auto"/>
              <w:left w:val="single" w:sz="8" w:space="0" w:color="auto"/>
              <w:bottom w:val="single" w:sz="8" w:space="0" w:color="auto"/>
              <w:right w:val="single" w:sz="8" w:space="0" w:color="auto"/>
            </w:tcBorders>
            <w:vAlign w:val="center"/>
          </w:tcPr>
          <w:p w14:paraId="52F66B1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111.4</w:t>
            </w:r>
          </w:p>
        </w:tc>
        <w:tc>
          <w:tcPr>
            <w:tcW w:w="1268" w:type="dxa"/>
            <w:tcBorders>
              <w:top w:val="single" w:sz="8" w:space="0" w:color="auto"/>
              <w:left w:val="single" w:sz="8" w:space="0" w:color="auto"/>
              <w:bottom w:val="single" w:sz="8" w:space="0" w:color="auto"/>
              <w:right w:val="single" w:sz="8" w:space="0" w:color="auto"/>
            </w:tcBorders>
            <w:vAlign w:val="center"/>
          </w:tcPr>
          <w:p w14:paraId="5277328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8MO 1LA 1BR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41DAA22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47,1</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7B8BEA6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37,7</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41ACD77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4,7</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1ED222D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4,7</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7E8F06D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5007430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41A3F97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4AA5A5A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4FD1526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2C525B7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1B64B0ED"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77CFBFE5"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7801AA8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3.3.3.2</w:t>
            </w:r>
          </w:p>
        </w:tc>
        <w:tc>
          <w:tcPr>
            <w:tcW w:w="708" w:type="dxa"/>
            <w:tcBorders>
              <w:top w:val="single" w:sz="8" w:space="0" w:color="auto"/>
              <w:left w:val="single" w:sz="8" w:space="0" w:color="auto"/>
              <w:bottom w:val="single" w:sz="8" w:space="0" w:color="auto"/>
              <w:right w:val="single" w:sz="8" w:space="0" w:color="auto"/>
            </w:tcBorders>
            <w:vAlign w:val="center"/>
          </w:tcPr>
          <w:p w14:paraId="72F6E98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134.1</w:t>
            </w:r>
          </w:p>
        </w:tc>
        <w:tc>
          <w:tcPr>
            <w:tcW w:w="1268" w:type="dxa"/>
            <w:tcBorders>
              <w:top w:val="single" w:sz="8" w:space="0" w:color="auto"/>
              <w:left w:val="single" w:sz="8" w:space="0" w:color="auto"/>
              <w:bottom w:val="single" w:sz="8" w:space="0" w:color="auto"/>
              <w:right w:val="single" w:sz="8" w:space="0" w:color="auto"/>
            </w:tcBorders>
            <w:vAlign w:val="center"/>
          </w:tcPr>
          <w:p w14:paraId="0569078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4MO 3BR 3FA</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295398A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0,2</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0713C56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0,1</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1C89345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56A90C3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2E45D54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0,1</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4813A29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3452461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5358A1A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0A3E325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0F1E606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20452634"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00E42A5A"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4C395F4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4.1.2.0</w:t>
            </w:r>
          </w:p>
        </w:tc>
        <w:tc>
          <w:tcPr>
            <w:tcW w:w="708" w:type="dxa"/>
            <w:tcBorders>
              <w:top w:val="single" w:sz="8" w:space="0" w:color="auto"/>
              <w:left w:val="single" w:sz="8" w:space="0" w:color="auto"/>
              <w:bottom w:val="single" w:sz="8" w:space="0" w:color="auto"/>
              <w:right w:val="single" w:sz="8" w:space="0" w:color="auto"/>
            </w:tcBorders>
            <w:vAlign w:val="center"/>
          </w:tcPr>
          <w:p w14:paraId="5009743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418.1</w:t>
            </w:r>
          </w:p>
        </w:tc>
        <w:tc>
          <w:tcPr>
            <w:tcW w:w="1268" w:type="dxa"/>
            <w:tcBorders>
              <w:top w:val="single" w:sz="8" w:space="0" w:color="auto"/>
              <w:left w:val="single" w:sz="8" w:space="0" w:color="auto"/>
              <w:bottom w:val="single" w:sz="8" w:space="0" w:color="auto"/>
              <w:right w:val="single" w:sz="8" w:space="0" w:color="auto"/>
            </w:tcBorders>
            <w:vAlign w:val="center"/>
          </w:tcPr>
          <w:p w14:paraId="15BD7C7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 1DT 1DR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215BAF9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62,1</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556B80E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183D0A5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78C27F1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5891E31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49,7</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6FC154B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66DD257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4CF3064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224550B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6,2</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5835BA9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6,2</w:t>
            </w:r>
          </w:p>
        </w:tc>
      </w:tr>
      <w:tr w:rsidR="00DC044F" w:rsidRPr="009D596A" w14:paraId="26B29191"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17D75476"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3ACFF5D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4.3.1.1</w:t>
            </w:r>
          </w:p>
        </w:tc>
        <w:tc>
          <w:tcPr>
            <w:tcW w:w="708" w:type="dxa"/>
            <w:tcBorders>
              <w:top w:val="single" w:sz="8" w:space="0" w:color="auto"/>
              <w:left w:val="single" w:sz="8" w:space="0" w:color="auto"/>
              <w:bottom w:val="single" w:sz="8" w:space="0" w:color="auto"/>
              <w:right w:val="single" w:sz="8" w:space="0" w:color="auto"/>
            </w:tcBorders>
            <w:vAlign w:val="center"/>
          </w:tcPr>
          <w:p w14:paraId="571794D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416.1</w:t>
            </w:r>
          </w:p>
        </w:tc>
        <w:tc>
          <w:tcPr>
            <w:tcW w:w="1268" w:type="dxa"/>
            <w:tcBorders>
              <w:top w:val="single" w:sz="8" w:space="0" w:color="auto"/>
              <w:left w:val="single" w:sz="8" w:space="0" w:color="auto"/>
              <w:bottom w:val="single" w:sz="8" w:space="0" w:color="auto"/>
              <w:right w:val="single" w:sz="8" w:space="0" w:color="auto"/>
            </w:tcBorders>
            <w:vAlign w:val="center"/>
          </w:tcPr>
          <w:p w14:paraId="3EB6FF5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 1DT 1DR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0D6E554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338,2</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5CCAE9E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6F7CEE1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26C766D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4AC00DB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270,6</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44DAB1E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14E8640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3253453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3F92A6B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33,8</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7813B27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33,8</w:t>
            </w:r>
          </w:p>
        </w:tc>
      </w:tr>
      <w:tr w:rsidR="00DC044F" w:rsidRPr="009D596A" w14:paraId="68F1BD36"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2B8737C7"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7D73876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4.3.3.1</w:t>
            </w:r>
          </w:p>
        </w:tc>
        <w:tc>
          <w:tcPr>
            <w:tcW w:w="708" w:type="dxa"/>
            <w:tcBorders>
              <w:top w:val="single" w:sz="8" w:space="0" w:color="auto"/>
              <w:left w:val="single" w:sz="8" w:space="0" w:color="auto"/>
              <w:bottom w:val="single" w:sz="8" w:space="0" w:color="auto"/>
              <w:right w:val="single" w:sz="8" w:space="0" w:color="auto"/>
            </w:tcBorders>
            <w:vAlign w:val="center"/>
          </w:tcPr>
          <w:p w14:paraId="541FABB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415.1</w:t>
            </w:r>
          </w:p>
        </w:tc>
        <w:tc>
          <w:tcPr>
            <w:tcW w:w="1268" w:type="dxa"/>
            <w:tcBorders>
              <w:top w:val="single" w:sz="8" w:space="0" w:color="auto"/>
              <w:left w:val="single" w:sz="8" w:space="0" w:color="auto"/>
              <w:bottom w:val="single" w:sz="8" w:space="0" w:color="auto"/>
              <w:right w:val="single" w:sz="8" w:space="0" w:color="auto"/>
            </w:tcBorders>
            <w:vAlign w:val="center"/>
          </w:tcPr>
          <w:p w14:paraId="5E0BE8E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 1DT 1DR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09F2695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64,8</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33C0FC4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0D9A6A4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77EB509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197FE9A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51,8</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5B329CA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3FAFAFD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51F9C5C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7624B0F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6,5</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78A4E4F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6,5</w:t>
            </w:r>
          </w:p>
        </w:tc>
      </w:tr>
      <w:tr w:rsidR="00DC044F" w:rsidRPr="009D596A" w14:paraId="6B6840CD"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1CF4B1D6"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725723D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4.3.3.2</w:t>
            </w:r>
          </w:p>
        </w:tc>
        <w:tc>
          <w:tcPr>
            <w:tcW w:w="708" w:type="dxa"/>
            <w:tcBorders>
              <w:top w:val="single" w:sz="8" w:space="0" w:color="auto"/>
              <w:left w:val="single" w:sz="8" w:space="0" w:color="auto"/>
              <w:bottom w:val="single" w:sz="8" w:space="0" w:color="auto"/>
              <w:right w:val="single" w:sz="8" w:space="0" w:color="auto"/>
            </w:tcBorders>
            <w:vAlign w:val="center"/>
          </w:tcPr>
          <w:p w14:paraId="140641A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414.1</w:t>
            </w:r>
          </w:p>
        </w:tc>
        <w:tc>
          <w:tcPr>
            <w:tcW w:w="1268" w:type="dxa"/>
            <w:tcBorders>
              <w:top w:val="single" w:sz="8" w:space="0" w:color="auto"/>
              <w:left w:val="single" w:sz="8" w:space="0" w:color="auto"/>
              <w:bottom w:val="single" w:sz="8" w:space="0" w:color="auto"/>
              <w:right w:val="single" w:sz="8" w:space="0" w:color="auto"/>
            </w:tcBorders>
            <w:vAlign w:val="center"/>
          </w:tcPr>
          <w:p w14:paraId="4F10673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8FA1PAM1DR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4354D63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10,4</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28AAD40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3C94AE1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2EE68B6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5D7DF3D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8,3</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44002C4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55AFDAA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5664860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69774F7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2130E25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1,0</w:t>
            </w:r>
          </w:p>
        </w:tc>
      </w:tr>
      <w:tr w:rsidR="00DC044F" w:rsidRPr="009D596A" w14:paraId="4D13965B"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198AFBD3" w14:textId="77777777" w:rsidR="00DC044F" w:rsidRPr="009D596A" w:rsidRDefault="00DC044F" w:rsidP="005C57BA">
            <w:pPr>
              <w:pStyle w:val="Titlu6"/>
              <w:spacing w:line="276" w:lineRule="auto"/>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03EB912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4.4.2.0</w:t>
            </w:r>
          </w:p>
        </w:tc>
        <w:tc>
          <w:tcPr>
            <w:tcW w:w="708" w:type="dxa"/>
            <w:tcBorders>
              <w:top w:val="single" w:sz="8" w:space="0" w:color="auto"/>
              <w:left w:val="single" w:sz="8" w:space="0" w:color="auto"/>
              <w:bottom w:val="single" w:sz="8" w:space="0" w:color="auto"/>
              <w:right w:val="single" w:sz="8" w:space="0" w:color="auto"/>
            </w:tcBorders>
            <w:vAlign w:val="center"/>
          </w:tcPr>
          <w:p w14:paraId="7F2CC4F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411.4</w:t>
            </w:r>
          </w:p>
        </w:tc>
        <w:tc>
          <w:tcPr>
            <w:tcW w:w="1268" w:type="dxa"/>
            <w:tcBorders>
              <w:top w:val="single" w:sz="8" w:space="0" w:color="auto"/>
              <w:left w:val="single" w:sz="8" w:space="0" w:color="auto"/>
              <w:bottom w:val="single" w:sz="8" w:space="0" w:color="auto"/>
              <w:right w:val="single" w:sz="8" w:space="0" w:color="auto"/>
            </w:tcBorders>
            <w:vAlign w:val="center"/>
          </w:tcPr>
          <w:p w14:paraId="738DD16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8FA1PAM1DR</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22A694B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142,7</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6BA3EA8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0A69F44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1DCDCFC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7BA868F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114,1</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06CFD8F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14,3</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6EC38B1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5EBAF75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45B0DC71"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2D05A83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14,3</w:t>
            </w:r>
          </w:p>
        </w:tc>
      </w:tr>
      <w:tr w:rsidR="00DC044F" w:rsidRPr="009D596A" w14:paraId="242F61D7"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037C005F"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4726F1C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5.1.1.2</w:t>
            </w:r>
          </w:p>
        </w:tc>
        <w:tc>
          <w:tcPr>
            <w:tcW w:w="708" w:type="dxa"/>
            <w:tcBorders>
              <w:top w:val="single" w:sz="8" w:space="0" w:color="auto"/>
              <w:left w:val="single" w:sz="8" w:space="0" w:color="auto"/>
              <w:bottom w:val="single" w:sz="8" w:space="0" w:color="auto"/>
              <w:right w:val="single" w:sz="8" w:space="0" w:color="auto"/>
            </w:tcBorders>
            <w:vAlign w:val="center"/>
          </w:tcPr>
          <w:p w14:paraId="3C168B7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517.2</w:t>
            </w:r>
          </w:p>
        </w:tc>
        <w:tc>
          <w:tcPr>
            <w:tcW w:w="1268" w:type="dxa"/>
            <w:tcBorders>
              <w:top w:val="single" w:sz="8" w:space="0" w:color="auto"/>
              <w:left w:val="single" w:sz="8" w:space="0" w:color="auto"/>
              <w:bottom w:val="single" w:sz="8" w:space="0" w:color="auto"/>
              <w:right w:val="single" w:sz="8" w:space="0" w:color="auto"/>
            </w:tcBorders>
            <w:vAlign w:val="center"/>
          </w:tcPr>
          <w:p w14:paraId="47F1B0E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9GO 1DT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1E1C186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169,5</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36E1381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793233F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16010BA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4129266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62B2958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7820508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152,5</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0ABD88F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243BF10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17,0</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2A9B559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6047C175"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48C942BB"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nil"/>
              <w:left w:val="single" w:sz="8" w:space="0" w:color="auto"/>
              <w:bottom w:val="nil"/>
              <w:right w:val="single" w:sz="8" w:space="0" w:color="auto"/>
            </w:tcBorders>
            <w:vAlign w:val="center"/>
          </w:tcPr>
          <w:p w14:paraId="6C11E0A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5.1.3.1</w:t>
            </w:r>
          </w:p>
        </w:tc>
        <w:tc>
          <w:tcPr>
            <w:tcW w:w="708" w:type="dxa"/>
            <w:tcBorders>
              <w:top w:val="single" w:sz="8" w:space="0" w:color="auto"/>
              <w:left w:val="single" w:sz="8" w:space="0" w:color="auto"/>
              <w:bottom w:val="single" w:sz="8" w:space="0" w:color="auto"/>
              <w:right w:val="single" w:sz="8" w:space="0" w:color="auto"/>
            </w:tcBorders>
            <w:vAlign w:val="center"/>
          </w:tcPr>
          <w:p w14:paraId="04E4C6B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515.3</w:t>
            </w:r>
          </w:p>
        </w:tc>
        <w:tc>
          <w:tcPr>
            <w:tcW w:w="1268" w:type="dxa"/>
            <w:tcBorders>
              <w:top w:val="single" w:sz="8" w:space="0" w:color="auto"/>
              <w:left w:val="single" w:sz="8" w:space="0" w:color="auto"/>
              <w:bottom w:val="single" w:sz="8" w:space="0" w:color="auto"/>
              <w:right w:val="single" w:sz="8" w:space="0" w:color="auto"/>
            </w:tcBorders>
            <w:vAlign w:val="center"/>
          </w:tcPr>
          <w:p w14:paraId="57A7C56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8GO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5A4DBED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305,2</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739FFD1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5BBCA51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6F16E98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5D09CF6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5C65DFC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4B47CFA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244,2</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1CF72AF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5139118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61,0</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1561B41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1C69EA84"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3BD5882F"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09D6556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5.1.3.2</w:t>
            </w:r>
          </w:p>
        </w:tc>
        <w:tc>
          <w:tcPr>
            <w:tcW w:w="708" w:type="dxa"/>
            <w:tcBorders>
              <w:top w:val="single" w:sz="8" w:space="0" w:color="auto"/>
              <w:left w:val="single" w:sz="8" w:space="0" w:color="auto"/>
              <w:bottom w:val="single" w:sz="8" w:space="0" w:color="auto"/>
              <w:right w:val="single" w:sz="8" w:space="0" w:color="auto"/>
            </w:tcBorders>
            <w:vAlign w:val="center"/>
          </w:tcPr>
          <w:p w14:paraId="7E96501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513.1</w:t>
            </w:r>
          </w:p>
        </w:tc>
        <w:tc>
          <w:tcPr>
            <w:tcW w:w="1268" w:type="dxa"/>
            <w:tcBorders>
              <w:top w:val="single" w:sz="8" w:space="0" w:color="auto"/>
              <w:left w:val="single" w:sz="8" w:space="0" w:color="auto"/>
              <w:bottom w:val="single" w:sz="8" w:space="0" w:color="auto"/>
              <w:right w:val="single" w:sz="8" w:space="0" w:color="auto"/>
            </w:tcBorders>
            <w:vAlign w:val="center"/>
          </w:tcPr>
          <w:p w14:paraId="678A703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8GO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4500F33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113,5</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5080102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5BF95DD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08921CF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686DB5A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53DE888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1B2994F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90,8</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2544985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53959F9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22,7</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2E1951F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666BE68F"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26567A82"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nil"/>
              <w:right w:val="single" w:sz="8" w:space="0" w:color="auto"/>
            </w:tcBorders>
            <w:vAlign w:val="center"/>
          </w:tcPr>
          <w:p w14:paraId="5EA69BA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5.1.5.2</w:t>
            </w:r>
          </w:p>
        </w:tc>
        <w:tc>
          <w:tcPr>
            <w:tcW w:w="708" w:type="dxa"/>
            <w:tcBorders>
              <w:top w:val="single" w:sz="8" w:space="0" w:color="auto"/>
              <w:left w:val="single" w:sz="8" w:space="0" w:color="auto"/>
              <w:bottom w:val="single" w:sz="8" w:space="0" w:color="auto"/>
              <w:right w:val="single" w:sz="8" w:space="0" w:color="auto"/>
            </w:tcBorders>
            <w:vAlign w:val="center"/>
          </w:tcPr>
          <w:p w14:paraId="38AF1C8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511.3</w:t>
            </w:r>
          </w:p>
        </w:tc>
        <w:tc>
          <w:tcPr>
            <w:tcW w:w="1268" w:type="dxa"/>
            <w:tcBorders>
              <w:top w:val="single" w:sz="8" w:space="0" w:color="auto"/>
              <w:left w:val="single" w:sz="8" w:space="0" w:color="auto"/>
              <w:bottom w:val="single" w:sz="8" w:space="0" w:color="auto"/>
              <w:right w:val="single" w:sz="8" w:space="0" w:color="auto"/>
            </w:tcBorders>
            <w:vAlign w:val="center"/>
          </w:tcPr>
          <w:p w14:paraId="30E566D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8GO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6BA7281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06BAAA7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422B620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155CF14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29A1DE6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41DD0D0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584A6F1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4,1</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3A945DC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68DEA3B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1,0</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403C5A9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38A07E9C"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5478F362"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3F1DE4F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5.1.5.3</w:t>
            </w:r>
          </w:p>
        </w:tc>
        <w:tc>
          <w:tcPr>
            <w:tcW w:w="708" w:type="dxa"/>
            <w:tcBorders>
              <w:top w:val="single" w:sz="8" w:space="0" w:color="auto"/>
              <w:left w:val="single" w:sz="8" w:space="0" w:color="auto"/>
              <w:bottom w:val="single" w:sz="8" w:space="0" w:color="auto"/>
              <w:right w:val="single" w:sz="8" w:space="0" w:color="auto"/>
            </w:tcBorders>
            <w:vAlign w:val="center"/>
          </w:tcPr>
          <w:p w14:paraId="78E5ED4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511.1</w:t>
            </w:r>
          </w:p>
        </w:tc>
        <w:tc>
          <w:tcPr>
            <w:tcW w:w="1268" w:type="dxa"/>
            <w:tcBorders>
              <w:top w:val="single" w:sz="8" w:space="0" w:color="auto"/>
              <w:left w:val="single" w:sz="8" w:space="0" w:color="auto"/>
              <w:bottom w:val="single" w:sz="8" w:space="0" w:color="auto"/>
              <w:right w:val="single" w:sz="8" w:space="0" w:color="auto"/>
            </w:tcBorders>
            <w:vAlign w:val="center"/>
          </w:tcPr>
          <w:p w14:paraId="27CCF8A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9GO 1DT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7D6B6D7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96,5</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1D5254E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7A90F00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2554ED8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4629E5E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5065CB2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6C2F50C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86,9</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6E3B230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6DBAE47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9,6</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35DB498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25DFC560"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0025F3DA"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4B08A91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5.2.3.1</w:t>
            </w:r>
          </w:p>
        </w:tc>
        <w:tc>
          <w:tcPr>
            <w:tcW w:w="708" w:type="dxa"/>
            <w:tcBorders>
              <w:top w:val="single" w:sz="8" w:space="0" w:color="auto"/>
              <w:left w:val="single" w:sz="8" w:space="0" w:color="auto"/>
              <w:bottom w:val="single" w:sz="8" w:space="0" w:color="auto"/>
              <w:right w:val="single" w:sz="8" w:space="0" w:color="auto"/>
            </w:tcBorders>
            <w:vAlign w:val="center"/>
          </w:tcPr>
          <w:p w14:paraId="264CC33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424.2</w:t>
            </w:r>
          </w:p>
        </w:tc>
        <w:tc>
          <w:tcPr>
            <w:tcW w:w="1268" w:type="dxa"/>
            <w:tcBorders>
              <w:top w:val="single" w:sz="8" w:space="0" w:color="auto"/>
              <w:left w:val="single" w:sz="8" w:space="0" w:color="auto"/>
              <w:bottom w:val="single" w:sz="8" w:space="0" w:color="auto"/>
              <w:right w:val="single" w:sz="8" w:space="0" w:color="auto"/>
            </w:tcBorders>
            <w:vAlign w:val="center"/>
          </w:tcPr>
          <w:p w14:paraId="69E9B24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 2MO</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4569287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87,8</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6E41E219"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17,6</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708BD1D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3EFF03F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5849191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70,2</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07545DD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4AA032A8"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7EC42A0C"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468E187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544CEAF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0D3E504B" w14:textId="77777777" w:rsidTr="009B57F9">
        <w:trPr>
          <w:gridAfter w:val="1"/>
          <w:wAfter w:w="10" w:type="dxa"/>
          <w:cantSplit/>
          <w:jc w:val="center"/>
        </w:trPr>
        <w:tc>
          <w:tcPr>
            <w:tcW w:w="798" w:type="dxa"/>
            <w:gridSpan w:val="2"/>
            <w:vMerge/>
            <w:tcBorders>
              <w:left w:val="double" w:sz="4" w:space="0" w:color="auto"/>
              <w:right w:val="single" w:sz="8" w:space="0" w:color="auto"/>
            </w:tcBorders>
            <w:vAlign w:val="center"/>
          </w:tcPr>
          <w:p w14:paraId="14A3C912"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8" w:space="0" w:color="auto"/>
              <w:right w:val="single" w:sz="8" w:space="0" w:color="auto"/>
            </w:tcBorders>
            <w:vAlign w:val="center"/>
          </w:tcPr>
          <w:p w14:paraId="6A657F2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5.2.3.2</w:t>
            </w:r>
          </w:p>
        </w:tc>
        <w:tc>
          <w:tcPr>
            <w:tcW w:w="708" w:type="dxa"/>
            <w:tcBorders>
              <w:top w:val="single" w:sz="8" w:space="0" w:color="auto"/>
              <w:left w:val="single" w:sz="8" w:space="0" w:color="auto"/>
              <w:bottom w:val="single" w:sz="8" w:space="0" w:color="auto"/>
              <w:right w:val="single" w:sz="8" w:space="0" w:color="auto"/>
            </w:tcBorders>
            <w:vAlign w:val="center"/>
          </w:tcPr>
          <w:p w14:paraId="52CC875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423.1</w:t>
            </w:r>
          </w:p>
        </w:tc>
        <w:tc>
          <w:tcPr>
            <w:tcW w:w="1268" w:type="dxa"/>
            <w:tcBorders>
              <w:top w:val="single" w:sz="8" w:space="0" w:color="auto"/>
              <w:left w:val="single" w:sz="8" w:space="0" w:color="auto"/>
              <w:bottom w:val="single" w:sz="8" w:space="0" w:color="auto"/>
              <w:right w:val="single" w:sz="8" w:space="0" w:color="auto"/>
            </w:tcBorders>
            <w:vAlign w:val="center"/>
          </w:tcPr>
          <w:p w14:paraId="0B70CB9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8FA 2DT</w:t>
            </w:r>
          </w:p>
        </w:tc>
        <w:tc>
          <w:tcPr>
            <w:tcW w:w="664" w:type="dxa"/>
            <w:gridSpan w:val="3"/>
            <w:tcBorders>
              <w:top w:val="single" w:sz="8" w:space="0" w:color="auto"/>
              <w:left w:val="single" w:sz="8" w:space="0" w:color="auto"/>
              <w:bottom w:val="single" w:sz="8" w:space="0" w:color="auto"/>
              <w:right w:val="single" w:sz="8" w:space="0" w:color="auto"/>
            </w:tcBorders>
            <w:vAlign w:val="center"/>
          </w:tcPr>
          <w:p w14:paraId="013FB93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16,0</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04B1973A"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8" w:space="0" w:color="auto"/>
              <w:right w:val="single" w:sz="8" w:space="0" w:color="auto"/>
            </w:tcBorders>
            <w:vAlign w:val="center"/>
          </w:tcPr>
          <w:p w14:paraId="2C03458B"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8" w:space="0" w:color="auto"/>
              <w:right w:val="single" w:sz="8" w:space="0" w:color="auto"/>
            </w:tcBorders>
            <w:vAlign w:val="center"/>
          </w:tcPr>
          <w:p w14:paraId="148FB0A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8" w:space="0" w:color="auto"/>
              <w:right w:val="single" w:sz="8" w:space="0" w:color="auto"/>
            </w:tcBorders>
            <w:vAlign w:val="center"/>
          </w:tcPr>
          <w:p w14:paraId="6779F330"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12,8</w:t>
            </w:r>
          </w:p>
        </w:tc>
        <w:tc>
          <w:tcPr>
            <w:tcW w:w="630" w:type="dxa"/>
            <w:gridSpan w:val="4"/>
            <w:tcBorders>
              <w:top w:val="single" w:sz="8" w:space="0" w:color="auto"/>
              <w:left w:val="single" w:sz="8" w:space="0" w:color="auto"/>
              <w:bottom w:val="single" w:sz="8" w:space="0" w:color="auto"/>
              <w:right w:val="single" w:sz="8" w:space="0" w:color="auto"/>
            </w:tcBorders>
            <w:vAlign w:val="center"/>
          </w:tcPr>
          <w:p w14:paraId="4C73772E"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8" w:space="0" w:color="auto"/>
              <w:right w:val="single" w:sz="8" w:space="0" w:color="auto"/>
            </w:tcBorders>
            <w:vAlign w:val="center"/>
          </w:tcPr>
          <w:p w14:paraId="04AFEFB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59" w:type="dxa"/>
            <w:gridSpan w:val="4"/>
            <w:tcBorders>
              <w:top w:val="single" w:sz="8" w:space="0" w:color="auto"/>
              <w:left w:val="single" w:sz="8" w:space="0" w:color="auto"/>
              <w:bottom w:val="single" w:sz="8" w:space="0" w:color="auto"/>
              <w:right w:val="single" w:sz="8" w:space="0" w:color="auto"/>
            </w:tcBorders>
            <w:vAlign w:val="center"/>
          </w:tcPr>
          <w:p w14:paraId="6C8CD8D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09" w:type="dxa"/>
            <w:gridSpan w:val="3"/>
            <w:tcBorders>
              <w:top w:val="single" w:sz="8" w:space="0" w:color="auto"/>
              <w:left w:val="single" w:sz="8" w:space="0" w:color="auto"/>
              <w:bottom w:val="single" w:sz="8" w:space="0" w:color="auto"/>
              <w:right w:val="single" w:sz="8" w:space="0" w:color="auto"/>
            </w:tcBorders>
            <w:vAlign w:val="center"/>
          </w:tcPr>
          <w:p w14:paraId="726765E7"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3,2</w:t>
            </w:r>
          </w:p>
        </w:tc>
        <w:tc>
          <w:tcPr>
            <w:tcW w:w="655" w:type="dxa"/>
            <w:gridSpan w:val="4"/>
            <w:tcBorders>
              <w:top w:val="single" w:sz="8" w:space="0" w:color="auto"/>
              <w:left w:val="single" w:sz="8" w:space="0" w:color="auto"/>
              <w:bottom w:val="single" w:sz="8" w:space="0" w:color="auto"/>
              <w:right w:val="double" w:sz="4" w:space="0" w:color="auto"/>
            </w:tcBorders>
            <w:vAlign w:val="center"/>
          </w:tcPr>
          <w:p w14:paraId="03BD38F2"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118D2BF6" w14:textId="77777777" w:rsidTr="009B57F9">
        <w:trPr>
          <w:gridAfter w:val="1"/>
          <w:wAfter w:w="10" w:type="dxa"/>
          <w:cantSplit/>
          <w:jc w:val="center"/>
        </w:trPr>
        <w:tc>
          <w:tcPr>
            <w:tcW w:w="798" w:type="dxa"/>
            <w:gridSpan w:val="2"/>
            <w:vMerge/>
            <w:tcBorders>
              <w:left w:val="double" w:sz="4" w:space="0" w:color="auto"/>
              <w:bottom w:val="single" w:sz="18" w:space="0" w:color="auto"/>
              <w:right w:val="single" w:sz="8" w:space="0" w:color="auto"/>
            </w:tcBorders>
            <w:vAlign w:val="center"/>
          </w:tcPr>
          <w:p w14:paraId="2A9AFF73" w14:textId="77777777" w:rsidR="00DC044F" w:rsidRPr="009D596A" w:rsidRDefault="00DC044F" w:rsidP="005C57BA">
            <w:pPr>
              <w:spacing w:line="276" w:lineRule="auto"/>
              <w:jc w:val="center"/>
              <w:rPr>
                <w:rFonts w:ascii="Times New Roman" w:hAnsi="Times New Roman"/>
                <w:color w:val="FF0000"/>
                <w:sz w:val="16"/>
                <w:szCs w:val="16"/>
              </w:rPr>
            </w:pPr>
          </w:p>
        </w:tc>
        <w:tc>
          <w:tcPr>
            <w:tcW w:w="724" w:type="dxa"/>
            <w:tcBorders>
              <w:top w:val="single" w:sz="8" w:space="0" w:color="auto"/>
              <w:left w:val="single" w:sz="8" w:space="0" w:color="auto"/>
              <w:bottom w:val="single" w:sz="12" w:space="0" w:color="auto"/>
              <w:right w:val="single" w:sz="8" w:space="0" w:color="auto"/>
            </w:tcBorders>
            <w:vAlign w:val="center"/>
          </w:tcPr>
          <w:p w14:paraId="1746AD15"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7.3.3.2</w:t>
            </w:r>
          </w:p>
        </w:tc>
        <w:tc>
          <w:tcPr>
            <w:tcW w:w="708" w:type="dxa"/>
            <w:tcBorders>
              <w:top w:val="single" w:sz="8" w:space="0" w:color="auto"/>
              <w:left w:val="single" w:sz="8" w:space="0" w:color="auto"/>
              <w:bottom w:val="single" w:sz="12" w:space="0" w:color="auto"/>
              <w:right w:val="single" w:sz="8" w:space="0" w:color="auto"/>
            </w:tcBorders>
            <w:vAlign w:val="center"/>
          </w:tcPr>
          <w:p w14:paraId="0D6AAAF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541.1</w:t>
            </w:r>
          </w:p>
        </w:tc>
        <w:tc>
          <w:tcPr>
            <w:tcW w:w="1268" w:type="dxa"/>
            <w:tcBorders>
              <w:top w:val="single" w:sz="8" w:space="0" w:color="auto"/>
              <w:left w:val="single" w:sz="8" w:space="0" w:color="auto"/>
              <w:bottom w:val="single" w:sz="12" w:space="0" w:color="auto"/>
              <w:right w:val="single" w:sz="8" w:space="0" w:color="auto"/>
            </w:tcBorders>
            <w:vAlign w:val="center"/>
          </w:tcPr>
          <w:p w14:paraId="502E73C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5GO 5ST</w:t>
            </w:r>
          </w:p>
        </w:tc>
        <w:tc>
          <w:tcPr>
            <w:tcW w:w="664" w:type="dxa"/>
            <w:gridSpan w:val="3"/>
            <w:tcBorders>
              <w:top w:val="single" w:sz="8" w:space="0" w:color="auto"/>
              <w:left w:val="single" w:sz="8" w:space="0" w:color="auto"/>
              <w:bottom w:val="single" w:sz="12" w:space="0" w:color="auto"/>
              <w:right w:val="single" w:sz="8" w:space="0" w:color="auto"/>
            </w:tcBorders>
            <w:vAlign w:val="center"/>
          </w:tcPr>
          <w:p w14:paraId="211C077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52,9</w:t>
            </w:r>
          </w:p>
        </w:tc>
        <w:tc>
          <w:tcPr>
            <w:tcW w:w="709" w:type="dxa"/>
            <w:gridSpan w:val="4"/>
            <w:tcBorders>
              <w:top w:val="single" w:sz="8" w:space="0" w:color="auto"/>
              <w:left w:val="single" w:sz="8" w:space="0" w:color="auto"/>
              <w:bottom w:val="single" w:sz="12" w:space="0" w:color="auto"/>
              <w:right w:val="single" w:sz="8" w:space="0" w:color="auto"/>
            </w:tcBorders>
            <w:vAlign w:val="center"/>
          </w:tcPr>
          <w:p w14:paraId="4B570AD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517" w:type="dxa"/>
            <w:gridSpan w:val="3"/>
            <w:tcBorders>
              <w:top w:val="single" w:sz="8" w:space="0" w:color="auto"/>
              <w:left w:val="single" w:sz="8" w:space="0" w:color="auto"/>
              <w:bottom w:val="single" w:sz="12" w:space="0" w:color="auto"/>
              <w:right w:val="single" w:sz="8" w:space="0" w:color="auto"/>
            </w:tcBorders>
            <w:vAlign w:val="center"/>
          </w:tcPr>
          <w:p w14:paraId="6548A7AF"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17" w:type="dxa"/>
            <w:gridSpan w:val="2"/>
            <w:tcBorders>
              <w:top w:val="single" w:sz="8" w:space="0" w:color="auto"/>
              <w:left w:val="single" w:sz="8" w:space="0" w:color="auto"/>
              <w:bottom w:val="single" w:sz="12" w:space="0" w:color="auto"/>
              <w:right w:val="single" w:sz="8" w:space="0" w:color="auto"/>
            </w:tcBorders>
            <w:vAlign w:val="center"/>
          </w:tcPr>
          <w:p w14:paraId="2F55D7E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733" w:type="dxa"/>
            <w:gridSpan w:val="3"/>
            <w:tcBorders>
              <w:top w:val="single" w:sz="8" w:space="0" w:color="auto"/>
              <w:left w:val="single" w:sz="8" w:space="0" w:color="auto"/>
              <w:bottom w:val="single" w:sz="12" w:space="0" w:color="auto"/>
              <w:right w:val="single" w:sz="8" w:space="0" w:color="auto"/>
            </w:tcBorders>
            <w:vAlign w:val="center"/>
          </w:tcPr>
          <w:p w14:paraId="0B480E36"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30" w:type="dxa"/>
            <w:gridSpan w:val="4"/>
            <w:tcBorders>
              <w:top w:val="single" w:sz="8" w:space="0" w:color="auto"/>
              <w:left w:val="single" w:sz="8" w:space="0" w:color="auto"/>
              <w:bottom w:val="single" w:sz="12" w:space="0" w:color="auto"/>
              <w:right w:val="single" w:sz="8" w:space="0" w:color="auto"/>
            </w:tcBorders>
            <w:vAlign w:val="center"/>
          </w:tcPr>
          <w:p w14:paraId="6655F2E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29" w:type="dxa"/>
            <w:gridSpan w:val="2"/>
            <w:tcBorders>
              <w:top w:val="single" w:sz="8" w:space="0" w:color="auto"/>
              <w:left w:val="single" w:sz="8" w:space="0" w:color="auto"/>
              <w:bottom w:val="single" w:sz="12" w:space="0" w:color="auto"/>
              <w:right w:val="single" w:sz="8" w:space="0" w:color="auto"/>
            </w:tcBorders>
            <w:vAlign w:val="center"/>
          </w:tcPr>
          <w:p w14:paraId="0A55489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26,4</w:t>
            </w:r>
          </w:p>
        </w:tc>
        <w:tc>
          <w:tcPr>
            <w:tcW w:w="559" w:type="dxa"/>
            <w:gridSpan w:val="4"/>
            <w:tcBorders>
              <w:top w:val="single" w:sz="8" w:space="0" w:color="auto"/>
              <w:left w:val="single" w:sz="8" w:space="0" w:color="auto"/>
              <w:bottom w:val="single" w:sz="12" w:space="0" w:color="auto"/>
              <w:right w:val="single" w:sz="8" w:space="0" w:color="auto"/>
            </w:tcBorders>
            <w:vAlign w:val="center"/>
          </w:tcPr>
          <w:p w14:paraId="04CF72B3"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26,5</w:t>
            </w:r>
          </w:p>
        </w:tc>
        <w:tc>
          <w:tcPr>
            <w:tcW w:w="709" w:type="dxa"/>
            <w:gridSpan w:val="3"/>
            <w:tcBorders>
              <w:top w:val="single" w:sz="8" w:space="0" w:color="auto"/>
              <w:left w:val="single" w:sz="8" w:space="0" w:color="auto"/>
              <w:bottom w:val="single" w:sz="12" w:space="0" w:color="auto"/>
              <w:right w:val="single" w:sz="8" w:space="0" w:color="auto"/>
            </w:tcBorders>
            <w:vAlign w:val="center"/>
          </w:tcPr>
          <w:p w14:paraId="256FF154"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c>
          <w:tcPr>
            <w:tcW w:w="655" w:type="dxa"/>
            <w:gridSpan w:val="4"/>
            <w:tcBorders>
              <w:top w:val="single" w:sz="8" w:space="0" w:color="auto"/>
              <w:left w:val="single" w:sz="8" w:space="0" w:color="auto"/>
              <w:bottom w:val="single" w:sz="12" w:space="0" w:color="auto"/>
              <w:right w:val="double" w:sz="4" w:space="0" w:color="auto"/>
            </w:tcBorders>
            <w:vAlign w:val="center"/>
          </w:tcPr>
          <w:p w14:paraId="5289F51D" w14:textId="77777777" w:rsidR="00DC044F" w:rsidRPr="000160AB" w:rsidRDefault="00DC044F" w:rsidP="005C57BA">
            <w:pPr>
              <w:spacing w:line="276" w:lineRule="auto"/>
              <w:jc w:val="center"/>
              <w:rPr>
                <w:rFonts w:ascii="Times New Roman" w:hAnsi="Times New Roman"/>
                <w:color w:val="000000"/>
                <w:sz w:val="16"/>
                <w:szCs w:val="16"/>
              </w:rPr>
            </w:pPr>
            <w:r w:rsidRPr="000160AB">
              <w:rPr>
                <w:rFonts w:ascii="Times New Roman" w:hAnsi="Times New Roman"/>
                <w:color w:val="000000"/>
                <w:sz w:val="16"/>
                <w:szCs w:val="16"/>
              </w:rPr>
              <w:t>-</w:t>
            </w:r>
          </w:p>
        </w:tc>
      </w:tr>
      <w:tr w:rsidR="00DC044F" w:rsidRPr="009D596A" w14:paraId="74FB5A7F" w14:textId="77777777" w:rsidTr="009B57F9">
        <w:trPr>
          <w:cantSplit/>
          <w:jc w:val="center"/>
        </w:trPr>
        <w:tc>
          <w:tcPr>
            <w:tcW w:w="3509" w:type="dxa"/>
            <w:gridSpan w:val="6"/>
            <w:tcBorders>
              <w:top w:val="single" w:sz="12" w:space="0" w:color="auto"/>
              <w:left w:val="double" w:sz="4" w:space="0" w:color="auto"/>
              <w:bottom w:val="single" w:sz="12" w:space="0" w:color="auto"/>
              <w:right w:val="single" w:sz="8" w:space="0" w:color="auto"/>
            </w:tcBorders>
            <w:vAlign w:val="center"/>
          </w:tcPr>
          <w:p w14:paraId="6FDC2859"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Total M  35FA  36GO 11MO 10DT 4DR 2ST 1LA 1PAM</w:t>
            </w:r>
          </w:p>
        </w:tc>
        <w:tc>
          <w:tcPr>
            <w:tcW w:w="664" w:type="dxa"/>
            <w:gridSpan w:val="3"/>
            <w:tcBorders>
              <w:top w:val="single" w:sz="12" w:space="0" w:color="auto"/>
              <w:left w:val="single" w:sz="8" w:space="0" w:color="auto"/>
              <w:bottom w:val="single" w:sz="12" w:space="0" w:color="auto"/>
              <w:right w:val="single" w:sz="8" w:space="0" w:color="auto"/>
            </w:tcBorders>
            <w:vAlign w:val="center"/>
          </w:tcPr>
          <w:p w14:paraId="6C04D012" w14:textId="77777777" w:rsidR="00DC044F" w:rsidRPr="009E34DA" w:rsidRDefault="00DC044F" w:rsidP="005C57BA">
            <w:pPr>
              <w:spacing w:line="276" w:lineRule="auto"/>
              <w:jc w:val="center"/>
              <w:rPr>
                <w:rFonts w:ascii="Times New Roman" w:hAnsi="Times New Roman"/>
                <w:b/>
                <w:sz w:val="16"/>
                <w:szCs w:val="16"/>
              </w:rPr>
            </w:pPr>
            <w:r>
              <w:rPr>
                <w:rFonts w:ascii="Times New Roman" w:hAnsi="Times New Roman"/>
                <w:b/>
                <w:sz w:val="16"/>
                <w:szCs w:val="16"/>
              </w:rPr>
              <w:t>1661,7</w:t>
            </w:r>
          </w:p>
        </w:tc>
        <w:tc>
          <w:tcPr>
            <w:tcW w:w="709" w:type="dxa"/>
            <w:gridSpan w:val="4"/>
            <w:tcBorders>
              <w:top w:val="single" w:sz="12" w:space="0" w:color="auto"/>
              <w:left w:val="single" w:sz="8" w:space="0" w:color="auto"/>
              <w:bottom w:val="single" w:sz="12" w:space="0" w:color="auto"/>
              <w:right w:val="single" w:sz="8" w:space="0" w:color="auto"/>
            </w:tcBorders>
            <w:vAlign w:val="center"/>
          </w:tcPr>
          <w:p w14:paraId="0FAF388E"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190,1</w:t>
            </w:r>
          </w:p>
        </w:tc>
        <w:tc>
          <w:tcPr>
            <w:tcW w:w="517" w:type="dxa"/>
            <w:gridSpan w:val="3"/>
            <w:tcBorders>
              <w:top w:val="single" w:sz="12" w:space="0" w:color="auto"/>
              <w:left w:val="single" w:sz="8" w:space="0" w:color="auto"/>
              <w:bottom w:val="single" w:sz="12" w:space="0" w:color="auto"/>
              <w:right w:val="single" w:sz="8" w:space="0" w:color="auto"/>
            </w:tcBorders>
            <w:vAlign w:val="center"/>
          </w:tcPr>
          <w:p w14:paraId="5019565C"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19,7</w:t>
            </w:r>
          </w:p>
        </w:tc>
        <w:tc>
          <w:tcPr>
            <w:tcW w:w="617" w:type="dxa"/>
            <w:gridSpan w:val="2"/>
            <w:tcBorders>
              <w:top w:val="single" w:sz="12" w:space="0" w:color="auto"/>
              <w:left w:val="single" w:sz="8" w:space="0" w:color="auto"/>
              <w:bottom w:val="single" w:sz="12" w:space="0" w:color="auto"/>
              <w:right w:val="single" w:sz="8" w:space="0" w:color="auto"/>
            </w:tcBorders>
            <w:vAlign w:val="center"/>
          </w:tcPr>
          <w:p w14:paraId="7712D8CA"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4,7</w:t>
            </w:r>
          </w:p>
        </w:tc>
        <w:tc>
          <w:tcPr>
            <w:tcW w:w="733" w:type="dxa"/>
            <w:gridSpan w:val="3"/>
            <w:tcBorders>
              <w:top w:val="single" w:sz="12" w:space="0" w:color="auto"/>
              <w:left w:val="single" w:sz="8" w:space="0" w:color="auto"/>
              <w:bottom w:val="single" w:sz="12" w:space="0" w:color="auto"/>
              <w:right w:val="single" w:sz="8" w:space="0" w:color="auto"/>
            </w:tcBorders>
            <w:vAlign w:val="center"/>
          </w:tcPr>
          <w:p w14:paraId="2913C7A1"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577,6</w:t>
            </w:r>
          </w:p>
        </w:tc>
        <w:tc>
          <w:tcPr>
            <w:tcW w:w="630" w:type="dxa"/>
            <w:gridSpan w:val="4"/>
            <w:tcBorders>
              <w:top w:val="single" w:sz="12" w:space="0" w:color="auto"/>
              <w:left w:val="single" w:sz="8" w:space="0" w:color="auto"/>
              <w:bottom w:val="single" w:sz="12" w:space="0" w:color="auto"/>
              <w:right w:val="single" w:sz="8" w:space="0" w:color="auto"/>
            </w:tcBorders>
            <w:vAlign w:val="center"/>
          </w:tcPr>
          <w:p w14:paraId="76DE23E8"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15,4</w:t>
            </w: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431472DE"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604,9</w:t>
            </w:r>
          </w:p>
        </w:tc>
        <w:tc>
          <w:tcPr>
            <w:tcW w:w="559" w:type="dxa"/>
            <w:gridSpan w:val="4"/>
            <w:tcBorders>
              <w:top w:val="single" w:sz="12" w:space="0" w:color="auto"/>
              <w:left w:val="single" w:sz="8" w:space="0" w:color="auto"/>
              <w:bottom w:val="single" w:sz="12" w:space="0" w:color="auto"/>
              <w:right w:val="single" w:sz="8" w:space="0" w:color="auto"/>
            </w:tcBorders>
            <w:vAlign w:val="center"/>
          </w:tcPr>
          <w:p w14:paraId="02878498"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26,5</w:t>
            </w:r>
          </w:p>
        </w:tc>
        <w:tc>
          <w:tcPr>
            <w:tcW w:w="709" w:type="dxa"/>
            <w:gridSpan w:val="3"/>
            <w:tcBorders>
              <w:top w:val="single" w:sz="12" w:space="0" w:color="auto"/>
              <w:left w:val="single" w:sz="8" w:space="0" w:color="auto"/>
              <w:bottom w:val="single" w:sz="12" w:space="0" w:color="auto"/>
              <w:right w:val="single" w:sz="8" w:space="0" w:color="auto"/>
            </w:tcBorders>
            <w:vAlign w:val="center"/>
          </w:tcPr>
          <w:p w14:paraId="23F67BCF"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161,0</w:t>
            </w:r>
          </w:p>
        </w:tc>
        <w:tc>
          <w:tcPr>
            <w:tcW w:w="654" w:type="dxa"/>
            <w:gridSpan w:val="4"/>
            <w:tcBorders>
              <w:top w:val="single" w:sz="18" w:space="0" w:color="auto"/>
              <w:left w:val="single" w:sz="8" w:space="0" w:color="auto"/>
              <w:bottom w:val="single" w:sz="12" w:space="0" w:color="auto"/>
              <w:right w:val="double" w:sz="4" w:space="0" w:color="auto"/>
            </w:tcBorders>
            <w:vAlign w:val="center"/>
          </w:tcPr>
          <w:p w14:paraId="41F87DB5"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61,8</w:t>
            </w:r>
          </w:p>
        </w:tc>
      </w:tr>
      <w:tr w:rsidR="00DC044F" w:rsidRPr="009D596A" w14:paraId="5F350AB3" w14:textId="77777777" w:rsidTr="009B57F9">
        <w:trPr>
          <w:cantSplit/>
          <w:jc w:val="center"/>
        </w:trPr>
        <w:tc>
          <w:tcPr>
            <w:tcW w:w="3509" w:type="dxa"/>
            <w:gridSpan w:val="6"/>
            <w:tcBorders>
              <w:top w:val="single" w:sz="12" w:space="0" w:color="auto"/>
              <w:left w:val="double" w:sz="4" w:space="0" w:color="auto"/>
              <w:bottom w:val="double" w:sz="4" w:space="0" w:color="auto"/>
              <w:right w:val="single" w:sz="8" w:space="0" w:color="auto"/>
            </w:tcBorders>
            <w:vAlign w:val="center"/>
          </w:tcPr>
          <w:p w14:paraId="69CBC0DB"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TOTAL  47FA 23GO 11MO 7DT 5DR 3BR 2PAM 1ST 1LA</w:t>
            </w:r>
          </w:p>
        </w:tc>
        <w:tc>
          <w:tcPr>
            <w:tcW w:w="664" w:type="dxa"/>
            <w:gridSpan w:val="3"/>
            <w:tcBorders>
              <w:top w:val="single" w:sz="12" w:space="0" w:color="auto"/>
              <w:left w:val="single" w:sz="8" w:space="0" w:color="auto"/>
              <w:bottom w:val="double" w:sz="4" w:space="0" w:color="auto"/>
              <w:right w:val="single" w:sz="8" w:space="0" w:color="auto"/>
            </w:tcBorders>
            <w:vAlign w:val="center"/>
          </w:tcPr>
          <w:p w14:paraId="48B2822D"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3207,2</w:t>
            </w:r>
          </w:p>
        </w:tc>
        <w:tc>
          <w:tcPr>
            <w:tcW w:w="709" w:type="dxa"/>
            <w:gridSpan w:val="4"/>
            <w:tcBorders>
              <w:top w:val="single" w:sz="12" w:space="0" w:color="auto"/>
              <w:left w:val="single" w:sz="8" w:space="0" w:color="auto"/>
              <w:bottom w:val="double" w:sz="4" w:space="0" w:color="auto"/>
              <w:right w:val="single" w:sz="8" w:space="0" w:color="auto"/>
            </w:tcBorders>
            <w:vAlign w:val="center"/>
          </w:tcPr>
          <w:p w14:paraId="0338D26A"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358,8</w:t>
            </w:r>
          </w:p>
        </w:tc>
        <w:tc>
          <w:tcPr>
            <w:tcW w:w="517" w:type="dxa"/>
            <w:gridSpan w:val="3"/>
            <w:tcBorders>
              <w:top w:val="single" w:sz="12" w:space="0" w:color="auto"/>
              <w:left w:val="single" w:sz="8" w:space="0" w:color="auto"/>
              <w:bottom w:val="double" w:sz="4" w:space="0" w:color="auto"/>
              <w:right w:val="single" w:sz="8" w:space="0" w:color="auto"/>
            </w:tcBorders>
            <w:vAlign w:val="center"/>
          </w:tcPr>
          <w:p w14:paraId="35ECECB9"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26,4</w:t>
            </w:r>
          </w:p>
        </w:tc>
        <w:tc>
          <w:tcPr>
            <w:tcW w:w="617" w:type="dxa"/>
            <w:gridSpan w:val="2"/>
            <w:tcBorders>
              <w:top w:val="single" w:sz="12" w:space="0" w:color="auto"/>
              <w:left w:val="single" w:sz="8" w:space="0" w:color="auto"/>
              <w:bottom w:val="double" w:sz="4" w:space="0" w:color="auto"/>
              <w:right w:val="single" w:sz="8" w:space="0" w:color="auto"/>
            </w:tcBorders>
            <w:vAlign w:val="center"/>
          </w:tcPr>
          <w:p w14:paraId="5D42423C"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104,0</w:t>
            </w:r>
          </w:p>
        </w:tc>
        <w:tc>
          <w:tcPr>
            <w:tcW w:w="733" w:type="dxa"/>
            <w:gridSpan w:val="3"/>
            <w:tcBorders>
              <w:top w:val="single" w:sz="12" w:space="0" w:color="auto"/>
              <w:left w:val="single" w:sz="8" w:space="0" w:color="auto"/>
              <w:bottom w:val="double" w:sz="4" w:space="0" w:color="auto"/>
              <w:right w:val="single" w:sz="8" w:space="0" w:color="auto"/>
            </w:tcBorders>
            <w:vAlign w:val="center"/>
          </w:tcPr>
          <w:p w14:paraId="51F3DE26"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1468,8</w:t>
            </w:r>
          </w:p>
        </w:tc>
        <w:tc>
          <w:tcPr>
            <w:tcW w:w="630" w:type="dxa"/>
            <w:gridSpan w:val="4"/>
            <w:tcBorders>
              <w:top w:val="single" w:sz="12" w:space="0" w:color="auto"/>
              <w:left w:val="single" w:sz="8" w:space="0" w:color="auto"/>
              <w:bottom w:val="double" w:sz="4" w:space="0" w:color="auto"/>
              <w:right w:val="single" w:sz="8" w:space="0" w:color="auto"/>
            </w:tcBorders>
            <w:vAlign w:val="center"/>
          </w:tcPr>
          <w:p w14:paraId="139E364B"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63,2</w:t>
            </w:r>
          </w:p>
        </w:tc>
        <w:tc>
          <w:tcPr>
            <w:tcW w:w="629" w:type="dxa"/>
            <w:gridSpan w:val="2"/>
            <w:tcBorders>
              <w:top w:val="single" w:sz="12" w:space="0" w:color="auto"/>
              <w:left w:val="single" w:sz="8" w:space="0" w:color="auto"/>
              <w:bottom w:val="double" w:sz="4" w:space="0" w:color="auto"/>
              <w:right w:val="single" w:sz="8" w:space="0" w:color="auto"/>
            </w:tcBorders>
            <w:vAlign w:val="center"/>
          </w:tcPr>
          <w:p w14:paraId="37959099"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752,5</w:t>
            </w:r>
          </w:p>
        </w:tc>
        <w:tc>
          <w:tcPr>
            <w:tcW w:w="559" w:type="dxa"/>
            <w:gridSpan w:val="4"/>
            <w:tcBorders>
              <w:top w:val="single" w:sz="12" w:space="0" w:color="auto"/>
              <w:left w:val="single" w:sz="8" w:space="0" w:color="auto"/>
              <w:bottom w:val="double" w:sz="4" w:space="0" w:color="auto"/>
              <w:right w:val="single" w:sz="8" w:space="0" w:color="auto"/>
            </w:tcBorders>
            <w:vAlign w:val="center"/>
          </w:tcPr>
          <w:p w14:paraId="7FD8FDA4"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35,0</w:t>
            </w:r>
          </w:p>
        </w:tc>
        <w:tc>
          <w:tcPr>
            <w:tcW w:w="709" w:type="dxa"/>
            <w:gridSpan w:val="3"/>
            <w:tcBorders>
              <w:top w:val="single" w:sz="12" w:space="0" w:color="auto"/>
              <w:left w:val="single" w:sz="8" w:space="0" w:color="auto"/>
              <w:bottom w:val="double" w:sz="4" w:space="0" w:color="auto"/>
              <w:right w:val="single" w:sz="8" w:space="0" w:color="auto"/>
            </w:tcBorders>
            <w:vAlign w:val="center"/>
          </w:tcPr>
          <w:p w14:paraId="42878865"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241,9</w:t>
            </w:r>
          </w:p>
        </w:tc>
        <w:tc>
          <w:tcPr>
            <w:tcW w:w="654" w:type="dxa"/>
            <w:gridSpan w:val="4"/>
            <w:tcBorders>
              <w:top w:val="single" w:sz="12" w:space="0" w:color="auto"/>
              <w:left w:val="single" w:sz="8" w:space="0" w:color="auto"/>
              <w:bottom w:val="double" w:sz="4" w:space="0" w:color="auto"/>
              <w:right w:val="double" w:sz="4" w:space="0" w:color="auto"/>
            </w:tcBorders>
            <w:vAlign w:val="center"/>
          </w:tcPr>
          <w:p w14:paraId="6488626E" w14:textId="77777777" w:rsidR="00DC044F" w:rsidRPr="000160AB" w:rsidRDefault="00DC044F" w:rsidP="005C57BA">
            <w:pPr>
              <w:spacing w:line="276" w:lineRule="auto"/>
              <w:jc w:val="center"/>
              <w:rPr>
                <w:rFonts w:ascii="Times New Roman" w:hAnsi="Times New Roman"/>
                <w:b/>
                <w:color w:val="000000"/>
                <w:sz w:val="16"/>
                <w:szCs w:val="16"/>
              </w:rPr>
            </w:pPr>
            <w:r w:rsidRPr="000160AB">
              <w:rPr>
                <w:rFonts w:ascii="Times New Roman" w:hAnsi="Times New Roman"/>
                <w:b/>
                <w:color w:val="000000"/>
                <w:sz w:val="16"/>
                <w:szCs w:val="16"/>
              </w:rPr>
              <w:t>156,7</w:t>
            </w:r>
          </w:p>
        </w:tc>
      </w:tr>
    </w:tbl>
    <w:p w14:paraId="10E84EB8" w14:textId="77777777" w:rsidR="00DC044F" w:rsidRDefault="00DC044F" w:rsidP="00DC044F">
      <w:pPr>
        <w:spacing w:line="276" w:lineRule="auto"/>
        <w:jc w:val="both"/>
      </w:pPr>
    </w:p>
    <w:p w14:paraId="3B20AC94"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Faţă de compoziţia actuală (40FA 25MO 15PI 13GO 2ME  1PAM 1DT 1CA 1ST 1BR  ) cea optimă prevede:</w:t>
      </w:r>
    </w:p>
    <w:p w14:paraId="6F898B65" w14:textId="77777777" w:rsidR="00DC044F" w:rsidRPr="009B57F9" w:rsidRDefault="00DC044F" w:rsidP="00DC044F">
      <w:pPr>
        <w:numPr>
          <w:ilvl w:val="0"/>
          <w:numId w:val="42"/>
        </w:numPr>
        <w:spacing w:after="0" w:line="276" w:lineRule="auto"/>
        <w:jc w:val="both"/>
        <w:rPr>
          <w:rFonts w:ascii="Arial" w:hAnsi="Arial" w:cs="Arial"/>
          <w:sz w:val="24"/>
          <w:szCs w:val="24"/>
        </w:rPr>
      </w:pPr>
      <w:r w:rsidRPr="009B57F9">
        <w:rPr>
          <w:rFonts w:ascii="Arial" w:hAnsi="Arial" w:cs="Arial"/>
          <w:sz w:val="24"/>
          <w:szCs w:val="24"/>
        </w:rPr>
        <w:t>creşterea procentului de fag şi gorun în detrimentul molidului şi a pinului, în scopul creării unor arborete care în staţiunile proprii să corespundă mai bine condiţiilor staţionale;</w:t>
      </w:r>
    </w:p>
    <w:p w14:paraId="0AB59589" w14:textId="77777777" w:rsidR="00DC044F" w:rsidRPr="009B57F9" w:rsidRDefault="00DC044F" w:rsidP="00DC044F">
      <w:pPr>
        <w:numPr>
          <w:ilvl w:val="0"/>
          <w:numId w:val="42"/>
        </w:numPr>
        <w:spacing w:after="0" w:line="276" w:lineRule="auto"/>
        <w:jc w:val="both"/>
        <w:rPr>
          <w:rFonts w:ascii="Arial" w:hAnsi="Arial" w:cs="Arial"/>
          <w:sz w:val="24"/>
          <w:szCs w:val="24"/>
        </w:rPr>
      </w:pPr>
      <w:r w:rsidRPr="009B57F9">
        <w:rPr>
          <w:rFonts w:ascii="Arial" w:hAnsi="Arial" w:cs="Arial"/>
          <w:sz w:val="24"/>
          <w:szCs w:val="24"/>
        </w:rPr>
        <w:t>în vederea promovării speciilor productive, de valoare economică se vor planta specii ca larice, paltin de munte, brad, astfel mărindu-se aportul acestora la realizarea unei structuri optime în funcţie de potenţialul staţional al U.P. –ului;</w:t>
      </w:r>
    </w:p>
    <w:p w14:paraId="73365559" w14:textId="77777777" w:rsidR="00DC044F" w:rsidRPr="009B57F9" w:rsidRDefault="00DC044F" w:rsidP="00DC044F">
      <w:pPr>
        <w:numPr>
          <w:ilvl w:val="0"/>
          <w:numId w:val="42"/>
        </w:numPr>
        <w:spacing w:after="0" w:line="276" w:lineRule="auto"/>
        <w:jc w:val="both"/>
        <w:rPr>
          <w:rFonts w:ascii="Arial" w:hAnsi="Arial" w:cs="Arial"/>
          <w:sz w:val="24"/>
          <w:szCs w:val="24"/>
        </w:rPr>
      </w:pPr>
      <w:r w:rsidRPr="009B57F9">
        <w:rPr>
          <w:rFonts w:ascii="Arial" w:hAnsi="Arial" w:cs="Arial"/>
          <w:sz w:val="24"/>
          <w:szCs w:val="24"/>
        </w:rPr>
        <w:t>prin lucrări de îngrijire şi prin aplicarea tăierilor, se va urmări diminuarea procentului de mesteacăn şi carpen în vederea obţinerii unor arborete cu valoare economică, mai mare, îmbunătăţirea structurii şi ridicarea productivităţii acestora;</w:t>
      </w:r>
    </w:p>
    <w:p w14:paraId="06753A76" w14:textId="77777777" w:rsidR="00DC044F" w:rsidRPr="009B57F9" w:rsidRDefault="00DC044F" w:rsidP="00DC044F">
      <w:pPr>
        <w:numPr>
          <w:ilvl w:val="0"/>
          <w:numId w:val="42"/>
        </w:numPr>
        <w:spacing w:after="0" w:line="276" w:lineRule="auto"/>
        <w:jc w:val="both"/>
        <w:rPr>
          <w:rFonts w:ascii="Arial" w:hAnsi="Arial" w:cs="Arial"/>
          <w:sz w:val="24"/>
          <w:szCs w:val="24"/>
        </w:rPr>
      </w:pPr>
      <w:r w:rsidRPr="009B57F9">
        <w:rPr>
          <w:rFonts w:ascii="Arial" w:hAnsi="Arial" w:cs="Arial"/>
          <w:sz w:val="24"/>
          <w:szCs w:val="24"/>
        </w:rPr>
        <w:t>prin introducerea speciilor de amestec, se va urmări şi mărirea rezistenţei arboretelor la acţiunea dăunătoare a factorilor destabilizatori (doborâturi de vânt, rupturi de vânt şi zăpadă, etc).</w:t>
      </w:r>
    </w:p>
    <w:p w14:paraId="5A506F8C" w14:textId="77777777" w:rsidR="00DC044F" w:rsidRPr="00A87DCA" w:rsidRDefault="00DC044F" w:rsidP="00DC044F">
      <w:pPr>
        <w:spacing w:line="276" w:lineRule="auto"/>
        <w:jc w:val="both"/>
        <w:rPr>
          <w:rFonts w:ascii="Times New Roman" w:hAnsi="Times New Roman"/>
        </w:rPr>
      </w:pPr>
    </w:p>
    <w:p w14:paraId="5AD42DEB" w14:textId="50A28F6D" w:rsidR="00DC044F" w:rsidRPr="00550081" w:rsidRDefault="00550081" w:rsidP="00DC044F">
      <w:pPr>
        <w:pStyle w:val="Titlu3"/>
        <w:ind w:firstLine="720"/>
        <w:rPr>
          <w:rFonts w:ascii="Arial" w:hAnsi="Arial" w:cs="Arial"/>
          <w:b/>
          <w:color w:val="auto"/>
          <w:u w:val="single"/>
        </w:rPr>
      </w:pPr>
      <w:bookmarkStart w:id="33" w:name="_Toc48702855"/>
      <w:bookmarkStart w:id="34" w:name="_Toc48961510"/>
      <w:bookmarkStart w:id="35" w:name="_Toc48961702"/>
      <w:bookmarkStart w:id="36" w:name="_Toc371876168"/>
      <w:r w:rsidRPr="00550081">
        <w:rPr>
          <w:rFonts w:ascii="Arial" w:hAnsi="Arial" w:cs="Arial"/>
          <w:b/>
          <w:color w:val="auto"/>
          <w:u w:val="single"/>
        </w:rPr>
        <w:t>2.5</w:t>
      </w:r>
      <w:r w:rsidR="00DC044F" w:rsidRPr="00550081">
        <w:rPr>
          <w:rFonts w:ascii="Arial" w:hAnsi="Arial" w:cs="Arial"/>
          <w:b/>
          <w:color w:val="auto"/>
          <w:u w:val="single"/>
        </w:rPr>
        <w:t>. Tratamentul</w:t>
      </w:r>
      <w:bookmarkEnd w:id="33"/>
      <w:bookmarkEnd w:id="34"/>
      <w:bookmarkEnd w:id="35"/>
      <w:bookmarkEnd w:id="36"/>
    </w:p>
    <w:p w14:paraId="18F264F8" w14:textId="77777777" w:rsidR="00DC044F" w:rsidRPr="009B57F9" w:rsidRDefault="00DC044F" w:rsidP="00DC044F">
      <w:pPr>
        <w:spacing w:line="276" w:lineRule="auto"/>
        <w:jc w:val="both"/>
        <w:rPr>
          <w:rFonts w:ascii="Arial" w:hAnsi="Arial" w:cs="Arial"/>
          <w:sz w:val="24"/>
          <w:szCs w:val="24"/>
        </w:rPr>
      </w:pPr>
    </w:p>
    <w:p w14:paraId="26183458"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Prin funcţiile economice atribuite arboretelor se impune realizarea unor structuri corespunzătoare acestora.</w:t>
      </w:r>
    </w:p>
    <w:p w14:paraId="099CDAEE"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În vederea realizării structurilor optime se vor aplica tratamente adecvate compoziţiei şi stării actuale a arboretelor, după cum urmează:</w:t>
      </w:r>
    </w:p>
    <w:p w14:paraId="61879076" w14:textId="77777777" w:rsidR="00DC044F" w:rsidRPr="009B57F9" w:rsidRDefault="00DC044F" w:rsidP="00DC044F">
      <w:pPr>
        <w:spacing w:line="276" w:lineRule="auto"/>
        <w:jc w:val="both"/>
        <w:rPr>
          <w:rFonts w:ascii="Arial" w:hAnsi="Arial" w:cs="Arial"/>
          <w:sz w:val="24"/>
          <w:szCs w:val="24"/>
        </w:rPr>
      </w:pPr>
      <w:r w:rsidRPr="009B57F9">
        <w:rPr>
          <w:rFonts w:ascii="Arial" w:hAnsi="Arial" w:cs="Arial"/>
          <w:sz w:val="24"/>
          <w:szCs w:val="24"/>
        </w:rPr>
        <w:t>tăieri succesive şi progresive în amestecuri de răşinoase cu fag, făgete pure, goruneto-făgete;</w:t>
      </w:r>
    </w:p>
    <w:p w14:paraId="28BDDAF5" w14:textId="77777777" w:rsidR="00DC044F" w:rsidRPr="009B57F9" w:rsidRDefault="00DC044F" w:rsidP="00DC044F">
      <w:pPr>
        <w:spacing w:line="276" w:lineRule="auto"/>
        <w:jc w:val="both"/>
        <w:rPr>
          <w:rFonts w:ascii="Arial" w:hAnsi="Arial" w:cs="Arial"/>
          <w:sz w:val="24"/>
          <w:szCs w:val="24"/>
        </w:rPr>
      </w:pPr>
      <w:r w:rsidRPr="009B57F9">
        <w:rPr>
          <w:rFonts w:ascii="Arial" w:hAnsi="Arial" w:cs="Arial"/>
          <w:sz w:val="24"/>
          <w:szCs w:val="24"/>
        </w:rPr>
        <w:t>tăieri rase în parchete mici în molidişuri.</w:t>
      </w:r>
    </w:p>
    <w:p w14:paraId="1685A58C"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Tratamentele propuse sunt o continuare a tratamentelor care au fost aplicate până la constituirea în forma actuală.</w:t>
      </w:r>
    </w:p>
    <w:p w14:paraId="202CBCB6"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Complexul de măsuri preconizate în cadrul acestor tratamente se caracterizează prin:</w:t>
      </w:r>
    </w:p>
    <w:p w14:paraId="6F504537" w14:textId="77777777"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 realizarea unor compoziţii optime printr-o conducere corespunzătoare a procesului de regenerare naturală şi într-o proporţie cât mai redusă prin introducerea pe cale artificială a altor specii, tot cu valoare ridicată: paltin de munte, brad, molid, care sunt insuficient reprezentate;</w:t>
      </w:r>
    </w:p>
    <w:p w14:paraId="757C4A89" w14:textId="77777777" w:rsidR="00DC044F" w:rsidRPr="009B57F9" w:rsidRDefault="00DC044F" w:rsidP="00DC044F">
      <w:pPr>
        <w:spacing w:line="276" w:lineRule="auto"/>
        <w:ind w:firstLine="720"/>
        <w:jc w:val="both"/>
        <w:rPr>
          <w:rFonts w:ascii="Arial" w:hAnsi="Arial" w:cs="Arial"/>
          <w:b/>
          <w:sz w:val="24"/>
          <w:szCs w:val="24"/>
        </w:rPr>
      </w:pPr>
      <w:r w:rsidRPr="009B57F9">
        <w:rPr>
          <w:rFonts w:ascii="Arial" w:hAnsi="Arial" w:cs="Arial"/>
          <w:sz w:val="24"/>
          <w:szCs w:val="24"/>
        </w:rPr>
        <w:t>- folosirea judicioasă a seminţişurilor valoroase existente în scopul obţinerii compoziţiei-ţel propuse.</w:t>
      </w:r>
    </w:p>
    <w:p w14:paraId="3C4457D7" w14:textId="28F9FD46" w:rsidR="00DC044F" w:rsidRPr="009B57F9" w:rsidRDefault="00DC044F" w:rsidP="00DC044F">
      <w:pPr>
        <w:spacing w:line="276" w:lineRule="auto"/>
        <w:ind w:firstLine="720"/>
        <w:jc w:val="both"/>
        <w:rPr>
          <w:rFonts w:ascii="Arial" w:hAnsi="Arial" w:cs="Arial"/>
          <w:sz w:val="24"/>
          <w:szCs w:val="24"/>
        </w:rPr>
      </w:pPr>
      <w:r w:rsidRPr="009B57F9">
        <w:rPr>
          <w:rFonts w:ascii="Arial" w:hAnsi="Arial" w:cs="Arial"/>
          <w:sz w:val="24"/>
          <w:szCs w:val="24"/>
        </w:rPr>
        <w:t>În arboretele cu rol de protecţie nu se aplică tratamente ci doar tăieri de conservare şi tăieri de igienă. Extragerile prin tăieri de conservare se vor executa în baza unor procente de extracţie stabilite în teren în funcţie de starea fiecărui arboret.</w:t>
      </w:r>
      <w:r w:rsidRPr="009B57F9">
        <w:rPr>
          <w:rFonts w:ascii="Arial" w:hAnsi="Arial" w:cs="Arial"/>
          <w:sz w:val="24"/>
          <w:szCs w:val="24"/>
        </w:rPr>
        <w:tab/>
      </w:r>
    </w:p>
    <w:p w14:paraId="7E7CADDD" w14:textId="68CAF4A3" w:rsidR="009B57F9" w:rsidRPr="00550081" w:rsidRDefault="00550081" w:rsidP="009B57F9">
      <w:pPr>
        <w:pStyle w:val="Titlu3"/>
        <w:ind w:firstLine="720"/>
        <w:rPr>
          <w:rFonts w:ascii="Arial" w:hAnsi="Arial" w:cs="Arial"/>
          <w:b/>
          <w:color w:val="auto"/>
          <w:u w:val="single"/>
        </w:rPr>
      </w:pPr>
      <w:bookmarkStart w:id="37" w:name="_Toc371876169"/>
      <w:r>
        <w:rPr>
          <w:rFonts w:ascii="Arial" w:hAnsi="Arial" w:cs="Arial"/>
          <w:b/>
          <w:color w:val="auto"/>
          <w:u w:val="single"/>
        </w:rPr>
        <w:t>2.6</w:t>
      </w:r>
      <w:r w:rsidR="009B57F9" w:rsidRPr="00550081">
        <w:rPr>
          <w:rFonts w:ascii="Arial" w:hAnsi="Arial" w:cs="Arial"/>
          <w:b/>
          <w:color w:val="auto"/>
          <w:u w:val="single"/>
        </w:rPr>
        <w:t>. Exploatabilitatea</w:t>
      </w:r>
      <w:bookmarkEnd w:id="37"/>
    </w:p>
    <w:p w14:paraId="1026F8B1" w14:textId="77777777" w:rsidR="009B57F9" w:rsidRPr="009B57F9" w:rsidRDefault="009B57F9" w:rsidP="009B57F9">
      <w:pPr>
        <w:spacing w:line="276" w:lineRule="auto"/>
        <w:jc w:val="both"/>
        <w:rPr>
          <w:rFonts w:ascii="Arial" w:hAnsi="Arial" w:cs="Arial"/>
          <w:sz w:val="24"/>
          <w:szCs w:val="24"/>
        </w:rPr>
      </w:pPr>
      <w:r w:rsidRPr="009B57F9">
        <w:rPr>
          <w:rFonts w:ascii="Arial" w:hAnsi="Arial" w:cs="Arial"/>
          <w:sz w:val="24"/>
          <w:szCs w:val="24"/>
        </w:rPr>
        <w:tab/>
      </w:r>
      <w:r w:rsidRPr="009B57F9">
        <w:rPr>
          <w:rFonts w:ascii="Arial" w:hAnsi="Arial" w:cs="Arial"/>
          <w:sz w:val="24"/>
          <w:szCs w:val="24"/>
        </w:rPr>
        <w:tab/>
      </w:r>
    </w:p>
    <w:p w14:paraId="421F4617" w14:textId="77777777" w:rsidR="009B57F9" w:rsidRPr="009B57F9" w:rsidRDefault="009B57F9" w:rsidP="009B57F9">
      <w:pPr>
        <w:spacing w:line="276" w:lineRule="auto"/>
        <w:ind w:firstLine="720"/>
        <w:jc w:val="both"/>
        <w:rPr>
          <w:rFonts w:ascii="Arial" w:hAnsi="Arial" w:cs="Arial"/>
          <w:sz w:val="24"/>
          <w:szCs w:val="24"/>
        </w:rPr>
      </w:pPr>
      <w:r w:rsidRPr="009B57F9">
        <w:rPr>
          <w:rFonts w:ascii="Arial" w:hAnsi="Arial" w:cs="Arial"/>
          <w:sz w:val="24"/>
          <w:szCs w:val="24"/>
        </w:rPr>
        <w:lastRenderedPageBreak/>
        <w:t xml:space="preserve">Exploatabilitatea defineşte structura arboretelor sub raport dimensional şi se exprimă prin vârsta exploatabilităţii care s-a stabilit diferenţiat în raport cu funcţiile social-economice atribuite. </w:t>
      </w:r>
    </w:p>
    <w:p w14:paraId="427EBFBF" w14:textId="59EF819E" w:rsidR="009B57F9" w:rsidRPr="009B57F9" w:rsidRDefault="009B57F9" w:rsidP="00550081">
      <w:pPr>
        <w:spacing w:line="276" w:lineRule="auto"/>
        <w:ind w:firstLine="720"/>
        <w:jc w:val="both"/>
        <w:rPr>
          <w:rFonts w:ascii="Arial" w:hAnsi="Arial" w:cs="Arial"/>
          <w:sz w:val="24"/>
          <w:szCs w:val="24"/>
        </w:rPr>
      </w:pPr>
      <w:r w:rsidRPr="009B57F9">
        <w:rPr>
          <w:rFonts w:ascii="Arial" w:hAnsi="Arial" w:cs="Arial"/>
          <w:sz w:val="24"/>
          <w:szCs w:val="24"/>
        </w:rPr>
        <w:t>Pentru arboretele din S.U.P. A din care se recoltează masă lemnoasă sub formă de produse principale s-a adoptat exp</w:t>
      </w:r>
      <w:r w:rsidR="00550081">
        <w:rPr>
          <w:rFonts w:ascii="Arial" w:hAnsi="Arial" w:cs="Arial"/>
          <w:sz w:val="24"/>
          <w:szCs w:val="24"/>
        </w:rPr>
        <w:t xml:space="preserve">loatabilitatea tehnica. </w:t>
      </w:r>
    </w:p>
    <w:p w14:paraId="138ECF6B" w14:textId="77777777" w:rsidR="009B57F9" w:rsidRPr="009B57F9" w:rsidRDefault="009B57F9" w:rsidP="009B57F9">
      <w:pPr>
        <w:spacing w:line="276" w:lineRule="auto"/>
        <w:ind w:firstLine="720"/>
        <w:jc w:val="both"/>
        <w:rPr>
          <w:rFonts w:ascii="Arial" w:hAnsi="Arial" w:cs="Arial"/>
          <w:sz w:val="24"/>
          <w:szCs w:val="24"/>
        </w:rPr>
      </w:pPr>
      <w:r w:rsidRPr="009B57F9">
        <w:rPr>
          <w:rFonts w:ascii="Arial" w:hAnsi="Arial" w:cs="Arial"/>
          <w:sz w:val="24"/>
          <w:szCs w:val="24"/>
        </w:rPr>
        <w:t xml:space="preserve">Pentru arboretele din S.U.P. M şi S.U.P. K din care nu se recoltează masă lemnoasă sub formă de produse principale nu s-au adoptat vârste de exploatabilitate.   </w:t>
      </w:r>
    </w:p>
    <w:p w14:paraId="68B7E4DB" w14:textId="77777777" w:rsidR="009B57F9" w:rsidRDefault="009B57F9" w:rsidP="009B57F9">
      <w:pPr>
        <w:pStyle w:val="Titlu3"/>
        <w:rPr>
          <w:rFonts w:ascii="Times New Roman" w:hAnsi="Times New Roman"/>
        </w:rPr>
      </w:pPr>
    </w:p>
    <w:p w14:paraId="71D38D1B" w14:textId="3EE25CEB" w:rsidR="009B57F9" w:rsidRPr="00550081" w:rsidRDefault="00550081" w:rsidP="009B57F9">
      <w:pPr>
        <w:pStyle w:val="Titlu3"/>
        <w:ind w:firstLine="720"/>
        <w:rPr>
          <w:rFonts w:ascii="Arial" w:hAnsi="Arial" w:cs="Arial"/>
          <w:b/>
          <w:color w:val="auto"/>
          <w:u w:val="single"/>
        </w:rPr>
      </w:pPr>
      <w:bookmarkStart w:id="38" w:name="_Toc371876170"/>
      <w:r w:rsidRPr="00550081">
        <w:rPr>
          <w:rFonts w:ascii="Arial" w:hAnsi="Arial" w:cs="Arial"/>
          <w:b/>
          <w:color w:val="auto"/>
          <w:u w:val="single"/>
        </w:rPr>
        <w:t>2.7</w:t>
      </w:r>
      <w:r w:rsidR="009B57F9" w:rsidRPr="00550081">
        <w:rPr>
          <w:rFonts w:ascii="Arial" w:hAnsi="Arial" w:cs="Arial"/>
          <w:b/>
          <w:color w:val="auto"/>
          <w:u w:val="single"/>
        </w:rPr>
        <w:t>. Ciclu</w:t>
      </w:r>
      <w:bookmarkEnd w:id="38"/>
    </w:p>
    <w:p w14:paraId="5BD9460F" w14:textId="77777777" w:rsidR="009B57F9" w:rsidRPr="009B57F9" w:rsidRDefault="009B57F9" w:rsidP="009B57F9">
      <w:pPr>
        <w:spacing w:line="276" w:lineRule="auto"/>
        <w:jc w:val="both"/>
        <w:rPr>
          <w:rFonts w:ascii="Arial" w:hAnsi="Arial" w:cs="Arial"/>
          <w:sz w:val="24"/>
          <w:szCs w:val="24"/>
        </w:rPr>
      </w:pPr>
    </w:p>
    <w:p w14:paraId="598AE6A7" w14:textId="5291E595" w:rsidR="007945F3" w:rsidRPr="002636C4" w:rsidRDefault="009B57F9" w:rsidP="002636C4">
      <w:pPr>
        <w:spacing w:line="276" w:lineRule="auto"/>
        <w:ind w:firstLine="720"/>
        <w:jc w:val="both"/>
        <w:rPr>
          <w:rFonts w:ascii="Arial" w:hAnsi="Arial" w:cs="Arial"/>
          <w:sz w:val="24"/>
          <w:szCs w:val="24"/>
        </w:rPr>
      </w:pPr>
      <w:r w:rsidRPr="009B57F9">
        <w:rPr>
          <w:rFonts w:ascii="Arial" w:hAnsi="Arial" w:cs="Arial"/>
          <w:sz w:val="24"/>
          <w:szCs w:val="24"/>
        </w:rPr>
        <w:t xml:space="preserve">Având în vedere funcţiile economice şi ecologice atribuite pădurilor din S.U.P. A, vârsta exploatabilităţii tehnice, productivitatea actuală şi posibilităţile de creştere a acesteia,  s-a adoptat ciclu de 110 ani, aceasta fiind şi mărimea ciclului anterior în toate unităţile din care provin aceste păduri. </w:t>
      </w:r>
    </w:p>
    <w:p w14:paraId="39B83F2C" w14:textId="75A4EE43" w:rsidR="00FD581F" w:rsidRPr="000908F0" w:rsidRDefault="00FD581F" w:rsidP="00E905DD">
      <w:pPr>
        <w:pStyle w:val="textproiect"/>
        <w:ind w:firstLine="567"/>
        <w:rPr>
          <w:color w:val="FF0000"/>
        </w:rPr>
      </w:pPr>
    </w:p>
    <w:p w14:paraId="01EED68A" w14:textId="77777777" w:rsidR="00FD581F" w:rsidRPr="000908F0" w:rsidRDefault="00FD581F" w:rsidP="00CC03AC">
      <w:pPr>
        <w:spacing w:after="0"/>
        <w:ind w:firstLine="851"/>
        <w:rPr>
          <w:rFonts w:ascii="Times New Roman" w:hAnsi="Times New Roman" w:cs="Times New Roman"/>
          <w:color w:val="FF0000"/>
          <w:sz w:val="24"/>
          <w:szCs w:val="24"/>
          <w:u w:val="single"/>
        </w:rPr>
      </w:pPr>
    </w:p>
    <w:p w14:paraId="2B621EED" w14:textId="7FB02AEE" w:rsidR="006E2720" w:rsidRDefault="002636C4" w:rsidP="00CC03AC">
      <w:pPr>
        <w:spacing w:after="0"/>
        <w:ind w:firstLine="851"/>
        <w:rPr>
          <w:rFonts w:ascii="Arial" w:hAnsi="Arial" w:cs="Arial"/>
          <w:b/>
          <w:sz w:val="24"/>
          <w:szCs w:val="24"/>
          <w:u w:val="single"/>
        </w:rPr>
      </w:pPr>
      <w:r w:rsidRPr="002636C4">
        <w:rPr>
          <w:rFonts w:ascii="Arial" w:hAnsi="Arial" w:cs="Arial"/>
          <w:b/>
          <w:sz w:val="24"/>
          <w:szCs w:val="24"/>
          <w:u w:val="single"/>
        </w:rPr>
        <w:t xml:space="preserve">2.8 </w:t>
      </w:r>
      <w:r w:rsidR="006E2720" w:rsidRPr="002636C4">
        <w:rPr>
          <w:rFonts w:ascii="Arial" w:hAnsi="Arial" w:cs="Arial"/>
          <w:b/>
          <w:sz w:val="24"/>
          <w:szCs w:val="24"/>
          <w:u w:val="single"/>
        </w:rPr>
        <w:t xml:space="preserve">Lucrări de îngrijire şi conducere a arboretelor </w:t>
      </w:r>
    </w:p>
    <w:p w14:paraId="246BE339" w14:textId="2DCD4497" w:rsidR="00FD36FF" w:rsidRDefault="00FD36FF" w:rsidP="00CC03AC">
      <w:pPr>
        <w:spacing w:after="0"/>
        <w:ind w:firstLine="851"/>
        <w:rPr>
          <w:rFonts w:ascii="Arial" w:hAnsi="Arial" w:cs="Arial"/>
          <w:b/>
          <w:sz w:val="24"/>
          <w:szCs w:val="24"/>
          <w:u w:val="single"/>
        </w:rPr>
      </w:pPr>
    </w:p>
    <w:p w14:paraId="7B1DC0CA" w14:textId="77777777" w:rsidR="00FD36FF" w:rsidRPr="00FD36FF" w:rsidRDefault="00FD36FF" w:rsidP="00FD36FF">
      <w:pPr>
        <w:ind w:right="-919"/>
        <w:jc w:val="center"/>
        <w:rPr>
          <w:rFonts w:ascii="Arial" w:hAnsi="Arial" w:cs="Arial"/>
          <w:b/>
          <w:sz w:val="24"/>
          <w:szCs w:val="24"/>
        </w:rPr>
      </w:pPr>
      <w:r w:rsidRPr="00FD36FF">
        <w:rPr>
          <w:rFonts w:ascii="Arial" w:hAnsi="Arial" w:cs="Arial"/>
          <w:sz w:val="24"/>
          <w:szCs w:val="24"/>
        </w:rPr>
        <w:t xml:space="preserve">     </w:t>
      </w:r>
      <w:r w:rsidRPr="00FD36FF">
        <w:rPr>
          <w:rFonts w:ascii="Arial" w:hAnsi="Arial" w:cs="Arial"/>
          <w:b/>
          <w:sz w:val="24"/>
          <w:szCs w:val="24"/>
        </w:rPr>
        <w:t>Planul lucrărilor de regenerare şi împăduriri</w:t>
      </w:r>
    </w:p>
    <w:p w14:paraId="3F7A018A" w14:textId="77777777" w:rsidR="00FD36FF" w:rsidRDefault="00FD36FF" w:rsidP="00FD36FF">
      <w:pPr>
        <w:ind w:right="-919"/>
        <w:jc w:val="center"/>
        <w:rPr>
          <w:b/>
          <w:sz w:val="16"/>
          <w:szCs w:val="16"/>
        </w:rPr>
      </w:pPr>
    </w:p>
    <w:tbl>
      <w:tblPr>
        <w:tblW w:w="4629" w:type="pct"/>
        <w:jc w:val="center"/>
        <w:tblLayout w:type="fixed"/>
        <w:tblLook w:val="04A0" w:firstRow="1" w:lastRow="0" w:firstColumn="1" w:lastColumn="0" w:noHBand="0" w:noVBand="1"/>
      </w:tblPr>
      <w:tblGrid>
        <w:gridCol w:w="618"/>
        <w:gridCol w:w="510"/>
        <w:gridCol w:w="19"/>
        <w:gridCol w:w="494"/>
        <w:gridCol w:w="85"/>
        <w:gridCol w:w="41"/>
        <w:gridCol w:w="1711"/>
        <w:gridCol w:w="715"/>
        <w:gridCol w:w="645"/>
        <w:gridCol w:w="609"/>
        <w:gridCol w:w="30"/>
        <w:gridCol w:w="609"/>
        <w:gridCol w:w="609"/>
        <w:gridCol w:w="699"/>
        <w:gridCol w:w="678"/>
        <w:gridCol w:w="609"/>
        <w:gridCol w:w="609"/>
      </w:tblGrid>
      <w:tr w:rsidR="00FD36FF" w:rsidRPr="00DC105B" w14:paraId="4BE2292A" w14:textId="77777777" w:rsidTr="005C57BA">
        <w:trPr>
          <w:trHeight w:val="195"/>
          <w:tblHeader/>
          <w:jc w:val="center"/>
        </w:trPr>
        <w:tc>
          <w:tcPr>
            <w:tcW w:w="606" w:type="pct"/>
            <w:gridSpan w:val="2"/>
            <w:tcBorders>
              <w:top w:val="double" w:sz="4" w:space="0" w:color="auto"/>
              <w:left w:val="double" w:sz="4" w:space="0" w:color="auto"/>
              <w:bottom w:val="single" w:sz="4" w:space="0" w:color="auto"/>
              <w:right w:val="single" w:sz="4" w:space="0" w:color="auto"/>
            </w:tcBorders>
            <w:shd w:val="clear" w:color="auto" w:fill="F2F2F2"/>
            <w:vAlign w:val="center"/>
          </w:tcPr>
          <w:p w14:paraId="4699E439" w14:textId="77777777" w:rsidR="00FD36FF" w:rsidRPr="00DC105B" w:rsidRDefault="00FD36FF" w:rsidP="005C57BA">
            <w:pPr>
              <w:ind w:right="-89"/>
              <w:jc w:val="center"/>
              <w:rPr>
                <w:b/>
                <w:sz w:val="18"/>
                <w:szCs w:val="18"/>
              </w:rPr>
            </w:pPr>
            <w:r w:rsidRPr="00DC105B">
              <w:rPr>
                <w:rFonts w:ascii="Courier New" w:hAnsi="Courier New" w:cs="Courier New"/>
                <w:sz w:val="12"/>
                <w:szCs w:val="12"/>
              </w:rPr>
              <w:t xml:space="preserve">    </w:t>
            </w:r>
            <w:r w:rsidRPr="00DC105B">
              <w:rPr>
                <w:b/>
                <w:sz w:val="18"/>
                <w:szCs w:val="18"/>
              </w:rPr>
              <w:t>u.a.</w:t>
            </w:r>
          </w:p>
        </w:tc>
        <w:tc>
          <w:tcPr>
            <w:tcW w:w="276" w:type="pct"/>
            <w:gridSpan w:val="2"/>
            <w:vMerge w:val="restart"/>
            <w:tcBorders>
              <w:top w:val="double" w:sz="4" w:space="0" w:color="auto"/>
              <w:left w:val="single" w:sz="4" w:space="0" w:color="auto"/>
              <w:bottom w:val="single" w:sz="4" w:space="0" w:color="auto"/>
              <w:right w:val="single" w:sz="4" w:space="0" w:color="auto"/>
            </w:tcBorders>
            <w:shd w:val="clear" w:color="auto" w:fill="F2F2F2"/>
            <w:vAlign w:val="center"/>
          </w:tcPr>
          <w:p w14:paraId="18D5376D" w14:textId="77777777" w:rsidR="00FD36FF" w:rsidRPr="00DC105B" w:rsidRDefault="00FD36FF" w:rsidP="005C57BA">
            <w:pPr>
              <w:jc w:val="center"/>
              <w:rPr>
                <w:b/>
                <w:sz w:val="18"/>
                <w:szCs w:val="18"/>
              </w:rPr>
            </w:pPr>
            <w:r w:rsidRPr="00DC105B">
              <w:rPr>
                <w:b/>
                <w:sz w:val="18"/>
                <w:szCs w:val="18"/>
              </w:rPr>
              <w:t xml:space="preserve">T.S. şi </w:t>
            </w:r>
          </w:p>
          <w:p w14:paraId="46BC0679" w14:textId="77777777" w:rsidR="00FD36FF" w:rsidRPr="00DC105B" w:rsidRDefault="00FD36FF" w:rsidP="005C57BA">
            <w:pPr>
              <w:jc w:val="center"/>
              <w:rPr>
                <w:b/>
                <w:sz w:val="18"/>
                <w:szCs w:val="18"/>
              </w:rPr>
            </w:pPr>
            <w:r w:rsidRPr="00DC105B">
              <w:rPr>
                <w:b/>
                <w:sz w:val="18"/>
                <w:szCs w:val="18"/>
              </w:rPr>
              <w:t>T.P.</w:t>
            </w:r>
          </w:p>
        </w:tc>
        <w:tc>
          <w:tcPr>
            <w:tcW w:w="988" w:type="pct"/>
            <w:gridSpan w:val="3"/>
            <w:vMerge w:val="restart"/>
            <w:tcBorders>
              <w:top w:val="double" w:sz="4" w:space="0" w:color="auto"/>
              <w:left w:val="single" w:sz="4" w:space="0" w:color="auto"/>
              <w:bottom w:val="single" w:sz="4" w:space="0" w:color="auto"/>
              <w:right w:val="single" w:sz="4" w:space="0" w:color="auto"/>
            </w:tcBorders>
            <w:shd w:val="clear" w:color="auto" w:fill="F2F2F2"/>
            <w:vAlign w:val="center"/>
          </w:tcPr>
          <w:p w14:paraId="36511A70" w14:textId="77777777" w:rsidR="00FD36FF" w:rsidRPr="00DC105B" w:rsidRDefault="00FD36FF" w:rsidP="005C57BA">
            <w:pPr>
              <w:jc w:val="center"/>
              <w:rPr>
                <w:b/>
                <w:sz w:val="18"/>
                <w:szCs w:val="18"/>
              </w:rPr>
            </w:pPr>
            <w:r w:rsidRPr="00DC105B">
              <w:rPr>
                <w:b/>
                <w:sz w:val="18"/>
                <w:szCs w:val="18"/>
                <w:u w:val="single"/>
              </w:rPr>
              <w:t xml:space="preserve">Compoziţia ţel </w:t>
            </w:r>
            <w:r w:rsidRPr="00DC105B">
              <w:rPr>
                <w:b/>
                <w:sz w:val="18"/>
                <w:szCs w:val="18"/>
              </w:rPr>
              <w:t xml:space="preserve">                    </w:t>
            </w:r>
            <w:r w:rsidRPr="00DC105B">
              <w:rPr>
                <w:b/>
                <w:sz w:val="18"/>
                <w:szCs w:val="18"/>
                <w:u w:val="single"/>
              </w:rPr>
              <w:t>Compozi.sem.util</w:t>
            </w:r>
          </w:p>
          <w:p w14:paraId="6070034B" w14:textId="77777777" w:rsidR="00FD36FF" w:rsidRPr="00DC105B" w:rsidRDefault="00FD36FF" w:rsidP="005C57BA">
            <w:pPr>
              <w:jc w:val="center"/>
              <w:rPr>
                <w:b/>
                <w:sz w:val="18"/>
                <w:szCs w:val="18"/>
                <w:u w:val="single"/>
              </w:rPr>
            </w:pPr>
            <w:r w:rsidRPr="00DC105B">
              <w:rPr>
                <w:b/>
                <w:sz w:val="18"/>
                <w:szCs w:val="18"/>
              </w:rPr>
              <w:t xml:space="preserve"> Formula de împăd.</w:t>
            </w:r>
          </w:p>
        </w:tc>
        <w:tc>
          <w:tcPr>
            <w:tcW w:w="385" w:type="pct"/>
            <w:vMerge w:val="restart"/>
            <w:tcBorders>
              <w:top w:val="double" w:sz="4" w:space="0" w:color="auto"/>
              <w:left w:val="single" w:sz="4" w:space="0" w:color="auto"/>
              <w:bottom w:val="single" w:sz="4" w:space="0" w:color="auto"/>
              <w:right w:val="single" w:sz="4" w:space="0" w:color="auto"/>
            </w:tcBorders>
            <w:shd w:val="clear" w:color="auto" w:fill="F2F2F2"/>
            <w:vAlign w:val="center"/>
          </w:tcPr>
          <w:p w14:paraId="443B2E76" w14:textId="77777777" w:rsidR="00FD36FF" w:rsidRPr="00DC105B" w:rsidRDefault="00FD36FF" w:rsidP="005C57BA">
            <w:pPr>
              <w:ind w:left="-100" w:right="-97"/>
              <w:jc w:val="center"/>
              <w:rPr>
                <w:b/>
                <w:sz w:val="18"/>
                <w:szCs w:val="18"/>
              </w:rPr>
            </w:pPr>
            <w:r w:rsidRPr="00DC105B">
              <w:rPr>
                <w:b/>
                <w:sz w:val="18"/>
                <w:szCs w:val="18"/>
              </w:rPr>
              <w:t xml:space="preserve">Indice </w:t>
            </w:r>
          </w:p>
          <w:p w14:paraId="2D723305" w14:textId="77777777" w:rsidR="00FD36FF" w:rsidRPr="00DC105B" w:rsidRDefault="00FD36FF" w:rsidP="005C57BA">
            <w:pPr>
              <w:ind w:left="-100" w:right="-97"/>
              <w:jc w:val="center"/>
              <w:rPr>
                <w:b/>
                <w:sz w:val="18"/>
                <w:szCs w:val="18"/>
              </w:rPr>
            </w:pPr>
            <w:r w:rsidRPr="00DC105B">
              <w:rPr>
                <w:b/>
                <w:sz w:val="18"/>
                <w:szCs w:val="18"/>
              </w:rPr>
              <w:t>de acoperire</w:t>
            </w:r>
          </w:p>
        </w:tc>
        <w:tc>
          <w:tcPr>
            <w:tcW w:w="347" w:type="pct"/>
            <w:vMerge w:val="restart"/>
            <w:tcBorders>
              <w:top w:val="double" w:sz="4" w:space="0" w:color="auto"/>
              <w:left w:val="single" w:sz="4" w:space="0" w:color="auto"/>
              <w:bottom w:val="single" w:sz="4" w:space="0" w:color="auto"/>
              <w:right w:val="single" w:sz="4" w:space="0" w:color="auto"/>
            </w:tcBorders>
            <w:shd w:val="clear" w:color="auto" w:fill="F2F2F2"/>
            <w:vAlign w:val="center"/>
          </w:tcPr>
          <w:p w14:paraId="111C0B9B" w14:textId="77777777" w:rsidR="00FD36FF" w:rsidRPr="00DC105B" w:rsidRDefault="00FD36FF" w:rsidP="005C57BA">
            <w:pPr>
              <w:ind w:left="-108" w:right="-19"/>
              <w:jc w:val="center"/>
              <w:rPr>
                <w:b/>
                <w:sz w:val="18"/>
                <w:szCs w:val="18"/>
              </w:rPr>
            </w:pPr>
            <w:r w:rsidRPr="00DC105B">
              <w:rPr>
                <w:b/>
                <w:sz w:val="18"/>
                <w:szCs w:val="18"/>
              </w:rPr>
              <w:t>Supraf.</w:t>
            </w:r>
          </w:p>
          <w:p w14:paraId="7BF5E30A" w14:textId="77777777" w:rsidR="00FD36FF" w:rsidRPr="00DC105B" w:rsidRDefault="00FD36FF" w:rsidP="005C57BA">
            <w:pPr>
              <w:ind w:left="-108" w:right="-19"/>
              <w:jc w:val="center"/>
              <w:rPr>
                <w:b/>
                <w:sz w:val="18"/>
                <w:szCs w:val="18"/>
              </w:rPr>
            </w:pPr>
            <w:r w:rsidRPr="00DC105B">
              <w:rPr>
                <w:b/>
                <w:sz w:val="18"/>
                <w:szCs w:val="18"/>
              </w:rPr>
              <w:t>efectivă (ha)</w:t>
            </w:r>
          </w:p>
        </w:tc>
        <w:tc>
          <w:tcPr>
            <w:tcW w:w="328" w:type="pct"/>
            <w:tcBorders>
              <w:top w:val="double" w:sz="4" w:space="0" w:color="auto"/>
              <w:left w:val="nil"/>
              <w:bottom w:val="single" w:sz="4" w:space="0" w:color="auto"/>
              <w:right w:val="nil"/>
            </w:tcBorders>
            <w:shd w:val="clear" w:color="auto" w:fill="F2F2F2"/>
          </w:tcPr>
          <w:p w14:paraId="2313FD81" w14:textId="77777777" w:rsidR="00FD36FF" w:rsidRPr="00DC105B" w:rsidRDefault="00FD36FF" w:rsidP="005C57BA">
            <w:pPr>
              <w:jc w:val="center"/>
              <w:rPr>
                <w:b/>
                <w:sz w:val="18"/>
                <w:szCs w:val="18"/>
              </w:rPr>
            </w:pPr>
          </w:p>
        </w:tc>
        <w:tc>
          <w:tcPr>
            <w:tcW w:w="2069" w:type="pct"/>
            <w:gridSpan w:val="7"/>
            <w:tcBorders>
              <w:top w:val="double" w:sz="4" w:space="0" w:color="auto"/>
              <w:left w:val="nil"/>
              <w:bottom w:val="single" w:sz="4" w:space="0" w:color="auto"/>
              <w:right w:val="double" w:sz="4" w:space="0" w:color="auto"/>
            </w:tcBorders>
            <w:shd w:val="clear" w:color="auto" w:fill="F2F2F2"/>
            <w:vAlign w:val="center"/>
          </w:tcPr>
          <w:p w14:paraId="50F115E7" w14:textId="77777777" w:rsidR="00FD36FF" w:rsidRPr="00DC105B" w:rsidRDefault="00FD36FF" w:rsidP="005C57BA">
            <w:pPr>
              <w:jc w:val="center"/>
              <w:rPr>
                <w:b/>
                <w:sz w:val="18"/>
                <w:szCs w:val="18"/>
              </w:rPr>
            </w:pPr>
            <w:r w:rsidRPr="00DC105B">
              <w:rPr>
                <w:b/>
                <w:sz w:val="18"/>
                <w:szCs w:val="18"/>
              </w:rPr>
              <w:t>Suprafaţa efectivă pe specii</w:t>
            </w:r>
          </w:p>
        </w:tc>
      </w:tr>
      <w:tr w:rsidR="00FD36FF" w:rsidRPr="00DC105B" w14:paraId="3D099808" w14:textId="77777777" w:rsidTr="005C57BA">
        <w:trPr>
          <w:trHeight w:val="377"/>
          <w:tblHeader/>
          <w:jc w:val="center"/>
        </w:trPr>
        <w:tc>
          <w:tcPr>
            <w:tcW w:w="332" w:type="pct"/>
            <w:tcBorders>
              <w:top w:val="nil"/>
              <w:left w:val="double" w:sz="4" w:space="0" w:color="auto"/>
              <w:bottom w:val="single" w:sz="4" w:space="0" w:color="auto"/>
              <w:right w:val="single" w:sz="4" w:space="0" w:color="auto"/>
            </w:tcBorders>
            <w:shd w:val="clear" w:color="auto" w:fill="F2F2F2"/>
            <w:vAlign w:val="center"/>
          </w:tcPr>
          <w:p w14:paraId="3E521FD4" w14:textId="77777777" w:rsidR="00FD36FF" w:rsidRPr="00DC105B" w:rsidRDefault="00FD36FF" w:rsidP="005C57BA">
            <w:pPr>
              <w:ind w:right="-89"/>
              <w:jc w:val="center"/>
              <w:rPr>
                <w:b/>
                <w:sz w:val="18"/>
                <w:szCs w:val="18"/>
              </w:rPr>
            </w:pPr>
            <w:r w:rsidRPr="00DC105B">
              <w:rPr>
                <w:b/>
                <w:sz w:val="18"/>
                <w:szCs w:val="18"/>
              </w:rPr>
              <w:t>Nr.</w:t>
            </w:r>
          </w:p>
        </w:tc>
        <w:tc>
          <w:tcPr>
            <w:tcW w:w="274" w:type="pct"/>
            <w:tcBorders>
              <w:top w:val="nil"/>
              <w:left w:val="nil"/>
              <w:bottom w:val="single" w:sz="4" w:space="0" w:color="auto"/>
              <w:right w:val="single" w:sz="4" w:space="0" w:color="auto"/>
            </w:tcBorders>
            <w:shd w:val="clear" w:color="auto" w:fill="F2F2F2"/>
            <w:vAlign w:val="center"/>
          </w:tcPr>
          <w:p w14:paraId="6F9BCD3F" w14:textId="77777777" w:rsidR="00FD36FF" w:rsidRPr="00DC105B" w:rsidRDefault="00FD36FF" w:rsidP="005C57BA">
            <w:pPr>
              <w:ind w:right="-89"/>
              <w:jc w:val="center"/>
              <w:rPr>
                <w:b/>
                <w:sz w:val="18"/>
                <w:szCs w:val="18"/>
              </w:rPr>
            </w:pPr>
            <w:r w:rsidRPr="00DC105B">
              <w:rPr>
                <w:b/>
                <w:sz w:val="18"/>
                <w:szCs w:val="18"/>
              </w:rPr>
              <w:t>S. (ha)</w:t>
            </w:r>
          </w:p>
        </w:tc>
        <w:tc>
          <w:tcPr>
            <w:tcW w:w="276" w:type="pct"/>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471DE3CC" w14:textId="77777777" w:rsidR="00FD36FF" w:rsidRPr="00DC105B" w:rsidRDefault="00FD36FF" w:rsidP="005C57BA">
            <w:pPr>
              <w:rPr>
                <w:b/>
                <w:sz w:val="18"/>
                <w:szCs w:val="18"/>
              </w:rPr>
            </w:pPr>
          </w:p>
        </w:tc>
        <w:tc>
          <w:tcPr>
            <w:tcW w:w="988" w:type="pct"/>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14:paraId="60B8D0F7" w14:textId="77777777" w:rsidR="00FD36FF" w:rsidRPr="00DC105B" w:rsidRDefault="00FD36FF" w:rsidP="005C57BA">
            <w:pPr>
              <w:rPr>
                <w:b/>
                <w:sz w:val="18"/>
                <w:szCs w:val="18"/>
                <w:u w:val="single"/>
              </w:rPr>
            </w:pPr>
          </w:p>
        </w:tc>
        <w:tc>
          <w:tcPr>
            <w:tcW w:w="385"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2D3574FD" w14:textId="77777777" w:rsidR="00FD36FF" w:rsidRPr="00DC105B" w:rsidRDefault="00FD36FF" w:rsidP="005C57BA">
            <w:pPr>
              <w:rPr>
                <w:b/>
                <w:sz w:val="18"/>
                <w:szCs w:val="18"/>
              </w:rPr>
            </w:pPr>
          </w:p>
        </w:tc>
        <w:tc>
          <w:tcPr>
            <w:tcW w:w="347"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76D5DEE8" w14:textId="77777777" w:rsidR="00FD36FF" w:rsidRPr="00DC105B" w:rsidRDefault="00FD36FF" w:rsidP="005C57BA">
            <w:pPr>
              <w:rPr>
                <w:b/>
                <w:sz w:val="18"/>
                <w:szCs w:val="18"/>
              </w:rPr>
            </w:pPr>
          </w:p>
        </w:tc>
        <w:tc>
          <w:tcPr>
            <w:tcW w:w="344" w:type="pct"/>
            <w:gridSpan w:val="2"/>
            <w:tcBorders>
              <w:top w:val="nil"/>
              <w:left w:val="nil"/>
              <w:bottom w:val="single" w:sz="4" w:space="0" w:color="auto"/>
              <w:right w:val="single" w:sz="4" w:space="0" w:color="auto"/>
            </w:tcBorders>
            <w:shd w:val="clear" w:color="auto" w:fill="F2F2F2"/>
            <w:vAlign w:val="center"/>
          </w:tcPr>
          <w:p w14:paraId="05D551B0" w14:textId="77777777" w:rsidR="00FD36FF" w:rsidRPr="00DC105B" w:rsidRDefault="00FD36FF" w:rsidP="005C57BA">
            <w:pPr>
              <w:jc w:val="center"/>
              <w:rPr>
                <w:b/>
                <w:sz w:val="18"/>
                <w:szCs w:val="18"/>
              </w:rPr>
            </w:pPr>
            <w:r>
              <w:rPr>
                <w:b/>
                <w:sz w:val="18"/>
                <w:szCs w:val="18"/>
              </w:rPr>
              <w:t>MO</w:t>
            </w:r>
          </w:p>
        </w:tc>
        <w:tc>
          <w:tcPr>
            <w:tcW w:w="328" w:type="pct"/>
            <w:tcBorders>
              <w:top w:val="nil"/>
              <w:left w:val="nil"/>
              <w:bottom w:val="single" w:sz="4" w:space="0" w:color="auto"/>
              <w:right w:val="single" w:sz="4" w:space="0" w:color="auto"/>
            </w:tcBorders>
            <w:shd w:val="clear" w:color="auto" w:fill="F2F2F2"/>
            <w:vAlign w:val="center"/>
          </w:tcPr>
          <w:p w14:paraId="63AB7386" w14:textId="77777777" w:rsidR="00FD36FF" w:rsidRPr="00DC105B" w:rsidRDefault="00FD36FF" w:rsidP="005C57BA">
            <w:pPr>
              <w:jc w:val="center"/>
              <w:rPr>
                <w:b/>
                <w:sz w:val="18"/>
                <w:szCs w:val="18"/>
              </w:rPr>
            </w:pPr>
            <w:r>
              <w:rPr>
                <w:b/>
                <w:sz w:val="18"/>
                <w:szCs w:val="18"/>
              </w:rPr>
              <w:t>BR</w:t>
            </w:r>
          </w:p>
        </w:tc>
        <w:tc>
          <w:tcPr>
            <w:tcW w:w="328" w:type="pct"/>
            <w:tcBorders>
              <w:top w:val="nil"/>
              <w:left w:val="nil"/>
              <w:bottom w:val="single" w:sz="4" w:space="0" w:color="auto"/>
              <w:right w:val="single" w:sz="4" w:space="0" w:color="auto"/>
            </w:tcBorders>
            <w:shd w:val="clear" w:color="auto" w:fill="F2F2F2"/>
            <w:vAlign w:val="center"/>
          </w:tcPr>
          <w:p w14:paraId="437BCA6C" w14:textId="77777777" w:rsidR="00FD36FF" w:rsidRPr="00DC105B" w:rsidRDefault="00FD36FF" w:rsidP="005C57BA">
            <w:pPr>
              <w:jc w:val="center"/>
              <w:rPr>
                <w:b/>
                <w:sz w:val="18"/>
                <w:szCs w:val="18"/>
              </w:rPr>
            </w:pPr>
            <w:r>
              <w:rPr>
                <w:b/>
                <w:sz w:val="18"/>
                <w:szCs w:val="18"/>
              </w:rPr>
              <w:t>FA</w:t>
            </w:r>
          </w:p>
        </w:tc>
        <w:tc>
          <w:tcPr>
            <w:tcW w:w="376" w:type="pct"/>
            <w:tcBorders>
              <w:top w:val="nil"/>
              <w:left w:val="nil"/>
              <w:bottom w:val="single" w:sz="4" w:space="0" w:color="auto"/>
              <w:right w:val="single" w:sz="4" w:space="0" w:color="auto"/>
            </w:tcBorders>
            <w:shd w:val="clear" w:color="auto" w:fill="F2F2F2"/>
            <w:vAlign w:val="center"/>
          </w:tcPr>
          <w:p w14:paraId="7F117CE7" w14:textId="77777777" w:rsidR="00FD36FF" w:rsidRPr="00DC105B" w:rsidRDefault="00FD36FF" w:rsidP="005C57BA">
            <w:pPr>
              <w:jc w:val="center"/>
              <w:rPr>
                <w:b/>
                <w:sz w:val="18"/>
                <w:szCs w:val="18"/>
              </w:rPr>
            </w:pPr>
            <w:r>
              <w:rPr>
                <w:b/>
                <w:sz w:val="18"/>
                <w:szCs w:val="18"/>
              </w:rPr>
              <w:t>PAM</w:t>
            </w:r>
          </w:p>
        </w:tc>
        <w:tc>
          <w:tcPr>
            <w:tcW w:w="365" w:type="pct"/>
            <w:tcBorders>
              <w:top w:val="nil"/>
              <w:left w:val="nil"/>
              <w:bottom w:val="single" w:sz="4" w:space="0" w:color="auto"/>
              <w:right w:val="single" w:sz="4" w:space="0" w:color="auto"/>
            </w:tcBorders>
            <w:shd w:val="clear" w:color="auto" w:fill="F2F2F2"/>
            <w:vAlign w:val="center"/>
          </w:tcPr>
          <w:p w14:paraId="5CF1AACB" w14:textId="77777777" w:rsidR="00FD36FF" w:rsidRPr="00DC105B" w:rsidRDefault="00FD36FF" w:rsidP="005C57BA">
            <w:pPr>
              <w:jc w:val="center"/>
              <w:rPr>
                <w:b/>
                <w:sz w:val="18"/>
                <w:szCs w:val="18"/>
              </w:rPr>
            </w:pPr>
            <w:r>
              <w:rPr>
                <w:b/>
                <w:sz w:val="18"/>
                <w:szCs w:val="18"/>
              </w:rPr>
              <w:t>LA</w:t>
            </w:r>
          </w:p>
        </w:tc>
        <w:tc>
          <w:tcPr>
            <w:tcW w:w="328" w:type="pct"/>
            <w:tcBorders>
              <w:top w:val="nil"/>
              <w:left w:val="single" w:sz="4" w:space="0" w:color="auto"/>
              <w:bottom w:val="single" w:sz="4" w:space="0" w:color="auto"/>
              <w:right w:val="single" w:sz="4" w:space="0" w:color="auto"/>
            </w:tcBorders>
            <w:shd w:val="clear" w:color="auto" w:fill="F2F2F2"/>
            <w:vAlign w:val="center"/>
          </w:tcPr>
          <w:p w14:paraId="3E3217C5" w14:textId="77777777" w:rsidR="00FD36FF" w:rsidRDefault="00FD36FF" w:rsidP="005C57BA">
            <w:pPr>
              <w:jc w:val="center"/>
              <w:rPr>
                <w:b/>
                <w:sz w:val="18"/>
                <w:szCs w:val="18"/>
              </w:rPr>
            </w:pPr>
            <w:r>
              <w:rPr>
                <w:b/>
                <w:sz w:val="18"/>
                <w:szCs w:val="18"/>
              </w:rPr>
              <w:t>DR</w:t>
            </w:r>
          </w:p>
        </w:tc>
        <w:tc>
          <w:tcPr>
            <w:tcW w:w="327" w:type="pct"/>
            <w:tcBorders>
              <w:top w:val="nil"/>
              <w:left w:val="single" w:sz="4" w:space="0" w:color="auto"/>
              <w:bottom w:val="single" w:sz="4" w:space="0" w:color="auto"/>
              <w:right w:val="double" w:sz="4" w:space="0" w:color="auto"/>
            </w:tcBorders>
            <w:shd w:val="clear" w:color="auto" w:fill="F2F2F2"/>
            <w:vAlign w:val="center"/>
          </w:tcPr>
          <w:p w14:paraId="22C6BB3B" w14:textId="77777777" w:rsidR="00FD36FF" w:rsidRDefault="00FD36FF" w:rsidP="005C57BA">
            <w:pPr>
              <w:jc w:val="center"/>
              <w:rPr>
                <w:b/>
                <w:sz w:val="18"/>
                <w:szCs w:val="18"/>
              </w:rPr>
            </w:pPr>
            <w:r>
              <w:rPr>
                <w:b/>
                <w:sz w:val="18"/>
                <w:szCs w:val="18"/>
              </w:rPr>
              <w:t>DT</w:t>
            </w:r>
          </w:p>
        </w:tc>
      </w:tr>
      <w:tr w:rsidR="00FD36FF" w:rsidRPr="00DC105B" w14:paraId="174B77AA" w14:textId="77777777" w:rsidTr="005C57BA">
        <w:trPr>
          <w:trHeight w:val="141"/>
          <w:tblHeader/>
          <w:jc w:val="center"/>
        </w:trPr>
        <w:tc>
          <w:tcPr>
            <w:tcW w:w="332" w:type="pct"/>
            <w:tcBorders>
              <w:top w:val="nil"/>
              <w:left w:val="double" w:sz="4" w:space="0" w:color="auto"/>
              <w:bottom w:val="single" w:sz="12" w:space="0" w:color="auto"/>
              <w:right w:val="single" w:sz="4" w:space="0" w:color="auto"/>
            </w:tcBorders>
            <w:shd w:val="clear" w:color="auto" w:fill="F2F2F2"/>
            <w:vAlign w:val="center"/>
          </w:tcPr>
          <w:p w14:paraId="341A3D54" w14:textId="77777777" w:rsidR="00FD36FF" w:rsidRPr="00DC105B" w:rsidRDefault="00FD36FF" w:rsidP="005C57BA">
            <w:pPr>
              <w:ind w:right="-89"/>
              <w:jc w:val="center"/>
              <w:rPr>
                <w:b/>
                <w:bCs/>
                <w:sz w:val="18"/>
                <w:szCs w:val="18"/>
              </w:rPr>
            </w:pPr>
            <w:r w:rsidRPr="00DC105B">
              <w:rPr>
                <w:b/>
                <w:bCs/>
                <w:sz w:val="18"/>
                <w:szCs w:val="18"/>
              </w:rPr>
              <w:t>1</w:t>
            </w:r>
          </w:p>
        </w:tc>
        <w:tc>
          <w:tcPr>
            <w:tcW w:w="274" w:type="pct"/>
            <w:tcBorders>
              <w:top w:val="nil"/>
              <w:left w:val="nil"/>
              <w:bottom w:val="single" w:sz="12" w:space="0" w:color="auto"/>
              <w:right w:val="single" w:sz="4" w:space="0" w:color="auto"/>
            </w:tcBorders>
            <w:shd w:val="clear" w:color="auto" w:fill="F2F2F2"/>
            <w:vAlign w:val="center"/>
          </w:tcPr>
          <w:p w14:paraId="6DAF91DC" w14:textId="77777777" w:rsidR="00FD36FF" w:rsidRPr="00DC105B" w:rsidRDefault="00FD36FF" w:rsidP="005C57BA">
            <w:pPr>
              <w:ind w:right="-89"/>
              <w:jc w:val="center"/>
              <w:rPr>
                <w:b/>
                <w:bCs/>
                <w:sz w:val="18"/>
                <w:szCs w:val="18"/>
              </w:rPr>
            </w:pPr>
            <w:r w:rsidRPr="00DC105B">
              <w:rPr>
                <w:b/>
                <w:bCs/>
                <w:sz w:val="18"/>
                <w:szCs w:val="18"/>
              </w:rPr>
              <w:t>2</w:t>
            </w:r>
          </w:p>
        </w:tc>
        <w:tc>
          <w:tcPr>
            <w:tcW w:w="276" w:type="pct"/>
            <w:gridSpan w:val="2"/>
            <w:tcBorders>
              <w:top w:val="nil"/>
              <w:left w:val="nil"/>
              <w:bottom w:val="single" w:sz="12" w:space="0" w:color="auto"/>
              <w:right w:val="single" w:sz="4" w:space="0" w:color="auto"/>
            </w:tcBorders>
            <w:shd w:val="clear" w:color="auto" w:fill="F2F2F2"/>
            <w:vAlign w:val="center"/>
          </w:tcPr>
          <w:p w14:paraId="037B96AB" w14:textId="77777777" w:rsidR="00FD36FF" w:rsidRPr="00DC105B" w:rsidRDefault="00FD36FF" w:rsidP="005C57BA">
            <w:pPr>
              <w:jc w:val="center"/>
              <w:rPr>
                <w:b/>
                <w:bCs/>
                <w:sz w:val="18"/>
                <w:szCs w:val="18"/>
              </w:rPr>
            </w:pPr>
            <w:r w:rsidRPr="00DC105B">
              <w:rPr>
                <w:b/>
                <w:bCs/>
                <w:sz w:val="18"/>
                <w:szCs w:val="18"/>
              </w:rPr>
              <w:t>3</w:t>
            </w:r>
          </w:p>
        </w:tc>
        <w:tc>
          <w:tcPr>
            <w:tcW w:w="988" w:type="pct"/>
            <w:gridSpan w:val="3"/>
            <w:tcBorders>
              <w:top w:val="nil"/>
              <w:left w:val="nil"/>
              <w:bottom w:val="single" w:sz="12" w:space="0" w:color="auto"/>
              <w:right w:val="single" w:sz="4" w:space="0" w:color="auto"/>
            </w:tcBorders>
            <w:shd w:val="clear" w:color="auto" w:fill="F2F2F2"/>
            <w:vAlign w:val="center"/>
          </w:tcPr>
          <w:p w14:paraId="374FC768" w14:textId="77777777" w:rsidR="00FD36FF" w:rsidRPr="00DC105B" w:rsidRDefault="00FD36FF" w:rsidP="005C57BA">
            <w:pPr>
              <w:jc w:val="center"/>
              <w:rPr>
                <w:b/>
                <w:bCs/>
                <w:sz w:val="18"/>
                <w:szCs w:val="18"/>
              </w:rPr>
            </w:pPr>
            <w:r w:rsidRPr="00DC105B">
              <w:rPr>
                <w:b/>
                <w:bCs/>
                <w:sz w:val="18"/>
                <w:szCs w:val="18"/>
              </w:rPr>
              <w:t>4</w:t>
            </w:r>
          </w:p>
        </w:tc>
        <w:tc>
          <w:tcPr>
            <w:tcW w:w="385" w:type="pct"/>
            <w:tcBorders>
              <w:top w:val="nil"/>
              <w:left w:val="nil"/>
              <w:bottom w:val="single" w:sz="12" w:space="0" w:color="auto"/>
              <w:right w:val="single" w:sz="4" w:space="0" w:color="auto"/>
            </w:tcBorders>
            <w:shd w:val="clear" w:color="auto" w:fill="F2F2F2"/>
            <w:vAlign w:val="center"/>
          </w:tcPr>
          <w:p w14:paraId="0AA1BDD9" w14:textId="77777777" w:rsidR="00FD36FF" w:rsidRPr="00DC105B" w:rsidRDefault="00FD36FF" w:rsidP="005C57BA">
            <w:pPr>
              <w:jc w:val="center"/>
              <w:rPr>
                <w:b/>
                <w:bCs/>
                <w:sz w:val="18"/>
                <w:szCs w:val="18"/>
              </w:rPr>
            </w:pPr>
            <w:r w:rsidRPr="00DC105B">
              <w:rPr>
                <w:b/>
                <w:bCs/>
                <w:sz w:val="18"/>
                <w:szCs w:val="18"/>
              </w:rPr>
              <w:t>5</w:t>
            </w:r>
          </w:p>
        </w:tc>
        <w:tc>
          <w:tcPr>
            <w:tcW w:w="347" w:type="pct"/>
            <w:tcBorders>
              <w:top w:val="nil"/>
              <w:left w:val="nil"/>
              <w:bottom w:val="single" w:sz="12" w:space="0" w:color="auto"/>
              <w:right w:val="single" w:sz="4" w:space="0" w:color="auto"/>
            </w:tcBorders>
            <w:shd w:val="clear" w:color="auto" w:fill="F2F2F2"/>
            <w:vAlign w:val="center"/>
          </w:tcPr>
          <w:p w14:paraId="79FCD1DF" w14:textId="77777777" w:rsidR="00FD36FF" w:rsidRPr="00DC105B" w:rsidRDefault="00FD36FF" w:rsidP="005C57BA">
            <w:pPr>
              <w:jc w:val="center"/>
              <w:rPr>
                <w:b/>
                <w:bCs/>
                <w:sz w:val="18"/>
                <w:szCs w:val="18"/>
              </w:rPr>
            </w:pPr>
            <w:r w:rsidRPr="00DC105B">
              <w:rPr>
                <w:b/>
                <w:bCs/>
                <w:sz w:val="18"/>
                <w:szCs w:val="18"/>
              </w:rPr>
              <w:t>6</w:t>
            </w:r>
          </w:p>
        </w:tc>
        <w:tc>
          <w:tcPr>
            <w:tcW w:w="344" w:type="pct"/>
            <w:gridSpan w:val="2"/>
            <w:tcBorders>
              <w:top w:val="nil"/>
              <w:left w:val="nil"/>
              <w:bottom w:val="single" w:sz="12" w:space="0" w:color="auto"/>
              <w:right w:val="single" w:sz="4" w:space="0" w:color="auto"/>
            </w:tcBorders>
            <w:shd w:val="clear" w:color="auto" w:fill="F2F2F2"/>
            <w:vAlign w:val="center"/>
          </w:tcPr>
          <w:p w14:paraId="730C4002" w14:textId="77777777" w:rsidR="00FD36FF" w:rsidRPr="00DC105B" w:rsidRDefault="00FD36FF" w:rsidP="005C57BA">
            <w:pPr>
              <w:jc w:val="center"/>
              <w:rPr>
                <w:b/>
                <w:bCs/>
                <w:sz w:val="18"/>
                <w:szCs w:val="18"/>
              </w:rPr>
            </w:pPr>
            <w:r w:rsidRPr="00DC105B">
              <w:rPr>
                <w:b/>
                <w:bCs/>
                <w:sz w:val="18"/>
                <w:szCs w:val="18"/>
              </w:rPr>
              <w:t>7</w:t>
            </w:r>
          </w:p>
        </w:tc>
        <w:tc>
          <w:tcPr>
            <w:tcW w:w="328" w:type="pct"/>
            <w:tcBorders>
              <w:top w:val="nil"/>
              <w:left w:val="nil"/>
              <w:bottom w:val="single" w:sz="12" w:space="0" w:color="auto"/>
              <w:right w:val="single" w:sz="4" w:space="0" w:color="auto"/>
            </w:tcBorders>
            <w:shd w:val="clear" w:color="auto" w:fill="F2F2F2"/>
            <w:vAlign w:val="center"/>
          </w:tcPr>
          <w:p w14:paraId="3800916D" w14:textId="77777777" w:rsidR="00FD36FF" w:rsidRPr="00DC105B" w:rsidRDefault="00FD36FF" w:rsidP="005C57BA">
            <w:pPr>
              <w:jc w:val="center"/>
              <w:rPr>
                <w:b/>
                <w:bCs/>
                <w:sz w:val="18"/>
                <w:szCs w:val="18"/>
              </w:rPr>
            </w:pPr>
            <w:r w:rsidRPr="00DC105B">
              <w:rPr>
                <w:b/>
                <w:bCs/>
                <w:sz w:val="18"/>
                <w:szCs w:val="18"/>
              </w:rPr>
              <w:t>8</w:t>
            </w:r>
          </w:p>
        </w:tc>
        <w:tc>
          <w:tcPr>
            <w:tcW w:w="328" w:type="pct"/>
            <w:tcBorders>
              <w:top w:val="nil"/>
              <w:left w:val="nil"/>
              <w:bottom w:val="single" w:sz="12" w:space="0" w:color="auto"/>
              <w:right w:val="single" w:sz="4" w:space="0" w:color="auto"/>
            </w:tcBorders>
            <w:shd w:val="clear" w:color="auto" w:fill="F2F2F2"/>
            <w:vAlign w:val="center"/>
          </w:tcPr>
          <w:p w14:paraId="08D7D074" w14:textId="77777777" w:rsidR="00FD36FF" w:rsidRPr="00DC105B" w:rsidRDefault="00FD36FF" w:rsidP="005C57BA">
            <w:pPr>
              <w:jc w:val="center"/>
              <w:rPr>
                <w:b/>
                <w:bCs/>
                <w:sz w:val="18"/>
                <w:szCs w:val="18"/>
              </w:rPr>
            </w:pPr>
            <w:r w:rsidRPr="00DC105B">
              <w:rPr>
                <w:b/>
                <w:bCs/>
                <w:sz w:val="18"/>
                <w:szCs w:val="18"/>
              </w:rPr>
              <w:t>9</w:t>
            </w:r>
          </w:p>
        </w:tc>
        <w:tc>
          <w:tcPr>
            <w:tcW w:w="376" w:type="pct"/>
            <w:tcBorders>
              <w:top w:val="nil"/>
              <w:left w:val="nil"/>
              <w:bottom w:val="single" w:sz="12" w:space="0" w:color="auto"/>
              <w:right w:val="single" w:sz="4" w:space="0" w:color="auto"/>
            </w:tcBorders>
            <w:shd w:val="clear" w:color="auto" w:fill="F2F2F2"/>
            <w:vAlign w:val="center"/>
          </w:tcPr>
          <w:p w14:paraId="5A649B0D" w14:textId="77777777" w:rsidR="00FD36FF" w:rsidRPr="00DC105B" w:rsidRDefault="00FD36FF" w:rsidP="005C57BA">
            <w:pPr>
              <w:jc w:val="center"/>
              <w:rPr>
                <w:b/>
                <w:bCs/>
                <w:sz w:val="18"/>
                <w:szCs w:val="18"/>
              </w:rPr>
            </w:pPr>
            <w:r w:rsidRPr="00DC105B">
              <w:rPr>
                <w:b/>
                <w:bCs/>
                <w:sz w:val="18"/>
                <w:szCs w:val="18"/>
              </w:rPr>
              <w:t>10</w:t>
            </w:r>
          </w:p>
        </w:tc>
        <w:tc>
          <w:tcPr>
            <w:tcW w:w="365" w:type="pct"/>
            <w:tcBorders>
              <w:top w:val="nil"/>
              <w:left w:val="nil"/>
              <w:bottom w:val="single" w:sz="12" w:space="0" w:color="auto"/>
              <w:right w:val="single" w:sz="4" w:space="0" w:color="auto"/>
            </w:tcBorders>
            <w:shd w:val="clear" w:color="auto" w:fill="F2F2F2"/>
            <w:vAlign w:val="center"/>
          </w:tcPr>
          <w:p w14:paraId="609D224E" w14:textId="77777777" w:rsidR="00FD36FF" w:rsidRPr="00DC105B" w:rsidRDefault="00FD36FF" w:rsidP="005C57BA">
            <w:pPr>
              <w:jc w:val="center"/>
              <w:rPr>
                <w:b/>
                <w:bCs/>
                <w:sz w:val="18"/>
                <w:szCs w:val="18"/>
              </w:rPr>
            </w:pPr>
            <w:r w:rsidRPr="00DC105B">
              <w:rPr>
                <w:b/>
                <w:bCs/>
                <w:sz w:val="18"/>
                <w:szCs w:val="18"/>
              </w:rPr>
              <w:t>11</w:t>
            </w:r>
          </w:p>
        </w:tc>
        <w:tc>
          <w:tcPr>
            <w:tcW w:w="328" w:type="pct"/>
            <w:tcBorders>
              <w:top w:val="nil"/>
              <w:left w:val="single" w:sz="4" w:space="0" w:color="auto"/>
              <w:bottom w:val="single" w:sz="12" w:space="0" w:color="auto"/>
              <w:right w:val="single" w:sz="4" w:space="0" w:color="auto"/>
            </w:tcBorders>
            <w:shd w:val="clear" w:color="auto" w:fill="F2F2F2"/>
            <w:vAlign w:val="center"/>
          </w:tcPr>
          <w:p w14:paraId="0739E959" w14:textId="77777777" w:rsidR="00FD36FF" w:rsidRDefault="00FD36FF" w:rsidP="005C57BA">
            <w:pPr>
              <w:jc w:val="center"/>
              <w:rPr>
                <w:b/>
                <w:bCs/>
                <w:sz w:val="18"/>
                <w:szCs w:val="18"/>
              </w:rPr>
            </w:pPr>
            <w:r>
              <w:rPr>
                <w:b/>
                <w:bCs/>
                <w:sz w:val="18"/>
                <w:szCs w:val="18"/>
              </w:rPr>
              <w:t>12</w:t>
            </w:r>
          </w:p>
        </w:tc>
        <w:tc>
          <w:tcPr>
            <w:tcW w:w="327" w:type="pct"/>
            <w:tcBorders>
              <w:top w:val="nil"/>
              <w:left w:val="single" w:sz="4" w:space="0" w:color="auto"/>
              <w:bottom w:val="single" w:sz="12" w:space="0" w:color="auto"/>
              <w:right w:val="double" w:sz="4" w:space="0" w:color="auto"/>
            </w:tcBorders>
            <w:shd w:val="clear" w:color="auto" w:fill="F2F2F2"/>
            <w:vAlign w:val="center"/>
          </w:tcPr>
          <w:p w14:paraId="53B9BB18" w14:textId="77777777" w:rsidR="00FD36FF" w:rsidRPr="00DC105B" w:rsidRDefault="00FD36FF" w:rsidP="005C57BA">
            <w:pPr>
              <w:jc w:val="center"/>
              <w:rPr>
                <w:b/>
                <w:bCs/>
                <w:sz w:val="18"/>
                <w:szCs w:val="18"/>
              </w:rPr>
            </w:pPr>
            <w:r>
              <w:rPr>
                <w:b/>
                <w:bCs/>
                <w:sz w:val="18"/>
                <w:szCs w:val="18"/>
              </w:rPr>
              <w:t>13</w:t>
            </w:r>
          </w:p>
        </w:tc>
      </w:tr>
      <w:tr w:rsidR="00FD36FF" w:rsidRPr="00DC105B" w14:paraId="6EDFBEE5" w14:textId="77777777" w:rsidTr="005C57BA">
        <w:trPr>
          <w:trHeight w:val="285"/>
          <w:jc w:val="center"/>
        </w:trPr>
        <w:tc>
          <w:tcPr>
            <w:tcW w:w="5000" w:type="pct"/>
            <w:gridSpan w:val="17"/>
            <w:tcBorders>
              <w:top w:val="single" w:sz="12" w:space="0" w:color="auto"/>
              <w:left w:val="double" w:sz="4" w:space="0" w:color="auto"/>
              <w:bottom w:val="single" w:sz="4" w:space="0" w:color="auto"/>
              <w:right w:val="double" w:sz="4" w:space="0" w:color="auto"/>
            </w:tcBorders>
            <w:vAlign w:val="center"/>
          </w:tcPr>
          <w:p w14:paraId="453A7678" w14:textId="77777777" w:rsidR="00FD36FF" w:rsidRPr="00DC105B" w:rsidRDefault="00FD36FF" w:rsidP="005C57BA">
            <w:pPr>
              <w:ind w:right="-89"/>
              <w:jc w:val="center"/>
              <w:rPr>
                <w:b/>
                <w:bCs/>
                <w:i/>
                <w:iCs/>
                <w:sz w:val="18"/>
                <w:szCs w:val="18"/>
              </w:rPr>
            </w:pPr>
            <w:r w:rsidRPr="00DC105B">
              <w:rPr>
                <w:b/>
                <w:bCs/>
                <w:i/>
                <w:iCs/>
                <w:sz w:val="18"/>
                <w:szCs w:val="18"/>
              </w:rPr>
              <w:t>A. LUCRĂRI NECESARE PENTRU ASIGURAREA REGENERĂRII NATURALE</w:t>
            </w:r>
          </w:p>
        </w:tc>
      </w:tr>
      <w:tr w:rsidR="00FD36FF" w:rsidRPr="00DC105B" w14:paraId="7DD7AB5E" w14:textId="77777777" w:rsidTr="005C57BA">
        <w:trPr>
          <w:trHeight w:val="285"/>
          <w:jc w:val="center"/>
        </w:trPr>
        <w:tc>
          <w:tcPr>
            <w:tcW w:w="5000" w:type="pct"/>
            <w:gridSpan w:val="17"/>
            <w:tcBorders>
              <w:top w:val="single" w:sz="4" w:space="0" w:color="auto"/>
              <w:left w:val="double" w:sz="4" w:space="0" w:color="auto"/>
              <w:bottom w:val="single" w:sz="4" w:space="0" w:color="auto"/>
              <w:right w:val="double" w:sz="4" w:space="0" w:color="auto"/>
            </w:tcBorders>
            <w:vAlign w:val="center"/>
          </w:tcPr>
          <w:p w14:paraId="18AB4736" w14:textId="77777777" w:rsidR="00FD36FF" w:rsidRPr="00DC105B" w:rsidRDefault="00FD36FF" w:rsidP="005C57BA">
            <w:pPr>
              <w:ind w:right="-89"/>
              <w:jc w:val="center"/>
              <w:rPr>
                <w:b/>
                <w:bCs/>
                <w:sz w:val="18"/>
                <w:szCs w:val="18"/>
              </w:rPr>
            </w:pPr>
            <w:r w:rsidRPr="00DC105B">
              <w:rPr>
                <w:b/>
                <w:bCs/>
                <w:sz w:val="18"/>
                <w:szCs w:val="18"/>
              </w:rPr>
              <w:t>A.1. Lucrări de ajutorarea regenerării naturale</w:t>
            </w:r>
          </w:p>
        </w:tc>
      </w:tr>
      <w:tr w:rsidR="00FD36FF" w:rsidRPr="00DC105B" w14:paraId="6E214159" w14:textId="77777777" w:rsidTr="005C57BA">
        <w:trPr>
          <w:trHeight w:val="559"/>
          <w:jc w:val="center"/>
        </w:trPr>
        <w:tc>
          <w:tcPr>
            <w:tcW w:w="5000" w:type="pct"/>
            <w:gridSpan w:val="17"/>
            <w:tcBorders>
              <w:top w:val="single" w:sz="4" w:space="0" w:color="auto"/>
              <w:left w:val="double" w:sz="4" w:space="0" w:color="auto"/>
              <w:bottom w:val="single" w:sz="4" w:space="0" w:color="auto"/>
              <w:right w:val="double" w:sz="4" w:space="0" w:color="auto"/>
            </w:tcBorders>
            <w:vAlign w:val="center"/>
          </w:tcPr>
          <w:p w14:paraId="55D643A9" w14:textId="77777777" w:rsidR="00FD36FF" w:rsidRPr="00081890" w:rsidRDefault="00FD36FF" w:rsidP="005C57BA">
            <w:pPr>
              <w:ind w:right="-89"/>
              <w:jc w:val="center"/>
              <w:rPr>
                <w:sz w:val="18"/>
                <w:szCs w:val="18"/>
              </w:rPr>
            </w:pPr>
            <w:r w:rsidRPr="00081890">
              <w:rPr>
                <w:sz w:val="18"/>
                <w:szCs w:val="18"/>
              </w:rPr>
              <w:t>A.1.4. Mobilizarea solului</w:t>
            </w:r>
          </w:p>
          <w:p w14:paraId="17EE96D2" w14:textId="77777777" w:rsidR="00FD36FF" w:rsidRPr="00081890" w:rsidRDefault="00FD36FF" w:rsidP="005C57BA">
            <w:pPr>
              <w:jc w:val="center"/>
              <w:rPr>
                <w:sz w:val="18"/>
                <w:szCs w:val="18"/>
                <w:lang w:val="en-US"/>
              </w:rPr>
            </w:pPr>
            <w:r w:rsidRPr="00081890">
              <w:rPr>
                <w:sz w:val="18"/>
                <w:szCs w:val="18"/>
                <w:lang w:val="en-US"/>
              </w:rPr>
              <w:t>34 B, 35 B, 40 A, 41 E, 41 F, 55 C, 59 B, 61 A, 70 C, 72 A, 75 B, 75 F, 76, 77 C, 78 A, 79 F, 84 E, 86 B, 87 B, 89 D, 90 B, 91 D, 92 B, 92 E, 94 B, 95 B, 98 B, 105 A, 105 B, 106 A, 106 D, 111 B, 115 C, 117 C, 117 I, 126 C  = 130,8 ha</w:t>
            </w:r>
          </w:p>
          <w:p w14:paraId="371CA366" w14:textId="77777777" w:rsidR="00FD36FF" w:rsidRPr="00430344" w:rsidRDefault="00FD36FF" w:rsidP="005C57BA">
            <w:pPr>
              <w:ind w:right="-89"/>
              <w:jc w:val="center"/>
              <w:rPr>
                <w:sz w:val="18"/>
                <w:szCs w:val="18"/>
              </w:rPr>
            </w:pPr>
            <w:r w:rsidRPr="00081890">
              <w:rPr>
                <w:sz w:val="18"/>
                <w:szCs w:val="18"/>
              </w:rPr>
              <w:t xml:space="preserve">A.1.2. Îndepărtarea humusului </w:t>
            </w:r>
            <w:r w:rsidRPr="00430344">
              <w:rPr>
                <w:sz w:val="18"/>
                <w:szCs w:val="18"/>
              </w:rPr>
              <w:t>brut</w:t>
            </w:r>
          </w:p>
          <w:p w14:paraId="60B540DE" w14:textId="77777777" w:rsidR="00FD36FF" w:rsidRPr="00430344" w:rsidRDefault="00FD36FF" w:rsidP="005C57BA">
            <w:pPr>
              <w:jc w:val="center"/>
              <w:rPr>
                <w:sz w:val="18"/>
                <w:szCs w:val="18"/>
                <w:lang w:val="en-US"/>
              </w:rPr>
            </w:pPr>
            <w:r w:rsidRPr="00430344">
              <w:rPr>
                <w:sz w:val="18"/>
                <w:szCs w:val="18"/>
                <w:lang w:val="en-US"/>
              </w:rPr>
              <w:t>60%, 91 B%  = 12,7 ha</w:t>
            </w:r>
          </w:p>
          <w:p w14:paraId="2486630F" w14:textId="77777777" w:rsidR="00FD36FF" w:rsidRPr="00430344" w:rsidRDefault="00FD36FF" w:rsidP="005C57BA">
            <w:pPr>
              <w:ind w:right="-89"/>
              <w:jc w:val="center"/>
              <w:rPr>
                <w:sz w:val="18"/>
                <w:szCs w:val="18"/>
              </w:rPr>
            </w:pPr>
            <w:r>
              <w:rPr>
                <w:sz w:val="18"/>
                <w:szCs w:val="18"/>
              </w:rPr>
              <w:t>A.1.5</w:t>
            </w:r>
            <w:r w:rsidRPr="00081890">
              <w:rPr>
                <w:sz w:val="18"/>
                <w:szCs w:val="18"/>
              </w:rPr>
              <w:t xml:space="preserve">. </w:t>
            </w:r>
            <w:r>
              <w:rPr>
                <w:sz w:val="18"/>
                <w:szCs w:val="18"/>
              </w:rPr>
              <w:t>Extragerea subarboretului</w:t>
            </w:r>
          </w:p>
          <w:p w14:paraId="52930B31" w14:textId="77777777" w:rsidR="00FD36FF" w:rsidRPr="005606A5" w:rsidRDefault="00FD36FF" w:rsidP="005C57BA">
            <w:pPr>
              <w:jc w:val="center"/>
              <w:rPr>
                <w:sz w:val="18"/>
                <w:szCs w:val="18"/>
                <w:lang w:val="en-US"/>
              </w:rPr>
            </w:pPr>
            <w:r>
              <w:rPr>
                <w:sz w:val="18"/>
                <w:szCs w:val="18"/>
                <w:lang w:val="en-US"/>
              </w:rPr>
              <w:t>17 C, 76</w:t>
            </w:r>
            <w:r w:rsidRPr="00430344">
              <w:rPr>
                <w:sz w:val="18"/>
                <w:szCs w:val="18"/>
                <w:lang w:val="en-US"/>
              </w:rPr>
              <w:t xml:space="preserve">  = </w:t>
            </w:r>
            <w:r>
              <w:rPr>
                <w:sz w:val="18"/>
                <w:szCs w:val="18"/>
                <w:lang w:val="en-US"/>
              </w:rPr>
              <w:t>7,0 ha</w:t>
            </w:r>
          </w:p>
        </w:tc>
      </w:tr>
      <w:tr w:rsidR="00FD36FF" w:rsidRPr="00DC105B" w14:paraId="5C7F0F55" w14:textId="77777777" w:rsidTr="005C57BA">
        <w:trPr>
          <w:trHeight w:val="285"/>
          <w:jc w:val="center"/>
        </w:trPr>
        <w:tc>
          <w:tcPr>
            <w:tcW w:w="5000" w:type="pct"/>
            <w:gridSpan w:val="17"/>
            <w:tcBorders>
              <w:top w:val="single" w:sz="4" w:space="0" w:color="auto"/>
              <w:left w:val="double" w:sz="4" w:space="0" w:color="auto"/>
              <w:right w:val="double" w:sz="4" w:space="0" w:color="auto"/>
            </w:tcBorders>
            <w:vAlign w:val="center"/>
          </w:tcPr>
          <w:p w14:paraId="0CD4D86A" w14:textId="77777777" w:rsidR="00FD36FF" w:rsidRPr="005606A5" w:rsidRDefault="00FD36FF" w:rsidP="005C57BA">
            <w:pPr>
              <w:ind w:right="-89"/>
              <w:jc w:val="center"/>
              <w:rPr>
                <w:b/>
                <w:bCs/>
                <w:sz w:val="18"/>
                <w:szCs w:val="18"/>
              </w:rPr>
            </w:pPr>
            <w:r w:rsidRPr="005606A5">
              <w:rPr>
                <w:b/>
                <w:bCs/>
                <w:sz w:val="18"/>
                <w:szCs w:val="18"/>
              </w:rPr>
              <w:t>A.2. Lucrări de îngrijire a regenerării naturale</w:t>
            </w:r>
          </w:p>
        </w:tc>
      </w:tr>
      <w:tr w:rsidR="00FD36FF" w:rsidRPr="00DC105B" w14:paraId="79A7052B" w14:textId="77777777" w:rsidTr="005C57BA">
        <w:trPr>
          <w:trHeight w:val="468"/>
          <w:jc w:val="center"/>
        </w:trPr>
        <w:tc>
          <w:tcPr>
            <w:tcW w:w="5000" w:type="pct"/>
            <w:gridSpan w:val="17"/>
            <w:tcBorders>
              <w:top w:val="single" w:sz="4" w:space="0" w:color="auto"/>
              <w:left w:val="double" w:sz="4" w:space="0" w:color="auto"/>
              <w:right w:val="double" w:sz="4" w:space="0" w:color="auto"/>
            </w:tcBorders>
            <w:vAlign w:val="center"/>
          </w:tcPr>
          <w:p w14:paraId="117C0BE5" w14:textId="77777777" w:rsidR="00FD36FF" w:rsidRPr="005606A5" w:rsidRDefault="00FD36FF" w:rsidP="005C57BA">
            <w:pPr>
              <w:ind w:right="-89"/>
              <w:jc w:val="center"/>
              <w:rPr>
                <w:sz w:val="18"/>
                <w:szCs w:val="18"/>
              </w:rPr>
            </w:pPr>
            <w:r w:rsidRPr="005606A5">
              <w:rPr>
                <w:sz w:val="18"/>
                <w:szCs w:val="18"/>
              </w:rPr>
              <w:t>A.2.1. Receparea semințișurilor sau tinereturilor vătămate</w:t>
            </w:r>
          </w:p>
          <w:p w14:paraId="5EE105C3" w14:textId="77777777" w:rsidR="00FD36FF" w:rsidRPr="005606A5" w:rsidRDefault="00FD36FF" w:rsidP="005C57BA">
            <w:pPr>
              <w:ind w:right="-89"/>
              <w:jc w:val="center"/>
              <w:rPr>
                <w:sz w:val="18"/>
                <w:szCs w:val="18"/>
                <w:lang w:val="en-US"/>
              </w:rPr>
            </w:pPr>
            <w:r w:rsidRPr="005606A5">
              <w:rPr>
                <w:sz w:val="18"/>
                <w:szCs w:val="18"/>
                <w:lang w:val="en-US"/>
              </w:rPr>
              <w:t>34 B, 35 B, 40 A, 41 F, 60%, 76, 77 C, 78 A, 79 F, 91 B%, 91 D, 92 E, 94 B, 95 B,</w:t>
            </w:r>
            <w:r w:rsidRPr="005606A5">
              <w:t xml:space="preserve"> </w:t>
            </w:r>
            <w:r w:rsidRPr="005606A5">
              <w:rPr>
                <w:sz w:val="18"/>
                <w:szCs w:val="18"/>
                <w:lang w:val="en-US"/>
              </w:rPr>
              <w:t>105 A% = 8,5 ha</w:t>
            </w:r>
          </w:p>
        </w:tc>
      </w:tr>
      <w:tr w:rsidR="00FD36FF" w:rsidRPr="00DC105B" w14:paraId="61B9ABB1" w14:textId="77777777" w:rsidTr="005C57BA">
        <w:trPr>
          <w:trHeight w:val="229"/>
          <w:jc w:val="center"/>
        </w:trPr>
        <w:tc>
          <w:tcPr>
            <w:tcW w:w="5000" w:type="pct"/>
            <w:gridSpan w:val="17"/>
            <w:tcBorders>
              <w:top w:val="single" w:sz="4" w:space="0" w:color="auto"/>
              <w:left w:val="double" w:sz="4" w:space="0" w:color="auto"/>
              <w:bottom w:val="single" w:sz="4" w:space="0" w:color="auto"/>
              <w:right w:val="double" w:sz="4" w:space="0" w:color="auto"/>
            </w:tcBorders>
            <w:vAlign w:val="center"/>
          </w:tcPr>
          <w:p w14:paraId="177E4214" w14:textId="77777777" w:rsidR="00FD36FF" w:rsidRPr="005606A5" w:rsidRDefault="00FD36FF" w:rsidP="005C57BA">
            <w:pPr>
              <w:jc w:val="center"/>
              <w:rPr>
                <w:sz w:val="18"/>
                <w:szCs w:val="18"/>
              </w:rPr>
            </w:pPr>
            <w:r w:rsidRPr="005606A5">
              <w:rPr>
                <w:sz w:val="18"/>
                <w:szCs w:val="18"/>
              </w:rPr>
              <w:lastRenderedPageBreak/>
              <w:t>Total categorie A</w:t>
            </w:r>
            <w:r w:rsidRPr="005606A5">
              <w:rPr>
                <w:sz w:val="18"/>
                <w:szCs w:val="18"/>
                <w:lang w:val="en-US"/>
              </w:rPr>
              <w:t>: efectiv 159,0 ha</w:t>
            </w:r>
          </w:p>
        </w:tc>
      </w:tr>
      <w:tr w:rsidR="00FD36FF" w:rsidRPr="00DC105B" w14:paraId="350DA996" w14:textId="77777777" w:rsidTr="005C57BA">
        <w:trPr>
          <w:trHeight w:val="330"/>
          <w:jc w:val="center"/>
        </w:trPr>
        <w:tc>
          <w:tcPr>
            <w:tcW w:w="5000" w:type="pct"/>
            <w:gridSpan w:val="17"/>
            <w:tcBorders>
              <w:top w:val="single" w:sz="4" w:space="0" w:color="auto"/>
              <w:left w:val="double" w:sz="4" w:space="0" w:color="auto"/>
              <w:bottom w:val="single" w:sz="4" w:space="0" w:color="auto"/>
              <w:right w:val="double" w:sz="4" w:space="0" w:color="auto"/>
            </w:tcBorders>
            <w:vAlign w:val="center"/>
          </w:tcPr>
          <w:p w14:paraId="2AFC8882" w14:textId="77777777" w:rsidR="00FD36FF" w:rsidRPr="00824566" w:rsidRDefault="00FD36FF" w:rsidP="005C57BA">
            <w:pPr>
              <w:ind w:right="-89"/>
              <w:jc w:val="center"/>
              <w:rPr>
                <w:b/>
                <w:bCs/>
                <w:i/>
                <w:iCs/>
                <w:sz w:val="18"/>
                <w:szCs w:val="18"/>
              </w:rPr>
            </w:pPr>
            <w:r w:rsidRPr="00824566">
              <w:rPr>
                <w:b/>
                <w:bCs/>
                <w:i/>
                <w:iCs/>
                <w:sz w:val="18"/>
                <w:szCs w:val="18"/>
              </w:rPr>
              <w:t>B. LUCRĂRI DE REGENERARE</w:t>
            </w:r>
          </w:p>
        </w:tc>
      </w:tr>
      <w:tr w:rsidR="00FD36FF" w:rsidRPr="00DC105B" w14:paraId="075F00A7"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vAlign w:val="center"/>
          </w:tcPr>
          <w:p w14:paraId="682FA878" w14:textId="77777777" w:rsidR="00FD36FF" w:rsidRPr="00C17E89" w:rsidRDefault="00FD36FF" w:rsidP="005C57BA">
            <w:pPr>
              <w:ind w:right="-89"/>
              <w:jc w:val="center"/>
              <w:rPr>
                <w:b/>
                <w:bCs/>
                <w:sz w:val="18"/>
                <w:szCs w:val="18"/>
              </w:rPr>
            </w:pPr>
            <w:r w:rsidRPr="00C17E89">
              <w:rPr>
                <w:b/>
                <w:bCs/>
                <w:sz w:val="18"/>
                <w:szCs w:val="18"/>
              </w:rPr>
              <w:t>B.2.  Împăduriri în suprafețe parcurse sau prevăzute a fi parcurse cu tăieri de regenerare</w:t>
            </w:r>
          </w:p>
        </w:tc>
      </w:tr>
      <w:tr w:rsidR="00FD36FF" w:rsidRPr="00DC105B" w14:paraId="7EE2C4A2"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vAlign w:val="center"/>
          </w:tcPr>
          <w:p w14:paraId="62A8C036" w14:textId="77777777" w:rsidR="00FD36FF" w:rsidRPr="00C17E89" w:rsidRDefault="00FD36FF" w:rsidP="005C57BA">
            <w:pPr>
              <w:ind w:right="-89"/>
              <w:jc w:val="center"/>
              <w:rPr>
                <w:sz w:val="18"/>
                <w:szCs w:val="18"/>
              </w:rPr>
            </w:pPr>
            <w:r w:rsidRPr="00C17E89">
              <w:rPr>
                <w:sz w:val="18"/>
                <w:szCs w:val="18"/>
              </w:rPr>
              <w:t>B.2.3. Împăduriri după tăieri progresive</w:t>
            </w:r>
          </w:p>
        </w:tc>
      </w:tr>
      <w:tr w:rsidR="00FD36FF" w:rsidRPr="00DC105B" w14:paraId="105C33F1"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5C9E8611" w14:textId="77777777" w:rsidR="00FD36FF" w:rsidRPr="00C17E89" w:rsidRDefault="00FD36FF" w:rsidP="005C57BA">
            <w:pPr>
              <w:ind w:right="-89"/>
              <w:jc w:val="center"/>
              <w:rPr>
                <w:sz w:val="16"/>
                <w:szCs w:val="16"/>
              </w:rPr>
            </w:pPr>
            <w:r>
              <w:rPr>
                <w:sz w:val="16"/>
                <w:szCs w:val="16"/>
              </w:rPr>
              <w:t>34 B</w:t>
            </w:r>
          </w:p>
        </w:tc>
        <w:tc>
          <w:tcPr>
            <w:tcW w:w="274" w:type="pct"/>
            <w:tcBorders>
              <w:top w:val="nil"/>
              <w:left w:val="nil"/>
              <w:bottom w:val="single" w:sz="4" w:space="0" w:color="auto"/>
              <w:right w:val="single" w:sz="4" w:space="0" w:color="auto"/>
            </w:tcBorders>
            <w:shd w:val="clear" w:color="auto" w:fill="auto"/>
            <w:vAlign w:val="center"/>
          </w:tcPr>
          <w:p w14:paraId="488A26E6" w14:textId="77777777" w:rsidR="00FD36FF" w:rsidRPr="00C17E89" w:rsidRDefault="00FD36FF" w:rsidP="005C57BA">
            <w:pPr>
              <w:ind w:right="-89"/>
              <w:jc w:val="center"/>
              <w:rPr>
                <w:sz w:val="16"/>
                <w:szCs w:val="16"/>
              </w:rPr>
            </w:pPr>
            <w:r>
              <w:rPr>
                <w:sz w:val="16"/>
                <w:szCs w:val="16"/>
              </w:rPr>
              <w:t>3,80</w:t>
            </w:r>
          </w:p>
        </w:tc>
        <w:tc>
          <w:tcPr>
            <w:tcW w:w="322" w:type="pct"/>
            <w:gridSpan w:val="3"/>
            <w:tcBorders>
              <w:top w:val="nil"/>
              <w:left w:val="nil"/>
              <w:bottom w:val="single" w:sz="4" w:space="0" w:color="auto"/>
              <w:right w:val="single" w:sz="4" w:space="0" w:color="auto"/>
            </w:tcBorders>
            <w:shd w:val="clear" w:color="auto" w:fill="auto"/>
            <w:vAlign w:val="center"/>
          </w:tcPr>
          <w:p w14:paraId="77030E88" w14:textId="77777777" w:rsidR="00FD36FF" w:rsidRPr="001A4C40" w:rsidRDefault="00FD36FF" w:rsidP="005C57BA">
            <w:pPr>
              <w:jc w:val="center"/>
              <w:rPr>
                <w:bCs/>
                <w:sz w:val="16"/>
                <w:szCs w:val="16"/>
                <w:lang w:val="en-US"/>
              </w:rPr>
            </w:pPr>
            <w:r w:rsidRPr="001A4C40">
              <w:rPr>
                <w:bCs/>
                <w:sz w:val="16"/>
                <w:szCs w:val="16"/>
                <w:lang w:val="en-US"/>
              </w:rPr>
              <w:t>4322/</w:t>
            </w:r>
          </w:p>
          <w:p w14:paraId="4B517476" w14:textId="77777777" w:rsidR="00FD36FF" w:rsidRPr="001A4C40" w:rsidRDefault="00FD36FF" w:rsidP="005C57BA">
            <w:pPr>
              <w:jc w:val="center"/>
              <w:rPr>
                <w:bCs/>
                <w:sz w:val="16"/>
                <w:szCs w:val="16"/>
                <w:lang w:val="en-US"/>
              </w:rPr>
            </w:pPr>
            <w:r w:rsidRPr="001A4C40">
              <w:rPr>
                <w:bCs/>
                <w:sz w:val="16"/>
                <w:szCs w:val="16"/>
                <w:lang w:val="en-US"/>
              </w:rPr>
              <w:t>4114</w:t>
            </w:r>
          </w:p>
        </w:tc>
        <w:tc>
          <w:tcPr>
            <w:tcW w:w="942" w:type="pct"/>
            <w:gridSpan w:val="2"/>
            <w:tcBorders>
              <w:top w:val="nil"/>
              <w:left w:val="nil"/>
              <w:bottom w:val="single" w:sz="4" w:space="0" w:color="auto"/>
              <w:right w:val="single" w:sz="4" w:space="0" w:color="auto"/>
            </w:tcBorders>
            <w:shd w:val="clear" w:color="auto" w:fill="auto"/>
            <w:vAlign w:val="center"/>
          </w:tcPr>
          <w:p w14:paraId="0EEDB2DB" w14:textId="77777777" w:rsidR="00FD36FF" w:rsidRPr="001A4C40" w:rsidRDefault="00FD36FF" w:rsidP="005C57BA">
            <w:pPr>
              <w:jc w:val="center"/>
              <w:rPr>
                <w:bCs/>
                <w:sz w:val="16"/>
                <w:szCs w:val="16"/>
              </w:rPr>
            </w:pPr>
            <w:r w:rsidRPr="001A4C40">
              <w:rPr>
                <w:bCs/>
                <w:sz w:val="16"/>
                <w:szCs w:val="16"/>
              </w:rPr>
              <w:t>8FA 2DT</w:t>
            </w:r>
          </w:p>
          <w:p w14:paraId="4FF322D2" w14:textId="77777777" w:rsidR="00FD36FF" w:rsidRPr="001A4C40" w:rsidRDefault="00FD36FF" w:rsidP="005C57BA">
            <w:pPr>
              <w:jc w:val="center"/>
              <w:rPr>
                <w:bCs/>
                <w:sz w:val="16"/>
                <w:szCs w:val="16"/>
              </w:rPr>
            </w:pPr>
            <w:r w:rsidRPr="001A4C40">
              <w:rPr>
                <w:bCs/>
                <w:sz w:val="16"/>
                <w:szCs w:val="16"/>
              </w:rPr>
              <w:t>10FA</w:t>
            </w:r>
          </w:p>
          <w:p w14:paraId="3D8BB306" w14:textId="77777777" w:rsidR="00FD36FF" w:rsidRPr="001A4C40" w:rsidRDefault="00FD36FF" w:rsidP="005C57BA">
            <w:pPr>
              <w:jc w:val="center"/>
              <w:rPr>
                <w:bCs/>
                <w:sz w:val="16"/>
                <w:szCs w:val="16"/>
              </w:rPr>
            </w:pPr>
            <w:r w:rsidRPr="001A4C40">
              <w:rPr>
                <w:bCs/>
                <w:sz w:val="16"/>
                <w:szCs w:val="16"/>
              </w:rPr>
              <w:t>10PAM</w:t>
            </w:r>
          </w:p>
        </w:tc>
        <w:tc>
          <w:tcPr>
            <w:tcW w:w="385" w:type="pct"/>
            <w:tcBorders>
              <w:top w:val="nil"/>
              <w:left w:val="nil"/>
              <w:bottom w:val="single" w:sz="4" w:space="0" w:color="auto"/>
              <w:right w:val="single" w:sz="4" w:space="0" w:color="auto"/>
            </w:tcBorders>
            <w:shd w:val="clear" w:color="auto" w:fill="auto"/>
            <w:vAlign w:val="center"/>
          </w:tcPr>
          <w:p w14:paraId="335FB3C3" w14:textId="77777777" w:rsidR="00FD36FF" w:rsidRPr="00C17E89" w:rsidRDefault="00FD36FF" w:rsidP="005C57BA">
            <w:pPr>
              <w:jc w:val="center"/>
              <w:rPr>
                <w:bCs/>
                <w:sz w:val="16"/>
                <w:szCs w:val="16"/>
              </w:rPr>
            </w:pPr>
            <w:r w:rsidRPr="00C17E89">
              <w:rPr>
                <w:bCs/>
                <w:sz w:val="16"/>
                <w:szCs w:val="16"/>
              </w:rPr>
              <w:t>0,7</w:t>
            </w:r>
          </w:p>
        </w:tc>
        <w:tc>
          <w:tcPr>
            <w:tcW w:w="347" w:type="pct"/>
            <w:tcBorders>
              <w:top w:val="nil"/>
              <w:left w:val="nil"/>
              <w:bottom w:val="single" w:sz="4" w:space="0" w:color="auto"/>
              <w:right w:val="single" w:sz="4" w:space="0" w:color="auto"/>
            </w:tcBorders>
            <w:shd w:val="clear" w:color="auto" w:fill="auto"/>
            <w:vAlign w:val="center"/>
          </w:tcPr>
          <w:p w14:paraId="79801DB9" w14:textId="77777777" w:rsidR="00FD36FF" w:rsidRPr="00C17E89" w:rsidRDefault="00FD36FF" w:rsidP="005C57BA">
            <w:pPr>
              <w:ind w:right="-89"/>
              <w:jc w:val="center"/>
              <w:rPr>
                <w:sz w:val="16"/>
                <w:szCs w:val="16"/>
              </w:rPr>
            </w:pPr>
            <w:r>
              <w:rPr>
                <w:sz w:val="16"/>
                <w:szCs w:val="16"/>
              </w:rPr>
              <w:t>0,38</w:t>
            </w:r>
          </w:p>
        </w:tc>
        <w:tc>
          <w:tcPr>
            <w:tcW w:w="344" w:type="pct"/>
            <w:gridSpan w:val="2"/>
            <w:tcBorders>
              <w:top w:val="nil"/>
              <w:left w:val="nil"/>
              <w:bottom w:val="single" w:sz="4" w:space="0" w:color="auto"/>
              <w:right w:val="single" w:sz="4" w:space="0" w:color="auto"/>
            </w:tcBorders>
            <w:shd w:val="clear" w:color="auto" w:fill="auto"/>
            <w:vAlign w:val="center"/>
          </w:tcPr>
          <w:p w14:paraId="430132E6" w14:textId="77777777" w:rsidR="00FD36FF" w:rsidRPr="00C17E89"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200A8297" w14:textId="77777777" w:rsidR="00FD36FF" w:rsidRPr="00C17E89"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4E4096F3" w14:textId="77777777" w:rsidR="00FD36FF" w:rsidRPr="00C17E89"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1EEBB5AE" w14:textId="77777777" w:rsidR="00FD36FF" w:rsidRPr="00C17E89" w:rsidRDefault="00FD36FF" w:rsidP="005C57BA">
            <w:pPr>
              <w:jc w:val="center"/>
              <w:rPr>
                <w:sz w:val="16"/>
                <w:szCs w:val="16"/>
              </w:rPr>
            </w:pPr>
            <w:r>
              <w:rPr>
                <w:sz w:val="16"/>
                <w:szCs w:val="16"/>
              </w:rPr>
              <w:t>0,38</w:t>
            </w:r>
          </w:p>
        </w:tc>
        <w:tc>
          <w:tcPr>
            <w:tcW w:w="365" w:type="pct"/>
            <w:tcBorders>
              <w:top w:val="nil"/>
              <w:left w:val="nil"/>
              <w:bottom w:val="single" w:sz="4" w:space="0" w:color="auto"/>
              <w:right w:val="single" w:sz="4" w:space="0" w:color="auto"/>
            </w:tcBorders>
            <w:shd w:val="clear" w:color="auto" w:fill="auto"/>
            <w:vAlign w:val="center"/>
          </w:tcPr>
          <w:p w14:paraId="53A5A00A" w14:textId="77777777" w:rsidR="00FD36FF" w:rsidRPr="00C17E89"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13F97295" w14:textId="77777777" w:rsidR="00FD36FF" w:rsidRPr="00C17E89"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63AD7486" w14:textId="77777777" w:rsidR="00FD36FF" w:rsidRPr="00C17E89" w:rsidRDefault="00FD36FF" w:rsidP="005C57BA">
            <w:pPr>
              <w:jc w:val="center"/>
              <w:rPr>
                <w:sz w:val="16"/>
                <w:szCs w:val="16"/>
              </w:rPr>
            </w:pPr>
          </w:p>
        </w:tc>
      </w:tr>
      <w:tr w:rsidR="00FD36FF" w:rsidRPr="00DC105B" w14:paraId="744733A7"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3C41504F" w14:textId="77777777" w:rsidR="00FD36FF" w:rsidRPr="00C17E89" w:rsidRDefault="00FD36FF" w:rsidP="005C57BA">
            <w:pPr>
              <w:ind w:right="-89"/>
              <w:jc w:val="center"/>
              <w:rPr>
                <w:sz w:val="16"/>
                <w:szCs w:val="16"/>
              </w:rPr>
            </w:pPr>
            <w:r>
              <w:rPr>
                <w:sz w:val="16"/>
                <w:szCs w:val="16"/>
              </w:rPr>
              <w:t>35 B</w:t>
            </w:r>
          </w:p>
        </w:tc>
        <w:tc>
          <w:tcPr>
            <w:tcW w:w="274" w:type="pct"/>
            <w:tcBorders>
              <w:top w:val="nil"/>
              <w:left w:val="nil"/>
              <w:bottom w:val="single" w:sz="4" w:space="0" w:color="auto"/>
              <w:right w:val="single" w:sz="4" w:space="0" w:color="auto"/>
            </w:tcBorders>
            <w:shd w:val="clear" w:color="auto" w:fill="auto"/>
            <w:vAlign w:val="center"/>
          </w:tcPr>
          <w:p w14:paraId="30B2C389" w14:textId="77777777" w:rsidR="00FD36FF" w:rsidRPr="00C17E89" w:rsidRDefault="00FD36FF" w:rsidP="005C57BA">
            <w:pPr>
              <w:ind w:right="-89"/>
              <w:jc w:val="center"/>
              <w:rPr>
                <w:sz w:val="16"/>
                <w:szCs w:val="16"/>
              </w:rPr>
            </w:pPr>
            <w:r>
              <w:rPr>
                <w:sz w:val="16"/>
                <w:szCs w:val="16"/>
              </w:rPr>
              <w:t>30,30</w:t>
            </w:r>
          </w:p>
        </w:tc>
        <w:tc>
          <w:tcPr>
            <w:tcW w:w="322" w:type="pct"/>
            <w:gridSpan w:val="3"/>
            <w:tcBorders>
              <w:top w:val="nil"/>
              <w:left w:val="nil"/>
              <w:bottom w:val="single" w:sz="4" w:space="0" w:color="auto"/>
              <w:right w:val="single" w:sz="4" w:space="0" w:color="auto"/>
            </w:tcBorders>
            <w:shd w:val="clear" w:color="auto" w:fill="auto"/>
            <w:vAlign w:val="center"/>
          </w:tcPr>
          <w:p w14:paraId="55043AA1" w14:textId="77777777" w:rsidR="00FD36FF" w:rsidRPr="001A4C40" w:rsidRDefault="00FD36FF" w:rsidP="005C57BA">
            <w:pPr>
              <w:jc w:val="center"/>
              <w:rPr>
                <w:bCs/>
                <w:sz w:val="16"/>
                <w:szCs w:val="16"/>
                <w:lang w:val="en-US"/>
              </w:rPr>
            </w:pPr>
            <w:r w:rsidRPr="001A4C40">
              <w:rPr>
                <w:bCs/>
                <w:sz w:val="16"/>
                <w:szCs w:val="16"/>
                <w:lang w:val="en-US"/>
              </w:rPr>
              <w:t>4322/</w:t>
            </w:r>
          </w:p>
          <w:p w14:paraId="1E4A26DB" w14:textId="77777777" w:rsidR="00FD36FF" w:rsidRPr="001A4C40" w:rsidRDefault="00FD36FF" w:rsidP="005C57BA">
            <w:pPr>
              <w:jc w:val="center"/>
              <w:rPr>
                <w:bCs/>
                <w:sz w:val="16"/>
                <w:szCs w:val="16"/>
                <w:lang w:val="en-US"/>
              </w:rPr>
            </w:pPr>
            <w:r w:rsidRPr="001A4C40">
              <w:rPr>
                <w:bCs/>
                <w:sz w:val="16"/>
                <w:szCs w:val="16"/>
                <w:lang w:val="en-US"/>
              </w:rPr>
              <w:t>4114</w:t>
            </w:r>
          </w:p>
        </w:tc>
        <w:tc>
          <w:tcPr>
            <w:tcW w:w="942" w:type="pct"/>
            <w:gridSpan w:val="2"/>
            <w:tcBorders>
              <w:top w:val="nil"/>
              <w:left w:val="nil"/>
              <w:bottom w:val="single" w:sz="4" w:space="0" w:color="auto"/>
              <w:right w:val="single" w:sz="4" w:space="0" w:color="auto"/>
            </w:tcBorders>
            <w:shd w:val="clear" w:color="auto" w:fill="auto"/>
            <w:vAlign w:val="center"/>
          </w:tcPr>
          <w:p w14:paraId="1DC15669" w14:textId="77777777" w:rsidR="00FD36FF" w:rsidRPr="001A4C40" w:rsidRDefault="00FD36FF" w:rsidP="005C57BA">
            <w:pPr>
              <w:jc w:val="center"/>
              <w:rPr>
                <w:bCs/>
                <w:sz w:val="16"/>
                <w:szCs w:val="16"/>
              </w:rPr>
            </w:pPr>
            <w:r w:rsidRPr="001A4C40">
              <w:rPr>
                <w:bCs/>
                <w:sz w:val="16"/>
                <w:szCs w:val="16"/>
              </w:rPr>
              <w:t>7FA 2MO 1DT</w:t>
            </w:r>
          </w:p>
          <w:p w14:paraId="1D1CAC20" w14:textId="77777777" w:rsidR="00FD36FF" w:rsidRPr="001A4C40" w:rsidRDefault="00FD36FF" w:rsidP="005C57BA">
            <w:pPr>
              <w:jc w:val="center"/>
              <w:rPr>
                <w:bCs/>
                <w:sz w:val="16"/>
                <w:szCs w:val="16"/>
              </w:rPr>
            </w:pPr>
            <w:r w:rsidRPr="001A4C40">
              <w:rPr>
                <w:bCs/>
                <w:sz w:val="16"/>
                <w:szCs w:val="16"/>
              </w:rPr>
              <w:t>5FA 5MO</w:t>
            </w:r>
          </w:p>
          <w:p w14:paraId="70040104" w14:textId="77777777" w:rsidR="00FD36FF" w:rsidRPr="001A4C40" w:rsidRDefault="00FD36FF" w:rsidP="005C57BA">
            <w:pPr>
              <w:jc w:val="center"/>
              <w:rPr>
                <w:bCs/>
                <w:sz w:val="16"/>
                <w:szCs w:val="16"/>
              </w:rPr>
            </w:pPr>
            <w:r w:rsidRPr="001A4C40">
              <w:rPr>
                <w:bCs/>
                <w:sz w:val="16"/>
                <w:szCs w:val="16"/>
              </w:rPr>
              <w:t>8FA 2DT</w:t>
            </w:r>
          </w:p>
        </w:tc>
        <w:tc>
          <w:tcPr>
            <w:tcW w:w="385" w:type="pct"/>
            <w:tcBorders>
              <w:top w:val="nil"/>
              <w:left w:val="nil"/>
              <w:bottom w:val="single" w:sz="4" w:space="0" w:color="auto"/>
              <w:right w:val="single" w:sz="4" w:space="0" w:color="auto"/>
            </w:tcBorders>
            <w:shd w:val="clear" w:color="auto" w:fill="auto"/>
            <w:vAlign w:val="center"/>
          </w:tcPr>
          <w:p w14:paraId="64A7FBE6" w14:textId="77777777" w:rsidR="00FD36FF" w:rsidRPr="00C17E89"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1B7793BA" w14:textId="77777777" w:rsidR="00FD36FF" w:rsidRPr="00C17E89" w:rsidRDefault="00FD36FF" w:rsidP="005C57BA">
            <w:pPr>
              <w:ind w:right="-89"/>
              <w:jc w:val="center"/>
              <w:rPr>
                <w:sz w:val="16"/>
                <w:szCs w:val="16"/>
              </w:rPr>
            </w:pPr>
            <w:r>
              <w:rPr>
                <w:sz w:val="16"/>
                <w:szCs w:val="16"/>
              </w:rPr>
              <w:t>6,06</w:t>
            </w:r>
          </w:p>
        </w:tc>
        <w:tc>
          <w:tcPr>
            <w:tcW w:w="344" w:type="pct"/>
            <w:gridSpan w:val="2"/>
            <w:tcBorders>
              <w:top w:val="nil"/>
              <w:left w:val="nil"/>
              <w:bottom w:val="single" w:sz="4" w:space="0" w:color="auto"/>
              <w:right w:val="single" w:sz="4" w:space="0" w:color="auto"/>
            </w:tcBorders>
            <w:shd w:val="clear" w:color="auto" w:fill="auto"/>
            <w:vAlign w:val="center"/>
          </w:tcPr>
          <w:p w14:paraId="556B12FF" w14:textId="77777777" w:rsidR="00FD36FF" w:rsidRPr="00C17E89"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07C4A4F8" w14:textId="77777777" w:rsidR="00FD36FF" w:rsidRPr="00C17E89"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1DF979E4" w14:textId="77777777" w:rsidR="00FD36FF" w:rsidRPr="00C17E89" w:rsidRDefault="00FD36FF" w:rsidP="005C57BA">
            <w:pPr>
              <w:jc w:val="center"/>
              <w:rPr>
                <w:sz w:val="16"/>
                <w:szCs w:val="16"/>
              </w:rPr>
            </w:pPr>
            <w:r>
              <w:rPr>
                <w:sz w:val="16"/>
                <w:szCs w:val="16"/>
              </w:rPr>
              <w:t>4,85</w:t>
            </w:r>
          </w:p>
        </w:tc>
        <w:tc>
          <w:tcPr>
            <w:tcW w:w="376" w:type="pct"/>
            <w:tcBorders>
              <w:top w:val="nil"/>
              <w:left w:val="nil"/>
              <w:bottom w:val="single" w:sz="4" w:space="0" w:color="auto"/>
              <w:right w:val="single" w:sz="4" w:space="0" w:color="auto"/>
            </w:tcBorders>
            <w:shd w:val="clear" w:color="auto" w:fill="auto"/>
            <w:vAlign w:val="center"/>
          </w:tcPr>
          <w:p w14:paraId="06C5D15C" w14:textId="77777777" w:rsidR="00FD36FF" w:rsidRPr="00C17E89"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6DFD6C5E" w14:textId="77777777" w:rsidR="00FD36FF" w:rsidRPr="00C17E89"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2E3349F6" w14:textId="77777777" w:rsidR="00FD36FF" w:rsidRPr="00C17E89"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00A926EE" w14:textId="77777777" w:rsidR="00FD36FF" w:rsidRPr="00C17E89" w:rsidRDefault="00FD36FF" w:rsidP="005C57BA">
            <w:pPr>
              <w:jc w:val="center"/>
              <w:rPr>
                <w:sz w:val="16"/>
                <w:szCs w:val="16"/>
              </w:rPr>
            </w:pPr>
            <w:r>
              <w:rPr>
                <w:sz w:val="16"/>
                <w:szCs w:val="16"/>
              </w:rPr>
              <w:t>1,21</w:t>
            </w:r>
          </w:p>
        </w:tc>
      </w:tr>
      <w:tr w:rsidR="00FD36FF" w:rsidRPr="00DC105B" w14:paraId="712BDDFF"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6A957A8A" w14:textId="77777777" w:rsidR="00FD36FF" w:rsidRPr="001A4C40" w:rsidRDefault="00FD36FF" w:rsidP="005C57BA">
            <w:pPr>
              <w:ind w:right="-89"/>
              <w:jc w:val="center"/>
              <w:rPr>
                <w:sz w:val="16"/>
                <w:szCs w:val="16"/>
              </w:rPr>
            </w:pPr>
            <w:r>
              <w:rPr>
                <w:sz w:val="16"/>
                <w:szCs w:val="16"/>
              </w:rPr>
              <w:t>60%</w:t>
            </w:r>
          </w:p>
        </w:tc>
        <w:tc>
          <w:tcPr>
            <w:tcW w:w="274" w:type="pct"/>
            <w:tcBorders>
              <w:top w:val="nil"/>
              <w:left w:val="nil"/>
              <w:bottom w:val="single" w:sz="4" w:space="0" w:color="auto"/>
              <w:right w:val="single" w:sz="4" w:space="0" w:color="auto"/>
            </w:tcBorders>
            <w:shd w:val="clear" w:color="auto" w:fill="auto"/>
            <w:vAlign w:val="center"/>
          </w:tcPr>
          <w:p w14:paraId="038AE2AB" w14:textId="77777777" w:rsidR="00FD36FF" w:rsidRPr="001A4C40" w:rsidRDefault="00FD36FF" w:rsidP="005C57BA">
            <w:pPr>
              <w:ind w:right="-89"/>
              <w:jc w:val="center"/>
              <w:rPr>
                <w:sz w:val="16"/>
                <w:szCs w:val="16"/>
              </w:rPr>
            </w:pPr>
            <w:r>
              <w:rPr>
                <w:sz w:val="16"/>
                <w:szCs w:val="16"/>
              </w:rPr>
              <w:t>13,40</w:t>
            </w:r>
          </w:p>
        </w:tc>
        <w:tc>
          <w:tcPr>
            <w:tcW w:w="322" w:type="pct"/>
            <w:gridSpan w:val="3"/>
            <w:tcBorders>
              <w:top w:val="nil"/>
              <w:left w:val="nil"/>
              <w:bottom w:val="single" w:sz="4" w:space="0" w:color="auto"/>
              <w:right w:val="single" w:sz="4" w:space="0" w:color="auto"/>
            </w:tcBorders>
            <w:shd w:val="clear" w:color="auto" w:fill="auto"/>
            <w:vAlign w:val="center"/>
          </w:tcPr>
          <w:p w14:paraId="02266822" w14:textId="77777777" w:rsidR="00FD36FF" w:rsidRDefault="00FD36FF" w:rsidP="005C57BA">
            <w:pPr>
              <w:jc w:val="center"/>
              <w:rPr>
                <w:bCs/>
                <w:sz w:val="16"/>
                <w:szCs w:val="16"/>
                <w:lang w:val="en-US"/>
              </w:rPr>
            </w:pPr>
            <w:r>
              <w:rPr>
                <w:bCs/>
                <w:sz w:val="16"/>
                <w:szCs w:val="16"/>
                <w:lang w:val="en-US"/>
              </w:rPr>
              <w:t>3332/</w:t>
            </w:r>
          </w:p>
          <w:p w14:paraId="167581B3" w14:textId="77777777" w:rsidR="00FD36FF" w:rsidRPr="001A4C40" w:rsidRDefault="00FD36FF" w:rsidP="005C57BA">
            <w:pPr>
              <w:jc w:val="center"/>
              <w:rPr>
                <w:bCs/>
                <w:sz w:val="16"/>
                <w:szCs w:val="16"/>
                <w:lang w:val="en-US"/>
              </w:rPr>
            </w:pPr>
            <w:r>
              <w:rPr>
                <w:bCs/>
                <w:sz w:val="16"/>
                <w:szCs w:val="16"/>
                <w:lang w:val="en-US"/>
              </w:rPr>
              <w:t>1341</w:t>
            </w:r>
          </w:p>
        </w:tc>
        <w:tc>
          <w:tcPr>
            <w:tcW w:w="942" w:type="pct"/>
            <w:gridSpan w:val="2"/>
            <w:tcBorders>
              <w:top w:val="nil"/>
              <w:left w:val="nil"/>
              <w:bottom w:val="single" w:sz="4" w:space="0" w:color="auto"/>
              <w:right w:val="single" w:sz="4" w:space="0" w:color="auto"/>
            </w:tcBorders>
            <w:shd w:val="clear" w:color="auto" w:fill="auto"/>
            <w:vAlign w:val="center"/>
          </w:tcPr>
          <w:p w14:paraId="34FD5CFD" w14:textId="77777777" w:rsidR="00FD36FF" w:rsidRDefault="00FD36FF" w:rsidP="005C57BA">
            <w:pPr>
              <w:jc w:val="center"/>
              <w:rPr>
                <w:bCs/>
                <w:sz w:val="16"/>
                <w:szCs w:val="16"/>
              </w:rPr>
            </w:pPr>
            <w:r>
              <w:rPr>
                <w:bCs/>
                <w:sz w:val="16"/>
                <w:szCs w:val="16"/>
              </w:rPr>
              <w:t>5MO 2BR 2FA 1PAM</w:t>
            </w:r>
          </w:p>
          <w:p w14:paraId="76E51FC9" w14:textId="77777777" w:rsidR="00FD36FF" w:rsidRDefault="00FD36FF" w:rsidP="005C57BA">
            <w:pPr>
              <w:jc w:val="center"/>
              <w:rPr>
                <w:bCs/>
                <w:sz w:val="16"/>
                <w:szCs w:val="16"/>
              </w:rPr>
            </w:pPr>
            <w:r>
              <w:rPr>
                <w:bCs/>
                <w:sz w:val="16"/>
                <w:szCs w:val="16"/>
              </w:rPr>
              <w:t>9MO 1FA</w:t>
            </w:r>
          </w:p>
          <w:p w14:paraId="4F0165F8" w14:textId="77777777" w:rsidR="00FD36FF" w:rsidRPr="001A4C40" w:rsidRDefault="00FD36FF" w:rsidP="005C57BA">
            <w:pPr>
              <w:jc w:val="center"/>
              <w:rPr>
                <w:bCs/>
                <w:sz w:val="16"/>
                <w:szCs w:val="16"/>
              </w:rPr>
            </w:pPr>
            <w:r>
              <w:rPr>
                <w:bCs/>
                <w:sz w:val="16"/>
                <w:szCs w:val="16"/>
              </w:rPr>
              <w:t>6BR 2MO 2PAM</w:t>
            </w:r>
          </w:p>
        </w:tc>
        <w:tc>
          <w:tcPr>
            <w:tcW w:w="385" w:type="pct"/>
            <w:tcBorders>
              <w:top w:val="nil"/>
              <w:left w:val="nil"/>
              <w:bottom w:val="single" w:sz="4" w:space="0" w:color="auto"/>
              <w:right w:val="single" w:sz="4" w:space="0" w:color="auto"/>
            </w:tcBorders>
            <w:shd w:val="clear" w:color="auto" w:fill="auto"/>
            <w:vAlign w:val="center"/>
          </w:tcPr>
          <w:p w14:paraId="03B1AFFE" w14:textId="77777777" w:rsidR="00FD36FF" w:rsidRPr="001A4C40"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52B94F08" w14:textId="77777777" w:rsidR="00FD36FF" w:rsidRPr="001A4C40" w:rsidRDefault="00FD36FF" w:rsidP="005C57BA">
            <w:pPr>
              <w:ind w:right="-89"/>
              <w:jc w:val="center"/>
              <w:rPr>
                <w:sz w:val="16"/>
                <w:szCs w:val="16"/>
              </w:rPr>
            </w:pPr>
            <w:r>
              <w:rPr>
                <w:sz w:val="16"/>
                <w:szCs w:val="16"/>
              </w:rPr>
              <w:t>2,68</w:t>
            </w:r>
          </w:p>
        </w:tc>
        <w:tc>
          <w:tcPr>
            <w:tcW w:w="344" w:type="pct"/>
            <w:gridSpan w:val="2"/>
            <w:tcBorders>
              <w:top w:val="nil"/>
              <w:left w:val="nil"/>
              <w:bottom w:val="single" w:sz="4" w:space="0" w:color="auto"/>
              <w:right w:val="single" w:sz="4" w:space="0" w:color="auto"/>
            </w:tcBorders>
            <w:shd w:val="clear" w:color="auto" w:fill="auto"/>
            <w:vAlign w:val="center"/>
          </w:tcPr>
          <w:p w14:paraId="2A19C2BE" w14:textId="77777777" w:rsidR="00FD36FF" w:rsidRPr="001A4C40" w:rsidRDefault="00FD36FF" w:rsidP="005C57BA">
            <w:pPr>
              <w:jc w:val="center"/>
              <w:rPr>
                <w:sz w:val="16"/>
                <w:szCs w:val="16"/>
              </w:rPr>
            </w:pPr>
            <w:r>
              <w:rPr>
                <w:sz w:val="16"/>
                <w:szCs w:val="16"/>
              </w:rPr>
              <w:t>0,54</w:t>
            </w:r>
          </w:p>
        </w:tc>
        <w:tc>
          <w:tcPr>
            <w:tcW w:w="328" w:type="pct"/>
            <w:tcBorders>
              <w:top w:val="nil"/>
              <w:left w:val="nil"/>
              <w:bottom w:val="single" w:sz="4" w:space="0" w:color="auto"/>
              <w:right w:val="single" w:sz="4" w:space="0" w:color="auto"/>
            </w:tcBorders>
            <w:shd w:val="clear" w:color="auto" w:fill="auto"/>
            <w:vAlign w:val="center"/>
          </w:tcPr>
          <w:p w14:paraId="3950CEE3" w14:textId="77777777" w:rsidR="00FD36FF" w:rsidRPr="001A4C40" w:rsidRDefault="00FD36FF" w:rsidP="005C57BA">
            <w:pPr>
              <w:jc w:val="center"/>
              <w:rPr>
                <w:sz w:val="16"/>
                <w:szCs w:val="16"/>
              </w:rPr>
            </w:pPr>
            <w:r>
              <w:rPr>
                <w:sz w:val="16"/>
                <w:szCs w:val="16"/>
              </w:rPr>
              <w:t>1,60</w:t>
            </w:r>
          </w:p>
        </w:tc>
        <w:tc>
          <w:tcPr>
            <w:tcW w:w="328" w:type="pct"/>
            <w:tcBorders>
              <w:top w:val="nil"/>
              <w:left w:val="nil"/>
              <w:bottom w:val="single" w:sz="4" w:space="0" w:color="auto"/>
              <w:right w:val="single" w:sz="4" w:space="0" w:color="auto"/>
            </w:tcBorders>
            <w:shd w:val="clear" w:color="auto" w:fill="auto"/>
            <w:vAlign w:val="center"/>
          </w:tcPr>
          <w:p w14:paraId="6C1DA876" w14:textId="77777777" w:rsidR="00FD36FF" w:rsidRPr="001A4C40"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48D4BA71" w14:textId="77777777" w:rsidR="00FD36FF" w:rsidRPr="001A4C40" w:rsidRDefault="00FD36FF" w:rsidP="005C57BA">
            <w:pPr>
              <w:jc w:val="center"/>
              <w:rPr>
                <w:sz w:val="16"/>
                <w:szCs w:val="16"/>
              </w:rPr>
            </w:pPr>
            <w:r>
              <w:rPr>
                <w:sz w:val="16"/>
                <w:szCs w:val="16"/>
              </w:rPr>
              <w:t>0,54</w:t>
            </w:r>
          </w:p>
        </w:tc>
        <w:tc>
          <w:tcPr>
            <w:tcW w:w="365" w:type="pct"/>
            <w:tcBorders>
              <w:top w:val="nil"/>
              <w:left w:val="nil"/>
              <w:bottom w:val="single" w:sz="4" w:space="0" w:color="auto"/>
              <w:right w:val="single" w:sz="4" w:space="0" w:color="auto"/>
            </w:tcBorders>
            <w:shd w:val="clear" w:color="auto" w:fill="auto"/>
            <w:vAlign w:val="center"/>
          </w:tcPr>
          <w:p w14:paraId="24015965"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62CF3116"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419AF814" w14:textId="77777777" w:rsidR="00FD36FF" w:rsidRPr="001A4C40" w:rsidRDefault="00FD36FF" w:rsidP="005C57BA">
            <w:pPr>
              <w:jc w:val="center"/>
              <w:rPr>
                <w:sz w:val="16"/>
                <w:szCs w:val="16"/>
              </w:rPr>
            </w:pPr>
          </w:p>
        </w:tc>
      </w:tr>
      <w:tr w:rsidR="00FD36FF" w:rsidRPr="00DC105B" w14:paraId="462A18EC"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3AF06B76" w14:textId="77777777" w:rsidR="00FD36FF" w:rsidRPr="001A4C40" w:rsidRDefault="00FD36FF" w:rsidP="005C57BA">
            <w:pPr>
              <w:ind w:right="-89"/>
              <w:jc w:val="center"/>
              <w:rPr>
                <w:sz w:val="16"/>
                <w:szCs w:val="16"/>
              </w:rPr>
            </w:pPr>
            <w:r>
              <w:rPr>
                <w:sz w:val="16"/>
                <w:szCs w:val="16"/>
              </w:rPr>
              <w:t>91 B%</w:t>
            </w:r>
          </w:p>
        </w:tc>
        <w:tc>
          <w:tcPr>
            <w:tcW w:w="274" w:type="pct"/>
            <w:tcBorders>
              <w:top w:val="nil"/>
              <w:left w:val="nil"/>
              <w:bottom w:val="single" w:sz="4" w:space="0" w:color="auto"/>
              <w:right w:val="single" w:sz="4" w:space="0" w:color="auto"/>
            </w:tcBorders>
            <w:shd w:val="clear" w:color="auto" w:fill="auto"/>
            <w:vAlign w:val="center"/>
          </w:tcPr>
          <w:p w14:paraId="34575008" w14:textId="77777777" w:rsidR="00FD36FF" w:rsidRPr="001A4C40" w:rsidRDefault="00FD36FF" w:rsidP="005C57BA">
            <w:pPr>
              <w:ind w:right="-89"/>
              <w:jc w:val="center"/>
              <w:rPr>
                <w:sz w:val="16"/>
                <w:szCs w:val="16"/>
              </w:rPr>
            </w:pPr>
            <w:r>
              <w:rPr>
                <w:sz w:val="16"/>
                <w:szCs w:val="16"/>
              </w:rPr>
              <w:t>2,22</w:t>
            </w:r>
          </w:p>
        </w:tc>
        <w:tc>
          <w:tcPr>
            <w:tcW w:w="322" w:type="pct"/>
            <w:gridSpan w:val="3"/>
            <w:tcBorders>
              <w:top w:val="nil"/>
              <w:left w:val="nil"/>
              <w:bottom w:val="single" w:sz="4" w:space="0" w:color="auto"/>
              <w:right w:val="single" w:sz="4" w:space="0" w:color="auto"/>
            </w:tcBorders>
            <w:shd w:val="clear" w:color="auto" w:fill="auto"/>
            <w:vAlign w:val="center"/>
          </w:tcPr>
          <w:p w14:paraId="14A6054C" w14:textId="77777777" w:rsidR="00FD36FF" w:rsidRDefault="00FD36FF" w:rsidP="005C57BA">
            <w:pPr>
              <w:jc w:val="center"/>
              <w:rPr>
                <w:bCs/>
                <w:sz w:val="16"/>
                <w:szCs w:val="16"/>
                <w:lang w:val="en-US"/>
              </w:rPr>
            </w:pPr>
            <w:r>
              <w:rPr>
                <w:bCs/>
                <w:sz w:val="16"/>
                <w:szCs w:val="16"/>
                <w:lang w:val="en-US"/>
              </w:rPr>
              <w:t>2332/</w:t>
            </w:r>
          </w:p>
          <w:p w14:paraId="4025E58A" w14:textId="77777777" w:rsidR="00FD36FF" w:rsidRPr="001A4C40" w:rsidRDefault="00FD36FF" w:rsidP="005C57BA">
            <w:pPr>
              <w:jc w:val="center"/>
              <w:rPr>
                <w:bCs/>
                <w:sz w:val="16"/>
                <w:szCs w:val="16"/>
                <w:lang w:val="en-US"/>
              </w:rPr>
            </w:pPr>
            <w:r>
              <w:rPr>
                <w:bCs/>
                <w:sz w:val="16"/>
                <w:szCs w:val="16"/>
                <w:lang w:val="en-US"/>
              </w:rPr>
              <w:t>1114</w:t>
            </w:r>
          </w:p>
        </w:tc>
        <w:tc>
          <w:tcPr>
            <w:tcW w:w="942" w:type="pct"/>
            <w:gridSpan w:val="2"/>
            <w:tcBorders>
              <w:top w:val="nil"/>
              <w:left w:val="nil"/>
              <w:bottom w:val="single" w:sz="4" w:space="0" w:color="auto"/>
              <w:right w:val="single" w:sz="4" w:space="0" w:color="auto"/>
            </w:tcBorders>
            <w:shd w:val="clear" w:color="auto" w:fill="auto"/>
            <w:vAlign w:val="center"/>
          </w:tcPr>
          <w:p w14:paraId="08E3AA11" w14:textId="77777777" w:rsidR="00FD36FF" w:rsidRDefault="00FD36FF" w:rsidP="005C57BA">
            <w:pPr>
              <w:jc w:val="center"/>
              <w:rPr>
                <w:bCs/>
                <w:sz w:val="16"/>
                <w:szCs w:val="16"/>
              </w:rPr>
            </w:pPr>
            <w:r>
              <w:rPr>
                <w:bCs/>
                <w:sz w:val="16"/>
                <w:szCs w:val="16"/>
              </w:rPr>
              <w:t>8MO 1LA 1DT</w:t>
            </w:r>
          </w:p>
          <w:p w14:paraId="20FFF3DE" w14:textId="77777777" w:rsidR="00FD36FF" w:rsidRDefault="00FD36FF" w:rsidP="005C57BA">
            <w:pPr>
              <w:jc w:val="center"/>
              <w:rPr>
                <w:bCs/>
                <w:sz w:val="16"/>
                <w:szCs w:val="16"/>
              </w:rPr>
            </w:pPr>
            <w:r>
              <w:rPr>
                <w:bCs/>
                <w:sz w:val="16"/>
                <w:szCs w:val="16"/>
              </w:rPr>
              <w:t>10MO</w:t>
            </w:r>
          </w:p>
          <w:p w14:paraId="163B4D23" w14:textId="77777777" w:rsidR="00FD36FF" w:rsidRPr="001A4C40" w:rsidRDefault="00FD36FF" w:rsidP="005C57BA">
            <w:pPr>
              <w:jc w:val="center"/>
              <w:rPr>
                <w:bCs/>
                <w:sz w:val="16"/>
                <w:szCs w:val="16"/>
              </w:rPr>
            </w:pPr>
            <w:r>
              <w:rPr>
                <w:bCs/>
                <w:sz w:val="16"/>
                <w:szCs w:val="16"/>
              </w:rPr>
              <w:t>6MO 3LA 1PAM</w:t>
            </w:r>
          </w:p>
        </w:tc>
        <w:tc>
          <w:tcPr>
            <w:tcW w:w="385" w:type="pct"/>
            <w:tcBorders>
              <w:top w:val="nil"/>
              <w:left w:val="nil"/>
              <w:bottom w:val="single" w:sz="4" w:space="0" w:color="auto"/>
              <w:right w:val="single" w:sz="4" w:space="0" w:color="auto"/>
            </w:tcBorders>
            <w:shd w:val="clear" w:color="auto" w:fill="auto"/>
            <w:vAlign w:val="center"/>
          </w:tcPr>
          <w:p w14:paraId="7C0B081C" w14:textId="77777777" w:rsidR="00FD36FF" w:rsidRPr="001A4C40"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4E43168D" w14:textId="77777777" w:rsidR="00FD36FF" w:rsidRPr="001A4C40" w:rsidRDefault="00FD36FF" w:rsidP="005C57BA">
            <w:pPr>
              <w:ind w:right="-89"/>
              <w:jc w:val="center"/>
              <w:rPr>
                <w:bCs/>
                <w:sz w:val="16"/>
                <w:szCs w:val="16"/>
              </w:rPr>
            </w:pPr>
            <w:r>
              <w:rPr>
                <w:bCs/>
                <w:sz w:val="16"/>
                <w:szCs w:val="16"/>
              </w:rPr>
              <w:t>0,44</w:t>
            </w:r>
          </w:p>
        </w:tc>
        <w:tc>
          <w:tcPr>
            <w:tcW w:w="344" w:type="pct"/>
            <w:gridSpan w:val="2"/>
            <w:tcBorders>
              <w:top w:val="nil"/>
              <w:left w:val="nil"/>
              <w:bottom w:val="single" w:sz="4" w:space="0" w:color="auto"/>
              <w:right w:val="single" w:sz="4" w:space="0" w:color="auto"/>
            </w:tcBorders>
            <w:shd w:val="clear" w:color="auto" w:fill="auto"/>
            <w:vAlign w:val="center"/>
          </w:tcPr>
          <w:p w14:paraId="7EC50D24" w14:textId="77777777" w:rsidR="00FD36FF" w:rsidRPr="001A4C40" w:rsidRDefault="00FD36FF" w:rsidP="005C57BA">
            <w:pPr>
              <w:jc w:val="center"/>
              <w:rPr>
                <w:sz w:val="16"/>
                <w:szCs w:val="16"/>
              </w:rPr>
            </w:pPr>
            <w:r>
              <w:rPr>
                <w:sz w:val="16"/>
                <w:szCs w:val="16"/>
              </w:rPr>
              <w:t>0,27</w:t>
            </w:r>
          </w:p>
        </w:tc>
        <w:tc>
          <w:tcPr>
            <w:tcW w:w="328" w:type="pct"/>
            <w:tcBorders>
              <w:top w:val="nil"/>
              <w:left w:val="nil"/>
              <w:bottom w:val="single" w:sz="4" w:space="0" w:color="auto"/>
              <w:right w:val="single" w:sz="4" w:space="0" w:color="auto"/>
            </w:tcBorders>
            <w:shd w:val="clear" w:color="auto" w:fill="auto"/>
            <w:vAlign w:val="center"/>
          </w:tcPr>
          <w:p w14:paraId="689609D3"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5F03C548" w14:textId="77777777" w:rsidR="00FD36FF" w:rsidRPr="001A4C40"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2EB44EFF" w14:textId="77777777" w:rsidR="00FD36FF" w:rsidRPr="001A4C40" w:rsidRDefault="00FD36FF" w:rsidP="005C57BA">
            <w:pPr>
              <w:jc w:val="center"/>
              <w:rPr>
                <w:sz w:val="16"/>
                <w:szCs w:val="16"/>
              </w:rPr>
            </w:pPr>
            <w:r>
              <w:rPr>
                <w:sz w:val="16"/>
                <w:szCs w:val="16"/>
              </w:rPr>
              <w:t>0,04</w:t>
            </w:r>
          </w:p>
        </w:tc>
        <w:tc>
          <w:tcPr>
            <w:tcW w:w="365" w:type="pct"/>
            <w:tcBorders>
              <w:top w:val="nil"/>
              <w:left w:val="nil"/>
              <w:bottom w:val="single" w:sz="4" w:space="0" w:color="auto"/>
              <w:right w:val="single" w:sz="4" w:space="0" w:color="auto"/>
            </w:tcBorders>
            <w:shd w:val="clear" w:color="auto" w:fill="auto"/>
            <w:vAlign w:val="center"/>
          </w:tcPr>
          <w:p w14:paraId="56475F6E" w14:textId="77777777" w:rsidR="00FD36FF" w:rsidRPr="001A4C40" w:rsidRDefault="00FD36FF" w:rsidP="005C57BA">
            <w:pPr>
              <w:jc w:val="center"/>
              <w:rPr>
                <w:sz w:val="16"/>
                <w:szCs w:val="16"/>
              </w:rPr>
            </w:pPr>
            <w:r>
              <w:rPr>
                <w:sz w:val="16"/>
                <w:szCs w:val="16"/>
              </w:rPr>
              <w:t>0,13</w:t>
            </w:r>
          </w:p>
        </w:tc>
        <w:tc>
          <w:tcPr>
            <w:tcW w:w="328" w:type="pct"/>
            <w:tcBorders>
              <w:top w:val="nil"/>
              <w:left w:val="single" w:sz="4" w:space="0" w:color="auto"/>
              <w:bottom w:val="single" w:sz="4" w:space="0" w:color="auto"/>
              <w:right w:val="single" w:sz="4" w:space="0" w:color="auto"/>
            </w:tcBorders>
            <w:vAlign w:val="center"/>
          </w:tcPr>
          <w:p w14:paraId="0B24F427"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23B732F1" w14:textId="77777777" w:rsidR="00FD36FF" w:rsidRPr="001A4C40" w:rsidRDefault="00FD36FF" w:rsidP="005C57BA">
            <w:pPr>
              <w:jc w:val="center"/>
              <w:rPr>
                <w:sz w:val="16"/>
                <w:szCs w:val="16"/>
              </w:rPr>
            </w:pPr>
          </w:p>
        </w:tc>
      </w:tr>
      <w:tr w:rsidR="00FD36FF" w:rsidRPr="00DC105B" w14:paraId="02A06E50"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580AF99D" w14:textId="77777777" w:rsidR="00FD36FF" w:rsidRDefault="00FD36FF" w:rsidP="005C57BA">
            <w:pPr>
              <w:ind w:right="-89"/>
              <w:jc w:val="center"/>
              <w:rPr>
                <w:sz w:val="16"/>
                <w:szCs w:val="16"/>
              </w:rPr>
            </w:pPr>
            <w:r>
              <w:rPr>
                <w:sz w:val="16"/>
                <w:szCs w:val="16"/>
              </w:rPr>
              <w:t>91 D</w:t>
            </w:r>
          </w:p>
        </w:tc>
        <w:tc>
          <w:tcPr>
            <w:tcW w:w="274" w:type="pct"/>
            <w:tcBorders>
              <w:top w:val="nil"/>
              <w:left w:val="nil"/>
              <w:bottom w:val="single" w:sz="4" w:space="0" w:color="auto"/>
              <w:right w:val="single" w:sz="4" w:space="0" w:color="auto"/>
            </w:tcBorders>
            <w:shd w:val="clear" w:color="auto" w:fill="auto"/>
            <w:vAlign w:val="center"/>
          </w:tcPr>
          <w:p w14:paraId="3816DABF" w14:textId="77777777" w:rsidR="00FD36FF" w:rsidRDefault="00FD36FF" w:rsidP="005C57BA">
            <w:pPr>
              <w:ind w:right="-89"/>
              <w:jc w:val="center"/>
              <w:rPr>
                <w:sz w:val="16"/>
                <w:szCs w:val="16"/>
              </w:rPr>
            </w:pPr>
            <w:r>
              <w:rPr>
                <w:sz w:val="16"/>
                <w:szCs w:val="16"/>
              </w:rPr>
              <w:t>1,50</w:t>
            </w:r>
          </w:p>
        </w:tc>
        <w:tc>
          <w:tcPr>
            <w:tcW w:w="322" w:type="pct"/>
            <w:gridSpan w:val="3"/>
            <w:tcBorders>
              <w:top w:val="nil"/>
              <w:left w:val="nil"/>
              <w:bottom w:val="single" w:sz="4" w:space="0" w:color="auto"/>
              <w:right w:val="single" w:sz="4" w:space="0" w:color="auto"/>
            </w:tcBorders>
            <w:shd w:val="clear" w:color="auto" w:fill="auto"/>
            <w:vAlign w:val="center"/>
          </w:tcPr>
          <w:p w14:paraId="5FD29BA4" w14:textId="77777777" w:rsidR="00FD36FF" w:rsidRDefault="00FD36FF" w:rsidP="005C57BA">
            <w:pPr>
              <w:jc w:val="center"/>
              <w:rPr>
                <w:bCs/>
                <w:sz w:val="16"/>
                <w:szCs w:val="16"/>
                <w:lang w:val="en-US"/>
              </w:rPr>
            </w:pPr>
            <w:r>
              <w:rPr>
                <w:bCs/>
                <w:sz w:val="16"/>
                <w:szCs w:val="16"/>
                <w:lang w:val="en-US"/>
              </w:rPr>
              <w:t>3332/</w:t>
            </w:r>
          </w:p>
          <w:p w14:paraId="2DA9BCA5" w14:textId="77777777" w:rsidR="00FD36FF" w:rsidRDefault="00FD36FF" w:rsidP="005C57BA">
            <w:pPr>
              <w:jc w:val="center"/>
              <w:rPr>
                <w:bCs/>
                <w:sz w:val="16"/>
                <w:szCs w:val="16"/>
                <w:lang w:val="en-US"/>
              </w:rPr>
            </w:pPr>
            <w:r>
              <w:rPr>
                <w:bCs/>
                <w:sz w:val="16"/>
                <w:szCs w:val="16"/>
                <w:lang w:val="en-US"/>
              </w:rPr>
              <w:t>1341</w:t>
            </w:r>
          </w:p>
        </w:tc>
        <w:tc>
          <w:tcPr>
            <w:tcW w:w="942" w:type="pct"/>
            <w:gridSpan w:val="2"/>
            <w:tcBorders>
              <w:top w:val="nil"/>
              <w:left w:val="nil"/>
              <w:bottom w:val="single" w:sz="4" w:space="0" w:color="auto"/>
              <w:right w:val="single" w:sz="4" w:space="0" w:color="auto"/>
            </w:tcBorders>
            <w:shd w:val="clear" w:color="auto" w:fill="auto"/>
            <w:vAlign w:val="center"/>
          </w:tcPr>
          <w:p w14:paraId="63B6C627" w14:textId="77777777" w:rsidR="00FD36FF" w:rsidRDefault="00FD36FF" w:rsidP="005C57BA">
            <w:pPr>
              <w:jc w:val="center"/>
              <w:rPr>
                <w:bCs/>
                <w:sz w:val="16"/>
                <w:szCs w:val="16"/>
              </w:rPr>
            </w:pPr>
            <w:r>
              <w:rPr>
                <w:bCs/>
                <w:sz w:val="16"/>
                <w:szCs w:val="16"/>
              </w:rPr>
              <w:t>7MO 3FA</w:t>
            </w:r>
          </w:p>
          <w:p w14:paraId="75DCB98E" w14:textId="77777777" w:rsidR="00FD36FF" w:rsidRDefault="00FD36FF" w:rsidP="005C57BA">
            <w:pPr>
              <w:jc w:val="center"/>
              <w:rPr>
                <w:bCs/>
                <w:sz w:val="16"/>
                <w:szCs w:val="16"/>
              </w:rPr>
            </w:pPr>
            <w:r>
              <w:rPr>
                <w:bCs/>
                <w:sz w:val="16"/>
                <w:szCs w:val="16"/>
              </w:rPr>
              <w:t>6MO 4FA</w:t>
            </w:r>
          </w:p>
          <w:p w14:paraId="2FC7724D" w14:textId="77777777" w:rsidR="00FD36FF" w:rsidRDefault="00FD36FF" w:rsidP="005C57BA">
            <w:pPr>
              <w:jc w:val="center"/>
              <w:rPr>
                <w:bCs/>
                <w:sz w:val="16"/>
                <w:szCs w:val="16"/>
              </w:rPr>
            </w:pPr>
            <w:r>
              <w:rPr>
                <w:bCs/>
                <w:sz w:val="16"/>
                <w:szCs w:val="16"/>
              </w:rPr>
              <w:t>10MO</w:t>
            </w:r>
          </w:p>
        </w:tc>
        <w:tc>
          <w:tcPr>
            <w:tcW w:w="385" w:type="pct"/>
            <w:tcBorders>
              <w:top w:val="nil"/>
              <w:left w:val="nil"/>
              <w:bottom w:val="single" w:sz="4" w:space="0" w:color="auto"/>
              <w:right w:val="single" w:sz="4" w:space="0" w:color="auto"/>
            </w:tcBorders>
            <w:shd w:val="clear" w:color="auto" w:fill="auto"/>
            <w:vAlign w:val="center"/>
          </w:tcPr>
          <w:p w14:paraId="1178B53D"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5ECDA0A7" w14:textId="77777777" w:rsidR="00FD36FF" w:rsidRDefault="00FD36FF" w:rsidP="005C57BA">
            <w:pPr>
              <w:ind w:right="-89"/>
              <w:jc w:val="center"/>
              <w:rPr>
                <w:bCs/>
                <w:sz w:val="16"/>
                <w:szCs w:val="16"/>
              </w:rPr>
            </w:pPr>
            <w:r>
              <w:rPr>
                <w:bCs/>
                <w:sz w:val="16"/>
                <w:szCs w:val="16"/>
              </w:rPr>
              <w:t>0,30</w:t>
            </w:r>
          </w:p>
        </w:tc>
        <w:tc>
          <w:tcPr>
            <w:tcW w:w="344" w:type="pct"/>
            <w:gridSpan w:val="2"/>
            <w:tcBorders>
              <w:top w:val="nil"/>
              <w:left w:val="nil"/>
              <w:bottom w:val="single" w:sz="4" w:space="0" w:color="auto"/>
              <w:right w:val="single" w:sz="4" w:space="0" w:color="auto"/>
            </w:tcBorders>
            <w:shd w:val="clear" w:color="auto" w:fill="auto"/>
            <w:vAlign w:val="center"/>
          </w:tcPr>
          <w:p w14:paraId="1199090D" w14:textId="77777777" w:rsidR="00FD36FF" w:rsidRPr="001A4C40" w:rsidRDefault="00FD36FF" w:rsidP="005C57BA">
            <w:pPr>
              <w:jc w:val="center"/>
              <w:rPr>
                <w:sz w:val="16"/>
                <w:szCs w:val="16"/>
              </w:rPr>
            </w:pPr>
            <w:r>
              <w:rPr>
                <w:sz w:val="16"/>
                <w:szCs w:val="16"/>
              </w:rPr>
              <w:t>0,30</w:t>
            </w:r>
          </w:p>
        </w:tc>
        <w:tc>
          <w:tcPr>
            <w:tcW w:w="328" w:type="pct"/>
            <w:tcBorders>
              <w:top w:val="nil"/>
              <w:left w:val="nil"/>
              <w:bottom w:val="single" w:sz="4" w:space="0" w:color="auto"/>
              <w:right w:val="single" w:sz="4" w:space="0" w:color="auto"/>
            </w:tcBorders>
            <w:shd w:val="clear" w:color="auto" w:fill="auto"/>
            <w:vAlign w:val="center"/>
          </w:tcPr>
          <w:p w14:paraId="36FCFE28"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22AF147B" w14:textId="77777777" w:rsidR="00FD36FF" w:rsidRPr="001A4C40"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31B18541"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0251EEE6"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1C46B0B1"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5EF5468D" w14:textId="77777777" w:rsidR="00FD36FF" w:rsidRPr="001A4C40" w:rsidRDefault="00FD36FF" w:rsidP="005C57BA">
            <w:pPr>
              <w:jc w:val="center"/>
              <w:rPr>
                <w:sz w:val="16"/>
                <w:szCs w:val="16"/>
              </w:rPr>
            </w:pPr>
          </w:p>
        </w:tc>
      </w:tr>
      <w:tr w:rsidR="00FD36FF" w:rsidRPr="00DC105B" w14:paraId="1BA06E26"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5FB4936E" w14:textId="77777777" w:rsidR="00FD36FF" w:rsidRDefault="00FD36FF" w:rsidP="005C57BA">
            <w:pPr>
              <w:ind w:right="-89"/>
              <w:jc w:val="center"/>
              <w:rPr>
                <w:sz w:val="16"/>
                <w:szCs w:val="16"/>
              </w:rPr>
            </w:pPr>
            <w:r>
              <w:rPr>
                <w:sz w:val="16"/>
                <w:szCs w:val="16"/>
              </w:rPr>
              <w:t>92 E</w:t>
            </w:r>
          </w:p>
        </w:tc>
        <w:tc>
          <w:tcPr>
            <w:tcW w:w="274" w:type="pct"/>
            <w:tcBorders>
              <w:top w:val="nil"/>
              <w:left w:val="nil"/>
              <w:bottom w:val="single" w:sz="4" w:space="0" w:color="auto"/>
              <w:right w:val="single" w:sz="4" w:space="0" w:color="auto"/>
            </w:tcBorders>
            <w:shd w:val="clear" w:color="auto" w:fill="auto"/>
            <w:vAlign w:val="center"/>
          </w:tcPr>
          <w:p w14:paraId="2D88CEC9" w14:textId="77777777" w:rsidR="00FD36FF" w:rsidRDefault="00FD36FF" w:rsidP="005C57BA">
            <w:pPr>
              <w:ind w:right="-89"/>
              <w:jc w:val="center"/>
              <w:rPr>
                <w:sz w:val="16"/>
                <w:szCs w:val="16"/>
              </w:rPr>
            </w:pPr>
            <w:r>
              <w:rPr>
                <w:sz w:val="16"/>
                <w:szCs w:val="16"/>
              </w:rPr>
              <w:t>1,20</w:t>
            </w:r>
          </w:p>
        </w:tc>
        <w:tc>
          <w:tcPr>
            <w:tcW w:w="322" w:type="pct"/>
            <w:gridSpan w:val="3"/>
            <w:tcBorders>
              <w:top w:val="nil"/>
              <w:left w:val="nil"/>
              <w:bottom w:val="single" w:sz="4" w:space="0" w:color="auto"/>
              <w:right w:val="single" w:sz="4" w:space="0" w:color="auto"/>
            </w:tcBorders>
            <w:shd w:val="clear" w:color="auto" w:fill="auto"/>
            <w:vAlign w:val="center"/>
          </w:tcPr>
          <w:p w14:paraId="7471CE1B" w14:textId="77777777" w:rsidR="00FD36FF" w:rsidRDefault="00FD36FF" w:rsidP="005C57BA">
            <w:pPr>
              <w:jc w:val="center"/>
              <w:rPr>
                <w:bCs/>
                <w:sz w:val="16"/>
                <w:szCs w:val="16"/>
                <w:lang w:val="en-US"/>
              </w:rPr>
            </w:pPr>
            <w:r>
              <w:rPr>
                <w:bCs/>
                <w:sz w:val="16"/>
                <w:szCs w:val="16"/>
                <w:lang w:val="en-US"/>
              </w:rPr>
              <w:t>3332/</w:t>
            </w:r>
          </w:p>
          <w:p w14:paraId="4CFCE0E3" w14:textId="77777777" w:rsidR="00FD36FF" w:rsidRDefault="00FD36FF" w:rsidP="005C57BA">
            <w:pPr>
              <w:jc w:val="center"/>
              <w:rPr>
                <w:bCs/>
                <w:sz w:val="16"/>
                <w:szCs w:val="16"/>
                <w:lang w:val="en-US"/>
              </w:rPr>
            </w:pPr>
            <w:r>
              <w:rPr>
                <w:bCs/>
                <w:sz w:val="16"/>
                <w:szCs w:val="16"/>
                <w:lang w:val="en-US"/>
              </w:rPr>
              <w:t>1341</w:t>
            </w:r>
          </w:p>
        </w:tc>
        <w:tc>
          <w:tcPr>
            <w:tcW w:w="942" w:type="pct"/>
            <w:gridSpan w:val="2"/>
            <w:tcBorders>
              <w:top w:val="nil"/>
              <w:left w:val="nil"/>
              <w:bottom w:val="single" w:sz="4" w:space="0" w:color="auto"/>
              <w:right w:val="single" w:sz="4" w:space="0" w:color="auto"/>
            </w:tcBorders>
            <w:shd w:val="clear" w:color="auto" w:fill="auto"/>
            <w:vAlign w:val="center"/>
          </w:tcPr>
          <w:p w14:paraId="1C4C40B4" w14:textId="77777777" w:rsidR="00FD36FF" w:rsidRDefault="00FD36FF" w:rsidP="005C57BA">
            <w:pPr>
              <w:jc w:val="center"/>
              <w:rPr>
                <w:bCs/>
                <w:sz w:val="16"/>
                <w:szCs w:val="16"/>
              </w:rPr>
            </w:pPr>
            <w:r>
              <w:rPr>
                <w:bCs/>
                <w:sz w:val="16"/>
                <w:szCs w:val="16"/>
              </w:rPr>
              <w:t>5MO 3BR 2FA</w:t>
            </w:r>
          </w:p>
          <w:p w14:paraId="345B03DF" w14:textId="77777777" w:rsidR="00FD36FF" w:rsidRDefault="00FD36FF" w:rsidP="005C57BA">
            <w:pPr>
              <w:jc w:val="center"/>
              <w:rPr>
                <w:bCs/>
                <w:sz w:val="16"/>
                <w:szCs w:val="16"/>
              </w:rPr>
            </w:pPr>
            <w:r>
              <w:rPr>
                <w:bCs/>
                <w:sz w:val="16"/>
                <w:szCs w:val="16"/>
              </w:rPr>
              <w:t>5BR 1MO 4FA</w:t>
            </w:r>
          </w:p>
          <w:p w14:paraId="22B04A9F" w14:textId="77777777" w:rsidR="00FD36FF" w:rsidRDefault="00FD36FF" w:rsidP="005C57BA">
            <w:pPr>
              <w:jc w:val="center"/>
              <w:rPr>
                <w:bCs/>
                <w:sz w:val="16"/>
                <w:szCs w:val="16"/>
              </w:rPr>
            </w:pPr>
            <w:r>
              <w:rPr>
                <w:bCs/>
                <w:sz w:val="16"/>
                <w:szCs w:val="16"/>
              </w:rPr>
              <w:t>10MO</w:t>
            </w:r>
          </w:p>
        </w:tc>
        <w:tc>
          <w:tcPr>
            <w:tcW w:w="385" w:type="pct"/>
            <w:tcBorders>
              <w:top w:val="nil"/>
              <w:left w:val="nil"/>
              <w:bottom w:val="single" w:sz="4" w:space="0" w:color="auto"/>
              <w:right w:val="single" w:sz="4" w:space="0" w:color="auto"/>
            </w:tcBorders>
            <w:shd w:val="clear" w:color="auto" w:fill="auto"/>
            <w:vAlign w:val="center"/>
          </w:tcPr>
          <w:p w14:paraId="602B699C"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7C7F7A2F" w14:textId="77777777" w:rsidR="00FD36FF" w:rsidRDefault="00FD36FF" w:rsidP="005C57BA">
            <w:pPr>
              <w:ind w:right="-89"/>
              <w:jc w:val="center"/>
              <w:rPr>
                <w:bCs/>
                <w:sz w:val="16"/>
                <w:szCs w:val="16"/>
              </w:rPr>
            </w:pPr>
            <w:r>
              <w:rPr>
                <w:bCs/>
                <w:sz w:val="16"/>
                <w:szCs w:val="16"/>
              </w:rPr>
              <w:t>0,24</w:t>
            </w:r>
          </w:p>
        </w:tc>
        <w:tc>
          <w:tcPr>
            <w:tcW w:w="344" w:type="pct"/>
            <w:gridSpan w:val="2"/>
            <w:tcBorders>
              <w:top w:val="nil"/>
              <w:left w:val="nil"/>
              <w:bottom w:val="single" w:sz="4" w:space="0" w:color="auto"/>
              <w:right w:val="single" w:sz="4" w:space="0" w:color="auto"/>
            </w:tcBorders>
            <w:shd w:val="clear" w:color="auto" w:fill="auto"/>
            <w:vAlign w:val="center"/>
          </w:tcPr>
          <w:p w14:paraId="417F4839" w14:textId="77777777" w:rsidR="00FD36FF" w:rsidRPr="001A4C40" w:rsidRDefault="00FD36FF" w:rsidP="005C57BA">
            <w:pPr>
              <w:jc w:val="center"/>
              <w:rPr>
                <w:sz w:val="16"/>
                <w:szCs w:val="16"/>
              </w:rPr>
            </w:pPr>
            <w:r>
              <w:rPr>
                <w:sz w:val="16"/>
                <w:szCs w:val="16"/>
              </w:rPr>
              <w:t>0,24</w:t>
            </w:r>
          </w:p>
        </w:tc>
        <w:tc>
          <w:tcPr>
            <w:tcW w:w="328" w:type="pct"/>
            <w:tcBorders>
              <w:top w:val="nil"/>
              <w:left w:val="nil"/>
              <w:bottom w:val="single" w:sz="4" w:space="0" w:color="auto"/>
              <w:right w:val="single" w:sz="4" w:space="0" w:color="auto"/>
            </w:tcBorders>
            <w:shd w:val="clear" w:color="auto" w:fill="auto"/>
            <w:vAlign w:val="center"/>
          </w:tcPr>
          <w:p w14:paraId="4B0282F4"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3A66B916" w14:textId="77777777" w:rsidR="00FD36FF" w:rsidRPr="001A4C40"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11D750CB"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0C434062"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0B09B1C4"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0DF56E98" w14:textId="77777777" w:rsidR="00FD36FF" w:rsidRPr="001A4C40" w:rsidRDefault="00FD36FF" w:rsidP="005C57BA">
            <w:pPr>
              <w:jc w:val="center"/>
              <w:rPr>
                <w:sz w:val="16"/>
                <w:szCs w:val="16"/>
              </w:rPr>
            </w:pPr>
          </w:p>
        </w:tc>
      </w:tr>
      <w:tr w:rsidR="00FD36FF" w:rsidRPr="00DC105B" w14:paraId="45A55411"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74AE72BB" w14:textId="77777777" w:rsidR="00FD36FF" w:rsidRDefault="00FD36FF" w:rsidP="005C57BA">
            <w:pPr>
              <w:ind w:right="-89"/>
              <w:jc w:val="center"/>
              <w:rPr>
                <w:sz w:val="16"/>
                <w:szCs w:val="16"/>
              </w:rPr>
            </w:pPr>
            <w:r>
              <w:rPr>
                <w:sz w:val="16"/>
                <w:szCs w:val="16"/>
              </w:rPr>
              <w:t>94 B</w:t>
            </w:r>
          </w:p>
        </w:tc>
        <w:tc>
          <w:tcPr>
            <w:tcW w:w="274" w:type="pct"/>
            <w:tcBorders>
              <w:top w:val="nil"/>
              <w:left w:val="nil"/>
              <w:bottom w:val="single" w:sz="4" w:space="0" w:color="auto"/>
              <w:right w:val="single" w:sz="4" w:space="0" w:color="auto"/>
            </w:tcBorders>
            <w:shd w:val="clear" w:color="auto" w:fill="auto"/>
            <w:vAlign w:val="center"/>
          </w:tcPr>
          <w:p w14:paraId="63746259" w14:textId="77777777" w:rsidR="00FD36FF" w:rsidRDefault="00FD36FF" w:rsidP="005C57BA">
            <w:pPr>
              <w:ind w:right="-89"/>
              <w:jc w:val="center"/>
              <w:rPr>
                <w:sz w:val="16"/>
                <w:szCs w:val="16"/>
              </w:rPr>
            </w:pPr>
            <w:r>
              <w:rPr>
                <w:sz w:val="16"/>
                <w:szCs w:val="16"/>
              </w:rPr>
              <w:t>2,90</w:t>
            </w:r>
          </w:p>
        </w:tc>
        <w:tc>
          <w:tcPr>
            <w:tcW w:w="322" w:type="pct"/>
            <w:gridSpan w:val="3"/>
            <w:tcBorders>
              <w:top w:val="nil"/>
              <w:left w:val="nil"/>
              <w:bottom w:val="single" w:sz="4" w:space="0" w:color="auto"/>
              <w:right w:val="single" w:sz="4" w:space="0" w:color="auto"/>
            </w:tcBorders>
            <w:shd w:val="clear" w:color="auto" w:fill="auto"/>
            <w:vAlign w:val="center"/>
          </w:tcPr>
          <w:p w14:paraId="02EDD843" w14:textId="77777777" w:rsidR="00FD36FF" w:rsidRDefault="00FD36FF" w:rsidP="005C57BA">
            <w:pPr>
              <w:jc w:val="center"/>
              <w:rPr>
                <w:bCs/>
                <w:sz w:val="16"/>
                <w:szCs w:val="16"/>
                <w:lang w:val="en-US"/>
              </w:rPr>
            </w:pPr>
            <w:r>
              <w:rPr>
                <w:bCs/>
                <w:sz w:val="16"/>
                <w:szCs w:val="16"/>
                <w:lang w:val="en-US"/>
              </w:rPr>
              <w:t>3332/</w:t>
            </w:r>
          </w:p>
          <w:p w14:paraId="798E3357" w14:textId="77777777" w:rsidR="00FD36FF" w:rsidRDefault="00FD36FF" w:rsidP="005C57BA">
            <w:pPr>
              <w:jc w:val="center"/>
              <w:rPr>
                <w:bCs/>
                <w:sz w:val="16"/>
                <w:szCs w:val="16"/>
                <w:lang w:val="en-US"/>
              </w:rPr>
            </w:pPr>
            <w:r>
              <w:rPr>
                <w:bCs/>
                <w:sz w:val="16"/>
                <w:szCs w:val="16"/>
                <w:lang w:val="en-US"/>
              </w:rPr>
              <w:t>1341</w:t>
            </w:r>
          </w:p>
        </w:tc>
        <w:tc>
          <w:tcPr>
            <w:tcW w:w="942" w:type="pct"/>
            <w:gridSpan w:val="2"/>
            <w:tcBorders>
              <w:top w:val="nil"/>
              <w:left w:val="nil"/>
              <w:bottom w:val="single" w:sz="4" w:space="0" w:color="auto"/>
              <w:right w:val="single" w:sz="4" w:space="0" w:color="auto"/>
            </w:tcBorders>
            <w:shd w:val="clear" w:color="auto" w:fill="auto"/>
            <w:vAlign w:val="center"/>
          </w:tcPr>
          <w:p w14:paraId="5F5488DE" w14:textId="77777777" w:rsidR="00FD36FF" w:rsidRDefault="00FD36FF" w:rsidP="005C57BA">
            <w:pPr>
              <w:jc w:val="center"/>
              <w:rPr>
                <w:bCs/>
                <w:sz w:val="16"/>
                <w:szCs w:val="16"/>
              </w:rPr>
            </w:pPr>
            <w:r>
              <w:rPr>
                <w:bCs/>
                <w:sz w:val="16"/>
                <w:szCs w:val="16"/>
              </w:rPr>
              <w:t>5MO 3BR 2FA</w:t>
            </w:r>
          </w:p>
          <w:p w14:paraId="49138B95" w14:textId="77777777" w:rsidR="00FD36FF" w:rsidRDefault="00FD36FF" w:rsidP="005C57BA">
            <w:pPr>
              <w:jc w:val="center"/>
              <w:rPr>
                <w:bCs/>
                <w:sz w:val="16"/>
                <w:szCs w:val="16"/>
              </w:rPr>
            </w:pPr>
            <w:r>
              <w:rPr>
                <w:bCs/>
                <w:sz w:val="16"/>
                <w:szCs w:val="16"/>
              </w:rPr>
              <w:t>4MO 3BR 3FA</w:t>
            </w:r>
          </w:p>
          <w:p w14:paraId="0DDEB24B" w14:textId="77777777" w:rsidR="00FD36FF" w:rsidRDefault="00FD36FF" w:rsidP="005C57BA">
            <w:pPr>
              <w:jc w:val="center"/>
              <w:rPr>
                <w:bCs/>
                <w:sz w:val="16"/>
                <w:szCs w:val="16"/>
              </w:rPr>
            </w:pPr>
            <w:r>
              <w:rPr>
                <w:bCs/>
                <w:sz w:val="16"/>
                <w:szCs w:val="16"/>
              </w:rPr>
              <w:t>6MO 2BR 2FA</w:t>
            </w:r>
          </w:p>
        </w:tc>
        <w:tc>
          <w:tcPr>
            <w:tcW w:w="385" w:type="pct"/>
            <w:tcBorders>
              <w:top w:val="nil"/>
              <w:left w:val="nil"/>
              <w:bottom w:val="single" w:sz="4" w:space="0" w:color="auto"/>
              <w:right w:val="single" w:sz="4" w:space="0" w:color="auto"/>
            </w:tcBorders>
            <w:shd w:val="clear" w:color="auto" w:fill="auto"/>
            <w:vAlign w:val="center"/>
          </w:tcPr>
          <w:p w14:paraId="336A8E96"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19ECD1D5" w14:textId="77777777" w:rsidR="00FD36FF" w:rsidRDefault="00FD36FF" w:rsidP="005C57BA">
            <w:pPr>
              <w:ind w:right="-89"/>
              <w:jc w:val="center"/>
              <w:rPr>
                <w:bCs/>
                <w:sz w:val="16"/>
                <w:szCs w:val="16"/>
              </w:rPr>
            </w:pPr>
            <w:r>
              <w:rPr>
                <w:bCs/>
                <w:sz w:val="16"/>
                <w:szCs w:val="16"/>
              </w:rPr>
              <w:t>0,58</w:t>
            </w:r>
          </w:p>
        </w:tc>
        <w:tc>
          <w:tcPr>
            <w:tcW w:w="344" w:type="pct"/>
            <w:gridSpan w:val="2"/>
            <w:tcBorders>
              <w:top w:val="nil"/>
              <w:left w:val="nil"/>
              <w:bottom w:val="single" w:sz="4" w:space="0" w:color="auto"/>
              <w:right w:val="single" w:sz="4" w:space="0" w:color="auto"/>
            </w:tcBorders>
            <w:shd w:val="clear" w:color="auto" w:fill="auto"/>
            <w:vAlign w:val="center"/>
          </w:tcPr>
          <w:p w14:paraId="2D3A9AD7" w14:textId="77777777" w:rsidR="00FD36FF" w:rsidRPr="001A4C40" w:rsidRDefault="00FD36FF" w:rsidP="005C57BA">
            <w:pPr>
              <w:jc w:val="center"/>
              <w:rPr>
                <w:sz w:val="16"/>
                <w:szCs w:val="16"/>
              </w:rPr>
            </w:pPr>
            <w:r>
              <w:rPr>
                <w:sz w:val="16"/>
                <w:szCs w:val="16"/>
              </w:rPr>
              <w:t>0,34</w:t>
            </w:r>
          </w:p>
        </w:tc>
        <w:tc>
          <w:tcPr>
            <w:tcW w:w="328" w:type="pct"/>
            <w:tcBorders>
              <w:top w:val="nil"/>
              <w:left w:val="nil"/>
              <w:bottom w:val="single" w:sz="4" w:space="0" w:color="auto"/>
              <w:right w:val="single" w:sz="4" w:space="0" w:color="auto"/>
            </w:tcBorders>
            <w:shd w:val="clear" w:color="auto" w:fill="auto"/>
            <w:vAlign w:val="center"/>
          </w:tcPr>
          <w:p w14:paraId="3C53085E" w14:textId="77777777" w:rsidR="00FD36FF" w:rsidRPr="001A4C40" w:rsidRDefault="00FD36FF" w:rsidP="005C57BA">
            <w:pPr>
              <w:jc w:val="center"/>
              <w:rPr>
                <w:sz w:val="16"/>
                <w:szCs w:val="16"/>
              </w:rPr>
            </w:pPr>
            <w:r>
              <w:rPr>
                <w:sz w:val="16"/>
                <w:szCs w:val="16"/>
              </w:rPr>
              <w:t>0,12</w:t>
            </w:r>
          </w:p>
        </w:tc>
        <w:tc>
          <w:tcPr>
            <w:tcW w:w="328" w:type="pct"/>
            <w:tcBorders>
              <w:top w:val="nil"/>
              <w:left w:val="nil"/>
              <w:bottom w:val="single" w:sz="4" w:space="0" w:color="auto"/>
              <w:right w:val="single" w:sz="4" w:space="0" w:color="auto"/>
            </w:tcBorders>
            <w:shd w:val="clear" w:color="auto" w:fill="auto"/>
            <w:vAlign w:val="center"/>
          </w:tcPr>
          <w:p w14:paraId="5874C4F4" w14:textId="77777777" w:rsidR="00FD36FF" w:rsidRPr="001A4C40" w:rsidRDefault="00FD36FF" w:rsidP="005C57BA">
            <w:pPr>
              <w:jc w:val="center"/>
              <w:rPr>
                <w:sz w:val="16"/>
                <w:szCs w:val="16"/>
              </w:rPr>
            </w:pPr>
            <w:r>
              <w:rPr>
                <w:sz w:val="16"/>
                <w:szCs w:val="16"/>
              </w:rPr>
              <w:t>0,12</w:t>
            </w:r>
          </w:p>
        </w:tc>
        <w:tc>
          <w:tcPr>
            <w:tcW w:w="376" w:type="pct"/>
            <w:tcBorders>
              <w:top w:val="nil"/>
              <w:left w:val="nil"/>
              <w:bottom w:val="single" w:sz="4" w:space="0" w:color="auto"/>
              <w:right w:val="single" w:sz="4" w:space="0" w:color="auto"/>
            </w:tcBorders>
            <w:shd w:val="clear" w:color="auto" w:fill="auto"/>
            <w:vAlign w:val="center"/>
          </w:tcPr>
          <w:p w14:paraId="12B4B76F"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39EDDB4A"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75028809"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7D29BF85" w14:textId="77777777" w:rsidR="00FD36FF" w:rsidRPr="001A4C40" w:rsidRDefault="00FD36FF" w:rsidP="005C57BA">
            <w:pPr>
              <w:jc w:val="center"/>
              <w:rPr>
                <w:sz w:val="16"/>
                <w:szCs w:val="16"/>
              </w:rPr>
            </w:pPr>
          </w:p>
        </w:tc>
      </w:tr>
      <w:tr w:rsidR="00FD36FF" w:rsidRPr="00DC105B" w14:paraId="76901E94"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7296E8AA" w14:textId="77777777" w:rsidR="00FD36FF" w:rsidRPr="001A4C40" w:rsidRDefault="00FD36FF" w:rsidP="005C57BA">
            <w:pPr>
              <w:ind w:right="-89"/>
              <w:jc w:val="center"/>
              <w:rPr>
                <w:sz w:val="16"/>
                <w:szCs w:val="16"/>
              </w:rPr>
            </w:pPr>
            <w:r>
              <w:rPr>
                <w:sz w:val="16"/>
                <w:szCs w:val="16"/>
              </w:rPr>
              <w:t>95 B</w:t>
            </w:r>
          </w:p>
        </w:tc>
        <w:tc>
          <w:tcPr>
            <w:tcW w:w="274" w:type="pct"/>
            <w:tcBorders>
              <w:top w:val="nil"/>
              <w:left w:val="nil"/>
              <w:bottom w:val="single" w:sz="4" w:space="0" w:color="auto"/>
              <w:right w:val="single" w:sz="4" w:space="0" w:color="auto"/>
            </w:tcBorders>
            <w:shd w:val="clear" w:color="auto" w:fill="auto"/>
            <w:vAlign w:val="center"/>
          </w:tcPr>
          <w:p w14:paraId="2268AF74" w14:textId="77777777" w:rsidR="00FD36FF" w:rsidRPr="001A4C40" w:rsidRDefault="00FD36FF" w:rsidP="005C57BA">
            <w:pPr>
              <w:ind w:right="-89"/>
              <w:jc w:val="center"/>
              <w:rPr>
                <w:sz w:val="16"/>
                <w:szCs w:val="16"/>
              </w:rPr>
            </w:pPr>
            <w:r>
              <w:rPr>
                <w:sz w:val="16"/>
                <w:szCs w:val="16"/>
              </w:rPr>
              <w:t>1,80</w:t>
            </w:r>
          </w:p>
        </w:tc>
        <w:tc>
          <w:tcPr>
            <w:tcW w:w="322" w:type="pct"/>
            <w:gridSpan w:val="3"/>
            <w:tcBorders>
              <w:top w:val="nil"/>
              <w:left w:val="nil"/>
              <w:bottom w:val="single" w:sz="4" w:space="0" w:color="auto"/>
              <w:right w:val="single" w:sz="4" w:space="0" w:color="auto"/>
            </w:tcBorders>
            <w:shd w:val="clear" w:color="auto" w:fill="auto"/>
            <w:vAlign w:val="center"/>
          </w:tcPr>
          <w:p w14:paraId="251FCBFC" w14:textId="77777777" w:rsidR="00FD36FF" w:rsidRDefault="00FD36FF" w:rsidP="005C57BA">
            <w:pPr>
              <w:jc w:val="center"/>
              <w:rPr>
                <w:bCs/>
                <w:sz w:val="16"/>
                <w:szCs w:val="16"/>
                <w:lang w:val="en-US"/>
              </w:rPr>
            </w:pPr>
            <w:r>
              <w:rPr>
                <w:bCs/>
                <w:sz w:val="16"/>
                <w:szCs w:val="16"/>
                <w:lang w:val="en-US"/>
              </w:rPr>
              <w:t>2312/</w:t>
            </w:r>
          </w:p>
          <w:p w14:paraId="4FE14A07" w14:textId="77777777" w:rsidR="00FD36FF" w:rsidRPr="001A4C40" w:rsidRDefault="00FD36FF" w:rsidP="005C57BA">
            <w:pPr>
              <w:jc w:val="center"/>
              <w:rPr>
                <w:bCs/>
                <w:sz w:val="16"/>
                <w:szCs w:val="16"/>
                <w:lang w:val="en-US"/>
              </w:rPr>
            </w:pPr>
            <w:r>
              <w:rPr>
                <w:bCs/>
                <w:sz w:val="16"/>
                <w:szCs w:val="16"/>
                <w:lang w:val="en-US"/>
              </w:rPr>
              <w:t>1151</w:t>
            </w:r>
          </w:p>
        </w:tc>
        <w:tc>
          <w:tcPr>
            <w:tcW w:w="942" w:type="pct"/>
            <w:gridSpan w:val="2"/>
            <w:tcBorders>
              <w:top w:val="nil"/>
              <w:left w:val="nil"/>
              <w:bottom w:val="single" w:sz="4" w:space="0" w:color="auto"/>
              <w:right w:val="single" w:sz="4" w:space="0" w:color="auto"/>
            </w:tcBorders>
            <w:shd w:val="clear" w:color="auto" w:fill="auto"/>
            <w:vAlign w:val="center"/>
          </w:tcPr>
          <w:p w14:paraId="10E1D353" w14:textId="77777777" w:rsidR="00FD36FF" w:rsidRDefault="00FD36FF" w:rsidP="005C57BA">
            <w:pPr>
              <w:jc w:val="center"/>
              <w:rPr>
                <w:bCs/>
                <w:sz w:val="16"/>
                <w:szCs w:val="16"/>
              </w:rPr>
            </w:pPr>
            <w:r>
              <w:rPr>
                <w:bCs/>
                <w:sz w:val="16"/>
                <w:szCs w:val="16"/>
              </w:rPr>
              <w:t>7MO 2BR 1FA</w:t>
            </w:r>
          </w:p>
          <w:p w14:paraId="4274D664" w14:textId="77777777" w:rsidR="00FD36FF" w:rsidRDefault="00FD36FF" w:rsidP="005C57BA">
            <w:pPr>
              <w:jc w:val="center"/>
              <w:rPr>
                <w:bCs/>
                <w:sz w:val="16"/>
                <w:szCs w:val="16"/>
              </w:rPr>
            </w:pPr>
            <w:r>
              <w:rPr>
                <w:bCs/>
                <w:sz w:val="16"/>
                <w:szCs w:val="16"/>
              </w:rPr>
              <w:t>6MO 2BR 2FA</w:t>
            </w:r>
          </w:p>
          <w:p w14:paraId="17519FDC" w14:textId="77777777" w:rsidR="00FD36FF" w:rsidRPr="001A4C40" w:rsidRDefault="00FD36FF" w:rsidP="005C57BA">
            <w:pPr>
              <w:jc w:val="center"/>
              <w:rPr>
                <w:bCs/>
                <w:sz w:val="16"/>
                <w:szCs w:val="16"/>
              </w:rPr>
            </w:pPr>
            <w:r>
              <w:rPr>
                <w:bCs/>
                <w:sz w:val="16"/>
                <w:szCs w:val="16"/>
              </w:rPr>
              <w:t>9MO 1BR</w:t>
            </w:r>
          </w:p>
        </w:tc>
        <w:tc>
          <w:tcPr>
            <w:tcW w:w="385" w:type="pct"/>
            <w:tcBorders>
              <w:top w:val="nil"/>
              <w:left w:val="nil"/>
              <w:bottom w:val="single" w:sz="4" w:space="0" w:color="auto"/>
              <w:right w:val="single" w:sz="4" w:space="0" w:color="auto"/>
            </w:tcBorders>
            <w:shd w:val="clear" w:color="auto" w:fill="auto"/>
            <w:vAlign w:val="center"/>
          </w:tcPr>
          <w:p w14:paraId="316E731F" w14:textId="77777777" w:rsidR="00FD36FF" w:rsidRPr="001A4C40"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75432893" w14:textId="77777777" w:rsidR="00FD36FF" w:rsidRPr="001A4C40" w:rsidRDefault="00FD36FF" w:rsidP="005C57BA">
            <w:pPr>
              <w:ind w:right="-89"/>
              <w:jc w:val="center"/>
              <w:rPr>
                <w:bCs/>
                <w:sz w:val="16"/>
                <w:szCs w:val="16"/>
              </w:rPr>
            </w:pPr>
            <w:r>
              <w:rPr>
                <w:bCs/>
                <w:sz w:val="16"/>
                <w:szCs w:val="16"/>
              </w:rPr>
              <w:t>0,36</w:t>
            </w:r>
          </w:p>
        </w:tc>
        <w:tc>
          <w:tcPr>
            <w:tcW w:w="344" w:type="pct"/>
            <w:gridSpan w:val="2"/>
            <w:tcBorders>
              <w:top w:val="nil"/>
              <w:left w:val="nil"/>
              <w:bottom w:val="single" w:sz="4" w:space="0" w:color="auto"/>
              <w:right w:val="single" w:sz="4" w:space="0" w:color="auto"/>
            </w:tcBorders>
            <w:shd w:val="clear" w:color="auto" w:fill="auto"/>
            <w:vAlign w:val="center"/>
          </w:tcPr>
          <w:p w14:paraId="2C789813" w14:textId="77777777" w:rsidR="00FD36FF" w:rsidRPr="001A4C40" w:rsidRDefault="00FD36FF" w:rsidP="005C57BA">
            <w:pPr>
              <w:jc w:val="center"/>
              <w:rPr>
                <w:sz w:val="16"/>
                <w:szCs w:val="16"/>
              </w:rPr>
            </w:pPr>
            <w:r>
              <w:rPr>
                <w:sz w:val="16"/>
                <w:szCs w:val="16"/>
              </w:rPr>
              <w:t>0,32</w:t>
            </w:r>
          </w:p>
        </w:tc>
        <w:tc>
          <w:tcPr>
            <w:tcW w:w="328" w:type="pct"/>
            <w:tcBorders>
              <w:top w:val="nil"/>
              <w:left w:val="nil"/>
              <w:bottom w:val="single" w:sz="4" w:space="0" w:color="auto"/>
              <w:right w:val="single" w:sz="4" w:space="0" w:color="auto"/>
            </w:tcBorders>
            <w:shd w:val="clear" w:color="auto" w:fill="auto"/>
            <w:vAlign w:val="center"/>
          </w:tcPr>
          <w:p w14:paraId="296ED05E" w14:textId="77777777" w:rsidR="00FD36FF" w:rsidRPr="001A4C40" w:rsidRDefault="00FD36FF" w:rsidP="005C57BA">
            <w:pPr>
              <w:jc w:val="center"/>
              <w:rPr>
                <w:sz w:val="16"/>
                <w:szCs w:val="16"/>
              </w:rPr>
            </w:pPr>
            <w:r>
              <w:rPr>
                <w:sz w:val="16"/>
                <w:szCs w:val="16"/>
              </w:rPr>
              <w:t>0,04</w:t>
            </w:r>
          </w:p>
        </w:tc>
        <w:tc>
          <w:tcPr>
            <w:tcW w:w="328" w:type="pct"/>
            <w:tcBorders>
              <w:top w:val="nil"/>
              <w:left w:val="nil"/>
              <w:bottom w:val="single" w:sz="4" w:space="0" w:color="auto"/>
              <w:right w:val="single" w:sz="4" w:space="0" w:color="auto"/>
            </w:tcBorders>
            <w:shd w:val="clear" w:color="auto" w:fill="auto"/>
            <w:vAlign w:val="center"/>
          </w:tcPr>
          <w:p w14:paraId="1B3C7A38" w14:textId="77777777" w:rsidR="00FD36FF" w:rsidRPr="001A4C40"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7A298889"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2667F9F0"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7DEC43ED"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6BF6CFD5" w14:textId="77777777" w:rsidR="00FD36FF" w:rsidRPr="001A4C40" w:rsidRDefault="00FD36FF" w:rsidP="005C57BA">
            <w:pPr>
              <w:jc w:val="center"/>
              <w:rPr>
                <w:sz w:val="16"/>
                <w:szCs w:val="16"/>
              </w:rPr>
            </w:pPr>
          </w:p>
        </w:tc>
      </w:tr>
      <w:tr w:rsidR="00FD36FF" w:rsidRPr="00DC105B" w14:paraId="327AD718"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11F20BE1" w14:textId="77777777" w:rsidR="00FD36FF" w:rsidRPr="001A4C40" w:rsidRDefault="00FD36FF" w:rsidP="005C57BA">
            <w:pPr>
              <w:jc w:val="center"/>
              <w:rPr>
                <w:bCs/>
                <w:sz w:val="16"/>
                <w:szCs w:val="16"/>
              </w:rPr>
            </w:pPr>
            <w:r w:rsidRPr="001A4C40">
              <w:rPr>
                <w:bCs/>
                <w:sz w:val="16"/>
                <w:szCs w:val="16"/>
              </w:rPr>
              <w:t>TOTAL B.2.3.</w:t>
            </w:r>
          </w:p>
        </w:tc>
        <w:tc>
          <w:tcPr>
            <w:tcW w:w="347" w:type="pct"/>
            <w:tcBorders>
              <w:top w:val="nil"/>
              <w:left w:val="nil"/>
              <w:bottom w:val="single" w:sz="4" w:space="0" w:color="auto"/>
              <w:right w:val="single" w:sz="4" w:space="0" w:color="auto"/>
            </w:tcBorders>
            <w:shd w:val="clear" w:color="auto" w:fill="auto"/>
            <w:vAlign w:val="center"/>
          </w:tcPr>
          <w:p w14:paraId="0DBE70D0" w14:textId="77777777" w:rsidR="00FD36FF" w:rsidRPr="001A4C40" w:rsidRDefault="00FD36FF" w:rsidP="005C57BA">
            <w:pPr>
              <w:ind w:right="-89"/>
              <w:jc w:val="center"/>
              <w:rPr>
                <w:bCs/>
                <w:sz w:val="16"/>
                <w:szCs w:val="16"/>
              </w:rPr>
            </w:pPr>
            <w:r>
              <w:rPr>
                <w:bCs/>
                <w:sz w:val="16"/>
                <w:szCs w:val="16"/>
              </w:rPr>
              <w:t>11,04</w:t>
            </w:r>
          </w:p>
        </w:tc>
        <w:tc>
          <w:tcPr>
            <w:tcW w:w="344" w:type="pct"/>
            <w:gridSpan w:val="2"/>
            <w:tcBorders>
              <w:top w:val="nil"/>
              <w:left w:val="nil"/>
              <w:bottom w:val="single" w:sz="4" w:space="0" w:color="auto"/>
              <w:right w:val="single" w:sz="4" w:space="0" w:color="auto"/>
            </w:tcBorders>
            <w:shd w:val="clear" w:color="auto" w:fill="auto"/>
            <w:vAlign w:val="center"/>
          </w:tcPr>
          <w:p w14:paraId="5DFA8645" w14:textId="77777777" w:rsidR="00FD36FF" w:rsidRPr="001A4C40" w:rsidRDefault="00FD36FF" w:rsidP="005C57BA">
            <w:pPr>
              <w:jc w:val="center"/>
              <w:rPr>
                <w:sz w:val="16"/>
                <w:szCs w:val="16"/>
              </w:rPr>
            </w:pPr>
            <w:r>
              <w:rPr>
                <w:sz w:val="16"/>
                <w:szCs w:val="16"/>
              </w:rPr>
              <w:t>2,01</w:t>
            </w:r>
          </w:p>
        </w:tc>
        <w:tc>
          <w:tcPr>
            <w:tcW w:w="328" w:type="pct"/>
            <w:tcBorders>
              <w:top w:val="nil"/>
              <w:left w:val="nil"/>
              <w:bottom w:val="single" w:sz="4" w:space="0" w:color="auto"/>
              <w:right w:val="single" w:sz="4" w:space="0" w:color="auto"/>
            </w:tcBorders>
            <w:shd w:val="clear" w:color="auto" w:fill="auto"/>
            <w:vAlign w:val="center"/>
          </w:tcPr>
          <w:p w14:paraId="6EFDF36F" w14:textId="77777777" w:rsidR="00FD36FF" w:rsidRPr="001A4C40" w:rsidRDefault="00FD36FF" w:rsidP="005C57BA">
            <w:pPr>
              <w:jc w:val="center"/>
              <w:rPr>
                <w:sz w:val="16"/>
                <w:szCs w:val="16"/>
              </w:rPr>
            </w:pPr>
            <w:r>
              <w:rPr>
                <w:sz w:val="16"/>
                <w:szCs w:val="16"/>
              </w:rPr>
              <w:t>1,76</w:t>
            </w:r>
          </w:p>
        </w:tc>
        <w:tc>
          <w:tcPr>
            <w:tcW w:w="328" w:type="pct"/>
            <w:tcBorders>
              <w:top w:val="nil"/>
              <w:left w:val="nil"/>
              <w:bottom w:val="single" w:sz="4" w:space="0" w:color="auto"/>
              <w:right w:val="single" w:sz="4" w:space="0" w:color="auto"/>
            </w:tcBorders>
            <w:shd w:val="clear" w:color="auto" w:fill="auto"/>
            <w:vAlign w:val="center"/>
          </w:tcPr>
          <w:p w14:paraId="1F70D885" w14:textId="77777777" w:rsidR="00FD36FF" w:rsidRPr="001A4C40" w:rsidRDefault="00FD36FF" w:rsidP="005C57BA">
            <w:pPr>
              <w:jc w:val="center"/>
              <w:rPr>
                <w:sz w:val="16"/>
                <w:szCs w:val="16"/>
              </w:rPr>
            </w:pPr>
            <w:r>
              <w:rPr>
                <w:sz w:val="16"/>
                <w:szCs w:val="16"/>
              </w:rPr>
              <w:t>4,97</w:t>
            </w:r>
          </w:p>
        </w:tc>
        <w:tc>
          <w:tcPr>
            <w:tcW w:w="376" w:type="pct"/>
            <w:tcBorders>
              <w:top w:val="nil"/>
              <w:left w:val="nil"/>
              <w:bottom w:val="single" w:sz="4" w:space="0" w:color="auto"/>
              <w:right w:val="single" w:sz="4" w:space="0" w:color="auto"/>
            </w:tcBorders>
            <w:shd w:val="clear" w:color="auto" w:fill="auto"/>
            <w:vAlign w:val="center"/>
          </w:tcPr>
          <w:p w14:paraId="472F2F12" w14:textId="77777777" w:rsidR="00FD36FF" w:rsidRPr="001A4C40" w:rsidRDefault="00FD36FF" w:rsidP="005C57BA">
            <w:pPr>
              <w:jc w:val="center"/>
              <w:rPr>
                <w:sz w:val="16"/>
                <w:szCs w:val="16"/>
              </w:rPr>
            </w:pPr>
            <w:r>
              <w:rPr>
                <w:sz w:val="16"/>
                <w:szCs w:val="16"/>
              </w:rPr>
              <w:t>0,96</w:t>
            </w:r>
          </w:p>
        </w:tc>
        <w:tc>
          <w:tcPr>
            <w:tcW w:w="365" w:type="pct"/>
            <w:tcBorders>
              <w:top w:val="nil"/>
              <w:left w:val="nil"/>
              <w:bottom w:val="single" w:sz="4" w:space="0" w:color="auto"/>
              <w:right w:val="single" w:sz="4" w:space="0" w:color="auto"/>
            </w:tcBorders>
            <w:shd w:val="clear" w:color="auto" w:fill="auto"/>
            <w:vAlign w:val="center"/>
          </w:tcPr>
          <w:p w14:paraId="782DADB0" w14:textId="77777777" w:rsidR="00FD36FF" w:rsidRPr="001A4C40" w:rsidRDefault="00FD36FF" w:rsidP="005C57BA">
            <w:pPr>
              <w:jc w:val="center"/>
              <w:rPr>
                <w:sz w:val="16"/>
                <w:szCs w:val="16"/>
              </w:rPr>
            </w:pPr>
            <w:r>
              <w:rPr>
                <w:sz w:val="16"/>
                <w:szCs w:val="16"/>
              </w:rPr>
              <w:t>0,13</w:t>
            </w:r>
          </w:p>
        </w:tc>
        <w:tc>
          <w:tcPr>
            <w:tcW w:w="328" w:type="pct"/>
            <w:tcBorders>
              <w:top w:val="nil"/>
              <w:left w:val="single" w:sz="4" w:space="0" w:color="auto"/>
              <w:bottom w:val="single" w:sz="4" w:space="0" w:color="auto"/>
              <w:right w:val="single" w:sz="4" w:space="0" w:color="auto"/>
            </w:tcBorders>
            <w:vAlign w:val="center"/>
          </w:tcPr>
          <w:p w14:paraId="0B6D2536" w14:textId="77777777" w:rsidR="00FD36FF" w:rsidRPr="001A4C40"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75394E39" w14:textId="77777777" w:rsidR="00FD36FF" w:rsidRPr="001A4C40" w:rsidRDefault="00FD36FF" w:rsidP="005C57BA">
            <w:pPr>
              <w:jc w:val="center"/>
              <w:rPr>
                <w:sz w:val="16"/>
                <w:szCs w:val="16"/>
              </w:rPr>
            </w:pPr>
            <w:r>
              <w:rPr>
                <w:sz w:val="16"/>
                <w:szCs w:val="16"/>
              </w:rPr>
              <w:t>1,21</w:t>
            </w:r>
          </w:p>
        </w:tc>
      </w:tr>
      <w:tr w:rsidR="00FD36FF" w:rsidRPr="00DC105B" w14:paraId="1D29F924"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vAlign w:val="center"/>
          </w:tcPr>
          <w:p w14:paraId="2D9A8D42" w14:textId="77777777" w:rsidR="00FD36FF" w:rsidRPr="008D0072" w:rsidRDefault="00FD36FF" w:rsidP="005C57BA">
            <w:pPr>
              <w:jc w:val="center"/>
              <w:rPr>
                <w:sz w:val="18"/>
                <w:szCs w:val="18"/>
              </w:rPr>
            </w:pPr>
            <w:r w:rsidRPr="008D0072">
              <w:rPr>
                <w:sz w:val="18"/>
                <w:szCs w:val="18"/>
              </w:rPr>
              <w:t>B.2.4. Împăduriri după tăieri succesive</w:t>
            </w:r>
          </w:p>
        </w:tc>
      </w:tr>
      <w:tr w:rsidR="00FD36FF" w:rsidRPr="00DC105B" w14:paraId="4E0FE6B0"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6E479D96" w14:textId="77777777" w:rsidR="00FD36FF" w:rsidRPr="008D0072" w:rsidRDefault="00FD36FF" w:rsidP="005C57BA">
            <w:pPr>
              <w:ind w:right="-89"/>
              <w:jc w:val="center"/>
              <w:rPr>
                <w:sz w:val="16"/>
                <w:szCs w:val="16"/>
              </w:rPr>
            </w:pPr>
            <w:r>
              <w:rPr>
                <w:sz w:val="16"/>
                <w:szCs w:val="16"/>
              </w:rPr>
              <w:t>40 A</w:t>
            </w:r>
          </w:p>
        </w:tc>
        <w:tc>
          <w:tcPr>
            <w:tcW w:w="274" w:type="pct"/>
            <w:tcBorders>
              <w:top w:val="nil"/>
              <w:left w:val="nil"/>
              <w:bottom w:val="single" w:sz="4" w:space="0" w:color="auto"/>
              <w:right w:val="single" w:sz="4" w:space="0" w:color="auto"/>
            </w:tcBorders>
            <w:shd w:val="clear" w:color="auto" w:fill="auto"/>
            <w:vAlign w:val="center"/>
          </w:tcPr>
          <w:p w14:paraId="4C757695" w14:textId="77777777" w:rsidR="00FD36FF" w:rsidRPr="008D0072" w:rsidRDefault="00FD36FF" w:rsidP="005C57BA">
            <w:pPr>
              <w:ind w:right="-89"/>
              <w:jc w:val="center"/>
              <w:rPr>
                <w:sz w:val="16"/>
                <w:szCs w:val="16"/>
              </w:rPr>
            </w:pPr>
            <w:r>
              <w:rPr>
                <w:sz w:val="16"/>
                <w:szCs w:val="16"/>
              </w:rPr>
              <w:t>15,20</w:t>
            </w:r>
          </w:p>
        </w:tc>
        <w:tc>
          <w:tcPr>
            <w:tcW w:w="322" w:type="pct"/>
            <w:gridSpan w:val="3"/>
            <w:tcBorders>
              <w:top w:val="nil"/>
              <w:left w:val="nil"/>
              <w:bottom w:val="single" w:sz="4" w:space="0" w:color="auto"/>
              <w:right w:val="single" w:sz="4" w:space="0" w:color="auto"/>
            </w:tcBorders>
            <w:shd w:val="clear" w:color="auto" w:fill="auto"/>
            <w:vAlign w:val="center"/>
          </w:tcPr>
          <w:p w14:paraId="51530BF8" w14:textId="77777777" w:rsidR="00FD36FF" w:rsidRDefault="00FD36FF" w:rsidP="005C57BA">
            <w:pPr>
              <w:jc w:val="center"/>
              <w:rPr>
                <w:bCs/>
                <w:sz w:val="16"/>
                <w:szCs w:val="16"/>
                <w:lang w:val="en-US"/>
              </w:rPr>
            </w:pPr>
            <w:r>
              <w:rPr>
                <w:bCs/>
                <w:sz w:val="16"/>
                <w:szCs w:val="16"/>
                <w:lang w:val="en-US"/>
              </w:rPr>
              <w:t>4322/</w:t>
            </w:r>
          </w:p>
          <w:p w14:paraId="79FEFAC3" w14:textId="77777777" w:rsidR="00FD36FF" w:rsidRPr="008D0072" w:rsidRDefault="00FD36FF" w:rsidP="005C57BA">
            <w:pPr>
              <w:jc w:val="center"/>
              <w:rPr>
                <w:bCs/>
                <w:sz w:val="16"/>
                <w:szCs w:val="16"/>
                <w:lang w:val="en-US"/>
              </w:rPr>
            </w:pPr>
            <w:r>
              <w:rPr>
                <w:bCs/>
                <w:sz w:val="16"/>
                <w:szCs w:val="16"/>
                <w:lang w:val="en-US"/>
              </w:rPr>
              <w:lastRenderedPageBreak/>
              <w:t>4114</w:t>
            </w:r>
          </w:p>
        </w:tc>
        <w:tc>
          <w:tcPr>
            <w:tcW w:w="942" w:type="pct"/>
            <w:gridSpan w:val="2"/>
            <w:tcBorders>
              <w:top w:val="nil"/>
              <w:left w:val="nil"/>
              <w:bottom w:val="single" w:sz="4" w:space="0" w:color="auto"/>
              <w:right w:val="single" w:sz="4" w:space="0" w:color="auto"/>
            </w:tcBorders>
            <w:shd w:val="clear" w:color="auto" w:fill="auto"/>
            <w:vAlign w:val="center"/>
          </w:tcPr>
          <w:p w14:paraId="45E70A98" w14:textId="77777777" w:rsidR="00FD36FF" w:rsidRDefault="00FD36FF" w:rsidP="005C57BA">
            <w:pPr>
              <w:jc w:val="center"/>
              <w:rPr>
                <w:bCs/>
                <w:sz w:val="16"/>
                <w:szCs w:val="16"/>
              </w:rPr>
            </w:pPr>
            <w:r>
              <w:rPr>
                <w:bCs/>
                <w:sz w:val="16"/>
                <w:szCs w:val="16"/>
              </w:rPr>
              <w:lastRenderedPageBreak/>
              <w:t>9FA 1DR</w:t>
            </w:r>
          </w:p>
          <w:p w14:paraId="4B8E3785" w14:textId="77777777" w:rsidR="00FD36FF" w:rsidRDefault="00FD36FF" w:rsidP="005C57BA">
            <w:pPr>
              <w:jc w:val="center"/>
              <w:rPr>
                <w:bCs/>
                <w:sz w:val="16"/>
                <w:szCs w:val="16"/>
              </w:rPr>
            </w:pPr>
            <w:r>
              <w:rPr>
                <w:bCs/>
                <w:sz w:val="16"/>
                <w:szCs w:val="16"/>
              </w:rPr>
              <w:lastRenderedPageBreak/>
              <w:t>10FA</w:t>
            </w:r>
          </w:p>
          <w:p w14:paraId="29F4BC0A" w14:textId="77777777" w:rsidR="00FD36FF" w:rsidRPr="008D0072" w:rsidRDefault="00FD36FF" w:rsidP="005C57BA">
            <w:pPr>
              <w:jc w:val="center"/>
              <w:rPr>
                <w:bCs/>
                <w:sz w:val="16"/>
                <w:szCs w:val="16"/>
              </w:rPr>
            </w:pPr>
            <w:r>
              <w:rPr>
                <w:bCs/>
                <w:sz w:val="16"/>
                <w:szCs w:val="16"/>
              </w:rPr>
              <w:t>8MO 2BR</w:t>
            </w:r>
          </w:p>
        </w:tc>
        <w:tc>
          <w:tcPr>
            <w:tcW w:w="385" w:type="pct"/>
            <w:tcBorders>
              <w:top w:val="nil"/>
              <w:left w:val="nil"/>
              <w:bottom w:val="single" w:sz="4" w:space="0" w:color="auto"/>
              <w:right w:val="single" w:sz="4" w:space="0" w:color="auto"/>
            </w:tcBorders>
            <w:shd w:val="clear" w:color="auto" w:fill="auto"/>
            <w:vAlign w:val="center"/>
          </w:tcPr>
          <w:p w14:paraId="2CDE937E" w14:textId="77777777" w:rsidR="00FD36FF" w:rsidRPr="008D0072" w:rsidRDefault="00FD36FF" w:rsidP="005C57BA">
            <w:pPr>
              <w:jc w:val="center"/>
              <w:rPr>
                <w:bCs/>
                <w:sz w:val="16"/>
                <w:szCs w:val="16"/>
              </w:rPr>
            </w:pPr>
            <w:r>
              <w:rPr>
                <w:bCs/>
                <w:sz w:val="16"/>
                <w:szCs w:val="16"/>
              </w:rPr>
              <w:lastRenderedPageBreak/>
              <w:t>0,7</w:t>
            </w:r>
          </w:p>
        </w:tc>
        <w:tc>
          <w:tcPr>
            <w:tcW w:w="347" w:type="pct"/>
            <w:tcBorders>
              <w:top w:val="nil"/>
              <w:left w:val="nil"/>
              <w:bottom w:val="single" w:sz="4" w:space="0" w:color="auto"/>
              <w:right w:val="single" w:sz="4" w:space="0" w:color="auto"/>
            </w:tcBorders>
            <w:shd w:val="clear" w:color="auto" w:fill="auto"/>
            <w:vAlign w:val="center"/>
          </w:tcPr>
          <w:p w14:paraId="71CD03AA" w14:textId="77777777" w:rsidR="00FD36FF" w:rsidRPr="008D0072" w:rsidRDefault="00FD36FF" w:rsidP="005C57BA">
            <w:pPr>
              <w:ind w:right="-89"/>
              <w:jc w:val="center"/>
              <w:rPr>
                <w:bCs/>
                <w:sz w:val="16"/>
                <w:szCs w:val="16"/>
              </w:rPr>
            </w:pPr>
            <w:r>
              <w:rPr>
                <w:bCs/>
                <w:sz w:val="16"/>
                <w:szCs w:val="16"/>
              </w:rPr>
              <w:t>1,52</w:t>
            </w:r>
          </w:p>
        </w:tc>
        <w:tc>
          <w:tcPr>
            <w:tcW w:w="344" w:type="pct"/>
            <w:gridSpan w:val="2"/>
            <w:tcBorders>
              <w:top w:val="nil"/>
              <w:left w:val="nil"/>
              <w:bottom w:val="single" w:sz="4" w:space="0" w:color="auto"/>
              <w:right w:val="single" w:sz="4" w:space="0" w:color="auto"/>
            </w:tcBorders>
            <w:shd w:val="clear" w:color="auto" w:fill="auto"/>
            <w:vAlign w:val="center"/>
          </w:tcPr>
          <w:p w14:paraId="6112881E" w14:textId="77777777" w:rsidR="00FD36FF" w:rsidRPr="008D0072" w:rsidRDefault="00FD36FF" w:rsidP="005C57BA">
            <w:pPr>
              <w:jc w:val="center"/>
              <w:rPr>
                <w:sz w:val="16"/>
                <w:szCs w:val="16"/>
              </w:rPr>
            </w:pPr>
            <w:r>
              <w:rPr>
                <w:sz w:val="16"/>
                <w:szCs w:val="16"/>
              </w:rPr>
              <w:t>1,22</w:t>
            </w:r>
          </w:p>
        </w:tc>
        <w:tc>
          <w:tcPr>
            <w:tcW w:w="328" w:type="pct"/>
            <w:tcBorders>
              <w:top w:val="nil"/>
              <w:left w:val="nil"/>
              <w:bottom w:val="single" w:sz="4" w:space="0" w:color="auto"/>
              <w:right w:val="single" w:sz="4" w:space="0" w:color="auto"/>
            </w:tcBorders>
            <w:shd w:val="clear" w:color="auto" w:fill="auto"/>
            <w:vAlign w:val="center"/>
          </w:tcPr>
          <w:p w14:paraId="1EFCCE60" w14:textId="77777777" w:rsidR="00FD36FF" w:rsidRPr="008D0072" w:rsidRDefault="00FD36FF" w:rsidP="005C57BA">
            <w:pPr>
              <w:jc w:val="center"/>
              <w:rPr>
                <w:sz w:val="16"/>
                <w:szCs w:val="16"/>
              </w:rPr>
            </w:pPr>
            <w:r>
              <w:rPr>
                <w:sz w:val="16"/>
                <w:szCs w:val="16"/>
              </w:rPr>
              <w:t>0,30</w:t>
            </w:r>
          </w:p>
        </w:tc>
        <w:tc>
          <w:tcPr>
            <w:tcW w:w="328" w:type="pct"/>
            <w:tcBorders>
              <w:top w:val="nil"/>
              <w:left w:val="nil"/>
              <w:bottom w:val="single" w:sz="4" w:space="0" w:color="auto"/>
              <w:right w:val="single" w:sz="4" w:space="0" w:color="auto"/>
            </w:tcBorders>
            <w:shd w:val="clear" w:color="auto" w:fill="auto"/>
            <w:vAlign w:val="center"/>
          </w:tcPr>
          <w:p w14:paraId="63860CCB"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28A5B25F" w14:textId="77777777" w:rsidR="00FD36FF" w:rsidRPr="008D0072"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77B8AC31"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02B2D129"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210EC107" w14:textId="77777777" w:rsidR="00FD36FF" w:rsidRPr="008D0072" w:rsidRDefault="00FD36FF" w:rsidP="005C57BA">
            <w:pPr>
              <w:jc w:val="center"/>
              <w:rPr>
                <w:sz w:val="16"/>
                <w:szCs w:val="16"/>
              </w:rPr>
            </w:pPr>
          </w:p>
        </w:tc>
      </w:tr>
      <w:tr w:rsidR="00FD36FF" w:rsidRPr="00DC105B" w14:paraId="530B13D3"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5311C0CF" w14:textId="77777777" w:rsidR="00FD36FF" w:rsidRPr="008D0072" w:rsidRDefault="00FD36FF" w:rsidP="005C57BA">
            <w:pPr>
              <w:ind w:right="-89"/>
              <w:jc w:val="center"/>
              <w:rPr>
                <w:sz w:val="16"/>
                <w:szCs w:val="16"/>
              </w:rPr>
            </w:pPr>
            <w:r>
              <w:rPr>
                <w:sz w:val="16"/>
                <w:szCs w:val="16"/>
              </w:rPr>
              <w:t>41 F</w:t>
            </w:r>
          </w:p>
        </w:tc>
        <w:tc>
          <w:tcPr>
            <w:tcW w:w="274" w:type="pct"/>
            <w:tcBorders>
              <w:top w:val="nil"/>
              <w:left w:val="nil"/>
              <w:bottom w:val="single" w:sz="4" w:space="0" w:color="auto"/>
              <w:right w:val="single" w:sz="4" w:space="0" w:color="auto"/>
            </w:tcBorders>
            <w:shd w:val="clear" w:color="auto" w:fill="auto"/>
            <w:vAlign w:val="center"/>
          </w:tcPr>
          <w:p w14:paraId="6B1E9AFD" w14:textId="77777777" w:rsidR="00FD36FF" w:rsidRPr="008D0072" w:rsidRDefault="00FD36FF" w:rsidP="005C57BA">
            <w:pPr>
              <w:ind w:right="-89"/>
              <w:jc w:val="center"/>
              <w:rPr>
                <w:sz w:val="16"/>
                <w:szCs w:val="16"/>
              </w:rPr>
            </w:pPr>
            <w:r>
              <w:rPr>
                <w:sz w:val="16"/>
                <w:szCs w:val="16"/>
              </w:rPr>
              <w:t>4,00</w:t>
            </w:r>
          </w:p>
        </w:tc>
        <w:tc>
          <w:tcPr>
            <w:tcW w:w="322" w:type="pct"/>
            <w:gridSpan w:val="3"/>
            <w:tcBorders>
              <w:top w:val="nil"/>
              <w:left w:val="nil"/>
              <w:bottom w:val="single" w:sz="4" w:space="0" w:color="auto"/>
              <w:right w:val="single" w:sz="4" w:space="0" w:color="auto"/>
            </w:tcBorders>
            <w:shd w:val="clear" w:color="auto" w:fill="auto"/>
            <w:vAlign w:val="center"/>
          </w:tcPr>
          <w:p w14:paraId="102CDB4B" w14:textId="77777777" w:rsidR="00FD36FF" w:rsidRDefault="00FD36FF" w:rsidP="005C57BA">
            <w:pPr>
              <w:jc w:val="center"/>
              <w:rPr>
                <w:bCs/>
                <w:sz w:val="16"/>
                <w:szCs w:val="16"/>
                <w:lang w:val="en-US"/>
              </w:rPr>
            </w:pPr>
            <w:r>
              <w:rPr>
                <w:bCs/>
                <w:sz w:val="16"/>
                <w:szCs w:val="16"/>
                <w:lang w:val="en-US"/>
              </w:rPr>
              <w:t>4322/</w:t>
            </w:r>
          </w:p>
          <w:p w14:paraId="23E577A2" w14:textId="77777777" w:rsidR="00FD36FF" w:rsidRPr="008D0072" w:rsidRDefault="00FD36FF" w:rsidP="005C57BA">
            <w:pPr>
              <w:jc w:val="center"/>
              <w:rPr>
                <w:bCs/>
                <w:sz w:val="16"/>
                <w:szCs w:val="16"/>
                <w:lang w:val="en-US"/>
              </w:rPr>
            </w:pPr>
            <w:r>
              <w:rPr>
                <w:bCs/>
                <w:sz w:val="16"/>
                <w:szCs w:val="16"/>
                <w:lang w:val="en-US"/>
              </w:rPr>
              <w:t>4114</w:t>
            </w:r>
          </w:p>
        </w:tc>
        <w:tc>
          <w:tcPr>
            <w:tcW w:w="942" w:type="pct"/>
            <w:gridSpan w:val="2"/>
            <w:tcBorders>
              <w:top w:val="nil"/>
              <w:left w:val="nil"/>
              <w:bottom w:val="single" w:sz="4" w:space="0" w:color="auto"/>
              <w:right w:val="single" w:sz="4" w:space="0" w:color="auto"/>
            </w:tcBorders>
            <w:shd w:val="clear" w:color="auto" w:fill="auto"/>
            <w:vAlign w:val="center"/>
          </w:tcPr>
          <w:p w14:paraId="352B3BD9" w14:textId="77777777" w:rsidR="00FD36FF" w:rsidRDefault="00FD36FF" w:rsidP="005C57BA">
            <w:pPr>
              <w:jc w:val="center"/>
              <w:rPr>
                <w:bCs/>
                <w:sz w:val="16"/>
                <w:szCs w:val="16"/>
              </w:rPr>
            </w:pPr>
            <w:r>
              <w:rPr>
                <w:bCs/>
                <w:sz w:val="16"/>
                <w:szCs w:val="16"/>
              </w:rPr>
              <w:t>9FA 1DT</w:t>
            </w:r>
          </w:p>
          <w:p w14:paraId="56A3BDEF" w14:textId="77777777" w:rsidR="00FD36FF" w:rsidRDefault="00FD36FF" w:rsidP="005C57BA">
            <w:pPr>
              <w:jc w:val="center"/>
              <w:rPr>
                <w:bCs/>
                <w:sz w:val="16"/>
                <w:szCs w:val="16"/>
              </w:rPr>
            </w:pPr>
            <w:r>
              <w:rPr>
                <w:bCs/>
                <w:sz w:val="16"/>
                <w:szCs w:val="16"/>
              </w:rPr>
              <w:t>10FA</w:t>
            </w:r>
          </w:p>
          <w:p w14:paraId="62BA6C50" w14:textId="77777777" w:rsidR="00FD36FF" w:rsidRPr="008D0072" w:rsidRDefault="00FD36FF" w:rsidP="005C57BA">
            <w:pPr>
              <w:jc w:val="center"/>
              <w:rPr>
                <w:bCs/>
                <w:sz w:val="16"/>
                <w:szCs w:val="16"/>
              </w:rPr>
            </w:pPr>
            <w:r>
              <w:rPr>
                <w:bCs/>
                <w:sz w:val="16"/>
                <w:szCs w:val="16"/>
              </w:rPr>
              <w:t>10PAM</w:t>
            </w:r>
          </w:p>
        </w:tc>
        <w:tc>
          <w:tcPr>
            <w:tcW w:w="385" w:type="pct"/>
            <w:tcBorders>
              <w:top w:val="nil"/>
              <w:left w:val="nil"/>
              <w:bottom w:val="single" w:sz="4" w:space="0" w:color="auto"/>
              <w:right w:val="single" w:sz="4" w:space="0" w:color="auto"/>
            </w:tcBorders>
            <w:shd w:val="clear" w:color="auto" w:fill="auto"/>
            <w:vAlign w:val="center"/>
          </w:tcPr>
          <w:p w14:paraId="24DA27E2" w14:textId="77777777" w:rsidR="00FD36FF" w:rsidRPr="008D0072" w:rsidRDefault="00FD36FF" w:rsidP="005C57BA">
            <w:pPr>
              <w:jc w:val="center"/>
              <w:rPr>
                <w:bCs/>
                <w:sz w:val="16"/>
                <w:szCs w:val="16"/>
              </w:rPr>
            </w:pPr>
            <w:r>
              <w:rPr>
                <w:bCs/>
                <w:sz w:val="16"/>
                <w:szCs w:val="16"/>
              </w:rPr>
              <w:t>0,7</w:t>
            </w:r>
          </w:p>
        </w:tc>
        <w:tc>
          <w:tcPr>
            <w:tcW w:w="347" w:type="pct"/>
            <w:tcBorders>
              <w:top w:val="nil"/>
              <w:left w:val="nil"/>
              <w:bottom w:val="single" w:sz="4" w:space="0" w:color="auto"/>
              <w:right w:val="single" w:sz="4" w:space="0" w:color="auto"/>
            </w:tcBorders>
            <w:shd w:val="clear" w:color="auto" w:fill="auto"/>
            <w:vAlign w:val="center"/>
          </w:tcPr>
          <w:p w14:paraId="6038D560" w14:textId="77777777" w:rsidR="00FD36FF" w:rsidRPr="008D0072" w:rsidRDefault="00FD36FF" w:rsidP="005C57BA">
            <w:pPr>
              <w:ind w:right="-89"/>
              <w:jc w:val="center"/>
              <w:rPr>
                <w:bCs/>
                <w:sz w:val="16"/>
                <w:szCs w:val="16"/>
              </w:rPr>
            </w:pPr>
            <w:r>
              <w:rPr>
                <w:bCs/>
                <w:sz w:val="16"/>
                <w:szCs w:val="16"/>
              </w:rPr>
              <w:t>0,40</w:t>
            </w:r>
          </w:p>
        </w:tc>
        <w:tc>
          <w:tcPr>
            <w:tcW w:w="344" w:type="pct"/>
            <w:gridSpan w:val="2"/>
            <w:tcBorders>
              <w:top w:val="nil"/>
              <w:left w:val="nil"/>
              <w:bottom w:val="single" w:sz="4" w:space="0" w:color="auto"/>
              <w:right w:val="single" w:sz="4" w:space="0" w:color="auto"/>
            </w:tcBorders>
            <w:shd w:val="clear" w:color="auto" w:fill="auto"/>
            <w:vAlign w:val="center"/>
          </w:tcPr>
          <w:p w14:paraId="7F5EC0A1"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7110CAE2"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2C443D9C"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50FC46BD" w14:textId="77777777" w:rsidR="00FD36FF" w:rsidRPr="008D0072" w:rsidRDefault="00FD36FF" w:rsidP="005C57BA">
            <w:pPr>
              <w:jc w:val="center"/>
              <w:rPr>
                <w:sz w:val="16"/>
                <w:szCs w:val="16"/>
              </w:rPr>
            </w:pPr>
            <w:r>
              <w:rPr>
                <w:sz w:val="16"/>
                <w:szCs w:val="16"/>
              </w:rPr>
              <w:t>0,40</w:t>
            </w:r>
          </w:p>
        </w:tc>
        <w:tc>
          <w:tcPr>
            <w:tcW w:w="365" w:type="pct"/>
            <w:tcBorders>
              <w:top w:val="nil"/>
              <w:left w:val="nil"/>
              <w:bottom w:val="single" w:sz="4" w:space="0" w:color="auto"/>
              <w:right w:val="single" w:sz="4" w:space="0" w:color="auto"/>
            </w:tcBorders>
            <w:shd w:val="clear" w:color="auto" w:fill="auto"/>
            <w:vAlign w:val="center"/>
          </w:tcPr>
          <w:p w14:paraId="79329BEB"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25948FB7"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4F5A375F" w14:textId="77777777" w:rsidR="00FD36FF" w:rsidRPr="008D0072" w:rsidRDefault="00FD36FF" w:rsidP="005C57BA">
            <w:pPr>
              <w:jc w:val="center"/>
              <w:rPr>
                <w:sz w:val="16"/>
                <w:szCs w:val="16"/>
              </w:rPr>
            </w:pPr>
          </w:p>
        </w:tc>
      </w:tr>
      <w:tr w:rsidR="00FD36FF" w:rsidRPr="00DC105B" w14:paraId="721AF45C"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6B045719" w14:textId="77777777" w:rsidR="00FD36FF" w:rsidRDefault="00FD36FF" w:rsidP="005C57BA">
            <w:pPr>
              <w:ind w:right="-89"/>
              <w:jc w:val="center"/>
              <w:rPr>
                <w:sz w:val="16"/>
                <w:szCs w:val="16"/>
              </w:rPr>
            </w:pPr>
            <w:r>
              <w:rPr>
                <w:sz w:val="16"/>
                <w:szCs w:val="16"/>
              </w:rPr>
              <w:t>76</w:t>
            </w:r>
          </w:p>
        </w:tc>
        <w:tc>
          <w:tcPr>
            <w:tcW w:w="274" w:type="pct"/>
            <w:tcBorders>
              <w:top w:val="nil"/>
              <w:left w:val="nil"/>
              <w:bottom w:val="single" w:sz="4" w:space="0" w:color="auto"/>
              <w:right w:val="single" w:sz="4" w:space="0" w:color="auto"/>
            </w:tcBorders>
            <w:shd w:val="clear" w:color="auto" w:fill="auto"/>
            <w:vAlign w:val="center"/>
          </w:tcPr>
          <w:p w14:paraId="208E44EF" w14:textId="77777777" w:rsidR="00FD36FF" w:rsidRDefault="00FD36FF" w:rsidP="005C57BA">
            <w:pPr>
              <w:ind w:right="-89"/>
              <w:jc w:val="center"/>
              <w:rPr>
                <w:sz w:val="16"/>
                <w:szCs w:val="16"/>
              </w:rPr>
            </w:pPr>
            <w:r>
              <w:rPr>
                <w:sz w:val="16"/>
                <w:szCs w:val="16"/>
              </w:rPr>
              <w:t>34,70</w:t>
            </w:r>
          </w:p>
        </w:tc>
        <w:tc>
          <w:tcPr>
            <w:tcW w:w="322" w:type="pct"/>
            <w:gridSpan w:val="3"/>
            <w:tcBorders>
              <w:top w:val="nil"/>
              <w:left w:val="nil"/>
              <w:bottom w:val="single" w:sz="4" w:space="0" w:color="auto"/>
              <w:right w:val="single" w:sz="4" w:space="0" w:color="auto"/>
            </w:tcBorders>
            <w:shd w:val="clear" w:color="auto" w:fill="auto"/>
            <w:vAlign w:val="center"/>
          </w:tcPr>
          <w:p w14:paraId="0CF73934" w14:textId="77777777" w:rsidR="00FD36FF" w:rsidRDefault="00FD36FF" w:rsidP="005C57BA">
            <w:pPr>
              <w:jc w:val="center"/>
              <w:rPr>
                <w:bCs/>
                <w:sz w:val="16"/>
                <w:szCs w:val="16"/>
                <w:lang w:val="en-US"/>
              </w:rPr>
            </w:pPr>
            <w:r>
              <w:rPr>
                <w:bCs/>
                <w:sz w:val="16"/>
                <w:szCs w:val="16"/>
                <w:lang w:val="en-US"/>
              </w:rPr>
              <w:t>4322/</w:t>
            </w:r>
          </w:p>
          <w:p w14:paraId="035A3219" w14:textId="77777777" w:rsidR="00FD36FF" w:rsidRPr="008D0072" w:rsidRDefault="00FD36FF" w:rsidP="005C57BA">
            <w:pPr>
              <w:jc w:val="center"/>
              <w:rPr>
                <w:bCs/>
                <w:sz w:val="16"/>
                <w:szCs w:val="16"/>
                <w:lang w:val="en-US"/>
              </w:rPr>
            </w:pPr>
            <w:r>
              <w:rPr>
                <w:bCs/>
                <w:sz w:val="16"/>
                <w:szCs w:val="16"/>
                <w:lang w:val="en-US"/>
              </w:rPr>
              <w:t>4114</w:t>
            </w:r>
          </w:p>
        </w:tc>
        <w:tc>
          <w:tcPr>
            <w:tcW w:w="942" w:type="pct"/>
            <w:gridSpan w:val="2"/>
            <w:tcBorders>
              <w:top w:val="nil"/>
              <w:left w:val="nil"/>
              <w:bottom w:val="single" w:sz="4" w:space="0" w:color="auto"/>
              <w:right w:val="single" w:sz="4" w:space="0" w:color="auto"/>
            </w:tcBorders>
            <w:shd w:val="clear" w:color="auto" w:fill="auto"/>
            <w:vAlign w:val="center"/>
          </w:tcPr>
          <w:p w14:paraId="36409105" w14:textId="77777777" w:rsidR="00FD36FF" w:rsidRDefault="00FD36FF" w:rsidP="005C57BA">
            <w:pPr>
              <w:jc w:val="center"/>
              <w:rPr>
                <w:bCs/>
                <w:sz w:val="16"/>
                <w:szCs w:val="16"/>
              </w:rPr>
            </w:pPr>
            <w:r>
              <w:rPr>
                <w:bCs/>
                <w:sz w:val="16"/>
                <w:szCs w:val="16"/>
              </w:rPr>
              <w:t>8FA 2DT</w:t>
            </w:r>
          </w:p>
          <w:p w14:paraId="66083F89" w14:textId="77777777" w:rsidR="00FD36FF" w:rsidRDefault="00FD36FF" w:rsidP="005C57BA">
            <w:pPr>
              <w:jc w:val="center"/>
              <w:rPr>
                <w:bCs/>
                <w:sz w:val="16"/>
                <w:szCs w:val="16"/>
              </w:rPr>
            </w:pPr>
            <w:r>
              <w:rPr>
                <w:bCs/>
                <w:sz w:val="16"/>
                <w:szCs w:val="16"/>
              </w:rPr>
              <w:t>10FA</w:t>
            </w:r>
          </w:p>
          <w:p w14:paraId="657A58FD" w14:textId="77777777" w:rsidR="00FD36FF" w:rsidRDefault="00FD36FF" w:rsidP="005C57BA">
            <w:pPr>
              <w:jc w:val="center"/>
              <w:rPr>
                <w:bCs/>
                <w:sz w:val="16"/>
                <w:szCs w:val="16"/>
              </w:rPr>
            </w:pPr>
            <w:r>
              <w:rPr>
                <w:bCs/>
                <w:sz w:val="16"/>
                <w:szCs w:val="16"/>
              </w:rPr>
              <w:t>8PAM 2FA</w:t>
            </w:r>
          </w:p>
        </w:tc>
        <w:tc>
          <w:tcPr>
            <w:tcW w:w="385" w:type="pct"/>
            <w:tcBorders>
              <w:top w:val="nil"/>
              <w:left w:val="nil"/>
              <w:bottom w:val="single" w:sz="4" w:space="0" w:color="auto"/>
              <w:right w:val="single" w:sz="4" w:space="0" w:color="auto"/>
            </w:tcBorders>
            <w:shd w:val="clear" w:color="auto" w:fill="auto"/>
            <w:vAlign w:val="center"/>
          </w:tcPr>
          <w:p w14:paraId="21B4C32B"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2EB0199F" w14:textId="77777777" w:rsidR="00FD36FF" w:rsidRDefault="00FD36FF" w:rsidP="005C57BA">
            <w:pPr>
              <w:ind w:right="-89"/>
              <w:jc w:val="center"/>
              <w:rPr>
                <w:bCs/>
                <w:sz w:val="16"/>
                <w:szCs w:val="16"/>
              </w:rPr>
            </w:pPr>
            <w:r>
              <w:rPr>
                <w:bCs/>
                <w:sz w:val="16"/>
                <w:szCs w:val="16"/>
              </w:rPr>
              <w:t>6,94</w:t>
            </w:r>
          </w:p>
        </w:tc>
        <w:tc>
          <w:tcPr>
            <w:tcW w:w="344" w:type="pct"/>
            <w:gridSpan w:val="2"/>
            <w:tcBorders>
              <w:top w:val="nil"/>
              <w:left w:val="nil"/>
              <w:bottom w:val="single" w:sz="4" w:space="0" w:color="auto"/>
              <w:right w:val="single" w:sz="4" w:space="0" w:color="auto"/>
            </w:tcBorders>
            <w:shd w:val="clear" w:color="auto" w:fill="auto"/>
            <w:vAlign w:val="center"/>
          </w:tcPr>
          <w:p w14:paraId="34D3A9CD"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3725EA6D"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449F1FFA"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279AA57E" w14:textId="77777777" w:rsidR="00FD36FF" w:rsidRPr="008D0072" w:rsidRDefault="00FD36FF" w:rsidP="005C57BA">
            <w:pPr>
              <w:jc w:val="center"/>
              <w:rPr>
                <w:sz w:val="16"/>
                <w:szCs w:val="16"/>
              </w:rPr>
            </w:pPr>
            <w:r>
              <w:rPr>
                <w:sz w:val="16"/>
                <w:szCs w:val="16"/>
              </w:rPr>
              <w:t>6,94</w:t>
            </w:r>
          </w:p>
        </w:tc>
        <w:tc>
          <w:tcPr>
            <w:tcW w:w="365" w:type="pct"/>
            <w:tcBorders>
              <w:top w:val="nil"/>
              <w:left w:val="nil"/>
              <w:bottom w:val="single" w:sz="4" w:space="0" w:color="auto"/>
              <w:right w:val="single" w:sz="4" w:space="0" w:color="auto"/>
            </w:tcBorders>
            <w:shd w:val="clear" w:color="auto" w:fill="auto"/>
            <w:vAlign w:val="center"/>
          </w:tcPr>
          <w:p w14:paraId="72CBAD49"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0AC3B38C"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10CBB63D" w14:textId="77777777" w:rsidR="00FD36FF" w:rsidRPr="008D0072" w:rsidRDefault="00FD36FF" w:rsidP="005C57BA">
            <w:pPr>
              <w:jc w:val="center"/>
              <w:rPr>
                <w:sz w:val="16"/>
                <w:szCs w:val="16"/>
              </w:rPr>
            </w:pPr>
          </w:p>
        </w:tc>
      </w:tr>
      <w:tr w:rsidR="00FD36FF" w:rsidRPr="00DC105B" w14:paraId="7ECDCEAA"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0F1D6217" w14:textId="77777777" w:rsidR="00FD36FF" w:rsidRDefault="00FD36FF" w:rsidP="005C57BA">
            <w:pPr>
              <w:ind w:right="-89"/>
              <w:jc w:val="center"/>
              <w:rPr>
                <w:sz w:val="16"/>
                <w:szCs w:val="16"/>
              </w:rPr>
            </w:pPr>
            <w:r>
              <w:rPr>
                <w:sz w:val="16"/>
                <w:szCs w:val="16"/>
              </w:rPr>
              <w:t>77 C</w:t>
            </w:r>
          </w:p>
        </w:tc>
        <w:tc>
          <w:tcPr>
            <w:tcW w:w="274" w:type="pct"/>
            <w:tcBorders>
              <w:top w:val="nil"/>
              <w:left w:val="nil"/>
              <w:bottom w:val="single" w:sz="4" w:space="0" w:color="auto"/>
              <w:right w:val="single" w:sz="4" w:space="0" w:color="auto"/>
            </w:tcBorders>
            <w:shd w:val="clear" w:color="auto" w:fill="auto"/>
            <w:vAlign w:val="center"/>
          </w:tcPr>
          <w:p w14:paraId="7548B8C9" w14:textId="77777777" w:rsidR="00FD36FF" w:rsidRDefault="00FD36FF" w:rsidP="005C57BA">
            <w:pPr>
              <w:ind w:right="-89"/>
              <w:jc w:val="center"/>
              <w:rPr>
                <w:sz w:val="16"/>
                <w:szCs w:val="16"/>
              </w:rPr>
            </w:pPr>
            <w:r>
              <w:rPr>
                <w:sz w:val="16"/>
                <w:szCs w:val="16"/>
              </w:rPr>
              <w:t>8,40</w:t>
            </w:r>
          </w:p>
        </w:tc>
        <w:tc>
          <w:tcPr>
            <w:tcW w:w="322" w:type="pct"/>
            <w:gridSpan w:val="3"/>
            <w:tcBorders>
              <w:top w:val="nil"/>
              <w:left w:val="nil"/>
              <w:bottom w:val="single" w:sz="4" w:space="0" w:color="auto"/>
              <w:right w:val="single" w:sz="4" w:space="0" w:color="auto"/>
            </w:tcBorders>
            <w:shd w:val="clear" w:color="auto" w:fill="auto"/>
            <w:vAlign w:val="center"/>
          </w:tcPr>
          <w:p w14:paraId="01E5EC36" w14:textId="77777777" w:rsidR="00FD36FF" w:rsidRDefault="00FD36FF" w:rsidP="005C57BA">
            <w:pPr>
              <w:jc w:val="center"/>
              <w:rPr>
                <w:bCs/>
                <w:sz w:val="16"/>
                <w:szCs w:val="16"/>
                <w:lang w:val="en-US"/>
              </w:rPr>
            </w:pPr>
            <w:r>
              <w:rPr>
                <w:bCs/>
                <w:sz w:val="16"/>
                <w:szCs w:val="16"/>
                <w:lang w:val="en-US"/>
              </w:rPr>
              <w:t>4322/</w:t>
            </w:r>
          </w:p>
          <w:p w14:paraId="6CA38A63" w14:textId="77777777" w:rsidR="00FD36FF" w:rsidRDefault="00FD36FF" w:rsidP="005C57BA">
            <w:pPr>
              <w:jc w:val="center"/>
              <w:rPr>
                <w:bCs/>
                <w:sz w:val="16"/>
                <w:szCs w:val="16"/>
                <w:lang w:val="en-US"/>
              </w:rPr>
            </w:pPr>
            <w:r>
              <w:rPr>
                <w:bCs/>
                <w:sz w:val="16"/>
                <w:szCs w:val="16"/>
                <w:lang w:val="en-US"/>
              </w:rPr>
              <w:t>4141</w:t>
            </w:r>
          </w:p>
        </w:tc>
        <w:tc>
          <w:tcPr>
            <w:tcW w:w="942" w:type="pct"/>
            <w:gridSpan w:val="2"/>
            <w:tcBorders>
              <w:top w:val="nil"/>
              <w:left w:val="nil"/>
              <w:bottom w:val="single" w:sz="4" w:space="0" w:color="auto"/>
              <w:right w:val="single" w:sz="4" w:space="0" w:color="auto"/>
            </w:tcBorders>
            <w:shd w:val="clear" w:color="auto" w:fill="auto"/>
            <w:vAlign w:val="center"/>
          </w:tcPr>
          <w:p w14:paraId="5900EFB4" w14:textId="77777777" w:rsidR="00FD36FF" w:rsidRDefault="00FD36FF" w:rsidP="005C57BA">
            <w:pPr>
              <w:jc w:val="center"/>
              <w:rPr>
                <w:bCs/>
                <w:sz w:val="16"/>
                <w:szCs w:val="16"/>
              </w:rPr>
            </w:pPr>
            <w:r>
              <w:rPr>
                <w:bCs/>
                <w:sz w:val="16"/>
                <w:szCs w:val="16"/>
              </w:rPr>
              <w:t>8FA 2DT</w:t>
            </w:r>
          </w:p>
          <w:p w14:paraId="13F8A0FD" w14:textId="77777777" w:rsidR="00FD36FF" w:rsidRDefault="00FD36FF" w:rsidP="005C57BA">
            <w:pPr>
              <w:jc w:val="center"/>
              <w:rPr>
                <w:bCs/>
                <w:sz w:val="16"/>
                <w:szCs w:val="16"/>
              </w:rPr>
            </w:pPr>
            <w:r>
              <w:rPr>
                <w:bCs/>
                <w:sz w:val="16"/>
                <w:szCs w:val="16"/>
              </w:rPr>
              <w:t>10FA</w:t>
            </w:r>
          </w:p>
          <w:p w14:paraId="4444C029" w14:textId="77777777" w:rsidR="00FD36FF" w:rsidRDefault="00FD36FF" w:rsidP="005C57BA">
            <w:pPr>
              <w:jc w:val="center"/>
              <w:rPr>
                <w:bCs/>
                <w:sz w:val="16"/>
                <w:szCs w:val="16"/>
              </w:rPr>
            </w:pPr>
            <w:r>
              <w:rPr>
                <w:bCs/>
                <w:sz w:val="16"/>
                <w:szCs w:val="16"/>
              </w:rPr>
              <w:t>10PAM</w:t>
            </w:r>
          </w:p>
        </w:tc>
        <w:tc>
          <w:tcPr>
            <w:tcW w:w="385" w:type="pct"/>
            <w:tcBorders>
              <w:top w:val="nil"/>
              <w:left w:val="nil"/>
              <w:bottom w:val="single" w:sz="4" w:space="0" w:color="auto"/>
              <w:right w:val="single" w:sz="4" w:space="0" w:color="auto"/>
            </w:tcBorders>
            <w:shd w:val="clear" w:color="auto" w:fill="auto"/>
            <w:vAlign w:val="center"/>
          </w:tcPr>
          <w:p w14:paraId="1C8CABDB"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5BA9A48F" w14:textId="77777777" w:rsidR="00FD36FF" w:rsidRDefault="00FD36FF" w:rsidP="005C57BA">
            <w:pPr>
              <w:ind w:right="-89"/>
              <w:jc w:val="center"/>
              <w:rPr>
                <w:bCs/>
                <w:sz w:val="16"/>
                <w:szCs w:val="16"/>
              </w:rPr>
            </w:pPr>
            <w:r>
              <w:rPr>
                <w:bCs/>
                <w:sz w:val="16"/>
                <w:szCs w:val="16"/>
              </w:rPr>
              <w:t>1,68</w:t>
            </w:r>
          </w:p>
        </w:tc>
        <w:tc>
          <w:tcPr>
            <w:tcW w:w="344" w:type="pct"/>
            <w:gridSpan w:val="2"/>
            <w:tcBorders>
              <w:top w:val="nil"/>
              <w:left w:val="nil"/>
              <w:bottom w:val="single" w:sz="4" w:space="0" w:color="auto"/>
              <w:right w:val="single" w:sz="4" w:space="0" w:color="auto"/>
            </w:tcBorders>
            <w:shd w:val="clear" w:color="auto" w:fill="auto"/>
            <w:vAlign w:val="center"/>
          </w:tcPr>
          <w:p w14:paraId="161ADE0A"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1FC4E22D"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5F25A932"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42D8BCA1" w14:textId="77777777" w:rsidR="00FD36FF" w:rsidRPr="008D0072" w:rsidRDefault="00FD36FF" w:rsidP="005C57BA">
            <w:pPr>
              <w:jc w:val="center"/>
              <w:rPr>
                <w:sz w:val="16"/>
                <w:szCs w:val="16"/>
              </w:rPr>
            </w:pPr>
            <w:r>
              <w:rPr>
                <w:sz w:val="16"/>
                <w:szCs w:val="16"/>
              </w:rPr>
              <w:t>1,68</w:t>
            </w:r>
          </w:p>
        </w:tc>
        <w:tc>
          <w:tcPr>
            <w:tcW w:w="365" w:type="pct"/>
            <w:tcBorders>
              <w:top w:val="nil"/>
              <w:left w:val="nil"/>
              <w:bottom w:val="single" w:sz="4" w:space="0" w:color="auto"/>
              <w:right w:val="single" w:sz="4" w:space="0" w:color="auto"/>
            </w:tcBorders>
            <w:shd w:val="clear" w:color="auto" w:fill="auto"/>
            <w:vAlign w:val="center"/>
          </w:tcPr>
          <w:p w14:paraId="0FC941AF"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36E99E35"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3B67239B" w14:textId="77777777" w:rsidR="00FD36FF" w:rsidRPr="008D0072" w:rsidRDefault="00FD36FF" w:rsidP="005C57BA">
            <w:pPr>
              <w:jc w:val="center"/>
              <w:rPr>
                <w:sz w:val="16"/>
                <w:szCs w:val="16"/>
              </w:rPr>
            </w:pPr>
          </w:p>
        </w:tc>
      </w:tr>
      <w:tr w:rsidR="00FD36FF" w:rsidRPr="00DC105B" w14:paraId="1E34C9BE"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387E5C66" w14:textId="77777777" w:rsidR="00FD36FF" w:rsidRPr="008D0072" w:rsidRDefault="00FD36FF" w:rsidP="005C57BA">
            <w:pPr>
              <w:ind w:right="-89"/>
              <w:jc w:val="center"/>
              <w:rPr>
                <w:sz w:val="16"/>
                <w:szCs w:val="16"/>
              </w:rPr>
            </w:pPr>
            <w:r>
              <w:rPr>
                <w:sz w:val="16"/>
                <w:szCs w:val="16"/>
              </w:rPr>
              <w:t>78 A</w:t>
            </w:r>
          </w:p>
        </w:tc>
        <w:tc>
          <w:tcPr>
            <w:tcW w:w="274" w:type="pct"/>
            <w:tcBorders>
              <w:top w:val="nil"/>
              <w:left w:val="nil"/>
              <w:bottom w:val="single" w:sz="4" w:space="0" w:color="auto"/>
              <w:right w:val="single" w:sz="4" w:space="0" w:color="auto"/>
            </w:tcBorders>
            <w:shd w:val="clear" w:color="auto" w:fill="auto"/>
            <w:vAlign w:val="center"/>
          </w:tcPr>
          <w:p w14:paraId="62AB8CA5" w14:textId="77777777" w:rsidR="00FD36FF" w:rsidRPr="008D0072" w:rsidRDefault="00FD36FF" w:rsidP="005C57BA">
            <w:pPr>
              <w:ind w:right="-89"/>
              <w:jc w:val="center"/>
              <w:rPr>
                <w:sz w:val="16"/>
                <w:szCs w:val="16"/>
              </w:rPr>
            </w:pPr>
            <w:r>
              <w:rPr>
                <w:sz w:val="16"/>
                <w:szCs w:val="16"/>
              </w:rPr>
              <w:t>7,70</w:t>
            </w:r>
          </w:p>
        </w:tc>
        <w:tc>
          <w:tcPr>
            <w:tcW w:w="322" w:type="pct"/>
            <w:gridSpan w:val="3"/>
            <w:tcBorders>
              <w:top w:val="nil"/>
              <w:left w:val="nil"/>
              <w:bottom w:val="single" w:sz="4" w:space="0" w:color="auto"/>
              <w:right w:val="single" w:sz="4" w:space="0" w:color="auto"/>
            </w:tcBorders>
            <w:shd w:val="clear" w:color="auto" w:fill="auto"/>
            <w:vAlign w:val="center"/>
          </w:tcPr>
          <w:p w14:paraId="6A3F7CBE" w14:textId="77777777" w:rsidR="00FD36FF" w:rsidRDefault="00FD36FF" w:rsidP="005C57BA">
            <w:pPr>
              <w:jc w:val="center"/>
              <w:rPr>
                <w:bCs/>
                <w:sz w:val="16"/>
                <w:szCs w:val="16"/>
                <w:lang w:val="en-US"/>
              </w:rPr>
            </w:pPr>
            <w:r>
              <w:rPr>
                <w:bCs/>
                <w:sz w:val="16"/>
                <w:szCs w:val="16"/>
                <w:lang w:val="en-US"/>
              </w:rPr>
              <w:t>4322/</w:t>
            </w:r>
          </w:p>
          <w:p w14:paraId="20A166F5" w14:textId="77777777" w:rsidR="00FD36FF" w:rsidRPr="008D0072" w:rsidRDefault="00FD36FF" w:rsidP="005C57BA">
            <w:pPr>
              <w:jc w:val="center"/>
              <w:rPr>
                <w:bCs/>
                <w:sz w:val="16"/>
                <w:szCs w:val="16"/>
                <w:lang w:val="en-US"/>
              </w:rPr>
            </w:pPr>
            <w:r>
              <w:rPr>
                <w:bCs/>
                <w:sz w:val="16"/>
                <w:szCs w:val="16"/>
                <w:lang w:val="en-US"/>
              </w:rPr>
              <w:t>4114</w:t>
            </w:r>
          </w:p>
        </w:tc>
        <w:tc>
          <w:tcPr>
            <w:tcW w:w="942" w:type="pct"/>
            <w:gridSpan w:val="2"/>
            <w:tcBorders>
              <w:top w:val="nil"/>
              <w:left w:val="nil"/>
              <w:bottom w:val="single" w:sz="4" w:space="0" w:color="auto"/>
              <w:right w:val="single" w:sz="4" w:space="0" w:color="auto"/>
            </w:tcBorders>
            <w:shd w:val="clear" w:color="auto" w:fill="auto"/>
            <w:vAlign w:val="center"/>
          </w:tcPr>
          <w:p w14:paraId="6AF787FD" w14:textId="77777777" w:rsidR="00FD36FF" w:rsidRDefault="00FD36FF" w:rsidP="005C57BA">
            <w:pPr>
              <w:jc w:val="center"/>
              <w:rPr>
                <w:bCs/>
                <w:sz w:val="16"/>
                <w:szCs w:val="16"/>
              </w:rPr>
            </w:pPr>
            <w:r>
              <w:rPr>
                <w:bCs/>
                <w:sz w:val="16"/>
                <w:szCs w:val="16"/>
              </w:rPr>
              <w:t>9FA 1DT</w:t>
            </w:r>
          </w:p>
          <w:p w14:paraId="3528DD96" w14:textId="77777777" w:rsidR="00FD36FF" w:rsidRDefault="00FD36FF" w:rsidP="005C57BA">
            <w:pPr>
              <w:jc w:val="center"/>
              <w:rPr>
                <w:bCs/>
                <w:sz w:val="16"/>
                <w:szCs w:val="16"/>
              </w:rPr>
            </w:pPr>
            <w:r>
              <w:rPr>
                <w:bCs/>
                <w:sz w:val="16"/>
                <w:szCs w:val="16"/>
              </w:rPr>
              <w:t>10FA</w:t>
            </w:r>
          </w:p>
          <w:p w14:paraId="7BC993E3" w14:textId="77777777" w:rsidR="00FD36FF" w:rsidRPr="008D0072" w:rsidRDefault="00FD36FF" w:rsidP="005C57BA">
            <w:pPr>
              <w:jc w:val="center"/>
              <w:rPr>
                <w:bCs/>
                <w:sz w:val="16"/>
                <w:szCs w:val="16"/>
              </w:rPr>
            </w:pPr>
            <w:r>
              <w:rPr>
                <w:bCs/>
                <w:sz w:val="16"/>
                <w:szCs w:val="16"/>
              </w:rPr>
              <w:t>8PAM 2FA</w:t>
            </w:r>
          </w:p>
        </w:tc>
        <w:tc>
          <w:tcPr>
            <w:tcW w:w="385" w:type="pct"/>
            <w:tcBorders>
              <w:top w:val="nil"/>
              <w:left w:val="nil"/>
              <w:bottom w:val="single" w:sz="4" w:space="0" w:color="auto"/>
              <w:right w:val="single" w:sz="4" w:space="0" w:color="auto"/>
            </w:tcBorders>
            <w:shd w:val="clear" w:color="auto" w:fill="auto"/>
            <w:vAlign w:val="center"/>
          </w:tcPr>
          <w:p w14:paraId="7F3B67D8" w14:textId="77777777" w:rsidR="00FD36FF" w:rsidRPr="008D0072"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250BB764" w14:textId="77777777" w:rsidR="00FD36FF" w:rsidRPr="008D0072" w:rsidRDefault="00FD36FF" w:rsidP="005C57BA">
            <w:pPr>
              <w:ind w:right="-89"/>
              <w:jc w:val="center"/>
              <w:rPr>
                <w:bCs/>
                <w:sz w:val="16"/>
                <w:szCs w:val="16"/>
              </w:rPr>
            </w:pPr>
            <w:r>
              <w:rPr>
                <w:bCs/>
                <w:sz w:val="16"/>
                <w:szCs w:val="16"/>
              </w:rPr>
              <w:t>1,54</w:t>
            </w:r>
          </w:p>
        </w:tc>
        <w:tc>
          <w:tcPr>
            <w:tcW w:w="344" w:type="pct"/>
            <w:gridSpan w:val="2"/>
            <w:tcBorders>
              <w:top w:val="nil"/>
              <w:left w:val="nil"/>
              <w:bottom w:val="single" w:sz="4" w:space="0" w:color="auto"/>
              <w:right w:val="single" w:sz="4" w:space="0" w:color="auto"/>
            </w:tcBorders>
            <w:shd w:val="clear" w:color="auto" w:fill="auto"/>
            <w:vAlign w:val="center"/>
          </w:tcPr>
          <w:p w14:paraId="4D873CC9"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5833D378"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57448460" w14:textId="77777777" w:rsidR="00FD36FF" w:rsidRPr="008D0072" w:rsidRDefault="00FD36FF" w:rsidP="005C57BA">
            <w:pPr>
              <w:jc w:val="center"/>
              <w:rPr>
                <w:sz w:val="16"/>
                <w:szCs w:val="16"/>
              </w:rPr>
            </w:pPr>
            <w:r>
              <w:rPr>
                <w:sz w:val="16"/>
                <w:szCs w:val="16"/>
              </w:rPr>
              <w:t>0,31</w:t>
            </w:r>
          </w:p>
        </w:tc>
        <w:tc>
          <w:tcPr>
            <w:tcW w:w="376" w:type="pct"/>
            <w:tcBorders>
              <w:top w:val="nil"/>
              <w:left w:val="nil"/>
              <w:bottom w:val="single" w:sz="4" w:space="0" w:color="auto"/>
              <w:right w:val="single" w:sz="4" w:space="0" w:color="auto"/>
            </w:tcBorders>
            <w:shd w:val="clear" w:color="auto" w:fill="auto"/>
            <w:vAlign w:val="center"/>
          </w:tcPr>
          <w:p w14:paraId="7A973249" w14:textId="77777777" w:rsidR="00FD36FF" w:rsidRPr="008D0072" w:rsidRDefault="00FD36FF" w:rsidP="005C57BA">
            <w:pPr>
              <w:jc w:val="center"/>
              <w:rPr>
                <w:sz w:val="16"/>
                <w:szCs w:val="16"/>
              </w:rPr>
            </w:pPr>
            <w:r>
              <w:rPr>
                <w:sz w:val="16"/>
                <w:szCs w:val="16"/>
              </w:rPr>
              <w:t>1,23</w:t>
            </w:r>
          </w:p>
        </w:tc>
        <w:tc>
          <w:tcPr>
            <w:tcW w:w="365" w:type="pct"/>
            <w:tcBorders>
              <w:top w:val="nil"/>
              <w:left w:val="nil"/>
              <w:bottom w:val="single" w:sz="4" w:space="0" w:color="auto"/>
              <w:right w:val="single" w:sz="4" w:space="0" w:color="auto"/>
            </w:tcBorders>
            <w:shd w:val="clear" w:color="auto" w:fill="auto"/>
            <w:vAlign w:val="center"/>
          </w:tcPr>
          <w:p w14:paraId="15710B70"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2CD09756"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594A9B4D" w14:textId="77777777" w:rsidR="00FD36FF" w:rsidRPr="008D0072" w:rsidRDefault="00FD36FF" w:rsidP="005C57BA">
            <w:pPr>
              <w:jc w:val="center"/>
              <w:rPr>
                <w:sz w:val="16"/>
                <w:szCs w:val="16"/>
              </w:rPr>
            </w:pPr>
          </w:p>
        </w:tc>
      </w:tr>
      <w:tr w:rsidR="00FD36FF" w:rsidRPr="00DC105B" w14:paraId="328E0AAC"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6A2C3FA9" w14:textId="77777777" w:rsidR="00FD36FF" w:rsidRDefault="00FD36FF" w:rsidP="005C57BA">
            <w:pPr>
              <w:ind w:right="-89"/>
              <w:jc w:val="center"/>
              <w:rPr>
                <w:sz w:val="16"/>
                <w:szCs w:val="16"/>
              </w:rPr>
            </w:pPr>
            <w:r>
              <w:rPr>
                <w:sz w:val="16"/>
                <w:szCs w:val="16"/>
              </w:rPr>
              <w:t>79 F</w:t>
            </w:r>
          </w:p>
        </w:tc>
        <w:tc>
          <w:tcPr>
            <w:tcW w:w="274" w:type="pct"/>
            <w:tcBorders>
              <w:top w:val="nil"/>
              <w:left w:val="nil"/>
              <w:bottom w:val="single" w:sz="4" w:space="0" w:color="auto"/>
              <w:right w:val="single" w:sz="4" w:space="0" w:color="auto"/>
            </w:tcBorders>
            <w:shd w:val="clear" w:color="auto" w:fill="auto"/>
            <w:vAlign w:val="center"/>
          </w:tcPr>
          <w:p w14:paraId="3E9314BB" w14:textId="77777777" w:rsidR="00FD36FF" w:rsidRDefault="00FD36FF" w:rsidP="005C57BA">
            <w:pPr>
              <w:ind w:right="-89"/>
              <w:jc w:val="center"/>
              <w:rPr>
                <w:sz w:val="16"/>
                <w:szCs w:val="16"/>
              </w:rPr>
            </w:pPr>
            <w:r>
              <w:rPr>
                <w:sz w:val="16"/>
                <w:szCs w:val="16"/>
              </w:rPr>
              <w:t>2,40</w:t>
            </w:r>
          </w:p>
        </w:tc>
        <w:tc>
          <w:tcPr>
            <w:tcW w:w="322" w:type="pct"/>
            <w:gridSpan w:val="3"/>
            <w:tcBorders>
              <w:top w:val="nil"/>
              <w:left w:val="nil"/>
              <w:bottom w:val="single" w:sz="4" w:space="0" w:color="auto"/>
              <w:right w:val="single" w:sz="4" w:space="0" w:color="auto"/>
            </w:tcBorders>
            <w:shd w:val="clear" w:color="auto" w:fill="auto"/>
            <w:vAlign w:val="center"/>
          </w:tcPr>
          <w:p w14:paraId="2B8F17B6" w14:textId="77777777" w:rsidR="00FD36FF" w:rsidRDefault="00FD36FF" w:rsidP="005C57BA">
            <w:pPr>
              <w:jc w:val="center"/>
              <w:rPr>
                <w:bCs/>
                <w:sz w:val="16"/>
                <w:szCs w:val="16"/>
                <w:lang w:val="en-US"/>
              </w:rPr>
            </w:pPr>
            <w:r>
              <w:rPr>
                <w:bCs/>
                <w:sz w:val="16"/>
                <w:szCs w:val="16"/>
                <w:lang w:val="en-US"/>
              </w:rPr>
              <w:t>4321/</w:t>
            </w:r>
          </w:p>
          <w:p w14:paraId="2B8D696D" w14:textId="77777777" w:rsidR="00FD36FF" w:rsidRDefault="00FD36FF" w:rsidP="005C57BA">
            <w:pPr>
              <w:jc w:val="center"/>
              <w:rPr>
                <w:bCs/>
                <w:sz w:val="16"/>
                <w:szCs w:val="16"/>
                <w:lang w:val="en-US"/>
              </w:rPr>
            </w:pPr>
            <w:r>
              <w:rPr>
                <w:bCs/>
                <w:sz w:val="16"/>
                <w:szCs w:val="16"/>
                <w:lang w:val="en-US"/>
              </w:rPr>
              <w:t>4116</w:t>
            </w:r>
          </w:p>
        </w:tc>
        <w:tc>
          <w:tcPr>
            <w:tcW w:w="942" w:type="pct"/>
            <w:gridSpan w:val="2"/>
            <w:tcBorders>
              <w:top w:val="nil"/>
              <w:left w:val="nil"/>
              <w:bottom w:val="single" w:sz="4" w:space="0" w:color="auto"/>
              <w:right w:val="single" w:sz="4" w:space="0" w:color="auto"/>
            </w:tcBorders>
            <w:shd w:val="clear" w:color="auto" w:fill="auto"/>
            <w:vAlign w:val="center"/>
          </w:tcPr>
          <w:p w14:paraId="6B1238F0" w14:textId="77777777" w:rsidR="00FD36FF" w:rsidRDefault="00FD36FF" w:rsidP="005C57BA">
            <w:pPr>
              <w:jc w:val="center"/>
              <w:rPr>
                <w:bCs/>
                <w:sz w:val="16"/>
                <w:szCs w:val="16"/>
              </w:rPr>
            </w:pPr>
            <w:r>
              <w:rPr>
                <w:bCs/>
                <w:sz w:val="16"/>
                <w:szCs w:val="16"/>
              </w:rPr>
              <w:t>8FA 2DT</w:t>
            </w:r>
          </w:p>
          <w:p w14:paraId="351F2DD3" w14:textId="77777777" w:rsidR="00FD36FF" w:rsidRDefault="00FD36FF" w:rsidP="005C57BA">
            <w:pPr>
              <w:jc w:val="center"/>
              <w:rPr>
                <w:bCs/>
                <w:sz w:val="16"/>
                <w:szCs w:val="16"/>
              </w:rPr>
            </w:pPr>
            <w:r>
              <w:rPr>
                <w:bCs/>
                <w:sz w:val="16"/>
                <w:szCs w:val="16"/>
              </w:rPr>
              <w:t>10FA</w:t>
            </w:r>
          </w:p>
          <w:p w14:paraId="082DBB04" w14:textId="77777777" w:rsidR="00FD36FF" w:rsidRDefault="00FD36FF" w:rsidP="005C57BA">
            <w:pPr>
              <w:jc w:val="center"/>
              <w:rPr>
                <w:bCs/>
                <w:sz w:val="16"/>
                <w:szCs w:val="16"/>
              </w:rPr>
            </w:pPr>
            <w:r>
              <w:rPr>
                <w:bCs/>
                <w:sz w:val="16"/>
                <w:szCs w:val="16"/>
              </w:rPr>
              <w:t>10PAM</w:t>
            </w:r>
          </w:p>
        </w:tc>
        <w:tc>
          <w:tcPr>
            <w:tcW w:w="385" w:type="pct"/>
            <w:tcBorders>
              <w:top w:val="nil"/>
              <w:left w:val="nil"/>
              <w:bottom w:val="single" w:sz="4" w:space="0" w:color="auto"/>
              <w:right w:val="single" w:sz="4" w:space="0" w:color="auto"/>
            </w:tcBorders>
            <w:shd w:val="clear" w:color="auto" w:fill="auto"/>
            <w:vAlign w:val="center"/>
          </w:tcPr>
          <w:p w14:paraId="5D6C473E" w14:textId="77777777" w:rsidR="00FD36FF"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1DF5F79B" w14:textId="77777777" w:rsidR="00FD36FF" w:rsidRDefault="00FD36FF" w:rsidP="005C57BA">
            <w:pPr>
              <w:ind w:right="-89"/>
              <w:jc w:val="center"/>
              <w:rPr>
                <w:bCs/>
                <w:sz w:val="16"/>
                <w:szCs w:val="16"/>
              </w:rPr>
            </w:pPr>
            <w:r>
              <w:rPr>
                <w:bCs/>
                <w:sz w:val="16"/>
                <w:szCs w:val="16"/>
              </w:rPr>
              <w:t>0,48</w:t>
            </w:r>
          </w:p>
        </w:tc>
        <w:tc>
          <w:tcPr>
            <w:tcW w:w="344" w:type="pct"/>
            <w:gridSpan w:val="2"/>
            <w:tcBorders>
              <w:top w:val="nil"/>
              <w:left w:val="nil"/>
              <w:bottom w:val="single" w:sz="4" w:space="0" w:color="auto"/>
              <w:right w:val="single" w:sz="4" w:space="0" w:color="auto"/>
            </w:tcBorders>
            <w:shd w:val="clear" w:color="auto" w:fill="auto"/>
            <w:vAlign w:val="center"/>
          </w:tcPr>
          <w:p w14:paraId="0028C63C"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3749A5DE" w14:textId="77777777" w:rsidR="00FD36FF" w:rsidRPr="008D0072"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1F6D06BA"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34A7BD9A" w14:textId="77777777" w:rsidR="00FD36FF" w:rsidRPr="008D0072" w:rsidRDefault="00FD36FF" w:rsidP="005C57BA">
            <w:pPr>
              <w:jc w:val="center"/>
              <w:rPr>
                <w:sz w:val="16"/>
                <w:szCs w:val="16"/>
              </w:rPr>
            </w:pPr>
            <w:r>
              <w:rPr>
                <w:sz w:val="16"/>
                <w:szCs w:val="16"/>
              </w:rPr>
              <w:t>0,48</w:t>
            </w:r>
          </w:p>
        </w:tc>
        <w:tc>
          <w:tcPr>
            <w:tcW w:w="365" w:type="pct"/>
            <w:tcBorders>
              <w:top w:val="nil"/>
              <w:left w:val="nil"/>
              <w:bottom w:val="single" w:sz="4" w:space="0" w:color="auto"/>
              <w:right w:val="single" w:sz="4" w:space="0" w:color="auto"/>
            </w:tcBorders>
            <w:shd w:val="clear" w:color="auto" w:fill="auto"/>
            <w:vAlign w:val="center"/>
          </w:tcPr>
          <w:p w14:paraId="222180FB"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7A5DF452"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0172F783" w14:textId="77777777" w:rsidR="00FD36FF" w:rsidRPr="008D0072" w:rsidRDefault="00FD36FF" w:rsidP="005C57BA">
            <w:pPr>
              <w:jc w:val="center"/>
              <w:rPr>
                <w:sz w:val="16"/>
                <w:szCs w:val="16"/>
              </w:rPr>
            </w:pPr>
          </w:p>
        </w:tc>
      </w:tr>
      <w:tr w:rsidR="00FD36FF" w:rsidRPr="00DC105B" w14:paraId="7E871BAC"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0E3C372A" w14:textId="77777777" w:rsidR="00FD36FF" w:rsidRPr="008D0072" w:rsidRDefault="00FD36FF" w:rsidP="005C57BA">
            <w:pPr>
              <w:ind w:right="-89"/>
              <w:jc w:val="center"/>
              <w:rPr>
                <w:sz w:val="16"/>
                <w:szCs w:val="16"/>
              </w:rPr>
            </w:pPr>
            <w:r>
              <w:rPr>
                <w:sz w:val="16"/>
                <w:szCs w:val="16"/>
              </w:rPr>
              <w:t>105 A%</w:t>
            </w:r>
          </w:p>
        </w:tc>
        <w:tc>
          <w:tcPr>
            <w:tcW w:w="274" w:type="pct"/>
            <w:tcBorders>
              <w:top w:val="nil"/>
              <w:left w:val="nil"/>
              <w:bottom w:val="single" w:sz="4" w:space="0" w:color="auto"/>
              <w:right w:val="single" w:sz="4" w:space="0" w:color="auto"/>
            </w:tcBorders>
            <w:shd w:val="clear" w:color="auto" w:fill="auto"/>
            <w:vAlign w:val="center"/>
          </w:tcPr>
          <w:p w14:paraId="371CFA99" w14:textId="77777777" w:rsidR="00FD36FF" w:rsidRPr="008D0072" w:rsidRDefault="00FD36FF" w:rsidP="005C57BA">
            <w:pPr>
              <w:ind w:right="-89"/>
              <w:jc w:val="center"/>
              <w:rPr>
                <w:sz w:val="16"/>
                <w:szCs w:val="16"/>
              </w:rPr>
            </w:pPr>
            <w:r>
              <w:rPr>
                <w:sz w:val="16"/>
                <w:szCs w:val="16"/>
              </w:rPr>
              <w:t>8,53</w:t>
            </w:r>
          </w:p>
        </w:tc>
        <w:tc>
          <w:tcPr>
            <w:tcW w:w="322" w:type="pct"/>
            <w:gridSpan w:val="3"/>
            <w:tcBorders>
              <w:top w:val="nil"/>
              <w:left w:val="nil"/>
              <w:bottom w:val="single" w:sz="4" w:space="0" w:color="auto"/>
              <w:right w:val="single" w:sz="4" w:space="0" w:color="auto"/>
            </w:tcBorders>
            <w:shd w:val="clear" w:color="auto" w:fill="auto"/>
            <w:vAlign w:val="center"/>
          </w:tcPr>
          <w:p w14:paraId="6DC6817B" w14:textId="77777777" w:rsidR="00FD36FF" w:rsidRDefault="00FD36FF" w:rsidP="005C57BA">
            <w:pPr>
              <w:jc w:val="center"/>
              <w:rPr>
                <w:bCs/>
                <w:sz w:val="16"/>
                <w:szCs w:val="16"/>
                <w:lang w:val="en-US"/>
              </w:rPr>
            </w:pPr>
            <w:r>
              <w:rPr>
                <w:bCs/>
                <w:sz w:val="16"/>
                <w:szCs w:val="16"/>
                <w:lang w:val="en-US"/>
              </w:rPr>
              <w:t>3312/</w:t>
            </w:r>
          </w:p>
          <w:p w14:paraId="73622F30" w14:textId="77777777" w:rsidR="00FD36FF" w:rsidRPr="008D0072" w:rsidRDefault="00FD36FF" w:rsidP="005C57BA">
            <w:pPr>
              <w:jc w:val="center"/>
              <w:rPr>
                <w:bCs/>
                <w:sz w:val="16"/>
                <w:szCs w:val="16"/>
                <w:lang w:val="en-US"/>
              </w:rPr>
            </w:pPr>
            <w:r>
              <w:rPr>
                <w:bCs/>
                <w:sz w:val="16"/>
                <w:szCs w:val="16"/>
                <w:lang w:val="en-US"/>
              </w:rPr>
              <w:t>1352</w:t>
            </w:r>
          </w:p>
        </w:tc>
        <w:tc>
          <w:tcPr>
            <w:tcW w:w="942" w:type="pct"/>
            <w:gridSpan w:val="2"/>
            <w:tcBorders>
              <w:top w:val="nil"/>
              <w:left w:val="nil"/>
              <w:bottom w:val="single" w:sz="4" w:space="0" w:color="auto"/>
              <w:right w:val="single" w:sz="4" w:space="0" w:color="auto"/>
            </w:tcBorders>
            <w:shd w:val="clear" w:color="auto" w:fill="auto"/>
            <w:vAlign w:val="center"/>
          </w:tcPr>
          <w:p w14:paraId="18B926AC" w14:textId="77777777" w:rsidR="00FD36FF" w:rsidRDefault="00FD36FF" w:rsidP="005C57BA">
            <w:pPr>
              <w:jc w:val="center"/>
              <w:rPr>
                <w:bCs/>
                <w:sz w:val="16"/>
                <w:szCs w:val="16"/>
              </w:rPr>
            </w:pPr>
            <w:r>
              <w:rPr>
                <w:bCs/>
                <w:sz w:val="16"/>
                <w:szCs w:val="16"/>
              </w:rPr>
              <w:t>6MO 1BR 3FA</w:t>
            </w:r>
          </w:p>
          <w:p w14:paraId="120D4D0F" w14:textId="77777777" w:rsidR="00FD36FF" w:rsidRDefault="00FD36FF" w:rsidP="005C57BA">
            <w:pPr>
              <w:jc w:val="center"/>
              <w:rPr>
                <w:bCs/>
                <w:sz w:val="16"/>
                <w:szCs w:val="16"/>
              </w:rPr>
            </w:pPr>
            <w:r>
              <w:rPr>
                <w:bCs/>
                <w:sz w:val="16"/>
                <w:szCs w:val="16"/>
              </w:rPr>
              <w:t>7FA 3MO</w:t>
            </w:r>
          </w:p>
          <w:p w14:paraId="2351F13F" w14:textId="77777777" w:rsidR="00FD36FF" w:rsidRPr="008D0072" w:rsidRDefault="00FD36FF" w:rsidP="005C57BA">
            <w:pPr>
              <w:jc w:val="center"/>
              <w:rPr>
                <w:bCs/>
                <w:sz w:val="16"/>
                <w:szCs w:val="16"/>
              </w:rPr>
            </w:pPr>
            <w:r>
              <w:rPr>
                <w:bCs/>
                <w:sz w:val="16"/>
                <w:szCs w:val="16"/>
              </w:rPr>
              <w:t>8MO 2BR</w:t>
            </w:r>
          </w:p>
        </w:tc>
        <w:tc>
          <w:tcPr>
            <w:tcW w:w="385" w:type="pct"/>
            <w:tcBorders>
              <w:top w:val="nil"/>
              <w:left w:val="nil"/>
              <w:bottom w:val="single" w:sz="4" w:space="0" w:color="auto"/>
              <w:right w:val="single" w:sz="4" w:space="0" w:color="auto"/>
            </w:tcBorders>
            <w:shd w:val="clear" w:color="auto" w:fill="auto"/>
            <w:vAlign w:val="center"/>
          </w:tcPr>
          <w:p w14:paraId="19A0CB97" w14:textId="77777777" w:rsidR="00FD36FF" w:rsidRPr="008D0072" w:rsidRDefault="00FD36FF" w:rsidP="005C57BA">
            <w:pPr>
              <w:jc w:val="center"/>
              <w:rPr>
                <w:bCs/>
                <w:sz w:val="16"/>
                <w:szCs w:val="16"/>
              </w:rPr>
            </w:pPr>
            <w:r>
              <w:rPr>
                <w:bCs/>
                <w:sz w:val="16"/>
                <w:szCs w:val="16"/>
              </w:rPr>
              <w:t>0,6</w:t>
            </w:r>
          </w:p>
        </w:tc>
        <w:tc>
          <w:tcPr>
            <w:tcW w:w="347" w:type="pct"/>
            <w:tcBorders>
              <w:top w:val="nil"/>
              <w:left w:val="nil"/>
              <w:bottom w:val="single" w:sz="4" w:space="0" w:color="auto"/>
              <w:right w:val="single" w:sz="4" w:space="0" w:color="auto"/>
            </w:tcBorders>
            <w:shd w:val="clear" w:color="auto" w:fill="auto"/>
            <w:vAlign w:val="center"/>
          </w:tcPr>
          <w:p w14:paraId="48AF2131" w14:textId="77777777" w:rsidR="00FD36FF" w:rsidRPr="008D0072" w:rsidRDefault="00FD36FF" w:rsidP="005C57BA">
            <w:pPr>
              <w:ind w:right="-89"/>
              <w:jc w:val="center"/>
              <w:rPr>
                <w:bCs/>
                <w:sz w:val="16"/>
                <w:szCs w:val="16"/>
              </w:rPr>
            </w:pPr>
            <w:r>
              <w:rPr>
                <w:bCs/>
                <w:sz w:val="16"/>
                <w:szCs w:val="16"/>
              </w:rPr>
              <w:t>1,71</w:t>
            </w:r>
          </w:p>
        </w:tc>
        <w:tc>
          <w:tcPr>
            <w:tcW w:w="344" w:type="pct"/>
            <w:gridSpan w:val="2"/>
            <w:tcBorders>
              <w:top w:val="nil"/>
              <w:left w:val="nil"/>
              <w:bottom w:val="single" w:sz="4" w:space="0" w:color="auto"/>
              <w:right w:val="single" w:sz="4" w:space="0" w:color="auto"/>
            </w:tcBorders>
            <w:shd w:val="clear" w:color="auto" w:fill="auto"/>
            <w:vAlign w:val="center"/>
          </w:tcPr>
          <w:p w14:paraId="01993DA1" w14:textId="77777777" w:rsidR="00FD36FF" w:rsidRPr="008D0072" w:rsidRDefault="00FD36FF" w:rsidP="005C57BA">
            <w:pPr>
              <w:jc w:val="center"/>
              <w:rPr>
                <w:sz w:val="16"/>
                <w:szCs w:val="16"/>
              </w:rPr>
            </w:pPr>
            <w:r>
              <w:rPr>
                <w:sz w:val="16"/>
                <w:szCs w:val="16"/>
              </w:rPr>
              <w:t>1,37</w:t>
            </w:r>
          </w:p>
        </w:tc>
        <w:tc>
          <w:tcPr>
            <w:tcW w:w="328" w:type="pct"/>
            <w:tcBorders>
              <w:top w:val="nil"/>
              <w:left w:val="nil"/>
              <w:bottom w:val="single" w:sz="4" w:space="0" w:color="auto"/>
              <w:right w:val="single" w:sz="4" w:space="0" w:color="auto"/>
            </w:tcBorders>
            <w:shd w:val="clear" w:color="auto" w:fill="auto"/>
            <w:vAlign w:val="center"/>
          </w:tcPr>
          <w:p w14:paraId="6EDE0162" w14:textId="77777777" w:rsidR="00FD36FF" w:rsidRPr="008D0072" w:rsidRDefault="00FD36FF" w:rsidP="005C57BA">
            <w:pPr>
              <w:jc w:val="center"/>
              <w:rPr>
                <w:sz w:val="16"/>
                <w:szCs w:val="16"/>
              </w:rPr>
            </w:pPr>
            <w:r>
              <w:rPr>
                <w:sz w:val="16"/>
                <w:szCs w:val="16"/>
              </w:rPr>
              <w:t>0,34</w:t>
            </w:r>
          </w:p>
        </w:tc>
        <w:tc>
          <w:tcPr>
            <w:tcW w:w="328" w:type="pct"/>
            <w:tcBorders>
              <w:top w:val="nil"/>
              <w:left w:val="nil"/>
              <w:bottom w:val="single" w:sz="4" w:space="0" w:color="auto"/>
              <w:right w:val="single" w:sz="4" w:space="0" w:color="auto"/>
            </w:tcBorders>
            <w:shd w:val="clear" w:color="auto" w:fill="auto"/>
            <w:vAlign w:val="center"/>
          </w:tcPr>
          <w:p w14:paraId="55E7F9C6" w14:textId="77777777" w:rsidR="00FD36FF" w:rsidRPr="008D0072"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3F65F8F9" w14:textId="77777777" w:rsidR="00FD36FF" w:rsidRPr="008D0072"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460D2C58"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026AF52E"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5C4C8494" w14:textId="77777777" w:rsidR="00FD36FF" w:rsidRPr="008D0072" w:rsidRDefault="00FD36FF" w:rsidP="005C57BA">
            <w:pPr>
              <w:jc w:val="center"/>
              <w:rPr>
                <w:sz w:val="16"/>
                <w:szCs w:val="16"/>
              </w:rPr>
            </w:pPr>
          </w:p>
        </w:tc>
      </w:tr>
      <w:tr w:rsidR="00FD36FF" w:rsidRPr="00DC105B" w14:paraId="632425AD"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203D9AA2" w14:textId="77777777" w:rsidR="00FD36FF" w:rsidRPr="008D0072" w:rsidRDefault="00FD36FF" w:rsidP="005C57BA">
            <w:pPr>
              <w:jc w:val="center"/>
              <w:rPr>
                <w:bCs/>
                <w:sz w:val="16"/>
                <w:szCs w:val="16"/>
              </w:rPr>
            </w:pPr>
            <w:r w:rsidRPr="008D0072">
              <w:rPr>
                <w:bCs/>
                <w:sz w:val="16"/>
                <w:szCs w:val="16"/>
              </w:rPr>
              <w:t>TOTAL B.2.4.</w:t>
            </w:r>
          </w:p>
        </w:tc>
        <w:tc>
          <w:tcPr>
            <w:tcW w:w="347" w:type="pct"/>
            <w:tcBorders>
              <w:top w:val="nil"/>
              <w:left w:val="nil"/>
              <w:bottom w:val="single" w:sz="4" w:space="0" w:color="auto"/>
              <w:right w:val="single" w:sz="4" w:space="0" w:color="auto"/>
            </w:tcBorders>
            <w:shd w:val="clear" w:color="auto" w:fill="auto"/>
            <w:vAlign w:val="center"/>
          </w:tcPr>
          <w:p w14:paraId="76620A25" w14:textId="77777777" w:rsidR="00FD36FF" w:rsidRPr="008D0072" w:rsidRDefault="00FD36FF" w:rsidP="005C57BA">
            <w:pPr>
              <w:ind w:right="-89"/>
              <w:jc w:val="center"/>
              <w:rPr>
                <w:sz w:val="16"/>
                <w:szCs w:val="16"/>
              </w:rPr>
            </w:pPr>
            <w:r>
              <w:rPr>
                <w:sz w:val="16"/>
                <w:szCs w:val="16"/>
              </w:rPr>
              <w:t>14,27</w:t>
            </w:r>
          </w:p>
        </w:tc>
        <w:tc>
          <w:tcPr>
            <w:tcW w:w="344" w:type="pct"/>
            <w:gridSpan w:val="2"/>
            <w:tcBorders>
              <w:top w:val="nil"/>
              <w:left w:val="nil"/>
              <w:bottom w:val="single" w:sz="4" w:space="0" w:color="auto"/>
              <w:right w:val="single" w:sz="4" w:space="0" w:color="auto"/>
            </w:tcBorders>
            <w:shd w:val="clear" w:color="auto" w:fill="auto"/>
            <w:vAlign w:val="center"/>
          </w:tcPr>
          <w:p w14:paraId="2A2C30B8" w14:textId="77777777" w:rsidR="00FD36FF" w:rsidRPr="008D0072" w:rsidRDefault="00FD36FF" w:rsidP="005C57BA">
            <w:pPr>
              <w:jc w:val="center"/>
              <w:rPr>
                <w:sz w:val="16"/>
                <w:szCs w:val="16"/>
              </w:rPr>
            </w:pPr>
            <w:r>
              <w:rPr>
                <w:sz w:val="16"/>
                <w:szCs w:val="16"/>
              </w:rPr>
              <w:t>2,59</w:t>
            </w:r>
          </w:p>
        </w:tc>
        <w:tc>
          <w:tcPr>
            <w:tcW w:w="328" w:type="pct"/>
            <w:tcBorders>
              <w:top w:val="nil"/>
              <w:left w:val="nil"/>
              <w:bottom w:val="single" w:sz="4" w:space="0" w:color="auto"/>
              <w:right w:val="single" w:sz="4" w:space="0" w:color="auto"/>
            </w:tcBorders>
            <w:shd w:val="clear" w:color="auto" w:fill="auto"/>
            <w:vAlign w:val="center"/>
          </w:tcPr>
          <w:p w14:paraId="7C55BF4F" w14:textId="77777777" w:rsidR="00FD36FF" w:rsidRPr="008D0072" w:rsidRDefault="00FD36FF" w:rsidP="005C57BA">
            <w:pPr>
              <w:jc w:val="center"/>
              <w:rPr>
                <w:sz w:val="16"/>
                <w:szCs w:val="16"/>
              </w:rPr>
            </w:pPr>
            <w:r>
              <w:rPr>
                <w:sz w:val="16"/>
                <w:szCs w:val="16"/>
              </w:rPr>
              <w:t>0,64</w:t>
            </w:r>
          </w:p>
        </w:tc>
        <w:tc>
          <w:tcPr>
            <w:tcW w:w="328" w:type="pct"/>
            <w:tcBorders>
              <w:top w:val="nil"/>
              <w:left w:val="nil"/>
              <w:bottom w:val="single" w:sz="4" w:space="0" w:color="auto"/>
              <w:right w:val="single" w:sz="4" w:space="0" w:color="auto"/>
            </w:tcBorders>
            <w:shd w:val="clear" w:color="auto" w:fill="auto"/>
            <w:vAlign w:val="center"/>
          </w:tcPr>
          <w:p w14:paraId="009929F2" w14:textId="77777777" w:rsidR="00FD36FF" w:rsidRPr="008D0072" w:rsidRDefault="00FD36FF" w:rsidP="005C57BA">
            <w:pPr>
              <w:jc w:val="center"/>
              <w:rPr>
                <w:sz w:val="16"/>
                <w:szCs w:val="16"/>
              </w:rPr>
            </w:pPr>
            <w:r>
              <w:rPr>
                <w:sz w:val="16"/>
                <w:szCs w:val="16"/>
              </w:rPr>
              <w:t>0,31</w:t>
            </w:r>
          </w:p>
        </w:tc>
        <w:tc>
          <w:tcPr>
            <w:tcW w:w="376" w:type="pct"/>
            <w:tcBorders>
              <w:top w:val="nil"/>
              <w:left w:val="nil"/>
              <w:bottom w:val="single" w:sz="4" w:space="0" w:color="auto"/>
              <w:right w:val="single" w:sz="4" w:space="0" w:color="auto"/>
            </w:tcBorders>
            <w:shd w:val="clear" w:color="auto" w:fill="auto"/>
            <w:vAlign w:val="center"/>
          </w:tcPr>
          <w:p w14:paraId="0EEAE04A" w14:textId="77777777" w:rsidR="00FD36FF" w:rsidRPr="008D0072" w:rsidRDefault="00FD36FF" w:rsidP="005C57BA">
            <w:pPr>
              <w:jc w:val="center"/>
              <w:rPr>
                <w:sz w:val="16"/>
                <w:szCs w:val="16"/>
              </w:rPr>
            </w:pPr>
            <w:r>
              <w:rPr>
                <w:sz w:val="16"/>
                <w:szCs w:val="16"/>
              </w:rPr>
              <w:t>10,73</w:t>
            </w:r>
          </w:p>
        </w:tc>
        <w:tc>
          <w:tcPr>
            <w:tcW w:w="365" w:type="pct"/>
            <w:tcBorders>
              <w:top w:val="nil"/>
              <w:left w:val="nil"/>
              <w:bottom w:val="single" w:sz="4" w:space="0" w:color="auto"/>
              <w:right w:val="single" w:sz="4" w:space="0" w:color="auto"/>
            </w:tcBorders>
            <w:shd w:val="clear" w:color="auto" w:fill="auto"/>
            <w:vAlign w:val="center"/>
          </w:tcPr>
          <w:p w14:paraId="63AB3346" w14:textId="77777777" w:rsidR="00FD36FF" w:rsidRPr="008D0072"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39DAF935" w14:textId="77777777" w:rsidR="00FD36FF" w:rsidRPr="008D0072"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20973049" w14:textId="77777777" w:rsidR="00FD36FF" w:rsidRPr="008D0072" w:rsidRDefault="00FD36FF" w:rsidP="005C57BA">
            <w:pPr>
              <w:jc w:val="center"/>
              <w:rPr>
                <w:sz w:val="16"/>
                <w:szCs w:val="16"/>
              </w:rPr>
            </w:pPr>
          </w:p>
        </w:tc>
      </w:tr>
      <w:tr w:rsidR="00FD36FF" w:rsidRPr="00DC105B" w14:paraId="5F162149"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vAlign w:val="center"/>
          </w:tcPr>
          <w:p w14:paraId="7CC650C9" w14:textId="77777777" w:rsidR="00FD36FF" w:rsidRPr="000A0C55" w:rsidRDefault="00FD36FF" w:rsidP="005C57BA">
            <w:pPr>
              <w:jc w:val="center"/>
              <w:rPr>
                <w:sz w:val="18"/>
                <w:szCs w:val="18"/>
              </w:rPr>
            </w:pPr>
            <w:r w:rsidRPr="000A0C55">
              <w:rPr>
                <w:sz w:val="18"/>
                <w:szCs w:val="18"/>
              </w:rPr>
              <w:t>B.2.7. Împăduriri după tăieri rase la molid</w:t>
            </w:r>
          </w:p>
        </w:tc>
      </w:tr>
      <w:tr w:rsidR="00FD36FF" w:rsidRPr="00DC105B" w14:paraId="17549FC5"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6F07C782" w14:textId="77777777" w:rsidR="00FD36FF" w:rsidRPr="000A0C55" w:rsidRDefault="00FD36FF" w:rsidP="005C57BA">
            <w:pPr>
              <w:ind w:right="-89"/>
              <w:jc w:val="center"/>
              <w:rPr>
                <w:sz w:val="16"/>
                <w:szCs w:val="16"/>
              </w:rPr>
            </w:pPr>
            <w:r w:rsidRPr="000A0C55">
              <w:rPr>
                <w:sz w:val="16"/>
                <w:szCs w:val="16"/>
              </w:rPr>
              <w:t>93 C</w:t>
            </w:r>
          </w:p>
        </w:tc>
        <w:tc>
          <w:tcPr>
            <w:tcW w:w="274" w:type="pct"/>
            <w:tcBorders>
              <w:top w:val="nil"/>
              <w:left w:val="nil"/>
              <w:bottom w:val="single" w:sz="4" w:space="0" w:color="auto"/>
              <w:right w:val="single" w:sz="4" w:space="0" w:color="auto"/>
            </w:tcBorders>
            <w:shd w:val="clear" w:color="auto" w:fill="auto"/>
            <w:vAlign w:val="center"/>
          </w:tcPr>
          <w:p w14:paraId="187DA5D6" w14:textId="77777777" w:rsidR="00FD36FF" w:rsidRPr="000A0C55" w:rsidRDefault="00FD36FF" w:rsidP="005C57BA">
            <w:pPr>
              <w:ind w:right="-89"/>
              <w:jc w:val="center"/>
              <w:rPr>
                <w:sz w:val="16"/>
                <w:szCs w:val="16"/>
              </w:rPr>
            </w:pPr>
            <w:r w:rsidRPr="000A0C55">
              <w:rPr>
                <w:sz w:val="16"/>
                <w:szCs w:val="16"/>
              </w:rPr>
              <w:t>2,50</w:t>
            </w:r>
          </w:p>
        </w:tc>
        <w:tc>
          <w:tcPr>
            <w:tcW w:w="322" w:type="pct"/>
            <w:gridSpan w:val="3"/>
            <w:tcBorders>
              <w:top w:val="nil"/>
              <w:left w:val="nil"/>
              <w:bottom w:val="single" w:sz="4" w:space="0" w:color="auto"/>
              <w:right w:val="single" w:sz="4" w:space="0" w:color="auto"/>
            </w:tcBorders>
            <w:shd w:val="clear" w:color="auto" w:fill="auto"/>
            <w:vAlign w:val="center"/>
          </w:tcPr>
          <w:p w14:paraId="274FD3E4" w14:textId="77777777" w:rsidR="00FD36FF" w:rsidRDefault="00FD36FF" w:rsidP="005C57BA">
            <w:pPr>
              <w:jc w:val="center"/>
              <w:rPr>
                <w:bCs/>
                <w:sz w:val="16"/>
                <w:szCs w:val="16"/>
                <w:lang w:val="en-US"/>
              </w:rPr>
            </w:pPr>
            <w:r>
              <w:rPr>
                <w:bCs/>
                <w:sz w:val="16"/>
                <w:szCs w:val="16"/>
                <w:lang w:val="en-US"/>
              </w:rPr>
              <w:t>2312/</w:t>
            </w:r>
          </w:p>
          <w:p w14:paraId="3C80A0CE" w14:textId="77777777" w:rsidR="00FD36FF" w:rsidRPr="000A0C55" w:rsidRDefault="00FD36FF" w:rsidP="005C57BA">
            <w:pPr>
              <w:jc w:val="center"/>
              <w:rPr>
                <w:bCs/>
                <w:sz w:val="16"/>
                <w:szCs w:val="16"/>
                <w:lang w:val="en-US"/>
              </w:rPr>
            </w:pPr>
            <w:r>
              <w:rPr>
                <w:bCs/>
                <w:sz w:val="16"/>
                <w:szCs w:val="16"/>
                <w:lang w:val="en-US"/>
              </w:rPr>
              <w:t>1121</w:t>
            </w:r>
          </w:p>
        </w:tc>
        <w:tc>
          <w:tcPr>
            <w:tcW w:w="942" w:type="pct"/>
            <w:gridSpan w:val="2"/>
            <w:tcBorders>
              <w:top w:val="nil"/>
              <w:left w:val="nil"/>
              <w:bottom w:val="single" w:sz="4" w:space="0" w:color="auto"/>
              <w:right w:val="single" w:sz="4" w:space="0" w:color="auto"/>
            </w:tcBorders>
            <w:shd w:val="clear" w:color="auto" w:fill="auto"/>
            <w:vAlign w:val="center"/>
          </w:tcPr>
          <w:p w14:paraId="2DA5C38C" w14:textId="77777777" w:rsidR="00FD36FF" w:rsidRDefault="00FD36FF" w:rsidP="005C57BA">
            <w:pPr>
              <w:jc w:val="center"/>
              <w:rPr>
                <w:bCs/>
                <w:sz w:val="16"/>
                <w:szCs w:val="16"/>
              </w:rPr>
            </w:pPr>
            <w:r>
              <w:rPr>
                <w:bCs/>
                <w:sz w:val="16"/>
                <w:szCs w:val="16"/>
              </w:rPr>
              <w:t>9MO 1DT</w:t>
            </w:r>
          </w:p>
          <w:p w14:paraId="4B4B9AFD" w14:textId="77777777" w:rsidR="00FD36FF" w:rsidRDefault="00FD36FF" w:rsidP="005C57BA">
            <w:pPr>
              <w:jc w:val="center"/>
              <w:rPr>
                <w:bCs/>
                <w:sz w:val="16"/>
                <w:szCs w:val="16"/>
              </w:rPr>
            </w:pPr>
            <w:r>
              <w:rPr>
                <w:bCs/>
                <w:sz w:val="16"/>
                <w:szCs w:val="16"/>
              </w:rPr>
              <w:t>10MO</w:t>
            </w:r>
          </w:p>
          <w:p w14:paraId="2E85C08A" w14:textId="77777777" w:rsidR="00FD36FF" w:rsidRPr="000A0C55" w:rsidRDefault="00FD36FF" w:rsidP="005C57BA">
            <w:pPr>
              <w:jc w:val="center"/>
              <w:rPr>
                <w:bCs/>
                <w:sz w:val="16"/>
                <w:szCs w:val="16"/>
              </w:rPr>
            </w:pPr>
            <w:r>
              <w:rPr>
                <w:bCs/>
                <w:sz w:val="16"/>
                <w:szCs w:val="16"/>
              </w:rPr>
              <w:t>8MO 2DT</w:t>
            </w:r>
          </w:p>
        </w:tc>
        <w:tc>
          <w:tcPr>
            <w:tcW w:w="385" w:type="pct"/>
            <w:tcBorders>
              <w:top w:val="nil"/>
              <w:left w:val="nil"/>
              <w:bottom w:val="single" w:sz="4" w:space="0" w:color="auto"/>
              <w:right w:val="single" w:sz="4" w:space="0" w:color="auto"/>
            </w:tcBorders>
            <w:shd w:val="clear" w:color="auto" w:fill="auto"/>
            <w:vAlign w:val="center"/>
          </w:tcPr>
          <w:p w14:paraId="5C3845CC" w14:textId="77777777" w:rsidR="00FD36FF" w:rsidRPr="000A0C55" w:rsidRDefault="00FD36FF" w:rsidP="005C57BA">
            <w:pPr>
              <w:jc w:val="center"/>
              <w:rPr>
                <w:bCs/>
                <w:sz w:val="16"/>
                <w:szCs w:val="16"/>
              </w:rPr>
            </w:pPr>
            <w:r>
              <w:rPr>
                <w:bCs/>
                <w:sz w:val="16"/>
                <w:szCs w:val="16"/>
              </w:rPr>
              <w:t>0,2</w:t>
            </w:r>
          </w:p>
        </w:tc>
        <w:tc>
          <w:tcPr>
            <w:tcW w:w="347" w:type="pct"/>
            <w:tcBorders>
              <w:top w:val="nil"/>
              <w:left w:val="nil"/>
              <w:bottom w:val="single" w:sz="4" w:space="0" w:color="auto"/>
              <w:right w:val="single" w:sz="4" w:space="0" w:color="auto"/>
            </w:tcBorders>
            <w:shd w:val="clear" w:color="auto" w:fill="auto"/>
            <w:vAlign w:val="center"/>
          </w:tcPr>
          <w:p w14:paraId="75DA90E0" w14:textId="77777777" w:rsidR="00FD36FF" w:rsidRPr="000A0C55" w:rsidRDefault="00FD36FF" w:rsidP="005C57BA">
            <w:pPr>
              <w:ind w:right="-89"/>
              <w:jc w:val="center"/>
              <w:rPr>
                <w:bCs/>
                <w:sz w:val="16"/>
                <w:szCs w:val="16"/>
              </w:rPr>
            </w:pPr>
            <w:r>
              <w:rPr>
                <w:bCs/>
                <w:sz w:val="16"/>
                <w:szCs w:val="16"/>
              </w:rPr>
              <w:t>1,50</w:t>
            </w:r>
          </w:p>
        </w:tc>
        <w:tc>
          <w:tcPr>
            <w:tcW w:w="344" w:type="pct"/>
            <w:gridSpan w:val="2"/>
            <w:tcBorders>
              <w:top w:val="nil"/>
              <w:left w:val="nil"/>
              <w:bottom w:val="single" w:sz="4" w:space="0" w:color="auto"/>
              <w:right w:val="single" w:sz="4" w:space="0" w:color="auto"/>
            </w:tcBorders>
            <w:shd w:val="clear" w:color="auto" w:fill="auto"/>
            <w:vAlign w:val="center"/>
          </w:tcPr>
          <w:p w14:paraId="5CF4E58C" w14:textId="77777777" w:rsidR="00FD36FF" w:rsidRPr="000A0C55" w:rsidRDefault="00FD36FF" w:rsidP="005C57BA">
            <w:pPr>
              <w:jc w:val="center"/>
              <w:rPr>
                <w:sz w:val="16"/>
                <w:szCs w:val="16"/>
              </w:rPr>
            </w:pPr>
            <w:r>
              <w:rPr>
                <w:sz w:val="16"/>
                <w:szCs w:val="16"/>
              </w:rPr>
              <w:t>1,20</w:t>
            </w:r>
          </w:p>
        </w:tc>
        <w:tc>
          <w:tcPr>
            <w:tcW w:w="328" w:type="pct"/>
            <w:tcBorders>
              <w:top w:val="nil"/>
              <w:left w:val="nil"/>
              <w:bottom w:val="single" w:sz="4" w:space="0" w:color="auto"/>
              <w:right w:val="single" w:sz="4" w:space="0" w:color="auto"/>
            </w:tcBorders>
            <w:shd w:val="clear" w:color="auto" w:fill="auto"/>
            <w:vAlign w:val="center"/>
          </w:tcPr>
          <w:p w14:paraId="3A171595" w14:textId="77777777" w:rsidR="00FD36FF" w:rsidRPr="000A0C55"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22A3DA49" w14:textId="77777777" w:rsidR="00FD36FF" w:rsidRPr="000A0C55"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02F9DE3E" w14:textId="77777777" w:rsidR="00FD36FF" w:rsidRPr="000A0C55"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46CF9B15" w14:textId="77777777" w:rsidR="00FD36FF" w:rsidRPr="000A0C55"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257D5511" w14:textId="77777777" w:rsidR="00FD36FF" w:rsidRPr="000A0C55"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54352EE3" w14:textId="77777777" w:rsidR="00FD36FF" w:rsidRPr="000A0C55" w:rsidRDefault="00FD36FF" w:rsidP="005C57BA">
            <w:pPr>
              <w:jc w:val="center"/>
              <w:rPr>
                <w:sz w:val="16"/>
                <w:szCs w:val="16"/>
              </w:rPr>
            </w:pPr>
            <w:r>
              <w:rPr>
                <w:sz w:val="16"/>
                <w:szCs w:val="16"/>
              </w:rPr>
              <w:t>0,30</w:t>
            </w:r>
          </w:p>
        </w:tc>
      </w:tr>
      <w:tr w:rsidR="00FD36FF" w:rsidRPr="00DC105B" w14:paraId="428C22B9"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24821239" w14:textId="77777777" w:rsidR="00FD36FF" w:rsidRPr="000A0C55" w:rsidRDefault="00FD36FF" w:rsidP="005C57BA">
            <w:pPr>
              <w:ind w:right="-89"/>
              <w:jc w:val="center"/>
              <w:rPr>
                <w:sz w:val="16"/>
                <w:szCs w:val="16"/>
              </w:rPr>
            </w:pPr>
            <w:r>
              <w:rPr>
                <w:sz w:val="16"/>
                <w:szCs w:val="16"/>
              </w:rPr>
              <w:t>103 C</w:t>
            </w:r>
          </w:p>
        </w:tc>
        <w:tc>
          <w:tcPr>
            <w:tcW w:w="274" w:type="pct"/>
            <w:tcBorders>
              <w:top w:val="nil"/>
              <w:left w:val="nil"/>
              <w:bottom w:val="single" w:sz="4" w:space="0" w:color="auto"/>
              <w:right w:val="single" w:sz="4" w:space="0" w:color="auto"/>
            </w:tcBorders>
            <w:shd w:val="clear" w:color="auto" w:fill="auto"/>
            <w:vAlign w:val="center"/>
          </w:tcPr>
          <w:p w14:paraId="2D01DD64" w14:textId="77777777" w:rsidR="00FD36FF" w:rsidRPr="000A0C55" w:rsidRDefault="00FD36FF" w:rsidP="005C57BA">
            <w:pPr>
              <w:ind w:right="-89"/>
              <w:jc w:val="center"/>
              <w:rPr>
                <w:sz w:val="16"/>
                <w:szCs w:val="16"/>
              </w:rPr>
            </w:pPr>
            <w:r>
              <w:rPr>
                <w:sz w:val="16"/>
                <w:szCs w:val="16"/>
              </w:rPr>
              <w:t>3,00</w:t>
            </w:r>
          </w:p>
        </w:tc>
        <w:tc>
          <w:tcPr>
            <w:tcW w:w="322" w:type="pct"/>
            <w:gridSpan w:val="3"/>
            <w:tcBorders>
              <w:top w:val="nil"/>
              <w:left w:val="nil"/>
              <w:bottom w:val="single" w:sz="4" w:space="0" w:color="auto"/>
              <w:right w:val="single" w:sz="4" w:space="0" w:color="auto"/>
            </w:tcBorders>
            <w:shd w:val="clear" w:color="auto" w:fill="auto"/>
            <w:vAlign w:val="center"/>
          </w:tcPr>
          <w:p w14:paraId="3B970026" w14:textId="77777777" w:rsidR="00FD36FF" w:rsidRDefault="00FD36FF" w:rsidP="005C57BA">
            <w:pPr>
              <w:jc w:val="center"/>
              <w:rPr>
                <w:bCs/>
                <w:sz w:val="16"/>
                <w:szCs w:val="16"/>
                <w:lang w:val="en-US"/>
              </w:rPr>
            </w:pPr>
            <w:r>
              <w:rPr>
                <w:bCs/>
                <w:sz w:val="16"/>
                <w:szCs w:val="16"/>
                <w:lang w:val="en-US"/>
              </w:rPr>
              <w:t>2312/</w:t>
            </w:r>
          </w:p>
          <w:p w14:paraId="2AED7BD6" w14:textId="77777777" w:rsidR="00FD36FF" w:rsidRPr="000A0C55" w:rsidRDefault="00FD36FF" w:rsidP="005C57BA">
            <w:pPr>
              <w:jc w:val="center"/>
              <w:rPr>
                <w:bCs/>
                <w:sz w:val="16"/>
                <w:szCs w:val="16"/>
                <w:lang w:val="en-US"/>
              </w:rPr>
            </w:pPr>
            <w:r>
              <w:rPr>
                <w:bCs/>
                <w:sz w:val="16"/>
                <w:szCs w:val="16"/>
                <w:lang w:val="en-US"/>
              </w:rPr>
              <w:t>1151</w:t>
            </w:r>
          </w:p>
        </w:tc>
        <w:tc>
          <w:tcPr>
            <w:tcW w:w="942" w:type="pct"/>
            <w:gridSpan w:val="2"/>
            <w:tcBorders>
              <w:top w:val="nil"/>
              <w:left w:val="nil"/>
              <w:bottom w:val="single" w:sz="4" w:space="0" w:color="auto"/>
              <w:right w:val="single" w:sz="4" w:space="0" w:color="auto"/>
            </w:tcBorders>
            <w:shd w:val="clear" w:color="auto" w:fill="auto"/>
            <w:vAlign w:val="center"/>
          </w:tcPr>
          <w:p w14:paraId="73B485E6" w14:textId="77777777" w:rsidR="00FD36FF" w:rsidRDefault="00FD36FF" w:rsidP="005C57BA">
            <w:pPr>
              <w:jc w:val="center"/>
              <w:rPr>
                <w:bCs/>
                <w:sz w:val="16"/>
                <w:szCs w:val="16"/>
              </w:rPr>
            </w:pPr>
            <w:r>
              <w:rPr>
                <w:bCs/>
                <w:sz w:val="16"/>
                <w:szCs w:val="16"/>
              </w:rPr>
              <w:t>9MO 1DT</w:t>
            </w:r>
          </w:p>
          <w:p w14:paraId="6F81BB7E" w14:textId="77777777" w:rsidR="00FD36FF" w:rsidRDefault="00FD36FF" w:rsidP="005C57BA">
            <w:pPr>
              <w:jc w:val="center"/>
              <w:rPr>
                <w:bCs/>
                <w:sz w:val="16"/>
                <w:szCs w:val="16"/>
              </w:rPr>
            </w:pPr>
            <w:r>
              <w:rPr>
                <w:bCs/>
                <w:sz w:val="16"/>
                <w:szCs w:val="16"/>
              </w:rPr>
              <w:t>8MO 2FA</w:t>
            </w:r>
          </w:p>
          <w:p w14:paraId="5F02C330" w14:textId="77777777" w:rsidR="00FD36FF" w:rsidRPr="000A0C55" w:rsidRDefault="00FD36FF" w:rsidP="005C57BA">
            <w:pPr>
              <w:jc w:val="center"/>
              <w:rPr>
                <w:bCs/>
                <w:sz w:val="16"/>
                <w:szCs w:val="16"/>
              </w:rPr>
            </w:pPr>
            <w:r>
              <w:rPr>
                <w:bCs/>
                <w:sz w:val="16"/>
                <w:szCs w:val="16"/>
              </w:rPr>
              <w:t>10MO</w:t>
            </w:r>
          </w:p>
        </w:tc>
        <w:tc>
          <w:tcPr>
            <w:tcW w:w="385" w:type="pct"/>
            <w:tcBorders>
              <w:top w:val="nil"/>
              <w:left w:val="nil"/>
              <w:bottom w:val="single" w:sz="4" w:space="0" w:color="auto"/>
              <w:right w:val="single" w:sz="4" w:space="0" w:color="auto"/>
            </w:tcBorders>
            <w:shd w:val="clear" w:color="auto" w:fill="auto"/>
            <w:vAlign w:val="center"/>
          </w:tcPr>
          <w:p w14:paraId="0806F05E" w14:textId="77777777" w:rsidR="00FD36FF" w:rsidRPr="000A0C55" w:rsidRDefault="00FD36FF" w:rsidP="005C57BA">
            <w:pPr>
              <w:jc w:val="center"/>
              <w:rPr>
                <w:bCs/>
                <w:sz w:val="16"/>
                <w:szCs w:val="16"/>
              </w:rPr>
            </w:pPr>
            <w:r>
              <w:rPr>
                <w:bCs/>
                <w:sz w:val="16"/>
                <w:szCs w:val="16"/>
              </w:rPr>
              <w:t>0,2</w:t>
            </w:r>
          </w:p>
        </w:tc>
        <w:tc>
          <w:tcPr>
            <w:tcW w:w="347" w:type="pct"/>
            <w:tcBorders>
              <w:top w:val="nil"/>
              <w:left w:val="nil"/>
              <w:bottom w:val="single" w:sz="4" w:space="0" w:color="auto"/>
              <w:right w:val="single" w:sz="4" w:space="0" w:color="auto"/>
            </w:tcBorders>
            <w:shd w:val="clear" w:color="auto" w:fill="auto"/>
            <w:vAlign w:val="center"/>
          </w:tcPr>
          <w:p w14:paraId="0D3FF728" w14:textId="77777777" w:rsidR="00FD36FF" w:rsidRPr="000A0C55" w:rsidRDefault="00FD36FF" w:rsidP="005C57BA">
            <w:pPr>
              <w:ind w:right="-89"/>
              <w:jc w:val="center"/>
              <w:rPr>
                <w:bCs/>
                <w:sz w:val="16"/>
                <w:szCs w:val="16"/>
              </w:rPr>
            </w:pPr>
            <w:r>
              <w:rPr>
                <w:bCs/>
                <w:sz w:val="16"/>
                <w:szCs w:val="16"/>
              </w:rPr>
              <w:t>1,80</w:t>
            </w:r>
          </w:p>
        </w:tc>
        <w:tc>
          <w:tcPr>
            <w:tcW w:w="344" w:type="pct"/>
            <w:gridSpan w:val="2"/>
            <w:tcBorders>
              <w:top w:val="nil"/>
              <w:left w:val="nil"/>
              <w:bottom w:val="single" w:sz="4" w:space="0" w:color="auto"/>
              <w:right w:val="single" w:sz="4" w:space="0" w:color="auto"/>
            </w:tcBorders>
            <w:shd w:val="clear" w:color="auto" w:fill="auto"/>
            <w:vAlign w:val="center"/>
          </w:tcPr>
          <w:p w14:paraId="69F96510" w14:textId="77777777" w:rsidR="00FD36FF" w:rsidRPr="000A0C55" w:rsidRDefault="00FD36FF" w:rsidP="005C57BA">
            <w:pPr>
              <w:jc w:val="center"/>
              <w:rPr>
                <w:sz w:val="16"/>
                <w:szCs w:val="16"/>
              </w:rPr>
            </w:pPr>
            <w:r>
              <w:rPr>
                <w:sz w:val="16"/>
                <w:szCs w:val="16"/>
              </w:rPr>
              <w:t>1,80</w:t>
            </w:r>
          </w:p>
        </w:tc>
        <w:tc>
          <w:tcPr>
            <w:tcW w:w="328" w:type="pct"/>
            <w:tcBorders>
              <w:top w:val="nil"/>
              <w:left w:val="nil"/>
              <w:bottom w:val="single" w:sz="4" w:space="0" w:color="auto"/>
              <w:right w:val="single" w:sz="4" w:space="0" w:color="auto"/>
            </w:tcBorders>
            <w:shd w:val="clear" w:color="auto" w:fill="auto"/>
            <w:vAlign w:val="center"/>
          </w:tcPr>
          <w:p w14:paraId="1FA7051C" w14:textId="77777777" w:rsidR="00FD36FF" w:rsidRPr="000A0C55"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657BC508" w14:textId="77777777" w:rsidR="00FD36FF" w:rsidRPr="000A0C55"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5842B725" w14:textId="77777777" w:rsidR="00FD36FF" w:rsidRPr="000A0C55"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1278EE38" w14:textId="77777777" w:rsidR="00FD36FF" w:rsidRPr="000A0C55"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4457A3C6" w14:textId="77777777" w:rsidR="00FD36FF" w:rsidRPr="000A0C55"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7132BD11" w14:textId="77777777" w:rsidR="00FD36FF" w:rsidRPr="000A0C55" w:rsidRDefault="00FD36FF" w:rsidP="005C57BA">
            <w:pPr>
              <w:jc w:val="center"/>
              <w:rPr>
                <w:sz w:val="16"/>
                <w:szCs w:val="16"/>
              </w:rPr>
            </w:pPr>
          </w:p>
        </w:tc>
      </w:tr>
      <w:tr w:rsidR="00FD36FF" w:rsidRPr="00DC105B" w14:paraId="630D5356"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151CDC44" w14:textId="77777777" w:rsidR="00FD36FF" w:rsidRPr="000A0C55" w:rsidRDefault="00FD36FF" w:rsidP="005C57BA">
            <w:pPr>
              <w:jc w:val="center"/>
              <w:rPr>
                <w:bCs/>
                <w:sz w:val="16"/>
                <w:szCs w:val="16"/>
              </w:rPr>
            </w:pPr>
            <w:r w:rsidRPr="000A0C55">
              <w:rPr>
                <w:bCs/>
                <w:sz w:val="16"/>
                <w:szCs w:val="16"/>
              </w:rPr>
              <w:t>TOTAL B.2.7.</w:t>
            </w:r>
          </w:p>
        </w:tc>
        <w:tc>
          <w:tcPr>
            <w:tcW w:w="347" w:type="pct"/>
            <w:tcBorders>
              <w:top w:val="nil"/>
              <w:left w:val="nil"/>
              <w:bottom w:val="single" w:sz="4" w:space="0" w:color="auto"/>
              <w:right w:val="single" w:sz="4" w:space="0" w:color="auto"/>
            </w:tcBorders>
            <w:shd w:val="clear" w:color="auto" w:fill="auto"/>
            <w:vAlign w:val="center"/>
          </w:tcPr>
          <w:p w14:paraId="0F3AD401" w14:textId="77777777" w:rsidR="00FD36FF" w:rsidRPr="000A0C55" w:rsidRDefault="00FD36FF" w:rsidP="005C57BA">
            <w:pPr>
              <w:ind w:right="-89"/>
              <w:jc w:val="center"/>
              <w:rPr>
                <w:bCs/>
                <w:sz w:val="16"/>
                <w:szCs w:val="16"/>
              </w:rPr>
            </w:pPr>
            <w:r>
              <w:rPr>
                <w:bCs/>
                <w:sz w:val="16"/>
                <w:szCs w:val="16"/>
              </w:rPr>
              <w:t>3,30</w:t>
            </w:r>
          </w:p>
        </w:tc>
        <w:tc>
          <w:tcPr>
            <w:tcW w:w="344" w:type="pct"/>
            <w:gridSpan w:val="2"/>
            <w:tcBorders>
              <w:top w:val="nil"/>
              <w:left w:val="nil"/>
              <w:bottom w:val="single" w:sz="4" w:space="0" w:color="auto"/>
              <w:right w:val="single" w:sz="4" w:space="0" w:color="auto"/>
            </w:tcBorders>
            <w:shd w:val="clear" w:color="auto" w:fill="auto"/>
            <w:vAlign w:val="center"/>
          </w:tcPr>
          <w:p w14:paraId="5EE3DFC9" w14:textId="77777777" w:rsidR="00FD36FF" w:rsidRPr="000A0C55" w:rsidRDefault="00FD36FF" w:rsidP="005C57BA">
            <w:pPr>
              <w:jc w:val="center"/>
              <w:rPr>
                <w:sz w:val="16"/>
                <w:szCs w:val="16"/>
              </w:rPr>
            </w:pPr>
            <w:r>
              <w:rPr>
                <w:sz w:val="16"/>
                <w:szCs w:val="16"/>
              </w:rPr>
              <w:t>3,00</w:t>
            </w:r>
          </w:p>
        </w:tc>
        <w:tc>
          <w:tcPr>
            <w:tcW w:w="328" w:type="pct"/>
            <w:tcBorders>
              <w:top w:val="nil"/>
              <w:left w:val="nil"/>
              <w:bottom w:val="single" w:sz="4" w:space="0" w:color="auto"/>
              <w:right w:val="single" w:sz="4" w:space="0" w:color="auto"/>
            </w:tcBorders>
            <w:shd w:val="clear" w:color="auto" w:fill="auto"/>
            <w:vAlign w:val="center"/>
          </w:tcPr>
          <w:p w14:paraId="670D0F6A" w14:textId="77777777" w:rsidR="00FD36FF" w:rsidRPr="000A0C55"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7B1536D6" w14:textId="77777777" w:rsidR="00FD36FF" w:rsidRPr="000A0C55"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77E5AE11" w14:textId="77777777" w:rsidR="00FD36FF" w:rsidRPr="000A0C55"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4153CBF8" w14:textId="77777777" w:rsidR="00FD36FF" w:rsidRPr="000A0C55"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46C4C46E" w14:textId="77777777" w:rsidR="00FD36FF" w:rsidRPr="000A0C55"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vAlign w:val="center"/>
          </w:tcPr>
          <w:p w14:paraId="05B099EA" w14:textId="77777777" w:rsidR="00FD36FF" w:rsidRPr="000A0C55" w:rsidRDefault="00FD36FF" w:rsidP="005C57BA">
            <w:pPr>
              <w:jc w:val="center"/>
              <w:rPr>
                <w:sz w:val="16"/>
                <w:szCs w:val="16"/>
              </w:rPr>
            </w:pPr>
            <w:r>
              <w:rPr>
                <w:sz w:val="16"/>
                <w:szCs w:val="16"/>
              </w:rPr>
              <w:t>0,30</w:t>
            </w:r>
          </w:p>
        </w:tc>
      </w:tr>
      <w:tr w:rsidR="00FD36FF" w:rsidRPr="00DC105B" w14:paraId="53567033"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shd w:val="clear" w:color="auto" w:fill="auto"/>
            <w:vAlign w:val="center"/>
          </w:tcPr>
          <w:p w14:paraId="11430654" w14:textId="77777777" w:rsidR="00FD36FF" w:rsidRDefault="00FD36FF" w:rsidP="005C57BA">
            <w:pPr>
              <w:ind w:right="-89"/>
              <w:jc w:val="center"/>
              <w:rPr>
                <w:b/>
                <w:bCs/>
                <w:sz w:val="18"/>
                <w:szCs w:val="18"/>
              </w:rPr>
            </w:pPr>
            <w:r>
              <w:rPr>
                <w:b/>
                <w:bCs/>
                <w:sz w:val="18"/>
                <w:szCs w:val="18"/>
              </w:rPr>
              <w:t>B.3</w:t>
            </w:r>
            <w:r w:rsidRPr="00C17E89">
              <w:rPr>
                <w:b/>
                <w:bCs/>
                <w:sz w:val="18"/>
                <w:szCs w:val="18"/>
              </w:rPr>
              <w:t xml:space="preserve">.  Împăduriri în suprafețe parcurse sau </w:t>
            </w:r>
            <w:r>
              <w:rPr>
                <w:b/>
                <w:bCs/>
                <w:sz w:val="18"/>
                <w:szCs w:val="18"/>
              </w:rPr>
              <w:t>propuse</w:t>
            </w:r>
            <w:r w:rsidRPr="00C17E89">
              <w:rPr>
                <w:b/>
                <w:bCs/>
                <w:sz w:val="18"/>
                <w:szCs w:val="18"/>
              </w:rPr>
              <w:t xml:space="preserve"> a fi parcurse cu tăieri de</w:t>
            </w:r>
            <w:r>
              <w:rPr>
                <w:b/>
                <w:bCs/>
                <w:sz w:val="18"/>
                <w:szCs w:val="18"/>
              </w:rPr>
              <w:t xml:space="preserve"> înlocuire a arboretelor necorespunzătoare</w:t>
            </w:r>
            <w:r w:rsidRPr="00C17E89">
              <w:rPr>
                <w:b/>
                <w:bCs/>
                <w:sz w:val="18"/>
                <w:szCs w:val="18"/>
              </w:rPr>
              <w:t xml:space="preserve"> </w:t>
            </w:r>
          </w:p>
        </w:tc>
      </w:tr>
      <w:tr w:rsidR="00FD36FF" w:rsidRPr="00DC105B" w14:paraId="4B3644AD"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shd w:val="clear" w:color="auto" w:fill="auto"/>
            <w:vAlign w:val="center"/>
          </w:tcPr>
          <w:p w14:paraId="361B2A65" w14:textId="77777777" w:rsidR="00FD36FF" w:rsidRDefault="00FD36FF" w:rsidP="005C57BA">
            <w:pPr>
              <w:ind w:right="-89"/>
              <w:jc w:val="center"/>
              <w:rPr>
                <w:sz w:val="18"/>
                <w:szCs w:val="18"/>
              </w:rPr>
            </w:pPr>
            <w:r>
              <w:rPr>
                <w:sz w:val="18"/>
                <w:szCs w:val="18"/>
              </w:rPr>
              <w:t>B.3</w:t>
            </w:r>
            <w:r w:rsidRPr="00C17E89">
              <w:rPr>
                <w:sz w:val="18"/>
                <w:szCs w:val="18"/>
              </w:rPr>
              <w:t xml:space="preserve">.3. Împăduriri după </w:t>
            </w:r>
            <w:r>
              <w:rPr>
                <w:sz w:val="18"/>
                <w:szCs w:val="18"/>
              </w:rPr>
              <w:t>înlocuirea arboretelor necorespunzătoare din punct de vedere stațional</w:t>
            </w:r>
          </w:p>
        </w:tc>
      </w:tr>
      <w:tr w:rsidR="00FD36FF" w:rsidRPr="00DC105B" w14:paraId="0BD0494A"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7BF56E78" w14:textId="77777777" w:rsidR="00FD36FF" w:rsidRPr="001A4C40" w:rsidRDefault="00FD36FF" w:rsidP="005C57BA">
            <w:pPr>
              <w:ind w:right="-89"/>
              <w:jc w:val="center"/>
              <w:rPr>
                <w:sz w:val="16"/>
                <w:szCs w:val="16"/>
              </w:rPr>
            </w:pPr>
            <w:r>
              <w:rPr>
                <w:sz w:val="16"/>
                <w:szCs w:val="16"/>
              </w:rPr>
              <w:lastRenderedPageBreak/>
              <w:t>17 C</w:t>
            </w:r>
          </w:p>
        </w:tc>
        <w:tc>
          <w:tcPr>
            <w:tcW w:w="274" w:type="pct"/>
            <w:tcBorders>
              <w:top w:val="nil"/>
              <w:left w:val="nil"/>
              <w:bottom w:val="single" w:sz="4" w:space="0" w:color="auto"/>
              <w:right w:val="single" w:sz="4" w:space="0" w:color="auto"/>
            </w:tcBorders>
            <w:shd w:val="clear" w:color="auto" w:fill="auto"/>
            <w:vAlign w:val="center"/>
          </w:tcPr>
          <w:p w14:paraId="119BF8B1" w14:textId="77777777" w:rsidR="00FD36FF" w:rsidRPr="001A4C40" w:rsidRDefault="00FD36FF" w:rsidP="005C57BA">
            <w:pPr>
              <w:ind w:right="-89"/>
              <w:jc w:val="center"/>
              <w:rPr>
                <w:sz w:val="16"/>
                <w:szCs w:val="16"/>
              </w:rPr>
            </w:pPr>
            <w:r>
              <w:rPr>
                <w:sz w:val="16"/>
                <w:szCs w:val="16"/>
              </w:rPr>
              <w:t>0,50</w:t>
            </w:r>
          </w:p>
        </w:tc>
        <w:tc>
          <w:tcPr>
            <w:tcW w:w="322" w:type="pct"/>
            <w:gridSpan w:val="3"/>
            <w:tcBorders>
              <w:top w:val="nil"/>
              <w:left w:val="nil"/>
              <w:bottom w:val="single" w:sz="4" w:space="0" w:color="auto"/>
              <w:right w:val="single" w:sz="4" w:space="0" w:color="auto"/>
            </w:tcBorders>
            <w:shd w:val="clear" w:color="auto" w:fill="auto"/>
            <w:vAlign w:val="center"/>
          </w:tcPr>
          <w:p w14:paraId="27A064F6" w14:textId="77777777" w:rsidR="00FD36FF" w:rsidRDefault="00FD36FF" w:rsidP="005C57BA">
            <w:pPr>
              <w:jc w:val="center"/>
              <w:rPr>
                <w:bCs/>
                <w:sz w:val="16"/>
                <w:szCs w:val="16"/>
                <w:lang w:val="en-US"/>
              </w:rPr>
            </w:pPr>
            <w:r>
              <w:rPr>
                <w:bCs/>
                <w:sz w:val="16"/>
                <w:szCs w:val="16"/>
                <w:lang w:val="en-US"/>
              </w:rPr>
              <w:t>4322/</w:t>
            </w:r>
          </w:p>
          <w:p w14:paraId="4F4DEFDB" w14:textId="77777777" w:rsidR="00FD36FF" w:rsidRPr="001A4C40" w:rsidRDefault="00FD36FF" w:rsidP="005C57BA">
            <w:pPr>
              <w:jc w:val="center"/>
              <w:rPr>
                <w:bCs/>
                <w:sz w:val="16"/>
                <w:szCs w:val="16"/>
                <w:lang w:val="en-US"/>
              </w:rPr>
            </w:pPr>
            <w:r>
              <w:rPr>
                <w:bCs/>
                <w:sz w:val="16"/>
                <w:szCs w:val="16"/>
                <w:lang w:val="en-US"/>
              </w:rPr>
              <w:t>4141</w:t>
            </w:r>
          </w:p>
        </w:tc>
        <w:tc>
          <w:tcPr>
            <w:tcW w:w="942" w:type="pct"/>
            <w:gridSpan w:val="2"/>
            <w:tcBorders>
              <w:top w:val="nil"/>
              <w:left w:val="nil"/>
              <w:bottom w:val="single" w:sz="4" w:space="0" w:color="auto"/>
              <w:right w:val="single" w:sz="4" w:space="0" w:color="auto"/>
            </w:tcBorders>
            <w:shd w:val="clear" w:color="auto" w:fill="auto"/>
            <w:vAlign w:val="center"/>
          </w:tcPr>
          <w:p w14:paraId="7BF79120" w14:textId="77777777" w:rsidR="00FD36FF" w:rsidRDefault="00FD36FF" w:rsidP="005C57BA">
            <w:pPr>
              <w:jc w:val="center"/>
              <w:rPr>
                <w:bCs/>
                <w:sz w:val="16"/>
                <w:szCs w:val="16"/>
              </w:rPr>
            </w:pPr>
            <w:r>
              <w:rPr>
                <w:bCs/>
                <w:sz w:val="16"/>
                <w:szCs w:val="16"/>
              </w:rPr>
              <w:t>7FA 1DR 2DT</w:t>
            </w:r>
          </w:p>
          <w:p w14:paraId="63878065" w14:textId="77777777" w:rsidR="00FD36FF" w:rsidRDefault="00FD36FF" w:rsidP="005C57BA">
            <w:pPr>
              <w:jc w:val="center"/>
              <w:rPr>
                <w:bCs/>
                <w:sz w:val="16"/>
                <w:szCs w:val="16"/>
              </w:rPr>
            </w:pPr>
            <w:r>
              <w:rPr>
                <w:bCs/>
                <w:sz w:val="16"/>
                <w:szCs w:val="16"/>
              </w:rPr>
              <w:t>-</w:t>
            </w:r>
          </w:p>
          <w:p w14:paraId="605581A0" w14:textId="77777777" w:rsidR="00FD36FF" w:rsidRPr="001A4C40" w:rsidRDefault="00FD36FF" w:rsidP="005C57BA">
            <w:pPr>
              <w:jc w:val="center"/>
              <w:rPr>
                <w:bCs/>
                <w:sz w:val="16"/>
                <w:szCs w:val="16"/>
              </w:rPr>
            </w:pPr>
            <w:r>
              <w:rPr>
                <w:bCs/>
                <w:sz w:val="16"/>
                <w:szCs w:val="16"/>
              </w:rPr>
              <w:t>7FA 1DR 2DT</w:t>
            </w:r>
          </w:p>
        </w:tc>
        <w:tc>
          <w:tcPr>
            <w:tcW w:w="385" w:type="pct"/>
            <w:tcBorders>
              <w:top w:val="nil"/>
              <w:left w:val="nil"/>
              <w:bottom w:val="single" w:sz="4" w:space="0" w:color="auto"/>
              <w:right w:val="single" w:sz="4" w:space="0" w:color="auto"/>
            </w:tcBorders>
            <w:shd w:val="clear" w:color="auto" w:fill="auto"/>
            <w:vAlign w:val="center"/>
          </w:tcPr>
          <w:p w14:paraId="4B5AB649" w14:textId="77777777" w:rsidR="00FD36FF" w:rsidRPr="001A4C40" w:rsidRDefault="00FD36FF" w:rsidP="005C57BA">
            <w:pPr>
              <w:jc w:val="center"/>
              <w:rPr>
                <w:bCs/>
                <w:sz w:val="16"/>
                <w:szCs w:val="16"/>
              </w:rPr>
            </w:pPr>
            <w:r>
              <w:rPr>
                <w:bCs/>
                <w:sz w:val="16"/>
                <w:szCs w:val="16"/>
              </w:rPr>
              <w:t>-</w:t>
            </w:r>
          </w:p>
        </w:tc>
        <w:tc>
          <w:tcPr>
            <w:tcW w:w="347" w:type="pct"/>
            <w:tcBorders>
              <w:top w:val="nil"/>
              <w:left w:val="nil"/>
              <w:bottom w:val="single" w:sz="4" w:space="0" w:color="auto"/>
              <w:right w:val="single" w:sz="4" w:space="0" w:color="auto"/>
            </w:tcBorders>
            <w:shd w:val="clear" w:color="auto" w:fill="auto"/>
            <w:vAlign w:val="center"/>
          </w:tcPr>
          <w:p w14:paraId="720FDC38" w14:textId="77777777" w:rsidR="00FD36FF" w:rsidRPr="001A4C40" w:rsidRDefault="00FD36FF" w:rsidP="005C57BA">
            <w:pPr>
              <w:ind w:right="-89"/>
              <w:jc w:val="center"/>
              <w:rPr>
                <w:bCs/>
                <w:sz w:val="16"/>
                <w:szCs w:val="16"/>
              </w:rPr>
            </w:pPr>
            <w:r>
              <w:rPr>
                <w:bCs/>
                <w:sz w:val="16"/>
                <w:szCs w:val="16"/>
              </w:rPr>
              <w:t>0,50</w:t>
            </w:r>
          </w:p>
        </w:tc>
        <w:tc>
          <w:tcPr>
            <w:tcW w:w="344" w:type="pct"/>
            <w:gridSpan w:val="2"/>
            <w:tcBorders>
              <w:top w:val="nil"/>
              <w:left w:val="nil"/>
              <w:bottom w:val="single" w:sz="4" w:space="0" w:color="auto"/>
              <w:right w:val="single" w:sz="4" w:space="0" w:color="auto"/>
            </w:tcBorders>
            <w:shd w:val="clear" w:color="auto" w:fill="auto"/>
            <w:vAlign w:val="center"/>
          </w:tcPr>
          <w:p w14:paraId="6580380B"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02F2E6D3"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3B8DE48D" w14:textId="77777777" w:rsidR="00FD36FF" w:rsidRPr="001A4C40" w:rsidRDefault="00FD36FF" w:rsidP="005C57BA">
            <w:pPr>
              <w:jc w:val="center"/>
              <w:rPr>
                <w:sz w:val="16"/>
                <w:szCs w:val="16"/>
              </w:rPr>
            </w:pPr>
            <w:r>
              <w:rPr>
                <w:sz w:val="16"/>
                <w:szCs w:val="16"/>
              </w:rPr>
              <w:t>0,35</w:t>
            </w:r>
          </w:p>
        </w:tc>
        <w:tc>
          <w:tcPr>
            <w:tcW w:w="376" w:type="pct"/>
            <w:tcBorders>
              <w:top w:val="nil"/>
              <w:left w:val="nil"/>
              <w:bottom w:val="single" w:sz="4" w:space="0" w:color="auto"/>
              <w:right w:val="single" w:sz="4" w:space="0" w:color="auto"/>
            </w:tcBorders>
            <w:shd w:val="clear" w:color="auto" w:fill="auto"/>
            <w:vAlign w:val="center"/>
          </w:tcPr>
          <w:p w14:paraId="4D85BC08"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1E8B6257"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64485881" w14:textId="77777777" w:rsidR="00FD36FF" w:rsidRPr="00B02145" w:rsidRDefault="00FD36FF" w:rsidP="005C57BA">
            <w:pPr>
              <w:jc w:val="center"/>
              <w:rPr>
                <w:sz w:val="16"/>
                <w:szCs w:val="16"/>
              </w:rPr>
            </w:pPr>
            <w:r>
              <w:rPr>
                <w:sz w:val="16"/>
                <w:szCs w:val="16"/>
              </w:rPr>
              <w:t>0,05</w:t>
            </w:r>
          </w:p>
        </w:tc>
        <w:tc>
          <w:tcPr>
            <w:tcW w:w="327" w:type="pct"/>
            <w:tcBorders>
              <w:top w:val="nil"/>
              <w:left w:val="single" w:sz="4" w:space="0" w:color="auto"/>
              <w:bottom w:val="single" w:sz="4" w:space="0" w:color="auto"/>
              <w:right w:val="double" w:sz="4" w:space="0" w:color="auto"/>
            </w:tcBorders>
            <w:vAlign w:val="center"/>
          </w:tcPr>
          <w:p w14:paraId="46782FD8" w14:textId="77777777" w:rsidR="00FD36FF" w:rsidRPr="001A4C40" w:rsidRDefault="00FD36FF" w:rsidP="005C57BA">
            <w:pPr>
              <w:jc w:val="center"/>
              <w:rPr>
                <w:sz w:val="16"/>
                <w:szCs w:val="16"/>
              </w:rPr>
            </w:pPr>
            <w:r>
              <w:rPr>
                <w:sz w:val="16"/>
                <w:szCs w:val="16"/>
              </w:rPr>
              <w:t>0,10</w:t>
            </w:r>
          </w:p>
        </w:tc>
      </w:tr>
      <w:tr w:rsidR="00FD36FF" w:rsidRPr="00DC105B" w14:paraId="7520969C"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50984ADD" w14:textId="77777777" w:rsidR="00FD36FF" w:rsidRPr="00DC298B" w:rsidRDefault="00FD36FF" w:rsidP="005C57BA">
            <w:pPr>
              <w:jc w:val="center"/>
              <w:rPr>
                <w:bCs/>
                <w:sz w:val="16"/>
                <w:szCs w:val="16"/>
              </w:rPr>
            </w:pPr>
            <w:r w:rsidRPr="00DC298B">
              <w:rPr>
                <w:bCs/>
                <w:sz w:val="16"/>
                <w:szCs w:val="16"/>
              </w:rPr>
              <w:t>TOTAL B.3.3.</w:t>
            </w:r>
          </w:p>
        </w:tc>
        <w:tc>
          <w:tcPr>
            <w:tcW w:w="347" w:type="pct"/>
            <w:tcBorders>
              <w:top w:val="nil"/>
              <w:left w:val="nil"/>
              <w:bottom w:val="single" w:sz="4" w:space="0" w:color="auto"/>
              <w:right w:val="single" w:sz="4" w:space="0" w:color="auto"/>
            </w:tcBorders>
            <w:shd w:val="clear" w:color="auto" w:fill="auto"/>
            <w:vAlign w:val="center"/>
          </w:tcPr>
          <w:p w14:paraId="7D7CD5DA" w14:textId="77777777" w:rsidR="00FD36FF" w:rsidRPr="001A4C40" w:rsidRDefault="00FD36FF" w:rsidP="005C57BA">
            <w:pPr>
              <w:ind w:right="-89"/>
              <w:jc w:val="center"/>
              <w:rPr>
                <w:sz w:val="16"/>
                <w:szCs w:val="16"/>
              </w:rPr>
            </w:pPr>
            <w:r>
              <w:rPr>
                <w:sz w:val="16"/>
                <w:szCs w:val="16"/>
              </w:rPr>
              <w:t>0,50</w:t>
            </w:r>
          </w:p>
        </w:tc>
        <w:tc>
          <w:tcPr>
            <w:tcW w:w="344" w:type="pct"/>
            <w:gridSpan w:val="2"/>
            <w:tcBorders>
              <w:top w:val="nil"/>
              <w:left w:val="nil"/>
              <w:bottom w:val="single" w:sz="4" w:space="0" w:color="auto"/>
              <w:right w:val="single" w:sz="4" w:space="0" w:color="auto"/>
            </w:tcBorders>
            <w:shd w:val="clear" w:color="auto" w:fill="auto"/>
            <w:vAlign w:val="center"/>
          </w:tcPr>
          <w:p w14:paraId="3924F6AB"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5A17DC4E" w14:textId="77777777" w:rsidR="00FD36FF" w:rsidRPr="001A4C40" w:rsidRDefault="00FD36FF" w:rsidP="005C57BA">
            <w:pPr>
              <w:jc w:val="center"/>
              <w:rPr>
                <w:sz w:val="16"/>
                <w:szCs w:val="16"/>
              </w:rPr>
            </w:pPr>
          </w:p>
        </w:tc>
        <w:tc>
          <w:tcPr>
            <w:tcW w:w="328" w:type="pct"/>
            <w:tcBorders>
              <w:top w:val="nil"/>
              <w:left w:val="nil"/>
              <w:bottom w:val="single" w:sz="4" w:space="0" w:color="auto"/>
              <w:right w:val="single" w:sz="4" w:space="0" w:color="auto"/>
            </w:tcBorders>
            <w:shd w:val="clear" w:color="auto" w:fill="auto"/>
            <w:vAlign w:val="center"/>
          </w:tcPr>
          <w:p w14:paraId="606B8289" w14:textId="77777777" w:rsidR="00FD36FF" w:rsidRPr="001A4C40" w:rsidRDefault="00FD36FF" w:rsidP="005C57BA">
            <w:pPr>
              <w:jc w:val="center"/>
              <w:rPr>
                <w:sz w:val="16"/>
                <w:szCs w:val="16"/>
              </w:rPr>
            </w:pPr>
            <w:r>
              <w:rPr>
                <w:sz w:val="16"/>
                <w:szCs w:val="16"/>
              </w:rPr>
              <w:t>0,35</w:t>
            </w:r>
          </w:p>
        </w:tc>
        <w:tc>
          <w:tcPr>
            <w:tcW w:w="376" w:type="pct"/>
            <w:tcBorders>
              <w:top w:val="nil"/>
              <w:left w:val="nil"/>
              <w:bottom w:val="single" w:sz="4" w:space="0" w:color="auto"/>
              <w:right w:val="single" w:sz="4" w:space="0" w:color="auto"/>
            </w:tcBorders>
            <w:shd w:val="clear" w:color="auto" w:fill="auto"/>
            <w:vAlign w:val="center"/>
          </w:tcPr>
          <w:p w14:paraId="177BB8AF" w14:textId="77777777" w:rsidR="00FD36FF" w:rsidRPr="001A4C40"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0068CF2B" w14:textId="77777777" w:rsidR="00FD36FF" w:rsidRPr="001A4C40"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vAlign w:val="center"/>
          </w:tcPr>
          <w:p w14:paraId="4FE063EF" w14:textId="77777777" w:rsidR="00FD36FF" w:rsidRPr="001A4C40" w:rsidRDefault="00FD36FF" w:rsidP="005C57BA">
            <w:pPr>
              <w:jc w:val="center"/>
              <w:rPr>
                <w:sz w:val="16"/>
                <w:szCs w:val="16"/>
              </w:rPr>
            </w:pPr>
            <w:r>
              <w:rPr>
                <w:sz w:val="16"/>
                <w:szCs w:val="16"/>
              </w:rPr>
              <w:t>0,05</w:t>
            </w:r>
          </w:p>
        </w:tc>
        <w:tc>
          <w:tcPr>
            <w:tcW w:w="327" w:type="pct"/>
            <w:tcBorders>
              <w:top w:val="nil"/>
              <w:left w:val="single" w:sz="4" w:space="0" w:color="auto"/>
              <w:bottom w:val="single" w:sz="4" w:space="0" w:color="auto"/>
              <w:right w:val="double" w:sz="4" w:space="0" w:color="auto"/>
            </w:tcBorders>
            <w:vAlign w:val="center"/>
          </w:tcPr>
          <w:p w14:paraId="6E66B452" w14:textId="77777777" w:rsidR="00FD36FF" w:rsidRPr="001A4C40" w:rsidRDefault="00FD36FF" w:rsidP="005C57BA">
            <w:pPr>
              <w:jc w:val="center"/>
              <w:rPr>
                <w:sz w:val="16"/>
                <w:szCs w:val="16"/>
              </w:rPr>
            </w:pPr>
            <w:r>
              <w:rPr>
                <w:sz w:val="16"/>
                <w:szCs w:val="16"/>
              </w:rPr>
              <w:t>0,10</w:t>
            </w:r>
          </w:p>
        </w:tc>
      </w:tr>
      <w:tr w:rsidR="00FD36FF" w:rsidRPr="00DC105B" w14:paraId="0DB6A74D"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7E3EE35E" w14:textId="77777777" w:rsidR="00FD36FF" w:rsidRPr="00DC298B" w:rsidRDefault="00FD36FF" w:rsidP="005C57BA">
            <w:pPr>
              <w:jc w:val="center"/>
              <w:rPr>
                <w:b/>
                <w:bCs/>
                <w:sz w:val="16"/>
                <w:szCs w:val="16"/>
              </w:rPr>
            </w:pPr>
            <w:r w:rsidRPr="00DC298B">
              <w:rPr>
                <w:b/>
                <w:bCs/>
                <w:sz w:val="16"/>
                <w:szCs w:val="16"/>
              </w:rPr>
              <w:t>TOTAL B.</w:t>
            </w:r>
          </w:p>
        </w:tc>
        <w:tc>
          <w:tcPr>
            <w:tcW w:w="347" w:type="pct"/>
            <w:tcBorders>
              <w:top w:val="nil"/>
              <w:left w:val="nil"/>
              <w:bottom w:val="single" w:sz="4" w:space="0" w:color="auto"/>
              <w:right w:val="single" w:sz="4" w:space="0" w:color="auto"/>
            </w:tcBorders>
            <w:shd w:val="clear" w:color="auto" w:fill="auto"/>
            <w:vAlign w:val="center"/>
          </w:tcPr>
          <w:p w14:paraId="4DA5815D" w14:textId="77777777" w:rsidR="00FD36FF" w:rsidRPr="00DC298B" w:rsidRDefault="00FD36FF" w:rsidP="005C57BA">
            <w:pPr>
              <w:ind w:right="-89"/>
              <w:jc w:val="center"/>
              <w:rPr>
                <w:b/>
                <w:sz w:val="16"/>
                <w:szCs w:val="16"/>
              </w:rPr>
            </w:pPr>
            <w:r w:rsidRPr="00DC298B">
              <w:rPr>
                <w:b/>
                <w:sz w:val="16"/>
                <w:szCs w:val="16"/>
              </w:rPr>
              <w:t>29,11</w:t>
            </w:r>
          </w:p>
        </w:tc>
        <w:tc>
          <w:tcPr>
            <w:tcW w:w="344" w:type="pct"/>
            <w:gridSpan w:val="2"/>
            <w:tcBorders>
              <w:top w:val="nil"/>
              <w:left w:val="nil"/>
              <w:bottom w:val="single" w:sz="4" w:space="0" w:color="auto"/>
              <w:right w:val="single" w:sz="4" w:space="0" w:color="auto"/>
            </w:tcBorders>
            <w:shd w:val="clear" w:color="auto" w:fill="auto"/>
            <w:vAlign w:val="center"/>
          </w:tcPr>
          <w:p w14:paraId="61609C22" w14:textId="77777777" w:rsidR="00FD36FF" w:rsidRPr="00DC298B" w:rsidRDefault="00FD36FF" w:rsidP="005C57BA">
            <w:pPr>
              <w:jc w:val="center"/>
              <w:rPr>
                <w:b/>
                <w:sz w:val="16"/>
                <w:szCs w:val="16"/>
              </w:rPr>
            </w:pPr>
            <w:r w:rsidRPr="00DC298B">
              <w:rPr>
                <w:b/>
                <w:sz w:val="16"/>
                <w:szCs w:val="16"/>
              </w:rPr>
              <w:t>7,60</w:t>
            </w:r>
          </w:p>
        </w:tc>
        <w:tc>
          <w:tcPr>
            <w:tcW w:w="328" w:type="pct"/>
            <w:tcBorders>
              <w:top w:val="nil"/>
              <w:left w:val="nil"/>
              <w:bottom w:val="single" w:sz="4" w:space="0" w:color="auto"/>
              <w:right w:val="single" w:sz="4" w:space="0" w:color="auto"/>
            </w:tcBorders>
            <w:shd w:val="clear" w:color="auto" w:fill="auto"/>
            <w:vAlign w:val="center"/>
          </w:tcPr>
          <w:p w14:paraId="5252ABE7" w14:textId="77777777" w:rsidR="00FD36FF" w:rsidRPr="00DC298B" w:rsidRDefault="00FD36FF" w:rsidP="005C57BA">
            <w:pPr>
              <w:jc w:val="center"/>
              <w:rPr>
                <w:b/>
                <w:sz w:val="16"/>
                <w:szCs w:val="16"/>
              </w:rPr>
            </w:pPr>
            <w:r w:rsidRPr="00DC298B">
              <w:rPr>
                <w:b/>
                <w:sz w:val="16"/>
                <w:szCs w:val="16"/>
              </w:rPr>
              <w:t>2,40</w:t>
            </w:r>
          </w:p>
        </w:tc>
        <w:tc>
          <w:tcPr>
            <w:tcW w:w="328" w:type="pct"/>
            <w:tcBorders>
              <w:top w:val="nil"/>
              <w:left w:val="nil"/>
              <w:bottom w:val="single" w:sz="4" w:space="0" w:color="auto"/>
              <w:right w:val="single" w:sz="4" w:space="0" w:color="auto"/>
            </w:tcBorders>
            <w:shd w:val="clear" w:color="auto" w:fill="auto"/>
            <w:vAlign w:val="center"/>
          </w:tcPr>
          <w:p w14:paraId="489997CE" w14:textId="77777777" w:rsidR="00FD36FF" w:rsidRPr="00DC298B" w:rsidRDefault="00FD36FF" w:rsidP="005C57BA">
            <w:pPr>
              <w:jc w:val="center"/>
              <w:rPr>
                <w:b/>
                <w:sz w:val="16"/>
                <w:szCs w:val="16"/>
              </w:rPr>
            </w:pPr>
            <w:r w:rsidRPr="00DC298B">
              <w:rPr>
                <w:b/>
                <w:sz w:val="16"/>
                <w:szCs w:val="16"/>
              </w:rPr>
              <w:t>5,63</w:t>
            </w:r>
          </w:p>
        </w:tc>
        <w:tc>
          <w:tcPr>
            <w:tcW w:w="376" w:type="pct"/>
            <w:tcBorders>
              <w:top w:val="nil"/>
              <w:left w:val="nil"/>
              <w:bottom w:val="single" w:sz="4" w:space="0" w:color="auto"/>
              <w:right w:val="single" w:sz="4" w:space="0" w:color="auto"/>
            </w:tcBorders>
            <w:shd w:val="clear" w:color="auto" w:fill="auto"/>
            <w:vAlign w:val="center"/>
          </w:tcPr>
          <w:p w14:paraId="4761A056" w14:textId="77777777" w:rsidR="00FD36FF" w:rsidRPr="00DC298B" w:rsidRDefault="00FD36FF" w:rsidP="005C57BA">
            <w:pPr>
              <w:jc w:val="center"/>
              <w:rPr>
                <w:b/>
                <w:sz w:val="16"/>
                <w:szCs w:val="16"/>
              </w:rPr>
            </w:pPr>
            <w:r w:rsidRPr="00DC298B">
              <w:rPr>
                <w:b/>
                <w:sz w:val="16"/>
                <w:szCs w:val="16"/>
              </w:rPr>
              <w:t>11,69</w:t>
            </w:r>
          </w:p>
        </w:tc>
        <w:tc>
          <w:tcPr>
            <w:tcW w:w="365" w:type="pct"/>
            <w:tcBorders>
              <w:top w:val="nil"/>
              <w:left w:val="nil"/>
              <w:bottom w:val="single" w:sz="4" w:space="0" w:color="auto"/>
              <w:right w:val="single" w:sz="4" w:space="0" w:color="auto"/>
            </w:tcBorders>
            <w:shd w:val="clear" w:color="auto" w:fill="auto"/>
            <w:vAlign w:val="center"/>
          </w:tcPr>
          <w:p w14:paraId="0750EFAB" w14:textId="77777777" w:rsidR="00FD36FF" w:rsidRPr="00DC298B" w:rsidRDefault="00FD36FF" w:rsidP="005C57BA">
            <w:pPr>
              <w:jc w:val="center"/>
              <w:rPr>
                <w:b/>
                <w:sz w:val="16"/>
                <w:szCs w:val="16"/>
              </w:rPr>
            </w:pPr>
            <w:r w:rsidRPr="00DC298B">
              <w:rPr>
                <w:b/>
                <w:sz w:val="16"/>
                <w:szCs w:val="16"/>
              </w:rPr>
              <w:t>0,13</w:t>
            </w:r>
          </w:p>
        </w:tc>
        <w:tc>
          <w:tcPr>
            <w:tcW w:w="328" w:type="pct"/>
            <w:tcBorders>
              <w:top w:val="nil"/>
              <w:left w:val="single" w:sz="4" w:space="0" w:color="auto"/>
              <w:bottom w:val="single" w:sz="4" w:space="0" w:color="auto"/>
              <w:right w:val="single" w:sz="4" w:space="0" w:color="auto"/>
            </w:tcBorders>
            <w:vAlign w:val="center"/>
          </w:tcPr>
          <w:p w14:paraId="4707203A" w14:textId="77777777" w:rsidR="00FD36FF" w:rsidRPr="00DC298B" w:rsidRDefault="00FD36FF" w:rsidP="005C57BA">
            <w:pPr>
              <w:jc w:val="center"/>
              <w:rPr>
                <w:b/>
                <w:sz w:val="16"/>
                <w:szCs w:val="16"/>
              </w:rPr>
            </w:pPr>
            <w:r w:rsidRPr="00DC298B">
              <w:rPr>
                <w:b/>
                <w:sz w:val="16"/>
                <w:szCs w:val="16"/>
              </w:rPr>
              <w:t>0,05</w:t>
            </w:r>
          </w:p>
        </w:tc>
        <w:tc>
          <w:tcPr>
            <w:tcW w:w="327" w:type="pct"/>
            <w:tcBorders>
              <w:top w:val="nil"/>
              <w:left w:val="single" w:sz="4" w:space="0" w:color="auto"/>
              <w:bottom w:val="single" w:sz="4" w:space="0" w:color="auto"/>
              <w:right w:val="double" w:sz="4" w:space="0" w:color="auto"/>
            </w:tcBorders>
            <w:vAlign w:val="center"/>
          </w:tcPr>
          <w:p w14:paraId="776C383E" w14:textId="77777777" w:rsidR="00FD36FF" w:rsidRPr="00DC298B" w:rsidRDefault="00FD36FF" w:rsidP="005C57BA">
            <w:pPr>
              <w:jc w:val="center"/>
              <w:rPr>
                <w:b/>
                <w:sz w:val="16"/>
                <w:szCs w:val="16"/>
              </w:rPr>
            </w:pPr>
            <w:r w:rsidRPr="00DC298B">
              <w:rPr>
                <w:b/>
                <w:sz w:val="16"/>
                <w:szCs w:val="16"/>
              </w:rPr>
              <w:t>1,61</w:t>
            </w:r>
          </w:p>
        </w:tc>
      </w:tr>
      <w:tr w:rsidR="00FD36FF" w:rsidRPr="00DC105B" w14:paraId="41EADE3E"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shd w:val="clear" w:color="auto" w:fill="auto"/>
            <w:vAlign w:val="center"/>
          </w:tcPr>
          <w:p w14:paraId="333CE35B" w14:textId="77777777" w:rsidR="00FD36FF" w:rsidRPr="00140C13" w:rsidRDefault="00FD36FF" w:rsidP="005C57BA">
            <w:pPr>
              <w:jc w:val="center"/>
              <w:rPr>
                <w:b/>
                <w:sz w:val="18"/>
                <w:szCs w:val="18"/>
              </w:rPr>
            </w:pPr>
            <w:r w:rsidRPr="00140C13">
              <w:rPr>
                <w:b/>
                <w:sz w:val="18"/>
                <w:szCs w:val="18"/>
              </w:rPr>
              <w:t>C. Completări în arboretele care nu au închis starea de masiv</w:t>
            </w:r>
          </w:p>
        </w:tc>
      </w:tr>
      <w:tr w:rsidR="00FD36FF" w:rsidRPr="00DC105B" w14:paraId="067B5010" w14:textId="77777777" w:rsidTr="005C57BA">
        <w:trPr>
          <w:trHeight w:val="333"/>
          <w:jc w:val="center"/>
        </w:trPr>
        <w:tc>
          <w:tcPr>
            <w:tcW w:w="5000" w:type="pct"/>
            <w:gridSpan w:val="17"/>
            <w:tcBorders>
              <w:top w:val="nil"/>
              <w:left w:val="double" w:sz="4" w:space="0" w:color="auto"/>
              <w:bottom w:val="single" w:sz="4" w:space="0" w:color="auto"/>
              <w:right w:val="double" w:sz="4" w:space="0" w:color="auto"/>
            </w:tcBorders>
            <w:shd w:val="clear" w:color="auto" w:fill="auto"/>
            <w:vAlign w:val="center"/>
          </w:tcPr>
          <w:p w14:paraId="6A5CD599" w14:textId="77777777" w:rsidR="00FD36FF" w:rsidRPr="00140C13" w:rsidRDefault="00FD36FF" w:rsidP="005C57BA">
            <w:pPr>
              <w:jc w:val="center"/>
              <w:rPr>
                <w:bCs/>
                <w:sz w:val="18"/>
                <w:szCs w:val="18"/>
              </w:rPr>
            </w:pPr>
            <w:r w:rsidRPr="00140C13">
              <w:rPr>
                <w:bCs/>
                <w:sz w:val="18"/>
                <w:szCs w:val="18"/>
              </w:rPr>
              <w:t>C.1. Completări în arboretele tinere existente</w:t>
            </w:r>
          </w:p>
        </w:tc>
      </w:tr>
      <w:tr w:rsidR="00FD36FF" w:rsidRPr="00DC105B" w14:paraId="6E0DACD7"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43BB247E" w14:textId="77777777" w:rsidR="00FD36FF" w:rsidRPr="00140C13" w:rsidRDefault="00FD36FF" w:rsidP="005C57BA">
            <w:pPr>
              <w:jc w:val="center"/>
              <w:rPr>
                <w:bCs/>
                <w:sz w:val="16"/>
                <w:szCs w:val="16"/>
              </w:rPr>
            </w:pPr>
            <w:r w:rsidRPr="00140C13">
              <w:rPr>
                <w:bCs/>
                <w:sz w:val="16"/>
                <w:szCs w:val="16"/>
              </w:rPr>
              <w:t>93 A</w:t>
            </w:r>
          </w:p>
        </w:tc>
        <w:tc>
          <w:tcPr>
            <w:tcW w:w="284" w:type="pct"/>
            <w:gridSpan w:val="2"/>
            <w:tcBorders>
              <w:top w:val="nil"/>
              <w:left w:val="single" w:sz="4" w:space="0" w:color="auto"/>
              <w:bottom w:val="single" w:sz="4" w:space="0" w:color="auto"/>
              <w:right w:val="single" w:sz="4" w:space="0" w:color="auto"/>
            </w:tcBorders>
            <w:shd w:val="clear" w:color="auto" w:fill="auto"/>
            <w:vAlign w:val="center"/>
          </w:tcPr>
          <w:p w14:paraId="7D73D5D4" w14:textId="77777777" w:rsidR="00FD36FF" w:rsidRPr="00140C13" w:rsidRDefault="00FD36FF" w:rsidP="005C57BA">
            <w:pPr>
              <w:jc w:val="center"/>
              <w:rPr>
                <w:bCs/>
                <w:sz w:val="16"/>
                <w:szCs w:val="16"/>
              </w:rPr>
            </w:pPr>
            <w:r w:rsidRPr="00140C13">
              <w:rPr>
                <w:bCs/>
                <w:sz w:val="16"/>
                <w:szCs w:val="16"/>
              </w:rPr>
              <w:t>8,40</w:t>
            </w:r>
          </w:p>
        </w:tc>
        <w:tc>
          <w:tcPr>
            <w:tcW w:w="334" w:type="pct"/>
            <w:gridSpan w:val="3"/>
            <w:tcBorders>
              <w:top w:val="nil"/>
              <w:left w:val="single" w:sz="4" w:space="0" w:color="auto"/>
              <w:bottom w:val="single" w:sz="4" w:space="0" w:color="auto"/>
              <w:right w:val="single" w:sz="4" w:space="0" w:color="auto"/>
            </w:tcBorders>
            <w:shd w:val="clear" w:color="auto" w:fill="auto"/>
            <w:vAlign w:val="center"/>
          </w:tcPr>
          <w:p w14:paraId="5FDF20F9" w14:textId="77777777" w:rsidR="00FD36FF" w:rsidRPr="00140C13" w:rsidRDefault="00FD36FF" w:rsidP="005C57BA">
            <w:pPr>
              <w:jc w:val="center"/>
              <w:rPr>
                <w:bCs/>
                <w:sz w:val="16"/>
                <w:szCs w:val="16"/>
              </w:rPr>
            </w:pPr>
            <w:r w:rsidRPr="00140C13">
              <w:rPr>
                <w:bCs/>
                <w:sz w:val="16"/>
                <w:szCs w:val="16"/>
              </w:rPr>
              <w:t>3332/</w:t>
            </w:r>
          </w:p>
          <w:p w14:paraId="0E00CD26" w14:textId="77777777" w:rsidR="00FD36FF" w:rsidRPr="00140C13" w:rsidRDefault="00FD36FF" w:rsidP="005C57BA">
            <w:pPr>
              <w:jc w:val="center"/>
              <w:rPr>
                <w:bCs/>
                <w:sz w:val="16"/>
                <w:szCs w:val="16"/>
              </w:rPr>
            </w:pPr>
            <w:r w:rsidRPr="00140C13">
              <w:rPr>
                <w:bCs/>
                <w:sz w:val="16"/>
                <w:szCs w:val="16"/>
              </w:rPr>
              <w:t>1341</w:t>
            </w:r>
          </w:p>
        </w:tc>
        <w:tc>
          <w:tcPr>
            <w:tcW w:w="921" w:type="pct"/>
            <w:tcBorders>
              <w:top w:val="nil"/>
              <w:left w:val="single" w:sz="4" w:space="0" w:color="auto"/>
              <w:bottom w:val="single" w:sz="4" w:space="0" w:color="auto"/>
              <w:right w:val="single" w:sz="4" w:space="0" w:color="auto"/>
            </w:tcBorders>
            <w:shd w:val="clear" w:color="auto" w:fill="auto"/>
            <w:vAlign w:val="center"/>
          </w:tcPr>
          <w:p w14:paraId="4FCAD25E" w14:textId="77777777" w:rsidR="00FD36FF" w:rsidRPr="00140C13" w:rsidRDefault="00FD36FF" w:rsidP="005C57BA">
            <w:pPr>
              <w:jc w:val="center"/>
              <w:rPr>
                <w:bCs/>
                <w:sz w:val="16"/>
                <w:szCs w:val="16"/>
              </w:rPr>
            </w:pPr>
            <w:r w:rsidRPr="00140C13">
              <w:rPr>
                <w:bCs/>
                <w:sz w:val="16"/>
                <w:szCs w:val="16"/>
              </w:rPr>
              <w:t>5MO 2BR 3FA</w:t>
            </w:r>
          </w:p>
          <w:p w14:paraId="32F53664" w14:textId="77777777" w:rsidR="00FD36FF" w:rsidRPr="00140C13" w:rsidRDefault="00FD36FF" w:rsidP="005C57BA">
            <w:pPr>
              <w:jc w:val="center"/>
              <w:rPr>
                <w:bCs/>
                <w:sz w:val="16"/>
                <w:szCs w:val="16"/>
              </w:rPr>
            </w:pPr>
            <w:r w:rsidRPr="00140C13">
              <w:rPr>
                <w:bCs/>
                <w:sz w:val="16"/>
                <w:szCs w:val="16"/>
              </w:rPr>
              <w:t>5MO 2BR 3FA</w:t>
            </w:r>
          </w:p>
          <w:p w14:paraId="043476CB" w14:textId="77777777" w:rsidR="00FD36FF" w:rsidRPr="00140C13" w:rsidRDefault="00FD36FF" w:rsidP="005C57BA">
            <w:pPr>
              <w:jc w:val="center"/>
              <w:rPr>
                <w:bCs/>
                <w:sz w:val="16"/>
                <w:szCs w:val="16"/>
              </w:rPr>
            </w:pPr>
            <w:r>
              <w:rPr>
                <w:bCs/>
                <w:sz w:val="16"/>
                <w:szCs w:val="16"/>
              </w:rPr>
              <w:t>7MO 3BR</w:t>
            </w:r>
          </w:p>
        </w:tc>
        <w:tc>
          <w:tcPr>
            <w:tcW w:w="385" w:type="pct"/>
            <w:tcBorders>
              <w:top w:val="nil"/>
              <w:left w:val="single" w:sz="4" w:space="0" w:color="auto"/>
              <w:bottom w:val="single" w:sz="4" w:space="0" w:color="auto"/>
              <w:right w:val="single" w:sz="4" w:space="0" w:color="auto"/>
            </w:tcBorders>
            <w:shd w:val="clear" w:color="auto" w:fill="auto"/>
            <w:vAlign w:val="center"/>
          </w:tcPr>
          <w:p w14:paraId="6BBE02C4" w14:textId="77777777" w:rsidR="00FD36FF" w:rsidRPr="00140C13" w:rsidRDefault="00FD36FF" w:rsidP="005C57BA">
            <w:pPr>
              <w:jc w:val="center"/>
              <w:rPr>
                <w:bCs/>
                <w:sz w:val="16"/>
                <w:szCs w:val="16"/>
              </w:rPr>
            </w:pPr>
            <w:r w:rsidRPr="00140C13">
              <w:rPr>
                <w:bCs/>
                <w:sz w:val="16"/>
                <w:szCs w:val="16"/>
              </w:rPr>
              <w:t>0,6</w:t>
            </w:r>
          </w:p>
        </w:tc>
        <w:tc>
          <w:tcPr>
            <w:tcW w:w="347" w:type="pct"/>
            <w:tcBorders>
              <w:top w:val="nil"/>
              <w:left w:val="single" w:sz="4" w:space="0" w:color="auto"/>
              <w:bottom w:val="single" w:sz="4" w:space="0" w:color="auto"/>
              <w:right w:val="single" w:sz="4" w:space="0" w:color="auto"/>
            </w:tcBorders>
            <w:shd w:val="clear" w:color="auto" w:fill="auto"/>
            <w:vAlign w:val="center"/>
          </w:tcPr>
          <w:p w14:paraId="737CFBCE" w14:textId="77777777" w:rsidR="00FD36FF" w:rsidRPr="00140C13" w:rsidRDefault="00FD36FF" w:rsidP="005C57BA">
            <w:pPr>
              <w:jc w:val="center"/>
              <w:rPr>
                <w:bCs/>
                <w:sz w:val="16"/>
                <w:szCs w:val="16"/>
              </w:rPr>
            </w:pPr>
            <w:r>
              <w:rPr>
                <w:bCs/>
                <w:sz w:val="16"/>
                <w:szCs w:val="16"/>
              </w:rPr>
              <w:t>1,68</w:t>
            </w:r>
          </w:p>
        </w:tc>
        <w:tc>
          <w:tcPr>
            <w:tcW w:w="344" w:type="pct"/>
            <w:gridSpan w:val="2"/>
            <w:tcBorders>
              <w:top w:val="nil"/>
              <w:left w:val="single" w:sz="4" w:space="0" w:color="auto"/>
              <w:bottom w:val="single" w:sz="4" w:space="0" w:color="auto"/>
              <w:right w:val="single" w:sz="4" w:space="0" w:color="auto"/>
            </w:tcBorders>
            <w:shd w:val="clear" w:color="auto" w:fill="auto"/>
            <w:vAlign w:val="center"/>
          </w:tcPr>
          <w:p w14:paraId="1CD50F8A" w14:textId="77777777" w:rsidR="00FD36FF" w:rsidRPr="00140C13" w:rsidRDefault="00FD36FF" w:rsidP="005C57BA">
            <w:pPr>
              <w:jc w:val="center"/>
              <w:rPr>
                <w:bCs/>
                <w:sz w:val="16"/>
                <w:szCs w:val="16"/>
              </w:rPr>
            </w:pPr>
            <w:r>
              <w:rPr>
                <w:bCs/>
                <w:sz w:val="16"/>
                <w:szCs w:val="16"/>
              </w:rPr>
              <w:t>1,18</w:t>
            </w:r>
          </w:p>
        </w:tc>
        <w:tc>
          <w:tcPr>
            <w:tcW w:w="328" w:type="pct"/>
            <w:tcBorders>
              <w:top w:val="nil"/>
              <w:left w:val="single" w:sz="4" w:space="0" w:color="auto"/>
              <w:bottom w:val="single" w:sz="4" w:space="0" w:color="auto"/>
              <w:right w:val="single" w:sz="4" w:space="0" w:color="auto"/>
            </w:tcBorders>
            <w:shd w:val="clear" w:color="auto" w:fill="auto"/>
            <w:vAlign w:val="center"/>
          </w:tcPr>
          <w:p w14:paraId="34C1E4CB" w14:textId="77777777" w:rsidR="00FD36FF" w:rsidRPr="00140C13" w:rsidRDefault="00FD36FF" w:rsidP="005C57BA">
            <w:pPr>
              <w:jc w:val="center"/>
              <w:rPr>
                <w:bCs/>
                <w:sz w:val="16"/>
                <w:szCs w:val="16"/>
              </w:rPr>
            </w:pPr>
            <w:r>
              <w:rPr>
                <w:bCs/>
                <w:sz w:val="16"/>
                <w:szCs w:val="16"/>
              </w:rPr>
              <w:t>0,50</w:t>
            </w:r>
          </w:p>
        </w:tc>
        <w:tc>
          <w:tcPr>
            <w:tcW w:w="328" w:type="pct"/>
            <w:tcBorders>
              <w:top w:val="nil"/>
              <w:left w:val="single" w:sz="4" w:space="0" w:color="auto"/>
              <w:bottom w:val="single" w:sz="4" w:space="0" w:color="auto"/>
              <w:right w:val="single" w:sz="4" w:space="0" w:color="auto"/>
            </w:tcBorders>
            <w:shd w:val="clear" w:color="auto" w:fill="auto"/>
            <w:vAlign w:val="center"/>
          </w:tcPr>
          <w:p w14:paraId="0D731A6A" w14:textId="77777777" w:rsidR="00FD36FF" w:rsidRPr="00140C13" w:rsidRDefault="00FD36FF" w:rsidP="005C57BA">
            <w:pPr>
              <w:jc w:val="center"/>
              <w:rPr>
                <w:bCs/>
                <w:sz w:val="16"/>
                <w:szCs w:val="16"/>
              </w:rPr>
            </w:pPr>
          </w:p>
        </w:tc>
        <w:tc>
          <w:tcPr>
            <w:tcW w:w="376" w:type="pct"/>
            <w:tcBorders>
              <w:top w:val="nil"/>
              <w:left w:val="single" w:sz="4" w:space="0" w:color="auto"/>
              <w:bottom w:val="single" w:sz="4" w:space="0" w:color="auto"/>
              <w:right w:val="single" w:sz="4" w:space="0" w:color="auto"/>
            </w:tcBorders>
            <w:shd w:val="clear" w:color="auto" w:fill="auto"/>
            <w:vAlign w:val="center"/>
          </w:tcPr>
          <w:p w14:paraId="13C8FFBF" w14:textId="77777777" w:rsidR="00FD36FF" w:rsidRPr="00140C13" w:rsidRDefault="00FD36FF" w:rsidP="005C57BA">
            <w:pPr>
              <w:jc w:val="center"/>
              <w:rPr>
                <w:bCs/>
                <w:sz w:val="16"/>
                <w:szCs w:val="16"/>
              </w:rPr>
            </w:pPr>
          </w:p>
        </w:tc>
        <w:tc>
          <w:tcPr>
            <w:tcW w:w="365" w:type="pct"/>
            <w:tcBorders>
              <w:top w:val="nil"/>
              <w:left w:val="single" w:sz="4" w:space="0" w:color="auto"/>
              <w:bottom w:val="single" w:sz="4" w:space="0" w:color="auto"/>
              <w:right w:val="single" w:sz="4" w:space="0" w:color="auto"/>
            </w:tcBorders>
            <w:shd w:val="clear" w:color="auto" w:fill="auto"/>
            <w:vAlign w:val="center"/>
          </w:tcPr>
          <w:p w14:paraId="2107EE72" w14:textId="77777777" w:rsidR="00FD36FF" w:rsidRPr="00140C13" w:rsidRDefault="00FD36FF" w:rsidP="005C57BA">
            <w:pPr>
              <w:jc w:val="center"/>
              <w:rPr>
                <w:bCs/>
                <w:sz w:val="16"/>
                <w:szCs w:val="16"/>
              </w:rPr>
            </w:pPr>
          </w:p>
        </w:tc>
        <w:tc>
          <w:tcPr>
            <w:tcW w:w="328" w:type="pct"/>
            <w:tcBorders>
              <w:top w:val="nil"/>
              <w:left w:val="single" w:sz="4" w:space="0" w:color="auto"/>
              <w:bottom w:val="single" w:sz="4" w:space="0" w:color="auto"/>
              <w:right w:val="single" w:sz="4" w:space="0" w:color="auto"/>
            </w:tcBorders>
          </w:tcPr>
          <w:p w14:paraId="48535DC3" w14:textId="77777777" w:rsidR="00FD36FF" w:rsidRPr="00140C13" w:rsidRDefault="00FD36FF" w:rsidP="005C57BA">
            <w:pPr>
              <w:jc w:val="center"/>
              <w:rPr>
                <w:bCs/>
                <w:sz w:val="16"/>
                <w:szCs w:val="16"/>
              </w:rPr>
            </w:pPr>
          </w:p>
        </w:tc>
        <w:tc>
          <w:tcPr>
            <w:tcW w:w="327" w:type="pct"/>
            <w:tcBorders>
              <w:top w:val="nil"/>
              <w:left w:val="single" w:sz="4" w:space="0" w:color="auto"/>
              <w:bottom w:val="single" w:sz="4" w:space="0" w:color="auto"/>
              <w:right w:val="double" w:sz="4" w:space="0" w:color="auto"/>
            </w:tcBorders>
          </w:tcPr>
          <w:p w14:paraId="4140CD38" w14:textId="77777777" w:rsidR="00FD36FF" w:rsidRPr="00140C13" w:rsidRDefault="00FD36FF" w:rsidP="005C57BA">
            <w:pPr>
              <w:jc w:val="center"/>
              <w:rPr>
                <w:bCs/>
                <w:sz w:val="16"/>
                <w:szCs w:val="16"/>
              </w:rPr>
            </w:pPr>
          </w:p>
        </w:tc>
      </w:tr>
      <w:tr w:rsidR="00FD36FF" w:rsidRPr="00DC105B" w14:paraId="20C028E7" w14:textId="77777777" w:rsidTr="005C57BA">
        <w:trPr>
          <w:trHeight w:val="333"/>
          <w:jc w:val="center"/>
        </w:trPr>
        <w:tc>
          <w:tcPr>
            <w:tcW w:w="332" w:type="pct"/>
            <w:tcBorders>
              <w:top w:val="nil"/>
              <w:left w:val="double" w:sz="4" w:space="0" w:color="auto"/>
              <w:bottom w:val="single" w:sz="4" w:space="0" w:color="auto"/>
              <w:right w:val="single" w:sz="4" w:space="0" w:color="auto"/>
            </w:tcBorders>
            <w:shd w:val="clear" w:color="auto" w:fill="auto"/>
            <w:vAlign w:val="center"/>
          </w:tcPr>
          <w:p w14:paraId="1DACA998" w14:textId="77777777" w:rsidR="00FD36FF" w:rsidRPr="00140C13" w:rsidRDefault="00FD36FF" w:rsidP="005C57BA">
            <w:pPr>
              <w:jc w:val="center"/>
              <w:rPr>
                <w:bCs/>
                <w:sz w:val="16"/>
                <w:szCs w:val="16"/>
              </w:rPr>
            </w:pPr>
            <w:r w:rsidRPr="00140C13">
              <w:rPr>
                <w:bCs/>
                <w:sz w:val="16"/>
                <w:szCs w:val="16"/>
              </w:rPr>
              <w:t>99 C</w:t>
            </w:r>
          </w:p>
        </w:tc>
        <w:tc>
          <w:tcPr>
            <w:tcW w:w="284" w:type="pct"/>
            <w:gridSpan w:val="2"/>
            <w:tcBorders>
              <w:top w:val="nil"/>
              <w:left w:val="single" w:sz="4" w:space="0" w:color="auto"/>
              <w:bottom w:val="single" w:sz="4" w:space="0" w:color="auto"/>
              <w:right w:val="single" w:sz="4" w:space="0" w:color="auto"/>
            </w:tcBorders>
            <w:shd w:val="clear" w:color="auto" w:fill="auto"/>
            <w:vAlign w:val="center"/>
          </w:tcPr>
          <w:p w14:paraId="03F2FEDE" w14:textId="77777777" w:rsidR="00FD36FF" w:rsidRPr="00140C13" w:rsidRDefault="00FD36FF" w:rsidP="005C57BA">
            <w:pPr>
              <w:jc w:val="center"/>
              <w:rPr>
                <w:bCs/>
                <w:sz w:val="16"/>
                <w:szCs w:val="16"/>
              </w:rPr>
            </w:pPr>
            <w:r>
              <w:rPr>
                <w:bCs/>
                <w:sz w:val="16"/>
                <w:szCs w:val="16"/>
              </w:rPr>
              <w:t>0,10</w:t>
            </w:r>
          </w:p>
        </w:tc>
        <w:tc>
          <w:tcPr>
            <w:tcW w:w="334" w:type="pct"/>
            <w:gridSpan w:val="3"/>
            <w:tcBorders>
              <w:top w:val="nil"/>
              <w:left w:val="single" w:sz="4" w:space="0" w:color="auto"/>
              <w:bottom w:val="single" w:sz="4" w:space="0" w:color="auto"/>
              <w:right w:val="single" w:sz="4" w:space="0" w:color="auto"/>
            </w:tcBorders>
            <w:shd w:val="clear" w:color="auto" w:fill="auto"/>
            <w:vAlign w:val="center"/>
          </w:tcPr>
          <w:p w14:paraId="1C284B8A" w14:textId="77777777" w:rsidR="00FD36FF" w:rsidRDefault="00FD36FF" w:rsidP="005C57BA">
            <w:pPr>
              <w:jc w:val="center"/>
              <w:rPr>
                <w:bCs/>
                <w:sz w:val="16"/>
                <w:szCs w:val="16"/>
              </w:rPr>
            </w:pPr>
            <w:r>
              <w:rPr>
                <w:bCs/>
                <w:sz w:val="16"/>
                <w:szCs w:val="16"/>
              </w:rPr>
              <w:t>3332/</w:t>
            </w:r>
          </w:p>
          <w:p w14:paraId="50E6AC26" w14:textId="77777777" w:rsidR="00FD36FF" w:rsidRPr="00140C13" w:rsidRDefault="00FD36FF" w:rsidP="005C57BA">
            <w:pPr>
              <w:jc w:val="center"/>
              <w:rPr>
                <w:bCs/>
                <w:sz w:val="16"/>
                <w:szCs w:val="16"/>
              </w:rPr>
            </w:pPr>
            <w:r>
              <w:rPr>
                <w:bCs/>
                <w:sz w:val="16"/>
                <w:szCs w:val="16"/>
              </w:rPr>
              <w:t>1341</w:t>
            </w:r>
          </w:p>
        </w:tc>
        <w:tc>
          <w:tcPr>
            <w:tcW w:w="921" w:type="pct"/>
            <w:tcBorders>
              <w:top w:val="nil"/>
              <w:left w:val="single" w:sz="4" w:space="0" w:color="auto"/>
              <w:bottom w:val="single" w:sz="4" w:space="0" w:color="auto"/>
              <w:right w:val="single" w:sz="4" w:space="0" w:color="auto"/>
            </w:tcBorders>
            <w:shd w:val="clear" w:color="auto" w:fill="auto"/>
            <w:vAlign w:val="center"/>
          </w:tcPr>
          <w:p w14:paraId="3C66FE6E" w14:textId="77777777" w:rsidR="00FD36FF" w:rsidRDefault="00FD36FF" w:rsidP="005C57BA">
            <w:pPr>
              <w:jc w:val="center"/>
              <w:rPr>
                <w:bCs/>
                <w:sz w:val="16"/>
                <w:szCs w:val="16"/>
              </w:rPr>
            </w:pPr>
            <w:r>
              <w:rPr>
                <w:bCs/>
                <w:sz w:val="16"/>
                <w:szCs w:val="16"/>
              </w:rPr>
              <w:t>5MO 4FA 1LA</w:t>
            </w:r>
          </w:p>
          <w:p w14:paraId="563B8685" w14:textId="77777777" w:rsidR="00FD36FF" w:rsidRDefault="00FD36FF" w:rsidP="005C57BA">
            <w:pPr>
              <w:jc w:val="center"/>
              <w:rPr>
                <w:bCs/>
                <w:sz w:val="16"/>
                <w:szCs w:val="16"/>
              </w:rPr>
            </w:pPr>
            <w:r>
              <w:rPr>
                <w:bCs/>
                <w:sz w:val="16"/>
                <w:szCs w:val="16"/>
              </w:rPr>
              <w:t>5MO 4FA 1LA</w:t>
            </w:r>
          </w:p>
          <w:p w14:paraId="44A47DE0" w14:textId="77777777" w:rsidR="00FD36FF" w:rsidRPr="00140C13" w:rsidRDefault="00FD36FF" w:rsidP="005C57BA">
            <w:pPr>
              <w:jc w:val="center"/>
              <w:rPr>
                <w:bCs/>
                <w:sz w:val="16"/>
                <w:szCs w:val="16"/>
              </w:rPr>
            </w:pPr>
            <w:r>
              <w:rPr>
                <w:bCs/>
                <w:sz w:val="16"/>
                <w:szCs w:val="16"/>
              </w:rPr>
              <w:t>10MO</w:t>
            </w:r>
          </w:p>
        </w:tc>
        <w:tc>
          <w:tcPr>
            <w:tcW w:w="385" w:type="pct"/>
            <w:tcBorders>
              <w:top w:val="nil"/>
              <w:left w:val="single" w:sz="4" w:space="0" w:color="auto"/>
              <w:bottom w:val="single" w:sz="4" w:space="0" w:color="auto"/>
              <w:right w:val="single" w:sz="4" w:space="0" w:color="auto"/>
            </w:tcBorders>
            <w:shd w:val="clear" w:color="auto" w:fill="auto"/>
            <w:vAlign w:val="center"/>
          </w:tcPr>
          <w:p w14:paraId="757DC0E1" w14:textId="77777777" w:rsidR="00FD36FF" w:rsidRPr="00140C13" w:rsidRDefault="00FD36FF" w:rsidP="005C57BA">
            <w:pPr>
              <w:jc w:val="center"/>
              <w:rPr>
                <w:bCs/>
                <w:sz w:val="16"/>
                <w:szCs w:val="16"/>
              </w:rPr>
            </w:pPr>
            <w:r>
              <w:rPr>
                <w:bCs/>
                <w:sz w:val="16"/>
                <w:szCs w:val="16"/>
              </w:rPr>
              <w:t>0,5</w:t>
            </w:r>
          </w:p>
        </w:tc>
        <w:tc>
          <w:tcPr>
            <w:tcW w:w="347" w:type="pct"/>
            <w:tcBorders>
              <w:top w:val="nil"/>
              <w:left w:val="single" w:sz="4" w:space="0" w:color="auto"/>
              <w:bottom w:val="single" w:sz="4" w:space="0" w:color="auto"/>
              <w:right w:val="single" w:sz="4" w:space="0" w:color="auto"/>
            </w:tcBorders>
            <w:shd w:val="clear" w:color="auto" w:fill="auto"/>
            <w:vAlign w:val="center"/>
          </w:tcPr>
          <w:p w14:paraId="745D7504" w14:textId="77777777" w:rsidR="00FD36FF" w:rsidRPr="00140C13" w:rsidRDefault="00FD36FF" w:rsidP="005C57BA">
            <w:pPr>
              <w:jc w:val="center"/>
              <w:rPr>
                <w:bCs/>
                <w:sz w:val="16"/>
                <w:szCs w:val="16"/>
              </w:rPr>
            </w:pPr>
            <w:r>
              <w:rPr>
                <w:bCs/>
                <w:sz w:val="16"/>
                <w:szCs w:val="16"/>
              </w:rPr>
              <w:t>0,03</w:t>
            </w:r>
          </w:p>
        </w:tc>
        <w:tc>
          <w:tcPr>
            <w:tcW w:w="344" w:type="pct"/>
            <w:gridSpan w:val="2"/>
            <w:tcBorders>
              <w:top w:val="nil"/>
              <w:left w:val="single" w:sz="4" w:space="0" w:color="auto"/>
              <w:bottom w:val="single" w:sz="4" w:space="0" w:color="auto"/>
              <w:right w:val="single" w:sz="4" w:space="0" w:color="auto"/>
            </w:tcBorders>
            <w:shd w:val="clear" w:color="auto" w:fill="auto"/>
            <w:vAlign w:val="center"/>
          </w:tcPr>
          <w:p w14:paraId="405F0F44" w14:textId="77777777" w:rsidR="00FD36FF" w:rsidRPr="00140C13" w:rsidRDefault="00FD36FF" w:rsidP="005C57BA">
            <w:pPr>
              <w:jc w:val="center"/>
              <w:rPr>
                <w:bCs/>
                <w:sz w:val="16"/>
                <w:szCs w:val="16"/>
              </w:rPr>
            </w:pPr>
            <w:r>
              <w:rPr>
                <w:bCs/>
                <w:sz w:val="16"/>
                <w:szCs w:val="16"/>
              </w:rPr>
              <w:t>0,03</w:t>
            </w:r>
          </w:p>
        </w:tc>
        <w:tc>
          <w:tcPr>
            <w:tcW w:w="328" w:type="pct"/>
            <w:tcBorders>
              <w:top w:val="nil"/>
              <w:left w:val="single" w:sz="4" w:space="0" w:color="auto"/>
              <w:bottom w:val="single" w:sz="4" w:space="0" w:color="auto"/>
              <w:right w:val="single" w:sz="4" w:space="0" w:color="auto"/>
            </w:tcBorders>
            <w:shd w:val="clear" w:color="auto" w:fill="auto"/>
            <w:vAlign w:val="center"/>
          </w:tcPr>
          <w:p w14:paraId="19D98470" w14:textId="77777777" w:rsidR="00FD36FF" w:rsidRPr="00140C13" w:rsidRDefault="00FD36FF" w:rsidP="005C57BA">
            <w:pPr>
              <w:jc w:val="center"/>
              <w:rPr>
                <w:bCs/>
                <w:sz w:val="16"/>
                <w:szCs w:val="16"/>
              </w:rPr>
            </w:pPr>
          </w:p>
        </w:tc>
        <w:tc>
          <w:tcPr>
            <w:tcW w:w="328" w:type="pct"/>
            <w:tcBorders>
              <w:top w:val="nil"/>
              <w:left w:val="single" w:sz="4" w:space="0" w:color="auto"/>
              <w:bottom w:val="single" w:sz="4" w:space="0" w:color="auto"/>
              <w:right w:val="single" w:sz="4" w:space="0" w:color="auto"/>
            </w:tcBorders>
            <w:shd w:val="clear" w:color="auto" w:fill="auto"/>
            <w:vAlign w:val="center"/>
          </w:tcPr>
          <w:p w14:paraId="48BA8345" w14:textId="77777777" w:rsidR="00FD36FF" w:rsidRPr="00140C13" w:rsidRDefault="00FD36FF" w:rsidP="005C57BA">
            <w:pPr>
              <w:jc w:val="center"/>
              <w:rPr>
                <w:bCs/>
                <w:sz w:val="16"/>
                <w:szCs w:val="16"/>
              </w:rPr>
            </w:pPr>
          </w:p>
        </w:tc>
        <w:tc>
          <w:tcPr>
            <w:tcW w:w="376" w:type="pct"/>
            <w:tcBorders>
              <w:top w:val="nil"/>
              <w:left w:val="single" w:sz="4" w:space="0" w:color="auto"/>
              <w:bottom w:val="single" w:sz="4" w:space="0" w:color="auto"/>
              <w:right w:val="single" w:sz="4" w:space="0" w:color="auto"/>
            </w:tcBorders>
            <w:shd w:val="clear" w:color="auto" w:fill="auto"/>
            <w:vAlign w:val="center"/>
          </w:tcPr>
          <w:p w14:paraId="364ACBF4" w14:textId="77777777" w:rsidR="00FD36FF" w:rsidRPr="00140C13" w:rsidRDefault="00FD36FF" w:rsidP="005C57BA">
            <w:pPr>
              <w:jc w:val="center"/>
              <w:rPr>
                <w:bCs/>
                <w:sz w:val="16"/>
                <w:szCs w:val="16"/>
              </w:rPr>
            </w:pPr>
          </w:p>
        </w:tc>
        <w:tc>
          <w:tcPr>
            <w:tcW w:w="365" w:type="pct"/>
            <w:tcBorders>
              <w:top w:val="nil"/>
              <w:left w:val="single" w:sz="4" w:space="0" w:color="auto"/>
              <w:bottom w:val="single" w:sz="4" w:space="0" w:color="auto"/>
              <w:right w:val="single" w:sz="4" w:space="0" w:color="auto"/>
            </w:tcBorders>
            <w:shd w:val="clear" w:color="auto" w:fill="auto"/>
            <w:vAlign w:val="center"/>
          </w:tcPr>
          <w:p w14:paraId="6E7F19F8" w14:textId="77777777" w:rsidR="00FD36FF" w:rsidRPr="00140C13" w:rsidRDefault="00FD36FF" w:rsidP="005C57BA">
            <w:pPr>
              <w:jc w:val="center"/>
              <w:rPr>
                <w:bCs/>
                <w:sz w:val="16"/>
                <w:szCs w:val="16"/>
              </w:rPr>
            </w:pPr>
          </w:p>
        </w:tc>
        <w:tc>
          <w:tcPr>
            <w:tcW w:w="328" w:type="pct"/>
            <w:tcBorders>
              <w:top w:val="nil"/>
              <w:left w:val="single" w:sz="4" w:space="0" w:color="auto"/>
              <w:bottom w:val="single" w:sz="4" w:space="0" w:color="auto"/>
              <w:right w:val="single" w:sz="4" w:space="0" w:color="auto"/>
            </w:tcBorders>
          </w:tcPr>
          <w:p w14:paraId="1D142021" w14:textId="77777777" w:rsidR="00FD36FF" w:rsidRPr="00140C13" w:rsidRDefault="00FD36FF" w:rsidP="005C57BA">
            <w:pPr>
              <w:jc w:val="center"/>
              <w:rPr>
                <w:bCs/>
                <w:sz w:val="16"/>
                <w:szCs w:val="16"/>
              </w:rPr>
            </w:pPr>
          </w:p>
        </w:tc>
        <w:tc>
          <w:tcPr>
            <w:tcW w:w="327" w:type="pct"/>
            <w:tcBorders>
              <w:top w:val="nil"/>
              <w:left w:val="single" w:sz="4" w:space="0" w:color="auto"/>
              <w:bottom w:val="single" w:sz="4" w:space="0" w:color="auto"/>
              <w:right w:val="double" w:sz="4" w:space="0" w:color="auto"/>
            </w:tcBorders>
          </w:tcPr>
          <w:p w14:paraId="28214E28" w14:textId="77777777" w:rsidR="00FD36FF" w:rsidRPr="00140C13" w:rsidRDefault="00FD36FF" w:rsidP="005C57BA">
            <w:pPr>
              <w:jc w:val="center"/>
              <w:rPr>
                <w:bCs/>
                <w:sz w:val="16"/>
                <w:szCs w:val="16"/>
              </w:rPr>
            </w:pPr>
          </w:p>
        </w:tc>
      </w:tr>
      <w:tr w:rsidR="00FD36FF" w:rsidRPr="00DC105B" w14:paraId="7652DB81" w14:textId="77777777" w:rsidTr="005C57BA">
        <w:trPr>
          <w:trHeight w:val="333"/>
          <w:jc w:val="center"/>
        </w:trPr>
        <w:tc>
          <w:tcPr>
            <w:tcW w:w="2255" w:type="pct"/>
            <w:gridSpan w:val="8"/>
            <w:tcBorders>
              <w:top w:val="nil"/>
              <w:left w:val="double" w:sz="4" w:space="0" w:color="auto"/>
              <w:bottom w:val="single" w:sz="4" w:space="0" w:color="auto"/>
              <w:right w:val="single" w:sz="4" w:space="0" w:color="auto"/>
            </w:tcBorders>
            <w:shd w:val="clear" w:color="auto" w:fill="auto"/>
            <w:vAlign w:val="center"/>
          </w:tcPr>
          <w:p w14:paraId="06EDEDA1" w14:textId="77777777" w:rsidR="00FD36FF" w:rsidRPr="00140C13" w:rsidRDefault="00FD36FF" w:rsidP="005C57BA">
            <w:pPr>
              <w:jc w:val="center"/>
              <w:rPr>
                <w:bCs/>
                <w:sz w:val="16"/>
                <w:szCs w:val="16"/>
              </w:rPr>
            </w:pPr>
            <w:r w:rsidRPr="00140C13">
              <w:rPr>
                <w:bCs/>
                <w:sz w:val="16"/>
                <w:szCs w:val="16"/>
              </w:rPr>
              <w:t>TOTAL C.1.</w:t>
            </w:r>
          </w:p>
        </w:tc>
        <w:tc>
          <w:tcPr>
            <w:tcW w:w="347" w:type="pct"/>
            <w:tcBorders>
              <w:top w:val="nil"/>
              <w:left w:val="nil"/>
              <w:bottom w:val="single" w:sz="4" w:space="0" w:color="auto"/>
              <w:right w:val="single" w:sz="4" w:space="0" w:color="auto"/>
            </w:tcBorders>
            <w:shd w:val="clear" w:color="auto" w:fill="auto"/>
            <w:vAlign w:val="center"/>
          </w:tcPr>
          <w:p w14:paraId="70C1E671" w14:textId="77777777" w:rsidR="00FD36FF" w:rsidRPr="00140C13" w:rsidRDefault="00FD36FF" w:rsidP="005C57BA">
            <w:pPr>
              <w:ind w:right="-89"/>
              <w:jc w:val="center"/>
              <w:rPr>
                <w:sz w:val="16"/>
                <w:szCs w:val="16"/>
              </w:rPr>
            </w:pPr>
            <w:r>
              <w:rPr>
                <w:sz w:val="16"/>
                <w:szCs w:val="16"/>
              </w:rPr>
              <w:t>1,71</w:t>
            </w:r>
          </w:p>
        </w:tc>
        <w:tc>
          <w:tcPr>
            <w:tcW w:w="344" w:type="pct"/>
            <w:gridSpan w:val="2"/>
            <w:tcBorders>
              <w:top w:val="nil"/>
              <w:left w:val="nil"/>
              <w:bottom w:val="single" w:sz="4" w:space="0" w:color="auto"/>
              <w:right w:val="single" w:sz="4" w:space="0" w:color="auto"/>
            </w:tcBorders>
            <w:shd w:val="clear" w:color="auto" w:fill="auto"/>
            <w:vAlign w:val="center"/>
          </w:tcPr>
          <w:p w14:paraId="59B27CA7" w14:textId="77777777" w:rsidR="00FD36FF" w:rsidRPr="00140C13" w:rsidRDefault="00FD36FF" w:rsidP="005C57BA">
            <w:pPr>
              <w:jc w:val="center"/>
              <w:rPr>
                <w:sz w:val="16"/>
                <w:szCs w:val="16"/>
              </w:rPr>
            </w:pPr>
            <w:r>
              <w:rPr>
                <w:sz w:val="16"/>
                <w:szCs w:val="16"/>
              </w:rPr>
              <w:t>1,21</w:t>
            </w:r>
          </w:p>
        </w:tc>
        <w:tc>
          <w:tcPr>
            <w:tcW w:w="328" w:type="pct"/>
            <w:tcBorders>
              <w:top w:val="nil"/>
              <w:left w:val="nil"/>
              <w:bottom w:val="single" w:sz="4" w:space="0" w:color="auto"/>
              <w:right w:val="single" w:sz="4" w:space="0" w:color="auto"/>
            </w:tcBorders>
            <w:shd w:val="clear" w:color="auto" w:fill="auto"/>
            <w:vAlign w:val="center"/>
          </w:tcPr>
          <w:p w14:paraId="2F64F965" w14:textId="77777777" w:rsidR="00FD36FF" w:rsidRPr="00140C13" w:rsidRDefault="00FD36FF" w:rsidP="005C57BA">
            <w:pPr>
              <w:jc w:val="center"/>
              <w:rPr>
                <w:sz w:val="16"/>
                <w:szCs w:val="16"/>
              </w:rPr>
            </w:pPr>
            <w:r>
              <w:rPr>
                <w:sz w:val="16"/>
                <w:szCs w:val="16"/>
              </w:rPr>
              <w:t>0,50</w:t>
            </w:r>
          </w:p>
        </w:tc>
        <w:tc>
          <w:tcPr>
            <w:tcW w:w="328" w:type="pct"/>
            <w:tcBorders>
              <w:top w:val="nil"/>
              <w:left w:val="nil"/>
              <w:bottom w:val="single" w:sz="4" w:space="0" w:color="auto"/>
              <w:right w:val="single" w:sz="4" w:space="0" w:color="auto"/>
            </w:tcBorders>
            <w:shd w:val="clear" w:color="auto" w:fill="auto"/>
            <w:vAlign w:val="center"/>
          </w:tcPr>
          <w:p w14:paraId="4FC072A7" w14:textId="77777777" w:rsidR="00FD36FF" w:rsidRPr="00140C13" w:rsidRDefault="00FD36FF" w:rsidP="005C57BA">
            <w:pPr>
              <w:jc w:val="center"/>
              <w:rPr>
                <w:sz w:val="16"/>
                <w:szCs w:val="16"/>
              </w:rPr>
            </w:pPr>
          </w:p>
        </w:tc>
        <w:tc>
          <w:tcPr>
            <w:tcW w:w="376" w:type="pct"/>
            <w:tcBorders>
              <w:top w:val="nil"/>
              <w:left w:val="nil"/>
              <w:bottom w:val="single" w:sz="4" w:space="0" w:color="auto"/>
              <w:right w:val="single" w:sz="4" w:space="0" w:color="auto"/>
            </w:tcBorders>
            <w:shd w:val="clear" w:color="auto" w:fill="auto"/>
            <w:vAlign w:val="center"/>
          </w:tcPr>
          <w:p w14:paraId="24FB5E24" w14:textId="77777777" w:rsidR="00FD36FF" w:rsidRPr="00140C13" w:rsidRDefault="00FD36FF" w:rsidP="005C57BA">
            <w:pPr>
              <w:jc w:val="center"/>
              <w:rPr>
                <w:sz w:val="16"/>
                <w:szCs w:val="16"/>
              </w:rPr>
            </w:pPr>
          </w:p>
        </w:tc>
        <w:tc>
          <w:tcPr>
            <w:tcW w:w="365" w:type="pct"/>
            <w:tcBorders>
              <w:top w:val="nil"/>
              <w:left w:val="nil"/>
              <w:bottom w:val="single" w:sz="4" w:space="0" w:color="auto"/>
              <w:right w:val="single" w:sz="4" w:space="0" w:color="auto"/>
            </w:tcBorders>
            <w:shd w:val="clear" w:color="auto" w:fill="auto"/>
            <w:vAlign w:val="center"/>
          </w:tcPr>
          <w:p w14:paraId="5A574D04" w14:textId="77777777" w:rsidR="00FD36FF" w:rsidRPr="00140C13" w:rsidRDefault="00FD36FF" w:rsidP="005C57BA">
            <w:pPr>
              <w:jc w:val="center"/>
              <w:rPr>
                <w:sz w:val="16"/>
                <w:szCs w:val="16"/>
              </w:rPr>
            </w:pPr>
          </w:p>
        </w:tc>
        <w:tc>
          <w:tcPr>
            <w:tcW w:w="328" w:type="pct"/>
            <w:tcBorders>
              <w:top w:val="nil"/>
              <w:left w:val="single" w:sz="4" w:space="0" w:color="auto"/>
              <w:bottom w:val="single" w:sz="4" w:space="0" w:color="auto"/>
              <w:right w:val="single" w:sz="4" w:space="0" w:color="auto"/>
            </w:tcBorders>
          </w:tcPr>
          <w:p w14:paraId="6232664C" w14:textId="77777777" w:rsidR="00FD36FF" w:rsidRPr="00140C13" w:rsidRDefault="00FD36FF" w:rsidP="005C57BA">
            <w:pPr>
              <w:jc w:val="center"/>
              <w:rPr>
                <w:sz w:val="16"/>
                <w:szCs w:val="16"/>
              </w:rPr>
            </w:pPr>
          </w:p>
        </w:tc>
        <w:tc>
          <w:tcPr>
            <w:tcW w:w="327" w:type="pct"/>
            <w:tcBorders>
              <w:top w:val="nil"/>
              <w:left w:val="single" w:sz="4" w:space="0" w:color="auto"/>
              <w:bottom w:val="single" w:sz="4" w:space="0" w:color="auto"/>
              <w:right w:val="double" w:sz="4" w:space="0" w:color="auto"/>
            </w:tcBorders>
          </w:tcPr>
          <w:p w14:paraId="428B5544" w14:textId="77777777" w:rsidR="00FD36FF" w:rsidRPr="00140C13" w:rsidRDefault="00FD36FF" w:rsidP="005C57BA">
            <w:pPr>
              <w:jc w:val="center"/>
              <w:rPr>
                <w:sz w:val="16"/>
                <w:szCs w:val="16"/>
              </w:rPr>
            </w:pPr>
          </w:p>
        </w:tc>
      </w:tr>
      <w:tr w:rsidR="00FD36FF" w:rsidRPr="00DC105B" w14:paraId="39AD9769" w14:textId="77777777" w:rsidTr="005C57BA">
        <w:trPr>
          <w:trHeight w:val="26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63BBE0D8" w14:textId="77777777" w:rsidR="00FD36FF" w:rsidRPr="00DC298B" w:rsidRDefault="00FD36FF" w:rsidP="005C57BA">
            <w:pPr>
              <w:jc w:val="center"/>
              <w:rPr>
                <w:bCs/>
                <w:sz w:val="18"/>
                <w:szCs w:val="18"/>
              </w:rPr>
            </w:pPr>
            <w:r w:rsidRPr="00DC298B">
              <w:rPr>
                <w:bCs/>
                <w:sz w:val="18"/>
                <w:szCs w:val="18"/>
              </w:rPr>
              <w:t>C.2. Completări în arboretele nou create (20% din total B)</w:t>
            </w:r>
          </w:p>
        </w:tc>
      </w:tr>
      <w:tr w:rsidR="00FD36FF" w:rsidRPr="00DC105B" w14:paraId="6135E45E" w14:textId="77777777" w:rsidTr="005C57BA">
        <w:trPr>
          <w:trHeight w:val="259"/>
          <w:jc w:val="center"/>
        </w:trPr>
        <w:tc>
          <w:tcPr>
            <w:tcW w:w="2255" w:type="pct"/>
            <w:gridSpan w:val="8"/>
            <w:tcBorders>
              <w:top w:val="single" w:sz="4" w:space="0" w:color="auto"/>
              <w:left w:val="double" w:sz="4" w:space="0" w:color="auto"/>
              <w:bottom w:val="single" w:sz="4" w:space="0" w:color="auto"/>
              <w:right w:val="single" w:sz="4" w:space="0" w:color="auto"/>
            </w:tcBorders>
            <w:shd w:val="clear" w:color="auto" w:fill="auto"/>
            <w:vAlign w:val="center"/>
          </w:tcPr>
          <w:p w14:paraId="539661EC" w14:textId="77777777" w:rsidR="00FD36FF" w:rsidRPr="00DC298B" w:rsidRDefault="00FD36FF" w:rsidP="005C57BA">
            <w:pPr>
              <w:jc w:val="center"/>
              <w:rPr>
                <w:bCs/>
                <w:sz w:val="16"/>
                <w:szCs w:val="16"/>
              </w:rPr>
            </w:pPr>
            <w:r w:rsidRPr="00DC298B">
              <w:rPr>
                <w:bCs/>
                <w:sz w:val="16"/>
                <w:szCs w:val="16"/>
              </w:rPr>
              <w:t>TOTAL C.2</w:t>
            </w:r>
          </w:p>
        </w:tc>
        <w:tc>
          <w:tcPr>
            <w:tcW w:w="347" w:type="pct"/>
            <w:tcBorders>
              <w:top w:val="single" w:sz="4" w:space="0" w:color="auto"/>
              <w:left w:val="nil"/>
              <w:bottom w:val="single" w:sz="4" w:space="0" w:color="auto"/>
              <w:right w:val="single" w:sz="4" w:space="0" w:color="auto"/>
            </w:tcBorders>
            <w:shd w:val="clear" w:color="auto" w:fill="auto"/>
            <w:vAlign w:val="center"/>
          </w:tcPr>
          <w:p w14:paraId="4B377F36" w14:textId="77777777" w:rsidR="00FD36FF" w:rsidRPr="00DC298B" w:rsidRDefault="00FD36FF" w:rsidP="005C57BA">
            <w:pPr>
              <w:jc w:val="center"/>
              <w:rPr>
                <w:sz w:val="16"/>
                <w:szCs w:val="16"/>
              </w:rPr>
            </w:pPr>
            <w:r>
              <w:rPr>
                <w:sz w:val="16"/>
                <w:szCs w:val="16"/>
              </w:rPr>
              <w:t>5,83</w:t>
            </w:r>
          </w:p>
        </w:tc>
        <w:tc>
          <w:tcPr>
            <w:tcW w:w="344" w:type="pct"/>
            <w:gridSpan w:val="2"/>
            <w:tcBorders>
              <w:top w:val="single" w:sz="4" w:space="0" w:color="auto"/>
              <w:left w:val="nil"/>
              <w:bottom w:val="single" w:sz="4" w:space="0" w:color="auto"/>
              <w:right w:val="single" w:sz="4" w:space="0" w:color="auto"/>
            </w:tcBorders>
            <w:shd w:val="clear" w:color="auto" w:fill="auto"/>
            <w:vAlign w:val="center"/>
          </w:tcPr>
          <w:p w14:paraId="2B182AB6" w14:textId="77777777" w:rsidR="00FD36FF" w:rsidRPr="00DC298B" w:rsidRDefault="00FD36FF" w:rsidP="005C57BA">
            <w:pPr>
              <w:jc w:val="center"/>
              <w:rPr>
                <w:sz w:val="16"/>
                <w:szCs w:val="16"/>
              </w:rPr>
            </w:pPr>
            <w:r w:rsidRPr="00DC298B">
              <w:rPr>
                <w:sz w:val="16"/>
                <w:szCs w:val="16"/>
              </w:rPr>
              <w:t>1,52</w:t>
            </w:r>
          </w:p>
        </w:tc>
        <w:tc>
          <w:tcPr>
            <w:tcW w:w="328" w:type="pct"/>
            <w:tcBorders>
              <w:top w:val="single" w:sz="4" w:space="0" w:color="auto"/>
              <w:left w:val="nil"/>
              <w:bottom w:val="single" w:sz="4" w:space="0" w:color="auto"/>
              <w:right w:val="single" w:sz="4" w:space="0" w:color="auto"/>
            </w:tcBorders>
            <w:shd w:val="clear" w:color="auto" w:fill="auto"/>
            <w:vAlign w:val="center"/>
          </w:tcPr>
          <w:p w14:paraId="592B57C4" w14:textId="77777777" w:rsidR="00FD36FF" w:rsidRPr="00DC298B" w:rsidRDefault="00FD36FF" w:rsidP="005C57BA">
            <w:pPr>
              <w:jc w:val="center"/>
              <w:rPr>
                <w:sz w:val="16"/>
                <w:szCs w:val="16"/>
              </w:rPr>
            </w:pPr>
            <w:r w:rsidRPr="00DC298B">
              <w:rPr>
                <w:sz w:val="16"/>
                <w:szCs w:val="16"/>
              </w:rPr>
              <w:t>0,48</w:t>
            </w:r>
          </w:p>
        </w:tc>
        <w:tc>
          <w:tcPr>
            <w:tcW w:w="328" w:type="pct"/>
            <w:tcBorders>
              <w:top w:val="single" w:sz="4" w:space="0" w:color="auto"/>
              <w:left w:val="nil"/>
              <w:bottom w:val="single" w:sz="4" w:space="0" w:color="auto"/>
              <w:right w:val="single" w:sz="4" w:space="0" w:color="auto"/>
            </w:tcBorders>
            <w:shd w:val="clear" w:color="auto" w:fill="auto"/>
            <w:vAlign w:val="center"/>
          </w:tcPr>
          <w:p w14:paraId="6ED2D743" w14:textId="77777777" w:rsidR="00FD36FF" w:rsidRPr="00DC298B" w:rsidRDefault="00FD36FF" w:rsidP="005C57BA">
            <w:pPr>
              <w:jc w:val="center"/>
              <w:rPr>
                <w:sz w:val="16"/>
                <w:szCs w:val="16"/>
              </w:rPr>
            </w:pPr>
            <w:r>
              <w:rPr>
                <w:sz w:val="16"/>
                <w:szCs w:val="16"/>
              </w:rPr>
              <w:t>1,13</w:t>
            </w:r>
          </w:p>
        </w:tc>
        <w:tc>
          <w:tcPr>
            <w:tcW w:w="376" w:type="pct"/>
            <w:tcBorders>
              <w:top w:val="single" w:sz="4" w:space="0" w:color="auto"/>
              <w:left w:val="nil"/>
              <w:bottom w:val="single" w:sz="4" w:space="0" w:color="auto"/>
              <w:right w:val="single" w:sz="4" w:space="0" w:color="auto"/>
            </w:tcBorders>
            <w:shd w:val="clear" w:color="auto" w:fill="auto"/>
            <w:vAlign w:val="center"/>
          </w:tcPr>
          <w:p w14:paraId="2999161C" w14:textId="77777777" w:rsidR="00FD36FF" w:rsidRPr="00DC298B" w:rsidRDefault="00FD36FF" w:rsidP="005C57BA">
            <w:pPr>
              <w:jc w:val="center"/>
              <w:rPr>
                <w:sz w:val="16"/>
                <w:szCs w:val="16"/>
              </w:rPr>
            </w:pPr>
            <w:r>
              <w:rPr>
                <w:sz w:val="16"/>
                <w:szCs w:val="16"/>
              </w:rPr>
              <w:t>2</w:t>
            </w:r>
            <w:r w:rsidRPr="00DC298B">
              <w:rPr>
                <w:sz w:val="16"/>
                <w:szCs w:val="16"/>
              </w:rPr>
              <w:t>,34</w:t>
            </w:r>
          </w:p>
        </w:tc>
        <w:tc>
          <w:tcPr>
            <w:tcW w:w="365" w:type="pct"/>
            <w:tcBorders>
              <w:top w:val="single" w:sz="4" w:space="0" w:color="auto"/>
              <w:left w:val="nil"/>
              <w:bottom w:val="single" w:sz="4" w:space="0" w:color="auto"/>
              <w:right w:val="single" w:sz="4" w:space="0" w:color="auto"/>
            </w:tcBorders>
            <w:shd w:val="clear" w:color="auto" w:fill="auto"/>
            <w:vAlign w:val="center"/>
          </w:tcPr>
          <w:p w14:paraId="70F1F1E2" w14:textId="77777777" w:rsidR="00FD36FF" w:rsidRPr="00DC298B" w:rsidRDefault="00FD36FF" w:rsidP="005C57BA">
            <w:pPr>
              <w:jc w:val="center"/>
              <w:rPr>
                <w:sz w:val="16"/>
                <w:szCs w:val="16"/>
              </w:rPr>
            </w:pPr>
            <w:r w:rsidRPr="00DC298B">
              <w:rPr>
                <w:sz w:val="16"/>
                <w:szCs w:val="16"/>
              </w:rPr>
              <w:t>0,03</w:t>
            </w:r>
          </w:p>
        </w:tc>
        <w:tc>
          <w:tcPr>
            <w:tcW w:w="328" w:type="pct"/>
            <w:tcBorders>
              <w:top w:val="single" w:sz="4" w:space="0" w:color="auto"/>
              <w:left w:val="single" w:sz="4" w:space="0" w:color="auto"/>
              <w:bottom w:val="single" w:sz="4" w:space="0" w:color="auto"/>
              <w:right w:val="single" w:sz="4" w:space="0" w:color="auto"/>
            </w:tcBorders>
            <w:vAlign w:val="center"/>
          </w:tcPr>
          <w:p w14:paraId="0CD95068" w14:textId="77777777" w:rsidR="00FD36FF" w:rsidRPr="00DC298B" w:rsidRDefault="00FD36FF" w:rsidP="005C57BA">
            <w:pPr>
              <w:jc w:val="center"/>
              <w:rPr>
                <w:sz w:val="16"/>
                <w:szCs w:val="16"/>
              </w:rPr>
            </w:pPr>
            <w:r w:rsidRPr="00DC298B">
              <w:rPr>
                <w:sz w:val="16"/>
                <w:szCs w:val="16"/>
              </w:rPr>
              <w:t>0,01</w:t>
            </w:r>
          </w:p>
        </w:tc>
        <w:tc>
          <w:tcPr>
            <w:tcW w:w="327" w:type="pct"/>
            <w:tcBorders>
              <w:top w:val="single" w:sz="4" w:space="0" w:color="auto"/>
              <w:left w:val="single" w:sz="4" w:space="0" w:color="auto"/>
              <w:bottom w:val="single" w:sz="4" w:space="0" w:color="auto"/>
              <w:right w:val="double" w:sz="4" w:space="0" w:color="auto"/>
            </w:tcBorders>
            <w:vAlign w:val="center"/>
          </w:tcPr>
          <w:p w14:paraId="07EE6F71" w14:textId="77777777" w:rsidR="00FD36FF" w:rsidRPr="00DC298B" w:rsidRDefault="00FD36FF" w:rsidP="005C57BA">
            <w:pPr>
              <w:jc w:val="center"/>
              <w:rPr>
                <w:sz w:val="16"/>
                <w:szCs w:val="16"/>
              </w:rPr>
            </w:pPr>
            <w:r w:rsidRPr="00DC298B">
              <w:rPr>
                <w:sz w:val="16"/>
                <w:szCs w:val="16"/>
              </w:rPr>
              <w:t>0,32</w:t>
            </w:r>
          </w:p>
        </w:tc>
      </w:tr>
      <w:tr w:rsidR="00FD36FF" w:rsidRPr="00DC105B" w14:paraId="2C0D85CE" w14:textId="77777777" w:rsidTr="005C57BA">
        <w:trPr>
          <w:trHeight w:val="259"/>
          <w:jc w:val="center"/>
        </w:trPr>
        <w:tc>
          <w:tcPr>
            <w:tcW w:w="2255" w:type="pct"/>
            <w:gridSpan w:val="8"/>
            <w:tcBorders>
              <w:top w:val="single" w:sz="4" w:space="0" w:color="auto"/>
              <w:left w:val="double" w:sz="4" w:space="0" w:color="auto"/>
              <w:bottom w:val="single" w:sz="4" w:space="0" w:color="auto"/>
              <w:right w:val="single" w:sz="4" w:space="0" w:color="auto"/>
            </w:tcBorders>
            <w:shd w:val="clear" w:color="auto" w:fill="auto"/>
            <w:vAlign w:val="center"/>
          </w:tcPr>
          <w:p w14:paraId="6B86CB54" w14:textId="77777777" w:rsidR="00FD36FF" w:rsidRPr="00DC298B" w:rsidRDefault="00FD36FF" w:rsidP="005C57BA">
            <w:pPr>
              <w:jc w:val="center"/>
              <w:rPr>
                <w:b/>
                <w:bCs/>
                <w:sz w:val="16"/>
                <w:szCs w:val="16"/>
              </w:rPr>
            </w:pPr>
            <w:r w:rsidRPr="00DC298B">
              <w:rPr>
                <w:b/>
                <w:bCs/>
                <w:sz w:val="16"/>
                <w:szCs w:val="16"/>
              </w:rPr>
              <w:t>TOTAL C.</w:t>
            </w:r>
          </w:p>
        </w:tc>
        <w:tc>
          <w:tcPr>
            <w:tcW w:w="347" w:type="pct"/>
            <w:tcBorders>
              <w:top w:val="single" w:sz="4" w:space="0" w:color="auto"/>
              <w:left w:val="nil"/>
              <w:bottom w:val="single" w:sz="4" w:space="0" w:color="auto"/>
              <w:right w:val="single" w:sz="4" w:space="0" w:color="auto"/>
            </w:tcBorders>
            <w:shd w:val="clear" w:color="auto" w:fill="auto"/>
            <w:vAlign w:val="center"/>
          </w:tcPr>
          <w:p w14:paraId="2D3345E9" w14:textId="77777777" w:rsidR="00FD36FF" w:rsidRPr="00DC298B" w:rsidRDefault="00FD36FF" w:rsidP="005C57BA">
            <w:pPr>
              <w:jc w:val="center"/>
              <w:rPr>
                <w:b/>
                <w:sz w:val="16"/>
                <w:szCs w:val="16"/>
              </w:rPr>
            </w:pPr>
            <w:r>
              <w:rPr>
                <w:b/>
                <w:sz w:val="16"/>
                <w:szCs w:val="16"/>
              </w:rPr>
              <w:t>7,54</w:t>
            </w:r>
          </w:p>
        </w:tc>
        <w:tc>
          <w:tcPr>
            <w:tcW w:w="344" w:type="pct"/>
            <w:gridSpan w:val="2"/>
            <w:tcBorders>
              <w:top w:val="single" w:sz="4" w:space="0" w:color="auto"/>
              <w:left w:val="nil"/>
              <w:bottom w:val="single" w:sz="4" w:space="0" w:color="auto"/>
              <w:right w:val="single" w:sz="4" w:space="0" w:color="auto"/>
            </w:tcBorders>
            <w:shd w:val="clear" w:color="auto" w:fill="auto"/>
            <w:vAlign w:val="center"/>
          </w:tcPr>
          <w:p w14:paraId="230DC0CE" w14:textId="77777777" w:rsidR="00FD36FF" w:rsidRPr="00DC298B" w:rsidRDefault="00FD36FF" w:rsidP="005C57BA">
            <w:pPr>
              <w:jc w:val="center"/>
              <w:rPr>
                <w:b/>
                <w:sz w:val="16"/>
                <w:szCs w:val="16"/>
              </w:rPr>
            </w:pPr>
            <w:r>
              <w:rPr>
                <w:b/>
                <w:sz w:val="16"/>
                <w:szCs w:val="16"/>
              </w:rPr>
              <w:t>2,73</w:t>
            </w:r>
          </w:p>
        </w:tc>
        <w:tc>
          <w:tcPr>
            <w:tcW w:w="328" w:type="pct"/>
            <w:tcBorders>
              <w:top w:val="single" w:sz="4" w:space="0" w:color="auto"/>
              <w:left w:val="nil"/>
              <w:bottom w:val="single" w:sz="4" w:space="0" w:color="auto"/>
              <w:right w:val="single" w:sz="4" w:space="0" w:color="auto"/>
            </w:tcBorders>
            <w:shd w:val="clear" w:color="auto" w:fill="auto"/>
            <w:vAlign w:val="center"/>
          </w:tcPr>
          <w:p w14:paraId="61AA6B69" w14:textId="77777777" w:rsidR="00FD36FF" w:rsidRPr="00DC298B" w:rsidRDefault="00FD36FF" w:rsidP="005C57BA">
            <w:pPr>
              <w:jc w:val="center"/>
              <w:rPr>
                <w:b/>
                <w:sz w:val="16"/>
                <w:szCs w:val="16"/>
              </w:rPr>
            </w:pPr>
            <w:r>
              <w:rPr>
                <w:b/>
                <w:sz w:val="16"/>
                <w:szCs w:val="16"/>
              </w:rPr>
              <w:t>0,98</w:t>
            </w:r>
          </w:p>
        </w:tc>
        <w:tc>
          <w:tcPr>
            <w:tcW w:w="328" w:type="pct"/>
            <w:tcBorders>
              <w:top w:val="single" w:sz="4" w:space="0" w:color="auto"/>
              <w:left w:val="nil"/>
              <w:bottom w:val="single" w:sz="4" w:space="0" w:color="auto"/>
              <w:right w:val="single" w:sz="4" w:space="0" w:color="auto"/>
            </w:tcBorders>
            <w:shd w:val="clear" w:color="auto" w:fill="auto"/>
            <w:vAlign w:val="center"/>
          </w:tcPr>
          <w:p w14:paraId="61E78D69" w14:textId="77777777" w:rsidR="00FD36FF" w:rsidRPr="00DC298B" w:rsidRDefault="00FD36FF" w:rsidP="005C57BA">
            <w:pPr>
              <w:jc w:val="center"/>
              <w:rPr>
                <w:b/>
                <w:sz w:val="16"/>
                <w:szCs w:val="16"/>
              </w:rPr>
            </w:pPr>
            <w:r>
              <w:rPr>
                <w:b/>
                <w:sz w:val="16"/>
                <w:szCs w:val="16"/>
              </w:rPr>
              <w:t>1,13</w:t>
            </w:r>
          </w:p>
        </w:tc>
        <w:tc>
          <w:tcPr>
            <w:tcW w:w="376" w:type="pct"/>
            <w:tcBorders>
              <w:top w:val="single" w:sz="4" w:space="0" w:color="auto"/>
              <w:left w:val="nil"/>
              <w:bottom w:val="single" w:sz="4" w:space="0" w:color="auto"/>
              <w:right w:val="single" w:sz="4" w:space="0" w:color="auto"/>
            </w:tcBorders>
            <w:shd w:val="clear" w:color="auto" w:fill="auto"/>
            <w:vAlign w:val="center"/>
          </w:tcPr>
          <w:p w14:paraId="0B28CF10" w14:textId="77777777" w:rsidR="00FD36FF" w:rsidRPr="00DC298B" w:rsidRDefault="00FD36FF" w:rsidP="005C57BA">
            <w:pPr>
              <w:jc w:val="center"/>
              <w:rPr>
                <w:b/>
                <w:sz w:val="16"/>
                <w:szCs w:val="16"/>
              </w:rPr>
            </w:pPr>
            <w:r>
              <w:rPr>
                <w:b/>
                <w:sz w:val="16"/>
                <w:szCs w:val="16"/>
              </w:rPr>
              <w:t>2,34</w:t>
            </w:r>
          </w:p>
        </w:tc>
        <w:tc>
          <w:tcPr>
            <w:tcW w:w="365" w:type="pct"/>
            <w:tcBorders>
              <w:top w:val="single" w:sz="4" w:space="0" w:color="auto"/>
              <w:left w:val="nil"/>
              <w:bottom w:val="single" w:sz="4" w:space="0" w:color="auto"/>
              <w:right w:val="single" w:sz="4" w:space="0" w:color="auto"/>
            </w:tcBorders>
            <w:shd w:val="clear" w:color="auto" w:fill="auto"/>
            <w:vAlign w:val="center"/>
          </w:tcPr>
          <w:p w14:paraId="379C4B17" w14:textId="77777777" w:rsidR="00FD36FF" w:rsidRPr="00C66751" w:rsidRDefault="00FD36FF" w:rsidP="005C57BA">
            <w:pPr>
              <w:jc w:val="center"/>
              <w:rPr>
                <w:b/>
                <w:sz w:val="16"/>
                <w:szCs w:val="16"/>
              </w:rPr>
            </w:pPr>
            <w:r w:rsidRPr="00C66751">
              <w:rPr>
                <w:b/>
                <w:sz w:val="16"/>
                <w:szCs w:val="16"/>
              </w:rPr>
              <w:t>0,03</w:t>
            </w:r>
          </w:p>
        </w:tc>
        <w:tc>
          <w:tcPr>
            <w:tcW w:w="328" w:type="pct"/>
            <w:tcBorders>
              <w:top w:val="single" w:sz="4" w:space="0" w:color="auto"/>
              <w:left w:val="single" w:sz="4" w:space="0" w:color="auto"/>
              <w:bottom w:val="single" w:sz="4" w:space="0" w:color="auto"/>
              <w:right w:val="single" w:sz="4" w:space="0" w:color="auto"/>
            </w:tcBorders>
            <w:vAlign w:val="center"/>
          </w:tcPr>
          <w:p w14:paraId="01F986A1" w14:textId="77777777" w:rsidR="00FD36FF" w:rsidRPr="00C66751" w:rsidRDefault="00FD36FF" w:rsidP="005C57BA">
            <w:pPr>
              <w:jc w:val="center"/>
              <w:rPr>
                <w:b/>
                <w:sz w:val="16"/>
                <w:szCs w:val="16"/>
              </w:rPr>
            </w:pPr>
            <w:r w:rsidRPr="00C66751">
              <w:rPr>
                <w:b/>
                <w:sz w:val="16"/>
                <w:szCs w:val="16"/>
              </w:rPr>
              <w:t>0,01</w:t>
            </w:r>
          </w:p>
        </w:tc>
        <w:tc>
          <w:tcPr>
            <w:tcW w:w="327" w:type="pct"/>
            <w:tcBorders>
              <w:top w:val="single" w:sz="4" w:space="0" w:color="auto"/>
              <w:left w:val="single" w:sz="4" w:space="0" w:color="auto"/>
              <w:bottom w:val="single" w:sz="4" w:space="0" w:color="auto"/>
              <w:right w:val="double" w:sz="4" w:space="0" w:color="auto"/>
            </w:tcBorders>
            <w:vAlign w:val="center"/>
          </w:tcPr>
          <w:p w14:paraId="5CAE76B9" w14:textId="77777777" w:rsidR="00FD36FF" w:rsidRPr="00C66751" w:rsidRDefault="00FD36FF" w:rsidP="005C57BA">
            <w:pPr>
              <w:jc w:val="center"/>
              <w:rPr>
                <w:b/>
                <w:sz w:val="16"/>
                <w:szCs w:val="16"/>
              </w:rPr>
            </w:pPr>
            <w:r w:rsidRPr="00C66751">
              <w:rPr>
                <w:b/>
                <w:sz w:val="16"/>
                <w:szCs w:val="16"/>
              </w:rPr>
              <w:t>0,32</w:t>
            </w:r>
          </w:p>
        </w:tc>
      </w:tr>
      <w:tr w:rsidR="00FD36FF" w:rsidRPr="00DC105B" w14:paraId="426F374E"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1DD2FE37" w14:textId="77777777" w:rsidR="00FD36FF" w:rsidRPr="00DC298B" w:rsidRDefault="00FD36FF" w:rsidP="005C57BA">
            <w:pPr>
              <w:jc w:val="center"/>
              <w:rPr>
                <w:b/>
                <w:i/>
                <w:sz w:val="18"/>
                <w:szCs w:val="18"/>
              </w:rPr>
            </w:pPr>
            <w:r w:rsidRPr="00DC298B">
              <w:rPr>
                <w:b/>
                <w:i/>
                <w:sz w:val="18"/>
                <w:szCs w:val="18"/>
              </w:rPr>
              <w:t>D. ÎNGRIJIREA CULTURILOR TINERE</w:t>
            </w:r>
          </w:p>
        </w:tc>
      </w:tr>
      <w:tr w:rsidR="00FD36FF" w:rsidRPr="00DC105B" w14:paraId="67D6A4F4"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3FA9956F" w14:textId="77777777" w:rsidR="00FD36FF" w:rsidRPr="00824566" w:rsidRDefault="00FD36FF" w:rsidP="005C57BA">
            <w:pPr>
              <w:jc w:val="center"/>
              <w:rPr>
                <w:sz w:val="18"/>
                <w:szCs w:val="18"/>
              </w:rPr>
            </w:pPr>
            <w:r w:rsidRPr="00824566">
              <w:rPr>
                <w:sz w:val="18"/>
                <w:szCs w:val="18"/>
              </w:rPr>
              <w:t>D.1. Îngrijirea culturilor tinere existente</w:t>
            </w:r>
          </w:p>
        </w:tc>
      </w:tr>
      <w:tr w:rsidR="00FD36FF" w:rsidRPr="00DC105B" w14:paraId="304EF97B"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3083187B" w14:textId="77777777" w:rsidR="00FD36FF" w:rsidRPr="00BF7E2F" w:rsidRDefault="00FD36FF" w:rsidP="005C57BA">
            <w:pPr>
              <w:rPr>
                <w:sz w:val="18"/>
                <w:szCs w:val="18"/>
              </w:rPr>
            </w:pPr>
            <w:r w:rsidRPr="00BF7E2F">
              <w:rPr>
                <w:sz w:val="18"/>
                <w:szCs w:val="18"/>
              </w:rPr>
              <w:t>Revizuiri: 8,50*0,18*2 = 3,06 ha</w:t>
            </w:r>
          </w:p>
        </w:tc>
      </w:tr>
      <w:tr w:rsidR="00FD36FF" w:rsidRPr="00DC105B" w14:paraId="1B5E025D"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60C5B282" w14:textId="77777777" w:rsidR="00FD36FF" w:rsidRPr="00BF7E2F" w:rsidRDefault="00FD36FF" w:rsidP="005C57BA">
            <w:pPr>
              <w:rPr>
                <w:sz w:val="18"/>
                <w:szCs w:val="18"/>
              </w:rPr>
            </w:pPr>
            <w:r w:rsidRPr="00BF7E2F">
              <w:rPr>
                <w:sz w:val="18"/>
                <w:szCs w:val="18"/>
              </w:rPr>
              <w:t>Descopleşiri</w:t>
            </w:r>
            <w:r w:rsidRPr="00BF7E2F">
              <w:rPr>
                <w:sz w:val="18"/>
                <w:szCs w:val="18"/>
                <w:lang w:val="en-US"/>
              </w:rPr>
              <w:t>: 8,50*0,18*6 = 9,18 ha</w:t>
            </w:r>
          </w:p>
        </w:tc>
      </w:tr>
      <w:tr w:rsidR="00FD36FF" w:rsidRPr="00DC105B" w14:paraId="4EBA9169"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008D7B29" w14:textId="77777777" w:rsidR="00FD36FF" w:rsidRPr="00BF7E2F" w:rsidRDefault="00FD36FF" w:rsidP="005C57BA">
            <w:pPr>
              <w:rPr>
                <w:b/>
                <w:sz w:val="18"/>
                <w:szCs w:val="18"/>
              </w:rPr>
            </w:pPr>
            <w:r w:rsidRPr="00BF7E2F">
              <w:rPr>
                <w:b/>
                <w:sz w:val="18"/>
                <w:szCs w:val="18"/>
              </w:rPr>
              <w:t>Total: 12,24 ha, anual 1,22 ha</w:t>
            </w:r>
          </w:p>
        </w:tc>
      </w:tr>
      <w:tr w:rsidR="00FD36FF" w:rsidRPr="00DC105B" w14:paraId="6FF67246"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666947DA" w14:textId="77777777" w:rsidR="00FD36FF" w:rsidRPr="00C66751" w:rsidRDefault="00FD36FF" w:rsidP="005C57BA">
            <w:pPr>
              <w:jc w:val="center"/>
              <w:rPr>
                <w:sz w:val="18"/>
                <w:szCs w:val="18"/>
              </w:rPr>
            </w:pPr>
            <w:r w:rsidRPr="00C66751">
              <w:rPr>
                <w:sz w:val="18"/>
                <w:szCs w:val="18"/>
              </w:rPr>
              <w:t xml:space="preserve">D.2. Îngrijirea culturilor tinere nou </w:t>
            </w:r>
            <w:r w:rsidRPr="00C66751">
              <w:rPr>
                <w:sz w:val="18"/>
                <w:szCs w:val="18"/>
                <w:lang w:val="en-US"/>
              </w:rPr>
              <w:t>create</w:t>
            </w:r>
          </w:p>
        </w:tc>
      </w:tr>
      <w:tr w:rsidR="00FD36FF" w:rsidRPr="00DC105B" w14:paraId="56BA110C"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5C8ADFD7" w14:textId="77777777" w:rsidR="00FD36FF" w:rsidRPr="004D6187" w:rsidRDefault="00FD36FF" w:rsidP="005C57BA">
            <w:pPr>
              <w:rPr>
                <w:sz w:val="18"/>
                <w:szCs w:val="18"/>
              </w:rPr>
            </w:pPr>
            <w:r w:rsidRPr="004D6187">
              <w:rPr>
                <w:sz w:val="18"/>
                <w:szCs w:val="18"/>
              </w:rPr>
              <w:t>Revizuiri: 144,05*0,18*2 = 51,86 ha</w:t>
            </w:r>
          </w:p>
        </w:tc>
      </w:tr>
      <w:tr w:rsidR="00FD36FF" w:rsidRPr="00DC105B" w14:paraId="43A62691"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3B2CE050" w14:textId="77777777" w:rsidR="00FD36FF" w:rsidRPr="004D6187" w:rsidRDefault="00FD36FF" w:rsidP="005C57BA">
            <w:pPr>
              <w:rPr>
                <w:sz w:val="18"/>
                <w:szCs w:val="18"/>
              </w:rPr>
            </w:pPr>
            <w:r w:rsidRPr="004D6187">
              <w:rPr>
                <w:sz w:val="18"/>
                <w:szCs w:val="18"/>
              </w:rPr>
              <w:t>Mobilizarea solului: 144,05*0,18*2 = 51,86 ha</w:t>
            </w:r>
          </w:p>
        </w:tc>
      </w:tr>
      <w:tr w:rsidR="00FD36FF" w:rsidRPr="00DC105B" w14:paraId="3B410715"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582269C8" w14:textId="77777777" w:rsidR="00FD36FF" w:rsidRPr="004D6187" w:rsidRDefault="00FD36FF" w:rsidP="005C57BA">
            <w:pPr>
              <w:rPr>
                <w:sz w:val="18"/>
                <w:szCs w:val="18"/>
              </w:rPr>
            </w:pPr>
            <w:r w:rsidRPr="004D6187">
              <w:rPr>
                <w:sz w:val="18"/>
                <w:szCs w:val="18"/>
              </w:rPr>
              <w:t>Descopleşiri</w:t>
            </w:r>
            <w:r w:rsidRPr="004D6187">
              <w:rPr>
                <w:sz w:val="18"/>
                <w:szCs w:val="18"/>
                <w:lang w:val="en-US"/>
              </w:rPr>
              <w:t>: 144,05*0,18*6 = 155,57 ha</w:t>
            </w:r>
          </w:p>
        </w:tc>
      </w:tr>
      <w:tr w:rsidR="00FD36FF" w:rsidRPr="00DC105B" w14:paraId="0E86ABDA" w14:textId="77777777" w:rsidTr="005C57BA">
        <w:trPr>
          <w:trHeight w:val="259"/>
          <w:jc w:val="center"/>
        </w:trPr>
        <w:tc>
          <w:tcPr>
            <w:tcW w:w="5000" w:type="pct"/>
            <w:gridSpan w:val="17"/>
            <w:tcBorders>
              <w:top w:val="single" w:sz="4" w:space="0" w:color="auto"/>
              <w:left w:val="double" w:sz="4" w:space="0" w:color="auto"/>
              <w:bottom w:val="single" w:sz="4" w:space="0" w:color="auto"/>
              <w:right w:val="double" w:sz="4" w:space="0" w:color="auto"/>
            </w:tcBorders>
            <w:shd w:val="clear" w:color="auto" w:fill="auto"/>
            <w:vAlign w:val="center"/>
          </w:tcPr>
          <w:p w14:paraId="48B979E9" w14:textId="77777777" w:rsidR="00FD36FF" w:rsidRPr="004D6187" w:rsidRDefault="00FD36FF" w:rsidP="005C57BA">
            <w:pPr>
              <w:rPr>
                <w:b/>
                <w:sz w:val="18"/>
                <w:szCs w:val="18"/>
              </w:rPr>
            </w:pPr>
            <w:r w:rsidRPr="004D6187">
              <w:rPr>
                <w:b/>
                <w:sz w:val="18"/>
                <w:szCs w:val="18"/>
              </w:rPr>
              <w:t>Total: 259,29 ha, anual 25,93 ha</w:t>
            </w:r>
          </w:p>
        </w:tc>
      </w:tr>
    </w:tbl>
    <w:p w14:paraId="5F7B7341" w14:textId="28C7C428" w:rsidR="00FD36FF" w:rsidRDefault="00FD36FF" w:rsidP="00FD36FF">
      <w:pPr>
        <w:ind w:right="-919"/>
        <w:rPr>
          <w:rFonts w:ascii="Courier New" w:hAnsi="Courier New" w:cs="Courier New"/>
          <w:color w:val="FF0000"/>
          <w:sz w:val="12"/>
          <w:szCs w:val="12"/>
        </w:rPr>
      </w:pPr>
    </w:p>
    <w:p w14:paraId="12BCF90B" w14:textId="732F7897" w:rsidR="00FD36FF" w:rsidRDefault="00FD36FF" w:rsidP="00FD36FF">
      <w:pPr>
        <w:ind w:right="-919"/>
        <w:rPr>
          <w:rFonts w:ascii="Courier New" w:hAnsi="Courier New" w:cs="Courier New"/>
          <w:color w:val="FF0000"/>
          <w:sz w:val="12"/>
          <w:szCs w:val="12"/>
        </w:rPr>
      </w:pPr>
    </w:p>
    <w:p w14:paraId="7F322BF1" w14:textId="77777777" w:rsidR="00FD36FF" w:rsidRDefault="00FD36FF" w:rsidP="00FD36FF">
      <w:pPr>
        <w:ind w:right="-919"/>
        <w:rPr>
          <w:rFonts w:ascii="Courier New" w:hAnsi="Courier New" w:cs="Courier New"/>
          <w:color w:val="FF0000"/>
          <w:sz w:val="12"/>
          <w:szCs w:val="12"/>
        </w:rPr>
      </w:pPr>
    </w:p>
    <w:p w14:paraId="1E017323" w14:textId="77777777" w:rsidR="00FD36FF" w:rsidRPr="00C4007A" w:rsidRDefault="00FD36FF" w:rsidP="00FD36FF">
      <w:pPr>
        <w:ind w:right="-919"/>
        <w:rPr>
          <w:rFonts w:ascii="Courier New" w:hAnsi="Courier New" w:cs="Courier New"/>
          <w:color w:val="FF0000"/>
          <w:sz w:val="12"/>
          <w:szCs w:val="12"/>
        </w:rPr>
      </w:pPr>
    </w:p>
    <w:tbl>
      <w:tblPr>
        <w:tblW w:w="4623" w:type="pct"/>
        <w:jc w:val="center"/>
        <w:tblLayout w:type="fixed"/>
        <w:tblLook w:val="04A0" w:firstRow="1" w:lastRow="0" w:firstColumn="1" w:lastColumn="0" w:noHBand="0" w:noVBand="1"/>
      </w:tblPr>
      <w:tblGrid>
        <w:gridCol w:w="4272"/>
        <w:gridCol w:w="605"/>
        <w:gridCol w:w="616"/>
        <w:gridCol w:w="618"/>
        <w:gridCol w:w="618"/>
        <w:gridCol w:w="739"/>
        <w:gridCol w:w="594"/>
        <w:gridCol w:w="594"/>
        <w:gridCol w:w="622"/>
      </w:tblGrid>
      <w:tr w:rsidR="00FD36FF" w:rsidRPr="00DC105B" w14:paraId="081983C7" w14:textId="77777777" w:rsidTr="005C57BA">
        <w:trPr>
          <w:trHeight w:val="257"/>
          <w:jc w:val="center"/>
        </w:trPr>
        <w:tc>
          <w:tcPr>
            <w:tcW w:w="5000" w:type="pct"/>
            <w:gridSpan w:val="9"/>
            <w:tcBorders>
              <w:top w:val="double" w:sz="4" w:space="0" w:color="auto"/>
              <w:left w:val="double" w:sz="4" w:space="0" w:color="auto"/>
              <w:bottom w:val="single" w:sz="4" w:space="0" w:color="auto"/>
              <w:right w:val="double" w:sz="4" w:space="0" w:color="auto"/>
            </w:tcBorders>
            <w:shd w:val="clear" w:color="auto" w:fill="F2F2F2"/>
          </w:tcPr>
          <w:p w14:paraId="38AAB61F" w14:textId="77777777" w:rsidR="00FD36FF" w:rsidRPr="00DC105B" w:rsidRDefault="00FD36FF" w:rsidP="005C57BA">
            <w:pPr>
              <w:jc w:val="center"/>
              <w:rPr>
                <w:b/>
                <w:bCs/>
                <w:sz w:val="18"/>
                <w:szCs w:val="18"/>
              </w:rPr>
            </w:pPr>
            <w:r w:rsidRPr="00DC105B">
              <w:rPr>
                <w:b/>
                <w:bCs/>
                <w:sz w:val="18"/>
                <w:szCs w:val="18"/>
              </w:rPr>
              <w:lastRenderedPageBreak/>
              <w:t>RECAPITULAŢIE</w:t>
            </w:r>
          </w:p>
        </w:tc>
      </w:tr>
      <w:tr w:rsidR="00FD36FF" w:rsidRPr="00DC105B" w14:paraId="3A5B493F" w14:textId="77777777" w:rsidTr="005C57BA">
        <w:trPr>
          <w:trHeight w:val="257"/>
          <w:jc w:val="center"/>
        </w:trPr>
        <w:tc>
          <w:tcPr>
            <w:tcW w:w="5000" w:type="pct"/>
            <w:gridSpan w:val="9"/>
            <w:tcBorders>
              <w:top w:val="single" w:sz="4" w:space="0" w:color="auto"/>
              <w:left w:val="double" w:sz="4" w:space="0" w:color="auto"/>
              <w:bottom w:val="single" w:sz="4" w:space="0" w:color="auto"/>
              <w:right w:val="double" w:sz="4" w:space="0" w:color="auto"/>
            </w:tcBorders>
          </w:tcPr>
          <w:p w14:paraId="55E12BD4" w14:textId="77777777" w:rsidR="00FD36FF" w:rsidRPr="00DC105B" w:rsidRDefault="00FD36FF" w:rsidP="005C57BA">
            <w:pPr>
              <w:jc w:val="center"/>
              <w:rPr>
                <w:b/>
                <w:bCs/>
                <w:i/>
                <w:iCs/>
                <w:sz w:val="18"/>
                <w:szCs w:val="18"/>
              </w:rPr>
            </w:pPr>
            <w:r w:rsidRPr="00DC105B">
              <w:rPr>
                <w:b/>
                <w:bCs/>
                <w:i/>
                <w:iCs/>
                <w:sz w:val="18"/>
                <w:szCs w:val="18"/>
              </w:rPr>
              <w:t>A. LUCRĂRI PENTRU ASIGURAREA REGENERĂRII NATURALE</w:t>
            </w:r>
          </w:p>
        </w:tc>
      </w:tr>
      <w:tr w:rsidR="00FD36FF" w:rsidRPr="00DC105B" w14:paraId="3DB1A680"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5B15B892" w14:textId="77777777" w:rsidR="00FD36FF" w:rsidRPr="005606A5" w:rsidRDefault="00FD36FF" w:rsidP="005C57BA">
            <w:pPr>
              <w:jc w:val="center"/>
              <w:rPr>
                <w:sz w:val="18"/>
                <w:szCs w:val="18"/>
              </w:rPr>
            </w:pPr>
            <w:r w:rsidRPr="005606A5">
              <w:rPr>
                <w:sz w:val="18"/>
                <w:szCs w:val="18"/>
              </w:rPr>
              <w:t>A.1.4. Mobilizarea solului</w:t>
            </w:r>
          </w:p>
        </w:tc>
        <w:tc>
          <w:tcPr>
            <w:tcW w:w="326" w:type="pct"/>
            <w:tcBorders>
              <w:top w:val="nil"/>
              <w:left w:val="nil"/>
              <w:bottom w:val="single" w:sz="4" w:space="0" w:color="auto"/>
              <w:right w:val="single" w:sz="4" w:space="0" w:color="auto"/>
            </w:tcBorders>
            <w:shd w:val="clear" w:color="auto" w:fill="auto"/>
            <w:vAlign w:val="center"/>
          </w:tcPr>
          <w:p w14:paraId="6B56AC34" w14:textId="77777777" w:rsidR="00FD36FF" w:rsidRPr="005606A5" w:rsidRDefault="00FD36FF" w:rsidP="005C57BA">
            <w:pPr>
              <w:jc w:val="center"/>
              <w:rPr>
                <w:sz w:val="18"/>
                <w:szCs w:val="18"/>
              </w:rPr>
            </w:pPr>
            <w:r w:rsidRPr="005606A5">
              <w:rPr>
                <w:sz w:val="18"/>
                <w:szCs w:val="18"/>
              </w:rPr>
              <w:t>130,8</w:t>
            </w:r>
          </w:p>
        </w:tc>
        <w:tc>
          <w:tcPr>
            <w:tcW w:w="332" w:type="pct"/>
            <w:tcBorders>
              <w:top w:val="nil"/>
              <w:left w:val="nil"/>
              <w:bottom w:val="single" w:sz="4" w:space="0" w:color="auto"/>
              <w:right w:val="single" w:sz="4" w:space="0" w:color="auto"/>
            </w:tcBorders>
            <w:shd w:val="clear" w:color="auto" w:fill="auto"/>
            <w:vAlign w:val="center"/>
          </w:tcPr>
          <w:p w14:paraId="771927B2"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1B14CB95"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07D2C69C" w14:textId="77777777" w:rsidR="00FD36FF" w:rsidRPr="00DC105B" w:rsidRDefault="00FD36FF" w:rsidP="005C57BA">
            <w:pPr>
              <w:jc w:val="center"/>
              <w:rPr>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3C19F9FB" w14:textId="77777777" w:rsidR="00FD36FF" w:rsidRPr="00DC105B" w:rsidRDefault="00FD36FF" w:rsidP="005C57BA">
            <w:pPr>
              <w:jc w:val="center"/>
              <w:rPr>
                <w:color w:val="FF0000"/>
                <w:sz w:val="18"/>
                <w:szCs w:val="18"/>
              </w:rPr>
            </w:pPr>
          </w:p>
        </w:tc>
        <w:tc>
          <w:tcPr>
            <w:tcW w:w="320" w:type="pct"/>
            <w:tcBorders>
              <w:top w:val="nil"/>
              <w:left w:val="nil"/>
              <w:bottom w:val="single" w:sz="4" w:space="0" w:color="auto"/>
              <w:right w:val="single" w:sz="4" w:space="0" w:color="auto"/>
            </w:tcBorders>
            <w:shd w:val="clear" w:color="auto" w:fill="auto"/>
            <w:noWrap/>
            <w:vAlign w:val="center"/>
          </w:tcPr>
          <w:p w14:paraId="4B97EB93" w14:textId="77777777" w:rsidR="00FD36FF" w:rsidRPr="00DC105B" w:rsidRDefault="00FD36FF" w:rsidP="005C57BA">
            <w:pPr>
              <w:jc w:val="center"/>
              <w:rPr>
                <w:rFonts w:ascii="Arial" w:hAnsi="Arial" w:cs="Arial"/>
                <w:color w:val="FF0000"/>
                <w:sz w:val="18"/>
                <w:szCs w:val="18"/>
              </w:rPr>
            </w:pPr>
          </w:p>
        </w:tc>
        <w:tc>
          <w:tcPr>
            <w:tcW w:w="320" w:type="pct"/>
            <w:tcBorders>
              <w:top w:val="nil"/>
              <w:left w:val="single" w:sz="4" w:space="0" w:color="auto"/>
              <w:bottom w:val="single" w:sz="4" w:space="0" w:color="auto"/>
              <w:right w:val="single" w:sz="4" w:space="0" w:color="auto"/>
            </w:tcBorders>
          </w:tcPr>
          <w:p w14:paraId="1E3534A1" w14:textId="77777777" w:rsidR="00FD36FF" w:rsidRPr="00DC105B" w:rsidRDefault="00FD36FF" w:rsidP="005C57BA">
            <w:pPr>
              <w:jc w:val="center"/>
              <w:rPr>
                <w:rFonts w:ascii="Arial" w:hAnsi="Arial" w:cs="Arial"/>
                <w:color w:val="FF0000"/>
                <w:sz w:val="18"/>
                <w:szCs w:val="18"/>
              </w:rPr>
            </w:pPr>
          </w:p>
        </w:tc>
        <w:tc>
          <w:tcPr>
            <w:tcW w:w="335" w:type="pct"/>
            <w:tcBorders>
              <w:top w:val="nil"/>
              <w:left w:val="single" w:sz="4" w:space="0" w:color="auto"/>
              <w:bottom w:val="single" w:sz="4" w:space="0" w:color="auto"/>
              <w:right w:val="double" w:sz="4" w:space="0" w:color="auto"/>
            </w:tcBorders>
          </w:tcPr>
          <w:p w14:paraId="7A30D03D" w14:textId="77777777" w:rsidR="00FD36FF" w:rsidRPr="00DC105B" w:rsidRDefault="00FD36FF" w:rsidP="005C57BA">
            <w:pPr>
              <w:jc w:val="center"/>
              <w:rPr>
                <w:rFonts w:ascii="Arial" w:hAnsi="Arial" w:cs="Arial"/>
                <w:color w:val="FF0000"/>
                <w:sz w:val="18"/>
                <w:szCs w:val="18"/>
              </w:rPr>
            </w:pPr>
          </w:p>
        </w:tc>
      </w:tr>
      <w:tr w:rsidR="00FD36FF" w:rsidRPr="00DC105B" w14:paraId="65277333"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634D5D88" w14:textId="77777777" w:rsidR="00FD36FF" w:rsidRPr="005606A5" w:rsidRDefault="00FD36FF" w:rsidP="005C57BA">
            <w:pPr>
              <w:ind w:right="-89"/>
              <w:jc w:val="center"/>
              <w:rPr>
                <w:sz w:val="18"/>
                <w:szCs w:val="18"/>
              </w:rPr>
            </w:pPr>
            <w:r w:rsidRPr="005606A5">
              <w:rPr>
                <w:sz w:val="18"/>
                <w:szCs w:val="18"/>
              </w:rPr>
              <w:t>A.1.2. Îndepărtarea humusului brut</w:t>
            </w:r>
          </w:p>
        </w:tc>
        <w:tc>
          <w:tcPr>
            <w:tcW w:w="326" w:type="pct"/>
            <w:tcBorders>
              <w:top w:val="nil"/>
              <w:left w:val="nil"/>
              <w:bottom w:val="single" w:sz="4" w:space="0" w:color="auto"/>
              <w:right w:val="single" w:sz="4" w:space="0" w:color="auto"/>
            </w:tcBorders>
            <w:shd w:val="clear" w:color="auto" w:fill="auto"/>
            <w:vAlign w:val="center"/>
          </w:tcPr>
          <w:p w14:paraId="2A0A0CDD" w14:textId="77777777" w:rsidR="00FD36FF" w:rsidRPr="005606A5" w:rsidRDefault="00FD36FF" w:rsidP="005C57BA">
            <w:pPr>
              <w:jc w:val="center"/>
              <w:rPr>
                <w:sz w:val="18"/>
                <w:szCs w:val="18"/>
              </w:rPr>
            </w:pPr>
            <w:r w:rsidRPr="005606A5">
              <w:rPr>
                <w:sz w:val="18"/>
                <w:szCs w:val="18"/>
              </w:rPr>
              <w:t>12,7</w:t>
            </w:r>
          </w:p>
        </w:tc>
        <w:tc>
          <w:tcPr>
            <w:tcW w:w="332" w:type="pct"/>
            <w:tcBorders>
              <w:top w:val="nil"/>
              <w:left w:val="nil"/>
              <w:bottom w:val="single" w:sz="4" w:space="0" w:color="auto"/>
              <w:right w:val="single" w:sz="4" w:space="0" w:color="auto"/>
            </w:tcBorders>
            <w:shd w:val="clear" w:color="auto" w:fill="auto"/>
            <w:vAlign w:val="center"/>
          </w:tcPr>
          <w:p w14:paraId="5E9C47AF"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2C76F6C4"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6AE59025" w14:textId="77777777" w:rsidR="00FD36FF" w:rsidRPr="00DC105B" w:rsidRDefault="00FD36FF" w:rsidP="005C57BA">
            <w:pPr>
              <w:jc w:val="center"/>
              <w:rPr>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03D7DE92" w14:textId="77777777" w:rsidR="00FD36FF" w:rsidRPr="00DC105B" w:rsidRDefault="00FD36FF" w:rsidP="005C57BA">
            <w:pPr>
              <w:jc w:val="center"/>
              <w:rPr>
                <w:color w:val="FF0000"/>
                <w:sz w:val="18"/>
                <w:szCs w:val="18"/>
              </w:rPr>
            </w:pPr>
          </w:p>
        </w:tc>
        <w:tc>
          <w:tcPr>
            <w:tcW w:w="320" w:type="pct"/>
            <w:tcBorders>
              <w:top w:val="nil"/>
              <w:left w:val="nil"/>
              <w:bottom w:val="single" w:sz="4" w:space="0" w:color="auto"/>
              <w:right w:val="single" w:sz="4" w:space="0" w:color="auto"/>
            </w:tcBorders>
            <w:shd w:val="clear" w:color="auto" w:fill="auto"/>
            <w:noWrap/>
            <w:vAlign w:val="center"/>
          </w:tcPr>
          <w:p w14:paraId="0B8235B9" w14:textId="77777777" w:rsidR="00FD36FF" w:rsidRPr="00DC105B" w:rsidRDefault="00FD36FF" w:rsidP="005C57BA">
            <w:pPr>
              <w:jc w:val="center"/>
              <w:rPr>
                <w:rFonts w:ascii="Arial" w:hAnsi="Arial" w:cs="Arial"/>
                <w:color w:val="FF0000"/>
                <w:sz w:val="18"/>
                <w:szCs w:val="18"/>
              </w:rPr>
            </w:pPr>
          </w:p>
        </w:tc>
        <w:tc>
          <w:tcPr>
            <w:tcW w:w="320" w:type="pct"/>
            <w:tcBorders>
              <w:top w:val="nil"/>
              <w:left w:val="single" w:sz="4" w:space="0" w:color="auto"/>
              <w:bottom w:val="single" w:sz="4" w:space="0" w:color="auto"/>
              <w:right w:val="single" w:sz="4" w:space="0" w:color="auto"/>
            </w:tcBorders>
          </w:tcPr>
          <w:p w14:paraId="1D53B3E7" w14:textId="77777777" w:rsidR="00FD36FF" w:rsidRPr="00DC105B" w:rsidRDefault="00FD36FF" w:rsidP="005C57BA">
            <w:pPr>
              <w:jc w:val="center"/>
              <w:rPr>
                <w:rFonts w:ascii="Arial" w:hAnsi="Arial" w:cs="Arial"/>
                <w:color w:val="FF0000"/>
                <w:sz w:val="18"/>
                <w:szCs w:val="18"/>
              </w:rPr>
            </w:pPr>
          </w:p>
        </w:tc>
        <w:tc>
          <w:tcPr>
            <w:tcW w:w="335" w:type="pct"/>
            <w:tcBorders>
              <w:top w:val="nil"/>
              <w:left w:val="single" w:sz="4" w:space="0" w:color="auto"/>
              <w:bottom w:val="single" w:sz="4" w:space="0" w:color="auto"/>
              <w:right w:val="double" w:sz="4" w:space="0" w:color="auto"/>
            </w:tcBorders>
          </w:tcPr>
          <w:p w14:paraId="2F297983" w14:textId="77777777" w:rsidR="00FD36FF" w:rsidRPr="00DC105B" w:rsidRDefault="00FD36FF" w:rsidP="005C57BA">
            <w:pPr>
              <w:jc w:val="center"/>
              <w:rPr>
                <w:rFonts w:ascii="Arial" w:hAnsi="Arial" w:cs="Arial"/>
                <w:color w:val="FF0000"/>
                <w:sz w:val="18"/>
                <w:szCs w:val="18"/>
              </w:rPr>
            </w:pPr>
          </w:p>
        </w:tc>
      </w:tr>
      <w:tr w:rsidR="00FD36FF" w:rsidRPr="00DC105B" w14:paraId="458B2775"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357B58D9" w14:textId="77777777" w:rsidR="00FD36FF" w:rsidRPr="005606A5" w:rsidRDefault="00FD36FF" w:rsidP="005C57BA">
            <w:pPr>
              <w:ind w:right="-89"/>
              <w:jc w:val="center"/>
              <w:rPr>
                <w:sz w:val="18"/>
                <w:szCs w:val="18"/>
              </w:rPr>
            </w:pPr>
            <w:r w:rsidRPr="005606A5">
              <w:rPr>
                <w:sz w:val="18"/>
                <w:szCs w:val="18"/>
              </w:rPr>
              <w:t>A.1.5. Extragerea subarboretului</w:t>
            </w:r>
          </w:p>
        </w:tc>
        <w:tc>
          <w:tcPr>
            <w:tcW w:w="326" w:type="pct"/>
            <w:tcBorders>
              <w:top w:val="nil"/>
              <w:left w:val="nil"/>
              <w:bottom w:val="single" w:sz="4" w:space="0" w:color="auto"/>
              <w:right w:val="single" w:sz="4" w:space="0" w:color="auto"/>
            </w:tcBorders>
            <w:shd w:val="clear" w:color="auto" w:fill="auto"/>
            <w:vAlign w:val="center"/>
          </w:tcPr>
          <w:p w14:paraId="580C5732" w14:textId="77777777" w:rsidR="00FD36FF" w:rsidRPr="005606A5" w:rsidRDefault="00FD36FF" w:rsidP="005C57BA">
            <w:pPr>
              <w:jc w:val="center"/>
              <w:rPr>
                <w:sz w:val="18"/>
                <w:szCs w:val="18"/>
              </w:rPr>
            </w:pPr>
            <w:r w:rsidRPr="005606A5">
              <w:rPr>
                <w:sz w:val="18"/>
                <w:szCs w:val="18"/>
              </w:rPr>
              <w:t>7,0</w:t>
            </w:r>
          </w:p>
        </w:tc>
        <w:tc>
          <w:tcPr>
            <w:tcW w:w="332" w:type="pct"/>
            <w:tcBorders>
              <w:top w:val="nil"/>
              <w:left w:val="nil"/>
              <w:bottom w:val="single" w:sz="4" w:space="0" w:color="auto"/>
              <w:right w:val="single" w:sz="4" w:space="0" w:color="auto"/>
            </w:tcBorders>
            <w:shd w:val="clear" w:color="auto" w:fill="auto"/>
            <w:vAlign w:val="center"/>
          </w:tcPr>
          <w:p w14:paraId="6C79F540"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1DC27B28"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48FB7E61" w14:textId="77777777" w:rsidR="00FD36FF" w:rsidRPr="00DC105B" w:rsidRDefault="00FD36FF" w:rsidP="005C57BA">
            <w:pPr>
              <w:jc w:val="center"/>
              <w:rPr>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732C28B3" w14:textId="77777777" w:rsidR="00FD36FF" w:rsidRPr="00DC105B" w:rsidRDefault="00FD36FF" w:rsidP="005C57BA">
            <w:pPr>
              <w:jc w:val="center"/>
              <w:rPr>
                <w:color w:val="FF0000"/>
                <w:sz w:val="18"/>
                <w:szCs w:val="18"/>
              </w:rPr>
            </w:pPr>
          </w:p>
        </w:tc>
        <w:tc>
          <w:tcPr>
            <w:tcW w:w="320" w:type="pct"/>
            <w:tcBorders>
              <w:top w:val="nil"/>
              <w:left w:val="nil"/>
              <w:bottom w:val="single" w:sz="4" w:space="0" w:color="auto"/>
              <w:right w:val="single" w:sz="4" w:space="0" w:color="auto"/>
            </w:tcBorders>
            <w:shd w:val="clear" w:color="auto" w:fill="auto"/>
            <w:noWrap/>
            <w:vAlign w:val="center"/>
          </w:tcPr>
          <w:p w14:paraId="00225697" w14:textId="77777777" w:rsidR="00FD36FF" w:rsidRPr="00DC105B" w:rsidRDefault="00FD36FF" w:rsidP="005C57BA">
            <w:pPr>
              <w:jc w:val="center"/>
              <w:rPr>
                <w:rFonts w:ascii="Arial" w:hAnsi="Arial" w:cs="Arial"/>
                <w:color w:val="FF0000"/>
                <w:sz w:val="18"/>
                <w:szCs w:val="18"/>
              </w:rPr>
            </w:pPr>
          </w:p>
        </w:tc>
        <w:tc>
          <w:tcPr>
            <w:tcW w:w="320" w:type="pct"/>
            <w:tcBorders>
              <w:top w:val="nil"/>
              <w:left w:val="single" w:sz="4" w:space="0" w:color="auto"/>
              <w:bottom w:val="single" w:sz="4" w:space="0" w:color="auto"/>
              <w:right w:val="single" w:sz="4" w:space="0" w:color="auto"/>
            </w:tcBorders>
          </w:tcPr>
          <w:p w14:paraId="40608033" w14:textId="77777777" w:rsidR="00FD36FF" w:rsidRPr="00DC105B" w:rsidRDefault="00FD36FF" w:rsidP="005C57BA">
            <w:pPr>
              <w:jc w:val="center"/>
              <w:rPr>
                <w:rFonts w:ascii="Arial" w:hAnsi="Arial" w:cs="Arial"/>
                <w:color w:val="FF0000"/>
                <w:sz w:val="18"/>
                <w:szCs w:val="18"/>
              </w:rPr>
            </w:pPr>
          </w:p>
        </w:tc>
        <w:tc>
          <w:tcPr>
            <w:tcW w:w="335" w:type="pct"/>
            <w:tcBorders>
              <w:top w:val="nil"/>
              <w:left w:val="single" w:sz="4" w:space="0" w:color="auto"/>
              <w:bottom w:val="single" w:sz="4" w:space="0" w:color="auto"/>
              <w:right w:val="double" w:sz="4" w:space="0" w:color="auto"/>
            </w:tcBorders>
          </w:tcPr>
          <w:p w14:paraId="5122F7D9" w14:textId="77777777" w:rsidR="00FD36FF" w:rsidRPr="00DC105B" w:rsidRDefault="00FD36FF" w:rsidP="005C57BA">
            <w:pPr>
              <w:jc w:val="center"/>
              <w:rPr>
                <w:rFonts w:ascii="Arial" w:hAnsi="Arial" w:cs="Arial"/>
                <w:color w:val="FF0000"/>
                <w:sz w:val="18"/>
                <w:szCs w:val="18"/>
              </w:rPr>
            </w:pPr>
          </w:p>
        </w:tc>
      </w:tr>
      <w:tr w:rsidR="00FD36FF" w:rsidRPr="00DC105B" w14:paraId="137D526C"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0675955D" w14:textId="77777777" w:rsidR="00FD36FF" w:rsidRPr="005606A5" w:rsidRDefault="00FD36FF" w:rsidP="005C57BA">
            <w:pPr>
              <w:ind w:right="-89"/>
              <w:jc w:val="center"/>
              <w:rPr>
                <w:sz w:val="18"/>
                <w:szCs w:val="18"/>
              </w:rPr>
            </w:pPr>
            <w:r w:rsidRPr="005606A5">
              <w:rPr>
                <w:sz w:val="18"/>
                <w:szCs w:val="18"/>
              </w:rPr>
              <w:t>A.2.1. Receparea semințișurilor sau tinereturilor vătămate</w:t>
            </w:r>
          </w:p>
        </w:tc>
        <w:tc>
          <w:tcPr>
            <w:tcW w:w="326" w:type="pct"/>
            <w:tcBorders>
              <w:top w:val="nil"/>
              <w:left w:val="nil"/>
              <w:bottom w:val="single" w:sz="4" w:space="0" w:color="auto"/>
              <w:right w:val="single" w:sz="4" w:space="0" w:color="auto"/>
            </w:tcBorders>
            <w:shd w:val="clear" w:color="auto" w:fill="auto"/>
            <w:vAlign w:val="center"/>
          </w:tcPr>
          <w:p w14:paraId="67EFCCCD" w14:textId="77777777" w:rsidR="00FD36FF" w:rsidRPr="005606A5" w:rsidRDefault="00FD36FF" w:rsidP="005C57BA">
            <w:pPr>
              <w:jc w:val="center"/>
              <w:rPr>
                <w:sz w:val="18"/>
                <w:szCs w:val="18"/>
              </w:rPr>
            </w:pPr>
            <w:r w:rsidRPr="005606A5">
              <w:rPr>
                <w:sz w:val="18"/>
                <w:szCs w:val="18"/>
              </w:rPr>
              <w:t>8,5</w:t>
            </w:r>
          </w:p>
        </w:tc>
        <w:tc>
          <w:tcPr>
            <w:tcW w:w="332" w:type="pct"/>
            <w:tcBorders>
              <w:top w:val="nil"/>
              <w:left w:val="nil"/>
              <w:bottom w:val="single" w:sz="4" w:space="0" w:color="auto"/>
              <w:right w:val="single" w:sz="4" w:space="0" w:color="auto"/>
            </w:tcBorders>
            <w:shd w:val="clear" w:color="auto" w:fill="auto"/>
            <w:vAlign w:val="center"/>
          </w:tcPr>
          <w:p w14:paraId="7590C144"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4D534404" w14:textId="77777777" w:rsidR="00FD36FF" w:rsidRPr="00DC105B" w:rsidRDefault="00FD36FF" w:rsidP="005C57BA">
            <w:pPr>
              <w:jc w:val="center"/>
              <w:rPr>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0E65201A" w14:textId="77777777" w:rsidR="00FD36FF" w:rsidRPr="00DC105B" w:rsidRDefault="00FD36FF" w:rsidP="005C57BA">
            <w:pPr>
              <w:jc w:val="center"/>
              <w:rPr>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588D4655" w14:textId="77777777" w:rsidR="00FD36FF" w:rsidRPr="00DC105B" w:rsidRDefault="00FD36FF" w:rsidP="005C57BA">
            <w:pPr>
              <w:jc w:val="center"/>
              <w:rPr>
                <w:color w:val="FF0000"/>
                <w:sz w:val="18"/>
                <w:szCs w:val="18"/>
              </w:rPr>
            </w:pPr>
          </w:p>
        </w:tc>
        <w:tc>
          <w:tcPr>
            <w:tcW w:w="320" w:type="pct"/>
            <w:tcBorders>
              <w:top w:val="nil"/>
              <w:left w:val="nil"/>
              <w:bottom w:val="single" w:sz="4" w:space="0" w:color="auto"/>
              <w:right w:val="single" w:sz="4" w:space="0" w:color="auto"/>
            </w:tcBorders>
            <w:shd w:val="clear" w:color="auto" w:fill="auto"/>
            <w:noWrap/>
            <w:vAlign w:val="center"/>
          </w:tcPr>
          <w:p w14:paraId="3ED01042" w14:textId="77777777" w:rsidR="00FD36FF" w:rsidRPr="00DC105B" w:rsidRDefault="00FD36FF" w:rsidP="005C57BA">
            <w:pPr>
              <w:jc w:val="center"/>
              <w:rPr>
                <w:rFonts w:ascii="Arial" w:hAnsi="Arial" w:cs="Arial"/>
                <w:color w:val="FF0000"/>
                <w:sz w:val="18"/>
                <w:szCs w:val="18"/>
              </w:rPr>
            </w:pPr>
          </w:p>
        </w:tc>
        <w:tc>
          <w:tcPr>
            <w:tcW w:w="320" w:type="pct"/>
            <w:tcBorders>
              <w:top w:val="nil"/>
              <w:left w:val="single" w:sz="4" w:space="0" w:color="auto"/>
              <w:bottom w:val="single" w:sz="4" w:space="0" w:color="auto"/>
              <w:right w:val="single" w:sz="4" w:space="0" w:color="auto"/>
            </w:tcBorders>
          </w:tcPr>
          <w:p w14:paraId="4F0C8499" w14:textId="77777777" w:rsidR="00FD36FF" w:rsidRPr="00DC105B" w:rsidRDefault="00FD36FF" w:rsidP="005C57BA">
            <w:pPr>
              <w:jc w:val="center"/>
              <w:rPr>
                <w:rFonts w:ascii="Arial" w:hAnsi="Arial" w:cs="Arial"/>
                <w:color w:val="FF0000"/>
                <w:sz w:val="18"/>
                <w:szCs w:val="18"/>
              </w:rPr>
            </w:pPr>
          </w:p>
        </w:tc>
        <w:tc>
          <w:tcPr>
            <w:tcW w:w="335" w:type="pct"/>
            <w:tcBorders>
              <w:top w:val="nil"/>
              <w:left w:val="single" w:sz="4" w:space="0" w:color="auto"/>
              <w:bottom w:val="single" w:sz="4" w:space="0" w:color="auto"/>
              <w:right w:val="double" w:sz="4" w:space="0" w:color="auto"/>
            </w:tcBorders>
          </w:tcPr>
          <w:p w14:paraId="2E47CC82" w14:textId="77777777" w:rsidR="00FD36FF" w:rsidRPr="00DC105B" w:rsidRDefault="00FD36FF" w:rsidP="005C57BA">
            <w:pPr>
              <w:jc w:val="center"/>
              <w:rPr>
                <w:rFonts w:ascii="Arial" w:hAnsi="Arial" w:cs="Arial"/>
                <w:color w:val="FF0000"/>
                <w:sz w:val="18"/>
                <w:szCs w:val="18"/>
              </w:rPr>
            </w:pPr>
          </w:p>
        </w:tc>
      </w:tr>
      <w:tr w:rsidR="00FD36FF" w:rsidRPr="00DC105B" w14:paraId="26452030"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49CFBFBE" w14:textId="77777777" w:rsidR="00FD36FF" w:rsidRPr="005606A5" w:rsidRDefault="00FD36FF" w:rsidP="005C57BA">
            <w:pPr>
              <w:jc w:val="center"/>
              <w:rPr>
                <w:b/>
                <w:sz w:val="18"/>
                <w:szCs w:val="18"/>
              </w:rPr>
            </w:pPr>
            <w:r w:rsidRPr="005606A5">
              <w:rPr>
                <w:b/>
                <w:bCs/>
                <w:sz w:val="18"/>
                <w:szCs w:val="18"/>
              </w:rPr>
              <w:t>TOTAL A</w:t>
            </w:r>
          </w:p>
        </w:tc>
        <w:tc>
          <w:tcPr>
            <w:tcW w:w="326" w:type="pct"/>
            <w:tcBorders>
              <w:top w:val="nil"/>
              <w:left w:val="nil"/>
              <w:bottom w:val="single" w:sz="4" w:space="0" w:color="auto"/>
              <w:right w:val="single" w:sz="4" w:space="0" w:color="auto"/>
            </w:tcBorders>
            <w:shd w:val="clear" w:color="auto" w:fill="auto"/>
            <w:vAlign w:val="center"/>
          </w:tcPr>
          <w:p w14:paraId="41FBB2F1" w14:textId="77777777" w:rsidR="00FD36FF" w:rsidRPr="005606A5" w:rsidRDefault="00FD36FF" w:rsidP="005C57BA">
            <w:pPr>
              <w:jc w:val="center"/>
              <w:rPr>
                <w:b/>
                <w:sz w:val="18"/>
                <w:szCs w:val="18"/>
              </w:rPr>
            </w:pPr>
            <w:r>
              <w:rPr>
                <w:b/>
                <w:sz w:val="18"/>
                <w:szCs w:val="18"/>
              </w:rPr>
              <w:t>159,0</w:t>
            </w:r>
          </w:p>
        </w:tc>
        <w:tc>
          <w:tcPr>
            <w:tcW w:w="332" w:type="pct"/>
            <w:tcBorders>
              <w:top w:val="nil"/>
              <w:left w:val="nil"/>
              <w:bottom w:val="single" w:sz="4" w:space="0" w:color="auto"/>
              <w:right w:val="single" w:sz="4" w:space="0" w:color="auto"/>
            </w:tcBorders>
            <w:shd w:val="clear" w:color="auto" w:fill="auto"/>
            <w:vAlign w:val="center"/>
          </w:tcPr>
          <w:p w14:paraId="700C9600" w14:textId="77777777" w:rsidR="00FD36FF" w:rsidRPr="00DC105B" w:rsidRDefault="00FD36FF" w:rsidP="005C57BA">
            <w:pPr>
              <w:jc w:val="center"/>
              <w:rPr>
                <w:b/>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2DE35EA9" w14:textId="77777777" w:rsidR="00FD36FF" w:rsidRPr="00DC105B" w:rsidRDefault="00FD36FF" w:rsidP="005C57BA">
            <w:pPr>
              <w:jc w:val="center"/>
              <w:rPr>
                <w:b/>
                <w:color w:val="FF0000"/>
                <w:sz w:val="18"/>
                <w:szCs w:val="18"/>
              </w:rPr>
            </w:pPr>
          </w:p>
        </w:tc>
        <w:tc>
          <w:tcPr>
            <w:tcW w:w="333" w:type="pct"/>
            <w:tcBorders>
              <w:top w:val="nil"/>
              <w:left w:val="nil"/>
              <w:bottom w:val="single" w:sz="4" w:space="0" w:color="auto"/>
              <w:right w:val="single" w:sz="4" w:space="0" w:color="auto"/>
            </w:tcBorders>
            <w:shd w:val="clear" w:color="auto" w:fill="auto"/>
            <w:vAlign w:val="center"/>
          </w:tcPr>
          <w:p w14:paraId="06B3392A" w14:textId="77777777" w:rsidR="00FD36FF" w:rsidRPr="00DC105B" w:rsidRDefault="00FD36FF" w:rsidP="005C57BA">
            <w:pPr>
              <w:jc w:val="center"/>
              <w:rPr>
                <w:b/>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24A4A37A" w14:textId="77777777" w:rsidR="00FD36FF" w:rsidRPr="00DC105B" w:rsidRDefault="00FD36FF" w:rsidP="005C57BA">
            <w:pPr>
              <w:jc w:val="center"/>
              <w:rPr>
                <w:b/>
                <w:color w:val="FF0000"/>
                <w:sz w:val="18"/>
                <w:szCs w:val="18"/>
              </w:rPr>
            </w:pPr>
          </w:p>
        </w:tc>
        <w:tc>
          <w:tcPr>
            <w:tcW w:w="320" w:type="pct"/>
            <w:tcBorders>
              <w:top w:val="nil"/>
              <w:left w:val="nil"/>
              <w:bottom w:val="single" w:sz="4" w:space="0" w:color="auto"/>
              <w:right w:val="single" w:sz="4" w:space="0" w:color="auto"/>
            </w:tcBorders>
            <w:shd w:val="clear" w:color="auto" w:fill="auto"/>
            <w:noWrap/>
            <w:vAlign w:val="center"/>
          </w:tcPr>
          <w:p w14:paraId="5B204108" w14:textId="77777777" w:rsidR="00FD36FF" w:rsidRPr="00DC105B" w:rsidRDefault="00FD36FF" w:rsidP="005C57BA">
            <w:pPr>
              <w:jc w:val="center"/>
              <w:rPr>
                <w:rFonts w:ascii="Arial" w:hAnsi="Arial" w:cs="Arial"/>
                <w:b/>
                <w:color w:val="FF0000"/>
                <w:sz w:val="18"/>
                <w:szCs w:val="18"/>
              </w:rPr>
            </w:pPr>
          </w:p>
        </w:tc>
        <w:tc>
          <w:tcPr>
            <w:tcW w:w="320" w:type="pct"/>
            <w:tcBorders>
              <w:top w:val="nil"/>
              <w:left w:val="single" w:sz="4" w:space="0" w:color="auto"/>
              <w:bottom w:val="single" w:sz="4" w:space="0" w:color="auto"/>
              <w:right w:val="single" w:sz="4" w:space="0" w:color="auto"/>
            </w:tcBorders>
          </w:tcPr>
          <w:p w14:paraId="7F6BB535" w14:textId="77777777" w:rsidR="00FD36FF" w:rsidRPr="00DC105B" w:rsidRDefault="00FD36FF" w:rsidP="005C57BA">
            <w:pPr>
              <w:jc w:val="center"/>
              <w:rPr>
                <w:rFonts w:ascii="Arial" w:hAnsi="Arial" w:cs="Arial"/>
                <w:b/>
                <w:color w:val="FF0000"/>
                <w:sz w:val="18"/>
                <w:szCs w:val="18"/>
              </w:rPr>
            </w:pPr>
          </w:p>
        </w:tc>
        <w:tc>
          <w:tcPr>
            <w:tcW w:w="335" w:type="pct"/>
            <w:tcBorders>
              <w:top w:val="nil"/>
              <w:left w:val="single" w:sz="4" w:space="0" w:color="auto"/>
              <w:bottom w:val="single" w:sz="4" w:space="0" w:color="auto"/>
              <w:right w:val="double" w:sz="4" w:space="0" w:color="auto"/>
            </w:tcBorders>
          </w:tcPr>
          <w:p w14:paraId="6213A245" w14:textId="77777777" w:rsidR="00FD36FF" w:rsidRPr="00DC105B" w:rsidRDefault="00FD36FF" w:rsidP="005C57BA">
            <w:pPr>
              <w:jc w:val="center"/>
              <w:rPr>
                <w:rFonts w:ascii="Arial" w:hAnsi="Arial" w:cs="Arial"/>
                <w:b/>
                <w:color w:val="FF0000"/>
                <w:sz w:val="18"/>
                <w:szCs w:val="18"/>
              </w:rPr>
            </w:pPr>
          </w:p>
        </w:tc>
      </w:tr>
      <w:tr w:rsidR="00FD36FF" w:rsidRPr="00DC105B" w14:paraId="5C4CDDFA" w14:textId="77777777" w:rsidTr="005C57BA">
        <w:trPr>
          <w:trHeight w:val="257"/>
          <w:jc w:val="center"/>
        </w:trPr>
        <w:tc>
          <w:tcPr>
            <w:tcW w:w="5000" w:type="pct"/>
            <w:gridSpan w:val="9"/>
            <w:tcBorders>
              <w:top w:val="single" w:sz="4" w:space="0" w:color="auto"/>
              <w:left w:val="double" w:sz="4" w:space="0" w:color="auto"/>
              <w:bottom w:val="single" w:sz="4" w:space="0" w:color="auto"/>
              <w:right w:val="double" w:sz="4" w:space="0" w:color="auto"/>
            </w:tcBorders>
            <w:vAlign w:val="center"/>
          </w:tcPr>
          <w:p w14:paraId="44F09339" w14:textId="77777777" w:rsidR="00FD36FF" w:rsidRPr="00DC298B" w:rsidRDefault="00FD36FF" w:rsidP="005C57BA">
            <w:pPr>
              <w:jc w:val="center"/>
              <w:rPr>
                <w:b/>
                <w:bCs/>
                <w:i/>
                <w:iCs/>
                <w:sz w:val="18"/>
                <w:szCs w:val="18"/>
              </w:rPr>
            </w:pPr>
            <w:r w:rsidRPr="00DC298B">
              <w:rPr>
                <w:b/>
                <w:bCs/>
                <w:i/>
                <w:iCs/>
                <w:sz w:val="18"/>
                <w:szCs w:val="18"/>
              </w:rPr>
              <w:t>B. LUCRĂRI DE REGENERARE</w:t>
            </w:r>
          </w:p>
        </w:tc>
      </w:tr>
      <w:tr w:rsidR="00FD36FF" w:rsidRPr="00DC105B" w14:paraId="37D312A4"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0BECABB8" w14:textId="77777777" w:rsidR="00FD36FF" w:rsidRPr="00DC298B" w:rsidRDefault="00FD36FF" w:rsidP="005C57BA">
            <w:pPr>
              <w:jc w:val="center"/>
              <w:rPr>
                <w:sz w:val="18"/>
                <w:szCs w:val="18"/>
              </w:rPr>
            </w:pPr>
            <w:r w:rsidRPr="00DC298B">
              <w:rPr>
                <w:sz w:val="18"/>
                <w:szCs w:val="18"/>
              </w:rPr>
              <w:t>B.2.3. Împăduriri după tăieri progresive</w:t>
            </w:r>
          </w:p>
        </w:tc>
        <w:tc>
          <w:tcPr>
            <w:tcW w:w="326" w:type="pct"/>
            <w:tcBorders>
              <w:top w:val="nil"/>
              <w:left w:val="nil"/>
              <w:bottom w:val="single" w:sz="4" w:space="0" w:color="auto"/>
              <w:right w:val="single" w:sz="4" w:space="0" w:color="auto"/>
            </w:tcBorders>
            <w:shd w:val="clear" w:color="auto" w:fill="auto"/>
            <w:vAlign w:val="center"/>
          </w:tcPr>
          <w:p w14:paraId="11847AE7" w14:textId="77777777" w:rsidR="00FD36FF" w:rsidRPr="00DC298B" w:rsidRDefault="00FD36FF" w:rsidP="005C57BA">
            <w:pPr>
              <w:ind w:right="-89"/>
              <w:jc w:val="center"/>
              <w:rPr>
                <w:bCs/>
                <w:sz w:val="16"/>
                <w:szCs w:val="16"/>
              </w:rPr>
            </w:pPr>
            <w:r w:rsidRPr="00DC298B">
              <w:rPr>
                <w:bCs/>
                <w:sz w:val="16"/>
                <w:szCs w:val="16"/>
              </w:rPr>
              <w:t>11,04</w:t>
            </w:r>
          </w:p>
        </w:tc>
        <w:tc>
          <w:tcPr>
            <w:tcW w:w="332" w:type="pct"/>
            <w:tcBorders>
              <w:top w:val="nil"/>
              <w:left w:val="nil"/>
              <w:bottom w:val="single" w:sz="4" w:space="0" w:color="auto"/>
              <w:right w:val="single" w:sz="4" w:space="0" w:color="auto"/>
            </w:tcBorders>
            <w:shd w:val="clear" w:color="auto" w:fill="auto"/>
            <w:vAlign w:val="center"/>
          </w:tcPr>
          <w:p w14:paraId="226BA738" w14:textId="77777777" w:rsidR="00FD36FF" w:rsidRPr="00DC298B" w:rsidRDefault="00FD36FF" w:rsidP="005C57BA">
            <w:pPr>
              <w:jc w:val="center"/>
              <w:rPr>
                <w:sz w:val="16"/>
                <w:szCs w:val="16"/>
              </w:rPr>
            </w:pPr>
            <w:r w:rsidRPr="00DC298B">
              <w:rPr>
                <w:sz w:val="16"/>
                <w:szCs w:val="16"/>
              </w:rPr>
              <w:t>2,01</w:t>
            </w:r>
          </w:p>
        </w:tc>
        <w:tc>
          <w:tcPr>
            <w:tcW w:w="333" w:type="pct"/>
            <w:tcBorders>
              <w:top w:val="nil"/>
              <w:left w:val="nil"/>
              <w:bottom w:val="single" w:sz="4" w:space="0" w:color="auto"/>
              <w:right w:val="single" w:sz="4" w:space="0" w:color="auto"/>
            </w:tcBorders>
            <w:shd w:val="clear" w:color="auto" w:fill="auto"/>
            <w:vAlign w:val="center"/>
          </w:tcPr>
          <w:p w14:paraId="16FAC4C5" w14:textId="77777777" w:rsidR="00FD36FF" w:rsidRPr="00DC298B" w:rsidRDefault="00FD36FF" w:rsidP="005C57BA">
            <w:pPr>
              <w:jc w:val="center"/>
              <w:rPr>
                <w:sz w:val="16"/>
                <w:szCs w:val="16"/>
              </w:rPr>
            </w:pPr>
            <w:r w:rsidRPr="00DC298B">
              <w:rPr>
                <w:sz w:val="16"/>
                <w:szCs w:val="16"/>
              </w:rPr>
              <w:t>1,76</w:t>
            </w:r>
          </w:p>
        </w:tc>
        <w:tc>
          <w:tcPr>
            <w:tcW w:w="333" w:type="pct"/>
            <w:tcBorders>
              <w:top w:val="nil"/>
              <w:left w:val="nil"/>
              <w:bottom w:val="single" w:sz="4" w:space="0" w:color="auto"/>
              <w:right w:val="single" w:sz="4" w:space="0" w:color="auto"/>
            </w:tcBorders>
            <w:shd w:val="clear" w:color="auto" w:fill="auto"/>
            <w:vAlign w:val="center"/>
          </w:tcPr>
          <w:p w14:paraId="2D5B809A" w14:textId="77777777" w:rsidR="00FD36FF" w:rsidRPr="00DC298B" w:rsidRDefault="00FD36FF" w:rsidP="005C57BA">
            <w:pPr>
              <w:jc w:val="center"/>
              <w:rPr>
                <w:sz w:val="16"/>
                <w:szCs w:val="16"/>
              </w:rPr>
            </w:pPr>
            <w:r w:rsidRPr="00DC298B">
              <w:rPr>
                <w:sz w:val="16"/>
                <w:szCs w:val="16"/>
              </w:rPr>
              <w:t>4,97</w:t>
            </w:r>
          </w:p>
        </w:tc>
        <w:tc>
          <w:tcPr>
            <w:tcW w:w="398" w:type="pct"/>
            <w:tcBorders>
              <w:top w:val="nil"/>
              <w:left w:val="nil"/>
              <w:bottom w:val="single" w:sz="4" w:space="0" w:color="auto"/>
              <w:right w:val="single" w:sz="4" w:space="0" w:color="auto"/>
            </w:tcBorders>
            <w:shd w:val="clear" w:color="auto" w:fill="auto"/>
            <w:vAlign w:val="center"/>
          </w:tcPr>
          <w:p w14:paraId="2A614EEA" w14:textId="77777777" w:rsidR="00FD36FF" w:rsidRPr="00DC298B" w:rsidRDefault="00FD36FF" w:rsidP="005C57BA">
            <w:pPr>
              <w:jc w:val="center"/>
              <w:rPr>
                <w:sz w:val="16"/>
                <w:szCs w:val="16"/>
              </w:rPr>
            </w:pPr>
            <w:r w:rsidRPr="00DC298B">
              <w:rPr>
                <w:sz w:val="16"/>
                <w:szCs w:val="16"/>
              </w:rPr>
              <w:t>0,96</w:t>
            </w:r>
          </w:p>
        </w:tc>
        <w:tc>
          <w:tcPr>
            <w:tcW w:w="320" w:type="pct"/>
            <w:tcBorders>
              <w:top w:val="nil"/>
              <w:left w:val="nil"/>
              <w:bottom w:val="single" w:sz="4" w:space="0" w:color="auto"/>
              <w:right w:val="single" w:sz="4" w:space="0" w:color="auto"/>
            </w:tcBorders>
            <w:shd w:val="clear" w:color="auto" w:fill="auto"/>
            <w:vAlign w:val="center"/>
          </w:tcPr>
          <w:p w14:paraId="721D3EF9" w14:textId="77777777" w:rsidR="00FD36FF" w:rsidRPr="00DC298B" w:rsidRDefault="00FD36FF" w:rsidP="005C57BA">
            <w:pPr>
              <w:jc w:val="center"/>
              <w:rPr>
                <w:sz w:val="16"/>
                <w:szCs w:val="16"/>
              </w:rPr>
            </w:pPr>
            <w:r w:rsidRPr="00DC298B">
              <w:rPr>
                <w:sz w:val="16"/>
                <w:szCs w:val="16"/>
              </w:rPr>
              <w:t>0,13</w:t>
            </w:r>
          </w:p>
        </w:tc>
        <w:tc>
          <w:tcPr>
            <w:tcW w:w="320" w:type="pct"/>
            <w:tcBorders>
              <w:top w:val="nil"/>
              <w:left w:val="single" w:sz="4" w:space="0" w:color="auto"/>
              <w:bottom w:val="single" w:sz="4" w:space="0" w:color="auto"/>
              <w:right w:val="single" w:sz="4" w:space="0" w:color="auto"/>
            </w:tcBorders>
            <w:vAlign w:val="center"/>
          </w:tcPr>
          <w:p w14:paraId="6705B9BC" w14:textId="77777777" w:rsidR="00FD36FF" w:rsidRPr="00DC298B" w:rsidRDefault="00FD36FF" w:rsidP="005C57BA">
            <w:pPr>
              <w:jc w:val="center"/>
              <w:rPr>
                <w:sz w:val="16"/>
                <w:szCs w:val="16"/>
              </w:rPr>
            </w:pPr>
          </w:p>
        </w:tc>
        <w:tc>
          <w:tcPr>
            <w:tcW w:w="335" w:type="pct"/>
            <w:tcBorders>
              <w:top w:val="nil"/>
              <w:left w:val="single" w:sz="4" w:space="0" w:color="auto"/>
              <w:bottom w:val="single" w:sz="4" w:space="0" w:color="auto"/>
              <w:right w:val="double" w:sz="4" w:space="0" w:color="auto"/>
            </w:tcBorders>
            <w:vAlign w:val="center"/>
          </w:tcPr>
          <w:p w14:paraId="61B3550F" w14:textId="77777777" w:rsidR="00FD36FF" w:rsidRPr="00DC298B" w:rsidRDefault="00FD36FF" w:rsidP="005C57BA">
            <w:pPr>
              <w:jc w:val="center"/>
              <w:rPr>
                <w:sz w:val="16"/>
                <w:szCs w:val="16"/>
              </w:rPr>
            </w:pPr>
            <w:r w:rsidRPr="00DC298B">
              <w:rPr>
                <w:sz w:val="16"/>
                <w:szCs w:val="16"/>
              </w:rPr>
              <w:t>1,21</w:t>
            </w:r>
          </w:p>
        </w:tc>
      </w:tr>
      <w:tr w:rsidR="00FD36FF" w:rsidRPr="00DC105B" w14:paraId="4BE03042"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377EF086" w14:textId="77777777" w:rsidR="00FD36FF" w:rsidRPr="00DC298B" w:rsidRDefault="00FD36FF" w:rsidP="005C57BA">
            <w:pPr>
              <w:jc w:val="center"/>
              <w:rPr>
                <w:sz w:val="18"/>
                <w:szCs w:val="18"/>
              </w:rPr>
            </w:pPr>
            <w:r w:rsidRPr="00DC298B">
              <w:rPr>
                <w:sz w:val="18"/>
                <w:szCs w:val="18"/>
              </w:rPr>
              <w:t>B.2.4. Împăduriri după tăieri succesive</w:t>
            </w:r>
          </w:p>
        </w:tc>
        <w:tc>
          <w:tcPr>
            <w:tcW w:w="326" w:type="pct"/>
            <w:tcBorders>
              <w:top w:val="nil"/>
              <w:left w:val="nil"/>
              <w:bottom w:val="single" w:sz="4" w:space="0" w:color="auto"/>
              <w:right w:val="single" w:sz="4" w:space="0" w:color="auto"/>
            </w:tcBorders>
            <w:shd w:val="clear" w:color="auto" w:fill="auto"/>
            <w:vAlign w:val="center"/>
          </w:tcPr>
          <w:p w14:paraId="1BDE2172" w14:textId="77777777" w:rsidR="00FD36FF" w:rsidRPr="00DC298B" w:rsidRDefault="00FD36FF" w:rsidP="005C57BA">
            <w:pPr>
              <w:ind w:right="-89"/>
              <w:jc w:val="center"/>
              <w:rPr>
                <w:sz w:val="16"/>
                <w:szCs w:val="16"/>
              </w:rPr>
            </w:pPr>
            <w:r w:rsidRPr="00DC298B">
              <w:rPr>
                <w:sz w:val="16"/>
                <w:szCs w:val="16"/>
              </w:rPr>
              <w:t>14,27</w:t>
            </w:r>
          </w:p>
        </w:tc>
        <w:tc>
          <w:tcPr>
            <w:tcW w:w="332" w:type="pct"/>
            <w:tcBorders>
              <w:top w:val="nil"/>
              <w:left w:val="nil"/>
              <w:bottom w:val="single" w:sz="4" w:space="0" w:color="auto"/>
              <w:right w:val="single" w:sz="4" w:space="0" w:color="auto"/>
            </w:tcBorders>
            <w:shd w:val="clear" w:color="auto" w:fill="auto"/>
            <w:vAlign w:val="center"/>
          </w:tcPr>
          <w:p w14:paraId="33B5C0F2" w14:textId="77777777" w:rsidR="00FD36FF" w:rsidRPr="00DC298B" w:rsidRDefault="00FD36FF" w:rsidP="005C57BA">
            <w:pPr>
              <w:jc w:val="center"/>
              <w:rPr>
                <w:sz w:val="16"/>
                <w:szCs w:val="16"/>
              </w:rPr>
            </w:pPr>
            <w:r w:rsidRPr="00DC298B">
              <w:rPr>
                <w:sz w:val="16"/>
                <w:szCs w:val="16"/>
              </w:rPr>
              <w:t>2,59</w:t>
            </w:r>
          </w:p>
        </w:tc>
        <w:tc>
          <w:tcPr>
            <w:tcW w:w="333" w:type="pct"/>
            <w:tcBorders>
              <w:top w:val="nil"/>
              <w:left w:val="nil"/>
              <w:bottom w:val="single" w:sz="4" w:space="0" w:color="auto"/>
              <w:right w:val="single" w:sz="4" w:space="0" w:color="auto"/>
            </w:tcBorders>
            <w:shd w:val="clear" w:color="auto" w:fill="auto"/>
            <w:vAlign w:val="center"/>
          </w:tcPr>
          <w:p w14:paraId="5EB7D609" w14:textId="77777777" w:rsidR="00FD36FF" w:rsidRPr="00DC298B" w:rsidRDefault="00FD36FF" w:rsidP="005C57BA">
            <w:pPr>
              <w:jc w:val="center"/>
              <w:rPr>
                <w:sz w:val="16"/>
                <w:szCs w:val="16"/>
              </w:rPr>
            </w:pPr>
            <w:r w:rsidRPr="00DC298B">
              <w:rPr>
                <w:sz w:val="16"/>
                <w:szCs w:val="16"/>
              </w:rPr>
              <w:t>0,64</w:t>
            </w:r>
          </w:p>
        </w:tc>
        <w:tc>
          <w:tcPr>
            <w:tcW w:w="333" w:type="pct"/>
            <w:tcBorders>
              <w:top w:val="nil"/>
              <w:left w:val="nil"/>
              <w:bottom w:val="single" w:sz="4" w:space="0" w:color="auto"/>
              <w:right w:val="single" w:sz="4" w:space="0" w:color="auto"/>
            </w:tcBorders>
            <w:shd w:val="clear" w:color="auto" w:fill="auto"/>
            <w:vAlign w:val="center"/>
          </w:tcPr>
          <w:p w14:paraId="4D9AF41B" w14:textId="77777777" w:rsidR="00FD36FF" w:rsidRPr="00DC298B" w:rsidRDefault="00FD36FF" w:rsidP="005C57BA">
            <w:pPr>
              <w:jc w:val="center"/>
              <w:rPr>
                <w:sz w:val="16"/>
                <w:szCs w:val="16"/>
              </w:rPr>
            </w:pPr>
            <w:r w:rsidRPr="00DC298B">
              <w:rPr>
                <w:sz w:val="16"/>
                <w:szCs w:val="16"/>
              </w:rPr>
              <w:t>0,31</w:t>
            </w:r>
          </w:p>
        </w:tc>
        <w:tc>
          <w:tcPr>
            <w:tcW w:w="398" w:type="pct"/>
            <w:tcBorders>
              <w:top w:val="nil"/>
              <w:left w:val="nil"/>
              <w:bottom w:val="single" w:sz="4" w:space="0" w:color="auto"/>
              <w:right w:val="single" w:sz="4" w:space="0" w:color="auto"/>
            </w:tcBorders>
            <w:shd w:val="clear" w:color="auto" w:fill="auto"/>
            <w:vAlign w:val="center"/>
          </w:tcPr>
          <w:p w14:paraId="4C938BAC" w14:textId="77777777" w:rsidR="00FD36FF" w:rsidRPr="00DC298B" w:rsidRDefault="00FD36FF" w:rsidP="005C57BA">
            <w:pPr>
              <w:jc w:val="center"/>
              <w:rPr>
                <w:sz w:val="16"/>
                <w:szCs w:val="16"/>
              </w:rPr>
            </w:pPr>
            <w:r w:rsidRPr="00DC298B">
              <w:rPr>
                <w:sz w:val="16"/>
                <w:szCs w:val="16"/>
              </w:rPr>
              <w:t>10,73</w:t>
            </w:r>
          </w:p>
        </w:tc>
        <w:tc>
          <w:tcPr>
            <w:tcW w:w="320" w:type="pct"/>
            <w:tcBorders>
              <w:top w:val="nil"/>
              <w:left w:val="nil"/>
              <w:bottom w:val="single" w:sz="4" w:space="0" w:color="auto"/>
              <w:right w:val="single" w:sz="4" w:space="0" w:color="auto"/>
            </w:tcBorders>
            <w:shd w:val="clear" w:color="auto" w:fill="auto"/>
            <w:vAlign w:val="center"/>
          </w:tcPr>
          <w:p w14:paraId="5362137C" w14:textId="77777777" w:rsidR="00FD36FF" w:rsidRPr="00DC298B" w:rsidRDefault="00FD36FF" w:rsidP="005C57BA">
            <w:pPr>
              <w:jc w:val="center"/>
              <w:rPr>
                <w:sz w:val="16"/>
                <w:szCs w:val="16"/>
              </w:rPr>
            </w:pPr>
          </w:p>
        </w:tc>
        <w:tc>
          <w:tcPr>
            <w:tcW w:w="320" w:type="pct"/>
            <w:tcBorders>
              <w:top w:val="nil"/>
              <w:left w:val="single" w:sz="4" w:space="0" w:color="auto"/>
              <w:bottom w:val="single" w:sz="4" w:space="0" w:color="auto"/>
              <w:right w:val="single" w:sz="4" w:space="0" w:color="auto"/>
            </w:tcBorders>
            <w:vAlign w:val="center"/>
          </w:tcPr>
          <w:p w14:paraId="74925941" w14:textId="77777777" w:rsidR="00FD36FF" w:rsidRPr="00DC298B" w:rsidRDefault="00FD36FF" w:rsidP="005C57BA">
            <w:pPr>
              <w:jc w:val="center"/>
              <w:rPr>
                <w:sz w:val="16"/>
                <w:szCs w:val="16"/>
              </w:rPr>
            </w:pPr>
          </w:p>
        </w:tc>
        <w:tc>
          <w:tcPr>
            <w:tcW w:w="335" w:type="pct"/>
            <w:tcBorders>
              <w:top w:val="nil"/>
              <w:left w:val="single" w:sz="4" w:space="0" w:color="auto"/>
              <w:bottom w:val="single" w:sz="4" w:space="0" w:color="auto"/>
              <w:right w:val="double" w:sz="4" w:space="0" w:color="auto"/>
            </w:tcBorders>
            <w:vAlign w:val="center"/>
          </w:tcPr>
          <w:p w14:paraId="2D771152" w14:textId="77777777" w:rsidR="00FD36FF" w:rsidRPr="00DC298B" w:rsidRDefault="00FD36FF" w:rsidP="005C57BA">
            <w:pPr>
              <w:jc w:val="center"/>
              <w:rPr>
                <w:sz w:val="16"/>
                <w:szCs w:val="16"/>
              </w:rPr>
            </w:pPr>
          </w:p>
        </w:tc>
      </w:tr>
      <w:tr w:rsidR="00FD36FF" w:rsidRPr="00DC105B" w14:paraId="3AF9A52F"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72A83A07" w14:textId="77777777" w:rsidR="00FD36FF" w:rsidRPr="00DC298B" w:rsidRDefault="00FD36FF" w:rsidP="005C57BA">
            <w:pPr>
              <w:jc w:val="center"/>
              <w:rPr>
                <w:sz w:val="18"/>
                <w:szCs w:val="18"/>
              </w:rPr>
            </w:pPr>
            <w:r w:rsidRPr="00DC298B">
              <w:rPr>
                <w:sz w:val="18"/>
                <w:szCs w:val="18"/>
              </w:rPr>
              <w:t>B.2.7. Împăduriri după tăieri rase la molid</w:t>
            </w:r>
          </w:p>
        </w:tc>
        <w:tc>
          <w:tcPr>
            <w:tcW w:w="326" w:type="pct"/>
            <w:tcBorders>
              <w:top w:val="nil"/>
              <w:left w:val="nil"/>
              <w:bottom w:val="single" w:sz="4" w:space="0" w:color="auto"/>
              <w:right w:val="single" w:sz="4" w:space="0" w:color="auto"/>
            </w:tcBorders>
            <w:shd w:val="clear" w:color="auto" w:fill="auto"/>
            <w:vAlign w:val="center"/>
          </w:tcPr>
          <w:p w14:paraId="3AC70785" w14:textId="77777777" w:rsidR="00FD36FF" w:rsidRPr="00DC298B" w:rsidRDefault="00FD36FF" w:rsidP="005C57BA">
            <w:pPr>
              <w:ind w:right="-89"/>
              <w:jc w:val="center"/>
              <w:rPr>
                <w:bCs/>
                <w:sz w:val="16"/>
                <w:szCs w:val="16"/>
              </w:rPr>
            </w:pPr>
            <w:r w:rsidRPr="00DC298B">
              <w:rPr>
                <w:bCs/>
                <w:sz w:val="16"/>
                <w:szCs w:val="16"/>
              </w:rPr>
              <w:t>3,30</w:t>
            </w:r>
          </w:p>
        </w:tc>
        <w:tc>
          <w:tcPr>
            <w:tcW w:w="332" w:type="pct"/>
            <w:tcBorders>
              <w:top w:val="nil"/>
              <w:left w:val="nil"/>
              <w:bottom w:val="single" w:sz="4" w:space="0" w:color="auto"/>
              <w:right w:val="single" w:sz="4" w:space="0" w:color="auto"/>
            </w:tcBorders>
            <w:shd w:val="clear" w:color="auto" w:fill="auto"/>
            <w:vAlign w:val="center"/>
          </w:tcPr>
          <w:p w14:paraId="00783F3B" w14:textId="77777777" w:rsidR="00FD36FF" w:rsidRPr="00DC298B" w:rsidRDefault="00FD36FF" w:rsidP="005C57BA">
            <w:pPr>
              <w:jc w:val="center"/>
              <w:rPr>
                <w:sz w:val="16"/>
                <w:szCs w:val="16"/>
              </w:rPr>
            </w:pPr>
            <w:r w:rsidRPr="00DC298B">
              <w:rPr>
                <w:sz w:val="16"/>
                <w:szCs w:val="16"/>
              </w:rPr>
              <w:t>3,00</w:t>
            </w:r>
          </w:p>
        </w:tc>
        <w:tc>
          <w:tcPr>
            <w:tcW w:w="333" w:type="pct"/>
            <w:tcBorders>
              <w:top w:val="nil"/>
              <w:left w:val="nil"/>
              <w:bottom w:val="single" w:sz="4" w:space="0" w:color="auto"/>
              <w:right w:val="single" w:sz="4" w:space="0" w:color="auto"/>
            </w:tcBorders>
            <w:shd w:val="clear" w:color="auto" w:fill="auto"/>
            <w:vAlign w:val="center"/>
          </w:tcPr>
          <w:p w14:paraId="201E599B" w14:textId="77777777" w:rsidR="00FD36FF" w:rsidRPr="00DC298B" w:rsidRDefault="00FD36FF" w:rsidP="005C57BA">
            <w:pPr>
              <w:jc w:val="center"/>
              <w:rPr>
                <w:sz w:val="16"/>
                <w:szCs w:val="16"/>
              </w:rPr>
            </w:pPr>
          </w:p>
        </w:tc>
        <w:tc>
          <w:tcPr>
            <w:tcW w:w="333" w:type="pct"/>
            <w:tcBorders>
              <w:top w:val="nil"/>
              <w:left w:val="nil"/>
              <w:bottom w:val="single" w:sz="4" w:space="0" w:color="auto"/>
              <w:right w:val="single" w:sz="4" w:space="0" w:color="auto"/>
            </w:tcBorders>
            <w:shd w:val="clear" w:color="auto" w:fill="auto"/>
            <w:vAlign w:val="center"/>
          </w:tcPr>
          <w:p w14:paraId="4760585D" w14:textId="77777777" w:rsidR="00FD36FF" w:rsidRPr="00DC298B" w:rsidRDefault="00FD36FF" w:rsidP="005C57BA">
            <w:pPr>
              <w:jc w:val="center"/>
              <w:rPr>
                <w:sz w:val="16"/>
                <w:szCs w:val="16"/>
              </w:rPr>
            </w:pPr>
          </w:p>
        </w:tc>
        <w:tc>
          <w:tcPr>
            <w:tcW w:w="398" w:type="pct"/>
            <w:tcBorders>
              <w:top w:val="nil"/>
              <w:left w:val="nil"/>
              <w:bottom w:val="single" w:sz="4" w:space="0" w:color="auto"/>
              <w:right w:val="single" w:sz="4" w:space="0" w:color="auto"/>
            </w:tcBorders>
            <w:shd w:val="clear" w:color="auto" w:fill="auto"/>
            <w:vAlign w:val="center"/>
          </w:tcPr>
          <w:p w14:paraId="562AD0F2" w14:textId="77777777" w:rsidR="00FD36FF" w:rsidRPr="00DC298B" w:rsidRDefault="00FD36FF" w:rsidP="005C57BA">
            <w:pPr>
              <w:jc w:val="center"/>
              <w:rPr>
                <w:sz w:val="16"/>
                <w:szCs w:val="16"/>
              </w:rPr>
            </w:pPr>
          </w:p>
        </w:tc>
        <w:tc>
          <w:tcPr>
            <w:tcW w:w="320" w:type="pct"/>
            <w:tcBorders>
              <w:top w:val="nil"/>
              <w:left w:val="nil"/>
              <w:bottom w:val="single" w:sz="4" w:space="0" w:color="auto"/>
              <w:right w:val="single" w:sz="4" w:space="0" w:color="auto"/>
            </w:tcBorders>
            <w:shd w:val="clear" w:color="auto" w:fill="auto"/>
            <w:vAlign w:val="center"/>
          </w:tcPr>
          <w:p w14:paraId="439EBE50" w14:textId="77777777" w:rsidR="00FD36FF" w:rsidRPr="00DC298B" w:rsidRDefault="00FD36FF" w:rsidP="005C57BA">
            <w:pPr>
              <w:jc w:val="center"/>
              <w:rPr>
                <w:sz w:val="16"/>
                <w:szCs w:val="16"/>
              </w:rPr>
            </w:pPr>
          </w:p>
        </w:tc>
        <w:tc>
          <w:tcPr>
            <w:tcW w:w="320" w:type="pct"/>
            <w:tcBorders>
              <w:top w:val="nil"/>
              <w:left w:val="single" w:sz="4" w:space="0" w:color="auto"/>
              <w:bottom w:val="single" w:sz="4" w:space="0" w:color="auto"/>
              <w:right w:val="single" w:sz="4" w:space="0" w:color="auto"/>
            </w:tcBorders>
            <w:vAlign w:val="center"/>
          </w:tcPr>
          <w:p w14:paraId="3BF7DA34" w14:textId="77777777" w:rsidR="00FD36FF" w:rsidRPr="00DC298B" w:rsidRDefault="00FD36FF" w:rsidP="005C57BA">
            <w:pPr>
              <w:jc w:val="center"/>
              <w:rPr>
                <w:sz w:val="16"/>
                <w:szCs w:val="16"/>
              </w:rPr>
            </w:pPr>
          </w:p>
        </w:tc>
        <w:tc>
          <w:tcPr>
            <w:tcW w:w="335" w:type="pct"/>
            <w:tcBorders>
              <w:top w:val="nil"/>
              <w:left w:val="single" w:sz="4" w:space="0" w:color="auto"/>
              <w:bottom w:val="single" w:sz="4" w:space="0" w:color="auto"/>
              <w:right w:val="double" w:sz="4" w:space="0" w:color="auto"/>
            </w:tcBorders>
            <w:vAlign w:val="center"/>
          </w:tcPr>
          <w:p w14:paraId="2E7AE03F" w14:textId="77777777" w:rsidR="00FD36FF" w:rsidRPr="00DC298B" w:rsidRDefault="00FD36FF" w:rsidP="005C57BA">
            <w:pPr>
              <w:jc w:val="center"/>
              <w:rPr>
                <w:sz w:val="16"/>
                <w:szCs w:val="16"/>
              </w:rPr>
            </w:pPr>
            <w:r w:rsidRPr="00DC298B">
              <w:rPr>
                <w:sz w:val="16"/>
                <w:szCs w:val="16"/>
              </w:rPr>
              <w:t>0,30</w:t>
            </w:r>
          </w:p>
        </w:tc>
      </w:tr>
      <w:tr w:rsidR="00FD36FF" w:rsidRPr="00DC105B" w14:paraId="09B124AD"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1642BCD1" w14:textId="77777777" w:rsidR="00FD36FF" w:rsidRPr="00DC298B" w:rsidRDefault="00FD36FF" w:rsidP="005C57BA">
            <w:pPr>
              <w:jc w:val="center"/>
              <w:rPr>
                <w:sz w:val="18"/>
                <w:szCs w:val="18"/>
              </w:rPr>
            </w:pPr>
            <w:r w:rsidRPr="00DC298B">
              <w:rPr>
                <w:sz w:val="18"/>
                <w:szCs w:val="18"/>
              </w:rPr>
              <w:t>B.3.3. Împăduriri după înlocuirea arboretelor necorespunzătoare din punct de vedere stațional</w:t>
            </w:r>
          </w:p>
        </w:tc>
        <w:tc>
          <w:tcPr>
            <w:tcW w:w="326" w:type="pct"/>
            <w:tcBorders>
              <w:top w:val="nil"/>
              <w:left w:val="nil"/>
              <w:bottom w:val="single" w:sz="4" w:space="0" w:color="auto"/>
              <w:right w:val="single" w:sz="4" w:space="0" w:color="auto"/>
            </w:tcBorders>
            <w:shd w:val="clear" w:color="auto" w:fill="auto"/>
            <w:vAlign w:val="center"/>
          </w:tcPr>
          <w:p w14:paraId="19524F02" w14:textId="77777777" w:rsidR="00FD36FF" w:rsidRPr="00DC298B" w:rsidRDefault="00FD36FF" w:rsidP="005C57BA">
            <w:pPr>
              <w:ind w:right="-89"/>
              <w:jc w:val="center"/>
              <w:rPr>
                <w:bCs/>
                <w:sz w:val="16"/>
                <w:szCs w:val="16"/>
              </w:rPr>
            </w:pPr>
            <w:r w:rsidRPr="00DC298B">
              <w:rPr>
                <w:bCs/>
                <w:sz w:val="16"/>
                <w:szCs w:val="16"/>
              </w:rPr>
              <w:t>0,50</w:t>
            </w:r>
          </w:p>
        </w:tc>
        <w:tc>
          <w:tcPr>
            <w:tcW w:w="332" w:type="pct"/>
            <w:tcBorders>
              <w:top w:val="nil"/>
              <w:left w:val="nil"/>
              <w:bottom w:val="single" w:sz="4" w:space="0" w:color="auto"/>
              <w:right w:val="single" w:sz="4" w:space="0" w:color="auto"/>
            </w:tcBorders>
            <w:shd w:val="clear" w:color="auto" w:fill="auto"/>
            <w:vAlign w:val="center"/>
          </w:tcPr>
          <w:p w14:paraId="05ADB23B" w14:textId="77777777" w:rsidR="00FD36FF" w:rsidRPr="00DC298B" w:rsidRDefault="00FD36FF" w:rsidP="005C57BA">
            <w:pPr>
              <w:jc w:val="center"/>
              <w:rPr>
                <w:sz w:val="16"/>
                <w:szCs w:val="16"/>
              </w:rPr>
            </w:pPr>
          </w:p>
        </w:tc>
        <w:tc>
          <w:tcPr>
            <w:tcW w:w="333" w:type="pct"/>
            <w:tcBorders>
              <w:top w:val="nil"/>
              <w:left w:val="nil"/>
              <w:bottom w:val="single" w:sz="4" w:space="0" w:color="auto"/>
              <w:right w:val="single" w:sz="4" w:space="0" w:color="auto"/>
            </w:tcBorders>
            <w:shd w:val="clear" w:color="auto" w:fill="auto"/>
            <w:vAlign w:val="center"/>
          </w:tcPr>
          <w:p w14:paraId="739B453E" w14:textId="77777777" w:rsidR="00FD36FF" w:rsidRPr="00DC298B" w:rsidRDefault="00FD36FF" w:rsidP="005C57BA">
            <w:pPr>
              <w:jc w:val="center"/>
              <w:rPr>
                <w:sz w:val="16"/>
                <w:szCs w:val="16"/>
              </w:rPr>
            </w:pPr>
          </w:p>
        </w:tc>
        <w:tc>
          <w:tcPr>
            <w:tcW w:w="333" w:type="pct"/>
            <w:tcBorders>
              <w:top w:val="nil"/>
              <w:left w:val="nil"/>
              <w:bottom w:val="single" w:sz="4" w:space="0" w:color="auto"/>
              <w:right w:val="single" w:sz="4" w:space="0" w:color="auto"/>
            </w:tcBorders>
            <w:shd w:val="clear" w:color="auto" w:fill="auto"/>
            <w:vAlign w:val="center"/>
          </w:tcPr>
          <w:p w14:paraId="26BC4420" w14:textId="77777777" w:rsidR="00FD36FF" w:rsidRPr="00DC298B" w:rsidRDefault="00FD36FF" w:rsidP="005C57BA">
            <w:pPr>
              <w:jc w:val="center"/>
              <w:rPr>
                <w:sz w:val="16"/>
                <w:szCs w:val="16"/>
              </w:rPr>
            </w:pPr>
            <w:r w:rsidRPr="00DC298B">
              <w:rPr>
                <w:sz w:val="16"/>
                <w:szCs w:val="16"/>
              </w:rPr>
              <w:t>0,35</w:t>
            </w:r>
          </w:p>
        </w:tc>
        <w:tc>
          <w:tcPr>
            <w:tcW w:w="398" w:type="pct"/>
            <w:tcBorders>
              <w:top w:val="nil"/>
              <w:left w:val="nil"/>
              <w:bottom w:val="single" w:sz="4" w:space="0" w:color="auto"/>
              <w:right w:val="single" w:sz="4" w:space="0" w:color="auto"/>
            </w:tcBorders>
            <w:shd w:val="clear" w:color="auto" w:fill="auto"/>
            <w:vAlign w:val="center"/>
          </w:tcPr>
          <w:p w14:paraId="1F8E48FB" w14:textId="77777777" w:rsidR="00FD36FF" w:rsidRPr="00DC298B" w:rsidRDefault="00FD36FF" w:rsidP="005C57BA">
            <w:pPr>
              <w:jc w:val="center"/>
              <w:rPr>
                <w:sz w:val="16"/>
                <w:szCs w:val="16"/>
              </w:rPr>
            </w:pPr>
          </w:p>
        </w:tc>
        <w:tc>
          <w:tcPr>
            <w:tcW w:w="320" w:type="pct"/>
            <w:tcBorders>
              <w:top w:val="nil"/>
              <w:left w:val="nil"/>
              <w:bottom w:val="single" w:sz="4" w:space="0" w:color="auto"/>
              <w:right w:val="single" w:sz="4" w:space="0" w:color="auto"/>
            </w:tcBorders>
            <w:shd w:val="clear" w:color="auto" w:fill="auto"/>
            <w:vAlign w:val="center"/>
          </w:tcPr>
          <w:p w14:paraId="3092985B" w14:textId="77777777" w:rsidR="00FD36FF" w:rsidRPr="00DC298B" w:rsidRDefault="00FD36FF" w:rsidP="005C57BA">
            <w:pPr>
              <w:jc w:val="center"/>
              <w:rPr>
                <w:sz w:val="16"/>
                <w:szCs w:val="16"/>
              </w:rPr>
            </w:pPr>
          </w:p>
        </w:tc>
        <w:tc>
          <w:tcPr>
            <w:tcW w:w="320" w:type="pct"/>
            <w:tcBorders>
              <w:top w:val="nil"/>
              <w:left w:val="single" w:sz="4" w:space="0" w:color="auto"/>
              <w:bottom w:val="single" w:sz="4" w:space="0" w:color="auto"/>
              <w:right w:val="single" w:sz="4" w:space="0" w:color="auto"/>
            </w:tcBorders>
            <w:vAlign w:val="center"/>
          </w:tcPr>
          <w:p w14:paraId="02EBA65E" w14:textId="77777777" w:rsidR="00FD36FF" w:rsidRPr="00DC298B" w:rsidRDefault="00FD36FF" w:rsidP="005C57BA">
            <w:pPr>
              <w:jc w:val="center"/>
              <w:rPr>
                <w:sz w:val="16"/>
                <w:szCs w:val="16"/>
              </w:rPr>
            </w:pPr>
            <w:r w:rsidRPr="00DC298B">
              <w:rPr>
                <w:sz w:val="16"/>
                <w:szCs w:val="16"/>
              </w:rPr>
              <w:t>0,05</w:t>
            </w:r>
          </w:p>
        </w:tc>
        <w:tc>
          <w:tcPr>
            <w:tcW w:w="335" w:type="pct"/>
            <w:tcBorders>
              <w:top w:val="nil"/>
              <w:left w:val="single" w:sz="4" w:space="0" w:color="auto"/>
              <w:bottom w:val="single" w:sz="4" w:space="0" w:color="auto"/>
              <w:right w:val="double" w:sz="4" w:space="0" w:color="auto"/>
            </w:tcBorders>
            <w:vAlign w:val="center"/>
          </w:tcPr>
          <w:p w14:paraId="255A0651" w14:textId="77777777" w:rsidR="00FD36FF" w:rsidRPr="00DC298B" w:rsidRDefault="00FD36FF" w:rsidP="005C57BA">
            <w:pPr>
              <w:jc w:val="center"/>
              <w:rPr>
                <w:sz w:val="16"/>
                <w:szCs w:val="16"/>
              </w:rPr>
            </w:pPr>
            <w:r w:rsidRPr="00DC298B">
              <w:rPr>
                <w:sz w:val="16"/>
                <w:szCs w:val="16"/>
              </w:rPr>
              <w:t>0,10</w:t>
            </w:r>
          </w:p>
        </w:tc>
      </w:tr>
      <w:tr w:rsidR="00FD36FF" w:rsidRPr="00DC105B" w14:paraId="50C3F371"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6BD8C3C2" w14:textId="77777777" w:rsidR="00FD36FF" w:rsidRPr="00DC298B" w:rsidRDefault="00FD36FF" w:rsidP="005C57BA">
            <w:pPr>
              <w:jc w:val="center"/>
              <w:rPr>
                <w:b/>
                <w:sz w:val="18"/>
                <w:szCs w:val="18"/>
              </w:rPr>
            </w:pPr>
            <w:r w:rsidRPr="00DC298B">
              <w:rPr>
                <w:b/>
                <w:bCs/>
                <w:sz w:val="18"/>
                <w:szCs w:val="18"/>
              </w:rPr>
              <w:t>TOTAL B</w:t>
            </w:r>
          </w:p>
        </w:tc>
        <w:tc>
          <w:tcPr>
            <w:tcW w:w="326" w:type="pct"/>
            <w:tcBorders>
              <w:top w:val="nil"/>
              <w:left w:val="nil"/>
              <w:bottom w:val="single" w:sz="4" w:space="0" w:color="auto"/>
              <w:right w:val="single" w:sz="4" w:space="0" w:color="auto"/>
            </w:tcBorders>
            <w:shd w:val="clear" w:color="auto" w:fill="auto"/>
            <w:vAlign w:val="center"/>
          </w:tcPr>
          <w:p w14:paraId="75DACB2E" w14:textId="77777777" w:rsidR="00FD36FF" w:rsidRPr="00DC298B" w:rsidRDefault="00FD36FF" w:rsidP="005C57BA">
            <w:pPr>
              <w:ind w:right="-89"/>
              <w:jc w:val="center"/>
              <w:rPr>
                <w:b/>
                <w:sz w:val="16"/>
                <w:szCs w:val="16"/>
              </w:rPr>
            </w:pPr>
            <w:r w:rsidRPr="00DC298B">
              <w:rPr>
                <w:b/>
                <w:sz w:val="16"/>
                <w:szCs w:val="16"/>
              </w:rPr>
              <w:t>29,11</w:t>
            </w:r>
          </w:p>
        </w:tc>
        <w:tc>
          <w:tcPr>
            <w:tcW w:w="332" w:type="pct"/>
            <w:tcBorders>
              <w:top w:val="nil"/>
              <w:left w:val="nil"/>
              <w:bottom w:val="single" w:sz="4" w:space="0" w:color="auto"/>
              <w:right w:val="single" w:sz="4" w:space="0" w:color="auto"/>
            </w:tcBorders>
            <w:shd w:val="clear" w:color="auto" w:fill="auto"/>
            <w:vAlign w:val="center"/>
          </w:tcPr>
          <w:p w14:paraId="65B19E84" w14:textId="77777777" w:rsidR="00FD36FF" w:rsidRPr="00DC298B" w:rsidRDefault="00FD36FF" w:rsidP="005C57BA">
            <w:pPr>
              <w:jc w:val="center"/>
              <w:rPr>
                <w:b/>
                <w:sz w:val="16"/>
                <w:szCs w:val="16"/>
              </w:rPr>
            </w:pPr>
            <w:r w:rsidRPr="00DC298B">
              <w:rPr>
                <w:b/>
                <w:sz w:val="16"/>
                <w:szCs w:val="16"/>
              </w:rPr>
              <w:t>7,60</w:t>
            </w:r>
          </w:p>
        </w:tc>
        <w:tc>
          <w:tcPr>
            <w:tcW w:w="333" w:type="pct"/>
            <w:tcBorders>
              <w:top w:val="nil"/>
              <w:left w:val="nil"/>
              <w:bottom w:val="single" w:sz="4" w:space="0" w:color="auto"/>
              <w:right w:val="single" w:sz="4" w:space="0" w:color="auto"/>
            </w:tcBorders>
            <w:shd w:val="clear" w:color="auto" w:fill="auto"/>
            <w:vAlign w:val="center"/>
          </w:tcPr>
          <w:p w14:paraId="6A1B2310" w14:textId="77777777" w:rsidR="00FD36FF" w:rsidRPr="00DC298B" w:rsidRDefault="00FD36FF" w:rsidP="005C57BA">
            <w:pPr>
              <w:jc w:val="center"/>
              <w:rPr>
                <w:b/>
                <w:sz w:val="16"/>
                <w:szCs w:val="16"/>
              </w:rPr>
            </w:pPr>
            <w:r w:rsidRPr="00DC298B">
              <w:rPr>
                <w:b/>
                <w:sz w:val="16"/>
                <w:szCs w:val="16"/>
              </w:rPr>
              <w:t>2,40</w:t>
            </w:r>
          </w:p>
        </w:tc>
        <w:tc>
          <w:tcPr>
            <w:tcW w:w="333" w:type="pct"/>
            <w:tcBorders>
              <w:top w:val="nil"/>
              <w:left w:val="nil"/>
              <w:bottom w:val="single" w:sz="4" w:space="0" w:color="auto"/>
              <w:right w:val="single" w:sz="4" w:space="0" w:color="auto"/>
            </w:tcBorders>
            <w:shd w:val="clear" w:color="auto" w:fill="auto"/>
            <w:vAlign w:val="center"/>
          </w:tcPr>
          <w:p w14:paraId="2E1D1958" w14:textId="77777777" w:rsidR="00FD36FF" w:rsidRPr="00DC298B" w:rsidRDefault="00FD36FF" w:rsidP="005C57BA">
            <w:pPr>
              <w:jc w:val="center"/>
              <w:rPr>
                <w:b/>
                <w:sz w:val="16"/>
                <w:szCs w:val="16"/>
              </w:rPr>
            </w:pPr>
            <w:r w:rsidRPr="00DC298B">
              <w:rPr>
                <w:b/>
                <w:sz w:val="16"/>
                <w:szCs w:val="16"/>
              </w:rPr>
              <w:t>5,63</w:t>
            </w:r>
          </w:p>
        </w:tc>
        <w:tc>
          <w:tcPr>
            <w:tcW w:w="398" w:type="pct"/>
            <w:tcBorders>
              <w:top w:val="nil"/>
              <w:left w:val="nil"/>
              <w:bottom w:val="single" w:sz="4" w:space="0" w:color="auto"/>
              <w:right w:val="single" w:sz="4" w:space="0" w:color="auto"/>
            </w:tcBorders>
            <w:shd w:val="clear" w:color="auto" w:fill="auto"/>
            <w:vAlign w:val="center"/>
          </w:tcPr>
          <w:p w14:paraId="2D621A77" w14:textId="77777777" w:rsidR="00FD36FF" w:rsidRPr="00DC298B" w:rsidRDefault="00FD36FF" w:rsidP="005C57BA">
            <w:pPr>
              <w:jc w:val="center"/>
              <w:rPr>
                <w:b/>
                <w:sz w:val="16"/>
                <w:szCs w:val="16"/>
              </w:rPr>
            </w:pPr>
            <w:r w:rsidRPr="00DC298B">
              <w:rPr>
                <w:b/>
                <w:sz w:val="16"/>
                <w:szCs w:val="16"/>
              </w:rPr>
              <w:t>11,69</w:t>
            </w:r>
          </w:p>
        </w:tc>
        <w:tc>
          <w:tcPr>
            <w:tcW w:w="320" w:type="pct"/>
            <w:tcBorders>
              <w:top w:val="nil"/>
              <w:left w:val="nil"/>
              <w:bottom w:val="single" w:sz="4" w:space="0" w:color="auto"/>
              <w:right w:val="single" w:sz="4" w:space="0" w:color="auto"/>
            </w:tcBorders>
            <w:shd w:val="clear" w:color="auto" w:fill="auto"/>
            <w:vAlign w:val="center"/>
          </w:tcPr>
          <w:p w14:paraId="279E0460" w14:textId="77777777" w:rsidR="00FD36FF" w:rsidRPr="00DC298B" w:rsidRDefault="00FD36FF" w:rsidP="005C57BA">
            <w:pPr>
              <w:jc w:val="center"/>
              <w:rPr>
                <w:b/>
                <w:sz w:val="16"/>
                <w:szCs w:val="16"/>
              </w:rPr>
            </w:pPr>
            <w:r w:rsidRPr="00DC298B">
              <w:rPr>
                <w:b/>
                <w:sz w:val="16"/>
                <w:szCs w:val="16"/>
              </w:rPr>
              <w:t>0,13</w:t>
            </w:r>
          </w:p>
        </w:tc>
        <w:tc>
          <w:tcPr>
            <w:tcW w:w="320" w:type="pct"/>
            <w:tcBorders>
              <w:top w:val="nil"/>
              <w:left w:val="single" w:sz="4" w:space="0" w:color="auto"/>
              <w:bottom w:val="single" w:sz="4" w:space="0" w:color="auto"/>
              <w:right w:val="single" w:sz="4" w:space="0" w:color="auto"/>
            </w:tcBorders>
            <w:vAlign w:val="center"/>
          </w:tcPr>
          <w:p w14:paraId="741A92BD" w14:textId="77777777" w:rsidR="00FD36FF" w:rsidRPr="00DC298B" w:rsidRDefault="00FD36FF" w:rsidP="005C57BA">
            <w:pPr>
              <w:jc w:val="center"/>
              <w:rPr>
                <w:b/>
                <w:sz w:val="16"/>
                <w:szCs w:val="16"/>
              </w:rPr>
            </w:pPr>
            <w:r w:rsidRPr="00DC298B">
              <w:rPr>
                <w:b/>
                <w:sz w:val="16"/>
                <w:szCs w:val="16"/>
              </w:rPr>
              <w:t>0,05</w:t>
            </w:r>
          </w:p>
        </w:tc>
        <w:tc>
          <w:tcPr>
            <w:tcW w:w="335" w:type="pct"/>
            <w:tcBorders>
              <w:top w:val="nil"/>
              <w:left w:val="single" w:sz="4" w:space="0" w:color="auto"/>
              <w:bottom w:val="single" w:sz="4" w:space="0" w:color="auto"/>
              <w:right w:val="double" w:sz="4" w:space="0" w:color="auto"/>
            </w:tcBorders>
            <w:vAlign w:val="center"/>
          </w:tcPr>
          <w:p w14:paraId="3A7C61E2" w14:textId="77777777" w:rsidR="00FD36FF" w:rsidRPr="00DC298B" w:rsidRDefault="00FD36FF" w:rsidP="005C57BA">
            <w:pPr>
              <w:jc w:val="center"/>
              <w:rPr>
                <w:b/>
                <w:sz w:val="16"/>
                <w:szCs w:val="16"/>
              </w:rPr>
            </w:pPr>
            <w:r w:rsidRPr="00DC298B">
              <w:rPr>
                <w:b/>
                <w:sz w:val="16"/>
                <w:szCs w:val="16"/>
              </w:rPr>
              <w:t>1,61</w:t>
            </w:r>
          </w:p>
        </w:tc>
      </w:tr>
      <w:tr w:rsidR="00FD36FF" w:rsidRPr="00DC105B" w14:paraId="42D48549" w14:textId="77777777" w:rsidTr="005C57BA">
        <w:trPr>
          <w:trHeight w:val="257"/>
          <w:jc w:val="center"/>
        </w:trPr>
        <w:tc>
          <w:tcPr>
            <w:tcW w:w="5000" w:type="pct"/>
            <w:gridSpan w:val="9"/>
            <w:tcBorders>
              <w:top w:val="single" w:sz="4" w:space="0" w:color="auto"/>
              <w:left w:val="double" w:sz="4" w:space="0" w:color="auto"/>
              <w:bottom w:val="single" w:sz="4" w:space="0" w:color="auto"/>
              <w:right w:val="double" w:sz="4" w:space="0" w:color="auto"/>
            </w:tcBorders>
            <w:vAlign w:val="center"/>
          </w:tcPr>
          <w:p w14:paraId="085F15D0" w14:textId="77777777" w:rsidR="00FD36FF" w:rsidRPr="00DC298B" w:rsidRDefault="00FD36FF" w:rsidP="005C57BA">
            <w:pPr>
              <w:jc w:val="center"/>
              <w:rPr>
                <w:b/>
                <w:bCs/>
                <w:i/>
                <w:iCs/>
                <w:sz w:val="18"/>
                <w:szCs w:val="18"/>
              </w:rPr>
            </w:pPr>
            <w:r w:rsidRPr="00DC298B">
              <w:rPr>
                <w:b/>
                <w:bCs/>
                <w:i/>
                <w:iCs/>
                <w:sz w:val="18"/>
                <w:szCs w:val="18"/>
              </w:rPr>
              <w:t>C. COMPLETĂRI ÎN ARBORETELE CARE NU AU ÎNCHIS STAREA DE MASIV</w:t>
            </w:r>
          </w:p>
        </w:tc>
      </w:tr>
      <w:tr w:rsidR="00FD36FF" w:rsidRPr="00DC105B" w14:paraId="34729FF5"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6E0A0840" w14:textId="77777777" w:rsidR="00FD36FF" w:rsidRPr="00C66751" w:rsidRDefault="00FD36FF" w:rsidP="005C57BA">
            <w:pPr>
              <w:jc w:val="center"/>
              <w:rPr>
                <w:b/>
                <w:sz w:val="18"/>
                <w:szCs w:val="18"/>
              </w:rPr>
            </w:pPr>
            <w:r w:rsidRPr="00C66751">
              <w:rPr>
                <w:sz w:val="18"/>
                <w:szCs w:val="18"/>
              </w:rPr>
              <w:t>C.1. Completări în arborete tinere existente</w:t>
            </w:r>
          </w:p>
        </w:tc>
        <w:tc>
          <w:tcPr>
            <w:tcW w:w="326" w:type="pct"/>
            <w:tcBorders>
              <w:top w:val="nil"/>
              <w:left w:val="nil"/>
              <w:bottom w:val="single" w:sz="4" w:space="0" w:color="auto"/>
              <w:right w:val="single" w:sz="4" w:space="0" w:color="auto"/>
            </w:tcBorders>
            <w:shd w:val="clear" w:color="auto" w:fill="auto"/>
            <w:vAlign w:val="center"/>
          </w:tcPr>
          <w:p w14:paraId="11EB6B13" w14:textId="77777777" w:rsidR="00FD36FF" w:rsidRPr="00140C13" w:rsidRDefault="00FD36FF" w:rsidP="005C57BA">
            <w:pPr>
              <w:ind w:right="-89"/>
              <w:jc w:val="center"/>
              <w:rPr>
                <w:sz w:val="16"/>
                <w:szCs w:val="16"/>
              </w:rPr>
            </w:pPr>
            <w:r>
              <w:rPr>
                <w:sz w:val="16"/>
                <w:szCs w:val="16"/>
              </w:rPr>
              <w:t>1,71</w:t>
            </w:r>
          </w:p>
        </w:tc>
        <w:tc>
          <w:tcPr>
            <w:tcW w:w="332" w:type="pct"/>
            <w:tcBorders>
              <w:top w:val="nil"/>
              <w:left w:val="nil"/>
              <w:bottom w:val="single" w:sz="4" w:space="0" w:color="auto"/>
              <w:right w:val="single" w:sz="4" w:space="0" w:color="auto"/>
            </w:tcBorders>
            <w:shd w:val="clear" w:color="auto" w:fill="auto"/>
            <w:vAlign w:val="center"/>
          </w:tcPr>
          <w:p w14:paraId="0F777A11" w14:textId="77777777" w:rsidR="00FD36FF" w:rsidRPr="00140C13" w:rsidRDefault="00FD36FF" w:rsidP="005C57BA">
            <w:pPr>
              <w:jc w:val="center"/>
              <w:rPr>
                <w:sz w:val="16"/>
                <w:szCs w:val="16"/>
              </w:rPr>
            </w:pPr>
            <w:r>
              <w:rPr>
                <w:sz w:val="16"/>
                <w:szCs w:val="16"/>
              </w:rPr>
              <w:t>1,21</w:t>
            </w:r>
          </w:p>
        </w:tc>
        <w:tc>
          <w:tcPr>
            <w:tcW w:w="333" w:type="pct"/>
            <w:tcBorders>
              <w:top w:val="nil"/>
              <w:left w:val="nil"/>
              <w:bottom w:val="single" w:sz="4" w:space="0" w:color="auto"/>
              <w:right w:val="single" w:sz="4" w:space="0" w:color="auto"/>
            </w:tcBorders>
            <w:shd w:val="clear" w:color="auto" w:fill="auto"/>
            <w:vAlign w:val="center"/>
          </w:tcPr>
          <w:p w14:paraId="7592A08F" w14:textId="77777777" w:rsidR="00FD36FF" w:rsidRPr="00140C13" w:rsidRDefault="00FD36FF" w:rsidP="005C57BA">
            <w:pPr>
              <w:jc w:val="center"/>
              <w:rPr>
                <w:sz w:val="16"/>
                <w:szCs w:val="16"/>
              </w:rPr>
            </w:pPr>
            <w:r>
              <w:rPr>
                <w:sz w:val="16"/>
                <w:szCs w:val="16"/>
              </w:rPr>
              <w:t>0,50</w:t>
            </w:r>
          </w:p>
        </w:tc>
        <w:tc>
          <w:tcPr>
            <w:tcW w:w="333" w:type="pct"/>
            <w:tcBorders>
              <w:top w:val="nil"/>
              <w:left w:val="nil"/>
              <w:bottom w:val="single" w:sz="4" w:space="0" w:color="auto"/>
              <w:right w:val="single" w:sz="4" w:space="0" w:color="auto"/>
            </w:tcBorders>
            <w:shd w:val="clear" w:color="auto" w:fill="auto"/>
            <w:vAlign w:val="center"/>
          </w:tcPr>
          <w:p w14:paraId="15268B9B" w14:textId="77777777" w:rsidR="00FD36FF" w:rsidRPr="00DC105B" w:rsidRDefault="00FD36FF" w:rsidP="005C57BA">
            <w:pPr>
              <w:jc w:val="center"/>
              <w:rPr>
                <w:color w:val="FF0000"/>
                <w:sz w:val="18"/>
                <w:szCs w:val="18"/>
              </w:rPr>
            </w:pPr>
          </w:p>
        </w:tc>
        <w:tc>
          <w:tcPr>
            <w:tcW w:w="398" w:type="pct"/>
            <w:tcBorders>
              <w:top w:val="nil"/>
              <w:left w:val="nil"/>
              <w:bottom w:val="single" w:sz="4" w:space="0" w:color="auto"/>
              <w:right w:val="single" w:sz="4" w:space="0" w:color="auto"/>
            </w:tcBorders>
            <w:shd w:val="clear" w:color="auto" w:fill="auto"/>
            <w:vAlign w:val="center"/>
          </w:tcPr>
          <w:p w14:paraId="02C68451" w14:textId="77777777" w:rsidR="00FD36FF" w:rsidRPr="00DC105B" w:rsidRDefault="00FD36FF" w:rsidP="005C57BA">
            <w:pPr>
              <w:jc w:val="center"/>
              <w:rPr>
                <w:color w:val="FF0000"/>
                <w:sz w:val="18"/>
                <w:szCs w:val="18"/>
              </w:rPr>
            </w:pPr>
          </w:p>
        </w:tc>
        <w:tc>
          <w:tcPr>
            <w:tcW w:w="320" w:type="pct"/>
            <w:tcBorders>
              <w:top w:val="nil"/>
              <w:left w:val="nil"/>
              <w:bottom w:val="single" w:sz="4" w:space="0" w:color="auto"/>
              <w:right w:val="single" w:sz="4" w:space="0" w:color="auto"/>
            </w:tcBorders>
            <w:shd w:val="clear" w:color="auto" w:fill="auto"/>
            <w:vAlign w:val="center"/>
          </w:tcPr>
          <w:p w14:paraId="14CEC416" w14:textId="77777777" w:rsidR="00FD36FF" w:rsidRPr="00DC105B" w:rsidRDefault="00FD36FF" w:rsidP="005C57BA">
            <w:pPr>
              <w:jc w:val="center"/>
              <w:rPr>
                <w:color w:val="FF0000"/>
                <w:sz w:val="18"/>
                <w:szCs w:val="18"/>
              </w:rPr>
            </w:pPr>
          </w:p>
        </w:tc>
        <w:tc>
          <w:tcPr>
            <w:tcW w:w="320" w:type="pct"/>
            <w:tcBorders>
              <w:top w:val="nil"/>
              <w:left w:val="single" w:sz="4" w:space="0" w:color="auto"/>
              <w:bottom w:val="single" w:sz="4" w:space="0" w:color="auto"/>
              <w:right w:val="single" w:sz="4" w:space="0" w:color="auto"/>
            </w:tcBorders>
            <w:vAlign w:val="center"/>
          </w:tcPr>
          <w:p w14:paraId="5B453D5C" w14:textId="77777777" w:rsidR="00FD36FF" w:rsidRPr="00DC105B" w:rsidRDefault="00FD36FF" w:rsidP="005C57BA">
            <w:pPr>
              <w:jc w:val="center"/>
              <w:rPr>
                <w:color w:val="FF0000"/>
                <w:sz w:val="18"/>
                <w:szCs w:val="18"/>
              </w:rPr>
            </w:pPr>
          </w:p>
        </w:tc>
        <w:tc>
          <w:tcPr>
            <w:tcW w:w="335" w:type="pct"/>
            <w:tcBorders>
              <w:top w:val="nil"/>
              <w:left w:val="single" w:sz="4" w:space="0" w:color="auto"/>
              <w:bottom w:val="single" w:sz="4" w:space="0" w:color="auto"/>
              <w:right w:val="double" w:sz="4" w:space="0" w:color="auto"/>
            </w:tcBorders>
            <w:vAlign w:val="center"/>
          </w:tcPr>
          <w:p w14:paraId="0A4FDA33" w14:textId="77777777" w:rsidR="00FD36FF" w:rsidRPr="00DC105B" w:rsidRDefault="00FD36FF" w:rsidP="005C57BA">
            <w:pPr>
              <w:jc w:val="center"/>
              <w:rPr>
                <w:color w:val="FF0000"/>
                <w:sz w:val="18"/>
                <w:szCs w:val="18"/>
              </w:rPr>
            </w:pPr>
          </w:p>
        </w:tc>
      </w:tr>
      <w:tr w:rsidR="00FD36FF" w:rsidRPr="00DC105B" w14:paraId="27E6DEB2"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2C6F5425" w14:textId="77777777" w:rsidR="00FD36FF" w:rsidRPr="00C66751" w:rsidRDefault="00FD36FF" w:rsidP="005C57BA">
            <w:pPr>
              <w:jc w:val="center"/>
              <w:rPr>
                <w:b/>
                <w:sz w:val="18"/>
                <w:szCs w:val="18"/>
              </w:rPr>
            </w:pPr>
            <w:r w:rsidRPr="00C66751">
              <w:rPr>
                <w:sz w:val="18"/>
                <w:szCs w:val="18"/>
              </w:rPr>
              <w:t>C.2. Completări în arboretele nou create (20% din total B)</w:t>
            </w:r>
          </w:p>
        </w:tc>
        <w:tc>
          <w:tcPr>
            <w:tcW w:w="326" w:type="pct"/>
            <w:tcBorders>
              <w:top w:val="nil"/>
              <w:left w:val="nil"/>
              <w:bottom w:val="single" w:sz="4" w:space="0" w:color="auto"/>
              <w:right w:val="single" w:sz="4" w:space="0" w:color="auto"/>
            </w:tcBorders>
            <w:shd w:val="clear" w:color="auto" w:fill="auto"/>
            <w:vAlign w:val="center"/>
          </w:tcPr>
          <w:p w14:paraId="45FBD6A0" w14:textId="77777777" w:rsidR="00FD36FF" w:rsidRPr="00DC298B" w:rsidRDefault="00FD36FF" w:rsidP="005C57BA">
            <w:pPr>
              <w:jc w:val="center"/>
              <w:rPr>
                <w:sz w:val="16"/>
                <w:szCs w:val="16"/>
              </w:rPr>
            </w:pPr>
            <w:r>
              <w:rPr>
                <w:sz w:val="16"/>
                <w:szCs w:val="16"/>
              </w:rPr>
              <w:t>5,83</w:t>
            </w:r>
          </w:p>
        </w:tc>
        <w:tc>
          <w:tcPr>
            <w:tcW w:w="332" w:type="pct"/>
            <w:tcBorders>
              <w:top w:val="nil"/>
              <w:left w:val="nil"/>
              <w:bottom w:val="single" w:sz="4" w:space="0" w:color="auto"/>
              <w:right w:val="single" w:sz="4" w:space="0" w:color="auto"/>
            </w:tcBorders>
            <w:shd w:val="clear" w:color="auto" w:fill="auto"/>
            <w:vAlign w:val="center"/>
          </w:tcPr>
          <w:p w14:paraId="69658107" w14:textId="77777777" w:rsidR="00FD36FF" w:rsidRPr="00DC298B" w:rsidRDefault="00FD36FF" w:rsidP="005C57BA">
            <w:pPr>
              <w:jc w:val="center"/>
              <w:rPr>
                <w:sz w:val="16"/>
                <w:szCs w:val="16"/>
              </w:rPr>
            </w:pPr>
            <w:r w:rsidRPr="00DC298B">
              <w:rPr>
                <w:sz w:val="16"/>
                <w:szCs w:val="16"/>
              </w:rPr>
              <w:t>1,52</w:t>
            </w:r>
          </w:p>
        </w:tc>
        <w:tc>
          <w:tcPr>
            <w:tcW w:w="333" w:type="pct"/>
            <w:tcBorders>
              <w:top w:val="nil"/>
              <w:left w:val="nil"/>
              <w:bottom w:val="single" w:sz="4" w:space="0" w:color="auto"/>
              <w:right w:val="single" w:sz="4" w:space="0" w:color="auto"/>
            </w:tcBorders>
            <w:shd w:val="clear" w:color="auto" w:fill="auto"/>
            <w:vAlign w:val="center"/>
          </w:tcPr>
          <w:p w14:paraId="7613DFA1" w14:textId="77777777" w:rsidR="00FD36FF" w:rsidRPr="00DC298B" w:rsidRDefault="00FD36FF" w:rsidP="005C57BA">
            <w:pPr>
              <w:jc w:val="center"/>
              <w:rPr>
                <w:sz w:val="16"/>
                <w:szCs w:val="16"/>
              </w:rPr>
            </w:pPr>
            <w:r w:rsidRPr="00DC298B">
              <w:rPr>
                <w:sz w:val="16"/>
                <w:szCs w:val="16"/>
              </w:rPr>
              <w:t>0,48</w:t>
            </w:r>
          </w:p>
        </w:tc>
        <w:tc>
          <w:tcPr>
            <w:tcW w:w="333" w:type="pct"/>
            <w:tcBorders>
              <w:top w:val="nil"/>
              <w:left w:val="nil"/>
              <w:bottom w:val="single" w:sz="4" w:space="0" w:color="auto"/>
              <w:right w:val="single" w:sz="4" w:space="0" w:color="auto"/>
            </w:tcBorders>
            <w:shd w:val="clear" w:color="auto" w:fill="auto"/>
            <w:vAlign w:val="center"/>
          </w:tcPr>
          <w:p w14:paraId="73770784" w14:textId="77777777" w:rsidR="00FD36FF" w:rsidRPr="00DC298B" w:rsidRDefault="00FD36FF" w:rsidP="005C57BA">
            <w:pPr>
              <w:jc w:val="center"/>
              <w:rPr>
                <w:sz w:val="16"/>
                <w:szCs w:val="16"/>
              </w:rPr>
            </w:pPr>
            <w:r>
              <w:rPr>
                <w:sz w:val="16"/>
                <w:szCs w:val="16"/>
              </w:rPr>
              <w:t>1,13</w:t>
            </w:r>
          </w:p>
        </w:tc>
        <w:tc>
          <w:tcPr>
            <w:tcW w:w="398" w:type="pct"/>
            <w:tcBorders>
              <w:top w:val="nil"/>
              <w:left w:val="nil"/>
              <w:bottom w:val="single" w:sz="4" w:space="0" w:color="auto"/>
              <w:right w:val="single" w:sz="4" w:space="0" w:color="auto"/>
            </w:tcBorders>
            <w:shd w:val="clear" w:color="auto" w:fill="auto"/>
            <w:vAlign w:val="center"/>
          </w:tcPr>
          <w:p w14:paraId="38683FAD" w14:textId="77777777" w:rsidR="00FD36FF" w:rsidRPr="00DC298B" w:rsidRDefault="00FD36FF" w:rsidP="005C57BA">
            <w:pPr>
              <w:jc w:val="center"/>
              <w:rPr>
                <w:sz w:val="16"/>
                <w:szCs w:val="16"/>
              </w:rPr>
            </w:pPr>
            <w:r>
              <w:rPr>
                <w:sz w:val="16"/>
                <w:szCs w:val="16"/>
              </w:rPr>
              <w:t>2</w:t>
            </w:r>
            <w:r w:rsidRPr="00DC298B">
              <w:rPr>
                <w:sz w:val="16"/>
                <w:szCs w:val="16"/>
              </w:rPr>
              <w:t>,34</w:t>
            </w:r>
          </w:p>
        </w:tc>
        <w:tc>
          <w:tcPr>
            <w:tcW w:w="320" w:type="pct"/>
            <w:tcBorders>
              <w:top w:val="nil"/>
              <w:left w:val="nil"/>
              <w:bottom w:val="single" w:sz="4" w:space="0" w:color="auto"/>
              <w:right w:val="single" w:sz="4" w:space="0" w:color="auto"/>
            </w:tcBorders>
            <w:shd w:val="clear" w:color="auto" w:fill="auto"/>
            <w:vAlign w:val="center"/>
          </w:tcPr>
          <w:p w14:paraId="125F98E8" w14:textId="77777777" w:rsidR="00FD36FF" w:rsidRPr="00DC298B" w:rsidRDefault="00FD36FF" w:rsidP="005C57BA">
            <w:pPr>
              <w:jc w:val="center"/>
              <w:rPr>
                <w:sz w:val="16"/>
                <w:szCs w:val="16"/>
              </w:rPr>
            </w:pPr>
            <w:r w:rsidRPr="00DC298B">
              <w:rPr>
                <w:sz w:val="16"/>
                <w:szCs w:val="16"/>
              </w:rPr>
              <w:t>0,03</w:t>
            </w:r>
          </w:p>
        </w:tc>
        <w:tc>
          <w:tcPr>
            <w:tcW w:w="320" w:type="pct"/>
            <w:tcBorders>
              <w:top w:val="nil"/>
              <w:left w:val="single" w:sz="4" w:space="0" w:color="auto"/>
              <w:bottom w:val="single" w:sz="4" w:space="0" w:color="auto"/>
              <w:right w:val="single" w:sz="4" w:space="0" w:color="auto"/>
            </w:tcBorders>
            <w:vAlign w:val="center"/>
          </w:tcPr>
          <w:p w14:paraId="7879B393" w14:textId="77777777" w:rsidR="00FD36FF" w:rsidRPr="00DC298B" w:rsidRDefault="00FD36FF" w:rsidP="005C57BA">
            <w:pPr>
              <w:jc w:val="center"/>
              <w:rPr>
                <w:sz w:val="16"/>
                <w:szCs w:val="16"/>
              </w:rPr>
            </w:pPr>
            <w:r w:rsidRPr="00DC298B">
              <w:rPr>
                <w:sz w:val="16"/>
                <w:szCs w:val="16"/>
              </w:rPr>
              <w:t>0,01</w:t>
            </w:r>
          </w:p>
        </w:tc>
        <w:tc>
          <w:tcPr>
            <w:tcW w:w="335" w:type="pct"/>
            <w:tcBorders>
              <w:top w:val="nil"/>
              <w:left w:val="single" w:sz="4" w:space="0" w:color="auto"/>
              <w:bottom w:val="single" w:sz="4" w:space="0" w:color="auto"/>
              <w:right w:val="double" w:sz="4" w:space="0" w:color="auto"/>
            </w:tcBorders>
            <w:vAlign w:val="center"/>
          </w:tcPr>
          <w:p w14:paraId="6FEB108D" w14:textId="77777777" w:rsidR="00FD36FF" w:rsidRPr="00DC298B" w:rsidRDefault="00FD36FF" w:rsidP="005C57BA">
            <w:pPr>
              <w:jc w:val="center"/>
              <w:rPr>
                <w:sz w:val="16"/>
                <w:szCs w:val="16"/>
              </w:rPr>
            </w:pPr>
            <w:r w:rsidRPr="00DC298B">
              <w:rPr>
                <w:sz w:val="16"/>
                <w:szCs w:val="16"/>
              </w:rPr>
              <w:t>0,32</w:t>
            </w:r>
          </w:p>
        </w:tc>
      </w:tr>
      <w:tr w:rsidR="00FD36FF" w:rsidRPr="00DC105B" w14:paraId="10F5A87D"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5EFA14AD" w14:textId="77777777" w:rsidR="00FD36FF" w:rsidRPr="00C66751" w:rsidRDefault="00FD36FF" w:rsidP="005C57BA">
            <w:pPr>
              <w:jc w:val="center"/>
              <w:rPr>
                <w:b/>
                <w:sz w:val="18"/>
                <w:szCs w:val="18"/>
              </w:rPr>
            </w:pPr>
            <w:r w:rsidRPr="00C66751">
              <w:rPr>
                <w:b/>
                <w:bCs/>
                <w:sz w:val="18"/>
                <w:szCs w:val="18"/>
              </w:rPr>
              <w:t>TOTAL C</w:t>
            </w:r>
          </w:p>
        </w:tc>
        <w:tc>
          <w:tcPr>
            <w:tcW w:w="326" w:type="pct"/>
            <w:tcBorders>
              <w:top w:val="nil"/>
              <w:left w:val="nil"/>
              <w:bottom w:val="single" w:sz="4" w:space="0" w:color="auto"/>
              <w:right w:val="single" w:sz="4" w:space="0" w:color="auto"/>
            </w:tcBorders>
            <w:shd w:val="clear" w:color="auto" w:fill="auto"/>
            <w:vAlign w:val="center"/>
          </w:tcPr>
          <w:p w14:paraId="3AF80BA9" w14:textId="77777777" w:rsidR="00FD36FF" w:rsidRPr="00DC298B" w:rsidRDefault="00FD36FF" w:rsidP="005C57BA">
            <w:pPr>
              <w:jc w:val="center"/>
              <w:rPr>
                <w:b/>
                <w:sz w:val="16"/>
                <w:szCs w:val="16"/>
              </w:rPr>
            </w:pPr>
            <w:r>
              <w:rPr>
                <w:b/>
                <w:sz w:val="16"/>
                <w:szCs w:val="16"/>
              </w:rPr>
              <w:t>7,54</w:t>
            </w:r>
          </w:p>
        </w:tc>
        <w:tc>
          <w:tcPr>
            <w:tcW w:w="332" w:type="pct"/>
            <w:tcBorders>
              <w:top w:val="nil"/>
              <w:left w:val="nil"/>
              <w:bottom w:val="single" w:sz="4" w:space="0" w:color="auto"/>
              <w:right w:val="single" w:sz="4" w:space="0" w:color="auto"/>
            </w:tcBorders>
            <w:shd w:val="clear" w:color="auto" w:fill="auto"/>
            <w:vAlign w:val="center"/>
          </w:tcPr>
          <w:p w14:paraId="58E431ED" w14:textId="77777777" w:rsidR="00FD36FF" w:rsidRPr="00DC298B" w:rsidRDefault="00FD36FF" w:rsidP="005C57BA">
            <w:pPr>
              <w:jc w:val="center"/>
              <w:rPr>
                <w:b/>
                <w:sz w:val="16"/>
                <w:szCs w:val="16"/>
              </w:rPr>
            </w:pPr>
            <w:r>
              <w:rPr>
                <w:b/>
                <w:sz w:val="16"/>
                <w:szCs w:val="16"/>
              </w:rPr>
              <w:t>2,73</w:t>
            </w:r>
          </w:p>
        </w:tc>
        <w:tc>
          <w:tcPr>
            <w:tcW w:w="333" w:type="pct"/>
            <w:tcBorders>
              <w:top w:val="nil"/>
              <w:left w:val="nil"/>
              <w:bottom w:val="single" w:sz="4" w:space="0" w:color="auto"/>
              <w:right w:val="single" w:sz="4" w:space="0" w:color="auto"/>
            </w:tcBorders>
            <w:shd w:val="clear" w:color="auto" w:fill="auto"/>
            <w:vAlign w:val="center"/>
          </w:tcPr>
          <w:p w14:paraId="455C41A4" w14:textId="77777777" w:rsidR="00FD36FF" w:rsidRPr="00DC298B" w:rsidRDefault="00FD36FF" w:rsidP="005C57BA">
            <w:pPr>
              <w:jc w:val="center"/>
              <w:rPr>
                <w:b/>
                <w:sz w:val="16"/>
                <w:szCs w:val="16"/>
              </w:rPr>
            </w:pPr>
            <w:r>
              <w:rPr>
                <w:b/>
                <w:sz w:val="16"/>
                <w:szCs w:val="16"/>
              </w:rPr>
              <w:t>0,98</w:t>
            </w:r>
          </w:p>
        </w:tc>
        <w:tc>
          <w:tcPr>
            <w:tcW w:w="333" w:type="pct"/>
            <w:tcBorders>
              <w:top w:val="nil"/>
              <w:left w:val="nil"/>
              <w:bottom w:val="single" w:sz="4" w:space="0" w:color="auto"/>
              <w:right w:val="single" w:sz="4" w:space="0" w:color="auto"/>
            </w:tcBorders>
            <w:shd w:val="clear" w:color="auto" w:fill="auto"/>
            <w:vAlign w:val="center"/>
          </w:tcPr>
          <w:p w14:paraId="7F4F03AC" w14:textId="77777777" w:rsidR="00FD36FF" w:rsidRPr="00DC298B" w:rsidRDefault="00FD36FF" w:rsidP="005C57BA">
            <w:pPr>
              <w:jc w:val="center"/>
              <w:rPr>
                <w:b/>
                <w:sz w:val="16"/>
                <w:szCs w:val="16"/>
              </w:rPr>
            </w:pPr>
            <w:r>
              <w:rPr>
                <w:b/>
                <w:sz w:val="16"/>
                <w:szCs w:val="16"/>
              </w:rPr>
              <w:t>1,13</w:t>
            </w:r>
          </w:p>
        </w:tc>
        <w:tc>
          <w:tcPr>
            <w:tcW w:w="398" w:type="pct"/>
            <w:tcBorders>
              <w:top w:val="nil"/>
              <w:left w:val="nil"/>
              <w:bottom w:val="single" w:sz="4" w:space="0" w:color="auto"/>
              <w:right w:val="single" w:sz="4" w:space="0" w:color="auto"/>
            </w:tcBorders>
            <w:shd w:val="clear" w:color="auto" w:fill="auto"/>
            <w:vAlign w:val="center"/>
          </w:tcPr>
          <w:p w14:paraId="154CC82F" w14:textId="77777777" w:rsidR="00FD36FF" w:rsidRPr="00DC298B" w:rsidRDefault="00FD36FF" w:rsidP="005C57BA">
            <w:pPr>
              <w:jc w:val="center"/>
              <w:rPr>
                <w:b/>
                <w:sz w:val="16"/>
                <w:szCs w:val="16"/>
              </w:rPr>
            </w:pPr>
            <w:r>
              <w:rPr>
                <w:b/>
                <w:sz w:val="16"/>
                <w:szCs w:val="16"/>
              </w:rPr>
              <w:t>2,34</w:t>
            </w:r>
          </w:p>
        </w:tc>
        <w:tc>
          <w:tcPr>
            <w:tcW w:w="320" w:type="pct"/>
            <w:tcBorders>
              <w:top w:val="nil"/>
              <w:left w:val="nil"/>
              <w:bottom w:val="single" w:sz="4" w:space="0" w:color="auto"/>
              <w:right w:val="single" w:sz="4" w:space="0" w:color="auto"/>
            </w:tcBorders>
            <w:shd w:val="clear" w:color="auto" w:fill="auto"/>
            <w:vAlign w:val="center"/>
          </w:tcPr>
          <w:p w14:paraId="3DA87FBA" w14:textId="77777777" w:rsidR="00FD36FF" w:rsidRPr="00C66751" w:rsidRDefault="00FD36FF" w:rsidP="005C57BA">
            <w:pPr>
              <w:jc w:val="center"/>
              <w:rPr>
                <w:b/>
                <w:sz w:val="16"/>
                <w:szCs w:val="16"/>
              </w:rPr>
            </w:pPr>
            <w:r w:rsidRPr="00C66751">
              <w:rPr>
                <w:b/>
                <w:sz w:val="16"/>
                <w:szCs w:val="16"/>
              </w:rPr>
              <w:t>0,03</w:t>
            </w:r>
          </w:p>
        </w:tc>
        <w:tc>
          <w:tcPr>
            <w:tcW w:w="320" w:type="pct"/>
            <w:tcBorders>
              <w:top w:val="nil"/>
              <w:left w:val="single" w:sz="4" w:space="0" w:color="auto"/>
              <w:bottom w:val="single" w:sz="4" w:space="0" w:color="auto"/>
              <w:right w:val="single" w:sz="4" w:space="0" w:color="auto"/>
            </w:tcBorders>
            <w:vAlign w:val="center"/>
          </w:tcPr>
          <w:p w14:paraId="0438D572" w14:textId="77777777" w:rsidR="00FD36FF" w:rsidRPr="00C66751" w:rsidRDefault="00FD36FF" w:rsidP="005C57BA">
            <w:pPr>
              <w:jc w:val="center"/>
              <w:rPr>
                <w:b/>
                <w:sz w:val="16"/>
                <w:szCs w:val="16"/>
              </w:rPr>
            </w:pPr>
            <w:r w:rsidRPr="00C66751">
              <w:rPr>
                <w:b/>
                <w:sz w:val="16"/>
                <w:szCs w:val="16"/>
              </w:rPr>
              <w:t>0,01</w:t>
            </w:r>
          </w:p>
        </w:tc>
        <w:tc>
          <w:tcPr>
            <w:tcW w:w="335" w:type="pct"/>
            <w:tcBorders>
              <w:top w:val="nil"/>
              <w:left w:val="single" w:sz="4" w:space="0" w:color="auto"/>
              <w:bottom w:val="single" w:sz="4" w:space="0" w:color="auto"/>
              <w:right w:val="double" w:sz="4" w:space="0" w:color="auto"/>
            </w:tcBorders>
            <w:vAlign w:val="center"/>
          </w:tcPr>
          <w:p w14:paraId="136125D9" w14:textId="77777777" w:rsidR="00FD36FF" w:rsidRPr="00C66751" w:rsidRDefault="00FD36FF" w:rsidP="005C57BA">
            <w:pPr>
              <w:jc w:val="center"/>
              <w:rPr>
                <w:b/>
                <w:sz w:val="16"/>
                <w:szCs w:val="16"/>
              </w:rPr>
            </w:pPr>
            <w:r w:rsidRPr="00C66751">
              <w:rPr>
                <w:b/>
                <w:sz w:val="16"/>
                <w:szCs w:val="16"/>
              </w:rPr>
              <w:t>0,32</w:t>
            </w:r>
          </w:p>
        </w:tc>
      </w:tr>
      <w:tr w:rsidR="00FD36FF" w:rsidRPr="00DC105B" w14:paraId="24A0421B" w14:textId="77777777" w:rsidTr="005C57BA">
        <w:trPr>
          <w:trHeight w:val="257"/>
          <w:jc w:val="center"/>
        </w:trPr>
        <w:tc>
          <w:tcPr>
            <w:tcW w:w="5000" w:type="pct"/>
            <w:gridSpan w:val="9"/>
            <w:tcBorders>
              <w:top w:val="single" w:sz="4" w:space="0" w:color="auto"/>
              <w:left w:val="double" w:sz="4" w:space="0" w:color="auto"/>
              <w:bottom w:val="single" w:sz="4" w:space="0" w:color="auto"/>
              <w:right w:val="double" w:sz="4" w:space="0" w:color="auto"/>
            </w:tcBorders>
            <w:vAlign w:val="center"/>
          </w:tcPr>
          <w:p w14:paraId="3B4D6ECB" w14:textId="77777777" w:rsidR="00FD36FF" w:rsidRPr="00DC298B" w:rsidRDefault="00FD36FF" w:rsidP="005C57BA">
            <w:pPr>
              <w:jc w:val="center"/>
              <w:rPr>
                <w:b/>
                <w:bCs/>
                <w:i/>
                <w:iCs/>
                <w:sz w:val="18"/>
                <w:szCs w:val="18"/>
              </w:rPr>
            </w:pPr>
            <w:r w:rsidRPr="00DC298B">
              <w:rPr>
                <w:b/>
                <w:bCs/>
                <w:i/>
                <w:iCs/>
                <w:sz w:val="18"/>
                <w:szCs w:val="18"/>
              </w:rPr>
              <w:t>D. ÎNGRIJIREA CULTURILOR TINERE</w:t>
            </w:r>
          </w:p>
        </w:tc>
      </w:tr>
      <w:tr w:rsidR="00FD36FF" w:rsidRPr="00DC105B" w14:paraId="7F6CD72B"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3314CFEA" w14:textId="77777777" w:rsidR="00FD36FF" w:rsidRPr="00DC298B" w:rsidRDefault="00FD36FF" w:rsidP="005C57BA">
            <w:pPr>
              <w:jc w:val="center"/>
              <w:rPr>
                <w:bCs/>
                <w:sz w:val="18"/>
                <w:szCs w:val="18"/>
              </w:rPr>
            </w:pPr>
            <w:r w:rsidRPr="00DC298B">
              <w:rPr>
                <w:sz w:val="18"/>
                <w:szCs w:val="18"/>
              </w:rPr>
              <w:t>D.1. Îngrijirea culturilor tinere existente</w:t>
            </w:r>
          </w:p>
        </w:tc>
        <w:tc>
          <w:tcPr>
            <w:tcW w:w="2697" w:type="pct"/>
            <w:gridSpan w:val="8"/>
            <w:tcBorders>
              <w:top w:val="nil"/>
              <w:left w:val="nil"/>
              <w:bottom w:val="single" w:sz="4" w:space="0" w:color="auto"/>
              <w:right w:val="double" w:sz="4" w:space="0" w:color="auto"/>
            </w:tcBorders>
            <w:vAlign w:val="center"/>
          </w:tcPr>
          <w:p w14:paraId="40791023" w14:textId="77777777" w:rsidR="00FD36FF" w:rsidRPr="004D6187" w:rsidRDefault="00FD36FF" w:rsidP="005C57BA">
            <w:pPr>
              <w:rPr>
                <w:color w:val="FF0000"/>
                <w:sz w:val="18"/>
                <w:szCs w:val="18"/>
              </w:rPr>
            </w:pPr>
            <w:r w:rsidRPr="004D6187">
              <w:rPr>
                <w:sz w:val="18"/>
                <w:szCs w:val="18"/>
              </w:rPr>
              <w:t>Total: 12,24 ha, anual 1,22 ha</w:t>
            </w:r>
          </w:p>
        </w:tc>
      </w:tr>
      <w:tr w:rsidR="00FD36FF" w:rsidRPr="00DC105B" w14:paraId="40E3C713"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0D877F44" w14:textId="77777777" w:rsidR="00FD36FF" w:rsidRPr="00DC298B" w:rsidRDefault="00FD36FF" w:rsidP="005C57BA">
            <w:pPr>
              <w:jc w:val="center"/>
              <w:rPr>
                <w:bCs/>
                <w:sz w:val="18"/>
                <w:szCs w:val="18"/>
              </w:rPr>
            </w:pPr>
            <w:r w:rsidRPr="00DC298B">
              <w:rPr>
                <w:sz w:val="18"/>
                <w:szCs w:val="18"/>
              </w:rPr>
              <w:t>D.2. Îngrijirea culturilor tinere nou create</w:t>
            </w:r>
          </w:p>
        </w:tc>
        <w:tc>
          <w:tcPr>
            <w:tcW w:w="2697" w:type="pct"/>
            <w:gridSpan w:val="8"/>
            <w:tcBorders>
              <w:top w:val="nil"/>
              <w:left w:val="nil"/>
              <w:bottom w:val="single" w:sz="4" w:space="0" w:color="auto"/>
              <w:right w:val="double" w:sz="4" w:space="0" w:color="auto"/>
            </w:tcBorders>
            <w:vAlign w:val="center"/>
          </w:tcPr>
          <w:p w14:paraId="222A03E2" w14:textId="77777777" w:rsidR="00FD36FF" w:rsidRPr="004D6187" w:rsidRDefault="00FD36FF" w:rsidP="005C57BA">
            <w:pPr>
              <w:rPr>
                <w:color w:val="FF0000"/>
                <w:sz w:val="18"/>
                <w:szCs w:val="18"/>
              </w:rPr>
            </w:pPr>
            <w:r w:rsidRPr="004D6187">
              <w:rPr>
                <w:sz w:val="18"/>
                <w:szCs w:val="18"/>
              </w:rPr>
              <w:t>Total: 259,29 ha, anual 25,93 ha</w:t>
            </w:r>
          </w:p>
        </w:tc>
      </w:tr>
      <w:tr w:rsidR="00FD36FF" w:rsidRPr="00DC105B" w14:paraId="16A2A905"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7D58F2CC" w14:textId="77777777" w:rsidR="00FD36FF" w:rsidRPr="00DC298B" w:rsidRDefault="00FD36FF" w:rsidP="005C57BA">
            <w:pPr>
              <w:jc w:val="center"/>
              <w:rPr>
                <w:b/>
                <w:sz w:val="18"/>
                <w:szCs w:val="18"/>
              </w:rPr>
            </w:pPr>
            <w:r w:rsidRPr="00DC298B">
              <w:rPr>
                <w:b/>
                <w:bCs/>
                <w:sz w:val="18"/>
                <w:szCs w:val="18"/>
              </w:rPr>
              <w:t>TOTAL D</w:t>
            </w:r>
          </w:p>
        </w:tc>
        <w:tc>
          <w:tcPr>
            <w:tcW w:w="2697" w:type="pct"/>
            <w:gridSpan w:val="8"/>
            <w:tcBorders>
              <w:top w:val="nil"/>
              <w:left w:val="nil"/>
              <w:bottom w:val="single" w:sz="4" w:space="0" w:color="auto"/>
              <w:right w:val="double" w:sz="4" w:space="0" w:color="auto"/>
            </w:tcBorders>
            <w:vAlign w:val="center"/>
          </w:tcPr>
          <w:p w14:paraId="58678693" w14:textId="77777777" w:rsidR="00FD36FF" w:rsidRPr="00DC105B" w:rsidRDefault="00FD36FF" w:rsidP="005C57BA">
            <w:pPr>
              <w:rPr>
                <w:b/>
                <w:color w:val="FF0000"/>
                <w:sz w:val="18"/>
                <w:szCs w:val="18"/>
              </w:rPr>
            </w:pPr>
            <w:r w:rsidRPr="004D6187">
              <w:rPr>
                <w:b/>
                <w:sz w:val="18"/>
                <w:szCs w:val="18"/>
              </w:rPr>
              <w:t xml:space="preserve">Total: </w:t>
            </w:r>
            <w:r>
              <w:rPr>
                <w:b/>
                <w:sz w:val="18"/>
                <w:szCs w:val="18"/>
              </w:rPr>
              <w:t>271,53</w:t>
            </w:r>
            <w:r w:rsidRPr="004D6187">
              <w:rPr>
                <w:b/>
                <w:sz w:val="18"/>
                <w:szCs w:val="18"/>
              </w:rPr>
              <w:t xml:space="preserve"> ha, anual </w:t>
            </w:r>
            <w:r>
              <w:rPr>
                <w:b/>
                <w:sz w:val="18"/>
                <w:szCs w:val="18"/>
              </w:rPr>
              <w:t>27,15</w:t>
            </w:r>
            <w:r w:rsidRPr="004D6187">
              <w:rPr>
                <w:b/>
                <w:sz w:val="18"/>
                <w:szCs w:val="18"/>
              </w:rPr>
              <w:t xml:space="preserve"> ha</w:t>
            </w:r>
          </w:p>
        </w:tc>
      </w:tr>
      <w:tr w:rsidR="00FD36FF" w:rsidRPr="00DC105B" w14:paraId="4A272C4D"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793AE2B4" w14:textId="77777777" w:rsidR="00FD36FF" w:rsidRPr="004D6187" w:rsidRDefault="00FD36FF" w:rsidP="005C57BA">
            <w:pPr>
              <w:jc w:val="center"/>
              <w:rPr>
                <w:b/>
                <w:bCs/>
                <w:sz w:val="18"/>
                <w:szCs w:val="18"/>
              </w:rPr>
            </w:pPr>
            <w:r w:rsidRPr="004D6187">
              <w:rPr>
                <w:b/>
                <w:bCs/>
                <w:sz w:val="18"/>
                <w:szCs w:val="18"/>
              </w:rPr>
              <w:t>Total de împădurit</w:t>
            </w:r>
          </w:p>
        </w:tc>
        <w:tc>
          <w:tcPr>
            <w:tcW w:w="326" w:type="pct"/>
            <w:tcBorders>
              <w:top w:val="nil"/>
              <w:left w:val="nil"/>
              <w:bottom w:val="single" w:sz="4" w:space="0" w:color="auto"/>
              <w:right w:val="single" w:sz="4" w:space="0" w:color="auto"/>
            </w:tcBorders>
            <w:shd w:val="clear" w:color="auto" w:fill="auto"/>
            <w:vAlign w:val="center"/>
          </w:tcPr>
          <w:p w14:paraId="631814F1" w14:textId="77777777" w:rsidR="00FD36FF" w:rsidRPr="004D6187" w:rsidRDefault="00FD36FF" w:rsidP="005C57BA">
            <w:pPr>
              <w:jc w:val="center"/>
              <w:rPr>
                <w:b/>
                <w:sz w:val="18"/>
                <w:szCs w:val="18"/>
              </w:rPr>
            </w:pPr>
            <w:r w:rsidRPr="004D6187">
              <w:rPr>
                <w:b/>
                <w:sz w:val="18"/>
                <w:szCs w:val="18"/>
              </w:rPr>
              <w:t>36,65</w:t>
            </w:r>
          </w:p>
        </w:tc>
        <w:tc>
          <w:tcPr>
            <w:tcW w:w="332" w:type="pct"/>
            <w:tcBorders>
              <w:top w:val="nil"/>
              <w:left w:val="nil"/>
              <w:bottom w:val="single" w:sz="4" w:space="0" w:color="auto"/>
              <w:right w:val="single" w:sz="4" w:space="0" w:color="auto"/>
            </w:tcBorders>
            <w:shd w:val="clear" w:color="auto" w:fill="auto"/>
            <w:vAlign w:val="center"/>
          </w:tcPr>
          <w:p w14:paraId="2DE83DA4" w14:textId="77777777" w:rsidR="00FD36FF" w:rsidRPr="004D6187" w:rsidRDefault="00FD36FF" w:rsidP="005C57BA">
            <w:pPr>
              <w:jc w:val="center"/>
              <w:rPr>
                <w:b/>
                <w:sz w:val="18"/>
                <w:szCs w:val="18"/>
              </w:rPr>
            </w:pPr>
            <w:r w:rsidRPr="004D6187">
              <w:rPr>
                <w:b/>
                <w:sz w:val="18"/>
                <w:szCs w:val="18"/>
              </w:rPr>
              <w:t>10,33</w:t>
            </w:r>
          </w:p>
        </w:tc>
        <w:tc>
          <w:tcPr>
            <w:tcW w:w="333" w:type="pct"/>
            <w:tcBorders>
              <w:top w:val="nil"/>
              <w:left w:val="nil"/>
              <w:bottom w:val="single" w:sz="4" w:space="0" w:color="auto"/>
              <w:right w:val="single" w:sz="4" w:space="0" w:color="auto"/>
            </w:tcBorders>
            <w:shd w:val="clear" w:color="auto" w:fill="auto"/>
            <w:vAlign w:val="center"/>
          </w:tcPr>
          <w:p w14:paraId="4191791F" w14:textId="77777777" w:rsidR="00FD36FF" w:rsidRPr="004D6187" w:rsidRDefault="00FD36FF" w:rsidP="005C57BA">
            <w:pPr>
              <w:jc w:val="center"/>
              <w:rPr>
                <w:b/>
                <w:sz w:val="18"/>
                <w:szCs w:val="18"/>
              </w:rPr>
            </w:pPr>
            <w:r w:rsidRPr="004D6187">
              <w:rPr>
                <w:b/>
                <w:sz w:val="18"/>
                <w:szCs w:val="18"/>
              </w:rPr>
              <w:t>3,38</w:t>
            </w:r>
          </w:p>
        </w:tc>
        <w:tc>
          <w:tcPr>
            <w:tcW w:w="333" w:type="pct"/>
            <w:tcBorders>
              <w:top w:val="nil"/>
              <w:left w:val="nil"/>
              <w:bottom w:val="single" w:sz="4" w:space="0" w:color="auto"/>
              <w:right w:val="single" w:sz="4" w:space="0" w:color="auto"/>
            </w:tcBorders>
            <w:shd w:val="clear" w:color="auto" w:fill="auto"/>
            <w:vAlign w:val="center"/>
          </w:tcPr>
          <w:p w14:paraId="04E06B1D" w14:textId="77777777" w:rsidR="00FD36FF" w:rsidRPr="004D6187" w:rsidRDefault="00FD36FF" w:rsidP="005C57BA">
            <w:pPr>
              <w:jc w:val="center"/>
              <w:rPr>
                <w:b/>
                <w:sz w:val="18"/>
                <w:szCs w:val="18"/>
              </w:rPr>
            </w:pPr>
            <w:r w:rsidRPr="004D6187">
              <w:rPr>
                <w:b/>
                <w:sz w:val="18"/>
                <w:szCs w:val="18"/>
              </w:rPr>
              <w:t>6,76</w:t>
            </w:r>
          </w:p>
        </w:tc>
        <w:tc>
          <w:tcPr>
            <w:tcW w:w="398" w:type="pct"/>
            <w:tcBorders>
              <w:top w:val="nil"/>
              <w:left w:val="nil"/>
              <w:bottom w:val="single" w:sz="4" w:space="0" w:color="auto"/>
              <w:right w:val="single" w:sz="4" w:space="0" w:color="auto"/>
            </w:tcBorders>
            <w:shd w:val="clear" w:color="auto" w:fill="auto"/>
            <w:vAlign w:val="center"/>
          </w:tcPr>
          <w:p w14:paraId="3079EAA3" w14:textId="77777777" w:rsidR="00FD36FF" w:rsidRPr="004D6187" w:rsidRDefault="00FD36FF" w:rsidP="005C57BA">
            <w:pPr>
              <w:jc w:val="center"/>
              <w:rPr>
                <w:b/>
                <w:sz w:val="18"/>
                <w:szCs w:val="18"/>
              </w:rPr>
            </w:pPr>
            <w:r w:rsidRPr="004D6187">
              <w:rPr>
                <w:b/>
                <w:sz w:val="18"/>
                <w:szCs w:val="18"/>
              </w:rPr>
              <w:t>14,03</w:t>
            </w:r>
          </w:p>
        </w:tc>
        <w:tc>
          <w:tcPr>
            <w:tcW w:w="320" w:type="pct"/>
            <w:tcBorders>
              <w:top w:val="nil"/>
              <w:left w:val="nil"/>
              <w:bottom w:val="single" w:sz="4" w:space="0" w:color="auto"/>
              <w:right w:val="single" w:sz="4" w:space="0" w:color="auto"/>
            </w:tcBorders>
            <w:shd w:val="clear" w:color="auto" w:fill="auto"/>
            <w:vAlign w:val="center"/>
          </w:tcPr>
          <w:p w14:paraId="502B4468" w14:textId="77777777" w:rsidR="00FD36FF" w:rsidRPr="004D6187" w:rsidRDefault="00FD36FF" w:rsidP="005C57BA">
            <w:pPr>
              <w:jc w:val="center"/>
              <w:rPr>
                <w:b/>
                <w:sz w:val="18"/>
                <w:szCs w:val="18"/>
              </w:rPr>
            </w:pPr>
            <w:r w:rsidRPr="004D6187">
              <w:rPr>
                <w:b/>
                <w:sz w:val="18"/>
                <w:szCs w:val="18"/>
              </w:rPr>
              <w:t>0,16</w:t>
            </w:r>
          </w:p>
        </w:tc>
        <w:tc>
          <w:tcPr>
            <w:tcW w:w="320" w:type="pct"/>
            <w:tcBorders>
              <w:top w:val="nil"/>
              <w:left w:val="single" w:sz="4" w:space="0" w:color="auto"/>
              <w:bottom w:val="single" w:sz="4" w:space="0" w:color="auto"/>
              <w:right w:val="single" w:sz="4" w:space="0" w:color="auto"/>
            </w:tcBorders>
            <w:vAlign w:val="center"/>
          </w:tcPr>
          <w:p w14:paraId="26EC37C7" w14:textId="77777777" w:rsidR="00FD36FF" w:rsidRPr="004D6187" w:rsidRDefault="00FD36FF" w:rsidP="005C57BA">
            <w:pPr>
              <w:jc w:val="center"/>
              <w:rPr>
                <w:b/>
                <w:sz w:val="18"/>
                <w:szCs w:val="18"/>
              </w:rPr>
            </w:pPr>
            <w:r w:rsidRPr="004D6187">
              <w:rPr>
                <w:b/>
                <w:sz w:val="18"/>
                <w:szCs w:val="18"/>
              </w:rPr>
              <w:t>0,06</w:t>
            </w:r>
          </w:p>
        </w:tc>
        <w:tc>
          <w:tcPr>
            <w:tcW w:w="335" w:type="pct"/>
            <w:tcBorders>
              <w:top w:val="nil"/>
              <w:left w:val="single" w:sz="4" w:space="0" w:color="auto"/>
              <w:bottom w:val="single" w:sz="4" w:space="0" w:color="auto"/>
              <w:right w:val="double" w:sz="4" w:space="0" w:color="auto"/>
            </w:tcBorders>
            <w:vAlign w:val="center"/>
          </w:tcPr>
          <w:p w14:paraId="4F2499A5" w14:textId="77777777" w:rsidR="00FD36FF" w:rsidRPr="004D6187" w:rsidRDefault="00FD36FF" w:rsidP="005C57BA">
            <w:pPr>
              <w:jc w:val="center"/>
              <w:rPr>
                <w:b/>
                <w:sz w:val="18"/>
                <w:szCs w:val="18"/>
              </w:rPr>
            </w:pPr>
            <w:r w:rsidRPr="004D6187">
              <w:rPr>
                <w:b/>
                <w:sz w:val="18"/>
                <w:szCs w:val="18"/>
              </w:rPr>
              <w:t>1,93</w:t>
            </w:r>
          </w:p>
        </w:tc>
      </w:tr>
      <w:tr w:rsidR="00FD36FF" w:rsidRPr="00DC105B" w14:paraId="0BD4AAC5" w14:textId="77777777" w:rsidTr="005C57BA">
        <w:trPr>
          <w:trHeight w:val="271"/>
          <w:jc w:val="center"/>
        </w:trPr>
        <w:tc>
          <w:tcPr>
            <w:tcW w:w="5000" w:type="pct"/>
            <w:gridSpan w:val="9"/>
            <w:tcBorders>
              <w:top w:val="single" w:sz="4" w:space="0" w:color="auto"/>
              <w:left w:val="double" w:sz="4" w:space="0" w:color="auto"/>
              <w:bottom w:val="single" w:sz="4" w:space="0" w:color="auto"/>
              <w:right w:val="double" w:sz="4" w:space="0" w:color="auto"/>
            </w:tcBorders>
          </w:tcPr>
          <w:p w14:paraId="5BDB6C40" w14:textId="77777777" w:rsidR="00FD36FF" w:rsidRPr="004D6187" w:rsidRDefault="00FD36FF" w:rsidP="005C57BA">
            <w:pPr>
              <w:jc w:val="center"/>
              <w:rPr>
                <w:b/>
                <w:bCs/>
                <w:i/>
                <w:iCs/>
                <w:sz w:val="18"/>
                <w:szCs w:val="18"/>
              </w:rPr>
            </w:pPr>
            <w:r w:rsidRPr="004D6187">
              <w:rPr>
                <w:b/>
                <w:bCs/>
                <w:i/>
                <w:iCs/>
                <w:sz w:val="18"/>
                <w:szCs w:val="18"/>
              </w:rPr>
              <w:t>Material săditor</w:t>
            </w:r>
          </w:p>
        </w:tc>
      </w:tr>
      <w:tr w:rsidR="00FD36FF" w:rsidRPr="00DC105B" w14:paraId="26E29819" w14:textId="77777777" w:rsidTr="005C57BA">
        <w:trPr>
          <w:trHeight w:val="257"/>
          <w:jc w:val="center"/>
        </w:trPr>
        <w:tc>
          <w:tcPr>
            <w:tcW w:w="2303" w:type="pct"/>
            <w:tcBorders>
              <w:top w:val="single" w:sz="4" w:space="0" w:color="auto"/>
              <w:left w:val="double" w:sz="4" w:space="0" w:color="auto"/>
              <w:bottom w:val="single" w:sz="4" w:space="0" w:color="auto"/>
              <w:right w:val="single" w:sz="4" w:space="0" w:color="auto"/>
            </w:tcBorders>
            <w:shd w:val="clear" w:color="auto" w:fill="auto"/>
            <w:vAlign w:val="center"/>
          </w:tcPr>
          <w:p w14:paraId="78A80109" w14:textId="77777777" w:rsidR="00FD36FF" w:rsidRPr="00F27B4F" w:rsidRDefault="00FD36FF" w:rsidP="005C57BA">
            <w:pPr>
              <w:jc w:val="center"/>
              <w:rPr>
                <w:sz w:val="18"/>
                <w:szCs w:val="18"/>
              </w:rPr>
            </w:pPr>
            <w:r w:rsidRPr="00F27B4F">
              <w:rPr>
                <w:sz w:val="18"/>
                <w:szCs w:val="18"/>
              </w:rPr>
              <w:t>Număr de puieţi – mii buc. la ha</w:t>
            </w:r>
          </w:p>
        </w:tc>
        <w:tc>
          <w:tcPr>
            <w:tcW w:w="326" w:type="pct"/>
            <w:tcBorders>
              <w:top w:val="nil"/>
              <w:left w:val="nil"/>
              <w:bottom w:val="single" w:sz="4" w:space="0" w:color="auto"/>
              <w:right w:val="single" w:sz="4" w:space="0" w:color="auto"/>
            </w:tcBorders>
            <w:shd w:val="clear" w:color="auto" w:fill="auto"/>
            <w:vAlign w:val="center"/>
          </w:tcPr>
          <w:p w14:paraId="603C9C52" w14:textId="77777777" w:rsidR="00FD36FF" w:rsidRPr="00F27B4F" w:rsidRDefault="00FD36FF" w:rsidP="005C57BA">
            <w:pPr>
              <w:jc w:val="center"/>
              <w:rPr>
                <w:sz w:val="18"/>
                <w:szCs w:val="18"/>
              </w:rPr>
            </w:pPr>
            <w:r w:rsidRPr="00F27B4F">
              <w:rPr>
                <w:sz w:val="18"/>
                <w:szCs w:val="18"/>
              </w:rPr>
              <w:t>-</w:t>
            </w:r>
          </w:p>
        </w:tc>
        <w:tc>
          <w:tcPr>
            <w:tcW w:w="332" w:type="pct"/>
            <w:tcBorders>
              <w:top w:val="nil"/>
              <w:left w:val="nil"/>
              <w:bottom w:val="single" w:sz="4" w:space="0" w:color="auto"/>
              <w:right w:val="single" w:sz="4" w:space="0" w:color="auto"/>
            </w:tcBorders>
            <w:shd w:val="clear" w:color="auto" w:fill="auto"/>
            <w:vAlign w:val="center"/>
          </w:tcPr>
          <w:p w14:paraId="1045DEEB" w14:textId="77777777" w:rsidR="00FD36FF" w:rsidRPr="00F27B4F" w:rsidRDefault="00FD36FF" w:rsidP="005C57BA">
            <w:pPr>
              <w:jc w:val="center"/>
              <w:rPr>
                <w:sz w:val="18"/>
                <w:szCs w:val="18"/>
              </w:rPr>
            </w:pPr>
            <w:r w:rsidRPr="00F27B4F">
              <w:rPr>
                <w:sz w:val="18"/>
                <w:szCs w:val="18"/>
              </w:rPr>
              <w:t>5</w:t>
            </w:r>
          </w:p>
        </w:tc>
        <w:tc>
          <w:tcPr>
            <w:tcW w:w="333" w:type="pct"/>
            <w:tcBorders>
              <w:top w:val="nil"/>
              <w:left w:val="nil"/>
              <w:bottom w:val="single" w:sz="4" w:space="0" w:color="auto"/>
              <w:right w:val="single" w:sz="4" w:space="0" w:color="auto"/>
            </w:tcBorders>
            <w:shd w:val="clear" w:color="auto" w:fill="auto"/>
            <w:vAlign w:val="center"/>
          </w:tcPr>
          <w:p w14:paraId="63858AC7" w14:textId="77777777" w:rsidR="00FD36FF" w:rsidRPr="00F27B4F" w:rsidRDefault="00FD36FF" w:rsidP="005C57BA">
            <w:pPr>
              <w:jc w:val="center"/>
              <w:rPr>
                <w:sz w:val="18"/>
                <w:szCs w:val="18"/>
              </w:rPr>
            </w:pPr>
            <w:r w:rsidRPr="00F27B4F">
              <w:rPr>
                <w:sz w:val="18"/>
                <w:szCs w:val="18"/>
              </w:rPr>
              <w:t>5</w:t>
            </w:r>
          </w:p>
        </w:tc>
        <w:tc>
          <w:tcPr>
            <w:tcW w:w="333" w:type="pct"/>
            <w:tcBorders>
              <w:top w:val="nil"/>
              <w:left w:val="nil"/>
              <w:bottom w:val="single" w:sz="4" w:space="0" w:color="auto"/>
              <w:right w:val="single" w:sz="4" w:space="0" w:color="auto"/>
            </w:tcBorders>
            <w:shd w:val="clear" w:color="auto" w:fill="auto"/>
            <w:vAlign w:val="center"/>
          </w:tcPr>
          <w:p w14:paraId="1529D0FB" w14:textId="77777777" w:rsidR="00FD36FF" w:rsidRPr="00F27B4F" w:rsidRDefault="00FD36FF" w:rsidP="005C57BA">
            <w:pPr>
              <w:jc w:val="center"/>
              <w:rPr>
                <w:sz w:val="18"/>
                <w:szCs w:val="18"/>
              </w:rPr>
            </w:pPr>
            <w:r w:rsidRPr="00F27B4F">
              <w:rPr>
                <w:sz w:val="18"/>
                <w:szCs w:val="18"/>
              </w:rPr>
              <w:t>5</w:t>
            </w:r>
          </w:p>
        </w:tc>
        <w:tc>
          <w:tcPr>
            <w:tcW w:w="398" w:type="pct"/>
            <w:tcBorders>
              <w:top w:val="nil"/>
              <w:left w:val="nil"/>
              <w:bottom w:val="single" w:sz="4" w:space="0" w:color="auto"/>
              <w:right w:val="single" w:sz="4" w:space="0" w:color="auto"/>
            </w:tcBorders>
            <w:shd w:val="clear" w:color="auto" w:fill="auto"/>
            <w:vAlign w:val="center"/>
          </w:tcPr>
          <w:p w14:paraId="0042FB1D" w14:textId="77777777" w:rsidR="00FD36FF" w:rsidRPr="00F27B4F" w:rsidRDefault="00FD36FF" w:rsidP="005C57BA">
            <w:pPr>
              <w:jc w:val="center"/>
              <w:rPr>
                <w:sz w:val="18"/>
                <w:szCs w:val="18"/>
              </w:rPr>
            </w:pPr>
            <w:r w:rsidRPr="00F27B4F">
              <w:rPr>
                <w:sz w:val="18"/>
                <w:szCs w:val="18"/>
              </w:rPr>
              <w:t>5</w:t>
            </w:r>
          </w:p>
        </w:tc>
        <w:tc>
          <w:tcPr>
            <w:tcW w:w="320" w:type="pct"/>
            <w:tcBorders>
              <w:top w:val="nil"/>
              <w:left w:val="nil"/>
              <w:bottom w:val="single" w:sz="4" w:space="0" w:color="auto"/>
              <w:right w:val="single" w:sz="4" w:space="0" w:color="auto"/>
            </w:tcBorders>
            <w:shd w:val="clear" w:color="auto" w:fill="auto"/>
            <w:vAlign w:val="center"/>
          </w:tcPr>
          <w:p w14:paraId="24A8376B" w14:textId="77777777" w:rsidR="00FD36FF" w:rsidRPr="00F27B4F" w:rsidRDefault="00FD36FF" w:rsidP="005C57BA">
            <w:pPr>
              <w:jc w:val="center"/>
              <w:rPr>
                <w:sz w:val="18"/>
                <w:szCs w:val="18"/>
              </w:rPr>
            </w:pPr>
            <w:r w:rsidRPr="00F27B4F">
              <w:rPr>
                <w:sz w:val="18"/>
                <w:szCs w:val="18"/>
              </w:rPr>
              <w:t>2,5</w:t>
            </w:r>
          </w:p>
        </w:tc>
        <w:tc>
          <w:tcPr>
            <w:tcW w:w="320" w:type="pct"/>
            <w:tcBorders>
              <w:top w:val="nil"/>
              <w:left w:val="single" w:sz="4" w:space="0" w:color="auto"/>
              <w:bottom w:val="single" w:sz="4" w:space="0" w:color="auto"/>
              <w:right w:val="single" w:sz="4" w:space="0" w:color="auto"/>
            </w:tcBorders>
            <w:vAlign w:val="center"/>
          </w:tcPr>
          <w:p w14:paraId="6462B9F8" w14:textId="77777777" w:rsidR="00FD36FF" w:rsidRPr="00F27B4F" w:rsidRDefault="00FD36FF" w:rsidP="005C57BA">
            <w:pPr>
              <w:jc w:val="center"/>
              <w:rPr>
                <w:sz w:val="18"/>
                <w:szCs w:val="18"/>
              </w:rPr>
            </w:pPr>
            <w:r w:rsidRPr="00F27B4F">
              <w:rPr>
                <w:sz w:val="18"/>
                <w:szCs w:val="18"/>
              </w:rPr>
              <w:t>5</w:t>
            </w:r>
          </w:p>
        </w:tc>
        <w:tc>
          <w:tcPr>
            <w:tcW w:w="335" w:type="pct"/>
            <w:tcBorders>
              <w:top w:val="nil"/>
              <w:left w:val="single" w:sz="4" w:space="0" w:color="auto"/>
              <w:bottom w:val="single" w:sz="4" w:space="0" w:color="auto"/>
              <w:right w:val="double" w:sz="4" w:space="0" w:color="auto"/>
            </w:tcBorders>
            <w:vAlign w:val="center"/>
          </w:tcPr>
          <w:p w14:paraId="3A854CDD" w14:textId="77777777" w:rsidR="00FD36FF" w:rsidRPr="00F27B4F" w:rsidRDefault="00FD36FF" w:rsidP="005C57BA">
            <w:pPr>
              <w:jc w:val="center"/>
              <w:rPr>
                <w:sz w:val="18"/>
                <w:szCs w:val="18"/>
              </w:rPr>
            </w:pPr>
            <w:r w:rsidRPr="00F27B4F">
              <w:rPr>
                <w:sz w:val="18"/>
                <w:szCs w:val="18"/>
              </w:rPr>
              <w:t>5</w:t>
            </w:r>
          </w:p>
        </w:tc>
      </w:tr>
      <w:tr w:rsidR="00FD36FF" w:rsidRPr="00DC105B" w14:paraId="5B9697D3" w14:textId="77777777" w:rsidTr="005C57BA">
        <w:trPr>
          <w:trHeight w:val="257"/>
          <w:jc w:val="center"/>
        </w:trPr>
        <w:tc>
          <w:tcPr>
            <w:tcW w:w="2303" w:type="pct"/>
            <w:tcBorders>
              <w:top w:val="single" w:sz="4" w:space="0" w:color="auto"/>
              <w:left w:val="double" w:sz="4" w:space="0" w:color="auto"/>
              <w:bottom w:val="double" w:sz="4" w:space="0" w:color="auto"/>
              <w:right w:val="single" w:sz="4" w:space="0" w:color="auto"/>
            </w:tcBorders>
            <w:shd w:val="clear" w:color="auto" w:fill="auto"/>
            <w:vAlign w:val="center"/>
          </w:tcPr>
          <w:p w14:paraId="5DF1BA71" w14:textId="77777777" w:rsidR="00FD36FF" w:rsidRPr="00F27B4F" w:rsidRDefault="00FD36FF" w:rsidP="005C57BA">
            <w:pPr>
              <w:jc w:val="center"/>
              <w:rPr>
                <w:sz w:val="18"/>
                <w:szCs w:val="18"/>
              </w:rPr>
            </w:pPr>
            <w:r w:rsidRPr="00F27B4F">
              <w:rPr>
                <w:sz w:val="18"/>
                <w:szCs w:val="18"/>
              </w:rPr>
              <w:t>Număr total de puieţi (mii buc.)</w:t>
            </w:r>
          </w:p>
        </w:tc>
        <w:tc>
          <w:tcPr>
            <w:tcW w:w="326" w:type="pct"/>
            <w:tcBorders>
              <w:top w:val="nil"/>
              <w:left w:val="nil"/>
              <w:bottom w:val="double" w:sz="4" w:space="0" w:color="auto"/>
              <w:right w:val="single" w:sz="4" w:space="0" w:color="auto"/>
            </w:tcBorders>
            <w:shd w:val="clear" w:color="auto" w:fill="auto"/>
            <w:vAlign w:val="center"/>
          </w:tcPr>
          <w:p w14:paraId="1D8A6635" w14:textId="77777777" w:rsidR="00FD36FF" w:rsidRPr="00F27B4F" w:rsidRDefault="00FD36FF" w:rsidP="005C57BA">
            <w:pPr>
              <w:ind w:left="-56" w:right="-75"/>
              <w:jc w:val="center"/>
              <w:rPr>
                <w:sz w:val="18"/>
                <w:szCs w:val="18"/>
              </w:rPr>
            </w:pPr>
            <w:r w:rsidRPr="00F27B4F">
              <w:rPr>
                <w:sz w:val="18"/>
                <w:szCs w:val="18"/>
              </w:rPr>
              <w:t>182,85</w:t>
            </w:r>
          </w:p>
        </w:tc>
        <w:tc>
          <w:tcPr>
            <w:tcW w:w="332" w:type="pct"/>
            <w:tcBorders>
              <w:top w:val="nil"/>
              <w:left w:val="nil"/>
              <w:bottom w:val="double" w:sz="4" w:space="0" w:color="auto"/>
              <w:right w:val="single" w:sz="4" w:space="0" w:color="auto"/>
            </w:tcBorders>
            <w:shd w:val="clear" w:color="auto" w:fill="auto"/>
            <w:vAlign w:val="center"/>
          </w:tcPr>
          <w:p w14:paraId="617FBAF8" w14:textId="77777777" w:rsidR="00FD36FF" w:rsidRPr="00F27B4F" w:rsidRDefault="00FD36FF" w:rsidP="005C57BA">
            <w:pPr>
              <w:jc w:val="center"/>
              <w:rPr>
                <w:sz w:val="18"/>
                <w:szCs w:val="18"/>
              </w:rPr>
            </w:pPr>
            <w:r>
              <w:rPr>
                <w:sz w:val="18"/>
                <w:szCs w:val="18"/>
              </w:rPr>
              <w:t>51,65</w:t>
            </w:r>
          </w:p>
        </w:tc>
        <w:tc>
          <w:tcPr>
            <w:tcW w:w="333" w:type="pct"/>
            <w:tcBorders>
              <w:top w:val="nil"/>
              <w:left w:val="nil"/>
              <w:bottom w:val="double" w:sz="4" w:space="0" w:color="auto"/>
              <w:right w:val="single" w:sz="4" w:space="0" w:color="auto"/>
            </w:tcBorders>
            <w:shd w:val="clear" w:color="auto" w:fill="auto"/>
            <w:vAlign w:val="center"/>
          </w:tcPr>
          <w:p w14:paraId="7C34B360" w14:textId="77777777" w:rsidR="00FD36FF" w:rsidRPr="00F27B4F" w:rsidRDefault="00FD36FF" w:rsidP="005C57BA">
            <w:pPr>
              <w:jc w:val="center"/>
              <w:rPr>
                <w:sz w:val="18"/>
                <w:szCs w:val="18"/>
              </w:rPr>
            </w:pPr>
            <w:r>
              <w:rPr>
                <w:sz w:val="18"/>
                <w:szCs w:val="18"/>
              </w:rPr>
              <w:t>16,9</w:t>
            </w:r>
          </w:p>
        </w:tc>
        <w:tc>
          <w:tcPr>
            <w:tcW w:w="333" w:type="pct"/>
            <w:tcBorders>
              <w:top w:val="nil"/>
              <w:left w:val="nil"/>
              <w:bottom w:val="double" w:sz="4" w:space="0" w:color="auto"/>
              <w:right w:val="single" w:sz="4" w:space="0" w:color="auto"/>
            </w:tcBorders>
            <w:shd w:val="clear" w:color="auto" w:fill="auto"/>
            <w:vAlign w:val="center"/>
          </w:tcPr>
          <w:p w14:paraId="0CD270AD" w14:textId="77777777" w:rsidR="00FD36FF" w:rsidRPr="00F27B4F" w:rsidRDefault="00FD36FF" w:rsidP="005C57BA">
            <w:pPr>
              <w:jc w:val="center"/>
              <w:rPr>
                <w:sz w:val="18"/>
                <w:szCs w:val="18"/>
              </w:rPr>
            </w:pPr>
            <w:r>
              <w:rPr>
                <w:sz w:val="18"/>
                <w:szCs w:val="18"/>
              </w:rPr>
              <w:t>33,8</w:t>
            </w:r>
          </w:p>
        </w:tc>
        <w:tc>
          <w:tcPr>
            <w:tcW w:w="398" w:type="pct"/>
            <w:tcBorders>
              <w:top w:val="nil"/>
              <w:left w:val="nil"/>
              <w:bottom w:val="double" w:sz="4" w:space="0" w:color="auto"/>
              <w:right w:val="single" w:sz="4" w:space="0" w:color="auto"/>
            </w:tcBorders>
            <w:shd w:val="clear" w:color="auto" w:fill="auto"/>
            <w:vAlign w:val="center"/>
          </w:tcPr>
          <w:p w14:paraId="003947A3" w14:textId="77777777" w:rsidR="00FD36FF" w:rsidRPr="00F27B4F" w:rsidRDefault="00FD36FF" w:rsidP="005C57BA">
            <w:pPr>
              <w:jc w:val="center"/>
              <w:rPr>
                <w:sz w:val="18"/>
                <w:szCs w:val="18"/>
              </w:rPr>
            </w:pPr>
            <w:r>
              <w:rPr>
                <w:sz w:val="18"/>
                <w:szCs w:val="18"/>
              </w:rPr>
              <w:t>70,15</w:t>
            </w:r>
          </w:p>
        </w:tc>
        <w:tc>
          <w:tcPr>
            <w:tcW w:w="320" w:type="pct"/>
            <w:tcBorders>
              <w:top w:val="nil"/>
              <w:left w:val="nil"/>
              <w:bottom w:val="double" w:sz="4" w:space="0" w:color="auto"/>
              <w:right w:val="single" w:sz="4" w:space="0" w:color="auto"/>
            </w:tcBorders>
            <w:shd w:val="clear" w:color="auto" w:fill="auto"/>
            <w:vAlign w:val="center"/>
          </w:tcPr>
          <w:p w14:paraId="307DE0D4" w14:textId="77777777" w:rsidR="00FD36FF" w:rsidRPr="00F27B4F" w:rsidRDefault="00FD36FF" w:rsidP="005C57BA">
            <w:pPr>
              <w:jc w:val="center"/>
              <w:rPr>
                <w:sz w:val="18"/>
                <w:szCs w:val="18"/>
              </w:rPr>
            </w:pPr>
            <w:r>
              <w:rPr>
                <w:sz w:val="18"/>
                <w:szCs w:val="18"/>
              </w:rPr>
              <w:t>0,4</w:t>
            </w:r>
          </w:p>
        </w:tc>
        <w:tc>
          <w:tcPr>
            <w:tcW w:w="320" w:type="pct"/>
            <w:tcBorders>
              <w:top w:val="nil"/>
              <w:left w:val="single" w:sz="4" w:space="0" w:color="auto"/>
              <w:bottom w:val="double" w:sz="4" w:space="0" w:color="auto"/>
              <w:right w:val="single" w:sz="4" w:space="0" w:color="auto"/>
            </w:tcBorders>
            <w:vAlign w:val="center"/>
          </w:tcPr>
          <w:p w14:paraId="6826E9B9" w14:textId="77777777" w:rsidR="00FD36FF" w:rsidRPr="00F27B4F" w:rsidRDefault="00FD36FF" w:rsidP="005C57BA">
            <w:pPr>
              <w:jc w:val="center"/>
              <w:rPr>
                <w:sz w:val="18"/>
                <w:szCs w:val="18"/>
              </w:rPr>
            </w:pPr>
            <w:r>
              <w:rPr>
                <w:sz w:val="18"/>
                <w:szCs w:val="18"/>
              </w:rPr>
              <w:t>0,3</w:t>
            </w:r>
          </w:p>
        </w:tc>
        <w:tc>
          <w:tcPr>
            <w:tcW w:w="335" w:type="pct"/>
            <w:tcBorders>
              <w:top w:val="nil"/>
              <w:left w:val="single" w:sz="4" w:space="0" w:color="auto"/>
              <w:bottom w:val="double" w:sz="4" w:space="0" w:color="auto"/>
              <w:right w:val="double" w:sz="4" w:space="0" w:color="auto"/>
            </w:tcBorders>
            <w:vAlign w:val="center"/>
          </w:tcPr>
          <w:p w14:paraId="37E15C16" w14:textId="77777777" w:rsidR="00FD36FF" w:rsidRPr="00F27B4F" w:rsidRDefault="00FD36FF" w:rsidP="005C57BA">
            <w:pPr>
              <w:jc w:val="center"/>
              <w:rPr>
                <w:sz w:val="18"/>
                <w:szCs w:val="18"/>
              </w:rPr>
            </w:pPr>
            <w:r>
              <w:rPr>
                <w:sz w:val="18"/>
                <w:szCs w:val="18"/>
              </w:rPr>
              <w:t>9,65</w:t>
            </w:r>
          </w:p>
        </w:tc>
      </w:tr>
    </w:tbl>
    <w:p w14:paraId="36CD269A" w14:textId="77777777" w:rsidR="00FD36FF" w:rsidRPr="002636C4" w:rsidRDefault="00FD36FF" w:rsidP="00CC03AC">
      <w:pPr>
        <w:spacing w:after="0"/>
        <w:ind w:firstLine="851"/>
        <w:rPr>
          <w:rFonts w:ascii="Arial" w:hAnsi="Arial" w:cs="Arial"/>
          <w:b/>
          <w:sz w:val="24"/>
          <w:szCs w:val="24"/>
          <w:u w:val="single"/>
        </w:rPr>
      </w:pPr>
    </w:p>
    <w:p w14:paraId="22B1348D" w14:textId="0339CD75" w:rsidR="00422254" w:rsidRPr="000908F0" w:rsidRDefault="00422254" w:rsidP="00CC03AC">
      <w:pPr>
        <w:spacing w:after="0"/>
        <w:ind w:firstLine="851"/>
        <w:rPr>
          <w:rFonts w:ascii="Times New Roman" w:hAnsi="Times New Roman" w:cs="Times New Roman"/>
          <w:color w:val="FF0000"/>
          <w:sz w:val="24"/>
          <w:szCs w:val="24"/>
          <w:u w:val="single"/>
        </w:rPr>
      </w:pPr>
    </w:p>
    <w:p w14:paraId="1A404C23" w14:textId="77777777" w:rsidR="00422254" w:rsidRPr="000908F0" w:rsidRDefault="00422254" w:rsidP="00422254">
      <w:pPr>
        <w:jc w:val="both"/>
        <w:rPr>
          <w:b/>
          <w:color w:val="FF0000"/>
          <w:u w:val="single"/>
        </w:rPr>
      </w:pPr>
    </w:p>
    <w:p w14:paraId="631F9F57" w14:textId="77777777" w:rsidR="00422254" w:rsidRPr="002636C4" w:rsidRDefault="00422254" w:rsidP="00422254">
      <w:pPr>
        <w:suppressAutoHyphens/>
        <w:ind w:firstLine="720"/>
        <w:jc w:val="both"/>
        <w:rPr>
          <w:rFonts w:ascii="Arial" w:hAnsi="Arial" w:cs="Arial"/>
          <w:sz w:val="24"/>
          <w:szCs w:val="24"/>
          <w:lang w:eastAsia="ar-SA"/>
        </w:rPr>
      </w:pPr>
      <w:r w:rsidRPr="002636C4">
        <w:rPr>
          <w:rFonts w:ascii="Arial" w:hAnsi="Arial" w:cs="Arial"/>
          <w:sz w:val="24"/>
          <w:szCs w:val="24"/>
          <w:lang w:eastAsia="ar-SA"/>
        </w:rPr>
        <w:t xml:space="preserve">Prin lucrările de îngrijire şi conducere a arboretelor se favorizează formarea unor structuri optime ale arboretelor sub raport ecologic şi genetic în vederea creşterii eficacităţii funcţionale </w:t>
      </w:r>
      <w:r w:rsidRPr="002636C4">
        <w:rPr>
          <w:rFonts w:ascii="Arial" w:hAnsi="Arial" w:cs="Arial"/>
          <w:sz w:val="24"/>
          <w:szCs w:val="24"/>
          <w:lang w:eastAsia="ar-SA"/>
        </w:rPr>
        <w:lastRenderedPageBreak/>
        <w:t>a pădurilor, atât în ceea ce priveşte efectele de protecţie, cât şi producţia de masă lemnoasă. Prin executarea acestor lucrări se urmăreşte în principal:</w:t>
      </w:r>
    </w:p>
    <w:p w14:paraId="4F30C83D" w14:textId="77777777" w:rsidR="00422254" w:rsidRPr="002636C4" w:rsidRDefault="00422254" w:rsidP="00913A61">
      <w:pPr>
        <w:numPr>
          <w:ilvl w:val="1"/>
          <w:numId w:val="11"/>
        </w:numPr>
        <w:tabs>
          <w:tab w:val="clear" w:pos="1440"/>
          <w:tab w:val="num" w:pos="1276"/>
        </w:tabs>
        <w:suppressAutoHyphens/>
        <w:spacing w:after="0" w:line="240" w:lineRule="auto"/>
        <w:jc w:val="both"/>
        <w:rPr>
          <w:rFonts w:ascii="Arial" w:hAnsi="Arial" w:cs="Arial"/>
          <w:sz w:val="24"/>
          <w:szCs w:val="24"/>
          <w:lang w:eastAsia="ar-SA"/>
        </w:rPr>
      </w:pPr>
      <w:r w:rsidRPr="002636C4">
        <w:rPr>
          <w:rFonts w:ascii="Arial" w:hAnsi="Arial" w:cs="Arial"/>
          <w:sz w:val="24"/>
          <w:szCs w:val="24"/>
          <w:lang w:eastAsia="ar-SA"/>
        </w:rPr>
        <w:t>creşterea productivităţii arboretelor şi a calităţii lemnului produs;</w:t>
      </w:r>
    </w:p>
    <w:p w14:paraId="1D7E9AC3" w14:textId="77777777" w:rsidR="00422254" w:rsidRPr="002636C4" w:rsidRDefault="00422254" w:rsidP="00913A61">
      <w:pPr>
        <w:numPr>
          <w:ilvl w:val="1"/>
          <w:numId w:val="11"/>
        </w:numPr>
        <w:tabs>
          <w:tab w:val="clear" w:pos="1440"/>
          <w:tab w:val="num" w:pos="1276"/>
        </w:tabs>
        <w:suppressAutoHyphens/>
        <w:spacing w:after="0" w:line="240" w:lineRule="auto"/>
        <w:jc w:val="both"/>
        <w:rPr>
          <w:rFonts w:ascii="Arial" w:hAnsi="Arial" w:cs="Arial"/>
          <w:sz w:val="24"/>
          <w:szCs w:val="24"/>
          <w:lang w:eastAsia="ar-SA"/>
        </w:rPr>
      </w:pPr>
      <w:r w:rsidRPr="002636C4">
        <w:rPr>
          <w:rFonts w:ascii="Arial" w:hAnsi="Arial" w:cs="Arial"/>
          <w:sz w:val="24"/>
          <w:szCs w:val="24"/>
          <w:lang w:eastAsia="ar-SA"/>
        </w:rPr>
        <w:t xml:space="preserve"> mărirea capacităţii de protecţie;</w:t>
      </w:r>
    </w:p>
    <w:p w14:paraId="1D03F313" w14:textId="77777777" w:rsidR="00422254" w:rsidRPr="002636C4" w:rsidRDefault="00422254" w:rsidP="00913A61">
      <w:pPr>
        <w:numPr>
          <w:ilvl w:val="1"/>
          <w:numId w:val="11"/>
        </w:numPr>
        <w:tabs>
          <w:tab w:val="clear" w:pos="1440"/>
          <w:tab w:val="num" w:pos="1276"/>
        </w:tabs>
        <w:suppressAutoHyphens/>
        <w:spacing w:after="0" w:line="240" w:lineRule="auto"/>
        <w:jc w:val="both"/>
        <w:rPr>
          <w:rFonts w:ascii="Arial" w:hAnsi="Arial" w:cs="Arial"/>
          <w:sz w:val="24"/>
          <w:szCs w:val="24"/>
          <w:lang w:eastAsia="ar-SA"/>
        </w:rPr>
      </w:pPr>
      <w:r w:rsidRPr="002636C4">
        <w:rPr>
          <w:rFonts w:ascii="Arial" w:hAnsi="Arial" w:cs="Arial"/>
          <w:sz w:val="24"/>
          <w:szCs w:val="24"/>
          <w:lang w:eastAsia="ar-SA"/>
        </w:rPr>
        <w:t xml:space="preserve"> mărirea capacităţii de fructificaţie a arborilor;</w:t>
      </w:r>
    </w:p>
    <w:p w14:paraId="3B90D746" w14:textId="77777777" w:rsidR="00422254" w:rsidRPr="002636C4" w:rsidRDefault="00422254" w:rsidP="00913A61">
      <w:pPr>
        <w:numPr>
          <w:ilvl w:val="1"/>
          <w:numId w:val="11"/>
        </w:numPr>
        <w:tabs>
          <w:tab w:val="clear" w:pos="1440"/>
          <w:tab w:val="num" w:pos="1276"/>
        </w:tabs>
        <w:suppressAutoHyphens/>
        <w:spacing w:after="0" w:line="240" w:lineRule="auto"/>
        <w:jc w:val="both"/>
        <w:rPr>
          <w:rFonts w:ascii="Arial" w:hAnsi="Arial" w:cs="Arial"/>
          <w:sz w:val="24"/>
          <w:szCs w:val="24"/>
          <w:lang w:eastAsia="ar-SA"/>
        </w:rPr>
      </w:pPr>
      <w:r w:rsidRPr="002636C4">
        <w:rPr>
          <w:rFonts w:ascii="Arial" w:hAnsi="Arial" w:cs="Arial"/>
          <w:sz w:val="24"/>
          <w:szCs w:val="24"/>
          <w:lang w:eastAsia="ar-SA"/>
        </w:rPr>
        <w:t>ameliorarea condiţiilor de regenerare;</w:t>
      </w:r>
    </w:p>
    <w:p w14:paraId="3E9F7B30" w14:textId="34D6C48B" w:rsidR="00422254" w:rsidRPr="002636C4" w:rsidRDefault="00422254" w:rsidP="00913A61">
      <w:pPr>
        <w:numPr>
          <w:ilvl w:val="1"/>
          <w:numId w:val="11"/>
        </w:numPr>
        <w:tabs>
          <w:tab w:val="clear" w:pos="1440"/>
          <w:tab w:val="num" w:pos="1276"/>
        </w:tabs>
        <w:suppressAutoHyphens/>
        <w:spacing w:after="0" w:line="240" w:lineRule="auto"/>
        <w:jc w:val="both"/>
        <w:rPr>
          <w:rFonts w:ascii="Arial" w:hAnsi="Arial" w:cs="Arial"/>
          <w:sz w:val="24"/>
          <w:szCs w:val="24"/>
          <w:lang w:eastAsia="ar-SA"/>
        </w:rPr>
      </w:pPr>
      <w:r w:rsidRPr="002636C4">
        <w:rPr>
          <w:rFonts w:ascii="Arial" w:hAnsi="Arial" w:cs="Arial"/>
          <w:sz w:val="24"/>
          <w:szCs w:val="24"/>
          <w:lang w:eastAsia="ar-SA"/>
        </w:rPr>
        <w:t>păstrarea şi ameliorarea stării de sănătate a arboretelor.</w:t>
      </w:r>
    </w:p>
    <w:p w14:paraId="2E3ED91F" w14:textId="77777777" w:rsidR="00422254" w:rsidRPr="002636C4" w:rsidRDefault="00422254" w:rsidP="00422254">
      <w:pPr>
        <w:suppressAutoHyphens/>
        <w:spacing w:after="0" w:line="240" w:lineRule="auto"/>
        <w:ind w:left="1440"/>
        <w:jc w:val="both"/>
        <w:rPr>
          <w:rFonts w:ascii="Arial" w:hAnsi="Arial" w:cs="Arial"/>
          <w:sz w:val="24"/>
          <w:szCs w:val="24"/>
          <w:lang w:eastAsia="ar-SA"/>
        </w:rPr>
      </w:pPr>
    </w:p>
    <w:p w14:paraId="0745A35A" w14:textId="77777777" w:rsidR="00422254" w:rsidRPr="002636C4" w:rsidRDefault="00422254" w:rsidP="00422254">
      <w:pPr>
        <w:pStyle w:val="NormalWeb"/>
        <w:spacing w:before="0" w:beforeAutospacing="0" w:after="0"/>
        <w:ind w:firstLine="720"/>
        <w:jc w:val="both"/>
      </w:pPr>
      <w:r w:rsidRPr="002636C4">
        <w:rPr>
          <w:rFonts w:ascii="Arial" w:hAnsi="Arial" w:cs="Arial"/>
          <w:bCs/>
          <w:i/>
          <w:iCs/>
        </w:rPr>
        <w:t>Degajările</w:t>
      </w:r>
      <w:r w:rsidRPr="002636C4">
        <w:rPr>
          <w:rFonts w:ascii="Arial" w:hAnsi="Arial" w:cs="Arial"/>
        </w:rPr>
        <w:t xml:space="preserve"> reprezintă lucrările prin care se înlătură parţial sau total speciile sau exemplarele copleşitoare care nu au potenţial economic sau care intervin negativ în reglarea echilibrului arealului respectiv (specii precum ME, CA şi exemplare din speciile de bază rău conformate, vătămate, etc.). Au caracter de selecţie în masă şi se execută în faza de desiş, promovându-se speciile valoroase ca specie şi conformare.</w:t>
      </w:r>
    </w:p>
    <w:p w14:paraId="15986F0B" w14:textId="77777777" w:rsidR="00422254" w:rsidRPr="002636C4" w:rsidRDefault="00422254" w:rsidP="00422254">
      <w:pPr>
        <w:pStyle w:val="NormalWeb"/>
        <w:spacing w:before="0" w:beforeAutospacing="0" w:after="0"/>
        <w:ind w:firstLine="720"/>
        <w:jc w:val="both"/>
      </w:pPr>
      <w:r w:rsidRPr="002636C4">
        <w:rPr>
          <w:rFonts w:ascii="Arial" w:hAnsi="Arial" w:cs="Arial"/>
        </w:rPr>
        <w:t>Prin efectuarea degajărilor se urmăreşte:</w:t>
      </w:r>
    </w:p>
    <w:p w14:paraId="13E8A714" w14:textId="77777777" w:rsidR="00422254" w:rsidRPr="002636C4" w:rsidRDefault="00422254" w:rsidP="00913A61">
      <w:pPr>
        <w:pStyle w:val="NormalWeb"/>
        <w:numPr>
          <w:ilvl w:val="0"/>
          <w:numId w:val="9"/>
        </w:numPr>
        <w:spacing w:before="0" w:beforeAutospacing="0" w:after="0"/>
        <w:jc w:val="both"/>
      </w:pPr>
      <w:r w:rsidRPr="002636C4">
        <w:rPr>
          <w:rFonts w:ascii="Arial" w:hAnsi="Arial" w:cs="Arial"/>
        </w:rPr>
        <w:t>dirijarea competiţiei intraspecifice, prin ţinerea în frâu sau înlăturarea din masiv a preexistenţilor, a lăstarilor, a exemplarelor vătămate şi promovarea exemplarelor viabile şi sănătoase;</w:t>
      </w:r>
    </w:p>
    <w:p w14:paraId="5F5E78F0" w14:textId="77777777" w:rsidR="00422254" w:rsidRPr="002636C4" w:rsidRDefault="00422254" w:rsidP="00913A61">
      <w:pPr>
        <w:pStyle w:val="NormalWeb"/>
        <w:numPr>
          <w:ilvl w:val="0"/>
          <w:numId w:val="9"/>
        </w:numPr>
        <w:spacing w:before="0" w:beforeAutospacing="0" w:after="0"/>
        <w:jc w:val="both"/>
      </w:pPr>
      <w:r w:rsidRPr="002636C4">
        <w:rPr>
          <w:rFonts w:ascii="Arial" w:hAnsi="Arial" w:cs="Arial"/>
        </w:rPr>
        <w:t>ameliorarea compoziţiei şi desimii arboretului, precum şi crearea unor condiţii mai favorabile de creştere şi dezvoltare a speciilor de viitor;</w:t>
      </w:r>
    </w:p>
    <w:p w14:paraId="465284C0" w14:textId="77777777" w:rsidR="00422254" w:rsidRPr="002636C4" w:rsidRDefault="00422254" w:rsidP="00913A61">
      <w:pPr>
        <w:pStyle w:val="NormalWeb"/>
        <w:numPr>
          <w:ilvl w:val="0"/>
          <w:numId w:val="9"/>
        </w:numPr>
        <w:spacing w:before="0" w:beforeAutospacing="0" w:after="0"/>
        <w:jc w:val="both"/>
      </w:pPr>
      <w:r w:rsidRPr="002636C4">
        <w:rPr>
          <w:rFonts w:ascii="Arial" w:hAnsi="Arial" w:cs="Arial"/>
        </w:rPr>
        <w:t>ameliorarea mediului intern specific;</w:t>
      </w:r>
    </w:p>
    <w:p w14:paraId="66BB935D" w14:textId="3C1C3ED2" w:rsidR="00422254" w:rsidRPr="002636C4" w:rsidRDefault="00422254" w:rsidP="00422254">
      <w:pPr>
        <w:pStyle w:val="NormalWeb"/>
        <w:spacing w:before="0" w:beforeAutospacing="0" w:after="0"/>
        <w:ind w:firstLine="720"/>
        <w:jc w:val="both"/>
        <w:rPr>
          <w:rFonts w:ascii="Arial" w:hAnsi="Arial" w:cs="Arial"/>
        </w:rPr>
      </w:pPr>
      <w:r w:rsidRPr="002636C4">
        <w:rPr>
          <w:rFonts w:ascii="Arial" w:hAnsi="Arial" w:cs="Arial"/>
        </w:rPr>
        <w:t>menţinerea integrităţii structurale a arboretului.</w:t>
      </w:r>
    </w:p>
    <w:p w14:paraId="22A2DFD9" w14:textId="77777777" w:rsidR="00422254" w:rsidRPr="002636C4" w:rsidRDefault="00422254" w:rsidP="00422254">
      <w:pPr>
        <w:pStyle w:val="NormalWeb"/>
        <w:spacing w:before="0" w:beforeAutospacing="0" w:after="0"/>
        <w:ind w:firstLine="720"/>
        <w:jc w:val="both"/>
        <w:rPr>
          <w:rFonts w:ascii="Arial" w:hAnsi="Arial" w:cs="Arial"/>
        </w:rPr>
      </w:pPr>
    </w:p>
    <w:p w14:paraId="451139EA" w14:textId="77777777" w:rsidR="00422254" w:rsidRPr="002636C4" w:rsidRDefault="00422254" w:rsidP="00422254">
      <w:pPr>
        <w:pStyle w:val="NormalWeb"/>
        <w:spacing w:before="0" w:beforeAutospacing="0" w:after="0"/>
        <w:ind w:firstLine="720"/>
        <w:jc w:val="both"/>
      </w:pPr>
      <w:r w:rsidRPr="002636C4">
        <w:rPr>
          <w:rFonts w:ascii="Arial" w:hAnsi="Arial" w:cs="Arial"/>
          <w:bCs/>
          <w:i/>
          <w:iCs/>
        </w:rPr>
        <w:t>Curăţirile</w:t>
      </w:r>
      <w:r w:rsidRPr="002636C4">
        <w:rPr>
          <w:rFonts w:ascii="Arial" w:hAnsi="Arial" w:cs="Arial"/>
        </w:rPr>
        <w:t xml:space="preserve"> se vor face în arborete cu vârste cuprinse între 10-30 ani, ce constituie intervenţii repetate aplicate în pădurea aflată în stadiul de nuieliş-prăjiniş, în vederea înlăturării exemplarelor necorespunzătoare ca specie şi conformare.</w:t>
      </w:r>
    </w:p>
    <w:p w14:paraId="40E7ABC3" w14:textId="77777777" w:rsidR="00422254" w:rsidRPr="002636C4" w:rsidRDefault="00422254" w:rsidP="00422254">
      <w:pPr>
        <w:pStyle w:val="NormalWeb"/>
        <w:spacing w:before="0" w:beforeAutospacing="0" w:after="0"/>
        <w:ind w:firstLine="360"/>
        <w:jc w:val="both"/>
      </w:pPr>
      <w:r w:rsidRPr="002636C4">
        <w:rPr>
          <w:rFonts w:ascii="Arial" w:hAnsi="Arial" w:cs="Arial"/>
        </w:rPr>
        <w:t>Principalele obiective urmărite sunt:</w:t>
      </w:r>
    </w:p>
    <w:p w14:paraId="12B524F2" w14:textId="77777777" w:rsidR="00422254" w:rsidRPr="002636C4" w:rsidRDefault="00422254" w:rsidP="00913A61">
      <w:pPr>
        <w:pStyle w:val="NormalWeb"/>
        <w:numPr>
          <w:ilvl w:val="0"/>
          <w:numId w:val="10"/>
        </w:numPr>
        <w:spacing w:before="0" w:beforeAutospacing="0" w:after="0"/>
        <w:jc w:val="both"/>
      </w:pPr>
      <w:r w:rsidRPr="002636C4">
        <w:rPr>
          <w:rFonts w:ascii="Arial" w:hAnsi="Arial" w:cs="Arial"/>
        </w:rPr>
        <w:t>conturarea ameliorării compoziţiei arboretului, prin înlăturarea speciilor nedorite şi tinderea spre compoziţia ţel fixată;</w:t>
      </w:r>
    </w:p>
    <w:p w14:paraId="4A5707DE" w14:textId="77777777" w:rsidR="00422254" w:rsidRPr="002636C4" w:rsidRDefault="00422254" w:rsidP="00913A61">
      <w:pPr>
        <w:pStyle w:val="NormalWeb"/>
        <w:numPr>
          <w:ilvl w:val="0"/>
          <w:numId w:val="10"/>
        </w:numPr>
        <w:spacing w:before="0" w:beforeAutospacing="0" w:after="0"/>
        <w:jc w:val="both"/>
      </w:pPr>
      <w:r w:rsidRPr="002636C4">
        <w:rPr>
          <w:rFonts w:ascii="Arial" w:hAnsi="Arial" w:cs="Arial"/>
        </w:rPr>
        <w:t>îmbunătăţirea stării fitosanitare a arboretului, prin eliminarea treptată a exemplarelor uscate, rupte, vătămate, defectuoase, preexistente, a lăstarilor, etc., având grijă să nu se întrerupă în nici un punct starea de masiv;</w:t>
      </w:r>
    </w:p>
    <w:p w14:paraId="07D5B315" w14:textId="77777777" w:rsidR="00422254" w:rsidRPr="002636C4" w:rsidRDefault="00422254" w:rsidP="00913A61">
      <w:pPr>
        <w:pStyle w:val="NormalWeb"/>
        <w:numPr>
          <w:ilvl w:val="0"/>
          <w:numId w:val="10"/>
        </w:numPr>
        <w:spacing w:before="0" w:beforeAutospacing="0" w:after="0"/>
        <w:jc w:val="both"/>
      </w:pPr>
      <w:r w:rsidRPr="002636C4">
        <w:rPr>
          <w:rFonts w:ascii="Arial" w:hAnsi="Arial" w:cs="Arial"/>
        </w:rPr>
        <w:t>reducerea desimii arboretelor pentru a permite creşterea în grosime şi înălţime, precum şi configuraţia coroanei;</w:t>
      </w:r>
    </w:p>
    <w:p w14:paraId="2C43E188" w14:textId="77777777" w:rsidR="00422254" w:rsidRPr="002636C4" w:rsidRDefault="00422254" w:rsidP="00913A61">
      <w:pPr>
        <w:pStyle w:val="NormalWeb"/>
        <w:numPr>
          <w:ilvl w:val="0"/>
          <w:numId w:val="10"/>
        </w:numPr>
        <w:spacing w:before="0" w:beforeAutospacing="0" w:after="0"/>
        <w:jc w:val="both"/>
      </w:pPr>
      <w:r w:rsidRPr="002636C4">
        <w:rPr>
          <w:rFonts w:ascii="Arial" w:hAnsi="Arial" w:cs="Arial"/>
        </w:rPr>
        <w:t>ameliorarea mediului intern al pădurii, cu efecte favorabile asupra capcităţii de producţie şi protecţie.</w:t>
      </w:r>
    </w:p>
    <w:p w14:paraId="432FDB06" w14:textId="5D724E57" w:rsidR="00422254" w:rsidRPr="002636C4" w:rsidRDefault="00422254" w:rsidP="00422254">
      <w:pPr>
        <w:pStyle w:val="NormalWeb"/>
        <w:spacing w:before="0" w:beforeAutospacing="0" w:after="0"/>
        <w:ind w:firstLine="720"/>
        <w:jc w:val="both"/>
        <w:rPr>
          <w:rFonts w:ascii="Arial" w:hAnsi="Arial" w:cs="Arial"/>
        </w:rPr>
      </w:pPr>
      <w:r w:rsidRPr="002636C4">
        <w:rPr>
          <w:rFonts w:ascii="Arial" w:hAnsi="Arial" w:cs="Arial"/>
        </w:rPr>
        <w:t>Au caracter de selecţie negativă.</w:t>
      </w:r>
    </w:p>
    <w:p w14:paraId="05343687" w14:textId="77777777" w:rsidR="00422254" w:rsidRPr="002636C4" w:rsidRDefault="00422254" w:rsidP="00422254">
      <w:pPr>
        <w:pStyle w:val="NormalWeb"/>
        <w:spacing w:before="0" w:beforeAutospacing="0" w:after="0"/>
        <w:ind w:firstLine="720"/>
        <w:jc w:val="both"/>
        <w:rPr>
          <w:rFonts w:ascii="Arial" w:hAnsi="Arial" w:cs="Arial"/>
        </w:rPr>
      </w:pPr>
    </w:p>
    <w:p w14:paraId="1DF24D00" w14:textId="77777777" w:rsidR="00422254" w:rsidRPr="002636C4" w:rsidRDefault="00422254" w:rsidP="00422254">
      <w:pPr>
        <w:pStyle w:val="NormalWeb"/>
        <w:spacing w:before="0" w:beforeAutospacing="0" w:after="0"/>
        <w:ind w:firstLine="720"/>
        <w:jc w:val="both"/>
      </w:pPr>
      <w:r w:rsidRPr="002636C4">
        <w:rPr>
          <w:rFonts w:ascii="Arial" w:hAnsi="Arial" w:cs="Arial"/>
          <w:bCs/>
          <w:i/>
          <w:iCs/>
        </w:rPr>
        <w:t>Răriturile</w:t>
      </w:r>
      <w:r w:rsidRPr="002636C4">
        <w:rPr>
          <w:rFonts w:ascii="Arial" w:hAnsi="Arial" w:cs="Arial"/>
          <w:bCs/>
        </w:rPr>
        <w:t xml:space="preserve"> </w:t>
      </w:r>
      <w:r w:rsidRPr="002636C4">
        <w:rPr>
          <w:rFonts w:ascii="Arial" w:hAnsi="Arial" w:cs="Arial"/>
        </w:rPr>
        <w:t>se efectuează în mod repetat în fazele de păriş, codrişor şi codru mijlociu şi au caracter de selecţie pozitivă individuală a arborilor, preocuparea de bază fiind pentru arborii ce rămân în arboret.</w:t>
      </w:r>
    </w:p>
    <w:p w14:paraId="7380A7FA" w14:textId="77777777" w:rsidR="00422254" w:rsidRPr="002636C4" w:rsidRDefault="00422254" w:rsidP="00422254">
      <w:pPr>
        <w:pStyle w:val="NormalWeb"/>
        <w:spacing w:before="0" w:beforeAutospacing="0" w:after="0"/>
        <w:ind w:firstLine="720"/>
        <w:jc w:val="both"/>
      </w:pPr>
      <w:r w:rsidRPr="002636C4">
        <w:rPr>
          <w:rFonts w:ascii="Arial" w:hAnsi="Arial" w:cs="Arial"/>
        </w:rPr>
        <w:t>Obiectivele urmărite sunt:</w:t>
      </w:r>
    </w:p>
    <w:p w14:paraId="29B91DC1" w14:textId="77777777" w:rsidR="00422254" w:rsidRPr="002636C4" w:rsidRDefault="00422254" w:rsidP="00913A61">
      <w:pPr>
        <w:pStyle w:val="NormalWeb"/>
        <w:numPr>
          <w:ilvl w:val="0"/>
          <w:numId w:val="8"/>
        </w:numPr>
        <w:spacing w:before="0" w:beforeAutospacing="0" w:after="0"/>
        <w:jc w:val="both"/>
      </w:pPr>
      <w:r w:rsidRPr="002636C4">
        <w:rPr>
          <w:rFonts w:ascii="Arial" w:hAnsi="Arial" w:cs="Arial"/>
        </w:rPr>
        <w:t>ameliorarea calitativă a arboretelor, mai ales sub aspectul compoziţiei, a calităţii tulpinilor şi coroanelor arborilor, al distribuţiei lor spaţiale, precum şi a însuşirilor tehnologice ale lemnului;</w:t>
      </w:r>
    </w:p>
    <w:p w14:paraId="3DB73960" w14:textId="77777777" w:rsidR="00422254" w:rsidRPr="002636C4" w:rsidRDefault="00422254" w:rsidP="00913A61">
      <w:pPr>
        <w:pStyle w:val="NormalWeb"/>
        <w:numPr>
          <w:ilvl w:val="0"/>
          <w:numId w:val="8"/>
        </w:numPr>
        <w:spacing w:before="0" w:beforeAutospacing="0" w:after="0"/>
        <w:jc w:val="both"/>
      </w:pPr>
      <w:r w:rsidRPr="002636C4">
        <w:rPr>
          <w:rFonts w:ascii="Arial" w:hAnsi="Arial" w:cs="Arial"/>
        </w:rPr>
        <w:t>ameliorarea structurii genetice a speciilor de arbori;</w:t>
      </w:r>
    </w:p>
    <w:p w14:paraId="3920DD8F" w14:textId="77777777" w:rsidR="00422254" w:rsidRPr="002636C4" w:rsidRDefault="00422254" w:rsidP="00913A61">
      <w:pPr>
        <w:pStyle w:val="NormalWeb"/>
        <w:numPr>
          <w:ilvl w:val="0"/>
          <w:numId w:val="8"/>
        </w:numPr>
        <w:spacing w:before="0" w:beforeAutospacing="0" w:after="0"/>
        <w:jc w:val="both"/>
      </w:pPr>
      <w:r w:rsidRPr="002636C4">
        <w:rPr>
          <w:rFonts w:ascii="Arial" w:hAnsi="Arial" w:cs="Arial"/>
        </w:rPr>
        <w:t>activarea creşterii în grosime a arborilor valoroşi, ca urmare a răririi treptate a arboretului, fără a afecta creşterea în înălţime şi producerea elagajului natural;</w:t>
      </w:r>
    </w:p>
    <w:p w14:paraId="3CE08DF1" w14:textId="77777777" w:rsidR="00422254" w:rsidRPr="002636C4" w:rsidRDefault="00422254" w:rsidP="00913A61">
      <w:pPr>
        <w:pStyle w:val="NormalWeb"/>
        <w:numPr>
          <w:ilvl w:val="0"/>
          <w:numId w:val="8"/>
        </w:numPr>
        <w:spacing w:before="0" w:beforeAutospacing="0" w:after="0"/>
        <w:jc w:val="both"/>
      </w:pPr>
      <w:r w:rsidRPr="002636C4">
        <w:rPr>
          <w:rFonts w:ascii="Arial" w:hAnsi="Arial" w:cs="Arial"/>
        </w:rPr>
        <w:lastRenderedPageBreak/>
        <w:t>luminarea coroanelor arborilor de valoare din speciile de bază pentru a creea condiţii favorabile pentru fructificaţie şi pentru regenerarea naturală a pădurii.</w:t>
      </w:r>
    </w:p>
    <w:p w14:paraId="0DB22BF9" w14:textId="3F1C8121" w:rsidR="00422254" w:rsidRPr="002636C4" w:rsidRDefault="00422254" w:rsidP="00422254">
      <w:pPr>
        <w:pStyle w:val="NormalWeb"/>
        <w:spacing w:before="0" w:beforeAutospacing="0" w:after="0"/>
        <w:ind w:firstLine="720"/>
        <w:jc w:val="both"/>
        <w:rPr>
          <w:rFonts w:ascii="Arial" w:hAnsi="Arial" w:cs="Arial"/>
        </w:rPr>
      </w:pPr>
      <w:r w:rsidRPr="002636C4">
        <w:rPr>
          <w:rFonts w:ascii="Arial" w:hAnsi="Arial" w:cs="Arial"/>
        </w:rPr>
        <w:t>Intensitatea medie a răriturilor este de 21% (moderată spre puternică) din volumul actual al arboretelor.</w:t>
      </w:r>
    </w:p>
    <w:p w14:paraId="4392AFA5" w14:textId="77777777" w:rsidR="00422254" w:rsidRPr="002636C4" w:rsidRDefault="00422254" w:rsidP="00422254">
      <w:pPr>
        <w:pStyle w:val="NormalWeb"/>
        <w:spacing w:before="0" w:beforeAutospacing="0" w:after="0"/>
        <w:ind w:firstLine="720"/>
        <w:jc w:val="both"/>
        <w:rPr>
          <w:rFonts w:ascii="Arial" w:hAnsi="Arial" w:cs="Arial"/>
        </w:rPr>
      </w:pPr>
    </w:p>
    <w:p w14:paraId="074DA5A2" w14:textId="45EBEFDB" w:rsidR="00422254" w:rsidRPr="002636C4" w:rsidRDefault="00422254" w:rsidP="00422254">
      <w:pPr>
        <w:pStyle w:val="NormalWeb"/>
        <w:spacing w:before="0" w:beforeAutospacing="0" w:after="0"/>
        <w:ind w:firstLine="720"/>
        <w:jc w:val="both"/>
      </w:pPr>
      <w:r w:rsidRPr="002636C4">
        <w:rPr>
          <w:rFonts w:ascii="Arial" w:hAnsi="Arial" w:cs="Arial"/>
          <w:bCs/>
          <w:i/>
          <w:iCs/>
        </w:rPr>
        <w:t>Tăierile de igienă</w:t>
      </w:r>
      <w:r w:rsidRPr="002636C4">
        <w:rPr>
          <w:rFonts w:ascii="Arial" w:hAnsi="Arial" w:cs="Arial"/>
          <w:bCs/>
        </w:rPr>
        <w:t xml:space="preserve"> </w:t>
      </w:r>
      <w:r w:rsidRPr="002636C4">
        <w:rPr>
          <w:rFonts w:ascii="Arial" w:hAnsi="Arial" w:cs="Arial"/>
        </w:rPr>
        <w:t>vor fi executate în toate arboretele care nu au fost prevăzute la altă categorie de lucrări de îngrijire şi au vârsta corespunzătoare pentru această lucrare. Ele vor fi executate în tot timpul anului, fără nici o restricţie, ori de câte ori considerente de ordin fitosanitar le impun. Prin aceste lucrări se extrag arbori bolnavi, cei cu coroana ruptă, deperisaţi, răniţi etc. Se vor executa anual, ori de âte ori starea fitosanitară a arboretelor o cere.</w:t>
      </w:r>
    </w:p>
    <w:p w14:paraId="48D7F7D7" w14:textId="77777777" w:rsidR="00422254" w:rsidRPr="002636C4" w:rsidRDefault="00422254" w:rsidP="00422254">
      <w:pPr>
        <w:pStyle w:val="NormalWeb"/>
        <w:spacing w:before="0" w:beforeAutospacing="0" w:after="0"/>
        <w:ind w:firstLine="720"/>
        <w:jc w:val="both"/>
      </w:pPr>
      <w:r w:rsidRPr="002636C4">
        <w:rPr>
          <w:rFonts w:ascii="Arial" w:hAnsi="Arial" w:cs="Arial"/>
        </w:rPr>
        <w:t>Se recomandă ca tăierile de îngrijire să se efectueze şi în arboretele neprevăzute în plan, dar care în cursul deceniului realizează condiţiile de a fi parcurse cu lucrări.</w:t>
      </w:r>
    </w:p>
    <w:p w14:paraId="204BD198" w14:textId="77777777" w:rsidR="00422254" w:rsidRPr="002636C4" w:rsidRDefault="00422254" w:rsidP="00422254">
      <w:pPr>
        <w:pStyle w:val="NormalWeb"/>
        <w:spacing w:before="0" w:beforeAutospacing="0" w:after="0"/>
        <w:ind w:firstLine="720"/>
        <w:jc w:val="both"/>
      </w:pPr>
      <w:r w:rsidRPr="002636C4">
        <w:rPr>
          <w:rFonts w:ascii="Arial" w:hAnsi="Arial" w:cs="Arial"/>
        </w:rPr>
        <w:t>Acţiunea de igienizare şi curăţire a pădurilor se va organiza şi desfăşura astfel încât să se asigure o stare fitosanitară corespunzătoare.</w:t>
      </w:r>
    </w:p>
    <w:p w14:paraId="17B46992" w14:textId="77777777" w:rsidR="00422254" w:rsidRPr="002636C4" w:rsidRDefault="00422254" w:rsidP="00422254">
      <w:pPr>
        <w:pStyle w:val="NormalWeb"/>
        <w:spacing w:before="0" w:beforeAutospacing="0" w:after="0"/>
        <w:ind w:firstLine="720"/>
        <w:jc w:val="both"/>
        <w:rPr>
          <w:rFonts w:ascii="Arial" w:hAnsi="Arial" w:cs="Arial"/>
        </w:rPr>
      </w:pPr>
      <w:r w:rsidRPr="002636C4">
        <w:rPr>
          <w:rFonts w:ascii="Arial" w:hAnsi="Arial" w:cs="Arial"/>
        </w:rPr>
        <w:t>Lucrările de îngrijire a arboretelor vor trebui executate obligatoriu pe suprafaţă, volumul de extras fiind orientativ.</w:t>
      </w:r>
    </w:p>
    <w:p w14:paraId="720B9E7E" w14:textId="77777777" w:rsidR="00422254" w:rsidRPr="002636C4" w:rsidRDefault="00422254" w:rsidP="00422254">
      <w:pPr>
        <w:ind w:firstLine="720"/>
        <w:jc w:val="both"/>
      </w:pPr>
    </w:p>
    <w:p w14:paraId="18A08A45" w14:textId="45CF9670" w:rsidR="009816C5" w:rsidRPr="002636C4" w:rsidRDefault="009816C5" w:rsidP="007728F9">
      <w:pPr>
        <w:spacing w:after="0"/>
        <w:ind w:firstLine="851"/>
        <w:jc w:val="both"/>
        <w:rPr>
          <w:rFonts w:ascii="Arial" w:hAnsi="Arial" w:cs="Arial"/>
          <w:sz w:val="24"/>
          <w:szCs w:val="24"/>
          <w:u w:val="single"/>
        </w:rPr>
      </w:pPr>
      <w:r w:rsidRPr="002636C4">
        <w:rPr>
          <w:rFonts w:ascii="Arial" w:hAnsi="Arial" w:cs="Arial"/>
          <w:sz w:val="24"/>
          <w:szCs w:val="24"/>
          <w:u w:val="single"/>
        </w:rPr>
        <w:t>Lucrări de ajutorare a regenerării naturale şi împăduriri</w:t>
      </w:r>
    </w:p>
    <w:p w14:paraId="47CB2506" w14:textId="575824F4" w:rsidR="00422254" w:rsidRPr="002636C4" w:rsidRDefault="00422254" w:rsidP="007728F9">
      <w:pPr>
        <w:spacing w:after="0"/>
        <w:ind w:firstLine="851"/>
        <w:jc w:val="both"/>
        <w:rPr>
          <w:rFonts w:ascii="Arial" w:hAnsi="Arial" w:cs="Arial"/>
          <w:sz w:val="24"/>
          <w:szCs w:val="24"/>
          <w:u w:val="single"/>
        </w:rPr>
      </w:pPr>
    </w:p>
    <w:p w14:paraId="57B62267"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 xml:space="preserve">Prin elaborarea planului de regenerare s-a urmărit regenerarea arboretelor cu speciile cele mai indicate din punct de vedere economic şi ecologic. </w:t>
      </w:r>
    </w:p>
    <w:p w14:paraId="0152A80E" w14:textId="77777777" w:rsidR="00422254" w:rsidRPr="002636C4" w:rsidRDefault="00422254" w:rsidP="00422254">
      <w:pPr>
        <w:pStyle w:val="Corptext3"/>
        <w:ind w:firstLine="720"/>
        <w:rPr>
          <w:rFonts w:ascii="Arial" w:hAnsi="Arial" w:cs="Arial"/>
          <w:sz w:val="24"/>
          <w:szCs w:val="24"/>
        </w:rPr>
      </w:pPr>
      <w:r w:rsidRPr="002636C4">
        <w:rPr>
          <w:rFonts w:ascii="Arial" w:hAnsi="Arial" w:cs="Arial"/>
          <w:sz w:val="24"/>
          <w:szCs w:val="24"/>
        </w:rPr>
        <w:t>Planificarea lucrărilor de regenerare s-a făcut ţinând seama de situaţia înregistrată cu prilejul descrierii unităţilor amenajistice, de nevoile de regenerare ce decurg din aplicarea planurilor de recoltare a produselor principale, de necesitatea asigurării unei structuri corespunzătoare a arboretelor, în raport cu funcţiile atribuite.</w:t>
      </w:r>
    </w:p>
    <w:p w14:paraId="5B05E45F"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S-au avut în vedere următoarele categorii de lucrări:</w:t>
      </w:r>
    </w:p>
    <w:p w14:paraId="0C16EEB4"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 xml:space="preserve">A.1. – lucrări necesare pentru ajutorarea regenerării naturale, constând în </w:t>
      </w:r>
    </w:p>
    <w:p w14:paraId="66D01454" w14:textId="77777777" w:rsidR="00422254" w:rsidRPr="002636C4" w:rsidRDefault="00422254" w:rsidP="00422254">
      <w:pPr>
        <w:ind w:left="720" w:firstLine="720"/>
        <w:jc w:val="both"/>
        <w:rPr>
          <w:rFonts w:ascii="Arial" w:hAnsi="Arial" w:cs="Arial"/>
          <w:sz w:val="24"/>
          <w:szCs w:val="24"/>
        </w:rPr>
      </w:pPr>
      <w:r w:rsidRPr="002636C4">
        <w:rPr>
          <w:rFonts w:ascii="Arial" w:hAnsi="Arial" w:cs="Arial"/>
          <w:sz w:val="24"/>
          <w:szCs w:val="24"/>
        </w:rPr>
        <w:t>- mobilizarea solului;</w:t>
      </w:r>
    </w:p>
    <w:p w14:paraId="57A8C969"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B – lucrări de regenerare, care s-au prevăzut în următoarele categorii de terenuri:</w:t>
      </w:r>
    </w:p>
    <w:p w14:paraId="01439465"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 suprafețe parcurse sau prevăzute a fi parcurse cu tăieri de regenerare;</w:t>
      </w:r>
    </w:p>
    <w:p w14:paraId="18A0929A" w14:textId="77777777" w:rsidR="00422254" w:rsidRPr="002636C4" w:rsidRDefault="00422254" w:rsidP="00422254">
      <w:pPr>
        <w:ind w:left="720" w:firstLine="720"/>
        <w:jc w:val="both"/>
        <w:rPr>
          <w:rFonts w:ascii="Arial" w:hAnsi="Arial" w:cs="Arial"/>
          <w:sz w:val="24"/>
          <w:szCs w:val="24"/>
        </w:rPr>
      </w:pPr>
      <w:r w:rsidRPr="002636C4">
        <w:rPr>
          <w:rFonts w:ascii="Arial" w:hAnsi="Arial" w:cs="Arial"/>
          <w:sz w:val="24"/>
          <w:szCs w:val="24"/>
        </w:rPr>
        <w:t>- suprafeţe de parcurs cu tăieri progresive;</w:t>
      </w:r>
    </w:p>
    <w:p w14:paraId="6324E25B"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 suprafețe parcurse sau propuse a fi parcurse cu tăieri de înlocuire a arboretelor necorespunzătoare;</w:t>
      </w:r>
    </w:p>
    <w:p w14:paraId="190C9C2F" w14:textId="77777777" w:rsidR="00422254" w:rsidRPr="002636C4" w:rsidRDefault="00422254" w:rsidP="00422254">
      <w:pPr>
        <w:ind w:left="720" w:firstLine="720"/>
        <w:jc w:val="both"/>
        <w:rPr>
          <w:rFonts w:ascii="Arial" w:hAnsi="Arial" w:cs="Arial"/>
          <w:sz w:val="24"/>
          <w:szCs w:val="24"/>
        </w:rPr>
      </w:pPr>
      <w:r w:rsidRPr="002636C4">
        <w:rPr>
          <w:rFonts w:ascii="Arial" w:hAnsi="Arial" w:cs="Arial"/>
          <w:sz w:val="24"/>
          <w:szCs w:val="24"/>
        </w:rPr>
        <w:t>- suprafeţe de parcurs cu tăieri rase (substituiri);</w:t>
      </w:r>
    </w:p>
    <w:p w14:paraId="13D06E13"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C – completări în arboretele care nu au inchis starea de masiv:</w:t>
      </w:r>
    </w:p>
    <w:p w14:paraId="3E1B8ED1" w14:textId="77777777" w:rsidR="00422254" w:rsidRPr="002636C4" w:rsidRDefault="00422254" w:rsidP="00422254">
      <w:pPr>
        <w:ind w:left="720" w:firstLine="720"/>
        <w:jc w:val="both"/>
        <w:rPr>
          <w:rFonts w:ascii="Arial" w:hAnsi="Arial" w:cs="Arial"/>
          <w:sz w:val="24"/>
          <w:szCs w:val="24"/>
        </w:rPr>
      </w:pPr>
      <w:r w:rsidRPr="002636C4">
        <w:rPr>
          <w:rFonts w:ascii="Arial" w:hAnsi="Arial" w:cs="Arial"/>
          <w:sz w:val="24"/>
          <w:szCs w:val="24"/>
        </w:rPr>
        <w:t>- completări în arboretele nou create.</w:t>
      </w:r>
    </w:p>
    <w:p w14:paraId="4242BF71" w14:textId="77777777" w:rsidR="00422254" w:rsidRPr="002636C4" w:rsidRDefault="00422254" w:rsidP="00422254">
      <w:pPr>
        <w:ind w:firstLine="720"/>
        <w:jc w:val="both"/>
        <w:rPr>
          <w:rFonts w:ascii="Arial" w:hAnsi="Arial" w:cs="Arial"/>
          <w:sz w:val="24"/>
          <w:szCs w:val="24"/>
        </w:rPr>
      </w:pPr>
      <w:r w:rsidRPr="002636C4">
        <w:rPr>
          <w:rFonts w:ascii="Arial" w:hAnsi="Arial" w:cs="Arial"/>
          <w:sz w:val="24"/>
          <w:szCs w:val="24"/>
        </w:rPr>
        <w:t>Lucrările de regenerare (categoria B) s-au stabilit pentru fiecare caz în parte (la nivel de unitate amenajistică) în funcţie de compoziţiile seminţişului utilizabil şi de tipul natural fundamental de pădure existent, astfel încât arboretul creat sau ameliorat sub raportul compoziţiei şi consistenţei, să fie cât mai aproape de compoziţia – ţel stabilită.</w:t>
      </w:r>
    </w:p>
    <w:p w14:paraId="04B1402B" w14:textId="5B787BFA" w:rsidR="007728F9" w:rsidRPr="000908F0" w:rsidRDefault="007728F9" w:rsidP="007728F9">
      <w:pPr>
        <w:ind w:firstLine="851"/>
        <w:jc w:val="both"/>
        <w:rPr>
          <w:rFonts w:ascii="Times New Roman" w:hAnsi="Times New Roman" w:cs="Times New Roman"/>
          <w:color w:val="FF0000"/>
          <w:sz w:val="24"/>
          <w:szCs w:val="24"/>
          <w:u w:val="single"/>
        </w:rPr>
      </w:pPr>
    </w:p>
    <w:p w14:paraId="383919A9" w14:textId="7516D35B" w:rsidR="007728F9" w:rsidRPr="002636C4" w:rsidRDefault="00053700" w:rsidP="007728F9">
      <w:pPr>
        <w:ind w:firstLine="851"/>
        <w:jc w:val="both"/>
        <w:rPr>
          <w:rFonts w:ascii="Arial" w:hAnsi="Arial" w:cs="Arial"/>
          <w:sz w:val="24"/>
          <w:szCs w:val="24"/>
          <w:u w:val="single"/>
        </w:rPr>
      </w:pPr>
      <w:r w:rsidRPr="002636C4">
        <w:rPr>
          <w:rFonts w:ascii="Arial" w:hAnsi="Arial" w:cs="Arial"/>
          <w:sz w:val="24"/>
          <w:szCs w:val="24"/>
          <w:u w:val="single"/>
        </w:rPr>
        <w:t>Tratamentul tăierilor progresive</w:t>
      </w:r>
    </w:p>
    <w:p w14:paraId="19C90AC8" w14:textId="76480595" w:rsidR="00DD0E7F" w:rsidRPr="002636C4" w:rsidRDefault="00DD0E7F" w:rsidP="00DD0E7F">
      <w:pPr>
        <w:spacing w:after="0"/>
        <w:ind w:firstLine="567"/>
        <w:jc w:val="both"/>
        <w:rPr>
          <w:rFonts w:ascii="Arial" w:hAnsi="Arial" w:cs="Arial"/>
          <w:sz w:val="24"/>
          <w:szCs w:val="24"/>
        </w:rPr>
      </w:pPr>
      <w:r w:rsidRPr="002636C4">
        <w:rPr>
          <w:rFonts w:ascii="Arial" w:hAnsi="Arial" w:cs="Arial"/>
          <w:sz w:val="24"/>
          <w:szCs w:val="24"/>
        </w:rPr>
        <w:t>Fac parte din grupa tratamentelor cu tăieri repetate, localizate, la care regenerarea se face sub masiv. Caracteristica pricipală a tratamentului tăierilor progresive o constituie declanşarea procesului de regenerare, cu ocazia primelor tăieri, într-un număr variabil de puncte de pe suprafaţa arboretului, care constituie aşa numitele ochiuri de regenerare. Cu ocazia revenirilor următoare, seminţişurile instalate în ochiurile respective sunt puse în lumină, printr-una sau mai multe tăieri. Pe măsură ce ochiurile se lărgesc treptat, marginile lor se apropie, atingându-se unele cu altele, după care se execută tăieri de racordare.</w:t>
      </w:r>
    </w:p>
    <w:p w14:paraId="440B0FFA" w14:textId="77777777" w:rsidR="00DD0E7F" w:rsidRPr="002636C4" w:rsidRDefault="00DD0E7F" w:rsidP="00DD0E7F">
      <w:pPr>
        <w:spacing w:after="0"/>
        <w:ind w:firstLine="567"/>
        <w:jc w:val="both"/>
        <w:rPr>
          <w:rFonts w:ascii="Arial" w:hAnsi="Arial" w:cs="Arial"/>
          <w:sz w:val="24"/>
          <w:szCs w:val="24"/>
        </w:rPr>
      </w:pPr>
    </w:p>
    <w:p w14:paraId="07BC0DF9" w14:textId="77777777" w:rsidR="00DD0E7F" w:rsidRPr="002636C4" w:rsidRDefault="00DD0E7F" w:rsidP="00DD0E7F">
      <w:pPr>
        <w:pStyle w:val="Corptext3"/>
        <w:ind w:firstLine="720"/>
        <w:rPr>
          <w:rFonts w:ascii="Arial" w:hAnsi="Arial" w:cs="Arial"/>
          <w:sz w:val="24"/>
          <w:szCs w:val="24"/>
        </w:rPr>
      </w:pPr>
      <w:r w:rsidRPr="002636C4">
        <w:rPr>
          <w:rFonts w:ascii="Arial" w:hAnsi="Arial" w:cs="Arial"/>
          <w:sz w:val="24"/>
          <w:szCs w:val="24"/>
        </w:rPr>
        <w:t>Pentru arboretele înscrise în plan s-au propus următoarele tratamente:</w:t>
      </w:r>
    </w:p>
    <w:p w14:paraId="5470BFDB" w14:textId="77777777" w:rsidR="00DD0E7F" w:rsidRPr="002636C4" w:rsidRDefault="00DD0E7F" w:rsidP="00913A61">
      <w:pPr>
        <w:pStyle w:val="Corptext3"/>
        <w:numPr>
          <w:ilvl w:val="0"/>
          <w:numId w:val="32"/>
        </w:numPr>
        <w:spacing w:after="0" w:line="240" w:lineRule="auto"/>
        <w:jc w:val="both"/>
        <w:rPr>
          <w:rFonts w:ascii="Arial" w:hAnsi="Arial" w:cs="Arial"/>
          <w:sz w:val="24"/>
          <w:szCs w:val="24"/>
        </w:rPr>
      </w:pPr>
      <w:r w:rsidRPr="002636C4">
        <w:rPr>
          <w:rFonts w:ascii="Arial" w:hAnsi="Arial" w:cs="Arial"/>
          <w:sz w:val="24"/>
          <w:szCs w:val="24"/>
        </w:rPr>
        <w:t>tăieri progresive;</w:t>
      </w:r>
    </w:p>
    <w:p w14:paraId="047D0975" w14:textId="51606DD6" w:rsidR="00DD0E7F" w:rsidRDefault="005C57BA" w:rsidP="00913A61">
      <w:pPr>
        <w:pStyle w:val="Corptext3"/>
        <w:numPr>
          <w:ilvl w:val="0"/>
          <w:numId w:val="32"/>
        </w:numPr>
        <w:spacing w:after="0" w:line="240" w:lineRule="auto"/>
        <w:jc w:val="both"/>
        <w:rPr>
          <w:rFonts w:ascii="Arial" w:hAnsi="Arial" w:cs="Arial"/>
          <w:sz w:val="24"/>
          <w:szCs w:val="24"/>
        </w:rPr>
      </w:pPr>
      <w:r>
        <w:rPr>
          <w:rFonts w:ascii="Arial" w:hAnsi="Arial" w:cs="Arial"/>
          <w:sz w:val="24"/>
          <w:szCs w:val="24"/>
        </w:rPr>
        <w:t>tăieri în rase;</w:t>
      </w:r>
    </w:p>
    <w:p w14:paraId="7B628A7F" w14:textId="5C462A3B" w:rsidR="005C57BA" w:rsidRDefault="005C57BA" w:rsidP="00913A61">
      <w:pPr>
        <w:pStyle w:val="Corptext3"/>
        <w:numPr>
          <w:ilvl w:val="0"/>
          <w:numId w:val="32"/>
        </w:numPr>
        <w:spacing w:after="0" w:line="240" w:lineRule="auto"/>
        <w:jc w:val="both"/>
        <w:rPr>
          <w:rFonts w:ascii="Arial" w:hAnsi="Arial" w:cs="Arial"/>
          <w:sz w:val="24"/>
          <w:szCs w:val="24"/>
        </w:rPr>
      </w:pPr>
      <w:r w:rsidRPr="002636C4">
        <w:rPr>
          <w:rFonts w:ascii="Arial" w:hAnsi="Arial" w:cs="Arial"/>
          <w:sz w:val="24"/>
          <w:szCs w:val="24"/>
        </w:rPr>
        <w:t>tăieri</w:t>
      </w:r>
      <w:r>
        <w:rPr>
          <w:rFonts w:ascii="Arial" w:hAnsi="Arial" w:cs="Arial"/>
          <w:sz w:val="24"/>
          <w:szCs w:val="24"/>
        </w:rPr>
        <w:t xml:space="preserve"> succesive;</w:t>
      </w:r>
    </w:p>
    <w:p w14:paraId="657CBABF" w14:textId="6C4A3E35" w:rsidR="005C57BA" w:rsidRDefault="005C57BA" w:rsidP="00DD0E7F">
      <w:pPr>
        <w:pStyle w:val="Corptext3"/>
        <w:ind w:firstLine="720"/>
        <w:rPr>
          <w:rFonts w:ascii="Arial" w:hAnsi="Arial" w:cs="Arial"/>
          <w:sz w:val="24"/>
          <w:szCs w:val="24"/>
        </w:rPr>
      </w:pPr>
    </w:p>
    <w:p w14:paraId="4BE07943" w14:textId="0047B0E3" w:rsidR="00DD0E7F" w:rsidRDefault="00DD0E7F" w:rsidP="00DD0E7F">
      <w:pPr>
        <w:pStyle w:val="Corptext3"/>
        <w:ind w:firstLine="720"/>
        <w:rPr>
          <w:rFonts w:ascii="Arial" w:hAnsi="Arial" w:cs="Arial"/>
          <w:sz w:val="24"/>
          <w:szCs w:val="24"/>
        </w:rPr>
      </w:pPr>
      <w:r w:rsidRPr="002636C4">
        <w:rPr>
          <w:rFonts w:ascii="Arial" w:hAnsi="Arial" w:cs="Arial"/>
          <w:sz w:val="24"/>
          <w:szCs w:val="24"/>
        </w:rPr>
        <w:t xml:space="preserve">Tehnica de aplicare a tratamentelor este cunoscută. Având în vedere că o parte din arboretele din subunitatea A sunt în subgrupa I, se impune ca tăierile să se facă iarna pe strat gros de zăpadă pentru a nu aduce prejudicii solului şi totodată pentru a proteja seminţişul. Este indicat ca la începutul lucrărilor să fie stabilite trasee pe care să se realizeze scoaterea materialului lemnos până la instalaţiile de transport. </w:t>
      </w:r>
    </w:p>
    <w:p w14:paraId="1FD8CF31" w14:textId="05868678" w:rsidR="005C57BA" w:rsidRPr="00EB073D" w:rsidRDefault="00EB073D" w:rsidP="005C57BA">
      <w:pPr>
        <w:ind w:firstLine="720"/>
        <w:jc w:val="both"/>
        <w:rPr>
          <w:rFonts w:ascii="Arial" w:hAnsi="Arial" w:cs="Arial"/>
          <w:sz w:val="24"/>
          <w:szCs w:val="24"/>
        </w:rPr>
      </w:pPr>
      <w:r w:rsidRPr="00EB073D">
        <w:rPr>
          <w:rFonts w:ascii="Arial" w:hAnsi="Arial" w:cs="Arial"/>
          <w:sz w:val="24"/>
          <w:szCs w:val="24"/>
        </w:rPr>
        <w:t xml:space="preserve">S-a prevăzut a se executa în deceniul care urmează următoarele cantităţi anuale </w:t>
      </w:r>
      <w:r w:rsidR="005C57BA" w:rsidRPr="00EB073D">
        <w:rPr>
          <w:rFonts w:ascii="Arial" w:hAnsi="Arial" w:cs="Arial"/>
          <w:sz w:val="24"/>
          <w:szCs w:val="24"/>
        </w:rPr>
        <w:t xml:space="preserve">produse principale de </w:t>
      </w:r>
      <w:r w:rsidR="005C57BA" w:rsidRPr="00EB073D">
        <w:rPr>
          <w:rFonts w:ascii="Arial" w:hAnsi="Arial" w:cs="Arial"/>
          <w:b/>
          <w:sz w:val="24"/>
          <w:szCs w:val="24"/>
        </w:rPr>
        <w:t>4460 m</w:t>
      </w:r>
      <w:r w:rsidR="005C57BA" w:rsidRPr="00EB073D">
        <w:rPr>
          <w:rFonts w:ascii="Arial" w:hAnsi="Arial" w:cs="Arial"/>
          <w:b/>
          <w:sz w:val="24"/>
          <w:szCs w:val="24"/>
          <w:vertAlign w:val="superscript"/>
        </w:rPr>
        <w:t>3</w:t>
      </w:r>
      <w:r>
        <w:rPr>
          <w:rFonts w:ascii="Arial" w:hAnsi="Arial" w:cs="Arial"/>
          <w:b/>
          <w:sz w:val="24"/>
          <w:szCs w:val="24"/>
        </w:rPr>
        <w:t>/an.</w:t>
      </w:r>
    </w:p>
    <w:p w14:paraId="5B916011" w14:textId="77777777" w:rsidR="005C57BA" w:rsidRPr="00EB073D" w:rsidRDefault="005C57BA" w:rsidP="005C57BA">
      <w:pPr>
        <w:ind w:firstLine="720"/>
        <w:jc w:val="both"/>
        <w:rPr>
          <w:rFonts w:ascii="Arial" w:hAnsi="Arial" w:cs="Arial"/>
          <w:sz w:val="24"/>
          <w:szCs w:val="24"/>
        </w:rPr>
      </w:pPr>
      <w:r w:rsidRPr="00EB073D">
        <w:rPr>
          <w:rFonts w:ascii="Arial" w:hAnsi="Arial" w:cs="Arial"/>
          <w:sz w:val="24"/>
          <w:szCs w:val="24"/>
        </w:rPr>
        <w:t>S-a prevăzut a se executa în deceniul care urmează următoarele cantităţi anuale de lucrări de îngrijire a arboretelor:</w:t>
      </w:r>
    </w:p>
    <w:p w14:paraId="731F6123" w14:textId="77777777" w:rsidR="005C57BA" w:rsidRPr="00EB073D" w:rsidRDefault="005C57BA" w:rsidP="005C57BA">
      <w:pPr>
        <w:ind w:firstLine="720"/>
        <w:jc w:val="both"/>
        <w:rPr>
          <w:rFonts w:ascii="Arial" w:hAnsi="Arial" w:cs="Arial"/>
          <w:sz w:val="24"/>
          <w:szCs w:val="24"/>
        </w:rPr>
      </w:pPr>
      <w:r w:rsidRPr="00EB073D">
        <w:rPr>
          <w:rFonts w:ascii="Arial" w:hAnsi="Arial" w:cs="Arial"/>
          <w:sz w:val="24"/>
          <w:szCs w:val="24"/>
        </w:rPr>
        <w:t xml:space="preserve">- degajări – </w:t>
      </w:r>
      <w:r w:rsidRPr="00EB073D">
        <w:rPr>
          <w:rFonts w:ascii="Arial" w:hAnsi="Arial" w:cs="Arial"/>
          <w:b/>
          <w:sz w:val="24"/>
          <w:szCs w:val="24"/>
        </w:rPr>
        <w:t>3,89 ha/an</w:t>
      </w:r>
      <w:r w:rsidRPr="00EB073D">
        <w:rPr>
          <w:rFonts w:ascii="Arial" w:hAnsi="Arial" w:cs="Arial"/>
          <w:sz w:val="24"/>
          <w:szCs w:val="24"/>
        </w:rPr>
        <w:t>;</w:t>
      </w:r>
    </w:p>
    <w:p w14:paraId="15DE6A50" w14:textId="77777777" w:rsidR="005C57BA" w:rsidRPr="00EB073D" w:rsidRDefault="005C57BA" w:rsidP="005C57BA">
      <w:pPr>
        <w:ind w:firstLine="720"/>
        <w:jc w:val="both"/>
        <w:rPr>
          <w:rFonts w:ascii="Arial" w:hAnsi="Arial" w:cs="Arial"/>
          <w:sz w:val="24"/>
          <w:szCs w:val="24"/>
        </w:rPr>
      </w:pPr>
      <w:r w:rsidRPr="00EB073D">
        <w:rPr>
          <w:rFonts w:ascii="Arial" w:hAnsi="Arial" w:cs="Arial"/>
          <w:sz w:val="24"/>
          <w:szCs w:val="24"/>
        </w:rPr>
        <w:t xml:space="preserve">- curățiri – </w:t>
      </w:r>
      <w:r w:rsidRPr="00EB073D">
        <w:rPr>
          <w:rFonts w:ascii="Arial" w:hAnsi="Arial" w:cs="Arial"/>
          <w:b/>
          <w:sz w:val="24"/>
          <w:szCs w:val="24"/>
        </w:rPr>
        <w:t>13,10 ha/an</w:t>
      </w:r>
      <w:r w:rsidRPr="00EB073D">
        <w:rPr>
          <w:rFonts w:ascii="Arial" w:hAnsi="Arial" w:cs="Arial"/>
          <w:sz w:val="24"/>
          <w:szCs w:val="24"/>
        </w:rPr>
        <w:t xml:space="preserve"> cu un volum de extras de </w:t>
      </w:r>
      <w:r w:rsidRPr="00EB073D">
        <w:rPr>
          <w:rFonts w:ascii="Arial" w:hAnsi="Arial" w:cs="Arial"/>
          <w:b/>
          <w:sz w:val="24"/>
          <w:szCs w:val="24"/>
        </w:rPr>
        <w:t>60 m</w:t>
      </w:r>
      <w:r w:rsidRPr="00EB073D">
        <w:rPr>
          <w:rFonts w:ascii="Arial" w:hAnsi="Arial" w:cs="Arial"/>
          <w:b/>
          <w:sz w:val="24"/>
          <w:szCs w:val="24"/>
          <w:vertAlign w:val="superscript"/>
        </w:rPr>
        <w:t>3</w:t>
      </w:r>
      <w:r w:rsidRPr="00EB073D">
        <w:rPr>
          <w:rFonts w:ascii="Arial" w:hAnsi="Arial" w:cs="Arial"/>
          <w:b/>
          <w:sz w:val="24"/>
          <w:szCs w:val="24"/>
        </w:rPr>
        <w:t>/an</w:t>
      </w:r>
      <w:r w:rsidRPr="00EB073D">
        <w:rPr>
          <w:rFonts w:ascii="Arial" w:hAnsi="Arial" w:cs="Arial"/>
          <w:sz w:val="24"/>
          <w:szCs w:val="24"/>
        </w:rPr>
        <w:t>;</w:t>
      </w:r>
    </w:p>
    <w:p w14:paraId="10A13670" w14:textId="77777777" w:rsidR="005C57BA" w:rsidRPr="00EB073D" w:rsidRDefault="005C57BA" w:rsidP="005C57BA">
      <w:pPr>
        <w:ind w:firstLine="720"/>
        <w:jc w:val="both"/>
        <w:rPr>
          <w:rFonts w:ascii="Arial" w:hAnsi="Arial" w:cs="Arial"/>
          <w:sz w:val="24"/>
          <w:szCs w:val="24"/>
        </w:rPr>
      </w:pPr>
      <w:r w:rsidRPr="00EB073D">
        <w:rPr>
          <w:rFonts w:ascii="Arial" w:hAnsi="Arial" w:cs="Arial"/>
          <w:sz w:val="24"/>
          <w:szCs w:val="24"/>
        </w:rPr>
        <w:t xml:space="preserve">- rărituri – </w:t>
      </w:r>
      <w:r w:rsidRPr="00EB073D">
        <w:rPr>
          <w:rFonts w:ascii="Arial" w:hAnsi="Arial" w:cs="Arial"/>
          <w:b/>
          <w:sz w:val="24"/>
          <w:szCs w:val="24"/>
        </w:rPr>
        <w:t>109,38</w:t>
      </w:r>
      <w:r w:rsidRPr="00EB073D">
        <w:rPr>
          <w:rFonts w:ascii="Arial" w:hAnsi="Arial" w:cs="Arial"/>
          <w:sz w:val="24"/>
          <w:szCs w:val="24"/>
        </w:rPr>
        <w:t xml:space="preserve"> </w:t>
      </w:r>
      <w:r w:rsidRPr="00EB073D">
        <w:rPr>
          <w:rFonts w:ascii="Arial" w:hAnsi="Arial" w:cs="Arial"/>
          <w:b/>
          <w:sz w:val="24"/>
          <w:szCs w:val="24"/>
        </w:rPr>
        <w:t>ha/an</w:t>
      </w:r>
      <w:r w:rsidRPr="00EB073D">
        <w:rPr>
          <w:rFonts w:ascii="Arial" w:hAnsi="Arial" w:cs="Arial"/>
          <w:sz w:val="24"/>
          <w:szCs w:val="24"/>
        </w:rPr>
        <w:t xml:space="preserve"> cu un volum de extras de </w:t>
      </w:r>
      <w:r w:rsidRPr="00EB073D">
        <w:rPr>
          <w:rFonts w:ascii="Arial" w:hAnsi="Arial" w:cs="Arial"/>
          <w:b/>
          <w:sz w:val="24"/>
          <w:szCs w:val="24"/>
        </w:rPr>
        <w:t>3314</w:t>
      </w:r>
      <w:r w:rsidRPr="00EB073D">
        <w:rPr>
          <w:rFonts w:ascii="Arial" w:hAnsi="Arial" w:cs="Arial"/>
          <w:sz w:val="24"/>
          <w:szCs w:val="24"/>
        </w:rPr>
        <w:t xml:space="preserve"> </w:t>
      </w:r>
      <w:r w:rsidRPr="00EB073D">
        <w:rPr>
          <w:rFonts w:ascii="Arial" w:hAnsi="Arial" w:cs="Arial"/>
          <w:b/>
          <w:sz w:val="24"/>
          <w:szCs w:val="24"/>
        </w:rPr>
        <w:t>m</w:t>
      </w:r>
      <w:r w:rsidRPr="00EB073D">
        <w:rPr>
          <w:rFonts w:ascii="Arial" w:hAnsi="Arial" w:cs="Arial"/>
          <w:b/>
          <w:sz w:val="24"/>
          <w:szCs w:val="24"/>
          <w:vertAlign w:val="superscript"/>
        </w:rPr>
        <w:t>3</w:t>
      </w:r>
      <w:r w:rsidRPr="00EB073D">
        <w:rPr>
          <w:rFonts w:ascii="Arial" w:hAnsi="Arial" w:cs="Arial"/>
          <w:b/>
          <w:sz w:val="24"/>
          <w:szCs w:val="24"/>
        </w:rPr>
        <w:t>/an</w:t>
      </w:r>
      <w:r w:rsidRPr="00EB073D">
        <w:rPr>
          <w:rFonts w:ascii="Arial" w:hAnsi="Arial" w:cs="Arial"/>
          <w:sz w:val="24"/>
          <w:szCs w:val="24"/>
        </w:rPr>
        <w:t>;</w:t>
      </w:r>
    </w:p>
    <w:p w14:paraId="13B22315" w14:textId="77777777" w:rsidR="005C57BA" w:rsidRPr="00EB073D" w:rsidRDefault="005C57BA" w:rsidP="005C57BA">
      <w:pPr>
        <w:ind w:firstLine="720"/>
        <w:jc w:val="both"/>
        <w:rPr>
          <w:rFonts w:ascii="Arial" w:hAnsi="Arial" w:cs="Arial"/>
          <w:b/>
          <w:sz w:val="24"/>
          <w:szCs w:val="24"/>
        </w:rPr>
      </w:pPr>
      <w:r w:rsidRPr="00EB073D">
        <w:rPr>
          <w:rFonts w:ascii="Arial" w:hAnsi="Arial" w:cs="Arial"/>
          <w:sz w:val="24"/>
          <w:szCs w:val="24"/>
        </w:rPr>
        <w:t xml:space="preserve">Cu tăieri de igienă se estimează a se parcurge anual </w:t>
      </w:r>
      <w:r w:rsidRPr="00EB073D">
        <w:rPr>
          <w:rFonts w:ascii="Arial" w:hAnsi="Arial" w:cs="Arial"/>
          <w:b/>
          <w:sz w:val="24"/>
          <w:szCs w:val="24"/>
        </w:rPr>
        <w:t>779,8 ha</w:t>
      </w:r>
      <w:r w:rsidRPr="00EB073D">
        <w:rPr>
          <w:rFonts w:ascii="Arial" w:hAnsi="Arial" w:cs="Arial"/>
          <w:sz w:val="24"/>
          <w:szCs w:val="24"/>
        </w:rPr>
        <w:t xml:space="preserve"> cu un volum de extras de </w:t>
      </w:r>
      <w:r w:rsidRPr="00EB073D">
        <w:rPr>
          <w:rFonts w:ascii="Arial" w:hAnsi="Arial" w:cs="Arial"/>
          <w:b/>
          <w:sz w:val="24"/>
          <w:szCs w:val="24"/>
        </w:rPr>
        <w:t>693 m</w:t>
      </w:r>
      <w:r w:rsidRPr="00EB073D">
        <w:rPr>
          <w:rFonts w:ascii="Arial" w:hAnsi="Arial" w:cs="Arial"/>
          <w:b/>
          <w:sz w:val="24"/>
          <w:szCs w:val="24"/>
          <w:vertAlign w:val="superscript"/>
        </w:rPr>
        <w:t>3</w:t>
      </w:r>
      <w:r w:rsidRPr="00EB073D">
        <w:rPr>
          <w:rFonts w:ascii="Arial" w:hAnsi="Arial" w:cs="Arial"/>
          <w:b/>
          <w:sz w:val="24"/>
          <w:szCs w:val="24"/>
        </w:rPr>
        <w:t>/an</w:t>
      </w:r>
      <w:r w:rsidRPr="00EB073D">
        <w:rPr>
          <w:rFonts w:ascii="Arial" w:hAnsi="Arial" w:cs="Arial"/>
          <w:sz w:val="24"/>
          <w:szCs w:val="24"/>
        </w:rPr>
        <w:t>.</w:t>
      </w:r>
    </w:p>
    <w:p w14:paraId="33F89F8A" w14:textId="77777777" w:rsidR="005C57BA" w:rsidRPr="00EB073D" w:rsidRDefault="005C57BA" w:rsidP="005C57BA">
      <w:pPr>
        <w:ind w:firstLine="720"/>
        <w:jc w:val="both"/>
        <w:rPr>
          <w:rFonts w:ascii="Arial" w:hAnsi="Arial" w:cs="Arial"/>
          <w:sz w:val="24"/>
          <w:szCs w:val="24"/>
        </w:rPr>
      </w:pPr>
      <w:r w:rsidRPr="00EB073D">
        <w:rPr>
          <w:rFonts w:ascii="Arial" w:hAnsi="Arial" w:cs="Arial"/>
          <w:sz w:val="24"/>
          <w:szCs w:val="24"/>
        </w:rPr>
        <w:t xml:space="preserve">Tăieri de conservare au fost prevăzute a se executa pe </w:t>
      </w:r>
      <w:r w:rsidRPr="00EB073D">
        <w:rPr>
          <w:rFonts w:ascii="Arial" w:hAnsi="Arial" w:cs="Arial"/>
          <w:b/>
          <w:sz w:val="24"/>
          <w:szCs w:val="24"/>
        </w:rPr>
        <w:t>796,70 ha</w:t>
      </w:r>
      <w:r w:rsidRPr="00EB073D">
        <w:rPr>
          <w:rFonts w:ascii="Arial" w:hAnsi="Arial" w:cs="Arial"/>
          <w:sz w:val="24"/>
          <w:szCs w:val="24"/>
        </w:rPr>
        <w:t xml:space="preserve">, urmând a se recolta un volum total de </w:t>
      </w:r>
      <w:r w:rsidRPr="00EB073D">
        <w:rPr>
          <w:rFonts w:ascii="Arial" w:hAnsi="Arial" w:cs="Arial"/>
          <w:b/>
          <w:sz w:val="24"/>
          <w:szCs w:val="24"/>
        </w:rPr>
        <w:t>25091 mc</w:t>
      </w:r>
      <w:r w:rsidRPr="00EB073D">
        <w:rPr>
          <w:rFonts w:ascii="Arial" w:hAnsi="Arial" w:cs="Arial"/>
          <w:sz w:val="24"/>
          <w:szCs w:val="24"/>
        </w:rPr>
        <w:t xml:space="preserve"> (</w:t>
      </w:r>
      <w:r w:rsidRPr="00EB073D">
        <w:rPr>
          <w:rFonts w:ascii="Arial" w:hAnsi="Arial" w:cs="Arial"/>
          <w:b/>
          <w:sz w:val="24"/>
          <w:szCs w:val="24"/>
        </w:rPr>
        <w:t>2509 mc/an).</w:t>
      </w:r>
    </w:p>
    <w:p w14:paraId="4ED8ED7E" w14:textId="77777777" w:rsidR="005C57BA" w:rsidRPr="002636C4" w:rsidRDefault="005C57BA" w:rsidP="00DD0E7F">
      <w:pPr>
        <w:pStyle w:val="Corptext3"/>
        <w:ind w:firstLine="720"/>
        <w:rPr>
          <w:rFonts w:ascii="Arial" w:hAnsi="Arial" w:cs="Arial"/>
          <w:sz w:val="24"/>
          <w:szCs w:val="24"/>
        </w:rPr>
      </w:pPr>
    </w:p>
    <w:p w14:paraId="758093C4" w14:textId="77777777" w:rsidR="00DD0E7F" w:rsidRPr="002636C4" w:rsidRDefault="00DD0E7F" w:rsidP="00DD0E7F">
      <w:pPr>
        <w:jc w:val="both"/>
        <w:rPr>
          <w:rFonts w:ascii="Arial" w:hAnsi="Arial" w:cs="Arial"/>
          <w:sz w:val="24"/>
          <w:szCs w:val="24"/>
        </w:rPr>
      </w:pPr>
      <w:r w:rsidRPr="002636C4">
        <w:rPr>
          <w:rFonts w:ascii="Arial" w:hAnsi="Arial" w:cs="Arial"/>
          <w:sz w:val="24"/>
          <w:szCs w:val="24"/>
        </w:rPr>
        <w:tab/>
        <w:t>În final redăm recapitulaţia structurii posibilităţii pe tratamente şi specii.</w:t>
      </w:r>
    </w:p>
    <w:p w14:paraId="60B1B16D" w14:textId="7770C48E" w:rsidR="00DD0E7F" w:rsidRPr="000908F0" w:rsidRDefault="00DD0E7F" w:rsidP="00DD0E7F">
      <w:pPr>
        <w:ind w:left="6480" w:firstLine="720"/>
        <w:rPr>
          <w:color w:val="FF0000"/>
          <w:sz w:val="20"/>
        </w:rPr>
      </w:pPr>
      <w:r w:rsidRPr="000908F0">
        <w:rPr>
          <w:color w:val="FF0000"/>
          <w:sz w:val="20"/>
        </w:rPr>
        <w:t xml:space="preserve">    </w:t>
      </w:r>
    </w:p>
    <w:p w14:paraId="44BAA1FA" w14:textId="5F600FD6" w:rsidR="00DD0E7F" w:rsidRDefault="00DD0E7F" w:rsidP="00DD0E7F">
      <w:pPr>
        <w:jc w:val="both"/>
        <w:rPr>
          <w:color w:val="FF0000"/>
        </w:rPr>
      </w:pPr>
    </w:p>
    <w:p w14:paraId="034C7151" w14:textId="77777777" w:rsidR="00C7360F" w:rsidRPr="000908F0" w:rsidRDefault="00C7360F" w:rsidP="00DD0E7F">
      <w:pPr>
        <w:jc w:val="both"/>
        <w:rPr>
          <w:color w:val="FF0000"/>
        </w:rPr>
      </w:pPr>
    </w:p>
    <w:p w14:paraId="21E76EBF" w14:textId="00238303" w:rsidR="00D31E06" w:rsidRPr="002636C4" w:rsidRDefault="00D31E06" w:rsidP="00D31E06">
      <w:pPr>
        <w:pStyle w:val="Titlu3"/>
        <w:rPr>
          <w:rFonts w:ascii="Arial" w:hAnsi="Arial" w:cs="Arial"/>
          <w:b/>
          <w:bCs/>
          <w:color w:val="auto"/>
          <w:u w:val="single"/>
        </w:rPr>
      </w:pPr>
      <w:bookmarkStart w:id="39" w:name="_Toc120465936"/>
      <w:bookmarkStart w:id="40" w:name="_Toc122437793"/>
      <w:r w:rsidRPr="002636C4">
        <w:rPr>
          <w:rFonts w:ascii="Arial" w:hAnsi="Arial" w:cs="Arial"/>
          <w:b/>
          <w:bCs/>
          <w:color w:val="auto"/>
          <w:u w:val="single"/>
        </w:rPr>
        <w:lastRenderedPageBreak/>
        <w:t>2.6.  Protecţia Fondului Forestier</w:t>
      </w:r>
      <w:bookmarkEnd w:id="39"/>
      <w:bookmarkEnd w:id="40"/>
    </w:p>
    <w:p w14:paraId="6558790E" w14:textId="0E28F245" w:rsidR="00D31E06" w:rsidRPr="002636C4" w:rsidRDefault="00D31E06" w:rsidP="00D31E06">
      <w:pPr>
        <w:spacing w:after="0"/>
        <w:rPr>
          <w:rFonts w:ascii="Arial" w:hAnsi="Arial" w:cs="Arial"/>
          <w:sz w:val="24"/>
          <w:szCs w:val="24"/>
        </w:rPr>
      </w:pPr>
    </w:p>
    <w:p w14:paraId="1815ECFA" w14:textId="79099F49" w:rsidR="00D31E06" w:rsidRPr="002636C4" w:rsidRDefault="00D31E06" w:rsidP="00D31E06">
      <w:pPr>
        <w:pStyle w:val="Titlu4"/>
        <w:spacing w:before="0"/>
        <w:rPr>
          <w:rFonts w:ascii="Arial" w:hAnsi="Arial" w:cs="Arial"/>
          <w:b/>
          <w:bCs/>
          <w:color w:val="auto"/>
          <w:sz w:val="24"/>
          <w:szCs w:val="24"/>
        </w:rPr>
      </w:pPr>
      <w:r w:rsidRPr="002636C4">
        <w:rPr>
          <w:rFonts w:ascii="Arial" w:hAnsi="Arial" w:cs="Arial"/>
          <w:b/>
          <w:bCs/>
          <w:color w:val="auto"/>
          <w:sz w:val="24"/>
          <w:szCs w:val="24"/>
        </w:rPr>
        <w:t>2.6.1. Protecţia împotriva doborâturilor</w:t>
      </w:r>
    </w:p>
    <w:p w14:paraId="03F4EBDA" w14:textId="77777777" w:rsidR="00D31E06" w:rsidRPr="002636C4" w:rsidRDefault="00D31E06" w:rsidP="00D31E06">
      <w:pPr>
        <w:spacing w:after="0"/>
        <w:jc w:val="both"/>
        <w:rPr>
          <w:rFonts w:ascii="Arial" w:hAnsi="Arial" w:cs="Arial"/>
          <w:sz w:val="24"/>
          <w:szCs w:val="24"/>
        </w:rPr>
      </w:pPr>
      <w:r w:rsidRPr="002636C4">
        <w:rPr>
          <w:rFonts w:ascii="Arial" w:hAnsi="Arial" w:cs="Arial"/>
          <w:sz w:val="24"/>
          <w:szCs w:val="24"/>
        </w:rPr>
        <w:tab/>
      </w:r>
    </w:p>
    <w:p w14:paraId="1C1C567B" w14:textId="2BD420A4" w:rsidR="00D31E06" w:rsidRPr="002636C4" w:rsidRDefault="00D31E06" w:rsidP="00D31E06">
      <w:pPr>
        <w:spacing w:after="0"/>
        <w:ind w:firstLine="567"/>
        <w:jc w:val="both"/>
        <w:rPr>
          <w:rFonts w:ascii="Arial" w:hAnsi="Arial" w:cs="Arial"/>
          <w:sz w:val="24"/>
          <w:szCs w:val="24"/>
          <w:shd w:val="clear" w:color="auto" w:fill="FF0000"/>
        </w:rPr>
      </w:pPr>
      <w:r w:rsidRPr="002636C4">
        <w:rPr>
          <w:rFonts w:ascii="Arial" w:hAnsi="Arial" w:cs="Arial"/>
          <w:sz w:val="24"/>
          <w:szCs w:val="24"/>
        </w:rPr>
        <w:t xml:space="preserve">Protecţia împotriva doborâturilor şi rupturilor produse de vânt şi zăpadă se va realiza, printr-un ansamblu de măsuri ce vizează atât mărirea rezistenţei individuale a arboretelor periclitate, cât şi asigurarea unei stabilităţi mai mari a întregului fond forestier. În general, măsurile de gospodărire constau în alegerea speciilor, amestecul şi desimea culturilor.  </w:t>
      </w:r>
    </w:p>
    <w:p w14:paraId="062E6DBA" w14:textId="77777777" w:rsidR="00D31E06" w:rsidRPr="002636C4" w:rsidRDefault="00D31E06" w:rsidP="00D31E06">
      <w:pPr>
        <w:pStyle w:val="Standard"/>
        <w:ind w:firstLine="720"/>
        <w:jc w:val="both"/>
        <w:rPr>
          <w:rFonts w:ascii="Arial" w:hAnsi="Arial" w:cs="Arial"/>
        </w:rPr>
      </w:pPr>
      <w:r w:rsidRPr="002636C4">
        <w:rPr>
          <w:rFonts w:ascii="Arial" w:hAnsi="Arial" w:cs="Arial"/>
        </w:rPr>
        <w:t>Trebuie urmărită proporţionarea amestecurilor, efectuarea la timp a lucrărilor de îngrijire şi realizarea unor densităţi care să permită o bună dezvoltare a coroanelor. Intensitatea curăţirilor şi răriturilor trebuie să fie forte în prima etapă şi apoi din ce în ce mai slabă. Ar fi, de asemenea, de menţionat crearea unor margini de masiv nepenetrabile de vânt. Realizarea acestui deziderat se face cu ajutorul arborilor la care să li se permită formarea unor coroane până la sol pe o lăţime de 15-30 m. Trebuie să se acorde o importanţă deosebită diminuării pagubelor pricinuite de vânat, păşunat şi rănirea arborilor prin lucrări de exploatare, astfel încât să nu se reducă proporţia arborilor cu rezistenţă scăzută la adversităţi.</w:t>
      </w:r>
    </w:p>
    <w:p w14:paraId="3E341F29" w14:textId="77777777" w:rsidR="00D31E06" w:rsidRPr="002636C4" w:rsidRDefault="00D31E06" w:rsidP="00D31E06">
      <w:pPr>
        <w:spacing w:after="0"/>
        <w:ind w:firstLine="720"/>
        <w:jc w:val="both"/>
        <w:rPr>
          <w:rFonts w:ascii="Arial" w:hAnsi="Arial" w:cs="Arial"/>
          <w:sz w:val="24"/>
          <w:szCs w:val="24"/>
        </w:rPr>
      </w:pPr>
      <w:r w:rsidRPr="002636C4">
        <w:rPr>
          <w:rFonts w:ascii="Arial" w:hAnsi="Arial" w:cs="Arial"/>
          <w:sz w:val="24"/>
          <w:szCs w:val="24"/>
        </w:rPr>
        <w:t>Pentru realizarea unei bune stabilităţi  a arboretelor se mai propun următoarele:</w:t>
      </w:r>
    </w:p>
    <w:p w14:paraId="709C3046" w14:textId="77777777" w:rsidR="00D31E06" w:rsidRPr="002636C4" w:rsidRDefault="00D31E06" w:rsidP="00913A61">
      <w:pPr>
        <w:numPr>
          <w:ilvl w:val="0"/>
          <w:numId w:val="12"/>
        </w:numPr>
        <w:spacing w:after="0" w:line="240" w:lineRule="auto"/>
        <w:ind w:left="0"/>
        <w:jc w:val="both"/>
        <w:rPr>
          <w:rFonts w:ascii="Arial" w:hAnsi="Arial" w:cs="Arial"/>
          <w:sz w:val="24"/>
          <w:szCs w:val="24"/>
        </w:rPr>
      </w:pPr>
      <w:r w:rsidRPr="002636C4">
        <w:rPr>
          <w:rFonts w:ascii="Arial" w:hAnsi="Arial" w:cs="Arial"/>
          <w:sz w:val="24"/>
          <w:szCs w:val="24"/>
        </w:rPr>
        <w:t xml:space="preserve">reducerea pagubelor produse arborilor prin păşunat şi exploatări; </w:t>
      </w:r>
    </w:p>
    <w:p w14:paraId="32F4D91A" w14:textId="77777777" w:rsidR="00D31E06" w:rsidRPr="002636C4" w:rsidRDefault="00D31E06" w:rsidP="00913A61">
      <w:pPr>
        <w:numPr>
          <w:ilvl w:val="0"/>
          <w:numId w:val="12"/>
        </w:numPr>
        <w:spacing w:after="0" w:line="240" w:lineRule="auto"/>
        <w:ind w:left="0"/>
        <w:jc w:val="both"/>
        <w:rPr>
          <w:rFonts w:ascii="Arial" w:hAnsi="Arial" w:cs="Arial"/>
          <w:sz w:val="24"/>
          <w:szCs w:val="24"/>
        </w:rPr>
      </w:pPr>
      <w:r w:rsidRPr="002636C4">
        <w:rPr>
          <w:rFonts w:ascii="Arial" w:hAnsi="Arial" w:cs="Arial"/>
          <w:sz w:val="24"/>
          <w:szCs w:val="24"/>
        </w:rPr>
        <w:t>reîmpădurirea rapidă a golurilor produse, utilizând material săditor de provenienţă locală;</w:t>
      </w:r>
    </w:p>
    <w:p w14:paraId="76399508" w14:textId="77777777" w:rsidR="00D31E06" w:rsidRPr="002636C4" w:rsidRDefault="00D31E06" w:rsidP="00913A61">
      <w:pPr>
        <w:numPr>
          <w:ilvl w:val="0"/>
          <w:numId w:val="12"/>
        </w:numPr>
        <w:spacing w:after="0" w:line="240" w:lineRule="auto"/>
        <w:ind w:left="0"/>
        <w:jc w:val="both"/>
        <w:rPr>
          <w:rFonts w:ascii="Arial" w:hAnsi="Arial" w:cs="Arial"/>
          <w:sz w:val="24"/>
          <w:szCs w:val="24"/>
        </w:rPr>
      </w:pPr>
      <w:r w:rsidRPr="002636C4">
        <w:rPr>
          <w:rFonts w:ascii="Arial" w:hAnsi="Arial" w:cs="Arial"/>
          <w:sz w:val="24"/>
          <w:szCs w:val="24"/>
        </w:rPr>
        <w:t>respectarea formulelor de împădurire şi conducerea arboretelor spre compoziţiile-ţel determinate de tipurile de pădure şi staţiune, realizându-se amestecuri omogene cu rezistenţă sporită;</w:t>
      </w:r>
    </w:p>
    <w:p w14:paraId="1A1744E7" w14:textId="77777777" w:rsidR="00D31E06" w:rsidRPr="002636C4" w:rsidRDefault="00D31E06" w:rsidP="00913A61">
      <w:pPr>
        <w:numPr>
          <w:ilvl w:val="0"/>
          <w:numId w:val="12"/>
        </w:numPr>
        <w:spacing w:after="0" w:line="240" w:lineRule="auto"/>
        <w:ind w:left="0"/>
        <w:jc w:val="both"/>
        <w:rPr>
          <w:rFonts w:ascii="Arial" w:hAnsi="Arial" w:cs="Arial"/>
          <w:sz w:val="24"/>
          <w:szCs w:val="24"/>
        </w:rPr>
      </w:pPr>
      <w:r w:rsidRPr="002636C4">
        <w:rPr>
          <w:rFonts w:ascii="Arial" w:hAnsi="Arial" w:cs="Arial"/>
          <w:sz w:val="24"/>
          <w:szCs w:val="24"/>
        </w:rPr>
        <w:t>parcurgerea sistematică a arboretelor cu lucrări de îngrijire, menţinându-se o consistenţă de 0,8-0,9 favorabilă atât dezvoltării în bune condiţii a arborilor cât şi a reducerii frecvenţei rupturilor de zăpadă şi de vânt;</w:t>
      </w:r>
    </w:p>
    <w:p w14:paraId="09BB021A" w14:textId="77777777" w:rsidR="00D31E06" w:rsidRPr="002636C4" w:rsidRDefault="00D31E06" w:rsidP="00913A61">
      <w:pPr>
        <w:numPr>
          <w:ilvl w:val="0"/>
          <w:numId w:val="12"/>
        </w:numPr>
        <w:spacing w:after="0" w:line="240" w:lineRule="auto"/>
        <w:ind w:left="0"/>
        <w:jc w:val="both"/>
        <w:rPr>
          <w:rFonts w:ascii="Arial" w:hAnsi="Arial" w:cs="Arial"/>
          <w:sz w:val="24"/>
          <w:szCs w:val="24"/>
        </w:rPr>
      </w:pPr>
      <w:r w:rsidRPr="002636C4">
        <w:rPr>
          <w:rFonts w:ascii="Arial" w:hAnsi="Arial" w:cs="Arial"/>
          <w:sz w:val="24"/>
          <w:szCs w:val="24"/>
        </w:rPr>
        <w:t>utilizarea, la exploatarea arborilor, a unor tehnici corespunzătoare pentru colectarea lemnului, evitând vătămarea arborilor rămaşi.</w:t>
      </w:r>
    </w:p>
    <w:p w14:paraId="664C4B0D" w14:textId="77777777" w:rsidR="00D31E06" w:rsidRPr="002636C4" w:rsidRDefault="00D31E06" w:rsidP="00D31E06">
      <w:pPr>
        <w:pStyle w:val="Standard"/>
        <w:ind w:firstLine="720"/>
        <w:jc w:val="both"/>
        <w:rPr>
          <w:rFonts w:ascii="Arial" w:hAnsi="Arial" w:cs="Arial"/>
        </w:rPr>
      </w:pPr>
      <w:r w:rsidRPr="002636C4">
        <w:rPr>
          <w:rFonts w:ascii="Arial" w:hAnsi="Arial" w:cs="Arial"/>
        </w:rPr>
        <w:t>În ceea ce priveşte tratamentele, sunt de preferat cele mai intensive, bazate pe regenerarea naturală care trebuie să primeze.</w:t>
      </w:r>
    </w:p>
    <w:p w14:paraId="17E826FD" w14:textId="77777777" w:rsidR="00D31E06" w:rsidRPr="002636C4" w:rsidRDefault="00D31E06" w:rsidP="00D31E06">
      <w:pPr>
        <w:pStyle w:val="Standard"/>
        <w:ind w:firstLine="720"/>
        <w:jc w:val="both"/>
        <w:rPr>
          <w:rFonts w:ascii="Arial" w:hAnsi="Arial" w:cs="Arial"/>
        </w:rPr>
      </w:pPr>
      <w:r w:rsidRPr="002636C4">
        <w:rPr>
          <w:rFonts w:ascii="Arial" w:hAnsi="Arial" w:cs="Arial"/>
        </w:rPr>
        <w:t>Mărirea rezistenţei arboretelor la acţiunea dăunătoare a vântului este o problemă de durată care urmează a fi rezolvată în timp prin aplicarea complexului de măsuri stabilite de amenajament.</w:t>
      </w:r>
    </w:p>
    <w:p w14:paraId="402C75A7" w14:textId="77777777" w:rsidR="00D31E06" w:rsidRPr="002636C4" w:rsidRDefault="00D31E06" w:rsidP="00D31E06">
      <w:pPr>
        <w:pStyle w:val="Standard"/>
        <w:ind w:firstLine="720"/>
        <w:jc w:val="both"/>
        <w:rPr>
          <w:rFonts w:ascii="Arial" w:hAnsi="Arial" w:cs="Arial"/>
        </w:rPr>
      </w:pPr>
      <w:r w:rsidRPr="002636C4">
        <w:rPr>
          <w:rFonts w:ascii="Arial" w:hAnsi="Arial" w:cs="Arial"/>
        </w:rPr>
        <w:t>Măsurile preconizate prin amenajament pot contribui la întărirea rezistenţei pădurilor la calamităţile naturale cauzate de vânt şi zăpadă numai cu condiţia ca ele să fie aplicate în ansamblul lor şi mai ales cu continuitate. Aplicarea unilaterală a oricărei măsuri este ineficientă şi de natură să compromită ideea de bază a conservării pădurilor.</w:t>
      </w:r>
    </w:p>
    <w:p w14:paraId="04AA54EC" w14:textId="77777777" w:rsidR="00D31E06" w:rsidRPr="000908F0" w:rsidRDefault="00D31E06" w:rsidP="00D31E06">
      <w:pPr>
        <w:spacing w:after="0"/>
        <w:jc w:val="both"/>
        <w:rPr>
          <w:rFonts w:ascii="Times New Roman" w:hAnsi="Times New Roman" w:cs="Times New Roman"/>
          <w:color w:val="FF0000"/>
          <w:sz w:val="24"/>
          <w:szCs w:val="24"/>
        </w:rPr>
      </w:pPr>
    </w:p>
    <w:p w14:paraId="15889FA1" w14:textId="10DD2CDF" w:rsidR="00D31E06" w:rsidRPr="002636C4" w:rsidRDefault="00D31E06" w:rsidP="00D31E06">
      <w:pPr>
        <w:pStyle w:val="Titlu4"/>
        <w:rPr>
          <w:rFonts w:ascii="Arial" w:hAnsi="Arial" w:cs="Arial"/>
          <w:b/>
          <w:bCs/>
          <w:color w:val="auto"/>
          <w:sz w:val="24"/>
          <w:szCs w:val="24"/>
        </w:rPr>
      </w:pPr>
      <w:bookmarkStart w:id="41" w:name="_Toc48702894"/>
      <w:bookmarkStart w:id="42" w:name="_Toc48961549"/>
      <w:bookmarkStart w:id="43" w:name="_Toc48961741"/>
      <w:bookmarkStart w:id="44" w:name="_Toc50527799"/>
      <w:bookmarkStart w:id="45" w:name="_Toc52090901"/>
      <w:bookmarkStart w:id="46" w:name="_Toc526430031"/>
      <w:r w:rsidRPr="002636C4">
        <w:rPr>
          <w:rFonts w:ascii="Arial" w:hAnsi="Arial" w:cs="Arial"/>
          <w:b/>
          <w:bCs/>
          <w:color w:val="auto"/>
          <w:sz w:val="24"/>
          <w:szCs w:val="24"/>
        </w:rPr>
        <w:t>2.6.2. Protecţia împotriva incendiilor</w:t>
      </w:r>
      <w:bookmarkEnd w:id="41"/>
      <w:bookmarkEnd w:id="42"/>
      <w:bookmarkEnd w:id="43"/>
      <w:bookmarkEnd w:id="44"/>
      <w:bookmarkEnd w:id="45"/>
      <w:bookmarkEnd w:id="46"/>
    </w:p>
    <w:p w14:paraId="35609850" w14:textId="77777777" w:rsidR="00D31E06" w:rsidRPr="002636C4" w:rsidRDefault="00D31E06" w:rsidP="00D31E06">
      <w:pPr>
        <w:spacing w:after="0"/>
        <w:jc w:val="both"/>
        <w:rPr>
          <w:rFonts w:ascii="Arial" w:hAnsi="Arial" w:cs="Arial"/>
          <w:sz w:val="24"/>
          <w:szCs w:val="24"/>
        </w:rPr>
      </w:pPr>
    </w:p>
    <w:p w14:paraId="55C01113" w14:textId="2EB91BDB" w:rsidR="00D31E06" w:rsidRPr="002636C4" w:rsidRDefault="002636C4" w:rsidP="00D31E06">
      <w:pPr>
        <w:pStyle w:val="Standard"/>
        <w:ind w:firstLine="720"/>
        <w:jc w:val="both"/>
        <w:rPr>
          <w:rFonts w:ascii="Arial" w:hAnsi="Arial" w:cs="Arial"/>
        </w:rPr>
      </w:pPr>
      <w:r>
        <w:rPr>
          <w:rFonts w:ascii="Arial" w:hAnsi="Arial" w:cs="Arial"/>
        </w:rPr>
        <w:t>În cadrul U.P. VI Rasinari</w:t>
      </w:r>
      <w:r w:rsidR="00D31E06" w:rsidRPr="002636C4">
        <w:rPr>
          <w:rFonts w:ascii="Arial" w:hAnsi="Arial" w:cs="Arial"/>
        </w:rPr>
        <w:t xml:space="preserve"> nu au fost semnalate incendii. Pentru a se evita producerea incendiilor trebuie luate o serie de măsuri. Acestea se pot produce mai ales la începutul sezonului de vegetație -  primăvara, când are loc încălzirea vremii, iar prezenta vântului cald determină uscarea rapidă a litierei și a ierburilor de lizieră.  </w:t>
      </w:r>
    </w:p>
    <w:p w14:paraId="445BE1D7" w14:textId="77777777" w:rsidR="00D31E06" w:rsidRPr="002636C4" w:rsidRDefault="00D31E06" w:rsidP="00D31E06">
      <w:pPr>
        <w:pStyle w:val="Standard"/>
        <w:ind w:firstLine="720"/>
        <w:jc w:val="both"/>
        <w:rPr>
          <w:rFonts w:ascii="Arial" w:hAnsi="Arial" w:cs="Arial"/>
        </w:rPr>
      </w:pPr>
      <w:r w:rsidRPr="002636C4">
        <w:rPr>
          <w:rFonts w:ascii="Arial" w:hAnsi="Arial" w:cs="Arial"/>
        </w:rPr>
        <w:t>Măsurile mai importante pentru preîntâmpinarea apariţiei acestui fenomen sunt:</w:t>
      </w:r>
    </w:p>
    <w:p w14:paraId="13F3CA14" w14:textId="77777777" w:rsidR="00D31E06" w:rsidRPr="002636C4" w:rsidRDefault="00D31E06" w:rsidP="00913A61">
      <w:pPr>
        <w:pStyle w:val="Standard"/>
        <w:numPr>
          <w:ilvl w:val="0"/>
          <w:numId w:val="13"/>
        </w:numPr>
        <w:ind w:left="0"/>
        <w:jc w:val="both"/>
        <w:rPr>
          <w:rFonts w:ascii="Arial" w:hAnsi="Arial" w:cs="Arial"/>
        </w:rPr>
      </w:pPr>
      <w:r w:rsidRPr="002636C4">
        <w:rPr>
          <w:rFonts w:ascii="Arial" w:hAnsi="Arial" w:cs="Arial"/>
        </w:rPr>
        <w:t>intensificarea acţiunii de pază;</w:t>
      </w:r>
    </w:p>
    <w:p w14:paraId="0A9C13FF" w14:textId="77777777" w:rsidR="00D31E06" w:rsidRPr="002636C4" w:rsidRDefault="00D31E06" w:rsidP="00913A61">
      <w:pPr>
        <w:pStyle w:val="Standard"/>
        <w:numPr>
          <w:ilvl w:val="0"/>
          <w:numId w:val="13"/>
        </w:numPr>
        <w:ind w:left="0"/>
        <w:jc w:val="both"/>
        <w:rPr>
          <w:rFonts w:ascii="Arial" w:hAnsi="Arial" w:cs="Arial"/>
        </w:rPr>
      </w:pPr>
      <w:r w:rsidRPr="002636C4">
        <w:rPr>
          <w:rFonts w:ascii="Arial" w:hAnsi="Arial" w:cs="Arial"/>
        </w:rPr>
        <w:t>se vor stabili şi amenaja locuri speciale de fumat, cu bănci şi gropi de nisip sau pământ mobilizat, care se vor întreţine în permanenţă (în special în apropierea punctelor de recreere, odihnă);</w:t>
      </w:r>
    </w:p>
    <w:p w14:paraId="20B7CFFE" w14:textId="77777777" w:rsidR="00D31E06" w:rsidRPr="002636C4" w:rsidRDefault="00D31E06" w:rsidP="00913A61">
      <w:pPr>
        <w:pStyle w:val="Standard"/>
        <w:numPr>
          <w:ilvl w:val="0"/>
          <w:numId w:val="13"/>
        </w:numPr>
        <w:ind w:left="0"/>
        <w:jc w:val="both"/>
        <w:rPr>
          <w:rFonts w:ascii="Arial" w:hAnsi="Arial" w:cs="Arial"/>
          <w:shd w:val="clear" w:color="auto" w:fill="FF0000"/>
        </w:rPr>
      </w:pPr>
      <w:r w:rsidRPr="002636C4">
        <w:rPr>
          <w:rFonts w:ascii="Arial" w:hAnsi="Arial" w:cs="Arial"/>
        </w:rPr>
        <w:lastRenderedPageBreak/>
        <w:t>instructaje şi controale referitoare la acest fenomen asupra celor care efectuează lucrări de exploatare a pădurilor și a celor ce pășunează în zonă;</w:t>
      </w:r>
    </w:p>
    <w:p w14:paraId="46B2F926" w14:textId="77777777" w:rsidR="00D31E06" w:rsidRPr="005B5E26" w:rsidRDefault="00D31E06" w:rsidP="00913A61">
      <w:pPr>
        <w:pStyle w:val="Standard"/>
        <w:numPr>
          <w:ilvl w:val="0"/>
          <w:numId w:val="13"/>
        </w:numPr>
        <w:ind w:left="0"/>
        <w:jc w:val="both"/>
        <w:rPr>
          <w:rFonts w:ascii="Arial" w:hAnsi="Arial" w:cs="Arial"/>
          <w:shd w:val="clear" w:color="auto" w:fill="FF0000"/>
        </w:rPr>
      </w:pPr>
      <w:r w:rsidRPr="002636C4">
        <w:rPr>
          <w:rFonts w:ascii="Arial" w:hAnsi="Arial" w:cs="Arial"/>
        </w:rPr>
        <w:t xml:space="preserve">se va întări paza pe timpul campaniilor de împădurire și recoltare a </w:t>
      </w:r>
      <w:r w:rsidRPr="005B5E26">
        <w:rPr>
          <w:rFonts w:ascii="Arial" w:hAnsi="Arial" w:cs="Arial"/>
        </w:rPr>
        <w:t>fructelor de pădure;</w:t>
      </w:r>
    </w:p>
    <w:p w14:paraId="5B0CF148" w14:textId="77777777" w:rsidR="00D31E06" w:rsidRPr="005B5E26" w:rsidRDefault="00D31E06" w:rsidP="00913A61">
      <w:pPr>
        <w:pStyle w:val="Standard"/>
        <w:numPr>
          <w:ilvl w:val="0"/>
          <w:numId w:val="13"/>
        </w:numPr>
        <w:ind w:left="0"/>
        <w:jc w:val="both"/>
        <w:rPr>
          <w:rFonts w:ascii="Arial" w:hAnsi="Arial" w:cs="Arial"/>
        </w:rPr>
      </w:pPr>
      <w:r w:rsidRPr="005B5E26">
        <w:rPr>
          <w:rFonts w:ascii="Arial" w:hAnsi="Arial" w:cs="Arial"/>
        </w:rPr>
        <w:t>amenajarea de poteci sau drumuri de pământ care să asigure o accesibilitate uşoară şi o deplasare rapidă a echipelor de intervenţie atunci când se semnalează începutul unui incendiu;</w:t>
      </w:r>
    </w:p>
    <w:p w14:paraId="1A914621" w14:textId="77777777" w:rsidR="00D31E06" w:rsidRPr="005B5E26" w:rsidRDefault="00D31E06" w:rsidP="00913A61">
      <w:pPr>
        <w:pStyle w:val="Standard"/>
        <w:numPr>
          <w:ilvl w:val="0"/>
          <w:numId w:val="13"/>
        </w:numPr>
        <w:ind w:left="0"/>
        <w:jc w:val="both"/>
        <w:rPr>
          <w:rFonts w:ascii="Arial" w:hAnsi="Arial" w:cs="Arial"/>
        </w:rPr>
      </w:pPr>
      <w:r w:rsidRPr="005B5E26">
        <w:rPr>
          <w:rFonts w:ascii="Arial" w:hAnsi="Arial" w:cs="Arial"/>
        </w:rPr>
        <w:t>întreţinerea tuturor traseelor turistice şi locale, prin extragerea arborilor doborâţi, uscaţi şi rupţi de vânt şi zăpadă;</w:t>
      </w:r>
    </w:p>
    <w:p w14:paraId="523C13D6" w14:textId="77777777" w:rsidR="00D31E06" w:rsidRPr="005B5E26" w:rsidRDefault="00D31E06" w:rsidP="00913A61">
      <w:pPr>
        <w:numPr>
          <w:ilvl w:val="0"/>
          <w:numId w:val="13"/>
        </w:numPr>
        <w:spacing w:after="0" w:line="240" w:lineRule="auto"/>
        <w:ind w:left="0"/>
        <w:jc w:val="both"/>
        <w:rPr>
          <w:rFonts w:ascii="Arial" w:hAnsi="Arial" w:cs="Arial"/>
          <w:sz w:val="24"/>
          <w:szCs w:val="24"/>
        </w:rPr>
      </w:pPr>
      <w:r w:rsidRPr="005B5E26">
        <w:rPr>
          <w:rFonts w:ascii="Arial" w:hAnsi="Arial" w:cs="Arial"/>
          <w:sz w:val="24"/>
          <w:szCs w:val="24"/>
        </w:rPr>
        <w:t>dotarea pichetelor de incendii cu materiale de intervenţie şi unelte de calitate corespunzătoare şi menţinerea acestora în stare bună;</w:t>
      </w:r>
    </w:p>
    <w:p w14:paraId="65D1ED41" w14:textId="77777777" w:rsidR="00D31E06" w:rsidRPr="005B5E26" w:rsidRDefault="00D31E06" w:rsidP="00913A61">
      <w:pPr>
        <w:numPr>
          <w:ilvl w:val="0"/>
          <w:numId w:val="13"/>
        </w:numPr>
        <w:spacing w:after="0" w:line="240" w:lineRule="auto"/>
        <w:ind w:left="0"/>
        <w:jc w:val="both"/>
        <w:rPr>
          <w:rFonts w:ascii="Arial" w:hAnsi="Arial" w:cs="Arial"/>
          <w:sz w:val="24"/>
          <w:szCs w:val="24"/>
        </w:rPr>
      </w:pPr>
      <w:r w:rsidRPr="005B5E26">
        <w:rPr>
          <w:rFonts w:ascii="Arial" w:hAnsi="Arial" w:cs="Arial"/>
          <w:sz w:val="24"/>
          <w:szCs w:val="24"/>
        </w:rPr>
        <w:t>stabilirea unor puncte de observaţie şi trasee de patrulare mai ales în perioadele secetoase;</w:t>
      </w:r>
    </w:p>
    <w:p w14:paraId="4187C1C3" w14:textId="77777777" w:rsidR="00D31E06" w:rsidRPr="005B5E26" w:rsidRDefault="00D31E06" w:rsidP="00913A61">
      <w:pPr>
        <w:numPr>
          <w:ilvl w:val="0"/>
          <w:numId w:val="13"/>
        </w:numPr>
        <w:spacing w:after="0" w:line="240" w:lineRule="auto"/>
        <w:ind w:left="0"/>
        <w:jc w:val="both"/>
        <w:rPr>
          <w:rFonts w:ascii="Arial" w:hAnsi="Arial" w:cs="Arial"/>
          <w:sz w:val="24"/>
          <w:szCs w:val="24"/>
        </w:rPr>
      </w:pPr>
      <w:r w:rsidRPr="005B5E26">
        <w:rPr>
          <w:rFonts w:ascii="Arial" w:hAnsi="Arial" w:cs="Arial"/>
          <w:sz w:val="24"/>
          <w:szCs w:val="24"/>
        </w:rPr>
        <w:t>deschiderea unor linii parcelare, după caz, mai ales în arboretele expuse, amplasate pe culmile principele.</w:t>
      </w:r>
    </w:p>
    <w:p w14:paraId="102125F1" w14:textId="77777777" w:rsidR="00D31E06" w:rsidRPr="005B5E26" w:rsidRDefault="00D31E06" w:rsidP="00D31E06">
      <w:pPr>
        <w:pStyle w:val="Standard"/>
        <w:ind w:firstLine="720"/>
        <w:jc w:val="both"/>
        <w:rPr>
          <w:rFonts w:ascii="Arial" w:hAnsi="Arial" w:cs="Arial"/>
        </w:rPr>
      </w:pPr>
      <w:r w:rsidRPr="005B5E26">
        <w:rPr>
          <w:rFonts w:ascii="Arial" w:hAnsi="Arial" w:cs="Arial"/>
        </w:rPr>
        <w:t>În cazul unui incendiu, primele măsuri trebuie să vizeze izolarea acestuia prin realizarea unor şanţuri şi asigurarea deplasării rapide a echipelor de intervenţie.</w:t>
      </w:r>
    </w:p>
    <w:p w14:paraId="62B948B1" w14:textId="77777777" w:rsidR="00D31E06" w:rsidRPr="001B70F0" w:rsidRDefault="00D31E06" w:rsidP="00D31E06">
      <w:pPr>
        <w:pStyle w:val="Standard"/>
        <w:jc w:val="both"/>
        <w:rPr>
          <w:color w:val="FF0000"/>
        </w:rPr>
      </w:pPr>
    </w:p>
    <w:p w14:paraId="7926ACB4" w14:textId="460D46C1" w:rsidR="00D31E06" w:rsidRPr="005B5E26" w:rsidRDefault="00D31E06" w:rsidP="00D31E06">
      <w:pPr>
        <w:pStyle w:val="Titlu4"/>
        <w:rPr>
          <w:rFonts w:ascii="Arial" w:hAnsi="Arial" w:cs="Arial"/>
          <w:b/>
          <w:bCs/>
          <w:color w:val="auto"/>
          <w:sz w:val="24"/>
          <w:szCs w:val="24"/>
        </w:rPr>
      </w:pPr>
      <w:bookmarkStart w:id="47" w:name="_Toc48702895"/>
      <w:bookmarkStart w:id="48" w:name="_Toc48961550"/>
      <w:bookmarkStart w:id="49" w:name="_Toc48961742"/>
      <w:bookmarkStart w:id="50" w:name="_Toc50527800"/>
      <w:bookmarkStart w:id="51" w:name="_Toc52090902"/>
      <w:bookmarkStart w:id="52" w:name="_Toc526430032"/>
      <w:r w:rsidRPr="005B5E26">
        <w:rPr>
          <w:rFonts w:ascii="Arial" w:hAnsi="Arial" w:cs="Arial"/>
          <w:b/>
          <w:bCs/>
          <w:color w:val="auto"/>
          <w:sz w:val="24"/>
          <w:szCs w:val="24"/>
        </w:rPr>
        <w:t>2.6.3. Protecţia împotriva poluării industriale</w:t>
      </w:r>
      <w:bookmarkEnd w:id="47"/>
      <w:bookmarkEnd w:id="48"/>
      <w:bookmarkEnd w:id="49"/>
      <w:bookmarkEnd w:id="50"/>
      <w:bookmarkEnd w:id="51"/>
      <w:bookmarkEnd w:id="52"/>
      <w:r w:rsidRPr="005B5E26">
        <w:rPr>
          <w:rFonts w:ascii="Arial" w:hAnsi="Arial" w:cs="Arial"/>
          <w:b/>
          <w:bCs/>
          <w:color w:val="auto"/>
          <w:sz w:val="24"/>
          <w:szCs w:val="24"/>
        </w:rPr>
        <w:t xml:space="preserve"> </w:t>
      </w:r>
    </w:p>
    <w:p w14:paraId="5BBC5FA3" w14:textId="77777777" w:rsidR="00D31E06" w:rsidRPr="005B5E26" w:rsidRDefault="00D31E06" w:rsidP="00D31E06">
      <w:pPr>
        <w:spacing w:after="0"/>
        <w:jc w:val="both"/>
        <w:rPr>
          <w:rFonts w:ascii="Arial" w:hAnsi="Arial" w:cs="Arial"/>
          <w:sz w:val="24"/>
          <w:szCs w:val="24"/>
        </w:rPr>
      </w:pPr>
      <w:r w:rsidRPr="005B5E26">
        <w:rPr>
          <w:rFonts w:ascii="Arial" w:hAnsi="Arial" w:cs="Arial"/>
          <w:sz w:val="24"/>
          <w:szCs w:val="24"/>
        </w:rPr>
        <w:t xml:space="preserve"> </w:t>
      </w:r>
    </w:p>
    <w:p w14:paraId="64ADDFEE" w14:textId="77777777" w:rsidR="00D31E06" w:rsidRPr="005B5E26" w:rsidRDefault="00D31E06" w:rsidP="00D31E06">
      <w:pPr>
        <w:spacing w:after="0"/>
        <w:ind w:firstLine="720"/>
        <w:jc w:val="both"/>
        <w:rPr>
          <w:rFonts w:ascii="Arial" w:hAnsi="Arial" w:cs="Arial"/>
          <w:sz w:val="24"/>
          <w:szCs w:val="24"/>
        </w:rPr>
      </w:pPr>
      <w:r w:rsidRPr="005B5E26">
        <w:rPr>
          <w:rFonts w:ascii="Arial" w:hAnsi="Arial" w:cs="Arial"/>
          <w:sz w:val="24"/>
          <w:szCs w:val="24"/>
        </w:rPr>
        <w:t>În zonă nu există surse de poluare industrială, iar în arborete nu au fost semnalate influenţe de poluare de la surse din alte zone apropiate.</w:t>
      </w:r>
    </w:p>
    <w:p w14:paraId="7D74A6FE" w14:textId="77777777" w:rsidR="00D31E06" w:rsidRPr="001B70F0" w:rsidRDefault="00D31E06" w:rsidP="00D31E06">
      <w:pPr>
        <w:spacing w:after="0"/>
        <w:jc w:val="both"/>
        <w:rPr>
          <w:rFonts w:ascii="Times New Roman" w:hAnsi="Times New Roman" w:cs="Times New Roman"/>
          <w:color w:val="FF0000"/>
          <w:sz w:val="24"/>
          <w:szCs w:val="24"/>
        </w:rPr>
      </w:pPr>
    </w:p>
    <w:p w14:paraId="7F374FF0" w14:textId="440F7EB0" w:rsidR="00D31E06" w:rsidRPr="005B5E26" w:rsidRDefault="00D31E06" w:rsidP="00D31E06">
      <w:pPr>
        <w:pStyle w:val="Titlu4"/>
        <w:rPr>
          <w:rFonts w:ascii="Arial" w:hAnsi="Arial" w:cs="Arial"/>
          <w:b/>
          <w:bCs/>
          <w:color w:val="auto"/>
          <w:sz w:val="24"/>
          <w:szCs w:val="24"/>
        </w:rPr>
      </w:pPr>
      <w:bookmarkStart w:id="53" w:name="_Toc48702896"/>
      <w:bookmarkStart w:id="54" w:name="_Toc48961551"/>
      <w:bookmarkStart w:id="55" w:name="_Toc48961743"/>
      <w:bookmarkStart w:id="56" w:name="_Toc50527801"/>
      <w:bookmarkStart w:id="57" w:name="_Toc52090903"/>
      <w:bookmarkStart w:id="58" w:name="_Toc526430033"/>
      <w:r w:rsidRPr="005B5E26">
        <w:rPr>
          <w:rFonts w:ascii="Arial" w:hAnsi="Arial" w:cs="Arial"/>
          <w:b/>
          <w:bCs/>
          <w:color w:val="auto"/>
          <w:sz w:val="24"/>
          <w:szCs w:val="24"/>
        </w:rPr>
        <w:t>2.6.4. Protecţia împotriva bolilor şi a altor dăunători</w:t>
      </w:r>
      <w:bookmarkEnd w:id="53"/>
      <w:bookmarkEnd w:id="54"/>
      <w:bookmarkEnd w:id="55"/>
      <w:bookmarkEnd w:id="56"/>
      <w:bookmarkEnd w:id="57"/>
      <w:bookmarkEnd w:id="58"/>
      <w:r w:rsidRPr="005B5E26">
        <w:rPr>
          <w:rFonts w:ascii="Arial" w:hAnsi="Arial" w:cs="Arial"/>
          <w:b/>
          <w:bCs/>
          <w:color w:val="auto"/>
          <w:sz w:val="24"/>
          <w:szCs w:val="24"/>
        </w:rPr>
        <w:t xml:space="preserve"> </w:t>
      </w:r>
    </w:p>
    <w:p w14:paraId="08029929" w14:textId="77777777" w:rsidR="00D31E06" w:rsidRPr="005B5E26" w:rsidRDefault="00D31E06" w:rsidP="00D31E06">
      <w:pPr>
        <w:spacing w:after="0"/>
        <w:jc w:val="both"/>
        <w:rPr>
          <w:rFonts w:ascii="Arial" w:hAnsi="Arial" w:cs="Arial"/>
          <w:sz w:val="24"/>
          <w:szCs w:val="24"/>
        </w:rPr>
      </w:pPr>
    </w:p>
    <w:p w14:paraId="66BA6DD1" w14:textId="77777777" w:rsidR="00D31E06" w:rsidRPr="005B5E26" w:rsidRDefault="00D31E06" w:rsidP="00D31E06">
      <w:pPr>
        <w:spacing w:after="0"/>
        <w:ind w:firstLine="720"/>
        <w:jc w:val="both"/>
        <w:rPr>
          <w:rFonts w:ascii="Arial" w:hAnsi="Arial" w:cs="Arial"/>
          <w:sz w:val="24"/>
          <w:szCs w:val="24"/>
        </w:rPr>
      </w:pPr>
      <w:r w:rsidRPr="005B5E26">
        <w:rPr>
          <w:rFonts w:ascii="Arial" w:hAnsi="Arial" w:cs="Arial"/>
          <w:sz w:val="24"/>
          <w:szCs w:val="24"/>
        </w:rPr>
        <w:t>În urma lucrărilor de teren nu s-au observat atacuri de insecte. În scopul protecţiei fondului forestier împotriva bolilor şi dăunătorilor se impune urmărirea pe teren de către personalul silvic, a apariţiei unor eventuale focare de dăunători şi agenţi patogeni.</w:t>
      </w:r>
    </w:p>
    <w:p w14:paraId="1913E669" w14:textId="77777777" w:rsidR="00D31E06" w:rsidRPr="005B5E26" w:rsidRDefault="00D31E06" w:rsidP="00D31E06">
      <w:pPr>
        <w:pStyle w:val="Standard"/>
        <w:ind w:firstLine="720"/>
        <w:jc w:val="both"/>
        <w:rPr>
          <w:rFonts w:ascii="Arial" w:hAnsi="Arial" w:cs="Arial"/>
          <w:shd w:val="clear" w:color="auto" w:fill="FF0000"/>
        </w:rPr>
      </w:pPr>
      <w:r w:rsidRPr="005B5E26">
        <w:rPr>
          <w:rFonts w:ascii="Arial" w:hAnsi="Arial" w:cs="Arial"/>
        </w:rPr>
        <w:t>Cea mai importantă problemă este de a menţine o stare fitosanitară bună a pădurii, în acest sens impunându-se în special măsuri preventive, cum sunt:</w:t>
      </w:r>
    </w:p>
    <w:p w14:paraId="2B7B0ACF"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menţinerea arboretelor la densităţi normale;</w:t>
      </w:r>
    </w:p>
    <w:p w14:paraId="2A5A77AD" w14:textId="77777777" w:rsidR="00D31E06" w:rsidRPr="005B5E26" w:rsidRDefault="00D31E06" w:rsidP="00913A61">
      <w:pPr>
        <w:pStyle w:val="Standard"/>
        <w:numPr>
          <w:ilvl w:val="0"/>
          <w:numId w:val="14"/>
        </w:numPr>
        <w:ind w:left="0"/>
        <w:jc w:val="both"/>
        <w:rPr>
          <w:rFonts w:ascii="Arial" w:hAnsi="Arial" w:cs="Arial"/>
          <w:shd w:val="clear" w:color="auto" w:fill="FF0000"/>
        </w:rPr>
      </w:pPr>
      <w:r w:rsidRPr="005B5E26">
        <w:rPr>
          <w:rFonts w:ascii="Arial" w:hAnsi="Arial" w:cs="Arial"/>
        </w:rPr>
        <w:t>amplasarea de curse feromonale în vederea monitorizării populațiilor insectelor dăunătoare (Ips, Lymantria, s.a.);</w:t>
      </w:r>
    </w:p>
    <w:p w14:paraId="6BADDE78" w14:textId="77777777" w:rsidR="00D31E06" w:rsidRPr="005B5E26" w:rsidRDefault="00D31E06" w:rsidP="00913A61">
      <w:pPr>
        <w:pStyle w:val="Standard"/>
        <w:numPr>
          <w:ilvl w:val="0"/>
          <w:numId w:val="14"/>
        </w:numPr>
        <w:ind w:left="0"/>
        <w:jc w:val="both"/>
        <w:rPr>
          <w:rFonts w:ascii="Arial" w:hAnsi="Arial" w:cs="Arial"/>
          <w:shd w:val="clear" w:color="auto" w:fill="FF0000"/>
        </w:rPr>
      </w:pPr>
      <w:r w:rsidRPr="005B5E26">
        <w:rPr>
          <w:rFonts w:ascii="Arial" w:hAnsi="Arial" w:cs="Arial"/>
        </w:rPr>
        <w:t>menținerea arborilor cu scorburi în care își pot instala cuibul păsările ce consumă insecte;</w:t>
      </w:r>
    </w:p>
    <w:p w14:paraId="083C8B65" w14:textId="77777777" w:rsidR="00D31E06" w:rsidRPr="005B5E26" w:rsidRDefault="00D31E06" w:rsidP="00913A61">
      <w:pPr>
        <w:pStyle w:val="Standard"/>
        <w:numPr>
          <w:ilvl w:val="0"/>
          <w:numId w:val="14"/>
        </w:numPr>
        <w:ind w:left="0"/>
        <w:jc w:val="both"/>
        <w:rPr>
          <w:rFonts w:ascii="Arial" w:hAnsi="Arial" w:cs="Arial"/>
          <w:shd w:val="clear" w:color="auto" w:fill="FF0000"/>
        </w:rPr>
      </w:pPr>
      <w:r w:rsidRPr="005B5E26">
        <w:rPr>
          <w:rFonts w:ascii="Arial" w:hAnsi="Arial" w:cs="Arial"/>
        </w:rPr>
        <w:t>menținerea și protejarea musuroaielor de furnici;</w:t>
      </w:r>
    </w:p>
    <w:p w14:paraId="15BC6774"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împădurirea golurilor;</w:t>
      </w:r>
    </w:p>
    <w:p w14:paraId="77D984BC"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menţinerea permanentă a subarboretului;</w:t>
      </w:r>
    </w:p>
    <w:p w14:paraId="6EC617F4"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să se planteze numai puieţi proveniţi din sămânţă recoltată din rezervaţiile de seminţe, cărora li s-au făcut analizele şi tratamentele ce se impuneau;</w:t>
      </w:r>
    </w:p>
    <w:p w14:paraId="4091EEFD"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aplicarea măsurilor de carantină în transferul puieţilor;</w:t>
      </w:r>
    </w:p>
    <w:p w14:paraId="398A49C9"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respectarea mărimii parchetelor şi curăţirea corectă a acestora de către cei care au realizat exploatarea pădurilor;</w:t>
      </w:r>
    </w:p>
    <w:p w14:paraId="093D70C0"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cojirea rapidă şi evacuarea materialului provenit din doborâturi;</w:t>
      </w:r>
    </w:p>
    <w:p w14:paraId="151B293B"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interzicerea păşunatului;</w:t>
      </w:r>
    </w:p>
    <w:p w14:paraId="4E0967BE"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stivuirea materialului lemnos se va face în locuri izolate, lipsite de umiditate, bine curăţate şi tratate în prealabil;</w:t>
      </w:r>
    </w:p>
    <w:p w14:paraId="59DDBD69" w14:textId="77777777" w:rsidR="00D31E06" w:rsidRPr="005B5E26" w:rsidRDefault="00D31E06" w:rsidP="00913A61">
      <w:pPr>
        <w:pStyle w:val="Standard"/>
        <w:numPr>
          <w:ilvl w:val="0"/>
          <w:numId w:val="14"/>
        </w:numPr>
        <w:ind w:left="0"/>
        <w:jc w:val="both"/>
        <w:rPr>
          <w:rFonts w:ascii="Arial" w:hAnsi="Arial" w:cs="Arial"/>
        </w:rPr>
      </w:pPr>
      <w:r w:rsidRPr="005B5E26">
        <w:rPr>
          <w:rFonts w:ascii="Arial" w:hAnsi="Arial" w:cs="Arial"/>
        </w:rPr>
        <w:t>evitarea îngrămădirii materialului lemnos pe firul apelor.</w:t>
      </w:r>
    </w:p>
    <w:p w14:paraId="2AB859BC" w14:textId="3FB30151" w:rsidR="00D31E06" w:rsidRDefault="00D31E06" w:rsidP="00D31E06">
      <w:pPr>
        <w:spacing w:after="0"/>
        <w:jc w:val="both"/>
        <w:rPr>
          <w:rFonts w:ascii="Arial" w:hAnsi="Arial" w:cs="Arial"/>
          <w:sz w:val="24"/>
          <w:szCs w:val="24"/>
        </w:rPr>
      </w:pPr>
    </w:p>
    <w:p w14:paraId="51465758" w14:textId="635FD94C" w:rsidR="00C7360F" w:rsidRDefault="00C7360F" w:rsidP="00D31E06">
      <w:pPr>
        <w:spacing w:after="0"/>
        <w:jc w:val="both"/>
        <w:rPr>
          <w:rFonts w:ascii="Arial" w:hAnsi="Arial" w:cs="Arial"/>
          <w:sz w:val="24"/>
          <w:szCs w:val="24"/>
        </w:rPr>
      </w:pPr>
    </w:p>
    <w:p w14:paraId="6F202C12" w14:textId="77777777" w:rsidR="00C7360F" w:rsidRPr="005B5E26" w:rsidRDefault="00C7360F" w:rsidP="00D31E06">
      <w:pPr>
        <w:spacing w:after="0"/>
        <w:jc w:val="both"/>
        <w:rPr>
          <w:rFonts w:ascii="Arial" w:hAnsi="Arial" w:cs="Arial"/>
          <w:sz w:val="24"/>
          <w:szCs w:val="24"/>
        </w:rPr>
      </w:pPr>
    </w:p>
    <w:p w14:paraId="7D574D0C" w14:textId="09BCA7C8" w:rsidR="00D31E06" w:rsidRPr="005B5E26" w:rsidRDefault="00D31E06" w:rsidP="00D31E06">
      <w:pPr>
        <w:pStyle w:val="Titlu4"/>
        <w:rPr>
          <w:rFonts w:ascii="Arial" w:hAnsi="Arial" w:cs="Arial"/>
          <w:b/>
          <w:bCs/>
          <w:color w:val="auto"/>
          <w:sz w:val="24"/>
          <w:szCs w:val="24"/>
        </w:rPr>
      </w:pPr>
      <w:bookmarkStart w:id="59" w:name="_Toc48702897"/>
      <w:bookmarkStart w:id="60" w:name="_Toc48961552"/>
      <w:bookmarkStart w:id="61" w:name="_Toc48961744"/>
      <w:bookmarkStart w:id="62" w:name="_Toc50527802"/>
      <w:bookmarkStart w:id="63" w:name="_Toc52090904"/>
      <w:bookmarkStart w:id="64" w:name="_Toc526430034"/>
      <w:r w:rsidRPr="005B5E26">
        <w:rPr>
          <w:rFonts w:ascii="Arial" w:hAnsi="Arial" w:cs="Arial"/>
          <w:b/>
          <w:bCs/>
          <w:color w:val="auto"/>
          <w:sz w:val="24"/>
          <w:szCs w:val="24"/>
        </w:rPr>
        <w:lastRenderedPageBreak/>
        <w:t>2.6.5. Măsuri de gospodărire a arboretelor cu uscare anormală</w:t>
      </w:r>
      <w:bookmarkEnd w:id="59"/>
      <w:bookmarkEnd w:id="60"/>
      <w:bookmarkEnd w:id="61"/>
      <w:bookmarkEnd w:id="62"/>
      <w:bookmarkEnd w:id="63"/>
      <w:bookmarkEnd w:id="64"/>
      <w:r w:rsidRPr="005B5E26">
        <w:rPr>
          <w:rFonts w:ascii="Arial" w:hAnsi="Arial" w:cs="Arial"/>
          <w:b/>
          <w:bCs/>
          <w:color w:val="auto"/>
          <w:sz w:val="24"/>
          <w:szCs w:val="24"/>
        </w:rPr>
        <w:t xml:space="preserve">  </w:t>
      </w:r>
    </w:p>
    <w:p w14:paraId="1933B7B4" w14:textId="77777777" w:rsidR="00D31E06" w:rsidRPr="005B5E26" w:rsidRDefault="00D31E06" w:rsidP="00D31E06">
      <w:pPr>
        <w:spacing w:after="0"/>
        <w:jc w:val="both"/>
        <w:rPr>
          <w:rFonts w:ascii="Arial" w:hAnsi="Arial" w:cs="Arial"/>
          <w:sz w:val="24"/>
          <w:szCs w:val="24"/>
        </w:rPr>
      </w:pPr>
      <w:r w:rsidRPr="005B5E26">
        <w:rPr>
          <w:rFonts w:ascii="Arial" w:hAnsi="Arial" w:cs="Arial"/>
          <w:sz w:val="24"/>
          <w:szCs w:val="24"/>
        </w:rPr>
        <w:t xml:space="preserve"> </w:t>
      </w:r>
    </w:p>
    <w:p w14:paraId="701B2F0F" w14:textId="48339198" w:rsidR="00D31E06" w:rsidRPr="005B5E26" w:rsidRDefault="00752FC5" w:rsidP="00D31E06">
      <w:pPr>
        <w:pStyle w:val="Standard"/>
        <w:ind w:firstLine="720"/>
        <w:jc w:val="both"/>
        <w:rPr>
          <w:rFonts w:ascii="Arial" w:hAnsi="Arial" w:cs="Arial"/>
        </w:rPr>
      </w:pPr>
      <w:r w:rsidRPr="005B5E26">
        <w:rPr>
          <w:rFonts w:ascii="Arial" w:hAnsi="Arial" w:cs="Arial"/>
        </w:rPr>
        <w:t>Î</w:t>
      </w:r>
      <w:r w:rsidR="00D31E06" w:rsidRPr="005B5E26">
        <w:rPr>
          <w:rFonts w:ascii="Arial" w:hAnsi="Arial" w:cs="Arial"/>
        </w:rPr>
        <w:t xml:space="preserve">n deceniul trecut </w:t>
      </w:r>
      <w:r w:rsidR="00B74919">
        <w:rPr>
          <w:rFonts w:ascii="Arial" w:hAnsi="Arial" w:cs="Arial"/>
        </w:rPr>
        <w:t xml:space="preserve">nu </w:t>
      </w:r>
      <w:r w:rsidR="00D31E06" w:rsidRPr="005B5E26">
        <w:rPr>
          <w:rFonts w:ascii="Arial" w:hAnsi="Arial" w:cs="Arial"/>
        </w:rPr>
        <w:t>s-au înregistr</w:t>
      </w:r>
      <w:r w:rsidR="00B74919">
        <w:rPr>
          <w:rFonts w:ascii="Arial" w:hAnsi="Arial" w:cs="Arial"/>
        </w:rPr>
        <w:t>at fenomene de uscare in masa</w:t>
      </w:r>
      <w:r w:rsidR="00D31E06" w:rsidRPr="005B5E26">
        <w:rPr>
          <w:rFonts w:ascii="Arial" w:hAnsi="Arial" w:cs="Arial"/>
        </w:rPr>
        <w:t xml:space="preserve">, fenomenul fiind de intensitate slabă. Exemplarele uscate vor fi extrase prin lucrări de igienă. </w:t>
      </w:r>
    </w:p>
    <w:p w14:paraId="5DE934E7" w14:textId="77777777" w:rsidR="00D31E06" w:rsidRPr="005B5E26" w:rsidRDefault="00D31E06" w:rsidP="00D31E06">
      <w:pPr>
        <w:pStyle w:val="Standard"/>
        <w:ind w:firstLine="720"/>
        <w:jc w:val="both"/>
        <w:rPr>
          <w:rFonts w:ascii="Arial" w:hAnsi="Arial" w:cs="Arial"/>
        </w:rPr>
      </w:pPr>
      <w:r w:rsidRPr="005B5E26">
        <w:rPr>
          <w:rFonts w:ascii="Arial" w:hAnsi="Arial" w:cs="Arial"/>
        </w:rPr>
        <w:t>Pentru a preveni pe viitor apariţia acestui fenomen se impun măsuri de precauţie care constau în:</w:t>
      </w:r>
    </w:p>
    <w:p w14:paraId="569F75D5" w14:textId="77777777" w:rsidR="00D31E06" w:rsidRPr="005B5E26" w:rsidRDefault="00D31E06" w:rsidP="00913A61">
      <w:pPr>
        <w:pStyle w:val="Standard"/>
        <w:numPr>
          <w:ilvl w:val="0"/>
          <w:numId w:val="15"/>
        </w:numPr>
        <w:tabs>
          <w:tab w:val="left" w:pos="0"/>
        </w:tabs>
        <w:ind w:left="0"/>
        <w:jc w:val="both"/>
        <w:rPr>
          <w:rFonts w:ascii="Arial" w:hAnsi="Arial" w:cs="Arial"/>
        </w:rPr>
      </w:pPr>
      <w:r w:rsidRPr="005B5E26">
        <w:rPr>
          <w:rFonts w:ascii="Arial" w:hAnsi="Arial" w:cs="Arial"/>
        </w:rPr>
        <w:t>menținerea arboretelor la densități normale şi împădurirea tuturor golurilor;</w:t>
      </w:r>
    </w:p>
    <w:p w14:paraId="3E784625" w14:textId="77777777" w:rsidR="00D31E06" w:rsidRPr="005B5E26" w:rsidRDefault="00D31E06" w:rsidP="00913A61">
      <w:pPr>
        <w:pStyle w:val="Standard"/>
        <w:numPr>
          <w:ilvl w:val="0"/>
          <w:numId w:val="15"/>
        </w:numPr>
        <w:tabs>
          <w:tab w:val="left" w:pos="0"/>
        </w:tabs>
        <w:ind w:left="0"/>
        <w:jc w:val="both"/>
        <w:rPr>
          <w:rFonts w:ascii="Arial" w:hAnsi="Arial" w:cs="Arial"/>
        </w:rPr>
      </w:pPr>
      <w:r w:rsidRPr="005B5E26">
        <w:rPr>
          <w:rFonts w:ascii="Arial" w:hAnsi="Arial" w:cs="Arial"/>
        </w:rPr>
        <w:t>la lucrările de împădurire să se folosească puieţi sănătoşi;</w:t>
      </w:r>
    </w:p>
    <w:p w14:paraId="2727C426" w14:textId="77777777" w:rsidR="00D31E06" w:rsidRPr="005B5E26" w:rsidRDefault="00D31E06" w:rsidP="00913A61">
      <w:pPr>
        <w:pStyle w:val="Standard"/>
        <w:numPr>
          <w:ilvl w:val="0"/>
          <w:numId w:val="15"/>
        </w:numPr>
        <w:tabs>
          <w:tab w:val="left" w:pos="0"/>
        </w:tabs>
        <w:ind w:left="0"/>
        <w:jc w:val="both"/>
        <w:rPr>
          <w:rFonts w:ascii="Arial" w:hAnsi="Arial" w:cs="Arial"/>
        </w:rPr>
      </w:pPr>
      <w:r w:rsidRPr="005B5E26">
        <w:rPr>
          <w:rFonts w:ascii="Arial" w:hAnsi="Arial" w:cs="Arial"/>
        </w:rPr>
        <w:t>să se evite ajungerea arborilor la vârsta limitei fiziologice</w:t>
      </w:r>
      <w:bookmarkStart w:id="65" w:name="__DdeLink__364987_1568203314"/>
      <w:r w:rsidRPr="005B5E26">
        <w:rPr>
          <w:rFonts w:ascii="Arial" w:hAnsi="Arial" w:cs="Arial"/>
        </w:rPr>
        <w:t>;</w:t>
      </w:r>
    </w:p>
    <w:p w14:paraId="3B9C9CF4" w14:textId="77777777" w:rsidR="00D31E06" w:rsidRPr="005B5E26" w:rsidRDefault="00D31E06" w:rsidP="00913A61">
      <w:pPr>
        <w:pStyle w:val="Standard"/>
        <w:numPr>
          <w:ilvl w:val="0"/>
          <w:numId w:val="15"/>
        </w:numPr>
        <w:tabs>
          <w:tab w:val="left" w:pos="0"/>
        </w:tabs>
        <w:ind w:left="0"/>
        <w:jc w:val="both"/>
        <w:rPr>
          <w:rFonts w:ascii="Arial" w:hAnsi="Arial" w:cs="Arial"/>
        </w:rPr>
      </w:pPr>
      <w:r w:rsidRPr="005B5E26">
        <w:rPr>
          <w:rFonts w:ascii="Arial" w:hAnsi="Arial" w:cs="Arial"/>
        </w:rPr>
        <w:t>interzicerea păşunatului</w:t>
      </w:r>
      <w:bookmarkEnd w:id="65"/>
      <w:r w:rsidRPr="005B5E26">
        <w:rPr>
          <w:rFonts w:ascii="Arial" w:hAnsi="Arial" w:cs="Arial"/>
        </w:rPr>
        <w:t>;</w:t>
      </w:r>
    </w:p>
    <w:p w14:paraId="023E0A7F" w14:textId="77777777" w:rsidR="00D31E06" w:rsidRPr="005B5E26" w:rsidRDefault="00D31E06" w:rsidP="00913A61">
      <w:pPr>
        <w:pStyle w:val="Standard"/>
        <w:numPr>
          <w:ilvl w:val="0"/>
          <w:numId w:val="15"/>
        </w:numPr>
        <w:tabs>
          <w:tab w:val="left" w:pos="0"/>
        </w:tabs>
        <w:ind w:left="0"/>
        <w:jc w:val="both"/>
        <w:rPr>
          <w:rFonts w:ascii="Arial" w:hAnsi="Arial" w:cs="Arial"/>
        </w:rPr>
      </w:pPr>
      <w:r w:rsidRPr="005B5E26">
        <w:rPr>
          <w:rFonts w:ascii="Arial" w:hAnsi="Arial" w:cs="Arial"/>
        </w:rPr>
        <w:t>extragerea arborilor debilitați, atacați de ipidae pentru a preveni extinderea focarelor.</w:t>
      </w:r>
    </w:p>
    <w:p w14:paraId="27D436E6" w14:textId="35E43AA6" w:rsidR="00B81C5F" w:rsidRPr="005B5E26" w:rsidRDefault="00B81C5F" w:rsidP="00B53E76">
      <w:pPr>
        <w:spacing w:after="0"/>
        <w:jc w:val="both"/>
        <w:rPr>
          <w:rFonts w:ascii="Arial" w:hAnsi="Arial" w:cs="Arial"/>
          <w:sz w:val="24"/>
          <w:szCs w:val="24"/>
        </w:rPr>
      </w:pPr>
    </w:p>
    <w:p w14:paraId="0FAAC57A" w14:textId="2566A4A0" w:rsidR="00B53E76" w:rsidRPr="005B5E26" w:rsidRDefault="00B53E76" w:rsidP="00B53E76">
      <w:pPr>
        <w:spacing w:after="0"/>
        <w:jc w:val="both"/>
        <w:rPr>
          <w:rFonts w:ascii="Arial" w:hAnsi="Arial" w:cs="Arial"/>
          <w:sz w:val="24"/>
          <w:szCs w:val="24"/>
        </w:rPr>
      </w:pPr>
    </w:p>
    <w:p w14:paraId="0486976D" w14:textId="6B50C60D" w:rsidR="00C7360F" w:rsidRDefault="00B53E76" w:rsidP="00B53E76">
      <w:pPr>
        <w:pStyle w:val="Titlu3"/>
        <w:rPr>
          <w:rFonts w:ascii="Arial" w:hAnsi="Arial" w:cs="Arial"/>
          <w:b/>
          <w:bCs/>
          <w:color w:val="auto"/>
          <w:u w:val="single"/>
        </w:rPr>
      </w:pPr>
      <w:bookmarkStart w:id="66" w:name="_Toc122437794"/>
      <w:r w:rsidRPr="005B5E26">
        <w:rPr>
          <w:rFonts w:ascii="Arial" w:hAnsi="Arial" w:cs="Arial"/>
          <w:b/>
          <w:bCs/>
          <w:color w:val="auto"/>
          <w:u w:val="single"/>
        </w:rPr>
        <w:t>2.7.</w:t>
      </w:r>
      <w:r w:rsidR="00C7360F">
        <w:rPr>
          <w:rFonts w:ascii="Arial" w:hAnsi="Arial" w:cs="Arial"/>
          <w:b/>
          <w:bCs/>
          <w:color w:val="auto"/>
          <w:u w:val="single"/>
        </w:rPr>
        <w:t xml:space="preserve"> Suprapunere cu parcuri nationale, parcuri naturale,</w:t>
      </w:r>
      <w:r w:rsidR="00776888">
        <w:rPr>
          <w:rFonts w:ascii="Arial" w:hAnsi="Arial" w:cs="Arial"/>
          <w:b/>
          <w:bCs/>
          <w:color w:val="auto"/>
          <w:u w:val="single"/>
        </w:rPr>
        <w:t xml:space="preserve"> </w:t>
      </w:r>
      <w:r w:rsidR="00C7360F">
        <w:rPr>
          <w:rFonts w:ascii="Arial" w:hAnsi="Arial" w:cs="Arial"/>
          <w:b/>
          <w:bCs/>
          <w:color w:val="auto"/>
          <w:u w:val="single"/>
        </w:rPr>
        <w:t>rezervatii si situri Natura 2000</w:t>
      </w:r>
    </w:p>
    <w:p w14:paraId="6B4D6C08" w14:textId="77777777" w:rsidR="00C7360F" w:rsidRDefault="00C7360F" w:rsidP="00B53E76">
      <w:pPr>
        <w:pStyle w:val="Titlu3"/>
        <w:rPr>
          <w:rFonts w:ascii="Arial" w:hAnsi="Arial" w:cs="Arial"/>
          <w:bCs/>
          <w:color w:val="auto"/>
        </w:rPr>
      </w:pPr>
    </w:p>
    <w:p w14:paraId="2773B169" w14:textId="74CE911C" w:rsidR="00C7360F" w:rsidRDefault="00C7360F" w:rsidP="00C7360F">
      <w:pPr>
        <w:pStyle w:val="Indentcorptext"/>
        <w:ind w:left="-142" w:firstLine="851"/>
        <w:jc w:val="both"/>
        <w:rPr>
          <w:sz w:val="24"/>
        </w:rPr>
      </w:pPr>
      <w:r>
        <w:rPr>
          <w:sz w:val="24"/>
        </w:rPr>
        <w:t>S</w:t>
      </w:r>
      <w:r w:rsidRPr="00B511D5">
        <w:rPr>
          <w:sz w:val="24"/>
        </w:rPr>
        <w:t xml:space="preserve">uprafaţa de </w:t>
      </w:r>
      <w:r w:rsidRPr="00776888">
        <w:rPr>
          <w:b/>
          <w:sz w:val="24"/>
        </w:rPr>
        <w:t>18,40 ha</w:t>
      </w:r>
      <w:r w:rsidRPr="00B511D5">
        <w:rPr>
          <w:sz w:val="24"/>
        </w:rPr>
        <w:t xml:space="preserve"> (</w:t>
      </w:r>
      <w:r w:rsidR="00653540">
        <w:rPr>
          <w:sz w:val="24"/>
        </w:rPr>
        <w:t>ua.</w:t>
      </w:r>
      <w:r w:rsidRPr="00B511D5">
        <w:rPr>
          <w:sz w:val="24"/>
        </w:rPr>
        <w:t xml:space="preserve"> 15</w:t>
      </w:r>
      <w:r w:rsidR="00653540">
        <w:rPr>
          <w:sz w:val="24"/>
        </w:rPr>
        <w:t xml:space="preserve"> A</w:t>
      </w:r>
      <w:r w:rsidRPr="00B511D5">
        <w:rPr>
          <w:sz w:val="24"/>
        </w:rPr>
        <w:t>,</w:t>
      </w:r>
      <w:r w:rsidR="00653540">
        <w:rPr>
          <w:sz w:val="24"/>
        </w:rPr>
        <w:t xml:space="preserve"> 15 B, </w:t>
      </w:r>
      <w:r w:rsidRPr="00B511D5">
        <w:rPr>
          <w:sz w:val="24"/>
        </w:rPr>
        <w:t>16</w:t>
      </w:r>
      <w:r w:rsidR="00653540">
        <w:rPr>
          <w:sz w:val="24"/>
        </w:rPr>
        <w:t xml:space="preserve"> A, 16 B</w:t>
      </w:r>
      <w:r w:rsidRPr="00B511D5">
        <w:rPr>
          <w:sz w:val="24"/>
        </w:rPr>
        <w:t xml:space="preserve">) se suprapune cu </w:t>
      </w:r>
      <w:r w:rsidR="00776888">
        <w:rPr>
          <w:sz w:val="24"/>
        </w:rPr>
        <w:t xml:space="preserve">RONPA0723 - </w:t>
      </w:r>
      <w:r w:rsidRPr="00B511D5">
        <w:rPr>
          <w:sz w:val="24"/>
        </w:rPr>
        <w:t xml:space="preserve">Rezervația Naturală “Parcul Natural Dumbrava Sibiului”, iar restul de suprafața cuprinsă în U.P. VI Rășinari nu se </w:t>
      </w:r>
      <w:r w:rsidRPr="00E34DDC">
        <w:rPr>
          <w:sz w:val="24"/>
        </w:rPr>
        <w:t>suprapune cu arii naturale protejate sau situri Natura2000.</w:t>
      </w:r>
    </w:p>
    <w:p w14:paraId="0CFF89D2" w14:textId="75BF00A6" w:rsidR="00653540" w:rsidRDefault="00653540" w:rsidP="00C7360F">
      <w:pPr>
        <w:pStyle w:val="Indentcorptext"/>
        <w:ind w:left="-142" w:firstLine="851"/>
        <w:jc w:val="both"/>
        <w:rPr>
          <w:sz w:val="24"/>
        </w:rPr>
      </w:pPr>
      <w:r>
        <w:rPr>
          <w:sz w:val="24"/>
        </w:rPr>
        <w:t xml:space="preserve">Pentru fiecare ua s-a facut incadrarea in Grupa I functionala </w:t>
      </w:r>
      <w:r w:rsidRPr="00653540">
        <w:rPr>
          <w:b/>
          <w:sz w:val="24"/>
        </w:rPr>
        <w:t>”Paduri de protectie”</w:t>
      </w:r>
      <w:r>
        <w:rPr>
          <w:sz w:val="24"/>
        </w:rPr>
        <w:t xml:space="preserve"> in urmatoarele categorii:</w:t>
      </w:r>
    </w:p>
    <w:p w14:paraId="02FFA3D9" w14:textId="222FDBFC" w:rsidR="00653540" w:rsidRDefault="00653540" w:rsidP="00653540">
      <w:pPr>
        <w:pStyle w:val="Indentcorptext"/>
        <w:numPr>
          <w:ilvl w:val="1"/>
          <w:numId w:val="11"/>
        </w:numPr>
        <w:jc w:val="both"/>
        <w:rPr>
          <w:sz w:val="24"/>
        </w:rPr>
      </w:pPr>
      <w:r w:rsidRPr="00653540">
        <w:rPr>
          <w:b/>
          <w:sz w:val="24"/>
        </w:rPr>
        <w:t>ua. 15 A</w:t>
      </w:r>
      <w:r>
        <w:rPr>
          <w:sz w:val="24"/>
        </w:rPr>
        <w:t xml:space="preserve"> cu suprafata de 1.20 ha, varsta de 135 ani, lucrare propusa Taieri de Conservare a fost incadrata in categoriile:</w:t>
      </w:r>
    </w:p>
    <w:p w14:paraId="2C31E81F" w14:textId="4C81CA1F" w:rsidR="00653540" w:rsidRDefault="00653540" w:rsidP="00653540">
      <w:pPr>
        <w:pStyle w:val="Indentcorptext"/>
        <w:ind w:left="1080" w:firstLine="0"/>
        <w:jc w:val="both"/>
        <w:rPr>
          <w:rFonts w:cs="Arial"/>
          <w:sz w:val="24"/>
          <w:szCs w:val="24"/>
        </w:rPr>
      </w:pPr>
      <w:r>
        <w:rPr>
          <w:sz w:val="24"/>
        </w:rPr>
        <w:t xml:space="preserve">        1.5.a </w:t>
      </w:r>
      <w:r w:rsidRPr="00653540">
        <w:rPr>
          <w:rFonts w:cs="Arial"/>
          <w:sz w:val="24"/>
          <w:szCs w:val="24"/>
        </w:rPr>
        <w:t>Arboretele cuprinse în rezervații naturale cu management activ ce vizează conservarea</w:t>
      </w:r>
      <w:r>
        <w:rPr>
          <w:rFonts w:cs="Arial"/>
          <w:sz w:val="24"/>
          <w:szCs w:val="24"/>
        </w:rPr>
        <w:t>;</w:t>
      </w:r>
    </w:p>
    <w:p w14:paraId="688B2371" w14:textId="71F323E1" w:rsidR="00653540" w:rsidRDefault="00653540" w:rsidP="00653540">
      <w:pPr>
        <w:pStyle w:val="Indentcorptext"/>
        <w:ind w:left="1080" w:firstLine="0"/>
        <w:jc w:val="both"/>
        <w:rPr>
          <w:rFonts w:cs="Arial"/>
          <w:sz w:val="24"/>
          <w:szCs w:val="24"/>
        </w:rPr>
      </w:pPr>
      <w:r>
        <w:rPr>
          <w:rFonts w:cs="Arial"/>
          <w:sz w:val="24"/>
          <w:szCs w:val="24"/>
        </w:rPr>
        <w:t xml:space="preserve">        1.4.a </w:t>
      </w:r>
      <w:r w:rsidRPr="00995A54">
        <w:rPr>
          <w:rFonts w:cs="Arial"/>
          <w:sz w:val="24"/>
          <w:szCs w:val="24"/>
        </w:rPr>
        <w:t>Arboretele constituite în păduri parc, parcuri recreative, tematice sau educaționale</w:t>
      </w:r>
      <w:r>
        <w:rPr>
          <w:rFonts w:cs="Arial"/>
          <w:sz w:val="24"/>
          <w:szCs w:val="24"/>
        </w:rPr>
        <w:t>;</w:t>
      </w:r>
    </w:p>
    <w:p w14:paraId="214FC40B" w14:textId="0499BAC8" w:rsidR="00653540" w:rsidRDefault="00653540" w:rsidP="00653540">
      <w:pPr>
        <w:pStyle w:val="Indentcorptext"/>
        <w:ind w:left="1080" w:firstLine="0"/>
        <w:jc w:val="both"/>
        <w:rPr>
          <w:rFonts w:cs="Arial"/>
          <w:color w:val="000000"/>
          <w:sz w:val="24"/>
          <w:szCs w:val="24"/>
        </w:rPr>
      </w:pPr>
      <w:r>
        <w:rPr>
          <w:rFonts w:cs="Arial"/>
          <w:sz w:val="24"/>
          <w:szCs w:val="24"/>
        </w:rPr>
        <w:t xml:space="preserve">        1.4.f </w:t>
      </w:r>
      <w:r w:rsidRPr="001C26A5">
        <w:rPr>
          <w:rFonts w:cs="Arial"/>
          <w:color w:val="000000"/>
          <w:sz w:val="24"/>
          <w:szCs w:val="24"/>
        </w:rPr>
        <w:t>Benzi de pădure constituite din subparcele întregi situate de-a lungul căilor de comunicații , altele decât cele prevăzute la categoria funcțională 1.4.e</w:t>
      </w:r>
      <w:r>
        <w:rPr>
          <w:rFonts w:cs="Arial"/>
          <w:color w:val="000000"/>
          <w:sz w:val="24"/>
          <w:szCs w:val="24"/>
        </w:rPr>
        <w:t>;</w:t>
      </w:r>
    </w:p>
    <w:p w14:paraId="478BDF62" w14:textId="7D095B2D" w:rsidR="00653540" w:rsidRDefault="00653540" w:rsidP="00653540">
      <w:pPr>
        <w:pStyle w:val="Indentcorptext"/>
        <w:numPr>
          <w:ilvl w:val="1"/>
          <w:numId w:val="11"/>
        </w:numPr>
        <w:jc w:val="both"/>
        <w:rPr>
          <w:sz w:val="24"/>
        </w:rPr>
      </w:pPr>
      <w:r w:rsidRPr="00653540">
        <w:rPr>
          <w:rFonts w:cs="Arial"/>
          <w:b/>
          <w:color w:val="000000"/>
          <w:sz w:val="24"/>
          <w:szCs w:val="24"/>
        </w:rPr>
        <w:t xml:space="preserve"> </w:t>
      </w:r>
      <w:r w:rsidRPr="00653540">
        <w:rPr>
          <w:b/>
          <w:sz w:val="24"/>
        </w:rPr>
        <w:t>ua. 15 B</w:t>
      </w:r>
      <w:r>
        <w:rPr>
          <w:sz w:val="24"/>
        </w:rPr>
        <w:t xml:space="preserve"> cu suprafata de 5.10 ha, varsta de 65 ani, lucrare propusa Rarituri a fost incadrata in categoriile:</w:t>
      </w:r>
    </w:p>
    <w:p w14:paraId="5C057B81" w14:textId="77777777" w:rsidR="00653540" w:rsidRDefault="00653540" w:rsidP="00653540">
      <w:pPr>
        <w:pStyle w:val="Indentcorptext"/>
        <w:ind w:left="1080" w:firstLine="0"/>
        <w:jc w:val="both"/>
        <w:rPr>
          <w:rFonts w:cs="Arial"/>
          <w:sz w:val="24"/>
          <w:szCs w:val="24"/>
        </w:rPr>
      </w:pPr>
      <w:r>
        <w:rPr>
          <w:sz w:val="24"/>
        </w:rPr>
        <w:t xml:space="preserve">        1.5.a </w:t>
      </w:r>
      <w:r w:rsidRPr="00653540">
        <w:rPr>
          <w:rFonts w:cs="Arial"/>
          <w:sz w:val="24"/>
          <w:szCs w:val="24"/>
        </w:rPr>
        <w:t>Arboretele cuprinse în rezervații naturale cu management activ ce vizează conservarea</w:t>
      </w:r>
      <w:r>
        <w:rPr>
          <w:rFonts w:cs="Arial"/>
          <w:sz w:val="24"/>
          <w:szCs w:val="24"/>
        </w:rPr>
        <w:t>;</w:t>
      </w:r>
    </w:p>
    <w:p w14:paraId="595FF9F3" w14:textId="793B955C" w:rsidR="00653540" w:rsidRDefault="00653540" w:rsidP="00653540">
      <w:pPr>
        <w:pStyle w:val="Indentcorptext"/>
        <w:ind w:left="1080" w:firstLine="0"/>
        <w:jc w:val="both"/>
        <w:rPr>
          <w:rFonts w:cs="Arial"/>
          <w:sz w:val="24"/>
          <w:szCs w:val="24"/>
        </w:rPr>
      </w:pPr>
      <w:r>
        <w:rPr>
          <w:rFonts w:cs="Arial"/>
          <w:sz w:val="24"/>
          <w:szCs w:val="24"/>
        </w:rPr>
        <w:t xml:space="preserve">        1.4.a </w:t>
      </w:r>
      <w:r w:rsidRPr="00995A54">
        <w:rPr>
          <w:rFonts w:cs="Arial"/>
          <w:sz w:val="24"/>
          <w:szCs w:val="24"/>
        </w:rPr>
        <w:t>Arboretele constituite în păduri parc, parcuri recreative, tematice sau educaționale</w:t>
      </w:r>
      <w:r>
        <w:rPr>
          <w:rFonts w:cs="Arial"/>
          <w:sz w:val="24"/>
          <w:szCs w:val="24"/>
        </w:rPr>
        <w:t>;</w:t>
      </w:r>
    </w:p>
    <w:p w14:paraId="4F0BAC3F" w14:textId="743DB3D0" w:rsidR="00653540" w:rsidRDefault="00653540" w:rsidP="00653540">
      <w:pPr>
        <w:pStyle w:val="Indentcorptext"/>
        <w:numPr>
          <w:ilvl w:val="1"/>
          <w:numId w:val="11"/>
        </w:numPr>
        <w:jc w:val="both"/>
        <w:rPr>
          <w:sz w:val="24"/>
        </w:rPr>
      </w:pPr>
      <w:r>
        <w:rPr>
          <w:sz w:val="24"/>
        </w:rPr>
        <w:t xml:space="preserve">ua. </w:t>
      </w:r>
      <w:r w:rsidRPr="00653540">
        <w:rPr>
          <w:b/>
          <w:sz w:val="24"/>
        </w:rPr>
        <w:t>16 A</w:t>
      </w:r>
      <w:r>
        <w:rPr>
          <w:sz w:val="24"/>
        </w:rPr>
        <w:t xml:space="preserve"> cu suprafata de 7.30 ha, varsta de 55 ani, lucrare propusa Rarituri a fost incadrata in categoriile:</w:t>
      </w:r>
    </w:p>
    <w:p w14:paraId="0DDBD3D7" w14:textId="77777777" w:rsidR="00653540" w:rsidRDefault="00653540" w:rsidP="00653540">
      <w:pPr>
        <w:pStyle w:val="Indentcorptext"/>
        <w:ind w:left="1080" w:firstLine="0"/>
        <w:jc w:val="both"/>
        <w:rPr>
          <w:rFonts w:cs="Arial"/>
          <w:sz w:val="24"/>
          <w:szCs w:val="24"/>
        </w:rPr>
      </w:pPr>
      <w:r>
        <w:rPr>
          <w:sz w:val="24"/>
        </w:rPr>
        <w:t xml:space="preserve">        1.5.a </w:t>
      </w:r>
      <w:r w:rsidRPr="00653540">
        <w:rPr>
          <w:rFonts w:cs="Arial"/>
          <w:sz w:val="24"/>
          <w:szCs w:val="24"/>
        </w:rPr>
        <w:t>Arboretele cuprinse în rezervații naturale cu management activ ce vizează conservarea</w:t>
      </w:r>
      <w:r>
        <w:rPr>
          <w:rFonts w:cs="Arial"/>
          <w:sz w:val="24"/>
          <w:szCs w:val="24"/>
        </w:rPr>
        <w:t>;</w:t>
      </w:r>
    </w:p>
    <w:p w14:paraId="455AA89C" w14:textId="708E707B" w:rsidR="00653540" w:rsidRDefault="00653540" w:rsidP="00653540">
      <w:pPr>
        <w:pStyle w:val="Indentcorptext"/>
        <w:ind w:left="1080" w:firstLine="0"/>
        <w:jc w:val="both"/>
        <w:rPr>
          <w:rFonts w:cs="Arial"/>
          <w:sz w:val="24"/>
          <w:szCs w:val="24"/>
        </w:rPr>
      </w:pPr>
      <w:r>
        <w:rPr>
          <w:rFonts w:cs="Arial"/>
          <w:sz w:val="24"/>
          <w:szCs w:val="24"/>
        </w:rPr>
        <w:t xml:space="preserve">        1.4.a </w:t>
      </w:r>
      <w:r w:rsidRPr="00995A54">
        <w:rPr>
          <w:rFonts w:cs="Arial"/>
          <w:sz w:val="24"/>
          <w:szCs w:val="24"/>
        </w:rPr>
        <w:t>Arboretele constituite în păduri parc, parcuri recreative, tematice sau educaționale</w:t>
      </w:r>
      <w:r>
        <w:rPr>
          <w:rFonts w:cs="Arial"/>
          <w:sz w:val="24"/>
          <w:szCs w:val="24"/>
        </w:rPr>
        <w:t>;</w:t>
      </w:r>
    </w:p>
    <w:p w14:paraId="75973819" w14:textId="1901F797" w:rsidR="00653540" w:rsidRDefault="00653540" w:rsidP="00653540">
      <w:pPr>
        <w:pStyle w:val="Indentcorptext"/>
        <w:numPr>
          <w:ilvl w:val="1"/>
          <w:numId w:val="11"/>
        </w:numPr>
        <w:jc w:val="both"/>
        <w:rPr>
          <w:sz w:val="24"/>
        </w:rPr>
      </w:pPr>
      <w:r>
        <w:rPr>
          <w:rFonts w:cs="Arial"/>
          <w:sz w:val="24"/>
          <w:szCs w:val="24"/>
        </w:rPr>
        <w:t xml:space="preserve"> </w:t>
      </w:r>
      <w:r>
        <w:rPr>
          <w:sz w:val="24"/>
        </w:rPr>
        <w:t xml:space="preserve">ua. </w:t>
      </w:r>
      <w:r>
        <w:rPr>
          <w:b/>
          <w:sz w:val="24"/>
        </w:rPr>
        <w:t>16 B</w:t>
      </w:r>
      <w:r>
        <w:rPr>
          <w:sz w:val="24"/>
        </w:rPr>
        <w:t xml:space="preserve"> cu suprafata 4.80 ha, varsta de 70 ani, lucrare propusa Taieri de Igiena a fost incadrata in categoriile:</w:t>
      </w:r>
    </w:p>
    <w:p w14:paraId="4550181C" w14:textId="77777777" w:rsidR="00653540" w:rsidRDefault="00653540" w:rsidP="00653540">
      <w:pPr>
        <w:pStyle w:val="Indentcorptext"/>
        <w:ind w:left="1080" w:firstLine="0"/>
        <w:jc w:val="both"/>
        <w:rPr>
          <w:rFonts w:cs="Arial"/>
          <w:sz w:val="24"/>
          <w:szCs w:val="24"/>
        </w:rPr>
      </w:pPr>
      <w:r>
        <w:rPr>
          <w:sz w:val="24"/>
        </w:rPr>
        <w:t xml:space="preserve">        1.5.a </w:t>
      </w:r>
      <w:r w:rsidRPr="00653540">
        <w:rPr>
          <w:rFonts w:cs="Arial"/>
          <w:sz w:val="24"/>
          <w:szCs w:val="24"/>
        </w:rPr>
        <w:t>Arboretele cuprinse în rezervații naturale cu management activ ce vizează conservarea</w:t>
      </w:r>
      <w:r>
        <w:rPr>
          <w:rFonts w:cs="Arial"/>
          <w:sz w:val="24"/>
          <w:szCs w:val="24"/>
        </w:rPr>
        <w:t>;</w:t>
      </w:r>
    </w:p>
    <w:p w14:paraId="2CB9BBEC" w14:textId="597B0CD3" w:rsidR="00653540" w:rsidRDefault="00653540" w:rsidP="00653540">
      <w:pPr>
        <w:pStyle w:val="Indentcorptext"/>
        <w:ind w:left="1080" w:firstLine="0"/>
        <w:jc w:val="both"/>
        <w:rPr>
          <w:rFonts w:cs="Arial"/>
          <w:sz w:val="24"/>
          <w:szCs w:val="24"/>
        </w:rPr>
      </w:pPr>
      <w:r>
        <w:rPr>
          <w:rFonts w:cs="Arial"/>
          <w:sz w:val="24"/>
          <w:szCs w:val="24"/>
        </w:rPr>
        <w:t xml:space="preserve">        1.4.a </w:t>
      </w:r>
      <w:r w:rsidRPr="00995A54">
        <w:rPr>
          <w:rFonts w:cs="Arial"/>
          <w:sz w:val="24"/>
          <w:szCs w:val="24"/>
        </w:rPr>
        <w:t>Arboretele constituite în păduri parc, parcuri recreative, tematice sau educaționale</w:t>
      </w:r>
      <w:r>
        <w:rPr>
          <w:rFonts w:cs="Arial"/>
          <w:sz w:val="24"/>
          <w:szCs w:val="24"/>
        </w:rPr>
        <w:t>;</w:t>
      </w:r>
    </w:p>
    <w:p w14:paraId="60A7E2F3" w14:textId="3DA870AD" w:rsidR="00BC0A97" w:rsidRDefault="00BC0A97" w:rsidP="00653540">
      <w:pPr>
        <w:pStyle w:val="Indentcorptext"/>
        <w:ind w:left="1080" w:firstLine="0"/>
        <w:jc w:val="both"/>
        <w:rPr>
          <w:rFonts w:cs="Arial"/>
          <w:sz w:val="24"/>
          <w:szCs w:val="24"/>
        </w:rPr>
      </w:pPr>
      <w:r>
        <w:rPr>
          <w:rFonts w:cs="Arial"/>
          <w:sz w:val="24"/>
          <w:szCs w:val="24"/>
        </w:rPr>
        <w:t xml:space="preserve"> </w:t>
      </w:r>
    </w:p>
    <w:p w14:paraId="01F779D6" w14:textId="03368CD3" w:rsidR="00BC0A97" w:rsidRDefault="00BC0A97" w:rsidP="00653540">
      <w:pPr>
        <w:pStyle w:val="Indentcorptext"/>
        <w:ind w:left="1080" w:firstLine="0"/>
        <w:jc w:val="both"/>
        <w:rPr>
          <w:rFonts w:cs="Arial"/>
          <w:sz w:val="24"/>
          <w:szCs w:val="24"/>
        </w:rPr>
      </w:pPr>
      <w:r>
        <w:rPr>
          <w:rFonts w:cs="Arial"/>
          <w:sz w:val="24"/>
          <w:szCs w:val="24"/>
        </w:rPr>
        <w:lastRenderedPageBreak/>
        <w:t>Ca urmare prin aplicarea amenajamentului impactul asupra mediului</w:t>
      </w:r>
      <w:r w:rsidR="00776888">
        <w:rPr>
          <w:rFonts w:cs="Arial"/>
          <w:sz w:val="24"/>
          <w:szCs w:val="24"/>
        </w:rPr>
        <w:t xml:space="preserve"> nesemnificativ, lucrarile silvice propuse, sunt corelate cu masurile minime de conservare  primite de la ANANP – ST Sibiu, privind</w:t>
      </w:r>
      <w:r>
        <w:rPr>
          <w:rFonts w:cs="Arial"/>
          <w:sz w:val="24"/>
          <w:szCs w:val="24"/>
        </w:rPr>
        <w:t xml:space="preserve"> </w:t>
      </w:r>
      <w:r w:rsidR="00776888" w:rsidRPr="00B511D5">
        <w:rPr>
          <w:sz w:val="24"/>
        </w:rPr>
        <w:t>Rezervația Naturală “Parcul Natural Dumbrava Sibiului”</w:t>
      </w:r>
    </w:p>
    <w:p w14:paraId="361B2110" w14:textId="3F7C6715" w:rsidR="00653540" w:rsidRDefault="00653540" w:rsidP="00653540">
      <w:pPr>
        <w:pStyle w:val="Indentcorptext"/>
        <w:ind w:left="1080" w:firstLine="0"/>
        <w:jc w:val="both"/>
        <w:rPr>
          <w:rFonts w:cs="Arial"/>
          <w:sz w:val="24"/>
          <w:szCs w:val="24"/>
        </w:rPr>
      </w:pPr>
    </w:p>
    <w:p w14:paraId="228B6633" w14:textId="77777777" w:rsidR="00653540" w:rsidRDefault="00653540" w:rsidP="00653540">
      <w:pPr>
        <w:pStyle w:val="Indentcorptext"/>
        <w:ind w:left="1080" w:firstLine="0"/>
        <w:jc w:val="both"/>
        <w:rPr>
          <w:rFonts w:cs="Arial"/>
          <w:sz w:val="24"/>
          <w:szCs w:val="24"/>
        </w:rPr>
      </w:pPr>
    </w:p>
    <w:p w14:paraId="237E216F" w14:textId="0092D7E8" w:rsidR="00653540" w:rsidRDefault="00653540" w:rsidP="00653540">
      <w:pPr>
        <w:pStyle w:val="Indentcorptext"/>
        <w:ind w:left="1080" w:firstLine="0"/>
        <w:jc w:val="both"/>
        <w:rPr>
          <w:rFonts w:cs="Arial"/>
          <w:sz w:val="24"/>
          <w:szCs w:val="24"/>
        </w:rPr>
      </w:pPr>
    </w:p>
    <w:p w14:paraId="7DDDF004" w14:textId="4B9C1B52" w:rsidR="00653540" w:rsidRDefault="00653540" w:rsidP="00653540">
      <w:pPr>
        <w:pStyle w:val="Indentcorptext"/>
        <w:ind w:left="1080" w:firstLine="0"/>
        <w:jc w:val="both"/>
        <w:rPr>
          <w:rFonts w:cs="Arial"/>
          <w:sz w:val="24"/>
          <w:szCs w:val="24"/>
        </w:rPr>
      </w:pPr>
      <w:r>
        <w:rPr>
          <w:rFonts w:cs="Arial"/>
          <w:sz w:val="24"/>
          <w:szCs w:val="24"/>
        </w:rPr>
        <w:t xml:space="preserve">    </w:t>
      </w:r>
    </w:p>
    <w:p w14:paraId="4FB41F4E" w14:textId="11B4F88B" w:rsidR="00653540" w:rsidRDefault="00653540" w:rsidP="00653540">
      <w:pPr>
        <w:pStyle w:val="Indentcorptext"/>
        <w:ind w:left="1080" w:firstLine="0"/>
        <w:jc w:val="both"/>
        <w:rPr>
          <w:rFonts w:cs="Arial"/>
          <w:sz w:val="24"/>
          <w:szCs w:val="24"/>
        </w:rPr>
      </w:pPr>
    </w:p>
    <w:p w14:paraId="66AFA032" w14:textId="77777777" w:rsidR="00653540" w:rsidRDefault="00653540" w:rsidP="00653540">
      <w:pPr>
        <w:pStyle w:val="Indentcorptext"/>
        <w:ind w:left="1080" w:firstLine="0"/>
        <w:jc w:val="both"/>
        <w:rPr>
          <w:rFonts w:cs="Arial"/>
          <w:sz w:val="24"/>
          <w:szCs w:val="24"/>
        </w:rPr>
      </w:pPr>
    </w:p>
    <w:p w14:paraId="189F3F42" w14:textId="2EE131E6" w:rsidR="00653540" w:rsidRPr="00653540" w:rsidRDefault="00653540" w:rsidP="00653540">
      <w:pPr>
        <w:pStyle w:val="Indentcorptext"/>
        <w:ind w:left="1080" w:firstLine="0"/>
        <w:jc w:val="both"/>
        <w:rPr>
          <w:rFonts w:cs="Arial"/>
          <w:sz w:val="24"/>
          <w:szCs w:val="24"/>
        </w:rPr>
      </w:pPr>
    </w:p>
    <w:p w14:paraId="6A463B56" w14:textId="77777777" w:rsidR="00C7360F" w:rsidRPr="00E34DDC" w:rsidRDefault="00C7360F" w:rsidP="00C7360F">
      <w:pPr>
        <w:pStyle w:val="Indentcorptext"/>
        <w:ind w:left="-142" w:firstLine="851"/>
        <w:jc w:val="both"/>
        <w:rPr>
          <w:sz w:val="24"/>
        </w:rPr>
      </w:pPr>
    </w:p>
    <w:p w14:paraId="5CA51C3D" w14:textId="22A9E89C" w:rsidR="00C7360F" w:rsidRDefault="00B53E76" w:rsidP="00B53E76">
      <w:pPr>
        <w:pStyle w:val="Titlu3"/>
        <w:rPr>
          <w:rFonts w:ascii="Arial" w:hAnsi="Arial" w:cs="Arial"/>
          <w:b/>
          <w:bCs/>
          <w:color w:val="auto"/>
          <w:u w:val="single"/>
        </w:rPr>
      </w:pPr>
      <w:r w:rsidRPr="005B5E26">
        <w:rPr>
          <w:rFonts w:ascii="Arial" w:hAnsi="Arial" w:cs="Arial"/>
          <w:b/>
          <w:bCs/>
          <w:color w:val="auto"/>
          <w:u w:val="single"/>
        </w:rPr>
        <w:t xml:space="preserve"> </w:t>
      </w:r>
    </w:p>
    <w:p w14:paraId="641CFC23" w14:textId="052ED465" w:rsidR="00B53E76" w:rsidRPr="005B5E26" w:rsidRDefault="00C7360F" w:rsidP="00B53E76">
      <w:pPr>
        <w:pStyle w:val="Titlu3"/>
        <w:rPr>
          <w:rFonts w:ascii="Arial" w:hAnsi="Arial" w:cs="Arial"/>
          <w:b/>
          <w:bCs/>
          <w:color w:val="auto"/>
          <w:u w:val="single"/>
        </w:rPr>
      </w:pPr>
      <w:r>
        <w:rPr>
          <w:rFonts w:ascii="Arial" w:hAnsi="Arial" w:cs="Arial"/>
          <w:b/>
          <w:bCs/>
          <w:color w:val="auto"/>
          <w:u w:val="single"/>
        </w:rPr>
        <w:t>2.8.</w:t>
      </w:r>
      <w:r w:rsidR="00B53E76" w:rsidRPr="005B5E26">
        <w:rPr>
          <w:rFonts w:ascii="Arial" w:hAnsi="Arial" w:cs="Arial"/>
          <w:b/>
          <w:bCs/>
          <w:color w:val="auto"/>
          <w:u w:val="single"/>
        </w:rPr>
        <w:t xml:space="preserve"> Păduri Virgine, Cvasivirgine Sau cu Valoare Ridicată de conservare</w:t>
      </w:r>
      <w:bookmarkEnd w:id="66"/>
    </w:p>
    <w:p w14:paraId="2B75BEBC" w14:textId="77777777" w:rsidR="00B53E76" w:rsidRPr="005B5E26" w:rsidRDefault="00B53E76" w:rsidP="00B53E76">
      <w:pPr>
        <w:spacing w:after="0"/>
        <w:ind w:firstLine="567"/>
        <w:jc w:val="both"/>
        <w:rPr>
          <w:rFonts w:ascii="Arial" w:hAnsi="Arial" w:cs="Arial"/>
          <w:sz w:val="24"/>
          <w:szCs w:val="24"/>
        </w:rPr>
      </w:pPr>
    </w:p>
    <w:p w14:paraId="68F21A4F" w14:textId="3DCE3937" w:rsidR="00B53E76" w:rsidRPr="005B5E26" w:rsidRDefault="00B53E76" w:rsidP="00B53E76">
      <w:pPr>
        <w:spacing w:after="0"/>
        <w:ind w:firstLine="567"/>
        <w:jc w:val="both"/>
        <w:rPr>
          <w:rFonts w:ascii="Arial" w:hAnsi="Arial" w:cs="Arial"/>
          <w:sz w:val="24"/>
          <w:szCs w:val="24"/>
        </w:rPr>
      </w:pPr>
      <w:r w:rsidRPr="005B5E26">
        <w:rPr>
          <w:rFonts w:ascii="Arial" w:hAnsi="Arial" w:cs="Arial"/>
          <w:sz w:val="24"/>
          <w:szCs w:val="24"/>
        </w:rPr>
        <w:t>La încadrarea arboretelor în planurile de lucrări, proiectantul a aanalizat și aplicat prevederile ordinului 3397/2012 privind stabilirea criteriilor și indicatorilor de identificare a pădurilor virgine și cvasivirgine în România. În urma acestei analize nu au fost identificate virgine sau cvasivirgine și nici alte păduri cu valoare ridicată a biodiversității, în afara celor zonate ca atare în prezentul amenajament.</w:t>
      </w:r>
    </w:p>
    <w:p w14:paraId="6DC656A7" w14:textId="1A10EACB" w:rsidR="00B53E76" w:rsidRPr="001B70F0" w:rsidRDefault="00B53E76" w:rsidP="00B53E76">
      <w:pPr>
        <w:spacing w:after="0"/>
        <w:jc w:val="both"/>
        <w:rPr>
          <w:rFonts w:ascii="Times New Roman" w:hAnsi="Times New Roman" w:cs="Times New Roman"/>
          <w:color w:val="FF0000"/>
          <w:sz w:val="24"/>
          <w:szCs w:val="24"/>
        </w:rPr>
      </w:pPr>
    </w:p>
    <w:p w14:paraId="00E7BD8E" w14:textId="06E7B486" w:rsidR="00B53E76" w:rsidRPr="00B74919" w:rsidRDefault="00B53E76" w:rsidP="00DC0515">
      <w:pPr>
        <w:spacing w:after="0"/>
        <w:jc w:val="both"/>
        <w:rPr>
          <w:rFonts w:ascii="Arial" w:hAnsi="Arial" w:cs="Arial"/>
          <w:b/>
          <w:bCs/>
          <w:sz w:val="28"/>
          <w:szCs w:val="28"/>
        </w:rPr>
      </w:pPr>
      <w:r w:rsidRPr="001B70F0">
        <w:rPr>
          <w:rFonts w:ascii="Times New Roman" w:hAnsi="Times New Roman" w:cs="Times New Roman"/>
          <w:color w:val="FF0000"/>
          <w:sz w:val="24"/>
          <w:szCs w:val="24"/>
        </w:rPr>
        <w:br w:type="page"/>
      </w:r>
      <w:bookmarkStart w:id="67" w:name="_Toc122437795"/>
      <w:r w:rsidR="00183EFB" w:rsidRPr="00B74919">
        <w:rPr>
          <w:rFonts w:ascii="Arial" w:hAnsi="Arial" w:cs="Arial"/>
          <w:b/>
          <w:bCs/>
          <w:sz w:val="28"/>
          <w:szCs w:val="28"/>
        </w:rPr>
        <w:lastRenderedPageBreak/>
        <w:t xml:space="preserve">3. </w:t>
      </w:r>
      <w:r w:rsidRPr="00B74919">
        <w:rPr>
          <w:rFonts w:ascii="Arial" w:hAnsi="Arial" w:cs="Arial"/>
          <w:b/>
          <w:bCs/>
          <w:sz w:val="28"/>
          <w:szCs w:val="28"/>
        </w:rPr>
        <w:t>Caracteristicile Planului</w:t>
      </w:r>
      <w:bookmarkEnd w:id="67"/>
    </w:p>
    <w:p w14:paraId="555F953A" w14:textId="77777777" w:rsidR="00B53E76" w:rsidRPr="001B70F0" w:rsidRDefault="00B53E76" w:rsidP="00B53E76">
      <w:pPr>
        <w:rPr>
          <w:color w:val="FF0000"/>
          <w:lang w:eastAsia="x-none"/>
        </w:rPr>
      </w:pPr>
    </w:p>
    <w:p w14:paraId="4EECA517" w14:textId="77777777" w:rsidR="00B53E76" w:rsidRPr="001B70F0" w:rsidRDefault="00B53E76" w:rsidP="00B53E76">
      <w:pPr>
        <w:pStyle w:val="textproiect0"/>
        <w:rPr>
          <w:color w:val="FF0000"/>
        </w:rPr>
      </w:pPr>
    </w:p>
    <w:p w14:paraId="6786528C" w14:textId="3C9EE9FC" w:rsidR="00B53E76" w:rsidRPr="00B74919" w:rsidRDefault="00B53E76" w:rsidP="00913A61">
      <w:pPr>
        <w:pStyle w:val="textproiect"/>
        <w:numPr>
          <w:ilvl w:val="0"/>
          <w:numId w:val="16"/>
        </w:numPr>
        <w:ind w:left="0" w:firstLine="1200"/>
        <w:rPr>
          <w:rFonts w:ascii="Arial" w:hAnsi="Arial" w:cs="Arial"/>
          <w:lang w:val="ro-RO"/>
        </w:rPr>
      </w:pPr>
      <w:r w:rsidRPr="00B74919">
        <w:rPr>
          <w:rFonts w:ascii="Arial" w:hAnsi="Arial" w:cs="Arial"/>
          <w:i/>
          <w:lang w:val="ro-RO"/>
        </w:rPr>
        <w:t>Gradul în care planul sau programul creează un cadru pentru proiecte și alte activități viitoare fie în ceea ce privește amplasamentul, natura, mărimea și condițiile de funcționare, fie în privința alocării resurselor</w:t>
      </w:r>
    </w:p>
    <w:p w14:paraId="0FC12F27" w14:textId="77777777" w:rsidR="00B53E76" w:rsidRPr="00B74919" w:rsidRDefault="00B53E76" w:rsidP="00B53E76">
      <w:pPr>
        <w:pStyle w:val="textproiect"/>
        <w:rPr>
          <w:rFonts w:ascii="Arial" w:hAnsi="Arial" w:cs="Arial"/>
          <w:szCs w:val="24"/>
        </w:rPr>
      </w:pPr>
    </w:p>
    <w:p w14:paraId="5E1FD185" w14:textId="64600F92" w:rsidR="00B53E76" w:rsidRPr="00B74919" w:rsidRDefault="00B53E76" w:rsidP="00B53E76">
      <w:pPr>
        <w:pStyle w:val="textproiect"/>
        <w:rPr>
          <w:rFonts w:ascii="Arial" w:hAnsi="Arial" w:cs="Arial"/>
          <w:szCs w:val="24"/>
          <w:lang w:val="en-US"/>
        </w:rPr>
      </w:pPr>
      <w:r w:rsidRPr="00B74919">
        <w:rPr>
          <w:rFonts w:ascii="Arial" w:hAnsi="Arial" w:cs="Arial"/>
          <w:szCs w:val="24"/>
        </w:rPr>
        <w:t>Proiectul nu implică alte activităţi decât cele legate de silvicultură şi exploatare forestieră</w:t>
      </w:r>
      <w:r w:rsidRPr="00B74919">
        <w:rPr>
          <w:rFonts w:ascii="Arial" w:hAnsi="Arial" w:cs="Arial"/>
          <w:szCs w:val="24"/>
          <w:lang w:val="ro-RO"/>
        </w:rPr>
        <w:t>.</w:t>
      </w:r>
      <w:r w:rsidRPr="00B74919">
        <w:rPr>
          <w:rFonts w:ascii="Arial" w:hAnsi="Arial" w:cs="Arial"/>
          <w:szCs w:val="24"/>
          <w:lang w:val="en-US"/>
        </w:rPr>
        <w:t xml:space="preserve"> </w:t>
      </w:r>
    </w:p>
    <w:p w14:paraId="54423FC9" w14:textId="77777777" w:rsidR="00B53E76" w:rsidRPr="001B70F0" w:rsidRDefault="00B53E76" w:rsidP="00B53E76">
      <w:pPr>
        <w:pStyle w:val="textproiect"/>
        <w:rPr>
          <w:color w:val="FF0000"/>
          <w:szCs w:val="24"/>
        </w:rPr>
      </w:pPr>
    </w:p>
    <w:p w14:paraId="704C0376" w14:textId="77777777" w:rsidR="00B53E76" w:rsidRPr="00B74919" w:rsidRDefault="00B53E76" w:rsidP="00913A61">
      <w:pPr>
        <w:pStyle w:val="textproiect"/>
        <w:numPr>
          <w:ilvl w:val="0"/>
          <w:numId w:val="16"/>
        </w:numPr>
        <w:ind w:left="0" w:firstLine="1200"/>
        <w:rPr>
          <w:rFonts w:ascii="Arial" w:hAnsi="Arial" w:cs="Arial"/>
          <w:i/>
          <w:lang w:val="ro-RO"/>
        </w:rPr>
      </w:pPr>
      <w:r w:rsidRPr="001B70F0">
        <w:rPr>
          <w:i/>
          <w:color w:val="FF0000"/>
          <w:lang w:val="ro-RO"/>
        </w:rPr>
        <w:t xml:space="preserve"> </w:t>
      </w:r>
      <w:r w:rsidRPr="00B74919">
        <w:rPr>
          <w:rFonts w:ascii="Arial" w:hAnsi="Arial" w:cs="Arial"/>
          <w:i/>
          <w:lang w:val="ro-RO"/>
        </w:rPr>
        <w:t>Gradul în care planul sau programul influențează alte planuri si programe, inclusiv pe cele în care se integrează sau care deriva din ele</w:t>
      </w:r>
    </w:p>
    <w:p w14:paraId="2F2DAF25" w14:textId="22BE2DE6" w:rsidR="00B53E76" w:rsidRPr="001B70F0" w:rsidRDefault="00B53E76" w:rsidP="00B53E76">
      <w:pPr>
        <w:pStyle w:val="textproiect"/>
        <w:ind w:left="1200" w:firstLine="0"/>
        <w:rPr>
          <w:i/>
          <w:color w:val="FF0000"/>
          <w:lang w:val="ro-RO"/>
        </w:rPr>
      </w:pPr>
    </w:p>
    <w:p w14:paraId="508BAE9C" w14:textId="16C0859C" w:rsidR="00B53E76" w:rsidRPr="00B74919" w:rsidRDefault="00B74919" w:rsidP="00B74919">
      <w:pPr>
        <w:pStyle w:val="Default"/>
        <w:rPr>
          <w:color w:val="auto"/>
        </w:rPr>
      </w:pPr>
      <w:r>
        <w:rPr>
          <w:bCs/>
        </w:rPr>
        <w:t xml:space="preserve">        </w:t>
      </w:r>
      <w:r w:rsidRPr="00B74919">
        <w:rPr>
          <w:bCs/>
        </w:rPr>
        <w:t xml:space="preserve">Amenajamentul silvic al fondului forestier proprietate publică aparținând comunei </w:t>
      </w:r>
      <w:r w:rsidR="003116A0">
        <w:rPr>
          <w:bCs/>
        </w:rPr>
        <w:t>Rasinari,</w:t>
      </w:r>
      <w:r>
        <w:rPr>
          <w:bCs/>
        </w:rPr>
        <w:t xml:space="preserve"> </w:t>
      </w:r>
      <w:r>
        <w:rPr>
          <w:color w:val="FF0000"/>
        </w:rPr>
        <w:t xml:space="preserve"> </w:t>
      </w:r>
      <w:r w:rsidRPr="00B74919">
        <w:rPr>
          <w:color w:val="auto"/>
        </w:rPr>
        <w:t xml:space="preserve">organizat în U.P. </w:t>
      </w:r>
      <w:r w:rsidR="003116A0">
        <w:rPr>
          <w:color w:val="auto"/>
        </w:rPr>
        <w:t>VI RASINARI</w:t>
      </w:r>
      <w:r w:rsidR="00B53E76" w:rsidRPr="00B74919">
        <w:rPr>
          <w:color w:val="auto"/>
        </w:rPr>
        <w:t xml:space="preserve"> </w:t>
      </w:r>
      <w:r w:rsidR="00B53E76" w:rsidRPr="00B74919">
        <w:rPr>
          <w:b/>
          <w:color w:val="auto"/>
        </w:rPr>
        <w:t xml:space="preserve">nu </w:t>
      </w:r>
      <w:r w:rsidR="00B53E76" w:rsidRPr="00B74919">
        <w:rPr>
          <w:color w:val="auto"/>
        </w:rPr>
        <w:t xml:space="preserve">se integrează în </w:t>
      </w:r>
      <w:r w:rsidR="00B53E76" w:rsidRPr="00B74919">
        <w:rPr>
          <w:b/>
          <w:color w:val="auto"/>
        </w:rPr>
        <w:t>alte planuri și programe și</w:t>
      </w:r>
      <w:r w:rsidR="00B53E76" w:rsidRPr="00B74919">
        <w:rPr>
          <w:color w:val="auto"/>
        </w:rPr>
        <w:t xml:space="preserve"> nu se suprapune cu </w:t>
      </w:r>
      <w:r w:rsidR="00B53E76" w:rsidRPr="00B74919">
        <w:rPr>
          <w:b/>
          <w:color w:val="auto"/>
        </w:rPr>
        <w:t>alte planuri și programe.</w:t>
      </w:r>
    </w:p>
    <w:p w14:paraId="7B526AFD" w14:textId="77777777" w:rsidR="00B53E76" w:rsidRPr="00B74919" w:rsidRDefault="00B53E76" w:rsidP="00B53E76">
      <w:pPr>
        <w:pStyle w:val="textproiect"/>
        <w:ind w:firstLine="567"/>
        <w:rPr>
          <w:rFonts w:ascii="Arial" w:hAnsi="Arial" w:cs="Arial"/>
          <w:lang w:val="ro-RO"/>
        </w:rPr>
      </w:pPr>
      <w:r w:rsidRPr="00B74919">
        <w:rPr>
          <w:rFonts w:ascii="Arial" w:hAnsi="Arial" w:cs="Arial"/>
          <w:lang w:val="ro-RO"/>
        </w:rPr>
        <w:t>Managementul propus de Amenajamentul Silvic urmărește menținerea interacțiunii armonioase a omului cu natura prin protejarea speciilor si peisajului.</w:t>
      </w:r>
    </w:p>
    <w:p w14:paraId="23DF764E" w14:textId="77777777" w:rsidR="00B53E76" w:rsidRPr="00B74919" w:rsidRDefault="00B53E76" w:rsidP="00B53E76">
      <w:pPr>
        <w:pStyle w:val="textproiect"/>
        <w:ind w:firstLine="567"/>
        <w:rPr>
          <w:rFonts w:ascii="Arial" w:hAnsi="Arial" w:cs="Arial"/>
          <w:lang w:val="ro-RO"/>
        </w:rPr>
      </w:pPr>
      <w:r w:rsidRPr="00B74919">
        <w:rPr>
          <w:rFonts w:ascii="Arial" w:hAnsi="Arial" w:cs="Arial"/>
          <w:lang w:val="ro-RO"/>
        </w:rPr>
        <w:t>Amenajamentul se corelează cu amenajamentele silvice ale suprafeţelor limitrofe, creând condiţii optime pentru a  asigura continuitatea vegetaţiei fondului forestier.</w:t>
      </w:r>
    </w:p>
    <w:p w14:paraId="2001C975" w14:textId="4C1DFE75" w:rsidR="00261A58" w:rsidRPr="001B70F0" w:rsidRDefault="00261A58" w:rsidP="00B53E76">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br w:type="page"/>
      </w:r>
    </w:p>
    <w:p w14:paraId="3F754B13" w14:textId="37771545" w:rsidR="00261A58" w:rsidRPr="00950C4B" w:rsidRDefault="00261A58" w:rsidP="00261A58">
      <w:pPr>
        <w:pStyle w:val="Titlu1"/>
        <w:numPr>
          <w:ilvl w:val="0"/>
          <w:numId w:val="1"/>
        </w:numPr>
        <w:rPr>
          <w:rFonts w:ascii="Arial" w:hAnsi="Arial" w:cs="Arial"/>
          <w:b/>
          <w:bCs/>
          <w:color w:val="auto"/>
          <w:lang w:val="en-US"/>
        </w:rPr>
      </w:pPr>
      <w:bookmarkStart w:id="68" w:name="_Toc122437796"/>
      <w:r w:rsidRPr="00950C4B">
        <w:rPr>
          <w:rFonts w:ascii="Arial" w:hAnsi="Arial" w:cs="Arial"/>
          <w:b/>
          <w:bCs/>
          <w:color w:val="auto"/>
          <w:lang w:val="en-US"/>
        </w:rPr>
        <w:lastRenderedPageBreak/>
        <w:t>DESCRIEREA AMPLASĂRII PLANULUI</w:t>
      </w:r>
      <w:bookmarkEnd w:id="68"/>
    </w:p>
    <w:p w14:paraId="11CDF976" w14:textId="77777777" w:rsidR="00261A58" w:rsidRPr="00950C4B" w:rsidRDefault="00261A58" w:rsidP="00261A58">
      <w:pPr>
        <w:rPr>
          <w:rFonts w:ascii="Arial" w:hAnsi="Arial" w:cs="Arial"/>
          <w:lang w:val="en-US"/>
        </w:rPr>
      </w:pPr>
      <w:r w:rsidRPr="00950C4B">
        <w:rPr>
          <w:rFonts w:ascii="Arial" w:hAnsi="Arial" w:cs="Arial"/>
          <w:noProof/>
          <w:lang w:eastAsia="ro-RO"/>
        </w:rPr>
        <w:drawing>
          <wp:inline distT="0" distB="0" distL="0" distR="0" wp14:anchorId="4D173BCB" wp14:editId="0F5DA933">
            <wp:extent cx="5760720" cy="34290"/>
            <wp:effectExtent l="0" t="0" r="0" b="381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290"/>
                    </a:xfrm>
                    <a:prstGeom prst="rect">
                      <a:avLst/>
                    </a:prstGeom>
                    <a:noFill/>
                  </pic:spPr>
                </pic:pic>
              </a:graphicData>
            </a:graphic>
          </wp:inline>
        </w:drawing>
      </w:r>
    </w:p>
    <w:p w14:paraId="07606ADE" w14:textId="38D2F4FD" w:rsidR="00261A58" w:rsidRPr="00950C4B" w:rsidRDefault="00261A58" w:rsidP="00261A58">
      <w:pPr>
        <w:ind w:firstLine="1134"/>
        <w:jc w:val="both"/>
        <w:rPr>
          <w:rFonts w:ascii="Arial" w:hAnsi="Arial" w:cs="Arial"/>
          <w:sz w:val="28"/>
          <w:szCs w:val="28"/>
        </w:rPr>
      </w:pPr>
    </w:p>
    <w:p w14:paraId="100D655B" w14:textId="71996652" w:rsidR="00261A58" w:rsidRPr="001B70F0" w:rsidRDefault="00261A58" w:rsidP="00261A58">
      <w:pPr>
        <w:pStyle w:val="Titlu2"/>
        <w:numPr>
          <w:ilvl w:val="1"/>
          <w:numId w:val="2"/>
        </w:numPr>
        <w:jc w:val="both"/>
        <w:rPr>
          <w:rFonts w:ascii="Times New Roman" w:hAnsi="Times New Roman" w:cs="Times New Roman"/>
          <w:b/>
          <w:bCs/>
          <w:color w:val="FF0000"/>
          <w:sz w:val="28"/>
          <w:szCs w:val="28"/>
        </w:rPr>
      </w:pPr>
      <w:bookmarkStart w:id="69" w:name="_Toc122437797"/>
      <w:r w:rsidRPr="00950C4B">
        <w:rPr>
          <w:rFonts w:ascii="Arial" w:hAnsi="Arial" w:cs="Arial"/>
          <w:b/>
          <w:bCs/>
          <w:color w:val="auto"/>
          <w:sz w:val="28"/>
          <w:szCs w:val="28"/>
        </w:rPr>
        <w:t>Distanța față de granițe pentru planuri care intră sub incidența Convenției de la Espoo din 1991 privind evaluarea impactului asupra mediului in context tranfrontieră, ratificată prinLegea nr. 22/200</w:t>
      </w:r>
      <w:r w:rsidRPr="00950C4B">
        <w:rPr>
          <w:rFonts w:ascii="Times New Roman" w:hAnsi="Times New Roman" w:cs="Times New Roman"/>
          <w:b/>
          <w:bCs/>
          <w:color w:val="auto"/>
          <w:sz w:val="28"/>
          <w:szCs w:val="28"/>
        </w:rPr>
        <w:t>1</w:t>
      </w:r>
      <w:bookmarkEnd w:id="69"/>
    </w:p>
    <w:p w14:paraId="02310C15" w14:textId="2EA931F6" w:rsidR="00261A58" w:rsidRPr="001B70F0" w:rsidRDefault="00261A58" w:rsidP="00261A58">
      <w:pPr>
        <w:rPr>
          <w:color w:val="FF0000"/>
        </w:rPr>
      </w:pPr>
    </w:p>
    <w:p w14:paraId="2BEE63EA" w14:textId="70CC0D72" w:rsidR="00261A58" w:rsidRPr="00950C4B" w:rsidRDefault="00261A58" w:rsidP="00261A58">
      <w:pPr>
        <w:ind w:firstLine="567"/>
        <w:jc w:val="both"/>
        <w:rPr>
          <w:rFonts w:ascii="Arial" w:hAnsi="Arial" w:cs="Arial"/>
          <w:sz w:val="24"/>
          <w:szCs w:val="24"/>
        </w:rPr>
      </w:pPr>
      <w:r w:rsidRPr="00950C4B">
        <w:rPr>
          <w:rFonts w:ascii="Arial" w:hAnsi="Arial" w:cs="Arial"/>
          <w:sz w:val="24"/>
          <w:szCs w:val="24"/>
        </w:rPr>
        <w:t>Nu este cazul.</w:t>
      </w:r>
    </w:p>
    <w:p w14:paraId="5F2CB67D" w14:textId="5161BECA" w:rsidR="007F4DBF" w:rsidRPr="001B70F0" w:rsidRDefault="007F4DBF" w:rsidP="00261A58">
      <w:pPr>
        <w:ind w:firstLine="567"/>
        <w:jc w:val="both"/>
        <w:rPr>
          <w:rFonts w:ascii="Times New Roman" w:hAnsi="Times New Roman" w:cs="Times New Roman"/>
          <w:color w:val="FF0000"/>
          <w:sz w:val="24"/>
          <w:szCs w:val="24"/>
        </w:rPr>
      </w:pPr>
    </w:p>
    <w:p w14:paraId="2DE11C02" w14:textId="7B2E6D72" w:rsidR="007F4DBF" w:rsidRPr="00950C4B" w:rsidRDefault="00235C47" w:rsidP="00235C47">
      <w:pPr>
        <w:pStyle w:val="Titlu2"/>
        <w:numPr>
          <w:ilvl w:val="0"/>
          <w:numId w:val="2"/>
        </w:numPr>
        <w:rPr>
          <w:rFonts w:ascii="Arial" w:hAnsi="Arial" w:cs="Arial"/>
          <w:b/>
          <w:bCs/>
          <w:color w:val="auto"/>
          <w:sz w:val="28"/>
          <w:szCs w:val="28"/>
        </w:rPr>
      </w:pPr>
      <w:bookmarkStart w:id="70" w:name="_Toc122437798"/>
      <w:r w:rsidRPr="00950C4B">
        <w:rPr>
          <w:rFonts w:ascii="Arial" w:hAnsi="Arial" w:cs="Arial"/>
          <w:b/>
          <w:bCs/>
          <w:color w:val="auto"/>
          <w:sz w:val="28"/>
          <w:szCs w:val="28"/>
        </w:rPr>
        <w:t>Amplasamentul proiectului în raport cu patrimoniul cultural</w:t>
      </w:r>
      <w:bookmarkEnd w:id="70"/>
    </w:p>
    <w:p w14:paraId="34F3994E" w14:textId="004D07BA" w:rsidR="00235C47" w:rsidRPr="001B70F0" w:rsidRDefault="00235C47" w:rsidP="00235C47">
      <w:pPr>
        <w:rPr>
          <w:color w:val="FF0000"/>
        </w:rPr>
      </w:pPr>
    </w:p>
    <w:p w14:paraId="262E1B80" w14:textId="26A4F08A" w:rsidR="00235C47" w:rsidRPr="00950C4B" w:rsidRDefault="00235C47" w:rsidP="00235C47">
      <w:pPr>
        <w:ind w:firstLine="567"/>
        <w:jc w:val="both"/>
        <w:rPr>
          <w:rFonts w:ascii="Arial" w:hAnsi="Arial" w:cs="Arial"/>
          <w:sz w:val="24"/>
          <w:szCs w:val="24"/>
        </w:rPr>
      </w:pPr>
      <w:r w:rsidRPr="00950C4B">
        <w:rPr>
          <w:rFonts w:ascii="Arial" w:hAnsi="Arial" w:cs="Arial"/>
          <w:sz w:val="24"/>
          <w:szCs w:val="24"/>
        </w:rPr>
        <w:t>Implementarea planului analizat nu afectează obiective din Lista monumentelor istorice actualizată periodic şi publicată în monitorul oficial al României şi a repertoriului arheologic naţional instituit prin OG nr. 43/2000 privind protecţia patrimoniului arheologic şi declararea unor situri arheologice ca zone de interes naţional, republicată, cu modificarile şi completările ulterioare.</w:t>
      </w:r>
    </w:p>
    <w:p w14:paraId="20ACA491" w14:textId="1A321EA0" w:rsidR="00235C47" w:rsidRPr="001B70F0" w:rsidRDefault="00235C47" w:rsidP="00235C47">
      <w:pPr>
        <w:ind w:firstLine="567"/>
        <w:jc w:val="both"/>
        <w:rPr>
          <w:rFonts w:ascii="Times New Roman" w:hAnsi="Times New Roman" w:cs="Times New Roman"/>
          <w:color w:val="FF0000"/>
          <w:sz w:val="24"/>
          <w:szCs w:val="24"/>
        </w:rPr>
      </w:pPr>
    </w:p>
    <w:p w14:paraId="0FCDB2B3" w14:textId="30DE388E" w:rsidR="00235C47" w:rsidRPr="005E633C" w:rsidRDefault="007D7873" w:rsidP="007D7873">
      <w:pPr>
        <w:pStyle w:val="Titlu2"/>
        <w:numPr>
          <w:ilvl w:val="0"/>
          <w:numId w:val="2"/>
        </w:numPr>
        <w:jc w:val="both"/>
        <w:rPr>
          <w:rFonts w:ascii="Arial" w:hAnsi="Arial" w:cs="Arial"/>
          <w:b/>
          <w:bCs/>
          <w:color w:val="auto"/>
          <w:sz w:val="28"/>
          <w:szCs w:val="28"/>
        </w:rPr>
      </w:pPr>
      <w:bookmarkStart w:id="71" w:name="_Toc122437799"/>
      <w:r w:rsidRPr="005E633C">
        <w:rPr>
          <w:rFonts w:ascii="Arial" w:hAnsi="Arial" w:cs="Arial"/>
          <w:b/>
          <w:bCs/>
          <w:color w:val="auto"/>
          <w:sz w:val="28"/>
          <w:szCs w:val="28"/>
        </w:rPr>
        <w:t>Folosinţele actuale şi planificate ale terenului pe amplasamentul proiectului și zonele adiacente, politici de zonare și de folosire a terenului</w:t>
      </w:r>
      <w:bookmarkEnd w:id="71"/>
    </w:p>
    <w:p w14:paraId="68AF4182" w14:textId="38072A1B" w:rsidR="007D7873" w:rsidRPr="001B70F0" w:rsidRDefault="007D7873" w:rsidP="007D7873">
      <w:pPr>
        <w:rPr>
          <w:color w:val="FF0000"/>
        </w:rPr>
      </w:pPr>
    </w:p>
    <w:p w14:paraId="05E713B8" w14:textId="4A2FA53E" w:rsidR="007D7873" w:rsidRDefault="007D7873" w:rsidP="007D7873">
      <w:pPr>
        <w:spacing w:after="0"/>
        <w:ind w:firstLine="567"/>
        <w:jc w:val="both"/>
        <w:rPr>
          <w:rFonts w:ascii="Arial" w:hAnsi="Arial" w:cs="Arial"/>
          <w:sz w:val="24"/>
          <w:szCs w:val="24"/>
        </w:rPr>
      </w:pPr>
      <w:r w:rsidRPr="005E633C">
        <w:rPr>
          <w:rFonts w:ascii="Arial" w:hAnsi="Arial" w:cs="Arial"/>
          <w:sz w:val="24"/>
          <w:szCs w:val="24"/>
        </w:rPr>
        <w:t>Prezentul studiu de amenajare are ca obiect fondul forestier</w:t>
      </w:r>
      <w:r w:rsidR="005E633C">
        <w:rPr>
          <w:rFonts w:ascii="Arial" w:hAnsi="Arial" w:cs="Arial"/>
          <w:sz w:val="24"/>
          <w:szCs w:val="24"/>
        </w:rPr>
        <w:t xml:space="preserve"> </w:t>
      </w:r>
      <w:r w:rsidR="005E633C" w:rsidRPr="005E633C">
        <w:rPr>
          <w:rFonts w:ascii="Arial" w:hAnsi="Arial" w:cs="Arial"/>
          <w:bCs/>
          <w:sz w:val="24"/>
          <w:szCs w:val="24"/>
        </w:rPr>
        <w:t xml:space="preserve">proprietate publică aparținând comunei </w:t>
      </w:r>
      <w:r w:rsidR="003116A0" w:rsidRPr="003116A0">
        <w:rPr>
          <w:rFonts w:ascii="Arial" w:hAnsi="Arial" w:cs="Arial"/>
          <w:bCs/>
          <w:sz w:val="24"/>
          <w:szCs w:val="24"/>
        </w:rPr>
        <w:t xml:space="preserve">Rasinari, </w:t>
      </w:r>
      <w:r w:rsidR="003116A0" w:rsidRPr="003116A0">
        <w:rPr>
          <w:rFonts w:ascii="Arial" w:hAnsi="Arial" w:cs="Arial"/>
          <w:color w:val="FF0000"/>
          <w:sz w:val="24"/>
          <w:szCs w:val="24"/>
        </w:rPr>
        <w:t xml:space="preserve"> </w:t>
      </w:r>
      <w:r w:rsidR="003116A0" w:rsidRPr="003116A0">
        <w:rPr>
          <w:rFonts w:ascii="Arial" w:hAnsi="Arial" w:cs="Arial"/>
          <w:sz w:val="24"/>
          <w:szCs w:val="24"/>
        </w:rPr>
        <w:t>organizat în U.P. VI RASINARI</w:t>
      </w:r>
      <w:r w:rsidRPr="005E633C">
        <w:rPr>
          <w:rFonts w:ascii="Arial" w:hAnsi="Arial" w:cs="Arial"/>
          <w:sz w:val="24"/>
          <w:szCs w:val="24"/>
        </w:rPr>
        <w:t xml:space="preserve">, fond forestier situat pe teritoriul </w:t>
      </w:r>
      <w:r w:rsidR="00DC0515" w:rsidRPr="00DC0515">
        <w:rPr>
          <w:rFonts w:ascii="Arial" w:hAnsi="Arial" w:cs="Arial"/>
          <w:sz w:val="24"/>
          <w:szCs w:val="24"/>
        </w:rPr>
        <w:t xml:space="preserve">UAT </w:t>
      </w:r>
      <w:r w:rsidR="003116A0">
        <w:rPr>
          <w:rFonts w:ascii="Arial" w:hAnsi="Arial" w:cs="Arial"/>
          <w:sz w:val="24"/>
          <w:szCs w:val="24"/>
        </w:rPr>
        <w:t>Rasinari</w:t>
      </w:r>
      <w:r w:rsidR="008F0B9B">
        <w:rPr>
          <w:rFonts w:ascii="Arial" w:hAnsi="Arial" w:cs="Arial"/>
          <w:sz w:val="24"/>
          <w:szCs w:val="24"/>
        </w:rPr>
        <w:t xml:space="preserve"> si UAT Talmaciu</w:t>
      </w:r>
      <w:r w:rsidR="00DC0515" w:rsidRPr="00DC0515">
        <w:rPr>
          <w:rFonts w:ascii="Arial" w:hAnsi="Arial" w:cs="Arial"/>
          <w:sz w:val="24"/>
          <w:szCs w:val="24"/>
        </w:rPr>
        <w:t xml:space="preserve">, jud. </w:t>
      </w:r>
      <w:r w:rsidR="008F0B9B">
        <w:rPr>
          <w:rFonts w:ascii="Arial" w:hAnsi="Arial" w:cs="Arial"/>
          <w:sz w:val="24"/>
          <w:szCs w:val="24"/>
        </w:rPr>
        <w:t>Sibiu</w:t>
      </w:r>
      <w:r w:rsidR="00DC0515" w:rsidRPr="005E633C">
        <w:rPr>
          <w:rFonts w:ascii="Arial" w:hAnsi="Arial" w:cs="Arial"/>
          <w:sz w:val="24"/>
          <w:szCs w:val="24"/>
        </w:rPr>
        <w:t xml:space="preserve"> </w:t>
      </w:r>
      <w:r w:rsidR="00DC0515">
        <w:rPr>
          <w:rFonts w:ascii="Arial" w:hAnsi="Arial" w:cs="Arial"/>
          <w:sz w:val="24"/>
          <w:szCs w:val="24"/>
        </w:rPr>
        <w:t xml:space="preserve">administrat de </w:t>
      </w:r>
      <w:r w:rsidRPr="005E633C">
        <w:rPr>
          <w:rFonts w:ascii="Arial" w:hAnsi="Arial" w:cs="Arial"/>
          <w:sz w:val="24"/>
          <w:szCs w:val="24"/>
        </w:rPr>
        <w:t xml:space="preserve"> O.S. </w:t>
      </w:r>
      <w:r w:rsidR="008F0B9B">
        <w:rPr>
          <w:rFonts w:ascii="Arial" w:hAnsi="Arial" w:cs="Arial"/>
          <w:sz w:val="24"/>
          <w:szCs w:val="24"/>
        </w:rPr>
        <w:t>RASINARI R.A.</w:t>
      </w:r>
    </w:p>
    <w:p w14:paraId="67F53478" w14:textId="5199E692" w:rsidR="006D69B3" w:rsidRDefault="006D69B3" w:rsidP="007D7873">
      <w:pPr>
        <w:spacing w:after="0"/>
        <w:ind w:firstLine="567"/>
        <w:jc w:val="both"/>
        <w:rPr>
          <w:rFonts w:ascii="Arial" w:hAnsi="Arial" w:cs="Arial"/>
          <w:sz w:val="24"/>
          <w:szCs w:val="24"/>
        </w:rPr>
      </w:pPr>
    </w:p>
    <w:p w14:paraId="182F5B63" w14:textId="0C41A88A" w:rsidR="006D69B3" w:rsidRPr="006D69B3" w:rsidRDefault="006D69B3" w:rsidP="007D7873">
      <w:pPr>
        <w:spacing w:after="0"/>
        <w:ind w:firstLine="567"/>
        <w:jc w:val="both"/>
        <w:rPr>
          <w:rFonts w:ascii="Arial" w:hAnsi="Arial" w:cs="Arial"/>
          <w:b/>
          <w:sz w:val="24"/>
          <w:szCs w:val="24"/>
        </w:rPr>
      </w:pPr>
      <w:r w:rsidRPr="006D69B3">
        <w:rPr>
          <w:rFonts w:ascii="Arial" w:hAnsi="Arial" w:cs="Arial"/>
          <w:b/>
          <w:sz w:val="24"/>
          <w:szCs w:val="24"/>
        </w:rPr>
        <w:t>Utilizarea fondului forestier</w:t>
      </w:r>
    </w:p>
    <w:p w14:paraId="59BC921A" w14:textId="77777777" w:rsidR="006D69B3" w:rsidRPr="005E633C" w:rsidRDefault="006D69B3" w:rsidP="007D7873">
      <w:pPr>
        <w:spacing w:after="0"/>
        <w:ind w:firstLine="567"/>
        <w:jc w:val="both"/>
        <w:rPr>
          <w:rFonts w:ascii="Arial" w:hAnsi="Arial" w:cs="Arial"/>
          <w:sz w:val="24"/>
          <w:szCs w:val="24"/>
        </w:rPr>
      </w:pPr>
    </w:p>
    <w:tbl>
      <w:tblPr>
        <w:tblW w:w="884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4394"/>
        <w:gridCol w:w="1276"/>
        <w:gridCol w:w="850"/>
        <w:gridCol w:w="781"/>
        <w:gridCol w:w="701"/>
      </w:tblGrid>
      <w:tr w:rsidR="008F0B9B" w:rsidRPr="0094365F" w14:paraId="64CBEAF1" w14:textId="77777777" w:rsidTr="00343E6C">
        <w:tc>
          <w:tcPr>
            <w:tcW w:w="847" w:type="dxa"/>
            <w:vMerge w:val="restart"/>
            <w:tcBorders>
              <w:top w:val="double" w:sz="4" w:space="0" w:color="auto"/>
              <w:left w:val="double" w:sz="4" w:space="0" w:color="auto"/>
            </w:tcBorders>
            <w:shd w:val="clear" w:color="auto" w:fill="auto"/>
          </w:tcPr>
          <w:p w14:paraId="5ABBA895"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Simbol</w:t>
            </w:r>
          </w:p>
        </w:tc>
        <w:tc>
          <w:tcPr>
            <w:tcW w:w="4394" w:type="dxa"/>
            <w:vMerge w:val="restart"/>
            <w:tcBorders>
              <w:top w:val="double" w:sz="4" w:space="0" w:color="auto"/>
            </w:tcBorders>
            <w:shd w:val="clear" w:color="auto" w:fill="auto"/>
          </w:tcPr>
          <w:p w14:paraId="6C3F44CD"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Categoria de folosinţă</w:t>
            </w:r>
          </w:p>
        </w:tc>
        <w:tc>
          <w:tcPr>
            <w:tcW w:w="3608" w:type="dxa"/>
            <w:gridSpan w:val="4"/>
            <w:tcBorders>
              <w:top w:val="double" w:sz="4" w:space="0" w:color="auto"/>
              <w:right w:val="double" w:sz="4" w:space="0" w:color="auto"/>
            </w:tcBorders>
            <w:shd w:val="clear" w:color="auto" w:fill="auto"/>
          </w:tcPr>
          <w:p w14:paraId="523F6329"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Suprafaţa (ha)</w:t>
            </w:r>
          </w:p>
        </w:tc>
      </w:tr>
      <w:tr w:rsidR="008F0B9B" w:rsidRPr="0094365F" w14:paraId="5752CC37" w14:textId="77777777" w:rsidTr="00343E6C">
        <w:tc>
          <w:tcPr>
            <w:tcW w:w="847" w:type="dxa"/>
            <w:vMerge/>
            <w:tcBorders>
              <w:left w:val="double" w:sz="4" w:space="0" w:color="auto"/>
            </w:tcBorders>
            <w:shd w:val="clear" w:color="auto" w:fill="auto"/>
          </w:tcPr>
          <w:p w14:paraId="7E011197" w14:textId="77777777" w:rsidR="008F0B9B" w:rsidRPr="0094365F" w:rsidRDefault="008F0B9B" w:rsidP="00343E6C">
            <w:pPr>
              <w:spacing w:line="276" w:lineRule="auto"/>
              <w:rPr>
                <w:rFonts w:ascii="Times New Roman" w:hAnsi="Times New Roman"/>
                <w:b/>
                <w:sz w:val="20"/>
              </w:rPr>
            </w:pPr>
          </w:p>
        </w:tc>
        <w:tc>
          <w:tcPr>
            <w:tcW w:w="4394" w:type="dxa"/>
            <w:vMerge/>
            <w:shd w:val="clear" w:color="auto" w:fill="auto"/>
          </w:tcPr>
          <w:p w14:paraId="0A0CB93B" w14:textId="77777777" w:rsidR="008F0B9B" w:rsidRPr="0094365F" w:rsidRDefault="008F0B9B" w:rsidP="00343E6C">
            <w:pPr>
              <w:spacing w:line="276" w:lineRule="auto"/>
              <w:rPr>
                <w:rFonts w:ascii="Times New Roman" w:hAnsi="Times New Roman"/>
                <w:b/>
                <w:sz w:val="20"/>
              </w:rPr>
            </w:pPr>
          </w:p>
        </w:tc>
        <w:tc>
          <w:tcPr>
            <w:tcW w:w="1276" w:type="dxa"/>
            <w:shd w:val="clear" w:color="auto" w:fill="auto"/>
          </w:tcPr>
          <w:p w14:paraId="252ACB27"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Totală din care</w:t>
            </w:r>
          </w:p>
        </w:tc>
        <w:tc>
          <w:tcPr>
            <w:tcW w:w="850" w:type="dxa"/>
            <w:shd w:val="clear" w:color="auto" w:fill="auto"/>
          </w:tcPr>
          <w:p w14:paraId="75C04BEA"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Gr. I</w:t>
            </w:r>
          </w:p>
        </w:tc>
        <w:tc>
          <w:tcPr>
            <w:tcW w:w="781" w:type="dxa"/>
            <w:shd w:val="clear" w:color="auto" w:fill="auto"/>
          </w:tcPr>
          <w:p w14:paraId="6D2D4B6A"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Gr. II</w:t>
            </w:r>
          </w:p>
        </w:tc>
        <w:tc>
          <w:tcPr>
            <w:tcW w:w="701" w:type="dxa"/>
            <w:tcBorders>
              <w:right w:val="double" w:sz="4" w:space="0" w:color="auto"/>
            </w:tcBorders>
            <w:shd w:val="clear" w:color="auto" w:fill="auto"/>
          </w:tcPr>
          <w:p w14:paraId="7DB301A3" w14:textId="77777777" w:rsidR="008F0B9B" w:rsidRPr="0094365F" w:rsidRDefault="008F0B9B" w:rsidP="00343E6C">
            <w:pPr>
              <w:pStyle w:val="Corptext"/>
              <w:spacing w:line="276" w:lineRule="auto"/>
              <w:jc w:val="center"/>
              <w:rPr>
                <w:rFonts w:ascii="Times New Roman" w:hAnsi="Times New Roman"/>
                <w:sz w:val="20"/>
              </w:rPr>
            </w:pPr>
            <w:r w:rsidRPr="0094365F">
              <w:rPr>
                <w:rFonts w:ascii="Times New Roman" w:hAnsi="Times New Roman"/>
                <w:sz w:val="20"/>
              </w:rPr>
              <w:t>%</w:t>
            </w:r>
          </w:p>
        </w:tc>
      </w:tr>
      <w:tr w:rsidR="008F0B9B" w:rsidRPr="0094365F" w14:paraId="708B13B1" w14:textId="77777777" w:rsidTr="00343E6C">
        <w:tc>
          <w:tcPr>
            <w:tcW w:w="847" w:type="dxa"/>
            <w:tcBorders>
              <w:left w:val="double" w:sz="4" w:space="0" w:color="auto"/>
            </w:tcBorders>
            <w:shd w:val="clear" w:color="auto" w:fill="auto"/>
          </w:tcPr>
          <w:p w14:paraId="1E713984"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P.</w:t>
            </w:r>
          </w:p>
        </w:tc>
        <w:tc>
          <w:tcPr>
            <w:tcW w:w="4394" w:type="dxa"/>
            <w:shd w:val="clear" w:color="auto" w:fill="auto"/>
          </w:tcPr>
          <w:p w14:paraId="78B84721"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Fondul forestier total</w:t>
            </w:r>
          </w:p>
        </w:tc>
        <w:tc>
          <w:tcPr>
            <w:tcW w:w="1276" w:type="dxa"/>
            <w:shd w:val="clear" w:color="auto" w:fill="auto"/>
          </w:tcPr>
          <w:p w14:paraId="508DB672" w14:textId="26DE6882" w:rsidR="008F0B9B" w:rsidRPr="0094365F" w:rsidRDefault="008F0B9B" w:rsidP="00343E6C">
            <w:pPr>
              <w:pStyle w:val="Corptext"/>
              <w:spacing w:line="276" w:lineRule="auto"/>
              <w:jc w:val="center"/>
              <w:rPr>
                <w:rFonts w:ascii="Times New Roman" w:hAnsi="Times New Roman"/>
                <w:b/>
                <w:sz w:val="20"/>
              </w:rPr>
            </w:pPr>
            <w:r>
              <w:rPr>
                <w:rFonts w:ascii="Times New Roman" w:hAnsi="Times New Roman"/>
                <w:b/>
                <w:sz w:val="20"/>
              </w:rPr>
              <w:t>3229.23</w:t>
            </w:r>
          </w:p>
        </w:tc>
        <w:tc>
          <w:tcPr>
            <w:tcW w:w="850" w:type="dxa"/>
            <w:shd w:val="clear" w:color="auto" w:fill="auto"/>
          </w:tcPr>
          <w:p w14:paraId="679D1E2F"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81" w:type="dxa"/>
            <w:shd w:val="clear" w:color="auto" w:fill="auto"/>
          </w:tcPr>
          <w:p w14:paraId="119BEB10"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01" w:type="dxa"/>
            <w:tcBorders>
              <w:right w:val="double" w:sz="4" w:space="0" w:color="auto"/>
            </w:tcBorders>
            <w:shd w:val="clear" w:color="auto" w:fill="auto"/>
          </w:tcPr>
          <w:p w14:paraId="25956D33"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100</w:t>
            </w:r>
          </w:p>
        </w:tc>
      </w:tr>
      <w:tr w:rsidR="008F0B9B" w:rsidRPr="0094365F" w14:paraId="28F543CB" w14:textId="77777777" w:rsidTr="00343E6C">
        <w:tc>
          <w:tcPr>
            <w:tcW w:w="847" w:type="dxa"/>
            <w:tcBorders>
              <w:left w:val="double" w:sz="4" w:space="0" w:color="auto"/>
            </w:tcBorders>
            <w:shd w:val="clear" w:color="auto" w:fill="auto"/>
          </w:tcPr>
          <w:p w14:paraId="227F6929"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P.D.</w:t>
            </w:r>
          </w:p>
        </w:tc>
        <w:tc>
          <w:tcPr>
            <w:tcW w:w="4394" w:type="dxa"/>
            <w:shd w:val="clear" w:color="auto" w:fill="auto"/>
          </w:tcPr>
          <w:p w14:paraId="0CF2071D"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Terenuri acoperite cu pădure</w:t>
            </w:r>
          </w:p>
        </w:tc>
        <w:tc>
          <w:tcPr>
            <w:tcW w:w="1276" w:type="dxa"/>
            <w:shd w:val="clear" w:color="auto" w:fill="auto"/>
          </w:tcPr>
          <w:p w14:paraId="3C07A65F"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3207,2</w:t>
            </w:r>
          </w:p>
        </w:tc>
        <w:tc>
          <w:tcPr>
            <w:tcW w:w="850" w:type="dxa"/>
            <w:shd w:val="clear" w:color="auto" w:fill="auto"/>
          </w:tcPr>
          <w:p w14:paraId="0C866541"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1702,6</w:t>
            </w:r>
          </w:p>
        </w:tc>
        <w:tc>
          <w:tcPr>
            <w:tcW w:w="781" w:type="dxa"/>
            <w:shd w:val="clear" w:color="auto" w:fill="auto"/>
          </w:tcPr>
          <w:p w14:paraId="1AE720D1"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1504,6</w:t>
            </w:r>
          </w:p>
        </w:tc>
        <w:tc>
          <w:tcPr>
            <w:tcW w:w="701" w:type="dxa"/>
            <w:tcBorders>
              <w:right w:val="double" w:sz="4" w:space="0" w:color="auto"/>
            </w:tcBorders>
            <w:shd w:val="clear" w:color="auto" w:fill="auto"/>
          </w:tcPr>
          <w:p w14:paraId="2FE2C03A"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99</w:t>
            </w:r>
          </w:p>
        </w:tc>
      </w:tr>
      <w:tr w:rsidR="008F0B9B" w:rsidRPr="0094365F" w14:paraId="52DEEDB2" w14:textId="77777777" w:rsidTr="00343E6C">
        <w:tc>
          <w:tcPr>
            <w:tcW w:w="847" w:type="dxa"/>
            <w:tcBorders>
              <w:left w:val="double" w:sz="4" w:space="0" w:color="auto"/>
            </w:tcBorders>
            <w:shd w:val="clear" w:color="auto" w:fill="auto"/>
          </w:tcPr>
          <w:p w14:paraId="64368A9A"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P.C.</w:t>
            </w:r>
          </w:p>
        </w:tc>
        <w:tc>
          <w:tcPr>
            <w:tcW w:w="4394" w:type="dxa"/>
            <w:shd w:val="clear" w:color="auto" w:fill="auto"/>
          </w:tcPr>
          <w:p w14:paraId="1B701734"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Terenuri care servesc nevoilor de cultură</w:t>
            </w:r>
          </w:p>
        </w:tc>
        <w:tc>
          <w:tcPr>
            <w:tcW w:w="1276" w:type="dxa"/>
            <w:shd w:val="clear" w:color="auto" w:fill="auto"/>
          </w:tcPr>
          <w:p w14:paraId="3636F6E4"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850" w:type="dxa"/>
            <w:shd w:val="clear" w:color="auto" w:fill="auto"/>
          </w:tcPr>
          <w:p w14:paraId="75AA49DD"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81" w:type="dxa"/>
            <w:shd w:val="clear" w:color="auto" w:fill="auto"/>
          </w:tcPr>
          <w:p w14:paraId="20E0969A"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01" w:type="dxa"/>
            <w:tcBorders>
              <w:right w:val="double" w:sz="4" w:space="0" w:color="auto"/>
            </w:tcBorders>
            <w:shd w:val="clear" w:color="auto" w:fill="auto"/>
          </w:tcPr>
          <w:p w14:paraId="62FE5A66"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r>
      <w:tr w:rsidR="008F0B9B" w:rsidRPr="0094365F" w14:paraId="1A210110" w14:textId="77777777" w:rsidTr="00343E6C">
        <w:tc>
          <w:tcPr>
            <w:tcW w:w="847" w:type="dxa"/>
            <w:tcBorders>
              <w:left w:val="double" w:sz="4" w:space="0" w:color="auto"/>
            </w:tcBorders>
            <w:shd w:val="clear" w:color="auto" w:fill="auto"/>
          </w:tcPr>
          <w:p w14:paraId="4D519C0E"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P.I.</w:t>
            </w:r>
          </w:p>
        </w:tc>
        <w:tc>
          <w:tcPr>
            <w:tcW w:w="4394" w:type="dxa"/>
            <w:shd w:val="clear" w:color="auto" w:fill="auto"/>
          </w:tcPr>
          <w:p w14:paraId="4EDCAF7C"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Terenuri afectate împăduririi</w:t>
            </w:r>
          </w:p>
        </w:tc>
        <w:tc>
          <w:tcPr>
            <w:tcW w:w="1276" w:type="dxa"/>
            <w:shd w:val="clear" w:color="auto" w:fill="auto"/>
          </w:tcPr>
          <w:p w14:paraId="0344FF31" w14:textId="1AA73DA3"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11,2</w:t>
            </w:r>
            <w:r w:rsidR="002C307B">
              <w:rPr>
                <w:rFonts w:ascii="Times New Roman" w:hAnsi="Times New Roman"/>
                <w:b/>
                <w:sz w:val="20"/>
              </w:rPr>
              <w:t>3</w:t>
            </w:r>
          </w:p>
        </w:tc>
        <w:tc>
          <w:tcPr>
            <w:tcW w:w="850" w:type="dxa"/>
            <w:shd w:val="clear" w:color="auto" w:fill="auto"/>
          </w:tcPr>
          <w:p w14:paraId="08FEB7CC"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0,6</w:t>
            </w:r>
          </w:p>
        </w:tc>
        <w:tc>
          <w:tcPr>
            <w:tcW w:w="781" w:type="dxa"/>
            <w:shd w:val="clear" w:color="auto" w:fill="auto"/>
          </w:tcPr>
          <w:p w14:paraId="2EDDBB0B"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10,6</w:t>
            </w:r>
          </w:p>
        </w:tc>
        <w:tc>
          <w:tcPr>
            <w:tcW w:w="701" w:type="dxa"/>
            <w:tcBorders>
              <w:right w:val="double" w:sz="4" w:space="0" w:color="auto"/>
            </w:tcBorders>
            <w:shd w:val="clear" w:color="auto" w:fill="auto"/>
          </w:tcPr>
          <w:p w14:paraId="0B5D6CBB"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r>
      <w:tr w:rsidR="008F0B9B" w:rsidRPr="0094365F" w14:paraId="11D9627D" w14:textId="77777777" w:rsidTr="00343E6C">
        <w:tc>
          <w:tcPr>
            <w:tcW w:w="847" w:type="dxa"/>
            <w:tcBorders>
              <w:left w:val="double" w:sz="4" w:space="0" w:color="auto"/>
            </w:tcBorders>
            <w:shd w:val="clear" w:color="auto" w:fill="auto"/>
          </w:tcPr>
          <w:p w14:paraId="7F328AB4"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P.S.</w:t>
            </w:r>
          </w:p>
        </w:tc>
        <w:tc>
          <w:tcPr>
            <w:tcW w:w="4394" w:type="dxa"/>
            <w:shd w:val="clear" w:color="auto" w:fill="auto"/>
          </w:tcPr>
          <w:p w14:paraId="51001350"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Terenuri care servesc nevoilor de producţie silvică</w:t>
            </w:r>
          </w:p>
        </w:tc>
        <w:tc>
          <w:tcPr>
            <w:tcW w:w="1276" w:type="dxa"/>
            <w:shd w:val="clear" w:color="auto" w:fill="auto"/>
          </w:tcPr>
          <w:p w14:paraId="0AF1C64C"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4,5</w:t>
            </w:r>
          </w:p>
        </w:tc>
        <w:tc>
          <w:tcPr>
            <w:tcW w:w="850" w:type="dxa"/>
            <w:shd w:val="clear" w:color="auto" w:fill="auto"/>
          </w:tcPr>
          <w:p w14:paraId="78510A1A"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81" w:type="dxa"/>
            <w:shd w:val="clear" w:color="auto" w:fill="auto"/>
          </w:tcPr>
          <w:p w14:paraId="57FD8600"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4,5</w:t>
            </w:r>
          </w:p>
        </w:tc>
        <w:tc>
          <w:tcPr>
            <w:tcW w:w="701" w:type="dxa"/>
            <w:tcBorders>
              <w:right w:val="double" w:sz="4" w:space="0" w:color="auto"/>
            </w:tcBorders>
            <w:shd w:val="clear" w:color="auto" w:fill="auto"/>
          </w:tcPr>
          <w:p w14:paraId="340A7FE6"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r>
      <w:tr w:rsidR="008F0B9B" w:rsidRPr="0094365F" w14:paraId="378F7412" w14:textId="77777777" w:rsidTr="00343E6C">
        <w:tc>
          <w:tcPr>
            <w:tcW w:w="847" w:type="dxa"/>
            <w:tcBorders>
              <w:left w:val="double" w:sz="4" w:space="0" w:color="auto"/>
              <w:bottom w:val="double" w:sz="4" w:space="0" w:color="auto"/>
            </w:tcBorders>
            <w:shd w:val="clear" w:color="auto" w:fill="auto"/>
          </w:tcPr>
          <w:p w14:paraId="5BA41745"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lastRenderedPageBreak/>
              <w:t>P.A.</w:t>
            </w:r>
          </w:p>
        </w:tc>
        <w:tc>
          <w:tcPr>
            <w:tcW w:w="4394" w:type="dxa"/>
            <w:tcBorders>
              <w:bottom w:val="double" w:sz="4" w:space="0" w:color="auto"/>
            </w:tcBorders>
            <w:shd w:val="clear" w:color="auto" w:fill="auto"/>
          </w:tcPr>
          <w:p w14:paraId="411DA54E" w14:textId="77777777" w:rsidR="008F0B9B" w:rsidRPr="0094365F" w:rsidRDefault="008F0B9B" w:rsidP="00343E6C">
            <w:pPr>
              <w:pStyle w:val="Corptext"/>
              <w:spacing w:line="276" w:lineRule="auto"/>
              <w:rPr>
                <w:rFonts w:ascii="Times New Roman" w:hAnsi="Times New Roman"/>
                <w:b/>
                <w:sz w:val="20"/>
              </w:rPr>
            </w:pPr>
            <w:r w:rsidRPr="0094365F">
              <w:rPr>
                <w:rFonts w:ascii="Times New Roman" w:hAnsi="Times New Roman"/>
                <w:b/>
                <w:sz w:val="20"/>
              </w:rPr>
              <w:t>Terenuri care servesc nevoilor de administrație forestieră</w:t>
            </w:r>
          </w:p>
        </w:tc>
        <w:tc>
          <w:tcPr>
            <w:tcW w:w="1276" w:type="dxa"/>
            <w:tcBorders>
              <w:bottom w:val="double" w:sz="4" w:space="0" w:color="auto"/>
            </w:tcBorders>
            <w:shd w:val="clear" w:color="auto" w:fill="auto"/>
          </w:tcPr>
          <w:p w14:paraId="295B891D"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16,1</w:t>
            </w:r>
          </w:p>
        </w:tc>
        <w:tc>
          <w:tcPr>
            <w:tcW w:w="850" w:type="dxa"/>
            <w:tcBorders>
              <w:bottom w:val="double" w:sz="4" w:space="0" w:color="auto"/>
            </w:tcBorders>
            <w:shd w:val="clear" w:color="auto" w:fill="auto"/>
          </w:tcPr>
          <w:p w14:paraId="37A7E6F7"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w:t>
            </w:r>
          </w:p>
        </w:tc>
        <w:tc>
          <w:tcPr>
            <w:tcW w:w="781" w:type="dxa"/>
            <w:tcBorders>
              <w:bottom w:val="double" w:sz="4" w:space="0" w:color="auto"/>
            </w:tcBorders>
            <w:shd w:val="clear" w:color="auto" w:fill="auto"/>
          </w:tcPr>
          <w:p w14:paraId="3F546BDF"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16,1</w:t>
            </w:r>
          </w:p>
        </w:tc>
        <w:tc>
          <w:tcPr>
            <w:tcW w:w="701" w:type="dxa"/>
            <w:tcBorders>
              <w:bottom w:val="double" w:sz="4" w:space="0" w:color="auto"/>
              <w:right w:val="double" w:sz="4" w:space="0" w:color="auto"/>
            </w:tcBorders>
            <w:shd w:val="clear" w:color="auto" w:fill="auto"/>
          </w:tcPr>
          <w:p w14:paraId="24BB1132" w14:textId="77777777" w:rsidR="008F0B9B" w:rsidRPr="0094365F" w:rsidRDefault="008F0B9B" w:rsidP="00343E6C">
            <w:pPr>
              <w:pStyle w:val="Corptext"/>
              <w:spacing w:line="276" w:lineRule="auto"/>
              <w:jc w:val="center"/>
              <w:rPr>
                <w:rFonts w:ascii="Times New Roman" w:hAnsi="Times New Roman"/>
                <w:b/>
                <w:sz w:val="20"/>
              </w:rPr>
            </w:pPr>
            <w:r w:rsidRPr="0094365F">
              <w:rPr>
                <w:rFonts w:ascii="Times New Roman" w:hAnsi="Times New Roman"/>
                <w:b/>
                <w:sz w:val="20"/>
              </w:rPr>
              <w:t>1</w:t>
            </w:r>
          </w:p>
        </w:tc>
      </w:tr>
    </w:tbl>
    <w:p w14:paraId="1564A644" w14:textId="18802D71" w:rsidR="008F0B9B" w:rsidRPr="008F0B9B" w:rsidRDefault="008F0B9B" w:rsidP="008F0B9B">
      <w:pPr>
        <w:pStyle w:val="Corptext"/>
        <w:spacing w:before="240" w:line="276" w:lineRule="auto"/>
        <w:ind w:firstLine="720"/>
        <w:jc w:val="both"/>
        <w:rPr>
          <w:rFonts w:ascii="Arial" w:hAnsi="Arial" w:cs="Arial"/>
          <w:sz w:val="24"/>
          <w:szCs w:val="24"/>
        </w:rPr>
      </w:pPr>
      <w:r w:rsidRPr="008F0B9B">
        <w:rPr>
          <w:rFonts w:ascii="Arial" w:hAnsi="Arial" w:cs="Arial"/>
          <w:sz w:val="24"/>
          <w:szCs w:val="24"/>
        </w:rPr>
        <w:t>După cu</w:t>
      </w:r>
      <w:r w:rsidR="002C307B">
        <w:rPr>
          <w:rFonts w:ascii="Arial" w:hAnsi="Arial" w:cs="Arial"/>
          <w:sz w:val="24"/>
          <w:szCs w:val="24"/>
        </w:rPr>
        <w:t>m se observă din tabel</w:t>
      </w:r>
      <w:r w:rsidRPr="008F0B9B">
        <w:rPr>
          <w:rFonts w:ascii="Arial" w:hAnsi="Arial" w:cs="Arial"/>
          <w:sz w:val="24"/>
          <w:szCs w:val="24"/>
        </w:rPr>
        <w:t xml:space="preserve"> suprafaţa f</w:t>
      </w:r>
      <w:r w:rsidR="002C307B">
        <w:rPr>
          <w:rFonts w:ascii="Arial" w:hAnsi="Arial" w:cs="Arial"/>
          <w:sz w:val="24"/>
          <w:szCs w:val="24"/>
        </w:rPr>
        <w:t>ondului forestier este de 3229</w:t>
      </w:r>
      <w:r w:rsidRPr="008F0B9B">
        <w:rPr>
          <w:rFonts w:ascii="Arial" w:hAnsi="Arial" w:cs="Arial"/>
          <w:sz w:val="24"/>
          <w:szCs w:val="24"/>
        </w:rPr>
        <w:t>,</w:t>
      </w:r>
      <w:r w:rsidR="002C307B">
        <w:rPr>
          <w:rFonts w:ascii="Arial" w:hAnsi="Arial" w:cs="Arial"/>
          <w:sz w:val="24"/>
          <w:szCs w:val="24"/>
        </w:rPr>
        <w:t>23</w:t>
      </w:r>
      <w:r w:rsidRPr="008F0B9B">
        <w:rPr>
          <w:rFonts w:ascii="Arial" w:hAnsi="Arial" w:cs="Arial"/>
          <w:sz w:val="24"/>
          <w:szCs w:val="24"/>
        </w:rPr>
        <w:t xml:space="preserve"> ha din care suprafaţa ocupată de pădure este de 3207,2</w:t>
      </w:r>
      <w:r w:rsidRPr="008F0B9B">
        <w:rPr>
          <w:rFonts w:ascii="Arial" w:hAnsi="Arial" w:cs="Arial"/>
          <w:color w:val="FF0000"/>
          <w:sz w:val="24"/>
          <w:szCs w:val="24"/>
        </w:rPr>
        <w:t xml:space="preserve"> </w:t>
      </w:r>
      <w:r w:rsidRPr="008F0B9B">
        <w:rPr>
          <w:rFonts w:ascii="Arial" w:hAnsi="Arial" w:cs="Arial"/>
          <w:sz w:val="24"/>
          <w:szCs w:val="24"/>
        </w:rPr>
        <w:t>(99%), terenurile care servesc nevoilor de administraţie forestieră se întind pe o suprafaţă de 16,1 ha, 11,2 ha sunt terenuri ce urmează a fi împădurite şi 0,7 ha terenuri neproductive.</w:t>
      </w:r>
    </w:p>
    <w:p w14:paraId="514B3C5E" w14:textId="77777777" w:rsidR="008F0B9B" w:rsidRPr="008F0B9B" w:rsidRDefault="008F0B9B" w:rsidP="008F0B9B">
      <w:pPr>
        <w:pStyle w:val="Corptext"/>
        <w:spacing w:before="240" w:line="276" w:lineRule="auto"/>
        <w:ind w:firstLine="720"/>
        <w:jc w:val="both"/>
        <w:rPr>
          <w:rFonts w:ascii="Arial" w:hAnsi="Arial" w:cs="Arial"/>
          <w:sz w:val="24"/>
          <w:szCs w:val="24"/>
        </w:rPr>
      </w:pPr>
      <w:r w:rsidRPr="008F0B9B">
        <w:rPr>
          <w:rFonts w:ascii="Arial" w:hAnsi="Arial" w:cs="Arial"/>
          <w:sz w:val="24"/>
          <w:szCs w:val="24"/>
        </w:rPr>
        <w:t>Din datele de mai sus rezultă o bună utilizare a fondului de 99,5%.</w:t>
      </w:r>
    </w:p>
    <w:p w14:paraId="067ED0EB" w14:textId="079409BE" w:rsidR="007D7873" w:rsidRPr="001B70F0" w:rsidRDefault="007D7873" w:rsidP="007D7873">
      <w:pPr>
        <w:spacing w:after="0"/>
        <w:ind w:firstLine="567"/>
        <w:jc w:val="both"/>
        <w:rPr>
          <w:rFonts w:ascii="Times New Roman" w:hAnsi="Times New Roman" w:cs="Times New Roman"/>
          <w:color w:val="FF0000"/>
          <w:sz w:val="24"/>
          <w:szCs w:val="24"/>
          <w:lang w:val="en-US"/>
        </w:rPr>
      </w:pPr>
    </w:p>
    <w:p w14:paraId="554682E2" w14:textId="77C54E70" w:rsidR="008D13BE" w:rsidRPr="00DC0515" w:rsidRDefault="008D13BE" w:rsidP="008D13BE">
      <w:pPr>
        <w:pStyle w:val="Titlu2"/>
        <w:numPr>
          <w:ilvl w:val="0"/>
          <w:numId w:val="2"/>
        </w:numPr>
        <w:jc w:val="both"/>
        <w:rPr>
          <w:rFonts w:ascii="Arial" w:hAnsi="Arial" w:cs="Arial"/>
          <w:b/>
          <w:bCs/>
          <w:color w:val="auto"/>
          <w:sz w:val="28"/>
          <w:szCs w:val="28"/>
        </w:rPr>
      </w:pPr>
      <w:bookmarkStart w:id="72" w:name="_Toc122437800"/>
      <w:r w:rsidRPr="00DC0515">
        <w:rPr>
          <w:rFonts w:ascii="Arial" w:hAnsi="Arial" w:cs="Arial"/>
          <w:b/>
          <w:bCs/>
          <w:color w:val="auto"/>
          <w:sz w:val="28"/>
          <w:szCs w:val="28"/>
          <w:lang w:val="en-US"/>
        </w:rPr>
        <w:t>Informa</w:t>
      </w:r>
      <w:r w:rsidRPr="00DC0515">
        <w:rPr>
          <w:rFonts w:ascii="Arial" w:hAnsi="Arial" w:cs="Arial"/>
          <w:b/>
          <w:bCs/>
          <w:color w:val="auto"/>
          <w:sz w:val="28"/>
          <w:szCs w:val="28"/>
        </w:rPr>
        <w:t>ții privind ariile naturale protejate afectate de implementarea Amenajmentului Silvic</w:t>
      </w:r>
      <w:bookmarkEnd w:id="72"/>
    </w:p>
    <w:p w14:paraId="34F25250" w14:textId="4F4C87BA" w:rsidR="008D13BE" w:rsidRPr="00DC0515" w:rsidRDefault="008D13BE" w:rsidP="008D13BE"/>
    <w:p w14:paraId="77B91209" w14:textId="2BA12ACF" w:rsidR="00BE2389" w:rsidRPr="00DC0515" w:rsidRDefault="00BE2389" w:rsidP="002C307B">
      <w:pPr>
        <w:pStyle w:val="NormalWeb"/>
        <w:spacing w:before="0" w:beforeAutospacing="0" w:after="0"/>
        <w:ind w:firstLine="720"/>
        <w:jc w:val="both"/>
        <w:rPr>
          <w:rFonts w:ascii="Arial" w:hAnsi="Arial" w:cs="Arial"/>
          <w:b/>
          <w:lang w:val="ro-RO" w:eastAsia="ro-RO"/>
        </w:rPr>
      </w:pPr>
      <w:r w:rsidRPr="00DC0515">
        <w:rPr>
          <w:rFonts w:ascii="Arial" w:hAnsi="Arial" w:cs="Arial"/>
          <w:lang w:val="ro-RO" w:eastAsia="ro-RO"/>
        </w:rPr>
        <w:t>În urma verificării amplasamentului suprafeţei ce face obiectul prezentului amenajament silvic, utilizând ca bază cartografică limitele în format Stereo 70 ale ariilor naturale protejate, disponibile pe pagina web a Ministerului Mediului, Apelor și Pădurilor, s-a constatat că</w:t>
      </w:r>
      <w:r w:rsidRPr="00DC0515">
        <w:rPr>
          <w:rFonts w:ascii="Arial" w:hAnsi="Arial" w:cs="Arial"/>
          <w:b/>
          <w:lang w:val="ro-RO" w:eastAsia="ro-RO"/>
        </w:rPr>
        <w:t xml:space="preserve"> suprafața s</w:t>
      </w:r>
      <w:r w:rsidR="002C307B">
        <w:rPr>
          <w:rFonts w:ascii="Arial" w:hAnsi="Arial" w:cs="Arial"/>
          <w:b/>
          <w:lang w:val="ro-RO" w:eastAsia="ro-RO"/>
        </w:rPr>
        <w:t>tudiată a U.P. VI RASINARI</w:t>
      </w:r>
      <w:r w:rsidRPr="00DC0515">
        <w:rPr>
          <w:rFonts w:ascii="Arial" w:hAnsi="Arial" w:cs="Arial"/>
          <w:b/>
          <w:lang w:val="ro-RO" w:eastAsia="ro-RO"/>
        </w:rPr>
        <w:t xml:space="preserve"> nu se suprapune cu nici o arie naturală protejată</w:t>
      </w:r>
      <w:r w:rsidR="002C307B">
        <w:rPr>
          <w:rFonts w:ascii="Arial" w:hAnsi="Arial" w:cs="Arial"/>
          <w:b/>
          <w:lang w:val="ro-RO" w:eastAsia="ro-RO"/>
        </w:rPr>
        <w:t xml:space="preserve"> de interes comunitar, </w:t>
      </w:r>
      <w:r w:rsidR="002C307B">
        <w:rPr>
          <w:rFonts w:ascii="Arial" w:hAnsi="Arial" w:cs="Arial"/>
          <w:lang w:val="ro-RO" w:eastAsia="ro-RO"/>
        </w:rPr>
        <w:t xml:space="preserve">din totalul suprafetei de </w:t>
      </w:r>
      <w:r w:rsidR="002C307B" w:rsidRPr="002C307B">
        <w:rPr>
          <w:rFonts w:ascii="Arial" w:hAnsi="Arial" w:cs="Arial"/>
          <w:b/>
          <w:lang w:val="ro-RO" w:eastAsia="ro-RO"/>
        </w:rPr>
        <w:t>3229.23 ha</w:t>
      </w:r>
      <w:r w:rsidR="002C307B">
        <w:rPr>
          <w:rFonts w:ascii="Arial" w:hAnsi="Arial" w:cs="Arial"/>
          <w:lang w:val="ro-RO" w:eastAsia="ro-RO"/>
        </w:rPr>
        <w:t xml:space="preserve">, </w:t>
      </w:r>
      <w:r w:rsidR="002C307B" w:rsidRPr="002C307B">
        <w:rPr>
          <w:rFonts w:ascii="Arial" w:hAnsi="Arial" w:cs="Arial"/>
        </w:rPr>
        <w:t xml:space="preserve">Suprafaţa de </w:t>
      </w:r>
      <w:r w:rsidR="002C307B" w:rsidRPr="002C307B">
        <w:rPr>
          <w:rFonts w:ascii="Arial" w:hAnsi="Arial" w:cs="Arial"/>
          <w:b/>
        </w:rPr>
        <w:t>18,40 ha</w:t>
      </w:r>
      <w:r w:rsidR="002C307B" w:rsidRPr="002C307B">
        <w:rPr>
          <w:rFonts w:ascii="Arial" w:hAnsi="Arial" w:cs="Arial"/>
        </w:rPr>
        <w:t xml:space="preserve"> (ua. 15 A, 15 B, 16 A, 16 B) se suprapune cu RONPA0723 - Rezervația Naturală “Parcul Natural Dumbrava Sibiului”,</w:t>
      </w:r>
    </w:p>
    <w:p w14:paraId="45FFBB0B" w14:textId="0C76A08F" w:rsidR="008D13BE" w:rsidRPr="00DC0515" w:rsidRDefault="008D13BE" w:rsidP="008D13BE">
      <w:pPr>
        <w:ind w:firstLine="567"/>
        <w:jc w:val="both"/>
        <w:rPr>
          <w:rFonts w:ascii="Arial" w:hAnsi="Arial" w:cs="Arial"/>
          <w:color w:val="FF0000"/>
          <w:sz w:val="24"/>
          <w:szCs w:val="24"/>
        </w:rPr>
      </w:pPr>
    </w:p>
    <w:p w14:paraId="43F3F98F" w14:textId="6998901C" w:rsidR="00BE2389" w:rsidRPr="00DC0515" w:rsidRDefault="00BE2389" w:rsidP="00BE2389">
      <w:pPr>
        <w:pStyle w:val="Titlu2"/>
        <w:numPr>
          <w:ilvl w:val="0"/>
          <w:numId w:val="2"/>
        </w:numPr>
        <w:rPr>
          <w:rFonts w:ascii="Arial" w:hAnsi="Arial" w:cs="Arial"/>
          <w:b/>
          <w:bCs/>
          <w:color w:val="auto"/>
          <w:sz w:val="28"/>
          <w:szCs w:val="28"/>
        </w:rPr>
      </w:pPr>
      <w:bookmarkStart w:id="73" w:name="_Toc122437801"/>
      <w:r w:rsidRPr="00DC0515">
        <w:rPr>
          <w:rFonts w:ascii="Arial" w:hAnsi="Arial" w:cs="Arial"/>
          <w:b/>
          <w:bCs/>
          <w:color w:val="auto"/>
          <w:sz w:val="28"/>
          <w:szCs w:val="28"/>
        </w:rPr>
        <w:t>Detalii privind orice variantă de amplasament care a fost luată în consideraţie</w:t>
      </w:r>
      <w:bookmarkEnd w:id="73"/>
    </w:p>
    <w:p w14:paraId="648E8495" w14:textId="77777777" w:rsidR="00BE2389" w:rsidRPr="00DC0515" w:rsidRDefault="00BE2389" w:rsidP="00BE2389">
      <w:pPr>
        <w:rPr>
          <w:rFonts w:ascii="Arial" w:hAnsi="Arial" w:cs="Arial"/>
        </w:rPr>
      </w:pPr>
    </w:p>
    <w:p w14:paraId="3DFA5701" w14:textId="5CF8407A" w:rsidR="00BE2389" w:rsidRPr="00DC0515" w:rsidRDefault="00BE2389" w:rsidP="00BE2389">
      <w:pPr>
        <w:ind w:firstLine="567"/>
        <w:jc w:val="both"/>
        <w:rPr>
          <w:rFonts w:ascii="Arial" w:hAnsi="Arial" w:cs="Arial"/>
          <w:sz w:val="24"/>
          <w:szCs w:val="24"/>
        </w:rPr>
      </w:pPr>
      <w:r w:rsidRPr="00DC0515">
        <w:rPr>
          <w:rFonts w:ascii="Arial" w:hAnsi="Arial" w:cs="Arial"/>
          <w:sz w:val="24"/>
          <w:szCs w:val="24"/>
        </w:rPr>
        <w:t>Nu este cazul alegeriii unei alte variante de amplasament. Planul prevede gestionarea suprafețelor forestiere de pe o anumită suprafață.</w:t>
      </w:r>
    </w:p>
    <w:p w14:paraId="3ACE6ABD" w14:textId="3C6BD09D" w:rsidR="00B95979" w:rsidRPr="001B70F0" w:rsidRDefault="00B95979" w:rsidP="00BE2389">
      <w:pPr>
        <w:ind w:firstLine="567"/>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br w:type="page"/>
      </w:r>
    </w:p>
    <w:p w14:paraId="24D619BF" w14:textId="464F3DF5" w:rsidR="00A229F7" w:rsidRPr="00DC0515" w:rsidRDefault="00A229F7" w:rsidP="00AF0197">
      <w:pPr>
        <w:pStyle w:val="Titlu1"/>
        <w:jc w:val="both"/>
        <w:rPr>
          <w:rFonts w:ascii="Arial" w:hAnsi="Arial" w:cs="Arial"/>
          <w:b/>
          <w:bCs/>
          <w:color w:val="auto"/>
        </w:rPr>
      </w:pPr>
      <w:bookmarkStart w:id="74" w:name="_Toc122437802"/>
      <w:r w:rsidRPr="00DC0515">
        <w:rPr>
          <w:rFonts w:ascii="Arial" w:hAnsi="Arial" w:cs="Arial"/>
          <w:b/>
          <w:bCs/>
          <w:color w:val="auto"/>
        </w:rPr>
        <w:lastRenderedPageBreak/>
        <w:t>V. DESCRIEREA EFECTELOR SEMNIFICATIVE ALE PLANULUI ASUPRA MEDIULUI</w:t>
      </w:r>
      <w:bookmarkEnd w:id="74"/>
    </w:p>
    <w:p w14:paraId="1BC72FBB" w14:textId="5676D538" w:rsidR="00A229F7" w:rsidRPr="00DC0515" w:rsidRDefault="003A3699" w:rsidP="00AF0197">
      <w:r w:rsidRPr="00DC0515">
        <w:rPr>
          <w:b/>
          <w:noProof/>
          <w:szCs w:val="24"/>
          <w:lang w:eastAsia="ro-RO"/>
        </w:rPr>
        <mc:AlternateContent>
          <mc:Choice Requires="wps">
            <w:drawing>
              <wp:anchor distT="4294967295" distB="4294967295" distL="114300" distR="114300" simplePos="0" relativeHeight="251661312" behindDoc="1" locked="0" layoutInCell="1" allowOverlap="1" wp14:anchorId="27DEB3DD" wp14:editId="25A6FC0E">
                <wp:simplePos x="0" y="0"/>
                <wp:positionH relativeFrom="column">
                  <wp:posOffset>0</wp:posOffset>
                </wp:positionH>
                <wp:positionV relativeFrom="paragraph">
                  <wp:posOffset>0</wp:posOffset>
                </wp:positionV>
                <wp:extent cx="6299835" cy="0"/>
                <wp:effectExtent l="0" t="0" r="0" b="0"/>
                <wp:wrapNone/>
                <wp:docPr id="8" name="Conector drept cu săgeată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2CAF52" id="_x0000_t32" coordsize="21600,21600" o:spt="32" o:oned="t" path="m,l21600,21600e" filled="f">
                <v:path arrowok="t" fillok="f" o:connecttype="none"/>
                <o:lock v:ext="edit" shapetype="t"/>
              </v:shapetype>
              <v:shape id="Conector drept cu săgeată 8" o:spid="_x0000_s1026" type="#_x0000_t32" style="position:absolute;margin-left:0;margin-top:0;width:496.0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" strokeweight="1.25pt">
                <v:stroke endcap="round"/>
              </v:shape>
            </w:pict>
          </mc:Fallback>
        </mc:AlternateContent>
      </w:r>
    </w:p>
    <w:p w14:paraId="50288CD6" w14:textId="3C8775E7" w:rsidR="00A229F7" w:rsidRPr="00DC0515" w:rsidRDefault="00A229F7" w:rsidP="00AF0197">
      <w:pPr>
        <w:pStyle w:val="Titlu2"/>
        <w:jc w:val="both"/>
        <w:rPr>
          <w:rFonts w:ascii="Arial" w:hAnsi="Arial" w:cs="Arial"/>
          <w:b/>
          <w:bCs/>
          <w:color w:val="auto"/>
        </w:rPr>
      </w:pPr>
      <w:bookmarkStart w:id="75" w:name="_Toc122437803"/>
      <w:r w:rsidRPr="00DC0515">
        <w:rPr>
          <w:rFonts w:ascii="Arial" w:hAnsi="Arial" w:cs="Arial"/>
          <w:b/>
          <w:bCs/>
          <w:color w:val="auto"/>
        </w:rPr>
        <w:t>A. Surse de poluanți și instalații pentru reținerea, evacuarea și dispersia poluanților în mediu</w:t>
      </w:r>
      <w:bookmarkEnd w:id="75"/>
    </w:p>
    <w:p w14:paraId="562FC2AF" w14:textId="77777777" w:rsidR="00AF0197" w:rsidRPr="001B70F0" w:rsidRDefault="00AF0197" w:rsidP="00AF0197">
      <w:pPr>
        <w:rPr>
          <w:b/>
          <w:bCs/>
          <w:color w:val="FF0000"/>
        </w:rPr>
      </w:pPr>
    </w:p>
    <w:p w14:paraId="780156E0" w14:textId="347D669F" w:rsidR="00A229F7" w:rsidRPr="00AB1821" w:rsidRDefault="00A229F7" w:rsidP="00AF0197">
      <w:pPr>
        <w:pStyle w:val="Titlu3"/>
        <w:jc w:val="both"/>
        <w:rPr>
          <w:rFonts w:ascii="Arial" w:hAnsi="Arial" w:cs="Arial"/>
          <w:b/>
          <w:bCs/>
          <w:color w:val="auto"/>
          <w:u w:val="single"/>
        </w:rPr>
      </w:pPr>
      <w:bookmarkStart w:id="76" w:name="_Toc122437804"/>
      <w:r w:rsidRPr="00AB1821">
        <w:rPr>
          <w:rFonts w:ascii="Arial" w:hAnsi="Arial" w:cs="Arial"/>
          <w:b/>
          <w:bCs/>
          <w:color w:val="auto"/>
          <w:u w:val="single"/>
        </w:rPr>
        <w:t>1. Protecția calității apelor</w:t>
      </w:r>
      <w:bookmarkEnd w:id="76"/>
    </w:p>
    <w:p w14:paraId="6A6D391D" w14:textId="77777777" w:rsidR="00AF0197" w:rsidRPr="00AB1821" w:rsidRDefault="00AF0197" w:rsidP="00AF0197">
      <w:pPr>
        <w:spacing w:after="0"/>
        <w:rPr>
          <w:rFonts w:ascii="Arial" w:hAnsi="Arial" w:cs="Arial"/>
          <w:sz w:val="24"/>
          <w:szCs w:val="24"/>
        </w:rPr>
      </w:pPr>
    </w:p>
    <w:p w14:paraId="666ED100"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Surse de emisii </w:t>
      </w:r>
    </w:p>
    <w:p w14:paraId="4454D021" w14:textId="68AAB115"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În urma desfășurării activităților de exploatare forestieră, solul poate fi mobilizat, rezultând încărcarea cu sedimente a apelor de suprafață, mai ales în timpul precipitațiilor abundente. Totodată mai pot apărea pierderi ac</w:t>
      </w:r>
      <w:r w:rsidR="008670A9" w:rsidRPr="00AB1821">
        <w:rPr>
          <w:rFonts w:ascii="Arial" w:hAnsi="Arial" w:cs="Arial"/>
          <w:sz w:val="24"/>
          <w:szCs w:val="24"/>
        </w:rPr>
        <w:t>cidentale de carburanți și lubri</w:t>
      </w:r>
      <w:r w:rsidRPr="00AB1821">
        <w:rPr>
          <w:rFonts w:ascii="Arial" w:hAnsi="Arial" w:cs="Arial"/>
          <w:sz w:val="24"/>
          <w:szCs w:val="24"/>
        </w:rPr>
        <w:t xml:space="preserve">fianți de la utilajele și mijloacele auto care acționează pentru executarea lucrărilor. </w:t>
      </w:r>
    </w:p>
    <w:p w14:paraId="04C167BF" w14:textId="66129ED3" w:rsidR="00A229F7" w:rsidRPr="00AB1821" w:rsidRDefault="008670A9" w:rsidP="00AF0197">
      <w:pPr>
        <w:spacing w:after="0"/>
        <w:ind w:firstLine="567"/>
        <w:jc w:val="both"/>
        <w:rPr>
          <w:rFonts w:ascii="Arial" w:hAnsi="Arial" w:cs="Arial"/>
          <w:sz w:val="24"/>
          <w:szCs w:val="24"/>
        </w:rPr>
      </w:pPr>
      <w:r w:rsidRPr="00AB1821">
        <w:rPr>
          <w:rFonts w:ascii="Arial" w:hAnsi="Arial" w:cs="Arial"/>
          <w:sz w:val="24"/>
          <w:szCs w:val="24"/>
        </w:rPr>
        <w:t>Cantităţile de lubri</w:t>
      </w:r>
      <w:r w:rsidR="00A229F7" w:rsidRPr="00AB1821">
        <w:rPr>
          <w:rFonts w:ascii="Arial" w:hAnsi="Arial" w:cs="Arial"/>
          <w:sz w:val="24"/>
          <w:szCs w:val="24"/>
        </w:rPr>
        <w:t xml:space="preserve">fianţi şi carburanţi stocate în angrenajele utilajelor folosite în timpul exploatărilor forestiere nu sunt mari astfel încât eventualele scurgeri accidentale în mediu nu produc modificări semnificative asupra factorului de mediu apă. </w:t>
      </w:r>
    </w:p>
    <w:p w14:paraId="0AB5B121"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Pentru a putea asigura o intervenţie rapidă în caz de poluare accidentală generată de eventualele pierderi de carburanţi şi/sau lubrifianţi, executantul lucrărilor de exploatare forestieră are obligaţia să aibă în dotare materiale absorbante şi/sau substanţe neutralizatoare, să intervină imediat şi să anunţe autorităţile cu competenţe în domeniul apelor şi protecţiei mediului. </w:t>
      </w:r>
    </w:p>
    <w:p w14:paraId="7758EEF0"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Măsuri de reducere a emisiilor în apă </w:t>
      </w:r>
    </w:p>
    <w:p w14:paraId="29D376FB" w14:textId="77777777" w:rsidR="00A229F7" w:rsidRPr="00AB1821" w:rsidRDefault="00A229F7" w:rsidP="00AF0197">
      <w:pPr>
        <w:spacing w:after="0"/>
        <w:jc w:val="both"/>
        <w:rPr>
          <w:rFonts w:ascii="Arial" w:hAnsi="Arial" w:cs="Arial"/>
          <w:sz w:val="24"/>
          <w:szCs w:val="24"/>
        </w:rPr>
      </w:pPr>
      <w:r w:rsidRPr="00AB1821">
        <w:rPr>
          <w:rFonts w:ascii="Arial" w:hAnsi="Arial" w:cs="Arial"/>
          <w:sz w:val="24"/>
          <w:szCs w:val="24"/>
        </w:rPr>
        <w:t xml:space="preserve">Pentru diminuarea impactului asupra factorului de mediu apă se impun următoarele măsuri: </w:t>
      </w:r>
    </w:p>
    <w:p w14:paraId="30885686"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lang w:val="en-US"/>
        </w:rPr>
        <w:t>amplasarea atentă a platformelor de colectare a materialului lemnos exploatat şi a drumurilor de tractor şi urmărirea operaţiunilor efectuate astfel ca să nu afecteze cursurile de apă;</w:t>
      </w:r>
    </w:p>
    <w:p w14:paraId="796C1643"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 xml:space="preserve">este interzisă executarea de lucrări de întreținere a motoarelor mijloacelor auto sau a utilajelor folosite la exploatarea fondului forestier în zone situate în pădure sau in albiile raurilor; </w:t>
      </w:r>
    </w:p>
    <w:p w14:paraId="429F0266"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 xml:space="preserve">amplasarea platformelor primare nu se va face în zone cu potențial de formare de torenți, albiile cursurilor de apă sau în locuri expuse viiturilor; </w:t>
      </w:r>
    </w:p>
    <w:p w14:paraId="692BD8D8"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traversarea cursurilor de apă cu bușteni se va face obligatoriu pe podețe de lemn;</w:t>
      </w:r>
    </w:p>
    <w:p w14:paraId="522AD5D9"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evitarea operaţiunilor de scos/apropiat pe văi şi pe drumurile de tractor în perioadele ploioase, în care solul este moale;</w:t>
      </w:r>
    </w:p>
    <w:p w14:paraId="505AB794" w14:textId="77777777"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se va interzice depozitarea materialului lemnos în zonele umede cu potențiale habitate pentru speciile de amfibieni şi lucrările mecanizate în zona limitrofă acestora;</w:t>
      </w:r>
    </w:p>
    <w:p w14:paraId="43418920" w14:textId="39B131FF" w:rsidR="00A229F7" w:rsidRPr="00AB1821" w:rsidRDefault="00A229F7" w:rsidP="00913A61">
      <w:pPr>
        <w:pStyle w:val="Listparagraf"/>
        <w:numPr>
          <w:ilvl w:val="0"/>
          <w:numId w:val="19"/>
        </w:numPr>
        <w:spacing w:after="0"/>
        <w:ind w:left="0"/>
        <w:jc w:val="both"/>
        <w:rPr>
          <w:rFonts w:ascii="Arial" w:hAnsi="Arial" w:cs="Arial"/>
          <w:sz w:val="24"/>
          <w:szCs w:val="24"/>
        </w:rPr>
      </w:pPr>
      <w:r w:rsidRPr="00AB1821">
        <w:rPr>
          <w:rFonts w:ascii="Arial" w:hAnsi="Arial" w:cs="Arial"/>
          <w:sz w:val="24"/>
          <w:szCs w:val="24"/>
        </w:rPr>
        <w:t>lucrările de întreținere, inclusiv alimentare cu carburanți/ulei, ale echipamentelor și utilajelor folosite în activitatea de exploatare se vor efectua în mod obligatoriu numai în spații special amenajate și semnalizate corespunzător, care să fie dotate cu materiale absorbante (rumeguș, talaș, nisip) pentru prevenirea/curățarea scurgerilor accidentale</w:t>
      </w:r>
      <w:r w:rsidR="00AF0197" w:rsidRPr="00AB1821">
        <w:rPr>
          <w:rFonts w:ascii="Arial" w:hAnsi="Arial" w:cs="Arial"/>
          <w:sz w:val="24"/>
          <w:szCs w:val="24"/>
        </w:rPr>
        <w:t>.</w:t>
      </w:r>
    </w:p>
    <w:p w14:paraId="5DD7D814" w14:textId="5254592A" w:rsidR="00AF0197" w:rsidRDefault="00AF0197" w:rsidP="00AF0197">
      <w:pPr>
        <w:spacing w:after="0"/>
        <w:jc w:val="both"/>
        <w:rPr>
          <w:rFonts w:ascii="Times New Roman" w:hAnsi="Times New Roman" w:cs="Times New Roman"/>
          <w:color w:val="FF0000"/>
          <w:sz w:val="24"/>
          <w:szCs w:val="24"/>
        </w:rPr>
      </w:pPr>
    </w:p>
    <w:p w14:paraId="08ED8C15" w14:textId="77777777" w:rsidR="00AB1821" w:rsidRPr="001B70F0" w:rsidRDefault="00AB1821" w:rsidP="00AF0197">
      <w:pPr>
        <w:spacing w:after="0"/>
        <w:jc w:val="both"/>
        <w:rPr>
          <w:rFonts w:ascii="Times New Roman" w:hAnsi="Times New Roman" w:cs="Times New Roman"/>
          <w:color w:val="FF0000"/>
          <w:sz w:val="24"/>
          <w:szCs w:val="24"/>
        </w:rPr>
      </w:pPr>
    </w:p>
    <w:p w14:paraId="44365ABB" w14:textId="019CDEC1" w:rsidR="00A229F7" w:rsidRPr="00AB1821" w:rsidRDefault="00A229F7" w:rsidP="00AF0197">
      <w:pPr>
        <w:pStyle w:val="Titlu3"/>
        <w:jc w:val="both"/>
        <w:rPr>
          <w:rFonts w:ascii="Arial" w:hAnsi="Arial" w:cs="Arial"/>
          <w:b/>
          <w:bCs/>
          <w:color w:val="auto"/>
          <w:u w:val="single"/>
        </w:rPr>
      </w:pPr>
      <w:bookmarkStart w:id="77" w:name="_Toc122437805"/>
      <w:r w:rsidRPr="00AB1821">
        <w:rPr>
          <w:rFonts w:ascii="Arial" w:hAnsi="Arial" w:cs="Arial"/>
          <w:b/>
          <w:bCs/>
          <w:color w:val="auto"/>
          <w:u w:val="single"/>
        </w:rPr>
        <w:t>2. Protecția aerului atmosferic</w:t>
      </w:r>
      <w:bookmarkEnd w:id="77"/>
    </w:p>
    <w:p w14:paraId="54955C06" w14:textId="77777777" w:rsidR="00AF0197" w:rsidRPr="00AB1821" w:rsidRDefault="00AF0197" w:rsidP="00AF0197">
      <w:pPr>
        <w:rPr>
          <w:rFonts w:ascii="Arial" w:hAnsi="Arial" w:cs="Arial"/>
        </w:rPr>
      </w:pPr>
    </w:p>
    <w:p w14:paraId="7443840F"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Surse de emisii </w:t>
      </w:r>
    </w:p>
    <w:p w14:paraId="5D2E2244" w14:textId="77777777" w:rsidR="00A229F7" w:rsidRPr="00AB1821" w:rsidRDefault="00A229F7" w:rsidP="00AF0197">
      <w:pPr>
        <w:spacing w:after="0"/>
        <w:ind w:firstLine="720"/>
        <w:jc w:val="both"/>
        <w:rPr>
          <w:rFonts w:ascii="Arial" w:hAnsi="Arial" w:cs="Arial"/>
          <w:sz w:val="24"/>
          <w:szCs w:val="24"/>
          <w:lang w:val="it-IT"/>
        </w:rPr>
      </w:pPr>
      <w:r w:rsidRPr="00AB1821">
        <w:rPr>
          <w:rFonts w:ascii="Arial" w:hAnsi="Arial" w:cs="Arial"/>
          <w:sz w:val="24"/>
          <w:szCs w:val="24"/>
          <w:lang w:val="it-IT"/>
        </w:rPr>
        <w:lastRenderedPageBreak/>
        <w:t>Emisiile în aer rezultate în urma funcționării motoarelor termice din dotarea utilajelor și mijloacelor auto ce vor fi folosite în activitățiile de exploatare sunt dependente de etapizarea lucrărilor. Întrucât aceste lucrări se vor desfășura punctiform pe suprafața analizată și nu au un caracter staționar nu trebuie monitorizate în conformitate cu prevederile Ordinului MMP nr. 462/1993 pentru aprobarea Condițiilor tehnice privind protecția atmosferei şi Normelor metodologice privind determinarea emisiilor de poluanți atmosferici produsi de surse staționare. Ca atare nu se poate face încadrarea valorilor medii estimate în prevederile acestui ordin.</w:t>
      </w:r>
    </w:p>
    <w:p w14:paraId="4DE57D6B" w14:textId="77777777" w:rsidR="00A229F7" w:rsidRPr="00AB1821" w:rsidRDefault="00A229F7" w:rsidP="00AF0197">
      <w:pPr>
        <w:spacing w:after="0"/>
        <w:ind w:firstLine="720"/>
        <w:jc w:val="both"/>
        <w:rPr>
          <w:rFonts w:ascii="Arial" w:hAnsi="Arial" w:cs="Arial"/>
          <w:sz w:val="24"/>
          <w:szCs w:val="24"/>
          <w:lang w:val="it-IT"/>
        </w:rPr>
      </w:pPr>
      <w:r w:rsidRPr="00AB1821">
        <w:rPr>
          <w:rFonts w:ascii="Arial" w:hAnsi="Arial" w:cs="Arial"/>
          <w:sz w:val="24"/>
          <w:szCs w:val="24"/>
          <w:lang w:val="it-IT"/>
        </w:rPr>
        <w:t>Se poate afirma, totuși, că nivelul acestor emisii este scăzut și că nu depășește limite maxime admise și că efectul acestora este anihilat de vegetația din pădure.</w:t>
      </w:r>
    </w:p>
    <w:p w14:paraId="78094F3B" w14:textId="77777777" w:rsidR="00A229F7" w:rsidRPr="00AB1821" w:rsidRDefault="00A229F7" w:rsidP="00AF0197">
      <w:pPr>
        <w:spacing w:after="0"/>
        <w:ind w:firstLine="720"/>
        <w:jc w:val="both"/>
        <w:rPr>
          <w:rFonts w:ascii="Arial" w:hAnsi="Arial" w:cs="Arial"/>
          <w:sz w:val="24"/>
          <w:szCs w:val="24"/>
          <w:lang w:val="it-IT"/>
        </w:rPr>
      </w:pPr>
      <w:r w:rsidRPr="00AB1821">
        <w:rPr>
          <w:rFonts w:ascii="Arial" w:hAnsi="Arial" w:cs="Arial"/>
          <w:sz w:val="24"/>
          <w:szCs w:val="24"/>
          <w:lang w:val="it-IT"/>
        </w:rPr>
        <w:t>Prin implementarea amenajamentului silvic, vor rezulta emisii de poluanţi în aer în limite admisibile. Acestea vor fi:</w:t>
      </w:r>
    </w:p>
    <w:p w14:paraId="183170B7" w14:textId="77777777" w:rsidR="00A229F7" w:rsidRPr="00AB1821" w:rsidRDefault="00A229F7" w:rsidP="00913A61">
      <w:pPr>
        <w:pStyle w:val="Listparagraf"/>
        <w:numPr>
          <w:ilvl w:val="0"/>
          <w:numId w:val="27"/>
        </w:numPr>
        <w:overflowPunct w:val="0"/>
        <w:autoSpaceDE w:val="0"/>
        <w:autoSpaceDN w:val="0"/>
        <w:adjustRightInd w:val="0"/>
        <w:spacing w:after="0" w:line="240" w:lineRule="auto"/>
        <w:ind w:left="0"/>
        <w:jc w:val="both"/>
        <w:textAlignment w:val="baseline"/>
        <w:rPr>
          <w:rFonts w:ascii="Arial" w:hAnsi="Arial" w:cs="Arial"/>
          <w:sz w:val="24"/>
          <w:szCs w:val="24"/>
          <w:lang w:val="it-IT"/>
        </w:rPr>
      </w:pPr>
      <w:r w:rsidRPr="00AB1821">
        <w:rPr>
          <w:rFonts w:ascii="Arial" w:hAnsi="Arial" w:cs="Arial"/>
          <w:sz w:val="24"/>
          <w:szCs w:val="24"/>
          <w:lang w:val="it-IT"/>
        </w:rPr>
        <w:t>emisii din surse mobile (oxid de carbon, oxizi de azot, oxizi de sulf, poluanţi organici persistenţi şi pulberi) de la mijloacele de transport care vor deservi amenajamentului silvic. Cantitatea de gaze de esapare este în concordanta cu mijloacelor de transport folosite si de durata de functionare a motoarelor acestora în perioada cât se află pe amplasament;</w:t>
      </w:r>
    </w:p>
    <w:p w14:paraId="3BBDCDB5" w14:textId="77777777" w:rsidR="00A229F7" w:rsidRPr="00AB1821" w:rsidRDefault="00A229F7" w:rsidP="00913A61">
      <w:pPr>
        <w:pStyle w:val="Listparagraf"/>
        <w:numPr>
          <w:ilvl w:val="0"/>
          <w:numId w:val="27"/>
        </w:numPr>
        <w:overflowPunct w:val="0"/>
        <w:autoSpaceDE w:val="0"/>
        <w:autoSpaceDN w:val="0"/>
        <w:adjustRightInd w:val="0"/>
        <w:spacing w:after="0" w:line="240" w:lineRule="auto"/>
        <w:ind w:left="0"/>
        <w:jc w:val="both"/>
        <w:textAlignment w:val="baseline"/>
        <w:rPr>
          <w:rFonts w:ascii="Arial" w:hAnsi="Arial" w:cs="Arial"/>
          <w:sz w:val="24"/>
          <w:szCs w:val="24"/>
          <w:lang w:val="it-IT"/>
        </w:rPr>
      </w:pPr>
      <w:r w:rsidRPr="00AB1821">
        <w:rPr>
          <w:rFonts w:ascii="Arial" w:hAnsi="Arial" w:cs="Arial"/>
          <w:sz w:val="24"/>
          <w:szCs w:val="24"/>
          <w:lang w:val="it-IT"/>
        </w:rPr>
        <w:t>emisii din surse mobile (oxid de carbon, oxizi de azot, oxizi de sulf, poluanţi organici persistenţi şi pulberi) de la utilajele care vor deservi activitatea de exploatare (TAF - uri, tractoare, etc.);</w:t>
      </w:r>
    </w:p>
    <w:p w14:paraId="7B897F8D" w14:textId="77777777" w:rsidR="00A229F7" w:rsidRPr="00AB1821" w:rsidRDefault="00A229F7" w:rsidP="00913A61">
      <w:pPr>
        <w:pStyle w:val="Listparagraf"/>
        <w:numPr>
          <w:ilvl w:val="0"/>
          <w:numId w:val="27"/>
        </w:numPr>
        <w:overflowPunct w:val="0"/>
        <w:autoSpaceDE w:val="0"/>
        <w:autoSpaceDN w:val="0"/>
        <w:adjustRightInd w:val="0"/>
        <w:spacing w:after="0" w:line="240" w:lineRule="auto"/>
        <w:ind w:left="0"/>
        <w:jc w:val="both"/>
        <w:textAlignment w:val="baseline"/>
        <w:rPr>
          <w:rFonts w:ascii="Arial" w:hAnsi="Arial" w:cs="Arial"/>
          <w:sz w:val="24"/>
          <w:szCs w:val="24"/>
          <w:lang w:val="it-IT"/>
        </w:rPr>
      </w:pPr>
      <w:r w:rsidRPr="00AB1821">
        <w:rPr>
          <w:rFonts w:ascii="Arial" w:hAnsi="Arial" w:cs="Arial"/>
          <w:sz w:val="24"/>
          <w:szCs w:val="24"/>
          <w:lang w:val="it-IT"/>
        </w:rPr>
        <w:t>emisii din surse mobile (oxid de carbon, oxizi de azot, oxizi de sulf, poluanţi organici persistenţi şi pulberi) de la mijloacele de tăiere (motofier</w:t>
      </w:r>
      <w:r w:rsidRPr="00AB1821">
        <w:rPr>
          <w:rFonts w:ascii="Arial" w:hAnsi="Arial" w:cs="Arial"/>
          <w:sz w:val="24"/>
          <w:szCs w:val="24"/>
        </w:rPr>
        <w:t>ăstraie</w:t>
      </w:r>
      <w:r w:rsidRPr="00AB1821">
        <w:rPr>
          <w:rFonts w:ascii="Arial" w:hAnsi="Arial" w:cs="Arial"/>
          <w:sz w:val="24"/>
          <w:szCs w:val="24"/>
          <w:lang w:val="it-IT"/>
        </w:rPr>
        <w:t>) care vor fi folosite în activitatea de exploatare;</w:t>
      </w:r>
    </w:p>
    <w:p w14:paraId="64EF4C84" w14:textId="77777777" w:rsidR="00A229F7" w:rsidRPr="00AB1821" w:rsidRDefault="00A229F7" w:rsidP="00913A61">
      <w:pPr>
        <w:pStyle w:val="Listparagraf"/>
        <w:numPr>
          <w:ilvl w:val="0"/>
          <w:numId w:val="27"/>
        </w:numPr>
        <w:overflowPunct w:val="0"/>
        <w:autoSpaceDE w:val="0"/>
        <w:autoSpaceDN w:val="0"/>
        <w:adjustRightInd w:val="0"/>
        <w:spacing w:after="0" w:line="240" w:lineRule="auto"/>
        <w:ind w:left="0"/>
        <w:jc w:val="both"/>
        <w:textAlignment w:val="baseline"/>
        <w:rPr>
          <w:rFonts w:ascii="Arial" w:hAnsi="Arial" w:cs="Arial"/>
          <w:sz w:val="24"/>
          <w:szCs w:val="28"/>
        </w:rPr>
      </w:pPr>
      <w:r w:rsidRPr="00AB1821">
        <w:rPr>
          <w:rFonts w:ascii="Arial" w:hAnsi="Arial" w:cs="Arial"/>
          <w:sz w:val="24"/>
          <w:szCs w:val="24"/>
          <w:lang w:val="it-IT"/>
        </w:rPr>
        <w:t>pulberi  (particule în  suspensie) rezultate în  urma  activitatilor de  doborâre,  curatare, transport si încărcare masă lemnoasă.</w:t>
      </w:r>
    </w:p>
    <w:p w14:paraId="4B574D60" w14:textId="77777777" w:rsidR="00A229F7" w:rsidRPr="001B70F0" w:rsidRDefault="00A229F7" w:rsidP="00AF0197">
      <w:pPr>
        <w:spacing w:after="0"/>
        <w:jc w:val="both"/>
        <w:rPr>
          <w:rFonts w:ascii="Times New Roman" w:hAnsi="Times New Roman" w:cs="Times New Roman"/>
          <w:color w:val="FF0000"/>
          <w:sz w:val="24"/>
          <w:szCs w:val="24"/>
        </w:rPr>
      </w:pPr>
    </w:p>
    <w:p w14:paraId="6F404B84"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Măsuri de reducere a emisiilor în aer </w:t>
      </w:r>
    </w:p>
    <w:p w14:paraId="109DF986"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Pentru diminuarea impactului asupra factorului de mediu aer se impun o serie de măsuri precum: </w:t>
      </w:r>
    </w:p>
    <w:p w14:paraId="177A32D1"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evitarea funcționării în gol a motoarelor utilajelor și a mijloacelor auto; </w:t>
      </w:r>
    </w:p>
    <w:p w14:paraId="45FC4B0D"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folosirea unui număr de utilaje și mijloace auto de transport adecvat fiecărei activități și evitarea supradimensionării acestora; </w:t>
      </w:r>
    </w:p>
    <w:p w14:paraId="7AD8045E"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efectuarea la timp a reviziilor și reparațiilor a motoare termice din dotarea utilajelor și a mijloacelor auto; </w:t>
      </w:r>
    </w:p>
    <w:p w14:paraId="4C2C7166"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folosirea de utilaje și mijloace auto dotate cu motoare termice care să respecte normele de poluare EURO 4 – EURO 5; </w:t>
      </w:r>
    </w:p>
    <w:p w14:paraId="60073B95"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etapizarea lucrărilor silvice cu distribuirea desfășurării lor pe suprafețe restrânse de pădure. </w:t>
      </w:r>
    </w:p>
    <w:p w14:paraId="7198BF9E"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Monitorizarea privind emisiile în aerul atmosferic nu este necesară. </w:t>
      </w:r>
    </w:p>
    <w:p w14:paraId="0BFBF2B5" w14:textId="33ED14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Datorită numărului redus de utilaje şi mijloace auto folosite şi configuraţiei zonei care favorizează dispersia emisiilor în aer, se poate estima că, impactul emisiilor în atmosferă, asupra populaţiei, florei şi faunei din zonă va fi neutru. </w:t>
      </w:r>
    </w:p>
    <w:p w14:paraId="2936E210" w14:textId="77777777" w:rsidR="00AF0197" w:rsidRPr="001B70F0" w:rsidRDefault="00AF0197" w:rsidP="00AF0197">
      <w:pPr>
        <w:spacing w:after="0"/>
        <w:ind w:firstLine="567"/>
        <w:jc w:val="both"/>
        <w:rPr>
          <w:rFonts w:ascii="Times New Roman" w:hAnsi="Times New Roman" w:cs="Times New Roman"/>
          <w:color w:val="FF0000"/>
          <w:sz w:val="24"/>
          <w:szCs w:val="24"/>
        </w:rPr>
      </w:pPr>
    </w:p>
    <w:p w14:paraId="5B9AC938" w14:textId="0BAF0088" w:rsidR="00A229F7" w:rsidRPr="00AB1821" w:rsidRDefault="00A229F7" w:rsidP="00AF0197">
      <w:pPr>
        <w:pStyle w:val="Titlu3"/>
        <w:jc w:val="both"/>
        <w:rPr>
          <w:rFonts w:ascii="Arial" w:hAnsi="Arial" w:cs="Arial"/>
          <w:b/>
          <w:bCs/>
          <w:color w:val="auto"/>
          <w:u w:val="single"/>
        </w:rPr>
      </w:pPr>
      <w:bookmarkStart w:id="78" w:name="_Toc122437806"/>
      <w:r w:rsidRPr="00AB1821">
        <w:rPr>
          <w:rFonts w:ascii="Arial" w:hAnsi="Arial" w:cs="Arial"/>
          <w:b/>
          <w:bCs/>
          <w:color w:val="auto"/>
          <w:u w:val="single"/>
        </w:rPr>
        <w:t>3. Protecția împotriva zgomotului și vibrațiilor</w:t>
      </w:r>
      <w:bookmarkEnd w:id="78"/>
      <w:r w:rsidRPr="00AB1821">
        <w:rPr>
          <w:rFonts w:ascii="Arial" w:hAnsi="Arial" w:cs="Arial"/>
          <w:b/>
          <w:bCs/>
          <w:color w:val="auto"/>
          <w:u w:val="single"/>
        </w:rPr>
        <w:t xml:space="preserve"> </w:t>
      </w:r>
    </w:p>
    <w:p w14:paraId="1C9E05A2" w14:textId="77777777" w:rsidR="00AF0197" w:rsidRPr="00AB1821" w:rsidRDefault="00AF0197" w:rsidP="00AF0197">
      <w:pPr>
        <w:spacing w:after="0"/>
        <w:ind w:firstLine="567"/>
        <w:jc w:val="both"/>
        <w:rPr>
          <w:rFonts w:ascii="Arial" w:hAnsi="Arial" w:cs="Arial"/>
          <w:b/>
          <w:bCs/>
          <w:sz w:val="24"/>
          <w:szCs w:val="24"/>
        </w:rPr>
      </w:pPr>
    </w:p>
    <w:p w14:paraId="5C263D69" w14:textId="5550ECEC" w:rsidR="00A229F7" w:rsidRPr="00AB1821" w:rsidRDefault="00A229F7" w:rsidP="00AF0197">
      <w:pPr>
        <w:spacing w:after="0"/>
        <w:ind w:firstLine="567"/>
        <w:jc w:val="both"/>
        <w:rPr>
          <w:rFonts w:ascii="Arial" w:hAnsi="Arial" w:cs="Arial"/>
          <w:b/>
          <w:bCs/>
          <w:sz w:val="24"/>
          <w:szCs w:val="24"/>
        </w:rPr>
      </w:pPr>
      <w:r w:rsidRPr="00AB1821">
        <w:rPr>
          <w:rFonts w:ascii="Arial" w:hAnsi="Arial" w:cs="Arial"/>
          <w:b/>
          <w:bCs/>
          <w:sz w:val="24"/>
          <w:szCs w:val="24"/>
        </w:rPr>
        <w:t xml:space="preserve">Surse de emisii </w:t>
      </w:r>
    </w:p>
    <w:p w14:paraId="420EDDB4" w14:textId="4D5A270A"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Zgomotul și vibrațiile sunt generate de funcționarea motoarel</w:t>
      </w:r>
      <w:r w:rsidR="00AB1821" w:rsidRPr="00AB1821">
        <w:rPr>
          <w:rFonts w:ascii="Arial" w:hAnsi="Arial" w:cs="Arial"/>
          <w:sz w:val="24"/>
          <w:szCs w:val="24"/>
        </w:rPr>
        <w:t>or motofierăstraielor</w:t>
      </w:r>
      <w:r w:rsidRPr="00AB1821">
        <w:rPr>
          <w:rFonts w:ascii="Arial" w:hAnsi="Arial" w:cs="Arial"/>
          <w:sz w:val="24"/>
          <w:szCs w:val="24"/>
        </w:rPr>
        <w:t xml:space="preserve">, utilajelor și a mijloacelor auto. Datorită numărului redus al acestora, soluțiilor constructive și al nivelului tehnic superior de dotare cantitatea și nivelul zgomotului și al vibrațiilor se vor situa în limite </w:t>
      </w:r>
      <w:r w:rsidRPr="00AB1821">
        <w:rPr>
          <w:rFonts w:ascii="Arial" w:hAnsi="Arial" w:cs="Arial"/>
          <w:sz w:val="24"/>
          <w:szCs w:val="24"/>
        </w:rPr>
        <w:lastRenderedPageBreak/>
        <w:t xml:space="preserve">acceptabile. Totodată mediul în care acestea se produc (pădure cu multă vegetație) va contribui direct la atenuarea lor și la reducerea distanței de propagare. </w:t>
      </w:r>
    </w:p>
    <w:p w14:paraId="4F5C2632" w14:textId="77777777" w:rsidR="00A229F7" w:rsidRPr="00AB1821" w:rsidRDefault="00A229F7" w:rsidP="00AF0197">
      <w:pPr>
        <w:spacing w:after="0"/>
        <w:ind w:firstLine="567"/>
        <w:jc w:val="both"/>
        <w:rPr>
          <w:rFonts w:ascii="Arial" w:hAnsi="Arial" w:cs="Arial"/>
          <w:b/>
          <w:bCs/>
          <w:sz w:val="24"/>
          <w:szCs w:val="24"/>
        </w:rPr>
      </w:pPr>
      <w:r w:rsidRPr="00AB1821">
        <w:rPr>
          <w:rFonts w:ascii="Arial" w:hAnsi="Arial" w:cs="Arial"/>
          <w:b/>
          <w:bCs/>
          <w:sz w:val="24"/>
          <w:szCs w:val="24"/>
        </w:rPr>
        <w:t xml:space="preserve">Măsuri de reducere a zgomotului şi vibraţiilor </w:t>
      </w:r>
    </w:p>
    <w:p w14:paraId="1D3223E8"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Pentru reducerea actiunii potentiale negative a zgomotului si vibratiilor sunt obligatorii masuri tehnice care vizeaza: </w:t>
      </w:r>
    </w:p>
    <w:p w14:paraId="279849A8" w14:textId="77777777" w:rsidR="00A229F7" w:rsidRPr="00AB1821" w:rsidRDefault="00A229F7" w:rsidP="00913A61">
      <w:pPr>
        <w:pStyle w:val="Listparagraf"/>
        <w:numPr>
          <w:ilvl w:val="0"/>
          <w:numId w:val="17"/>
        </w:numPr>
        <w:spacing w:after="0"/>
        <w:ind w:left="0" w:firstLine="567"/>
        <w:jc w:val="both"/>
        <w:rPr>
          <w:rFonts w:ascii="Arial" w:hAnsi="Arial" w:cs="Arial"/>
          <w:sz w:val="24"/>
          <w:szCs w:val="24"/>
        </w:rPr>
      </w:pPr>
      <w:r w:rsidRPr="00AB1821">
        <w:rPr>
          <w:rFonts w:ascii="Arial" w:hAnsi="Arial" w:cs="Arial"/>
          <w:sz w:val="24"/>
          <w:szCs w:val="24"/>
        </w:rPr>
        <w:t xml:space="preserve">reducerea zgomotului la sursa prin modificari constructive aduse echipamentului tehnic sau adaptarea de dispozitive atenuatoare; </w:t>
      </w:r>
    </w:p>
    <w:p w14:paraId="184E8BB9" w14:textId="77777777" w:rsidR="00A229F7" w:rsidRPr="00AB1821" w:rsidRDefault="00A229F7" w:rsidP="00913A61">
      <w:pPr>
        <w:pStyle w:val="Listparagraf"/>
        <w:numPr>
          <w:ilvl w:val="0"/>
          <w:numId w:val="17"/>
        </w:numPr>
        <w:spacing w:after="0"/>
        <w:ind w:left="0" w:firstLine="567"/>
        <w:jc w:val="both"/>
        <w:rPr>
          <w:rFonts w:ascii="Arial" w:hAnsi="Arial" w:cs="Arial"/>
          <w:sz w:val="24"/>
          <w:szCs w:val="24"/>
        </w:rPr>
      </w:pPr>
      <w:r w:rsidRPr="00AB1821">
        <w:rPr>
          <w:rFonts w:ascii="Arial" w:hAnsi="Arial" w:cs="Arial"/>
          <w:sz w:val="24"/>
          <w:szCs w:val="24"/>
        </w:rPr>
        <w:t xml:space="preserve">masuri de izolare a surselor de zgomot. </w:t>
      </w:r>
    </w:p>
    <w:p w14:paraId="1852FBF2" w14:textId="77777777" w:rsidR="00A229F7" w:rsidRPr="00AB1821" w:rsidRDefault="00A229F7" w:rsidP="00AF0197">
      <w:pPr>
        <w:spacing w:after="0"/>
        <w:ind w:firstLine="567"/>
        <w:jc w:val="both"/>
        <w:rPr>
          <w:rFonts w:ascii="Arial" w:hAnsi="Arial" w:cs="Arial"/>
          <w:sz w:val="24"/>
          <w:szCs w:val="24"/>
        </w:rPr>
      </w:pPr>
    </w:p>
    <w:p w14:paraId="42982E2F"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Se recomanda de asemenea, ca lucrarile de exploatare a padurilor sa se faca doar pe timpul zilei. </w:t>
      </w:r>
    </w:p>
    <w:p w14:paraId="63308E8C" w14:textId="77777777" w:rsidR="00A229F7" w:rsidRPr="00AB1821" w:rsidRDefault="00A229F7" w:rsidP="00AF0197">
      <w:pPr>
        <w:spacing w:after="0"/>
        <w:ind w:firstLine="567"/>
        <w:jc w:val="both"/>
        <w:rPr>
          <w:rFonts w:ascii="Arial" w:hAnsi="Arial" w:cs="Arial"/>
          <w:sz w:val="24"/>
          <w:szCs w:val="24"/>
        </w:rPr>
      </w:pPr>
    </w:p>
    <w:p w14:paraId="58D98A04" w14:textId="49E21FD6" w:rsidR="00A229F7" w:rsidRPr="00AB1821" w:rsidRDefault="00A229F7" w:rsidP="00AF0197">
      <w:pPr>
        <w:pStyle w:val="Titlu3"/>
        <w:jc w:val="both"/>
        <w:rPr>
          <w:rFonts w:ascii="Arial" w:hAnsi="Arial" w:cs="Arial"/>
          <w:b/>
          <w:bCs/>
          <w:color w:val="auto"/>
          <w:u w:val="single"/>
        </w:rPr>
      </w:pPr>
      <w:bookmarkStart w:id="79" w:name="_Toc122437807"/>
      <w:r w:rsidRPr="00AB1821">
        <w:rPr>
          <w:rFonts w:ascii="Arial" w:hAnsi="Arial" w:cs="Arial"/>
          <w:b/>
          <w:bCs/>
          <w:color w:val="auto"/>
          <w:u w:val="single"/>
        </w:rPr>
        <w:t>4. Protecția împotriva radiațiilor</w:t>
      </w:r>
      <w:bookmarkEnd w:id="79"/>
      <w:r w:rsidRPr="00AB1821">
        <w:rPr>
          <w:rFonts w:ascii="Arial" w:hAnsi="Arial" w:cs="Arial"/>
          <w:b/>
          <w:bCs/>
          <w:color w:val="auto"/>
          <w:u w:val="single"/>
        </w:rPr>
        <w:t xml:space="preserve"> </w:t>
      </w:r>
    </w:p>
    <w:p w14:paraId="63D377D1" w14:textId="77777777" w:rsidR="00AF0197" w:rsidRPr="00AB1821" w:rsidRDefault="00AF0197" w:rsidP="00AF0197">
      <w:pPr>
        <w:spacing w:after="0"/>
        <w:rPr>
          <w:rFonts w:ascii="Arial" w:hAnsi="Arial" w:cs="Arial"/>
          <w:sz w:val="24"/>
          <w:szCs w:val="24"/>
        </w:rPr>
      </w:pPr>
    </w:p>
    <w:p w14:paraId="2C90B0A4"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Nu este cazul, planul, prin dotările propuse, nu generează radiații. </w:t>
      </w:r>
    </w:p>
    <w:p w14:paraId="45D560B7" w14:textId="77777777" w:rsidR="00A229F7" w:rsidRPr="00AB1821" w:rsidRDefault="00A229F7" w:rsidP="00AF0197">
      <w:pPr>
        <w:spacing w:after="0"/>
        <w:ind w:firstLine="567"/>
        <w:jc w:val="both"/>
        <w:rPr>
          <w:rFonts w:ascii="Arial" w:hAnsi="Arial" w:cs="Arial"/>
          <w:sz w:val="24"/>
          <w:szCs w:val="24"/>
        </w:rPr>
      </w:pPr>
    </w:p>
    <w:p w14:paraId="25EC1DDB" w14:textId="08B105F3" w:rsidR="00A229F7" w:rsidRPr="00AB1821" w:rsidRDefault="00A229F7" w:rsidP="00AF0197">
      <w:pPr>
        <w:pStyle w:val="Titlu3"/>
        <w:jc w:val="both"/>
        <w:rPr>
          <w:rFonts w:ascii="Arial" w:hAnsi="Arial" w:cs="Arial"/>
          <w:b/>
          <w:bCs/>
          <w:color w:val="auto"/>
          <w:u w:val="single"/>
        </w:rPr>
      </w:pPr>
      <w:bookmarkStart w:id="80" w:name="_Toc122437808"/>
      <w:r w:rsidRPr="00AB1821">
        <w:rPr>
          <w:rFonts w:ascii="Arial" w:hAnsi="Arial" w:cs="Arial"/>
          <w:b/>
          <w:bCs/>
          <w:color w:val="auto"/>
          <w:u w:val="single"/>
        </w:rPr>
        <w:t>5. Protecția solului și subsolului</w:t>
      </w:r>
      <w:bookmarkEnd w:id="80"/>
      <w:r w:rsidRPr="00AB1821">
        <w:rPr>
          <w:rFonts w:ascii="Arial" w:hAnsi="Arial" w:cs="Arial"/>
          <w:b/>
          <w:bCs/>
          <w:color w:val="auto"/>
          <w:u w:val="single"/>
        </w:rPr>
        <w:t xml:space="preserve"> </w:t>
      </w:r>
    </w:p>
    <w:p w14:paraId="675A97C8" w14:textId="77777777" w:rsidR="00AF0197" w:rsidRPr="00AB1821" w:rsidRDefault="00AF0197" w:rsidP="00AF0197">
      <w:pPr>
        <w:spacing w:after="0"/>
        <w:rPr>
          <w:rFonts w:ascii="Arial" w:hAnsi="Arial" w:cs="Arial"/>
          <w:sz w:val="24"/>
          <w:szCs w:val="24"/>
        </w:rPr>
      </w:pPr>
    </w:p>
    <w:p w14:paraId="6E421812" w14:textId="77777777" w:rsidR="00A229F7" w:rsidRPr="00AB1821" w:rsidRDefault="00A229F7" w:rsidP="00AF0197">
      <w:pPr>
        <w:spacing w:after="0"/>
        <w:ind w:firstLine="567"/>
        <w:jc w:val="both"/>
        <w:rPr>
          <w:rFonts w:ascii="Arial" w:hAnsi="Arial" w:cs="Arial"/>
          <w:b/>
          <w:bCs/>
          <w:sz w:val="24"/>
          <w:szCs w:val="24"/>
        </w:rPr>
      </w:pPr>
      <w:r w:rsidRPr="00AB1821">
        <w:rPr>
          <w:rFonts w:ascii="Arial" w:hAnsi="Arial" w:cs="Arial"/>
          <w:b/>
          <w:bCs/>
          <w:sz w:val="24"/>
          <w:szCs w:val="24"/>
        </w:rPr>
        <w:t xml:space="preserve">Surse de emisii </w:t>
      </w:r>
    </w:p>
    <w:p w14:paraId="78A26F9C" w14:textId="55D8EE75"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Prin aplicarea prevederilor am</w:t>
      </w:r>
      <w:r w:rsidR="00AB1821" w:rsidRPr="00AB1821">
        <w:rPr>
          <w:rFonts w:ascii="Arial" w:hAnsi="Arial" w:cs="Arial"/>
          <w:sz w:val="24"/>
          <w:szCs w:val="24"/>
        </w:rPr>
        <w:t>enajamentului silvic al U.P. I  Corunca</w:t>
      </w:r>
      <w:r w:rsidRPr="00AB1821">
        <w:rPr>
          <w:rFonts w:ascii="Arial" w:hAnsi="Arial" w:cs="Arial"/>
          <w:sz w:val="24"/>
          <w:szCs w:val="24"/>
        </w:rPr>
        <w:t xml:space="preserve">, sursele  posibile de poluare a solului si a subsolului sunt utilajele din lucrarile de expoatare a lemnului (tractoare, TAFuri, motofierastraie), combustibilii si lubrifiantii utilizati de acestea. </w:t>
      </w:r>
    </w:p>
    <w:p w14:paraId="0AA0A44B" w14:textId="77777777" w:rsidR="00A229F7" w:rsidRPr="00AB1821" w:rsidRDefault="00A229F7" w:rsidP="00AF0197">
      <w:pPr>
        <w:spacing w:after="0"/>
        <w:ind w:firstLine="567"/>
        <w:jc w:val="both"/>
        <w:rPr>
          <w:rFonts w:ascii="Arial" w:hAnsi="Arial" w:cs="Arial"/>
          <w:b/>
          <w:bCs/>
          <w:sz w:val="24"/>
          <w:szCs w:val="24"/>
        </w:rPr>
      </w:pPr>
      <w:r w:rsidRPr="00AB1821">
        <w:rPr>
          <w:rFonts w:ascii="Arial" w:hAnsi="Arial" w:cs="Arial"/>
          <w:b/>
          <w:bCs/>
          <w:sz w:val="24"/>
          <w:szCs w:val="24"/>
        </w:rPr>
        <w:t xml:space="preserve">Modalităţi de prevenire a emisiilor pe sol </w:t>
      </w:r>
    </w:p>
    <w:p w14:paraId="4FCB8505"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Masurile ce se vor lua pentru protectia solului si subsolului sunt prevazute in regulile silvice, conform ordinului M.M.P. nr. 1540 din 3 iunie 2011 respectiv:</w:t>
      </w:r>
    </w:p>
    <w:p w14:paraId="4DBAFE5C"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se vor evita amplasarea drumurilor de tractor de coasta ; </w:t>
      </w:r>
    </w:p>
    <w:p w14:paraId="19BCFEB1"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se vor evita zonele de transport cu panta transversala mai mare de 35 de grade ; </w:t>
      </w:r>
    </w:p>
    <w:p w14:paraId="02839C07"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se vor evita zonele mlastinoase si stancariile. In raza parchetelor se vor introduce numai gama de utilaje adecvate tehnologiei de exploatare aprobate de administrtorul silvic si aflate in stare corespunzatoare de functionare.  </w:t>
      </w:r>
    </w:p>
    <w:p w14:paraId="0E057636"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refacerea stării inițiale a solului unde au fost formate căi provizorii de acces după terminarea exploatării fiecărei parcele. </w:t>
      </w:r>
    </w:p>
    <w:p w14:paraId="0294BBE8"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dotarea utilajelor care deservesc activitatea de exploatare forestieră (TAF – uri) cu anvelope de lățime mare care să aibă ca efect reducerea presiunii pe sol și implicit reducerea fenomenului de tasare; </w:t>
      </w:r>
    </w:p>
    <w:p w14:paraId="1EF965EF" w14:textId="77777777" w:rsidR="00A229F7" w:rsidRPr="00AB1821" w:rsidRDefault="00A229F7" w:rsidP="00913A61">
      <w:pPr>
        <w:pStyle w:val="Listparagraf"/>
        <w:numPr>
          <w:ilvl w:val="0"/>
          <w:numId w:val="21"/>
        </w:numPr>
        <w:spacing w:after="0"/>
        <w:ind w:left="0"/>
        <w:jc w:val="both"/>
        <w:rPr>
          <w:rFonts w:ascii="Arial" w:hAnsi="Arial" w:cs="Arial"/>
          <w:sz w:val="24"/>
          <w:szCs w:val="24"/>
        </w:rPr>
      </w:pPr>
      <w:r w:rsidRPr="00AB1821">
        <w:rPr>
          <w:rFonts w:ascii="Arial" w:hAnsi="Arial" w:cs="Arial"/>
          <w:sz w:val="24"/>
          <w:szCs w:val="24"/>
        </w:rPr>
        <w:t xml:space="preserve">pierderile accidentale de carburanți și/sau lubrifianți de la utilajele și/sau mijloacele auto care deservesc activitatea de exploatare forestieră vor fi îndepărtate imediat prin decopertare. Pământul infestat, rezultat în urma decopertării, va fi depozitat temporar pe suprafețe impermeabile de unde va fi transportat în locuri specializate în decontaminare; </w:t>
      </w:r>
    </w:p>
    <w:p w14:paraId="60C85392" w14:textId="77777777" w:rsidR="00A229F7" w:rsidRPr="00AB1821" w:rsidRDefault="00A229F7" w:rsidP="00AF0197">
      <w:pPr>
        <w:pStyle w:val="Listparagraf"/>
        <w:spacing w:after="0"/>
        <w:ind w:left="0"/>
        <w:jc w:val="both"/>
        <w:rPr>
          <w:rFonts w:ascii="Arial" w:hAnsi="Arial" w:cs="Arial"/>
          <w:sz w:val="24"/>
          <w:szCs w:val="24"/>
        </w:rPr>
      </w:pPr>
    </w:p>
    <w:p w14:paraId="003AFF67"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In perioadele ploioase, in lateralul drumului de tractor se vor executa canale de scurgere a apei pentru a se evita siroirea apei pe distante lungi de-a lungul drumului, erodarea acestora si transportul de aluviuni in aval. </w:t>
      </w:r>
    </w:p>
    <w:p w14:paraId="7264D374" w14:textId="77777777" w:rsidR="00A229F7" w:rsidRPr="00AB1821" w:rsidRDefault="00A229F7" w:rsidP="00AF0197">
      <w:pPr>
        <w:ind w:firstLine="567"/>
        <w:jc w:val="both"/>
        <w:rPr>
          <w:rFonts w:ascii="Arial" w:hAnsi="Arial" w:cs="Arial"/>
        </w:rPr>
      </w:pPr>
    </w:p>
    <w:p w14:paraId="2110FC75" w14:textId="77777777" w:rsidR="00A229F7" w:rsidRPr="00AB1821" w:rsidRDefault="00A229F7" w:rsidP="00AF0197">
      <w:pPr>
        <w:ind w:firstLine="567"/>
        <w:jc w:val="both"/>
        <w:rPr>
          <w:rFonts w:ascii="Arial" w:hAnsi="Arial" w:cs="Arial"/>
        </w:rPr>
      </w:pPr>
    </w:p>
    <w:p w14:paraId="23B1EB59" w14:textId="77777777" w:rsidR="00A229F7" w:rsidRPr="00AB1821" w:rsidRDefault="00A229F7" w:rsidP="00AF0197">
      <w:pPr>
        <w:ind w:firstLine="567"/>
        <w:jc w:val="both"/>
        <w:rPr>
          <w:rFonts w:ascii="Arial" w:hAnsi="Arial" w:cs="Arial"/>
        </w:rPr>
      </w:pPr>
    </w:p>
    <w:p w14:paraId="7B9E7CCF" w14:textId="77777777" w:rsidR="00A229F7" w:rsidRPr="001B70F0" w:rsidRDefault="00A229F7" w:rsidP="00AF0197">
      <w:pPr>
        <w:ind w:hanging="425"/>
        <w:jc w:val="both"/>
        <w:rPr>
          <w:rFonts w:ascii="Times New Roman" w:hAnsi="Times New Roman" w:cs="Times New Roman"/>
          <w:color w:val="FF0000"/>
        </w:rPr>
      </w:pPr>
    </w:p>
    <w:p w14:paraId="0A271C58" w14:textId="75FEA130" w:rsidR="00A229F7" w:rsidRPr="00AB1821" w:rsidRDefault="00A229F7" w:rsidP="00AF0197">
      <w:pPr>
        <w:pStyle w:val="Titlu3"/>
        <w:jc w:val="both"/>
        <w:rPr>
          <w:rFonts w:ascii="Arial" w:hAnsi="Arial" w:cs="Arial"/>
          <w:b/>
          <w:bCs/>
          <w:color w:val="auto"/>
          <w:u w:val="single"/>
        </w:rPr>
      </w:pPr>
      <w:bookmarkStart w:id="81" w:name="_Toc122437809"/>
      <w:r w:rsidRPr="00AB1821">
        <w:rPr>
          <w:rFonts w:ascii="Arial" w:hAnsi="Arial" w:cs="Arial"/>
          <w:b/>
          <w:bCs/>
          <w:color w:val="auto"/>
          <w:u w:val="single"/>
        </w:rPr>
        <w:t>6. Protecția ecosistemelor terestre și acvatice</w:t>
      </w:r>
      <w:bookmarkEnd w:id="81"/>
    </w:p>
    <w:p w14:paraId="2F7C3954" w14:textId="77777777" w:rsidR="00AF0197" w:rsidRPr="00AB1821" w:rsidRDefault="00AF0197" w:rsidP="00AF0197">
      <w:pPr>
        <w:spacing w:after="0"/>
        <w:ind w:firstLine="425"/>
        <w:jc w:val="both"/>
        <w:rPr>
          <w:rFonts w:ascii="Arial" w:hAnsi="Arial" w:cs="Arial"/>
          <w:sz w:val="24"/>
          <w:szCs w:val="24"/>
        </w:rPr>
      </w:pPr>
    </w:p>
    <w:p w14:paraId="095E85A8" w14:textId="0914F14B" w:rsidR="00A229F7" w:rsidRPr="00AB1821" w:rsidRDefault="00A229F7" w:rsidP="00AF0197">
      <w:pPr>
        <w:spacing w:after="0"/>
        <w:ind w:firstLine="425"/>
        <w:jc w:val="both"/>
        <w:rPr>
          <w:rFonts w:ascii="Arial" w:hAnsi="Arial" w:cs="Arial"/>
          <w:sz w:val="24"/>
          <w:szCs w:val="24"/>
        </w:rPr>
      </w:pPr>
      <w:r w:rsidRPr="00AB1821">
        <w:rPr>
          <w:rFonts w:ascii="Arial" w:hAnsi="Arial" w:cs="Arial"/>
          <w:sz w:val="24"/>
          <w:szCs w:val="24"/>
        </w:rPr>
        <w:t>La aplicarea prevederilor amenajamentului silvic al U.</w:t>
      </w:r>
      <w:r w:rsidR="002C307B">
        <w:rPr>
          <w:rFonts w:ascii="Arial" w:hAnsi="Arial" w:cs="Arial"/>
          <w:sz w:val="24"/>
          <w:szCs w:val="24"/>
        </w:rPr>
        <w:t>P. VI Rasinari</w:t>
      </w:r>
      <w:r w:rsidRPr="00AB1821">
        <w:rPr>
          <w:rFonts w:ascii="Arial" w:hAnsi="Arial" w:cs="Arial"/>
          <w:sz w:val="24"/>
          <w:szCs w:val="24"/>
        </w:rPr>
        <w:t xml:space="preserve">, trebuie avute in vedere urmatoarele: </w:t>
      </w:r>
    </w:p>
    <w:p w14:paraId="0A3A321C" w14:textId="77777777" w:rsidR="00A229F7" w:rsidRPr="00AB1821" w:rsidRDefault="00A229F7" w:rsidP="00AF0197">
      <w:pPr>
        <w:spacing w:after="0"/>
        <w:jc w:val="both"/>
        <w:rPr>
          <w:rFonts w:ascii="Arial" w:hAnsi="Arial" w:cs="Arial"/>
          <w:sz w:val="24"/>
          <w:szCs w:val="24"/>
        </w:rPr>
      </w:pPr>
      <w:r w:rsidRPr="00AB1821">
        <w:rPr>
          <w:rFonts w:ascii="Arial" w:hAnsi="Arial" w:cs="Arial"/>
          <w:sz w:val="24"/>
          <w:szCs w:val="24"/>
        </w:rPr>
        <w:t xml:space="preserve"> </w:t>
      </w:r>
    </w:p>
    <w:p w14:paraId="75A118DC" w14:textId="77777777" w:rsidR="00A229F7" w:rsidRPr="00AB1821" w:rsidRDefault="00A229F7" w:rsidP="00913A61">
      <w:pPr>
        <w:pStyle w:val="Listparagraf"/>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Activitatea de exploatare forestiera să se desfasoare folosind tehnologii care au un impact minim asupra habitatelor forestiere; </w:t>
      </w:r>
    </w:p>
    <w:p w14:paraId="4043B512"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Adaptarea periodizarii operaţiunilor silvice, să se facă aşa încât să se evite interferenţa cu sezonul de reproducere al speciilor de păsări, în special cuibaritul de primăvară şi perioadele de împerechere ale păsărilor de pădure; </w:t>
      </w:r>
    </w:p>
    <w:p w14:paraId="008644D7"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Împădurirea cu specii conform tipului natural fundamental de pădure; </w:t>
      </w:r>
    </w:p>
    <w:p w14:paraId="3A0BA2A7"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Să se interzică păşunatul şi trecerea animalelor domestice prin habitatele de pădure; </w:t>
      </w:r>
    </w:p>
    <w:p w14:paraId="6B6BC37F"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Să se interzică arderea vegetaţiei forestiere şi erbacee, atât în interiorul pădurii cât şi de pe terenurile din vecinatatea sa;  </w:t>
      </w:r>
    </w:p>
    <w:p w14:paraId="2037DAD8"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Aprinderea focului să fie permisă numai în zone special amenajate din afara fondului forestier;  </w:t>
      </w:r>
    </w:p>
    <w:p w14:paraId="19D3661D" w14:textId="77777777" w:rsidR="00A229F7" w:rsidRPr="00AB1821" w:rsidRDefault="00A229F7" w:rsidP="00913A61">
      <w:pPr>
        <w:numPr>
          <w:ilvl w:val="0"/>
          <w:numId w:val="22"/>
        </w:numPr>
        <w:spacing w:after="0"/>
        <w:ind w:left="0" w:firstLine="567"/>
        <w:jc w:val="both"/>
        <w:rPr>
          <w:rFonts w:ascii="Arial" w:hAnsi="Arial" w:cs="Arial"/>
          <w:sz w:val="24"/>
          <w:szCs w:val="24"/>
        </w:rPr>
      </w:pPr>
      <w:r w:rsidRPr="00AB1821">
        <w:rPr>
          <w:rFonts w:ascii="Arial" w:hAnsi="Arial" w:cs="Arial"/>
          <w:sz w:val="24"/>
          <w:szCs w:val="24"/>
        </w:rPr>
        <w:t xml:space="preserve">Este interzisă abandonarea în fondul forestier a deşeurilor de orice natura;  </w:t>
      </w:r>
    </w:p>
    <w:p w14:paraId="5E01319D" w14:textId="77777777" w:rsidR="00A229F7" w:rsidRPr="001B70F0" w:rsidRDefault="00A229F7" w:rsidP="00AF0197">
      <w:pPr>
        <w:spacing w:after="0"/>
        <w:jc w:val="both"/>
        <w:rPr>
          <w:rFonts w:ascii="Times New Roman" w:hAnsi="Times New Roman" w:cs="Times New Roman"/>
          <w:color w:val="FF0000"/>
          <w:sz w:val="24"/>
          <w:szCs w:val="24"/>
        </w:rPr>
      </w:pPr>
    </w:p>
    <w:p w14:paraId="6ED92E06" w14:textId="05614FB2" w:rsidR="00A229F7" w:rsidRPr="00AB1821" w:rsidRDefault="00A229F7" w:rsidP="00AF0197">
      <w:pPr>
        <w:pStyle w:val="Titlu3"/>
        <w:jc w:val="both"/>
        <w:rPr>
          <w:rStyle w:val="Titlu3Caracter"/>
          <w:rFonts w:ascii="Arial" w:hAnsi="Arial" w:cs="Arial"/>
          <w:b/>
          <w:bCs/>
          <w:color w:val="auto"/>
          <w:u w:val="single"/>
        </w:rPr>
      </w:pPr>
      <w:bookmarkStart w:id="82" w:name="_Toc122437810"/>
      <w:r w:rsidRPr="00AB1821">
        <w:rPr>
          <w:rFonts w:ascii="Arial" w:hAnsi="Arial" w:cs="Arial"/>
          <w:b/>
          <w:bCs/>
          <w:color w:val="auto"/>
          <w:u w:val="single"/>
        </w:rPr>
        <w:t xml:space="preserve">7. </w:t>
      </w:r>
      <w:r w:rsidRPr="00AB1821">
        <w:rPr>
          <w:rStyle w:val="Titlu3Caracter"/>
          <w:rFonts w:ascii="Arial" w:hAnsi="Arial" w:cs="Arial"/>
          <w:b/>
          <w:bCs/>
          <w:color w:val="auto"/>
          <w:u w:val="single"/>
        </w:rPr>
        <w:t>Protecția așezărilor umane și altor obiective de interes public</w:t>
      </w:r>
      <w:bookmarkEnd w:id="82"/>
    </w:p>
    <w:p w14:paraId="1CC77BCA" w14:textId="77777777" w:rsidR="00A229F7" w:rsidRPr="00AB1821" w:rsidRDefault="00A229F7" w:rsidP="00AF0197">
      <w:pPr>
        <w:spacing w:after="0"/>
        <w:jc w:val="both"/>
        <w:rPr>
          <w:rFonts w:ascii="Arial" w:hAnsi="Arial" w:cs="Arial"/>
          <w:sz w:val="24"/>
          <w:szCs w:val="24"/>
        </w:rPr>
      </w:pPr>
    </w:p>
    <w:p w14:paraId="2BE4C588"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Amenajamentul silvic propus nu influenţează sănătatea umană deoarece nu generează poluări chimice, fizice sau microbiologice ale factorilor de mediu.</w:t>
      </w:r>
    </w:p>
    <w:p w14:paraId="027AC162" w14:textId="77777777" w:rsidR="00A229F7" w:rsidRPr="00AB1821" w:rsidRDefault="00A229F7" w:rsidP="00AF0197">
      <w:pPr>
        <w:spacing w:after="0"/>
        <w:ind w:firstLine="567"/>
        <w:jc w:val="both"/>
        <w:rPr>
          <w:rFonts w:ascii="Arial" w:hAnsi="Arial" w:cs="Arial"/>
          <w:sz w:val="24"/>
          <w:szCs w:val="24"/>
        </w:rPr>
      </w:pPr>
    </w:p>
    <w:p w14:paraId="3A599150" w14:textId="11B38C4F" w:rsidR="00A229F7" w:rsidRPr="00AB1821" w:rsidRDefault="00A229F7" w:rsidP="00AF0197">
      <w:pPr>
        <w:pStyle w:val="Titlu3"/>
        <w:jc w:val="both"/>
        <w:rPr>
          <w:rFonts w:ascii="Arial" w:hAnsi="Arial" w:cs="Arial"/>
          <w:b/>
          <w:bCs/>
          <w:color w:val="auto"/>
          <w:u w:val="single"/>
        </w:rPr>
      </w:pPr>
      <w:bookmarkStart w:id="83" w:name="_Toc122437811"/>
      <w:r w:rsidRPr="00AB1821">
        <w:rPr>
          <w:rFonts w:ascii="Arial" w:hAnsi="Arial" w:cs="Arial"/>
          <w:b/>
          <w:bCs/>
          <w:color w:val="auto"/>
          <w:u w:val="single"/>
        </w:rPr>
        <w:t>8. Prevenirea și gestionarea deșeurilor generate pe amplasament în toate etapele de implementare ale planului</w:t>
      </w:r>
      <w:bookmarkEnd w:id="83"/>
    </w:p>
    <w:p w14:paraId="19287333" w14:textId="77777777" w:rsidR="00A229F7" w:rsidRPr="00AB1821" w:rsidRDefault="00A229F7" w:rsidP="00AF0197">
      <w:pPr>
        <w:spacing w:after="0"/>
        <w:jc w:val="both"/>
        <w:rPr>
          <w:rFonts w:ascii="Arial" w:hAnsi="Arial" w:cs="Arial"/>
        </w:rPr>
      </w:pPr>
    </w:p>
    <w:p w14:paraId="3FD81A6F"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Deşeuri generate </w:t>
      </w:r>
    </w:p>
    <w:p w14:paraId="607AE2EC"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În urma implementării planului vor rezulta următoarele tipuri de deşeuri: </w:t>
      </w:r>
    </w:p>
    <w:p w14:paraId="65606654"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20 03 01 - deşeuri menajare generate de personalul care va lucra la execuția lucrărilor silvice; </w:t>
      </w:r>
    </w:p>
    <w:p w14:paraId="3E428240"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17 02 01 – deșeuri de lemn. </w:t>
      </w:r>
    </w:p>
    <w:p w14:paraId="188BB402" w14:textId="77777777" w:rsidR="00A229F7" w:rsidRPr="00AB1821" w:rsidRDefault="00A229F7" w:rsidP="00AF0197">
      <w:pPr>
        <w:spacing w:after="0"/>
        <w:jc w:val="both"/>
        <w:rPr>
          <w:rFonts w:ascii="Arial" w:hAnsi="Arial" w:cs="Arial"/>
          <w:sz w:val="24"/>
          <w:szCs w:val="24"/>
        </w:rPr>
      </w:pPr>
    </w:p>
    <w:p w14:paraId="428573A3" w14:textId="77777777" w:rsidR="00A229F7" w:rsidRPr="00AB1821" w:rsidRDefault="00A229F7" w:rsidP="00AF0197">
      <w:pPr>
        <w:spacing w:after="0"/>
        <w:jc w:val="both"/>
        <w:rPr>
          <w:rFonts w:ascii="Arial" w:hAnsi="Arial" w:cs="Arial"/>
          <w:b/>
          <w:bCs/>
          <w:sz w:val="24"/>
          <w:szCs w:val="24"/>
        </w:rPr>
      </w:pPr>
      <w:r w:rsidRPr="00AB1821">
        <w:rPr>
          <w:rFonts w:ascii="Arial" w:hAnsi="Arial" w:cs="Arial"/>
          <w:b/>
          <w:bCs/>
          <w:sz w:val="24"/>
          <w:szCs w:val="24"/>
        </w:rPr>
        <w:t xml:space="preserve">Gestionarea deşeurilor </w:t>
      </w:r>
    </w:p>
    <w:p w14:paraId="14B215ED"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t xml:space="preserve">Pentru gestionarea corespunzătoare a tuturor categoriilor de deşeuri generate, beneficiarul planului are următoarele obligaţii: </w:t>
      </w:r>
    </w:p>
    <w:p w14:paraId="0EFFD32F"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să respecte prevederile legale în domeniu, cu scopul evitării daunelor aduse mediului, biodiversităţii şi oamenilor; </w:t>
      </w:r>
    </w:p>
    <w:p w14:paraId="07555A64"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să ţină evidenţa tuturor categoriilor de deşeuri generate şi a modului de eliminare a acestora; </w:t>
      </w:r>
    </w:p>
    <w:p w14:paraId="70795729" w14:textId="77777777" w:rsidR="00A229F7" w:rsidRPr="00AB1821" w:rsidRDefault="00A229F7" w:rsidP="00913A61">
      <w:pPr>
        <w:pStyle w:val="Listparagraf"/>
        <w:numPr>
          <w:ilvl w:val="0"/>
          <w:numId w:val="17"/>
        </w:numPr>
        <w:spacing w:after="0"/>
        <w:ind w:left="0"/>
        <w:jc w:val="both"/>
        <w:rPr>
          <w:rFonts w:ascii="Arial" w:hAnsi="Arial" w:cs="Arial"/>
          <w:sz w:val="24"/>
          <w:szCs w:val="24"/>
        </w:rPr>
      </w:pPr>
      <w:r w:rsidRPr="00AB1821">
        <w:rPr>
          <w:rFonts w:ascii="Arial" w:hAnsi="Arial" w:cs="Arial"/>
          <w:sz w:val="24"/>
          <w:szCs w:val="24"/>
        </w:rPr>
        <w:t xml:space="preserve">să instruiască angajaţii care vor executa lucrarea, în vederea gestionării în mod corespunzător a tuturor categoriilor de deşeuri generate. </w:t>
      </w:r>
    </w:p>
    <w:p w14:paraId="7A11BFDE" w14:textId="77777777" w:rsidR="00A229F7" w:rsidRPr="00AB1821" w:rsidRDefault="00A229F7" w:rsidP="00AF0197">
      <w:pPr>
        <w:pStyle w:val="Listparagraf"/>
        <w:spacing w:after="0"/>
        <w:ind w:left="0"/>
        <w:jc w:val="both"/>
        <w:rPr>
          <w:rFonts w:ascii="Arial" w:hAnsi="Arial" w:cs="Arial"/>
          <w:sz w:val="24"/>
          <w:szCs w:val="24"/>
        </w:rPr>
      </w:pPr>
    </w:p>
    <w:p w14:paraId="15FAB125" w14:textId="77777777" w:rsidR="00A229F7" w:rsidRPr="00AB1821" w:rsidRDefault="00A229F7" w:rsidP="00AF0197">
      <w:pPr>
        <w:spacing w:after="0"/>
        <w:ind w:firstLine="567"/>
        <w:jc w:val="both"/>
        <w:rPr>
          <w:rFonts w:ascii="Arial" w:hAnsi="Arial" w:cs="Arial"/>
          <w:sz w:val="24"/>
          <w:szCs w:val="24"/>
        </w:rPr>
      </w:pPr>
      <w:r w:rsidRPr="00AB1821">
        <w:rPr>
          <w:rFonts w:ascii="Arial" w:hAnsi="Arial" w:cs="Arial"/>
          <w:sz w:val="24"/>
          <w:szCs w:val="24"/>
        </w:rPr>
        <w:lastRenderedPageBreak/>
        <w:t>În locurile amenajate pentru cazarea muncitorilor se vor colecta selectiv deșeurile produse de aceștia în saci de plastic și vor fi transportate la platformele de colectare special amenajate pentru a fi preluate de către o firmă autorizată.</w:t>
      </w:r>
    </w:p>
    <w:p w14:paraId="6DD14702" w14:textId="77777777" w:rsidR="000660E5" w:rsidRDefault="000660E5" w:rsidP="00AF0197">
      <w:pPr>
        <w:pStyle w:val="Listparagraf"/>
        <w:spacing w:after="0"/>
        <w:ind w:left="0"/>
        <w:jc w:val="both"/>
        <w:rPr>
          <w:rFonts w:ascii="Arial" w:hAnsi="Arial" w:cs="Arial"/>
          <w:sz w:val="24"/>
          <w:szCs w:val="24"/>
        </w:rPr>
      </w:pPr>
    </w:p>
    <w:p w14:paraId="0D52735B" w14:textId="109E0A72" w:rsidR="00AF0197" w:rsidRPr="00AB1821" w:rsidRDefault="00AF0197" w:rsidP="00AF0197">
      <w:pPr>
        <w:pStyle w:val="Listparagraf"/>
        <w:spacing w:after="0"/>
        <w:ind w:left="0"/>
        <w:jc w:val="both"/>
        <w:rPr>
          <w:rFonts w:ascii="Arial" w:hAnsi="Arial" w:cs="Arial"/>
          <w:sz w:val="24"/>
          <w:szCs w:val="24"/>
        </w:rPr>
      </w:pPr>
    </w:p>
    <w:p w14:paraId="2F2015E5" w14:textId="5827D86A" w:rsidR="00A229F7" w:rsidRPr="000660E5" w:rsidRDefault="00A229F7" w:rsidP="00AF0197">
      <w:pPr>
        <w:pStyle w:val="Titlu3"/>
        <w:jc w:val="both"/>
        <w:rPr>
          <w:rFonts w:ascii="Arial" w:hAnsi="Arial" w:cs="Arial"/>
          <w:b/>
          <w:bCs/>
          <w:color w:val="auto"/>
          <w:u w:val="single"/>
        </w:rPr>
      </w:pPr>
      <w:bookmarkStart w:id="84" w:name="_Toc122437812"/>
      <w:r w:rsidRPr="000660E5">
        <w:rPr>
          <w:rFonts w:ascii="Arial" w:hAnsi="Arial" w:cs="Arial"/>
          <w:b/>
          <w:bCs/>
          <w:color w:val="auto"/>
          <w:u w:val="single"/>
        </w:rPr>
        <w:t>9. Gospodărirea substanțelor și preparatelor periculoase</w:t>
      </w:r>
      <w:bookmarkEnd w:id="84"/>
    </w:p>
    <w:p w14:paraId="4E0459B3" w14:textId="77777777" w:rsidR="00AF0197" w:rsidRPr="000660E5" w:rsidRDefault="00AF0197" w:rsidP="00AF0197">
      <w:pPr>
        <w:spacing w:after="0"/>
        <w:ind w:firstLine="567"/>
        <w:jc w:val="both"/>
        <w:rPr>
          <w:rFonts w:ascii="Arial" w:hAnsi="Arial" w:cs="Arial"/>
          <w:sz w:val="24"/>
          <w:szCs w:val="24"/>
        </w:rPr>
      </w:pPr>
    </w:p>
    <w:p w14:paraId="5202B198" w14:textId="55A7E103"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 xml:space="preserve">Principalele substante și preparate chimice estimate a fi utilizate în faza de </w:t>
      </w:r>
      <w:r w:rsidR="00122728" w:rsidRPr="000660E5">
        <w:rPr>
          <w:rFonts w:ascii="Arial" w:hAnsi="Arial" w:cs="Arial"/>
          <w:sz w:val="24"/>
          <w:szCs w:val="24"/>
        </w:rPr>
        <w:t>aplicare a amenajamentului silvic</w:t>
      </w:r>
      <w:r w:rsidRPr="000660E5">
        <w:rPr>
          <w:rFonts w:ascii="Arial" w:hAnsi="Arial" w:cs="Arial"/>
          <w:sz w:val="24"/>
          <w:szCs w:val="24"/>
        </w:rPr>
        <w:t xml:space="preserve"> vor fi </w:t>
      </w:r>
      <w:r w:rsidRPr="000660E5">
        <w:rPr>
          <w:rFonts w:ascii="Arial" w:hAnsi="Arial" w:cs="Arial"/>
          <w:b/>
          <w:bCs/>
          <w:sz w:val="24"/>
          <w:szCs w:val="24"/>
        </w:rPr>
        <w:t>combustibilii.</w:t>
      </w:r>
      <w:r w:rsidRPr="000660E5">
        <w:rPr>
          <w:rFonts w:ascii="Arial" w:hAnsi="Arial" w:cs="Arial"/>
          <w:sz w:val="24"/>
          <w:szCs w:val="24"/>
        </w:rPr>
        <w:t xml:space="preserve"> </w:t>
      </w:r>
    </w:p>
    <w:p w14:paraId="4C63E2AB" w14:textId="67367FB5"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Toate substanțele și preparatele chimice periculoase ce vor fi utilizate vor fi etichetate și stocate corespunzător, în recipiente special prevăzute și în spații amenajate adecvat la nivelul org</w:t>
      </w:r>
      <w:r w:rsidR="00122728" w:rsidRPr="000660E5">
        <w:rPr>
          <w:rFonts w:ascii="Arial" w:hAnsi="Arial" w:cs="Arial"/>
          <w:sz w:val="24"/>
          <w:szCs w:val="24"/>
        </w:rPr>
        <w:t>anizării</w:t>
      </w:r>
      <w:r w:rsidRPr="000660E5">
        <w:rPr>
          <w:rFonts w:ascii="Arial" w:hAnsi="Arial" w:cs="Arial"/>
          <w:sz w:val="24"/>
          <w:szCs w:val="24"/>
        </w:rPr>
        <w:t xml:space="preserve"> șantier</w:t>
      </w:r>
      <w:r w:rsidR="00122728" w:rsidRPr="000660E5">
        <w:rPr>
          <w:rFonts w:ascii="Arial" w:hAnsi="Arial" w:cs="Arial"/>
          <w:sz w:val="24"/>
          <w:szCs w:val="24"/>
        </w:rPr>
        <w:t>ului de exploatare si</w:t>
      </w:r>
      <w:r w:rsidRPr="000660E5">
        <w:rPr>
          <w:rFonts w:ascii="Arial" w:hAnsi="Arial" w:cs="Arial"/>
          <w:sz w:val="24"/>
          <w:szCs w:val="24"/>
        </w:rPr>
        <w:t xml:space="preserve"> </w:t>
      </w:r>
      <w:r w:rsidR="00122728" w:rsidRPr="000660E5">
        <w:rPr>
          <w:rFonts w:ascii="Arial" w:hAnsi="Arial" w:cs="Arial"/>
          <w:sz w:val="24"/>
          <w:szCs w:val="24"/>
        </w:rPr>
        <w:t xml:space="preserve">a celui de lucrari silvice (impaduriri, descoplesiri, degajari si curatiri) </w:t>
      </w:r>
      <w:r w:rsidRPr="000660E5">
        <w:rPr>
          <w:rFonts w:ascii="Arial" w:hAnsi="Arial" w:cs="Arial"/>
          <w:sz w:val="24"/>
          <w:szCs w:val="24"/>
        </w:rPr>
        <w:t xml:space="preserve">cu restricționarea accesului și prevederea tuturor măsurilor de protecție necesare. </w:t>
      </w:r>
    </w:p>
    <w:p w14:paraId="2EFB9AC8" w14:textId="2BBCC1DA"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 xml:space="preserve">Pentru a reduce riscul producerii de accidente cu potențial impact negativ, </w:t>
      </w:r>
      <w:r w:rsidR="00122728" w:rsidRPr="000660E5">
        <w:rPr>
          <w:rFonts w:ascii="Arial" w:hAnsi="Arial" w:cs="Arial"/>
          <w:sz w:val="24"/>
          <w:szCs w:val="24"/>
        </w:rPr>
        <w:t>prestatorul</w:t>
      </w:r>
      <w:r w:rsidRPr="000660E5">
        <w:rPr>
          <w:rFonts w:ascii="Arial" w:hAnsi="Arial" w:cs="Arial"/>
          <w:sz w:val="24"/>
          <w:szCs w:val="24"/>
        </w:rPr>
        <w:t xml:space="preserve"> va avea în vedere: </w:t>
      </w:r>
    </w:p>
    <w:p w14:paraId="056DAA46" w14:textId="1606B18C" w:rsidR="00A229F7" w:rsidRPr="000660E5" w:rsidRDefault="00A229F7" w:rsidP="00913A61">
      <w:pPr>
        <w:pStyle w:val="Listparagraf"/>
        <w:numPr>
          <w:ilvl w:val="0"/>
          <w:numId w:val="17"/>
        </w:numPr>
        <w:spacing w:after="0"/>
        <w:ind w:left="0"/>
        <w:jc w:val="both"/>
        <w:rPr>
          <w:rFonts w:ascii="Arial" w:hAnsi="Arial" w:cs="Arial"/>
          <w:sz w:val="24"/>
          <w:szCs w:val="24"/>
        </w:rPr>
      </w:pPr>
      <w:r w:rsidRPr="000660E5">
        <w:rPr>
          <w:rFonts w:ascii="Arial" w:hAnsi="Arial" w:cs="Arial"/>
          <w:sz w:val="24"/>
          <w:szCs w:val="24"/>
        </w:rPr>
        <w:t xml:space="preserve">folosirea de echipamente și mijloace de </w:t>
      </w:r>
      <w:r w:rsidR="00122728" w:rsidRPr="000660E5">
        <w:rPr>
          <w:rFonts w:ascii="Arial" w:hAnsi="Arial" w:cs="Arial"/>
          <w:sz w:val="24"/>
          <w:szCs w:val="24"/>
        </w:rPr>
        <w:t>lucru</w:t>
      </w:r>
      <w:r w:rsidRPr="000660E5">
        <w:rPr>
          <w:rFonts w:ascii="Arial" w:hAnsi="Arial" w:cs="Arial"/>
          <w:sz w:val="24"/>
          <w:szCs w:val="24"/>
        </w:rPr>
        <w:t xml:space="preserve"> moderne; </w:t>
      </w:r>
    </w:p>
    <w:p w14:paraId="5B29FB12" w14:textId="0CE16E00" w:rsidR="00A229F7" w:rsidRPr="000660E5" w:rsidRDefault="00A229F7" w:rsidP="00913A61">
      <w:pPr>
        <w:pStyle w:val="Listparagraf"/>
        <w:numPr>
          <w:ilvl w:val="0"/>
          <w:numId w:val="17"/>
        </w:numPr>
        <w:spacing w:after="0"/>
        <w:ind w:left="0"/>
        <w:jc w:val="both"/>
        <w:rPr>
          <w:rFonts w:ascii="Arial" w:hAnsi="Arial" w:cs="Arial"/>
          <w:sz w:val="24"/>
          <w:szCs w:val="24"/>
        </w:rPr>
      </w:pPr>
      <w:r w:rsidRPr="000660E5">
        <w:rPr>
          <w:rFonts w:ascii="Arial" w:hAnsi="Arial" w:cs="Arial"/>
          <w:sz w:val="24"/>
          <w:szCs w:val="24"/>
        </w:rPr>
        <w:t xml:space="preserve">întreținerea utilajelor și mijloacelor de </w:t>
      </w:r>
      <w:r w:rsidR="000660E5" w:rsidRPr="000660E5">
        <w:rPr>
          <w:rFonts w:ascii="Arial" w:hAnsi="Arial" w:cs="Arial"/>
          <w:sz w:val="24"/>
          <w:szCs w:val="24"/>
        </w:rPr>
        <w:t>lucru</w:t>
      </w:r>
      <w:r w:rsidRPr="000660E5">
        <w:rPr>
          <w:rFonts w:ascii="Arial" w:hAnsi="Arial" w:cs="Arial"/>
          <w:sz w:val="24"/>
          <w:szCs w:val="24"/>
        </w:rPr>
        <w:t xml:space="preserve"> în stare bună de funcționare având reviziile tehnice și schimburile de ulei efectuate în ateliere specializate. </w:t>
      </w:r>
    </w:p>
    <w:p w14:paraId="7491D1DB" w14:textId="77777777" w:rsidR="00A229F7" w:rsidRPr="001B70F0" w:rsidRDefault="00A229F7" w:rsidP="00AF0197">
      <w:pPr>
        <w:jc w:val="both"/>
        <w:rPr>
          <w:rFonts w:ascii="Times New Roman" w:hAnsi="Times New Roman" w:cs="Times New Roman"/>
          <w:b/>
          <w:bCs/>
          <w:color w:val="FF0000"/>
        </w:rPr>
      </w:pPr>
    </w:p>
    <w:p w14:paraId="192CA31D" w14:textId="2048EB4E" w:rsidR="00A229F7" w:rsidRPr="000660E5" w:rsidRDefault="00A229F7" w:rsidP="00AF0197">
      <w:pPr>
        <w:pStyle w:val="Titlu2"/>
        <w:jc w:val="both"/>
        <w:rPr>
          <w:rFonts w:ascii="Arial" w:hAnsi="Arial" w:cs="Arial"/>
          <w:b/>
          <w:bCs/>
          <w:color w:val="auto"/>
        </w:rPr>
      </w:pPr>
      <w:bookmarkStart w:id="85" w:name="_Toc122437813"/>
      <w:r w:rsidRPr="000660E5">
        <w:rPr>
          <w:rFonts w:ascii="Arial" w:hAnsi="Arial" w:cs="Arial"/>
          <w:b/>
          <w:bCs/>
          <w:color w:val="auto"/>
        </w:rPr>
        <w:t>B. Utilizarea resurselor naturale (în special a solului, terenurilor, apei și biodiversității)</w:t>
      </w:r>
      <w:bookmarkEnd w:id="85"/>
    </w:p>
    <w:p w14:paraId="607A6062" w14:textId="77777777" w:rsidR="00A229F7" w:rsidRPr="001B70F0" w:rsidRDefault="00A229F7" w:rsidP="00AF0197">
      <w:pPr>
        <w:jc w:val="both"/>
        <w:rPr>
          <w:rFonts w:ascii="Times New Roman" w:hAnsi="Times New Roman" w:cs="Times New Roman"/>
          <w:color w:val="FF0000"/>
        </w:rPr>
      </w:pPr>
    </w:p>
    <w:p w14:paraId="51D06911" w14:textId="0EAB272D" w:rsidR="00A229F7" w:rsidRPr="000660E5" w:rsidRDefault="00A229F7" w:rsidP="00AF0197">
      <w:pPr>
        <w:pStyle w:val="Titlu3"/>
        <w:jc w:val="both"/>
        <w:rPr>
          <w:rFonts w:ascii="Arial" w:hAnsi="Arial" w:cs="Arial"/>
          <w:b/>
          <w:bCs/>
          <w:color w:val="auto"/>
          <w:u w:val="single"/>
        </w:rPr>
      </w:pPr>
      <w:bookmarkStart w:id="86" w:name="_Toc122437814"/>
      <w:r w:rsidRPr="000660E5">
        <w:rPr>
          <w:rFonts w:ascii="Arial" w:hAnsi="Arial" w:cs="Arial"/>
          <w:b/>
          <w:bCs/>
          <w:color w:val="auto"/>
          <w:u w:val="single"/>
        </w:rPr>
        <w:t>1.</w:t>
      </w:r>
      <w:r w:rsidRPr="000660E5">
        <w:rPr>
          <w:rFonts w:ascii="Arial" w:eastAsia="Arial" w:hAnsi="Arial" w:cs="Arial"/>
          <w:b/>
          <w:bCs/>
          <w:color w:val="auto"/>
          <w:u w:val="single"/>
        </w:rPr>
        <w:t xml:space="preserve"> </w:t>
      </w:r>
      <w:r w:rsidRPr="000660E5">
        <w:rPr>
          <w:rFonts w:ascii="Arial" w:hAnsi="Arial" w:cs="Arial"/>
          <w:b/>
          <w:bCs/>
          <w:color w:val="auto"/>
          <w:u w:val="single"/>
        </w:rPr>
        <w:t xml:space="preserve"> Măsuri de minimizare a impactului asupra mamiferelor</w:t>
      </w:r>
      <w:bookmarkEnd w:id="86"/>
      <w:r w:rsidRPr="000660E5">
        <w:rPr>
          <w:rFonts w:ascii="Arial" w:hAnsi="Arial" w:cs="Arial"/>
          <w:b/>
          <w:bCs/>
          <w:color w:val="auto"/>
          <w:u w:val="single"/>
        </w:rPr>
        <w:t xml:space="preserve"> </w:t>
      </w:r>
    </w:p>
    <w:p w14:paraId="435B865F" w14:textId="77777777" w:rsidR="00A229F7" w:rsidRPr="001B70F0" w:rsidRDefault="00A229F7" w:rsidP="00AF0197">
      <w:pPr>
        <w:spacing w:after="0"/>
        <w:jc w:val="both"/>
        <w:rPr>
          <w:rFonts w:ascii="Times New Roman" w:hAnsi="Times New Roman" w:cs="Times New Roman"/>
          <w:color w:val="FF0000"/>
          <w:sz w:val="24"/>
          <w:szCs w:val="24"/>
        </w:rPr>
      </w:pPr>
      <w:r w:rsidRPr="001B70F0">
        <w:rPr>
          <w:rFonts w:ascii="Times New Roman" w:hAnsi="Times New Roman" w:cs="Times New Roman"/>
          <w:color w:val="FF0000"/>
        </w:rPr>
        <w:t xml:space="preserve"> </w:t>
      </w:r>
    </w:p>
    <w:p w14:paraId="293EB225" w14:textId="77777777"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 xml:space="preserve">Pentru a evita producerea de schimbari fundamentale în ceea ce priveste starea de </w:t>
      </w:r>
    </w:p>
    <w:p w14:paraId="654501CB" w14:textId="77777777" w:rsidR="00A229F7" w:rsidRPr="000660E5" w:rsidRDefault="00A229F7" w:rsidP="00AF0197">
      <w:pPr>
        <w:spacing w:after="0"/>
        <w:jc w:val="both"/>
        <w:rPr>
          <w:rFonts w:ascii="Arial" w:hAnsi="Arial" w:cs="Arial"/>
          <w:sz w:val="24"/>
          <w:szCs w:val="24"/>
        </w:rPr>
      </w:pPr>
      <w:r w:rsidRPr="000660E5">
        <w:rPr>
          <w:rFonts w:ascii="Arial" w:hAnsi="Arial" w:cs="Arial"/>
          <w:sz w:val="24"/>
          <w:szCs w:val="24"/>
        </w:rPr>
        <w:t xml:space="preserve">conservare al populatiilor de carnivore, se vor evita pe cât posibil: </w:t>
      </w:r>
    </w:p>
    <w:p w14:paraId="2362A61C" w14:textId="77777777" w:rsidR="00A229F7" w:rsidRPr="000660E5" w:rsidRDefault="00A229F7" w:rsidP="00AF0197">
      <w:pPr>
        <w:spacing w:after="0"/>
        <w:jc w:val="both"/>
        <w:rPr>
          <w:rFonts w:ascii="Arial" w:hAnsi="Arial" w:cs="Arial"/>
          <w:sz w:val="24"/>
          <w:szCs w:val="24"/>
        </w:rPr>
      </w:pPr>
      <w:r w:rsidRPr="000660E5">
        <w:rPr>
          <w:rFonts w:ascii="Arial" w:hAnsi="Arial" w:cs="Arial"/>
          <w:sz w:val="24"/>
          <w:szCs w:val="24"/>
        </w:rPr>
        <w:t xml:space="preserve"> </w:t>
      </w:r>
    </w:p>
    <w:p w14:paraId="1A8B4017" w14:textId="77777777" w:rsidR="00A229F7" w:rsidRPr="000660E5" w:rsidRDefault="00A229F7" w:rsidP="00913A61">
      <w:pPr>
        <w:numPr>
          <w:ilvl w:val="0"/>
          <w:numId w:val="23"/>
        </w:numPr>
        <w:spacing w:after="0" w:line="248" w:lineRule="auto"/>
        <w:ind w:left="0" w:hanging="360"/>
        <w:jc w:val="both"/>
        <w:rPr>
          <w:rFonts w:ascii="Arial" w:hAnsi="Arial" w:cs="Arial"/>
          <w:sz w:val="24"/>
          <w:szCs w:val="24"/>
        </w:rPr>
      </w:pPr>
      <w:r w:rsidRPr="000660E5">
        <w:rPr>
          <w:rFonts w:ascii="Arial" w:hAnsi="Arial" w:cs="Arial"/>
          <w:sz w:val="24"/>
          <w:szCs w:val="24"/>
        </w:rPr>
        <w:t xml:space="preserve">Exploatarea masivă a exemplarelor mature de fag care fructifică abundent; </w:t>
      </w:r>
    </w:p>
    <w:p w14:paraId="6B266382" w14:textId="77777777" w:rsidR="00A229F7" w:rsidRPr="000660E5" w:rsidRDefault="00A229F7" w:rsidP="00913A61">
      <w:pPr>
        <w:numPr>
          <w:ilvl w:val="0"/>
          <w:numId w:val="23"/>
        </w:numPr>
        <w:spacing w:after="0" w:line="248" w:lineRule="auto"/>
        <w:ind w:left="0" w:hanging="360"/>
        <w:jc w:val="both"/>
        <w:rPr>
          <w:rFonts w:ascii="Arial" w:hAnsi="Arial" w:cs="Arial"/>
          <w:sz w:val="24"/>
          <w:szCs w:val="24"/>
        </w:rPr>
      </w:pPr>
      <w:r w:rsidRPr="000660E5">
        <w:rPr>
          <w:rFonts w:ascii="Arial" w:hAnsi="Arial" w:cs="Arial"/>
          <w:sz w:val="24"/>
          <w:szCs w:val="24"/>
        </w:rPr>
        <w:t xml:space="preserve">Organizarea unor parchete de exploatare în zonele favorabile existenței unor bârloguri în perioada noiembrie – martie; </w:t>
      </w:r>
    </w:p>
    <w:p w14:paraId="3AC4520F" w14:textId="1743D1F2" w:rsidR="00A229F7" w:rsidRDefault="00A229F7" w:rsidP="00913A61">
      <w:pPr>
        <w:numPr>
          <w:ilvl w:val="0"/>
          <w:numId w:val="23"/>
        </w:numPr>
        <w:spacing w:after="0" w:line="248" w:lineRule="auto"/>
        <w:ind w:left="0" w:hanging="360"/>
        <w:jc w:val="both"/>
        <w:rPr>
          <w:rFonts w:ascii="Arial" w:hAnsi="Arial" w:cs="Arial"/>
          <w:sz w:val="24"/>
          <w:szCs w:val="24"/>
        </w:rPr>
      </w:pPr>
      <w:r w:rsidRPr="000660E5">
        <w:rPr>
          <w:rFonts w:ascii="Arial" w:hAnsi="Arial" w:cs="Arial"/>
          <w:sz w:val="24"/>
          <w:szCs w:val="24"/>
        </w:rPr>
        <w:t xml:space="preserve">Organizarea simultană de parchete de exploatare pe suprafețe învecinate. </w:t>
      </w:r>
    </w:p>
    <w:p w14:paraId="1FD9E9A3" w14:textId="05E4D8F3" w:rsidR="000660E5" w:rsidRDefault="000660E5" w:rsidP="000660E5">
      <w:pPr>
        <w:spacing w:after="0" w:line="248" w:lineRule="auto"/>
        <w:jc w:val="both"/>
        <w:rPr>
          <w:rFonts w:ascii="Arial" w:hAnsi="Arial" w:cs="Arial"/>
          <w:sz w:val="24"/>
          <w:szCs w:val="24"/>
        </w:rPr>
      </w:pPr>
    </w:p>
    <w:p w14:paraId="3763A7BD" w14:textId="77777777" w:rsidR="000660E5" w:rsidRPr="000660E5" w:rsidRDefault="000660E5" w:rsidP="000660E5">
      <w:pPr>
        <w:spacing w:after="0" w:line="248" w:lineRule="auto"/>
        <w:jc w:val="both"/>
        <w:rPr>
          <w:rFonts w:ascii="Arial" w:hAnsi="Arial" w:cs="Arial"/>
          <w:sz w:val="24"/>
          <w:szCs w:val="24"/>
        </w:rPr>
      </w:pPr>
    </w:p>
    <w:p w14:paraId="188CEF94" w14:textId="77777777" w:rsidR="00A229F7" w:rsidRPr="001B70F0" w:rsidRDefault="00A229F7" w:rsidP="00AF0197">
      <w:pPr>
        <w:spacing w:after="0"/>
        <w:ind w:firstLine="60"/>
        <w:jc w:val="both"/>
        <w:rPr>
          <w:rFonts w:ascii="Times New Roman" w:hAnsi="Times New Roman" w:cs="Times New Roman"/>
          <w:color w:val="FF0000"/>
          <w:sz w:val="24"/>
          <w:szCs w:val="24"/>
        </w:rPr>
      </w:pPr>
    </w:p>
    <w:p w14:paraId="4D60DD60" w14:textId="2F48AEDD" w:rsidR="00A229F7" w:rsidRPr="000660E5" w:rsidRDefault="00A229F7" w:rsidP="00AF0197">
      <w:pPr>
        <w:pStyle w:val="Titlu3"/>
        <w:jc w:val="both"/>
        <w:rPr>
          <w:rFonts w:ascii="Arial" w:hAnsi="Arial" w:cs="Arial"/>
          <w:b/>
          <w:bCs/>
          <w:color w:val="auto"/>
          <w:u w:val="single"/>
        </w:rPr>
      </w:pPr>
      <w:bookmarkStart w:id="87" w:name="_Toc122437815"/>
      <w:r w:rsidRPr="000660E5">
        <w:rPr>
          <w:rFonts w:ascii="Arial" w:hAnsi="Arial" w:cs="Arial"/>
          <w:b/>
          <w:bCs/>
          <w:color w:val="auto"/>
          <w:u w:val="single"/>
        </w:rPr>
        <w:t>2.</w:t>
      </w:r>
      <w:r w:rsidRPr="000660E5">
        <w:rPr>
          <w:rFonts w:ascii="Arial" w:eastAsia="Arial" w:hAnsi="Arial" w:cs="Arial"/>
          <w:b/>
          <w:bCs/>
          <w:color w:val="auto"/>
          <w:u w:val="single"/>
        </w:rPr>
        <w:t xml:space="preserve"> </w:t>
      </w:r>
      <w:r w:rsidRPr="000660E5">
        <w:rPr>
          <w:rFonts w:ascii="Arial" w:hAnsi="Arial" w:cs="Arial"/>
          <w:b/>
          <w:bCs/>
          <w:color w:val="auto"/>
          <w:u w:val="single"/>
        </w:rPr>
        <w:t xml:space="preserve"> Măsuri de minimizare a impactului asupra speciilor de amfibieni</w:t>
      </w:r>
      <w:bookmarkEnd w:id="87"/>
      <w:r w:rsidRPr="000660E5">
        <w:rPr>
          <w:rFonts w:ascii="Arial" w:hAnsi="Arial" w:cs="Arial"/>
          <w:b/>
          <w:bCs/>
          <w:color w:val="auto"/>
          <w:u w:val="single"/>
        </w:rPr>
        <w:t xml:space="preserve"> </w:t>
      </w:r>
    </w:p>
    <w:p w14:paraId="18197C80" w14:textId="77777777" w:rsidR="00A229F7" w:rsidRPr="001B70F0" w:rsidRDefault="00A229F7" w:rsidP="00AF0197">
      <w:pPr>
        <w:spacing w:after="0"/>
        <w:jc w:val="both"/>
        <w:rPr>
          <w:rFonts w:ascii="Times New Roman" w:hAnsi="Times New Roman" w:cs="Times New Roman"/>
          <w:color w:val="FF0000"/>
          <w:sz w:val="24"/>
          <w:szCs w:val="24"/>
        </w:rPr>
      </w:pPr>
      <w:r w:rsidRPr="001B70F0">
        <w:rPr>
          <w:rFonts w:ascii="Times New Roman" w:hAnsi="Times New Roman" w:cs="Times New Roman"/>
          <w:color w:val="FF0000"/>
        </w:rPr>
        <w:t xml:space="preserve"> </w:t>
      </w:r>
    </w:p>
    <w:p w14:paraId="24C9FF10" w14:textId="77777777"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 xml:space="preserve">Pentru a menține starea de conservare favorabilă a populațiilor de amfibieni, se vor evita pe cât posibil următoarele activități: </w:t>
      </w:r>
    </w:p>
    <w:p w14:paraId="744AC401" w14:textId="77777777" w:rsidR="00A229F7" w:rsidRPr="000660E5" w:rsidRDefault="00A229F7" w:rsidP="00AF0197">
      <w:pPr>
        <w:spacing w:after="0"/>
        <w:ind w:firstLine="60"/>
        <w:jc w:val="both"/>
        <w:rPr>
          <w:rFonts w:ascii="Arial" w:hAnsi="Arial" w:cs="Arial"/>
          <w:sz w:val="24"/>
          <w:szCs w:val="24"/>
        </w:rPr>
      </w:pPr>
    </w:p>
    <w:p w14:paraId="734E473B" w14:textId="77777777" w:rsidR="00A229F7" w:rsidRPr="000660E5" w:rsidRDefault="00A229F7" w:rsidP="00913A61">
      <w:pPr>
        <w:numPr>
          <w:ilvl w:val="0"/>
          <w:numId w:val="24"/>
        </w:numPr>
        <w:spacing w:after="0" w:line="248" w:lineRule="auto"/>
        <w:ind w:left="0" w:hanging="360"/>
        <w:jc w:val="both"/>
        <w:rPr>
          <w:rFonts w:ascii="Arial" w:hAnsi="Arial" w:cs="Arial"/>
          <w:sz w:val="24"/>
          <w:szCs w:val="24"/>
        </w:rPr>
      </w:pPr>
      <w:r w:rsidRPr="000660E5">
        <w:rPr>
          <w:rFonts w:ascii="Arial" w:hAnsi="Arial" w:cs="Arial"/>
          <w:sz w:val="24"/>
          <w:szCs w:val="24"/>
        </w:rPr>
        <w:t xml:space="preserve">Degradarea zonelor umede, desecari, drenari sau acoperirea ochiurilor de apa; </w:t>
      </w:r>
    </w:p>
    <w:p w14:paraId="1D0F9FCB" w14:textId="77777777" w:rsidR="00A229F7" w:rsidRPr="000660E5" w:rsidRDefault="00A229F7" w:rsidP="00913A61">
      <w:pPr>
        <w:numPr>
          <w:ilvl w:val="0"/>
          <w:numId w:val="24"/>
        </w:numPr>
        <w:spacing w:after="0" w:line="248" w:lineRule="auto"/>
        <w:ind w:left="0" w:hanging="360"/>
        <w:jc w:val="both"/>
        <w:rPr>
          <w:rFonts w:ascii="Arial" w:hAnsi="Arial" w:cs="Arial"/>
          <w:sz w:val="24"/>
          <w:szCs w:val="24"/>
        </w:rPr>
      </w:pPr>
      <w:r w:rsidRPr="000660E5">
        <w:rPr>
          <w:rFonts w:ascii="Arial" w:hAnsi="Arial" w:cs="Arial"/>
          <w:sz w:val="24"/>
          <w:szCs w:val="24"/>
        </w:rPr>
        <w:t xml:space="preserve">Depozitarea rumegusului sau a resturilor de exploatare in zone umede; </w:t>
      </w:r>
    </w:p>
    <w:p w14:paraId="7B71DDDF" w14:textId="77777777" w:rsidR="00A229F7" w:rsidRPr="000660E5" w:rsidRDefault="00A229F7" w:rsidP="00913A61">
      <w:pPr>
        <w:numPr>
          <w:ilvl w:val="0"/>
          <w:numId w:val="24"/>
        </w:numPr>
        <w:spacing w:after="0" w:line="248" w:lineRule="auto"/>
        <w:ind w:left="0" w:hanging="360"/>
        <w:jc w:val="both"/>
        <w:rPr>
          <w:rFonts w:ascii="Arial" w:hAnsi="Arial" w:cs="Arial"/>
          <w:sz w:val="24"/>
          <w:szCs w:val="24"/>
        </w:rPr>
      </w:pPr>
      <w:r w:rsidRPr="000660E5">
        <w:rPr>
          <w:rFonts w:ascii="Arial" w:hAnsi="Arial" w:cs="Arial"/>
          <w:sz w:val="24"/>
          <w:szCs w:val="24"/>
        </w:rPr>
        <w:t xml:space="preserve">Bararea cursurilor de apa; </w:t>
      </w:r>
    </w:p>
    <w:p w14:paraId="5A59BDE1" w14:textId="77777777" w:rsidR="00A229F7" w:rsidRPr="000660E5" w:rsidRDefault="00A229F7" w:rsidP="00913A61">
      <w:pPr>
        <w:numPr>
          <w:ilvl w:val="0"/>
          <w:numId w:val="24"/>
        </w:numPr>
        <w:spacing w:after="0" w:line="248" w:lineRule="auto"/>
        <w:ind w:left="0" w:hanging="360"/>
        <w:jc w:val="both"/>
        <w:rPr>
          <w:rFonts w:ascii="Arial" w:hAnsi="Arial" w:cs="Arial"/>
          <w:sz w:val="24"/>
          <w:szCs w:val="24"/>
        </w:rPr>
      </w:pPr>
      <w:r w:rsidRPr="000660E5">
        <w:rPr>
          <w:rFonts w:ascii="Arial" w:hAnsi="Arial" w:cs="Arial"/>
          <w:sz w:val="24"/>
          <w:szCs w:val="24"/>
        </w:rPr>
        <w:t xml:space="preserve">Astuparea podurilor/podetelor cu material levigat sau cu resturi de vegetatie. </w:t>
      </w:r>
    </w:p>
    <w:p w14:paraId="3FD642F8" w14:textId="77777777" w:rsidR="00A229F7" w:rsidRPr="001B70F0" w:rsidRDefault="00A229F7" w:rsidP="00AF0197">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t xml:space="preserve"> </w:t>
      </w:r>
    </w:p>
    <w:p w14:paraId="19D402F5" w14:textId="77777777" w:rsidR="00A229F7" w:rsidRPr="001B70F0" w:rsidRDefault="00A229F7" w:rsidP="00AF0197">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lastRenderedPageBreak/>
        <w:t xml:space="preserve"> </w:t>
      </w:r>
    </w:p>
    <w:p w14:paraId="758222D4" w14:textId="05256C26" w:rsidR="00A229F7" w:rsidRPr="000660E5" w:rsidRDefault="00A229F7" w:rsidP="00AF0197">
      <w:pPr>
        <w:pStyle w:val="Titlu3"/>
        <w:spacing w:before="0"/>
        <w:jc w:val="both"/>
        <w:rPr>
          <w:rFonts w:ascii="Arial" w:hAnsi="Arial" w:cs="Arial"/>
          <w:b/>
          <w:bCs/>
          <w:color w:val="auto"/>
          <w:u w:val="single"/>
        </w:rPr>
      </w:pPr>
      <w:bookmarkStart w:id="88" w:name="_Toc122437816"/>
      <w:r w:rsidRPr="000660E5">
        <w:rPr>
          <w:rFonts w:ascii="Arial" w:hAnsi="Arial" w:cs="Arial"/>
          <w:b/>
          <w:bCs/>
          <w:color w:val="auto"/>
          <w:u w:val="single"/>
        </w:rPr>
        <w:t>3.</w:t>
      </w:r>
      <w:r w:rsidRPr="000660E5">
        <w:rPr>
          <w:rFonts w:ascii="Arial" w:eastAsia="Arial" w:hAnsi="Arial" w:cs="Arial"/>
          <w:b/>
          <w:bCs/>
          <w:color w:val="auto"/>
          <w:u w:val="single"/>
        </w:rPr>
        <w:t xml:space="preserve"> </w:t>
      </w:r>
      <w:r w:rsidRPr="000660E5">
        <w:rPr>
          <w:rFonts w:ascii="Arial" w:hAnsi="Arial" w:cs="Arial"/>
          <w:b/>
          <w:bCs/>
          <w:color w:val="auto"/>
          <w:u w:val="single"/>
        </w:rPr>
        <w:t xml:space="preserve"> Măsuri de minimizare a impactului asupra speciilor de pești</w:t>
      </w:r>
      <w:bookmarkEnd w:id="88"/>
      <w:r w:rsidRPr="000660E5">
        <w:rPr>
          <w:rFonts w:ascii="Arial" w:hAnsi="Arial" w:cs="Arial"/>
          <w:b/>
          <w:bCs/>
          <w:color w:val="auto"/>
          <w:u w:val="single"/>
        </w:rPr>
        <w:t xml:space="preserve"> </w:t>
      </w:r>
    </w:p>
    <w:p w14:paraId="1C7F1734" w14:textId="77777777" w:rsidR="00A229F7" w:rsidRPr="000660E5" w:rsidRDefault="00A229F7" w:rsidP="00AF0197">
      <w:pPr>
        <w:spacing w:after="0"/>
        <w:jc w:val="both"/>
        <w:rPr>
          <w:rFonts w:ascii="Arial" w:hAnsi="Arial" w:cs="Arial"/>
          <w:sz w:val="24"/>
          <w:szCs w:val="24"/>
        </w:rPr>
      </w:pPr>
      <w:r w:rsidRPr="000660E5">
        <w:rPr>
          <w:rFonts w:ascii="Arial" w:hAnsi="Arial" w:cs="Arial"/>
          <w:sz w:val="24"/>
          <w:szCs w:val="24"/>
        </w:rPr>
        <w:t xml:space="preserve"> </w:t>
      </w:r>
    </w:p>
    <w:p w14:paraId="5B0A258A" w14:textId="3EEC813F" w:rsidR="00A229F7" w:rsidRPr="000660E5" w:rsidRDefault="00A229F7" w:rsidP="00AF0197">
      <w:pPr>
        <w:spacing w:after="0"/>
        <w:ind w:firstLine="567"/>
        <w:jc w:val="both"/>
        <w:rPr>
          <w:rFonts w:ascii="Arial" w:hAnsi="Arial" w:cs="Arial"/>
          <w:sz w:val="24"/>
          <w:szCs w:val="24"/>
        </w:rPr>
      </w:pPr>
      <w:r w:rsidRPr="000660E5">
        <w:rPr>
          <w:rFonts w:ascii="Arial" w:hAnsi="Arial" w:cs="Arial"/>
          <w:sz w:val="24"/>
          <w:szCs w:val="24"/>
        </w:rPr>
        <w:t xml:space="preserve">Pentru a menține starea de conservare favorabilă a populațiilor de pești, se va avea în vedere:  </w:t>
      </w:r>
    </w:p>
    <w:p w14:paraId="2F4F1200" w14:textId="77777777" w:rsidR="00A229F7" w:rsidRPr="000660E5" w:rsidRDefault="00A229F7" w:rsidP="00913A61">
      <w:pPr>
        <w:pStyle w:val="Listparagraf"/>
        <w:numPr>
          <w:ilvl w:val="2"/>
          <w:numId w:val="25"/>
        </w:numPr>
        <w:spacing w:after="0" w:line="248" w:lineRule="auto"/>
        <w:ind w:left="0"/>
        <w:jc w:val="both"/>
        <w:rPr>
          <w:rFonts w:ascii="Arial" w:hAnsi="Arial" w:cs="Arial"/>
          <w:sz w:val="24"/>
          <w:szCs w:val="24"/>
        </w:rPr>
      </w:pPr>
      <w:r w:rsidRPr="000660E5">
        <w:rPr>
          <w:rFonts w:ascii="Arial" w:hAnsi="Arial" w:cs="Arial"/>
          <w:sz w:val="24"/>
          <w:szCs w:val="24"/>
        </w:rPr>
        <w:t xml:space="preserve">În cadrul parcelelor limitrofe cursurilor de apă tehnicile de exploatare a masei lemnoase vor fi aplicate astfel incat sa fie asigurata integralitatea ecosistemelor acvatice; </w:t>
      </w:r>
    </w:p>
    <w:p w14:paraId="07724EF0" w14:textId="77777777" w:rsidR="00A229F7" w:rsidRPr="000660E5" w:rsidRDefault="00A229F7" w:rsidP="00913A61">
      <w:pPr>
        <w:pStyle w:val="Listparagraf"/>
        <w:numPr>
          <w:ilvl w:val="2"/>
          <w:numId w:val="25"/>
        </w:numPr>
        <w:spacing w:after="0" w:line="248" w:lineRule="auto"/>
        <w:ind w:left="0"/>
        <w:jc w:val="both"/>
        <w:rPr>
          <w:rFonts w:ascii="Arial" w:hAnsi="Arial" w:cs="Arial"/>
          <w:sz w:val="24"/>
          <w:szCs w:val="24"/>
        </w:rPr>
      </w:pPr>
      <w:r w:rsidRPr="000660E5">
        <w:rPr>
          <w:rFonts w:ascii="Arial" w:hAnsi="Arial" w:cs="Arial"/>
          <w:sz w:val="24"/>
          <w:szCs w:val="24"/>
        </w:rPr>
        <w:t xml:space="preserve">În lungul cursurilor de apa va fi pastrata o zona tampon de 50 m pe ambele maluri; </w:t>
      </w:r>
    </w:p>
    <w:p w14:paraId="474B04DC" w14:textId="77777777" w:rsidR="00A229F7" w:rsidRPr="000660E5" w:rsidRDefault="00A229F7" w:rsidP="00913A61">
      <w:pPr>
        <w:pStyle w:val="Listparagraf"/>
        <w:numPr>
          <w:ilvl w:val="2"/>
          <w:numId w:val="25"/>
        </w:numPr>
        <w:spacing w:after="0" w:line="248" w:lineRule="auto"/>
        <w:ind w:left="0"/>
        <w:jc w:val="both"/>
        <w:rPr>
          <w:rFonts w:ascii="Arial" w:hAnsi="Arial" w:cs="Arial"/>
          <w:sz w:val="24"/>
          <w:szCs w:val="24"/>
        </w:rPr>
      </w:pPr>
      <w:r w:rsidRPr="000660E5">
        <w:rPr>
          <w:rFonts w:ascii="Arial" w:hAnsi="Arial" w:cs="Arial"/>
          <w:sz w:val="24"/>
          <w:szCs w:val="24"/>
        </w:rPr>
        <w:t xml:space="preserve">Traversarea paraielor cu busteni se va face obligatoriu pe podete de lemn iar platformele primare si organizarile de santier vor fi amplasate la o distanta de minim 50 de metrii de albia minora a paraielor. </w:t>
      </w:r>
    </w:p>
    <w:p w14:paraId="24064430" w14:textId="77777777"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1F72BE3B" w14:textId="77777777" w:rsidR="00A229F7" w:rsidRPr="001B70F0" w:rsidRDefault="00A229F7" w:rsidP="00AF0197">
      <w:pPr>
        <w:spacing w:after="35"/>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0FF89A47" w14:textId="436495F4" w:rsidR="00A229F7" w:rsidRPr="000660E5" w:rsidRDefault="00A229F7" w:rsidP="00AF0197">
      <w:pPr>
        <w:pStyle w:val="Titlu2"/>
        <w:ind w:left="45" w:right="449"/>
        <w:jc w:val="both"/>
        <w:rPr>
          <w:rFonts w:ascii="Arial" w:hAnsi="Arial" w:cs="Arial"/>
          <w:b/>
          <w:bCs/>
          <w:color w:val="auto"/>
        </w:rPr>
      </w:pPr>
      <w:bookmarkStart w:id="89" w:name="_Toc122437817"/>
      <w:r w:rsidRPr="000660E5">
        <w:rPr>
          <w:rFonts w:ascii="Arial" w:hAnsi="Arial" w:cs="Arial"/>
          <w:b/>
          <w:bCs/>
          <w:color w:val="auto"/>
          <w:sz w:val="28"/>
        </w:rPr>
        <w:t>C. M</w:t>
      </w:r>
      <w:r w:rsidRPr="000660E5">
        <w:rPr>
          <w:rFonts w:ascii="Arial" w:hAnsi="Arial" w:cs="Arial"/>
          <w:b/>
          <w:bCs/>
          <w:color w:val="auto"/>
        </w:rPr>
        <w:t>ĂSURI NECESARE A SE IMPLEMENTA ÎN CAZUL CALAMITĂȚILOR</w:t>
      </w:r>
      <w:bookmarkEnd w:id="89"/>
      <w:r w:rsidRPr="000660E5">
        <w:rPr>
          <w:rFonts w:ascii="Arial" w:hAnsi="Arial" w:cs="Arial"/>
          <w:b/>
          <w:bCs/>
          <w:color w:val="auto"/>
          <w:sz w:val="28"/>
        </w:rPr>
        <w:t xml:space="preserve"> </w:t>
      </w:r>
    </w:p>
    <w:p w14:paraId="4F435C26" w14:textId="77777777" w:rsidR="00A229F7" w:rsidRPr="001B70F0" w:rsidRDefault="00A229F7" w:rsidP="005E4973">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t xml:space="preserve"> </w:t>
      </w:r>
    </w:p>
    <w:p w14:paraId="66330D25" w14:textId="77777777" w:rsidR="00A229F7" w:rsidRPr="000660E5" w:rsidRDefault="00A229F7" w:rsidP="005E4973">
      <w:pPr>
        <w:spacing w:after="0"/>
        <w:ind w:firstLine="720"/>
        <w:jc w:val="both"/>
        <w:rPr>
          <w:rFonts w:ascii="Arial" w:hAnsi="Arial" w:cs="Arial"/>
          <w:sz w:val="24"/>
          <w:szCs w:val="24"/>
        </w:rPr>
      </w:pPr>
      <w:r w:rsidRPr="000660E5">
        <w:rPr>
          <w:rFonts w:ascii="Arial" w:hAnsi="Arial" w:cs="Arial"/>
          <w:sz w:val="24"/>
          <w:szCs w:val="24"/>
        </w:rPr>
        <w:t xml:space="preserve">Pentru creşterea eficacității funcționale a pădurilor, prin amenajamente s-au prevazut măsuri pentru asigurarea stabilității ecologice a fondului forestier, iar în cazul constatării unor importante deteriorări, acțiuni de reconstrucție ecologică. </w:t>
      </w:r>
    </w:p>
    <w:p w14:paraId="4F8C417F" w14:textId="77777777" w:rsidR="00A229F7" w:rsidRPr="000660E5" w:rsidRDefault="00A229F7" w:rsidP="005E4973">
      <w:pPr>
        <w:spacing w:after="0"/>
        <w:ind w:firstLine="720"/>
        <w:jc w:val="both"/>
        <w:rPr>
          <w:rFonts w:ascii="Arial" w:hAnsi="Arial" w:cs="Arial"/>
          <w:sz w:val="24"/>
          <w:szCs w:val="24"/>
        </w:rPr>
      </w:pPr>
      <w:r w:rsidRPr="000660E5">
        <w:rPr>
          <w:rFonts w:ascii="Arial" w:hAnsi="Arial" w:cs="Arial"/>
          <w:sz w:val="24"/>
          <w:szCs w:val="24"/>
        </w:rPr>
        <w:t xml:space="preserve">S-au avut în vedere: protecția împotriva doborâturilor şi rupturilor produse de vânt şi zăpadă; protecția împotriva incendiilor; protecția împotriva bolilor şi dăunătorilor; măsuri de gospodărire a pădurilor cu fenomene de uscare anormală; măsuri de gospodărire a pădurilor afectate de poluare industrială. </w:t>
      </w:r>
    </w:p>
    <w:p w14:paraId="30FFB3B0" w14:textId="1EB41D65"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5C9D45DF" w14:textId="4708D6C0" w:rsidR="00A229F7" w:rsidRDefault="00A229F7" w:rsidP="001A7E8A">
      <w:pPr>
        <w:pStyle w:val="Titlu3"/>
        <w:numPr>
          <w:ilvl w:val="1"/>
          <w:numId w:val="2"/>
        </w:numPr>
        <w:ind w:right="193"/>
        <w:jc w:val="both"/>
        <w:rPr>
          <w:rFonts w:ascii="Arial" w:hAnsi="Arial" w:cs="Arial"/>
          <w:b/>
          <w:bCs/>
          <w:color w:val="auto"/>
        </w:rPr>
      </w:pPr>
      <w:bookmarkStart w:id="90" w:name="_Toc122437818"/>
      <w:r w:rsidRPr="000660E5">
        <w:rPr>
          <w:rFonts w:ascii="Arial" w:hAnsi="Arial" w:cs="Arial"/>
          <w:b/>
          <w:bCs/>
          <w:color w:val="auto"/>
          <w:u w:val="single"/>
        </w:rPr>
        <w:t>Protejarea împotriva doborâturilor şi rupturilor produse de vânt şi</w:t>
      </w:r>
      <w:r w:rsidRPr="000660E5">
        <w:rPr>
          <w:rFonts w:ascii="Arial" w:hAnsi="Arial" w:cs="Arial"/>
          <w:b/>
          <w:bCs/>
          <w:color w:val="auto"/>
        </w:rPr>
        <w:t xml:space="preserve"> zãpadã</w:t>
      </w:r>
      <w:bookmarkEnd w:id="90"/>
      <w:r w:rsidRPr="000660E5">
        <w:rPr>
          <w:rFonts w:ascii="Arial" w:hAnsi="Arial" w:cs="Arial"/>
          <w:b/>
          <w:bCs/>
          <w:color w:val="auto"/>
        </w:rPr>
        <w:t xml:space="preserve"> </w:t>
      </w:r>
    </w:p>
    <w:p w14:paraId="2C4AA44D" w14:textId="6CA5BF91" w:rsidR="001A7E8A" w:rsidRDefault="001A7E8A" w:rsidP="001A7E8A"/>
    <w:p w14:paraId="284C74B0" w14:textId="6991EF7B" w:rsidR="00A229F7" w:rsidRPr="001A7E8A" w:rsidRDefault="00A229F7" w:rsidP="00913A61">
      <w:pPr>
        <w:pStyle w:val="Titlu4"/>
        <w:numPr>
          <w:ilvl w:val="1"/>
          <w:numId w:val="34"/>
        </w:numPr>
        <w:jc w:val="both"/>
        <w:rPr>
          <w:rFonts w:ascii="Arial" w:hAnsi="Arial" w:cs="Arial"/>
          <w:b/>
          <w:bCs/>
          <w:color w:val="auto"/>
          <w:sz w:val="24"/>
          <w:szCs w:val="24"/>
        </w:rPr>
      </w:pPr>
      <w:r w:rsidRPr="001A7E8A">
        <w:rPr>
          <w:rFonts w:ascii="Arial" w:hAnsi="Arial" w:cs="Arial"/>
          <w:b/>
          <w:bCs/>
          <w:color w:val="auto"/>
          <w:sz w:val="24"/>
          <w:szCs w:val="24"/>
        </w:rPr>
        <w:t xml:space="preserve">Măsuri de protejare împotriva doborâturilor şi rupturilor produse de vânt şi zãpadã </w:t>
      </w:r>
    </w:p>
    <w:p w14:paraId="62C63952" w14:textId="73216CA2" w:rsidR="001A7E8A" w:rsidRDefault="001A7E8A" w:rsidP="001A7E8A">
      <w:pPr>
        <w:pStyle w:val="Listparagraf"/>
        <w:ind w:left="444"/>
      </w:pPr>
    </w:p>
    <w:p w14:paraId="2465B5B2"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 xml:space="preserve">Protecţia împotriva doborâturilor şi rupturilor produse de vânt şi zăpadă se va realiza, printr-un ansamblu de măsuri ce vizează atât mărirea rezistenţei individuale a arboretelor periclitate, cât şi asigurarea unei stabilităţi mai mari a întregului fond forestier. </w:t>
      </w:r>
    </w:p>
    <w:p w14:paraId="6CF83F55"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Dat fiind complexitatea fenomenului şi multiplele conexiuni cu alţi factori, pentru prevenirea apariţiei fenomenului de doborâtură, măsurile luate sunt complexe şi se întind pe toată durata de dezvoltare a arboretului. După natura lor, aceste măsuri se grupează în principal în: măsuri legate de înfiinţarea noilor culturi, măsuri legate de conducerea arboretelor şi măsuri legate de aplicarea tratamentelor.</w:t>
      </w:r>
    </w:p>
    <w:p w14:paraId="0AA29FA3"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Arboretele nou înfiinţate trebuie să fie arborete amestecate, pentru sporirea rezistenţei la vânt. La efectuarea plantaţiei se va avea grijă să nu fie răniţi puieţii şi de asemenea nu vor fi plantaţi puieţi ce prezintă răni. Păşunatul va fi cu desăvârşire interzis iar pe timp de iarnă vârfurile puieţilor vor fi protejate cu pungi sau prin folosirea repelenţilor. Toate acestea au scopul de a evita infestarea puieţilor cu ciuperci xilofage.</w:t>
      </w:r>
    </w:p>
    <w:p w14:paraId="1BD2D827"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Arboretele vor fi parcurse obligatoriu cu lucrări de îngrijire încă din primele stadii de dezvol</w:t>
      </w:r>
      <w:r w:rsidRPr="001A7E8A">
        <w:rPr>
          <w:rFonts w:ascii="Arial" w:eastAsia="Times New Roman" w:hAnsi="Arial" w:cs="Arial"/>
          <w:kern w:val="28"/>
          <w:sz w:val="24"/>
          <w:szCs w:val="24"/>
          <w:lang w:val="pt-BR"/>
        </w:rPr>
        <w:softHyphen/>
        <w:t>tare, cu scopul creării de arborete cu un ridicat grad de stabilitate, cu exemplare bine dezvoltate, cu coroane simetrice şi cu un sistem radicelar dezvoltat. Prin intensităţi de intervenţie mai mari în tinere</w:t>
      </w:r>
      <w:r w:rsidRPr="001A7E8A">
        <w:rPr>
          <w:rFonts w:ascii="Arial" w:eastAsia="Times New Roman" w:hAnsi="Arial" w:cs="Arial"/>
          <w:kern w:val="28"/>
          <w:sz w:val="24"/>
          <w:szCs w:val="24"/>
          <w:lang w:val="pt-BR"/>
        </w:rPr>
        <w:softHyphen/>
        <w:t xml:space="preserve">ţe se poate obţine o rezistenţă individuală a arboretelor la vânt, cu grijă deosebită de a nu se reduce consistenţa sub 0,8. Începând cu primele faze de dezvoltare se va </w:t>
      </w:r>
      <w:r w:rsidRPr="001A7E8A">
        <w:rPr>
          <w:rFonts w:ascii="Arial" w:eastAsia="Times New Roman" w:hAnsi="Arial" w:cs="Arial"/>
          <w:kern w:val="28"/>
          <w:sz w:val="24"/>
          <w:szCs w:val="24"/>
          <w:lang w:val="pt-BR"/>
        </w:rPr>
        <w:lastRenderedPageBreak/>
        <w:t>începe dirijarea marginii masivului pe o distanţă de 1-2 înălţimi de arbore pentru crearea de liziere puternice.</w:t>
      </w:r>
    </w:p>
    <w:p w14:paraId="02BB22E5"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Cu ocazia lucrărilor efectuate se vor extrage neîntârziat arborii uscaţi, rupţi, doborâţi, atacaţi de insecte şi de agenţi criptogamici.</w:t>
      </w:r>
    </w:p>
    <w:p w14:paraId="60364CAF"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Prin tratamentele adoptate se va tinde spre o structură plurienă sau relativ plurienă, structuri ce asigură o rezistenţă sporită la doborâturi.</w:t>
      </w:r>
    </w:p>
    <w:p w14:paraId="1E28B6D6" w14:textId="77777777" w:rsidR="001A7E8A" w:rsidRPr="001A7E8A" w:rsidRDefault="001A7E8A" w:rsidP="001A7E8A">
      <w:pPr>
        <w:pStyle w:val="TEXTNORMAL"/>
        <w:spacing w:after="0"/>
        <w:rPr>
          <w:rFonts w:ascii="Arial" w:eastAsia="Times New Roman" w:hAnsi="Arial" w:cs="Arial"/>
          <w:kern w:val="28"/>
          <w:sz w:val="24"/>
          <w:szCs w:val="24"/>
          <w:lang w:val="pt-BR"/>
        </w:rPr>
      </w:pPr>
      <w:r w:rsidRPr="001A7E8A">
        <w:rPr>
          <w:rFonts w:ascii="Arial" w:eastAsia="Times New Roman" w:hAnsi="Arial" w:cs="Arial"/>
          <w:kern w:val="28"/>
          <w:sz w:val="24"/>
          <w:szCs w:val="24"/>
          <w:lang w:val="pt-BR"/>
        </w:rPr>
        <w:t>Pentru înlăturarea pe cât posibil a efectelor dăunătoare ale vântului și a zăpezii s-au recomandat compozi</w:t>
      </w:r>
      <w:r w:rsidRPr="001A7E8A">
        <w:rPr>
          <w:rFonts w:ascii="Arial" w:eastAsia="Times New Roman" w:hAnsi="Arial" w:cs="Arial"/>
          <w:kern w:val="28"/>
          <w:sz w:val="24"/>
          <w:szCs w:val="24"/>
          <w:lang w:val="pt-BR"/>
        </w:rPr>
        <w:softHyphen/>
        <w:t>ţii ţel corespunzătoare tipurilor natural-fundamentale. În acest scop se subliniează necesitatea promovării proveniențelor locale care au format biocenoze stabile la adversități.</w:t>
      </w:r>
    </w:p>
    <w:p w14:paraId="1AFAF162"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De asemenea se va urmări:</w:t>
      </w:r>
    </w:p>
    <w:p w14:paraId="280AF493" w14:textId="77777777" w:rsidR="001A7E8A" w:rsidRPr="001A7E8A" w:rsidRDefault="001A7E8A" w:rsidP="00913A61">
      <w:pPr>
        <w:numPr>
          <w:ilvl w:val="0"/>
          <w:numId w:val="35"/>
        </w:numPr>
        <w:spacing w:after="0" w:line="240" w:lineRule="auto"/>
        <w:ind w:left="714" w:hanging="357"/>
        <w:jc w:val="both"/>
        <w:rPr>
          <w:rFonts w:ascii="Arial" w:hAnsi="Arial" w:cs="Arial"/>
          <w:sz w:val="24"/>
          <w:szCs w:val="24"/>
        </w:rPr>
      </w:pPr>
      <w:r w:rsidRPr="001A7E8A">
        <w:rPr>
          <w:rFonts w:ascii="Arial" w:hAnsi="Arial" w:cs="Arial"/>
          <w:sz w:val="24"/>
          <w:szCs w:val="24"/>
        </w:rPr>
        <w:t>promovarea prin toate lucrările a speciilor valoroase rezistente la vânt, provenienţă locală, care au format biocenoze stabile la adversităţi;</w:t>
      </w:r>
    </w:p>
    <w:p w14:paraId="4755792E" w14:textId="77777777" w:rsidR="001A7E8A" w:rsidRPr="001A7E8A" w:rsidRDefault="001A7E8A" w:rsidP="00913A61">
      <w:pPr>
        <w:numPr>
          <w:ilvl w:val="0"/>
          <w:numId w:val="35"/>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constituirea unor benzi de protecţie din specii rezistente;</w:t>
      </w:r>
    </w:p>
    <w:p w14:paraId="3516A205" w14:textId="77777777" w:rsidR="001A7E8A" w:rsidRPr="001A7E8A" w:rsidRDefault="001A7E8A" w:rsidP="00913A61">
      <w:pPr>
        <w:numPr>
          <w:ilvl w:val="0"/>
          <w:numId w:val="35"/>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împădurirea tuturor golurilor ce apar anual în arborete;</w:t>
      </w:r>
    </w:p>
    <w:p w14:paraId="40525828" w14:textId="77777777" w:rsidR="001A7E8A" w:rsidRPr="001A7E8A" w:rsidRDefault="001A7E8A" w:rsidP="00913A61">
      <w:pPr>
        <w:numPr>
          <w:ilvl w:val="0"/>
          <w:numId w:val="36"/>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ameliorarea consistenţei şi compoziţiei prin utilizarea unor specii mai rezistente (fag, frasin, paltin de munte);</w:t>
      </w:r>
    </w:p>
    <w:p w14:paraId="320CD52B" w14:textId="77777777" w:rsidR="001A7E8A" w:rsidRPr="001A7E8A" w:rsidRDefault="001A7E8A" w:rsidP="00913A61">
      <w:pPr>
        <w:numPr>
          <w:ilvl w:val="0"/>
          <w:numId w:val="36"/>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promovarea amestecurilor de specii, iar în cadrul acestora a speciilor rezistente la vânt și zăpadă;</w:t>
      </w:r>
    </w:p>
    <w:p w14:paraId="315A95E8" w14:textId="77777777" w:rsidR="001A7E8A" w:rsidRPr="001A7E8A" w:rsidRDefault="001A7E8A" w:rsidP="00913A61">
      <w:pPr>
        <w:numPr>
          <w:ilvl w:val="0"/>
          <w:numId w:val="36"/>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reducerea pagubelor produse de vânat, păşunat şi exploatări astfel încât să se reducă proporţia arborilor vulnerabili la adversităţi;</w:t>
      </w:r>
    </w:p>
    <w:p w14:paraId="7B35C376" w14:textId="77777777" w:rsidR="001A7E8A" w:rsidRPr="001A7E8A" w:rsidRDefault="001A7E8A" w:rsidP="00913A61">
      <w:pPr>
        <w:numPr>
          <w:ilvl w:val="0"/>
          <w:numId w:val="36"/>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promovarea regenerărilor naturale din sămânţă;</w:t>
      </w:r>
    </w:p>
    <w:p w14:paraId="5898926E" w14:textId="77777777" w:rsidR="001A7E8A" w:rsidRPr="001A7E8A" w:rsidRDefault="001A7E8A" w:rsidP="00913A61">
      <w:pPr>
        <w:numPr>
          <w:ilvl w:val="0"/>
          <w:numId w:val="36"/>
        </w:numPr>
        <w:spacing w:after="0" w:line="240" w:lineRule="auto"/>
        <w:ind w:left="714" w:hanging="357"/>
        <w:jc w:val="both"/>
        <w:rPr>
          <w:rFonts w:ascii="Arial" w:hAnsi="Arial" w:cs="Arial"/>
          <w:sz w:val="24"/>
          <w:szCs w:val="24"/>
          <w:lang w:val="pt-BR"/>
        </w:rPr>
      </w:pPr>
      <w:r w:rsidRPr="001A7E8A">
        <w:rPr>
          <w:rFonts w:ascii="Arial" w:hAnsi="Arial" w:cs="Arial"/>
          <w:sz w:val="24"/>
          <w:szCs w:val="24"/>
          <w:lang w:val="pt-BR"/>
        </w:rPr>
        <w:t>efectuarea împăduririi cu material de împădurire genetic ameliorat pentru rezistenţă la vânt şi folosirea unor scheme mai rare;</w:t>
      </w:r>
    </w:p>
    <w:p w14:paraId="70367CDF" w14:textId="77777777" w:rsidR="001A7E8A" w:rsidRPr="001A7E8A" w:rsidRDefault="001A7E8A" w:rsidP="00913A61">
      <w:pPr>
        <w:numPr>
          <w:ilvl w:val="0"/>
          <w:numId w:val="36"/>
        </w:numPr>
        <w:overflowPunct w:val="0"/>
        <w:autoSpaceDE w:val="0"/>
        <w:autoSpaceDN w:val="0"/>
        <w:adjustRightInd w:val="0"/>
        <w:spacing w:after="60" w:line="240" w:lineRule="auto"/>
        <w:contextualSpacing/>
        <w:jc w:val="both"/>
        <w:textAlignment w:val="baseline"/>
        <w:rPr>
          <w:rFonts w:ascii="Arial" w:hAnsi="Arial" w:cs="Arial"/>
          <w:sz w:val="24"/>
          <w:szCs w:val="24"/>
        </w:rPr>
      </w:pPr>
      <w:r w:rsidRPr="001A7E8A">
        <w:rPr>
          <w:rFonts w:ascii="Arial" w:hAnsi="Arial" w:cs="Arial"/>
          <w:sz w:val="24"/>
          <w:szCs w:val="24"/>
        </w:rPr>
        <w:t xml:space="preserve">menţinerea sau refacerea structurilor diversificate spaţial; </w:t>
      </w:r>
    </w:p>
    <w:p w14:paraId="75615AF7" w14:textId="77777777" w:rsidR="001A7E8A" w:rsidRPr="001A7E8A" w:rsidRDefault="001A7E8A" w:rsidP="00913A61">
      <w:pPr>
        <w:numPr>
          <w:ilvl w:val="0"/>
          <w:numId w:val="36"/>
        </w:numPr>
        <w:overflowPunct w:val="0"/>
        <w:autoSpaceDE w:val="0"/>
        <w:autoSpaceDN w:val="0"/>
        <w:adjustRightInd w:val="0"/>
        <w:spacing w:after="60" w:line="240" w:lineRule="auto"/>
        <w:contextualSpacing/>
        <w:jc w:val="both"/>
        <w:textAlignment w:val="baseline"/>
        <w:rPr>
          <w:rFonts w:ascii="Arial" w:hAnsi="Arial" w:cs="Arial"/>
          <w:sz w:val="24"/>
          <w:szCs w:val="24"/>
        </w:rPr>
      </w:pPr>
      <w:r w:rsidRPr="001A7E8A">
        <w:rPr>
          <w:rFonts w:ascii="Arial" w:hAnsi="Arial" w:cs="Arial"/>
          <w:sz w:val="24"/>
          <w:szCs w:val="24"/>
        </w:rPr>
        <w:t xml:space="preserve">igienizarea permanentă a arboretelor prin tăieri de igienă; </w:t>
      </w:r>
    </w:p>
    <w:p w14:paraId="32EB9B8F" w14:textId="77777777" w:rsidR="001A7E8A" w:rsidRPr="001A7E8A" w:rsidRDefault="001A7E8A" w:rsidP="00913A61">
      <w:pPr>
        <w:numPr>
          <w:ilvl w:val="0"/>
          <w:numId w:val="36"/>
        </w:numPr>
        <w:overflowPunct w:val="0"/>
        <w:autoSpaceDE w:val="0"/>
        <w:autoSpaceDN w:val="0"/>
        <w:adjustRightInd w:val="0"/>
        <w:spacing w:after="60" w:line="240" w:lineRule="auto"/>
        <w:contextualSpacing/>
        <w:jc w:val="both"/>
        <w:textAlignment w:val="baseline"/>
        <w:rPr>
          <w:rFonts w:ascii="Arial" w:hAnsi="Arial" w:cs="Arial"/>
          <w:sz w:val="24"/>
          <w:szCs w:val="24"/>
        </w:rPr>
      </w:pPr>
      <w:r w:rsidRPr="001A7E8A">
        <w:rPr>
          <w:rFonts w:ascii="Arial" w:hAnsi="Arial" w:cs="Arial"/>
          <w:sz w:val="24"/>
          <w:szCs w:val="24"/>
        </w:rPr>
        <w:t xml:space="preserve">introducerea speciilor de amestec în arborete tinere cu structura echienă sau relativ echienă; </w:t>
      </w:r>
    </w:p>
    <w:p w14:paraId="13BB9119" w14:textId="77777777" w:rsidR="001A7E8A" w:rsidRPr="001A7E8A" w:rsidRDefault="001A7E8A" w:rsidP="00913A61">
      <w:pPr>
        <w:numPr>
          <w:ilvl w:val="0"/>
          <w:numId w:val="36"/>
        </w:numPr>
        <w:overflowPunct w:val="0"/>
        <w:autoSpaceDE w:val="0"/>
        <w:autoSpaceDN w:val="0"/>
        <w:adjustRightInd w:val="0"/>
        <w:spacing w:after="60" w:line="240" w:lineRule="auto"/>
        <w:contextualSpacing/>
        <w:jc w:val="both"/>
        <w:textAlignment w:val="baseline"/>
        <w:rPr>
          <w:rFonts w:ascii="Arial" w:hAnsi="Arial" w:cs="Arial"/>
          <w:sz w:val="24"/>
          <w:szCs w:val="24"/>
        </w:rPr>
      </w:pPr>
      <w:r w:rsidRPr="001A7E8A">
        <w:rPr>
          <w:rFonts w:ascii="Arial" w:hAnsi="Arial" w:cs="Arial"/>
          <w:sz w:val="24"/>
          <w:szCs w:val="24"/>
        </w:rPr>
        <w:t xml:space="preserve">aplicarea de tratamente care să asigure menținerea sau formarea de arborete cu structuri rezistente la adversități; </w:t>
      </w:r>
    </w:p>
    <w:p w14:paraId="1DBA1EE3" w14:textId="77777777" w:rsidR="001A7E8A" w:rsidRPr="001A7E8A" w:rsidRDefault="001A7E8A" w:rsidP="00913A61">
      <w:pPr>
        <w:numPr>
          <w:ilvl w:val="0"/>
          <w:numId w:val="36"/>
        </w:numPr>
        <w:overflowPunct w:val="0"/>
        <w:autoSpaceDE w:val="0"/>
        <w:autoSpaceDN w:val="0"/>
        <w:adjustRightInd w:val="0"/>
        <w:spacing w:after="60" w:line="240" w:lineRule="auto"/>
        <w:contextualSpacing/>
        <w:jc w:val="both"/>
        <w:textAlignment w:val="baseline"/>
        <w:rPr>
          <w:rFonts w:ascii="Arial" w:hAnsi="Arial" w:cs="Arial"/>
          <w:sz w:val="24"/>
          <w:szCs w:val="24"/>
        </w:rPr>
      </w:pPr>
      <w:r w:rsidRPr="001A7E8A">
        <w:rPr>
          <w:rFonts w:ascii="Arial" w:hAnsi="Arial" w:cs="Arial"/>
          <w:sz w:val="24"/>
          <w:szCs w:val="24"/>
        </w:rPr>
        <w:t xml:space="preserve">corelarea posibilității de produse principale cu particularitățile tratamentelor prescrise; </w:t>
      </w:r>
    </w:p>
    <w:p w14:paraId="083FA3CA" w14:textId="77777777" w:rsidR="001A7E8A" w:rsidRPr="001A7E8A" w:rsidRDefault="001A7E8A" w:rsidP="00913A61">
      <w:pPr>
        <w:numPr>
          <w:ilvl w:val="0"/>
          <w:numId w:val="36"/>
        </w:numPr>
        <w:spacing w:after="0" w:line="240" w:lineRule="auto"/>
        <w:jc w:val="both"/>
        <w:rPr>
          <w:rFonts w:ascii="Arial" w:hAnsi="Arial" w:cs="Arial"/>
          <w:sz w:val="24"/>
          <w:szCs w:val="24"/>
          <w:lang w:val="pt-BR"/>
        </w:rPr>
      </w:pPr>
      <w:r w:rsidRPr="001A7E8A">
        <w:rPr>
          <w:rFonts w:ascii="Arial" w:hAnsi="Arial" w:cs="Arial"/>
          <w:sz w:val="24"/>
          <w:szCs w:val="24"/>
          <w:lang w:val="pt-BR"/>
        </w:rPr>
        <w:t>pâlcurile de arbori rămaşi în arboretele afectate de vânt se vor menţine în vederea diversifică</w:t>
      </w:r>
      <w:r w:rsidRPr="001A7E8A">
        <w:rPr>
          <w:rFonts w:ascii="Arial" w:hAnsi="Arial" w:cs="Arial"/>
          <w:sz w:val="24"/>
          <w:szCs w:val="24"/>
          <w:lang w:val="pt-BR"/>
        </w:rPr>
        <w:softHyphen/>
        <w:t>rii structurii.</w:t>
      </w:r>
    </w:p>
    <w:p w14:paraId="0C7B2E24" w14:textId="77777777" w:rsidR="001A7E8A" w:rsidRPr="00FF4230" w:rsidRDefault="001A7E8A" w:rsidP="001A7E8A">
      <w:pPr>
        <w:rPr>
          <w:sz w:val="16"/>
          <w:szCs w:val="16"/>
          <w:lang w:val="pt-BR"/>
        </w:rPr>
      </w:pPr>
    </w:p>
    <w:p w14:paraId="64517797" w14:textId="77777777" w:rsidR="001A7E8A" w:rsidRPr="001A7E8A" w:rsidRDefault="001A7E8A" w:rsidP="001A7E8A">
      <w:pPr>
        <w:pStyle w:val="Listparagraf"/>
        <w:ind w:left="444"/>
      </w:pPr>
    </w:p>
    <w:p w14:paraId="18254547" w14:textId="77777777" w:rsidR="00A229F7" w:rsidRPr="001B70F0" w:rsidRDefault="00A229F7" w:rsidP="008F43C9">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t xml:space="preserve"> </w:t>
      </w:r>
    </w:p>
    <w:p w14:paraId="76052DAE" w14:textId="77777777" w:rsidR="00A229F7" w:rsidRPr="001B70F0" w:rsidRDefault="00A229F7" w:rsidP="00AF0197">
      <w:pPr>
        <w:spacing w:after="0"/>
        <w:ind w:left="770"/>
        <w:jc w:val="both"/>
        <w:rPr>
          <w:rFonts w:ascii="Times New Roman" w:hAnsi="Times New Roman" w:cs="Times New Roman"/>
          <w:color w:val="FF0000"/>
        </w:rPr>
      </w:pPr>
    </w:p>
    <w:p w14:paraId="3FB65C74" w14:textId="1B28366D" w:rsidR="00A229F7" w:rsidRPr="001A7E8A" w:rsidRDefault="00A229F7" w:rsidP="00AF0197">
      <w:pPr>
        <w:pStyle w:val="Titlu3"/>
        <w:jc w:val="both"/>
        <w:rPr>
          <w:rFonts w:ascii="Arial" w:hAnsi="Arial" w:cs="Arial"/>
          <w:b/>
          <w:bCs/>
          <w:color w:val="auto"/>
          <w:u w:val="single"/>
        </w:rPr>
      </w:pPr>
      <w:bookmarkStart w:id="91" w:name="_Toc122437819"/>
      <w:r w:rsidRPr="001A7E8A">
        <w:rPr>
          <w:rFonts w:ascii="Times New Roman" w:hAnsi="Times New Roman" w:cs="Times New Roman"/>
          <w:b/>
          <w:bCs/>
          <w:color w:val="auto"/>
          <w:u w:val="single"/>
        </w:rPr>
        <w:t xml:space="preserve">2.  </w:t>
      </w:r>
      <w:r w:rsidRPr="001A7E8A">
        <w:rPr>
          <w:rFonts w:ascii="Arial" w:hAnsi="Arial" w:cs="Arial"/>
          <w:b/>
          <w:bCs/>
          <w:color w:val="auto"/>
          <w:u w:val="single"/>
        </w:rPr>
        <w:t>Protecția  împotriva incendiilor</w:t>
      </w:r>
      <w:bookmarkEnd w:id="91"/>
      <w:r w:rsidRPr="001A7E8A">
        <w:rPr>
          <w:rFonts w:ascii="Arial" w:hAnsi="Arial" w:cs="Arial"/>
          <w:b/>
          <w:bCs/>
          <w:color w:val="auto"/>
          <w:u w:val="single"/>
        </w:rPr>
        <w:t xml:space="preserve"> </w:t>
      </w:r>
    </w:p>
    <w:p w14:paraId="5205ABE0" w14:textId="77777777" w:rsidR="00A229F7" w:rsidRPr="001B70F0" w:rsidRDefault="00A229F7" w:rsidP="008F43C9">
      <w:pPr>
        <w:spacing w:after="0"/>
        <w:jc w:val="both"/>
        <w:rPr>
          <w:rFonts w:ascii="Times New Roman" w:hAnsi="Times New Roman" w:cs="Times New Roman"/>
          <w:color w:val="FF0000"/>
          <w:sz w:val="24"/>
          <w:szCs w:val="24"/>
        </w:rPr>
      </w:pPr>
      <w:r w:rsidRPr="001B70F0">
        <w:rPr>
          <w:rFonts w:ascii="Times New Roman" w:hAnsi="Times New Roman" w:cs="Times New Roman"/>
          <w:color w:val="FF0000"/>
          <w:sz w:val="24"/>
          <w:szCs w:val="24"/>
        </w:rPr>
        <w:t xml:space="preserve"> </w:t>
      </w:r>
    </w:p>
    <w:p w14:paraId="22D4E655"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În deceniul anterior, în Unitatea de Producţie studiată nu a fost semnalat nici un  incendiu. Personalul silvic trebuie să fie temeinic pregătit şi instruit pentru a şti cum trebuie să acţioneze cu maximă operativitate în cazul izbucnirii unui incendiu. De asemenea şi dotarea punctelor P.S.I. trebuie să fie corespunzătoare.</w:t>
      </w:r>
    </w:p>
    <w:p w14:paraId="5C94FFEE"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lastRenderedPageBreak/>
        <w:t>Drumurile de acces în pădure trebuie să fie tot timpul practicabile fiind degajate de zăpadă în timpul iernii, eventualii arbori doborâţi ce blochează drumurile înlăturaţi imediat şi evitarea îngustării căii de rulare prin depozitarea materialului lemnos la marginea drumului.</w:t>
      </w:r>
    </w:p>
    <w:p w14:paraId="5B2B2384"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Toate lucrările executate în pădure vor fi precedate de instructaje obligatorii privind protecţia muncii şi normele P.S.I. Cu această ocazie se vor face cunoscute poziţiile locurilor special amenajate pentru odihnă şi fumat.</w:t>
      </w:r>
    </w:p>
    <w:p w14:paraId="20FE5D37"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În punctele de acces în pădure se va face cunoscută prin instalarea de pancarte de interzicere a aprinderii focului în pădure sau la o distanţă mai mică de 50 m de liziera acestuia.</w:t>
      </w:r>
    </w:p>
    <w:p w14:paraId="594ACDC9" w14:textId="77777777" w:rsidR="001A7E8A" w:rsidRPr="001A7E8A" w:rsidRDefault="001A7E8A" w:rsidP="001A7E8A">
      <w:pPr>
        <w:jc w:val="both"/>
        <w:rPr>
          <w:rFonts w:ascii="Arial" w:hAnsi="Arial" w:cs="Arial"/>
          <w:sz w:val="24"/>
          <w:szCs w:val="24"/>
          <w:lang w:val="pt-BR"/>
        </w:rPr>
      </w:pPr>
      <w:r w:rsidRPr="001A7E8A">
        <w:rPr>
          <w:rFonts w:ascii="Arial" w:hAnsi="Arial" w:cs="Arial"/>
          <w:sz w:val="24"/>
          <w:szCs w:val="24"/>
          <w:lang w:val="pt-BR"/>
        </w:rPr>
        <w:t xml:space="preserve">            În timpul anului, mai ales în sezonul cald, personalul de teren al ocolului trebuie să organizeze patrulări, pe trasee stabilite anterior, ce vor trece obligatoriu prin punctele considerate ca vulnerabile la incendii.</w:t>
      </w:r>
    </w:p>
    <w:p w14:paraId="25C58AD0"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În vederea realizării protecţiei împotriva incendiilor se va urmări:</w:t>
      </w:r>
    </w:p>
    <w:p w14:paraId="266B0B88"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igienizarea tuturor traseelor turistice şi extragerea arborilor uscaţi, rupţi şi doborâţi;</w:t>
      </w:r>
    </w:p>
    <w:p w14:paraId="73A61C32"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propagandă pe linie P.S.I.;</w:t>
      </w:r>
    </w:p>
    <w:p w14:paraId="4694A86B"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stabilirea unor trasee de patrulare şi puncte fixe de observaţie mai ales în perioadele critice de secetă accentuată;</w:t>
      </w:r>
    </w:p>
    <w:p w14:paraId="500DED42"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înfiinţarea unor pichete de incendiu dotate cu unelte şi mijloace de intervenţie promptă în caz de incendiu;</w:t>
      </w:r>
    </w:p>
    <w:p w14:paraId="4153D564"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supravegherea permanentă a lucrărilor de curăţire a păşunilor şi fâneţelor particulare;</w:t>
      </w:r>
    </w:p>
    <w:p w14:paraId="482E440E"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întreţinerea permanentă a căilor de acces din unitate;</w:t>
      </w:r>
    </w:p>
    <w:p w14:paraId="31F5A80D" w14:textId="77777777" w:rsidR="001A7E8A" w:rsidRPr="001A7E8A" w:rsidRDefault="001A7E8A" w:rsidP="00913A61">
      <w:pPr>
        <w:numPr>
          <w:ilvl w:val="0"/>
          <w:numId w:val="37"/>
        </w:numPr>
        <w:spacing w:after="0" w:line="240" w:lineRule="auto"/>
        <w:jc w:val="both"/>
        <w:rPr>
          <w:rFonts w:ascii="Arial" w:hAnsi="Arial" w:cs="Arial"/>
          <w:sz w:val="24"/>
          <w:szCs w:val="24"/>
          <w:lang w:val="pt-BR"/>
        </w:rPr>
      </w:pPr>
      <w:r w:rsidRPr="001A7E8A">
        <w:rPr>
          <w:rFonts w:ascii="Arial" w:hAnsi="Arial" w:cs="Arial"/>
          <w:sz w:val="24"/>
          <w:szCs w:val="24"/>
          <w:lang w:val="pt-BR"/>
        </w:rPr>
        <w:t>stabilirea unei reţele de linii parcelare principale mai ales în pădurile de răşinoase, amplasate pe culmile principale.</w:t>
      </w:r>
    </w:p>
    <w:p w14:paraId="383CC1D5" w14:textId="77777777" w:rsidR="001A7E8A" w:rsidRPr="001A7E8A" w:rsidRDefault="001A7E8A" w:rsidP="001A7E8A">
      <w:pPr>
        <w:ind w:firstLine="720"/>
        <w:jc w:val="both"/>
        <w:rPr>
          <w:rFonts w:ascii="Arial" w:hAnsi="Arial" w:cs="Arial"/>
          <w:sz w:val="24"/>
          <w:szCs w:val="24"/>
          <w:lang w:val="pt-BR"/>
        </w:rPr>
      </w:pPr>
      <w:r w:rsidRPr="001A7E8A">
        <w:rPr>
          <w:rFonts w:ascii="Arial" w:hAnsi="Arial" w:cs="Arial"/>
          <w:sz w:val="24"/>
          <w:szCs w:val="24"/>
          <w:lang w:val="pt-BR"/>
        </w:rPr>
        <w:t>În cazul unui incendiu primele măsuri trebuie să vizeze izolarea acestuia prin săparea de şanţuri şi deplasarea rapidă a echipelor de intervenţie.</w:t>
      </w:r>
    </w:p>
    <w:p w14:paraId="3B142ECE" w14:textId="77777777"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10546384" w14:textId="39114247" w:rsidR="00A229F7" w:rsidRPr="001B70F0" w:rsidRDefault="00A229F7" w:rsidP="00AF0197">
      <w:pPr>
        <w:pStyle w:val="Titlu3"/>
        <w:jc w:val="both"/>
        <w:rPr>
          <w:rFonts w:ascii="Times New Roman" w:hAnsi="Times New Roman" w:cs="Times New Roman"/>
          <w:b/>
          <w:bCs/>
          <w:color w:val="FF0000"/>
          <w:u w:val="single"/>
        </w:rPr>
      </w:pPr>
      <w:bookmarkStart w:id="92" w:name="_Toc122437820"/>
      <w:r w:rsidRPr="001A7E8A">
        <w:rPr>
          <w:rFonts w:ascii="Times New Roman" w:hAnsi="Times New Roman" w:cs="Times New Roman"/>
          <w:b/>
          <w:bCs/>
          <w:color w:val="auto"/>
          <w:u w:val="single"/>
        </w:rPr>
        <w:t>3</w:t>
      </w:r>
      <w:r w:rsidRPr="001A7E8A">
        <w:rPr>
          <w:rFonts w:ascii="Arial" w:hAnsi="Arial" w:cs="Arial"/>
          <w:b/>
          <w:bCs/>
          <w:color w:val="auto"/>
          <w:u w:val="single"/>
        </w:rPr>
        <w:t>. Protecția  împotriva dãunãtorilor şi bolilor</w:t>
      </w:r>
      <w:bookmarkEnd w:id="92"/>
      <w:r w:rsidRPr="001A7E8A">
        <w:rPr>
          <w:rFonts w:ascii="Times New Roman" w:hAnsi="Times New Roman" w:cs="Times New Roman"/>
          <w:b/>
          <w:bCs/>
          <w:color w:val="auto"/>
          <w:u w:val="single"/>
        </w:rPr>
        <w:t xml:space="preserve"> </w:t>
      </w:r>
    </w:p>
    <w:p w14:paraId="107A67CB" w14:textId="77777777"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7D077F6A" w14:textId="77777777" w:rsidR="001A7E8A" w:rsidRPr="001A7E8A" w:rsidRDefault="001A7E8A" w:rsidP="001A7E8A">
      <w:pPr>
        <w:keepNext/>
        <w:overflowPunct w:val="0"/>
        <w:autoSpaceDE w:val="0"/>
        <w:autoSpaceDN w:val="0"/>
        <w:adjustRightInd w:val="0"/>
        <w:ind w:firstLine="720"/>
        <w:textAlignment w:val="baseline"/>
        <w:outlineLvl w:val="3"/>
        <w:rPr>
          <w:rFonts w:ascii="Arial" w:hAnsi="Arial" w:cs="Arial"/>
          <w:bCs/>
          <w:i/>
          <w:sz w:val="24"/>
          <w:szCs w:val="24"/>
        </w:rPr>
      </w:pPr>
      <w:bookmarkStart w:id="93" w:name="_Toc122437821"/>
      <w:r w:rsidRPr="001A7E8A">
        <w:rPr>
          <w:rFonts w:ascii="Arial" w:hAnsi="Arial" w:cs="Arial"/>
          <w:bCs/>
          <w:i/>
          <w:sz w:val="24"/>
          <w:szCs w:val="24"/>
        </w:rPr>
        <w:t>3.3.1. Măsuri preventive</w:t>
      </w:r>
    </w:p>
    <w:p w14:paraId="23AFF06F"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lang w:val="pt-BR"/>
        </w:rPr>
      </w:pPr>
    </w:p>
    <w:p w14:paraId="2FA78D98"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1A7E8A">
        <w:rPr>
          <w:rFonts w:ascii="Arial" w:hAnsi="Arial" w:cs="Arial"/>
          <w:i/>
          <w:sz w:val="24"/>
          <w:szCs w:val="24"/>
        </w:rPr>
        <w:t>controlul fitosanitar, măsuri de igienă fitosanitară, măsuri de utilizarea soiurilor rezistente, măsuri de carantină fitosanitară şi măsuri silviculturale de ocrotire a organismelor folositoare</w:t>
      </w:r>
      <w:r w:rsidRPr="001A7E8A">
        <w:rPr>
          <w:rFonts w:ascii="Arial" w:hAnsi="Arial" w:cs="Arial"/>
          <w:sz w:val="24"/>
          <w:szCs w:val="24"/>
        </w:rPr>
        <w:t>.</w:t>
      </w:r>
    </w:p>
    <w:p w14:paraId="49EFCDB2"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b/>
          <w:i/>
          <w:sz w:val="24"/>
          <w:szCs w:val="24"/>
        </w:rPr>
        <w:t>Controlul  fitosanitar</w:t>
      </w:r>
      <w:r w:rsidRPr="001A7E8A">
        <w:rPr>
          <w:rFonts w:ascii="Arial" w:hAnsi="Arial" w:cs="Arial"/>
          <w:sz w:val="24"/>
          <w:szCs w:val="24"/>
        </w:rPr>
        <w:t xml:space="preserve"> este o sarcină permanentă şi se face în toate arboretele şi culturile forestiere  pentru a semnala factorii dăunători şi daunele produse de aceştia.</w:t>
      </w:r>
    </w:p>
    <w:p w14:paraId="0FB2F877"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b/>
          <w:i/>
          <w:sz w:val="24"/>
          <w:szCs w:val="24"/>
        </w:rPr>
        <w:t>Măsuri de igienă fitosanitară</w:t>
      </w:r>
      <w:r w:rsidRPr="001A7E8A">
        <w:rPr>
          <w:rFonts w:ascii="Arial" w:hAnsi="Arial" w:cs="Arial"/>
          <w:sz w:val="24"/>
          <w:szCs w:val="24"/>
        </w:rPr>
        <w:t xml:space="preserve"> se aplică la lucrările de refacere a pădurilor, la cele de punere în valoare şi la cele de exploatare.</w:t>
      </w:r>
    </w:p>
    <w:p w14:paraId="5FF295B1"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lastRenderedPageBreak/>
        <w:t>Măsurile de igienă fitosanitară la lucrările de refacere a pădurilor cuprind:</w:t>
      </w:r>
    </w:p>
    <w:p w14:paraId="7865846F"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 xml:space="preserve">- </w:t>
      </w:r>
      <w:r w:rsidRPr="001A7E8A">
        <w:rPr>
          <w:rFonts w:ascii="Arial" w:hAnsi="Arial" w:cs="Arial"/>
          <w:i/>
          <w:sz w:val="24"/>
          <w:szCs w:val="24"/>
        </w:rPr>
        <w:t>rezervaţiile de seminţe, recoltarea şi depozitarea seminţelor</w:t>
      </w:r>
      <w:r w:rsidRPr="001A7E8A">
        <w:rPr>
          <w:rFonts w:ascii="Arial" w:hAnsi="Arial" w:cs="Arial"/>
          <w:sz w:val="24"/>
          <w:szCs w:val="24"/>
        </w:rPr>
        <w:t>. De calitatea seminţelor depinde obţinerea unor arborete sănătoase, rezistente la atacul dăunătorilor. Seminţele se colectează din rezervaţiile de seminţe, cu seminceri sănătoşi, de vârstă mijlocie, viguroşi, unde permanent se aplică măsuri de igienă care constau din extragerea arborilor uscaţi. La recoltare se evită rănirea arborilor, seminţele se selecţionează şi dezinsectizează înainte de a fi depozitate.</w:t>
      </w:r>
    </w:p>
    <w:p w14:paraId="69968E0F"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 xml:space="preserve"> - </w:t>
      </w:r>
      <w:r w:rsidRPr="001A7E8A">
        <w:rPr>
          <w:rFonts w:ascii="Arial" w:hAnsi="Arial" w:cs="Arial"/>
          <w:i/>
          <w:sz w:val="24"/>
          <w:szCs w:val="24"/>
        </w:rPr>
        <w:t>lucrările din pepiniere</w:t>
      </w:r>
      <w:r w:rsidRPr="001A7E8A">
        <w:rPr>
          <w:rFonts w:ascii="Arial" w:hAnsi="Arial" w:cs="Arial"/>
          <w:sz w:val="24"/>
          <w:szCs w:val="24"/>
        </w:rPr>
        <w:t>. Încă de la înfiinţare se evită depresiunile (aşa- zisele „găuri de ger” pe văile reci) dar şi terenurile ridicate, expuse vânturilor; înainte de plantare se  controlează fitosanitar solul, pentru depistarea dăunătorilor, ulterior culturilor din pepiniere li se aplică la timp lucrările de îngrijire;</w:t>
      </w:r>
    </w:p>
    <w:p w14:paraId="4FD4B97A"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 xml:space="preserve">- </w:t>
      </w:r>
      <w:r w:rsidRPr="001A7E8A">
        <w:rPr>
          <w:rFonts w:ascii="Arial" w:hAnsi="Arial" w:cs="Arial"/>
          <w:i/>
          <w:sz w:val="24"/>
          <w:szCs w:val="24"/>
        </w:rPr>
        <w:t>lucrările de împădurire</w:t>
      </w:r>
      <w:r w:rsidRPr="001A7E8A">
        <w:rPr>
          <w:rFonts w:ascii="Arial" w:hAnsi="Arial" w:cs="Arial"/>
          <w:sz w:val="24"/>
          <w:szCs w:val="24"/>
        </w:rPr>
        <w:t>. Înainte de plantare sau semănare trebuie să se controleze fitosanitar solul; speciile utilizate să corespundă condiţiilor staţionale; să  se  realizeze  arborete  amestecate care sunt mai rezistente la acţiunea dăunătoare a factorilor biotici şi abiotici; să conţină arbuşti care fructifică şi constituie hrană pentru păsări şi strat erbaceu pentru hrana viespilor parazite; după crearea plantaţiilor să se aplice lucrări de îngrijire.</w:t>
      </w:r>
    </w:p>
    <w:p w14:paraId="2EDC69F8"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i/>
          <w:sz w:val="24"/>
          <w:szCs w:val="24"/>
        </w:rPr>
        <w:t>- lucrările de punere în valoare</w:t>
      </w:r>
      <w:r w:rsidRPr="001A7E8A">
        <w:rPr>
          <w:rFonts w:ascii="Arial" w:hAnsi="Arial" w:cs="Arial"/>
          <w:sz w:val="24"/>
          <w:szCs w:val="24"/>
        </w:rPr>
        <w:t>. Toate aceste măsuri se aplică cu ocazia curăţirilor, a răririlor şi tăierilor de extragere a produselor principale şi accidentale, cu scopul de a forma şi menţine arborete sănătoase şi rezistente. La extrageri se va asigura un procent cât mai mare de regenerare  naturală.  La  constituirea  suprafeţei  periodice  în  rând,  se  are  în vederea trecerea la prima urgenţă a arboretelor incendiate, cu vegetaţie lâncedă, a celor  cu  fenomene  de  uscare  în  masă;  punerea  în valoare  a  doborâturilor trebuie terminată în 30 de zile de la producere.</w:t>
      </w:r>
    </w:p>
    <w:p w14:paraId="58DA111B"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i/>
          <w:sz w:val="24"/>
          <w:szCs w:val="24"/>
        </w:rPr>
        <w:t>- lucrările de exploatare a pădurilor</w:t>
      </w:r>
      <w:r w:rsidRPr="001A7E8A">
        <w:rPr>
          <w:rFonts w:ascii="Arial" w:hAnsi="Arial" w:cs="Arial"/>
          <w:sz w:val="24"/>
          <w:szCs w:val="24"/>
        </w:rPr>
        <w:t xml:space="preserve"> constau în evitarea rănirii seminţişului natural şi a arborilor în picioare, evitarea tăierilor rase sau aplicarea pe suprafeţe mici (până la 3 ha la molidişuri); la răşinoase se recomandă cojirea arborilor imediat după doborâre, precum şi a cioatelor, strângerea şi valorificarea resturilor de exploatare.</w:t>
      </w:r>
    </w:p>
    <w:p w14:paraId="40CF139F"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b/>
          <w:i/>
          <w:sz w:val="24"/>
          <w:szCs w:val="24"/>
        </w:rPr>
        <w:t>Măsurile de carantină fitosanitară</w:t>
      </w:r>
      <w:r w:rsidRPr="001A7E8A">
        <w:rPr>
          <w:rFonts w:ascii="Arial" w:hAnsi="Arial" w:cs="Arial"/>
          <w:sz w:val="24"/>
          <w:szCs w:val="24"/>
        </w:rPr>
        <w:t xml:space="preserve"> sunt luate pentru a împiedica pătrunderea unor dăunători periculoşi din exteriorul ţării (carantină externă), sau răspândirea celor care se găsesc în interiorul ţării (carantină internă). La răspândirea lor contribuie în mod special omul, prin schimburile comerciale de produse vegetale; aşa s-au introdus din America în Europa, </w:t>
      </w:r>
      <w:r w:rsidRPr="001A7E8A">
        <w:rPr>
          <w:rFonts w:ascii="Arial" w:hAnsi="Arial" w:cs="Arial"/>
          <w:i/>
          <w:sz w:val="24"/>
          <w:szCs w:val="24"/>
        </w:rPr>
        <w:t>Hyphantria cunea</w:t>
      </w:r>
      <w:r w:rsidRPr="001A7E8A">
        <w:rPr>
          <w:rFonts w:ascii="Arial" w:hAnsi="Arial" w:cs="Arial"/>
          <w:sz w:val="24"/>
          <w:szCs w:val="24"/>
        </w:rPr>
        <w:t xml:space="preserve">, </w:t>
      </w:r>
      <w:r w:rsidRPr="001A7E8A">
        <w:rPr>
          <w:rFonts w:ascii="Arial" w:hAnsi="Arial" w:cs="Arial"/>
          <w:i/>
          <w:sz w:val="24"/>
          <w:szCs w:val="24"/>
        </w:rPr>
        <w:t>Leptinotarsa decemlineata</w:t>
      </w:r>
      <w:r w:rsidRPr="001A7E8A">
        <w:rPr>
          <w:rFonts w:ascii="Arial" w:hAnsi="Arial" w:cs="Arial"/>
          <w:sz w:val="24"/>
          <w:szCs w:val="24"/>
        </w:rPr>
        <w:t xml:space="preserve">, dar şi din Europa în America, </w:t>
      </w:r>
      <w:r w:rsidRPr="001A7E8A">
        <w:rPr>
          <w:rFonts w:ascii="Arial" w:hAnsi="Arial" w:cs="Arial"/>
          <w:i/>
          <w:sz w:val="24"/>
          <w:szCs w:val="24"/>
        </w:rPr>
        <w:t>Lymantria dispar</w:t>
      </w:r>
      <w:r w:rsidRPr="001A7E8A">
        <w:rPr>
          <w:rFonts w:ascii="Arial" w:hAnsi="Arial" w:cs="Arial"/>
          <w:sz w:val="24"/>
          <w:szCs w:val="24"/>
        </w:rPr>
        <w:t>. Deoarece dăunătorii au pătruns în noile zone, fără speciile entomofage, s-au produs înmulţiri în masă severe şi cu pagube importante. În acest scop Inspecţia de Stat pentru Carantină Fitosanitară împiedică răspândirea acestor dăunători prin măsuri de carantină externă (prin laboratoarele existente la punctele de graniţă unde se analizează materialul vegetal) şi de carantină internă (pentru pepiniere se eliberează un certificat fitosanitar valabil un an de zile etc). Poliţia fitosanitară, pe baza unor liste de insecte dăunătoare de carantină, verifică întregul material vegetal de import, tranzit sau export iar, în cazul când prezintă infestări, este distrus în totalitate.</w:t>
      </w:r>
    </w:p>
    <w:p w14:paraId="63309A4B"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b/>
          <w:i/>
          <w:sz w:val="24"/>
          <w:szCs w:val="24"/>
        </w:rPr>
        <w:t>Măsuri pentru ocrotirea organismelor folositoare</w:t>
      </w:r>
      <w:r w:rsidRPr="001A7E8A">
        <w:rPr>
          <w:rFonts w:ascii="Arial" w:hAnsi="Arial" w:cs="Arial"/>
          <w:sz w:val="24"/>
          <w:szCs w:val="24"/>
        </w:rPr>
        <w:t xml:space="preserve">. Este bine cunoscut rolul important al entomofagilor, al microorganismelor entomopatogene, al păsărilor şi mamiferelor, în reglarea </w:t>
      </w:r>
      <w:r w:rsidRPr="001A7E8A">
        <w:rPr>
          <w:rFonts w:ascii="Arial" w:hAnsi="Arial" w:cs="Arial"/>
          <w:sz w:val="24"/>
          <w:szCs w:val="24"/>
        </w:rPr>
        <w:lastRenderedPageBreak/>
        <w:t>populaţiilor de insecte dăunătoare. Pentru păstrarea echilibrului în cadrul biocenozelor forestiere prin măsuri silviculturale, trebuie  să  se  asigure  protecţia  faunei  utile. În vederea  înmulţirii  viespilor parazite, menţinerea unui strat erbaceu, a arbuştilor cu flori, asigură hrănirea în stadiul de adult cu polen şi nectar; muşuroaiele cu furnici (ca specii prădătoare importante) se îngrijesc prin îngrădirea cu plase de sârmă; pentru ocrotirea păsărilor insectivore se instalează cuiburi artificiale, plantarea de arbuşti cu fructificaţii care asigură hrana în timpul iernii şi amenajarea de scăldători. O măsură importantă este interzicerea păşunatului în culturile forestiere şi arborete. Protejarea entomofagilor se poate face şi prin aplicarea timpurie a tratamentelor chimice, când omizile sunt în primele două vârste, iar cele mai multe insecte folositoare nu au apărut din locurile de iernare.</w:t>
      </w:r>
    </w:p>
    <w:p w14:paraId="5A9C1FC9"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b/>
          <w:i/>
          <w:sz w:val="24"/>
          <w:szCs w:val="24"/>
        </w:rPr>
        <w:t>Măsuri de utilizare a soiurilor rezistente la dăunători</w:t>
      </w:r>
      <w:r w:rsidRPr="001A7E8A">
        <w:rPr>
          <w:rFonts w:ascii="Arial" w:hAnsi="Arial" w:cs="Arial"/>
          <w:sz w:val="24"/>
          <w:szCs w:val="24"/>
        </w:rPr>
        <w:t xml:space="preserve">. Din punct de vedere practic, rezistenţa este capacitatea unui soi de a da o producţie bună şi de calitate faţă de soiurile  obişnuite, supuse la un atac de aceeaşi intensitate, provocat de dăunători. Rezistenţa se datorează unor mecanisme reale, care influenţează în mod negativ hrănirea şi dezvoltarea insectelor. Ea are la bază trei factori: </w:t>
      </w:r>
      <w:r w:rsidRPr="001A7E8A">
        <w:rPr>
          <w:rFonts w:ascii="Arial" w:hAnsi="Arial" w:cs="Arial"/>
          <w:i/>
          <w:sz w:val="24"/>
          <w:szCs w:val="24"/>
        </w:rPr>
        <w:t>preferinţa, antibioza şi toleranţa</w:t>
      </w:r>
      <w:r w:rsidRPr="001A7E8A">
        <w:rPr>
          <w:rFonts w:ascii="Arial" w:hAnsi="Arial" w:cs="Arial"/>
          <w:sz w:val="24"/>
          <w:szCs w:val="24"/>
        </w:rPr>
        <w:t>.</w:t>
      </w:r>
    </w:p>
    <w:p w14:paraId="327C5B7B"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i/>
          <w:sz w:val="24"/>
          <w:szCs w:val="24"/>
        </w:rPr>
        <w:t>Preferinţa</w:t>
      </w:r>
      <w:r w:rsidRPr="001A7E8A">
        <w:rPr>
          <w:rFonts w:ascii="Arial" w:hAnsi="Arial" w:cs="Arial"/>
          <w:sz w:val="24"/>
          <w:szCs w:val="24"/>
        </w:rPr>
        <w:t xml:space="preserve"> este dată de totalitatea însuşirilor care favorizează sau împiedică utilizarea plantei (a ecotipului) pentru hrănire, depunere de ouă, construire de adăpost etc; găsirea plantei este o reacţie a insectelor la diferiţi excitanţi, stimuli: feromoni vegetali, culori, contactul cu suprafaţa plantei, intensitatea luminii etc, care compun lanţul de reflexe condiţionate ale insectei. Prin modificarea stimulilor diferitelor plante se poate crea o lipsă de preferinţă a insectei faţă de plantă.</w:t>
      </w:r>
    </w:p>
    <w:p w14:paraId="67CE4204"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i/>
          <w:sz w:val="24"/>
          <w:szCs w:val="24"/>
        </w:rPr>
        <w:t>Antibioza</w:t>
      </w:r>
      <w:r w:rsidRPr="001A7E8A">
        <w:rPr>
          <w:rFonts w:ascii="Arial" w:hAnsi="Arial" w:cs="Arial"/>
          <w:sz w:val="24"/>
          <w:szCs w:val="24"/>
        </w:rPr>
        <w:t xml:space="preserve"> reprezintă capacitatea plantelor de a inhiba activitatea vitală a insectelor, cum ar fi: reducerea prolificităţii, a dimensiunilor corpului, a longevităţii, creşterii mortalităţii insectelor, în special a larvelor din primele vârste, acumularea de substanţe grase reduse, ceea ce duce la pieirea lor în timpul iernii. Cauza principală a mortalităţii insectelor este atribuită acţiunii unor substanţe specifice, fiziologic active, cu caracter insecticid.</w:t>
      </w:r>
    </w:p>
    <w:p w14:paraId="6EC78677" w14:textId="072CCB1D" w:rsid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i/>
          <w:sz w:val="24"/>
          <w:szCs w:val="24"/>
        </w:rPr>
        <w:t>Toleranţa</w:t>
      </w:r>
      <w:r w:rsidRPr="001A7E8A">
        <w:rPr>
          <w:rFonts w:ascii="Arial" w:hAnsi="Arial" w:cs="Arial"/>
          <w:sz w:val="24"/>
          <w:szCs w:val="24"/>
        </w:rPr>
        <w:t xml:space="preserve"> este capacitatea plantelor de a suporta un număr relativ mare de dăunători care se hrănesc pe acestea sau capacitatea lor de a suporta atacul fără a suferi o dăunare prea mare şi a se reface după dăunare.</w:t>
      </w:r>
    </w:p>
    <w:p w14:paraId="5C78D9D8"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p>
    <w:p w14:paraId="35D37C33" w14:textId="73021684" w:rsidR="00A229F7" w:rsidRPr="001A7E8A" w:rsidRDefault="00A229F7" w:rsidP="00AF0197">
      <w:pPr>
        <w:pStyle w:val="Titlu3"/>
        <w:jc w:val="both"/>
        <w:rPr>
          <w:rFonts w:ascii="Arial" w:hAnsi="Arial" w:cs="Arial"/>
          <w:b/>
          <w:bCs/>
          <w:color w:val="auto"/>
          <w:u w:val="single"/>
        </w:rPr>
      </w:pPr>
      <w:r w:rsidRPr="001A7E8A">
        <w:rPr>
          <w:rFonts w:ascii="Arial" w:hAnsi="Arial" w:cs="Arial"/>
          <w:b/>
          <w:bCs/>
          <w:color w:val="auto"/>
          <w:u w:val="single"/>
        </w:rPr>
        <w:t>4. Protejarea împotriva uscărilor anormale a arborilor pe picior</w:t>
      </w:r>
      <w:bookmarkEnd w:id="93"/>
      <w:r w:rsidRPr="001A7E8A">
        <w:rPr>
          <w:rFonts w:ascii="Arial" w:hAnsi="Arial" w:cs="Arial"/>
          <w:b/>
          <w:bCs/>
          <w:color w:val="auto"/>
          <w:u w:val="single"/>
        </w:rPr>
        <w:t xml:space="preserve"> </w:t>
      </w:r>
    </w:p>
    <w:p w14:paraId="0D509383" w14:textId="77777777"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6737BA0A" w14:textId="7AA91E49" w:rsidR="00A229F7" w:rsidRPr="001A7E8A" w:rsidRDefault="00A229F7" w:rsidP="00AF0197">
      <w:pPr>
        <w:pStyle w:val="Titlu4"/>
        <w:jc w:val="both"/>
        <w:rPr>
          <w:rFonts w:ascii="Arial" w:hAnsi="Arial" w:cs="Arial"/>
          <w:b/>
          <w:bCs/>
          <w:color w:val="auto"/>
          <w:sz w:val="24"/>
          <w:szCs w:val="24"/>
        </w:rPr>
      </w:pPr>
      <w:r w:rsidRPr="001A7E8A">
        <w:rPr>
          <w:rFonts w:ascii="Arial" w:hAnsi="Arial" w:cs="Arial"/>
          <w:b/>
          <w:bCs/>
          <w:color w:val="auto"/>
          <w:sz w:val="24"/>
          <w:szCs w:val="24"/>
        </w:rPr>
        <w:t xml:space="preserve">4.1. Mãsuri de gospodãrire în pãdurile cu fenomene de uscare anormalã </w:t>
      </w:r>
    </w:p>
    <w:p w14:paraId="5FE90D56" w14:textId="77777777" w:rsidR="00A229F7" w:rsidRPr="001B70F0" w:rsidRDefault="00A229F7"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t xml:space="preserve"> </w:t>
      </w:r>
    </w:p>
    <w:p w14:paraId="62516D1B"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 xml:space="preserve">Prin uscare anormală se înțelege prezența în arborete, în sezon de vegetație, a unui număr de arbori predominanți şi dominanți uscați sau în curs de uscare, într-o proporție  care depăşeşte cota normală a eliminării naturale (10% în arboretele cu vârste de până la 50 de ani, 7% din cele cu vârsta cuprinsă între 51 şi 90 ani şi 5% în arboretele cu vârste de peste 90 ani). </w:t>
      </w:r>
    </w:p>
    <w:p w14:paraId="68D39007"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t>La amenajarea pădurilor cu fenomene de uscare anormală, pe baza informațiilor prezentate mai sus, a cartării pe grade de vătămare din amenajamentul expirat şi a altor evidențe de la ocol, se va realiza o clasificare a arboretelor pe grade de uscare. Această cartare se va realiza pe baza prevederilor din ,,Îndrumarul pentru amenajarea pădurilor".</w:t>
      </w:r>
    </w:p>
    <w:p w14:paraId="174959FA" w14:textId="77777777" w:rsidR="001A7E8A" w:rsidRPr="001A7E8A" w:rsidRDefault="001A7E8A" w:rsidP="001A7E8A">
      <w:pPr>
        <w:overflowPunct w:val="0"/>
        <w:autoSpaceDE w:val="0"/>
        <w:autoSpaceDN w:val="0"/>
        <w:adjustRightInd w:val="0"/>
        <w:ind w:firstLine="720"/>
        <w:jc w:val="both"/>
        <w:textAlignment w:val="baseline"/>
        <w:rPr>
          <w:rFonts w:ascii="Arial" w:hAnsi="Arial" w:cs="Arial"/>
          <w:sz w:val="24"/>
          <w:szCs w:val="24"/>
        </w:rPr>
      </w:pPr>
      <w:r w:rsidRPr="001A7E8A">
        <w:rPr>
          <w:rFonts w:ascii="Arial" w:hAnsi="Arial" w:cs="Arial"/>
          <w:sz w:val="24"/>
          <w:szCs w:val="24"/>
        </w:rPr>
        <w:lastRenderedPageBreak/>
        <w:t>Prevederile amenajamentului referitoare la ameliorarea şi refacerea arboretelor afectate de uscare vor fi diferențiate în raport cu specia principală şi cu intensitatea fenomenului.</w:t>
      </w:r>
    </w:p>
    <w:p w14:paraId="5BD67E45" w14:textId="740D81D7" w:rsidR="008F43C9" w:rsidRPr="001B70F0" w:rsidRDefault="008F43C9" w:rsidP="00AF0197">
      <w:pPr>
        <w:spacing w:after="0"/>
        <w:ind w:left="770"/>
        <w:jc w:val="both"/>
        <w:rPr>
          <w:rFonts w:ascii="Times New Roman" w:hAnsi="Times New Roman" w:cs="Times New Roman"/>
          <w:color w:val="FF0000"/>
        </w:rPr>
      </w:pPr>
      <w:r w:rsidRPr="001B70F0">
        <w:rPr>
          <w:rFonts w:ascii="Times New Roman" w:hAnsi="Times New Roman" w:cs="Times New Roman"/>
          <w:color w:val="FF0000"/>
        </w:rPr>
        <w:br w:type="page"/>
      </w:r>
    </w:p>
    <w:p w14:paraId="4E4BB024" w14:textId="3913B747" w:rsidR="00A229F7" w:rsidRPr="001A7E8A" w:rsidRDefault="00A229F7" w:rsidP="00AF0197">
      <w:pPr>
        <w:pStyle w:val="Titlu1"/>
        <w:jc w:val="both"/>
        <w:rPr>
          <w:rFonts w:ascii="Arial" w:hAnsi="Arial" w:cs="Arial"/>
          <w:b/>
          <w:bCs/>
          <w:color w:val="auto"/>
        </w:rPr>
      </w:pPr>
      <w:bookmarkStart w:id="94" w:name="_Toc122437822"/>
      <w:r w:rsidRPr="001A7E8A">
        <w:rPr>
          <w:rFonts w:ascii="Arial" w:hAnsi="Arial" w:cs="Arial"/>
          <w:b/>
          <w:bCs/>
          <w:color w:val="auto"/>
        </w:rPr>
        <w:lastRenderedPageBreak/>
        <w:t>VI. DESCRIEREA ASPECTELOR DE MEDIU SUSCEPTIBILE SĂ FIE AFECTATE ÎN MOD SEMNIFICATIV DE IMPLEMENTAREA PLANULUI</w:t>
      </w:r>
      <w:bookmarkEnd w:id="94"/>
    </w:p>
    <w:p w14:paraId="48B12DA5" w14:textId="2A63CDE3" w:rsidR="00A229F7" w:rsidRPr="001B70F0" w:rsidRDefault="003A3699" w:rsidP="00AF0197">
      <w:pPr>
        <w:jc w:val="both"/>
        <w:rPr>
          <w:rFonts w:ascii="Times New Roman" w:hAnsi="Times New Roman" w:cs="Times New Roman"/>
          <w:b/>
          <w:bCs/>
          <w:color w:val="FF0000"/>
        </w:rPr>
      </w:pPr>
      <w:r w:rsidRPr="001B70F0">
        <w:rPr>
          <w:b/>
          <w:noProof/>
          <w:color w:val="FF0000"/>
          <w:szCs w:val="24"/>
          <w:lang w:eastAsia="ro-RO"/>
        </w:rPr>
        <mc:AlternateContent>
          <mc:Choice Requires="wps">
            <w:drawing>
              <wp:anchor distT="4294967295" distB="4294967295" distL="114300" distR="114300" simplePos="0" relativeHeight="251663360" behindDoc="1" locked="0" layoutInCell="1" allowOverlap="1" wp14:anchorId="51DE3E34" wp14:editId="56052855">
                <wp:simplePos x="0" y="0"/>
                <wp:positionH relativeFrom="column">
                  <wp:posOffset>0</wp:posOffset>
                </wp:positionH>
                <wp:positionV relativeFrom="paragraph">
                  <wp:posOffset>0</wp:posOffset>
                </wp:positionV>
                <wp:extent cx="6299835" cy="0"/>
                <wp:effectExtent l="0" t="0" r="0" b="0"/>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A59E32" id="Conector drept cu săgeată 9" o:spid="_x0000_s1026" type="#_x0000_t32" style="position:absolute;margin-left:0;margin-top:0;width:496.0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" strokeweight="1.25pt">
                <v:stroke endcap="round"/>
              </v:shape>
            </w:pict>
          </mc:Fallback>
        </mc:AlternateContent>
      </w:r>
    </w:p>
    <w:p w14:paraId="5030E13E" w14:textId="71FEFF8E" w:rsidR="00A229F7" w:rsidRPr="001A7E8A" w:rsidRDefault="00A229F7" w:rsidP="00AF0197">
      <w:pPr>
        <w:pStyle w:val="Titlu2"/>
        <w:jc w:val="both"/>
        <w:rPr>
          <w:rFonts w:ascii="Arial" w:hAnsi="Arial" w:cs="Arial"/>
          <w:b/>
          <w:bCs/>
          <w:color w:val="auto"/>
          <w:sz w:val="24"/>
          <w:szCs w:val="24"/>
        </w:rPr>
      </w:pPr>
      <w:bookmarkStart w:id="95" w:name="_Toc122437823"/>
      <w:r w:rsidRPr="001A7E8A">
        <w:rPr>
          <w:rFonts w:ascii="Arial" w:hAnsi="Arial" w:cs="Arial"/>
          <w:b/>
          <w:bCs/>
          <w:color w:val="auto"/>
          <w:sz w:val="24"/>
          <w:szCs w:val="24"/>
        </w:rPr>
        <w:t>1. Impactul planului asupra populaţiei, sănătății umane și măsuri pentru evitarea/ prevenirea/reducerea impactului</w:t>
      </w:r>
      <w:bookmarkEnd w:id="95"/>
      <w:r w:rsidRPr="001A7E8A">
        <w:rPr>
          <w:rFonts w:ascii="Arial" w:hAnsi="Arial" w:cs="Arial"/>
          <w:b/>
          <w:bCs/>
          <w:color w:val="auto"/>
          <w:sz w:val="24"/>
          <w:szCs w:val="24"/>
        </w:rPr>
        <w:t xml:space="preserve"> </w:t>
      </w:r>
    </w:p>
    <w:p w14:paraId="23B153BA" w14:textId="77777777" w:rsidR="008F43C9" w:rsidRPr="001B70F0" w:rsidRDefault="008F43C9" w:rsidP="008F43C9">
      <w:pPr>
        <w:spacing w:after="0"/>
        <w:ind w:firstLine="567"/>
        <w:jc w:val="both"/>
        <w:rPr>
          <w:rFonts w:ascii="Times New Roman" w:hAnsi="Times New Roman" w:cs="Times New Roman"/>
          <w:color w:val="FF0000"/>
          <w:sz w:val="24"/>
          <w:szCs w:val="24"/>
        </w:rPr>
      </w:pPr>
    </w:p>
    <w:p w14:paraId="25EA6ABF" w14:textId="414C359B"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Stabilind obiectivele social-economice şi ecologice, amenajamentul actual îmbinã strategia ecosistemelor forestiere din zonã cu strategia dezvoltãrii societãţii. </w:t>
      </w:r>
    </w:p>
    <w:p w14:paraId="2D0DDC5B" w14:textId="77777777" w:rsidR="00A229F7" w:rsidRPr="00913A61" w:rsidRDefault="00A229F7" w:rsidP="008F43C9">
      <w:pPr>
        <w:spacing w:after="0"/>
        <w:ind w:firstLine="840"/>
        <w:jc w:val="both"/>
        <w:rPr>
          <w:rFonts w:ascii="Arial" w:hAnsi="Arial" w:cs="Arial"/>
          <w:sz w:val="24"/>
          <w:szCs w:val="24"/>
        </w:rPr>
      </w:pPr>
      <w:r w:rsidRPr="00913A61">
        <w:rPr>
          <w:rFonts w:ascii="Arial" w:hAnsi="Arial" w:cs="Arial"/>
          <w:sz w:val="24"/>
          <w:szCs w:val="24"/>
        </w:rPr>
        <w:t xml:space="preserve">Cea mai importantã direcţie în care s-a acţionat prin amenajamentul actual a fost cea legatã de creşterea efectelor de protecţie a mediului înconjurãtor şi asigurarea echilibrului ecologic cu referiri speciale la creşterea protecţiei calitãţii factorilor de mediu, creşterea nivelului de trai şi a calitãţii vieţii individuale şi sociale.  </w:t>
      </w:r>
    </w:p>
    <w:p w14:paraId="07CB6707" w14:textId="77777777" w:rsidR="00A229F7" w:rsidRPr="00913A61" w:rsidRDefault="00A229F7" w:rsidP="008F43C9">
      <w:pPr>
        <w:spacing w:after="0"/>
        <w:jc w:val="both"/>
        <w:rPr>
          <w:rFonts w:ascii="Arial" w:hAnsi="Arial" w:cs="Arial"/>
          <w:sz w:val="24"/>
          <w:szCs w:val="24"/>
        </w:rPr>
      </w:pPr>
      <w:r w:rsidRPr="00913A61">
        <w:rPr>
          <w:rFonts w:ascii="Arial" w:hAnsi="Arial" w:cs="Arial"/>
          <w:sz w:val="24"/>
          <w:szCs w:val="24"/>
        </w:rPr>
        <w:t xml:space="preserve">Ca obiective prioritare s-au stabilit: </w:t>
      </w:r>
    </w:p>
    <w:p w14:paraId="213C3476" w14:textId="77777777" w:rsidR="00A229F7" w:rsidRPr="00913A61" w:rsidRDefault="00A229F7" w:rsidP="00913A61">
      <w:pPr>
        <w:numPr>
          <w:ilvl w:val="0"/>
          <w:numId w:val="20"/>
        </w:numPr>
        <w:spacing w:after="0" w:line="248" w:lineRule="auto"/>
        <w:ind w:left="0" w:firstLine="840"/>
        <w:jc w:val="both"/>
        <w:rPr>
          <w:rFonts w:ascii="Arial" w:hAnsi="Arial" w:cs="Arial"/>
          <w:sz w:val="24"/>
          <w:szCs w:val="24"/>
        </w:rPr>
      </w:pPr>
      <w:r w:rsidRPr="00913A61">
        <w:rPr>
          <w:rFonts w:ascii="Arial" w:hAnsi="Arial" w:cs="Arial"/>
          <w:sz w:val="24"/>
          <w:szCs w:val="24"/>
        </w:rPr>
        <w:t xml:space="preserve">protecţia solului în terenurile cu pantã accentuatã  şi ameliorarea acestuia în terenurile în care s-au produs alunecãri sau în terenurile degradate; </w:t>
      </w:r>
    </w:p>
    <w:p w14:paraId="52382306" w14:textId="7FC91BF1" w:rsidR="00A229F7" w:rsidRPr="00913A61" w:rsidRDefault="00A229F7" w:rsidP="00913A61">
      <w:pPr>
        <w:numPr>
          <w:ilvl w:val="0"/>
          <w:numId w:val="20"/>
        </w:numPr>
        <w:spacing w:after="0" w:line="248" w:lineRule="auto"/>
        <w:ind w:left="0" w:firstLine="840"/>
        <w:jc w:val="both"/>
        <w:rPr>
          <w:rFonts w:ascii="Arial" w:hAnsi="Arial" w:cs="Arial"/>
          <w:sz w:val="24"/>
          <w:szCs w:val="24"/>
        </w:rPr>
      </w:pPr>
      <w:r w:rsidRPr="00913A61">
        <w:rPr>
          <w:rFonts w:ascii="Arial" w:hAnsi="Arial" w:cs="Arial"/>
          <w:sz w:val="24"/>
          <w:szCs w:val="24"/>
        </w:rPr>
        <w:t xml:space="preserve">producerea de masã lemnoasã, calitativ superioarã, pentru industria de prelucrare a lemnului şi satisfacerea nevoilor locale.  </w:t>
      </w:r>
    </w:p>
    <w:p w14:paraId="4EA4743F" w14:textId="77777777" w:rsidR="00A229F7" w:rsidRPr="00913A61" w:rsidRDefault="00A229F7" w:rsidP="008F43C9">
      <w:pPr>
        <w:spacing w:after="0"/>
        <w:ind w:firstLine="840"/>
        <w:jc w:val="both"/>
        <w:rPr>
          <w:rFonts w:ascii="Arial" w:hAnsi="Arial" w:cs="Arial"/>
          <w:sz w:val="24"/>
          <w:szCs w:val="24"/>
        </w:rPr>
      </w:pPr>
      <w:r w:rsidRPr="00913A61">
        <w:rPr>
          <w:rFonts w:ascii="Arial" w:hAnsi="Arial" w:cs="Arial"/>
          <w:sz w:val="24"/>
          <w:szCs w:val="24"/>
        </w:rPr>
        <w:t xml:space="preserve">Obiectivele social-economice şi ecologice enumerate mai sus şi avute în vedere la reglementarea prin amenajament a modului de gospodãrire determinã urmãtoarele ţeluri de producţie şi protecţie: </w:t>
      </w:r>
    </w:p>
    <w:p w14:paraId="160C7147" w14:textId="77777777" w:rsidR="00A229F7" w:rsidRPr="00913A61" w:rsidRDefault="00A229F7" w:rsidP="00913A61">
      <w:pPr>
        <w:numPr>
          <w:ilvl w:val="0"/>
          <w:numId w:val="20"/>
        </w:numPr>
        <w:spacing w:after="0" w:line="248" w:lineRule="auto"/>
        <w:ind w:left="0" w:firstLine="840"/>
        <w:jc w:val="both"/>
        <w:rPr>
          <w:rFonts w:ascii="Arial" w:hAnsi="Arial" w:cs="Arial"/>
          <w:sz w:val="24"/>
          <w:szCs w:val="24"/>
        </w:rPr>
      </w:pPr>
      <w:r w:rsidRPr="00913A61">
        <w:rPr>
          <w:rFonts w:ascii="Arial" w:hAnsi="Arial" w:cs="Arial"/>
          <w:sz w:val="24"/>
          <w:szCs w:val="24"/>
        </w:rPr>
        <w:t xml:space="preserve">producerea de masã lemnoasã în cantitate cât mai mare şi cu parametri calitativi corespunzãtori sortimentelor industriale obişnuite (lemn de gater, lemn pentru minã, lemn de construcţii), pentru arboretele în care se poate organiza producţia de masã lemnoasã. </w:t>
      </w:r>
    </w:p>
    <w:p w14:paraId="766262D8" w14:textId="77777777" w:rsidR="00A229F7" w:rsidRPr="00913A61" w:rsidRDefault="00A229F7" w:rsidP="00913A61">
      <w:pPr>
        <w:numPr>
          <w:ilvl w:val="0"/>
          <w:numId w:val="20"/>
        </w:numPr>
        <w:spacing w:after="0" w:line="248" w:lineRule="auto"/>
        <w:ind w:left="0" w:firstLine="840"/>
        <w:jc w:val="both"/>
        <w:rPr>
          <w:rFonts w:ascii="Arial" w:hAnsi="Arial" w:cs="Arial"/>
          <w:sz w:val="24"/>
          <w:szCs w:val="24"/>
        </w:rPr>
      </w:pPr>
      <w:r w:rsidRPr="00913A61">
        <w:rPr>
          <w:rFonts w:ascii="Arial" w:hAnsi="Arial" w:cs="Arial"/>
          <w:sz w:val="24"/>
          <w:szCs w:val="24"/>
        </w:rPr>
        <w:t xml:space="preserve">crearea şi menţinerea unor structuri de arborete apte de a îndeplini funcţiile de protecţie atribuite pentru arboretele în care potrivit legislaţiei în vigoare nu se poate organiza producţia de masã lemnoasã. </w:t>
      </w:r>
    </w:p>
    <w:p w14:paraId="3776DF32" w14:textId="77777777" w:rsidR="00A229F7" w:rsidRPr="00913A61" w:rsidRDefault="00A229F7" w:rsidP="008F43C9">
      <w:pPr>
        <w:spacing w:after="0"/>
        <w:ind w:firstLine="567"/>
        <w:jc w:val="both"/>
        <w:rPr>
          <w:rFonts w:ascii="Arial" w:hAnsi="Arial" w:cs="Arial"/>
          <w:sz w:val="24"/>
          <w:szCs w:val="24"/>
        </w:rPr>
      </w:pPr>
    </w:p>
    <w:p w14:paraId="665D5C33" w14:textId="697E454E" w:rsidR="00A229F7" w:rsidRPr="00913A61" w:rsidRDefault="00A229F7" w:rsidP="00AF0197">
      <w:pPr>
        <w:pStyle w:val="Titlu2"/>
        <w:jc w:val="both"/>
        <w:rPr>
          <w:rFonts w:ascii="Arial" w:hAnsi="Arial" w:cs="Arial"/>
          <w:b/>
          <w:bCs/>
          <w:color w:val="auto"/>
        </w:rPr>
      </w:pPr>
      <w:bookmarkStart w:id="96" w:name="_Toc122437824"/>
      <w:r w:rsidRPr="00913A61">
        <w:rPr>
          <w:rFonts w:ascii="Arial" w:hAnsi="Arial" w:cs="Arial"/>
          <w:b/>
          <w:bCs/>
          <w:color w:val="auto"/>
        </w:rPr>
        <w:t>2. Impactul planului asupra biodiversității și măsuri pentru evitarea/prevenirea/ reducerea impactului</w:t>
      </w:r>
      <w:bookmarkEnd w:id="96"/>
    </w:p>
    <w:p w14:paraId="26A704F8" w14:textId="77777777" w:rsidR="00A229F7" w:rsidRPr="00913A61" w:rsidRDefault="00A229F7" w:rsidP="008F43C9">
      <w:pPr>
        <w:spacing w:after="0"/>
        <w:jc w:val="both"/>
        <w:rPr>
          <w:rFonts w:ascii="Arial" w:hAnsi="Arial" w:cs="Arial"/>
          <w:sz w:val="24"/>
          <w:szCs w:val="24"/>
        </w:rPr>
      </w:pPr>
    </w:p>
    <w:p w14:paraId="70765BE8"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Pentru reducerea impactului asupra ecosistemelor naturale din zonă sunt recomandate următoarele: </w:t>
      </w:r>
    </w:p>
    <w:p w14:paraId="07B0CDDE" w14:textId="77777777" w:rsidR="00A229F7" w:rsidRPr="00913A61" w:rsidRDefault="00A229F7" w:rsidP="00913A61">
      <w:pPr>
        <w:pStyle w:val="Listparagraf"/>
        <w:numPr>
          <w:ilvl w:val="0"/>
          <w:numId w:val="17"/>
        </w:numPr>
        <w:spacing w:after="0"/>
        <w:ind w:left="0"/>
        <w:jc w:val="both"/>
        <w:rPr>
          <w:rFonts w:ascii="Arial" w:hAnsi="Arial" w:cs="Arial"/>
          <w:sz w:val="24"/>
          <w:szCs w:val="24"/>
        </w:rPr>
      </w:pPr>
      <w:r w:rsidRPr="00913A61">
        <w:rPr>
          <w:rFonts w:ascii="Arial" w:hAnsi="Arial" w:cs="Arial"/>
          <w:sz w:val="24"/>
          <w:szCs w:val="24"/>
        </w:rPr>
        <w:t xml:space="preserve">toate etapele lucrările se vor realiza în conformitate cu documentaţia tehnică prezentată şi cu respectarea condiţiilor impuse prin actele emise de instituţiile de avizare; </w:t>
      </w:r>
    </w:p>
    <w:p w14:paraId="24D6776C" w14:textId="77777777" w:rsidR="00A229F7" w:rsidRPr="00913A61" w:rsidRDefault="00A229F7" w:rsidP="00913A61">
      <w:pPr>
        <w:pStyle w:val="Listparagraf"/>
        <w:numPr>
          <w:ilvl w:val="0"/>
          <w:numId w:val="17"/>
        </w:numPr>
        <w:spacing w:after="0"/>
        <w:ind w:left="0"/>
        <w:jc w:val="both"/>
        <w:rPr>
          <w:rFonts w:ascii="Arial" w:hAnsi="Arial" w:cs="Arial"/>
          <w:sz w:val="24"/>
          <w:szCs w:val="24"/>
        </w:rPr>
      </w:pPr>
      <w:r w:rsidRPr="00913A61">
        <w:rPr>
          <w:rFonts w:ascii="Arial" w:hAnsi="Arial" w:cs="Arial"/>
          <w:sz w:val="24"/>
          <w:szCs w:val="24"/>
        </w:rPr>
        <w:t xml:space="preserve">vor fi respectate cu stricteţe traseele căilor de acces – pentru a evita impactul asupra ecosistemelor naturale; </w:t>
      </w:r>
    </w:p>
    <w:p w14:paraId="52B01F6F" w14:textId="77777777" w:rsidR="00A229F7" w:rsidRPr="00913A61" w:rsidRDefault="00A229F7" w:rsidP="00913A61">
      <w:pPr>
        <w:pStyle w:val="Listparagraf"/>
        <w:numPr>
          <w:ilvl w:val="0"/>
          <w:numId w:val="17"/>
        </w:numPr>
        <w:spacing w:after="0"/>
        <w:ind w:left="0"/>
        <w:jc w:val="both"/>
        <w:rPr>
          <w:rFonts w:ascii="Arial" w:hAnsi="Arial" w:cs="Arial"/>
          <w:sz w:val="24"/>
          <w:szCs w:val="24"/>
        </w:rPr>
      </w:pPr>
      <w:r w:rsidRPr="00913A61">
        <w:rPr>
          <w:rFonts w:ascii="Arial" w:hAnsi="Arial" w:cs="Arial"/>
          <w:sz w:val="24"/>
          <w:szCs w:val="24"/>
        </w:rPr>
        <w:t xml:space="preserve">pentru evitarea impurificării factorilor de mediu şi implicit a schimbării condiţiilor de biotop vor fi respectate măsurile propuse anterior pentru factorii de mediu apă, sol, aer. </w:t>
      </w:r>
    </w:p>
    <w:p w14:paraId="49B2BDD0" w14:textId="77777777" w:rsidR="00A229F7" w:rsidRPr="00913A61" w:rsidRDefault="00A229F7" w:rsidP="00913A61">
      <w:pPr>
        <w:pStyle w:val="Listparagraf"/>
        <w:numPr>
          <w:ilvl w:val="0"/>
          <w:numId w:val="17"/>
        </w:numPr>
        <w:spacing w:after="0"/>
        <w:ind w:left="0"/>
        <w:jc w:val="both"/>
        <w:rPr>
          <w:rFonts w:ascii="Arial" w:hAnsi="Arial" w:cs="Arial"/>
          <w:sz w:val="24"/>
          <w:szCs w:val="24"/>
        </w:rPr>
      </w:pPr>
      <w:r w:rsidRPr="00913A61">
        <w:rPr>
          <w:rFonts w:ascii="Arial" w:hAnsi="Arial" w:cs="Arial"/>
          <w:sz w:val="24"/>
          <w:szCs w:val="24"/>
        </w:rPr>
        <w:t xml:space="preserve">antreprenorul lucrărilor silvice nu va permite angajaţilor să depoziteze deşeuri în ecosistemele naturale. </w:t>
      </w:r>
    </w:p>
    <w:p w14:paraId="6928C241" w14:textId="5504A7CF" w:rsidR="008F4918" w:rsidRPr="00913A61" w:rsidRDefault="008F4918" w:rsidP="00AF0197">
      <w:pPr>
        <w:jc w:val="both"/>
        <w:rPr>
          <w:rFonts w:ascii="Arial" w:hAnsi="Arial" w:cs="Arial"/>
        </w:rPr>
      </w:pPr>
      <w:r w:rsidRPr="00913A61">
        <w:rPr>
          <w:rFonts w:ascii="Arial" w:hAnsi="Arial" w:cs="Arial"/>
        </w:rPr>
        <w:br w:type="page"/>
      </w:r>
    </w:p>
    <w:p w14:paraId="5BB134D1" w14:textId="7C9CA144" w:rsidR="00A229F7" w:rsidRPr="00913A61" w:rsidRDefault="00A229F7" w:rsidP="00AF0197">
      <w:pPr>
        <w:pStyle w:val="Titlu2"/>
        <w:jc w:val="both"/>
        <w:rPr>
          <w:rFonts w:ascii="Arial" w:hAnsi="Arial" w:cs="Arial"/>
          <w:b/>
          <w:bCs/>
          <w:color w:val="auto"/>
        </w:rPr>
      </w:pPr>
      <w:bookmarkStart w:id="97" w:name="_Toc122437825"/>
      <w:r w:rsidRPr="00913A61">
        <w:rPr>
          <w:rFonts w:ascii="Arial" w:hAnsi="Arial" w:cs="Arial"/>
          <w:b/>
          <w:bCs/>
          <w:color w:val="auto"/>
        </w:rPr>
        <w:lastRenderedPageBreak/>
        <w:t>3. Impactul planului asupra solului, terenurilor, folosințelor, bunurilor materiale și măsuri pentru evitarea/prevenirea/reducerea impactului</w:t>
      </w:r>
      <w:bookmarkEnd w:id="97"/>
      <w:r w:rsidRPr="00913A61">
        <w:rPr>
          <w:rFonts w:ascii="Arial" w:hAnsi="Arial" w:cs="Arial"/>
          <w:b/>
          <w:bCs/>
          <w:color w:val="auto"/>
        </w:rPr>
        <w:t xml:space="preserve"> </w:t>
      </w:r>
    </w:p>
    <w:p w14:paraId="7A7E566E" w14:textId="77777777" w:rsidR="008F43C9" w:rsidRPr="00913A61" w:rsidRDefault="008F43C9" w:rsidP="008F43C9">
      <w:pPr>
        <w:spacing w:after="0"/>
        <w:ind w:firstLine="425"/>
        <w:jc w:val="both"/>
        <w:rPr>
          <w:rFonts w:ascii="Arial" w:hAnsi="Arial" w:cs="Arial"/>
          <w:sz w:val="24"/>
          <w:szCs w:val="24"/>
        </w:rPr>
      </w:pPr>
    </w:p>
    <w:p w14:paraId="5D951292" w14:textId="6A96C991" w:rsidR="00A229F7" w:rsidRPr="00913A61" w:rsidRDefault="00A229F7" w:rsidP="008F4918">
      <w:pPr>
        <w:spacing w:after="0"/>
        <w:ind w:firstLine="425"/>
        <w:jc w:val="both"/>
        <w:rPr>
          <w:rFonts w:ascii="Arial" w:hAnsi="Arial" w:cs="Arial"/>
          <w:sz w:val="24"/>
          <w:szCs w:val="24"/>
        </w:rPr>
      </w:pPr>
      <w:r w:rsidRPr="00913A61">
        <w:rPr>
          <w:rFonts w:ascii="Arial" w:hAnsi="Arial" w:cs="Arial"/>
          <w:sz w:val="24"/>
          <w:szCs w:val="24"/>
        </w:rPr>
        <w:t>La aplicarea prevederilor am</w:t>
      </w:r>
      <w:r w:rsidR="005D5B63">
        <w:rPr>
          <w:rFonts w:ascii="Arial" w:hAnsi="Arial" w:cs="Arial"/>
          <w:sz w:val="24"/>
          <w:szCs w:val="24"/>
        </w:rPr>
        <w:t>enajamentului silvic al U.P. VI RASINARI</w:t>
      </w:r>
      <w:r w:rsidRPr="00913A61">
        <w:rPr>
          <w:rFonts w:ascii="Arial" w:hAnsi="Arial" w:cs="Arial"/>
          <w:sz w:val="24"/>
          <w:szCs w:val="24"/>
        </w:rPr>
        <w:t xml:space="preserve">, trebuie avute in vedere urmatoarele:  </w:t>
      </w:r>
    </w:p>
    <w:p w14:paraId="3AF65091" w14:textId="77777777" w:rsidR="00A229F7" w:rsidRPr="00913A61" w:rsidRDefault="00A229F7" w:rsidP="00913A61">
      <w:pPr>
        <w:pStyle w:val="Listparagraf"/>
        <w:numPr>
          <w:ilvl w:val="0"/>
          <w:numId w:val="26"/>
        </w:numPr>
        <w:spacing w:after="0"/>
        <w:ind w:left="0"/>
        <w:jc w:val="both"/>
        <w:rPr>
          <w:rFonts w:ascii="Arial" w:hAnsi="Arial" w:cs="Arial"/>
          <w:sz w:val="24"/>
          <w:szCs w:val="24"/>
        </w:rPr>
      </w:pPr>
      <w:r w:rsidRPr="00913A61">
        <w:rPr>
          <w:rFonts w:ascii="Arial" w:hAnsi="Arial" w:cs="Arial"/>
          <w:sz w:val="24"/>
          <w:szCs w:val="24"/>
        </w:rPr>
        <w:t xml:space="preserve">Activitatea de exploatare forestiera să se desfășoareare folosind tehnologii care au un impact minim asupra habitatelor forestiere; </w:t>
      </w:r>
    </w:p>
    <w:p w14:paraId="167DA93D" w14:textId="77777777"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 xml:space="preserve">Adaptarea periodizarii operaţiunilor silvice, să se facă aşa încât să se evite interferenţa cu sezonul de reproducere al speciilor de păsări, în special cuibaritul de primăvară şi perioadele de împerechere ale păsărilor de pădure; </w:t>
      </w:r>
    </w:p>
    <w:p w14:paraId="6DD2457A" w14:textId="77777777"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 xml:space="preserve">Împădurirea cu specii conform tipului natural fundamental; </w:t>
      </w:r>
    </w:p>
    <w:p w14:paraId="36C03BA1" w14:textId="77777777"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 xml:space="preserve">Să se interzică păşunatul şi trecerea animalelor domestice prin habitatele de pădure; </w:t>
      </w:r>
    </w:p>
    <w:p w14:paraId="07BC4EF5" w14:textId="77777777"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 xml:space="preserve">Să se interzică arderea vegetaţiei forestiere şi erbacee, atât în interiorul pădurii cât şi de pe terenurile din vecinatatea sa;  </w:t>
      </w:r>
    </w:p>
    <w:p w14:paraId="5E2DBAB5" w14:textId="77777777"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 xml:space="preserve">Aprinderea focului să fie permisă numai în zone special amenajate din afara fondului forestier;  </w:t>
      </w:r>
    </w:p>
    <w:p w14:paraId="1B60AA51" w14:textId="2406681F" w:rsidR="00A229F7" w:rsidRPr="00913A61" w:rsidRDefault="00A229F7" w:rsidP="00913A61">
      <w:pPr>
        <w:numPr>
          <w:ilvl w:val="0"/>
          <w:numId w:val="26"/>
        </w:numPr>
        <w:spacing w:after="0"/>
        <w:ind w:left="0"/>
        <w:jc w:val="both"/>
        <w:rPr>
          <w:rFonts w:ascii="Arial" w:hAnsi="Arial" w:cs="Arial"/>
          <w:sz w:val="24"/>
          <w:szCs w:val="24"/>
        </w:rPr>
      </w:pPr>
      <w:r w:rsidRPr="00913A61">
        <w:rPr>
          <w:rFonts w:ascii="Arial" w:hAnsi="Arial" w:cs="Arial"/>
          <w:sz w:val="24"/>
          <w:szCs w:val="24"/>
        </w:rPr>
        <w:t>Este interzisă abandonarea în fondul forestier a deşeurilor de orice natura</w:t>
      </w:r>
      <w:r w:rsidR="008F43C9" w:rsidRPr="00913A61">
        <w:rPr>
          <w:rFonts w:ascii="Arial" w:hAnsi="Arial" w:cs="Arial"/>
          <w:sz w:val="24"/>
          <w:szCs w:val="24"/>
        </w:rPr>
        <w:t>.</w:t>
      </w:r>
      <w:r w:rsidRPr="00913A61">
        <w:rPr>
          <w:rFonts w:ascii="Arial" w:hAnsi="Arial" w:cs="Arial"/>
          <w:sz w:val="24"/>
          <w:szCs w:val="24"/>
        </w:rPr>
        <w:t xml:space="preserve"> </w:t>
      </w:r>
    </w:p>
    <w:p w14:paraId="6EE95B14" w14:textId="77777777" w:rsidR="00A229F7" w:rsidRPr="00913A61" w:rsidRDefault="00A229F7" w:rsidP="008F43C9">
      <w:pPr>
        <w:spacing w:after="0"/>
        <w:jc w:val="both"/>
        <w:rPr>
          <w:rFonts w:ascii="Arial" w:hAnsi="Arial" w:cs="Arial"/>
          <w:b/>
          <w:bCs/>
        </w:rPr>
      </w:pPr>
    </w:p>
    <w:p w14:paraId="0957F85E" w14:textId="61F1D4F3" w:rsidR="00A229F7" w:rsidRPr="00913A61" w:rsidRDefault="00A229F7" w:rsidP="00AF0197">
      <w:pPr>
        <w:pStyle w:val="Titlu2"/>
        <w:jc w:val="both"/>
        <w:rPr>
          <w:rFonts w:ascii="Arial" w:hAnsi="Arial" w:cs="Arial"/>
          <w:b/>
          <w:bCs/>
          <w:color w:val="auto"/>
        </w:rPr>
      </w:pPr>
      <w:bookmarkStart w:id="98" w:name="_Toc122437826"/>
      <w:r w:rsidRPr="00913A61">
        <w:rPr>
          <w:rFonts w:ascii="Arial" w:hAnsi="Arial" w:cs="Arial"/>
          <w:b/>
          <w:bCs/>
          <w:color w:val="auto"/>
        </w:rPr>
        <w:t>4 Impactul planului asupra calităţii şi regimului cantitativ al apelor și măsuri pentru evitarea/prevenirea/reducerea impactului</w:t>
      </w:r>
      <w:bookmarkEnd w:id="98"/>
    </w:p>
    <w:p w14:paraId="15EA4E63" w14:textId="77777777" w:rsidR="008F4918" w:rsidRPr="00913A61" w:rsidRDefault="008F4918" w:rsidP="008F43C9">
      <w:pPr>
        <w:spacing w:after="0"/>
        <w:ind w:firstLine="567"/>
        <w:jc w:val="both"/>
        <w:rPr>
          <w:rFonts w:ascii="Arial" w:hAnsi="Arial" w:cs="Arial"/>
          <w:sz w:val="24"/>
          <w:szCs w:val="24"/>
        </w:rPr>
      </w:pPr>
    </w:p>
    <w:p w14:paraId="3F0A7B59" w14:textId="46B12BCE"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În urma desfășurării activităților de exploatare forestieră, solul poate fi mobilizat, rezultând încărcarea cu sedimente a apelor de suprafață, mai ales în timpul precipitațiilor abundente. Totodată mai pot apare pierderi accidentale de carburanți și lubrefianți de la utilajele și mijloacele auto care acționează pentru executarea lucrărilor. </w:t>
      </w:r>
    </w:p>
    <w:p w14:paraId="102AD822"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Cantităţile de lubrefianţi şi carburanţi stocate în angrenajele utilajelor folosite în perioada de construcţie nu sunt mari astfel încât eventualele scurgeri accidentale în mediu nu produc modificări semnificative asupra factorului de mediu apă.</w:t>
      </w:r>
    </w:p>
    <w:p w14:paraId="56B238D0"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Pentru a putea asigura o intervenţie rapidă în caz de poluare accidentală generată de pierderi de carburanţi şi/sau lubrifianţi, executantul lucrărilor silviculturale are obligaţia să aibă în dotare materiale absorbante şi/sau substanţe neutralizatoare, să intervină imediat şi să anunţe autorităţile cu competenţe în domeniul apelor şi protecţiei mediului. </w:t>
      </w:r>
    </w:p>
    <w:p w14:paraId="0E3A60B4"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Pentru diminuarea impactului asupra factorului de mediu apă se impun următoarele măsuri: </w:t>
      </w:r>
    </w:p>
    <w:p w14:paraId="709C8466"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lang w:val="en-US"/>
        </w:rPr>
        <w:t>amplasarea atentă a platformelor de colectare a materialului lemnos exploatat şi a drumurilor de tractor şi urmărirea operaţiunilor efectuate astfel ca să nu afecteze cursurile de apă;</w:t>
      </w:r>
    </w:p>
    <w:p w14:paraId="3F9020EF"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t xml:space="preserve">este interzisă executarea de lucrări de întreținere a motoarelor mijloacelor auto sau a utilajelor folosite la exploatarea fondului forestier în zone situate în pădure sau in albiile raurilor; </w:t>
      </w:r>
    </w:p>
    <w:p w14:paraId="174C4F9C"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t xml:space="preserve">amplasarea platformelor primare nu se va face în zone cu potențial de formare de torenți, albiile cursurilor de apă sau în locuri expuse viiturilor; </w:t>
      </w:r>
    </w:p>
    <w:p w14:paraId="6596E4E4"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t>traversarea cursurilor de apă cu bușteni se va face obligatoriu pe podețe de lemn;</w:t>
      </w:r>
    </w:p>
    <w:p w14:paraId="68D7FB22"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t>evitarea operaţiunilor de scos/apropiat pe văi şi pe drumurile de tractor în perioadele ploioase, în care solul este moale;</w:t>
      </w:r>
    </w:p>
    <w:p w14:paraId="40CA2E4E" w14:textId="77777777"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t>se va interzice depozitarea materialului lemnos în zonele umede cu potențiale habitate pentru speciile de amfibieni şi lucrările mecanizate în zona limitrofă acestora;</w:t>
      </w:r>
    </w:p>
    <w:p w14:paraId="275F2FD8" w14:textId="09D52023" w:rsidR="00A229F7" w:rsidRPr="00913A61" w:rsidRDefault="00A229F7" w:rsidP="00913A61">
      <w:pPr>
        <w:pStyle w:val="Listparagraf"/>
        <w:numPr>
          <w:ilvl w:val="0"/>
          <w:numId w:val="19"/>
        </w:numPr>
        <w:spacing w:after="0"/>
        <w:ind w:left="0"/>
        <w:jc w:val="both"/>
        <w:rPr>
          <w:rFonts w:ascii="Arial" w:hAnsi="Arial" w:cs="Arial"/>
          <w:sz w:val="24"/>
          <w:szCs w:val="24"/>
        </w:rPr>
      </w:pPr>
      <w:r w:rsidRPr="00913A61">
        <w:rPr>
          <w:rFonts w:ascii="Arial" w:hAnsi="Arial" w:cs="Arial"/>
          <w:sz w:val="24"/>
          <w:szCs w:val="24"/>
        </w:rPr>
        <w:lastRenderedPageBreak/>
        <w:t>lucrările de întreținere, inclusiv alimentare cu carburanți/ulei, ale echipamentelor și utilajelor folosite în activitatea de exploatare se vor efectua în mod obligatoriu numai în spații special amenajate și semnalizate corespunzător, care să fie dotate cu materiale absorbante (rumeguș, talaș, nisip) pentru prevenirea/curățarea scurgerilor accidentale</w:t>
      </w:r>
      <w:r w:rsidR="00AF0197" w:rsidRPr="00913A61">
        <w:rPr>
          <w:rFonts w:ascii="Arial" w:hAnsi="Arial" w:cs="Arial"/>
          <w:sz w:val="24"/>
          <w:szCs w:val="24"/>
        </w:rPr>
        <w:t>.</w:t>
      </w:r>
    </w:p>
    <w:p w14:paraId="09BB2C37" w14:textId="77777777" w:rsidR="00A229F7" w:rsidRPr="00913A61" w:rsidRDefault="00A229F7" w:rsidP="00AF0197">
      <w:pPr>
        <w:jc w:val="both"/>
        <w:rPr>
          <w:rFonts w:ascii="Arial" w:hAnsi="Arial" w:cs="Arial"/>
        </w:rPr>
      </w:pPr>
    </w:p>
    <w:p w14:paraId="6C9BFD0A" w14:textId="14B49078" w:rsidR="00A229F7" w:rsidRPr="00913A61" w:rsidRDefault="00A229F7" w:rsidP="00AF0197">
      <w:pPr>
        <w:pStyle w:val="Titlu2"/>
        <w:jc w:val="both"/>
        <w:rPr>
          <w:rFonts w:ascii="Arial" w:hAnsi="Arial" w:cs="Arial"/>
          <w:b/>
          <w:bCs/>
          <w:color w:val="auto"/>
          <w:sz w:val="28"/>
          <w:szCs w:val="28"/>
        </w:rPr>
      </w:pPr>
      <w:bookmarkStart w:id="99" w:name="_Toc122437827"/>
      <w:r w:rsidRPr="00913A61">
        <w:rPr>
          <w:rFonts w:ascii="Arial" w:hAnsi="Arial" w:cs="Arial"/>
          <w:b/>
          <w:bCs/>
          <w:color w:val="auto"/>
          <w:sz w:val="28"/>
          <w:szCs w:val="28"/>
        </w:rPr>
        <w:t>5. Impactul planului asupra calităţii aerului atmosferic, climei și măsuri pentru evitarea/prevenirea/reducerea impactului</w:t>
      </w:r>
      <w:bookmarkEnd w:id="99"/>
    </w:p>
    <w:p w14:paraId="37475847" w14:textId="77777777" w:rsidR="00A229F7" w:rsidRPr="00913A61" w:rsidRDefault="00A229F7" w:rsidP="00AF0197">
      <w:pPr>
        <w:spacing w:after="0"/>
        <w:jc w:val="both"/>
        <w:rPr>
          <w:rFonts w:ascii="Arial" w:hAnsi="Arial" w:cs="Arial"/>
          <w:sz w:val="24"/>
          <w:szCs w:val="24"/>
        </w:rPr>
      </w:pPr>
    </w:p>
    <w:p w14:paraId="47126825"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Prin implementarea amenajamentului silvic propus de titular, vor rezulta emisii de poluanți în aer în limite admisibile. Acestea vor fi:</w:t>
      </w:r>
    </w:p>
    <w:p w14:paraId="28870EC0" w14:textId="77777777" w:rsidR="00A229F7" w:rsidRPr="00913A61" w:rsidRDefault="00A229F7" w:rsidP="00913A61">
      <w:pPr>
        <w:pStyle w:val="Listparagraf"/>
        <w:numPr>
          <w:ilvl w:val="0"/>
          <w:numId w:val="18"/>
        </w:numPr>
        <w:spacing w:after="0"/>
        <w:ind w:left="0"/>
        <w:jc w:val="both"/>
        <w:rPr>
          <w:rFonts w:ascii="Arial" w:hAnsi="Arial" w:cs="Arial"/>
          <w:sz w:val="24"/>
          <w:szCs w:val="24"/>
        </w:rPr>
      </w:pPr>
      <w:r w:rsidRPr="00913A61">
        <w:rPr>
          <w:rFonts w:ascii="Arial" w:hAnsi="Arial" w:cs="Arial"/>
          <w:sz w:val="24"/>
          <w:szCs w:val="24"/>
        </w:rPr>
        <w:t xml:space="preserve">emisii din surse mobile (oxid de carbon, oxizi de azot, oxizi de sulf, poluanți organici persistenți și pulberi) de la utilajele folosite în activitatea de exploatare forestieră și transportul materialului lemnos rezultat. Cantitatea de gaze de eșapament este în concordanță cu mijloacele de transport folosite și de durata de funcționare a motoarelor acestora în perioada cât se află pe amplasament. </w:t>
      </w:r>
    </w:p>
    <w:p w14:paraId="604DB344" w14:textId="77777777" w:rsidR="00A229F7" w:rsidRPr="00913A61" w:rsidRDefault="00A229F7" w:rsidP="00913A61">
      <w:pPr>
        <w:pStyle w:val="Listparagraf"/>
        <w:numPr>
          <w:ilvl w:val="0"/>
          <w:numId w:val="18"/>
        </w:numPr>
        <w:spacing w:after="0"/>
        <w:ind w:left="0"/>
        <w:jc w:val="both"/>
        <w:rPr>
          <w:rFonts w:ascii="Arial" w:hAnsi="Arial" w:cs="Arial"/>
          <w:sz w:val="24"/>
          <w:szCs w:val="24"/>
        </w:rPr>
      </w:pPr>
      <w:r w:rsidRPr="00913A61">
        <w:rPr>
          <w:rFonts w:ascii="Arial" w:hAnsi="Arial" w:cs="Arial"/>
          <w:sz w:val="24"/>
          <w:szCs w:val="24"/>
        </w:rPr>
        <w:t xml:space="preserve">emisii din surse mobile (oxid de carbon, oxizi de azot, oxizi de sulf, poluanți organici persistenți și pulberi) de la utilajele care vor deservi activitatea din cadrul amenajamentului silvic (TAF – uri, tractoare, etc.); </w:t>
      </w:r>
    </w:p>
    <w:p w14:paraId="1FE3178A" w14:textId="77777777" w:rsidR="00A229F7" w:rsidRPr="00913A61" w:rsidRDefault="00A229F7" w:rsidP="00913A61">
      <w:pPr>
        <w:pStyle w:val="Listparagraf"/>
        <w:numPr>
          <w:ilvl w:val="0"/>
          <w:numId w:val="18"/>
        </w:numPr>
        <w:spacing w:after="0"/>
        <w:ind w:left="0"/>
        <w:jc w:val="both"/>
        <w:rPr>
          <w:rFonts w:ascii="Arial" w:hAnsi="Arial" w:cs="Arial"/>
          <w:sz w:val="24"/>
          <w:szCs w:val="24"/>
        </w:rPr>
      </w:pPr>
      <w:r w:rsidRPr="00913A61">
        <w:rPr>
          <w:rFonts w:ascii="Arial" w:hAnsi="Arial" w:cs="Arial"/>
          <w:sz w:val="24"/>
          <w:szCs w:val="24"/>
        </w:rPr>
        <w:t xml:space="preserve">emisii din surse mobile (oxid de carbon, oxizi de azot, oxizi de sulf, poluanți organici persistenți și pulberi) de la motofierăstraiele care vor fi folosite în activitatea de exploatare a amenajamentului silvic; </w:t>
      </w:r>
    </w:p>
    <w:p w14:paraId="660AC8D2" w14:textId="77777777" w:rsidR="00A229F7" w:rsidRPr="00913A61" w:rsidRDefault="00A229F7" w:rsidP="00913A61">
      <w:pPr>
        <w:pStyle w:val="Listparagraf"/>
        <w:numPr>
          <w:ilvl w:val="0"/>
          <w:numId w:val="18"/>
        </w:numPr>
        <w:spacing w:after="0"/>
        <w:ind w:left="0"/>
        <w:jc w:val="both"/>
        <w:rPr>
          <w:rFonts w:ascii="Arial" w:hAnsi="Arial" w:cs="Arial"/>
          <w:sz w:val="24"/>
          <w:szCs w:val="24"/>
        </w:rPr>
      </w:pPr>
      <w:r w:rsidRPr="00913A61">
        <w:rPr>
          <w:rFonts w:ascii="Arial" w:hAnsi="Arial" w:cs="Arial"/>
          <w:sz w:val="24"/>
          <w:szCs w:val="24"/>
        </w:rPr>
        <w:t xml:space="preserve">pulberi (particule în suspensie) rezultate în urma activităților de doborâre, curățare, transport și încărcare masă lemnoasă. Conform Ordinului Institutului Național de Statistică nr. 972/30.08.2005 ”Cadrul metodologic pentru statistica emisiilor de poluanți în atmosferă” și a metodologiei AP 2 dezvoltată de United States Environmental Protection Agency (USEPA) emisiile de suspensii rezultate pe durata lucrărilor în cadrul unui amenajament silvic pot fi apreciate la 0,8 t/ha/lună. Cantitatea de particule în suspensie este proporțională cu aria terenului pe care se desfășoară lucrările. Deoarece într-o etapă (in funcție de tipul de intervenții) lucrările de execuție nu se desfășoară pe o suprafață mai mare de 10 – 20 ha, cantitatea de emisii de particule în suspensie pe lună va fi de 8 – 16 t/lună. </w:t>
      </w:r>
    </w:p>
    <w:p w14:paraId="46C70943"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Emisiile în aer rezultate în urma funcționării motoarelor termice din dotarea utilajelor și mijloacelor auto folosite în cadrul activităților de exploatare forestieră nu sunt monitorizate în conformitate cu prevederile Ordinului Ministerului Apelor, Pădurilor și Protecției Mediului nr. 462/1993 pentru aprobarea </w:t>
      </w:r>
      <w:r w:rsidRPr="00913A61">
        <w:rPr>
          <w:rFonts w:ascii="Arial" w:hAnsi="Arial" w:cs="Arial"/>
          <w:i/>
          <w:iCs/>
          <w:sz w:val="24"/>
          <w:szCs w:val="24"/>
        </w:rPr>
        <w:t>Condițiilor tehnice privind protecția atmosferei și Normelor metodologice privind determinarea emisiilor de poluanți atmosferici produși de surse staționare</w:t>
      </w:r>
      <w:r w:rsidRPr="00913A61">
        <w:rPr>
          <w:rFonts w:ascii="Arial" w:hAnsi="Arial" w:cs="Arial"/>
          <w:sz w:val="24"/>
          <w:szCs w:val="24"/>
        </w:rPr>
        <w:t>. Ca atare nu se poate face încadrarea valorilor medii estimate în prevederile acestui ordin. Se poate considera, că nivelul acestor emisii este scăzut și că nu depășește limite maxime admise și că efectul acestora este anihilat de vegetația din pădure.</w:t>
      </w:r>
    </w:p>
    <w:p w14:paraId="5CBB3B89"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Pentru diminuarea impactului asupra factorului de mediu aer se impun o serie de măsuri precum: </w:t>
      </w:r>
    </w:p>
    <w:p w14:paraId="15E7DBB3"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acţiuni de monitorizare şi corectare/prevenire în funcţie de necesităţi;</w:t>
      </w:r>
    </w:p>
    <w:p w14:paraId="7AE42F33"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măsuri pentru folosirea energiilor alternative – ecologice pentru încălzirea spaţiilor, prepararea apei calde menajere a hranei, măsuri ce vor reduce substanţial emisiile de poluant în atmosferă;</w:t>
      </w:r>
    </w:p>
    <w:p w14:paraId="1EF3BB2E"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stabilirea şi impunerea unor limitări de viteză în zonă a mijloacelor de transport;</w:t>
      </w:r>
    </w:p>
    <w:p w14:paraId="07608CBC"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lastRenderedPageBreak/>
        <w:t>utilizarea de vehicule şi utilaje performante mobile dotate cu motoare performante care să aibă emisiile de poluanţi sub valorile limită impuse de legislaţia de mediu;</w:t>
      </w:r>
    </w:p>
    <w:p w14:paraId="1E03C48B"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se vor lua masuri de reducere a nivelului de praf pe durata executiei lucrarilor; utilajele vor fi periodic verificate din punct de vedere tehnic in vederea creşterii performantelor; se interzice functionarea motoarelor in gol;</w:t>
      </w:r>
    </w:p>
    <w:p w14:paraId="1197BD79"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folosirea de utilaje şi camioane de generatie recenta, prevazute cu sisteme performante de minimizare a evacuarii poluantilor in atmosfera;</w:t>
      </w:r>
    </w:p>
    <w:p w14:paraId="054C8E8C"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la sfarşitul unei saptamani de lucru, se va efectua curatenia fronturilor de lucru, cu care ocazie se vor evacua deşeurile, se vor stivui materialele, se vor alinia utilajele;</w:t>
      </w:r>
    </w:p>
    <w:p w14:paraId="65053E30"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folosirea de utilaje si mijloace auto dotate cu motoare termice care să respecte normele de poluare EURO 3 - EURO 5;</w:t>
      </w:r>
    </w:p>
    <w:p w14:paraId="152FB386"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efectuarea la timp a reviziilor si reparatiilor a motoare termice din dotarea utilajelor si a mijloacelor auto;</w:t>
      </w:r>
    </w:p>
    <w:p w14:paraId="6206C75C"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etapizarea lucrărilor silvice cu distribuirea desfasurării lor pe suprafete restrânse de pădure;</w:t>
      </w:r>
    </w:p>
    <w:p w14:paraId="391B10A7" w14:textId="77777777" w:rsidR="00A229F7" w:rsidRPr="00913A61" w:rsidRDefault="00A229F7" w:rsidP="00913A61">
      <w:pPr>
        <w:pStyle w:val="studiuEA"/>
        <w:numPr>
          <w:ilvl w:val="0"/>
          <w:numId w:val="28"/>
        </w:numPr>
        <w:ind w:left="0"/>
        <w:rPr>
          <w:rFonts w:ascii="Arial" w:hAnsi="Arial" w:cs="Arial"/>
          <w:szCs w:val="24"/>
        </w:rPr>
      </w:pPr>
      <w:r w:rsidRPr="00913A61">
        <w:rPr>
          <w:rFonts w:ascii="Arial" w:hAnsi="Arial" w:cs="Arial"/>
          <w:szCs w:val="24"/>
        </w:rPr>
        <w:t>folosirea unui număr de utilaje si mijloace auto de transport adecvat fiecărei activitati si evitarea supradimensionarea acestora;</w:t>
      </w:r>
    </w:p>
    <w:p w14:paraId="5E5AB6A6" w14:textId="77777777" w:rsidR="00A229F7" w:rsidRPr="00913A61" w:rsidRDefault="00A229F7" w:rsidP="00913A61">
      <w:pPr>
        <w:pStyle w:val="textproiect"/>
        <w:numPr>
          <w:ilvl w:val="0"/>
          <w:numId w:val="28"/>
        </w:numPr>
        <w:ind w:left="0"/>
        <w:rPr>
          <w:rFonts w:ascii="Arial" w:hAnsi="Arial" w:cs="Arial"/>
          <w:b/>
          <w:szCs w:val="24"/>
        </w:rPr>
      </w:pPr>
      <w:r w:rsidRPr="00913A61">
        <w:rPr>
          <w:rFonts w:ascii="Arial" w:hAnsi="Arial" w:cs="Arial"/>
          <w:szCs w:val="24"/>
        </w:rPr>
        <w:t>evitarea functionării în gol a motoarelor utilajelor si a mijloacelor auto.</w:t>
      </w:r>
    </w:p>
    <w:p w14:paraId="6CE507FA"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Monitorizarea privind emisiile în aerul atmosferic nu este necesară. </w:t>
      </w:r>
    </w:p>
    <w:p w14:paraId="296FEEC5"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Datorită numărului redus de utilaje şi mijloace auto folosite şi configuraţiei zonei care favorizează dispersia emisiilor în aer, se poate estima că, impactul emisiilor în atmosferă, asupra populaţiei, florei şi faunei din zonă va fi neutru.</w:t>
      </w:r>
    </w:p>
    <w:p w14:paraId="4627B33D" w14:textId="0B629C36" w:rsidR="00A229F7" w:rsidRPr="00913A61" w:rsidRDefault="00A229F7" w:rsidP="008F43C9">
      <w:pPr>
        <w:spacing w:after="0"/>
        <w:ind w:firstLine="567"/>
        <w:jc w:val="both"/>
        <w:rPr>
          <w:rFonts w:ascii="Arial" w:hAnsi="Arial" w:cs="Arial"/>
        </w:rPr>
      </w:pPr>
    </w:p>
    <w:p w14:paraId="7C14036C" w14:textId="5A5EFCA3" w:rsidR="00A229F7" w:rsidRPr="00913A61" w:rsidRDefault="00A229F7" w:rsidP="00AF0197">
      <w:pPr>
        <w:pStyle w:val="Titlu2"/>
        <w:jc w:val="both"/>
        <w:rPr>
          <w:rFonts w:ascii="Arial" w:hAnsi="Arial" w:cs="Arial"/>
          <w:b/>
          <w:bCs/>
          <w:color w:val="auto"/>
        </w:rPr>
      </w:pPr>
      <w:bookmarkStart w:id="100" w:name="_Toc122437828"/>
      <w:r w:rsidRPr="00913A61">
        <w:rPr>
          <w:rFonts w:ascii="Arial" w:hAnsi="Arial" w:cs="Arial"/>
          <w:b/>
          <w:bCs/>
          <w:color w:val="auto"/>
        </w:rPr>
        <w:t>6. Impactul planului privind zgomotul, vibraţiile și măsuri pentru evitarea/prevenirea/ reducerea impactului</w:t>
      </w:r>
      <w:bookmarkEnd w:id="100"/>
    </w:p>
    <w:p w14:paraId="26D44564" w14:textId="77777777" w:rsidR="00A229F7" w:rsidRPr="00913A61" w:rsidRDefault="00A229F7" w:rsidP="008F43C9">
      <w:pPr>
        <w:spacing w:after="0"/>
        <w:jc w:val="both"/>
        <w:rPr>
          <w:rFonts w:ascii="Arial" w:hAnsi="Arial" w:cs="Arial"/>
        </w:rPr>
      </w:pPr>
    </w:p>
    <w:p w14:paraId="3876CA3F"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Zgomotul și vibrațiile sunt generate de funcționarea motofierăstraielor, utilajelor și a mijloacelor auto. Datorită numărului redus al acestora, soluțiilor constructive și al nivelului tehnic superior de dotare cantitatea și nivelul zgomotului și al vibrațiilor se vor situa în limite acceptabile. Totodată mediul în care acestea se produc (pădure cu multă vegetație) va contribui direct la atenuarea lor și la reducerea distanței de propagare. </w:t>
      </w:r>
    </w:p>
    <w:p w14:paraId="4039A037"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Se recomanda de asemenea, ca lucrarile de exploatare a padurilor sa se faca doar pe timpul zilei.</w:t>
      </w:r>
    </w:p>
    <w:p w14:paraId="7DC422D6"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Datorită numărului redus de utilaje şi mijloace de transport folosite, se poate estima că, impactul zgomotului şi vibraţiilor asupra locuitorilor şi faunei din zonă va fi nesemnificativ.</w:t>
      </w:r>
    </w:p>
    <w:p w14:paraId="6879692C" w14:textId="77777777" w:rsidR="00A229F7" w:rsidRPr="00913A61" w:rsidRDefault="00A229F7" w:rsidP="00AF0197">
      <w:pPr>
        <w:jc w:val="both"/>
        <w:rPr>
          <w:rFonts w:ascii="Arial" w:hAnsi="Arial" w:cs="Arial"/>
          <w:b/>
          <w:bCs/>
          <w:i/>
          <w:iCs/>
          <w:sz w:val="23"/>
          <w:szCs w:val="23"/>
        </w:rPr>
      </w:pPr>
    </w:p>
    <w:p w14:paraId="14C49986" w14:textId="4DFD6404" w:rsidR="00A229F7" w:rsidRPr="00913A61" w:rsidRDefault="00A229F7" w:rsidP="00AF0197">
      <w:pPr>
        <w:pStyle w:val="Titlu2"/>
        <w:jc w:val="both"/>
        <w:rPr>
          <w:rFonts w:ascii="Arial" w:hAnsi="Arial" w:cs="Arial"/>
          <w:b/>
          <w:bCs/>
          <w:color w:val="auto"/>
        </w:rPr>
      </w:pPr>
      <w:bookmarkStart w:id="101" w:name="_Toc122437829"/>
      <w:r w:rsidRPr="00913A61">
        <w:rPr>
          <w:rFonts w:ascii="Arial" w:hAnsi="Arial" w:cs="Arial"/>
          <w:b/>
          <w:bCs/>
          <w:color w:val="auto"/>
        </w:rPr>
        <w:t>7. Impactul planului asupra peisajului și mediului vizual, patrimoniului istoric și cultural, asupra interacțiunilor dintre acestea și măsuri pentru evitarea/prevenirea/ reducerea impactului</w:t>
      </w:r>
      <w:bookmarkEnd w:id="101"/>
    </w:p>
    <w:p w14:paraId="554269AB" w14:textId="77777777" w:rsidR="00A229F7" w:rsidRPr="00913A61" w:rsidRDefault="00A229F7" w:rsidP="00AF0197">
      <w:pPr>
        <w:jc w:val="both"/>
        <w:rPr>
          <w:rFonts w:ascii="Arial" w:hAnsi="Arial" w:cs="Arial"/>
        </w:rPr>
      </w:pPr>
    </w:p>
    <w:p w14:paraId="6FDCA39A" w14:textId="352D6D7F"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Implementarea amenajamentului reali</w:t>
      </w:r>
      <w:r w:rsidR="00913A61" w:rsidRPr="00913A61">
        <w:rPr>
          <w:rFonts w:ascii="Arial" w:hAnsi="Arial" w:cs="Arial"/>
          <w:sz w:val="24"/>
          <w:szCs w:val="24"/>
        </w:rPr>
        <w:t>zat pentru U.P. I Corunca</w:t>
      </w:r>
      <w:r w:rsidRPr="00913A61">
        <w:rPr>
          <w:rFonts w:ascii="Arial" w:hAnsi="Arial" w:cs="Arial"/>
          <w:sz w:val="24"/>
          <w:szCs w:val="24"/>
        </w:rPr>
        <w:t xml:space="preserve"> nu va avea impact negativ asupra piesajului din zonă. </w:t>
      </w:r>
    </w:p>
    <w:p w14:paraId="7E7D4D04"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Conform legislaţiei în vigoare, modul de gospodărire a fondului forestier naţional, indiferent de natura proprietăţii pădurilor şi terenurilor ce îl compun se reglementează prin amenajamente silvice. </w:t>
      </w:r>
    </w:p>
    <w:p w14:paraId="28009F3F"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lastRenderedPageBreak/>
        <w:t xml:space="preserve">Amenajarea pădurilor reprezintă atât ştiinţa cât şi practica organizării conducerii structural - funcţionale a pădurilor în conformitate cu cerinţele ecologice, economice şi sociale. </w:t>
      </w:r>
    </w:p>
    <w:p w14:paraId="3AE9F30D"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Dezvoltarea şi aplicarea ei se bazează pe conceptul „dezvoltării durabile”, respectându-se următoarele principii: </w:t>
      </w:r>
    </w:p>
    <w:p w14:paraId="3C1E1848" w14:textId="77777777" w:rsidR="00A229F7" w:rsidRPr="00913A61" w:rsidRDefault="00A229F7" w:rsidP="00913A61">
      <w:pPr>
        <w:pStyle w:val="Listparagraf"/>
        <w:numPr>
          <w:ilvl w:val="0"/>
          <w:numId w:val="29"/>
        </w:numPr>
        <w:spacing w:after="0"/>
        <w:ind w:left="0"/>
        <w:jc w:val="both"/>
        <w:rPr>
          <w:rFonts w:ascii="Arial" w:hAnsi="Arial" w:cs="Arial"/>
          <w:sz w:val="24"/>
          <w:szCs w:val="24"/>
        </w:rPr>
      </w:pPr>
      <w:r w:rsidRPr="00913A61">
        <w:rPr>
          <w:rFonts w:ascii="Arial" w:hAnsi="Arial" w:cs="Arial"/>
          <w:sz w:val="24"/>
          <w:szCs w:val="24"/>
        </w:rPr>
        <w:t xml:space="preserve">principiul continuităţii; </w:t>
      </w:r>
    </w:p>
    <w:p w14:paraId="699664D6" w14:textId="77777777" w:rsidR="00A229F7" w:rsidRPr="00913A61" w:rsidRDefault="00A229F7" w:rsidP="00913A61">
      <w:pPr>
        <w:pStyle w:val="Listparagraf"/>
        <w:numPr>
          <w:ilvl w:val="0"/>
          <w:numId w:val="29"/>
        </w:numPr>
        <w:spacing w:after="0"/>
        <w:ind w:left="0"/>
        <w:jc w:val="both"/>
        <w:rPr>
          <w:rFonts w:ascii="Arial" w:hAnsi="Arial" w:cs="Arial"/>
          <w:sz w:val="24"/>
          <w:szCs w:val="24"/>
        </w:rPr>
      </w:pPr>
      <w:r w:rsidRPr="00913A61">
        <w:rPr>
          <w:rFonts w:ascii="Arial" w:hAnsi="Arial" w:cs="Arial"/>
          <w:sz w:val="24"/>
          <w:szCs w:val="24"/>
        </w:rPr>
        <w:t xml:space="preserve">principiul eficacităţii funcţionale; </w:t>
      </w:r>
    </w:p>
    <w:p w14:paraId="49A7480C" w14:textId="77777777" w:rsidR="00A229F7" w:rsidRPr="00913A61" w:rsidRDefault="00A229F7" w:rsidP="00913A61">
      <w:pPr>
        <w:pStyle w:val="Listparagraf"/>
        <w:numPr>
          <w:ilvl w:val="0"/>
          <w:numId w:val="29"/>
        </w:numPr>
        <w:spacing w:after="0"/>
        <w:ind w:left="0"/>
        <w:jc w:val="both"/>
        <w:rPr>
          <w:rFonts w:ascii="Arial" w:hAnsi="Arial" w:cs="Arial"/>
          <w:sz w:val="24"/>
          <w:szCs w:val="24"/>
        </w:rPr>
      </w:pPr>
      <w:r w:rsidRPr="00913A61">
        <w:rPr>
          <w:rFonts w:ascii="Arial" w:hAnsi="Arial" w:cs="Arial"/>
          <w:sz w:val="24"/>
          <w:szCs w:val="24"/>
        </w:rPr>
        <w:t xml:space="preserve">principiul conservării şi ameliorării biodiversităţii. </w:t>
      </w:r>
    </w:p>
    <w:p w14:paraId="3183DA30" w14:textId="77777777" w:rsidR="00A229F7" w:rsidRPr="00913A61" w:rsidRDefault="00A229F7" w:rsidP="008F43C9">
      <w:pPr>
        <w:spacing w:after="0"/>
        <w:ind w:firstLine="567"/>
        <w:jc w:val="both"/>
        <w:rPr>
          <w:rFonts w:ascii="Arial" w:hAnsi="Arial" w:cs="Arial"/>
          <w:sz w:val="24"/>
          <w:szCs w:val="24"/>
        </w:rPr>
      </w:pPr>
      <w:r w:rsidRPr="00913A61">
        <w:rPr>
          <w:rFonts w:ascii="Arial" w:hAnsi="Arial" w:cs="Arial"/>
          <w:sz w:val="24"/>
          <w:szCs w:val="24"/>
        </w:rPr>
        <w:t xml:space="preserve">În acest sens, prin conceptul de dezvoltare durabilă se înţelege capacitatea de a satisface cerinţele generaţiei prezente fără a compromite capacitatea generaţiilor viitoare de a satisface propriile nevoi. </w:t>
      </w:r>
    </w:p>
    <w:p w14:paraId="489C486C" w14:textId="50B20E0A" w:rsidR="00A229F7" w:rsidRPr="00913A61" w:rsidRDefault="00A229F7" w:rsidP="008F43C9">
      <w:pPr>
        <w:spacing w:after="0"/>
        <w:ind w:firstLine="567"/>
        <w:jc w:val="both"/>
        <w:rPr>
          <w:rFonts w:ascii="Arial" w:hAnsi="Arial" w:cs="Arial"/>
        </w:rPr>
      </w:pPr>
      <w:r w:rsidRPr="00913A61">
        <w:rPr>
          <w:rFonts w:ascii="Arial" w:hAnsi="Arial" w:cs="Arial"/>
          <w:sz w:val="24"/>
          <w:szCs w:val="24"/>
        </w:rPr>
        <w:t>Implementarea soluțiilor tehnice adoptate de prezentul amenajament silvic contribuie la menținerea suprafețelor împădurite într-o stare vegetativă favorabilă prin executarea lucrărilor propuse. Executarea lucrărilor silvice în conformitate cu conceptul de gestionare durabilă a pădurilor are impact pozitiv asupra speciilor și habitatelor și contribuie la menținerea sau îmbunătățirea stării de conservare a acestora.</w:t>
      </w:r>
    </w:p>
    <w:p w14:paraId="6763A5A5" w14:textId="77777777" w:rsidR="00A229F7" w:rsidRPr="00913A61" w:rsidRDefault="00A229F7" w:rsidP="00AF0197">
      <w:pPr>
        <w:ind w:firstLine="567"/>
        <w:jc w:val="both"/>
        <w:rPr>
          <w:rFonts w:ascii="Arial" w:hAnsi="Arial" w:cs="Arial"/>
        </w:rPr>
      </w:pPr>
    </w:p>
    <w:p w14:paraId="2E933B0A" w14:textId="3A516505" w:rsidR="00A229F7" w:rsidRPr="00913A61" w:rsidRDefault="00A229F7" w:rsidP="00AF0197">
      <w:pPr>
        <w:pStyle w:val="Titlu2"/>
        <w:jc w:val="both"/>
        <w:rPr>
          <w:rFonts w:ascii="Arial" w:hAnsi="Arial" w:cs="Arial"/>
          <w:b/>
          <w:bCs/>
          <w:color w:val="auto"/>
        </w:rPr>
      </w:pPr>
      <w:bookmarkStart w:id="102" w:name="_Toc122437830"/>
      <w:r w:rsidRPr="00913A61">
        <w:rPr>
          <w:rFonts w:ascii="Arial" w:hAnsi="Arial" w:cs="Arial"/>
          <w:b/>
          <w:bCs/>
          <w:color w:val="auto"/>
        </w:rPr>
        <w:t>8. Natura transfrontalieră a impactului</w:t>
      </w:r>
      <w:bookmarkEnd w:id="102"/>
    </w:p>
    <w:p w14:paraId="614CC65F" w14:textId="77777777" w:rsidR="00A229F7" w:rsidRPr="00913A61" w:rsidRDefault="00A229F7" w:rsidP="00AF0197">
      <w:pPr>
        <w:jc w:val="both"/>
        <w:rPr>
          <w:rFonts w:ascii="Arial" w:hAnsi="Arial" w:cs="Arial"/>
          <w:sz w:val="24"/>
          <w:szCs w:val="24"/>
        </w:rPr>
      </w:pPr>
    </w:p>
    <w:p w14:paraId="59631F40" w14:textId="38FDB269" w:rsidR="00A229F7" w:rsidRPr="00913A61" w:rsidRDefault="00A229F7" w:rsidP="008F43C9">
      <w:pPr>
        <w:ind w:firstLine="567"/>
        <w:jc w:val="both"/>
        <w:rPr>
          <w:rFonts w:ascii="Arial" w:hAnsi="Arial" w:cs="Arial"/>
          <w:sz w:val="24"/>
          <w:szCs w:val="24"/>
        </w:rPr>
      </w:pPr>
      <w:r w:rsidRPr="00913A61">
        <w:rPr>
          <w:rFonts w:ascii="Arial" w:hAnsi="Arial" w:cs="Arial"/>
          <w:sz w:val="24"/>
          <w:szCs w:val="24"/>
        </w:rPr>
        <w:t>Nu este cazul, planul analizat nu are impact transfrontalier.</w:t>
      </w:r>
    </w:p>
    <w:p w14:paraId="4AB2B3F0" w14:textId="6A8D3AD1" w:rsidR="00A229F7" w:rsidRPr="00913A61" w:rsidRDefault="00A229F7" w:rsidP="00AF0197">
      <w:pPr>
        <w:jc w:val="both"/>
        <w:rPr>
          <w:rFonts w:ascii="Arial" w:hAnsi="Arial" w:cs="Arial"/>
        </w:rPr>
      </w:pPr>
      <w:r w:rsidRPr="00913A61">
        <w:rPr>
          <w:rFonts w:ascii="Arial" w:hAnsi="Arial" w:cs="Arial"/>
        </w:rPr>
        <w:br w:type="page"/>
      </w:r>
    </w:p>
    <w:p w14:paraId="1762CE30" w14:textId="68D97CB3" w:rsidR="00A229F7" w:rsidRPr="00913A61" w:rsidRDefault="00A229F7" w:rsidP="00AF0197">
      <w:pPr>
        <w:pStyle w:val="Titlu1"/>
        <w:spacing w:before="0"/>
        <w:jc w:val="both"/>
        <w:rPr>
          <w:rFonts w:ascii="Arial" w:hAnsi="Arial" w:cs="Arial"/>
          <w:b/>
          <w:bCs/>
          <w:color w:val="auto"/>
        </w:rPr>
      </w:pPr>
      <w:bookmarkStart w:id="103" w:name="_Toc122437831"/>
      <w:r w:rsidRPr="00913A61">
        <w:rPr>
          <w:rFonts w:ascii="Arial" w:hAnsi="Arial" w:cs="Arial"/>
          <w:b/>
          <w:bCs/>
          <w:color w:val="auto"/>
        </w:rPr>
        <w:lastRenderedPageBreak/>
        <w:t>VII. PREVEDERI PENTRU MONITORIZAREA MEDIULUI</w:t>
      </w:r>
      <w:bookmarkEnd w:id="103"/>
      <w:r w:rsidRPr="00913A61">
        <w:rPr>
          <w:rFonts w:ascii="Arial" w:hAnsi="Arial" w:cs="Arial"/>
          <w:b/>
          <w:bCs/>
          <w:color w:val="auto"/>
        </w:rPr>
        <w:t xml:space="preserve"> </w:t>
      </w:r>
    </w:p>
    <w:p w14:paraId="448CB285" w14:textId="53FC9B3C" w:rsidR="00A229F7" w:rsidRPr="00913A61" w:rsidRDefault="003A3699" w:rsidP="00AF0197">
      <w:pPr>
        <w:spacing w:after="0"/>
        <w:jc w:val="both"/>
        <w:rPr>
          <w:rFonts w:ascii="Arial" w:hAnsi="Arial" w:cs="Arial"/>
        </w:rPr>
      </w:pPr>
      <w:r w:rsidRPr="00913A61">
        <w:rPr>
          <w:rFonts w:ascii="Arial" w:hAnsi="Arial" w:cs="Arial"/>
          <w:b/>
          <w:noProof/>
          <w:szCs w:val="24"/>
          <w:lang w:eastAsia="ro-RO"/>
        </w:rPr>
        <mc:AlternateContent>
          <mc:Choice Requires="wps">
            <w:drawing>
              <wp:anchor distT="4294967295" distB="4294967295" distL="114300" distR="114300" simplePos="0" relativeHeight="251665408" behindDoc="1" locked="0" layoutInCell="1" allowOverlap="1" wp14:anchorId="1CDC3C84" wp14:editId="480A6720">
                <wp:simplePos x="0" y="0"/>
                <wp:positionH relativeFrom="column">
                  <wp:posOffset>0</wp:posOffset>
                </wp:positionH>
                <wp:positionV relativeFrom="paragraph">
                  <wp:posOffset>0</wp:posOffset>
                </wp:positionV>
                <wp:extent cx="6299835" cy="0"/>
                <wp:effectExtent l="0" t="0" r="0" b="0"/>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9CB389" id="Conector drept cu săgeată 10" o:spid="_x0000_s1026" type="#_x0000_t32" style="position:absolute;margin-left:0;margin-top:0;width:496.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" strokeweight="1.25pt">
                <v:stroke endcap="round"/>
              </v:shape>
            </w:pict>
          </mc:Fallback>
        </mc:AlternateContent>
      </w:r>
    </w:p>
    <w:p w14:paraId="64A9832A" w14:textId="77777777" w:rsidR="00A229F7" w:rsidRPr="00913A61" w:rsidRDefault="00A229F7" w:rsidP="00AF0197">
      <w:pPr>
        <w:spacing w:after="0"/>
        <w:jc w:val="both"/>
        <w:rPr>
          <w:rFonts w:ascii="Arial" w:hAnsi="Arial" w:cs="Arial"/>
        </w:rPr>
      </w:pPr>
    </w:p>
    <w:p w14:paraId="5619BCD8" w14:textId="57CC558D" w:rsidR="00A229F7" w:rsidRPr="00913A61" w:rsidRDefault="00A229F7" w:rsidP="00AF0197">
      <w:pPr>
        <w:pStyle w:val="Titlu2"/>
        <w:spacing w:before="0"/>
        <w:jc w:val="both"/>
        <w:rPr>
          <w:rFonts w:ascii="Arial" w:hAnsi="Arial" w:cs="Arial"/>
          <w:b/>
          <w:bCs/>
          <w:color w:val="auto"/>
        </w:rPr>
      </w:pPr>
      <w:bookmarkStart w:id="104" w:name="_Toc122437832"/>
      <w:r w:rsidRPr="00913A61">
        <w:rPr>
          <w:rFonts w:ascii="Arial" w:hAnsi="Arial" w:cs="Arial"/>
          <w:b/>
          <w:bCs/>
          <w:color w:val="auto"/>
        </w:rPr>
        <w:t>1. Dotări pentru controlul emisiilor de poluanți în mediu, inclusiv pentru conformarea la cerințele privind monitorizarea emisiilor prevăzute de concluziile celor mai bune tehnici disponibile aplicabile</w:t>
      </w:r>
      <w:bookmarkEnd w:id="104"/>
      <w:r w:rsidRPr="00913A61">
        <w:rPr>
          <w:rFonts w:ascii="Arial" w:hAnsi="Arial" w:cs="Arial"/>
          <w:b/>
          <w:bCs/>
          <w:color w:val="auto"/>
        </w:rPr>
        <w:t xml:space="preserve"> </w:t>
      </w:r>
    </w:p>
    <w:p w14:paraId="346E9B76" w14:textId="77777777" w:rsidR="00A229F7" w:rsidRPr="00913A61" w:rsidRDefault="00A229F7" w:rsidP="00AF0197">
      <w:pPr>
        <w:spacing w:after="0"/>
        <w:jc w:val="both"/>
        <w:rPr>
          <w:rFonts w:ascii="Arial" w:hAnsi="Arial" w:cs="Arial"/>
        </w:rPr>
      </w:pPr>
    </w:p>
    <w:p w14:paraId="124ED46A" w14:textId="77777777" w:rsidR="00A229F7" w:rsidRPr="00913A61" w:rsidRDefault="00A229F7" w:rsidP="00AF0197">
      <w:pPr>
        <w:spacing w:after="0"/>
        <w:jc w:val="both"/>
        <w:rPr>
          <w:rFonts w:ascii="Arial" w:hAnsi="Arial" w:cs="Arial"/>
          <w:sz w:val="24"/>
          <w:szCs w:val="24"/>
        </w:rPr>
      </w:pPr>
      <w:r w:rsidRPr="00913A61">
        <w:rPr>
          <w:rFonts w:ascii="Arial" w:hAnsi="Arial" w:cs="Arial"/>
          <w:sz w:val="24"/>
          <w:szCs w:val="24"/>
        </w:rPr>
        <w:t xml:space="preserve">Nu este cazul. </w:t>
      </w:r>
    </w:p>
    <w:p w14:paraId="7537921D" w14:textId="77777777" w:rsidR="00A229F7" w:rsidRPr="00913A61" w:rsidRDefault="00A229F7" w:rsidP="00AF0197">
      <w:pPr>
        <w:spacing w:after="0"/>
        <w:jc w:val="both"/>
        <w:rPr>
          <w:rFonts w:ascii="Arial" w:hAnsi="Arial" w:cs="Arial"/>
        </w:rPr>
      </w:pPr>
    </w:p>
    <w:p w14:paraId="6FED57CC" w14:textId="77777777" w:rsidR="00A229F7" w:rsidRPr="00913A61" w:rsidRDefault="00A229F7" w:rsidP="00AF0197">
      <w:pPr>
        <w:spacing w:after="0"/>
        <w:jc w:val="both"/>
        <w:rPr>
          <w:rFonts w:ascii="Arial" w:hAnsi="Arial" w:cs="Arial"/>
        </w:rPr>
      </w:pPr>
    </w:p>
    <w:p w14:paraId="7F4E1149" w14:textId="40A999DA" w:rsidR="00A229F7" w:rsidRPr="00913A61" w:rsidRDefault="00A229F7" w:rsidP="00AF0197">
      <w:pPr>
        <w:pStyle w:val="Titlu2"/>
        <w:spacing w:before="0"/>
        <w:jc w:val="both"/>
        <w:rPr>
          <w:rFonts w:ascii="Arial" w:hAnsi="Arial" w:cs="Arial"/>
          <w:b/>
          <w:bCs/>
          <w:color w:val="auto"/>
        </w:rPr>
      </w:pPr>
      <w:bookmarkStart w:id="105" w:name="_Toc122437833"/>
      <w:r w:rsidRPr="00913A61">
        <w:rPr>
          <w:rFonts w:ascii="Arial" w:hAnsi="Arial" w:cs="Arial"/>
          <w:b/>
          <w:bCs/>
          <w:color w:val="auto"/>
        </w:rPr>
        <w:t>2. Măsuri prevăzute pentru controlul emisiilor de poluanți în mediu</w:t>
      </w:r>
      <w:bookmarkEnd w:id="105"/>
      <w:r w:rsidRPr="00913A61">
        <w:rPr>
          <w:rFonts w:ascii="Arial" w:hAnsi="Arial" w:cs="Arial"/>
          <w:b/>
          <w:bCs/>
          <w:color w:val="auto"/>
        </w:rPr>
        <w:t xml:space="preserve"> </w:t>
      </w:r>
    </w:p>
    <w:p w14:paraId="70FA182D" w14:textId="77777777" w:rsidR="00A229F7" w:rsidRPr="00913A61" w:rsidRDefault="00A229F7" w:rsidP="00AF0197">
      <w:pPr>
        <w:spacing w:after="0"/>
        <w:jc w:val="both"/>
        <w:rPr>
          <w:rFonts w:ascii="Arial" w:hAnsi="Arial" w:cs="Arial"/>
        </w:rPr>
      </w:pPr>
    </w:p>
    <w:p w14:paraId="457E5D86" w14:textId="77777777" w:rsidR="00A229F7" w:rsidRPr="00913A61" w:rsidRDefault="00A229F7" w:rsidP="00AF0197">
      <w:pPr>
        <w:spacing w:after="0"/>
        <w:ind w:firstLine="567"/>
        <w:jc w:val="both"/>
        <w:rPr>
          <w:rFonts w:ascii="Arial" w:hAnsi="Arial" w:cs="Arial"/>
          <w:sz w:val="24"/>
          <w:szCs w:val="24"/>
        </w:rPr>
      </w:pPr>
      <w:r w:rsidRPr="00913A61">
        <w:rPr>
          <w:rFonts w:ascii="Arial" w:hAnsi="Arial" w:cs="Arial"/>
          <w:sz w:val="24"/>
          <w:szCs w:val="24"/>
        </w:rPr>
        <w:t xml:space="preserve">Urmărirea activităţii se va face prin verificări periodice care să analizeze modul în care se conformează societatea. </w:t>
      </w:r>
    </w:p>
    <w:p w14:paraId="1BD6BC2B" w14:textId="0D517AAB" w:rsidR="00A229F7" w:rsidRPr="00913A61" w:rsidRDefault="00A229F7" w:rsidP="00AF0197">
      <w:pPr>
        <w:spacing w:after="0"/>
        <w:ind w:firstLine="567"/>
        <w:jc w:val="both"/>
        <w:rPr>
          <w:rFonts w:ascii="Arial" w:hAnsi="Arial" w:cs="Arial"/>
          <w:sz w:val="24"/>
          <w:szCs w:val="24"/>
        </w:rPr>
      </w:pPr>
      <w:r w:rsidRPr="00913A61">
        <w:rPr>
          <w:rFonts w:ascii="Arial" w:hAnsi="Arial" w:cs="Arial"/>
          <w:sz w:val="24"/>
          <w:szCs w:val="24"/>
        </w:rPr>
        <w:t xml:space="preserve">Personalul care deserveşte utilajele, mijloacele de transport și motoferăstraiele va verifica funcţionarea corectă a acestora, iar eventualele defecţiuni vor fi remediate în cel mai scurt timp. Periodic se va face inspecţia tehnică a utilajelor utilizate pe amplasament pentru ca noxele rezultate din funcţionarea acestora să nu depăşească parametri admişi. </w:t>
      </w:r>
    </w:p>
    <w:p w14:paraId="09DBAFA4" w14:textId="7F8DF459" w:rsidR="00A229F7" w:rsidRPr="00913A61" w:rsidRDefault="00A229F7" w:rsidP="00AF0197">
      <w:pPr>
        <w:spacing w:after="0"/>
        <w:ind w:firstLine="567"/>
        <w:jc w:val="both"/>
        <w:rPr>
          <w:rFonts w:ascii="Arial" w:hAnsi="Arial" w:cs="Arial"/>
        </w:rPr>
      </w:pPr>
      <w:r w:rsidRPr="00913A61">
        <w:rPr>
          <w:rFonts w:ascii="Arial" w:hAnsi="Arial" w:cs="Arial"/>
        </w:rPr>
        <w:br w:type="page"/>
      </w:r>
    </w:p>
    <w:p w14:paraId="6BD925C4" w14:textId="77777777" w:rsidR="00A229F7" w:rsidRPr="00667611" w:rsidRDefault="00A229F7" w:rsidP="00AF0197">
      <w:pPr>
        <w:pStyle w:val="Titlu1"/>
        <w:jc w:val="both"/>
        <w:rPr>
          <w:rFonts w:ascii="Arial" w:hAnsi="Arial" w:cs="Arial"/>
          <w:b/>
          <w:bCs/>
          <w:color w:val="auto"/>
        </w:rPr>
      </w:pPr>
      <w:bookmarkStart w:id="106" w:name="_Toc122437834"/>
      <w:r w:rsidRPr="00667611">
        <w:rPr>
          <w:rFonts w:ascii="Arial" w:hAnsi="Arial" w:cs="Arial"/>
          <w:b/>
          <w:bCs/>
          <w:color w:val="auto"/>
        </w:rPr>
        <w:lastRenderedPageBreak/>
        <w:t>VIII. CONCLUZII</w:t>
      </w:r>
      <w:bookmarkEnd w:id="106"/>
    </w:p>
    <w:p w14:paraId="06118DB4" w14:textId="4DF5FCC4" w:rsidR="00A229F7" w:rsidRPr="00667611" w:rsidRDefault="003A3699" w:rsidP="00AF0197">
      <w:pPr>
        <w:spacing w:after="0"/>
        <w:ind w:firstLine="840"/>
        <w:jc w:val="both"/>
        <w:rPr>
          <w:rFonts w:ascii="Arial" w:hAnsi="Arial" w:cs="Arial"/>
        </w:rPr>
      </w:pPr>
      <w:r w:rsidRPr="00667611">
        <w:rPr>
          <w:rFonts w:ascii="Arial" w:hAnsi="Arial" w:cs="Arial"/>
          <w:b/>
          <w:noProof/>
          <w:szCs w:val="24"/>
          <w:lang w:eastAsia="ro-RO"/>
        </w:rPr>
        <mc:AlternateContent>
          <mc:Choice Requires="wps">
            <w:drawing>
              <wp:anchor distT="4294967295" distB="4294967295" distL="114300" distR="114300" simplePos="0" relativeHeight="251667456" behindDoc="1" locked="0" layoutInCell="1" allowOverlap="1" wp14:anchorId="70EEDC91" wp14:editId="1690A010">
                <wp:simplePos x="0" y="0"/>
                <wp:positionH relativeFrom="column">
                  <wp:posOffset>0</wp:posOffset>
                </wp:positionH>
                <wp:positionV relativeFrom="paragraph">
                  <wp:posOffset>0</wp:posOffset>
                </wp:positionV>
                <wp:extent cx="6299835" cy="0"/>
                <wp:effectExtent l="0" t="0" r="0" b="0"/>
                <wp:wrapNone/>
                <wp:docPr id="11" name="Conector drept cu săgeată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408205" id="Conector drept cu săgeată 11" o:spid="_x0000_s1026" type="#_x0000_t32" style="position:absolute;margin-left:0;margin-top:0;width:496.0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" strokeweight="1.25pt">
                <v:stroke endcap="round"/>
              </v:shape>
            </w:pict>
          </mc:Fallback>
        </mc:AlternateContent>
      </w:r>
    </w:p>
    <w:p w14:paraId="58964176" w14:textId="6A4577CB" w:rsidR="00A229F7" w:rsidRPr="00667611" w:rsidRDefault="00A229F7" w:rsidP="00AF0197">
      <w:pPr>
        <w:spacing w:after="0"/>
        <w:ind w:firstLine="840"/>
        <w:jc w:val="both"/>
        <w:rPr>
          <w:rFonts w:ascii="Arial" w:hAnsi="Arial" w:cs="Arial"/>
          <w:sz w:val="24"/>
          <w:szCs w:val="24"/>
        </w:rPr>
      </w:pPr>
      <w:r w:rsidRPr="00667611">
        <w:rPr>
          <w:rFonts w:ascii="Arial" w:hAnsi="Arial" w:cs="Arial"/>
          <w:sz w:val="24"/>
          <w:szCs w:val="24"/>
        </w:rPr>
        <w:t xml:space="preserve">Ecosistemele naturale trebuiesc privite ca sisteme dinamice. Chiar şi în cazul celor care au duratã de viaţã îndelungatã, cum sunt pãdurile, anumite evenimente produc schimbãri radicale în compoziţia şi structura acestora şi implicit influenţeazã dezvoltarea lor viitoare. În  astfel  de situaţii,  perioada  necesarã reinstalãrii  aceluiaşi tip de pãdure este variabilã, în funcţie de amploarea perturbãrii şi de capacitatea de rezilienţã a ecosistemului (capacitatea acestuia de a reveni la structura iniţialã dupã o anumitã perturbare – Larsen 1995).  </w:t>
      </w:r>
    </w:p>
    <w:p w14:paraId="175A31D9" w14:textId="77777777" w:rsidR="00A229F7" w:rsidRPr="00667611" w:rsidRDefault="00A229F7" w:rsidP="00AF0197">
      <w:pPr>
        <w:spacing w:after="0"/>
        <w:ind w:firstLine="567"/>
        <w:jc w:val="both"/>
        <w:rPr>
          <w:rFonts w:ascii="Arial" w:hAnsi="Arial" w:cs="Arial"/>
          <w:sz w:val="24"/>
          <w:szCs w:val="24"/>
        </w:rPr>
      </w:pPr>
      <w:r w:rsidRPr="00667611">
        <w:rPr>
          <w:rFonts w:ascii="Arial" w:hAnsi="Arial" w:cs="Arial"/>
          <w:sz w:val="24"/>
          <w:szCs w:val="24"/>
        </w:rPr>
        <w:t xml:space="preserve">Aşa cum reiese şi din lucrarea de faţã, în fiecare caz în parte, mãsurile de gospodãrire au fost direct corelate cu funcţia prioritarã atribuitã pãdurii. Bineînţeles, că acolo unde este necesar, acestea se vor adapta necesitãţilor speciale de conservare ale speciilor și habitatelor existente. </w:t>
      </w:r>
    </w:p>
    <w:p w14:paraId="7A370D79" w14:textId="76E96477" w:rsidR="00A229F7" w:rsidRPr="00667611" w:rsidRDefault="00A229F7" w:rsidP="00AF0197">
      <w:pPr>
        <w:spacing w:after="0"/>
        <w:ind w:firstLine="532"/>
        <w:jc w:val="both"/>
        <w:rPr>
          <w:rFonts w:ascii="Arial" w:hAnsi="Arial" w:cs="Arial"/>
          <w:sz w:val="24"/>
          <w:szCs w:val="24"/>
        </w:rPr>
      </w:pPr>
      <w:r w:rsidRPr="00667611">
        <w:rPr>
          <w:rFonts w:ascii="Arial" w:hAnsi="Arial" w:cs="Arial"/>
          <w:sz w:val="24"/>
          <w:szCs w:val="24"/>
        </w:rPr>
        <w:t xml:space="preserve">Amenajamentul </w:t>
      </w:r>
      <w:r w:rsidR="005D5B63">
        <w:rPr>
          <w:rFonts w:ascii="Arial" w:hAnsi="Arial" w:cs="Arial"/>
          <w:sz w:val="24"/>
          <w:szCs w:val="24"/>
        </w:rPr>
        <w:t>silvic al U.P. VI RASINARI</w:t>
      </w:r>
      <w:r w:rsidRPr="00667611">
        <w:rPr>
          <w:rFonts w:ascii="Arial" w:hAnsi="Arial" w:cs="Arial"/>
          <w:sz w:val="24"/>
          <w:szCs w:val="24"/>
        </w:rPr>
        <w:t xml:space="preserve"> urmăreşte o conservare a tipurilor de ecosisteme existente, este vorba de perpetuarea aceluiaşi tip de ecosistem natural (menţinerea structurii şi funcţiilor lui) astfel că nu putem afirma că există vreun impact semnificativ asupra mediului rezultat în urma aplicării soluțiilor tehnice prevăzute.  </w:t>
      </w:r>
    </w:p>
    <w:p w14:paraId="2D0CCB47" w14:textId="77777777" w:rsidR="00A229F7" w:rsidRPr="001B70F0" w:rsidRDefault="00A229F7" w:rsidP="00AF0197">
      <w:pPr>
        <w:spacing w:after="0"/>
        <w:ind w:firstLine="567"/>
        <w:jc w:val="both"/>
        <w:rPr>
          <w:rFonts w:ascii="Times New Roman" w:hAnsi="Times New Roman" w:cs="Times New Roman"/>
          <w:color w:val="FF0000"/>
        </w:rPr>
      </w:pPr>
    </w:p>
    <w:p w14:paraId="22767AE5" w14:textId="77777777" w:rsidR="00667611" w:rsidRPr="00667611" w:rsidRDefault="00667611" w:rsidP="00667611">
      <w:pPr>
        <w:pStyle w:val="NormalArial"/>
        <w:numPr>
          <w:ilvl w:val="0"/>
          <w:numId w:val="38"/>
        </w:numPr>
        <w:spacing w:line="288" w:lineRule="auto"/>
        <w:jc w:val="both"/>
        <w:rPr>
          <w:b/>
          <w:i/>
          <w:sz w:val="24"/>
          <w:szCs w:val="24"/>
        </w:rPr>
      </w:pPr>
      <w:r w:rsidRPr="00667611">
        <w:rPr>
          <w:b/>
          <w:i/>
          <w:sz w:val="24"/>
          <w:szCs w:val="24"/>
        </w:rPr>
        <w:t>ANEXE</w:t>
      </w:r>
    </w:p>
    <w:p w14:paraId="23548AEE" w14:textId="31511028" w:rsidR="005D5B63" w:rsidRDefault="005D5B63" w:rsidP="00667611">
      <w:pPr>
        <w:pStyle w:val="NormalArial"/>
        <w:numPr>
          <w:ilvl w:val="0"/>
          <w:numId w:val="39"/>
        </w:numPr>
        <w:spacing w:line="288" w:lineRule="auto"/>
        <w:jc w:val="both"/>
        <w:rPr>
          <w:sz w:val="24"/>
          <w:szCs w:val="24"/>
        </w:rPr>
      </w:pPr>
      <w:r>
        <w:rPr>
          <w:sz w:val="24"/>
          <w:szCs w:val="24"/>
        </w:rPr>
        <w:t>TEMA DE PROIECTARE</w:t>
      </w:r>
    </w:p>
    <w:p w14:paraId="36555DA3" w14:textId="6E3DFAED" w:rsidR="00667611" w:rsidRPr="00667611" w:rsidRDefault="00667611" w:rsidP="00667611">
      <w:pPr>
        <w:pStyle w:val="NormalArial"/>
        <w:numPr>
          <w:ilvl w:val="0"/>
          <w:numId w:val="39"/>
        </w:numPr>
        <w:spacing w:line="288" w:lineRule="auto"/>
        <w:jc w:val="both"/>
        <w:rPr>
          <w:sz w:val="24"/>
          <w:szCs w:val="24"/>
        </w:rPr>
      </w:pPr>
      <w:r w:rsidRPr="00667611">
        <w:rPr>
          <w:sz w:val="24"/>
          <w:szCs w:val="24"/>
        </w:rPr>
        <w:t>PR</w:t>
      </w:r>
      <w:r w:rsidR="005D5B63">
        <w:rPr>
          <w:sz w:val="24"/>
          <w:szCs w:val="24"/>
        </w:rPr>
        <w:t xml:space="preserve">OCESUL VERBAL AL CONFERINȚEI </w:t>
      </w:r>
      <w:r w:rsidRPr="00667611">
        <w:rPr>
          <w:sz w:val="24"/>
          <w:szCs w:val="24"/>
        </w:rPr>
        <w:t>I DE AMENAJARE</w:t>
      </w:r>
    </w:p>
    <w:p w14:paraId="03F603C5" w14:textId="30C5ED1E" w:rsidR="00667611" w:rsidRPr="005D5B63" w:rsidRDefault="005D5B63" w:rsidP="00343E6C">
      <w:pPr>
        <w:pStyle w:val="NormalArial"/>
        <w:numPr>
          <w:ilvl w:val="0"/>
          <w:numId w:val="39"/>
        </w:numPr>
        <w:spacing w:line="288" w:lineRule="auto"/>
        <w:jc w:val="both"/>
        <w:rPr>
          <w:sz w:val="24"/>
          <w:szCs w:val="24"/>
        </w:rPr>
      </w:pPr>
      <w:r w:rsidRPr="005D5B63">
        <w:rPr>
          <w:sz w:val="24"/>
          <w:szCs w:val="24"/>
        </w:rPr>
        <w:t>PROCESUL VERBAL AL CONFERINȚEI A II-A DE AMENAJARE</w:t>
      </w:r>
    </w:p>
    <w:p w14:paraId="0FFB4FF8" w14:textId="77777777" w:rsidR="00667611" w:rsidRPr="00667611" w:rsidRDefault="00667611" w:rsidP="00667611">
      <w:pPr>
        <w:pStyle w:val="NormalArial"/>
        <w:numPr>
          <w:ilvl w:val="0"/>
          <w:numId w:val="39"/>
        </w:numPr>
        <w:spacing w:line="288" w:lineRule="auto"/>
        <w:jc w:val="both"/>
        <w:rPr>
          <w:sz w:val="24"/>
          <w:szCs w:val="24"/>
        </w:rPr>
      </w:pPr>
      <w:r w:rsidRPr="00667611">
        <w:rPr>
          <w:sz w:val="24"/>
          <w:szCs w:val="24"/>
        </w:rPr>
        <w:t xml:space="preserve">HARTA DIGITALĂ LA NIVEL DE POLIGON ÎN SISTEM DE PROIECȚIE STEREOGRAFIC1970, FIȘIERE CU EXTENSIILE: </w:t>
      </w:r>
      <w:r w:rsidRPr="00667611">
        <w:rPr>
          <w:sz w:val="24"/>
        </w:rPr>
        <w:t>*.SHP, *.SHX, *.DBF, și *.PRJ.</w:t>
      </w:r>
    </w:p>
    <w:p w14:paraId="3737A7CC" w14:textId="77777777" w:rsidR="00667611" w:rsidRDefault="00667611" w:rsidP="00667611">
      <w:pPr>
        <w:pStyle w:val="NormalArial"/>
        <w:spacing w:line="288" w:lineRule="auto"/>
        <w:jc w:val="both"/>
        <w:rPr>
          <w:rFonts w:ascii="Times New Roman" w:hAnsi="Times New Roman"/>
          <w:color w:val="FF0000"/>
          <w:sz w:val="24"/>
          <w:szCs w:val="24"/>
        </w:rPr>
      </w:pPr>
    </w:p>
    <w:p w14:paraId="6D2D1A9E" w14:textId="77777777" w:rsidR="00667611" w:rsidRDefault="00667611" w:rsidP="00667611">
      <w:pPr>
        <w:pStyle w:val="NormalArial"/>
        <w:spacing w:line="288" w:lineRule="auto"/>
        <w:jc w:val="both"/>
        <w:rPr>
          <w:rFonts w:ascii="Times New Roman" w:hAnsi="Times New Roman"/>
          <w:color w:val="FF0000"/>
          <w:sz w:val="24"/>
          <w:szCs w:val="24"/>
        </w:rPr>
      </w:pPr>
    </w:p>
    <w:p w14:paraId="6EEE3A6D" w14:textId="77777777" w:rsidR="00667611" w:rsidRDefault="00667611" w:rsidP="00667611">
      <w:pPr>
        <w:pStyle w:val="NormalArial"/>
        <w:spacing w:line="288" w:lineRule="auto"/>
        <w:jc w:val="both"/>
        <w:rPr>
          <w:rFonts w:ascii="Times New Roman" w:hAnsi="Times New Roman"/>
          <w:color w:val="FF0000"/>
          <w:sz w:val="24"/>
          <w:szCs w:val="24"/>
        </w:rPr>
      </w:pPr>
    </w:p>
    <w:p w14:paraId="444461E1" w14:textId="77777777" w:rsidR="00667611" w:rsidRDefault="00667611" w:rsidP="00667611">
      <w:pPr>
        <w:pStyle w:val="NormalArial"/>
        <w:spacing w:line="288" w:lineRule="auto"/>
        <w:jc w:val="both"/>
        <w:rPr>
          <w:rFonts w:ascii="Times New Roman" w:hAnsi="Times New Roman"/>
          <w:color w:val="FF0000"/>
          <w:sz w:val="24"/>
          <w:szCs w:val="24"/>
        </w:rPr>
      </w:pPr>
    </w:p>
    <w:p w14:paraId="0E6BDF5D" w14:textId="77777777" w:rsidR="00667611" w:rsidRDefault="00667611" w:rsidP="00667611">
      <w:pPr>
        <w:pStyle w:val="NormalArial"/>
        <w:spacing w:line="288" w:lineRule="auto"/>
        <w:jc w:val="both"/>
        <w:rPr>
          <w:rFonts w:ascii="Times New Roman" w:hAnsi="Times New Roman"/>
          <w:color w:val="FF0000"/>
          <w:sz w:val="24"/>
          <w:szCs w:val="24"/>
        </w:rPr>
      </w:pPr>
    </w:p>
    <w:p w14:paraId="5B64B878" w14:textId="77777777" w:rsidR="00667611" w:rsidRDefault="00667611" w:rsidP="00667611">
      <w:pPr>
        <w:pStyle w:val="Listparagraf"/>
        <w:ind w:left="1110"/>
        <w:jc w:val="both"/>
        <w:rPr>
          <w:rFonts w:ascii="Times New Roman" w:hAnsi="Times New Roman"/>
          <w:color w:val="FF0000"/>
          <w:sz w:val="24"/>
          <w:szCs w:val="24"/>
        </w:rPr>
      </w:pPr>
    </w:p>
    <w:p w14:paraId="4205AA96" w14:textId="77777777" w:rsidR="00667611" w:rsidRDefault="00667611" w:rsidP="00667611">
      <w:pPr>
        <w:pStyle w:val="Listparagraf"/>
        <w:ind w:left="1110"/>
        <w:jc w:val="both"/>
        <w:rPr>
          <w:sz w:val="24"/>
          <w:szCs w:val="24"/>
          <w:lang w:val="x-none"/>
        </w:rPr>
      </w:pPr>
    </w:p>
    <w:p w14:paraId="6E6E11E8" w14:textId="77777777" w:rsidR="00667611" w:rsidRDefault="00667611" w:rsidP="00667611">
      <w:pPr>
        <w:pStyle w:val="Listparagraf"/>
        <w:ind w:left="1110"/>
        <w:jc w:val="center"/>
        <w:rPr>
          <w:b/>
          <w:sz w:val="24"/>
          <w:szCs w:val="24"/>
        </w:rPr>
      </w:pPr>
      <w:r>
        <w:rPr>
          <w:b/>
          <w:sz w:val="24"/>
          <w:szCs w:val="24"/>
        </w:rPr>
        <w:t>ÎNTOCMIT:</w:t>
      </w:r>
    </w:p>
    <w:p w14:paraId="0FB1F42F" w14:textId="376CEB24" w:rsidR="00667611" w:rsidRDefault="00667611" w:rsidP="00667611">
      <w:pPr>
        <w:pStyle w:val="Listparagraf"/>
        <w:ind w:left="1110"/>
        <w:jc w:val="center"/>
        <w:rPr>
          <w:sz w:val="24"/>
          <w:szCs w:val="24"/>
          <w:lang w:val="hu-HU"/>
        </w:rPr>
      </w:pPr>
      <w:r>
        <w:rPr>
          <w:b/>
          <w:sz w:val="24"/>
          <w:szCs w:val="24"/>
        </w:rPr>
        <w:t xml:space="preserve"> S.C. CEMBRA FOREST S.R.L.</w:t>
      </w:r>
    </w:p>
    <w:p w14:paraId="38F16F23" w14:textId="74A77BDF" w:rsidR="00667611" w:rsidRDefault="00667611" w:rsidP="00667611">
      <w:pPr>
        <w:jc w:val="center"/>
      </w:pPr>
      <w:r>
        <w:t xml:space="preserve">                 ING. DORIN BUZULECIU</w:t>
      </w:r>
    </w:p>
    <w:p w14:paraId="5848004A" w14:textId="7E86813E" w:rsidR="004942B9" w:rsidRDefault="004942B9" w:rsidP="00667611">
      <w:pPr>
        <w:jc w:val="center"/>
        <w:rPr>
          <w:sz w:val="24"/>
          <w:szCs w:val="24"/>
        </w:rPr>
      </w:pPr>
    </w:p>
    <w:p w14:paraId="2141772C" w14:textId="77777777" w:rsidR="00667611" w:rsidRDefault="00667611" w:rsidP="00667611">
      <w:pPr>
        <w:jc w:val="both"/>
      </w:pPr>
      <w:r>
        <w:t xml:space="preserve">          </w:t>
      </w:r>
    </w:p>
    <w:p w14:paraId="0F2ED8AD" w14:textId="186D9C94" w:rsidR="00B95979" w:rsidRPr="001B70F0" w:rsidRDefault="00B95979" w:rsidP="00AF0197">
      <w:pPr>
        <w:spacing w:after="0"/>
        <w:ind w:firstLine="567"/>
        <w:jc w:val="both"/>
        <w:rPr>
          <w:rFonts w:ascii="Times New Roman" w:hAnsi="Times New Roman" w:cs="Times New Roman"/>
          <w:color w:val="FF0000"/>
          <w:sz w:val="24"/>
          <w:szCs w:val="24"/>
        </w:rPr>
      </w:pPr>
    </w:p>
    <w:sectPr w:rsidR="00B95979" w:rsidRPr="001B70F0" w:rsidSect="000908F0">
      <w:pgSz w:w="11906" w:h="16838"/>
      <w:pgMar w:top="1418" w:right="70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A049" w14:textId="77777777" w:rsidR="00376949" w:rsidRDefault="00376949" w:rsidP="004D51EC">
      <w:pPr>
        <w:spacing w:after="0" w:line="240" w:lineRule="auto"/>
      </w:pPr>
      <w:r>
        <w:separator/>
      </w:r>
    </w:p>
  </w:endnote>
  <w:endnote w:type="continuationSeparator" w:id="0">
    <w:p w14:paraId="25E32E39" w14:textId="77777777" w:rsidR="00376949" w:rsidRDefault="00376949" w:rsidP="004D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49799"/>
      <w:docPartObj>
        <w:docPartGallery w:val="Page Numbers (Bottom of Page)"/>
        <w:docPartUnique/>
      </w:docPartObj>
    </w:sdtPr>
    <w:sdtEndPr>
      <w:rPr>
        <w:noProof/>
      </w:rPr>
    </w:sdtEndPr>
    <w:sdtContent>
      <w:p w14:paraId="499637E7" w14:textId="4B00B399" w:rsidR="00343E6C" w:rsidRDefault="00343E6C">
        <w:pPr>
          <w:pStyle w:val="Subsol"/>
          <w:jc w:val="center"/>
        </w:pPr>
        <w:r>
          <w:fldChar w:fldCharType="begin"/>
        </w:r>
        <w:r>
          <w:instrText xml:space="preserve"> PAGE   \* MERGEFORMAT </w:instrText>
        </w:r>
        <w:r>
          <w:fldChar w:fldCharType="separate"/>
        </w:r>
        <w:r w:rsidR="004E298B">
          <w:rPr>
            <w:noProof/>
          </w:rPr>
          <w:t>2</w:t>
        </w:r>
        <w:r>
          <w:rPr>
            <w:noProof/>
          </w:rPr>
          <w:fldChar w:fldCharType="end"/>
        </w:r>
      </w:p>
    </w:sdtContent>
  </w:sdt>
  <w:p w14:paraId="6CDF25A4" w14:textId="77777777" w:rsidR="00343E6C" w:rsidRDefault="00343E6C">
    <w:pPr>
      <w:pStyle w:val="Subsol"/>
    </w:pPr>
  </w:p>
  <w:p w14:paraId="2D8C3A06" w14:textId="77777777" w:rsidR="00343E6C" w:rsidRDefault="00343E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E466" w14:textId="77777777" w:rsidR="00376949" w:rsidRDefault="00376949" w:rsidP="004D51EC">
      <w:pPr>
        <w:spacing w:after="0" w:line="240" w:lineRule="auto"/>
      </w:pPr>
      <w:r>
        <w:separator/>
      </w:r>
    </w:p>
  </w:footnote>
  <w:footnote w:type="continuationSeparator" w:id="0">
    <w:p w14:paraId="6D793A65" w14:textId="77777777" w:rsidR="00376949" w:rsidRDefault="00376949" w:rsidP="004D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61A1"/>
      </v:shape>
    </w:pict>
  </w:numPicBullet>
  <w:abstractNum w:abstractNumId="0" w15:restartNumberingAfterBreak="0">
    <w:nsid w:val="023B3C9C"/>
    <w:multiLevelType w:val="hybridMultilevel"/>
    <w:tmpl w:val="00180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072060"/>
    <w:multiLevelType w:val="hybridMultilevel"/>
    <w:tmpl w:val="C6903C3C"/>
    <w:lvl w:ilvl="0" w:tplc="04180001">
      <w:start w:val="1"/>
      <w:numFmt w:val="bullet"/>
      <w:lvlText w:val=""/>
      <w:lvlJc w:val="left"/>
      <w:pPr>
        <w:ind w:left="16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6505A"/>
    <w:multiLevelType w:val="hybridMultilevel"/>
    <w:tmpl w:val="8B720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5A6AEE"/>
    <w:multiLevelType w:val="multilevel"/>
    <w:tmpl w:val="0A968FCC"/>
    <w:lvl w:ilvl="0">
      <w:start w:val="1"/>
      <w:numFmt w:val="decimal"/>
      <w:lvlText w:val="%1."/>
      <w:lvlJc w:val="left"/>
      <w:pPr>
        <w:ind w:left="720" w:hanging="360"/>
      </w:pPr>
      <w:rPr>
        <w:rFonts w:hint="default"/>
        <w:b/>
        <w:bCs/>
        <w:color w:val="auto"/>
      </w:rPr>
    </w:lvl>
    <w:lvl w:ilvl="1">
      <w:start w:val="1"/>
      <w:numFmt w:val="decimal"/>
      <w:lvlText w:val="%2."/>
      <w:lvlJc w:val="left"/>
      <w:pPr>
        <w:ind w:left="644" w:hanging="360"/>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667A3"/>
    <w:multiLevelType w:val="hybridMultilevel"/>
    <w:tmpl w:val="370655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396322"/>
    <w:multiLevelType w:val="hybridMultilevel"/>
    <w:tmpl w:val="33A0D61C"/>
    <w:lvl w:ilvl="0" w:tplc="4A2E1DB6">
      <w:start w:val="1"/>
      <w:numFmt w:val="upperRoman"/>
      <w:lvlText w:val="%1."/>
      <w:lvlJc w:val="left"/>
      <w:pPr>
        <w:ind w:left="1004"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71409A"/>
    <w:multiLevelType w:val="hybridMultilevel"/>
    <w:tmpl w:val="2D068E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4C49C3"/>
    <w:multiLevelType w:val="multilevel"/>
    <w:tmpl w:val="AF2E14D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E94C9D"/>
    <w:multiLevelType w:val="hybridMultilevel"/>
    <w:tmpl w:val="E598B1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C0D49"/>
    <w:multiLevelType w:val="multilevel"/>
    <w:tmpl w:val="BBC4C19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ED6D30"/>
    <w:multiLevelType w:val="hybridMultilevel"/>
    <w:tmpl w:val="2C807D4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0A5EDE"/>
    <w:multiLevelType w:val="hybridMultilevel"/>
    <w:tmpl w:val="75C2FE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2E1EE9"/>
    <w:multiLevelType w:val="hybridMultilevel"/>
    <w:tmpl w:val="5B982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2E74A0"/>
    <w:multiLevelType w:val="hybridMultilevel"/>
    <w:tmpl w:val="C004D0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9D054F0"/>
    <w:multiLevelType w:val="hybridMultilevel"/>
    <w:tmpl w:val="9E4652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F71A6F"/>
    <w:multiLevelType w:val="hybridMultilevel"/>
    <w:tmpl w:val="9A5C3B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6493AB0"/>
    <w:multiLevelType w:val="hybridMultilevel"/>
    <w:tmpl w:val="5F7440B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545F08"/>
    <w:multiLevelType w:val="hybridMultilevel"/>
    <w:tmpl w:val="219E0F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59161A"/>
    <w:multiLevelType w:val="hybridMultilevel"/>
    <w:tmpl w:val="40AC697E"/>
    <w:lvl w:ilvl="0" w:tplc="6778C3B4">
      <w:start w:val="1"/>
      <w:numFmt w:val="bullet"/>
      <w:lvlText w:val="-"/>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A4F96">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E3284">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8860E">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2A68">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2C44C">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EA330">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E4CE2">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40F80">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8339E7"/>
    <w:multiLevelType w:val="hybridMultilevel"/>
    <w:tmpl w:val="13CA8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00966"/>
    <w:multiLevelType w:val="hybridMultilevel"/>
    <w:tmpl w:val="660652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BA4439F"/>
    <w:multiLevelType w:val="hybridMultilevel"/>
    <w:tmpl w:val="FDC2B0FA"/>
    <w:lvl w:ilvl="0" w:tplc="FCE81802">
      <w:start w:val="1"/>
      <w:numFmt w:val="decimal"/>
      <w:lvlText w:val="%1."/>
      <w:lvlJc w:val="left"/>
      <w:pPr>
        <w:tabs>
          <w:tab w:val="num" w:pos="720"/>
        </w:tabs>
        <w:ind w:left="720" w:hanging="360"/>
      </w:pPr>
      <w:rPr>
        <w:rFonts w:ascii="Arial" w:eastAsia="Times New Roman" w:hAnsi="Arial" w:cs="Times New Roman"/>
      </w:rPr>
    </w:lvl>
    <w:lvl w:ilvl="1" w:tplc="2A9AA1D6">
      <w:start w:val="1"/>
      <w:numFmt w:val="bullet"/>
      <w:lvlText w:val="-"/>
      <w:lvlJc w:val="left"/>
      <w:pPr>
        <w:tabs>
          <w:tab w:val="num" w:pos="1440"/>
        </w:tabs>
        <w:ind w:left="1440" w:hanging="360"/>
      </w:pPr>
      <w:rPr>
        <w:rFonts w:ascii="Times New Roman" w:eastAsia="Times New Roman" w:hAnsi="Times New Roman" w:cs="Times New Roman" w:hint="default"/>
      </w:rPr>
    </w:lvl>
    <w:lvl w:ilvl="2" w:tplc="F11661B4">
      <w:start w:val="1"/>
      <w:numFmt w:val="lowerLetter"/>
      <w:lvlText w:val="%3)"/>
      <w:lvlJc w:val="left"/>
      <w:pPr>
        <w:tabs>
          <w:tab w:val="num" w:pos="2340"/>
        </w:tabs>
        <w:ind w:left="2340" w:hanging="360"/>
      </w:pPr>
      <w:rPr>
        <w:rFonts w:hint="default"/>
      </w:rPr>
    </w:lvl>
    <w:lvl w:ilvl="3" w:tplc="524CB1B4">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074A2A"/>
    <w:multiLevelType w:val="hybridMultilevel"/>
    <w:tmpl w:val="09C883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1B2B28"/>
    <w:multiLevelType w:val="hybridMultilevel"/>
    <w:tmpl w:val="653AF018"/>
    <w:lvl w:ilvl="0" w:tplc="1C544896">
      <w:start w:val="1"/>
      <w:numFmt w:val="upperLetter"/>
      <w:lvlText w:val="%1."/>
      <w:lvlJc w:val="left"/>
      <w:pPr>
        <w:ind w:left="1560" w:hanging="360"/>
      </w:pPr>
      <w:rPr>
        <w:rFonts w:hint="default"/>
        <w:b/>
        <w:color w:val="auto"/>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48C62511"/>
    <w:multiLevelType w:val="hybridMultilevel"/>
    <w:tmpl w:val="52CCAC72"/>
    <w:lvl w:ilvl="0" w:tplc="0EECEE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93C465E"/>
    <w:multiLevelType w:val="hybridMultilevel"/>
    <w:tmpl w:val="4F0A9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461411"/>
    <w:multiLevelType w:val="hybridMultilevel"/>
    <w:tmpl w:val="1D5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A707C"/>
    <w:multiLevelType w:val="hybridMultilevel"/>
    <w:tmpl w:val="4FE21C76"/>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E03EF0"/>
    <w:multiLevelType w:val="hybridMultilevel"/>
    <w:tmpl w:val="9B6C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375003"/>
    <w:multiLevelType w:val="hybridMultilevel"/>
    <w:tmpl w:val="A15E16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EF06CB"/>
    <w:multiLevelType w:val="hybridMultilevel"/>
    <w:tmpl w:val="9DB4B11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E6AE9"/>
    <w:multiLevelType w:val="hybridMultilevel"/>
    <w:tmpl w:val="57E202C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FB2690E"/>
    <w:multiLevelType w:val="hybridMultilevel"/>
    <w:tmpl w:val="586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81E60"/>
    <w:multiLevelType w:val="multilevel"/>
    <w:tmpl w:val="409CEF98"/>
    <w:lvl w:ilvl="0">
      <w:start w:val="1"/>
      <w:numFmt w:val="upperRoman"/>
      <w:lvlText w:val="%1."/>
      <w:lvlJc w:val="left"/>
      <w:pPr>
        <w:ind w:left="1080" w:hanging="720"/>
      </w:pPr>
    </w:lvl>
    <w:lvl w:ilvl="1">
      <w:start w:val="3"/>
      <w:numFmt w:val="decimal"/>
      <w:isLgl/>
      <w:lvlText w:val="%1.%2."/>
      <w:lvlJc w:val="left"/>
      <w:pPr>
        <w:ind w:left="1320" w:hanging="780"/>
      </w:pPr>
    </w:lvl>
    <w:lvl w:ilvl="2">
      <w:start w:val="1"/>
      <w:numFmt w:val="decimal"/>
      <w:isLgl/>
      <w:lvlText w:val="%1.%2.%3."/>
      <w:lvlJc w:val="left"/>
      <w:pPr>
        <w:ind w:left="1500" w:hanging="780"/>
      </w:pPr>
    </w:lvl>
    <w:lvl w:ilvl="3">
      <w:numFmt w:val="decimal"/>
      <w:isLgl/>
      <w:lvlText w:val="%1.%2.%3.%4."/>
      <w:lvlJc w:val="left"/>
      <w:pPr>
        <w:ind w:left="1680" w:hanging="78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5" w15:restartNumberingAfterBreak="0">
    <w:nsid w:val="67434C27"/>
    <w:multiLevelType w:val="hybridMultilevel"/>
    <w:tmpl w:val="4D02A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606A07"/>
    <w:multiLevelType w:val="hybridMultilevel"/>
    <w:tmpl w:val="C3004C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770258"/>
    <w:multiLevelType w:val="hybridMultilevel"/>
    <w:tmpl w:val="15C23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3204F9"/>
    <w:multiLevelType w:val="hybridMultilevel"/>
    <w:tmpl w:val="6C766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C4603"/>
    <w:multiLevelType w:val="hybridMultilevel"/>
    <w:tmpl w:val="4BE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6034A"/>
    <w:multiLevelType w:val="hybridMultilevel"/>
    <w:tmpl w:val="3F981ED2"/>
    <w:lvl w:ilvl="0" w:tplc="04180001">
      <w:start w:val="1"/>
      <w:numFmt w:val="bullet"/>
      <w:lvlText w:val=""/>
      <w:lvlJc w:val="left"/>
      <w:pPr>
        <w:ind w:left="16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C1131C"/>
    <w:multiLevelType w:val="hybridMultilevel"/>
    <w:tmpl w:val="EA5209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41"/>
  </w:num>
  <w:num w:numId="5">
    <w:abstractNumId w:val="3"/>
  </w:num>
  <w:num w:numId="6">
    <w:abstractNumId w:val="11"/>
  </w:num>
  <w:num w:numId="7">
    <w:abstractNumId w:val="7"/>
  </w:num>
  <w:num w:numId="8">
    <w:abstractNumId w:val="30"/>
  </w:num>
  <w:num w:numId="9">
    <w:abstractNumId w:val="12"/>
  </w:num>
  <w:num w:numId="10">
    <w:abstractNumId w:val="5"/>
  </w:num>
  <w:num w:numId="11">
    <w:abstractNumId w:val="22"/>
  </w:num>
  <w:num w:numId="12">
    <w:abstractNumId w:val="17"/>
  </w:num>
  <w:num w:numId="13">
    <w:abstractNumId w:val="23"/>
  </w:num>
  <w:num w:numId="14">
    <w:abstractNumId w:val="36"/>
  </w:num>
  <w:num w:numId="15">
    <w:abstractNumId w:val="15"/>
  </w:num>
  <w:num w:numId="16">
    <w:abstractNumId w:val="24"/>
  </w:num>
  <w:num w:numId="17">
    <w:abstractNumId w:val="21"/>
  </w:num>
  <w:num w:numId="18">
    <w:abstractNumId w:val="29"/>
  </w:num>
  <w:num w:numId="19">
    <w:abstractNumId w:val="13"/>
  </w:num>
  <w:num w:numId="20">
    <w:abstractNumId w:val="19"/>
  </w:num>
  <w:num w:numId="21">
    <w:abstractNumId w:val="14"/>
  </w:num>
  <w:num w:numId="22">
    <w:abstractNumId w:val="18"/>
  </w:num>
  <w:num w:numId="23">
    <w:abstractNumId w:val="1"/>
  </w:num>
  <w:num w:numId="24">
    <w:abstractNumId w:val="40"/>
  </w:num>
  <w:num w:numId="25">
    <w:abstractNumId w:val="26"/>
  </w:num>
  <w:num w:numId="26">
    <w:abstractNumId w:val="16"/>
  </w:num>
  <w:num w:numId="27">
    <w:abstractNumId w:val="20"/>
  </w:num>
  <w:num w:numId="28">
    <w:abstractNumId w:val="31"/>
  </w:num>
  <w:num w:numId="29">
    <w:abstractNumId w:val="28"/>
  </w:num>
  <w:num w:numId="30">
    <w:abstractNumId w:val="2"/>
  </w:num>
  <w:num w:numId="31">
    <w:abstractNumId w:val="35"/>
  </w:num>
  <w:num w:numId="32">
    <w:abstractNumId w:val="32"/>
  </w:num>
  <w:num w:numId="33">
    <w:abstractNumId w:val="0"/>
  </w:num>
  <w:num w:numId="34">
    <w:abstractNumId w:val="10"/>
  </w:num>
  <w:num w:numId="35">
    <w:abstractNumId w:val="39"/>
  </w:num>
  <w:num w:numId="36">
    <w:abstractNumId w:val="27"/>
  </w:num>
  <w:num w:numId="37">
    <w:abstractNumId w:val="33"/>
  </w:num>
  <w:num w:numId="38">
    <w:abstractNumId w:val="34"/>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7"/>
  </w:num>
  <w:num w:numId="4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5"/>
    <w:rsid w:val="00022053"/>
    <w:rsid w:val="00034A3E"/>
    <w:rsid w:val="00050A1E"/>
    <w:rsid w:val="00053700"/>
    <w:rsid w:val="00053B82"/>
    <w:rsid w:val="000640D6"/>
    <w:rsid w:val="000660E5"/>
    <w:rsid w:val="0006764B"/>
    <w:rsid w:val="00084555"/>
    <w:rsid w:val="000908F0"/>
    <w:rsid w:val="000F24AA"/>
    <w:rsid w:val="00122728"/>
    <w:rsid w:val="001262B7"/>
    <w:rsid w:val="00146989"/>
    <w:rsid w:val="00161B04"/>
    <w:rsid w:val="0016268D"/>
    <w:rsid w:val="00164800"/>
    <w:rsid w:val="0017124F"/>
    <w:rsid w:val="00183EFB"/>
    <w:rsid w:val="001A7E8A"/>
    <w:rsid w:val="001B70F0"/>
    <w:rsid w:val="001C67E8"/>
    <w:rsid w:val="001F6880"/>
    <w:rsid w:val="00211612"/>
    <w:rsid w:val="00221328"/>
    <w:rsid w:val="00232F80"/>
    <w:rsid w:val="00235C47"/>
    <w:rsid w:val="002447A0"/>
    <w:rsid w:val="00253920"/>
    <w:rsid w:val="00256E4E"/>
    <w:rsid w:val="00261A58"/>
    <w:rsid w:val="002636C4"/>
    <w:rsid w:val="00291B13"/>
    <w:rsid w:val="002B1809"/>
    <w:rsid w:val="002C307B"/>
    <w:rsid w:val="002D0C26"/>
    <w:rsid w:val="003116A0"/>
    <w:rsid w:val="003413CB"/>
    <w:rsid w:val="00343E6C"/>
    <w:rsid w:val="00376949"/>
    <w:rsid w:val="003A3699"/>
    <w:rsid w:val="00422254"/>
    <w:rsid w:val="00425C20"/>
    <w:rsid w:val="004457A2"/>
    <w:rsid w:val="004942B9"/>
    <w:rsid w:val="004A0373"/>
    <w:rsid w:val="004C5749"/>
    <w:rsid w:val="004D51EC"/>
    <w:rsid w:val="004D76A8"/>
    <w:rsid w:val="004E197C"/>
    <w:rsid w:val="004E298B"/>
    <w:rsid w:val="00510B45"/>
    <w:rsid w:val="00526729"/>
    <w:rsid w:val="0053314C"/>
    <w:rsid w:val="00550081"/>
    <w:rsid w:val="0058727C"/>
    <w:rsid w:val="005B5E26"/>
    <w:rsid w:val="005C01BC"/>
    <w:rsid w:val="005C57BA"/>
    <w:rsid w:val="005D5B63"/>
    <w:rsid w:val="005E4973"/>
    <w:rsid w:val="005E633C"/>
    <w:rsid w:val="005F3C65"/>
    <w:rsid w:val="005F4520"/>
    <w:rsid w:val="00600699"/>
    <w:rsid w:val="00630E58"/>
    <w:rsid w:val="00653540"/>
    <w:rsid w:val="00667611"/>
    <w:rsid w:val="0068231C"/>
    <w:rsid w:val="00686C84"/>
    <w:rsid w:val="00693DF6"/>
    <w:rsid w:val="006D69B3"/>
    <w:rsid w:val="006E2720"/>
    <w:rsid w:val="00702195"/>
    <w:rsid w:val="0073435C"/>
    <w:rsid w:val="00752FC5"/>
    <w:rsid w:val="00766ECB"/>
    <w:rsid w:val="007728F9"/>
    <w:rsid w:val="00776888"/>
    <w:rsid w:val="007774EA"/>
    <w:rsid w:val="007945F3"/>
    <w:rsid w:val="007A7C53"/>
    <w:rsid w:val="007D7873"/>
    <w:rsid w:val="007F4DBF"/>
    <w:rsid w:val="007F518A"/>
    <w:rsid w:val="00811EBC"/>
    <w:rsid w:val="00814E87"/>
    <w:rsid w:val="008670A9"/>
    <w:rsid w:val="00875B3D"/>
    <w:rsid w:val="008C6E72"/>
    <w:rsid w:val="008D13BE"/>
    <w:rsid w:val="008F0B9B"/>
    <w:rsid w:val="008F3C0F"/>
    <w:rsid w:val="008F43C9"/>
    <w:rsid w:val="008F4918"/>
    <w:rsid w:val="009020CA"/>
    <w:rsid w:val="00913A61"/>
    <w:rsid w:val="00925959"/>
    <w:rsid w:val="00937A26"/>
    <w:rsid w:val="009461AF"/>
    <w:rsid w:val="00950C4B"/>
    <w:rsid w:val="0096314A"/>
    <w:rsid w:val="009816C5"/>
    <w:rsid w:val="009B57F9"/>
    <w:rsid w:val="009C38B6"/>
    <w:rsid w:val="009E6A1D"/>
    <w:rsid w:val="00A03B3B"/>
    <w:rsid w:val="00A141D8"/>
    <w:rsid w:val="00A229F7"/>
    <w:rsid w:val="00A4464B"/>
    <w:rsid w:val="00A80523"/>
    <w:rsid w:val="00A8377C"/>
    <w:rsid w:val="00A83C2C"/>
    <w:rsid w:val="00AB1821"/>
    <w:rsid w:val="00AB427B"/>
    <w:rsid w:val="00AF0197"/>
    <w:rsid w:val="00AF69A3"/>
    <w:rsid w:val="00B209DC"/>
    <w:rsid w:val="00B219D6"/>
    <w:rsid w:val="00B22A02"/>
    <w:rsid w:val="00B35ADD"/>
    <w:rsid w:val="00B40CE4"/>
    <w:rsid w:val="00B4319C"/>
    <w:rsid w:val="00B53E76"/>
    <w:rsid w:val="00B74919"/>
    <w:rsid w:val="00B81C5F"/>
    <w:rsid w:val="00B84C70"/>
    <w:rsid w:val="00B93B8F"/>
    <w:rsid w:val="00B95979"/>
    <w:rsid w:val="00BC0A97"/>
    <w:rsid w:val="00BC16B8"/>
    <w:rsid w:val="00BD0B64"/>
    <w:rsid w:val="00BD55EF"/>
    <w:rsid w:val="00BE2389"/>
    <w:rsid w:val="00BF21AB"/>
    <w:rsid w:val="00C4002E"/>
    <w:rsid w:val="00C7360F"/>
    <w:rsid w:val="00CB521F"/>
    <w:rsid w:val="00CC03AC"/>
    <w:rsid w:val="00CE2861"/>
    <w:rsid w:val="00D15B75"/>
    <w:rsid w:val="00D20929"/>
    <w:rsid w:val="00D31E06"/>
    <w:rsid w:val="00D4226E"/>
    <w:rsid w:val="00D47A81"/>
    <w:rsid w:val="00D7740C"/>
    <w:rsid w:val="00D80A44"/>
    <w:rsid w:val="00DA2A05"/>
    <w:rsid w:val="00DC044F"/>
    <w:rsid w:val="00DC0515"/>
    <w:rsid w:val="00DD0E7F"/>
    <w:rsid w:val="00E12E4A"/>
    <w:rsid w:val="00E54A35"/>
    <w:rsid w:val="00E905DD"/>
    <w:rsid w:val="00EB073D"/>
    <w:rsid w:val="00EC2F32"/>
    <w:rsid w:val="00ED4C1C"/>
    <w:rsid w:val="00F04A38"/>
    <w:rsid w:val="00F20E7E"/>
    <w:rsid w:val="00F2769E"/>
    <w:rsid w:val="00F66E99"/>
    <w:rsid w:val="00FC0F87"/>
    <w:rsid w:val="00FC29AE"/>
    <w:rsid w:val="00FD36FF"/>
    <w:rsid w:val="00FD581F"/>
    <w:rsid w:val="00FF77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EEBF"/>
  <w15:chartTrackingRefBased/>
  <w15:docId w15:val="{B2CB8E45-4C37-4BF3-B661-FC459087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7774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937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937A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unhideWhenUsed/>
    <w:qFormat/>
    <w:rsid w:val="00D31E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6">
    <w:name w:val="heading 6"/>
    <w:basedOn w:val="Normal"/>
    <w:next w:val="Normal"/>
    <w:link w:val="Titlu6Caracter"/>
    <w:uiPriority w:val="9"/>
    <w:semiHidden/>
    <w:unhideWhenUsed/>
    <w:qFormat/>
    <w:rsid w:val="001F6880"/>
    <w:pPr>
      <w:keepNext/>
      <w:keepLines/>
      <w:spacing w:before="40" w:after="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iPriority w:val="9"/>
    <w:semiHidden/>
    <w:unhideWhenUsed/>
    <w:qFormat/>
    <w:rsid w:val="00BD55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9816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D20929"/>
    <w:pPr>
      <w:autoSpaceDE w:val="0"/>
      <w:autoSpaceDN w:val="0"/>
      <w:adjustRightInd w:val="0"/>
      <w:spacing w:after="0" w:line="240" w:lineRule="auto"/>
    </w:pPr>
    <w:rPr>
      <w:rFonts w:ascii="Arial" w:hAnsi="Arial" w:cs="Arial"/>
      <w:color w:val="000000"/>
      <w:sz w:val="24"/>
      <w:szCs w:val="24"/>
    </w:rPr>
  </w:style>
  <w:style w:type="character" w:customStyle="1" w:styleId="Titlu1Caracter">
    <w:name w:val="Titlu 1 Caracter"/>
    <w:basedOn w:val="Fontdeparagrafimplicit"/>
    <w:link w:val="Titlu1"/>
    <w:uiPriority w:val="9"/>
    <w:rsid w:val="007774EA"/>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uiPriority w:val="9"/>
    <w:rsid w:val="00937A26"/>
    <w:rPr>
      <w:rFonts w:asciiTheme="majorHAnsi" w:eastAsiaTheme="majorEastAsia" w:hAnsiTheme="majorHAnsi" w:cstheme="majorBidi"/>
      <w:color w:val="2F5496" w:themeColor="accent1" w:themeShade="BF"/>
      <w:sz w:val="26"/>
      <w:szCs w:val="26"/>
    </w:rPr>
  </w:style>
  <w:style w:type="character" w:customStyle="1" w:styleId="Titlu3Caracter">
    <w:name w:val="Titlu 3 Caracter"/>
    <w:basedOn w:val="Fontdeparagrafimplicit"/>
    <w:link w:val="Titlu3"/>
    <w:uiPriority w:val="9"/>
    <w:rsid w:val="00937A26"/>
    <w:rPr>
      <w:rFonts w:asciiTheme="majorHAnsi" w:eastAsiaTheme="majorEastAsia" w:hAnsiTheme="majorHAnsi" w:cstheme="majorBidi"/>
      <w:color w:val="1F3763" w:themeColor="accent1" w:themeShade="7F"/>
      <w:sz w:val="24"/>
      <w:szCs w:val="24"/>
    </w:rPr>
  </w:style>
  <w:style w:type="paragraph" w:styleId="Listparagraf">
    <w:name w:val="List Paragraph"/>
    <w:aliases w:val="Cap tabel,body 2,lp1,Heading x1,Lista 1,lp11,Lettre d'introduction,1st level - Bullet List Paragraph,Paragrafo elenco,List Paragraph11"/>
    <w:basedOn w:val="Normal"/>
    <w:link w:val="ListparagrafCaracter"/>
    <w:uiPriority w:val="34"/>
    <w:qFormat/>
    <w:rsid w:val="00937A26"/>
    <w:pPr>
      <w:ind w:left="720"/>
      <w:contextualSpacing/>
    </w:pPr>
  </w:style>
  <w:style w:type="paragraph" w:customStyle="1" w:styleId="textproiect">
    <w:name w:val="text_proiect"/>
    <w:basedOn w:val="Normal"/>
    <w:link w:val="textproiectChar"/>
    <w:qFormat/>
    <w:rsid w:val="00937A26"/>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x-none"/>
    </w:rPr>
  </w:style>
  <w:style w:type="character" w:customStyle="1" w:styleId="textproiectChar">
    <w:name w:val="text_proiect Char"/>
    <w:link w:val="textproiect"/>
    <w:rsid w:val="00937A26"/>
    <w:rPr>
      <w:rFonts w:ascii="Times New Roman" w:eastAsia="Times New Roman" w:hAnsi="Times New Roman" w:cs="Times New Roman"/>
      <w:sz w:val="24"/>
      <w:szCs w:val="20"/>
      <w:lang w:val="x-none"/>
    </w:rPr>
  </w:style>
  <w:style w:type="paragraph" w:styleId="Indentcorptext">
    <w:name w:val="Body Text Indent"/>
    <w:basedOn w:val="Normal"/>
    <w:link w:val="IndentcorptextCaracter"/>
    <w:rsid w:val="00AB427B"/>
    <w:pPr>
      <w:spacing w:after="0" w:line="240" w:lineRule="auto"/>
      <w:ind w:left="720" w:firstLine="720"/>
    </w:pPr>
    <w:rPr>
      <w:rFonts w:ascii="Arial" w:eastAsia="Times New Roman" w:hAnsi="Arial" w:cs="Times New Roman"/>
      <w:sz w:val="36"/>
      <w:szCs w:val="20"/>
    </w:rPr>
  </w:style>
  <w:style w:type="character" w:customStyle="1" w:styleId="IndentcorptextCaracter">
    <w:name w:val="Indent corp text Caracter"/>
    <w:basedOn w:val="Fontdeparagrafimplicit"/>
    <w:link w:val="Indentcorptext"/>
    <w:rsid w:val="00AB427B"/>
    <w:rPr>
      <w:rFonts w:ascii="Arial" w:eastAsia="Times New Roman" w:hAnsi="Arial" w:cs="Times New Roman"/>
      <w:sz w:val="36"/>
      <w:szCs w:val="20"/>
    </w:rPr>
  </w:style>
  <w:style w:type="paragraph" w:customStyle="1" w:styleId="Standard">
    <w:name w:val="Standard"/>
    <w:rsid w:val="00AB427B"/>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Indentcorptext21">
    <w:name w:val="Indent corp text 21"/>
    <w:basedOn w:val="Standard"/>
    <w:rsid w:val="000F24AA"/>
    <w:pPr>
      <w:ind w:firstLine="900"/>
      <w:jc w:val="center"/>
    </w:pPr>
  </w:style>
  <w:style w:type="paragraph" w:styleId="Textsimplu">
    <w:name w:val="Plain Text"/>
    <w:basedOn w:val="Normal"/>
    <w:link w:val="TextsimpluCaracter"/>
    <w:rsid w:val="007F518A"/>
    <w:pPr>
      <w:spacing w:after="0" w:line="240" w:lineRule="auto"/>
    </w:pPr>
    <w:rPr>
      <w:rFonts w:ascii="Courier New" w:eastAsia="Times New Roman" w:hAnsi="Courier New" w:cs="Times New Roman"/>
      <w:sz w:val="20"/>
      <w:szCs w:val="20"/>
    </w:rPr>
  </w:style>
  <w:style w:type="character" w:customStyle="1" w:styleId="TextsimpluCaracter">
    <w:name w:val="Text simplu Caracter"/>
    <w:basedOn w:val="Fontdeparagrafimplicit"/>
    <w:link w:val="Textsimplu"/>
    <w:rsid w:val="007F518A"/>
    <w:rPr>
      <w:rFonts w:ascii="Courier New" w:eastAsia="Times New Roman" w:hAnsi="Courier New" w:cs="Times New Roman"/>
      <w:sz w:val="20"/>
      <w:szCs w:val="20"/>
    </w:rPr>
  </w:style>
  <w:style w:type="paragraph" w:customStyle="1" w:styleId="BodyTextIndent21">
    <w:name w:val="Body Text Indent 21"/>
    <w:basedOn w:val="Normal"/>
    <w:rsid w:val="007F518A"/>
    <w:pPr>
      <w:tabs>
        <w:tab w:val="left" w:pos="5748"/>
      </w:tabs>
      <w:suppressAutoHyphens/>
      <w:spacing w:after="0" w:line="240" w:lineRule="auto"/>
      <w:ind w:firstLine="900"/>
      <w:jc w:val="center"/>
    </w:pPr>
    <w:rPr>
      <w:rFonts w:ascii="Times New Roman" w:eastAsia="Times New Roman" w:hAnsi="Times New Roman" w:cs="Times New Roman"/>
      <w:sz w:val="24"/>
      <w:szCs w:val="24"/>
      <w:lang w:eastAsia="ar-SA"/>
    </w:rPr>
  </w:style>
  <w:style w:type="character" w:customStyle="1" w:styleId="Titlu7Caracter">
    <w:name w:val="Titlu 7 Caracter"/>
    <w:basedOn w:val="Fontdeparagrafimplicit"/>
    <w:link w:val="Titlu7"/>
    <w:uiPriority w:val="9"/>
    <w:semiHidden/>
    <w:rsid w:val="00BD55EF"/>
    <w:rPr>
      <w:rFonts w:asciiTheme="majorHAnsi" w:eastAsiaTheme="majorEastAsia" w:hAnsiTheme="majorHAnsi" w:cstheme="majorBidi"/>
      <w:i/>
      <w:iCs/>
      <w:color w:val="1F3763" w:themeColor="accent1" w:themeShade="7F"/>
    </w:rPr>
  </w:style>
  <w:style w:type="character" w:customStyle="1" w:styleId="Titlu6Caracter">
    <w:name w:val="Titlu 6 Caracter"/>
    <w:basedOn w:val="Fontdeparagrafimplicit"/>
    <w:link w:val="Titlu6"/>
    <w:rsid w:val="001F6880"/>
    <w:rPr>
      <w:rFonts w:asciiTheme="majorHAnsi" w:eastAsiaTheme="majorEastAsia" w:hAnsiTheme="majorHAnsi" w:cstheme="majorBidi"/>
      <w:color w:val="1F3763" w:themeColor="accent1" w:themeShade="7F"/>
    </w:rPr>
  </w:style>
  <w:style w:type="paragraph" w:styleId="Subsol">
    <w:name w:val="footer"/>
    <w:basedOn w:val="Normal"/>
    <w:link w:val="SubsolCaracter"/>
    <w:uiPriority w:val="99"/>
    <w:rsid w:val="00B209DC"/>
    <w:pPr>
      <w:tabs>
        <w:tab w:val="center" w:pos="4320"/>
        <w:tab w:val="right" w:pos="8640"/>
      </w:tabs>
      <w:spacing w:after="0" w:line="240" w:lineRule="auto"/>
    </w:pPr>
    <w:rPr>
      <w:rFonts w:ascii="Arial" w:eastAsia="Times New Roman" w:hAnsi="Arial" w:cs="Times New Roman"/>
      <w:sz w:val="24"/>
      <w:szCs w:val="20"/>
    </w:rPr>
  </w:style>
  <w:style w:type="character" w:customStyle="1" w:styleId="SubsolCaracter">
    <w:name w:val="Subsol Caracter"/>
    <w:basedOn w:val="Fontdeparagrafimplicit"/>
    <w:link w:val="Subsol"/>
    <w:uiPriority w:val="99"/>
    <w:rsid w:val="00B209DC"/>
    <w:rPr>
      <w:rFonts w:ascii="Arial" w:eastAsia="Times New Roman" w:hAnsi="Arial" w:cs="Times New Roman"/>
      <w:sz w:val="24"/>
      <w:szCs w:val="20"/>
    </w:rPr>
  </w:style>
  <w:style w:type="paragraph" w:styleId="NormalWeb">
    <w:name w:val="Normal (Web)"/>
    <w:basedOn w:val="Normal"/>
    <w:uiPriority w:val="99"/>
    <w:unhideWhenUsed/>
    <w:rsid w:val="006E2720"/>
    <w:pPr>
      <w:spacing w:before="100" w:beforeAutospacing="1" w:after="115" w:line="240" w:lineRule="auto"/>
    </w:pPr>
    <w:rPr>
      <w:rFonts w:ascii="Times New Roman" w:eastAsia="Times New Roman" w:hAnsi="Times New Roman" w:cs="Times New Roman"/>
      <w:sz w:val="24"/>
      <w:szCs w:val="24"/>
      <w:lang w:val="en-US"/>
    </w:rPr>
  </w:style>
  <w:style w:type="character" w:customStyle="1" w:styleId="Titlu8Caracter">
    <w:name w:val="Titlu 8 Caracter"/>
    <w:basedOn w:val="Fontdeparagrafimplicit"/>
    <w:link w:val="Titlu8"/>
    <w:uiPriority w:val="9"/>
    <w:semiHidden/>
    <w:rsid w:val="009816C5"/>
    <w:rPr>
      <w:rFonts w:asciiTheme="majorHAnsi" w:eastAsiaTheme="majorEastAsia" w:hAnsiTheme="majorHAnsi" w:cstheme="majorBidi"/>
      <w:color w:val="272727" w:themeColor="text1" w:themeTint="D8"/>
      <w:sz w:val="21"/>
      <w:szCs w:val="21"/>
    </w:rPr>
  </w:style>
  <w:style w:type="paragraph" w:styleId="Corptext3">
    <w:name w:val="Body Text 3"/>
    <w:basedOn w:val="Normal"/>
    <w:link w:val="Corptext3Caracter"/>
    <w:uiPriority w:val="99"/>
    <w:unhideWhenUsed/>
    <w:rsid w:val="009816C5"/>
    <w:pPr>
      <w:spacing w:after="120"/>
    </w:pPr>
    <w:rPr>
      <w:sz w:val="16"/>
      <w:szCs w:val="16"/>
    </w:rPr>
  </w:style>
  <w:style w:type="character" w:customStyle="1" w:styleId="Corptext3Caracter">
    <w:name w:val="Corp text 3 Caracter"/>
    <w:basedOn w:val="Fontdeparagrafimplicit"/>
    <w:link w:val="Corptext3"/>
    <w:uiPriority w:val="99"/>
    <w:rsid w:val="009816C5"/>
    <w:rPr>
      <w:sz w:val="16"/>
      <w:szCs w:val="16"/>
    </w:rPr>
  </w:style>
  <w:style w:type="character" w:customStyle="1" w:styleId="Titlu4Caracter">
    <w:name w:val="Titlu 4 Caracter"/>
    <w:basedOn w:val="Fontdeparagrafimplicit"/>
    <w:link w:val="Titlu4"/>
    <w:uiPriority w:val="9"/>
    <w:rsid w:val="00D31E06"/>
    <w:rPr>
      <w:rFonts w:asciiTheme="majorHAnsi" w:eastAsiaTheme="majorEastAsia" w:hAnsiTheme="majorHAnsi" w:cstheme="majorBidi"/>
      <w:i/>
      <w:iCs/>
      <w:color w:val="2F5496" w:themeColor="accent1" w:themeShade="BF"/>
    </w:rPr>
  </w:style>
  <w:style w:type="paragraph" w:customStyle="1" w:styleId="textproiect0">
    <w:name w:val="text proiect"/>
    <w:link w:val="textproiectChar0"/>
    <w:qFormat/>
    <w:rsid w:val="00B53E76"/>
    <w:pPr>
      <w:spacing w:after="0" w:line="240" w:lineRule="auto"/>
      <w:ind w:firstLine="720"/>
      <w:jc w:val="both"/>
    </w:pPr>
    <w:rPr>
      <w:rFonts w:ascii="Times New Roman" w:eastAsia="Times New Roman" w:hAnsi="Times New Roman" w:cs="Times New Roman"/>
      <w:sz w:val="24"/>
      <w:szCs w:val="24"/>
      <w:lang w:val="en-US"/>
    </w:rPr>
  </w:style>
  <w:style w:type="character" w:customStyle="1" w:styleId="textproiectChar0">
    <w:name w:val="text proiect Char"/>
    <w:link w:val="textproiect0"/>
    <w:rsid w:val="00B53E76"/>
    <w:rPr>
      <w:rFonts w:ascii="Times New Roman" w:eastAsia="Times New Roman" w:hAnsi="Times New Roman" w:cs="Times New Roman"/>
      <w:sz w:val="24"/>
      <w:szCs w:val="24"/>
      <w:lang w:val="en-US"/>
    </w:rPr>
  </w:style>
  <w:style w:type="paragraph" w:styleId="Corptext">
    <w:name w:val="Body Text"/>
    <w:basedOn w:val="Normal"/>
    <w:link w:val="CorptextCaracter"/>
    <w:uiPriority w:val="99"/>
    <w:semiHidden/>
    <w:unhideWhenUsed/>
    <w:rsid w:val="007D7873"/>
    <w:pPr>
      <w:spacing w:after="120"/>
    </w:pPr>
  </w:style>
  <w:style w:type="character" w:customStyle="1" w:styleId="CorptextCaracter">
    <w:name w:val="Corp text Caracter"/>
    <w:basedOn w:val="Fontdeparagrafimplicit"/>
    <w:link w:val="Corptext"/>
    <w:uiPriority w:val="99"/>
    <w:semiHidden/>
    <w:rsid w:val="007D7873"/>
  </w:style>
  <w:style w:type="paragraph" w:customStyle="1" w:styleId="studiuEA">
    <w:name w:val="studiu EA"/>
    <w:basedOn w:val="textproiect"/>
    <w:link w:val="studiuEAChar"/>
    <w:qFormat/>
    <w:rsid w:val="00A229F7"/>
    <w:pPr>
      <w:ind w:firstLine="720"/>
    </w:pPr>
  </w:style>
  <w:style w:type="character" w:customStyle="1" w:styleId="studiuEAChar">
    <w:name w:val="studiu EA Char"/>
    <w:basedOn w:val="textproiectChar"/>
    <w:link w:val="studiuEA"/>
    <w:rsid w:val="00A229F7"/>
    <w:rPr>
      <w:rFonts w:ascii="Times New Roman" w:eastAsia="Times New Roman" w:hAnsi="Times New Roman" w:cs="Times New Roman"/>
      <w:sz w:val="24"/>
      <w:szCs w:val="20"/>
      <w:lang w:val="x-none"/>
    </w:rPr>
  </w:style>
  <w:style w:type="paragraph" w:styleId="Titlucuprins">
    <w:name w:val="TOC Heading"/>
    <w:basedOn w:val="Titlu1"/>
    <w:next w:val="Normal"/>
    <w:uiPriority w:val="39"/>
    <w:unhideWhenUsed/>
    <w:qFormat/>
    <w:rsid w:val="00B4319C"/>
    <w:pPr>
      <w:outlineLvl w:val="9"/>
    </w:pPr>
    <w:rPr>
      <w:lang w:eastAsia="ro-RO"/>
    </w:rPr>
  </w:style>
  <w:style w:type="paragraph" w:styleId="Cuprins1">
    <w:name w:val="toc 1"/>
    <w:basedOn w:val="Normal"/>
    <w:next w:val="Normal"/>
    <w:autoRedefine/>
    <w:uiPriority w:val="39"/>
    <w:unhideWhenUsed/>
    <w:rsid w:val="00B4319C"/>
    <w:pPr>
      <w:spacing w:after="100"/>
    </w:pPr>
  </w:style>
  <w:style w:type="paragraph" w:styleId="Cuprins2">
    <w:name w:val="toc 2"/>
    <w:basedOn w:val="Normal"/>
    <w:next w:val="Normal"/>
    <w:autoRedefine/>
    <w:uiPriority w:val="39"/>
    <w:unhideWhenUsed/>
    <w:rsid w:val="00B4319C"/>
    <w:pPr>
      <w:spacing w:after="100"/>
      <w:ind w:left="220"/>
    </w:pPr>
  </w:style>
  <w:style w:type="paragraph" w:styleId="Cuprins3">
    <w:name w:val="toc 3"/>
    <w:basedOn w:val="Normal"/>
    <w:next w:val="Normal"/>
    <w:autoRedefine/>
    <w:uiPriority w:val="39"/>
    <w:unhideWhenUsed/>
    <w:rsid w:val="00B4319C"/>
    <w:pPr>
      <w:spacing w:after="100"/>
      <w:ind w:left="440"/>
    </w:pPr>
  </w:style>
  <w:style w:type="character" w:styleId="Hyperlink">
    <w:name w:val="Hyperlink"/>
    <w:basedOn w:val="Fontdeparagrafimplicit"/>
    <w:uiPriority w:val="99"/>
    <w:unhideWhenUsed/>
    <w:rsid w:val="00B4319C"/>
    <w:rPr>
      <w:color w:val="0563C1" w:themeColor="hyperlink"/>
      <w:u w:val="single"/>
    </w:rPr>
  </w:style>
  <w:style w:type="paragraph" w:styleId="Corptext2">
    <w:name w:val="Body Text 2"/>
    <w:basedOn w:val="Normal"/>
    <w:link w:val="Corptext2Caracter"/>
    <w:uiPriority w:val="99"/>
    <w:unhideWhenUsed/>
    <w:rsid w:val="005B5E26"/>
    <w:pPr>
      <w:spacing w:after="120" w:line="480" w:lineRule="auto"/>
    </w:pPr>
  </w:style>
  <w:style w:type="character" w:customStyle="1" w:styleId="Corptext2Caracter">
    <w:name w:val="Corp text 2 Caracter"/>
    <w:basedOn w:val="Fontdeparagrafimplicit"/>
    <w:link w:val="Corptext2"/>
    <w:uiPriority w:val="99"/>
    <w:rsid w:val="005B5E26"/>
  </w:style>
  <w:style w:type="paragraph" w:customStyle="1" w:styleId="TEXTNORMAL">
    <w:name w:val="TEXT NORMAL"/>
    <w:basedOn w:val="Normal"/>
    <w:link w:val="TEXTNORMALChar"/>
    <w:qFormat/>
    <w:rsid w:val="001A7E8A"/>
    <w:pPr>
      <w:spacing w:after="60" w:line="240" w:lineRule="auto"/>
      <w:ind w:firstLine="709"/>
      <w:jc w:val="both"/>
    </w:pPr>
    <w:rPr>
      <w:rFonts w:ascii="Cambria" w:eastAsia="Calibri" w:hAnsi="Cambria" w:cs="Times New Roman"/>
      <w:lang w:eastAsia="x-none"/>
    </w:rPr>
  </w:style>
  <w:style w:type="character" w:customStyle="1" w:styleId="TEXTNORMALChar">
    <w:name w:val="TEXT NORMAL Char"/>
    <w:link w:val="TEXTNORMAL"/>
    <w:rsid w:val="001A7E8A"/>
    <w:rPr>
      <w:rFonts w:ascii="Cambria" w:eastAsia="Calibri" w:hAnsi="Cambria" w:cs="Times New Roman"/>
      <w:lang w:eastAsia="x-none"/>
    </w:rPr>
  </w:style>
  <w:style w:type="character" w:customStyle="1" w:styleId="ListparagrafCaracter">
    <w:name w:val="Listă paragraf Caracter"/>
    <w:aliases w:val="Cap tabel Caracter,body 2 Caracter,lp1 Caracter,Heading x1 Caracter,Lista 1 Caracter,lp11 Caracter,Lettre d'introduction Caracter,1st level - Bullet List Paragraph Caracter,Paragrafo elenco Caracter,List Paragraph11 Caracter"/>
    <w:link w:val="Listparagraf"/>
    <w:uiPriority w:val="34"/>
    <w:locked/>
    <w:rsid w:val="00667611"/>
  </w:style>
  <w:style w:type="character" w:customStyle="1" w:styleId="NormalArial2">
    <w:name w:val="Normal + Arial2"/>
    <w:aliases w:val="12 pt1,Centrat1,Model: Golire (Galben) Caracter Caracter Char"/>
    <w:link w:val="NormalArial"/>
    <w:locked/>
    <w:rsid w:val="00667611"/>
    <w:rPr>
      <w:rFonts w:ascii="Arial" w:hAnsi="Arial" w:cs="Arial"/>
      <w:sz w:val="16"/>
      <w:szCs w:val="16"/>
    </w:rPr>
  </w:style>
  <w:style w:type="paragraph" w:customStyle="1" w:styleId="NormalArial">
    <w:name w:val="Normal + Arial"/>
    <w:aliases w:val="12 pt,Centrat,Model: Golire (Galben) Caracter Caracter"/>
    <w:basedOn w:val="Normal"/>
    <w:link w:val="NormalArial2"/>
    <w:rsid w:val="00667611"/>
    <w:pPr>
      <w:spacing w:after="0" w:line="240" w:lineRule="auto"/>
      <w:jc w:val="center"/>
    </w:pPr>
    <w:rPr>
      <w:rFonts w:ascii="Arial" w:hAnsi="Arial" w:cs="Arial"/>
      <w:sz w:val="16"/>
      <w:szCs w:val="16"/>
    </w:rPr>
  </w:style>
  <w:style w:type="paragraph" w:styleId="TextnBalon">
    <w:name w:val="Balloon Text"/>
    <w:basedOn w:val="Normal"/>
    <w:link w:val="TextnBalonCaracter"/>
    <w:uiPriority w:val="99"/>
    <w:semiHidden/>
    <w:unhideWhenUsed/>
    <w:rsid w:val="004D51E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51EC"/>
    <w:rPr>
      <w:rFonts w:ascii="Segoe UI" w:hAnsi="Segoe UI" w:cs="Segoe UI"/>
      <w:sz w:val="18"/>
      <w:szCs w:val="18"/>
    </w:rPr>
  </w:style>
  <w:style w:type="paragraph" w:styleId="Antet">
    <w:name w:val="header"/>
    <w:basedOn w:val="Normal"/>
    <w:link w:val="AntetCaracter"/>
    <w:uiPriority w:val="99"/>
    <w:unhideWhenUsed/>
    <w:rsid w:val="004D51E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D51EC"/>
  </w:style>
  <w:style w:type="paragraph" w:customStyle="1" w:styleId="normiCharChar">
    <w:name w:val="normi Char Char"/>
    <w:basedOn w:val="Normal"/>
    <w:link w:val="normiCharCharChar"/>
    <w:rsid w:val="004D76A8"/>
    <w:pPr>
      <w:widowControl w:val="0"/>
      <w:suppressAutoHyphens/>
      <w:spacing w:after="0" w:line="360" w:lineRule="auto"/>
      <w:ind w:firstLine="680"/>
      <w:jc w:val="both"/>
    </w:pPr>
    <w:rPr>
      <w:rFonts w:ascii="Times New Roman" w:eastAsia="Times New Roman" w:hAnsi="Times New Roman" w:cs="Times New Roman"/>
      <w:sz w:val="24"/>
      <w:szCs w:val="20"/>
      <w:lang w:val="en-US" w:eastAsia="ar-SA"/>
    </w:rPr>
  </w:style>
  <w:style w:type="character" w:customStyle="1" w:styleId="normiCharCharChar">
    <w:name w:val="normi Char Char Char"/>
    <w:link w:val="normiCharChar"/>
    <w:rsid w:val="004D76A8"/>
    <w:rPr>
      <w:rFonts w:ascii="Times New Roman" w:eastAsia="Times New Roman" w:hAnsi="Times New Roman" w:cs="Times New Roman"/>
      <w:sz w:val="24"/>
      <w:szCs w:val="20"/>
      <w:lang w:val="en-US" w:eastAsia="ar-SA"/>
    </w:rPr>
  </w:style>
  <w:style w:type="paragraph" w:styleId="Legend">
    <w:name w:val="caption"/>
    <w:basedOn w:val="Normal"/>
    <w:next w:val="Normal"/>
    <w:qFormat/>
    <w:rsid w:val="00291B13"/>
    <w:pPr>
      <w:suppressAutoHyphens/>
      <w:overflowPunct w:val="0"/>
      <w:autoSpaceDE w:val="0"/>
      <w:spacing w:after="0" w:line="240" w:lineRule="auto"/>
      <w:textAlignment w:val="baseline"/>
    </w:pPr>
    <w:rPr>
      <w:rFonts w:ascii="Times New Roman" w:eastAsia="Times New Roman" w:hAnsi="Times New Roman" w:cs="Times New Roman"/>
      <w:b/>
      <w:bCs/>
      <w:sz w:val="20"/>
      <w:szCs w:val="20"/>
      <w:lang w:eastAsia="ar-SA"/>
    </w:rPr>
  </w:style>
  <w:style w:type="paragraph" w:customStyle="1" w:styleId="Textsubliniat">
    <w:name w:val="Text subliniat"/>
    <w:basedOn w:val="Normal"/>
    <w:qFormat/>
    <w:rsid w:val="00291B13"/>
    <w:pPr>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n-US" w:eastAsia="ar-SA"/>
    </w:rPr>
  </w:style>
  <w:style w:type="paragraph" w:styleId="Indentcorptext2">
    <w:name w:val="Body Text Indent 2"/>
    <w:basedOn w:val="Normal"/>
    <w:link w:val="Indentcorptext2Caracter"/>
    <w:uiPriority w:val="99"/>
    <w:semiHidden/>
    <w:unhideWhenUsed/>
    <w:rsid w:val="00D80A44"/>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D80A44"/>
  </w:style>
  <w:style w:type="paragraph" w:styleId="Textcomentariu">
    <w:name w:val="annotation text"/>
    <w:basedOn w:val="Normal"/>
    <w:link w:val="TextcomentariuCaracter"/>
    <w:semiHidden/>
    <w:rsid w:val="00D7740C"/>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semiHidden/>
    <w:rsid w:val="00D7740C"/>
    <w:rPr>
      <w:rFonts w:ascii="Times New Roman" w:eastAsia="Times New Roman" w:hAnsi="Times New Roman" w:cs="Times New Roman"/>
      <w:sz w:val="20"/>
      <w:szCs w:val="20"/>
    </w:rPr>
  </w:style>
  <w:style w:type="paragraph" w:styleId="Indentcorptext3">
    <w:name w:val="Body Text Indent 3"/>
    <w:basedOn w:val="Normal"/>
    <w:link w:val="Indentcorptext3Caracter"/>
    <w:uiPriority w:val="99"/>
    <w:semiHidden/>
    <w:unhideWhenUsed/>
    <w:rsid w:val="0096314A"/>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963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9438">
      <w:bodyDiv w:val="1"/>
      <w:marLeft w:val="0"/>
      <w:marRight w:val="0"/>
      <w:marTop w:val="0"/>
      <w:marBottom w:val="0"/>
      <w:divBdr>
        <w:top w:val="none" w:sz="0" w:space="0" w:color="auto"/>
        <w:left w:val="none" w:sz="0" w:space="0" w:color="auto"/>
        <w:bottom w:val="none" w:sz="0" w:space="0" w:color="auto"/>
        <w:right w:val="none" w:sz="0" w:space="0" w:color="auto"/>
      </w:divBdr>
    </w:div>
    <w:div w:id="21093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F219-D521-4D9B-90B2-6E079797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15341</Words>
  <Characters>88984</Characters>
  <Application>Microsoft Office Word</Application>
  <DocSecurity>0</DocSecurity>
  <Lines>741</Lines>
  <Paragraphs>208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P</dc:creator>
  <cp:keywords/>
  <dc:description/>
  <cp:lastModifiedBy>Zambori Simona</cp:lastModifiedBy>
  <cp:revision>2</cp:revision>
  <cp:lastPrinted>2023-05-29T08:57:00Z</cp:lastPrinted>
  <dcterms:created xsi:type="dcterms:W3CDTF">2023-08-02T06:42:00Z</dcterms:created>
  <dcterms:modified xsi:type="dcterms:W3CDTF">2023-08-02T06:42:00Z</dcterms:modified>
</cp:coreProperties>
</file>