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85B2" w14:textId="38EE369E" w:rsidR="00F90C2B" w:rsidRPr="0027090C" w:rsidRDefault="00F90C2B" w:rsidP="006C0A30">
      <w:pPr>
        <w:spacing w:after="0" w:line="360" w:lineRule="auto"/>
        <w:jc w:val="both"/>
        <w:rPr>
          <w:rFonts w:ascii="Trebuchet MS" w:hAnsi="Trebuchet MS" w:cs="Open Sans"/>
          <w:color w:val="000000"/>
          <w:shd w:val="clear" w:color="auto" w:fill="FFFFFF"/>
        </w:rPr>
      </w:pPr>
    </w:p>
    <w:p w14:paraId="28FB0F04" w14:textId="77777777" w:rsidR="00F611AA" w:rsidRPr="0027090C" w:rsidRDefault="00F611AA" w:rsidP="0027090C">
      <w:pPr>
        <w:pStyle w:val="Heading1"/>
        <w:tabs>
          <w:tab w:val="left" w:pos="1714"/>
          <w:tab w:val="center" w:pos="5197"/>
        </w:tabs>
        <w:spacing w:before="0" w:beforeAutospacing="0" w:after="0" w:afterAutospacing="0" w:line="276" w:lineRule="auto"/>
        <w:jc w:val="center"/>
        <w:rPr>
          <w:rFonts w:ascii="Trebuchet MS" w:hAnsi="Trebuchet MS"/>
          <w:b w:val="0"/>
          <w:bCs w:val="0"/>
          <w:sz w:val="22"/>
          <w:szCs w:val="22"/>
          <w:lang w:val="ro-RO"/>
        </w:rPr>
      </w:pPr>
      <w:r w:rsidRPr="0027090C">
        <w:rPr>
          <w:rFonts w:ascii="Trebuchet MS" w:hAnsi="Trebuchet MS"/>
          <w:sz w:val="22"/>
          <w:szCs w:val="22"/>
          <w:lang w:val="ro-RO"/>
        </w:rPr>
        <w:t>DRAFT DECIZIA ETAPEI DE ÎNCADRARE</w:t>
      </w:r>
    </w:p>
    <w:p w14:paraId="427BE17F" w14:textId="301E5D9A" w:rsidR="00F611AA" w:rsidRPr="0027090C" w:rsidRDefault="00F611AA" w:rsidP="0027090C">
      <w:pPr>
        <w:pStyle w:val="Heading2"/>
        <w:tabs>
          <w:tab w:val="center" w:pos="4987"/>
          <w:tab w:val="left" w:pos="7650"/>
        </w:tabs>
        <w:spacing w:before="0" w:after="0"/>
        <w:jc w:val="center"/>
        <w:rPr>
          <w:rFonts w:ascii="Trebuchet MS" w:hAnsi="Trebuchet MS"/>
          <w:i w:val="0"/>
          <w:color w:val="000000" w:themeColor="text1"/>
          <w:sz w:val="22"/>
          <w:szCs w:val="22"/>
          <w:lang w:val="ro-RO"/>
        </w:rPr>
      </w:pPr>
      <w:r w:rsidRPr="0027090C">
        <w:rPr>
          <w:rFonts w:ascii="Trebuchet MS" w:hAnsi="Trebuchet MS"/>
          <w:i w:val="0"/>
          <w:sz w:val="22"/>
          <w:szCs w:val="22"/>
          <w:lang w:val="ro-RO"/>
        </w:rPr>
        <w:t xml:space="preserve">Nr.        din </w:t>
      </w:r>
      <w:r w:rsidR="00B12459">
        <w:rPr>
          <w:rStyle w:val="PlaceholderText"/>
          <w:rFonts w:ascii="Trebuchet MS" w:hAnsi="Trebuchet MS"/>
          <w:i w:val="0"/>
          <w:color w:val="000000" w:themeColor="text1"/>
          <w:sz w:val="22"/>
          <w:szCs w:val="22"/>
          <w:lang w:val="ro-RO"/>
        </w:rPr>
        <w:t>XX.XX</w:t>
      </w:r>
      <w:r w:rsidR="00381259" w:rsidRPr="0027090C">
        <w:rPr>
          <w:rStyle w:val="PlaceholderText"/>
          <w:rFonts w:ascii="Trebuchet MS" w:hAnsi="Trebuchet MS"/>
          <w:i w:val="0"/>
          <w:color w:val="000000" w:themeColor="text1"/>
          <w:sz w:val="22"/>
          <w:szCs w:val="22"/>
          <w:lang w:val="ro-RO"/>
        </w:rPr>
        <w:t>.2024</w:t>
      </w:r>
    </w:p>
    <w:p w14:paraId="2586A532" w14:textId="77777777" w:rsidR="00F611AA" w:rsidRPr="0027090C" w:rsidRDefault="00F611AA" w:rsidP="0027090C">
      <w:pPr>
        <w:spacing w:after="0" w:line="276" w:lineRule="auto"/>
        <w:rPr>
          <w:rFonts w:ascii="Trebuchet MS" w:hAnsi="Trebuchet MS"/>
        </w:rPr>
      </w:pPr>
    </w:p>
    <w:p w14:paraId="397C43C2" w14:textId="0FDEE987" w:rsidR="00F611AA" w:rsidRPr="0027090C" w:rsidRDefault="00F611AA" w:rsidP="0027090C">
      <w:pPr>
        <w:spacing w:line="276" w:lineRule="auto"/>
        <w:jc w:val="both"/>
        <w:outlineLvl w:val="0"/>
        <w:rPr>
          <w:rFonts w:ascii="Trebuchet MS" w:hAnsi="Trebuchet MS" w:cs="Times New Roman"/>
        </w:rPr>
      </w:pPr>
      <w:r w:rsidRPr="0027090C">
        <w:rPr>
          <w:rFonts w:ascii="Trebuchet MS" w:hAnsi="Trebuchet MS"/>
        </w:rPr>
        <w:t xml:space="preserve">      </w:t>
      </w:r>
      <w:r w:rsidRPr="0027090C">
        <w:rPr>
          <w:rFonts w:ascii="Trebuchet MS" w:hAnsi="Trebuchet MS"/>
          <w:color w:val="000000" w:themeColor="text1"/>
        </w:rPr>
        <w:t>Ca urmare a notificării adresate de</w:t>
      </w:r>
      <w:r w:rsidR="0055300D" w:rsidRPr="0055300D">
        <w:rPr>
          <w:rFonts w:ascii="Trebuchet MS" w:hAnsi="Trebuchet MS" w:cs="Arial"/>
          <w:b/>
          <w:bCs/>
        </w:rPr>
        <w:t xml:space="preserve"> </w:t>
      </w:r>
      <w:r w:rsidR="0055300D">
        <w:rPr>
          <w:rFonts w:ascii="Trebuchet MS" w:hAnsi="Trebuchet MS" w:cs="Arial"/>
          <w:b/>
          <w:bCs/>
        </w:rPr>
        <w:t>SC ANTRAMICONS SRL</w:t>
      </w:r>
      <w:r w:rsidR="0055300D" w:rsidRPr="004125E0">
        <w:rPr>
          <w:rFonts w:ascii="Trebuchet MS" w:hAnsi="Trebuchet MS" w:cs="Times New Roman"/>
        </w:rPr>
        <w:t xml:space="preserve">, </w:t>
      </w:r>
      <w:r w:rsidR="0055300D">
        <w:rPr>
          <w:rFonts w:ascii="Trebuchet MS" w:hAnsi="Trebuchet MS" w:cs="Times New Roman"/>
        </w:rPr>
        <w:t xml:space="preserve">cu sediul în </w:t>
      </w:r>
      <w:r w:rsidR="0055300D" w:rsidRPr="00A93444">
        <w:rPr>
          <w:rFonts w:ascii="Trebuchet MS" w:hAnsi="Trebuchet MS"/>
        </w:rPr>
        <w:t xml:space="preserve">județul Suceava, </w:t>
      </w:r>
      <w:r w:rsidR="0055300D">
        <w:rPr>
          <w:rFonts w:ascii="Trebuchet MS" w:hAnsi="Trebuchet MS"/>
        </w:rPr>
        <w:t>comuna Pojorâta, sat Pojorâta, Calea Bucovinei nr. 128</w:t>
      </w:r>
      <w:r w:rsidR="00865B7B" w:rsidRPr="0027090C">
        <w:rPr>
          <w:rFonts w:ascii="Trebuchet MS" w:hAnsi="Trebuchet MS"/>
          <w:b/>
        </w:rPr>
        <w:t xml:space="preserve">, </w:t>
      </w:r>
      <w:r w:rsidRPr="0027090C">
        <w:rPr>
          <w:rFonts w:ascii="Trebuchet MS" w:hAnsi="Trebuchet MS"/>
          <w:color w:val="000000" w:themeColor="text1"/>
        </w:rPr>
        <w:t xml:space="preserve"> privind planul</w:t>
      </w:r>
      <w:r w:rsidR="0055300D" w:rsidRPr="0055300D">
        <w:rPr>
          <w:rFonts w:ascii="Trebuchet MS" w:hAnsi="Trebuchet MS" w:cs="Arial"/>
          <w:b/>
        </w:rPr>
        <w:t xml:space="preserve"> </w:t>
      </w:r>
      <w:r w:rsidR="0055300D">
        <w:rPr>
          <w:rFonts w:ascii="Trebuchet MS" w:hAnsi="Trebuchet MS" w:cs="Arial"/>
          <w:b/>
        </w:rPr>
        <w:t xml:space="preserve">PUZ </w:t>
      </w:r>
      <w:r w:rsidR="0055300D" w:rsidRPr="0017051C">
        <w:rPr>
          <w:rFonts w:ascii="Trebuchet MS" w:hAnsi="Trebuchet MS" w:cs="Arial"/>
          <w:b/>
        </w:rPr>
        <w:t>„</w:t>
      </w:r>
      <w:r w:rsidR="0055300D" w:rsidRPr="00C94B55">
        <w:rPr>
          <w:rFonts w:ascii="Trebuchet MS" w:hAnsi="Trebuchet MS" w:cs="Times New Roman"/>
          <w:b/>
        </w:rPr>
        <w:t>Construire Magazin Penny Market și magazin cu produse din carne/brânzeturi, amenajare accese auto și pietonale, amenajări exterioare, sistematizare verticală, amplasare obiecte publicitare, împrejmuire, branșamente la utilități și organizare de șantier</w:t>
      </w:r>
      <w:r w:rsidR="0055300D" w:rsidRPr="0017051C">
        <w:rPr>
          <w:rFonts w:ascii="Trebuchet MS" w:hAnsi="Trebuchet MS" w:cs="Arial"/>
          <w:b/>
        </w:rPr>
        <w:t>”</w:t>
      </w:r>
      <w:r w:rsidR="0055300D">
        <w:rPr>
          <w:rFonts w:ascii="Trebuchet MS" w:hAnsi="Trebuchet MS" w:cs="Arial"/>
        </w:rPr>
        <w:t xml:space="preserve">, propus a fi amplasat în </w:t>
      </w:r>
      <w:r w:rsidR="0055300D" w:rsidRPr="00A93444">
        <w:rPr>
          <w:rFonts w:ascii="Trebuchet MS" w:hAnsi="Trebuchet MS"/>
        </w:rPr>
        <w:t>județul Suceava,</w:t>
      </w:r>
      <w:r w:rsidR="0055300D" w:rsidRPr="00A93444">
        <w:rPr>
          <w:rFonts w:ascii="Trebuchet MS" w:hAnsi="Trebuchet MS"/>
          <w:b/>
        </w:rPr>
        <w:t xml:space="preserve"> </w:t>
      </w:r>
      <w:r w:rsidR="0055300D">
        <w:rPr>
          <w:rFonts w:ascii="Trebuchet MS" w:hAnsi="Trebuchet MS"/>
        </w:rPr>
        <w:t>orașul Frasin, localitatea Bucșoaia, Calea Bucovinei nr.1</w:t>
      </w:r>
      <w:r w:rsidRPr="0027090C">
        <w:rPr>
          <w:rFonts w:ascii="Trebuchet MS" w:hAnsi="Trebuchet MS"/>
          <w:color w:val="000000" w:themeColor="text1"/>
        </w:rPr>
        <w:t>, înregistra</w:t>
      </w:r>
      <w:r w:rsidR="0055300D">
        <w:rPr>
          <w:rFonts w:ascii="Trebuchet MS" w:hAnsi="Trebuchet MS"/>
          <w:color w:val="000000" w:themeColor="text1"/>
        </w:rPr>
        <w:t>tă  la  APM Suceava cu nr. 7074/27</w:t>
      </w:r>
      <w:r w:rsidR="00B12459">
        <w:rPr>
          <w:rFonts w:ascii="Trebuchet MS" w:hAnsi="Trebuchet MS"/>
          <w:color w:val="000000" w:themeColor="text1"/>
        </w:rPr>
        <w:t>.05</w:t>
      </w:r>
      <w:r w:rsidR="004E4AB2" w:rsidRPr="0027090C">
        <w:rPr>
          <w:rFonts w:ascii="Trebuchet MS" w:hAnsi="Trebuchet MS"/>
          <w:color w:val="000000" w:themeColor="text1"/>
        </w:rPr>
        <w:t>.2024</w:t>
      </w:r>
      <w:r w:rsidRPr="0027090C">
        <w:rPr>
          <w:rFonts w:ascii="Trebuchet MS" w:hAnsi="Trebuchet MS"/>
          <w:color w:val="000000" w:themeColor="text1"/>
        </w:rPr>
        <w:t>, în baza:</w:t>
      </w:r>
    </w:p>
    <w:p w14:paraId="6F404616" w14:textId="77777777" w:rsidR="00F611AA" w:rsidRPr="0027090C" w:rsidRDefault="00F611AA" w:rsidP="0027090C">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27090C">
        <w:rPr>
          <w:rFonts w:ascii="Trebuchet MS" w:eastAsia="Times New Roman" w:hAnsi="Trebuchet MS"/>
          <w:i/>
          <w:color w:val="000000" w:themeColor="text1"/>
          <w:lang w:val="ro-RO"/>
        </w:rPr>
        <w:t>HG nr. 1000/2012 privind reorganizarea şi funcţionarea Agenţiei Naţionale pentru Protecţia Mediului şi a instituţiilor publice aflate în subordinea acesteia;</w:t>
      </w:r>
    </w:p>
    <w:p w14:paraId="0FCDA751" w14:textId="77777777" w:rsidR="00F611AA" w:rsidRPr="0027090C" w:rsidRDefault="00F611AA" w:rsidP="0027090C">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27090C">
        <w:rPr>
          <w:rFonts w:ascii="Trebuchet MS" w:eastAsia="Times New Roman" w:hAnsi="Trebuchet MS"/>
          <w:i/>
          <w:color w:val="000000" w:themeColor="text1"/>
          <w:lang w:val="ro-RO"/>
        </w:rPr>
        <w:t>OUG nr. 195/2005 privind protecţia mediului, aprobată cu modificări prin Legea nr. 265/2006, cu modificările şi completările ulterioare;</w:t>
      </w:r>
    </w:p>
    <w:p w14:paraId="5F988280" w14:textId="77777777" w:rsidR="00F611AA" w:rsidRPr="0027090C" w:rsidRDefault="00F611AA" w:rsidP="0027090C">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27090C">
        <w:rPr>
          <w:rFonts w:ascii="Trebuchet MS" w:eastAsia="Times New Roman" w:hAnsi="Trebuchet MS"/>
          <w:i/>
          <w:color w:val="000000" w:themeColor="text1"/>
          <w:lang w:val="ro-RO"/>
        </w:rPr>
        <w:t>HG nr. 1076/2004 (republicată) privind stabilirea procedurii de realizare a evaluării de mediu pentru planuri şi programe.</w:t>
      </w:r>
    </w:p>
    <w:p w14:paraId="78D34B8D" w14:textId="77777777" w:rsidR="00F611AA" w:rsidRPr="00FD581D" w:rsidRDefault="00F611AA" w:rsidP="0027090C">
      <w:pPr>
        <w:autoSpaceDE w:val="0"/>
        <w:autoSpaceDN w:val="0"/>
        <w:adjustRightInd w:val="0"/>
        <w:spacing w:after="0" w:line="276" w:lineRule="auto"/>
        <w:jc w:val="both"/>
        <w:rPr>
          <w:rFonts w:ascii="Trebuchet MS" w:eastAsia="Times New Roman" w:hAnsi="Trebuchet MS"/>
          <w:i/>
          <w:color w:val="FF0000"/>
          <w:sz w:val="10"/>
          <w:szCs w:val="10"/>
        </w:rPr>
      </w:pPr>
    </w:p>
    <w:p w14:paraId="5D06655E" w14:textId="77777777" w:rsidR="00F611AA" w:rsidRPr="0027090C" w:rsidRDefault="00F611AA" w:rsidP="0027090C">
      <w:pPr>
        <w:autoSpaceDE w:val="0"/>
        <w:autoSpaceDN w:val="0"/>
        <w:adjustRightInd w:val="0"/>
        <w:spacing w:after="0" w:line="276" w:lineRule="auto"/>
        <w:jc w:val="both"/>
        <w:rPr>
          <w:rFonts w:ascii="Trebuchet MS" w:hAnsi="Trebuchet MS"/>
          <w:color w:val="000000" w:themeColor="text1"/>
        </w:rPr>
      </w:pPr>
      <w:r w:rsidRPr="0027090C">
        <w:rPr>
          <w:rFonts w:ascii="Trebuchet MS" w:hAnsi="Trebuchet MS"/>
          <w:b/>
          <w:color w:val="000000" w:themeColor="text1"/>
        </w:rPr>
        <w:t>Agenţia pentru Protecţia Mediului Suceava</w:t>
      </w:r>
    </w:p>
    <w:p w14:paraId="596BBECF" w14:textId="55BFADE9" w:rsidR="00F611AA" w:rsidRPr="0027090C" w:rsidRDefault="00F611AA" w:rsidP="0027090C">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27090C">
        <w:rPr>
          <w:rFonts w:ascii="Trebuchet MS" w:hAnsi="Trebuchet MS"/>
          <w:color w:val="000000" w:themeColor="text1"/>
          <w:lang w:val="ro-RO"/>
        </w:rPr>
        <w:t>ca urmare a consultării autorităţilor publice</w:t>
      </w:r>
      <w:r w:rsidR="00E30A46">
        <w:rPr>
          <w:rFonts w:ascii="Trebuchet MS" w:hAnsi="Trebuchet MS"/>
          <w:color w:val="000000" w:themeColor="text1"/>
          <w:lang w:val="ro-RO"/>
        </w:rPr>
        <w:t xml:space="preserve"> participante în cadrul şedinţelor</w:t>
      </w:r>
      <w:r w:rsidRPr="0027090C">
        <w:rPr>
          <w:rFonts w:ascii="Trebuchet MS" w:hAnsi="Trebuchet MS"/>
          <w:color w:val="000000" w:themeColor="text1"/>
          <w:lang w:val="ro-RO"/>
        </w:rPr>
        <w:t xml:space="preserve"> Comitetulu</w:t>
      </w:r>
      <w:r w:rsidR="00E30A46">
        <w:rPr>
          <w:rFonts w:ascii="Trebuchet MS" w:hAnsi="Trebuchet MS"/>
          <w:color w:val="000000" w:themeColor="text1"/>
          <w:lang w:val="ro-RO"/>
        </w:rPr>
        <w:t xml:space="preserve">i Special Constituit din </w:t>
      </w:r>
      <w:r w:rsidRPr="0027090C">
        <w:rPr>
          <w:rFonts w:ascii="Trebuchet MS" w:hAnsi="Trebuchet MS"/>
          <w:color w:val="000000" w:themeColor="text1"/>
          <w:lang w:val="ro-RO"/>
        </w:rPr>
        <w:t xml:space="preserve"> </w:t>
      </w:r>
      <w:r w:rsidR="00B12459" w:rsidRPr="00D97290">
        <w:rPr>
          <w:rFonts w:ascii="Trebuchet MS" w:hAnsi="Trebuchet MS"/>
          <w:lang w:val="ro-RO"/>
        </w:rPr>
        <w:t>27.06</w:t>
      </w:r>
      <w:r w:rsidR="004E4AB2" w:rsidRPr="00D97290">
        <w:rPr>
          <w:rFonts w:ascii="Trebuchet MS" w:hAnsi="Trebuchet MS"/>
          <w:lang w:val="ro-RO"/>
        </w:rPr>
        <w:t>.2024</w:t>
      </w:r>
      <w:r w:rsidR="00E30A46" w:rsidRPr="00D97290">
        <w:rPr>
          <w:rFonts w:ascii="Trebuchet MS" w:hAnsi="Trebuchet MS"/>
          <w:lang w:val="ro-RO"/>
        </w:rPr>
        <w:t xml:space="preserve"> și 08.08.2024</w:t>
      </w:r>
      <w:r w:rsidR="00D97290">
        <w:rPr>
          <w:rFonts w:ascii="Trebuchet MS" w:hAnsi="Trebuchet MS"/>
          <w:color w:val="000000" w:themeColor="text1"/>
          <w:lang w:val="ro-RO"/>
        </w:rPr>
        <w:t>, a completărilor din data de 14.08.2024</w:t>
      </w:r>
      <w:r w:rsidR="00605A72">
        <w:rPr>
          <w:rFonts w:ascii="Trebuchet MS" w:hAnsi="Trebuchet MS"/>
          <w:color w:val="000000" w:themeColor="text1"/>
          <w:lang w:val="ro-RO"/>
        </w:rPr>
        <w:t>,</w:t>
      </w:r>
    </w:p>
    <w:p w14:paraId="1583E81D" w14:textId="053FC1B0" w:rsidR="00F611AA" w:rsidRDefault="00F611AA" w:rsidP="0027090C">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27090C">
        <w:rPr>
          <w:rFonts w:ascii="Trebuchet MS" w:hAnsi="Trebuchet MS"/>
          <w:color w:val="000000" w:themeColor="text1"/>
          <w:lang w:val="ro-RO"/>
        </w:rPr>
        <w:t>în conformitate cu prevederile art. 5 alin. 3 pct. a)</w:t>
      </w:r>
      <w:r w:rsidRPr="0027090C">
        <w:rPr>
          <w:rFonts w:ascii="Trebuchet MS" w:hAnsi="Trebuchet MS"/>
          <w:bCs/>
          <w:color w:val="000000" w:themeColor="text1"/>
          <w:lang w:val="ro-RO"/>
        </w:rPr>
        <w:t xml:space="preserve"> şi a anexei nr. 1 – Criterii pentru determinarea efectelor semnificative potenţiale asupra mediului din</w:t>
      </w:r>
      <w:r w:rsidRPr="0027090C">
        <w:rPr>
          <w:rFonts w:ascii="Trebuchet MS" w:hAnsi="Trebuchet MS"/>
          <w:b/>
          <w:bCs/>
          <w:color w:val="000000" w:themeColor="text1"/>
          <w:lang w:val="ro-RO"/>
        </w:rPr>
        <w:t xml:space="preserve"> </w:t>
      </w:r>
      <w:r w:rsidRPr="0027090C">
        <w:rPr>
          <w:rFonts w:ascii="Trebuchet MS" w:hAnsi="Trebuchet MS"/>
          <w:color w:val="000000" w:themeColor="text1"/>
          <w:lang w:val="ro-RO"/>
        </w:rPr>
        <w:t>H.G. 1076/2004 (republicată) privind stabilirea procedurii de realizare a evaluării de m</w:t>
      </w:r>
      <w:r w:rsidR="00605A72">
        <w:rPr>
          <w:rFonts w:ascii="Trebuchet MS" w:hAnsi="Trebuchet MS"/>
          <w:color w:val="000000" w:themeColor="text1"/>
          <w:lang w:val="ro-RO"/>
        </w:rPr>
        <w:t>ediu pentru planuri şi programe,</w:t>
      </w:r>
    </w:p>
    <w:p w14:paraId="006C5D02" w14:textId="75A8FED6" w:rsidR="00F611AA" w:rsidRDefault="00F611AA" w:rsidP="0027090C">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27090C">
        <w:rPr>
          <w:rFonts w:ascii="Trebuchet MS" w:hAnsi="Trebuchet MS"/>
          <w:color w:val="000000" w:themeColor="text1"/>
          <w:lang w:val="ro-RO"/>
        </w:rPr>
        <w:t>în lipsa comentariilor motivate din partea publicului interesat,</w:t>
      </w:r>
    </w:p>
    <w:p w14:paraId="6F454835" w14:textId="62336DF3" w:rsidR="00D97290" w:rsidRPr="0027090C" w:rsidRDefault="00D97290" w:rsidP="0027090C">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Pr>
          <w:rFonts w:ascii="Trebuchet MS" w:hAnsi="Trebuchet MS"/>
          <w:color w:val="000000" w:themeColor="text1"/>
          <w:lang w:val="ro-RO"/>
        </w:rPr>
        <w:t>în baza adresei Sistemului de Gospodărire a Apelor Suceava nr. 9273 din 14.08.2024</w:t>
      </w:r>
    </w:p>
    <w:p w14:paraId="13275D1D" w14:textId="77777777" w:rsidR="00F611AA" w:rsidRPr="00FD581D" w:rsidRDefault="00F611AA" w:rsidP="0027090C">
      <w:pPr>
        <w:autoSpaceDE w:val="0"/>
        <w:autoSpaceDN w:val="0"/>
        <w:adjustRightInd w:val="0"/>
        <w:spacing w:after="0" w:line="276" w:lineRule="auto"/>
        <w:jc w:val="both"/>
        <w:rPr>
          <w:rFonts w:ascii="Trebuchet MS" w:hAnsi="Trebuchet MS"/>
          <w:b/>
          <w:color w:val="000000" w:themeColor="text1"/>
          <w:sz w:val="10"/>
          <w:szCs w:val="10"/>
        </w:rPr>
      </w:pPr>
    </w:p>
    <w:p w14:paraId="682BDB74" w14:textId="77777777" w:rsidR="00F611AA" w:rsidRPr="0027090C" w:rsidRDefault="00F611AA" w:rsidP="0027090C">
      <w:pPr>
        <w:autoSpaceDE w:val="0"/>
        <w:autoSpaceDN w:val="0"/>
        <w:adjustRightInd w:val="0"/>
        <w:spacing w:after="0" w:line="276" w:lineRule="auto"/>
        <w:jc w:val="both"/>
        <w:rPr>
          <w:rFonts w:ascii="Trebuchet MS" w:hAnsi="Trebuchet MS"/>
          <w:b/>
          <w:color w:val="000000" w:themeColor="text1"/>
        </w:rPr>
      </w:pPr>
      <w:r w:rsidRPr="0027090C">
        <w:rPr>
          <w:rFonts w:ascii="Trebuchet MS" w:hAnsi="Trebuchet MS"/>
          <w:b/>
          <w:color w:val="000000" w:themeColor="text1"/>
        </w:rPr>
        <w:t>decide:</w:t>
      </w:r>
    </w:p>
    <w:p w14:paraId="758EDAA3" w14:textId="77777777" w:rsidR="00F611AA" w:rsidRPr="00FD581D" w:rsidRDefault="00F611AA" w:rsidP="0027090C">
      <w:pPr>
        <w:autoSpaceDE w:val="0"/>
        <w:autoSpaceDN w:val="0"/>
        <w:adjustRightInd w:val="0"/>
        <w:spacing w:after="0" w:line="276" w:lineRule="auto"/>
        <w:jc w:val="both"/>
        <w:rPr>
          <w:rFonts w:ascii="Trebuchet MS" w:hAnsi="Trebuchet MS"/>
          <w:color w:val="000000" w:themeColor="text1"/>
          <w:sz w:val="10"/>
          <w:szCs w:val="10"/>
        </w:rPr>
      </w:pPr>
    </w:p>
    <w:p w14:paraId="046695D5" w14:textId="5F8EDF99" w:rsidR="00F611AA" w:rsidRDefault="00F611AA" w:rsidP="0027090C">
      <w:pPr>
        <w:autoSpaceDE w:val="0"/>
        <w:autoSpaceDN w:val="0"/>
        <w:adjustRightInd w:val="0"/>
        <w:spacing w:after="0" w:line="276" w:lineRule="auto"/>
        <w:jc w:val="both"/>
        <w:rPr>
          <w:rFonts w:ascii="Trebuchet MS" w:hAnsi="Trebuchet MS"/>
          <w:b/>
          <w:i/>
          <w:color w:val="000000" w:themeColor="text1"/>
        </w:rPr>
      </w:pPr>
      <w:r w:rsidRPr="0027090C">
        <w:rPr>
          <w:rFonts w:ascii="Trebuchet MS" w:hAnsi="Trebuchet MS"/>
          <w:b/>
          <w:color w:val="000000" w:themeColor="text1"/>
        </w:rPr>
        <w:t>planul</w:t>
      </w:r>
      <w:r w:rsidR="0055300D">
        <w:rPr>
          <w:rFonts w:ascii="Trebuchet MS" w:hAnsi="Trebuchet MS" w:cs="Arial"/>
          <w:b/>
        </w:rPr>
        <w:t xml:space="preserve"> </w:t>
      </w:r>
      <w:r w:rsidR="0055300D" w:rsidRPr="0017051C">
        <w:rPr>
          <w:rFonts w:ascii="Trebuchet MS" w:hAnsi="Trebuchet MS" w:cs="Arial"/>
          <w:b/>
        </w:rPr>
        <w:t>„</w:t>
      </w:r>
      <w:r w:rsidR="0055300D" w:rsidRPr="00C94B55">
        <w:rPr>
          <w:rFonts w:ascii="Trebuchet MS" w:hAnsi="Trebuchet MS" w:cs="Times New Roman"/>
          <w:b/>
        </w:rPr>
        <w:t>Construire Magazin Penny Market și magazin cu produse din carne/brânzeturi, amenajare accese auto și pietonale, amenajări exterioare, sistematizare verticală, amplasare obiecte publicitare, împrejmuire, branșamente la utilități și organizare de șantier</w:t>
      </w:r>
      <w:r w:rsidR="0055300D" w:rsidRPr="0017051C">
        <w:rPr>
          <w:rFonts w:ascii="Trebuchet MS" w:hAnsi="Trebuchet MS" w:cs="Arial"/>
          <w:b/>
        </w:rPr>
        <w:t>”</w:t>
      </w:r>
      <w:r w:rsidR="0055300D">
        <w:rPr>
          <w:rFonts w:ascii="Trebuchet MS" w:hAnsi="Trebuchet MS" w:cs="Arial"/>
        </w:rPr>
        <w:t xml:space="preserve">, propus a fi amplasat în </w:t>
      </w:r>
      <w:r w:rsidR="0055300D" w:rsidRPr="00A93444">
        <w:rPr>
          <w:rFonts w:ascii="Trebuchet MS" w:hAnsi="Trebuchet MS"/>
        </w:rPr>
        <w:t>județul Suceava,</w:t>
      </w:r>
      <w:r w:rsidR="0055300D" w:rsidRPr="00A93444">
        <w:rPr>
          <w:rFonts w:ascii="Trebuchet MS" w:hAnsi="Trebuchet MS"/>
          <w:b/>
        </w:rPr>
        <w:t xml:space="preserve"> </w:t>
      </w:r>
      <w:r w:rsidR="0055300D">
        <w:rPr>
          <w:rFonts w:ascii="Trebuchet MS" w:hAnsi="Trebuchet MS"/>
        </w:rPr>
        <w:t>orașul Frasin, localitatea Bucșoaia, Calea Bucovinei nr.1</w:t>
      </w:r>
      <w:r w:rsidRPr="0027090C">
        <w:rPr>
          <w:rFonts w:ascii="Trebuchet MS" w:hAnsi="Trebuchet MS"/>
          <w:color w:val="000000" w:themeColor="text1"/>
        </w:rPr>
        <w:t xml:space="preserve">, </w:t>
      </w:r>
      <w:r w:rsidRPr="0027090C">
        <w:rPr>
          <w:rFonts w:ascii="Trebuchet MS" w:hAnsi="Trebuchet MS"/>
          <w:b/>
          <w:color w:val="000000" w:themeColor="text1"/>
        </w:rPr>
        <w:t>nu</w:t>
      </w:r>
      <w:r w:rsidRPr="0027090C">
        <w:rPr>
          <w:rFonts w:ascii="Trebuchet MS" w:hAnsi="Trebuchet MS"/>
          <w:color w:val="000000" w:themeColor="text1"/>
        </w:rPr>
        <w:t xml:space="preserve"> </w:t>
      </w:r>
      <w:r w:rsidRPr="0027090C">
        <w:rPr>
          <w:rFonts w:ascii="Trebuchet MS" w:hAnsi="Trebuchet MS"/>
          <w:b/>
          <w:color w:val="000000" w:themeColor="text1"/>
        </w:rPr>
        <w:t>necesită evaluare de mediu, nu necesită evaluare adecvată şi se va supune adoptării fără aviz de mediu</w:t>
      </w:r>
      <w:r w:rsidRPr="0027090C">
        <w:rPr>
          <w:rFonts w:ascii="Trebuchet MS" w:hAnsi="Trebuchet MS"/>
          <w:b/>
          <w:i/>
          <w:color w:val="000000" w:themeColor="text1"/>
        </w:rPr>
        <w:t>.</w:t>
      </w:r>
    </w:p>
    <w:p w14:paraId="2A4769DC" w14:textId="26BBD06C" w:rsidR="006C0A30" w:rsidRPr="00FD581D" w:rsidRDefault="006C0A30" w:rsidP="0027090C">
      <w:pPr>
        <w:autoSpaceDE w:val="0"/>
        <w:autoSpaceDN w:val="0"/>
        <w:adjustRightInd w:val="0"/>
        <w:spacing w:after="0" w:line="276" w:lineRule="auto"/>
        <w:jc w:val="both"/>
        <w:rPr>
          <w:rFonts w:ascii="Trebuchet MS" w:hAnsi="Trebuchet MS"/>
          <w:b/>
          <w:color w:val="FF0000"/>
          <w:sz w:val="10"/>
          <w:szCs w:val="10"/>
        </w:rPr>
      </w:pPr>
    </w:p>
    <w:p w14:paraId="4A0940C7" w14:textId="080F6BAA" w:rsidR="00F611AA" w:rsidRPr="0027090C" w:rsidRDefault="00F611AA" w:rsidP="0027090C">
      <w:pPr>
        <w:autoSpaceDE w:val="0"/>
        <w:autoSpaceDN w:val="0"/>
        <w:adjustRightInd w:val="0"/>
        <w:spacing w:after="0" w:line="276" w:lineRule="auto"/>
        <w:jc w:val="both"/>
        <w:rPr>
          <w:rFonts w:ascii="Trebuchet MS" w:hAnsi="Trebuchet MS"/>
          <w:b/>
          <w:color w:val="000000" w:themeColor="text1"/>
        </w:rPr>
      </w:pPr>
      <w:r w:rsidRPr="0027090C">
        <w:rPr>
          <w:rFonts w:ascii="Trebuchet MS" w:hAnsi="Trebuchet MS"/>
          <w:b/>
          <w:color w:val="000000" w:themeColor="text1"/>
        </w:rPr>
        <w:t>Documentația tehnică se aprobă cu următoarele condiții:</w:t>
      </w:r>
    </w:p>
    <w:p w14:paraId="6006E2D7" w14:textId="77777777" w:rsidR="00F611AA" w:rsidRPr="0027090C" w:rsidRDefault="00F611AA" w:rsidP="0027090C">
      <w:pPr>
        <w:autoSpaceDE w:val="0"/>
        <w:autoSpaceDN w:val="0"/>
        <w:adjustRightInd w:val="0"/>
        <w:spacing w:after="0" w:line="276" w:lineRule="auto"/>
        <w:jc w:val="both"/>
        <w:rPr>
          <w:rFonts w:ascii="Trebuchet MS" w:hAnsi="Trebuchet MS"/>
          <w:color w:val="000000" w:themeColor="text1"/>
        </w:rPr>
      </w:pPr>
      <w:r w:rsidRPr="0027090C">
        <w:rPr>
          <w:rFonts w:ascii="Trebuchet MS" w:hAnsi="Trebuchet MS"/>
          <w:b/>
          <w:color w:val="000000" w:themeColor="text1"/>
        </w:rPr>
        <w:t xml:space="preserve">        </w:t>
      </w:r>
      <w:r w:rsidRPr="0027090C">
        <w:rPr>
          <w:rFonts w:ascii="Trebuchet MS" w:hAnsi="Trebuchet MS"/>
          <w:b/>
          <w:color w:val="000000" w:themeColor="text1"/>
        </w:rPr>
        <w:tab/>
      </w:r>
      <w:r w:rsidRPr="0027090C">
        <w:rPr>
          <w:rFonts w:ascii="Trebuchet MS" w:hAnsi="Trebuchet MS"/>
          <w:color w:val="000000" w:themeColor="text1"/>
        </w:rPr>
        <w:t>Prezenta decizie finală este valabilă pe toată perioada de valabilitate a PUZ-ului dacă nu intervin modificări ale acestuia.</w:t>
      </w:r>
    </w:p>
    <w:p w14:paraId="44BD3A06" w14:textId="77777777" w:rsidR="001E20F0" w:rsidRPr="0027090C" w:rsidRDefault="00F611AA" w:rsidP="0027090C">
      <w:pPr>
        <w:autoSpaceDE w:val="0"/>
        <w:autoSpaceDN w:val="0"/>
        <w:adjustRightInd w:val="0"/>
        <w:spacing w:after="0" w:line="276" w:lineRule="auto"/>
        <w:jc w:val="both"/>
        <w:rPr>
          <w:rFonts w:ascii="Trebuchet MS" w:hAnsi="Trebuchet MS"/>
          <w:color w:val="000000" w:themeColor="text1"/>
        </w:rPr>
      </w:pPr>
      <w:r w:rsidRPr="0027090C">
        <w:rPr>
          <w:rFonts w:ascii="Trebuchet MS" w:hAnsi="Trebuchet MS"/>
          <w:color w:val="000000" w:themeColor="text1"/>
        </w:rPr>
        <w:t xml:space="preserve">        </w:t>
      </w:r>
      <w:r w:rsidRPr="0027090C">
        <w:rPr>
          <w:rFonts w:ascii="Trebuchet MS" w:hAnsi="Trebuchet MS"/>
          <w:color w:val="000000" w:themeColor="text1"/>
        </w:rPr>
        <w:tab/>
        <w:t>Prezenta nu înlocuiește Acordul de mediu în vederea emiterii Autorizației de construire.</w:t>
      </w:r>
    </w:p>
    <w:p w14:paraId="79DF9829" w14:textId="26D2DDC5" w:rsidR="00605A72" w:rsidRPr="00F03EC4" w:rsidRDefault="001E20F0" w:rsidP="0027090C">
      <w:pPr>
        <w:autoSpaceDE w:val="0"/>
        <w:autoSpaceDN w:val="0"/>
        <w:adjustRightInd w:val="0"/>
        <w:spacing w:after="0" w:line="276" w:lineRule="auto"/>
        <w:jc w:val="both"/>
        <w:rPr>
          <w:rFonts w:ascii="Trebuchet MS" w:hAnsi="Trebuchet MS"/>
          <w:b/>
          <w:color w:val="000000" w:themeColor="text1"/>
          <w:sz w:val="10"/>
          <w:szCs w:val="10"/>
        </w:rPr>
      </w:pPr>
      <w:r w:rsidRPr="0027090C">
        <w:rPr>
          <w:rFonts w:ascii="Trebuchet MS" w:hAnsi="Trebuchet MS"/>
          <w:b/>
          <w:color w:val="000000" w:themeColor="text1"/>
        </w:rPr>
        <w:t xml:space="preserve">  </w:t>
      </w:r>
    </w:p>
    <w:p w14:paraId="0322681F" w14:textId="77777777" w:rsidR="00F03EC4" w:rsidRDefault="00F03EC4" w:rsidP="0027090C">
      <w:pPr>
        <w:autoSpaceDE w:val="0"/>
        <w:autoSpaceDN w:val="0"/>
        <w:adjustRightInd w:val="0"/>
        <w:spacing w:after="0" w:line="276" w:lineRule="auto"/>
        <w:jc w:val="both"/>
        <w:rPr>
          <w:rFonts w:ascii="Trebuchet MS" w:hAnsi="Trebuchet MS"/>
          <w:b/>
          <w:color w:val="000000" w:themeColor="text1"/>
        </w:rPr>
      </w:pPr>
    </w:p>
    <w:p w14:paraId="47F3AAA2" w14:textId="77777777" w:rsidR="00F03EC4" w:rsidRDefault="00F03EC4" w:rsidP="0027090C">
      <w:pPr>
        <w:autoSpaceDE w:val="0"/>
        <w:autoSpaceDN w:val="0"/>
        <w:adjustRightInd w:val="0"/>
        <w:spacing w:after="0" w:line="276" w:lineRule="auto"/>
        <w:jc w:val="both"/>
        <w:rPr>
          <w:rFonts w:ascii="Trebuchet MS" w:hAnsi="Trebuchet MS"/>
          <w:b/>
          <w:color w:val="000000" w:themeColor="text1"/>
        </w:rPr>
      </w:pPr>
    </w:p>
    <w:p w14:paraId="44DBC320" w14:textId="079A5D23" w:rsidR="00F611AA" w:rsidRPr="0027090C" w:rsidRDefault="00F611AA" w:rsidP="0027090C">
      <w:pPr>
        <w:autoSpaceDE w:val="0"/>
        <w:autoSpaceDN w:val="0"/>
        <w:adjustRightInd w:val="0"/>
        <w:spacing w:after="0" w:line="276" w:lineRule="auto"/>
        <w:jc w:val="both"/>
        <w:rPr>
          <w:rFonts w:ascii="Trebuchet MS" w:hAnsi="Trebuchet MS"/>
          <w:b/>
          <w:color w:val="000000" w:themeColor="text1"/>
        </w:rPr>
      </w:pPr>
      <w:r w:rsidRPr="0027090C">
        <w:rPr>
          <w:rFonts w:ascii="Trebuchet MS" w:hAnsi="Trebuchet MS"/>
          <w:b/>
          <w:color w:val="000000" w:themeColor="text1"/>
        </w:rPr>
        <w:t>Caracteristicile și localizarea planului</w:t>
      </w:r>
    </w:p>
    <w:p w14:paraId="25A4F4D5" w14:textId="77B24AED" w:rsidR="005232DF" w:rsidRPr="005232DF" w:rsidRDefault="00B12459" w:rsidP="005232DF">
      <w:pPr>
        <w:pStyle w:val="Default"/>
        <w:spacing w:line="276" w:lineRule="auto"/>
        <w:ind w:firstLine="708"/>
        <w:jc w:val="both"/>
        <w:rPr>
          <w:rFonts w:ascii="Trebuchet MS" w:eastAsiaTheme="minorHAnsi" w:hAnsi="Trebuchet MS" w:cs="Arial"/>
          <w:color w:val="000000" w:themeColor="text1"/>
          <w:sz w:val="22"/>
          <w:szCs w:val="22"/>
          <w:lang w:val="ro-RO"/>
          <w14:ligatures w14:val="standardContextual"/>
        </w:rPr>
      </w:pPr>
      <w:r w:rsidRPr="005232DF">
        <w:rPr>
          <w:rFonts w:ascii="Trebuchet MS" w:hAnsi="Trebuchet MS" w:cs="Arial"/>
          <w:color w:val="000000" w:themeColor="text1"/>
          <w:sz w:val="22"/>
          <w:szCs w:val="22"/>
          <w:lang w:val="ro-RO"/>
        </w:rPr>
        <w:t xml:space="preserve">În baza </w:t>
      </w:r>
      <w:r w:rsidRPr="005232DF">
        <w:rPr>
          <w:rFonts w:ascii="Trebuchet MS" w:hAnsi="Trebuchet MS" w:cs="Arial"/>
          <w:b/>
          <w:color w:val="000000" w:themeColor="text1"/>
          <w:sz w:val="22"/>
          <w:szCs w:val="22"/>
          <w:lang w:val="ro-RO"/>
        </w:rPr>
        <w:t>Ce</w:t>
      </w:r>
      <w:r w:rsidR="005232DF" w:rsidRPr="005232DF">
        <w:rPr>
          <w:rFonts w:ascii="Trebuchet MS" w:hAnsi="Trebuchet MS" w:cs="Arial"/>
          <w:b/>
          <w:color w:val="000000" w:themeColor="text1"/>
          <w:sz w:val="22"/>
          <w:szCs w:val="22"/>
          <w:lang w:val="ro-RO"/>
        </w:rPr>
        <w:t>rtificatului de Urbanism nr. 62 din 30.08.2023</w:t>
      </w:r>
      <w:r w:rsidRPr="005232DF">
        <w:rPr>
          <w:rFonts w:ascii="Trebuchet MS" w:hAnsi="Trebuchet MS" w:cs="Arial"/>
          <w:color w:val="000000" w:themeColor="text1"/>
          <w:sz w:val="22"/>
          <w:szCs w:val="22"/>
          <w:lang w:val="ro-RO"/>
        </w:rPr>
        <w:t xml:space="preserve">, emis de Primăria Orașului </w:t>
      </w:r>
      <w:r w:rsidR="005232DF" w:rsidRPr="005232DF">
        <w:rPr>
          <w:rFonts w:ascii="Trebuchet MS" w:hAnsi="Trebuchet MS" w:cs="Arial"/>
          <w:color w:val="000000" w:themeColor="text1"/>
          <w:sz w:val="22"/>
          <w:szCs w:val="22"/>
          <w:lang w:val="ro-RO"/>
        </w:rPr>
        <w:t>Frasin</w:t>
      </w:r>
      <w:r w:rsidRPr="005232DF">
        <w:rPr>
          <w:rFonts w:ascii="Trebuchet MS" w:hAnsi="Trebuchet MS" w:cs="Arial"/>
          <w:color w:val="000000" w:themeColor="text1"/>
          <w:sz w:val="22"/>
          <w:szCs w:val="22"/>
          <w:lang w:val="ro-RO"/>
        </w:rPr>
        <w:t xml:space="preserve">, </w:t>
      </w:r>
      <w:r w:rsidR="005232DF" w:rsidRPr="005232DF">
        <w:rPr>
          <w:rFonts w:ascii="Trebuchet MS" w:hAnsi="Trebuchet MS" w:cs="Arial"/>
          <w:color w:val="000000" w:themeColor="text1"/>
          <w:sz w:val="22"/>
          <w:szCs w:val="22"/>
          <w:lang w:val="ro-RO"/>
        </w:rPr>
        <w:t xml:space="preserve">prin care s-a solicitat întocmire P.U.Z., </w:t>
      </w:r>
      <w:r w:rsidRPr="005232DF">
        <w:rPr>
          <w:rFonts w:ascii="Trebuchet MS" w:hAnsi="Trebuchet MS" w:cs="Arial"/>
          <w:color w:val="000000" w:themeColor="text1"/>
          <w:sz w:val="22"/>
          <w:szCs w:val="22"/>
          <w:lang w:val="ro-RO"/>
        </w:rPr>
        <w:t xml:space="preserve">beneficiarul intenționează să </w:t>
      </w:r>
      <w:r w:rsidR="005232DF" w:rsidRPr="005232DF">
        <w:rPr>
          <w:rFonts w:ascii="Trebuchet MS" w:hAnsi="Trebuchet MS" w:cs="Arial"/>
          <w:color w:val="000000" w:themeColor="text1"/>
          <w:sz w:val="22"/>
          <w:szCs w:val="22"/>
          <w:lang w:val="ro-RO"/>
        </w:rPr>
        <w:t xml:space="preserve">construiască </w:t>
      </w:r>
      <w:r w:rsidR="005232DF" w:rsidRPr="005232DF">
        <w:rPr>
          <w:rFonts w:ascii="Trebuchet MS" w:eastAsiaTheme="minorHAnsi" w:hAnsi="Trebuchet MS" w:cs="Arial"/>
          <w:color w:val="000000" w:themeColor="text1"/>
          <w:sz w:val="22"/>
          <w:szCs w:val="22"/>
          <w:lang w:val="ro-RO"/>
          <w14:ligatures w14:val="standardContextual"/>
        </w:rPr>
        <w:t>un magazin de tip supermarket cu regim de înălțime parter înalt, prin demolarea imobilelor existente având funcțiu</w:t>
      </w:r>
      <w:r w:rsidR="005232DF">
        <w:rPr>
          <w:rFonts w:ascii="Trebuchet MS" w:eastAsiaTheme="minorHAnsi" w:hAnsi="Trebuchet MS" w:cs="Arial"/>
          <w:color w:val="000000" w:themeColor="text1"/>
          <w:sz w:val="22"/>
          <w:szCs w:val="22"/>
          <w:lang w:val="ro-RO"/>
          <w14:ligatures w14:val="standardContextual"/>
        </w:rPr>
        <w:t>nea de construcții industriale ș</w:t>
      </w:r>
      <w:r w:rsidR="005232DF" w:rsidRPr="005232DF">
        <w:rPr>
          <w:rFonts w:ascii="Trebuchet MS" w:eastAsiaTheme="minorHAnsi" w:hAnsi="Trebuchet MS" w:cs="Arial"/>
          <w:color w:val="000000" w:themeColor="text1"/>
          <w:sz w:val="22"/>
          <w:szCs w:val="22"/>
          <w:lang w:val="ro-RO"/>
          <w14:ligatures w14:val="standardContextual"/>
        </w:rPr>
        <w:t xml:space="preserve">i edilitare. </w:t>
      </w:r>
    </w:p>
    <w:p w14:paraId="44515344" w14:textId="7704CA39" w:rsidR="005232DF" w:rsidRPr="005232DF" w:rsidRDefault="005232DF" w:rsidP="005232DF">
      <w:pPr>
        <w:autoSpaceDE w:val="0"/>
        <w:autoSpaceDN w:val="0"/>
        <w:adjustRightInd w:val="0"/>
        <w:spacing w:after="0" w:line="276" w:lineRule="auto"/>
        <w:ind w:firstLine="708"/>
        <w:jc w:val="both"/>
        <w:rPr>
          <w:rFonts w:ascii="Trebuchet MS" w:hAnsi="Trebuchet MS" w:cs="Arial"/>
          <w:color w:val="000000" w:themeColor="text1"/>
        </w:rPr>
      </w:pPr>
      <w:r>
        <w:rPr>
          <w:rFonts w:ascii="Trebuchet MS" w:hAnsi="Trebuchet MS" w:cs="Arial"/>
          <w:color w:val="000000" w:themeColor="text1"/>
        </w:rPr>
        <w:t>Se solicită î</w:t>
      </w:r>
      <w:r w:rsidRPr="005232DF">
        <w:rPr>
          <w:rFonts w:ascii="Trebuchet MS" w:hAnsi="Trebuchet MS" w:cs="Arial"/>
          <w:color w:val="000000" w:themeColor="text1"/>
        </w:rPr>
        <w:t>n acest sens derogare de la prevederile urbanístice ale zonei reglementate prin Planul Urbanistic Genera</w:t>
      </w:r>
      <w:r>
        <w:rPr>
          <w:rFonts w:ascii="Trebuchet MS" w:hAnsi="Trebuchet MS" w:cs="Arial"/>
          <w:color w:val="000000" w:themeColor="text1"/>
        </w:rPr>
        <w:t xml:space="preserve">l al Orașului Frasin care constă în </w:t>
      </w:r>
      <w:r w:rsidRPr="005232DF">
        <w:rPr>
          <w:rFonts w:ascii="Trebuchet MS" w:hAnsi="Trebuchet MS" w:cs="Arial"/>
          <w:b/>
          <w:color w:val="000000" w:themeColor="text1"/>
        </w:rPr>
        <w:t>reconversia funcțională</w:t>
      </w:r>
      <w:r w:rsidRPr="005232DF">
        <w:rPr>
          <w:rFonts w:ascii="Trebuchet MS" w:hAnsi="Trebuchet MS" w:cs="Arial"/>
          <w:color w:val="000000" w:themeColor="text1"/>
        </w:rPr>
        <w:t xml:space="preserve"> a terenului studiat </w:t>
      </w:r>
      <w:r w:rsidR="00B531B6">
        <w:rPr>
          <w:rFonts w:ascii="Trebuchet MS" w:hAnsi="Trebuchet MS" w:cs="Arial"/>
          <w:b/>
          <w:color w:val="000000" w:themeColor="text1"/>
        </w:rPr>
        <w:t>din zona gospodărire comunală</w:t>
      </w:r>
      <w:r w:rsidRPr="005232DF">
        <w:rPr>
          <w:rFonts w:ascii="Trebuchet MS" w:hAnsi="Trebuchet MS" w:cs="Arial"/>
          <w:color w:val="000000" w:themeColor="text1"/>
        </w:rPr>
        <w:t xml:space="preserve"> în </w:t>
      </w:r>
      <w:r w:rsidRPr="005232DF">
        <w:rPr>
          <w:rFonts w:ascii="Trebuchet MS" w:hAnsi="Trebuchet MS" w:cs="Arial"/>
          <w:b/>
          <w:color w:val="000000" w:themeColor="text1"/>
        </w:rPr>
        <w:t>zona comercială</w:t>
      </w:r>
      <w:r w:rsidRPr="005232DF">
        <w:rPr>
          <w:rFonts w:ascii="Trebuchet MS" w:hAnsi="Trebuchet MS" w:cs="Arial"/>
          <w:color w:val="000000" w:themeColor="text1"/>
        </w:rPr>
        <w:t xml:space="preserve">. </w:t>
      </w:r>
    </w:p>
    <w:p w14:paraId="7EF420E8" w14:textId="4F8CE6C1" w:rsidR="005232DF" w:rsidRPr="005232DF" w:rsidRDefault="005232DF" w:rsidP="004A05B2">
      <w:pPr>
        <w:autoSpaceDE w:val="0"/>
        <w:autoSpaceDN w:val="0"/>
        <w:adjustRightInd w:val="0"/>
        <w:spacing w:after="0" w:line="276" w:lineRule="auto"/>
        <w:ind w:firstLine="708"/>
        <w:jc w:val="both"/>
        <w:rPr>
          <w:rFonts w:ascii="Trebuchet MS" w:hAnsi="Trebuchet MS" w:cs="Arial"/>
          <w:color w:val="000000" w:themeColor="text1"/>
        </w:rPr>
      </w:pPr>
      <w:r w:rsidRPr="005232DF">
        <w:rPr>
          <w:rFonts w:ascii="Trebuchet MS" w:hAnsi="Trebuchet MS" w:cs="Arial"/>
          <w:color w:val="000000" w:themeColor="text1"/>
        </w:rPr>
        <w:t>Documentaţia include propuneri privind funcțiunea zonei, amplasarea construcţiilor pe parcele, indicii de construibilitate, regimul de aliniere, regimul de înălţime, organizarea ci</w:t>
      </w:r>
      <w:r w:rsidR="004A05B2">
        <w:rPr>
          <w:rFonts w:ascii="Trebuchet MS" w:hAnsi="Trebuchet MS" w:cs="Arial"/>
          <w:color w:val="000000" w:themeColor="text1"/>
        </w:rPr>
        <w:t>rculațiilor carosabile ș</w:t>
      </w:r>
      <w:r w:rsidRPr="005232DF">
        <w:rPr>
          <w:rFonts w:ascii="Trebuchet MS" w:hAnsi="Trebuchet MS" w:cs="Arial"/>
          <w:color w:val="000000" w:themeColor="text1"/>
        </w:rPr>
        <w:t>i pietonale, organizarea accesu</w:t>
      </w:r>
      <w:r w:rsidR="004A05B2">
        <w:rPr>
          <w:rFonts w:ascii="Trebuchet MS" w:hAnsi="Trebuchet MS" w:cs="Arial"/>
          <w:color w:val="000000" w:themeColor="text1"/>
        </w:rPr>
        <w:t>rilor, a zonelor verzi, precum ș</w:t>
      </w:r>
      <w:r w:rsidRPr="005232DF">
        <w:rPr>
          <w:rFonts w:ascii="Trebuchet MS" w:hAnsi="Trebuchet MS" w:cs="Arial"/>
          <w:color w:val="000000" w:themeColor="text1"/>
        </w:rPr>
        <w:t xml:space="preserve">i </w:t>
      </w:r>
      <w:r w:rsidR="004A05B2">
        <w:rPr>
          <w:rFonts w:ascii="Trebuchet MS" w:hAnsi="Trebuchet MS" w:cs="Arial"/>
          <w:color w:val="000000" w:themeColor="text1"/>
        </w:rPr>
        <w:t>evaluarea necesarului de utilităț</w:t>
      </w:r>
      <w:r w:rsidRPr="005232DF">
        <w:rPr>
          <w:rFonts w:ascii="Trebuchet MS" w:hAnsi="Trebuchet MS" w:cs="Arial"/>
          <w:color w:val="000000" w:themeColor="text1"/>
        </w:rPr>
        <w:t xml:space="preserve">i. </w:t>
      </w:r>
    </w:p>
    <w:p w14:paraId="4D336685" w14:textId="11F641D5" w:rsidR="00B12459" w:rsidRPr="004A05B2" w:rsidRDefault="005232DF" w:rsidP="005232DF">
      <w:pPr>
        <w:spacing w:after="0" w:line="276" w:lineRule="auto"/>
        <w:ind w:firstLine="851"/>
        <w:jc w:val="both"/>
        <w:rPr>
          <w:rFonts w:ascii="Trebuchet MS" w:hAnsi="Trebuchet MS" w:cs="Arial"/>
          <w:b/>
          <w:color w:val="000000" w:themeColor="text1"/>
        </w:rPr>
      </w:pPr>
      <w:r w:rsidRPr="005232DF">
        <w:rPr>
          <w:rFonts w:ascii="Trebuchet MS" w:hAnsi="Trebuchet MS" w:cs="Arial"/>
          <w:color w:val="000000" w:themeColor="text1"/>
        </w:rPr>
        <w:t xml:space="preserve">Conform PUG Oraș Frasin, aprobat prin HCL nr. 105/1999, terenul ce </w:t>
      </w:r>
      <w:r w:rsidR="004A05B2">
        <w:rPr>
          <w:rFonts w:ascii="Trebuchet MS" w:hAnsi="Trebuchet MS" w:cs="Arial"/>
          <w:color w:val="000000" w:themeColor="text1"/>
        </w:rPr>
        <w:t>urmează a fi reglementat se află în unitatea teritorială</w:t>
      </w:r>
      <w:r w:rsidRPr="005232DF">
        <w:rPr>
          <w:rFonts w:ascii="Trebuchet MS" w:hAnsi="Trebuchet MS" w:cs="Arial"/>
          <w:color w:val="000000" w:themeColor="text1"/>
        </w:rPr>
        <w:t xml:space="preserve"> </w:t>
      </w:r>
      <w:r w:rsidRPr="004A05B2">
        <w:rPr>
          <w:rFonts w:ascii="Trebuchet MS" w:hAnsi="Trebuchet MS" w:cs="Arial"/>
          <w:b/>
          <w:color w:val="000000" w:themeColor="text1"/>
        </w:rPr>
        <w:t xml:space="preserve">UTR2, zona funcțională GC- zona gospodărire </w:t>
      </w:r>
      <w:r w:rsidRPr="004A05B2">
        <w:rPr>
          <w:rFonts w:ascii="Trebuchet MS" w:hAnsi="Trebuchet MS"/>
          <w:b/>
          <w:color w:val="000000" w:themeColor="text1"/>
        </w:rPr>
        <w:t>comunală, subzona salubritate.</w:t>
      </w:r>
    </w:p>
    <w:p w14:paraId="04787540" w14:textId="661052C7" w:rsidR="005232DF" w:rsidRPr="005232DF" w:rsidRDefault="005232DF" w:rsidP="005232DF">
      <w:pPr>
        <w:autoSpaceDE w:val="0"/>
        <w:autoSpaceDN w:val="0"/>
        <w:adjustRightInd w:val="0"/>
        <w:spacing w:after="0" w:line="276" w:lineRule="auto"/>
        <w:ind w:firstLine="708"/>
        <w:jc w:val="both"/>
        <w:rPr>
          <w:rFonts w:ascii="Trebuchet MS" w:hAnsi="Trebuchet MS" w:cs="Arial"/>
          <w:color w:val="000000"/>
        </w:rPr>
      </w:pPr>
      <w:r w:rsidRPr="005232DF">
        <w:rPr>
          <w:rFonts w:ascii="Trebuchet MS" w:hAnsi="Trebuchet MS" w:cs="Arial"/>
          <w:color w:val="000000"/>
        </w:rPr>
        <w:t>Amplasamentul este situat în partea centrală a intravilanului orașului Frasin, la limita intravilanului localității Bucsoaia, pe pa</w:t>
      </w:r>
      <w:r w:rsidR="00BA1CF8">
        <w:rPr>
          <w:rFonts w:ascii="Trebuchet MS" w:hAnsi="Trebuchet MS" w:cs="Arial"/>
          <w:color w:val="000000"/>
        </w:rPr>
        <w:t>rtea sudică</w:t>
      </w:r>
      <w:r w:rsidRPr="005232DF">
        <w:rPr>
          <w:rFonts w:ascii="Trebuchet MS" w:hAnsi="Trebuchet MS" w:cs="Arial"/>
          <w:color w:val="000000"/>
        </w:rPr>
        <w:t xml:space="preserve"> a Străzii Calea Bucovinei, ce se suprapune pe drumul național DN17/ E58</w:t>
      </w:r>
      <w:r w:rsidR="00F14A55">
        <w:rPr>
          <w:rFonts w:ascii="Trebuchet MS" w:hAnsi="Trebuchet MS" w:cs="Arial"/>
          <w:color w:val="000000"/>
        </w:rPr>
        <w:t>, pe malul drept al râ</w:t>
      </w:r>
      <w:r w:rsidRPr="005232DF">
        <w:rPr>
          <w:rFonts w:ascii="Trebuchet MS" w:hAnsi="Trebuchet MS" w:cs="Arial"/>
          <w:color w:val="000000"/>
        </w:rPr>
        <w:t xml:space="preserve">ului Suha. </w:t>
      </w:r>
    </w:p>
    <w:p w14:paraId="1C36BDDE" w14:textId="41B1CF87" w:rsidR="005232DF" w:rsidRPr="005232DF" w:rsidRDefault="005232DF" w:rsidP="005232DF">
      <w:pPr>
        <w:autoSpaceDE w:val="0"/>
        <w:autoSpaceDN w:val="0"/>
        <w:adjustRightInd w:val="0"/>
        <w:spacing w:after="0" w:line="276" w:lineRule="auto"/>
        <w:ind w:firstLine="708"/>
        <w:jc w:val="both"/>
        <w:rPr>
          <w:rFonts w:ascii="Trebuchet MS" w:hAnsi="Trebuchet MS" w:cs="Arial"/>
          <w:color w:val="000000"/>
        </w:rPr>
      </w:pPr>
      <w:r w:rsidRPr="005232DF">
        <w:rPr>
          <w:rFonts w:ascii="Trebuchet MS" w:hAnsi="Trebuchet MS" w:cs="Arial"/>
          <w:color w:val="000000"/>
        </w:rPr>
        <w:t>Terenul ce face ob</w:t>
      </w:r>
      <w:r>
        <w:rPr>
          <w:rFonts w:ascii="Trebuchet MS" w:hAnsi="Trebuchet MS" w:cs="Arial"/>
          <w:color w:val="000000"/>
        </w:rPr>
        <w:t>i</w:t>
      </w:r>
      <w:r w:rsidR="006D5377">
        <w:rPr>
          <w:rFonts w:ascii="Trebuchet MS" w:hAnsi="Trebuchet MS" w:cs="Arial"/>
          <w:color w:val="000000"/>
        </w:rPr>
        <w:t xml:space="preserve">ectul PUZ-ului are deschidere </w:t>
      </w:r>
      <w:r w:rsidR="006D5377">
        <w:rPr>
          <w:rFonts w:ascii="Trebuchet MS" w:hAnsi="Trebuchet MS" w:cs="Arial"/>
          <w:color w:val="000000"/>
        </w:rPr>
        <w:tab/>
        <w:t>ș</w:t>
      </w:r>
      <w:r w:rsidRPr="005232DF">
        <w:rPr>
          <w:rFonts w:ascii="Trebuchet MS" w:hAnsi="Trebuchet MS" w:cs="Arial"/>
          <w:color w:val="000000"/>
        </w:rPr>
        <w:t>i acces auto la Strada Calea Bucovi</w:t>
      </w:r>
      <w:r>
        <w:rPr>
          <w:rFonts w:ascii="Trebuchet MS" w:hAnsi="Trebuchet MS" w:cs="Arial"/>
          <w:color w:val="000000"/>
        </w:rPr>
        <w:t>nei/ DN17(E58) pe latura nordică</w:t>
      </w:r>
      <w:r w:rsidRPr="005232DF">
        <w:rPr>
          <w:rFonts w:ascii="Trebuchet MS" w:hAnsi="Trebuchet MS" w:cs="Arial"/>
          <w:color w:val="000000"/>
        </w:rPr>
        <w:t xml:space="preserve">. </w:t>
      </w:r>
    </w:p>
    <w:p w14:paraId="7B1EA82A" w14:textId="4742E071" w:rsidR="005232DF" w:rsidRPr="005232DF" w:rsidRDefault="005232DF" w:rsidP="005232DF">
      <w:pPr>
        <w:autoSpaceDE w:val="0"/>
        <w:autoSpaceDN w:val="0"/>
        <w:adjustRightInd w:val="0"/>
        <w:spacing w:after="0" w:line="276" w:lineRule="auto"/>
        <w:ind w:firstLine="708"/>
        <w:jc w:val="both"/>
        <w:rPr>
          <w:rFonts w:ascii="Trebuchet MS" w:hAnsi="Trebuchet MS" w:cs="Arial"/>
          <w:color w:val="000000"/>
        </w:rPr>
      </w:pPr>
      <w:r>
        <w:rPr>
          <w:rFonts w:ascii="Trebuchet MS" w:hAnsi="Trebuchet MS" w:cs="Arial"/>
          <w:color w:val="000000"/>
        </w:rPr>
        <w:t>În partea nordică a terenului există rețele de utilități, paralel cu strada</w:t>
      </w:r>
      <w:r w:rsidRPr="005232DF">
        <w:rPr>
          <w:rFonts w:ascii="Trebuchet MS" w:hAnsi="Trebuchet MS" w:cs="Arial"/>
          <w:color w:val="000000"/>
        </w:rPr>
        <w:t xml:space="preserve"> Calea Bucovinei/ </w:t>
      </w:r>
    </w:p>
    <w:p w14:paraId="62264E23" w14:textId="77777777" w:rsidR="005232DF" w:rsidRPr="005232DF" w:rsidRDefault="005232DF" w:rsidP="005232DF">
      <w:pPr>
        <w:autoSpaceDE w:val="0"/>
        <w:autoSpaceDN w:val="0"/>
        <w:adjustRightInd w:val="0"/>
        <w:spacing w:after="0" w:line="276" w:lineRule="auto"/>
        <w:jc w:val="both"/>
        <w:rPr>
          <w:rFonts w:ascii="Trebuchet MS" w:hAnsi="Trebuchet MS" w:cs="Arial"/>
          <w:color w:val="000000"/>
        </w:rPr>
      </w:pPr>
      <w:r w:rsidRPr="005232DF">
        <w:rPr>
          <w:rFonts w:ascii="Trebuchet MS" w:hAnsi="Trebuchet MS" w:cs="Arial"/>
          <w:color w:val="000000"/>
        </w:rPr>
        <w:t xml:space="preserve">DN17. </w:t>
      </w:r>
    </w:p>
    <w:p w14:paraId="729090B8" w14:textId="32E02875" w:rsidR="005232DF" w:rsidRPr="005232DF" w:rsidRDefault="005232DF" w:rsidP="005232DF">
      <w:pPr>
        <w:autoSpaceDE w:val="0"/>
        <w:autoSpaceDN w:val="0"/>
        <w:adjustRightInd w:val="0"/>
        <w:spacing w:after="0" w:line="276" w:lineRule="auto"/>
        <w:ind w:firstLine="708"/>
        <w:jc w:val="both"/>
        <w:rPr>
          <w:rFonts w:ascii="Trebuchet MS" w:hAnsi="Trebuchet MS" w:cs="Arial"/>
          <w:color w:val="000000"/>
        </w:rPr>
      </w:pPr>
      <w:r w:rsidRPr="005232DF">
        <w:rPr>
          <w:rFonts w:ascii="Trebuchet MS" w:hAnsi="Trebuchet MS" w:cs="Arial"/>
          <w:color w:val="000000"/>
        </w:rPr>
        <w:t>Cir</w:t>
      </w:r>
      <w:r>
        <w:rPr>
          <w:rFonts w:ascii="Trebuchet MS" w:hAnsi="Trebuchet MS" w:cs="Arial"/>
          <w:color w:val="000000"/>
        </w:rPr>
        <w:t>culaţia rutieră teritorială este reprezentată</w:t>
      </w:r>
      <w:r w:rsidRPr="005232DF">
        <w:rPr>
          <w:rFonts w:ascii="Trebuchet MS" w:hAnsi="Trebuchet MS" w:cs="Arial"/>
          <w:color w:val="000000"/>
        </w:rPr>
        <w:t xml:space="preserve"> în zona studiată de circulația carosabilă </w:t>
      </w:r>
    </w:p>
    <w:p w14:paraId="2F64A744" w14:textId="78F8110A" w:rsidR="005232DF" w:rsidRDefault="005232DF" w:rsidP="005232DF">
      <w:pPr>
        <w:spacing w:line="276" w:lineRule="auto"/>
        <w:jc w:val="both"/>
        <w:rPr>
          <w:rFonts w:ascii="Trebuchet MS" w:hAnsi="Trebuchet MS" w:cs="Arial"/>
          <w:color w:val="000000"/>
        </w:rPr>
      </w:pPr>
      <w:r w:rsidRPr="005232DF">
        <w:rPr>
          <w:rFonts w:ascii="Trebuchet MS" w:hAnsi="Trebuchet MS" w:cs="Arial"/>
          <w:color w:val="000000"/>
        </w:rPr>
        <w:t>principală în zonă care</w:t>
      </w:r>
      <w:r>
        <w:rPr>
          <w:rFonts w:ascii="Trebuchet MS" w:hAnsi="Trebuchet MS" w:cs="Arial"/>
          <w:color w:val="000000"/>
        </w:rPr>
        <w:t xml:space="preserve"> se desfăşoară pe direcţia est-vest, pe </w:t>
      </w:r>
      <w:r w:rsidRPr="005232DF">
        <w:rPr>
          <w:rFonts w:ascii="Trebuchet MS" w:hAnsi="Trebuchet MS" w:cs="Arial"/>
          <w:color w:val="000000"/>
        </w:rPr>
        <w:t>Calea Bucovinei/ DN17 (E58), Suceava-Dej, care este artera de legătură a Bucovinei cu Transilvania.</w:t>
      </w:r>
    </w:p>
    <w:p w14:paraId="5FB29DD9" w14:textId="11919A2C" w:rsidR="00F14A55" w:rsidRDefault="00F14A55" w:rsidP="00F14A55">
      <w:pPr>
        <w:spacing w:line="276" w:lineRule="auto"/>
        <w:ind w:firstLine="708"/>
        <w:jc w:val="both"/>
        <w:rPr>
          <w:rFonts w:ascii="Trebuchet MS" w:hAnsi="Trebuchet MS" w:cs="Arial"/>
          <w:b/>
          <w:color w:val="000000"/>
        </w:rPr>
      </w:pPr>
      <w:r>
        <w:rPr>
          <w:rFonts w:ascii="Trebuchet MS" w:hAnsi="Trebuchet MS" w:cs="Arial"/>
          <w:color w:val="000000"/>
        </w:rPr>
        <w:t xml:space="preserve">Suprafața terenului ce se identifică cu </w:t>
      </w:r>
      <w:r w:rsidRPr="00F14A55">
        <w:rPr>
          <w:rFonts w:ascii="Trebuchet MS" w:hAnsi="Trebuchet MS" w:cs="Arial"/>
          <w:b/>
          <w:color w:val="000000"/>
        </w:rPr>
        <w:t>parcela</w:t>
      </w:r>
      <w:r>
        <w:rPr>
          <w:rFonts w:ascii="Trebuchet MS" w:hAnsi="Trebuchet MS" w:cs="Arial"/>
          <w:color w:val="000000"/>
        </w:rPr>
        <w:t xml:space="preserve"> funciară </w:t>
      </w:r>
      <w:r w:rsidRPr="00F14A55">
        <w:rPr>
          <w:rFonts w:ascii="Trebuchet MS" w:hAnsi="Trebuchet MS" w:cs="Arial"/>
          <w:b/>
          <w:color w:val="000000"/>
        </w:rPr>
        <w:t xml:space="preserve">35507 </w:t>
      </w:r>
      <w:r w:rsidRPr="00F14A55">
        <w:rPr>
          <w:rFonts w:ascii="Trebuchet MS" w:hAnsi="Trebuchet MS" w:cs="Arial"/>
          <w:color w:val="000000"/>
        </w:rPr>
        <w:t>din CF 35507 Frasin</w:t>
      </w:r>
      <w:r>
        <w:rPr>
          <w:rFonts w:ascii="Trebuchet MS" w:hAnsi="Trebuchet MS" w:cs="Arial"/>
          <w:color w:val="000000"/>
        </w:rPr>
        <w:t xml:space="preserve"> este de </w:t>
      </w:r>
      <w:r w:rsidRPr="00F14A55">
        <w:rPr>
          <w:rFonts w:ascii="Trebuchet MS" w:hAnsi="Trebuchet MS" w:cs="Arial"/>
          <w:b/>
          <w:color w:val="000000"/>
        </w:rPr>
        <w:t>4522 mp.</w:t>
      </w:r>
    </w:p>
    <w:p w14:paraId="19D447E1" w14:textId="1E24547A" w:rsidR="003971CA" w:rsidRPr="00F14A55" w:rsidRDefault="003971CA" w:rsidP="00F14A55">
      <w:pPr>
        <w:spacing w:line="276" w:lineRule="auto"/>
        <w:ind w:firstLine="708"/>
        <w:jc w:val="both"/>
        <w:rPr>
          <w:rFonts w:ascii="Trebuchet MS" w:hAnsi="Trebuchet MS" w:cs="Arial"/>
          <w:b/>
          <w:color w:val="FF0000"/>
        </w:rPr>
      </w:pPr>
      <w:r w:rsidRPr="003971CA">
        <w:rPr>
          <w:rFonts w:ascii="Trebuchet MS" w:hAnsi="Trebuchet MS" w:cs="Arial"/>
          <w:color w:val="000000"/>
        </w:rPr>
        <w:t>Folosința actuală –</w:t>
      </w:r>
      <w:r>
        <w:rPr>
          <w:rFonts w:ascii="Trebuchet MS" w:hAnsi="Trebuchet MS" w:cs="Arial"/>
          <w:b/>
          <w:color w:val="000000"/>
        </w:rPr>
        <w:t xml:space="preserve"> curți construcții, neproductiv </w:t>
      </w:r>
      <w:r w:rsidRPr="003971CA">
        <w:rPr>
          <w:rFonts w:ascii="Trebuchet MS" w:hAnsi="Trebuchet MS" w:cs="Arial"/>
          <w:color w:val="000000"/>
        </w:rPr>
        <w:t>și</w:t>
      </w:r>
      <w:r>
        <w:rPr>
          <w:rFonts w:ascii="Trebuchet MS" w:hAnsi="Trebuchet MS" w:cs="Arial"/>
          <w:b/>
          <w:color w:val="000000"/>
        </w:rPr>
        <w:t xml:space="preserve"> drum.</w:t>
      </w:r>
    </w:p>
    <w:p w14:paraId="53639950" w14:textId="3D61E273" w:rsidR="00F611AA" w:rsidRPr="001D6FEE" w:rsidRDefault="00F611AA" w:rsidP="0027090C">
      <w:pPr>
        <w:spacing w:after="0" w:line="276" w:lineRule="auto"/>
        <w:rPr>
          <w:rFonts w:ascii="Trebuchet MS" w:hAnsi="Trebuchet MS"/>
          <w:b/>
          <w:color w:val="000000" w:themeColor="text1"/>
        </w:rPr>
      </w:pPr>
      <w:r w:rsidRPr="001D6FEE">
        <w:rPr>
          <w:rFonts w:ascii="Trebuchet MS" w:hAnsi="Trebuchet MS"/>
          <w:b/>
          <w:color w:val="000000" w:themeColor="text1"/>
        </w:rPr>
        <w:t>Vecinătăți:</w:t>
      </w:r>
    </w:p>
    <w:p w14:paraId="3896B06A" w14:textId="638F6BED" w:rsidR="001D6FEE" w:rsidRPr="001D6FEE" w:rsidRDefault="00685AE7" w:rsidP="0027090C">
      <w:pPr>
        <w:pStyle w:val="ListParagraph"/>
        <w:numPr>
          <w:ilvl w:val="0"/>
          <w:numId w:val="14"/>
        </w:numPr>
        <w:spacing w:line="276" w:lineRule="auto"/>
        <w:ind w:left="357" w:hanging="357"/>
        <w:jc w:val="both"/>
        <w:rPr>
          <w:rFonts w:ascii="Trebuchet MS" w:hAnsi="Trebuchet MS" w:cs="Arial"/>
          <w:bCs/>
          <w:color w:val="000000" w:themeColor="text1"/>
          <w:lang w:val="ro-RO"/>
        </w:rPr>
      </w:pPr>
      <w:r w:rsidRPr="001D6FEE">
        <w:rPr>
          <w:rFonts w:ascii="Trebuchet MS" w:hAnsi="Trebuchet MS" w:cs="Arial"/>
          <w:color w:val="000000" w:themeColor="text1"/>
          <w:lang w:val="ro-RO"/>
        </w:rPr>
        <w:t xml:space="preserve">la </w:t>
      </w:r>
      <w:r w:rsidRPr="001D6FEE">
        <w:rPr>
          <w:rFonts w:ascii="Trebuchet MS" w:hAnsi="Trebuchet MS" w:cs="Arial"/>
          <w:b/>
          <w:color w:val="000000" w:themeColor="text1"/>
          <w:lang w:val="ro-RO"/>
        </w:rPr>
        <w:t>nord:</w:t>
      </w:r>
      <w:r w:rsidRPr="001D6FEE">
        <w:rPr>
          <w:rFonts w:ascii="Trebuchet MS" w:hAnsi="Trebuchet MS" w:cs="Arial"/>
          <w:bCs/>
          <w:color w:val="000000" w:themeColor="text1"/>
          <w:lang w:val="ro-RO"/>
        </w:rPr>
        <w:t xml:space="preserve"> </w:t>
      </w:r>
      <w:r w:rsidR="00D8158E" w:rsidRPr="001D6FEE">
        <w:rPr>
          <w:rFonts w:ascii="Trebuchet MS" w:hAnsi="Trebuchet MS" w:cs="Arial"/>
          <w:bCs/>
          <w:color w:val="000000" w:themeColor="text1"/>
          <w:lang w:val="ro-RO"/>
        </w:rPr>
        <w:t xml:space="preserve">  </w:t>
      </w:r>
      <w:r w:rsidR="001D6FEE" w:rsidRPr="001D6FEE">
        <w:rPr>
          <w:rFonts w:ascii="Trebuchet MS" w:hAnsi="Trebuchet MS" w:cs="Arial"/>
          <w:bCs/>
          <w:color w:val="000000" w:themeColor="text1"/>
          <w:lang w:val="ro-RO"/>
        </w:rPr>
        <w:t>zonă rezidențială;</w:t>
      </w:r>
    </w:p>
    <w:p w14:paraId="4688D250" w14:textId="57206E48" w:rsidR="00685AE7" w:rsidRPr="001D6FEE" w:rsidRDefault="001D6FEE" w:rsidP="001D6FEE">
      <w:pPr>
        <w:pStyle w:val="ListParagraph"/>
        <w:numPr>
          <w:ilvl w:val="0"/>
          <w:numId w:val="14"/>
        </w:numPr>
        <w:spacing w:line="276" w:lineRule="auto"/>
        <w:ind w:left="357" w:hanging="357"/>
        <w:jc w:val="both"/>
        <w:rPr>
          <w:rFonts w:ascii="Trebuchet MS" w:hAnsi="Trebuchet MS" w:cs="Arial"/>
          <w:bCs/>
          <w:color w:val="000000" w:themeColor="text1"/>
          <w:lang w:val="ro-RO"/>
        </w:rPr>
      </w:pPr>
      <w:r w:rsidRPr="001D6FEE">
        <w:rPr>
          <w:rFonts w:ascii="Trebuchet MS" w:hAnsi="Trebuchet MS" w:cs="Arial"/>
          <w:bCs/>
          <w:color w:val="000000" w:themeColor="text1"/>
          <w:lang w:val="ro-RO"/>
        </w:rPr>
        <w:t xml:space="preserve">la </w:t>
      </w:r>
      <w:r w:rsidRPr="001D6FEE">
        <w:rPr>
          <w:rFonts w:ascii="Trebuchet MS" w:hAnsi="Trebuchet MS" w:cs="Arial"/>
          <w:b/>
          <w:bCs/>
          <w:color w:val="000000" w:themeColor="text1"/>
          <w:lang w:val="ro-RO"/>
        </w:rPr>
        <w:t>sud:</w:t>
      </w:r>
      <w:r w:rsidR="00D8158E" w:rsidRPr="001D6FEE">
        <w:rPr>
          <w:rFonts w:ascii="Trebuchet MS" w:hAnsi="Trebuchet MS" w:cs="Arial"/>
          <w:bCs/>
          <w:color w:val="000000" w:themeColor="text1"/>
          <w:lang w:val="ro-RO"/>
        </w:rPr>
        <w:t xml:space="preserve">     </w:t>
      </w:r>
      <w:r w:rsidRPr="001D6FEE">
        <w:rPr>
          <w:rFonts w:ascii="Trebuchet MS" w:hAnsi="Trebuchet MS" w:cs="Arial"/>
          <w:bCs/>
          <w:color w:val="000000" w:themeColor="text1"/>
          <w:lang w:val="ro-RO"/>
        </w:rPr>
        <w:t>zonă rezidențială;</w:t>
      </w:r>
    </w:p>
    <w:p w14:paraId="156731FB" w14:textId="77777777" w:rsidR="001D6FEE" w:rsidRPr="001D6FEE" w:rsidRDefault="00685AE7" w:rsidP="001D6FEE">
      <w:pPr>
        <w:pStyle w:val="ListParagraph"/>
        <w:numPr>
          <w:ilvl w:val="0"/>
          <w:numId w:val="14"/>
        </w:numPr>
        <w:spacing w:line="276" w:lineRule="auto"/>
        <w:ind w:left="357" w:hanging="357"/>
        <w:jc w:val="both"/>
        <w:rPr>
          <w:rFonts w:ascii="Trebuchet MS" w:hAnsi="Trebuchet MS" w:cs="Arial"/>
          <w:bCs/>
          <w:color w:val="000000" w:themeColor="text1"/>
          <w:lang w:val="ro-RO"/>
        </w:rPr>
      </w:pPr>
      <w:r w:rsidRPr="001D6FEE">
        <w:rPr>
          <w:rFonts w:ascii="Trebuchet MS" w:hAnsi="Trebuchet MS" w:cs="Arial"/>
          <w:color w:val="000000" w:themeColor="text1"/>
          <w:lang w:val="ro-RO"/>
        </w:rPr>
        <w:t xml:space="preserve">la </w:t>
      </w:r>
      <w:r w:rsidR="00D8158E" w:rsidRPr="001D6FEE">
        <w:rPr>
          <w:rFonts w:ascii="Trebuchet MS" w:hAnsi="Trebuchet MS" w:cs="Arial"/>
          <w:b/>
          <w:color w:val="000000" w:themeColor="text1"/>
          <w:lang w:val="ro-RO"/>
        </w:rPr>
        <w:t>est:</w:t>
      </w:r>
      <w:r w:rsidR="00D8158E" w:rsidRPr="001D6FEE">
        <w:rPr>
          <w:rFonts w:ascii="Trebuchet MS" w:hAnsi="Trebuchet MS" w:cs="Arial"/>
          <w:bCs/>
          <w:color w:val="000000" w:themeColor="text1"/>
          <w:lang w:val="ro-RO"/>
        </w:rPr>
        <w:t xml:space="preserve">      </w:t>
      </w:r>
      <w:r w:rsidR="001D6FEE" w:rsidRPr="001D6FEE">
        <w:rPr>
          <w:rFonts w:ascii="Trebuchet MS" w:hAnsi="Trebuchet MS" w:cs="Arial"/>
          <w:bCs/>
          <w:color w:val="000000" w:themeColor="text1"/>
          <w:lang w:val="ro-RO"/>
        </w:rPr>
        <w:t>zonă rezidențială;</w:t>
      </w:r>
      <w:r w:rsidR="00D8158E" w:rsidRPr="001D6FEE">
        <w:rPr>
          <w:rFonts w:ascii="Trebuchet MS" w:hAnsi="Trebuchet MS" w:cs="Arial"/>
          <w:bCs/>
          <w:color w:val="000000" w:themeColor="text1"/>
          <w:lang w:val="ro-RO"/>
        </w:rPr>
        <w:t xml:space="preserve">  </w:t>
      </w:r>
    </w:p>
    <w:p w14:paraId="6631D4A4" w14:textId="380A7AD6" w:rsidR="00B12459" w:rsidRPr="001D6FEE" w:rsidRDefault="00685AE7" w:rsidP="001D6FEE">
      <w:pPr>
        <w:pStyle w:val="ListParagraph"/>
        <w:numPr>
          <w:ilvl w:val="0"/>
          <w:numId w:val="14"/>
        </w:numPr>
        <w:spacing w:line="276" w:lineRule="auto"/>
        <w:ind w:left="357" w:hanging="357"/>
        <w:jc w:val="both"/>
        <w:rPr>
          <w:rFonts w:ascii="Trebuchet MS" w:hAnsi="Trebuchet MS" w:cs="Arial"/>
          <w:bCs/>
          <w:color w:val="000000" w:themeColor="text1"/>
          <w:lang w:val="ro-RO"/>
        </w:rPr>
      </w:pPr>
      <w:r w:rsidRPr="001D6FEE">
        <w:rPr>
          <w:rFonts w:ascii="Trebuchet MS" w:hAnsi="Trebuchet MS" w:cs="Arial"/>
          <w:color w:val="000000" w:themeColor="text1"/>
          <w:lang w:val="ro-RO"/>
        </w:rPr>
        <w:t xml:space="preserve">la </w:t>
      </w:r>
      <w:r w:rsidR="00D8158E" w:rsidRPr="001D6FEE">
        <w:rPr>
          <w:rFonts w:ascii="Trebuchet MS" w:hAnsi="Trebuchet MS" w:cs="Arial"/>
          <w:b/>
          <w:color w:val="000000" w:themeColor="text1"/>
          <w:lang w:val="ro-RO"/>
        </w:rPr>
        <w:t>vest:</w:t>
      </w:r>
      <w:r w:rsidR="001D6FEE" w:rsidRPr="001D6FEE">
        <w:rPr>
          <w:rFonts w:ascii="Trebuchet MS" w:hAnsi="Trebuchet MS"/>
          <w:color w:val="000000" w:themeColor="text1"/>
          <w:lang w:val="ro-RO"/>
        </w:rPr>
        <w:t xml:space="preserve">    l</w:t>
      </w:r>
      <w:r w:rsidR="001D6FEE" w:rsidRPr="001D6FEE">
        <w:rPr>
          <w:rFonts w:ascii="Trebuchet MS" w:eastAsiaTheme="minorHAnsi" w:hAnsi="Trebuchet MS" w:cs="Arial"/>
          <w:color w:val="000000" w:themeColor="text1"/>
          <w:lang w:val="ro-RO"/>
          <w14:ligatures w14:val="standardContextual"/>
        </w:rPr>
        <w:t>imita intravilan Bucșoaia, ape - râul Suha, zona centrală a orașului Frasin</w:t>
      </w:r>
      <w:r w:rsidR="00B12459" w:rsidRPr="001D6FEE">
        <w:rPr>
          <w:rFonts w:ascii="Trebuchet MS" w:hAnsi="Trebuchet MS" w:cs="Arial"/>
          <w:bCs/>
          <w:color w:val="000000" w:themeColor="text1"/>
          <w:lang w:val="ro-RO"/>
        </w:rPr>
        <w:t>.</w:t>
      </w:r>
    </w:p>
    <w:p w14:paraId="0B0CBF1A" w14:textId="77777777" w:rsidR="00636C3E" w:rsidRPr="0055300D" w:rsidRDefault="00636C3E" w:rsidP="0027090C">
      <w:pPr>
        <w:spacing w:after="0" w:line="276" w:lineRule="auto"/>
        <w:jc w:val="both"/>
        <w:rPr>
          <w:rFonts w:ascii="Trebuchet MS" w:hAnsi="Trebuchet MS" w:cs="Arial"/>
          <w:color w:val="FF0000"/>
          <w:sz w:val="10"/>
          <w:szCs w:val="10"/>
        </w:rPr>
      </w:pPr>
    </w:p>
    <w:p w14:paraId="52D1A766" w14:textId="77777777" w:rsidR="00F611AA" w:rsidRPr="00F14A55" w:rsidRDefault="00F611AA" w:rsidP="0027090C">
      <w:pPr>
        <w:autoSpaceDE w:val="0"/>
        <w:autoSpaceDN w:val="0"/>
        <w:adjustRightInd w:val="0"/>
        <w:spacing w:after="0" w:line="276" w:lineRule="auto"/>
        <w:jc w:val="both"/>
        <w:rPr>
          <w:rFonts w:ascii="Trebuchet MS" w:hAnsi="Trebuchet MS"/>
          <w:b/>
          <w:color w:val="000000" w:themeColor="text1"/>
        </w:rPr>
      </w:pPr>
      <w:r w:rsidRPr="00F14A55">
        <w:rPr>
          <w:rFonts w:ascii="Trebuchet MS" w:hAnsi="Trebuchet MS"/>
          <w:b/>
          <w:color w:val="000000" w:themeColor="text1"/>
        </w:rPr>
        <w:t>1. Caracteristicile planurilor şi programelor cu privire, în special, la:</w:t>
      </w:r>
    </w:p>
    <w:p w14:paraId="500FE3D9" w14:textId="77777777" w:rsidR="00F611AA" w:rsidRPr="00F14A55" w:rsidRDefault="00F611AA" w:rsidP="0027090C">
      <w:pPr>
        <w:autoSpaceDE w:val="0"/>
        <w:autoSpaceDN w:val="0"/>
        <w:adjustRightInd w:val="0"/>
        <w:spacing w:after="0" w:line="276" w:lineRule="auto"/>
        <w:jc w:val="both"/>
        <w:rPr>
          <w:rFonts w:ascii="Trebuchet MS" w:hAnsi="Trebuchet MS"/>
          <w:i/>
          <w:color w:val="000000" w:themeColor="text1"/>
        </w:rPr>
      </w:pPr>
      <w:r w:rsidRPr="00F14A55">
        <w:rPr>
          <w:rFonts w:ascii="Trebuchet MS" w:hAnsi="Trebuchet MS"/>
          <w:i/>
          <w:color w:val="000000" w:themeColor="text1"/>
        </w:rPr>
        <w:t>a) gradul în care planul sau programul creează un cadru pentru proiecte şi alte activităţi viitoare fie în ceea ce priveşte amplasamentul, natura, mărimea şi condiţiile de funcţionare, fie în privinţa alocării resurselor;</w:t>
      </w:r>
    </w:p>
    <w:p w14:paraId="0A29B81E" w14:textId="0C359B48" w:rsidR="006967D8" w:rsidRPr="006967D8" w:rsidRDefault="006967D8" w:rsidP="006967D8">
      <w:pPr>
        <w:pStyle w:val="Default"/>
        <w:spacing w:line="276" w:lineRule="auto"/>
        <w:rPr>
          <w:rFonts w:ascii="Trebuchet MS" w:eastAsiaTheme="minorHAnsi" w:hAnsi="Trebuchet MS" w:cs="Arial"/>
          <w:sz w:val="22"/>
          <w:szCs w:val="22"/>
          <w:lang w:val="ro-RO"/>
          <w14:ligatures w14:val="standardContextual"/>
        </w:rPr>
      </w:pPr>
      <w:r w:rsidRPr="006967D8">
        <w:rPr>
          <w:rFonts w:ascii="Trebuchet MS" w:eastAsiaTheme="minorHAnsi" w:hAnsi="Trebuchet MS" w:cs="Arial"/>
          <w:sz w:val="22"/>
          <w:szCs w:val="22"/>
          <w:lang w:val="ro-RO"/>
          <w14:ligatures w14:val="standardContextual"/>
        </w:rPr>
        <w:t>Soluţia propusă pentru organizarea teritoriului a</w:t>
      </w:r>
      <w:r>
        <w:rPr>
          <w:rFonts w:ascii="Trebuchet MS" w:eastAsiaTheme="minorHAnsi" w:hAnsi="Trebuchet MS" w:cs="Arial"/>
          <w:sz w:val="22"/>
          <w:szCs w:val="22"/>
          <w:lang w:val="ro-RO"/>
          <w14:ligatures w14:val="standardContextual"/>
        </w:rPr>
        <w:t>re î</w:t>
      </w:r>
      <w:r w:rsidRPr="006967D8">
        <w:rPr>
          <w:rFonts w:ascii="Trebuchet MS" w:eastAsiaTheme="minorHAnsi" w:hAnsi="Trebuchet MS" w:cs="Arial"/>
          <w:sz w:val="22"/>
          <w:szCs w:val="22"/>
          <w:lang w:val="ro-RO"/>
          <w14:ligatures w14:val="standardContextual"/>
        </w:rPr>
        <w:t xml:space="preserve">n vedere: </w:t>
      </w:r>
    </w:p>
    <w:p w14:paraId="7D890A25" w14:textId="28F28E0D" w:rsidR="006967D8" w:rsidRPr="006967D8" w:rsidRDefault="006967D8" w:rsidP="006967D8">
      <w:pPr>
        <w:autoSpaceDE w:val="0"/>
        <w:autoSpaceDN w:val="0"/>
        <w:adjustRightInd w:val="0"/>
        <w:spacing w:after="0" w:line="276" w:lineRule="auto"/>
        <w:rPr>
          <w:rFonts w:ascii="Trebuchet MS" w:hAnsi="Trebuchet MS" w:cs="Arial"/>
          <w:color w:val="000000"/>
        </w:rPr>
      </w:pPr>
      <w:r w:rsidRPr="006967D8">
        <w:rPr>
          <w:rFonts w:ascii="Trebuchet MS" w:hAnsi="Trebuchet MS" w:cs="Arial"/>
          <w:bCs/>
          <w:i/>
          <w:iCs/>
          <w:color w:val="000000"/>
        </w:rPr>
        <w:t xml:space="preserve">1) Schimbarea categoriei funcționale existente din </w:t>
      </w:r>
      <w:r w:rsidRPr="006967D8">
        <w:rPr>
          <w:rFonts w:ascii="Trebuchet MS" w:hAnsi="Trebuchet MS" w:cs="Arial"/>
          <w:b/>
          <w:bCs/>
          <w:i/>
          <w:iCs/>
          <w:color w:val="000000"/>
        </w:rPr>
        <w:t>zona gospodărire comunală (GC)/subzona salubritate (GCS)</w:t>
      </w:r>
      <w:r>
        <w:rPr>
          <w:rFonts w:ascii="Trebuchet MS" w:hAnsi="Trebuchet MS" w:cs="Arial"/>
          <w:bCs/>
          <w:i/>
          <w:iCs/>
          <w:color w:val="000000"/>
        </w:rPr>
        <w:t xml:space="preserve"> în </w:t>
      </w:r>
      <w:r w:rsidRPr="006967D8">
        <w:rPr>
          <w:rFonts w:ascii="Trebuchet MS" w:hAnsi="Trebuchet MS" w:cs="Arial"/>
          <w:b/>
          <w:bCs/>
          <w:i/>
          <w:iCs/>
          <w:color w:val="000000"/>
        </w:rPr>
        <w:t>zona de instituții publice și servicii (CS)/ subzona funcțiuni comerciale (CS.co)</w:t>
      </w:r>
      <w:r>
        <w:rPr>
          <w:rFonts w:ascii="Trebuchet MS" w:hAnsi="Trebuchet MS" w:cs="Arial"/>
          <w:bCs/>
          <w:i/>
          <w:iCs/>
          <w:color w:val="000000"/>
        </w:rPr>
        <w:t>, cu pastrarea încadrării î</w:t>
      </w:r>
      <w:r w:rsidRPr="006967D8">
        <w:rPr>
          <w:rFonts w:ascii="Trebuchet MS" w:hAnsi="Trebuchet MS" w:cs="Arial"/>
          <w:bCs/>
          <w:i/>
          <w:iCs/>
          <w:color w:val="000000"/>
        </w:rPr>
        <w:t xml:space="preserve">n UTR2. </w:t>
      </w:r>
    </w:p>
    <w:p w14:paraId="0D5736F0" w14:textId="7521BB3C" w:rsidR="006967D8" w:rsidRPr="006967D8" w:rsidRDefault="006967D8" w:rsidP="006967D8">
      <w:pPr>
        <w:autoSpaceDE w:val="0"/>
        <w:autoSpaceDN w:val="0"/>
        <w:adjustRightInd w:val="0"/>
        <w:spacing w:after="0" w:line="276" w:lineRule="auto"/>
        <w:rPr>
          <w:rFonts w:ascii="Trebuchet MS" w:hAnsi="Trebuchet MS" w:cs="Arial"/>
          <w:color w:val="000000"/>
        </w:rPr>
      </w:pPr>
      <w:r w:rsidRPr="006967D8">
        <w:rPr>
          <w:rFonts w:ascii="Trebuchet MS" w:hAnsi="Trebuchet MS" w:cs="Arial"/>
          <w:bCs/>
          <w:i/>
          <w:iCs/>
          <w:color w:val="000000"/>
        </w:rPr>
        <w:t xml:space="preserve">2) Schimbarea categoriei funcționale existente din zona gospodărire comunală </w:t>
      </w:r>
      <w:r>
        <w:rPr>
          <w:rFonts w:ascii="Trebuchet MS" w:hAnsi="Trebuchet MS" w:cs="Arial"/>
          <w:bCs/>
          <w:i/>
          <w:iCs/>
          <w:color w:val="000000"/>
        </w:rPr>
        <w:t>(GC)/subzona salubritate (GCS) în zona că</w:t>
      </w:r>
      <w:r w:rsidRPr="006967D8">
        <w:rPr>
          <w:rFonts w:ascii="Trebuchet MS" w:hAnsi="Trebuchet MS" w:cs="Arial"/>
          <w:bCs/>
          <w:i/>
          <w:iCs/>
          <w:color w:val="000000"/>
        </w:rPr>
        <w:t>i</w:t>
      </w:r>
      <w:r>
        <w:rPr>
          <w:rFonts w:ascii="Trebuchet MS" w:hAnsi="Trebuchet MS" w:cs="Arial"/>
          <w:bCs/>
          <w:i/>
          <w:iCs/>
          <w:color w:val="000000"/>
        </w:rPr>
        <w:t xml:space="preserve"> de comunicație (CC)/ subzona căi de comunicație rutiere ș</w:t>
      </w:r>
      <w:r w:rsidRPr="006967D8">
        <w:rPr>
          <w:rFonts w:ascii="Trebuchet MS" w:hAnsi="Trebuchet MS" w:cs="Arial"/>
          <w:bCs/>
          <w:i/>
          <w:iCs/>
          <w:color w:val="000000"/>
        </w:rPr>
        <w:t>i p</w:t>
      </w:r>
      <w:r>
        <w:rPr>
          <w:rFonts w:ascii="Trebuchet MS" w:hAnsi="Trebuchet MS" w:cs="Arial"/>
          <w:bCs/>
          <w:i/>
          <w:iCs/>
          <w:color w:val="000000"/>
        </w:rPr>
        <w:t>ietonale propunere (CC.p), cu păstrarea încadrării î</w:t>
      </w:r>
      <w:r w:rsidRPr="006967D8">
        <w:rPr>
          <w:rFonts w:ascii="Trebuchet MS" w:hAnsi="Trebuchet MS" w:cs="Arial"/>
          <w:bCs/>
          <w:i/>
          <w:iCs/>
          <w:color w:val="000000"/>
        </w:rPr>
        <w:t xml:space="preserve">n UTR2. </w:t>
      </w:r>
    </w:p>
    <w:p w14:paraId="65E354A6" w14:textId="2C73ECF7" w:rsidR="006967D8" w:rsidRPr="006967D8" w:rsidRDefault="006967D8" w:rsidP="006967D8">
      <w:pPr>
        <w:autoSpaceDE w:val="0"/>
        <w:autoSpaceDN w:val="0"/>
        <w:adjustRightInd w:val="0"/>
        <w:spacing w:after="0" w:line="276" w:lineRule="auto"/>
        <w:rPr>
          <w:rFonts w:ascii="Trebuchet MS" w:hAnsi="Trebuchet MS" w:cs="Arial"/>
          <w:color w:val="000000"/>
        </w:rPr>
      </w:pPr>
      <w:r w:rsidRPr="006967D8">
        <w:rPr>
          <w:rFonts w:ascii="Trebuchet MS" w:hAnsi="Trebuchet MS" w:cs="Arial"/>
          <w:bCs/>
          <w:i/>
          <w:iCs/>
          <w:color w:val="000000"/>
        </w:rPr>
        <w:lastRenderedPageBreak/>
        <w:t>3) Reglementarea retragerii clădirilor de 29,90 m</w:t>
      </w:r>
      <w:r>
        <w:rPr>
          <w:rFonts w:ascii="Trebuchet MS" w:hAnsi="Trebuchet MS" w:cs="Arial"/>
          <w:bCs/>
          <w:i/>
          <w:iCs/>
          <w:color w:val="000000"/>
        </w:rPr>
        <w:t xml:space="preserve"> din axa drumului național Calea Bucovinei/ DN17, î</w:t>
      </w:r>
      <w:r w:rsidRPr="006967D8">
        <w:rPr>
          <w:rFonts w:ascii="Trebuchet MS" w:hAnsi="Trebuchet MS" w:cs="Arial"/>
          <w:bCs/>
          <w:i/>
          <w:iCs/>
          <w:color w:val="000000"/>
        </w:rPr>
        <w:t xml:space="preserve">n acord cu retragerea clădirilor existente din frontul construit. </w:t>
      </w:r>
    </w:p>
    <w:p w14:paraId="6BE965BB" w14:textId="77777777" w:rsidR="006967D8" w:rsidRDefault="006967D8" w:rsidP="006967D8">
      <w:pPr>
        <w:autoSpaceDE w:val="0"/>
        <w:autoSpaceDN w:val="0"/>
        <w:adjustRightInd w:val="0"/>
        <w:spacing w:after="0" w:line="276" w:lineRule="auto"/>
        <w:rPr>
          <w:rFonts w:ascii="Trebuchet MS" w:hAnsi="Trebuchet MS" w:cs="Arial"/>
          <w:bCs/>
          <w:i/>
          <w:iCs/>
          <w:color w:val="000000"/>
        </w:rPr>
      </w:pPr>
      <w:r>
        <w:rPr>
          <w:rFonts w:ascii="Trebuchet MS" w:hAnsi="Trebuchet MS" w:cs="Arial"/>
          <w:bCs/>
          <w:i/>
          <w:iCs/>
          <w:color w:val="000000"/>
        </w:rPr>
        <w:t>4) Derogare de la reglementă</w:t>
      </w:r>
      <w:r w:rsidRPr="006967D8">
        <w:rPr>
          <w:rFonts w:ascii="Trebuchet MS" w:hAnsi="Trebuchet MS" w:cs="Arial"/>
          <w:bCs/>
          <w:i/>
          <w:iCs/>
          <w:color w:val="000000"/>
        </w:rPr>
        <w:t>rile PUG Frasin în vigoare pentru zona CS</w:t>
      </w:r>
      <w:r>
        <w:rPr>
          <w:rFonts w:ascii="Trebuchet MS" w:hAnsi="Trebuchet MS" w:cs="Arial"/>
          <w:bCs/>
          <w:i/>
          <w:iCs/>
          <w:color w:val="000000"/>
        </w:rPr>
        <w:t xml:space="preserve"> </w:t>
      </w:r>
      <w:r w:rsidRPr="006967D8">
        <w:rPr>
          <w:rFonts w:ascii="Trebuchet MS" w:hAnsi="Trebuchet MS" w:cs="Arial"/>
          <w:bCs/>
          <w:i/>
          <w:iCs/>
          <w:color w:val="000000"/>
        </w:rPr>
        <w:t>-</w:t>
      </w:r>
      <w:r>
        <w:rPr>
          <w:rFonts w:ascii="Trebuchet MS" w:hAnsi="Trebuchet MS" w:cs="Arial"/>
          <w:bCs/>
          <w:i/>
          <w:iCs/>
          <w:color w:val="000000"/>
        </w:rPr>
        <w:t xml:space="preserve"> zona instituții publice ș</w:t>
      </w:r>
      <w:r w:rsidRPr="006967D8">
        <w:rPr>
          <w:rFonts w:ascii="Trebuchet MS" w:hAnsi="Trebuchet MS" w:cs="Arial"/>
          <w:bCs/>
          <w:i/>
          <w:iCs/>
          <w:color w:val="000000"/>
        </w:rPr>
        <w:t xml:space="preserve">i servicii/ CS.co- subzona funcțiuni comerciale privind regimul de aliniere-conform Cod Civil (minim 2,00 m pentru fațade </w:t>
      </w:r>
      <w:r>
        <w:rPr>
          <w:rFonts w:ascii="Trebuchet MS" w:hAnsi="Trebuchet MS" w:cs="Arial"/>
          <w:bCs/>
          <w:i/>
          <w:iCs/>
          <w:color w:val="000000"/>
        </w:rPr>
        <w:t>cu vederi directe către vecini ș</w:t>
      </w:r>
      <w:r w:rsidRPr="006967D8">
        <w:rPr>
          <w:rFonts w:ascii="Trebuchet MS" w:hAnsi="Trebuchet MS" w:cs="Arial"/>
          <w:bCs/>
          <w:i/>
          <w:iCs/>
          <w:color w:val="000000"/>
        </w:rPr>
        <w:t xml:space="preserve">i minim 0,60 m pentru fațadele fără vederi directe către vecini): </w:t>
      </w:r>
    </w:p>
    <w:p w14:paraId="3FE5A287" w14:textId="0BDE732C" w:rsidR="006967D8" w:rsidRPr="006967D8" w:rsidRDefault="006967D8" w:rsidP="006967D8">
      <w:pPr>
        <w:autoSpaceDE w:val="0"/>
        <w:autoSpaceDN w:val="0"/>
        <w:adjustRightInd w:val="0"/>
        <w:spacing w:after="0" w:line="276" w:lineRule="auto"/>
        <w:rPr>
          <w:rFonts w:ascii="Trebuchet MS" w:hAnsi="Trebuchet MS" w:cs="Arial"/>
          <w:color w:val="000000"/>
        </w:rPr>
      </w:pPr>
      <w:r>
        <w:rPr>
          <w:rFonts w:ascii="Trebuchet MS" w:hAnsi="Trebuchet MS" w:cs="Arial"/>
          <w:i/>
          <w:iCs/>
          <w:color w:val="000000"/>
        </w:rPr>
        <w:t>a. retragere clădirilor față</w:t>
      </w:r>
      <w:r w:rsidRPr="006967D8">
        <w:rPr>
          <w:rFonts w:ascii="Trebuchet MS" w:hAnsi="Trebuchet MS" w:cs="Arial"/>
          <w:i/>
          <w:iCs/>
          <w:color w:val="000000"/>
        </w:rPr>
        <w:t xml:space="preserve"> de limita de proprietate</w:t>
      </w:r>
      <w:r>
        <w:rPr>
          <w:rFonts w:ascii="Trebuchet MS" w:hAnsi="Trebuchet MS" w:cs="Arial"/>
          <w:i/>
          <w:iCs/>
          <w:color w:val="000000"/>
        </w:rPr>
        <w:t xml:space="preserve"> pe latura laterală dreaptă (estică</w:t>
      </w:r>
      <w:r w:rsidRPr="006967D8">
        <w:rPr>
          <w:rFonts w:ascii="Trebuchet MS" w:hAnsi="Trebuchet MS" w:cs="Arial"/>
          <w:i/>
          <w:iCs/>
          <w:color w:val="000000"/>
        </w:rPr>
        <w:t>)</w:t>
      </w:r>
      <w:r>
        <w:rPr>
          <w:rFonts w:ascii="Trebuchet MS" w:hAnsi="Trebuchet MS" w:cs="Arial"/>
          <w:i/>
          <w:iCs/>
          <w:color w:val="000000"/>
        </w:rPr>
        <w:t xml:space="preserve"> </w:t>
      </w:r>
      <w:r w:rsidRPr="006967D8">
        <w:rPr>
          <w:rFonts w:ascii="Trebuchet MS" w:hAnsi="Trebuchet MS" w:cs="Arial"/>
          <w:i/>
          <w:iCs/>
          <w:color w:val="000000"/>
        </w:rPr>
        <w:t xml:space="preserve">- 1,00 m; </w:t>
      </w:r>
    </w:p>
    <w:p w14:paraId="51CDAD0C" w14:textId="1E3414E6" w:rsidR="006967D8" w:rsidRPr="006967D8" w:rsidRDefault="006967D8" w:rsidP="006967D8">
      <w:pPr>
        <w:autoSpaceDE w:val="0"/>
        <w:autoSpaceDN w:val="0"/>
        <w:adjustRightInd w:val="0"/>
        <w:spacing w:after="0" w:line="276" w:lineRule="auto"/>
        <w:rPr>
          <w:rFonts w:ascii="Trebuchet MS" w:hAnsi="Trebuchet MS" w:cs="Arial"/>
          <w:color w:val="000000"/>
        </w:rPr>
      </w:pPr>
      <w:r w:rsidRPr="006967D8">
        <w:rPr>
          <w:rFonts w:ascii="Trebuchet MS" w:hAnsi="Trebuchet MS" w:cs="Arial"/>
          <w:i/>
          <w:iCs/>
          <w:color w:val="000000"/>
        </w:rPr>
        <w:t>b. retragerea clădirilor fa</w:t>
      </w:r>
      <w:r>
        <w:rPr>
          <w:rFonts w:ascii="Trebuchet MS" w:hAnsi="Trebuchet MS" w:cs="Arial"/>
          <w:i/>
          <w:iCs/>
          <w:color w:val="000000"/>
        </w:rPr>
        <w:t>ță</w:t>
      </w:r>
      <w:r w:rsidRPr="006967D8">
        <w:rPr>
          <w:rFonts w:ascii="Trebuchet MS" w:hAnsi="Trebuchet MS" w:cs="Arial"/>
          <w:i/>
          <w:iCs/>
          <w:color w:val="000000"/>
        </w:rPr>
        <w:t xml:space="preserve"> de limita d</w:t>
      </w:r>
      <w:r>
        <w:rPr>
          <w:rFonts w:ascii="Trebuchet MS" w:hAnsi="Trebuchet MS" w:cs="Arial"/>
          <w:i/>
          <w:iCs/>
          <w:color w:val="000000"/>
        </w:rPr>
        <w:t>e proprietate pe latura laterală stângă</w:t>
      </w:r>
      <w:r w:rsidRPr="006967D8">
        <w:rPr>
          <w:rFonts w:ascii="Trebuchet MS" w:hAnsi="Trebuchet MS" w:cs="Arial"/>
          <w:i/>
          <w:iCs/>
          <w:color w:val="000000"/>
        </w:rPr>
        <w:t xml:space="preserve"> </w:t>
      </w:r>
      <w:r>
        <w:rPr>
          <w:rFonts w:ascii="Trebuchet MS" w:hAnsi="Trebuchet MS" w:cs="Arial"/>
          <w:i/>
          <w:iCs/>
          <w:color w:val="000000"/>
        </w:rPr>
        <w:t>(vestică</w:t>
      </w:r>
      <w:r w:rsidRPr="006967D8">
        <w:rPr>
          <w:rFonts w:ascii="Trebuchet MS" w:hAnsi="Trebuchet MS" w:cs="Arial"/>
          <w:i/>
          <w:iCs/>
          <w:color w:val="000000"/>
        </w:rPr>
        <w:t xml:space="preserve">)- 0,60 m; </w:t>
      </w:r>
    </w:p>
    <w:p w14:paraId="5A7486FD" w14:textId="75D55F58" w:rsidR="006967D8" w:rsidRPr="006967D8" w:rsidRDefault="006967D8" w:rsidP="006967D8">
      <w:pPr>
        <w:autoSpaceDE w:val="0"/>
        <w:autoSpaceDN w:val="0"/>
        <w:adjustRightInd w:val="0"/>
        <w:spacing w:after="0" w:line="276" w:lineRule="auto"/>
        <w:rPr>
          <w:rFonts w:ascii="Trebuchet MS" w:hAnsi="Trebuchet MS" w:cs="Arial"/>
          <w:color w:val="000000"/>
        </w:rPr>
      </w:pPr>
      <w:r>
        <w:rPr>
          <w:rFonts w:ascii="Trebuchet MS" w:hAnsi="Trebuchet MS" w:cs="Arial"/>
          <w:i/>
          <w:iCs/>
          <w:color w:val="000000"/>
        </w:rPr>
        <w:t>c. retragerea clădirilor față</w:t>
      </w:r>
      <w:r w:rsidRPr="006967D8">
        <w:rPr>
          <w:rFonts w:ascii="Trebuchet MS" w:hAnsi="Trebuchet MS" w:cs="Arial"/>
          <w:i/>
          <w:iCs/>
          <w:color w:val="000000"/>
        </w:rPr>
        <w:t xml:space="preserve"> de l</w:t>
      </w:r>
      <w:r>
        <w:rPr>
          <w:rFonts w:ascii="Trebuchet MS" w:hAnsi="Trebuchet MS" w:cs="Arial"/>
          <w:i/>
          <w:iCs/>
          <w:color w:val="000000"/>
        </w:rPr>
        <w:t xml:space="preserve">imita de proprietate posterioară </w:t>
      </w:r>
      <w:r w:rsidRPr="006967D8">
        <w:rPr>
          <w:rFonts w:ascii="Trebuchet MS" w:hAnsi="Trebuchet MS" w:cs="Arial"/>
          <w:i/>
          <w:iCs/>
          <w:color w:val="000000"/>
        </w:rPr>
        <w:t xml:space="preserve">- 3,00 m. </w:t>
      </w:r>
    </w:p>
    <w:p w14:paraId="5BE4E596" w14:textId="1737BE7B" w:rsidR="00213AF1" w:rsidRPr="00BF6BA5" w:rsidRDefault="00213AF1" w:rsidP="0027090C">
      <w:pPr>
        <w:pStyle w:val="ListParagraph"/>
        <w:spacing w:line="276" w:lineRule="auto"/>
        <w:ind w:left="0" w:firstLine="851"/>
        <w:jc w:val="both"/>
        <w:rPr>
          <w:rFonts w:ascii="Trebuchet MS" w:hAnsi="Trebuchet MS" w:cs="Arial"/>
          <w:color w:val="FF0000"/>
          <w:sz w:val="16"/>
          <w:szCs w:val="16"/>
          <w:lang w:val="ro-RO"/>
        </w:rPr>
      </w:pPr>
    </w:p>
    <w:p w14:paraId="058B910F" w14:textId="1F8DDD4A" w:rsidR="0065074D" w:rsidRDefault="0065074D" w:rsidP="0065074D">
      <w:pPr>
        <w:spacing w:after="0" w:line="276" w:lineRule="auto"/>
        <w:jc w:val="both"/>
        <w:rPr>
          <w:rFonts w:ascii="Trebuchet MS" w:eastAsia="ArialMT" w:hAnsi="Trebuchet MS" w:cs="ArialMT"/>
          <w:b/>
          <w:color w:val="000000" w:themeColor="text1"/>
        </w:rPr>
      </w:pPr>
      <w:r w:rsidRPr="0065074D">
        <w:rPr>
          <w:rFonts w:ascii="Trebuchet MS" w:eastAsia="ArialMT" w:hAnsi="Trebuchet MS" w:cs="ArialMT"/>
          <w:b/>
          <w:color w:val="000000" w:themeColor="text1"/>
        </w:rPr>
        <w:t>Indicatori urbanistici:</w:t>
      </w:r>
    </w:p>
    <w:p w14:paraId="206F1742" w14:textId="77777777" w:rsidR="00EB5E33" w:rsidRPr="0065074D" w:rsidRDefault="00EB5E33" w:rsidP="0065074D">
      <w:pPr>
        <w:spacing w:after="0" w:line="276" w:lineRule="auto"/>
        <w:jc w:val="both"/>
        <w:rPr>
          <w:rFonts w:ascii="Trebuchet MS" w:eastAsia="ArialMT" w:hAnsi="Trebuchet MS" w:cs="ArialMT"/>
          <w:b/>
          <w:color w:val="000000" w:themeColor="text1"/>
          <w:sz w:val="16"/>
          <w:szCs w:val="16"/>
        </w:rPr>
      </w:pPr>
    </w:p>
    <w:p w14:paraId="4E3A3941" w14:textId="06A62E4E" w:rsidR="0065074D" w:rsidRPr="0065074D" w:rsidRDefault="0065074D" w:rsidP="0065074D">
      <w:pPr>
        <w:autoSpaceDE w:val="0"/>
        <w:autoSpaceDN w:val="0"/>
        <w:adjustRightInd w:val="0"/>
        <w:spacing w:after="0" w:line="276" w:lineRule="auto"/>
        <w:rPr>
          <w:rFonts w:ascii="Trebuchet MS" w:hAnsi="Trebuchet MS" w:cs="Arial"/>
          <w:b/>
          <w:color w:val="000000"/>
        </w:rPr>
      </w:pPr>
      <w:r w:rsidRPr="0065074D">
        <w:rPr>
          <w:rFonts w:ascii="Trebuchet MS" w:hAnsi="Trebuchet MS" w:cs="Arial"/>
          <w:b/>
          <w:color w:val="000000"/>
        </w:rPr>
        <w:t xml:space="preserve">POT maxim admis = 60%, </w:t>
      </w:r>
    </w:p>
    <w:p w14:paraId="394C0E5E" w14:textId="5B91BDB0" w:rsidR="0065074D" w:rsidRPr="0065074D" w:rsidRDefault="0065074D" w:rsidP="0065074D">
      <w:pPr>
        <w:autoSpaceDE w:val="0"/>
        <w:autoSpaceDN w:val="0"/>
        <w:adjustRightInd w:val="0"/>
        <w:spacing w:after="0" w:line="276" w:lineRule="auto"/>
        <w:rPr>
          <w:rFonts w:ascii="Trebuchet MS" w:hAnsi="Trebuchet MS" w:cs="Arial"/>
          <w:b/>
          <w:color w:val="000000"/>
        </w:rPr>
      </w:pPr>
      <w:r w:rsidRPr="0065074D">
        <w:rPr>
          <w:rFonts w:ascii="Trebuchet MS" w:hAnsi="Trebuchet MS" w:cs="Arial"/>
          <w:b/>
          <w:color w:val="000000"/>
        </w:rPr>
        <w:t xml:space="preserve">CUT maxim admis = 1,8 </w:t>
      </w:r>
    </w:p>
    <w:p w14:paraId="35D00337" w14:textId="4A49FA8F" w:rsidR="0065074D" w:rsidRPr="0065074D" w:rsidRDefault="0065074D" w:rsidP="0065074D">
      <w:pPr>
        <w:autoSpaceDE w:val="0"/>
        <w:autoSpaceDN w:val="0"/>
        <w:adjustRightInd w:val="0"/>
        <w:spacing w:after="0" w:line="276" w:lineRule="auto"/>
        <w:rPr>
          <w:rFonts w:ascii="Trebuchet MS" w:hAnsi="Trebuchet MS" w:cs="Arial"/>
          <w:b/>
          <w:color w:val="000000"/>
        </w:rPr>
      </w:pPr>
      <w:r w:rsidRPr="0065074D">
        <w:rPr>
          <w:rFonts w:ascii="Trebuchet MS" w:hAnsi="Trebuchet MS" w:cs="Arial"/>
          <w:b/>
          <w:color w:val="000000"/>
        </w:rPr>
        <w:t xml:space="preserve">Regim de înălțime: maxim P+1E+M </w:t>
      </w:r>
    </w:p>
    <w:p w14:paraId="0818315F" w14:textId="36A5D2ED" w:rsidR="0065074D" w:rsidRDefault="0065074D" w:rsidP="0065074D">
      <w:pPr>
        <w:autoSpaceDE w:val="0"/>
        <w:autoSpaceDN w:val="0"/>
        <w:adjustRightInd w:val="0"/>
        <w:spacing w:after="0" w:line="276" w:lineRule="auto"/>
        <w:rPr>
          <w:rFonts w:ascii="Trebuchet MS" w:hAnsi="Trebuchet MS" w:cs="Arial"/>
          <w:b/>
          <w:color w:val="000000"/>
        </w:rPr>
      </w:pPr>
      <w:r w:rsidRPr="0065074D">
        <w:rPr>
          <w:rFonts w:ascii="Trebuchet MS" w:hAnsi="Trebuchet MS" w:cs="Arial"/>
          <w:b/>
          <w:color w:val="000000"/>
        </w:rPr>
        <w:t xml:space="preserve">Înălțime maxima:+9,00 m </w:t>
      </w:r>
    </w:p>
    <w:p w14:paraId="2B244B69" w14:textId="0E0AC14D" w:rsidR="00A070F3" w:rsidRPr="0055300D" w:rsidRDefault="00A070F3" w:rsidP="00A070F3">
      <w:pPr>
        <w:spacing w:after="0" w:line="276" w:lineRule="auto"/>
        <w:jc w:val="both"/>
        <w:rPr>
          <w:rFonts w:ascii="Trebuchet MS" w:hAnsi="Trebuchet MS" w:cs="Arial"/>
          <w:color w:val="FF0000"/>
          <w:sz w:val="16"/>
          <w:szCs w:val="16"/>
        </w:rPr>
      </w:pPr>
    </w:p>
    <w:p w14:paraId="519FA985" w14:textId="27E96D21" w:rsidR="00405BD6" w:rsidRPr="0055300D" w:rsidRDefault="00405BD6" w:rsidP="0027090C">
      <w:pPr>
        <w:spacing w:after="0" w:line="276" w:lineRule="auto"/>
        <w:rPr>
          <w:rFonts w:ascii="Trebuchet MS" w:eastAsia="Times New Roman" w:hAnsi="Trebuchet MS"/>
          <w:b/>
          <w:bCs/>
          <w:color w:val="FF0000"/>
          <w:sz w:val="6"/>
          <w:szCs w:val="6"/>
        </w:rPr>
      </w:pPr>
    </w:p>
    <w:p w14:paraId="63145C22" w14:textId="25C784E9" w:rsidR="00455042" w:rsidRPr="00125434" w:rsidRDefault="00F611AA" w:rsidP="0027090C">
      <w:pPr>
        <w:autoSpaceDE w:val="0"/>
        <w:autoSpaceDN w:val="0"/>
        <w:adjustRightInd w:val="0"/>
        <w:spacing w:after="0" w:line="276" w:lineRule="auto"/>
        <w:jc w:val="both"/>
        <w:rPr>
          <w:rFonts w:ascii="Trebuchet MS" w:hAnsi="Trebuchet MS"/>
          <w:i/>
          <w:color w:val="000000" w:themeColor="text1"/>
        </w:rPr>
      </w:pPr>
      <w:r w:rsidRPr="00125434">
        <w:rPr>
          <w:rFonts w:ascii="Trebuchet MS" w:hAnsi="Trebuchet MS"/>
          <w:i/>
          <w:color w:val="000000" w:themeColor="text1"/>
        </w:rPr>
        <w:t>b) gradul în care planul sau programul influenţează alte planuri şi programe, inclusiv pe cele în care se integ</w:t>
      </w:r>
      <w:r w:rsidR="00455042" w:rsidRPr="00125434">
        <w:rPr>
          <w:rFonts w:ascii="Trebuchet MS" w:hAnsi="Trebuchet MS"/>
          <w:i/>
          <w:color w:val="000000" w:themeColor="text1"/>
        </w:rPr>
        <w:t>rează sau care derivă din ele:</w:t>
      </w:r>
    </w:p>
    <w:p w14:paraId="72429B1C" w14:textId="74E67BE7" w:rsidR="00125434" w:rsidRPr="00125434" w:rsidRDefault="00125434" w:rsidP="00125434">
      <w:pPr>
        <w:autoSpaceDE w:val="0"/>
        <w:autoSpaceDN w:val="0"/>
        <w:adjustRightInd w:val="0"/>
        <w:spacing w:after="0" w:line="276" w:lineRule="auto"/>
        <w:ind w:firstLine="708"/>
        <w:jc w:val="both"/>
        <w:rPr>
          <w:rFonts w:ascii="Trebuchet MS" w:hAnsi="Trebuchet MS"/>
          <w:i/>
          <w:color w:val="000000" w:themeColor="text1"/>
        </w:rPr>
      </w:pPr>
      <w:r w:rsidRPr="00125434">
        <w:rPr>
          <w:rFonts w:ascii="Trebuchet MS" w:hAnsi="Trebuchet MS"/>
          <w:color w:val="000000" w:themeColor="text1"/>
        </w:rPr>
        <w:t>Documentația va constitui în final drept instrument de lucru necesar atât administrației locale, cât și beneficiarului, în vederea promovării și realizării investiției pe care și-a propus-o, prin respectarea prevederilor Planului Urbanistic General Frasin, Regulamentului Local de Urbanism (R.L.U.) și în concordanță cu legislația în vigoare.</w:t>
      </w:r>
    </w:p>
    <w:p w14:paraId="75F96751" w14:textId="77777777" w:rsidR="001C75E9" w:rsidRPr="00125434" w:rsidRDefault="001C75E9" w:rsidP="0027090C">
      <w:pPr>
        <w:autoSpaceDE w:val="0"/>
        <w:autoSpaceDN w:val="0"/>
        <w:adjustRightInd w:val="0"/>
        <w:spacing w:after="0" w:line="276" w:lineRule="auto"/>
        <w:jc w:val="both"/>
        <w:rPr>
          <w:rFonts w:ascii="Trebuchet MS" w:hAnsi="Trebuchet MS"/>
          <w:i/>
          <w:color w:val="000000" w:themeColor="text1"/>
          <w:sz w:val="10"/>
          <w:szCs w:val="10"/>
        </w:rPr>
      </w:pPr>
    </w:p>
    <w:p w14:paraId="00B3DDEF" w14:textId="6C9C04BA" w:rsidR="00605A72" w:rsidRPr="00125434" w:rsidRDefault="00F611AA" w:rsidP="00112A52">
      <w:pPr>
        <w:autoSpaceDE w:val="0"/>
        <w:autoSpaceDN w:val="0"/>
        <w:adjustRightInd w:val="0"/>
        <w:spacing w:after="0" w:line="276" w:lineRule="auto"/>
        <w:jc w:val="both"/>
        <w:rPr>
          <w:rFonts w:ascii="Trebuchet MS" w:hAnsi="Trebuchet MS"/>
          <w:color w:val="000000" w:themeColor="text1"/>
        </w:rPr>
      </w:pPr>
      <w:r w:rsidRPr="00125434">
        <w:rPr>
          <w:rFonts w:ascii="Trebuchet MS" w:hAnsi="Trebuchet MS"/>
          <w:color w:val="000000" w:themeColor="text1"/>
        </w:rPr>
        <w:t xml:space="preserve">c) </w:t>
      </w:r>
      <w:r w:rsidRPr="00125434">
        <w:rPr>
          <w:rFonts w:ascii="Trebuchet MS" w:hAnsi="Trebuchet MS"/>
          <w:i/>
          <w:color w:val="000000" w:themeColor="text1"/>
        </w:rPr>
        <w:t xml:space="preserve">relevanţa planului sau programului în/pentru integrarea consideraţiilor de mediu, mai ales din perspectiva promovării dezvoltării durabile </w:t>
      </w:r>
      <w:r w:rsidRPr="00125434">
        <w:rPr>
          <w:rFonts w:ascii="Trebuchet MS" w:hAnsi="Trebuchet MS"/>
          <w:b/>
          <w:i/>
          <w:color w:val="000000" w:themeColor="text1"/>
        </w:rPr>
        <w:t>– nu este cazul</w:t>
      </w:r>
      <w:r w:rsidRPr="00125434">
        <w:rPr>
          <w:rFonts w:ascii="Trebuchet MS" w:hAnsi="Trebuchet MS"/>
          <w:i/>
          <w:color w:val="000000" w:themeColor="text1"/>
        </w:rPr>
        <w:t>;</w:t>
      </w:r>
      <w:r w:rsidRPr="00125434">
        <w:rPr>
          <w:rFonts w:ascii="Trebuchet MS" w:hAnsi="Trebuchet MS"/>
          <w:color w:val="000000" w:themeColor="text1"/>
        </w:rPr>
        <w:t xml:space="preserve"> </w:t>
      </w:r>
    </w:p>
    <w:p w14:paraId="386E5486" w14:textId="77777777" w:rsidR="00177320" w:rsidRPr="0055300D" w:rsidRDefault="00177320" w:rsidP="00112A52">
      <w:pPr>
        <w:autoSpaceDE w:val="0"/>
        <w:autoSpaceDN w:val="0"/>
        <w:adjustRightInd w:val="0"/>
        <w:spacing w:after="0" w:line="276" w:lineRule="auto"/>
        <w:jc w:val="both"/>
        <w:rPr>
          <w:rFonts w:ascii="Trebuchet MS" w:hAnsi="Trebuchet MS"/>
          <w:color w:val="FF0000"/>
          <w:sz w:val="16"/>
          <w:szCs w:val="16"/>
        </w:rPr>
      </w:pPr>
    </w:p>
    <w:p w14:paraId="06C4835A" w14:textId="77777777" w:rsidR="00177320" w:rsidRPr="002B58BF" w:rsidRDefault="00177320" w:rsidP="00177320">
      <w:pPr>
        <w:spacing w:after="0" w:line="276" w:lineRule="auto"/>
        <w:jc w:val="both"/>
        <w:rPr>
          <w:rFonts w:ascii="Trebuchet MS" w:hAnsi="Trebuchet MS" w:cs="Arial"/>
          <w:b/>
          <w:bCs/>
          <w:color w:val="000000" w:themeColor="text1"/>
          <w:lang w:val="en-US"/>
        </w:rPr>
      </w:pPr>
      <w:r w:rsidRPr="002B58BF">
        <w:rPr>
          <w:rFonts w:ascii="Trebuchet MS" w:hAnsi="Trebuchet MS" w:cs="Arial"/>
          <w:b/>
          <w:bCs/>
          <w:color w:val="000000" w:themeColor="text1"/>
        </w:rPr>
        <w:t>Alimentare cu apă și canalizare</w:t>
      </w:r>
    </w:p>
    <w:p w14:paraId="7A28A419" w14:textId="65E26A75" w:rsidR="00177320" w:rsidRPr="002B58BF" w:rsidRDefault="00177320" w:rsidP="00A070F3">
      <w:pPr>
        <w:spacing w:after="0" w:line="276" w:lineRule="auto"/>
        <w:ind w:firstLine="720"/>
        <w:jc w:val="both"/>
        <w:rPr>
          <w:rFonts w:ascii="Trebuchet MS" w:hAnsi="Trebuchet MS" w:cs="Arial"/>
          <w:color w:val="000000" w:themeColor="text1"/>
        </w:rPr>
      </w:pPr>
      <w:r w:rsidRPr="002B58BF">
        <w:rPr>
          <w:rFonts w:ascii="Trebuchet MS" w:hAnsi="Trebuchet MS" w:cs="Arial"/>
          <w:color w:val="000000" w:themeColor="text1"/>
        </w:rPr>
        <w:t xml:space="preserve">Alimentarea cu apă și canalizarea menajeră se vor asigura </w:t>
      </w:r>
      <w:r w:rsidR="002B58BF" w:rsidRPr="002B58BF">
        <w:rPr>
          <w:rFonts w:ascii="Trebuchet MS" w:hAnsi="Trebuchet MS" w:cs="Arial"/>
          <w:color w:val="000000" w:themeColor="text1"/>
        </w:rPr>
        <w:t>prin racordarea la rețelele existente în zonă în baza avizelor obținute de către beneficiar de la operatorii/administratorii rețelelor.</w:t>
      </w:r>
    </w:p>
    <w:p w14:paraId="042C5C6E" w14:textId="77777777" w:rsidR="00177320" w:rsidRPr="00EB5E33" w:rsidRDefault="00177320" w:rsidP="00177320">
      <w:pPr>
        <w:spacing w:after="0" w:line="276" w:lineRule="auto"/>
        <w:jc w:val="both"/>
        <w:rPr>
          <w:rFonts w:ascii="Trebuchet MS" w:hAnsi="Trebuchet MS" w:cs="Arial"/>
          <w:b/>
          <w:bCs/>
          <w:color w:val="000000" w:themeColor="text1"/>
        </w:rPr>
      </w:pPr>
      <w:r w:rsidRPr="00EB5E33">
        <w:rPr>
          <w:rFonts w:ascii="Trebuchet MS" w:hAnsi="Trebuchet MS" w:cs="Arial"/>
          <w:b/>
          <w:bCs/>
          <w:color w:val="000000" w:themeColor="text1"/>
        </w:rPr>
        <w:t>Alimentare cu energie electrică</w:t>
      </w:r>
    </w:p>
    <w:p w14:paraId="53E38499" w14:textId="76F02056" w:rsidR="00EB5E33" w:rsidRPr="00EB5E33" w:rsidRDefault="00EB5E33" w:rsidP="00EB5E33">
      <w:pPr>
        <w:autoSpaceDE w:val="0"/>
        <w:autoSpaceDN w:val="0"/>
        <w:adjustRightInd w:val="0"/>
        <w:spacing w:after="0" w:line="276" w:lineRule="auto"/>
        <w:ind w:firstLine="708"/>
        <w:jc w:val="both"/>
        <w:rPr>
          <w:rFonts w:ascii="Trebuchet MS" w:hAnsi="Trebuchet MS" w:cs="Arial"/>
          <w:color w:val="000000"/>
        </w:rPr>
      </w:pPr>
      <w:r>
        <w:rPr>
          <w:rFonts w:ascii="Trebuchet MS" w:hAnsi="Trebuchet MS" w:cs="Arial"/>
          <w:color w:val="000000"/>
        </w:rPr>
        <w:t>Alimentarea cu energie electrică</w:t>
      </w:r>
      <w:r w:rsidRPr="00EB5E33">
        <w:rPr>
          <w:rFonts w:ascii="Trebuchet MS" w:hAnsi="Trebuchet MS" w:cs="Arial"/>
          <w:color w:val="000000"/>
        </w:rPr>
        <w:t xml:space="preserve"> a i</w:t>
      </w:r>
      <w:r>
        <w:rPr>
          <w:rFonts w:ascii="Trebuchet MS" w:hAnsi="Trebuchet MS" w:cs="Arial"/>
          <w:color w:val="000000"/>
        </w:rPr>
        <w:t>mobilului propus va fi asigurată</w:t>
      </w:r>
      <w:r w:rsidRPr="00EB5E33">
        <w:rPr>
          <w:rFonts w:ascii="Trebuchet MS" w:hAnsi="Trebuchet MS" w:cs="Arial"/>
          <w:color w:val="000000"/>
        </w:rPr>
        <w:t xml:space="preserve"> prin int</w:t>
      </w:r>
      <w:r>
        <w:rPr>
          <w:rFonts w:ascii="Trebuchet MS" w:hAnsi="Trebuchet MS" w:cs="Arial"/>
          <w:color w:val="000000"/>
        </w:rPr>
        <w:t>ermediul postului Trafo propus în colțul nord-vestic al clă</w:t>
      </w:r>
      <w:r w:rsidRPr="00EB5E33">
        <w:rPr>
          <w:rFonts w:ascii="Trebuchet MS" w:hAnsi="Trebuchet MS" w:cs="Arial"/>
          <w:color w:val="000000"/>
        </w:rPr>
        <w:t xml:space="preserve">dirii propuse. Realizarea </w:t>
      </w:r>
      <w:r>
        <w:rPr>
          <w:rFonts w:ascii="Trebuchet MS" w:hAnsi="Trebuchet MS" w:cs="Arial"/>
          <w:color w:val="000000"/>
        </w:rPr>
        <w:t>investiției impune obținerea de că</w:t>
      </w:r>
      <w:r w:rsidRPr="00EB5E33">
        <w:rPr>
          <w:rFonts w:ascii="Trebuchet MS" w:hAnsi="Trebuchet MS" w:cs="Arial"/>
          <w:color w:val="000000"/>
        </w:rPr>
        <w:t xml:space="preserve">tre beneficiar a avizului tehnic </w:t>
      </w:r>
      <w:r>
        <w:rPr>
          <w:rFonts w:ascii="Trebuchet MS" w:hAnsi="Trebuchet MS" w:cs="Arial"/>
          <w:color w:val="000000"/>
        </w:rPr>
        <w:t>de racordare la electricitate, în conformitate cu reglementările în vigoare din domeniul furniză</w:t>
      </w:r>
      <w:r w:rsidRPr="00EB5E33">
        <w:rPr>
          <w:rFonts w:ascii="Trebuchet MS" w:hAnsi="Trebuchet MS" w:cs="Arial"/>
          <w:color w:val="000000"/>
        </w:rPr>
        <w:t>rii energiei</w:t>
      </w:r>
      <w:r>
        <w:rPr>
          <w:rFonts w:ascii="Trebuchet MS" w:hAnsi="Trebuchet MS" w:cs="Arial"/>
          <w:color w:val="000000"/>
        </w:rPr>
        <w:t xml:space="preserve"> electrice la consumatori. Soluția de branșament aparț</w:t>
      </w:r>
      <w:r w:rsidRPr="00EB5E33">
        <w:rPr>
          <w:rFonts w:ascii="Trebuchet MS" w:hAnsi="Trebuchet MS" w:cs="Arial"/>
          <w:color w:val="000000"/>
        </w:rPr>
        <w:t>ine furnizorului de electri</w:t>
      </w:r>
      <w:r>
        <w:rPr>
          <w:rFonts w:ascii="Trebuchet MS" w:hAnsi="Trebuchet MS" w:cs="Arial"/>
          <w:color w:val="000000"/>
        </w:rPr>
        <w:t>citate, în baza unui studiu de soluț</w:t>
      </w:r>
      <w:r w:rsidRPr="00EB5E33">
        <w:rPr>
          <w:rFonts w:ascii="Trebuchet MS" w:hAnsi="Trebuchet MS" w:cs="Arial"/>
          <w:color w:val="000000"/>
        </w:rPr>
        <w:t>ie comandat d</w:t>
      </w:r>
      <w:r>
        <w:rPr>
          <w:rFonts w:ascii="Trebuchet MS" w:hAnsi="Trebuchet MS" w:cs="Arial"/>
          <w:color w:val="000000"/>
        </w:rPr>
        <w:t>e beneficiar, conform reglementărilor î</w:t>
      </w:r>
      <w:r w:rsidRPr="00EB5E33">
        <w:rPr>
          <w:rFonts w:ascii="Trebuchet MS" w:hAnsi="Trebuchet MS" w:cs="Arial"/>
          <w:color w:val="000000"/>
        </w:rPr>
        <w:t xml:space="preserve">n vigoare. </w:t>
      </w:r>
    </w:p>
    <w:p w14:paraId="3A20F297" w14:textId="77777777" w:rsidR="00BA1CF8" w:rsidRDefault="00EB5E33" w:rsidP="00BA1CF8">
      <w:pPr>
        <w:spacing w:after="0" w:line="276" w:lineRule="auto"/>
        <w:ind w:firstLine="720"/>
        <w:jc w:val="both"/>
        <w:rPr>
          <w:rFonts w:ascii="Trebuchet MS" w:hAnsi="Trebuchet MS" w:cs="Arial"/>
          <w:color w:val="FF0000"/>
        </w:rPr>
      </w:pPr>
      <w:r>
        <w:rPr>
          <w:rFonts w:ascii="Trebuchet MS" w:hAnsi="Trebuchet MS" w:cs="Arial"/>
          <w:color w:val="000000"/>
        </w:rPr>
        <w:t>Puterea instalată estimate pe investiț</w:t>
      </w:r>
      <w:r w:rsidRPr="00EB5E33">
        <w:rPr>
          <w:rFonts w:ascii="Trebuchet MS" w:hAnsi="Trebuchet MS" w:cs="Arial"/>
          <w:color w:val="000000"/>
        </w:rPr>
        <w:t xml:space="preserve">ie este </w:t>
      </w:r>
      <w:r w:rsidRPr="00EB5E33">
        <w:rPr>
          <w:rFonts w:ascii="Trebuchet MS" w:hAnsi="Trebuchet MS" w:cs="Arial"/>
          <w:b/>
          <w:bCs/>
          <w:color w:val="000000"/>
        </w:rPr>
        <w:t xml:space="preserve">Pi = 600 kw, Ps = 360kw, </w:t>
      </w:r>
      <w:r w:rsidRPr="00EB5E33">
        <w:rPr>
          <w:rFonts w:ascii="Trebuchet MS" w:hAnsi="Trebuchet MS" w:cs="Arial"/>
          <w:color w:val="000000"/>
        </w:rPr>
        <w:t xml:space="preserve">conform datelor beneficiarului. </w:t>
      </w:r>
    </w:p>
    <w:p w14:paraId="5C7B2EB4" w14:textId="77777777" w:rsidR="00BA1CF8" w:rsidRDefault="00BA1CF8" w:rsidP="00BA1CF8">
      <w:pPr>
        <w:spacing w:after="0" w:line="276" w:lineRule="auto"/>
        <w:jc w:val="both"/>
        <w:rPr>
          <w:rFonts w:ascii="Trebuchet MS" w:hAnsi="Trebuchet MS" w:cs="Arial"/>
          <w:color w:val="FF0000"/>
        </w:rPr>
      </w:pPr>
    </w:p>
    <w:p w14:paraId="1DEB86A8" w14:textId="5A17C205" w:rsidR="00177320" w:rsidRPr="00EB5E33" w:rsidRDefault="00177320" w:rsidP="00BA1CF8">
      <w:pPr>
        <w:spacing w:after="0" w:line="276" w:lineRule="auto"/>
        <w:jc w:val="both"/>
        <w:rPr>
          <w:rFonts w:ascii="Trebuchet MS" w:hAnsi="Trebuchet MS" w:cs="Arial"/>
          <w:b/>
          <w:bCs/>
          <w:color w:val="000000" w:themeColor="text1"/>
        </w:rPr>
      </w:pPr>
      <w:r w:rsidRPr="00EB5E33">
        <w:rPr>
          <w:rFonts w:ascii="Trebuchet MS" w:hAnsi="Trebuchet MS" w:cs="Arial"/>
          <w:b/>
          <w:bCs/>
          <w:color w:val="000000" w:themeColor="text1"/>
        </w:rPr>
        <w:t>Asigurarea agentului termic</w:t>
      </w:r>
    </w:p>
    <w:p w14:paraId="7F07FB5F" w14:textId="4DD663F7" w:rsidR="00177320" w:rsidRPr="00EB5E33" w:rsidRDefault="00EB5E33" w:rsidP="00177320">
      <w:pPr>
        <w:spacing w:after="0" w:line="276" w:lineRule="auto"/>
        <w:ind w:firstLine="720"/>
        <w:jc w:val="both"/>
        <w:rPr>
          <w:rFonts w:ascii="Trebuchet MS" w:hAnsi="Trebuchet MS" w:cs="Arial"/>
          <w:color w:val="000000" w:themeColor="text1"/>
          <w:sz w:val="16"/>
          <w:szCs w:val="16"/>
        </w:rPr>
      </w:pPr>
      <w:r w:rsidRPr="00EB5E33">
        <w:rPr>
          <w:rFonts w:ascii="Trebuchet MS" w:hAnsi="Trebuchet MS"/>
          <w:color w:val="000000" w:themeColor="text1"/>
        </w:rPr>
        <w:t>Î</w:t>
      </w:r>
      <w:r>
        <w:rPr>
          <w:rFonts w:ascii="Trebuchet MS" w:hAnsi="Trebuchet MS"/>
          <w:color w:val="000000" w:themeColor="text1"/>
        </w:rPr>
        <w:t>ncălzirea și răcirea spațiilor realizâ</w:t>
      </w:r>
      <w:r w:rsidRPr="00EB5E33">
        <w:rPr>
          <w:rFonts w:ascii="Trebuchet MS" w:hAnsi="Trebuchet MS"/>
          <w:color w:val="000000" w:themeColor="text1"/>
        </w:rPr>
        <w:t xml:space="preserve">ndu-se </w:t>
      </w:r>
      <w:r>
        <w:rPr>
          <w:rFonts w:ascii="Trebuchet MS" w:hAnsi="Trebuchet MS"/>
          <w:color w:val="000000" w:themeColor="text1"/>
        </w:rPr>
        <w:t>cu aparate și agregate ce funcț</w:t>
      </w:r>
      <w:r w:rsidRPr="00EB5E33">
        <w:rPr>
          <w:rFonts w:ascii="Trebuchet MS" w:hAnsi="Trebuchet MS"/>
          <w:color w:val="000000" w:themeColor="text1"/>
        </w:rPr>
        <w:t>ionea</w:t>
      </w:r>
      <w:r>
        <w:rPr>
          <w:rFonts w:ascii="Trebuchet MS" w:hAnsi="Trebuchet MS"/>
          <w:color w:val="000000" w:themeColor="text1"/>
        </w:rPr>
        <w:t>za exclusiv pe energie electrică. Apa caldă menajeră</w:t>
      </w:r>
      <w:r w:rsidRPr="00EB5E33">
        <w:rPr>
          <w:rFonts w:ascii="Trebuchet MS" w:hAnsi="Trebuchet MS"/>
          <w:color w:val="000000" w:themeColor="text1"/>
        </w:rPr>
        <w:t xml:space="preserve"> se produce cu</w:t>
      </w:r>
      <w:r>
        <w:rPr>
          <w:rFonts w:ascii="Trebuchet MS" w:hAnsi="Trebuchet MS"/>
          <w:color w:val="000000" w:themeColor="text1"/>
        </w:rPr>
        <w:t xml:space="preserve"> ajutorul boilerelor electrice și instante de apă caldă, prevăzute în volumul de instalații sanitare, amplasate în spațiile unde este necesară apă caldă</w:t>
      </w:r>
      <w:r w:rsidRPr="00EB5E33">
        <w:rPr>
          <w:rFonts w:ascii="Trebuchet MS" w:hAnsi="Trebuchet MS"/>
          <w:color w:val="000000" w:themeColor="text1"/>
        </w:rPr>
        <w:t>.</w:t>
      </w:r>
    </w:p>
    <w:p w14:paraId="62BA036A" w14:textId="77777777" w:rsidR="00A070F3" w:rsidRPr="0055300D" w:rsidRDefault="00A070F3" w:rsidP="0027090C">
      <w:pPr>
        <w:autoSpaceDE w:val="0"/>
        <w:autoSpaceDN w:val="0"/>
        <w:adjustRightInd w:val="0"/>
        <w:spacing w:after="0" w:line="276" w:lineRule="auto"/>
        <w:jc w:val="both"/>
        <w:rPr>
          <w:rFonts w:ascii="Trebuchet MS" w:hAnsi="Trebuchet MS" w:cs="Arial"/>
          <w:color w:val="FF0000"/>
          <w:sz w:val="16"/>
          <w:szCs w:val="16"/>
        </w:rPr>
      </w:pPr>
    </w:p>
    <w:p w14:paraId="0045DE3A" w14:textId="77777777" w:rsidR="00BA1CF8" w:rsidRDefault="00BA1CF8" w:rsidP="00FD73E4">
      <w:pPr>
        <w:autoSpaceDE w:val="0"/>
        <w:autoSpaceDN w:val="0"/>
        <w:adjustRightInd w:val="0"/>
        <w:spacing w:after="0" w:line="276" w:lineRule="auto"/>
        <w:jc w:val="both"/>
        <w:rPr>
          <w:rFonts w:ascii="Trebuchet MS" w:hAnsi="Trebuchet MS"/>
          <w:b/>
          <w:color w:val="000000" w:themeColor="text1"/>
        </w:rPr>
      </w:pPr>
    </w:p>
    <w:p w14:paraId="05BA40CF" w14:textId="77777777" w:rsidR="00BA1CF8" w:rsidRDefault="00BA1CF8" w:rsidP="00FD73E4">
      <w:pPr>
        <w:autoSpaceDE w:val="0"/>
        <w:autoSpaceDN w:val="0"/>
        <w:adjustRightInd w:val="0"/>
        <w:spacing w:after="0" w:line="276" w:lineRule="auto"/>
        <w:jc w:val="both"/>
        <w:rPr>
          <w:rFonts w:ascii="Trebuchet MS" w:hAnsi="Trebuchet MS"/>
          <w:b/>
          <w:color w:val="000000" w:themeColor="text1"/>
        </w:rPr>
      </w:pPr>
    </w:p>
    <w:p w14:paraId="15B75221" w14:textId="4FD3A6FE" w:rsidR="00FD73E4" w:rsidRDefault="00F611AA" w:rsidP="00FD73E4">
      <w:pPr>
        <w:autoSpaceDE w:val="0"/>
        <w:autoSpaceDN w:val="0"/>
        <w:adjustRightInd w:val="0"/>
        <w:spacing w:after="0" w:line="276" w:lineRule="auto"/>
        <w:jc w:val="both"/>
        <w:rPr>
          <w:rFonts w:ascii="Trebuchet MS" w:hAnsi="Trebuchet MS"/>
          <w:b/>
          <w:color w:val="000000" w:themeColor="text1"/>
        </w:rPr>
      </w:pPr>
      <w:r w:rsidRPr="003971CA">
        <w:rPr>
          <w:rFonts w:ascii="Trebuchet MS" w:hAnsi="Trebuchet MS"/>
          <w:b/>
          <w:color w:val="000000" w:themeColor="text1"/>
        </w:rPr>
        <w:lastRenderedPageBreak/>
        <w:t xml:space="preserve">Accesul </w:t>
      </w:r>
    </w:p>
    <w:p w14:paraId="5FAF6449" w14:textId="53107B60" w:rsidR="00177320" w:rsidRPr="00FD73E4" w:rsidRDefault="003971CA" w:rsidP="00FD73E4">
      <w:pPr>
        <w:autoSpaceDE w:val="0"/>
        <w:autoSpaceDN w:val="0"/>
        <w:adjustRightInd w:val="0"/>
        <w:spacing w:after="0" w:line="276" w:lineRule="auto"/>
        <w:jc w:val="both"/>
        <w:rPr>
          <w:rFonts w:ascii="Trebuchet MS" w:hAnsi="Trebuchet MS"/>
          <w:b/>
          <w:color w:val="000000" w:themeColor="text1"/>
        </w:rPr>
      </w:pPr>
      <w:r w:rsidRPr="003971CA">
        <w:rPr>
          <w:rFonts w:ascii="Trebuchet MS" w:hAnsi="Trebuchet MS"/>
          <w:color w:val="000000" w:themeColor="text1"/>
        </w:rPr>
        <w:t xml:space="preserve">Se propune acces carosabil unic </w:t>
      </w:r>
      <w:r>
        <w:rPr>
          <w:rFonts w:ascii="Trebuchet MS" w:hAnsi="Trebuchet MS"/>
          <w:color w:val="000000" w:themeColor="text1"/>
        </w:rPr>
        <w:t xml:space="preserve">clienți, aprovizionare și intervenție din </w:t>
      </w:r>
      <w:r w:rsidRPr="003971CA">
        <w:rPr>
          <w:rFonts w:ascii="Trebuchet MS" w:hAnsi="Trebuchet MS"/>
          <w:color w:val="000000" w:themeColor="text1"/>
        </w:rPr>
        <w:t>Calea Bu</w:t>
      </w:r>
      <w:r>
        <w:rPr>
          <w:rFonts w:ascii="Trebuchet MS" w:hAnsi="Trebuchet MS"/>
          <w:color w:val="000000" w:themeColor="text1"/>
        </w:rPr>
        <w:t>covinei/ DN17</w:t>
      </w:r>
      <w:r w:rsidR="00B142D5">
        <w:rPr>
          <w:rFonts w:ascii="Trebuchet MS" w:hAnsi="Trebuchet MS"/>
          <w:color w:val="000000" w:themeColor="text1"/>
        </w:rPr>
        <w:t xml:space="preserve"> </w:t>
      </w:r>
      <w:r>
        <w:rPr>
          <w:rFonts w:ascii="Trebuchet MS" w:hAnsi="Trebuchet MS"/>
          <w:color w:val="000000" w:themeColor="text1"/>
        </w:rPr>
        <w:t xml:space="preserve">(lațime 10 </w:t>
      </w:r>
      <w:r w:rsidRPr="003971CA">
        <w:rPr>
          <w:rFonts w:ascii="Trebuchet MS" w:hAnsi="Trebuchet MS"/>
          <w:color w:val="000000" w:themeColor="text1"/>
        </w:rPr>
        <w:t>m), intrare dreapta</w:t>
      </w:r>
      <w:r>
        <w:rPr>
          <w:rFonts w:ascii="Trebuchet MS" w:hAnsi="Trebuchet MS"/>
          <w:color w:val="000000" w:themeColor="text1"/>
        </w:rPr>
        <w:t xml:space="preserve"> </w:t>
      </w:r>
      <w:r w:rsidRPr="003971CA">
        <w:rPr>
          <w:rFonts w:ascii="Trebuchet MS" w:hAnsi="Trebuchet MS"/>
          <w:color w:val="000000" w:themeColor="text1"/>
        </w:rPr>
        <w:t>- stânga, ieșire dreapta</w:t>
      </w:r>
      <w:r>
        <w:rPr>
          <w:rFonts w:ascii="Trebuchet MS" w:hAnsi="Trebuchet MS"/>
          <w:color w:val="000000" w:themeColor="text1"/>
        </w:rPr>
        <w:t xml:space="preserve"> </w:t>
      </w:r>
      <w:r w:rsidRPr="003971CA">
        <w:rPr>
          <w:rFonts w:ascii="Trebuchet MS" w:hAnsi="Trebuchet MS"/>
          <w:color w:val="000000" w:themeColor="text1"/>
        </w:rPr>
        <w:t>- stânga, prin redimen</w:t>
      </w:r>
      <w:r>
        <w:rPr>
          <w:rFonts w:ascii="Trebuchet MS" w:hAnsi="Trebuchet MS"/>
          <w:color w:val="000000" w:themeColor="text1"/>
        </w:rPr>
        <w:t>sionarea accesului carosabil, fără</w:t>
      </w:r>
      <w:r w:rsidRPr="003971CA">
        <w:rPr>
          <w:rFonts w:ascii="Trebuchet MS" w:hAnsi="Trebuchet MS"/>
          <w:color w:val="000000" w:themeColor="text1"/>
        </w:rPr>
        <w:t xml:space="preserve"> modificarea marcajelor rutiere existente </w:t>
      </w:r>
      <w:r>
        <w:rPr>
          <w:rFonts w:ascii="Trebuchet MS" w:hAnsi="Trebuchet MS"/>
          <w:color w:val="000000" w:themeColor="text1"/>
        </w:rPr>
        <w:t>în Calea Bucovinei/ DN17.</w:t>
      </w:r>
    </w:p>
    <w:p w14:paraId="043DBA3C" w14:textId="77777777" w:rsidR="00FD73E4" w:rsidRPr="00FD73E4" w:rsidRDefault="00FD73E4" w:rsidP="00FD73E4">
      <w:pPr>
        <w:spacing w:after="0" w:line="276" w:lineRule="auto"/>
        <w:ind w:firstLine="709"/>
        <w:jc w:val="both"/>
        <w:rPr>
          <w:rFonts w:ascii="Trebuchet MS" w:hAnsi="Trebuchet MS"/>
          <w:color w:val="000000" w:themeColor="text1"/>
        </w:rPr>
      </w:pPr>
      <w:r w:rsidRPr="00FD73E4">
        <w:rPr>
          <w:rFonts w:ascii="Trebuchet MS" w:hAnsi="Trebuchet MS"/>
          <w:color w:val="000000" w:themeColor="text1"/>
        </w:rPr>
        <w:t xml:space="preserve">Amenajările carosabile şi pietonale din incintă vor fi compuse din: alei de incintă, trotuare şi platforme pentru parcare. </w:t>
      </w:r>
    </w:p>
    <w:p w14:paraId="4F1E36FC" w14:textId="77777777" w:rsidR="00FD73E4" w:rsidRPr="00FD73E4" w:rsidRDefault="00FD73E4" w:rsidP="00FD73E4">
      <w:pPr>
        <w:spacing w:after="0" w:line="276" w:lineRule="auto"/>
        <w:ind w:firstLine="709"/>
        <w:jc w:val="both"/>
        <w:rPr>
          <w:rFonts w:ascii="Trebuchet MS" w:hAnsi="Trebuchet MS"/>
          <w:color w:val="000000" w:themeColor="text1"/>
        </w:rPr>
      </w:pPr>
      <w:r w:rsidRPr="00FD73E4">
        <w:rPr>
          <w:rFonts w:ascii="Trebuchet MS" w:hAnsi="Trebuchet MS"/>
          <w:color w:val="000000" w:themeColor="text1"/>
        </w:rPr>
        <w:t xml:space="preserve">Necesarul de parcaje se va calcula conform Regulamentului local de urbanism. </w:t>
      </w:r>
    </w:p>
    <w:p w14:paraId="55303B4F" w14:textId="46C580D6" w:rsidR="00FD73E4" w:rsidRPr="00FD73E4" w:rsidRDefault="00FD73E4" w:rsidP="00FD73E4">
      <w:pPr>
        <w:spacing w:after="0" w:line="276" w:lineRule="auto"/>
        <w:ind w:firstLine="709"/>
        <w:jc w:val="both"/>
        <w:rPr>
          <w:rFonts w:ascii="Trebuchet MS" w:hAnsi="Trebuchet MS"/>
          <w:color w:val="000000" w:themeColor="text1"/>
        </w:rPr>
      </w:pPr>
      <w:r>
        <w:rPr>
          <w:rFonts w:ascii="Trebuchet MS" w:hAnsi="Trebuchet MS"/>
          <w:color w:val="000000" w:themeColor="text1"/>
        </w:rPr>
        <w:t>Parcajele în incintă</w:t>
      </w:r>
      <w:r w:rsidRPr="00FD73E4">
        <w:rPr>
          <w:rFonts w:ascii="Trebuchet MS" w:hAnsi="Trebuchet MS"/>
          <w:color w:val="000000" w:themeColor="text1"/>
        </w:rPr>
        <w:t xml:space="preserve"> vor fi dimensionate coresp</w:t>
      </w:r>
      <w:r>
        <w:rPr>
          <w:rFonts w:ascii="Trebuchet MS" w:hAnsi="Trebuchet MS"/>
          <w:color w:val="000000" w:themeColor="text1"/>
        </w:rPr>
        <w:t>unzător normativelor și regulamentelor î</w:t>
      </w:r>
      <w:r w:rsidRPr="00FD73E4">
        <w:rPr>
          <w:rFonts w:ascii="Trebuchet MS" w:hAnsi="Trebuchet MS"/>
          <w:color w:val="000000" w:themeColor="text1"/>
        </w:rPr>
        <w:t xml:space="preserve">n vigoare. </w:t>
      </w:r>
    </w:p>
    <w:p w14:paraId="09ECC369" w14:textId="08115FE8" w:rsidR="00FD73E4" w:rsidRPr="003971CA" w:rsidRDefault="00FD73E4" w:rsidP="00FD73E4">
      <w:pPr>
        <w:spacing w:after="0" w:line="276" w:lineRule="auto"/>
        <w:ind w:firstLine="709"/>
        <w:jc w:val="both"/>
        <w:rPr>
          <w:rFonts w:ascii="Trebuchet MS" w:hAnsi="Trebuchet MS"/>
          <w:color w:val="000000" w:themeColor="text1"/>
        </w:rPr>
      </w:pPr>
      <w:r>
        <w:rPr>
          <w:rFonts w:ascii="Trebuchet MS" w:hAnsi="Trebuchet MS"/>
          <w:color w:val="000000" w:themeColor="text1"/>
        </w:rPr>
        <w:t>Vor fi respectate căile de intervenție pentru mașinile de pompieri prevă</w:t>
      </w:r>
      <w:r w:rsidRPr="00FD73E4">
        <w:rPr>
          <w:rFonts w:ascii="Trebuchet MS" w:hAnsi="Trebuchet MS"/>
          <w:color w:val="000000" w:themeColor="text1"/>
        </w:rPr>
        <w:t>zute de normativ.</w:t>
      </w:r>
    </w:p>
    <w:p w14:paraId="01B5B453" w14:textId="05E5E5D9" w:rsidR="00F611AA" w:rsidRPr="0027090C" w:rsidRDefault="00F611AA" w:rsidP="0027090C">
      <w:pPr>
        <w:autoSpaceDE w:val="0"/>
        <w:autoSpaceDN w:val="0"/>
        <w:adjustRightInd w:val="0"/>
        <w:spacing w:after="0" w:line="276" w:lineRule="auto"/>
        <w:jc w:val="both"/>
        <w:rPr>
          <w:rFonts w:ascii="Trebuchet MS" w:hAnsi="Trebuchet MS"/>
          <w:b/>
          <w:color w:val="000000" w:themeColor="text1"/>
        </w:rPr>
      </w:pPr>
      <w:r w:rsidRPr="0027090C">
        <w:rPr>
          <w:rFonts w:ascii="Trebuchet MS" w:hAnsi="Trebuchet MS"/>
          <w:b/>
          <w:color w:val="000000" w:themeColor="text1"/>
        </w:rPr>
        <w:t>Gospodărirea deșeurilor</w:t>
      </w:r>
    </w:p>
    <w:p w14:paraId="765227D0" w14:textId="69412F5D" w:rsidR="00F611AA" w:rsidRPr="0027090C" w:rsidRDefault="00F611AA" w:rsidP="0027090C">
      <w:pPr>
        <w:autoSpaceDE w:val="0"/>
        <w:autoSpaceDN w:val="0"/>
        <w:adjustRightInd w:val="0"/>
        <w:spacing w:after="0" w:line="276" w:lineRule="auto"/>
        <w:ind w:firstLine="720"/>
        <w:jc w:val="both"/>
        <w:rPr>
          <w:rFonts w:ascii="Trebuchet MS" w:hAnsi="Trebuchet MS"/>
          <w:color w:val="000000" w:themeColor="text1"/>
        </w:rPr>
      </w:pPr>
      <w:r w:rsidRPr="0027090C">
        <w:rPr>
          <w:rFonts w:ascii="Trebuchet MS" w:hAnsi="Trebuchet MS"/>
          <w:color w:val="000000" w:themeColor="text1"/>
        </w:rPr>
        <w:t>Colectarea la locul de producere a deșeurilor menajere se face în recipiente acoperite, dimensionate în funcție de cantitatea produsă, de ritmul de evacuare și de categoria în care se încadrează deșeurile menajere din imobilul propus. Deșeurile nu se colectează direct în recipient, ci într-un sac de polietilenă aflat în recipient și care să aibă un volum puțin mai mare decât volumul recipientului. Precolectarea secundară, adică strângerea și depozitarea provizorie a sacilor cu deșeuri menajere în punctele de precolectare organizată, se face în recipiente de culori diferite inscripționate cu tipul deșeurilor, dimensionate corespunzător, acoperite, prevăzute cu dispozitive de prindere adaptate modului de golire, ușor transportabile, concepute astfel încât să nu producă răniri în timpul manipulării. Administrația publică locală va asigura colectarea, îndepărtarea și neutralizarea deșeurilor menajere și stradale.</w:t>
      </w:r>
    </w:p>
    <w:p w14:paraId="48CE5232" w14:textId="77777777" w:rsidR="00F611AA" w:rsidRPr="0027090C" w:rsidRDefault="00F611AA" w:rsidP="0027090C">
      <w:pPr>
        <w:autoSpaceDE w:val="0"/>
        <w:autoSpaceDN w:val="0"/>
        <w:adjustRightInd w:val="0"/>
        <w:spacing w:after="0" w:line="276" w:lineRule="auto"/>
        <w:jc w:val="both"/>
        <w:rPr>
          <w:rFonts w:ascii="Trebuchet MS" w:hAnsi="Trebuchet MS"/>
          <w:b/>
          <w:color w:val="000000" w:themeColor="text1"/>
        </w:rPr>
      </w:pPr>
      <w:r w:rsidRPr="0027090C">
        <w:rPr>
          <w:rFonts w:ascii="Trebuchet MS" w:hAnsi="Trebuchet MS"/>
          <w:b/>
          <w:color w:val="000000" w:themeColor="text1"/>
        </w:rPr>
        <w:t xml:space="preserve">Protecția mediului </w:t>
      </w:r>
    </w:p>
    <w:p w14:paraId="2E3416EA" w14:textId="77777777" w:rsidR="00F611AA" w:rsidRPr="0027090C" w:rsidRDefault="00F611AA" w:rsidP="0027090C">
      <w:pPr>
        <w:autoSpaceDE w:val="0"/>
        <w:autoSpaceDN w:val="0"/>
        <w:adjustRightInd w:val="0"/>
        <w:spacing w:after="0" w:line="276" w:lineRule="auto"/>
        <w:ind w:firstLine="720"/>
        <w:jc w:val="both"/>
        <w:rPr>
          <w:rFonts w:ascii="Trebuchet MS" w:hAnsi="Trebuchet MS"/>
          <w:color w:val="000000" w:themeColor="text1"/>
        </w:rPr>
      </w:pPr>
      <w:r w:rsidRPr="0027090C">
        <w:rPr>
          <w:rFonts w:ascii="Trebuchet MS" w:hAnsi="Trebuchet MS"/>
          <w:color w:val="000000" w:themeColor="text1"/>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14:paraId="1F5FE52D" w14:textId="77777777" w:rsidR="00F611AA" w:rsidRPr="0027090C" w:rsidRDefault="00F611AA" w:rsidP="0027090C">
      <w:pPr>
        <w:autoSpaceDE w:val="0"/>
        <w:autoSpaceDN w:val="0"/>
        <w:adjustRightInd w:val="0"/>
        <w:spacing w:after="0" w:line="276" w:lineRule="auto"/>
        <w:ind w:firstLine="720"/>
        <w:jc w:val="both"/>
        <w:rPr>
          <w:rFonts w:ascii="Trebuchet MS" w:hAnsi="Trebuchet MS"/>
          <w:color w:val="000000" w:themeColor="text1"/>
        </w:rPr>
      </w:pPr>
      <w:r w:rsidRPr="0027090C">
        <w:rPr>
          <w:rFonts w:ascii="Trebuchet MS" w:hAnsi="Trebuchet MS"/>
          <w:color w:val="000000" w:themeColor="text1"/>
        </w:rPr>
        <w:t>Depozitarea temporară a materialelor de construcții și a deșeurilor rezultate va fi astfel efectuată încât să nu permită infestări ale solului.</w:t>
      </w:r>
    </w:p>
    <w:p w14:paraId="3CE7C4D7" w14:textId="77777777" w:rsidR="00F611AA" w:rsidRPr="0027090C" w:rsidRDefault="00F611AA" w:rsidP="0027090C">
      <w:pPr>
        <w:spacing w:after="0" w:line="276" w:lineRule="auto"/>
        <w:ind w:firstLine="720"/>
        <w:jc w:val="both"/>
        <w:rPr>
          <w:rFonts w:ascii="Trebuchet MS" w:hAnsi="Trebuchet MS"/>
          <w:color w:val="000000" w:themeColor="text1"/>
        </w:rPr>
      </w:pPr>
      <w:r w:rsidRPr="0027090C">
        <w:rPr>
          <w:rFonts w:ascii="Trebuchet MS" w:hAnsi="Trebuchet MS"/>
          <w:color w:val="000000" w:themeColor="text1"/>
        </w:rPr>
        <w:t>Titularul investiției va încheia contract de salubritate cu serviciul de specialitate din localitate.</w:t>
      </w:r>
    </w:p>
    <w:p w14:paraId="22774F9D" w14:textId="77777777" w:rsidR="00F611AA" w:rsidRPr="0027090C" w:rsidRDefault="00F611AA" w:rsidP="0027090C">
      <w:pPr>
        <w:spacing w:after="0" w:line="276" w:lineRule="auto"/>
        <w:ind w:firstLine="720"/>
        <w:jc w:val="both"/>
        <w:rPr>
          <w:rFonts w:ascii="Trebuchet MS" w:hAnsi="Trebuchet MS"/>
          <w:bCs/>
          <w:color w:val="000000" w:themeColor="text1"/>
        </w:rPr>
      </w:pPr>
      <w:r w:rsidRPr="0027090C">
        <w:rPr>
          <w:rFonts w:ascii="Trebuchet MS" w:hAnsi="Trebuchet MS"/>
          <w:color w:val="000000" w:themeColor="text1"/>
        </w:rPr>
        <w:t>La finalizarea lucrărilor de construire se vor amenaja toate spațiile verzi și se vor aduce la forma inițială toate terenurile libere de construcții;</w:t>
      </w:r>
      <w:r w:rsidRPr="0027090C">
        <w:rPr>
          <w:rFonts w:ascii="Trebuchet MS" w:hAnsi="Trebuchet MS"/>
          <w:bCs/>
          <w:color w:val="000000" w:themeColor="text1"/>
        </w:rPr>
        <w:t xml:space="preserve"> se vor planta arbori și arbuști; </w:t>
      </w:r>
      <w:r w:rsidRPr="0027090C">
        <w:rPr>
          <w:rFonts w:ascii="Trebuchet MS" w:hAnsi="Trebuchet MS"/>
          <w:color w:val="000000" w:themeColor="text1"/>
        </w:rPr>
        <w:t>vor fi necesare măsuri permanente de întreţinere a spaţiilor plantate, a amenajărilor din incintă, astfel încât să nu se producă degradări importante ale terenului.</w:t>
      </w:r>
    </w:p>
    <w:p w14:paraId="5635F5E7" w14:textId="77777777" w:rsidR="00F611AA" w:rsidRPr="0027090C" w:rsidRDefault="00F611AA" w:rsidP="0027090C">
      <w:pPr>
        <w:spacing w:after="0" w:line="276" w:lineRule="auto"/>
        <w:ind w:firstLine="720"/>
        <w:jc w:val="both"/>
        <w:rPr>
          <w:rFonts w:ascii="Trebuchet MS" w:hAnsi="Trebuchet MS"/>
          <w:color w:val="000000" w:themeColor="text1"/>
        </w:rPr>
      </w:pPr>
      <w:r w:rsidRPr="0027090C">
        <w:rPr>
          <w:rFonts w:ascii="Trebuchet MS" w:hAnsi="Trebuchet MS"/>
          <w:color w:val="000000" w:themeColor="text1"/>
        </w:rPr>
        <w:t>Prin întreţinerea corespunzătoare a mijloacelor auto care vor deservi investiția se evită pierderile accidentale de uleiuri sau carburanţi în sol.</w:t>
      </w:r>
    </w:p>
    <w:p w14:paraId="6F277DC6" w14:textId="77777777" w:rsidR="00F611AA" w:rsidRPr="0027090C" w:rsidRDefault="00F611AA" w:rsidP="0027090C">
      <w:pPr>
        <w:pStyle w:val="Default"/>
        <w:spacing w:line="276" w:lineRule="auto"/>
        <w:jc w:val="both"/>
        <w:rPr>
          <w:rFonts w:ascii="Trebuchet MS" w:hAnsi="Trebuchet MS"/>
          <w:i/>
          <w:color w:val="000000" w:themeColor="text1"/>
          <w:sz w:val="10"/>
          <w:szCs w:val="10"/>
          <w:lang w:val="ro-RO"/>
        </w:rPr>
      </w:pPr>
    </w:p>
    <w:p w14:paraId="5911137B" w14:textId="77777777" w:rsidR="00F611AA" w:rsidRPr="0027090C" w:rsidRDefault="00F611AA" w:rsidP="0027090C">
      <w:pPr>
        <w:pStyle w:val="Default"/>
        <w:spacing w:line="276" w:lineRule="auto"/>
        <w:jc w:val="both"/>
        <w:rPr>
          <w:rFonts w:ascii="Trebuchet MS" w:hAnsi="Trebuchet MS"/>
          <w:i/>
          <w:color w:val="000000" w:themeColor="text1"/>
          <w:sz w:val="22"/>
          <w:szCs w:val="22"/>
          <w:lang w:val="ro-RO"/>
        </w:rPr>
      </w:pPr>
      <w:r w:rsidRPr="0027090C">
        <w:rPr>
          <w:rFonts w:ascii="Trebuchet MS" w:hAnsi="Trebuchet MS"/>
          <w:i/>
          <w:color w:val="000000" w:themeColor="text1"/>
          <w:sz w:val="22"/>
          <w:szCs w:val="22"/>
          <w:lang w:val="ro-RO"/>
        </w:rPr>
        <w:t xml:space="preserve">d) problemele de mediu relevante pentru plan sau program – </w:t>
      </w:r>
      <w:r w:rsidRPr="0027090C">
        <w:rPr>
          <w:rFonts w:ascii="Trebuchet MS" w:hAnsi="Trebuchet MS"/>
          <w:b/>
          <w:i/>
          <w:color w:val="000000" w:themeColor="text1"/>
          <w:sz w:val="22"/>
          <w:szCs w:val="22"/>
          <w:lang w:val="ro-RO"/>
        </w:rPr>
        <w:t>nu este cazul</w:t>
      </w:r>
      <w:r w:rsidRPr="0027090C">
        <w:rPr>
          <w:rFonts w:ascii="Trebuchet MS" w:hAnsi="Trebuchet MS"/>
          <w:i/>
          <w:color w:val="000000" w:themeColor="text1"/>
          <w:sz w:val="22"/>
          <w:szCs w:val="22"/>
          <w:lang w:val="ro-RO"/>
        </w:rPr>
        <w:t>;</w:t>
      </w:r>
    </w:p>
    <w:p w14:paraId="7F254DF1" w14:textId="3A36A225" w:rsidR="00F611AA" w:rsidRPr="0027090C" w:rsidRDefault="00F611AA" w:rsidP="0027090C">
      <w:pPr>
        <w:autoSpaceDE w:val="0"/>
        <w:autoSpaceDN w:val="0"/>
        <w:adjustRightInd w:val="0"/>
        <w:spacing w:after="0" w:line="276" w:lineRule="auto"/>
        <w:jc w:val="both"/>
        <w:rPr>
          <w:rFonts w:ascii="Trebuchet MS" w:hAnsi="Trebuchet MS"/>
          <w:i/>
          <w:color w:val="000000" w:themeColor="text1"/>
        </w:rPr>
      </w:pPr>
      <w:r w:rsidRPr="0027090C">
        <w:rPr>
          <w:rFonts w:ascii="Trebuchet MS" w:hAnsi="Trebuchet MS"/>
          <w:color w:val="000000" w:themeColor="text1"/>
        </w:rPr>
        <w:t>e</w:t>
      </w:r>
      <w:r w:rsidRPr="0027090C">
        <w:rPr>
          <w:rFonts w:ascii="Trebuchet MS" w:hAnsi="Trebuchet MS"/>
          <w:i/>
          <w:color w:val="000000" w:themeColor="text1"/>
        </w:rPr>
        <w:t xml:space="preserve">)relevanţa planului sau programului pentru implementarea legislaţiei naţionale şi comunitare de mediu </w:t>
      </w:r>
      <w:r w:rsidRPr="0027090C">
        <w:rPr>
          <w:rFonts w:ascii="Trebuchet MS" w:hAnsi="Trebuchet MS"/>
          <w:b/>
          <w:i/>
          <w:color w:val="000000" w:themeColor="text1"/>
        </w:rPr>
        <w:t>– nu este cazul</w:t>
      </w:r>
      <w:r w:rsidRPr="0027090C">
        <w:rPr>
          <w:rFonts w:ascii="Trebuchet MS" w:hAnsi="Trebuchet MS"/>
          <w:i/>
          <w:color w:val="000000" w:themeColor="text1"/>
        </w:rPr>
        <w:t>;</w:t>
      </w:r>
    </w:p>
    <w:p w14:paraId="552C04D8" w14:textId="12021C48" w:rsidR="00F611AA" w:rsidRPr="00FD581D" w:rsidRDefault="00F611AA" w:rsidP="0027090C">
      <w:pPr>
        <w:autoSpaceDE w:val="0"/>
        <w:autoSpaceDN w:val="0"/>
        <w:adjustRightInd w:val="0"/>
        <w:spacing w:after="0" w:line="276" w:lineRule="auto"/>
        <w:jc w:val="both"/>
        <w:rPr>
          <w:rFonts w:ascii="Trebuchet MS" w:hAnsi="Trebuchet MS"/>
          <w:i/>
          <w:color w:val="000000" w:themeColor="text1"/>
          <w:sz w:val="10"/>
          <w:szCs w:val="10"/>
        </w:rPr>
      </w:pPr>
    </w:p>
    <w:p w14:paraId="14C2BAB2" w14:textId="77777777" w:rsidR="00F611AA" w:rsidRPr="0027090C" w:rsidRDefault="00F611AA" w:rsidP="0027090C">
      <w:pPr>
        <w:autoSpaceDE w:val="0"/>
        <w:autoSpaceDN w:val="0"/>
        <w:adjustRightInd w:val="0"/>
        <w:spacing w:after="0" w:line="276" w:lineRule="auto"/>
        <w:jc w:val="both"/>
        <w:rPr>
          <w:rFonts w:ascii="Trebuchet MS" w:hAnsi="Trebuchet MS"/>
          <w:b/>
          <w:color w:val="000000" w:themeColor="text1"/>
        </w:rPr>
      </w:pPr>
      <w:r w:rsidRPr="0027090C">
        <w:rPr>
          <w:rFonts w:ascii="Trebuchet MS" w:hAnsi="Trebuchet MS"/>
          <w:b/>
          <w:color w:val="000000" w:themeColor="text1"/>
        </w:rPr>
        <w:t>2. Caracteristicile efectelor şi ale zonei posibil a fi afectate cu privire, în special, la:</w:t>
      </w:r>
    </w:p>
    <w:p w14:paraId="0D810B8B" w14:textId="77777777" w:rsidR="00F611AA" w:rsidRPr="0027090C" w:rsidRDefault="00F611AA" w:rsidP="0027090C">
      <w:pPr>
        <w:autoSpaceDE w:val="0"/>
        <w:autoSpaceDN w:val="0"/>
        <w:adjustRightInd w:val="0"/>
        <w:spacing w:after="0" w:line="276" w:lineRule="auto"/>
        <w:jc w:val="both"/>
        <w:rPr>
          <w:rFonts w:ascii="Trebuchet MS" w:hAnsi="Trebuchet MS"/>
          <w:b/>
          <w:i/>
          <w:color w:val="000000" w:themeColor="text1"/>
        </w:rPr>
      </w:pPr>
      <w:r w:rsidRPr="0027090C">
        <w:rPr>
          <w:rFonts w:ascii="Trebuchet MS" w:hAnsi="Trebuchet MS"/>
          <w:i/>
          <w:color w:val="000000" w:themeColor="text1"/>
        </w:rPr>
        <w:t xml:space="preserve">a) probabilitatea, durata, frecvenţa şi reversibilitatea efectelor – </w:t>
      </w:r>
      <w:r w:rsidRPr="0027090C">
        <w:rPr>
          <w:rFonts w:ascii="Trebuchet MS" w:hAnsi="Trebuchet MS"/>
          <w:b/>
          <w:i/>
          <w:color w:val="000000" w:themeColor="text1"/>
        </w:rPr>
        <w:t>prin măsurile luate nu apar efecte negative remanente asupra mediului</w:t>
      </w:r>
      <w:r w:rsidRPr="0027090C">
        <w:rPr>
          <w:rFonts w:ascii="Trebuchet MS" w:hAnsi="Trebuchet MS"/>
          <w:i/>
          <w:color w:val="000000" w:themeColor="text1"/>
        </w:rPr>
        <w:t xml:space="preserve">; </w:t>
      </w:r>
    </w:p>
    <w:p w14:paraId="2AA494E9" w14:textId="77777777" w:rsidR="00F611AA" w:rsidRPr="0027090C" w:rsidRDefault="00F611AA" w:rsidP="0027090C">
      <w:pPr>
        <w:tabs>
          <w:tab w:val="left" w:pos="0"/>
          <w:tab w:val="left" w:pos="450"/>
        </w:tabs>
        <w:autoSpaceDE w:val="0"/>
        <w:autoSpaceDN w:val="0"/>
        <w:adjustRightInd w:val="0"/>
        <w:spacing w:after="0" w:line="276" w:lineRule="auto"/>
        <w:rPr>
          <w:rFonts w:ascii="Trebuchet MS" w:hAnsi="Trebuchet MS"/>
          <w:color w:val="000000" w:themeColor="text1"/>
        </w:rPr>
      </w:pPr>
      <w:r w:rsidRPr="0027090C">
        <w:rPr>
          <w:rFonts w:ascii="Trebuchet MS" w:hAnsi="Trebuchet MS"/>
          <w:i/>
          <w:color w:val="000000" w:themeColor="text1"/>
        </w:rPr>
        <w:t xml:space="preserve">b) natura cumulativă a efectelor – </w:t>
      </w:r>
      <w:r w:rsidRPr="0027090C">
        <w:rPr>
          <w:rFonts w:ascii="Trebuchet MS" w:hAnsi="Trebuchet MS"/>
          <w:b/>
          <w:i/>
          <w:color w:val="000000" w:themeColor="text1"/>
        </w:rPr>
        <w:t>nu este cazul</w:t>
      </w:r>
      <w:r w:rsidRPr="0027090C">
        <w:rPr>
          <w:rFonts w:ascii="Trebuchet MS" w:hAnsi="Trebuchet MS"/>
          <w:i/>
          <w:color w:val="000000" w:themeColor="text1"/>
        </w:rPr>
        <w:t>;</w:t>
      </w:r>
      <w:r w:rsidRPr="0027090C">
        <w:rPr>
          <w:rFonts w:ascii="Trebuchet MS" w:hAnsi="Trebuchet MS"/>
          <w:color w:val="000000" w:themeColor="text1"/>
        </w:rPr>
        <w:t xml:space="preserve"> </w:t>
      </w:r>
    </w:p>
    <w:p w14:paraId="06F17814" w14:textId="77777777" w:rsidR="00F611AA" w:rsidRPr="0027090C" w:rsidRDefault="00F611AA" w:rsidP="0027090C">
      <w:pPr>
        <w:tabs>
          <w:tab w:val="left" w:pos="0"/>
          <w:tab w:val="left" w:pos="426"/>
        </w:tabs>
        <w:autoSpaceDE w:val="0"/>
        <w:autoSpaceDN w:val="0"/>
        <w:adjustRightInd w:val="0"/>
        <w:spacing w:after="0" w:line="276" w:lineRule="auto"/>
        <w:rPr>
          <w:rFonts w:ascii="Trebuchet MS" w:hAnsi="Trebuchet MS"/>
          <w:color w:val="000000" w:themeColor="text1"/>
        </w:rPr>
      </w:pPr>
      <w:r w:rsidRPr="0027090C">
        <w:rPr>
          <w:rFonts w:ascii="Trebuchet MS" w:hAnsi="Trebuchet MS"/>
          <w:i/>
          <w:color w:val="000000" w:themeColor="text1"/>
        </w:rPr>
        <w:t xml:space="preserve">c) natura transfrontieră a efectelor – </w:t>
      </w:r>
      <w:r w:rsidRPr="0027090C">
        <w:rPr>
          <w:rFonts w:ascii="Trebuchet MS" w:hAnsi="Trebuchet MS"/>
          <w:b/>
          <w:i/>
          <w:color w:val="000000" w:themeColor="text1"/>
        </w:rPr>
        <w:t>nu este cazul</w:t>
      </w:r>
      <w:r w:rsidRPr="0027090C">
        <w:rPr>
          <w:rFonts w:ascii="Trebuchet MS" w:hAnsi="Trebuchet MS"/>
          <w:i/>
          <w:color w:val="000000" w:themeColor="text1"/>
        </w:rPr>
        <w:t>;</w:t>
      </w:r>
      <w:r w:rsidRPr="0027090C">
        <w:rPr>
          <w:rFonts w:ascii="Trebuchet MS" w:hAnsi="Trebuchet MS"/>
          <w:color w:val="000000" w:themeColor="text1"/>
        </w:rPr>
        <w:t xml:space="preserve"> </w:t>
      </w:r>
    </w:p>
    <w:p w14:paraId="78984B0A" w14:textId="77777777" w:rsidR="00F611AA" w:rsidRPr="0027090C" w:rsidRDefault="00F611AA" w:rsidP="0027090C">
      <w:pPr>
        <w:tabs>
          <w:tab w:val="left" w:pos="0"/>
        </w:tabs>
        <w:autoSpaceDE w:val="0"/>
        <w:autoSpaceDN w:val="0"/>
        <w:adjustRightInd w:val="0"/>
        <w:spacing w:after="0" w:line="276" w:lineRule="auto"/>
        <w:rPr>
          <w:rFonts w:ascii="Trebuchet MS" w:hAnsi="Trebuchet MS"/>
          <w:color w:val="000000" w:themeColor="text1"/>
        </w:rPr>
      </w:pPr>
      <w:r w:rsidRPr="0027090C">
        <w:rPr>
          <w:rFonts w:ascii="Trebuchet MS" w:hAnsi="Trebuchet MS"/>
          <w:i/>
          <w:color w:val="000000" w:themeColor="text1"/>
        </w:rPr>
        <w:t>d) riscul pentru sănătatea umană sau pentru mediu (de exemplu, datorită accidentelor</w:t>
      </w:r>
      <w:r w:rsidRPr="0027090C">
        <w:rPr>
          <w:rFonts w:ascii="Trebuchet MS" w:hAnsi="Trebuchet MS"/>
          <w:color w:val="000000" w:themeColor="text1"/>
        </w:rPr>
        <w:t xml:space="preserve">) – </w:t>
      </w:r>
    </w:p>
    <w:p w14:paraId="0583AC2F" w14:textId="77777777" w:rsidR="00F611AA" w:rsidRPr="0027090C" w:rsidRDefault="00F611AA" w:rsidP="0027090C">
      <w:pPr>
        <w:tabs>
          <w:tab w:val="left" w:pos="0"/>
        </w:tabs>
        <w:autoSpaceDE w:val="0"/>
        <w:autoSpaceDN w:val="0"/>
        <w:adjustRightInd w:val="0"/>
        <w:spacing w:after="0" w:line="276" w:lineRule="auto"/>
        <w:rPr>
          <w:rFonts w:ascii="Trebuchet MS" w:hAnsi="Trebuchet MS"/>
          <w:color w:val="000000" w:themeColor="text1"/>
        </w:rPr>
      </w:pPr>
      <w:r w:rsidRPr="0027090C">
        <w:rPr>
          <w:rFonts w:ascii="Trebuchet MS" w:hAnsi="Trebuchet MS"/>
          <w:color w:val="000000" w:themeColor="text1"/>
        </w:rPr>
        <w:t xml:space="preserve">                                                            </w:t>
      </w:r>
      <w:r w:rsidRPr="0027090C">
        <w:rPr>
          <w:rFonts w:ascii="Trebuchet MS" w:hAnsi="Trebuchet MS"/>
          <w:b/>
          <w:i/>
          <w:color w:val="000000" w:themeColor="text1"/>
        </w:rPr>
        <w:t>nu este cazul</w:t>
      </w:r>
      <w:r w:rsidRPr="0027090C">
        <w:rPr>
          <w:rFonts w:ascii="Trebuchet MS" w:hAnsi="Trebuchet MS"/>
          <w:i/>
          <w:color w:val="000000" w:themeColor="text1"/>
        </w:rPr>
        <w:t>;</w:t>
      </w:r>
      <w:r w:rsidRPr="0027090C">
        <w:rPr>
          <w:rFonts w:ascii="Trebuchet MS" w:hAnsi="Trebuchet MS"/>
          <w:color w:val="000000" w:themeColor="text1"/>
        </w:rPr>
        <w:t xml:space="preserve"> </w:t>
      </w:r>
    </w:p>
    <w:p w14:paraId="277129C5" w14:textId="77777777" w:rsidR="00F611AA" w:rsidRPr="0027090C" w:rsidRDefault="00F611AA" w:rsidP="0027090C">
      <w:pPr>
        <w:tabs>
          <w:tab w:val="left" w:pos="426"/>
        </w:tabs>
        <w:autoSpaceDE w:val="0"/>
        <w:autoSpaceDN w:val="0"/>
        <w:adjustRightInd w:val="0"/>
        <w:spacing w:after="0" w:line="276" w:lineRule="auto"/>
        <w:rPr>
          <w:rFonts w:ascii="Trebuchet MS" w:hAnsi="Trebuchet MS"/>
          <w:i/>
          <w:color w:val="000000" w:themeColor="text1"/>
        </w:rPr>
      </w:pPr>
      <w:r w:rsidRPr="0027090C">
        <w:rPr>
          <w:rFonts w:ascii="Trebuchet MS" w:hAnsi="Trebuchet MS"/>
          <w:i/>
          <w:color w:val="000000" w:themeColor="text1"/>
        </w:rPr>
        <w:lastRenderedPageBreak/>
        <w:t>e) mărimea şi spaţialitatea efectelor (zona geografică şi mărimea populaţiei potenţial afectate)-</w:t>
      </w:r>
    </w:p>
    <w:p w14:paraId="3B5C21DD" w14:textId="77777777" w:rsidR="00F611AA" w:rsidRPr="0027090C" w:rsidRDefault="00F611AA" w:rsidP="0027090C">
      <w:pPr>
        <w:tabs>
          <w:tab w:val="left" w:pos="426"/>
        </w:tabs>
        <w:autoSpaceDE w:val="0"/>
        <w:autoSpaceDN w:val="0"/>
        <w:adjustRightInd w:val="0"/>
        <w:spacing w:after="0" w:line="276" w:lineRule="auto"/>
        <w:rPr>
          <w:rFonts w:ascii="Trebuchet MS" w:hAnsi="Trebuchet MS"/>
          <w:i/>
          <w:color w:val="000000" w:themeColor="text1"/>
        </w:rPr>
      </w:pPr>
      <w:r w:rsidRPr="0027090C">
        <w:rPr>
          <w:rFonts w:ascii="Trebuchet MS" w:hAnsi="Trebuchet MS"/>
          <w:i/>
          <w:color w:val="000000" w:themeColor="text1"/>
        </w:rPr>
        <w:t xml:space="preserve">                                                          </w:t>
      </w:r>
      <w:r w:rsidRPr="0027090C">
        <w:rPr>
          <w:rFonts w:ascii="Trebuchet MS" w:hAnsi="Trebuchet MS"/>
          <w:b/>
          <w:i/>
          <w:color w:val="000000" w:themeColor="text1"/>
        </w:rPr>
        <w:t>este redusă pe perioada execuției lucrărilor</w:t>
      </w:r>
      <w:r w:rsidRPr="0027090C">
        <w:rPr>
          <w:rFonts w:ascii="Trebuchet MS" w:hAnsi="Trebuchet MS"/>
          <w:i/>
          <w:color w:val="000000" w:themeColor="text1"/>
        </w:rPr>
        <w:t xml:space="preserve">; </w:t>
      </w:r>
    </w:p>
    <w:p w14:paraId="588BF712" w14:textId="77777777" w:rsidR="00F611AA" w:rsidRPr="0027090C" w:rsidRDefault="00F611AA" w:rsidP="0027090C">
      <w:pPr>
        <w:tabs>
          <w:tab w:val="left" w:pos="0"/>
        </w:tabs>
        <w:autoSpaceDE w:val="0"/>
        <w:autoSpaceDN w:val="0"/>
        <w:adjustRightInd w:val="0"/>
        <w:spacing w:after="0" w:line="276" w:lineRule="auto"/>
        <w:rPr>
          <w:rFonts w:ascii="Trebuchet MS" w:hAnsi="Trebuchet MS"/>
          <w:i/>
          <w:color w:val="000000" w:themeColor="text1"/>
        </w:rPr>
      </w:pPr>
      <w:r w:rsidRPr="0027090C">
        <w:rPr>
          <w:rFonts w:ascii="Trebuchet MS" w:hAnsi="Trebuchet MS"/>
          <w:i/>
          <w:color w:val="000000" w:themeColor="text1"/>
        </w:rPr>
        <w:t>f) valoarea şi vulnerabilitatea arealului posibil a fi afectat, date de:</w:t>
      </w:r>
    </w:p>
    <w:p w14:paraId="0C925AF0" w14:textId="2EABAD2D" w:rsidR="00F611AA" w:rsidRPr="0027090C" w:rsidRDefault="00F611AA" w:rsidP="0027090C">
      <w:pPr>
        <w:tabs>
          <w:tab w:val="left" w:pos="0"/>
          <w:tab w:val="left" w:pos="567"/>
          <w:tab w:val="left" w:pos="851"/>
          <w:tab w:val="left" w:pos="1276"/>
        </w:tabs>
        <w:autoSpaceDE w:val="0"/>
        <w:autoSpaceDN w:val="0"/>
        <w:adjustRightInd w:val="0"/>
        <w:spacing w:after="0" w:line="276" w:lineRule="auto"/>
        <w:rPr>
          <w:rFonts w:ascii="Trebuchet MS" w:hAnsi="Trebuchet MS"/>
          <w:i/>
          <w:color w:val="000000" w:themeColor="text1"/>
        </w:rPr>
      </w:pPr>
      <w:r w:rsidRPr="0027090C">
        <w:rPr>
          <w:rFonts w:ascii="Trebuchet MS" w:hAnsi="Trebuchet MS"/>
          <w:i/>
          <w:color w:val="000000" w:themeColor="text1"/>
        </w:rPr>
        <w:t xml:space="preserve">             (i)  caracteristicile naturale speciale sau patrimoniul cultural – </w:t>
      </w:r>
      <w:r w:rsidRPr="0027090C">
        <w:rPr>
          <w:rFonts w:ascii="Trebuchet MS" w:hAnsi="Trebuchet MS"/>
          <w:b/>
          <w:i/>
          <w:color w:val="000000" w:themeColor="text1"/>
        </w:rPr>
        <w:t>nu este cazul</w:t>
      </w:r>
      <w:r w:rsidRPr="0027090C">
        <w:rPr>
          <w:rFonts w:ascii="Trebuchet MS" w:hAnsi="Trebuchet MS"/>
          <w:i/>
          <w:color w:val="000000" w:themeColor="text1"/>
        </w:rPr>
        <w:t>;</w:t>
      </w:r>
    </w:p>
    <w:p w14:paraId="65B76427" w14:textId="77777777" w:rsidR="00F611AA" w:rsidRPr="0027090C" w:rsidRDefault="00F611AA" w:rsidP="0027090C">
      <w:pPr>
        <w:tabs>
          <w:tab w:val="left" w:pos="0"/>
          <w:tab w:val="left" w:pos="720"/>
          <w:tab w:val="left" w:pos="851"/>
          <w:tab w:val="left" w:pos="993"/>
          <w:tab w:val="left" w:pos="1276"/>
        </w:tabs>
        <w:autoSpaceDE w:val="0"/>
        <w:autoSpaceDN w:val="0"/>
        <w:adjustRightInd w:val="0"/>
        <w:spacing w:after="0" w:line="276" w:lineRule="auto"/>
        <w:rPr>
          <w:rFonts w:ascii="Trebuchet MS" w:hAnsi="Trebuchet MS"/>
          <w:i/>
          <w:color w:val="000000" w:themeColor="text1"/>
        </w:rPr>
      </w:pPr>
      <w:r w:rsidRPr="0027090C">
        <w:rPr>
          <w:rFonts w:ascii="Trebuchet MS" w:hAnsi="Trebuchet MS"/>
          <w:i/>
          <w:color w:val="000000" w:themeColor="text1"/>
        </w:rPr>
        <w:t xml:space="preserve">             (ii) depăşirea standardelor sau a valorilor limită de calitate a mediului – </w:t>
      </w:r>
    </w:p>
    <w:p w14:paraId="478A2A7F" w14:textId="3707974D" w:rsidR="00F611AA" w:rsidRPr="0027090C" w:rsidRDefault="00F611AA" w:rsidP="0027090C">
      <w:pPr>
        <w:tabs>
          <w:tab w:val="left" w:pos="0"/>
          <w:tab w:val="left" w:pos="720"/>
          <w:tab w:val="left" w:pos="851"/>
          <w:tab w:val="left" w:pos="993"/>
          <w:tab w:val="left" w:pos="1276"/>
        </w:tabs>
        <w:autoSpaceDE w:val="0"/>
        <w:autoSpaceDN w:val="0"/>
        <w:adjustRightInd w:val="0"/>
        <w:spacing w:after="0" w:line="276" w:lineRule="auto"/>
        <w:rPr>
          <w:rFonts w:ascii="Trebuchet MS" w:hAnsi="Trebuchet MS"/>
          <w:i/>
          <w:color w:val="000000" w:themeColor="text1"/>
        </w:rPr>
      </w:pPr>
      <w:r w:rsidRPr="0027090C">
        <w:rPr>
          <w:rFonts w:ascii="Trebuchet MS" w:hAnsi="Trebuchet MS"/>
          <w:i/>
          <w:color w:val="000000" w:themeColor="text1"/>
        </w:rPr>
        <w:t xml:space="preserve">                                            </w:t>
      </w:r>
      <w:r w:rsidR="008240A0" w:rsidRPr="0027090C">
        <w:rPr>
          <w:rFonts w:ascii="Trebuchet MS" w:hAnsi="Trebuchet MS"/>
          <w:i/>
          <w:color w:val="000000" w:themeColor="text1"/>
        </w:rPr>
        <w:t xml:space="preserve">                             </w:t>
      </w:r>
      <w:r w:rsidRPr="0027090C">
        <w:rPr>
          <w:rFonts w:ascii="Trebuchet MS" w:hAnsi="Trebuchet MS"/>
          <w:b/>
          <w:i/>
          <w:color w:val="000000" w:themeColor="text1"/>
        </w:rPr>
        <w:t>este redusă pe   perioada execuției lucrărilor</w:t>
      </w:r>
      <w:r w:rsidRPr="0027090C">
        <w:rPr>
          <w:rFonts w:ascii="Trebuchet MS" w:hAnsi="Trebuchet MS"/>
          <w:i/>
          <w:color w:val="000000" w:themeColor="text1"/>
        </w:rPr>
        <w:t>;</w:t>
      </w:r>
    </w:p>
    <w:p w14:paraId="1A8D2D6B" w14:textId="77777777" w:rsidR="00F611AA" w:rsidRPr="0027090C" w:rsidRDefault="00F611AA" w:rsidP="0027090C">
      <w:pPr>
        <w:tabs>
          <w:tab w:val="left" w:pos="0"/>
          <w:tab w:val="left" w:pos="851"/>
          <w:tab w:val="left" w:pos="1276"/>
        </w:tabs>
        <w:autoSpaceDE w:val="0"/>
        <w:autoSpaceDN w:val="0"/>
        <w:adjustRightInd w:val="0"/>
        <w:spacing w:after="0" w:line="276" w:lineRule="auto"/>
        <w:rPr>
          <w:rFonts w:ascii="Trebuchet MS" w:hAnsi="Trebuchet MS"/>
          <w:i/>
          <w:color w:val="000000" w:themeColor="text1"/>
        </w:rPr>
      </w:pPr>
      <w:r w:rsidRPr="0027090C">
        <w:rPr>
          <w:rFonts w:ascii="Trebuchet MS" w:hAnsi="Trebuchet MS"/>
          <w:i/>
          <w:color w:val="000000" w:themeColor="text1"/>
        </w:rPr>
        <w:t xml:space="preserve">            (iii) folosirea terenului în mod intensiv </w:t>
      </w:r>
      <w:r w:rsidRPr="0027090C">
        <w:rPr>
          <w:rFonts w:ascii="Trebuchet MS" w:hAnsi="Trebuchet MS"/>
          <w:b/>
          <w:i/>
          <w:color w:val="000000" w:themeColor="text1"/>
        </w:rPr>
        <w:t>– este redusă pe perioada execuției lucrărilor</w:t>
      </w:r>
      <w:r w:rsidRPr="0027090C">
        <w:rPr>
          <w:rFonts w:ascii="Trebuchet MS" w:hAnsi="Trebuchet MS"/>
          <w:i/>
          <w:color w:val="000000" w:themeColor="text1"/>
        </w:rPr>
        <w:t>;</w:t>
      </w:r>
    </w:p>
    <w:p w14:paraId="35142F33" w14:textId="77777777" w:rsidR="00F611AA" w:rsidRPr="0027090C" w:rsidRDefault="00F611AA" w:rsidP="0027090C">
      <w:pPr>
        <w:tabs>
          <w:tab w:val="left" w:pos="0"/>
          <w:tab w:val="left" w:pos="426"/>
        </w:tabs>
        <w:spacing w:after="0" w:line="276" w:lineRule="auto"/>
        <w:outlineLvl w:val="0"/>
        <w:rPr>
          <w:rFonts w:ascii="Trebuchet MS" w:hAnsi="Trebuchet MS"/>
          <w:i/>
          <w:color w:val="000000" w:themeColor="text1"/>
        </w:rPr>
      </w:pPr>
      <w:r w:rsidRPr="0027090C">
        <w:rPr>
          <w:rFonts w:ascii="Trebuchet MS" w:hAnsi="Trebuchet MS"/>
          <w:i/>
          <w:color w:val="000000" w:themeColor="text1"/>
        </w:rPr>
        <w:t xml:space="preserve">g) efectele asupra zonelor sau peisajelor care au un statut de protejare recunoscut pe  plan naţional, comunitar sau internaţional- </w:t>
      </w:r>
      <w:r w:rsidRPr="0027090C">
        <w:rPr>
          <w:rFonts w:ascii="Trebuchet MS" w:hAnsi="Trebuchet MS"/>
          <w:b/>
          <w:i/>
          <w:color w:val="000000" w:themeColor="text1"/>
        </w:rPr>
        <w:t>amplasamentul nu este situat în interiorul sau apropierea unei arii naturale protejate</w:t>
      </w:r>
      <w:r w:rsidRPr="0027090C">
        <w:rPr>
          <w:rFonts w:ascii="Trebuchet MS" w:hAnsi="Trebuchet MS"/>
          <w:i/>
          <w:color w:val="000000" w:themeColor="text1"/>
        </w:rPr>
        <w:t>;</w:t>
      </w:r>
    </w:p>
    <w:p w14:paraId="62637C62" w14:textId="77777777" w:rsidR="00F611AA" w:rsidRPr="0027090C" w:rsidRDefault="00F611AA" w:rsidP="0027090C">
      <w:pPr>
        <w:autoSpaceDE w:val="0"/>
        <w:autoSpaceDN w:val="0"/>
        <w:adjustRightInd w:val="0"/>
        <w:spacing w:after="0" w:line="276" w:lineRule="auto"/>
        <w:jc w:val="both"/>
        <w:rPr>
          <w:rFonts w:ascii="Trebuchet MS" w:eastAsia="Times New Roman" w:hAnsi="Trebuchet MS"/>
          <w:b/>
          <w:color w:val="FF0000"/>
          <w:sz w:val="10"/>
          <w:szCs w:val="10"/>
        </w:rPr>
      </w:pPr>
    </w:p>
    <w:p w14:paraId="1DA7B909" w14:textId="77777777" w:rsidR="00F611AA" w:rsidRPr="0027090C" w:rsidRDefault="00F611AA" w:rsidP="0027090C">
      <w:pPr>
        <w:autoSpaceDE w:val="0"/>
        <w:autoSpaceDN w:val="0"/>
        <w:adjustRightInd w:val="0"/>
        <w:spacing w:after="0" w:line="276" w:lineRule="auto"/>
        <w:jc w:val="both"/>
        <w:rPr>
          <w:rFonts w:ascii="Trebuchet MS" w:eastAsia="Times New Roman" w:hAnsi="Trebuchet MS"/>
          <w:b/>
          <w:color w:val="000000" w:themeColor="text1"/>
        </w:rPr>
      </w:pPr>
      <w:r w:rsidRPr="0027090C">
        <w:rPr>
          <w:rFonts w:ascii="Trebuchet MS" w:eastAsia="Times New Roman" w:hAnsi="Trebuchet MS"/>
          <w:b/>
          <w:color w:val="000000" w:themeColor="text1"/>
        </w:rPr>
        <w:t>Obligaţiile titularului:</w:t>
      </w:r>
    </w:p>
    <w:p w14:paraId="4672444B" w14:textId="77777777" w:rsidR="00F611AA" w:rsidRPr="0027090C" w:rsidRDefault="00F611AA" w:rsidP="0027090C">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27090C">
        <w:rPr>
          <w:rFonts w:ascii="Trebuchet MS" w:hAnsi="Trebuchet MS"/>
          <w:color w:val="000000" w:themeColor="text1"/>
          <w:lang w:val="ro-RO"/>
        </w:rPr>
        <w:t xml:space="preserve">Titularul are obligația de a respecta legislația de mediu în vigoare. </w:t>
      </w:r>
    </w:p>
    <w:p w14:paraId="28B2C9AA" w14:textId="77777777" w:rsidR="00F611AA" w:rsidRPr="0027090C" w:rsidRDefault="00F611AA" w:rsidP="0027090C">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27090C">
        <w:rPr>
          <w:rFonts w:ascii="Trebuchet MS" w:hAnsi="Trebuchet MS"/>
          <w:color w:val="000000" w:themeColor="text1"/>
          <w:lang w:val="ro-RO"/>
        </w:rPr>
        <w:t>Titularul planului are obligația de a supune procedurii de adoptare planul și orice modificare a acestuia, numai în forma avizată de autoritatea competentă de protecția mediului.</w:t>
      </w:r>
    </w:p>
    <w:p w14:paraId="6DEF3F1E" w14:textId="783E9A09" w:rsidR="00F611AA" w:rsidRDefault="00F611AA" w:rsidP="0027090C">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27090C">
        <w:rPr>
          <w:rFonts w:ascii="Trebuchet MS" w:hAnsi="Trebuchet MS"/>
          <w:color w:val="000000" w:themeColor="text1"/>
          <w:lang w:val="ro-RO"/>
        </w:rPr>
        <w:t>Titularul planului are obligația de a notifica autoritatea competentă pentru protecția mediului despre orice modificare a planului, înainte de realizarea modificării.</w:t>
      </w:r>
    </w:p>
    <w:p w14:paraId="4F4EDD5A" w14:textId="7753AF29" w:rsidR="00A37648" w:rsidRPr="00A37648" w:rsidRDefault="00A37648" w:rsidP="00A37648">
      <w:pPr>
        <w:pStyle w:val="ListParagraph"/>
        <w:numPr>
          <w:ilvl w:val="0"/>
          <w:numId w:val="3"/>
        </w:numPr>
        <w:autoSpaceDE w:val="0"/>
        <w:autoSpaceDN w:val="0"/>
        <w:adjustRightInd w:val="0"/>
        <w:spacing w:line="276" w:lineRule="auto"/>
        <w:jc w:val="both"/>
        <w:rPr>
          <w:rFonts w:ascii="Trebuchet MS" w:hAnsi="Trebuchet MS"/>
          <w:color w:val="000000" w:themeColor="text1"/>
        </w:rPr>
      </w:pPr>
      <w:r w:rsidRPr="00A37648">
        <w:rPr>
          <w:rFonts w:ascii="Trebuchet MS" w:hAnsi="Trebuchet MS"/>
          <w:color w:val="000000" w:themeColor="text1"/>
          <w:lang w:val="ro-RO"/>
        </w:rPr>
        <w:t>Titularul p</w:t>
      </w:r>
      <w:r w:rsidRPr="00A37648">
        <w:rPr>
          <w:rFonts w:ascii="Trebuchet MS" w:hAnsi="Trebuchet MS"/>
          <w:color w:val="000000" w:themeColor="text1"/>
        </w:rPr>
        <w:t>lanului are obligația de a</w:t>
      </w:r>
      <w:r w:rsidRPr="00A37648">
        <w:rPr>
          <w:rFonts w:ascii="Trebuchet MS" w:hAnsi="Trebuchet MS"/>
          <w:color w:val="000000" w:themeColor="text1"/>
        </w:rPr>
        <w:t xml:space="preserve"> respecta prevederile adresei </w:t>
      </w:r>
      <w:r w:rsidRPr="00A37648">
        <w:rPr>
          <w:rFonts w:ascii="Trebuchet MS" w:hAnsi="Trebuchet MS"/>
          <w:b/>
          <w:color w:val="000000" w:themeColor="text1"/>
        </w:rPr>
        <w:t xml:space="preserve">Sistemului de Gospodărire a Apelor Suceava nr. </w:t>
      </w:r>
      <w:proofErr w:type="gramStart"/>
      <w:r w:rsidRPr="00A37648">
        <w:rPr>
          <w:rFonts w:ascii="Trebuchet MS" w:hAnsi="Trebuchet MS"/>
          <w:b/>
          <w:color w:val="000000" w:themeColor="text1"/>
        </w:rPr>
        <w:t>9273</w:t>
      </w:r>
      <w:proofErr w:type="gramEnd"/>
      <w:r w:rsidRPr="00A37648">
        <w:rPr>
          <w:rFonts w:ascii="Trebuchet MS" w:hAnsi="Trebuchet MS"/>
          <w:b/>
          <w:color w:val="000000" w:themeColor="text1"/>
        </w:rPr>
        <w:t xml:space="preserve"> din 14.08.2024</w:t>
      </w:r>
      <w:r>
        <w:rPr>
          <w:rFonts w:ascii="Trebuchet MS" w:hAnsi="Trebuchet MS"/>
          <w:b/>
          <w:color w:val="000000" w:themeColor="text1"/>
        </w:rPr>
        <w:t>.</w:t>
      </w:r>
    </w:p>
    <w:p w14:paraId="5B06BEA3" w14:textId="46286718" w:rsidR="00FD581D" w:rsidRPr="00A37648" w:rsidRDefault="00FD581D" w:rsidP="00A37648">
      <w:pPr>
        <w:autoSpaceDE w:val="0"/>
        <w:autoSpaceDN w:val="0"/>
        <w:adjustRightInd w:val="0"/>
        <w:spacing w:line="276" w:lineRule="auto"/>
        <w:jc w:val="both"/>
        <w:rPr>
          <w:rFonts w:ascii="Trebuchet MS" w:hAnsi="Trebuchet MS"/>
          <w:color w:val="000000" w:themeColor="text1"/>
          <w:sz w:val="10"/>
          <w:szCs w:val="10"/>
        </w:rPr>
      </w:pPr>
      <w:bookmarkStart w:id="0" w:name="_GoBack"/>
      <w:bookmarkEnd w:id="0"/>
    </w:p>
    <w:p w14:paraId="49D7B964" w14:textId="77777777" w:rsidR="00F611AA" w:rsidRPr="0027090C" w:rsidRDefault="00F611AA" w:rsidP="0027090C">
      <w:pPr>
        <w:spacing w:after="0" w:line="276" w:lineRule="auto"/>
        <w:jc w:val="both"/>
        <w:rPr>
          <w:rFonts w:ascii="Trebuchet MS" w:hAnsi="Trebuchet MS"/>
          <w:b/>
          <w:color w:val="000000" w:themeColor="text1"/>
        </w:rPr>
      </w:pPr>
      <w:r w:rsidRPr="0027090C">
        <w:rPr>
          <w:rFonts w:ascii="Trebuchet MS" w:hAnsi="Trebuchet MS"/>
          <w:b/>
          <w:color w:val="000000" w:themeColor="text1"/>
        </w:rPr>
        <w:t>Informarea şi participarea publicului la procedura de evaluare de mediu:</w:t>
      </w:r>
    </w:p>
    <w:p w14:paraId="73EFFD14" w14:textId="2C7A957A" w:rsidR="00F611AA" w:rsidRPr="0027090C" w:rsidRDefault="00F611AA" w:rsidP="0027090C">
      <w:pPr>
        <w:autoSpaceDE w:val="0"/>
        <w:autoSpaceDN w:val="0"/>
        <w:adjustRightInd w:val="0"/>
        <w:spacing w:after="0" w:line="276" w:lineRule="auto"/>
        <w:jc w:val="both"/>
        <w:rPr>
          <w:rFonts w:ascii="Trebuchet MS" w:hAnsi="Trebuchet MS"/>
          <w:color w:val="000000" w:themeColor="text1"/>
        </w:rPr>
      </w:pPr>
      <w:r w:rsidRPr="0027090C">
        <w:rPr>
          <w:rFonts w:ascii="Trebuchet MS" w:hAnsi="Trebuchet MS"/>
          <w:color w:val="000000" w:themeColor="text1"/>
        </w:rPr>
        <w:t>-</w:t>
      </w:r>
      <w:r w:rsidRPr="0027090C">
        <w:rPr>
          <w:rFonts w:ascii="Trebuchet MS" w:hAnsi="Trebuchet MS"/>
          <w:b/>
          <w:color w:val="000000" w:themeColor="text1"/>
        </w:rPr>
        <w:t xml:space="preserve"> </w:t>
      </w:r>
      <w:r w:rsidRPr="0027090C">
        <w:rPr>
          <w:rFonts w:ascii="Trebuchet MS" w:hAnsi="Trebuchet MS"/>
          <w:color w:val="000000" w:themeColor="text1"/>
        </w:rPr>
        <w:t>În urma publicării în ziarul județean „Crai Nou” a anunţurilor publice privind</w:t>
      </w:r>
      <w:r w:rsidRPr="0027090C">
        <w:rPr>
          <w:rFonts w:ascii="Trebuchet MS" w:hAnsi="Trebuchet MS"/>
          <w:b/>
          <w:color w:val="000000" w:themeColor="text1"/>
        </w:rPr>
        <w:t xml:space="preserve"> </w:t>
      </w:r>
      <w:r w:rsidRPr="0027090C">
        <w:rPr>
          <w:rFonts w:ascii="Trebuchet MS" w:hAnsi="Trebuchet MS"/>
          <w:color w:val="000000" w:themeColor="text1"/>
        </w:rPr>
        <w:t>prima ver</w:t>
      </w:r>
      <w:r w:rsidR="0055300D">
        <w:rPr>
          <w:rFonts w:ascii="Trebuchet MS" w:hAnsi="Trebuchet MS"/>
          <w:color w:val="000000" w:themeColor="text1"/>
        </w:rPr>
        <w:t>siune a planului în zilele de 30.05.2024 şi 03.06</w:t>
      </w:r>
      <w:r w:rsidR="0050589C" w:rsidRPr="0027090C">
        <w:rPr>
          <w:rFonts w:ascii="Trebuchet MS" w:hAnsi="Trebuchet MS"/>
          <w:color w:val="000000" w:themeColor="text1"/>
        </w:rPr>
        <w:t>.2024</w:t>
      </w:r>
      <w:r w:rsidRPr="0027090C">
        <w:rPr>
          <w:rFonts w:ascii="Trebuchet MS" w:hAnsi="Trebuchet MS"/>
          <w:color w:val="000000" w:themeColor="text1"/>
        </w:rPr>
        <w:t>, până la luarea deciziei de încadrare nu au fost semnalate observaţii din partea publicului.</w:t>
      </w:r>
    </w:p>
    <w:p w14:paraId="58CCDA9B" w14:textId="282157E9" w:rsidR="00F611AA" w:rsidRPr="00E666E4" w:rsidRDefault="00F611AA" w:rsidP="0027090C">
      <w:pPr>
        <w:autoSpaceDE w:val="0"/>
        <w:autoSpaceDN w:val="0"/>
        <w:adjustRightInd w:val="0"/>
        <w:spacing w:after="0" w:line="276" w:lineRule="auto"/>
        <w:jc w:val="both"/>
        <w:rPr>
          <w:rFonts w:ascii="Trebuchet MS" w:hAnsi="Trebuchet MS"/>
          <w:color w:val="FF0000"/>
        </w:rPr>
      </w:pPr>
      <w:r w:rsidRPr="00E666E4">
        <w:rPr>
          <w:rFonts w:ascii="Trebuchet MS" w:hAnsi="Trebuchet MS"/>
          <w:color w:val="FF0000"/>
        </w:rPr>
        <w:t>- În urma publicării d</w:t>
      </w:r>
      <w:r w:rsidR="00E666E4">
        <w:rPr>
          <w:rFonts w:ascii="Trebuchet MS" w:hAnsi="Trebuchet MS"/>
          <w:color w:val="FF0000"/>
        </w:rPr>
        <w:t>in data de ..............</w:t>
      </w:r>
      <w:r w:rsidRPr="00E666E4">
        <w:rPr>
          <w:rFonts w:ascii="Trebuchet MS" w:hAnsi="Trebuchet MS"/>
          <w:color w:val="FF0000"/>
        </w:rPr>
        <w:t>, în zi</w:t>
      </w:r>
      <w:r w:rsidR="00E666E4">
        <w:rPr>
          <w:rFonts w:ascii="Trebuchet MS" w:hAnsi="Trebuchet MS"/>
          <w:color w:val="FF0000"/>
        </w:rPr>
        <w:t>arul „.................</w:t>
      </w:r>
      <w:r w:rsidRPr="00E666E4">
        <w:rPr>
          <w:rFonts w:ascii="Trebuchet MS" w:hAnsi="Trebuchet MS"/>
          <w:color w:val="FF0000"/>
        </w:rPr>
        <w:t>” a anunțului deciziei etapei de încadrare nu au fost semnalate observații din partea publicului.</w:t>
      </w:r>
    </w:p>
    <w:p w14:paraId="73596782" w14:textId="77777777" w:rsidR="00FD581D" w:rsidRPr="00112A52" w:rsidRDefault="00FD581D" w:rsidP="0027090C">
      <w:pPr>
        <w:autoSpaceDE w:val="0"/>
        <w:autoSpaceDN w:val="0"/>
        <w:adjustRightInd w:val="0"/>
        <w:spacing w:after="0" w:line="276" w:lineRule="auto"/>
        <w:jc w:val="both"/>
        <w:rPr>
          <w:rFonts w:ascii="Trebuchet MS" w:hAnsi="Trebuchet MS"/>
          <w:color w:val="FF0000"/>
          <w:sz w:val="10"/>
          <w:szCs w:val="10"/>
        </w:rPr>
      </w:pPr>
    </w:p>
    <w:p w14:paraId="45EB4D57" w14:textId="77777777" w:rsidR="00F611AA" w:rsidRPr="0027090C" w:rsidRDefault="00F611AA" w:rsidP="0027090C">
      <w:pPr>
        <w:autoSpaceDE w:val="0"/>
        <w:autoSpaceDN w:val="0"/>
        <w:adjustRightInd w:val="0"/>
        <w:spacing w:after="0" w:line="276" w:lineRule="auto"/>
        <w:jc w:val="both"/>
        <w:rPr>
          <w:rFonts w:ascii="Trebuchet MS" w:hAnsi="Trebuchet MS"/>
          <w:b/>
          <w:color w:val="000000" w:themeColor="text1"/>
        </w:rPr>
      </w:pPr>
      <w:r w:rsidRPr="0027090C">
        <w:rPr>
          <w:rFonts w:ascii="Trebuchet MS" w:hAnsi="Trebuchet MS"/>
          <w:b/>
          <w:color w:val="000000" w:themeColor="text1"/>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14:paraId="6F02E50F" w14:textId="77777777" w:rsidR="00F611AA" w:rsidRPr="00112A52" w:rsidRDefault="00F611AA" w:rsidP="0027090C">
      <w:pPr>
        <w:autoSpaceDE w:val="0"/>
        <w:autoSpaceDN w:val="0"/>
        <w:adjustRightInd w:val="0"/>
        <w:spacing w:after="0" w:line="276" w:lineRule="auto"/>
        <w:jc w:val="both"/>
        <w:rPr>
          <w:rFonts w:ascii="Trebuchet MS" w:hAnsi="Trebuchet MS"/>
          <w:color w:val="000000" w:themeColor="text1"/>
          <w:sz w:val="10"/>
          <w:szCs w:val="10"/>
        </w:rPr>
      </w:pPr>
    </w:p>
    <w:p w14:paraId="5D1A6436" w14:textId="77777777" w:rsidR="00F611AA" w:rsidRPr="0027090C" w:rsidRDefault="00F611AA" w:rsidP="0027090C">
      <w:pPr>
        <w:autoSpaceDE w:val="0"/>
        <w:autoSpaceDN w:val="0"/>
        <w:adjustRightInd w:val="0"/>
        <w:spacing w:after="0" w:line="276" w:lineRule="auto"/>
        <w:jc w:val="both"/>
        <w:rPr>
          <w:rFonts w:ascii="Trebuchet MS" w:hAnsi="Trebuchet MS"/>
          <w:color w:val="000000" w:themeColor="text1"/>
        </w:rPr>
      </w:pPr>
      <w:r w:rsidRPr="0027090C">
        <w:rPr>
          <w:rFonts w:ascii="Trebuchet MS" w:hAnsi="Trebuchet MS"/>
          <w:color w:val="000000" w:themeColor="text1"/>
        </w:rPr>
        <w:t xml:space="preserve">Prezenta decizie poate fi contestată în conformitate cu prevederile </w:t>
      </w:r>
      <w:r w:rsidRPr="0027090C">
        <w:rPr>
          <w:rStyle w:val="tpa1"/>
          <w:rFonts w:ascii="Trebuchet MS" w:hAnsi="Trebuchet MS"/>
          <w:b/>
          <w:color w:val="000000" w:themeColor="text1"/>
        </w:rPr>
        <w:t>Legii contenciosului administrativ nr. 554/2004</w:t>
      </w:r>
      <w:r w:rsidRPr="0027090C">
        <w:rPr>
          <w:rStyle w:val="tpa1"/>
          <w:rFonts w:ascii="Trebuchet MS" w:hAnsi="Trebuchet MS"/>
          <w:color w:val="000000" w:themeColor="text1"/>
        </w:rPr>
        <w:t xml:space="preserve"> cu modificările şi completările ulterioare. </w:t>
      </w:r>
      <w:r w:rsidRPr="0027090C">
        <w:rPr>
          <w:rFonts w:ascii="Trebuchet MS" w:hAnsi="Trebuchet MS"/>
          <w:color w:val="000000" w:themeColor="text1"/>
        </w:rPr>
        <w:t xml:space="preserve"> </w:t>
      </w:r>
    </w:p>
    <w:p w14:paraId="58835DE2" w14:textId="77777777" w:rsidR="00F611AA" w:rsidRPr="0027090C" w:rsidRDefault="00F611AA" w:rsidP="0027090C">
      <w:pPr>
        <w:autoSpaceDE w:val="0"/>
        <w:autoSpaceDN w:val="0"/>
        <w:adjustRightInd w:val="0"/>
        <w:spacing w:after="0" w:line="276" w:lineRule="auto"/>
        <w:rPr>
          <w:rFonts w:ascii="Trebuchet MS" w:hAnsi="Trebuchet MS"/>
          <w:b/>
          <w:color w:val="000000" w:themeColor="text1"/>
        </w:rPr>
      </w:pPr>
    </w:p>
    <w:p w14:paraId="0D9E20FE" w14:textId="017CD3BF" w:rsidR="00F611AA" w:rsidRPr="0027090C" w:rsidRDefault="00F611AA" w:rsidP="0027090C">
      <w:pPr>
        <w:autoSpaceDE w:val="0"/>
        <w:autoSpaceDN w:val="0"/>
        <w:adjustRightInd w:val="0"/>
        <w:spacing w:after="0" w:line="276" w:lineRule="auto"/>
        <w:rPr>
          <w:rFonts w:ascii="Trebuchet MS" w:hAnsi="Trebuchet MS"/>
          <w:b/>
          <w:color w:val="000000" w:themeColor="text1"/>
        </w:rPr>
      </w:pPr>
    </w:p>
    <w:p w14:paraId="06645884" w14:textId="77777777" w:rsidR="00F611AA" w:rsidRPr="0027090C" w:rsidRDefault="00F611AA" w:rsidP="0027090C">
      <w:pPr>
        <w:autoSpaceDE w:val="0"/>
        <w:autoSpaceDN w:val="0"/>
        <w:adjustRightInd w:val="0"/>
        <w:spacing w:after="0" w:line="276" w:lineRule="auto"/>
        <w:jc w:val="center"/>
        <w:rPr>
          <w:rFonts w:ascii="Trebuchet MS" w:hAnsi="Trebuchet MS"/>
          <w:b/>
          <w:color w:val="000000" w:themeColor="text1"/>
        </w:rPr>
      </w:pPr>
      <w:r w:rsidRPr="0027090C">
        <w:rPr>
          <w:rFonts w:ascii="Trebuchet MS" w:hAnsi="Trebuchet MS"/>
          <w:b/>
          <w:color w:val="000000" w:themeColor="text1"/>
        </w:rPr>
        <w:t>DIRECTOR EXECUTIV,</w:t>
      </w:r>
    </w:p>
    <w:p w14:paraId="52A461D2" w14:textId="77777777" w:rsidR="00F611AA" w:rsidRPr="0027090C" w:rsidRDefault="00F611AA" w:rsidP="0027090C">
      <w:pPr>
        <w:autoSpaceDE w:val="0"/>
        <w:autoSpaceDN w:val="0"/>
        <w:adjustRightInd w:val="0"/>
        <w:spacing w:after="0" w:line="276" w:lineRule="auto"/>
        <w:jc w:val="center"/>
        <w:rPr>
          <w:rFonts w:ascii="Trebuchet MS" w:hAnsi="Trebuchet MS"/>
          <w:b/>
          <w:color w:val="000000" w:themeColor="text1"/>
        </w:rPr>
      </w:pPr>
      <w:r w:rsidRPr="0027090C">
        <w:rPr>
          <w:rFonts w:ascii="Trebuchet MS" w:hAnsi="Trebuchet MS"/>
          <w:b/>
          <w:color w:val="000000" w:themeColor="text1"/>
        </w:rPr>
        <w:t>Maria Mădălina SIMINIUC</w:t>
      </w:r>
    </w:p>
    <w:p w14:paraId="07499307" w14:textId="77777777" w:rsidR="00F611AA" w:rsidRPr="0027090C" w:rsidRDefault="00F611AA" w:rsidP="0027090C">
      <w:pPr>
        <w:autoSpaceDE w:val="0"/>
        <w:autoSpaceDN w:val="0"/>
        <w:adjustRightInd w:val="0"/>
        <w:spacing w:after="0" w:line="276" w:lineRule="auto"/>
        <w:jc w:val="center"/>
        <w:rPr>
          <w:rFonts w:ascii="Trebuchet MS" w:hAnsi="Trebuchet MS"/>
          <w:b/>
          <w:color w:val="000000" w:themeColor="text1"/>
        </w:rPr>
      </w:pPr>
    </w:p>
    <w:p w14:paraId="222219CA" w14:textId="5D22C413" w:rsidR="00F611AA" w:rsidRPr="0027090C" w:rsidRDefault="00F611AA" w:rsidP="0027090C">
      <w:pPr>
        <w:autoSpaceDE w:val="0"/>
        <w:autoSpaceDN w:val="0"/>
        <w:adjustRightInd w:val="0"/>
        <w:spacing w:after="0" w:line="276" w:lineRule="auto"/>
        <w:rPr>
          <w:rFonts w:ascii="Trebuchet MS" w:hAnsi="Trebuchet MS"/>
          <w:b/>
          <w:color w:val="000000" w:themeColor="text1"/>
        </w:rPr>
      </w:pPr>
    </w:p>
    <w:p w14:paraId="19C8E997" w14:textId="423673EB" w:rsidR="003F3D76" w:rsidRDefault="003F3D76" w:rsidP="0027090C">
      <w:pPr>
        <w:autoSpaceDE w:val="0"/>
        <w:autoSpaceDN w:val="0"/>
        <w:adjustRightInd w:val="0"/>
        <w:spacing w:after="0" w:line="276" w:lineRule="auto"/>
        <w:rPr>
          <w:rFonts w:ascii="Trebuchet MS" w:hAnsi="Trebuchet MS"/>
          <w:b/>
          <w:color w:val="000000" w:themeColor="text1"/>
        </w:rPr>
      </w:pPr>
    </w:p>
    <w:p w14:paraId="3E09D643" w14:textId="77777777" w:rsidR="00112A52" w:rsidRPr="0027090C" w:rsidRDefault="00112A52" w:rsidP="0027090C">
      <w:pPr>
        <w:autoSpaceDE w:val="0"/>
        <w:autoSpaceDN w:val="0"/>
        <w:adjustRightInd w:val="0"/>
        <w:spacing w:after="0" w:line="276" w:lineRule="auto"/>
        <w:rPr>
          <w:rFonts w:ascii="Trebuchet MS" w:hAnsi="Trebuchet MS"/>
          <w:b/>
          <w:color w:val="000000" w:themeColor="text1"/>
        </w:rPr>
      </w:pPr>
    </w:p>
    <w:p w14:paraId="26ECB153" w14:textId="5A2BB802" w:rsidR="003F3D76" w:rsidRPr="0027090C" w:rsidRDefault="003F3D76" w:rsidP="0027090C">
      <w:pPr>
        <w:autoSpaceDE w:val="0"/>
        <w:autoSpaceDN w:val="0"/>
        <w:adjustRightInd w:val="0"/>
        <w:spacing w:after="0" w:line="276" w:lineRule="auto"/>
        <w:rPr>
          <w:rFonts w:ascii="Trebuchet MS" w:hAnsi="Trebuchet MS"/>
          <w:b/>
          <w:color w:val="000000" w:themeColor="text1"/>
        </w:rPr>
      </w:pPr>
    </w:p>
    <w:p w14:paraId="11442ED5" w14:textId="34D2B57A" w:rsidR="00F611AA" w:rsidRPr="0027090C" w:rsidRDefault="00F611AA" w:rsidP="00605A72">
      <w:pPr>
        <w:autoSpaceDE w:val="0"/>
        <w:autoSpaceDN w:val="0"/>
        <w:adjustRightInd w:val="0"/>
        <w:spacing w:after="0" w:line="276" w:lineRule="auto"/>
        <w:rPr>
          <w:rFonts w:ascii="Trebuchet MS" w:hAnsi="Trebuchet MS"/>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F611AA" w:rsidRPr="0027090C" w14:paraId="38FDB6E5" w14:textId="77777777" w:rsidTr="00C95AD8">
        <w:tc>
          <w:tcPr>
            <w:tcW w:w="4831" w:type="dxa"/>
          </w:tcPr>
          <w:p w14:paraId="7FC549B0" w14:textId="77777777" w:rsidR="00F611AA" w:rsidRPr="0027090C" w:rsidRDefault="00F611AA" w:rsidP="0027090C">
            <w:pPr>
              <w:autoSpaceDE w:val="0"/>
              <w:autoSpaceDN w:val="0"/>
              <w:adjustRightInd w:val="0"/>
              <w:spacing w:line="276" w:lineRule="auto"/>
              <w:rPr>
                <w:rFonts w:ascii="Trebuchet MS" w:hAnsi="Trebuchet MS"/>
                <w:color w:val="000000" w:themeColor="text1"/>
              </w:rPr>
            </w:pPr>
            <w:r w:rsidRPr="0027090C">
              <w:rPr>
                <w:rFonts w:ascii="Trebuchet MS" w:hAnsi="Trebuchet MS"/>
                <w:color w:val="000000" w:themeColor="text1"/>
              </w:rPr>
              <w:t xml:space="preserve">Șef Serviciu </w:t>
            </w:r>
          </w:p>
          <w:p w14:paraId="4EA8DA80" w14:textId="77777777" w:rsidR="00F611AA" w:rsidRPr="0027090C" w:rsidRDefault="00F611AA" w:rsidP="0027090C">
            <w:pPr>
              <w:autoSpaceDE w:val="0"/>
              <w:autoSpaceDN w:val="0"/>
              <w:adjustRightInd w:val="0"/>
              <w:spacing w:line="276" w:lineRule="auto"/>
              <w:rPr>
                <w:rFonts w:ascii="Trebuchet MS" w:hAnsi="Trebuchet MS"/>
                <w:color w:val="000000" w:themeColor="text1"/>
              </w:rPr>
            </w:pPr>
            <w:r w:rsidRPr="0027090C">
              <w:rPr>
                <w:rFonts w:ascii="Trebuchet MS" w:hAnsi="Trebuchet MS"/>
                <w:color w:val="000000" w:themeColor="text1"/>
              </w:rPr>
              <w:t>Avize, Acorduri, Autorizații,</w:t>
            </w:r>
          </w:p>
          <w:p w14:paraId="3ED33A31" w14:textId="77777777" w:rsidR="00F611AA" w:rsidRPr="0027090C" w:rsidRDefault="00F611AA" w:rsidP="0027090C">
            <w:pPr>
              <w:autoSpaceDE w:val="0"/>
              <w:autoSpaceDN w:val="0"/>
              <w:adjustRightInd w:val="0"/>
              <w:spacing w:line="276" w:lineRule="auto"/>
              <w:rPr>
                <w:rFonts w:ascii="Trebuchet MS" w:hAnsi="Trebuchet MS"/>
                <w:b/>
                <w:color w:val="000000" w:themeColor="text1"/>
              </w:rPr>
            </w:pPr>
            <w:r w:rsidRPr="0027090C">
              <w:rPr>
                <w:rFonts w:ascii="Trebuchet MS" w:hAnsi="Trebuchet MS"/>
                <w:color w:val="000000" w:themeColor="text1"/>
              </w:rPr>
              <w:t>Adina HOBJILA</w:t>
            </w:r>
          </w:p>
        </w:tc>
        <w:tc>
          <w:tcPr>
            <w:tcW w:w="4831" w:type="dxa"/>
          </w:tcPr>
          <w:p w14:paraId="486C2D89" w14:textId="77777777" w:rsidR="00F611AA" w:rsidRPr="0027090C" w:rsidRDefault="00F611AA" w:rsidP="0027090C">
            <w:pPr>
              <w:autoSpaceDE w:val="0"/>
              <w:autoSpaceDN w:val="0"/>
              <w:adjustRightInd w:val="0"/>
              <w:spacing w:line="276" w:lineRule="auto"/>
              <w:jc w:val="right"/>
              <w:rPr>
                <w:rFonts w:ascii="Trebuchet MS" w:hAnsi="Trebuchet MS"/>
                <w:color w:val="000000" w:themeColor="text1"/>
              </w:rPr>
            </w:pPr>
            <w:r w:rsidRPr="0027090C">
              <w:rPr>
                <w:rFonts w:ascii="Trebuchet MS" w:hAnsi="Trebuchet MS"/>
                <w:color w:val="000000" w:themeColor="text1"/>
              </w:rPr>
              <w:t>Întocmit,</w:t>
            </w:r>
          </w:p>
          <w:p w14:paraId="791BC266" w14:textId="77777777" w:rsidR="00F611AA" w:rsidRPr="0027090C" w:rsidRDefault="00F611AA" w:rsidP="0027090C">
            <w:pPr>
              <w:autoSpaceDE w:val="0"/>
              <w:autoSpaceDN w:val="0"/>
              <w:adjustRightInd w:val="0"/>
              <w:spacing w:line="276" w:lineRule="auto"/>
              <w:jc w:val="right"/>
              <w:rPr>
                <w:rFonts w:ascii="Trebuchet MS" w:hAnsi="Trebuchet MS"/>
                <w:color w:val="000000" w:themeColor="text1"/>
              </w:rPr>
            </w:pPr>
            <w:r w:rsidRPr="0027090C">
              <w:rPr>
                <w:rFonts w:ascii="Trebuchet MS" w:hAnsi="Trebuchet MS"/>
                <w:color w:val="000000" w:themeColor="text1"/>
              </w:rPr>
              <w:t>Consilier Mihaela POLEACU</w:t>
            </w:r>
          </w:p>
        </w:tc>
      </w:tr>
    </w:tbl>
    <w:p w14:paraId="3F9D737F" w14:textId="280DBA53" w:rsidR="003F3D76" w:rsidRPr="0027090C" w:rsidRDefault="003F3D76">
      <w:pPr>
        <w:tabs>
          <w:tab w:val="left" w:pos="1200"/>
        </w:tabs>
        <w:rPr>
          <w:rFonts w:ascii="Trebuchet MS" w:hAnsi="Trebuchet MS" w:cs="Open Sans"/>
        </w:rPr>
      </w:pPr>
    </w:p>
    <w:sectPr w:rsidR="003F3D76" w:rsidRPr="0027090C"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9E12" w14:textId="77777777" w:rsidR="0040223A" w:rsidRDefault="0040223A" w:rsidP="00143ACD">
      <w:pPr>
        <w:spacing w:after="0" w:line="240" w:lineRule="auto"/>
      </w:pPr>
      <w:r>
        <w:separator/>
      </w:r>
    </w:p>
  </w:endnote>
  <w:endnote w:type="continuationSeparator" w:id="0">
    <w:p w14:paraId="21AB346A" w14:textId="77777777" w:rsidR="0040223A" w:rsidRDefault="0040223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rPr>
        <w:sz w:val="4"/>
        <w:szCs w:val="4"/>
      </w:rPr>
    </w:sdtEndPr>
    <w:sdtContent>
      <w:sdt>
        <w:sdtPr>
          <w:id w:val="1758780256"/>
          <w:docPartObj>
            <w:docPartGallery w:val="Page Numbers (Top of Page)"/>
            <w:docPartUnique/>
          </w:docPartObj>
        </w:sdtPr>
        <w:sdtEndPr>
          <w:rPr>
            <w:sz w:val="4"/>
            <w:szCs w:val="4"/>
          </w:rPr>
        </w:sdtEndPr>
        <w:sdtContent>
          <w:p w14:paraId="1BE07989" w14:textId="76118EE4" w:rsidR="00D62259" w:rsidRPr="000A28CC" w:rsidRDefault="00EE26F3" w:rsidP="00EE26F3">
            <w:pPr>
              <w:pStyle w:val="Footer"/>
              <w:rPr>
                <w:rFonts w:ascii="Trebuchet MS" w:hAnsi="Trebuchet MS"/>
                <w:b/>
                <w:bCs/>
                <w:sz w:val="16"/>
                <w:szCs w:val="16"/>
              </w:rPr>
            </w:pPr>
            <w:r>
              <w:t xml:space="preserve">     </w:t>
            </w:r>
            <w:r w:rsidR="003A3BDF">
              <w:t xml:space="preserve"> </w:t>
            </w:r>
            <w:r w:rsidRPr="00EE26F3">
              <w:rPr>
                <w:rFonts w:ascii="Trebuchet MS" w:hAnsi="Trebuchet MS"/>
                <w:sz w:val="16"/>
                <w:szCs w:val="16"/>
                <w14:ligatures w14:val="none"/>
              </w:rPr>
              <w:t>AGENȚIA PENTRU PROTECȚIA MEDIULUI SUCEAVA</w:t>
            </w:r>
            <w:r>
              <w:rPr>
                <w:rFonts w:ascii="Trebuchet MS" w:hAnsi="Trebuchet MS"/>
                <w:sz w:val="16"/>
                <w:szCs w:val="16"/>
                <w14:ligatures w14:val="none"/>
              </w:rPr>
              <w:t xml:space="preserve">                                                                                                      </w:t>
            </w:r>
            <w:r w:rsidR="004C0CE7" w:rsidRPr="000A28CC">
              <w:rPr>
                <w:rFonts w:ascii="Trebuchet MS" w:hAnsi="Trebuchet MS"/>
                <w:sz w:val="16"/>
                <w:szCs w:val="16"/>
              </w:rPr>
              <w:t xml:space="preserve">Pagină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PAGE</w:instrText>
            </w:r>
            <w:r w:rsidR="004C0CE7" w:rsidRPr="000A28CC">
              <w:rPr>
                <w:rFonts w:ascii="Trebuchet MS" w:hAnsi="Trebuchet MS"/>
                <w:b/>
                <w:bCs/>
                <w:sz w:val="16"/>
                <w:szCs w:val="16"/>
              </w:rPr>
              <w:fldChar w:fldCharType="separate"/>
            </w:r>
            <w:r w:rsidR="00A37648">
              <w:rPr>
                <w:rFonts w:ascii="Trebuchet MS" w:hAnsi="Trebuchet MS"/>
                <w:b/>
                <w:bCs/>
                <w:noProof/>
                <w:sz w:val="16"/>
                <w:szCs w:val="16"/>
              </w:rPr>
              <w:t>4</w:t>
            </w:r>
            <w:r w:rsidR="004C0CE7" w:rsidRPr="000A28CC">
              <w:rPr>
                <w:rFonts w:ascii="Trebuchet MS" w:hAnsi="Trebuchet MS"/>
                <w:b/>
                <w:bCs/>
                <w:sz w:val="16"/>
                <w:szCs w:val="16"/>
              </w:rPr>
              <w:fldChar w:fldCharType="end"/>
            </w:r>
            <w:r w:rsidR="004C0CE7" w:rsidRPr="000A28CC">
              <w:rPr>
                <w:rFonts w:ascii="Trebuchet MS" w:hAnsi="Trebuchet MS"/>
                <w:sz w:val="16"/>
                <w:szCs w:val="16"/>
              </w:rPr>
              <w:t xml:space="preserve"> din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NUMPAGES</w:instrText>
            </w:r>
            <w:r w:rsidR="004C0CE7" w:rsidRPr="000A28CC">
              <w:rPr>
                <w:rFonts w:ascii="Trebuchet MS" w:hAnsi="Trebuchet MS"/>
                <w:b/>
                <w:bCs/>
                <w:sz w:val="16"/>
                <w:szCs w:val="16"/>
              </w:rPr>
              <w:fldChar w:fldCharType="separate"/>
            </w:r>
            <w:r w:rsidR="00A37648">
              <w:rPr>
                <w:rFonts w:ascii="Trebuchet MS" w:hAnsi="Trebuchet MS"/>
                <w:b/>
                <w:bCs/>
                <w:noProof/>
                <w:sz w:val="16"/>
                <w:szCs w:val="16"/>
              </w:rPr>
              <w:t>5</w:t>
            </w:r>
            <w:r w:rsidR="004C0CE7" w:rsidRPr="000A28CC">
              <w:rPr>
                <w:rFonts w:ascii="Trebuchet MS" w:hAnsi="Trebuchet MS"/>
                <w:b/>
                <w:bCs/>
                <w:sz w:val="16"/>
                <w:szCs w:val="16"/>
              </w:rPr>
              <w:fldChar w:fldCharType="end"/>
            </w:r>
          </w:p>
          <w:p w14:paraId="573B741A" w14:textId="77777777" w:rsidR="000A28CC" w:rsidRPr="000A28CC" w:rsidRDefault="000A28CC" w:rsidP="000A28CC">
            <w:pPr>
              <w:pStyle w:val="Footer1"/>
              <w:ind w:left="284"/>
              <w:jc w:val="left"/>
              <w:rPr>
                <w:color w:val="auto"/>
                <w:sz w:val="16"/>
                <w:szCs w:val="16"/>
              </w:rPr>
            </w:pPr>
            <w:r w:rsidRPr="000A28CC">
              <w:rPr>
                <w:color w:val="auto"/>
                <w:sz w:val="16"/>
                <w:szCs w:val="16"/>
              </w:rPr>
              <w:t>Strada Bistriţei nr. 1A, Suceava, Cod 720264</w:t>
            </w:r>
          </w:p>
          <w:p w14:paraId="5D519CBD" w14:textId="021776BB" w:rsidR="000A28CC" w:rsidRPr="000A28CC" w:rsidRDefault="000A28CC" w:rsidP="004F221A">
            <w:pPr>
              <w:pStyle w:val="Footer1"/>
              <w:ind w:left="284"/>
              <w:jc w:val="left"/>
              <w:rPr>
                <w:color w:val="auto"/>
                <w:sz w:val="16"/>
                <w:szCs w:val="16"/>
              </w:rPr>
            </w:pPr>
            <w:r w:rsidRPr="000A28CC">
              <w:rPr>
                <w:color w:val="auto"/>
                <w:sz w:val="16"/>
                <w:szCs w:val="16"/>
              </w:rPr>
              <w:t>Tel.: +4 0230 514056; Fax.: +4 0230 514059</w:t>
            </w:r>
            <w:r w:rsidR="004F221A">
              <w:rPr>
                <w:color w:val="auto"/>
                <w:sz w:val="16"/>
                <w:szCs w:val="16"/>
              </w:rPr>
              <w:t xml:space="preserve">;  </w:t>
            </w:r>
            <w:r w:rsidRPr="000A28CC">
              <w:rPr>
                <w:rStyle w:val="Hyperlink"/>
                <w:color w:val="auto"/>
                <w:u w:val="none"/>
              </w:rPr>
              <w:t xml:space="preserve">e-mail: </w:t>
            </w:r>
            <w:hyperlink r:id="rId1" w:history="1">
              <w:r w:rsidRPr="000A28CC">
                <w:rPr>
                  <w:rStyle w:val="Hyperlink"/>
                  <w:color w:val="auto"/>
                  <w:sz w:val="16"/>
                  <w:szCs w:val="16"/>
                  <w:u w:val="none"/>
                </w:rPr>
                <w:t>office@apmsv.anpm.ro</w:t>
              </w:r>
            </w:hyperlink>
            <w:r w:rsidRPr="000A28CC">
              <w:rPr>
                <w:color w:val="auto"/>
                <w:sz w:val="16"/>
                <w:szCs w:val="16"/>
              </w:rPr>
              <w:t xml:space="preserve">;  website: </w:t>
            </w:r>
            <w:hyperlink r:id="rId2" w:history="1">
              <w:r w:rsidRPr="000A28CC">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0A28CC" w:rsidRPr="000A28CC" w14:paraId="00E7A0A4" w14:textId="77777777" w:rsidTr="00F364C6">
              <w:trPr>
                <w:trHeight w:val="254"/>
              </w:trPr>
              <w:tc>
                <w:tcPr>
                  <w:tcW w:w="7952" w:type="dxa"/>
                  <w:shd w:val="clear" w:color="auto" w:fill="auto"/>
                  <w:vAlign w:val="center"/>
                </w:tcPr>
                <w:p w14:paraId="1EF6E623" w14:textId="77777777" w:rsidR="000A28CC" w:rsidRPr="000A28CC" w:rsidRDefault="000A28CC" w:rsidP="000A28CC">
                  <w:pPr>
                    <w:pStyle w:val="Header"/>
                    <w:rPr>
                      <w:rFonts w:ascii="Trebuchet MS" w:hAnsi="Trebuchet MS" w:cs="Open Sans"/>
                      <w:color w:val="000000"/>
                      <w:sz w:val="16"/>
                      <w:szCs w:val="16"/>
                      <w:shd w:val="clear" w:color="auto" w:fill="FFFFFF"/>
                    </w:rPr>
                  </w:pPr>
                  <w:r w:rsidRPr="000A28CC">
                    <w:rPr>
                      <w:rFonts w:ascii="Trebuchet MS" w:hAnsi="Trebuchet MS" w:cs="Open Sans"/>
                      <w:color w:val="000000"/>
                      <w:sz w:val="16"/>
                      <w:szCs w:val="16"/>
                      <w:shd w:val="clear" w:color="auto" w:fill="FFFFFF"/>
                    </w:rPr>
                    <w:t>Operator de date cu caracter personal, conform Regulamentului (UE) 2016/679</w:t>
                  </w:r>
                </w:p>
              </w:tc>
            </w:tr>
          </w:tbl>
          <w:p w14:paraId="4410F7E4" w14:textId="5A3D0A90" w:rsidR="0090061B" w:rsidRPr="008113D5" w:rsidRDefault="0040223A" w:rsidP="000A28CC">
            <w:pPr>
              <w:pStyle w:val="Footer"/>
              <w:rPr>
                <w:rFonts w:ascii="Trebuchet MS" w:hAnsi="Trebuchet MS"/>
                <w:sz w:val="4"/>
                <w:szCs w:val="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49470452"/>
      <w:docPartObj>
        <w:docPartGallery w:val="Page Numbers (Bottom of Page)"/>
        <w:docPartUnique/>
      </w:docPartObj>
    </w:sdtPr>
    <w:sdtEndPr>
      <w:rPr>
        <w:sz w:val="4"/>
        <w:szCs w:val="4"/>
      </w:rPr>
    </w:sdtEndPr>
    <w:sdtContent>
      <w:sdt>
        <w:sdtPr>
          <w:rPr>
            <w:i/>
          </w:rPr>
          <w:id w:val="-1769616900"/>
          <w:docPartObj>
            <w:docPartGallery w:val="Page Numbers (Top of Page)"/>
            <w:docPartUnique/>
          </w:docPartObj>
        </w:sdtPr>
        <w:sdtEndPr>
          <w:rPr>
            <w:sz w:val="4"/>
            <w:szCs w:val="4"/>
          </w:rPr>
        </w:sdtEndPr>
        <w:sdtContent>
          <w:p w14:paraId="5F16BB7C" w14:textId="0AFFDE05" w:rsidR="000A28CC" w:rsidRPr="000A28CC" w:rsidRDefault="00EE26F3" w:rsidP="00EE26F3">
            <w:pPr>
              <w:pStyle w:val="Footer"/>
              <w:rPr>
                <w:rFonts w:ascii="Trebuchet MS" w:hAnsi="Trebuchet MS"/>
                <w:b/>
                <w:bCs/>
                <w:sz w:val="16"/>
                <w:szCs w:val="16"/>
              </w:rPr>
            </w:pPr>
            <w:r>
              <w:rPr>
                <w:rFonts w:ascii="Trebuchet MS" w:hAnsi="Trebuchet MS"/>
                <w:sz w:val="16"/>
                <w:szCs w:val="16"/>
                <w14:ligatures w14:val="none"/>
              </w:rPr>
              <w:t xml:space="preserve">      </w:t>
            </w:r>
            <w:r w:rsidRPr="00EE26F3">
              <w:rPr>
                <w:rFonts w:ascii="Trebuchet MS" w:hAnsi="Trebuchet MS"/>
                <w:sz w:val="16"/>
                <w:szCs w:val="16"/>
                <w14:ligatures w14:val="none"/>
              </w:rPr>
              <w:t>AGENȚIA PENTRU PROTECȚIA MEDIULUI SUCEAVA</w:t>
            </w:r>
            <w:r>
              <w:rPr>
                <w:rFonts w:ascii="Trebuchet MS" w:hAnsi="Trebuchet MS"/>
                <w:sz w:val="16"/>
                <w:szCs w:val="16"/>
                <w14:ligatures w14:val="none"/>
              </w:rPr>
              <w:t xml:space="preserve">                                                                                                      </w:t>
            </w:r>
            <w:r w:rsidR="004C0CE7" w:rsidRPr="000A28CC">
              <w:rPr>
                <w:rFonts w:ascii="Trebuchet MS" w:hAnsi="Trebuchet MS"/>
                <w:sz w:val="16"/>
                <w:szCs w:val="16"/>
              </w:rPr>
              <w:t xml:space="preserve">Pagină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PAGE</w:instrText>
            </w:r>
            <w:r w:rsidR="004C0CE7" w:rsidRPr="000A28CC">
              <w:rPr>
                <w:rFonts w:ascii="Trebuchet MS" w:hAnsi="Trebuchet MS"/>
                <w:b/>
                <w:bCs/>
                <w:sz w:val="16"/>
                <w:szCs w:val="16"/>
              </w:rPr>
              <w:fldChar w:fldCharType="separate"/>
            </w:r>
            <w:r w:rsidR="00D97290">
              <w:rPr>
                <w:rFonts w:ascii="Trebuchet MS" w:hAnsi="Trebuchet MS"/>
                <w:b/>
                <w:bCs/>
                <w:noProof/>
                <w:sz w:val="16"/>
                <w:szCs w:val="16"/>
              </w:rPr>
              <w:t>1</w:t>
            </w:r>
            <w:r w:rsidR="004C0CE7" w:rsidRPr="000A28CC">
              <w:rPr>
                <w:rFonts w:ascii="Trebuchet MS" w:hAnsi="Trebuchet MS"/>
                <w:b/>
                <w:bCs/>
                <w:sz w:val="16"/>
                <w:szCs w:val="16"/>
              </w:rPr>
              <w:fldChar w:fldCharType="end"/>
            </w:r>
            <w:r w:rsidR="004C0CE7" w:rsidRPr="000A28CC">
              <w:rPr>
                <w:rFonts w:ascii="Trebuchet MS" w:hAnsi="Trebuchet MS"/>
                <w:sz w:val="16"/>
                <w:szCs w:val="16"/>
              </w:rPr>
              <w:t xml:space="preserve"> din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NUMPAGES</w:instrText>
            </w:r>
            <w:r w:rsidR="004C0CE7" w:rsidRPr="000A28CC">
              <w:rPr>
                <w:rFonts w:ascii="Trebuchet MS" w:hAnsi="Trebuchet MS"/>
                <w:b/>
                <w:bCs/>
                <w:sz w:val="16"/>
                <w:szCs w:val="16"/>
              </w:rPr>
              <w:fldChar w:fldCharType="separate"/>
            </w:r>
            <w:r w:rsidR="00D97290">
              <w:rPr>
                <w:rFonts w:ascii="Trebuchet MS" w:hAnsi="Trebuchet MS"/>
                <w:b/>
                <w:bCs/>
                <w:noProof/>
                <w:sz w:val="16"/>
                <w:szCs w:val="16"/>
              </w:rPr>
              <w:t>5</w:t>
            </w:r>
            <w:r w:rsidR="004C0CE7" w:rsidRPr="000A28CC">
              <w:rPr>
                <w:rFonts w:ascii="Trebuchet MS" w:hAnsi="Trebuchet MS"/>
                <w:b/>
                <w:bCs/>
                <w:sz w:val="16"/>
                <w:szCs w:val="16"/>
              </w:rPr>
              <w:fldChar w:fldCharType="end"/>
            </w:r>
          </w:p>
          <w:p w14:paraId="34F16165" w14:textId="4F404F96" w:rsidR="000A28CC" w:rsidRPr="000A28CC" w:rsidRDefault="000A28CC" w:rsidP="000A28CC">
            <w:pPr>
              <w:pStyle w:val="Footer1"/>
              <w:ind w:left="284"/>
              <w:jc w:val="left"/>
              <w:rPr>
                <w:color w:val="auto"/>
                <w:sz w:val="16"/>
                <w:szCs w:val="16"/>
              </w:rPr>
            </w:pPr>
            <w:r w:rsidRPr="000A28CC">
              <w:rPr>
                <w:color w:val="auto"/>
                <w:sz w:val="16"/>
                <w:szCs w:val="16"/>
              </w:rPr>
              <w:t>Strada Bistriţei nr. 1A, Suceava, Cod 720264</w:t>
            </w:r>
          </w:p>
          <w:p w14:paraId="3DA58CCF" w14:textId="7025462D" w:rsidR="000A28CC" w:rsidRPr="000A28CC" w:rsidRDefault="000A28CC" w:rsidP="004F221A">
            <w:pPr>
              <w:pStyle w:val="Footer1"/>
              <w:ind w:left="284"/>
              <w:jc w:val="left"/>
              <w:rPr>
                <w:color w:val="auto"/>
                <w:sz w:val="16"/>
                <w:szCs w:val="16"/>
              </w:rPr>
            </w:pPr>
            <w:r w:rsidRPr="000A28CC">
              <w:rPr>
                <w:color w:val="auto"/>
                <w:sz w:val="16"/>
                <w:szCs w:val="16"/>
              </w:rPr>
              <w:t>Tel.: +4 0230 514056; Fax.: +4 0230 514059</w:t>
            </w:r>
            <w:r w:rsidR="004F221A">
              <w:rPr>
                <w:color w:val="auto"/>
                <w:sz w:val="16"/>
                <w:szCs w:val="16"/>
              </w:rPr>
              <w:t xml:space="preserve">;  </w:t>
            </w:r>
            <w:r w:rsidRPr="000A28CC">
              <w:rPr>
                <w:rStyle w:val="Hyperlink"/>
                <w:color w:val="auto"/>
                <w:u w:val="none"/>
              </w:rPr>
              <w:t xml:space="preserve">e-mail: </w:t>
            </w:r>
            <w:hyperlink r:id="rId1" w:history="1">
              <w:r w:rsidRPr="000A28CC">
                <w:rPr>
                  <w:rStyle w:val="Hyperlink"/>
                  <w:color w:val="auto"/>
                  <w:sz w:val="16"/>
                  <w:szCs w:val="16"/>
                  <w:u w:val="none"/>
                </w:rPr>
                <w:t>office@apmsv.anpm.ro</w:t>
              </w:r>
            </w:hyperlink>
            <w:r w:rsidRPr="000A28CC">
              <w:rPr>
                <w:color w:val="auto"/>
                <w:sz w:val="16"/>
                <w:szCs w:val="16"/>
              </w:rPr>
              <w:t xml:space="preserve">;  website: </w:t>
            </w:r>
            <w:hyperlink r:id="rId2" w:history="1">
              <w:r w:rsidRPr="000A28CC">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0A28CC" w:rsidRPr="000A28CC" w14:paraId="5D0E6B91" w14:textId="77777777" w:rsidTr="00F364C6">
              <w:trPr>
                <w:trHeight w:val="254"/>
              </w:trPr>
              <w:tc>
                <w:tcPr>
                  <w:tcW w:w="7952" w:type="dxa"/>
                  <w:shd w:val="clear" w:color="auto" w:fill="auto"/>
                  <w:vAlign w:val="center"/>
                </w:tcPr>
                <w:p w14:paraId="4DEECBD4" w14:textId="77777777" w:rsidR="000A28CC" w:rsidRPr="000A28CC" w:rsidRDefault="000A28CC" w:rsidP="000A28CC">
                  <w:pPr>
                    <w:pStyle w:val="Header"/>
                    <w:rPr>
                      <w:rFonts w:ascii="Trebuchet MS" w:hAnsi="Trebuchet MS" w:cs="Open Sans"/>
                      <w:color w:val="000000"/>
                      <w:sz w:val="16"/>
                      <w:szCs w:val="16"/>
                      <w:shd w:val="clear" w:color="auto" w:fill="FFFFFF"/>
                    </w:rPr>
                  </w:pPr>
                  <w:r w:rsidRPr="000A28CC">
                    <w:rPr>
                      <w:rFonts w:ascii="Trebuchet MS" w:hAnsi="Trebuchet MS" w:cs="Open Sans"/>
                      <w:color w:val="000000"/>
                      <w:sz w:val="16"/>
                      <w:szCs w:val="16"/>
                      <w:shd w:val="clear" w:color="auto" w:fill="FFFFFF"/>
                    </w:rPr>
                    <w:t>Operator de date cu caracter personal, conform Regulamentului (UE) 2016/679</w:t>
                  </w:r>
                </w:p>
              </w:tc>
            </w:tr>
          </w:tbl>
          <w:p w14:paraId="79132ED9" w14:textId="788E15C5" w:rsidR="000A28CC" w:rsidRPr="008113D5" w:rsidRDefault="0040223A" w:rsidP="000A28CC">
            <w:pPr>
              <w:pStyle w:val="Footer"/>
              <w:rPr>
                <w:rFonts w:ascii="Trebuchet MS" w:hAnsi="Trebuchet MS" w:cs="Open Sans"/>
                <w:color w:val="000000"/>
                <w:sz w:val="4"/>
                <w:szCs w:val="4"/>
                <w:shd w:val="clear" w:color="auto" w:fill="FFFFFF"/>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C01A" w14:textId="77777777" w:rsidR="0040223A" w:rsidRDefault="0040223A" w:rsidP="00143ACD">
      <w:pPr>
        <w:spacing w:after="0" w:line="240" w:lineRule="auto"/>
      </w:pPr>
      <w:r>
        <w:separator/>
      </w:r>
    </w:p>
  </w:footnote>
  <w:footnote w:type="continuationSeparator" w:id="0">
    <w:p w14:paraId="6E5D267B" w14:textId="77777777" w:rsidR="0040223A" w:rsidRDefault="0040223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56D81C26" w:rsidR="001B47C8" w:rsidRPr="00F90C2B" w:rsidRDefault="00F90C2B" w:rsidP="00F90C2B">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SUCEAVA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2EB"/>
    <w:multiLevelType w:val="hybridMultilevel"/>
    <w:tmpl w:val="ABF0CC62"/>
    <w:lvl w:ilvl="0" w:tplc="20CE0ABC">
      <w:start w:val="1"/>
      <w:numFmt w:val="bullet"/>
      <w:lvlText w:val="-"/>
      <w:lvlJc w:val="left"/>
      <w:pPr>
        <w:ind w:left="720" w:hanging="360"/>
      </w:pPr>
      <w:rPr>
        <w:rFonts w:ascii="Arial Narrow" w:eastAsia="Times New Roman" w:hAnsi="Arial Narrow" w:cs="Aria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66C1F"/>
    <w:multiLevelType w:val="hybridMultilevel"/>
    <w:tmpl w:val="65F6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C0961"/>
    <w:multiLevelType w:val="hybridMultilevel"/>
    <w:tmpl w:val="2A4857C4"/>
    <w:lvl w:ilvl="0" w:tplc="04090005">
      <w:start w:val="1"/>
      <w:numFmt w:val="bullet"/>
      <w:lvlText w:val=""/>
      <w:lvlJc w:val="left"/>
      <w:pPr>
        <w:ind w:left="720" w:hanging="360"/>
      </w:pPr>
      <w:rPr>
        <w:rFonts w:ascii="Wingdings" w:hAnsi="Wingding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6316B"/>
    <w:multiLevelType w:val="hybridMultilevel"/>
    <w:tmpl w:val="34F0426A"/>
    <w:lvl w:ilvl="0" w:tplc="20CE0ABC">
      <w:start w:val="1"/>
      <w:numFmt w:val="bullet"/>
      <w:lvlText w:val="-"/>
      <w:lvlJc w:val="left"/>
      <w:pPr>
        <w:ind w:left="1778" w:hanging="360"/>
      </w:pPr>
      <w:rPr>
        <w:rFonts w:ascii="Arial Narrow" w:eastAsia="Times New Roman" w:hAnsi="Arial Narrow" w:cs="Aria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439E4B79"/>
    <w:multiLevelType w:val="hybridMultilevel"/>
    <w:tmpl w:val="4D46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27CD5"/>
    <w:multiLevelType w:val="hybridMultilevel"/>
    <w:tmpl w:val="9BBA9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15EC8"/>
    <w:multiLevelType w:val="hybridMultilevel"/>
    <w:tmpl w:val="E64E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65127D"/>
    <w:multiLevelType w:val="hybridMultilevel"/>
    <w:tmpl w:val="966C4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581C18"/>
    <w:multiLevelType w:val="hybridMultilevel"/>
    <w:tmpl w:val="E976F624"/>
    <w:lvl w:ilvl="0" w:tplc="20CE0ABC">
      <w:start w:val="1"/>
      <w:numFmt w:val="bullet"/>
      <w:lvlText w:val="-"/>
      <w:lvlJc w:val="left"/>
      <w:pPr>
        <w:ind w:left="1854" w:hanging="360"/>
      </w:pPr>
      <w:rPr>
        <w:rFonts w:ascii="Arial Narrow" w:eastAsia="Times New Roman" w:hAnsi="Arial Narrow"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748021F8"/>
    <w:multiLevelType w:val="hybridMultilevel"/>
    <w:tmpl w:val="E132E5A8"/>
    <w:lvl w:ilvl="0" w:tplc="20CE0ABC">
      <w:start w:val="1"/>
      <w:numFmt w:val="bullet"/>
      <w:lvlText w:val="-"/>
      <w:lvlJc w:val="left"/>
      <w:pPr>
        <w:ind w:left="1854" w:hanging="360"/>
      </w:pPr>
      <w:rPr>
        <w:rFonts w:ascii="Arial Narrow" w:eastAsia="Times New Roman" w:hAnsi="Arial Narrow"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74D90593"/>
    <w:multiLevelType w:val="hybridMultilevel"/>
    <w:tmpl w:val="2BD03A30"/>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3"/>
  </w:num>
  <w:num w:numId="5">
    <w:abstractNumId w:val="5"/>
  </w:num>
  <w:num w:numId="6">
    <w:abstractNumId w:val="3"/>
  </w:num>
  <w:num w:numId="7">
    <w:abstractNumId w:val="0"/>
  </w:num>
  <w:num w:numId="8">
    <w:abstractNumId w:val="10"/>
  </w:num>
  <w:num w:numId="9">
    <w:abstractNumId w:val="8"/>
  </w:num>
  <w:num w:numId="10">
    <w:abstractNumId w:val="9"/>
  </w:num>
  <w:num w:numId="11">
    <w:abstractNumId w:val="6"/>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0D92"/>
    <w:rsid w:val="000412BB"/>
    <w:rsid w:val="00042469"/>
    <w:rsid w:val="00061CCE"/>
    <w:rsid w:val="000A28CC"/>
    <w:rsid w:val="000B1106"/>
    <w:rsid w:val="000C0E50"/>
    <w:rsid w:val="000E1DC5"/>
    <w:rsid w:val="001106DF"/>
    <w:rsid w:val="00110D2E"/>
    <w:rsid w:val="00112A52"/>
    <w:rsid w:val="00116D5A"/>
    <w:rsid w:val="00125434"/>
    <w:rsid w:val="00143ACD"/>
    <w:rsid w:val="00161B12"/>
    <w:rsid w:val="00177320"/>
    <w:rsid w:val="001B47C8"/>
    <w:rsid w:val="001C75E9"/>
    <w:rsid w:val="001D6FEE"/>
    <w:rsid w:val="001E20F0"/>
    <w:rsid w:val="00213AF1"/>
    <w:rsid w:val="002251D4"/>
    <w:rsid w:val="0027090C"/>
    <w:rsid w:val="002B58BF"/>
    <w:rsid w:val="003462FE"/>
    <w:rsid w:val="00354326"/>
    <w:rsid w:val="00381259"/>
    <w:rsid w:val="003971CA"/>
    <w:rsid w:val="003A3BDF"/>
    <w:rsid w:val="003B0ADD"/>
    <w:rsid w:val="003C3D0F"/>
    <w:rsid w:val="003D20CB"/>
    <w:rsid w:val="003F3D76"/>
    <w:rsid w:val="0040223A"/>
    <w:rsid w:val="00405BD6"/>
    <w:rsid w:val="00455042"/>
    <w:rsid w:val="004611EF"/>
    <w:rsid w:val="00482EF6"/>
    <w:rsid w:val="004A05B2"/>
    <w:rsid w:val="004A5C08"/>
    <w:rsid w:val="004B7417"/>
    <w:rsid w:val="004C0CE7"/>
    <w:rsid w:val="004C7186"/>
    <w:rsid w:val="004E3915"/>
    <w:rsid w:val="004E4AB2"/>
    <w:rsid w:val="004F0F51"/>
    <w:rsid w:val="004F221A"/>
    <w:rsid w:val="0050589C"/>
    <w:rsid w:val="0051560F"/>
    <w:rsid w:val="005232DF"/>
    <w:rsid w:val="0053065D"/>
    <w:rsid w:val="00552008"/>
    <w:rsid w:val="0055300D"/>
    <w:rsid w:val="0058468E"/>
    <w:rsid w:val="00605A72"/>
    <w:rsid w:val="006118E7"/>
    <w:rsid w:val="00636C3E"/>
    <w:rsid w:val="0065074D"/>
    <w:rsid w:val="00685AE7"/>
    <w:rsid w:val="006967D8"/>
    <w:rsid w:val="006A1311"/>
    <w:rsid w:val="006A261F"/>
    <w:rsid w:val="006C0A30"/>
    <w:rsid w:val="006D5377"/>
    <w:rsid w:val="006D65DB"/>
    <w:rsid w:val="00753CCD"/>
    <w:rsid w:val="007D4A5C"/>
    <w:rsid w:val="007E6483"/>
    <w:rsid w:val="007F3DAE"/>
    <w:rsid w:val="008113D5"/>
    <w:rsid w:val="0081504B"/>
    <w:rsid w:val="008240A0"/>
    <w:rsid w:val="0083479B"/>
    <w:rsid w:val="008507D9"/>
    <w:rsid w:val="008631FB"/>
    <w:rsid w:val="00865B7B"/>
    <w:rsid w:val="008C30A9"/>
    <w:rsid w:val="008C7811"/>
    <w:rsid w:val="008C7817"/>
    <w:rsid w:val="008D246C"/>
    <w:rsid w:val="008E19DC"/>
    <w:rsid w:val="008F7004"/>
    <w:rsid w:val="0090061B"/>
    <w:rsid w:val="009142A5"/>
    <w:rsid w:val="00924E8B"/>
    <w:rsid w:val="009361F6"/>
    <w:rsid w:val="009A3973"/>
    <w:rsid w:val="009B480A"/>
    <w:rsid w:val="009B5F83"/>
    <w:rsid w:val="009D2F34"/>
    <w:rsid w:val="00A070F3"/>
    <w:rsid w:val="00A0719A"/>
    <w:rsid w:val="00A37648"/>
    <w:rsid w:val="00A906B5"/>
    <w:rsid w:val="00AA3098"/>
    <w:rsid w:val="00AF3A09"/>
    <w:rsid w:val="00AF7893"/>
    <w:rsid w:val="00B12459"/>
    <w:rsid w:val="00B142D5"/>
    <w:rsid w:val="00B52730"/>
    <w:rsid w:val="00B531B6"/>
    <w:rsid w:val="00B66053"/>
    <w:rsid w:val="00B9572F"/>
    <w:rsid w:val="00BA1CF8"/>
    <w:rsid w:val="00BA7B1D"/>
    <w:rsid w:val="00BE0746"/>
    <w:rsid w:val="00BF6BA5"/>
    <w:rsid w:val="00C02DFA"/>
    <w:rsid w:val="00C545F6"/>
    <w:rsid w:val="00C56BB9"/>
    <w:rsid w:val="00C61733"/>
    <w:rsid w:val="00D1499F"/>
    <w:rsid w:val="00D356FA"/>
    <w:rsid w:val="00D41783"/>
    <w:rsid w:val="00D447FB"/>
    <w:rsid w:val="00D62259"/>
    <w:rsid w:val="00D8158E"/>
    <w:rsid w:val="00D8381D"/>
    <w:rsid w:val="00D86C24"/>
    <w:rsid w:val="00D97290"/>
    <w:rsid w:val="00DE5983"/>
    <w:rsid w:val="00DE792C"/>
    <w:rsid w:val="00E30A46"/>
    <w:rsid w:val="00E35AD6"/>
    <w:rsid w:val="00E54103"/>
    <w:rsid w:val="00E666E4"/>
    <w:rsid w:val="00E82CD9"/>
    <w:rsid w:val="00E84F3C"/>
    <w:rsid w:val="00EB5E33"/>
    <w:rsid w:val="00ED25D0"/>
    <w:rsid w:val="00EE26F3"/>
    <w:rsid w:val="00F03EC4"/>
    <w:rsid w:val="00F1090C"/>
    <w:rsid w:val="00F14A55"/>
    <w:rsid w:val="00F27063"/>
    <w:rsid w:val="00F364C6"/>
    <w:rsid w:val="00F611AA"/>
    <w:rsid w:val="00F634CC"/>
    <w:rsid w:val="00F90C2B"/>
    <w:rsid w:val="00FB5C16"/>
    <w:rsid w:val="00FD581D"/>
    <w:rsid w:val="00FD73E4"/>
    <w:rsid w:val="00FE0012"/>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611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iPriority w:val="9"/>
    <w:unhideWhenUsed/>
    <w:qFormat/>
    <w:rsid w:val="00F611AA"/>
    <w:pPr>
      <w:keepNext/>
      <w:spacing w:before="240" w:after="60" w:line="276" w:lineRule="auto"/>
      <w:outlineLvl w:val="1"/>
    </w:pPr>
    <w:rPr>
      <w:rFonts w:ascii="Cambria" w:eastAsia="Times New Roman" w:hAnsi="Cambria" w:cs="Times New Roman"/>
      <w:b/>
      <w:bCs/>
      <w:i/>
      <w:iCs/>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1Char">
    <w:name w:val="Heading 1 Char"/>
    <w:basedOn w:val="DefaultParagraphFont"/>
    <w:link w:val="Heading1"/>
    <w:uiPriority w:val="9"/>
    <w:rsid w:val="00F611AA"/>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rsid w:val="00F611AA"/>
    <w:rPr>
      <w:rFonts w:ascii="Cambria" w:eastAsia="Times New Roman" w:hAnsi="Cambria" w:cs="Times New Roman"/>
      <w:b/>
      <w:bCs/>
      <w:i/>
      <w:iCs/>
      <w:sz w:val="28"/>
      <w:szCs w:val="28"/>
      <w:lang w:val="en-US"/>
      <w14:ligatures w14:val="none"/>
    </w:rPr>
  </w:style>
  <w:style w:type="paragraph" w:styleId="ListParagraph">
    <w:name w:val="List Paragraph"/>
    <w:basedOn w:val="Normal"/>
    <w:link w:val="ListParagraphChar"/>
    <w:uiPriority w:val="34"/>
    <w:qFormat/>
    <w:rsid w:val="00F611AA"/>
    <w:pPr>
      <w:spacing w:after="0" w:line="240" w:lineRule="auto"/>
      <w:ind w:left="720"/>
    </w:pPr>
    <w:rPr>
      <w:rFonts w:ascii="Calibri" w:eastAsia="Calibri" w:hAnsi="Calibri" w:cs="Times New Roman"/>
      <w:lang w:val="en-US"/>
      <w14:ligatures w14:val="none"/>
    </w:rPr>
  </w:style>
  <w:style w:type="paragraph" w:customStyle="1" w:styleId="Default">
    <w:name w:val="Default"/>
    <w:rsid w:val="00F611AA"/>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leGrid">
    <w:name w:val="Table Grid"/>
    <w:basedOn w:val="TableNormal"/>
    <w:uiPriority w:val="59"/>
    <w:rsid w:val="00F611AA"/>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11AA"/>
    <w:rPr>
      <w:color w:val="808080"/>
    </w:rPr>
  </w:style>
  <w:style w:type="character" w:customStyle="1" w:styleId="tpa1">
    <w:name w:val="tpa1"/>
    <w:basedOn w:val="DefaultParagraphFont"/>
    <w:rsid w:val="00F611AA"/>
  </w:style>
  <w:style w:type="character" w:customStyle="1" w:styleId="ListParagraphChar">
    <w:name w:val="List Paragraph Char"/>
    <w:link w:val="ListParagraph"/>
    <w:uiPriority w:val="34"/>
    <w:qFormat/>
    <w:rsid w:val="00213AF1"/>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0BCD-F0DA-4FFE-AF06-24B6EB93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2130</Words>
  <Characters>12143</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Mihaela Poleacu</cp:lastModifiedBy>
  <cp:revision>60</cp:revision>
  <cp:lastPrinted>2023-12-08T11:12:00Z</cp:lastPrinted>
  <dcterms:created xsi:type="dcterms:W3CDTF">2024-01-22T07:07:00Z</dcterms:created>
  <dcterms:modified xsi:type="dcterms:W3CDTF">2024-08-14T09:08:00Z</dcterms:modified>
</cp:coreProperties>
</file>