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E" w:rsidRPr="00A96CE6" w:rsidRDefault="00842FCE" w:rsidP="00B76E2B">
      <w:pPr>
        <w:jc w:val="center"/>
        <w:rPr>
          <w:b/>
          <w:sz w:val="32"/>
          <w:lang w:val="ro-RO"/>
        </w:rPr>
      </w:pPr>
    </w:p>
    <w:p w:rsidR="00CF7B63" w:rsidRDefault="00A96CE6" w:rsidP="00CF7B63">
      <w:pPr>
        <w:spacing w:after="0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Casele </w:t>
      </w:r>
      <w:r w:rsidR="00CF7B63">
        <w:rPr>
          <w:b/>
          <w:sz w:val="32"/>
          <w:lang w:val="ro-RO"/>
        </w:rPr>
        <w:t>noastre</w:t>
      </w:r>
      <w:r>
        <w:rPr>
          <w:b/>
          <w:sz w:val="32"/>
          <w:lang w:val="ro-RO"/>
        </w:rPr>
        <w:t xml:space="preserve"> sunt depozite de vechituri?</w:t>
      </w:r>
      <w:r w:rsidR="008B31AB" w:rsidRPr="00A96CE6">
        <w:rPr>
          <w:b/>
          <w:sz w:val="32"/>
          <w:lang w:val="ro-RO"/>
        </w:rPr>
        <w:t xml:space="preserve"> </w:t>
      </w:r>
    </w:p>
    <w:p w:rsidR="00B76E2B" w:rsidRPr="00A96CE6" w:rsidRDefault="008B31AB" w:rsidP="00CF7B63">
      <w:pPr>
        <w:spacing w:after="0"/>
        <w:jc w:val="center"/>
        <w:rPr>
          <w:b/>
          <w:sz w:val="32"/>
          <w:lang w:val="ro-RO"/>
        </w:rPr>
      </w:pPr>
      <w:r w:rsidRPr="00A96CE6">
        <w:rPr>
          <w:b/>
          <w:sz w:val="32"/>
          <w:lang w:val="ro-RO"/>
        </w:rPr>
        <w:t>Împreună colectăm selectiv deșeurile electrice!</w:t>
      </w:r>
    </w:p>
    <w:p w:rsidR="00B76E2B" w:rsidRPr="00A96CE6" w:rsidRDefault="00B76E2B" w:rsidP="00B76E2B">
      <w:pPr>
        <w:jc w:val="center"/>
        <w:rPr>
          <w:b/>
          <w:sz w:val="32"/>
          <w:lang w:val="ro-RO"/>
        </w:rPr>
      </w:pPr>
    </w:p>
    <w:p w:rsidR="00A96CE6" w:rsidRDefault="009857A6" w:rsidP="00B76E2B">
      <w:pPr>
        <w:jc w:val="both"/>
        <w:rPr>
          <w:i/>
          <w:sz w:val="24"/>
          <w:lang w:val="ro-RO"/>
        </w:rPr>
      </w:pPr>
      <w:r w:rsidRPr="00133277">
        <w:rPr>
          <w:b/>
          <w:sz w:val="24"/>
          <w:lang w:val="ro-RO"/>
        </w:rPr>
        <w:t>Suceava</w:t>
      </w:r>
      <w:r w:rsidR="00AF6606" w:rsidRPr="00133277">
        <w:rPr>
          <w:b/>
          <w:sz w:val="24"/>
          <w:lang w:val="ro-RO"/>
        </w:rPr>
        <w:t xml:space="preserve">, </w:t>
      </w:r>
      <w:r w:rsidRPr="00133277">
        <w:rPr>
          <w:b/>
          <w:sz w:val="24"/>
          <w:lang w:val="ro-RO"/>
        </w:rPr>
        <w:t>5</w:t>
      </w:r>
      <w:r w:rsidR="00A96CE6">
        <w:rPr>
          <w:b/>
          <w:sz w:val="24"/>
          <w:lang w:val="ro-RO"/>
        </w:rPr>
        <w:t xml:space="preserve"> aprilie</w:t>
      </w:r>
      <w:r w:rsidR="00B76E2B" w:rsidRPr="00A96CE6">
        <w:rPr>
          <w:b/>
          <w:sz w:val="24"/>
          <w:lang w:val="ro-RO"/>
        </w:rPr>
        <w:t xml:space="preserve"> 201</w:t>
      </w:r>
      <w:r w:rsidR="00A96CE6">
        <w:rPr>
          <w:b/>
          <w:sz w:val="24"/>
          <w:lang w:val="ro-RO"/>
        </w:rPr>
        <w:t>7</w:t>
      </w:r>
      <w:r w:rsidR="00B76E2B" w:rsidRPr="00A96CE6">
        <w:rPr>
          <w:b/>
          <w:sz w:val="24"/>
          <w:lang w:val="ro-RO"/>
        </w:rPr>
        <w:t xml:space="preserve"> –</w:t>
      </w:r>
      <w:r w:rsidR="008B31AB" w:rsidRPr="00A96CE6">
        <w:rPr>
          <w:i/>
          <w:sz w:val="24"/>
          <w:lang w:val="ro-RO"/>
        </w:rPr>
        <w:t xml:space="preserve"> </w:t>
      </w:r>
      <w:r w:rsidR="00A96CE6">
        <w:rPr>
          <w:i/>
          <w:sz w:val="24"/>
          <w:lang w:val="ro-RO"/>
        </w:rPr>
        <w:t xml:space="preserve">Tu știi ce face televizorul tău vechi? Adună praf și elimină plumb! Dacă praful nu te sperie, expunerea la plumb este un pericol real! Protejează-ți sănătatea și mediul în care trăiești! Participă la acțiunea de colectare a deșeurilor electrice și electronice din Mun. </w:t>
      </w:r>
      <w:r>
        <w:rPr>
          <w:i/>
          <w:sz w:val="24"/>
          <w:lang w:val="ro-RO"/>
        </w:rPr>
        <w:t>Suceava</w:t>
      </w:r>
      <w:r w:rsidR="00A96CE6">
        <w:rPr>
          <w:i/>
          <w:sz w:val="24"/>
          <w:lang w:val="ro-RO"/>
        </w:rPr>
        <w:t xml:space="preserve"> care va avea loc sâmbătă, </w:t>
      </w:r>
      <w:r>
        <w:rPr>
          <w:i/>
          <w:sz w:val="24"/>
          <w:lang w:val="ro-RO"/>
        </w:rPr>
        <w:t>8</w:t>
      </w:r>
      <w:r w:rsidR="00A96CE6">
        <w:rPr>
          <w:i/>
          <w:sz w:val="24"/>
          <w:lang w:val="ro-RO"/>
        </w:rPr>
        <w:t xml:space="preserve"> aprilie. </w:t>
      </w:r>
      <w:r w:rsidR="00A96CE6" w:rsidRPr="00A96CE6">
        <w:rPr>
          <w:i/>
          <w:sz w:val="24"/>
          <w:lang w:val="ro-RO"/>
        </w:rPr>
        <w:t xml:space="preserve">Organizatorii campaniei, Primăria Municipiului </w:t>
      </w:r>
      <w:r>
        <w:rPr>
          <w:i/>
          <w:sz w:val="24"/>
          <w:lang w:val="ro-RO"/>
        </w:rPr>
        <w:t>Suceava</w:t>
      </w:r>
      <w:r w:rsidR="00A96CE6" w:rsidRPr="00A96CE6">
        <w:rPr>
          <w:i/>
          <w:sz w:val="24"/>
          <w:lang w:val="ro-RO"/>
        </w:rPr>
        <w:t xml:space="preserve"> și Serviciul Local de Colectare </w:t>
      </w:r>
      <w:r>
        <w:rPr>
          <w:i/>
          <w:sz w:val="24"/>
          <w:lang w:val="ro-RO"/>
        </w:rPr>
        <w:t>Suceava</w:t>
      </w:r>
      <w:r w:rsidR="00A96CE6" w:rsidRPr="00A96CE6">
        <w:rPr>
          <w:i/>
          <w:sz w:val="24"/>
          <w:lang w:val="ro-RO"/>
        </w:rPr>
        <w:t xml:space="preserve">, </w:t>
      </w:r>
      <w:r w:rsidR="00A96CE6">
        <w:rPr>
          <w:i/>
          <w:sz w:val="24"/>
          <w:lang w:val="ro-RO"/>
        </w:rPr>
        <w:t>oferă</w:t>
      </w:r>
      <w:r w:rsidR="00A96CE6" w:rsidRPr="00A96CE6">
        <w:rPr>
          <w:i/>
          <w:sz w:val="24"/>
          <w:lang w:val="ro-RO"/>
        </w:rPr>
        <w:t xml:space="preserve"> cetățeni</w:t>
      </w:r>
      <w:r w:rsidR="00A96CE6">
        <w:rPr>
          <w:i/>
          <w:sz w:val="24"/>
          <w:lang w:val="ro-RO"/>
        </w:rPr>
        <w:t xml:space="preserve">lor servicii gratuite de colectare a deșeurilor electrice. </w:t>
      </w:r>
      <w:r w:rsidR="00A96CE6" w:rsidRPr="00A96CE6">
        <w:rPr>
          <w:i/>
          <w:sz w:val="24"/>
          <w:lang w:val="ro-RO"/>
        </w:rPr>
        <w:t>Acțiunea are și caracter educativ cu privire la importanța colectării aparatelor electrice vechi sau stricate, fiind susținută de Asociația Română pentru Reciclare – RoRec.</w:t>
      </w:r>
    </w:p>
    <w:p w:rsidR="00BD58F1" w:rsidRPr="00A96CE6" w:rsidRDefault="00BD58F1" w:rsidP="00BD58F1">
      <w:pPr>
        <w:jc w:val="both"/>
        <w:rPr>
          <w:sz w:val="24"/>
          <w:u w:val="single"/>
          <w:lang w:val="ro-RO"/>
        </w:rPr>
      </w:pPr>
      <w:r w:rsidRPr="00A96CE6">
        <w:rPr>
          <w:sz w:val="24"/>
          <w:u w:val="single"/>
          <w:lang w:val="ro-RO"/>
        </w:rPr>
        <w:t>Cum colectăm DEEE?</w:t>
      </w:r>
    </w:p>
    <w:p w:rsidR="00B876E9" w:rsidRPr="00A96CE6" w:rsidRDefault="009857A6" w:rsidP="009857A6">
      <w:pPr>
        <w:jc w:val="both"/>
        <w:rPr>
          <w:sz w:val="24"/>
          <w:lang w:val="ro-RO"/>
        </w:rPr>
      </w:pPr>
      <w:r>
        <w:rPr>
          <w:sz w:val="24"/>
          <w:lang w:val="ro-RO"/>
        </w:rPr>
        <w:t>P</w:t>
      </w:r>
      <w:r w:rsidR="00B876E9" w:rsidRPr="00A96CE6">
        <w:rPr>
          <w:sz w:val="24"/>
          <w:lang w:val="ro-RO"/>
        </w:rPr>
        <w:t xml:space="preserve">e </w:t>
      </w:r>
      <w:r>
        <w:rPr>
          <w:sz w:val="24"/>
          <w:lang w:val="ro-RO"/>
        </w:rPr>
        <w:t>8</w:t>
      </w:r>
      <w:r w:rsidR="00D377A4">
        <w:rPr>
          <w:sz w:val="24"/>
          <w:lang w:val="ro-RO"/>
        </w:rPr>
        <w:t xml:space="preserve"> aprilie</w:t>
      </w:r>
      <w:r w:rsidR="00802149" w:rsidRPr="00A96CE6">
        <w:rPr>
          <w:sz w:val="24"/>
          <w:lang w:val="ro-RO"/>
        </w:rPr>
        <w:t>,</w:t>
      </w:r>
      <w:r w:rsidR="00B876E9" w:rsidRPr="00A96CE6">
        <w:rPr>
          <w:sz w:val="24"/>
          <w:lang w:val="ro-RO"/>
        </w:rPr>
        <w:t xml:space="preserve"> </w:t>
      </w:r>
      <w:r>
        <w:rPr>
          <w:sz w:val="24"/>
          <w:lang w:val="ro-RO"/>
        </w:rPr>
        <w:t>sucevenii</w:t>
      </w:r>
      <w:r w:rsidR="00B876E9" w:rsidRPr="00A96CE6">
        <w:rPr>
          <w:sz w:val="24"/>
          <w:lang w:val="ro-RO"/>
        </w:rPr>
        <w:t xml:space="preserve"> </w:t>
      </w:r>
      <w:r w:rsidR="008B31AB" w:rsidRPr="00A96CE6">
        <w:rPr>
          <w:sz w:val="24"/>
          <w:lang w:val="ro-RO"/>
        </w:rPr>
        <w:t>au ocazia să scape corect de deșeurile de echipamente electrice și electronice, trimițându-le la reciclare!</w:t>
      </w:r>
      <w:r w:rsidR="00B876E9" w:rsidRPr="00A96CE6">
        <w:rPr>
          <w:sz w:val="24"/>
          <w:lang w:val="ro-RO"/>
        </w:rPr>
        <w:t xml:space="preserve"> Iată cum va decurge programul </w:t>
      </w:r>
      <w:r w:rsidR="008B31AB" w:rsidRPr="00A96CE6">
        <w:rPr>
          <w:sz w:val="24"/>
          <w:lang w:val="ro-RO"/>
        </w:rPr>
        <w:t>acțiunii de colectare</w:t>
      </w:r>
      <w:r w:rsidR="00B876E9" w:rsidRPr="00A96CE6">
        <w:rPr>
          <w:sz w:val="24"/>
          <w:lang w:val="ro-RO"/>
        </w:rPr>
        <w:t xml:space="preserve">: </w:t>
      </w:r>
      <w:r>
        <w:rPr>
          <w:b/>
          <w:sz w:val="24"/>
          <w:lang w:val="ro-RO"/>
        </w:rPr>
        <w:t>sâmbătă, 8</w:t>
      </w:r>
      <w:r w:rsidR="00D377A4">
        <w:rPr>
          <w:b/>
          <w:sz w:val="24"/>
          <w:lang w:val="ro-RO"/>
        </w:rPr>
        <w:t xml:space="preserve"> aprilie 2017</w:t>
      </w:r>
      <w:r w:rsidR="00B876E9" w:rsidRPr="00A96CE6">
        <w:rPr>
          <w:sz w:val="24"/>
          <w:lang w:val="ro-RO"/>
        </w:rPr>
        <w:t xml:space="preserve">, între orele </w:t>
      </w:r>
      <w:r w:rsidRPr="009857A6">
        <w:rPr>
          <w:b/>
          <w:sz w:val="24"/>
          <w:lang w:val="ro-RO"/>
        </w:rPr>
        <w:t>9</w:t>
      </w:r>
      <w:r w:rsidR="00B876E9" w:rsidRPr="009857A6">
        <w:rPr>
          <w:b/>
          <w:sz w:val="24"/>
          <w:lang w:val="ro-RO"/>
        </w:rPr>
        <w:t>.00-1</w:t>
      </w:r>
      <w:r w:rsidR="00D33A20" w:rsidRPr="009857A6">
        <w:rPr>
          <w:b/>
          <w:sz w:val="24"/>
          <w:lang w:val="ro-RO"/>
        </w:rPr>
        <w:t>6</w:t>
      </w:r>
      <w:r w:rsidR="00B876E9" w:rsidRPr="009857A6">
        <w:rPr>
          <w:b/>
          <w:sz w:val="24"/>
          <w:lang w:val="ro-RO"/>
        </w:rPr>
        <w:t>.00</w:t>
      </w:r>
      <w:r w:rsidR="00B876E9" w:rsidRPr="00A96CE6">
        <w:rPr>
          <w:sz w:val="24"/>
          <w:lang w:val="ro-RO"/>
        </w:rPr>
        <w:t xml:space="preserve">, </w:t>
      </w:r>
      <w:r>
        <w:rPr>
          <w:b/>
          <w:sz w:val="24"/>
          <w:lang w:val="ro-RO"/>
        </w:rPr>
        <w:t>4</w:t>
      </w:r>
      <w:r w:rsidR="00D33A20" w:rsidRPr="00A96CE6">
        <w:rPr>
          <w:b/>
          <w:sz w:val="24"/>
          <w:lang w:val="ro-RO"/>
        </w:rPr>
        <w:t xml:space="preserve"> </w:t>
      </w:r>
      <w:r w:rsidR="00B876E9" w:rsidRPr="00A96CE6">
        <w:rPr>
          <w:b/>
          <w:sz w:val="24"/>
          <w:lang w:val="ro-RO"/>
        </w:rPr>
        <w:t>puncte de colectare</w:t>
      </w:r>
      <w:r w:rsidR="00B876E9" w:rsidRPr="00A96CE6">
        <w:rPr>
          <w:sz w:val="24"/>
          <w:lang w:val="ro-RO"/>
        </w:rPr>
        <w:t xml:space="preserve"> provizorii îi așteaptă pe </w:t>
      </w:r>
      <w:r w:rsidR="00D377A4">
        <w:rPr>
          <w:sz w:val="24"/>
          <w:lang w:val="ro-RO"/>
        </w:rPr>
        <w:t>cetățeni</w:t>
      </w:r>
      <w:r w:rsidR="00B876E9" w:rsidRPr="00A96CE6">
        <w:rPr>
          <w:sz w:val="24"/>
          <w:lang w:val="ro-RO"/>
        </w:rPr>
        <w:t xml:space="preserve"> să aducă aparate electrice și electronice, becuri sau baterii, spre a fi colectate selectiv și trimise la reciclare. Aceste puncte de colectare vor fi amenajate în următoarele locuri din oraș:</w:t>
      </w:r>
    </w:p>
    <w:p w:rsidR="009857A6" w:rsidRPr="009857A6" w:rsidRDefault="009857A6" w:rsidP="009857A6">
      <w:pPr>
        <w:pStyle w:val="ListParagraph"/>
        <w:numPr>
          <w:ilvl w:val="0"/>
          <w:numId w:val="5"/>
        </w:numPr>
        <w:spacing w:after="0"/>
        <w:jc w:val="both"/>
        <w:rPr>
          <w:sz w:val="24"/>
          <w:lang w:val="ro-RO"/>
        </w:rPr>
      </w:pPr>
      <w:r w:rsidRPr="009857A6">
        <w:rPr>
          <w:sz w:val="24"/>
          <w:lang w:val="ro-RO"/>
        </w:rPr>
        <w:t>Par</w:t>
      </w:r>
      <w:r>
        <w:rPr>
          <w:sz w:val="24"/>
          <w:lang w:val="ro-RO"/>
        </w:rPr>
        <w:t>c Florea Vladimir (Bd. 1 Mai vis-a-</w:t>
      </w:r>
      <w:r w:rsidRPr="009857A6">
        <w:rPr>
          <w:sz w:val="24"/>
          <w:lang w:val="ro-RO"/>
        </w:rPr>
        <w:t>vi</w:t>
      </w:r>
      <w:r>
        <w:rPr>
          <w:sz w:val="24"/>
          <w:lang w:val="ro-RO"/>
        </w:rPr>
        <w:t>s</w:t>
      </w:r>
      <w:r w:rsidRPr="009857A6">
        <w:rPr>
          <w:sz w:val="24"/>
          <w:lang w:val="ro-RO"/>
        </w:rPr>
        <w:t xml:space="preserve"> de Policlinică)</w:t>
      </w:r>
    </w:p>
    <w:p w:rsidR="009857A6" w:rsidRPr="009857A6" w:rsidRDefault="009857A6" w:rsidP="009857A6">
      <w:pPr>
        <w:pStyle w:val="ListParagraph"/>
        <w:numPr>
          <w:ilvl w:val="0"/>
          <w:numId w:val="5"/>
        </w:numPr>
        <w:spacing w:after="0"/>
        <w:jc w:val="both"/>
        <w:rPr>
          <w:sz w:val="24"/>
          <w:lang w:val="ro-RO"/>
        </w:rPr>
      </w:pPr>
      <w:r w:rsidRPr="009857A6">
        <w:rPr>
          <w:sz w:val="24"/>
          <w:lang w:val="ro-RO"/>
        </w:rPr>
        <w:t>Cartier George Enescu</w:t>
      </w:r>
      <w:r>
        <w:rPr>
          <w:sz w:val="24"/>
          <w:lang w:val="ro-RO"/>
        </w:rPr>
        <w:t xml:space="preserve"> </w:t>
      </w:r>
      <w:r w:rsidRPr="009857A6">
        <w:rPr>
          <w:sz w:val="24"/>
          <w:lang w:val="ro-RO"/>
        </w:rPr>
        <w:t xml:space="preserve">- Bd. George Enescu (parcare - </w:t>
      </w:r>
      <w:r>
        <w:rPr>
          <w:sz w:val="24"/>
          <w:lang w:val="ro-RO"/>
        </w:rPr>
        <w:t>vis-a-</w:t>
      </w:r>
      <w:r w:rsidRPr="009857A6">
        <w:rPr>
          <w:sz w:val="24"/>
          <w:lang w:val="ro-RO"/>
        </w:rPr>
        <w:t>vi</w:t>
      </w:r>
      <w:r>
        <w:rPr>
          <w:sz w:val="24"/>
          <w:lang w:val="ro-RO"/>
        </w:rPr>
        <w:t>s</w:t>
      </w:r>
      <w:r w:rsidRPr="009857A6">
        <w:rPr>
          <w:sz w:val="24"/>
          <w:lang w:val="ro-RO"/>
        </w:rPr>
        <w:t xml:space="preserve"> bloc Curcubeu)</w:t>
      </w:r>
    </w:p>
    <w:p w:rsidR="009857A6" w:rsidRPr="009857A6" w:rsidRDefault="009857A6" w:rsidP="009857A6">
      <w:pPr>
        <w:pStyle w:val="ListParagraph"/>
        <w:numPr>
          <w:ilvl w:val="0"/>
          <w:numId w:val="5"/>
        </w:numPr>
        <w:spacing w:after="0"/>
        <w:jc w:val="both"/>
        <w:rPr>
          <w:sz w:val="24"/>
          <w:lang w:val="ro-RO"/>
        </w:rPr>
      </w:pPr>
      <w:r w:rsidRPr="009857A6">
        <w:rPr>
          <w:sz w:val="24"/>
          <w:lang w:val="ro-RO"/>
        </w:rPr>
        <w:t>Cartier Zamca</w:t>
      </w:r>
      <w:r>
        <w:rPr>
          <w:sz w:val="24"/>
          <w:lang w:val="ro-RO"/>
        </w:rPr>
        <w:t xml:space="preserve"> </w:t>
      </w:r>
      <w:r w:rsidRPr="009857A6">
        <w:rPr>
          <w:sz w:val="24"/>
          <w:lang w:val="ro-RO"/>
        </w:rPr>
        <w:t>- intersecţie str. Octav Băncilă cu str. Ion Neculce</w:t>
      </w:r>
    </w:p>
    <w:p w:rsidR="00D33A20" w:rsidRPr="009857A6" w:rsidRDefault="009857A6" w:rsidP="009857A6">
      <w:pPr>
        <w:pStyle w:val="ListParagraph"/>
        <w:numPr>
          <w:ilvl w:val="0"/>
          <w:numId w:val="5"/>
        </w:numPr>
        <w:spacing w:after="0"/>
        <w:jc w:val="both"/>
        <w:rPr>
          <w:sz w:val="24"/>
          <w:lang w:val="ro-RO"/>
        </w:rPr>
      </w:pPr>
      <w:r w:rsidRPr="009857A6">
        <w:rPr>
          <w:sz w:val="24"/>
          <w:lang w:val="ro-RO"/>
        </w:rPr>
        <w:t>Cartier Burdujeni</w:t>
      </w:r>
      <w:r>
        <w:rPr>
          <w:sz w:val="24"/>
          <w:lang w:val="ro-RO"/>
        </w:rPr>
        <w:t xml:space="preserve"> </w:t>
      </w:r>
      <w:r w:rsidRPr="009857A6">
        <w:rPr>
          <w:sz w:val="24"/>
          <w:lang w:val="ro-RO"/>
        </w:rPr>
        <w:t xml:space="preserve">- </w:t>
      </w:r>
      <w:r>
        <w:rPr>
          <w:sz w:val="24"/>
          <w:lang w:val="ro-RO"/>
        </w:rPr>
        <w:t>î</w:t>
      </w:r>
      <w:r w:rsidRPr="009857A6">
        <w:rPr>
          <w:sz w:val="24"/>
          <w:lang w:val="ro-RO"/>
        </w:rPr>
        <w:t>n fa</w:t>
      </w:r>
      <w:r>
        <w:rPr>
          <w:sz w:val="24"/>
          <w:lang w:val="ro-RO"/>
        </w:rPr>
        <w:t>ț</w:t>
      </w:r>
      <w:r w:rsidRPr="009857A6">
        <w:rPr>
          <w:sz w:val="24"/>
          <w:lang w:val="ro-RO"/>
        </w:rPr>
        <w:t>a blocului 59A, l</w:t>
      </w:r>
      <w:r>
        <w:rPr>
          <w:sz w:val="24"/>
          <w:lang w:val="ro-RO"/>
        </w:rPr>
        <w:t>â</w:t>
      </w:r>
      <w:r w:rsidRPr="009857A6">
        <w:rPr>
          <w:sz w:val="24"/>
          <w:lang w:val="ro-RO"/>
        </w:rPr>
        <w:t>ng</w:t>
      </w:r>
      <w:r>
        <w:rPr>
          <w:sz w:val="24"/>
          <w:lang w:val="ro-RO"/>
        </w:rPr>
        <w:t>ă</w:t>
      </w:r>
      <w:r w:rsidRPr="009857A6">
        <w:rPr>
          <w:sz w:val="24"/>
          <w:lang w:val="ro-RO"/>
        </w:rPr>
        <w:t xml:space="preserve"> Betty Ice</w:t>
      </w:r>
    </w:p>
    <w:p w:rsidR="009857A6" w:rsidRPr="00A96CE6" w:rsidRDefault="009857A6" w:rsidP="009857A6">
      <w:pPr>
        <w:spacing w:after="0"/>
        <w:ind w:left="360"/>
        <w:jc w:val="both"/>
        <w:rPr>
          <w:sz w:val="24"/>
          <w:lang w:val="ro-RO"/>
        </w:rPr>
      </w:pPr>
    </w:p>
    <w:p w:rsidR="00D377A4" w:rsidRDefault="008B31AB" w:rsidP="00B76E2B">
      <w:pPr>
        <w:jc w:val="both"/>
        <w:rPr>
          <w:sz w:val="24"/>
          <w:lang w:val="ro-RO"/>
        </w:rPr>
      </w:pPr>
      <w:r w:rsidRPr="00A96CE6">
        <w:rPr>
          <w:sz w:val="24"/>
          <w:lang w:val="ro-RO"/>
        </w:rPr>
        <w:t xml:space="preserve">Fiecare cetățean care se va debarasa de aparatele electrice vechi sau stricate în cadrul acestei acțiuni de colectare, va primi </w:t>
      </w:r>
      <w:r w:rsidR="00376A54" w:rsidRPr="00A96CE6">
        <w:rPr>
          <w:b/>
          <w:sz w:val="24"/>
          <w:lang w:val="ro-RO"/>
        </w:rPr>
        <w:t>Tichete</w:t>
      </w:r>
      <w:r w:rsidRPr="00A96CE6">
        <w:rPr>
          <w:b/>
          <w:sz w:val="24"/>
          <w:lang w:val="ro-RO"/>
        </w:rPr>
        <w:t xml:space="preserve"> Valorice</w:t>
      </w:r>
      <w:r w:rsidRPr="00A96CE6">
        <w:rPr>
          <w:sz w:val="24"/>
          <w:lang w:val="ro-RO"/>
        </w:rPr>
        <w:t xml:space="preserve"> pentru aparatele electrice mari întregi</w:t>
      </w:r>
      <w:r w:rsidR="00D377A4">
        <w:rPr>
          <w:sz w:val="24"/>
          <w:lang w:val="ro-RO"/>
        </w:rPr>
        <w:t xml:space="preserve">, astfel: </w:t>
      </w:r>
      <w:r w:rsidR="009857A6" w:rsidRPr="00E45B7C">
        <w:rPr>
          <w:b/>
          <w:sz w:val="24"/>
          <w:lang w:val="ro-RO"/>
        </w:rPr>
        <w:t>3 tichete</w:t>
      </w:r>
      <w:r w:rsidR="009857A6" w:rsidRPr="00E45B7C">
        <w:rPr>
          <w:sz w:val="24"/>
          <w:lang w:val="ro-RO"/>
        </w:rPr>
        <w:t>,</w:t>
      </w:r>
      <w:r w:rsidR="009857A6">
        <w:rPr>
          <w:sz w:val="24"/>
          <w:lang w:val="ro-RO"/>
        </w:rPr>
        <w:t xml:space="preserve"> în valoare de 10 lei fiecare, pentru </w:t>
      </w:r>
      <w:r w:rsidR="009857A6" w:rsidRPr="00E45B7C">
        <w:rPr>
          <w:b/>
          <w:sz w:val="24"/>
          <w:lang w:val="ro-RO"/>
        </w:rPr>
        <w:t>deșeuri tip frigidere și combine frigorifice complete</w:t>
      </w:r>
      <w:r w:rsidR="009857A6">
        <w:rPr>
          <w:sz w:val="24"/>
          <w:lang w:val="ro-RO"/>
        </w:rPr>
        <w:t xml:space="preserve"> și</w:t>
      </w:r>
      <w:r w:rsidR="009857A6">
        <w:rPr>
          <w:sz w:val="24"/>
          <w:lang w:val="ro-RO"/>
        </w:rPr>
        <w:t xml:space="preserve"> </w:t>
      </w:r>
      <w:r w:rsidR="009857A6" w:rsidRPr="00E45B7C">
        <w:rPr>
          <w:b/>
          <w:sz w:val="24"/>
          <w:lang w:val="ro-RO"/>
        </w:rPr>
        <w:t>2 tichete</w:t>
      </w:r>
      <w:r w:rsidR="009857A6">
        <w:rPr>
          <w:sz w:val="24"/>
          <w:lang w:val="ro-RO"/>
        </w:rPr>
        <w:t xml:space="preserve">, în valoare de 10 lei fiecare, pentru </w:t>
      </w:r>
      <w:r w:rsidR="009857A6" w:rsidRPr="00E45B7C">
        <w:rPr>
          <w:b/>
          <w:sz w:val="24"/>
          <w:lang w:val="ro-RO"/>
        </w:rPr>
        <w:t>deșeuri tip mașini de spălat rufe și vase</w:t>
      </w:r>
      <w:r w:rsidR="009857A6">
        <w:rPr>
          <w:sz w:val="24"/>
          <w:lang w:val="ro-RO"/>
        </w:rPr>
        <w:t xml:space="preserve"> (automate) complete</w:t>
      </w:r>
      <w:r w:rsidRPr="00A96CE6">
        <w:rPr>
          <w:sz w:val="24"/>
          <w:lang w:val="ro-RO"/>
        </w:rPr>
        <w:t xml:space="preserve">. Pentru orice alt aparat electric predat (de exemplu: ﬁer de călcat, </w:t>
      </w:r>
      <w:r w:rsidR="00065050">
        <w:rPr>
          <w:sz w:val="24"/>
          <w:lang w:val="ro-RO"/>
        </w:rPr>
        <w:t xml:space="preserve"> </w:t>
      </w:r>
      <w:bookmarkStart w:id="0" w:name="_GoBack"/>
      <w:bookmarkEnd w:id="0"/>
      <w:r w:rsidRPr="00A96CE6">
        <w:rPr>
          <w:sz w:val="24"/>
          <w:lang w:val="ro-RO"/>
        </w:rPr>
        <w:lastRenderedPageBreak/>
        <w:t xml:space="preserve">aspirator, monitor, calculator, cafetieră, mixer, televizor, radio, scule electrice etc.) ﬁecare deponent va participa la o </w:t>
      </w:r>
      <w:r w:rsidRPr="00A96CE6">
        <w:rPr>
          <w:b/>
          <w:sz w:val="24"/>
          <w:lang w:val="ro-RO"/>
        </w:rPr>
        <w:t>Tombolă cu Premii</w:t>
      </w:r>
      <w:r w:rsidRPr="00A96CE6">
        <w:rPr>
          <w:sz w:val="24"/>
          <w:lang w:val="ro-RO"/>
        </w:rPr>
        <w:t xml:space="preserve">, constând în aparate electrice și electrocasnice noi: </w:t>
      </w:r>
      <w:r w:rsidR="009857A6">
        <w:rPr>
          <w:sz w:val="24"/>
          <w:lang w:val="ro-RO"/>
        </w:rPr>
        <w:t xml:space="preserve">5 x </w:t>
      </w:r>
      <w:r w:rsidR="009857A6" w:rsidRPr="009857A6">
        <w:rPr>
          <w:sz w:val="24"/>
          <w:lang w:val="ro-RO"/>
        </w:rPr>
        <w:t>cuptor microunde digital</w:t>
      </w:r>
      <w:r w:rsidR="009857A6">
        <w:rPr>
          <w:sz w:val="24"/>
          <w:lang w:val="ro-RO"/>
        </w:rPr>
        <w:t xml:space="preserve">, 5 x </w:t>
      </w:r>
      <w:r w:rsidR="009857A6" w:rsidRPr="009857A6">
        <w:rPr>
          <w:sz w:val="24"/>
          <w:lang w:val="ro-RO"/>
        </w:rPr>
        <w:t>ma</w:t>
      </w:r>
      <w:r w:rsidR="009857A6">
        <w:rPr>
          <w:sz w:val="24"/>
          <w:lang w:val="ro-RO"/>
        </w:rPr>
        <w:t>ș</w:t>
      </w:r>
      <w:r w:rsidR="009857A6" w:rsidRPr="009857A6">
        <w:rPr>
          <w:sz w:val="24"/>
          <w:lang w:val="ro-RO"/>
        </w:rPr>
        <w:t>in</w:t>
      </w:r>
      <w:r w:rsidR="009857A6">
        <w:rPr>
          <w:sz w:val="24"/>
          <w:lang w:val="ro-RO"/>
        </w:rPr>
        <w:t>ă de gă</w:t>
      </w:r>
      <w:r w:rsidR="009857A6" w:rsidRPr="009857A6">
        <w:rPr>
          <w:sz w:val="24"/>
          <w:lang w:val="ro-RO"/>
        </w:rPr>
        <w:t>urit</w:t>
      </w:r>
      <w:r w:rsidR="009857A6">
        <w:rPr>
          <w:sz w:val="24"/>
          <w:lang w:val="ro-RO"/>
        </w:rPr>
        <w:t xml:space="preserve">, 5 x </w:t>
      </w:r>
      <w:r w:rsidR="009857A6" w:rsidRPr="009857A6">
        <w:rPr>
          <w:sz w:val="24"/>
          <w:lang w:val="ro-RO"/>
        </w:rPr>
        <w:t>fier de c</w:t>
      </w:r>
      <w:r w:rsidR="009857A6">
        <w:rPr>
          <w:sz w:val="24"/>
          <w:lang w:val="ro-RO"/>
        </w:rPr>
        <w:t>ă</w:t>
      </w:r>
      <w:r w:rsidR="009857A6" w:rsidRPr="009857A6">
        <w:rPr>
          <w:sz w:val="24"/>
          <w:lang w:val="ro-RO"/>
        </w:rPr>
        <w:t>lcat</w:t>
      </w:r>
      <w:r w:rsidR="009857A6">
        <w:rPr>
          <w:sz w:val="24"/>
          <w:lang w:val="ro-RO"/>
        </w:rPr>
        <w:t xml:space="preserve">, 5 x </w:t>
      </w:r>
      <w:r w:rsidR="009857A6" w:rsidRPr="009857A6">
        <w:rPr>
          <w:sz w:val="24"/>
          <w:lang w:val="ro-RO"/>
        </w:rPr>
        <w:t>aspirator bagless</w:t>
      </w:r>
      <w:r w:rsidR="009857A6">
        <w:rPr>
          <w:sz w:val="24"/>
          <w:lang w:val="ro-RO"/>
        </w:rPr>
        <w:t>.</w:t>
      </w:r>
      <w:r w:rsidR="009857A6" w:rsidRPr="009857A6">
        <w:rPr>
          <w:sz w:val="24"/>
          <w:lang w:val="ro-RO"/>
        </w:rPr>
        <w:t xml:space="preserve"> </w:t>
      </w:r>
      <w:r w:rsidR="00B017D4" w:rsidRPr="00A96CE6">
        <w:rPr>
          <w:sz w:val="24"/>
          <w:lang w:val="ro-RO"/>
        </w:rPr>
        <w:t xml:space="preserve">Tragerea la sorți a câștigătorilor va avea loc </w:t>
      </w:r>
      <w:r w:rsidR="009857A6" w:rsidRPr="009857A6">
        <w:rPr>
          <w:b/>
          <w:sz w:val="24"/>
          <w:lang w:val="ro-RO"/>
        </w:rPr>
        <w:t>sâmbătă</w:t>
      </w:r>
      <w:r w:rsidR="00D377A4" w:rsidRPr="009857A6">
        <w:rPr>
          <w:b/>
          <w:sz w:val="24"/>
          <w:lang w:val="ro-RO"/>
        </w:rPr>
        <w:t xml:space="preserve">, </w:t>
      </w:r>
      <w:r w:rsidR="00B017D4" w:rsidRPr="009857A6">
        <w:rPr>
          <w:b/>
          <w:sz w:val="24"/>
          <w:lang w:val="ro-RO"/>
        </w:rPr>
        <w:t xml:space="preserve"> </w:t>
      </w:r>
      <w:r w:rsidR="009857A6" w:rsidRPr="009857A6">
        <w:rPr>
          <w:b/>
          <w:sz w:val="24"/>
          <w:lang w:val="ro-RO"/>
        </w:rPr>
        <w:t>8</w:t>
      </w:r>
      <w:r w:rsidR="00D377A4" w:rsidRPr="009857A6">
        <w:rPr>
          <w:b/>
          <w:sz w:val="24"/>
          <w:lang w:val="ro-RO"/>
        </w:rPr>
        <w:t xml:space="preserve"> aprilie</w:t>
      </w:r>
      <w:r w:rsidR="00B017D4" w:rsidRPr="009857A6">
        <w:rPr>
          <w:sz w:val="24"/>
          <w:lang w:val="ro-RO"/>
        </w:rPr>
        <w:t>,</w:t>
      </w:r>
      <w:r w:rsidR="00B017D4" w:rsidRPr="00A96CE6">
        <w:rPr>
          <w:sz w:val="24"/>
          <w:lang w:val="ro-RO"/>
        </w:rPr>
        <w:t xml:space="preserve"> </w:t>
      </w:r>
      <w:r w:rsidR="00B017D4" w:rsidRPr="009857A6">
        <w:rPr>
          <w:b/>
          <w:sz w:val="24"/>
          <w:lang w:val="ro-RO"/>
        </w:rPr>
        <w:t xml:space="preserve">ora </w:t>
      </w:r>
      <w:r w:rsidR="009857A6" w:rsidRPr="009857A6">
        <w:rPr>
          <w:b/>
          <w:sz w:val="24"/>
          <w:lang w:val="ro-RO"/>
        </w:rPr>
        <w:t>17</w:t>
      </w:r>
      <w:r w:rsidR="00B017D4" w:rsidRPr="009857A6">
        <w:rPr>
          <w:b/>
          <w:sz w:val="24"/>
          <w:lang w:val="ro-RO"/>
        </w:rPr>
        <w:t>.00</w:t>
      </w:r>
      <w:r w:rsidR="00B017D4" w:rsidRPr="00A96CE6">
        <w:rPr>
          <w:sz w:val="24"/>
          <w:lang w:val="ro-RO"/>
        </w:rPr>
        <w:t xml:space="preserve">, </w:t>
      </w:r>
      <w:r w:rsidR="00D377A4">
        <w:rPr>
          <w:sz w:val="24"/>
          <w:lang w:val="ro-RO"/>
        </w:rPr>
        <w:t xml:space="preserve">la </w:t>
      </w:r>
      <w:r w:rsidR="009857A6">
        <w:rPr>
          <w:sz w:val="24"/>
          <w:lang w:val="ro-RO"/>
        </w:rPr>
        <w:t xml:space="preserve">punctul de colectare din </w:t>
      </w:r>
      <w:r w:rsidR="009857A6" w:rsidRPr="009857A6">
        <w:rPr>
          <w:b/>
          <w:sz w:val="24"/>
          <w:lang w:val="ro-RO"/>
        </w:rPr>
        <w:t>Parcul Florea Vladimir</w:t>
      </w:r>
      <w:r w:rsidR="009857A6" w:rsidRPr="009857A6">
        <w:rPr>
          <w:sz w:val="24"/>
          <w:lang w:val="ro-RO"/>
        </w:rPr>
        <w:t xml:space="preserve"> (Bd. 1 Mai vis-a-vis de Policlinică)</w:t>
      </w:r>
      <w:r w:rsidR="00B017D4" w:rsidRPr="00A96CE6">
        <w:rPr>
          <w:sz w:val="24"/>
          <w:lang w:val="ro-RO"/>
        </w:rPr>
        <w:t>.</w:t>
      </w:r>
    </w:p>
    <w:p w:rsidR="00842FCE" w:rsidRPr="00D377A4" w:rsidRDefault="009B7053" w:rsidP="00B76E2B">
      <w:pPr>
        <w:jc w:val="both"/>
        <w:rPr>
          <w:sz w:val="24"/>
          <w:lang w:val="ro-RO"/>
        </w:rPr>
      </w:pPr>
      <w:r w:rsidRPr="00A96CE6">
        <w:rPr>
          <w:sz w:val="24"/>
          <w:lang w:val="ro-RO"/>
        </w:rPr>
        <w:t xml:space="preserve">Colectarea deşeurilor electrice nu este un proces complicat pentru nimeni, nici pentru cetăţeni, nici pentru persoanele juridice! Serviciul Local de Colectare </w:t>
      </w:r>
      <w:r w:rsidR="009857A6">
        <w:rPr>
          <w:sz w:val="24"/>
          <w:lang w:val="ro-RO"/>
        </w:rPr>
        <w:t>Suceava</w:t>
      </w:r>
      <w:r w:rsidRPr="00A96CE6">
        <w:rPr>
          <w:sz w:val="24"/>
          <w:lang w:val="ro-RO"/>
        </w:rPr>
        <w:t xml:space="preserve">, prin numărul apelabil gratuit </w:t>
      </w:r>
      <w:r w:rsidRPr="00A96CE6">
        <w:rPr>
          <w:b/>
          <w:sz w:val="24"/>
          <w:lang w:val="ro-RO"/>
        </w:rPr>
        <w:t>TelVerde 0800 444 800</w:t>
      </w:r>
      <w:r w:rsidRPr="00A96CE6">
        <w:rPr>
          <w:sz w:val="24"/>
          <w:lang w:val="ro-RO"/>
        </w:rPr>
        <w:t xml:space="preserve">, asigură </w:t>
      </w:r>
      <w:r w:rsidR="00376A54" w:rsidRPr="00A96CE6">
        <w:rPr>
          <w:sz w:val="24"/>
          <w:lang w:val="ro-RO"/>
        </w:rPr>
        <w:t xml:space="preserve">permanent </w:t>
      </w:r>
      <w:r w:rsidRPr="00A96CE6">
        <w:rPr>
          <w:b/>
          <w:sz w:val="24"/>
          <w:lang w:val="ro-RO"/>
        </w:rPr>
        <w:t>preluarea gratuită a deșeurilor electrice grele sau voluminoase</w:t>
      </w:r>
      <w:r w:rsidRPr="00A96CE6">
        <w:rPr>
          <w:sz w:val="24"/>
          <w:lang w:val="ro-RO"/>
        </w:rPr>
        <w:t xml:space="preserve">, </w:t>
      </w:r>
      <w:r w:rsidRPr="00A96CE6">
        <w:rPr>
          <w:b/>
          <w:sz w:val="24"/>
          <w:lang w:val="ro-RO"/>
        </w:rPr>
        <w:t>direct de la domiciliu, sediu de firmă sau instituţie</w:t>
      </w:r>
      <w:r w:rsidRPr="00A96CE6">
        <w:rPr>
          <w:sz w:val="24"/>
          <w:lang w:val="ro-RO"/>
        </w:rPr>
        <w:t>, prin simpla programare telefonică. Persoanelor juridice li se oferă documentele necesare de casare.</w:t>
      </w:r>
    </w:p>
    <w:p w:rsidR="005D3922" w:rsidRPr="00A96CE6" w:rsidRDefault="005D3922" w:rsidP="00B76E2B">
      <w:pPr>
        <w:jc w:val="both"/>
        <w:rPr>
          <w:sz w:val="24"/>
          <w:u w:val="single"/>
          <w:lang w:val="ro-RO"/>
        </w:rPr>
      </w:pPr>
      <w:r w:rsidRPr="00A96CE6">
        <w:rPr>
          <w:sz w:val="24"/>
          <w:u w:val="single"/>
          <w:lang w:val="ro-RO"/>
        </w:rPr>
        <w:t>De ce trebuie să colectăm DEEE?</w:t>
      </w:r>
    </w:p>
    <w:p w:rsidR="0029577A" w:rsidRPr="00A96CE6" w:rsidRDefault="00D94E2F" w:rsidP="00B76E2B">
      <w:pPr>
        <w:jc w:val="both"/>
        <w:rPr>
          <w:sz w:val="24"/>
          <w:lang w:val="ro-RO"/>
        </w:rPr>
      </w:pPr>
      <w:r w:rsidRPr="00A96CE6">
        <w:rPr>
          <w:sz w:val="24"/>
          <w:lang w:val="ro-RO"/>
        </w:rPr>
        <w:t>Obișnuința</w:t>
      </w:r>
      <w:r w:rsidR="00354A81" w:rsidRPr="00A96CE6">
        <w:rPr>
          <w:sz w:val="24"/>
          <w:lang w:val="ro-RO"/>
        </w:rPr>
        <w:t xml:space="preserve"> colectării deșeurilor electrice, pe cât ar părea de nou</w:t>
      </w:r>
      <w:r w:rsidRPr="00A96CE6">
        <w:rPr>
          <w:sz w:val="24"/>
          <w:lang w:val="ro-RO"/>
        </w:rPr>
        <w:t>ă</w:t>
      </w:r>
      <w:r w:rsidR="00354A81" w:rsidRPr="00A96CE6">
        <w:rPr>
          <w:sz w:val="24"/>
          <w:lang w:val="ro-RO"/>
        </w:rPr>
        <w:t xml:space="preserve"> și greu de adaptat specificului țării noastre, este de fapt un proces cu o lungă istorie în timp, la nivel internațional. Mai exact, anul acesta se împlinesc 4</w:t>
      </w:r>
      <w:r w:rsidR="00D377A4">
        <w:rPr>
          <w:sz w:val="24"/>
          <w:lang w:val="ro-RO"/>
        </w:rPr>
        <w:t>1</w:t>
      </w:r>
      <w:r w:rsidR="00354A81" w:rsidRPr="00A96CE6">
        <w:rPr>
          <w:sz w:val="24"/>
          <w:lang w:val="ro-RO"/>
        </w:rPr>
        <w:t xml:space="preserve"> de ani de la prima lege federală adoptată în 1976 în Statele Unite ale Americii, care reglementa eliminarea deșeurilor electrice. </w:t>
      </w:r>
      <w:r w:rsidR="0029577A" w:rsidRPr="00A96CE6">
        <w:rPr>
          <w:sz w:val="24"/>
          <w:lang w:val="ro-RO"/>
        </w:rPr>
        <w:t xml:space="preserve">În Europa, prima țară care a dezvoltat și implementat un sistem de colectare și reciclare a deșeurilor electrice a fost Elveția, în 1991. În România, obligativitatea colectării deșeurilor electrice a venit o dată cu aderarea la Uniunea Europeană, respectiv în 2007. </w:t>
      </w:r>
    </w:p>
    <w:p w:rsidR="0029577A" w:rsidRPr="00A96CE6" w:rsidRDefault="0029577A" w:rsidP="00B76E2B">
      <w:pPr>
        <w:jc w:val="both"/>
        <w:rPr>
          <w:sz w:val="24"/>
          <w:lang w:val="ro-RO"/>
        </w:rPr>
      </w:pPr>
      <w:r w:rsidRPr="00A96CE6">
        <w:rPr>
          <w:sz w:val="24"/>
          <w:lang w:val="ro-RO"/>
        </w:rPr>
        <w:t xml:space="preserve">Colectarea deșeurilor electrice și legislația </w:t>
      </w:r>
      <w:r w:rsidR="00D94E2F" w:rsidRPr="00A96CE6">
        <w:rPr>
          <w:sz w:val="24"/>
          <w:lang w:val="ro-RO"/>
        </w:rPr>
        <w:t>incidentă au</w:t>
      </w:r>
      <w:r w:rsidRPr="00A96CE6">
        <w:rPr>
          <w:sz w:val="24"/>
          <w:lang w:val="ro-RO"/>
        </w:rPr>
        <w:t xml:space="preserve"> ca </w:t>
      </w:r>
      <w:r w:rsidR="00D94E2F" w:rsidRPr="00A96CE6">
        <w:rPr>
          <w:sz w:val="24"/>
          <w:lang w:val="ro-RO"/>
        </w:rPr>
        <w:t>obiective</w:t>
      </w:r>
      <w:r w:rsidRPr="00A96CE6">
        <w:rPr>
          <w:sz w:val="24"/>
          <w:lang w:val="ro-RO"/>
        </w:rPr>
        <w:t xml:space="preserve"> protecția mediului și a sănătății cetățenilor. Deşeurile electrice au în structura lor componente non-biodegradab</w:t>
      </w:r>
      <w:r w:rsidR="005D3922" w:rsidRPr="00A96CE6">
        <w:rPr>
          <w:sz w:val="24"/>
          <w:lang w:val="ro-RO"/>
        </w:rPr>
        <w:t>ile, ce conţin substanţe toxice</w:t>
      </w:r>
      <w:r w:rsidRPr="00A96CE6">
        <w:rPr>
          <w:sz w:val="24"/>
          <w:lang w:val="ro-RO"/>
        </w:rPr>
        <w:t>. Ajunse la groapa de gunoi sau în natură, aceste substanţe poluează solul, aerul şi apa, n</w:t>
      </w:r>
      <w:r w:rsidR="005D3922" w:rsidRPr="00A96CE6">
        <w:rPr>
          <w:sz w:val="24"/>
          <w:lang w:val="ro-RO"/>
        </w:rPr>
        <w:t>e afectează tuturor sănătatea.</w:t>
      </w:r>
    </w:p>
    <w:p w:rsidR="005D3922" w:rsidRPr="00D377A4" w:rsidRDefault="00BD58F1" w:rsidP="00B76E2B">
      <w:pPr>
        <w:jc w:val="both"/>
        <w:rPr>
          <w:sz w:val="24"/>
          <w:lang w:val="ro-RO"/>
        </w:rPr>
      </w:pPr>
      <w:r w:rsidRPr="00D377A4">
        <w:rPr>
          <w:sz w:val="24"/>
          <w:lang w:val="ro-RO"/>
        </w:rPr>
        <w:t>Alege să respecți nu doar legislația, ci întreaga comunitate din care faci parte și, mai ales, mediul înconjurător – colectează deșeurile electrice! Fii mereu informat – intr</w:t>
      </w:r>
      <w:r w:rsidR="009B7053" w:rsidRPr="00D377A4">
        <w:rPr>
          <w:sz w:val="24"/>
          <w:lang w:val="ro-RO"/>
        </w:rPr>
        <w:t>ă</w:t>
      </w:r>
      <w:r w:rsidRPr="00D377A4">
        <w:rPr>
          <w:sz w:val="24"/>
          <w:lang w:val="ro-RO"/>
        </w:rPr>
        <w:t xml:space="preserve"> pe </w:t>
      </w:r>
      <w:hyperlink r:id="rId8" w:history="1">
        <w:r w:rsidR="008B6BAD" w:rsidRPr="00D377A4">
          <w:rPr>
            <w:rStyle w:val="Hyperlink"/>
            <w:sz w:val="24"/>
            <w:lang w:val="ro-RO"/>
          </w:rPr>
          <w:t>www.rorec.ro</w:t>
        </w:r>
      </w:hyperlink>
      <w:r w:rsidR="008B6BAD" w:rsidRPr="00D377A4">
        <w:rPr>
          <w:sz w:val="24"/>
          <w:lang w:val="ro-RO"/>
        </w:rPr>
        <w:t xml:space="preserve">, </w:t>
      </w:r>
      <w:hyperlink r:id="rId9" w:history="1">
        <w:r w:rsidR="008B6BAD" w:rsidRPr="00D377A4">
          <w:rPr>
            <w:rStyle w:val="Hyperlink"/>
            <w:sz w:val="24"/>
            <w:lang w:val="ro-RO"/>
          </w:rPr>
          <w:t>www.colecteaza.ro</w:t>
        </w:r>
      </w:hyperlink>
      <w:r w:rsidR="008B6BAD" w:rsidRPr="00D377A4">
        <w:rPr>
          <w:sz w:val="24"/>
          <w:lang w:val="ro-RO"/>
        </w:rPr>
        <w:t xml:space="preserve"> și pe </w:t>
      </w:r>
      <w:hyperlink r:id="rId10" w:history="1">
        <w:r w:rsidR="008B6BAD" w:rsidRPr="00D377A4">
          <w:rPr>
            <w:rStyle w:val="Hyperlink"/>
            <w:sz w:val="24"/>
            <w:lang w:val="ro-RO"/>
          </w:rPr>
          <w:t>www.facebook.com/asociatiarorec.ro</w:t>
        </w:r>
      </w:hyperlink>
      <w:r w:rsidR="008B6BAD" w:rsidRPr="00D377A4">
        <w:rPr>
          <w:sz w:val="24"/>
          <w:lang w:val="ro-RO"/>
        </w:rPr>
        <w:t xml:space="preserve">. </w:t>
      </w:r>
    </w:p>
    <w:p w:rsidR="006A410A" w:rsidRPr="00A96CE6" w:rsidRDefault="006A410A" w:rsidP="00BD58F1">
      <w:pPr>
        <w:spacing w:after="0"/>
        <w:jc w:val="both"/>
        <w:rPr>
          <w:sz w:val="28"/>
          <w:lang w:val="ro-RO"/>
        </w:rPr>
      </w:pPr>
    </w:p>
    <w:p w:rsidR="005D3922" w:rsidRPr="009857A6" w:rsidRDefault="00D377A4" w:rsidP="009857A6">
      <w:pPr>
        <w:spacing w:after="0"/>
        <w:jc w:val="both"/>
        <w:rPr>
          <w:sz w:val="24"/>
          <w:lang w:val="ro-RO"/>
        </w:rPr>
      </w:pPr>
      <w:r w:rsidRPr="009857A6">
        <w:rPr>
          <w:b/>
          <w:sz w:val="24"/>
          <w:lang w:val="ro-RO"/>
        </w:rPr>
        <w:t>Persoana de contact:</w:t>
      </w:r>
      <w:r w:rsidRPr="009857A6">
        <w:rPr>
          <w:sz w:val="24"/>
          <w:lang w:val="ro-RO"/>
        </w:rPr>
        <w:t xml:space="preserve"> </w:t>
      </w:r>
      <w:r w:rsidR="009857A6">
        <w:rPr>
          <w:sz w:val="24"/>
          <w:lang w:val="ro-RO"/>
        </w:rPr>
        <w:t>Cătălina Biholar</w:t>
      </w:r>
    </w:p>
    <w:p w:rsidR="00D377A4" w:rsidRPr="009857A6" w:rsidRDefault="00D377A4" w:rsidP="009857A6">
      <w:pPr>
        <w:spacing w:after="0"/>
        <w:jc w:val="both"/>
        <w:rPr>
          <w:sz w:val="24"/>
          <w:lang w:val="ro-RO"/>
        </w:rPr>
      </w:pPr>
      <w:r w:rsidRPr="009857A6">
        <w:rPr>
          <w:b/>
          <w:sz w:val="24"/>
          <w:lang w:val="ro-RO"/>
        </w:rPr>
        <w:t>Telefon:</w:t>
      </w:r>
      <w:r w:rsidR="009857A6">
        <w:rPr>
          <w:sz w:val="24"/>
          <w:lang w:val="ro-RO"/>
        </w:rPr>
        <w:t xml:space="preserve"> 0744 134 930</w:t>
      </w:r>
    </w:p>
    <w:p w:rsidR="00D377A4" w:rsidRPr="00A96CE6" w:rsidRDefault="00D377A4" w:rsidP="00B76E2B">
      <w:pPr>
        <w:jc w:val="both"/>
        <w:rPr>
          <w:sz w:val="28"/>
          <w:lang w:val="ro-RO"/>
        </w:rPr>
      </w:pPr>
    </w:p>
    <w:sectPr w:rsidR="00D377A4" w:rsidRPr="00A96CE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9F" w:rsidRDefault="0056539F" w:rsidP="00842FCE">
      <w:pPr>
        <w:spacing w:after="0" w:line="240" w:lineRule="auto"/>
      </w:pPr>
      <w:r>
        <w:separator/>
      </w:r>
    </w:p>
  </w:endnote>
  <w:endnote w:type="continuationSeparator" w:id="0">
    <w:p w:rsidR="0056539F" w:rsidRDefault="0056539F" w:rsidP="0084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9F" w:rsidRDefault="0056539F" w:rsidP="00842FCE">
      <w:pPr>
        <w:spacing w:after="0" w:line="240" w:lineRule="auto"/>
      </w:pPr>
      <w:r>
        <w:separator/>
      </w:r>
    </w:p>
  </w:footnote>
  <w:footnote w:type="continuationSeparator" w:id="0">
    <w:p w:rsidR="0056539F" w:rsidRDefault="0056539F" w:rsidP="0084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CE" w:rsidRDefault="00842F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7DA55" wp14:editId="209FAF8B">
          <wp:simplePos x="0" y="0"/>
          <wp:positionH relativeFrom="column">
            <wp:posOffset>5153025</wp:posOffset>
          </wp:positionH>
          <wp:positionV relativeFrom="paragraph">
            <wp:posOffset>649605</wp:posOffset>
          </wp:positionV>
          <wp:extent cx="800100" cy="701040"/>
          <wp:effectExtent l="0" t="0" r="0" b="3810"/>
          <wp:wrapThrough wrapText="bothSides">
            <wp:wrapPolygon edited="0">
              <wp:start x="8229" y="0"/>
              <wp:lineTo x="6171" y="587"/>
              <wp:lineTo x="0" y="8217"/>
              <wp:lineTo x="0" y="15848"/>
              <wp:lineTo x="4629" y="18783"/>
              <wp:lineTo x="7714" y="21130"/>
              <wp:lineTo x="8743" y="21130"/>
              <wp:lineTo x="13886" y="21130"/>
              <wp:lineTo x="15429" y="21130"/>
              <wp:lineTo x="14914" y="19957"/>
              <wp:lineTo x="21086" y="17609"/>
              <wp:lineTo x="21086" y="5870"/>
              <wp:lineTo x="16971" y="587"/>
              <wp:lineTo x="13371" y="0"/>
              <wp:lineTo x="8229" y="0"/>
            </wp:wrapPolygon>
          </wp:wrapThrough>
          <wp:docPr id="3" name="Picture 3" descr="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</w:rPr>
      <w:drawing>
        <wp:inline distT="0" distB="0" distL="0" distR="0" wp14:anchorId="0ADEEE52" wp14:editId="25697657">
          <wp:extent cx="828675" cy="8505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069" cy="85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="00B25A39">
      <w:rPr>
        <w:noProof/>
      </w:rPr>
      <w:t xml:space="preserve"> </w:t>
    </w:r>
    <w:r w:rsidR="009857A6">
      <w:rPr>
        <w:noProof/>
      </w:rPr>
      <w:drawing>
        <wp:inline distT="0" distB="0" distL="0" distR="0">
          <wp:extent cx="809625" cy="1414916"/>
          <wp:effectExtent l="0" t="0" r="0" b="0"/>
          <wp:docPr id="6" name="Picture 6" descr="D:\AlexS\ROREC 2017\cpuri\ROU_SV_Suceava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lexS\ROREC 2017\cpuri\ROU_SV_Suceava_Co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41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7A6">
      <w:rPr>
        <w:noProof/>
      </w:rPr>
      <w:drawing>
        <wp:inline distT="0" distB="0" distL="0" distR="0">
          <wp:extent cx="5715000" cy="9953625"/>
          <wp:effectExtent l="0" t="0" r="0" b="9525"/>
          <wp:docPr id="5" name="Picture 5" descr="D:\AlexS\ROREC 2017\cpuri\ROU_SV_Suceava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lexS\ROREC 2017\cpuri\ROU_SV_Suceava_Co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5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7A6">
      <w:rPr>
        <w:noProof/>
      </w:rPr>
      <w:drawing>
        <wp:inline distT="0" distB="0" distL="0" distR="0">
          <wp:extent cx="5715000" cy="9953625"/>
          <wp:effectExtent l="0" t="0" r="0" b="9525"/>
          <wp:docPr id="4" name="Picture 4" descr="D:\AlexS\ROREC 2017\cpuri\ROU_SV_Suceava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exS\ROREC 2017\cpuri\ROU_SV_Suceava_Co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5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9D7"/>
    <w:multiLevelType w:val="hybridMultilevel"/>
    <w:tmpl w:val="5E1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CE0"/>
    <w:multiLevelType w:val="hybridMultilevel"/>
    <w:tmpl w:val="7BC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91CC0"/>
    <w:multiLevelType w:val="hybridMultilevel"/>
    <w:tmpl w:val="64C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3B06"/>
    <w:multiLevelType w:val="hybridMultilevel"/>
    <w:tmpl w:val="4EE0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0047F5"/>
    <w:multiLevelType w:val="hybridMultilevel"/>
    <w:tmpl w:val="6BBED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2B"/>
    <w:rsid w:val="00054C7F"/>
    <w:rsid w:val="00065050"/>
    <w:rsid w:val="0010048D"/>
    <w:rsid w:val="00133277"/>
    <w:rsid w:val="00181CE8"/>
    <w:rsid w:val="0029577A"/>
    <w:rsid w:val="00354A81"/>
    <w:rsid w:val="00376A54"/>
    <w:rsid w:val="003A0847"/>
    <w:rsid w:val="0056539F"/>
    <w:rsid w:val="005D3922"/>
    <w:rsid w:val="0064056E"/>
    <w:rsid w:val="00647256"/>
    <w:rsid w:val="006A410A"/>
    <w:rsid w:val="00802149"/>
    <w:rsid w:val="00842FCE"/>
    <w:rsid w:val="008B31AB"/>
    <w:rsid w:val="008B6BAD"/>
    <w:rsid w:val="009857A6"/>
    <w:rsid w:val="009B08DA"/>
    <w:rsid w:val="009B7053"/>
    <w:rsid w:val="009F2A12"/>
    <w:rsid w:val="00A96CE6"/>
    <w:rsid w:val="00AF6606"/>
    <w:rsid w:val="00B017D4"/>
    <w:rsid w:val="00B25A39"/>
    <w:rsid w:val="00B76E2B"/>
    <w:rsid w:val="00B876E9"/>
    <w:rsid w:val="00BD58F1"/>
    <w:rsid w:val="00CF7B63"/>
    <w:rsid w:val="00D33A20"/>
    <w:rsid w:val="00D377A4"/>
    <w:rsid w:val="00D94E2F"/>
    <w:rsid w:val="00DD2FF9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E"/>
  </w:style>
  <w:style w:type="paragraph" w:styleId="Footer">
    <w:name w:val="footer"/>
    <w:basedOn w:val="Normal"/>
    <w:link w:val="FooterChar"/>
    <w:uiPriority w:val="99"/>
    <w:unhideWhenUsed/>
    <w:rsid w:val="0084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E"/>
  </w:style>
  <w:style w:type="paragraph" w:styleId="BalloonText">
    <w:name w:val="Balloon Text"/>
    <w:basedOn w:val="Normal"/>
    <w:link w:val="BalloonTextChar"/>
    <w:uiPriority w:val="99"/>
    <w:semiHidden/>
    <w:unhideWhenUsed/>
    <w:rsid w:val="008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E"/>
  </w:style>
  <w:style w:type="paragraph" w:styleId="Footer">
    <w:name w:val="footer"/>
    <w:basedOn w:val="Normal"/>
    <w:link w:val="FooterChar"/>
    <w:uiPriority w:val="99"/>
    <w:unhideWhenUsed/>
    <w:rsid w:val="0084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E"/>
  </w:style>
  <w:style w:type="paragraph" w:styleId="BalloonText">
    <w:name w:val="Balloon Text"/>
    <w:basedOn w:val="Normal"/>
    <w:link w:val="BalloonTextChar"/>
    <w:uiPriority w:val="99"/>
    <w:semiHidden/>
    <w:unhideWhenUsed/>
    <w:rsid w:val="008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rec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asociatiarore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cteaza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2017-03-27T12:53:00Z</cp:lastPrinted>
  <dcterms:created xsi:type="dcterms:W3CDTF">2017-04-04T11:24:00Z</dcterms:created>
  <dcterms:modified xsi:type="dcterms:W3CDTF">2017-04-04T11:25:00Z</dcterms:modified>
</cp:coreProperties>
</file>