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E105E9" w:rsidP="00AC6B87">
      <w:pPr>
        <w:pStyle w:val="Header"/>
        <w:tabs>
          <w:tab w:val="clear" w:pos="4680"/>
          <w:tab w:val="clear" w:pos="9360"/>
          <w:tab w:val="left" w:pos="9000"/>
        </w:tabs>
        <w:rPr>
          <w:lang w:val="it-IT"/>
        </w:rPr>
      </w:pPr>
      <w:r w:rsidRPr="00E105E9">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7562936"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5C5309">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sidR="00B11A31">
        <w:rPr>
          <w:rFonts w:ascii="Times New Roman" w:hAnsi="Times New Roman"/>
          <w:b/>
          <w:sz w:val="28"/>
          <w:szCs w:val="28"/>
          <w:lang w:val="it-IT"/>
        </w:rPr>
        <w:t>, Apelor și Pădurilor</w:t>
      </w:r>
    </w:p>
    <w:p w:rsidR="0089789D" w:rsidRPr="00E757D2" w:rsidRDefault="005C5309" w:rsidP="005C5309">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4E3987" w:rsidRDefault="00C1788E" w:rsidP="005C5309">
      <w:pPr>
        <w:pStyle w:val="Heading2"/>
        <w:tabs>
          <w:tab w:val="center" w:pos="4987"/>
          <w:tab w:val="left" w:pos="7650"/>
        </w:tabs>
        <w:jc w:val="center"/>
        <w:rPr>
          <w:rStyle w:val="PlaceholderText"/>
          <w:rFonts w:ascii="Arial" w:hAnsi="Arial" w:cs="Arial"/>
          <w:i w:val="0"/>
          <w:color w:val="auto"/>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482F8F">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482F8F">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5C5309" w:rsidRPr="005C5309" w:rsidRDefault="005C5309" w:rsidP="005C5309"/>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DC6AD6">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DC6AD6" w:rsidRPr="00204F9A">
        <w:rPr>
          <w:rFonts w:ascii="Arial" w:hAnsi="Arial" w:cs="Arial"/>
          <w:b/>
          <w:sz w:val="24"/>
          <w:szCs w:val="24"/>
        </w:rPr>
        <w:t>SC TRUTZI SRL ȘI BOBU AUREL</w:t>
      </w:r>
      <w:r w:rsidR="00C347D7">
        <w:rPr>
          <w:rFonts w:ascii="Arial" w:hAnsi="Arial" w:cs="Arial"/>
          <w:b/>
          <w:sz w:val="24"/>
          <w:szCs w:val="24"/>
        </w:rPr>
        <w:t xml:space="preserve"> ȘI</w:t>
      </w:r>
      <w:r w:rsidR="00DC6AD6" w:rsidRPr="00204F9A">
        <w:rPr>
          <w:rFonts w:ascii="Arial" w:hAnsi="Arial" w:cs="Arial"/>
          <w:b/>
          <w:sz w:val="24"/>
          <w:szCs w:val="24"/>
        </w:rPr>
        <w:t xml:space="preserve"> MĂRIOARA</w:t>
      </w:r>
      <w:r w:rsidR="00DC6AD6">
        <w:rPr>
          <w:rFonts w:ascii="Arial" w:hAnsi="Arial" w:cs="Arial"/>
          <w:b/>
          <w:sz w:val="24"/>
          <w:szCs w:val="24"/>
        </w:rPr>
        <w:t xml:space="preserve"> </w:t>
      </w:r>
      <w:r w:rsidRPr="002424BB">
        <w:rPr>
          <w:rFonts w:ascii="Arial" w:hAnsi="Arial" w:cs="Arial"/>
          <w:b/>
          <w:sz w:val="24"/>
          <w:szCs w:val="24"/>
        </w:rPr>
        <w:t xml:space="preserve">– </w:t>
      </w:r>
      <w:r w:rsidR="00DC6AD6">
        <w:rPr>
          <w:rFonts w:ascii="Arial" w:hAnsi="Arial" w:cs="Arial"/>
          <w:sz w:val="24"/>
          <w:szCs w:val="24"/>
        </w:rPr>
        <w:t xml:space="preserve">cu </w:t>
      </w:r>
      <w:proofErr w:type="spellStart"/>
      <w:r w:rsidR="00DC6AD6">
        <w:rPr>
          <w:rFonts w:ascii="Arial" w:hAnsi="Arial" w:cs="Arial"/>
          <w:sz w:val="24"/>
          <w:szCs w:val="24"/>
        </w:rPr>
        <w:t>sediul</w:t>
      </w:r>
      <w:proofErr w:type="spellEnd"/>
      <w:r w:rsidR="00DC6AD6">
        <w:rPr>
          <w:rFonts w:ascii="Arial" w:hAnsi="Arial" w:cs="Arial"/>
          <w:sz w:val="24"/>
          <w:szCs w:val="24"/>
        </w:rPr>
        <w:t xml:space="preserve"> </w:t>
      </w:r>
      <w:proofErr w:type="spellStart"/>
      <w:r w:rsidR="0054707E">
        <w:rPr>
          <w:rFonts w:ascii="Arial" w:hAnsi="Arial" w:cs="Arial"/>
          <w:sz w:val="24"/>
          <w:szCs w:val="24"/>
        </w:rPr>
        <w:t>în</w:t>
      </w:r>
      <w:proofErr w:type="spellEnd"/>
      <w:r w:rsidR="0054707E">
        <w:rPr>
          <w:rFonts w:ascii="Arial" w:hAnsi="Arial" w:cs="Arial"/>
          <w:sz w:val="24"/>
          <w:szCs w:val="24"/>
        </w:rPr>
        <w:t xml:space="preserve"> </w:t>
      </w:r>
      <w:proofErr w:type="spellStart"/>
      <w:r w:rsidR="00DC6AD6">
        <w:rPr>
          <w:rFonts w:ascii="Arial" w:hAnsi="Arial" w:cs="Arial"/>
          <w:sz w:val="24"/>
          <w:szCs w:val="24"/>
        </w:rPr>
        <w:t>comuna</w:t>
      </w:r>
      <w:proofErr w:type="spellEnd"/>
      <w:r w:rsidR="00DC6AD6">
        <w:rPr>
          <w:rFonts w:ascii="Arial" w:hAnsi="Arial" w:cs="Arial"/>
          <w:sz w:val="24"/>
          <w:szCs w:val="24"/>
        </w:rPr>
        <w:t xml:space="preserve"> </w:t>
      </w:r>
      <w:proofErr w:type="spellStart"/>
      <w:r w:rsidR="00DC6AD6">
        <w:rPr>
          <w:rFonts w:ascii="Arial" w:hAnsi="Arial" w:cs="Arial"/>
          <w:sz w:val="24"/>
          <w:szCs w:val="24"/>
        </w:rPr>
        <w:t>Șcheia</w:t>
      </w:r>
      <w:proofErr w:type="spellEnd"/>
      <w:r w:rsidR="00DC6AD6">
        <w:rPr>
          <w:rFonts w:ascii="Arial" w:hAnsi="Arial" w:cs="Arial"/>
          <w:sz w:val="24"/>
          <w:szCs w:val="24"/>
        </w:rPr>
        <w:t xml:space="preserve">, str. </w:t>
      </w:r>
      <w:proofErr w:type="spellStart"/>
      <w:proofErr w:type="gramStart"/>
      <w:r w:rsidR="00DC6AD6">
        <w:rPr>
          <w:rFonts w:ascii="Arial" w:hAnsi="Arial" w:cs="Arial"/>
          <w:sz w:val="24"/>
          <w:szCs w:val="24"/>
        </w:rPr>
        <w:t>Aleea</w:t>
      </w:r>
      <w:proofErr w:type="spellEnd"/>
      <w:r w:rsidR="00DC6AD6">
        <w:rPr>
          <w:rFonts w:ascii="Arial" w:hAnsi="Arial" w:cs="Arial"/>
          <w:sz w:val="24"/>
          <w:szCs w:val="24"/>
        </w:rPr>
        <w:t xml:space="preserve"> </w:t>
      </w:r>
      <w:proofErr w:type="spellStart"/>
      <w:r w:rsidR="00DC6AD6">
        <w:rPr>
          <w:rFonts w:ascii="Arial" w:hAnsi="Arial" w:cs="Arial"/>
          <w:sz w:val="24"/>
          <w:szCs w:val="24"/>
        </w:rPr>
        <w:t>Vămii</w:t>
      </w:r>
      <w:proofErr w:type="spellEnd"/>
      <w:r w:rsidR="00DC6AD6">
        <w:rPr>
          <w:rFonts w:ascii="Arial" w:hAnsi="Arial" w:cs="Arial"/>
          <w:sz w:val="24"/>
          <w:szCs w:val="24"/>
        </w:rPr>
        <w:t>, nr.</w:t>
      </w:r>
      <w:proofErr w:type="gramEnd"/>
      <w:r w:rsidR="00DC6AD6">
        <w:rPr>
          <w:rFonts w:ascii="Arial" w:hAnsi="Arial" w:cs="Arial"/>
          <w:sz w:val="24"/>
          <w:szCs w:val="24"/>
        </w:rPr>
        <w:t xml:space="preserve"> 26</w:t>
      </w:r>
      <w:r w:rsidR="00482F8F">
        <w:rPr>
          <w:rFonts w:ascii="Arial" w:hAnsi="Arial" w:cs="Arial"/>
          <w:sz w:val="24"/>
          <w:szCs w:val="24"/>
        </w:rPr>
        <w:t xml:space="preserve">,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proofErr w:type="gram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DC6AD6">
        <w:rPr>
          <w:rFonts w:ascii="Arial" w:hAnsi="Arial" w:cs="Arial"/>
          <w:b/>
          <w:sz w:val="24"/>
          <w:szCs w:val="24"/>
        </w:rPr>
        <w:t>”</w:t>
      </w:r>
      <w:proofErr w:type="spellStart"/>
      <w:proofErr w:type="gramEnd"/>
      <w:r w:rsidR="00DC6AD6">
        <w:rPr>
          <w:rFonts w:ascii="Arial" w:hAnsi="Arial" w:cs="Arial"/>
          <w:b/>
          <w:sz w:val="24"/>
          <w:szCs w:val="24"/>
        </w:rPr>
        <w:t>Întocmire</w:t>
      </w:r>
      <w:proofErr w:type="spellEnd"/>
      <w:r w:rsidR="00DC6AD6">
        <w:rPr>
          <w:rFonts w:ascii="Arial" w:hAnsi="Arial" w:cs="Arial"/>
          <w:b/>
          <w:sz w:val="24"/>
          <w:szCs w:val="24"/>
        </w:rPr>
        <w:t xml:space="preserve"> PUZ  </w:t>
      </w:r>
      <w:proofErr w:type="spellStart"/>
      <w:r w:rsidR="00DC6AD6">
        <w:rPr>
          <w:rFonts w:ascii="Arial" w:hAnsi="Arial" w:cs="Arial"/>
          <w:b/>
          <w:sz w:val="24"/>
          <w:szCs w:val="24"/>
        </w:rPr>
        <w:t>și</w:t>
      </w:r>
      <w:proofErr w:type="spellEnd"/>
      <w:r w:rsidR="00DC6AD6">
        <w:rPr>
          <w:rFonts w:ascii="Arial" w:hAnsi="Arial" w:cs="Arial"/>
          <w:b/>
          <w:sz w:val="24"/>
          <w:szCs w:val="24"/>
        </w:rPr>
        <w:t xml:space="preserve"> RLU pentru </w:t>
      </w:r>
      <w:proofErr w:type="spellStart"/>
      <w:r w:rsidR="00DC6AD6">
        <w:rPr>
          <w:rFonts w:ascii="Arial" w:hAnsi="Arial" w:cs="Arial"/>
          <w:b/>
          <w:sz w:val="24"/>
          <w:szCs w:val="24"/>
        </w:rPr>
        <w:t>introducere</w:t>
      </w:r>
      <w:proofErr w:type="spellEnd"/>
      <w:r w:rsidR="00DC6AD6">
        <w:rPr>
          <w:rFonts w:ascii="Arial" w:hAnsi="Arial" w:cs="Arial"/>
          <w:b/>
          <w:sz w:val="24"/>
          <w:szCs w:val="24"/>
        </w:rPr>
        <w:t xml:space="preserve"> </w:t>
      </w:r>
      <w:proofErr w:type="spellStart"/>
      <w:r w:rsidR="00DC6AD6">
        <w:rPr>
          <w:rFonts w:ascii="Arial" w:hAnsi="Arial" w:cs="Arial"/>
          <w:b/>
          <w:sz w:val="24"/>
          <w:szCs w:val="24"/>
        </w:rPr>
        <w:t>în</w:t>
      </w:r>
      <w:proofErr w:type="spellEnd"/>
      <w:r w:rsidR="00DC6AD6">
        <w:rPr>
          <w:rFonts w:ascii="Arial" w:hAnsi="Arial" w:cs="Arial"/>
          <w:b/>
          <w:sz w:val="24"/>
          <w:szCs w:val="24"/>
        </w:rPr>
        <w:t xml:space="preserve"> </w:t>
      </w:r>
      <w:proofErr w:type="spellStart"/>
      <w:r w:rsidR="00DC6AD6">
        <w:rPr>
          <w:rFonts w:ascii="Arial" w:hAnsi="Arial" w:cs="Arial"/>
          <w:b/>
          <w:sz w:val="24"/>
          <w:szCs w:val="24"/>
        </w:rPr>
        <w:t>intravilan</w:t>
      </w:r>
      <w:proofErr w:type="spellEnd"/>
      <w:r w:rsidR="00DC6AD6">
        <w:rPr>
          <w:rFonts w:ascii="Arial" w:hAnsi="Arial" w:cs="Arial"/>
          <w:b/>
          <w:sz w:val="24"/>
          <w:szCs w:val="24"/>
        </w:rPr>
        <w:t xml:space="preserve"> a </w:t>
      </w:r>
      <w:proofErr w:type="spellStart"/>
      <w:r w:rsidR="00DC6AD6">
        <w:rPr>
          <w:rFonts w:ascii="Arial" w:hAnsi="Arial" w:cs="Arial"/>
          <w:b/>
          <w:sz w:val="24"/>
          <w:szCs w:val="24"/>
        </w:rPr>
        <w:t>unei</w:t>
      </w:r>
      <w:proofErr w:type="spellEnd"/>
      <w:r w:rsidR="00DC6AD6">
        <w:rPr>
          <w:rFonts w:ascii="Arial" w:hAnsi="Arial" w:cs="Arial"/>
          <w:b/>
          <w:sz w:val="24"/>
          <w:szCs w:val="24"/>
        </w:rPr>
        <w:t xml:space="preserve"> </w:t>
      </w:r>
      <w:proofErr w:type="spellStart"/>
      <w:r w:rsidR="00DC6AD6">
        <w:rPr>
          <w:rFonts w:ascii="Arial" w:hAnsi="Arial" w:cs="Arial"/>
          <w:b/>
          <w:sz w:val="24"/>
          <w:szCs w:val="24"/>
        </w:rPr>
        <w:t>suprafețe</w:t>
      </w:r>
      <w:proofErr w:type="spellEnd"/>
      <w:r w:rsidR="00DC6AD6">
        <w:rPr>
          <w:rFonts w:ascii="Arial" w:hAnsi="Arial" w:cs="Arial"/>
          <w:b/>
          <w:sz w:val="24"/>
          <w:szCs w:val="24"/>
        </w:rPr>
        <w:t xml:space="preserve"> de 34677 mp </w:t>
      </w:r>
      <w:proofErr w:type="spellStart"/>
      <w:r w:rsidR="00DC6AD6">
        <w:rPr>
          <w:rFonts w:ascii="Arial" w:hAnsi="Arial" w:cs="Arial"/>
          <w:b/>
          <w:sz w:val="24"/>
          <w:szCs w:val="24"/>
        </w:rPr>
        <w:t>în</w:t>
      </w:r>
      <w:proofErr w:type="spellEnd"/>
      <w:r w:rsidR="00DC6AD6">
        <w:rPr>
          <w:rFonts w:ascii="Arial" w:hAnsi="Arial" w:cs="Arial"/>
          <w:b/>
          <w:sz w:val="24"/>
          <w:szCs w:val="24"/>
        </w:rPr>
        <w:t xml:space="preserve"> </w:t>
      </w:r>
      <w:proofErr w:type="spellStart"/>
      <w:r w:rsidR="00DC6AD6">
        <w:rPr>
          <w:rFonts w:ascii="Arial" w:hAnsi="Arial" w:cs="Arial"/>
          <w:b/>
          <w:sz w:val="24"/>
          <w:szCs w:val="24"/>
        </w:rPr>
        <w:t>vederea</w:t>
      </w:r>
      <w:proofErr w:type="spellEnd"/>
      <w:r w:rsidR="00DC6AD6">
        <w:rPr>
          <w:rFonts w:ascii="Arial" w:hAnsi="Arial" w:cs="Arial"/>
          <w:b/>
          <w:sz w:val="24"/>
          <w:szCs w:val="24"/>
        </w:rPr>
        <w:t xml:space="preserve"> </w:t>
      </w:r>
      <w:proofErr w:type="spellStart"/>
      <w:r w:rsidR="00DC6AD6">
        <w:rPr>
          <w:rFonts w:ascii="Arial" w:hAnsi="Arial" w:cs="Arial"/>
          <w:b/>
          <w:sz w:val="24"/>
          <w:szCs w:val="24"/>
        </w:rPr>
        <w:t>construirii</w:t>
      </w:r>
      <w:proofErr w:type="spellEnd"/>
      <w:r w:rsidR="00DC6AD6">
        <w:rPr>
          <w:rFonts w:ascii="Arial" w:hAnsi="Arial" w:cs="Arial"/>
          <w:b/>
          <w:sz w:val="24"/>
          <w:szCs w:val="24"/>
        </w:rPr>
        <w:t xml:space="preserve"> </w:t>
      </w:r>
      <w:proofErr w:type="spellStart"/>
      <w:r w:rsidR="00DC6AD6">
        <w:rPr>
          <w:rFonts w:ascii="Arial" w:hAnsi="Arial" w:cs="Arial"/>
          <w:b/>
          <w:sz w:val="24"/>
          <w:szCs w:val="24"/>
        </w:rPr>
        <w:t>unui</w:t>
      </w:r>
      <w:proofErr w:type="spellEnd"/>
      <w:r w:rsidR="00DC6AD6">
        <w:rPr>
          <w:rFonts w:ascii="Arial" w:hAnsi="Arial" w:cs="Arial"/>
          <w:b/>
          <w:sz w:val="24"/>
          <w:szCs w:val="24"/>
        </w:rPr>
        <w:t xml:space="preserve"> complex industrial (hale </w:t>
      </w:r>
      <w:proofErr w:type="spellStart"/>
      <w:r w:rsidR="00DC6AD6">
        <w:rPr>
          <w:rFonts w:ascii="Arial" w:hAnsi="Arial" w:cs="Arial"/>
          <w:b/>
          <w:sz w:val="24"/>
          <w:szCs w:val="24"/>
        </w:rPr>
        <w:t>prezentare</w:t>
      </w:r>
      <w:proofErr w:type="spellEnd"/>
      <w:r w:rsidR="00DC6AD6">
        <w:rPr>
          <w:rFonts w:ascii="Arial" w:hAnsi="Arial" w:cs="Arial"/>
          <w:b/>
          <w:sz w:val="24"/>
          <w:szCs w:val="24"/>
        </w:rPr>
        <w:t xml:space="preserve">, </w:t>
      </w:r>
      <w:proofErr w:type="spellStart"/>
      <w:r w:rsidR="00DC6AD6">
        <w:rPr>
          <w:rFonts w:ascii="Arial" w:hAnsi="Arial" w:cs="Arial"/>
          <w:b/>
          <w:sz w:val="24"/>
          <w:szCs w:val="24"/>
        </w:rPr>
        <w:t>producție</w:t>
      </w:r>
      <w:proofErr w:type="spellEnd"/>
      <w:r w:rsidR="00DC6AD6">
        <w:rPr>
          <w:rFonts w:ascii="Arial" w:hAnsi="Arial" w:cs="Arial"/>
          <w:b/>
          <w:sz w:val="24"/>
          <w:szCs w:val="24"/>
        </w:rPr>
        <w:t xml:space="preserve">, </w:t>
      </w:r>
      <w:proofErr w:type="spellStart"/>
      <w:r w:rsidR="00DC6AD6">
        <w:rPr>
          <w:rFonts w:ascii="Arial" w:hAnsi="Arial" w:cs="Arial"/>
          <w:b/>
          <w:sz w:val="24"/>
          <w:szCs w:val="24"/>
        </w:rPr>
        <w:t>desfacere</w:t>
      </w:r>
      <w:proofErr w:type="spellEnd"/>
      <w:r w:rsidR="00DC6AD6">
        <w:rPr>
          <w:rFonts w:ascii="Arial" w:hAnsi="Arial" w:cs="Arial"/>
          <w:b/>
          <w:sz w:val="24"/>
          <w:szCs w:val="24"/>
        </w:rPr>
        <w:t xml:space="preserve">, cu </w:t>
      </w:r>
      <w:proofErr w:type="spellStart"/>
      <w:r w:rsidR="00DC6AD6">
        <w:rPr>
          <w:rFonts w:ascii="Arial" w:hAnsi="Arial" w:cs="Arial"/>
          <w:b/>
          <w:sz w:val="24"/>
          <w:szCs w:val="24"/>
        </w:rPr>
        <w:t>birouri</w:t>
      </w:r>
      <w:proofErr w:type="spellEnd"/>
      <w:r w:rsidR="00DC6AD6">
        <w:rPr>
          <w:rFonts w:ascii="Arial" w:hAnsi="Arial" w:cs="Arial"/>
          <w:b/>
          <w:sz w:val="24"/>
          <w:szCs w:val="24"/>
        </w:rPr>
        <w:t xml:space="preserve">), </w:t>
      </w:r>
      <w:proofErr w:type="spellStart"/>
      <w:r w:rsidR="00DC6AD6">
        <w:rPr>
          <w:rFonts w:ascii="Arial" w:hAnsi="Arial" w:cs="Arial"/>
          <w:b/>
          <w:sz w:val="24"/>
          <w:szCs w:val="24"/>
        </w:rPr>
        <w:t>amenajare</w:t>
      </w:r>
      <w:proofErr w:type="spellEnd"/>
      <w:r w:rsidR="00DC6AD6">
        <w:rPr>
          <w:rFonts w:ascii="Arial" w:hAnsi="Arial" w:cs="Arial"/>
          <w:b/>
          <w:sz w:val="24"/>
          <w:szCs w:val="24"/>
        </w:rPr>
        <w:t xml:space="preserve"> </w:t>
      </w:r>
      <w:proofErr w:type="spellStart"/>
      <w:r w:rsidR="00DC6AD6">
        <w:rPr>
          <w:rFonts w:ascii="Arial" w:hAnsi="Arial" w:cs="Arial"/>
          <w:b/>
          <w:sz w:val="24"/>
          <w:szCs w:val="24"/>
        </w:rPr>
        <w:t>parcări</w:t>
      </w:r>
      <w:proofErr w:type="spellEnd"/>
      <w:r w:rsidR="00DC6AD6">
        <w:rPr>
          <w:rFonts w:ascii="Arial" w:hAnsi="Arial" w:cs="Arial"/>
          <w:b/>
          <w:sz w:val="24"/>
          <w:szCs w:val="24"/>
        </w:rPr>
        <w:t xml:space="preserve">, </w:t>
      </w:r>
      <w:proofErr w:type="spellStart"/>
      <w:r w:rsidR="00DC6AD6">
        <w:rPr>
          <w:rFonts w:ascii="Arial" w:hAnsi="Arial" w:cs="Arial"/>
          <w:b/>
          <w:sz w:val="24"/>
          <w:szCs w:val="24"/>
        </w:rPr>
        <w:t>sistematizare</w:t>
      </w:r>
      <w:proofErr w:type="spellEnd"/>
      <w:r w:rsidR="00DC6AD6">
        <w:rPr>
          <w:rFonts w:ascii="Arial" w:hAnsi="Arial" w:cs="Arial"/>
          <w:b/>
          <w:sz w:val="24"/>
          <w:szCs w:val="24"/>
        </w:rPr>
        <w:t xml:space="preserve"> </w:t>
      </w:r>
      <w:proofErr w:type="spellStart"/>
      <w:r w:rsidR="00DC6AD6">
        <w:rPr>
          <w:rFonts w:ascii="Arial" w:hAnsi="Arial" w:cs="Arial"/>
          <w:b/>
          <w:sz w:val="24"/>
          <w:szCs w:val="24"/>
        </w:rPr>
        <w:t>verticală</w:t>
      </w:r>
      <w:proofErr w:type="spellEnd"/>
      <w:r w:rsidR="00DC6AD6">
        <w:rPr>
          <w:rFonts w:ascii="Arial" w:hAnsi="Arial" w:cs="Arial"/>
          <w:b/>
          <w:sz w:val="24"/>
          <w:szCs w:val="24"/>
        </w:rPr>
        <w:t xml:space="preserve"> </w:t>
      </w:r>
      <w:proofErr w:type="spellStart"/>
      <w:r w:rsidR="00DC6AD6">
        <w:rPr>
          <w:rFonts w:ascii="Arial" w:hAnsi="Arial" w:cs="Arial"/>
          <w:b/>
          <w:sz w:val="24"/>
          <w:szCs w:val="24"/>
        </w:rPr>
        <w:t>și</w:t>
      </w:r>
      <w:proofErr w:type="spellEnd"/>
      <w:r w:rsidR="00DC6AD6">
        <w:rPr>
          <w:rFonts w:ascii="Arial" w:hAnsi="Arial" w:cs="Arial"/>
          <w:b/>
          <w:sz w:val="24"/>
          <w:szCs w:val="24"/>
        </w:rPr>
        <w:t xml:space="preserve"> </w:t>
      </w:r>
      <w:proofErr w:type="spellStart"/>
      <w:r w:rsidR="00DC6AD6">
        <w:rPr>
          <w:rFonts w:ascii="Arial" w:hAnsi="Arial" w:cs="Arial"/>
          <w:b/>
          <w:sz w:val="24"/>
          <w:szCs w:val="24"/>
        </w:rPr>
        <w:t>împrejmuire</w:t>
      </w:r>
      <w:proofErr w:type="spellEnd"/>
      <w:r w:rsidR="00DC6AD6" w:rsidRPr="00FF3EC8">
        <w:rPr>
          <w:rFonts w:ascii="Arial" w:hAnsi="Arial" w:cs="Arial"/>
          <w:b/>
          <w:sz w:val="24"/>
          <w:szCs w:val="24"/>
        </w:rPr>
        <w:t>”</w:t>
      </w:r>
      <w:r w:rsidR="00DC6AD6">
        <w:rPr>
          <w:rFonts w:ascii="Arial" w:hAnsi="Arial" w:cs="Arial"/>
          <w:sz w:val="24"/>
          <w:szCs w:val="24"/>
        </w:rPr>
        <w:t xml:space="preserve">, </w:t>
      </w:r>
      <w:proofErr w:type="spellStart"/>
      <w:r w:rsidR="00DC6AD6" w:rsidRPr="00CD6475">
        <w:rPr>
          <w:rFonts w:ascii="Arial" w:hAnsi="Arial" w:cs="Arial"/>
          <w:sz w:val="24"/>
          <w:szCs w:val="24"/>
        </w:rPr>
        <w:t>în</w:t>
      </w:r>
      <w:proofErr w:type="spellEnd"/>
      <w:r w:rsidR="00DC6AD6" w:rsidRPr="00CD6475">
        <w:rPr>
          <w:rFonts w:ascii="Arial" w:hAnsi="Arial" w:cs="Arial"/>
          <w:sz w:val="24"/>
          <w:szCs w:val="24"/>
        </w:rPr>
        <w:t xml:space="preserve"> </w:t>
      </w:r>
      <w:proofErr w:type="spellStart"/>
      <w:r w:rsidR="00DC6AD6">
        <w:rPr>
          <w:rFonts w:ascii="Arial" w:hAnsi="Arial" w:cs="Arial"/>
          <w:sz w:val="24"/>
          <w:szCs w:val="24"/>
        </w:rPr>
        <w:t>comuna</w:t>
      </w:r>
      <w:proofErr w:type="spellEnd"/>
      <w:r w:rsidR="00DC6AD6">
        <w:rPr>
          <w:rFonts w:ascii="Arial" w:hAnsi="Arial" w:cs="Arial"/>
          <w:sz w:val="24"/>
          <w:szCs w:val="24"/>
        </w:rPr>
        <w:t xml:space="preserve"> </w:t>
      </w:r>
      <w:proofErr w:type="spellStart"/>
      <w:r w:rsidR="00DC6AD6">
        <w:rPr>
          <w:rFonts w:ascii="Arial" w:hAnsi="Arial" w:cs="Arial"/>
          <w:sz w:val="24"/>
          <w:szCs w:val="24"/>
        </w:rPr>
        <w:t>Șcheia</w:t>
      </w:r>
      <w:proofErr w:type="spellEnd"/>
      <w:r w:rsidR="00DC6AD6" w:rsidRPr="00FF3EC8">
        <w:rPr>
          <w:rFonts w:ascii="Arial" w:hAnsi="Arial" w:cs="Arial"/>
          <w:sz w:val="24"/>
          <w:szCs w:val="24"/>
        </w:rPr>
        <w:t xml:space="preserve">, </w:t>
      </w:r>
      <w:proofErr w:type="spellStart"/>
      <w:r w:rsidR="00DC6AD6" w:rsidRPr="00FF3EC8">
        <w:rPr>
          <w:rFonts w:ascii="Arial" w:hAnsi="Arial" w:cs="Arial"/>
          <w:sz w:val="24"/>
          <w:szCs w:val="24"/>
        </w:rPr>
        <w:t>județul</w:t>
      </w:r>
      <w:proofErr w:type="spellEnd"/>
      <w:r w:rsidR="00DC6AD6" w:rsidRPr="00FF3EC8">
        <w:rPr>
          <w:rFonts w:ascii="Arial" w:hAnsi="Arial" w:cs="Arial"/>
          <w:sz w:val="24"/>
          <w:szCs w:val="24"/>
        </w:rPr>
        <w:t xml:space="preserve"> Suceava</w:t>
      </w:r>
      <w:r w:rsidRPr="002424BB">
        <w:rPr>
          <w:rFonts w:ascii="Arial" w:hAnsi="Arial" w:cs="Arial"/>
          <w:sz w:val="24"/>
          <w:szCs w:val="24"/>
        </w:rPr>
        <w:t xml:space="preserve">, </w:t>
      </w:r>
      <w:r w:rsidRPr="002424BB">
        <w:rPr>
          <w:rFonts w:ascii="Arial" w:hAnsi="Arial" w:cs="Arial"/>
          <w:sz w:val="24"/>
          <w:szCs w:val="24"/>
          <w:lang w:val="ro-RO"/>
        </w:rPr>
        <w:t xml:space="preserve">înregistrată  la  APM Suceava cu nr. </w:t>
      </w:r>
      <w:r w:rsidR="000127DC" w:rsidRPr="002424BB">
        <w:rPr>
          <w:rStyle w:val="stpar"/>
          <w:rFonts w:ascii="Arial" w:hAnsi="Arial" w:cs="Arial"/>
          <w:sz w:val="24"/>
          <w:szCs w:val="24"/>
        </w:rPr>
        <w:t>1</w:t>
      </w:r>
      <w:r w:rsidR="00DC6AD6">
        <w:rPr>
          <w:rStyle w:val="stpar"/>
          <w:rFonts w:ascii="Arial" w:hAnsi="Arial" w:cs="Arial"/>
          <w:sz w:val="24"/>
          <w:szCs w:val="24"/>
        </w:rPr>
        <w:t>4152</w:t>
      </w:r>
      <w:r w:rsidRPr="002424BB">
        <w:rPr>
          <w:rFonts w:ascii="Arial" w:hAnsi="Arial" w:cs="Arial"/>
          <w:sz w:val="24"/>
          <w:szCs w:val="24"/>
          <w:lang w:val="ro-RO"/>
        </w:rPr>
        <w:t>/</w:t>
      </w:r>
      <w:r w:rsidR="00DC6AD6">
        <w:rPr>
          <w:rFonts w:ascii="Arial" w:hAnsi="Arial" w:cs="Arial"/>
          <w:spacing w:val="-6"/>
          <w:sz w:val="24"/>
          <w:szCs w:val="24"/>
          <w:lang w:val="ro-RO"/>
        </w:rPr>
        <w:t>29</w:t>
      </w:r>
      <w:r w:rsidR="00482F8F">
        <w:rPr>
          <w:rFonts w:ascii="Arial" w:hAnsi="Arial" w:cs="Arial"/>
          <w:spacing w:val="-6"/>
          <w:sz w:val="24"/>
          <w:szCs w:val="24"/>
          <w:lang w:val="ro-RO"/>
        </w:rPr>
        <w:t>.10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5C5309">
        <w:rPr>
          <w:rFonts w:ascii="Arial" w:hAnsi="Arial" w:cs="Arial"/>
          <w:sz w:val="24"/>
          <w:szCs w:val="24"/>
          <w:lang w:val="ro-RO"/>
        </w:rPr>
        <w:t>02.12</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Default="005C5309"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 xml:space="preserve">lipsa comentariilor motivate </w:t>
      </w:r>
      <w:r w:rsidR="00373216">
        <w:rPr>
          <w:rFonts w:ascii="Arial" w:hAnsi="Arial" w:cs="Arial"/>
          <w:color w:val="000000"/>
          <w:sz w:val="24"/>
          <w:szCs w:val="24"/>
          <w:lang w:val="ro-RO"/>
        </w:rPr>
        <w:t>din partea publicului interesat</w:t>
      </w:r>
    </w:p>
    <w:p w:rsidR="00373216" w:rsidRPr="002424BB" w:rsidRDefault="00373216"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în baza avizelor favorabile emise de DSP și ISU</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DC6AD6">
        <w:rPr>
          <w:rFonts w:ascii="Arial" w:hAnsi="Arial" w:cs="Arial"/>
          <w:b/>
          <w:sz w:val="24"/>
          <w:szCs w:val="24"/>
        </w:rPr>
        <w:t>”</w:t>
      </w:r>
      <w:proofErr w:type="spellStart"/>
      <w:r w:rsidR="00DC6AD6">
        <w:rPr>
          <w:rFonts w:ascii="Arial" w:hAnsi="Arial" w:cs="Arial"/>
          <w:b/>
          <w:sz w:val="24"/>
          <w:szCs w:val="24"/>
        </w:rPr>
        <w:t>Întocmire</w:t>
      </w:r>
      <w:proofErr w:type="spellEnd"/>
      <w:r w:rsidR="00DC6AD6">
        <w:rPr>
          <w:rFonts w:ascii="Arial" w:hAnsi="Arial" w:cs="Arial"/>
          <w:b/>
          <w:sz w:val="24"/>
          <w:szCs w:val="24"/>
        </w:rPr>
        <w:t xml:space="preserve"> PUZ  </w:t>
      </w:r>
      <w:proofErr w:type="spellStart"/>
      <w:r w:rsidR="00DC6AD6">
        <w:rPr>
          <w:rFonts w:ascii="Arial" w:hAnsi="Arial" w:cs="Arial"/>
          <w:b/>
          <w:sz w:val="24"/>
          <w:szCs w:val="24"/>
        </w:rPr>
        <w:t>și</w:t>
      </w:r>
      <w:proofErr w:type="spellEnd"/>
      <w:r w:rsidR="00DC6AD6">
        <w:rPr>
          <w:rFonts w:ascii="Arial" w:hAnsi="Arial" w:cs="Arial"/>
          <w:b/>
          <w:sz w:val="24"/>
          <w:szCs w:val="24"/>
        </w:rPr>
        <w:t xml:space="preserve"> RLU pentru </w:t>
      </w:r>
      <w:proofErr w:type="spellStart"/>
      <w:r w:rsidR="00DC6AD6">
        <w:rPr>
          <w:rFonts w:ascii="Arial" w:hAnsi="Arial" w:cs="Arial"/>
          <w:b/>
          <w:sz w:val="24"/>
          <w:szCs w:val="24"/>
        </w:rPr>
        <w:t>introducere</w:t>
      </w:r>
      <w:proofErr w:type="spellEnd"/>
      <w:r w:rsidR="00DC6AD6">
        <w:rPr>
          <w:rFonts w:ascii="Arial" w:hAnsi="Arial" w:cs="Arial"/>
          <w:b/>
          <w:sz w:val="24"/>
          <w:szCs w:val="24"/>
        </w:rPr>
        <w:t xml:space="preserve"> </w:t>
      </w:r>
      <w:proofErr w:type="spellStart"/>
      <w:r w:rsidR="00DC6AD6">
        <w:rPr>
          <w:rFonts w:ascii="Arial" w:hAnsi="Arial" w:cs="Arial"/>
          <w:b/>
          <w:sz w:val="24"/>
          <w:szCs w:val="24"/>
        </w:rPr>
        <w:t>în</w:t>
      </w:r>
      <w:proofErr w:type="spellEnd"/>
      <w:r w:rsidR="00DC6AD6">
        <w:rPr>
          <w:rFonts w:ascii="Arial" w:hAnsi="Arial" w:cs="Arial"/>
          <w:b/>
          <w:sz w:val="24"/>
          <w:szCs w:val="24"/>
        </w:rPr>
        <w:t xml:space="preserve"> </w:t>
      </w:r>
      <w:proofErr w:type="spellStart"/>
      <w:r w:rsidR="00DC6AD6">
        <w:rPr>
          <w:rFonts w:ascii="Arial" w:hAnsi="Arial" w:cs="Arial"/>
          <w:b/>
          <w:sz w:val="24"/>
          <w:szCs w:val="24"/>
        </w:rPr>
        <w:t>intravilan</w:t>
      </w:r>
      <w:proofErr w:type="spellEnd"/>
      <w:r w:rsidR="00DC6AD6">
        <w:rPr>
          <w:rFonts w:ascii="Arial" w:hAnsi="Arial" w:cs="Arial"/>
          <w:b/>
          <w:sz w:val="24"/>
          <w:szCs w:val="24"/>
        </w:rPr>
        <w:t xml:space="preserve"> a </w:t>
      </w:r>
      <w:proofErr w:type="spellStart"/>
      <w:r w:rsidR="00DC6AD6">
        <w:rPr>
          <w:rFonts w:ascii="Arial" w:hAnsi="Arial" w:cs="Arial"/>
          <w:b/>
          <w:sz w:val="24"/>
          <w:szCs w:val="24"/>
        </w:rPr>
        <w:t>unei</w:t>
      </w:r>
      <w:proofErr w:type="spellEnd"/>
      <w:r w:rsidR="00DC6AD6">
        <w:rPr>
          <w:rFonts w:ascii="Arial" w:hAnsi="Arial" w:cs="Arial"/>
          <w:b/>
          <w:sz w:val="24"/>
          <w:szCs w:val="24"/>
        </w:rPr>
        <w:t xml:space="preserve"> </w:t>
      </w:r>
      <w:proofErr w:type="spellStart"/>
      <w:r w:rsidR="00DC6AD6">
        <w:rPr>
          <w:rFonts w:ascii="Arial" w:hAnsi="Arial" w:cs="Arial"/>
          <w:b/>
          <w:sz w:val="24"/>
          <w:szCs w:val="24"/>
        </w:rPr>
        <w:t>suprafețe</w:t>
      </w:r>
      <w:proofErr w:type="spellEnd"/>
      <w:r w:rsidR="00DC6AD6">
        <w:rPr>
          <w:rFonts w:ascii="Arial" w:hAnsi="Arial" w:cs="Arial"/>
          <w:b/>
          <w:sz w:val="24"/>
          <w:szCs w:val="24"/>
        </w:rPr>
        <w:t xml:space="preserve"> de 34677 mp </w:t>
      </w:r>
      <w:proofErr w:type="spellStart"/>
      <w:r w:rsidR="00DC6AD6">
        <w:rPr>
          <w:rFonts w:ascii="Arial" w:hAnsi="Arial" w:cs="Arial"/>
          <w:b/>
          <w:sz w:val="24"/>
          <w:szCs w:val="24"/>
        </w:rPr>
        <w:t>în</w:t>
      </w:r>
      <w:proofErr w:type="spellEnd"/>
      <w:r w:rsidR="00DC6AD6">
        <w:rPr>
          <w:rFonts w:ascii="Arial" w:hAnsi="Arial" w:cs="Arial"/>
          <w:b/>
          <w:sz w:val="24"/>
          <w:szCs w:val="24"/>
        </w:rPr>
        <w:t xml:space="preserve"> </w:t>
      </w:r>
      <w:proofErr w:type="spellStart"/>
      <w:r w:rsidR="00DC6AD6">
        <w:rPr>
          <w:rFonts w:ascii="Arial" w:hAnsi="Arial" w:cs="Arial"/>
          <w:b/>
          <w:sz w:val="24"/>
          <w:szCs w:val="24"/>
        </w:rPr>
        <w:t>vederea</w:t>
      </w:r>
      <w:proofErr w:type="spellEnd"/>
      <w:r w:rsidR="00DC6AD6">
        <w:rPr>
          <w:rFonts w:ascii="Arial" w:hAnsi="Arial" w:cs="Arial"/>
          <w:b/>
          <w:sz w:val="24"/>
          <w:szCs w:val="24"/>
        </w:rPr>
        <w:t xml:space="preserve"> </w:t>
      </w:r>
      <w:proofErr w:type="spellStart"/>
      <w:r w:rsidR="00DC6AD6">
        <w:rPr>
          <w:rFonts w:ascii="Arial" w:hAnsi="Arial" w:cs="Arial"/>
          <w:b/>
          <w:sz w:val="24"/>
          <w:szCs w:val="24"/>
        </w:rPr>
        <w:t>construirii</w:t>
      </w:r>
      <w:proofErr w:type="spellEnd"/>
      <w:r w:rsidR="00DC6AD6">
        <w:rPr>
          <w:rFonts w:ascii="Arial" w:hAnsi="Arial" w:cs="Arial"/>
          <w:b/>
          <w:sz w:val="24"/>
          <w:szCs w:val="24"/>
        </w:rPr>
        <w:t xml:space="preserve"> </w:t>
      </w:r>
      <w:proofErr w:type="spellStart"/>
      <w:r w:rsidR="00DC6AD6">
        <w:rPr>
          <w:rFonts w:ascii="Arial" w:hAnsi="Arial" w:cs="Arial"/>
          <w:b/>
          <w:sz w:val="24"/>
          <w:szCs w:val="24"/>
        </w:rPr>
        <w:t>unui</w:t>
      </w:r>
      <w:proofErr w:type="spellEnd"/>
      <w:r w:rsidR="00DC6AD6">
        <w:rPr>
          <w:rFonts w:ascii="Arial" w:hAnsi="Arial" w:cs="Arial"/>
          <w:b/>
          <w:sz w:val="24"/>
          <w:szCs w:val="24"/>
        </w:rPr>
        <w:t xml:space="preserve"> complex industrial (hale </w:t>
      </w:r>
      <w:proofErr w:type="spellStart"/>
      <w:r w:rsidR="00DC6AD6">
        <w:rPr>
          <w:rFonts w:ascii="Arial" w:hAnsi="Arial" w:cs="Arial"/>
          <w:b/>
          <w:sz w:val="24"/>
          <w:szCs w:val="24"/>
        </w:rPr>
        <w:t>prezentare</w:t>
      </w:r>
      <w:proofErr w:type="spellEnd"/>
      <w:r w:rsidR="00DC6AD6">
        <w:rPr>
          <w:rFonts w:ascii="Arial" w:hAnsi="Arial" w:cs="Arial"/>
          <w:b/>
          <w:sz w:val="24"/>
          <w:szCs w:val="24"/>
        </w:rPr>
        <w:t xml:space="preserve">, </w:t>
      </w:r>
      <w:proofErr w:type="spellStart"/>
      <w:r w:rsidR="00DC6AD6">
        <w:rPr>
          <w:rFonts w:ascii="Arial" w:hAnsi="Arial" w:cs="Arial"/>
          <w:b/>
          <w:sz w:val="24"/>
          <w:szCs w:val="24"/>
        </w:rPr>
        <w:t>producție</w:t>
      </w:r>
      <w:proofErr w:type="spellEnd"/>
      <w:r w:rsidR="00DC6AD6">
        <w:rPr>
          <w:rFonts w:ascii="Arial" w:hAnsi="Arial" w:cs="Arial"/>
          <w:b/>
          <w:sz w:val="24"/>
          <w:szCs w:val="24"/>
        </w:rPr>
        <w:t xml:space="preserve">, </w:t>
      </w:r>
      <w:proofErr w:type="spellStart"/>
      <w:r w:rsidR="00DC6AD6">
        <w:rPr>
          <w:rFonts w:ascii="Arial" w:hAnsi="Arial" w:cs="Arial"/>
          <w:b/>
          <w:sz w:val="24"/>
          <w:szCs w:val="24"/>
        </w:rPr>
        <w:t>desfacere</w:t>
      </w:r>
      <w:proofErr w:type="spellEnd"/>
      <w:r w:rsidR="00DC6AD6">
        <w:rPr>
          <w:rFonts w:ascii="Arial" w:hAnsi="Arial" w:cs="Arial"/>
          <w:b/>
          <w:sz w:val="24"/>
          <w:szCs w:val="24"/>
        </w:rPr>
        <w:t xml:space="preserve">, cu </w:t>
      </w:r>
      <w:proofErr w:type="spellStart"/>
      <w:r w:rsidR="00DC6AD6">
        <w:rPr>
          <w:rFonts w:ascii="Arial" w:hAnsi="Arial" w:cs="Arial"/>
          <w:b/>
          <w:sz w:val="24"/>
          <w:szCs w:val="24"/>
        </w:rPr>
        <w:t>birouri</w:t>
      </w:r>
      <w:proofErr w:type="spellEnd"/>
      <w:r w:rsidR="00DC6AD6">
        <w:rPr>
          <w:rFonts w:ascii="Arial" w:hAnsi="Arial" w:cs="Arial"/>
          <w:b/>
          <w:sz w:val="24"/>
          <w:szCs w:val="24"/>
        </w:rPr>
        <w:t xml:space="preserve">), </w:t>
      </w:r>
      <w:proofErr w:type="spellStart"/>
      <w:r w:rsidR="00DC6AD6">
        <w:rPr>
          <w:rFonts w:ascii="Arial" w:hAnsi="Arial" w:cs="Arial"/>
          <w:b/>
          <w:sz w:val="24"/>
          <w:szCs w:val="24"/>
        </w:rPr>
        <w:t>amenajare</w:t>
      </w:r>
      <w:proofErr w:type="spellEnd"/>
      <w:r w:rsidR="00DC6AD6">
        <w:rPr>
          <w:rFonts w:ascii="Arial" w:hAnsi="Arial" w:cs="Arial"/>
          <w:b/>
          <w:sz w:val="24"/>
          <w:szCs w:val="24"/>
        </w:rPr>
        <w:t xml:space="preserve"> </w:t>
      </w:r>
      <w:proofErr w:type="spellStart"/>
      <w:r w:rsidR="00DC6AD6">
        <w:rPr>
          <w:rFonts w:ascii="Arial" w:hAnsi="Arial" w:cs="Arial"/>
          <w:b/>
          <w:sz w:val="24"/>
          <w:szCs w:val="24"/>
        </w:rPr>
        <w:t>parcări</w:t>
      </w:r>
      <w:proofErr w:type="spellEnd"/>
      <w:r w:rsidR="00DC6AD6">
        <w:rPr>
          <w:rFonts w:ascii="Arial" w:hAnsi="Arial" w:cs="Arial"/>
          <w:b/>
          <w:sz w:val="24"/>
          <w:szCs w:val="24"/>
        </w:rPr>
        <w:t xml:space="preserve">, </w:t>
      </w:r>
      <w:proofErr w:type="spellStart"/>
      <w:r w:rsidR="00DC6AD6">
        <w:rPr>
          <w:rFonts w:ascii="Arial" w:hAnsi="Arial" w:cs="Arial"/>
          <w:b/>
          <w:sz w:val="24"/>
          <w:szCs w:val="24"/>
        </w:rPr>
        <w:t>sistematizare</w:t>
      </w:r>
      <w:proofErr w:type="spellEnd"/>
      <w:r w:rsidR="00DC6AD6">
        <w:rPr>
          <w:rFonts w:ascii="Arial" w:hAnsi="Arial" w:cs="Arial"/>
          <w:b/>
          <w:sz w:val="24"/>
          <w:szCs w:val="24"/>
        </w:rPr>
        <w:t xml:space="preserve"> </w:t>
      </w:r>
      <w:proofErr w:type="spellStart"/>
      <w:r w:rsidR="00DC6AD6">
        <w:rPr>
          <w:rFonts w:ascii="Arial" w:hAnsi="Arial" w:cs="Arial"/>
          <w:b/>
          <w:sz w:val="24"/>
          <w:szCs w:val="24"/>
        </w:rPr>
        <w:t>verticală</w:t>
      </w:r>
      <w:proofErr w:type="spellEnd"/>
      <w:r w:rsidR="00DC6AD6">
        <w:rPr>
          <w:rFonts w:ascii="Arial" w:hAnsi="Arial" w:cs="Arial"/>
          <w:b/>
          <w:sz w:val="24"/>
          <w:szCs w:val="24"/>
        </w:rPr>
        <w:t xml:space="preserve"> </w:t>
      </w:r>
      <w:proofErr w:type="spellStart"/>
      <w:r w:rsidR="00DC6AD6">
        <w:rPr>
          <w:rFonts w:ascii="Arial" w:hAnsi="Arial" w:cs="Arial"/>
          <w:b/>
          <w:sz w:val="24"/>
          <w:szCs w:val="24"/>
        </w:rPr>
        <w:t>și</w:t>
      </w:r>
      <w:proofErr w:type="spellEnd"/>
      <w:r w:rsidR="00DC6AD6">
        <w:rPr>
          <w:rFonts w:ascii="Arial" w:hAnsi="Arial" w:cs="Arial"/>
          <w:b/>
          <w:sz w:val="24"/>
          <w:szCs w:val="24"/>
        </w:rPr>
        <w:t xml:space="preserve"> </w:t>
      </w:r>
      <w:proofErr w:type="spellStart"/>
      <w:r w:rsidR="00DC6AD6">
        <w:rPr>
          <w:rFonts w:ascii="Arial" w:hAnsi="Arial" w:cs="Arial"/>
          <w:b/>
          <w:sz w:val="24"/>
          <w:szCs w:val="24"/>
        </w:rPr>
        <w:lastRenderedPageBreak/>
        <w:t>împrejmuire</w:t>
      </w:r>
      <w:proofErr w:type="spellEnd"/>
      <w:r w:rsidR="00DC6AD6" w:rsidRPr="00FF3EC8">
        <w:rPr>
          <w:rFonts w:ascii="Arial" w:hAnsi="Arial" w:cs="Arial"/>
          <w:b/>
          <w:sz w:val="24"/>
          <w:szCs w:val="24"/>
        </w:rPr>
        <w:t>”</w:t>
      </w:r>
      <w:r w:rsidR="00DC6AD6">
        <w:rPr>
          <w:rFonts w:ascii="Arial" w:hAnsi="Arial" w:cs="Arial"/>
          <w:sz w:val="24"/>
          <w:szCs w:val="24"/>
        </w:rPr>
        <w:t xml:space="preserve">, </w:t>
      </w:r>
      <w:proofErr w:type="spellStart"/>
      <w:r w:rsidR="00DC6AD6" w:rsidRPr="00CD6475">
        <w:rPr>
          <w:rFonts w:ascii="Arial" w:hAnsi="Arial" w:cs="Arial"/>
          <w:sz w:val="24"/>
          <w:szCs w:val="24"/>
        </w:rPr>
        <w:t>în</w:t>
      </w:r>
      <w:proofErr w:type="spellEnd"/>
      <w:r w:rsidR="00DC6AD6" w:rsidRPr="00CD6475">
        <w:rPr>
          <w:rFonts w:ascii="Arial" w:hAnsi="Arial" w:cs="Arial"/>
          <w:sz w:val="24"/>
          <w:szCs w:val="24"/>
        </w:rPr>
        <w:t xml:space="preserve"> </w:t>
      </w:r>
      <w:proofErr w:type="spellStart"/>
      <w:r w:rsidR="00DC6AD6">
        <w:rPr>
          <w:rFonts w:ascii="Arial" w:hAnsi="Arial" w:cs="Arial"/>
          <w:sz w:val="24"/>
          <w:szCs w:val="24"/>
        </w:rPr>
        <w:t>comuna</w:t>
      </w:r>
      <w:proofErr w:type="spellEnd"/>
      <w:r w:rsidR="00DC6AD6">
        <w:rPr>
          <w:rFonts w:ascii="Arial" w:hAnsi="Arial" w:cs="Arial"/>
          <w:sz w:val="24"/>
          <w:szCs w:val="24"/>
        </w:rPr>
        <w:t xml:space="preserve"> </w:t>
      </w:r>
      <w:proofErr w:type="spellStart"/>
      <w:r w:rsidR="00DC6AD6">
        <w:rPr>
          <w:rFonts w:ascii="Arial" w:hAnsi="Arial" w:cs="Arial"/>
          <w:sz w:val="24"/>
          <w:szCs w:val="24"/>
        </w:rPr>
        <w:t>Șcheia</w:t>
      </w:r>
      <w:proofErr w:type="spellEnd"/>
      <w:r w:rsidR="00DC6AD6" w:rsidRPr="00FF3EC8">
        <w:rPr>
          <w:rFonts w:ascii="Arial" w:hAnsi="Arial" w:cs="Arial"/>
          <w:sz w:val="24"/>
          <w:szCs w:val="24"/>
        </w:rPr>
        <w:t xml:space="preserve">, </w:t>
      </w:r>
      <w:proofErr w:type="spellStart"/>
      <w:r w:rsidR="00DC6AD6" w:rsidRPr="00FF3EC8">
        <w:rPr>
          <w:rFonts w:ascii="Arial" w:hAnsi="Arial" w:cs="Arial"/>
          <w:sz w:val="24"/>
          <w:szCs w:val="24"/>
        </w:rPr>
        <w:t>județul</w:t>
      </w:r>
      <w:proofErr w:type="spellEnd"/>
      <w:r w:rsidR="00DC6AD6" w:rsidRPr="00FF3EC8">
        <w:rPr>
          <w:rFonts w:ascii="Arial" w:hAnsi="Arial" w:cs="Arial"/>
          <w:sz w:val="24"/>
          <w:szCs w:val="24"/>
        </w:rPr>
        <w:t xml:space="preserve"> Suceava</w:t>
      </w:r>
      <w:r w:rsidRPr="002424BB">
        <w:rPr>
          <w:rFonts w:ascii="Arial" w:hAnsi="Arial" w:cs="Arial"/>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0054707E">
        <w:rPr>
          <w:rFonts w:ascii="Arial" w:hAnsi="Arial" w:cs="Arial"/>
          <w:b/>
          <w:sz w:val="24"/>
          <w:szCs w:val="24"/>
          <w:lang w:val="ro-RO"/>
        </w:rPr>
        <w:t>i</w:t>
      </w:r>
      <w:r w:rsidRPr="002424BB">
        <w:rPr>
          <w:rFonts w:ascii="Arial" w:hAnsi="Arial" w:cs="Arial"/>
          <w:b/>
          <w:sz w:val="24"/>
          <w:szCs w:val="24"/>
        </w:rPr>
        <w:t xml:space="preserve"> </w:t>
      </w:r>
      <w:r w:rsidR="00DC6AD6" w:rsidRPr="00204F9A">
        <w:rPr>
          <w:rFonts w:ascii="Arial" w:hAnsi="Arial" w:cs="Arial"/>
          <w:b/>
          <w:sz w:val="24"/>
          <w:szCs w:val="24"/>
        </w:rPr>
        <w:t xml:space="preserve">SC TRUTZI SRL ȘI BOBU AUREL </w:t>
      </w:r>
      <w:r w:rsidR="005C5309">
        <w:rPr>
          <w:rFonts w:ascii="Arial" w:hAnsi="Arial" w:cs="Arial"/>
          <w:b/>
          <w:sz w:val="24"/>
          <w:szCs w:val="24"/>
        </w:rPr>
        <w:t xml:space="preserve">ȘI </w:t>
      </w:r>
      <w:r w:rsidR="00DC6AD6" w:rsidRPr="00204F9A">
        <w:rPr>
          <w:rFonts w:ascii="Arial" w:hAnsi="Arial" w:cs="Arial"/>
          <w:b/>
          <w:sz w:val="24"/>
          <w:szCs w:val="24"/>
        </w:rPr>
        <w:t>MĂRIOARA</w:t>
      </w:r>
      <w:r w:rsidR="00DC6AD6" w:rsidRPr="002424BB">
        <w:rPr>
          <w:rFonts w:ascii="Arial" w:hAnsi="Arial" w:cs="Arial"/>
          <w:b/>
          <w:sz w:val="24"/>
          <w:szCs w:val="24"/>
        </w:rPr>
        <w:t xml:space="preserve">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DC6AD6">
        <w:rPr>
          <w:rFonts w:ascii="Arial" w:hAnsi="Arial" w:cs="Arial"/>
          <w:sz w:val="24"/>
          <w:szCs w:val="24"/>
        </w:rPr>
        <w:t>sediul</w:t>
      </w:r>
      <w:proofErr w:type="spellEnd"/>
      <w:r w:rsidR="00DC6AD6">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proofErr w:type="spellStart"/>
      <w:r w:rsidR="00DC6AD6">
        <w:rPr>
          <w:rFonts w:ascii="Arial" w:hAnsi="Arial" w:cs="Arial"/>
          <w:sz w:val="24"/>
          <w:szCs w:val="24"/>
        </w:rPr>
        <w:t>comuna</w:t>
      </w:r>
      <w:proofErr w:type="spellEnd"/>
      <w:r w:rsidR="00DC6AD6">
        <w:rPr>
          <w:rFonts w:ascii="Arial" w:hAnsi="Arial" w:cs="Arial"/>
          <w:sz w:val="24"/>
          <w:szCs w:val="24"/>
        </w:rPr>
        <w:t xml:space="preserve"> </w:t>
      </w:r>
      <w:proofErr w:type="spellStart"/>
      <w:r w:rsidR="00DC6AD6">
        <w:rPr>
          <w:rFonts w:ascii="Arial" w:hAnsi="Arial" w:cs="Arial"/>
          <w:sz w:val="24"/>
          <w:szCs w:val="24"/>
        </w:rPr>
        <w:t>Șcheia</w:t>
      </w:r>
      <w:proofErr w:type="spellEnd"/>
      <w:r w:rsidR="00DC6AD6">
        <w:rPr>
          <w:rFonts w:ascii="Arial" w:hAnsi="Arial" w:cs="Arial"/>
          <w:sz w:val="24"/>
          <w:szCs w:val="24"/>
        </w:rPr>
        <w:t xml:space="preserve">, str. </w:t>
      </w:r>
      <w:proofErr w:type="spellStart"/>
      <w:proofErr w:type="gramStart"/>
      <w:r w:rsidR="00DC6AD6">
        <w:rPr>
          <w:rFonts w:ascii="Arial" w:hAnsi="Arial" w:cs="Arial"/>
          <w:sz w:val="24"/>
          <w:szCs w:val="24"/>
        </w:rPr>
        <w:t>Aleea</w:t>
      </w:r>
      <w:proofErr w:type="spellEnd"/>
      <w:r w:rsidR="00DC6AD6">
        <w:rPr>
          <w:rFonts w:ascii="Arial" w:hAnsi="Arial" w:cs="Arial"/>
          <w:sz w:val="24"/>
          <w:szCs w:val="24"/>
        </w:rPr>
        <w:t xml:space="preserve"> </w:t>
      </w:r>
      <w:proofErr w:type="spellStart"/>
      <w:r w:rsidR="00DC6AD6">
        <w:rPr>
          <w:rFonts w:ascii="Arial" w:hAnsi="Arial" w:cs="Arial"/>
          <w:sz w:val="24"/>
          <w:szCs w:val="24"/>
        </w:rPr>
        <w:t>Vămii</w:t>
      </w:r>
      <w:proofErr w:type="spellEnd"/>
      <w:r w:rsidR="00DC6AD6">
        <w:rPr>
          <w:rFonts w:ascii="Arial" w:hAnsi="Arial" w:cs="Arial"/>
          <w:sz w:val="24"/>
          <w:szCs w:val="24"/>
        </w:rPr>
        <w:t>, nr.</w:t>
      </w:r>
      <w:proofErr w:type="gramEnd"/>
      <w:r w:rsidR="00DC6AD6">
        <w:rPr>
          <w:rFonts w:ascii="Arial" w:hAnsi="Arial" w:cs="Arial"/>
          <w:sz w:val="24"/>
          <w:szCs w:val="24"/>
        </w:rPr>
        <w:t xml:space="preserve"> 26</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C1788E" w:rsidRPr="00482F8F" w:rsidRDefault="00C1788E" w:rsidP="004E3987">
      <w:pPr>
        <w:autoSpaceDE w:val="0"/>
        <w:autoSpaceDN w:val="0"/>
        <w:adjustRightInd w:val="0"/>
        <w:spacing w:after="0" w:line="240" w:lineRule="auto"/>
        <w:jc w:val="both"/>
        <w:rPr>
          <w:rFonts w:ascii="Arial" w:hAnsi="Arial" w:cs="Arial"/>
          <w:color w:val="FF0000"/>
          <w:sz w:val="24"/>
          <w:szCs w:val="24"/>
          <w:lang w:val="ro-RO"/>
        </w:rPr>
      </w:pP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Default="00867951" w:rsidP="00EF0CF7">
      <w:pPr>
        <w:spacing w:after="0" w:line="240" w:lineRule="auto"/>
        <w:ind w:firstLine="720"/>
        <w:jc w:val="both"/>
        <w:rPr>
          <w:rFonts w:ascii="Arial" w:hAnsi="Arial" w:cs="Arial"/>
          <w:sz w:val="24"/>
          <w:szCs w:val="24"/>
          <w:lang w:val="ro-RO"/>
        </w:rPr>
      </w:pPr>
      <w:r w:rsidRPr="004C0AFC">
        <w:rPr>
          <w:rFonts w:ascii="Arial" w:hAnsi="Arial" w:cs="Arial"/>
          <w:sz w:val="24"/>
          <w:szCs w:val="24"/>
          <w:lang w:val="ro-RO"/>
        </w:rPr>
        <w:t xml:space="preserve">Terenul </w:t>
      </w:r>
      <w:r w:rsidR="00EF0CF7" w:rsidRPr="004C0AFC">
        <w:rPr>
          <w:rFonts w:ascii="Arial" w:hAnsi="Arial" w:cs="Arial"/>
          <w:sz w:val="24"/>
          <w:szCs w:val="24"/>
          <w:lang w:val="ro-RO"/>
        </w:rPr>
        <w:t>studiat, î</w:t>
      </w:r>
      <w:r w:rsidRPr="004C0AFC">
        <w:rPr>
          <w:rFonts w:ascii="Arial" w:hAnsi="Arial" w:cs="Arial"/>
          <w:sz w:val="24"/>
          <w:szCs w:val="24"/>
          <w:lang w:val="ro-RO"/>
        </w:rPr>
        <w:t>n suprafa</w:t>
      </w:r>
      <w:r w:rsidR="0057178D" w:rsidRPr="004C0AFC">
        <w:rPr>
          <w:rFonts w:ascii="Arial" w:hAnsi="Arial" w:cs="Arial"/>
          <w:sz w:val="24"/>
          <w:szCs w:val="24"/>
          <w:lang w:val="ro-RO"/>
        </w:rPr>
        <w:t>ță</w:t>
      </w:r>
      <w:r w:rsidRPr="004C0AFC">
        <w:rPr>
          <w:rFonts w:ascii="Arial" w:hAnsi="Arial" w:cs="Arial"/>
          <w:sz w:val="24"/>
          <w:szCs w:val="24"/>
          <w:lang w:val="ro-RO"/>
        </w:rPr>
        <w:t xml:space="preserve"> total</w:t>
      </w:r>
      <w:r w:rsidR="0057178D" w:rsidRPr="004C0AFC">
        <w:rPr>
          <w:rFonts w:ascii="Arial" w:hAnsi="Arial" w:cs="Arial"/>
          <w:sz w:val="24"/>
          <w:szCs w:val="24"/>
          <w:lang w:val="ro-RO"/>
        </w:rPr>
        <w:t>ă</w:t>
      </w:r>
      <w:r w:rsidR="001E3DD7">
        <w:rPr>
          <w:rFonts w:ascii="Arial" w:hAnsi="Arial" w:cs="Arial"/>
          <w:sz w:val="24"/>
          <w:szCs w:val="24"/>
          <w:lang w:val="ro-RO"/>
        </w:rPr>
        <w:t xml:space="preserve"> de </w:t>
      </w:r>
      <w:r w:rsidR="00DC6AD6">
        <w:rPr>
          <w:rFonts w:ascii="Arial" w:hAnsi="Arial" w:cs="Arial"/>
          <w:sz w:val="24"/>
          <w:szCs w:val="24"/>
          <w:lang w:val="ro-RO"/>
        </w:rPr>
        <w:t>34677</w:t>
      </w:r>
      <w:r w:rsidR="001E3DD7">
        <w:rPr>
          <w:rFonts w:ascii="Arial" w:hAnsi="Arial" w:cs="Arial"/>
          <w:sz w:val="24"/>
          <w:szCs w:val="24"/>
          <w:lang w:val="ro-RO"/>
        </w:rPr>
        <w:t xml:space="preserve"> </w:t>
      </w:r>
      <w:r w:rsidR="00DC6AD6">
        <w:rPr>
          <w:rFonts w:ascii="Arial" w:hAnsi="Arial" w:cs="Arial"/>
          <w:sz w:val="24"/>
          <w:szCs w:val="24"/>
        </w:rPr>
        <w:t>mp</w:t>
      </w:r>
      <w:r w:rsidR="0057178D" w:rsidRPr="004C0AFC">
        <w:rPr>
          <w:rFonts w:ascii="Arial" w:hAnsi="Arial" w:cs="Arial"/>
          <w:sz w:val="24"/>
          <w:szCs w:val="24"/>
          <w:lang w:val="ro-RO"/>
        </w:rPr>
        <w:t xml:space="preserve">, este situat în </w:t>
      </w:r>
      <w:r w:rsidR="00DC6AD6">
        <w:rPr>
          <w:rFonts w:ascii="Arial" w:hAnsi="Arial" w:cs="Arial"/>
          <w:sz w:val="24"/>
          <w:szCs w:val="24"/>
          <w:lang w:val="ro-RO"/>
        </w:rPr>
        <w:t xml:space="preserve">extravilanul </w:t>
      </w:r>
      <w:r w:rsidR="00DC32CA">
        <w:rPr>
          <w:rFonts w:ascii="Arial" w:hAnsi="Arial" w:cs="Arial"/>
          <w:sz w:val="24"/>
          <w:szCs w:val="24"/>
          <w:lang w:val="ro-RO"/>
        </w:rPr>
        <w:t xml:space="preserve">și parțial în intravilanul </w:t>
      </w:r>
      <w:r w:rsidR="00DC6AD6">
        <w:rPr>
          <w:rFonts w:ascii="Arial" w:hAnsi="Arial" w:cs="Arial"/>
          <w:sz w:val="24"/>
          <w:szCs w:val="24"/>
          <w:lang w:val="ro-RO"/>
        </w:rPr>
        <w:t xml:space="preserve">comunei Șcheia </w:t>
      </w:r>
      <w:r w:rsidR="001E3DD7">
        <w:rPr>
          <w:rFonts w:ascii="Arial" w:hAnsi="Arial" w:cs="Arial"/>
          <w:sz w:val="24"/>
          <w:szCs w:val="24"/>
          <w:lang w:val="ro-RO"/>
        </w:rPr>
        <w:t>și este proprietatea beneficia</w:t>
      </w:r>
      <w:r w:rsidR="00DC6AD6">
        <w:rPr>
          <w:rFonts w:ascii="Arial" w:hAnsi="Arial" w:cs="Arial"/>
          <w:sz w:val="24"/>
          <w:szCs w:val="24"/>
          <w:lang w:val="ro-RO"/>
        </w:rPr>
        <w:t>r</w:t>
      </w:r>
      <w:r w:rsidR="001E3DD7">
        <w:rPr>
          <w:rFonts w:ascii="Arial" w:hAnsi="Arial" w:cs="Arial"/>
          <w:sz w:val="24"/>
          <w:szCs w:val="24"/>
          <w:lang w:val="ro-RO"/>
        </w:rPr>
        <w:t>ilor</w:t>
      </w:r>
      <w:r w:rsidRPr="004C0AFC">
        <w:rPr>
          <w:rFonts w:ascii="Arial" w:hAnsi="Arial" w:cs="Arial"/>
          <w:sz w:val="24"/>
          <w:szCs w:val="24"/>
          <w:lang w:val="ro-RO"/>
        </w:rPr>
        <w:t>.</w:t>
      </w:r>
      <w:r w:rsidR="00DC32CA" w:rsidRPr="00DC32CA">
        <w:rPr>
          <w:rFonts w:ascii="Arial Narrow" w:hAnsi="Arial Narrow"/>
          <w:color w:val="000000"/>
          <w:lang w:val="ro-RO" w:eastAsia="ro-RO" w:bidi="ro-RO"/>
        </w:rPr>
        <w:t xml:space="preserve"> </w:t>
      </w:r>
      <w:r w:rsidR="00DC32CA" w:rsidRPr="00DC32CA">
        <w:rPr>
          <w:rFonts w:ascii="Arial" w:hAnsi="Arial" w:cs="Arial"/>
          <w:color w:val="000000"/>
          <w:sz w:val="24"/>
          <w:szCs w:val="24"/>
          <w:lang w:val="ro-RO" w:eastAsia="ro-RO" w:bidi="ro-RO"/>
        </w:rPr>
        <w:t>Din suprafa</w:t>
      </w:r>
      <w:r w:rsidR="00DC32CA">
        <w:rPr>
          <w:rFonts w:ascii="Arial" w:hAnsi="Arial" w:cs="Arial"/>
          <w:color w:val="000000"/>
          <w:sz w:val="24"/>
          <w:szCs w:val="24"/>
          <w:lang w:val="ro-RO" w:eastAsia="ro-RO" w:bidi="ro-RO"/>
        </w:rPr>
        <w:t>ț</w:t>
      </w:r>
      <w:r w:rsidR="00DC32CA" w:rsidRPr="00DC32CA">
        <w:rPr>
          <w:rFonts w:ascii="Arial" w:hAnsi="Arial" w:cs="Arial"/>
          <w:color w:val="000000"/>
          <w:sz w:val="24"/>
          <w:szCs w:val="24"/>
          <w:lang w:val="ro-RO" w:eastAsia="ro-RO" w:bidi="ro-RO"/>
        </w:rPr>
        <w:t>a de 34677 mp analizat</w:t>
      </w:r>
      <w:r w:rsidR="00DC32CA">
        <w:rPr>
          <w:rFonts w:ascii="Arial" w:hAnsi="Arial" w:cs="Arial"/>
          <w:color w:val="000000"/>
          <w:sz w:val="24"/>
          <w:szCs w:val="24"/>
          <w:lang w:val="ro-RO" w:eastAsia="ro-RO" w:bidi="ro-RO"/>
        </w:rPr>
        <w:t>ă</w:t>
      </w:r>
      <w:r w:rsidR="00DC32CA" w:rsidRPr="00DC32CA">
        <w:rPr>
          <w:rFonts w:ascii="Arial" w:hAnsi="Arial" w:cs="Arial"/>
          <w:color w:val="000000"/>
          <w:sz w:val="24"/>
          <w:szCs w:val="24"/>
          <w:lang w:val="ro-RO" w:eastAsia="ro-RO" w:bidi="ro-RO"/>
        </w:rPr>
        <w:t>, 11931 mp sunt introdu</w:t>
      </w:r>
      <w:r w:rsidR="00DC32CA">
        <w:rPr>
          <w:rFonts w:ascii="Arial" w:hAnsi="Arial" w:cs="Arial"/>
          <w:color w:val="000000"/>
          <w:sz w:val="24"/>
          <w:szCs w:val="24"/>
          <w:lang w:val="ro-RO" w:eastAsia="ro-RO" w:bidi="ro-RO"/>
        </w:rPr>
        <w:t>și î</w:t>
      </w:r>
      <w:r w:rsidR="00DC32CA" w:rsidRPr="00DC32CA">
        <w:rPr>
          <w:rFonts w:ascii="Arial" w:hAnsi="Arial" w:cs="Arial"/>
          <w:color w:val="000000"/>
          <w:sz w:val="24"/>
          <w:szCs w:val="24"/>
          <w:lang w:val="ro-RO" w:eastAsia="ro-RO" w:bidi="ro-RO"/>
        </w:rPr>
        <w:t>n intravilanul localit</w:t>
      </w:r>
      <w:r w:rsidR="00DC32CA">
        <w:rPr>
          <w:rFonts w:ascii="Arial" w:hAnsi="Arial" w:cs="Arial"/>
          <w:color w:val="000000"/>
          <w:sz w:val="24"/>
          <w:szCs w:val="24"/>
          <w:lang w:val="ro-RO" w:eastAsia="ro-RO" w:bidi="ro-RO"/>
        </w:rPr>
        <w:t>ăț</w:t>
      </w:r>
      <w:r w:rsidR="00DC32CA" w:rsidRPr="00DC32CA">
        <w:rPr>
          <w:rFonts w:ascii="Arial" w:hAnsi="Arial" w:cs="Arial"/>
          <w:color w:val="000000"/>
          <w:sz w:val="24"/>
          <w:szCs w:val="24"/>
          <w:lang w:val="ro-RO" w:eastAsia="ro-RO" w:bidi="ro-RO"/>
        </w:rPr>
        <w:t xml:space="preserve">ii  </w:t>
      </w:r>
      <w:r w:rsidR="00DC32CA">
        <w:rPr>
          <w:rFonts w:ascii="Arial" w:hAnsi="Arial" w:cs="Arial"/>
          <w:color w:val="000000"/>
          <w:sz w:val="24"/>
          <w:szCs w:val="24"/>
          <w:lang w:val="ro-RO" w:eastAsia="ro-RO" w:bidi="ro-RO"/>
        </w:rPr>
        <w:t>Ș</w:t>
      </w:r>
      <w:r w:rsidR="00DC32CA" w:rsidRPr="00DC32CA">
        <w:rPr>
          <w:rFonts w:ascii="Arial" w:hAnsi="Arial" w:cs="Arial"/>
          <w:color w:val="000000"/>
          <w:sz w:val="24"/>
          <w:szCs w:val="24"/>
          <w:lang w:val="ro-RO" w:eastAsia="ro-RO" w:bidi="ro-RO"/>
        </w:rPr>
        <w:t>cheia  conform HCL nr. 80 din 29.11.2017 privind aprobarea PUZ-ului ini</w:t>
      </w:r>
      <w:r w:rsidR="00DC32CA">
        <w:rPr>
          <w:rFonts w:ascii="Arial" w:hAnsi="Arial" w:cs="Arial"/>
          <w:color w:val="000000"/>
          <w:sz w:val="24"/>
          <w:szCs w:val="24"/>
          <w:lang w:val="ro-RO" w:eastAsia="ro-RO" w:bidi="ro-RO"/>
        </w:rPr>
        <w:t>ț</w:t>
      </w:r>
      <w:r w:rsidR="00DC32CA" w:rsidRPr="00DC32CA">
        <w:rPr>
          <w:rFonts w:ascii="Arial" w:hAnsi="Arial" w:cs="Arial"/>
          <w:color w:val="000000"/>
          <w:sz w:val="24"/>
          <w:szCs w:val="24"/>
          <w:lang w:val="ro-RO" w:eastAsia="ro-RO" w:bidi="ro-RO"/>
        </w:rPr>
        <w:t>iat de SC RAM-LUC SRL</w:t>
      </w:r>
      <w:r w:rsidR="005C5309">
        <w:rPr>
          <w:rFonts w:ascii="Arial" w:hAnsi="Arial" w:cs="Arial"/>
          <w:color w:val="000000"/>
          <w:sz w:val="24"/>
          <w:szCs w:val="24"/>
          <w:lang w:val="ro-RO" w:eastAsia="ro-RO" w:bidi="ro-RO"/>
        </w:rPr>
        <w:t>.</w:t>
      </w:r>
    </w:p>
    <w:p w:rsidR="00867951" w:rsidRDefault="005C5309" w:rsidP="00EF0CF7">
      <w:pPr>
        <w:spacing w:after="0" w:line="240" w:lineRule="auto"/>
        <w:jc w:val="both"/>
        <w:rPr>
          <w:rFonts w:ascii="Arial" w:hAnsi="Arial" w:cs="Arial"/>
          <w:sz w:val="24"/>
          <w:szCs w:val="24"/>
          <w:lang w:val="ro-RO"/>
        </w:rPr>
      </w:pPr>
      <w:r>
        <w:rPr>
          <w:rFonts w:ascii="Arial" w:hAnsi="Arial" w:cs="Arial"/>
          <w:sz w:val="24"/>
          <w:szCs w:val="24"/>
          <w:lang w:val="ro-RO"/>
        </w:rPr>
        <w:t xml:space="preserve">Conform CU nr. 548/01.10.2019 eliberat de primăria com. Șcheia, </w:t>
      </w:r>
      <w:r w:rsidR="00DC6AD6">
        <w:rPr>
          <w:rFonts w:ascii="Arial" w:hAnsi="Arial" w:cs="Arial"/>
          <w:sz w:val="24"/>
          <w:szCs w:val="24"/>
          <w:lang w:val="ro-RO"/>
        </w:rPr>
        <w:t>folosința actuală</w:t>
      </w:r>
      <w:r>
        <w:rPr>
          <w:rFonts w:ascii="Arial" w:hAnsi="Arial" w:cs="Arial"/>
          <w:sz w:val="24"/>
          <w:szCs w:val="24"/>
          <w:lang w:val="ro-RO"/>
        </w:rPr>
        <w:t xml:space="preserve"> a terenului situat în extravilan este </w:t>
      </w:r>
      <w:r w:rsidR="001E3DD7">
        <w:rPr>
          <w:rFonts w:ascii="Arial" w:hAnsi="Arial" w:cs="Arial"/>
          <w:sz w:val="24"/>
          <w:szCs w:val="24"/>
          <w:lang w:val="ro-RO"/>
        </w:rPr>
        <w:t xml:space="preserve">teren </w:t>
      </w:r>
      <w:r w:rsidR="00867951" w:rsidRPr="004C0AFC">
        <w:rPr>
          <w:rFonts w:ascii="Arial" w:hAnsi="Arial" w:cs="Arial"/>
          <w:sz w:val="24"/>
          <w:szCs w:val="24"/>
          <w:lang w:val="ro-RO"/>
        </w:rPr>
        <w:t>arabil</w:t>
      </w:r>
      <w:r w:rsidR="001E3DD7">
        <w:rPr>
          <w:rFonts w:ascii="Arial" w:hAnsi="Arial" w:cs="Arial"/>
          <w:sz w:val="24"/>
          <w:szCs w:val="24"/>
          <w:lang w:val="ro-RO"/>
        </w:rPr>
        <w:t>.</w:t>
      </w:r>
    </w:p>
    <w:p w:rsidR="005C5309" w:rsidRDefault="005C5309" w:rsidP="005C5309">
      <w:pPr>
        <w:spacing w:line="360" w:lineRule="auto"/>
        <w:ind w:firstLine="720"/>
        <w:jc w:val="both"/>
        <w:rPr>
          <w:rFonts w:ascii="Arial" w:hAnsi="Arial" w:cs="Arial"/>
          <w:sz w:val="24"/>
          <w:szCs w:val="24"/>
          <w:lang w:val="fr-FR"/>
        </w:rPr>
      </w:pPr>
      <w:proofErr w:type="spellStart"/>
      <w:r w:rsidRPr="005C5309">
        <w:rPr>
          <w:rFonts w:ascii="Arial" w:hAnsi="Arial" w:cs="Arial"/>
          <w:sz w:val="24"/>
          <w:szCs w:val="24"/>
          <w:lang w:val="fr-FR"/>
        </w:rPr>
        <w:t>Pe</w:t>
      </w:r>
      <w:proofErr w:type="spellEnd"/>
      <w:r w:rsidRPr="005C5309">
        <w:rPr>
          <w:rFonts w:ascii="Arial" w:hAnsi="Arial" w:cs="Arial"/>
          <w:sz w:val="24"/>
          <w:szCs w:val="24"/>
          <w:lang w:val="fr-FR"/>
        </w:rPr>
        <w:t xml:space="preserve"> </w:t>
      </w:r>
      <w:proofErr w:type="spellStart"/>
      <w:r w:rsidRPr="005C5309">
        <w:rPr>
          <w:rFonts w:ascii="Arial" w:hAnsi="Arial" w:cs="Arial"/>
          <w:sz w:val="24"/>
          <w:szCs w:val="24"/>
          <w:lang w:val="fr-FR"/>
        </w:rPr>
        <w:t>amplasamentul</w:t>
      </w:r>
      <w:proofErr w:type="spellEnd"/>
      <w:r w:rsidRPr="005C5309">
        <w:rPr>
          <w:rFonts w:ascii="Arial" w:hAnsi="Arial" w:cs="Arial"/>
          <w:sz w:val="24"/>
          <w:szCs w:val="24"/>
          <w:lang w:val="fr-FR"/>
        </w:rPr>
        <w:t xml:space="preserve"> </w:t>
      </w:r>
      <w:proofErr w:type="spellStart"/>
      <w:r w:rsidRPr="005C5309">
        <w:rPr>
          <w:rFonts w:ascii="Arial" w:hAnsi="Arial" w:cs="Arial"/>
          <w:sz w:val="24"/>
          <w:szCs w:val="24"/>
          <w:lang w:val="fr-FR"/>
        </w:rPr>
        <w:t>studiat</w:t>
      </w:r>
      <w:proofErr w:type="spellEnd"/>
      <w:r w:rsidRPr="005C5309">
        <w:rPr>
          <w:rFonts w:ascii="Arial" w:hAnsi="Arial" w:cs="Arial"/>
          <w:sz w:val="24"/>
          <w:szCs w:val="24"/>
          <w:lang w:val="fr-FR"/>
        </w:rPr>
        <w:t xml:space="preserve"> </w:t>
      </w:r>
      <w:proofErr w:type="spellStart"/>
      <w:r w:rsidRPr="005C5309">
        <w:rPr>
          <w:rFonts w:ascii="Arial" w:hAnsi="Arial" w:cs="Arial"/>
          <w:sz w:val="24"/>
          <w:szCs w:val="24"/>
          <w:lang w:val="fr-FR"/>
        </w:rPr>
        <w:t>exist</w:t>
      </w:r>
      <w:r>
        <w:rPr>
          <w:rFonts w:ascii="Arial" w:hAnsi="Arial" w:cs="Arial"/>
          <w:sz w:val="24"/>
          <w:szCs w:val="24"/>
          <w:lang w:val="fr-FR"/>
        </w:rPr>
        <w:t>ă</w:t>
      </w:r>
      <w:proofErr w:type="spellEnd"/>
      <w:r w:rsidRPr="005C5309">
        <w:rPr>
          <w:rFonts w:ascii="Arial" w:hAnsi="Arial" w:cs="Arial"/>
          <w:sz w:val="24"/>
          <w:szCs w:val="24"/>
          <w:lang w:val="fr-FR"/>
        </w:rPr>
        <w:t xml:space="preserve"> </w:t>
      </w:r>
      <w:proofErr w:type="spellStart"/>
      <w:r w:rsidRPr="005C5309">
        <w:rPr>
          <w:rFonts w:ascii="Arial" w:hAnsi="Arial" w:cs="Arial"/>
          <w:sz w:val="24"/>
          <w:szCs w:val="24"/>
          <w:lang w:val="fr-FR"/>
        </w:rPr>
        <w:t>construc</w:t>
      </w:r>
      <w:proofErr w:type="spellEnd"/>
      <w:r>
        <w:rPr>
          <w:rFonts w:ascii="Arial" w:hAnsi="Arial" w:cs="Arial"/>
          <w:sz w:val="24"/>
          <w:szCs w:val="24"/>
          <w:lang w:val="fr-FR"/>
        </w:rPr>
        <w:t>ț</w:t>
      </w:r>
      <w:r w:rsidRPr="005C5309">
        <w:rPr>
          <w:rFonts w:ascii="Arial" w:hAnsi="Arial" w:cs="Arial"/>
          <w:sz w:val="24"/>
          <w:szCs w:val="24"/>
          <w:lang w:val="fr-FR"/>
        </w:rPr>
        <w:t xml:space="preserve">ii </w:t>
      </w:r>
      <w:proofErr w:type="spellStart"/>
      <w:r w:rsidRPr="005C5309">
        <w:rPr>
          <w:rFonts w:ascii="Arial" w:hAnsi="Arial" w:cs="Arial"/>
          <w:sz w:val="24"/>
          <w:szCs w:val="24"/>
          <w:lang w:val="fr-FR"/>
        </w:rPr>
        <w:t>edificate</w:t>
      </w:r>
      <w:proofErr w:type="spellEnd"/>
      <w:r w:rsidRPr="005C5309">
        <w:rPr>
          <w:rFonts w:ascii="Arial" w:hAnsi="Arial" w:cs="Arial"/>
          <w:sz w:val="24"/>
          <w:szCs w:val="24"/>
          <w:lang w:val="fr-FR"/>
        </w:rPr>
        <w:t xml:space="preserve"> </w:t>
      </w:r>
      <w:proofErr w:type="spellStart"/>
      <w:r w:rsidRPr="005C5309">
        <w:rPr>
          <w:rFonts w:ascii="Arial" w:hAnsi="Arial" w:cs="Arial"/>
          <w:sz w:val="24"/>
          <w:szCs w:val="24"/>
          <w:lang w:val="fr-FR"/>
        </w:rPr>
        <w:t>f</w:t>
      </w:r>
      <w:r>
        <w:rPr>
          <w:rFonts w:ascii="Arial" w:hAnsi="Arial" w:cs="Arial"/>
          <w:sz w:val="24"/>
          <w:szCs w:val="24"/>
          <w:lang w:val="fr-FR"/>
        </w:rPr>
        <w:t>ă</w:t>
      </w:r>
      <w:r w:rsidRPr="005C5309">
        <w:rPr>
          <w:rFonts w:ascii="Arial" w:hAnsi="Arial" w:cs="Arial"/>
          <w:sz w:val="24"/>
          <w:szCs w:val="24"/>
          <w:lang w:val="fr-FR"/>
        </w:rPr>
        <w:t>r</w:t>
      </w:r>
      <w:r>
        <w:rPr>
          <w:rFonts w:ascii="Arial" w:hAnsi="Arial" w:cs="Arial"/>
          <w:sz w:val="24"/>
          <w:szCs w:val="24"/>
          <w:lang w:val="fr-FR"/>
        </w:rPr>
        <w:t>ă</w:t>
      </w:r>
      <w:proofErr w:type="spellEnd"/>
      <w:r w:rsidRPr="005C5309">
        <w:rPr>
          <w:rFonts w:ascii="Arial" w:hAnsi="Arial" w:cs="Arial"/>
          <w:sz w:val="24"/>
          <w:szCs w:val="24"/>
          <w:lang w:val="fr-FR"/>
        </w:rPr>
        <w:t xml:space="preserve"> acte ce se </w:t>
      </w:r>
      <w:proofErr w:type="spellStart"/>
      <w:r w:rsidRPr="005C5309">
        <w:rPr>
          <w:rFonts w:ascii="Arial" w:hAnsi="Arial" w:cs="Arial"/>
          <w:sz w:val="24"/>
          <w:szCs w:val="24"/>
          <w:lang w:val="fr-FR"/>
        </w:rPr>
        <w:t>propun</w:t>
      </w:r>
      <w:proofErr w:type="spellEnd"/>
      <w:r w:rsidRPr="005C5309">
        <w:rPr>
          <w:rFonts w:ascii="Arial" w:hAnsi="Arial" w:cs="Arial"/>
          <w:sz w:val="24"/>
          <w:szCs w:val="24"/>
          <w:lang w:val="fr-FR"/>
        </w:rPr>
        <w:t xml:space="preserve"> a se </w:t>
      </w:r>
      <w:proofErr w:type="spellStart"/>
      <w:r w:rsidRPr="005C5309">
        <w:rPr>
          <w:rFonts w:ascii="Arial" w:hAnsi="Arial" w:cs="Arial"/>
          <w:sz w:val="24"/>
          <w:szCs w:val="24"/>
          <w:lang w:val="fr-FR"/>
        </w:rPr>
        <w:t>demola</w:t>
      </w:r>
      <w:proofErr w:type="spellEnd"/>
      <w:r>
        <w:rPr>
          <w:rFonts w:ascii="Arial" w:hAnsi="Arial" w:cs="Arial"/>
          <w:sz w:val="24"/>
          <w:szCs w:val="24"/>
          <w:lang w:val="fr-FR"/>
        </w:rPr>
        <w:t>.</w:t>
      </w:r>
      <w:r w:rsidR="00C1788E" w:rsidRPr="002424BB">
        <w:rPr>
          <w:rFonts w:ascii="Arial" w:hAnsi="Arial" w:cs="Arial"/>
          <w:b/>
          <w:sz w:val="24"/>
          <w:szCs w:val="24"/>
        </w:rPr>
        <w:t xml:space="preserve">    </w:t>
      </w:r>
      <w:r w:rsidR="00C1788E" w:rsidRPr="002424BB">
        <w:rPr>
          <w:rFonts w:ascii="Arial" w:hAnsi="Arial" w:cs="Arial"/>
          <w:b/>
          <w:color w:val="FF0000"/>
          <w:sz w:val="24"/>
          <w:szCs w:val="24"/>
        </w:rPr>
        <w:t xml:space="preserve"> </w:t>
      </w:r>
    </w:p>
    <w:p w:rsidR="00B4218A" w:rsidRPr="005C5309" w:rsidRDefault="00C1788E" w:rsidP="005C5309">
      <w:pPr>
        <w:spacing w:line="360" w:lineRule="auto"/>
        <w:ind w:firstLine="720"/>
        <w:jc w:val="both"/>
        <w:rPr>
          <w:rFonts w:ascii="Arial" w:hAnsi="Arial" w:cs="Arial"/>
          <w:sz w:val="24"/>
          <w:szCs w:val="24"/>
          <w:lang w:val="fr-FR"/>
        </w:rPr>
      </w:pPr>
      <w:proofErr w:type="spellStart"/>
      <w:r w:rsidRPr="00D93C0D">
        <w:rPr>
          <w:rFonts w:ascii="Arial" w:hAnsi="Arial" w:cs="Arial"/>
          <w:b/>
          <w:sz w:val="24"/>
          <w:szCs w:val="24"/>
        </w:rPr>
        <w:t>Vecinătăți</w:t>
      </w:r>
      <w:proofErr w:type="spellEnd"/>
      <w:r w:rsidRPr="00D93C0D">
        <w:rPr>
          <w:rFonts w:ascii="Arial" w:hAnsi="Arial" w:cs="Arial"/>
          <w:b/>
          <w:sz w:val="24"/>
          <w:szCs w:val="24"/>
        </w:rPr>
        <w:t>:</w:t>
      </w:r>
    </w:p>
    <w:p w:rsidR="00B4218A" w:rsidRPr="00D93C0D" w:rsidRDefault="004C03EE" w:rsidP="00EF0CF7">
      <w:pPr>
        <w:spacing w:after="0" w:line="240" w:lineRule="auto"/>
        <w:jc w:val="both"/>
        <w:rPr>
          <w:rFonts w:ascii="Arial" w:hAnsi="Arial" w:cs="Arial"/>
          <w:sz w:val="24"/>
          <w:szCs w:val="24"/>
        </w:rPr>
      </w:pPr>
      <w:r w:rsidRPr="00D93C0D">
        <w:rPr>
          <w:rFonts w:ascii="Arial" w:hAnsi="Arial" w:cs="Arial"/>
          <w:sz w:val="24"/>
          <w:szCs w:val="24"/>
        </w:rPr>
        <w:t xml:space="preserve">Nord </w:t>
      </w:r>
      <w:r w:rsidR="00B4218A" w:rsidRPr="00D93C0D">
        <w:rPr>
          <w:rFonts w:ascii="Arial" w:hAnsi="Arial" w:cs="Arial"/>
          <w:sz w:val="24"/>
          <w:szCs w:val="24"/>
        </w:rPr>
        <w:t xml:space="preserve">– </w:t>
      </w:r>
      <w:proofErr w:type="spellStart"/>
      <w:r w:rsidR="00482F8F" w:rsidRPr="00D93C0D">
        <w:rPr>
          <w:rFonts w:ascii="Arial" w:hAnsi="Arial" w:cs="Arial"/>
          <w:sz w:val="24"/>
          <w:szCs w:val="24"/>
        </w:rPr>
        <w:t>proprietati</w:t>
      </w:r>
      <w:proofErr w:type="spellEnd"/>
      <w:r w:rsidR="00482F8F" w:rsidRPr="00D93C0D">
        <w:rPr>
          <w:rFonts w:ascii="Arial" w:hAnsi="Arial" w:cs="Arial"/>
          <w:sz w:val="24"/>
          <w:szCs w:val="24"/>
        </w:rPr>
        <w:t xml:space="preserve"> private</w:t>
      </w:r>
      <w:r w:rsidRPr="00D93C0D">
        <w:rPr>
          <w:rFonts w:ascii="Arial" w:hAnsi="Arial" w:cs="Arial"/>
          <w:sz w:val="24"/>
          <w:szCs w:val="24"/>
        </w:rPr>
        <w:t>;</w:t>
      </w:r>
    </w:p>
    <w:p w:rsidR="00B4218A" w:rsidRPr="00D93C0D" w:rsidRDefault="004C03EE" w:rsidP="00EF0CF7">
      <w:pPr>
        <w:spacing w:after="0" w:line="240" w:lineRule="auto"/>
        <w:jc w:val="both"/>
        <w:rPr>
          <w:rFonts w:ascii="Arial" w:hAnsi="Arial" w:cs="Arial"/>
          <w:sz w:val="24"/>
          <w:szCs w:val="24"/>
        </w:rPr>
      </w:pPr>
      <w:r w:rsidRPr="00D93C0D">
        <w:rPr>
          <w:rFonts w:ascii="Arial" w:hAnsi="Arial" w:cs="Arial"/>
          <w:sz w:val="24"/>
          <w:szCs w:val="24"/>
        </w:rPr>
        <w:t xml:space="preserve"> </w:t>
      </w:r>
      <w:proofErr w:type="spellStart"/>
      <w:r w:rsidR="00B4218A" w:rsidRPr="00D93C0D">
        <w:rPr>
          <w:rFonts w:ascii="Arial" w:hAnsi="Arial" w:cs="Arial"/>
          <w:sz w:val="24"/>
          <w:szCs w:val="24"/>
        </w:rPr>
        <w:t>Sud</w:t>
      </w:r>
      <w:proofErr w:type="spellEnd"/>
      <w:r w:rsidR="00B4218A" w:rsidRPr="00D93C0D">
        <w:rPr>
          <w:rFonts w:ascii="Arial" w:hAnsi="Arial" w:cs="Arial"/>
          <w:sz w:val="24"/>
          <w:szCs w:val="24"/>
        </w:rPr>
        <w:t xml:space="preserve"> </w:t>
      </w:r>
      <w:r w:rsidR="004C0AFC" w:rsidRPr="00D93C0D">
        <w:rPr>
          <w:rFonts w:ascii="Arial" w:hAnsi="Arial" w:cs="Arial"/>
          <w:sz w:val="24"/>
          <w:szCs w:val="24"/>
        </w:rPr>
        <w:t xml:space="preserve">– </w:t>
      </w:r>
      <w:r w:rsidR="00064632">
        <w:rPr>
          <w:rFonts w:ascii="Arial" w:hAnsi="Arial" w:cs="Arial"/>
          <w:sz w:val="24"/>
          <w:szCs w:val="24"/>
        </w:rPr>
        <w:t>DN 17</w:t>
      </w:r>
      <w:r w:rsidRPr="00D93C0D">
        <w:rPr>
          <w:rFonts w:ascii="Arial" w:hAnsi="Arial" w:cs="Arial"/>
          <w:sz w:val="24"/>
          <w:szCs w:val="24"/>
        </w:rPr>
        <w:t>;</w:t>
      </w:r>
    </w:p>
    <w:p w:rsidR="00B4218A" w:rsidRPr="00D93C0D" w:rsidRDefault="004C0AFC" w:rsidP="00EF0CF7">
      <w:pPr>
        <w:spacing w:after="0" w:line="240" w:lineRule="auto"/>
        <w:jc w:val="both"/>
        <w:rPr>
          <w:rFonts w:ascii="Arial" w:hAnsi="Arial" w:cs="Arial"/>
          <w:sz w:val="24"/>
          <w:szCs w:val="24"/>
        </w:rPr>
      </w:pPr>
      <w:r w:rsidRPr="00D93C0D">
        <w:rPr>
          <w:rFonts w:ascii="Arial" w:hAnsi="Arial" w:cs="Arial"/>
          <w:sz w:val="24"/>
          <w:szCs w:val="24"/>
        </w:rPr>
        <w:t xml:space="preserve">  </w:t>
      </w:r>
      <w:proofErr w:type="spellStart"/>
      <w:proofErr w:type="gramStart"/>
      <w:r w:rsidRPr="00D93C0D">
        <w:rPr>
          <w:rFonts w:ascii="Arial" w:hAnsi="Arial" w:cs="Arial"/>
          <w:sz w:val="24"/>
          <w:szCs w:val="24"/>
        </w:rPr>
        <w:t>Est</w:t>
      </w:r>
      <w:proofErr w:type="spellEnd"/>
      <w:r w:rsidRPr="00D93C0D">
        <w:rPr>
          <w:rFonts w:ascii="Arial" w:hAnsi="Arial" w:cs="Arial"/>
          <w:sz w:val="24"/>
          <w:szCs w:val="24"/>
        </w:rPr>
        <w:t xml:space="preserve">  </w:t>
      </w:r>
      <w:r w:rsidR="00B4218A" w:rsidRPr="00D93C0D">
        <w:rPr>
          <w:rFonts w:ascii="Arial" w:hAnsi="Arial" w:cs="Arial"/>
          <w:sz w:val="24"/>
          <w:szCs w:val="24"/>
        </w:rPr>
        <w:t>–</w:t>
      </w:r>
      <w:proofErr w:type="gramEnd"/>
      <w:r w:rsidR="00B4218A" w:rsidRPr="00D93C0D">
        <w:rPr>
          <w:rFonts w:ascii="Arial" w:hAnsi="Arial" w:cs="Arial"/>
          <w:sz w:val="24"/>
          <w:szCs w:val="24"/>
        </w:rPr>
        <w:t xml:space="preserve"> </w:t>
      </w:r>
      <w:proofErr w:type="spellStart"/>
      <w:r w:rsidR="00064632" w:rsidRPr="00D93C0D">
        <w:rPr>
          <w:rFonts w:ascii="Arial" w:hAnsi="Arial" w:cs="Arial"/>
          <w:sz w:val="24"/>
          <w:szCs w:val="24"/>
        </w:rPr>
        <w:t>proprietati</w:t>
      </w:r>
      <w:proofErr w:type="spellEnd"/>
      <w:r w:rsidR="00064632" w:rsidRPr="00D93C0D">
        <w:rPr>
          <w:rFonts w:ascii="Arial" w:hAnsi="Arial" w:cs="Arial"/>
          <w:sz w:val="24"/>
          <w:szCs w:val="24"/>
        </w:rPr>
        <w:t xml:space="preserve"> private</w:t>
      </w:r>
      <w:r w:rsidR="004C03EE" w:rsidRPr="00D93C0D">
        <w:rPr>
          <w:rFonts w:ascii="Arial" w:hAnsi="Arial" w:cs="Arial"/>
          <w:sz w:val="24"/>
          <w:szCs w:val="24"/>
        </w:rPr>
        <w:t>;</w:t>
      </w:r>
    </w:p>
    <w:p w:rsidR="00B4218A" w:rsidRPr="00D93C0D" w:rsidRDefault="00B4218A" w:rsidP="00EF0CF7">
      <w:pPr>
        <w:spacing w:after="0" w:line="240" w:lineRule="auto"/>
        <w:jc w:val="both"/>
        <w:rPr>
          <w:rFonts w:ascii="Arial" w:hAnsi="Arial" w:cs="Arial"/>
          <w:sz w:val="24"/>
          <w:szCs w:val="24"/>
          <w:lang w:val="ro-RO"/>
        </w:rPr>
      </w:pPr>
      <w:proofErr w:type="gramStart"/>
      <w:r w:rsidRPr="00D93C0D">
        <w:rPr>
          <w:rFonts w:ascii="Arial" w:hAnsi="Arial" w:cs="Arial"/>
          <w:sz w:val="24"/>
          <w:szCs w:val="24"/>
        </w:rPr>
        <w:t xml:space="preserve">Vest </w:t>
      </w:r>
      <w:r w:rsidR="00C3650C" w:rsidRPr="00D93C0D">
        <w:rPr>
          <w:rFonts w:ascii="Arial" w:hAnsi="Arial" w:cs="Arial"/>
          <w:sz w:val="24"/>
          <w:szCs w:val="24"/>
        </w:rPr>
        <w:t xml:space="preserve"> </w:t>
      </w:r>
      <w:r w:rsidRPr="00D93C0D">
        <w:rPr>
          <w:rFonts w:ascii="Arial" w:hAnsi="Arial" w:cs="Arial"/>
          <w:sz w:val="24"/>
          <w:szCs w:val="24"/>
        </w:rPr>
        <w:t>–</w:t>
      </w:r>
      <w:proofErr w:type="gramEnd"/>
      <w:r w:rsidRPr="00D93C0D">
        <w:rPr>
          <w:rFonts w:ascii="Arial" w:hAnsi="Arial" w:cs="Arial"/>
          <w:sz w:val="24"/>
          <w:szCs w:val="24"/>
        </w:rPr>
        <w:t xml:space="preserve"> </w:t>
      </w:r>
      <w:proofErr w:type="spellStart"/>
      <w:r w:rsidR="00064632" w:rsidRPr="00D93C0D">
        <w:rPr>
          <w:rFonts w:ascii="Arial" w:hAnsi="Arial" w:cs="Arial"/>
          <w:sz w:val="24"/>
          <w:szCs w:val="24"/>
        </w:rPr>
        <w:t>proprietati</w:t>
      </w:r>
      <w:proofErr w:type="spellEnd"/>
      <w:r w:rsidR="00064632" w:rsidRPr="00D93C0D">
        <w:rPr>
          <w:rFonts w:ascii="Arial" w:hAnsi="Arial" w:cs="Arial"/>
          <w:sz w:val="24"/>
          <w:szCs w:val="24"/>
        </w:rPr>
        <w:t xml:space="preserve"> private</w:t>
      </w:r>
      <w:r w:rsidR="004C03EE" w:rsidRPr="00D93C0D">
        <w:rPr>
          <w:rFonts w:ascii="Arial" w:hAnsi="Arial" w:cs="Arial"/>
          <w:sz w:val="24"/>
          <w:szCs w:val="24"/>
        </w:rPr>
        <w:t>;</w:t>
      </w:r>
    </w:p>
    <w:p w:rsidR="00C1788E" w:rsidRPr="00536FAF" w:rsidRDefault="00C1788E" w:rsidP="004E3987">
      <w:pPr>
        <w:autoSpaceDE w:val="0"/>
        <w:autoSpaceDN w:val="0"/>
        <w:adjustRightInd w:val="0"/>
        <w:spacing w:after="0" w:line="240" w:lineRule="auto"/>
        <w:jc w:val="both"/>
        <w:rPr>
          <w:rFonts w:ascii="Arial" w:hAnsi="Arial" w:cs="Arial"/>
          <w:b/>
          <w:color w:val="FF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36FAF" w:rsidRPr="00064632" w:rsidRDefault="005C5309" w:rsidP="00536FAF">
      <w:pPr>
        <w:widowControl w:val="0"/>
        <w:spacing w:line="278" w:lineRule="exact"/>
        <w:ind w:firstLine="720"/>
        <w:jc w:val="both"/>
        <w:rPr>
          <w:rFonts w:ascii="Arial" w:hAnsi="Arial" w:cs="Arial"/>
          <w:bCs/>
          <w:sz w:val="24"/>
          <w:szCs w:val="24"/>
          <w:lang w:val="ro-RO"/>
        </w:rPr>
      </w:pPr>
      <w:r>
        <w:rPr>
          <w:rFonts w:ascii="Arial" w:hAnsi="Arial" w:cs="Arial"/>
          <w:sz w:val="24"/>
          <w:szCs w:val="24"/>
          <w:lang w:val="it-IT"/>
        </w:rPr>
        <w:t xml:space="preserve">Prin această documentație se studiază posibilitatea introducerii în intravilan a terenului în vederea </w:t>
      </w:r>
      <w:r w:rsidR="00064632" w:rsidRPr="00064632">
        <w:rPr>
          <w:rFonts w:ascii="Arial" w:hAnsi="Arial" w:cs="Arial"/>
          <w:sz w:val="24"/>
          <w:szCs w:val="24"/>
          <w:lang w:val="it-IT"/>
        </w:rPr>
        <w:t>dezvol</w:t>
      </w:r>
      <w:r w:rsidR="00064632">
        <w:rPr>
          <w:rFonts w:ascii="Arial" w:hAnsi="Arial" w:cs="Arial"/>
          <w:sz w:val="24"/>
          <w:szCs w:val="24"/>
          <w:lang w:val="it-IT"/>
        </w:rPr>
        <w:t>tarea unui ansamblu compus din h</w:t>
      </w:r>
      <w:r w:rsidR="00064632" w:rsidRPr="00064632">
        <w:rPr>
          <w:rFonts w:ascii="Arial" w:hAnsi="Arial" w:cs="Arial"/>
          <w:sz w:val="24"/>
          <w:szCs w:val="24"/>
          <w:lang w:val="it-IT"/>
        </w:rPr>
        <w:t>ale industriale destinate prezent</w:t>
      </w:r>
      <w:r w:rsidR="00064632">
        <w:rPr>
          <w:rFonts w:ascii="Arial" w:hAnsi="Arial" w:cs="Arial"/>
          <w:sz w:val="24"/>
          <w:szCs w:val="24"/>
          <w:lang w:val="it-IT"/>
        </w:rPr>
        <w:t>ă</w:t>
      </w:r>
      <w:r w:rsidR="00064632" w:rsidRPr="00064632">
        <w:rPr>
          <w:rFonts w:ascii="Arial" w:hAnsi="Arial" w:cs="Arial"/>
          <w:sz w:val="24"/>
          <w:szCs w:val="24"/>
          <w:lang w:val="it-IT"/>
        </w:rPr>
        <w:t>rii, producerii, depozit</w:t>
      </w:r>
      <w:r w:rsidR="00064632">
        <w:rPr>
          <w:rFonts w:ascii="Arial" w:hAnsi="Arial" w:cs="Arial"/>
          <w:sz w:val="24"/>
          <w:szCs w:val="24"/>
          <w:lang w:val="it-IT"/>
        </w:rPr>
        <w:t>ă</w:t>
      </w:r>
      <w:r w:rsidR="00064632" w:rsidRPr="00064632">
        <w:rPr>
          <w:rFonts w:ascii="Arial" w:hAnsi="Arial" w:cs="Arial"/>
          <w:sz w:val="24"/>
          <w:szCs w:val="24"/>
          <w:lang w:val="it-IT"/>
        </w:rPr>
        <w:t xml:space="preserve">rii </w:t>
      </w:r>
      <w:r w:rsidR="00064632">
        <w:rPr>
          <w:rFonts w:ascii="Arial" w:hAnsi="Arial" w:cs="Arial"/>
          <w:sz w:val="24"/>
          <w:szCs w:val="24"/>
          <w:lang w:val="it-IT"/>
        </w:rPr>
        <w:t>ș</w:t>
      </w:r>
      <w:r w:rsidR="00064632" w:rsidRPr="00064632">
        <w:rPr>
          <w:rFonts w:ascii="Arial" w:hAnsi="Arial" w:cs="Arial"/>
          <w:sz w:val="24"/>
          <w:szCs w:val="24"/>
          <w:lang w:val="it-IT"/>
        </w:rPr>
        <w:t xml:space="preserve">i desfacerii elementelor din fier forjat </w:t>
      </w:r>
      <w:r w:rsidR="00F75028">
        <w:rPr>
          <w:rFonts w:ascii="Arial" w:hAnsi="Arial" w:cs="Arial"/>
          <w:sz w:val="24"/>
          <w:szCs w:val="24"/>
          <w:lang w:val="it-IT"/>
        </w:rPr>
        <w:t>ș</w:t>
      </w:r>
      <w:r w:rsidR="00064632" w:rsidRPr="00064632">
        <w:rPr>
          <w:rFonts w:ascii="Arial" w:hAnsi="Arial" w:cs="Arial"/>
          <w:sz w:val="24"/>
          <w:szCs w:val="24"/>
          <w:lang w:val="it-IT"/>
        </w:rPr>
        <w:t>i alte produse conexe activit</w:t>
      </w:r>
      <w:r w:rsidR="00F75028">
        <w:rPr>
          <w:rFonts w:ascii="Arial" w:hAnsi="Arial" w:cs="Arial"/>
          <w:sz w:val="24"/>
          <w:szCs w:val="24"/>
          <w:lang w:val="it-IT"/>
        </w:rPr>
        <w:t>ăț</w:t>
      </w:r>
      <w:r w:rsidR="00064632" w:rsidRPr="00064632">
        <w:rPr>
          <w:rFonts w:ascii="Arial" w:hAnsi="Arial" w:cs="Arial"/>
          <w:sz w:val="24"/>
          <w:szCs w:val="24"/>
          <w:lang w:val="it-IT"/>
        </w:rPr>
        <w:t>ii de baz</w:t>
      </w:r>
      <w:r w:rsidR="00F75028">
        <w:rPr>
          <w:rFonts w:ascii="Arial" w:hAnsi="Arial" w:cs="Arial"/>
          <w:sz w:val="24"/>
          <w:szCs w:val="24"/>
          <w:lang w:val="it-IT"/>
        </w:rPr>
        <w:t>ă</w:t>
      </w:r>
      <w:r w:rsidR="00064632" w:rsidRPr="00064632">
        <w:rPr>
          <w:rFonts w:ascii="Arial" w:hAnsi="Arial" w:cs="Arial"/>
          <w:sz w:val="24"/>
          <w:szCs w:val="24"/>
          <w:lang w:val="it-IT"/>
        </w:rPr>
        <w:t>, birouri, sistematizare vertical</w:t>
      </w:r>
      <w:r w:rsidR="00F75028">
        <w:rPr>
          <w:rFonts w:ascii="Arial" w:hAnsi="Arial" w:cs="Arial"/>
          <w:sz w:val="24"/>
          <w:szCs w:val="24"/>
          <w:lang w:val="it-IT"/>
        </w:rPr>
        <w:t>ă</w:t>
      </w:r>
      <w:r w:rsidR="00064632" w:rsidRPr="00064632">
        <w:rPr>
          <w:rFonts w:ascii="Arial" w:hAnsi="Arial" w:cs="Arial"/>
          <w:sz w:val="24"/>
          <w:szCs w:val="24"/>
          <w:lang w:val="it-IT"/>
        </w:rPr>
        <w:t>, realizare utilit</w:t>
      </w:r>
      <w:r w:rsidR="00F75028">
        <w:rPr>
          <w:rFonts w:ascii="Arial" w:hAnsi="Arial" w:cs="Arial"/>
          <w:sz w:val="24"/>
          <w:szCs w:val="24"/>
          <w:lang w:val="it-IT"/>
        </w:rPr>
        <w:t>ăț</w:t>
      </w:r>
      <w:r w:rsidR="00064632" w:rsidRPr="00064632">
        <w:rPr>
          <w:rFonts w:ascii="Arial" w:hAnsi="Arial" w:cs="Arial"/>
          <w:sz w:val="24"/>
          <w:szCs w:val="24"/>
          <w:lang w:val="it-IT"/>
        </w:rPr>
        <w:t xml:space="preserve">i </w:t>
      </w:r>
      <w:r w:rsidR="00F75028">
        <w:rPr>
          <w:rFonts w:ascii="Arial" w:hAnsi="Arial" w:cs="Arial"/>
          <w:sz w:val="24"/>
          <w:szCs w:val="24"/>
          <w:lang w:val="it-IT"/>
        </w:rPr>
        <w:t>și î</w:t>
      </w:r>
      <w:r w:rsidR="00064632" w:rsidRPr="00064632">
        <w:rPr>
          <w:rFonts w:ascii="Arial" w:hAnsi="Arial" w:cs="Arial"/>
          <w:sz w:val="24"/>
          <w:szCs w:val="24"/>
          <w:lang w:val="it-IT"/>
        </w:rPr>
        <w:t>mprejmuire</w:t>
      </w:r>
      <w:r w:rsidR="00064632">
        <w:rPr>
          <w:rFonts w:ascii="Arial" w:hAnsi="Arial" w:cs="Arial"/>
          <w:sz w:val="24"/>
          <w:szCs w:val="24"/>
          <w:lang w:val="it-IT"/>
        </w:rPr>
        <w:t>.</w:t>
      </w:r>
    </w:p>
    <w:p w:rsidR="00C1788E" w:rsidRPr="004C0AFC" w:rsidRDefault="00C1788E" w:rsidP="004E3987">
      <w:pPr>
        <w:spacing w:after="0"/>
        <w:ind w:firstLine="540"/>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p>
    <w:p w:rsidR="009E6F46" w:rsidRPr="004C0AFC" w:rsidRDefault="00FC3C87" w:rsidP="004E3987">
      <w:pPr>
        <w:tabs>
          <w:tab w:val="left" w:pos="2383"/>
        </w:tabs>
        <w:autoSpaceDE w:val="0"/>
        <w:autoSpaceDN w:val="0"/>
        <w:adjustRightInd w:val="0"/>
        <w:spacing w:after="0"/>
        <w:jc w:val="both"/>
        <w:rPr>
          <w:rFonts w:ascii="Arial" w:hAnsi="Arial" w:cs="Arial"/>
          <w:b/>
          <w:bCs/>
          <w:sz w:val="24"/>
          <w:szCs w:val="24"/>
          <w:lang w:eastAsia="en-GB"/>
        </w:rPr>
      </w:pPr>
      <w:r w:rsidRPr="004C0AFC">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proofErr w:type="spellStart"/>
      <w:r w:rsidR="00493BEE" w:rsidRPr="004C0AFC">
        <w:rPr>
          <w:rFonts w:ascii="Arial" w:hAnsi="Arial" w:cs="Arial"/>
          <w:b/>
          <w:bCs/>
          <w:sz w:val="24"/>
          <w:szCs w:val="24"/>
          <w:lang w:eastAsia="en-GB"/>
        </w:rPr>
        <w:t>propus</w:t>
      </w:r>
      <w:proofErr w:type="spellEnd"/>
      <w:r w:rsidR="0057178D" w:rsidRPr="004C0AFC">
        <w:rPr>
          <w:rFonts w:ascii="Arial" w:hAnsi="Arial" w:cs="Arial"/>
          <w:b/>
          <w:bCs/>
          <w:sz w:val="24"/>
          <w:szCs w:val="24"/>
          <w:lang w:eastAsia="en-GB"/>
        </w:rPr>
        <w:t xml:space="preserve">: </w:t>
      </w:r>
      <w:r w:rsidR="00F75028">
        <w:rPr>
          <w:rFonts w:ascii="Arial" w:hAnsi="Arial" w:cs="Arial"/>
          <w:b/>
          <w:sz w:val="24"/>
          <w:szCs w:val="24"/>
        </w:rPr>
        <w:t>34</w:t>
      </w:r>
      <w:proofErr w:type="gramStart"/>
      <w:r w:rsidR="00F75028">
        <w:rPr>
          <w:rFonts w:ascii="Arial" w:hAnsi="Arial" w:cs="Arial"/>
          <w:b/>
          <w:sz w:val="24"/>
          <w:szCs w:val="24"/>
        </w:rPr>
        <w:t>,9</w:t>
      </w:r>
      <w:r w:rsidR="00BE3FC1" w:rsidRPr="004C0AFC">
        <w:rPr>
          <w:rFonts w:ascii="Arial" w:hAnsi="Arial" w:cs="Arial"/>
          <w:b/>
          <w:sz w:val="24"/>
          <w:szCs w:val="24"/>
        </w:rPr>
        <w:t>0</w:t>
      </w:r>
      <w:proofErr w:type="gramEnd"/>
      <w:r w:rsidR="00B7417C" w:rsidRPr="004C0AFC">
        <w:rPr>
          <w:rFonts w:ascii="Arial" w:hAnsi="Arial" w:cs="Arial"/>
          <w:b/>
          <w:sz w:val="24"/>
          <w:szCs w:val="24"/>
        </w:rPr>
        <w:t xml:space="preserve"> </w:t>
      </w:r>
      <w:r w:rsidR="009E6F46" w:rsidRPr="004C0AFC">
        <w:rPr>
          <w:rFonts w:ascii="Arial" w:hAnsi="Arial" w:cs="Arial"/>
          <w:b/>
          <w:sz w:val="24"/>
          <w:szCs w:val="24"/>
        </w:rPr>
        <w:t>%</w:t>
      </w:r>
      <w:r w:rsidR="00C1788E"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proofErr w:type="spellStart"/>
      <w:r w:rsidR="00493BEE" w:rsidRPr="004C0AFC">
        <w:rPr>
          <w:rFonts w:ascii="Arial" w:hAnsi="Arial" w:cs="Arial"/>
          <w:b/>
          <w:bCs/>
          <w:sz w:val="24"/>
          <w:szCs w:val="24"/>
          <w:lang w:eastAsia="en-GB"/>
        </w:rPr>
        <w:t>propus</w:t>
      </w:r>
      <w:proofErr w:type="spellEnd"/>
      <w:r w:rsidR="0057178D" w:rsidRPr="004C0AFC">
        <w:rPr>
          <w:rFonts w:ascii="Arial" w:hAnsi="Arial" w:cs="Arial"/>
          <w:b/>
          <w:bCs/>
          <w:sz w:val="24"/>
          <w:szCs w:val="24"/>
          <w:lang w:eastAsia="en-GB"/>
        </w:rPr>
        <w:t xml:space="preserve">: </w:t>
      </w:r>
      <w:r w:rsidR="00F75028">
        <w:rPr>
          <w:rFonts w:ascii="Arial" w:hAnsi="Arial" w:cs="Arial"/>
          <w:b/>
          <w:bCs/>
          <w:sz w:val="24"/>
          <w:szCs w:val="24"/>
          <w:lang w:eastAsia="en-GB"/>
        </w:rPr>
        <w:t>0,37</w:t>
      </w:r>
      <w:r w:rsidR="004C03EE" w:rsidRPr="004C0AFC">
        <w:rPr>
          <w:rFonts w:ascii="Arial" w:hAnsi="Arial" w:cs="Arial"/>
          <w:b/>
          <w:bCs/>
          <w:sz w:val="24"/>
          <w:szCs w:val="24"/>
          <w:lang w:eastAsia="en-GB"/>
        </w:rPr>
        <w:t xml:space="preserve">  </w:t>
      </w:r>
      <w:r w:rsidR="001D5CE8" w:rsidRPr="004C0AFC">
        <w:rPr>
          <w:rFonts w:ascii="Arial" w:hAnsi="Arial" w:cs="Arial"/>
          <w:b/>
          <w:bCs/>
          <w:sz w:val="24"/>
          <w:szCs w:val="24"/>
          <w:lang w:eastAsia="en-GB"/>
        </w:rPr>
        <w:t xml:space="preserve">     </w:t>
      </w:r>
    </w:p>
    <w:p w:rsidR="00F75028" w:rsidRPr="00F75028" w:rsidRDefault="00F75028" w:rsidP="00A372B9">
      <w:pPr>
        <w:pStyle w:val="ListParagraph"/>
        <w:tabs>
          <w:tab w:val="left" w:pos="0"/>
        </w:tabs>
        <w:ind w:left="0"/>
        <w:jc w:val="both"/>
        <w:rPr>
          <w:rFonts w:ascii="Arial" w:hAnsi="Arial" w:cs="Arial"/>
          <w:b/>
          <w:sz w:val="24"/>
          <w:szCs w:val="24"/>
          <w:lang w:val="ro-RO"/>
        </w:rPr>
      </w:pPr>
      <w:r>
        <w:rPr>
          <w:rFonts w:ascii="Arial" w:hAnsi="Arial" w:cs="Arial"/>
          <w:b/>
          <w:sz w:val="24"/>
          <w:szCs w:val="24"/>
          <w:lang w:val="ro-RO"/>
        </w:rPr>
        <w:t xml:space="preserve">         </w:t>
      </w:r>
    </w:p>
    <w:p w:rsidR="00B6020D" w:rsidRPr="00B6020D" w:rsidRDefault="00B6020D" w:rsidP="00A372B9">
      <w:pPr>
        <w:pStyle w:val="ListParagraph"/>
        <w:tabs>
          <w:tab w:val="left" w:pos="0"/>
        </w:tabs>
        <w:ind w:left="0"/>
        <w:jc w:val="both"/>
        <w:rPr>
          <w:rFonts w:ascii="Arial" w:hAnsi="Arial" w:cs="Arial"/>
          <w:sz w:val="24"/>
          <w:szCs w:val="24"/>
          <w:lang w:val="ro-RO"/>
        </w:rPr>
      </w:pPr>
      <w:r>
        <w:rPr>
          <w:rFonts w:ascii="Arial" w:hAnsi="Arial" w:cs="Arial"/>
          <w:sz w:val="24"/>
          <w:szCs w:val="24"/>
          <w:lang w:val="ro-RO"/>
        </w:rPr>
        <w:t xml:space="preserve">Regim </w:t>
      </w:r>
      <w:r w:rsidR="00373216">
        <w:rPr>
          <w:rFonts w:ascii="Arial" w:hAnsi="Arial" w:cs="Arial"/>
          <w:sz w:val="24"/>
          <w:szCs w:val="24"/>
          <w:lang w:val="ro-RO"/>
        </w:rPr>
        <w:t xml:space="preserve">maxim de </w:t>
      </w:r>
      <w:r w:rsidRPr="00B6020D">
        <w:rPr>
          <w:rFonts w:ascii="Arial" w:eastAsia="Arial Narrow" w:hAnsi="Arial" w:cs="Arial"/>
          <w:color w:val="000000"/>
          <w:sz w:val="24"/>
          <w:szCs w:val="24"/>
          <w:lang w:val="ro-RO" w:eastAsia="ro-RO" w:bidi="ro-RO"/>
        </w:rPr>
        <w:t>înălţime</w:t>
      </w:r>
      <w:r w:rsidRPr="004C0AFC">
        <w:rPr>
          <w:rFonts w:ascii="Arial" w:hAnsi="Arial" w:cs="Arial"/>
          <w:bCs/>
          <w:sz w:val="24"/>
          <w:szCs w:val="24"/>
          <w:lang w:eastAsia="en-GB"/>
        </w:rPr>
        <w:t>:</w:t>
      </w:r>
      <w:r>
        <w:rPr>
          <w:rFonts w:ascii="Arial" w:hAnsi="Arial" w:cs="Arial"/>
          <w:bCs/>
          <w:sz w:val="24"/>
          <w:szCs w:val="24"/>
          <w:lang w:eastAsia="en-GB"/>
        </w:rPr>
        <w:t xml:space="preserve">                                                                       </w:t>
      </w:r>
      <w:r w:rsidR="00F75028">
        <w:rPr>
          <w:rFonts w:ascii="Arial" w:eastAsia="Arial Narrow" w:hAnsi="Arial" w:cs="Arial"/>
          <w:color w:val="000000"/>
          <w:sz w:val="24"/>
          <w:szCs w:val="24"/>
          <w:lang w:val="it-IT" w:eastAsia="ro-RO" w:bidi="ro-RO"/>
        </w:rPr>
        <w:t>P+2</w:t>
      </w:r>
      <w:r w:rsidRPr="00B6020D">
        <w:rPr>
          <w:rFonts w:ascii="Arial" w:eastAsia="Arial Narrow" w:hAnsi="Arial" w:cs="Arial"/>
          <w:color w:val="000000"/>
          <w:sz w:val="24"/>
          <w:szCs w:val="24"/>
          <w:lang w:val="it-IT" w:eastAsia="ro-RO" w:bidi="ro-RO"/>
        </w:rPr>
        <w:t>E</w:t>
      </w:r>
    </w:p>
    <w:p w:rsidR="00F75028" w:rsidRDefault="00A372B9" w:rsidP="00F75028">
      <w:pPr>
        <w:pStyle w:val="ListParagraph"/>
        <w:tabs>
          <w:tab w:val="left" w:pos="0"/>
        </w:tabs>
        <w:ind w:left="0"/>
        <w:rPr>
          <w:rFonts w:ascii="Arial" w:hAnsi="Arial" w:cs="Arial"/>
          <w:sz w:val="24"/>
          <w:szCs w:val="24"/>
          <w:lang w:val="ro-RO"/>
        </w:rPr>
      </w:pPr>
      <w:r w:rsidRPr="004C0AFC">
        <w:rPr>
          <w:rFonts w:ascii="Arial" w:hAnsi="Arial" w:cs="Arial"/>
          <w:sz w:val="24"/>
          <w:szCs w:val="24"/>
          <w:lang w:val="ro-RO"/>
        </w:rPr>
        <w:t>S</w:t>
      </w:r>
      <w:r w:rsidR="00BE3FC1" w:rsidRPr="004C0AFC">
        <w:rPr>
          <w:rFonts w:ascii="Arial" w:hAnsi="Arial" w:cs="Arial"/>
          <w:sz w:val="24"/>
          <w:szCs w:val="24"/>
          <w:lang w:val="ro-RO"/>
        </w:rPr>
        <w:t>uprafa</w:t>
      </w:r>
      <w:r w:rsidRPr="004C0AFC">
        <w:rPr>
          <w:rFonts w:ascii="Arial" w:hAnsi="Arial" w:cs="Arial"/>
          <w:sz w:val="24"/>
          <w:szCs w:val="24"/>
          <w:lang w:val="ro-RO"/>
        </w:rPr>
        <w:t>ț</w:t>
      </w:r>
      <w:r w:rsidR="00BE3FC1" w:rsidRPr="004C0AFC">
        <w:rPr>
          <w:rFonts w:ascii="Arial" w:hAnsi="Arial" w:cs="Arial"/>
          <w:sz w:val="24"/>
          <w:szCs w:val="24"/>
          <w:lang w:val="ro-RO"/>
        </w:rPr>
        <w:t>a construit</w:t>
      </w:r>
      <w:r w:rsidRPr="004C0AFC">
        <w:rPr>
          <w:rFonts w:ascii="Arial" w:hAnsi="Arial" w:cs="Arial"/>
          <w:sz w:val="24"/>
          <w:szCs w:val="24"/>
          <w:lang w:val="ro-RO"/>
        </w:rPr>
        <w:t>ă</w:t>
      </w:r>
      <w:r w:rsidR="00F75028">
        <w:rPr>
          <w:rFonts w:ascii="Arial" w:hAnsi="Arial" w:cs="Arial"/>
          <w:sz w:val="24"/>
          <w:szCs w:val="24"/>
          <w:lang w:val="ro-RO"/>
        </w:rPr>
        <w:t xml:space="preserve"> </w:t>
      </w:r>
    </w:p>
    <w:p w:rsidR="00C1788E" w:rsidRPr="004C0AFC" w:rsidRDefault="00F75028" w:rsidP="00F75028">
      <w:pPr>
        <w:pStyle w:val="ListParagraph"/>
        <w:tabs>
          <w:tab w:val="left" w:pos="0"/>
        </w:tabs>
        <w:ind w:left="0"/>
        <w:rPr>
          <w:rFonts w:ascii="Arial" w:hAnsi="Arial" w:cs="Arial"/>
          <w:sz w:val="24"/>
          <w:szCs w:val="24"/>
        </w:rPr>
      </w:pPr>
      <w:r>
        <w:rPr>
          <w:rFonts w:ascii="Arial" w:hAnsi="Arial" w:cs="Arial"/>
          <w:sz w:val="24"/>
          <w:szCs w:val="24"/>
          <w:lang w:val="ro-RO"/>
        </w:rPr>
        <w:t>complex industrial</w:t>
      </w:r>
      <w:r w:rsidR="00A372B9" w:rsidRPr="004C0AFC">
        <w:rPr>
          <w:rFonts w:ascii="Arial" w:hAnsi="Arial" w:cs="Arial"/>
          <w:bCs/>
          <w:sz w:val="24"/>
          <w:szCs w:val="24"/>
          <w:lang w:eastAsia="en-GB"/>
        </w:rPr>
        <w:t>:</w:t>
      </w:r>
      <w:r w:rsidR="00A372B9" w:rsidRPr="004C0AFC">
        <w:rPr>
          <w:rFonts w:ascii="Arial" w:eastAsiaTheme="minorHAnsi" w:hAnsi="Arial" w:cs="Arial"/>
          <w:sz w:val="24"/>
          <w:szCs w:val="24"/>
        </w:rPr>
        <w:t xml:space="preserve"> </w:t>
      </w:r>
      <w:r w:rsidR="00BE3FC1" w:rsidRPr="004C0AFC">
        <w:rPr>
          <w:rFonts w:ascii="Arial" w:hAnsi="Arial" w:cs="Arial"/>
          <w:sz w:val="24"/>
          <w:szCs w:val="24"/>
          <w:lang w:val="ro-RO"/>
        </w:rPr>
        <w:t xml:space="preserve">                                            </w:t>
      </w:r>
      <w:r w:rsidR="00A372B9" w:rsidRPr="004C0AFC">
        <w:rPr>
          <w:rFonts w:ascii="Arial" w:hAnsi="Arial" w:cs="Arial"/>
          <w:sz w:val="24"/>
          <w:szCs w:val="24"/>
          <w:lang w:val="ro-RO"/>
        </w:rPr>
        <w:t xml:space="preserve">              </w:t>
      </w:r>
      <w:r w:rsidR="004C0AFC" w:rsidRPr="004C0AFC">
        <w:rPr>
          <w:rFonts w:ascii="Arial" w:hAnsi="Arial" w:cs="Arial"/>
          <w:sz w:val="24"/>
          <w:szCs w:val="24"/>
          <w:lang w:val="ro-RO"/>
        </w:rPr>
        <w:t xml:space="preserve">                 </w:t>
      </w:r>
      <w:r>
        <w:rPr>
          <w:rFonts w:ascii="Arial" w:hAnsi="Arial" w:cs="Arial"/>
          <w:sz w:val="24"/>
          <w:szCs w:val="24"/>
          <w:lang w:val="ro-RO"/>
        </w:rPr>
        <w:t xml:space="preserve">    </w:t>
      </w:r>
      <w:r>
        <w:rPr>
          <w:rFonts w:ascii="Arial" w:hAnsi="Arial" w:cs="Arial"/>
          <w:bCs/>
          <w:sz w:val="24"/>
          <w:szCs w:val="24"/>
        </w:rPr>
        <w:t>121</w:t>
      </w:r>
      <w:r w:rsidR="00536FAF">
        <w:rPr>
          <w:rFonts w:ascii="Arial" w:hAnsi="Arial" w:cs="Arial"/>
          <w:bCs/>
          <w:sz w:val="24"/>
          <w:szCs w:val="24"/>
        </w:rPr>
        <w:t>00</w:t>
      </w:r>
      <w:r w:rsidR="00B6020D">
        <w:rPr>
          <w:rFonts w:ascii="Arial" w:hAnsi="Arial" w:cs="Arial"/>
          <w:bCs/>
          <w:sz w:val="24"/>
          <w:szCs w:val="24"/>
        </w:rPr>
        <w:t xml:space="preserve">,00 </w:t>
      </w:r>
      <w:r w:rsidR="009E6DA2" w:rsidRPr="004C0AFC">
        <w:rPr>
          <w:rFonts w:ascii="Arial" w:hAnsi="Arial" w:cs="Arial"/>
          <w:sz w:val="24"/>
          <w:szCs w:val="24"/>
        </w:rPr>
        <w:t>mp</w:t>
      </w:r>
    </w:p>
    <w:p w:rsidR="00F75028" w:rsidRDefault="00A372B9" w:rsidP="00A372B9">
      <w:pPr>
        <w:spacing w:after="0" w:line="240" w:lineRule="auto"/>
        <w:jc w:val="both"/>
        <w:rPr>
          <w:rFonts w:ascii="Arial" w:hAnsi="Arial" w:cs="Arial"/>
          <w:sz w:val="24"/>
          <w:szCs w:val="24"/>
        </w:rPr>
      </w:pPr>
      <w:r w:rsidRPr="004C0AFC">
        <w:rPr>
          <w:rFonts w:ascii="Arial" w:hAnsi="Arial" w:cs="Arial"/>
          <w:sz w:val="24"/>
          <w:szCs w:val="24"/>
          <w:lang w:val="ro-RO"/>
        </w:rPr>
        <w:t>S</w:t>
      </w:r>
      <w:r w:rsidR="00BE3FC1" w:rsidRPr="004C0AFC">
        <w:rPr>
          <w:rFonts w:ascii="Arial" w:hAnsi="Arial" w:cs="Arial"/>
          <w:sz w:val="24"/>
          <w:szCs w:val="24"/>
          <w:lang w:val="ro-RO"/>
        </w:rPr>
        <w:t>uprafa</w:t>
      </w:r>
      <w:r w:rsidRPr="004C0AFC">
        <w:rPr>
          <w:rFonts w:ascii="Arial" w:hAnsi="Arial" w:cs="Arial"/>
          <w:sz w:val="24"/>
          <w:szCs w:val="24"/>
          <w:lang w:val="ro-RO"/>
        </w:rPr>
        <w:t>ț</w:t>
      </w:r>
      <w:r w:rsidR="00BE3FC1" w:rsidRPr="004C0AFC">
        <w:rPr>
          <w:rFonts w:ascii="Arial" w:hAnsi="Arial" w:cs="Arial"/>
          <w:sz w:val="24"/>
          <w:szCs w:val="24"/>
          <w:lang w:val="ro-RO"/>
        </w:rPr>
        <w:t xml:space="preserve">a </w:t>
      </w:r>
      <w:proofErr w:type="spellStart"/>
      <w:r w:rsidR="00F75028" w:rsidRPr="00F75028">
        <w:rPr>
          <w:rFonts w:ascii="Arial" w:hAnsi="Arial" w:cs="Arial"/>
          <w:sz w:val="24"/>
          <w:szCs w:val="24"/>
        </w:rPr>
        <w:t>circulaţie</w:t>
      </w:r>
      <w:proofErr w:type="spellEnd"/>
      <w:r w:rsidR="00F75028" w:rsidRPr="00F75028">
        <w:rPr>
          <w:rFonts w:ascii="Arial" w:hAnsi="Arial" w:cs="Arial"/>
          <w:sz w:val="24"/>
          <w:szCs w:val="24"/>
        </w:rPr>
        <w:t xml:space="preserve"> </w:t>
      </w:r>
      <w:proofErr w:type="spellStart"/>
      <w:r w:rsidR="00F75028" w:rsidRPr="00F75028">
        <w:rPr>
          <w:rFonts w:ascii="Arial" w:hAnsi="Arial" w:cs="Arial"/>
          <w:sz w:val="24"/>
          <w:szCs w:val="24"/>
        </w:rPr>
        <w:t>carosabilă</w:t>
      </w:r>
      <w:proofErr w:type="spellEnd"/>
      <w:r w:rsidR="00F75028" w:rsidRPr="00F75028">
        <w:rPr>
          <w:rFonts w:ascii="Arial" w:hAnsi="Arial" w:cs="Arial"/>
          <w:sz w:val="24"/>
          <w:szCs w:val="24"/>
        </w:rPr>
        <w:t xml:space="preserve">, </w:t>
      </w:r>
    </w:p>
    <w:p w:rsidR="00BE3FC1" w:rsidRPr="004C0AFC" w:rsidRDefault="00F75028" w:rsidP="00A372B9">
      <w:pPr>
        <w:spacing w:after="0" w:line="240" w:lineRule="auto"/>
        <w:jc w:val="both"/>
        <w:rPr>
          <w:rFonts w:ascii="Arial" w:hAnsi="Arial" w:cs="Arial"/>
          <w:sz w:val="24"/>
          <w:szCs w:val="24"/>
          <w:lang w:val="ro-RO"/>
        </w:rPr>
      </w:pPr>
      <w:proofErr w:type="spellStart"/>
      <w:proofErr w:type="gramStart"/>
      <w:r w:rsidRPr="00F75028">
        <w:rPr>
          <w:rFonts w:ascii="Arial" w:hAnsi="Arial" w:cs="Arial"/>
          <w:sz w:val="24"/>
          <w:szCs w:val="24"/>
        </w:rPr>
        <w:t>pietonală</w:t>
      </w:r>
      <w:proofErr w:type="spellEnd"/>
      <w:proofErr w:type="gramEnd"/>
      <w:r w:rsidRPr="00F75028">
        <w:rPr>
          <w:rFonts w:ascii="Arial" w:hAnsi="Arial" w:cs="Arial"/>
          <w:sz w:val="24"/>
          <w:szCs w:val="24"/>
        </w:rPr>
        <w:t xml:space="preserve"> </w:t>
      </w:r>
      <w:proofErr w:type="spellStart"/>
      <w:r w:rsidRPr="00F75028">
        <w:rPr>
          <w:rFonts w:ascii="Arial" w:hAnsi="Arial" w:cs="Arial"/>
          <w:sz w:val="24"/>
          <w:szCs w:val="24"/>
        </w:rPr>
        <w:t>şi</w:t>
      </w:r>
      <w:proofErr w:type="spellEnd"/>
      <w:r w:rsidRPr="00F75028">
        <w:rPr>
          <w:rFonts w:ascii="Arial" w:hAnsi="Arial" w:cs="Arial"/>
          <w:sz w:val="24"/>
          <w:szCs w:val="24"/>
        </w:rPr>
        <w:t xml:space="preserve"> </w:t>
      </w:r>
      <w:proofErr w:type="spellStart"/>
      <w:r w:rsidRPr="00F75028">
        <w:rPr>
          <w:rFonts w:ascii="Arial" w:hAnsi="Arial" w:cs="Arial"/>
          <w:sz w:val="24"/>
          <w:szCs w:val="24"/>
        </w:rPr>
        <w:t>parcaje</w:t>
      </w:r>
      <w:proofErr w:type="spellEnd"/>
      <w:r w:rsidR="00A372B9" w:rsidRPr="004C0AFC">
        <w:rPr>
          <w:rFonts w:ascii="Arial" w:hAnsi="Arial" w:cs="Arial"/>
          <w:bCs/>
          <w:sz w:val="24"/>
          <w:szCs w:val="24"/>
          <w:lang w:eastAsia="en-GB"/>
        </w:rPr>
        <w:t>:</w:t>
      </w:r>
      <w:r w:rsidR="00BE3FC1" w:rsidRPr="004C0AFC">
        <w:rPr>
          <w:rFonts w:ascii="Arial" w:hAnsi="Arial" w:cs="Arial"/>
          <w:sz w:val="24"/>
          <w:szCs w:val="24"/>
          <w:lang w:val="ro-RO"/>
        </w:rPr>
        <w:tab/>
        <w:t xml:space="preserve">             </w:t>
      </w:r>
      <w:r w:rsidR="00A372B9" w:rsidRPr="004C0AFC">
        <w:rPr>
          <w:rFonts w:ascii="Arial" w:hAnsi="Arial" w:cs="Arial"/>
          <w:sz w:val="24"/>
          <w:szCs w:val="24"/>
          <w:lang w:val="ro-RO"/>
        </w:rPr>
        <w:t xml:space="preserve">                             </w:t>
      </w:r>
      <w:r w:rsidR="002424BB" w:rsidRPr="004C0AFC">
        <w:rPr>
          <w:rFonts w:ascii="Arial" w:hAnsi="Arial" w:cs="Arial"/>
          <w:sz w:val="24"/>
          <w:szCs w:val="24"/>
          <w:lang w:val="ro-RO"/>
        </w:rPr>
        <w:t xml:space="preserve"> </w:t>
      </w:r>
      <w:r w:rsidR="00B6020D">
        <w:rPr>
          <w:rFonts w:ascii="Arial" w:hAnsi="Arial" w:cs="Arial"/>
          <w:sz w:val="24"/>
          <w:szCs w:val="24"/>
          <w:lang w:val="ro-RO"/>
        </w:rPr>
        <w:t xml:space="preserve">  </w:t>
      </w:r>
      <w:r>
        <w:rPr>
          <w:rFonts w:ascii="Arial" w:hAnsi="Arial" w:cs="Arial"/>
          <w:sz w:val="24"/>
          <w:szCs w:val="24"/>
          <w:lang w:val="ro-RO"/>
        </w:rPr>
        <w:t xml:space="preserve">                                 12727</w:t>
      </w:r>
      <w:r w:rsidR="00B6020D">
        <w:rPr>
          <w:rFonts w:ascii="Arial" w:hAnsi="Arial" w:cs="Arial"/>
          <w:sz w:val="24"/>
          <w:szCs w:val="24"/>
          <w:lang w:val="ro-RO"/>
        </w:rPr>
        <w:t>,00</w:t>
      </w:r>
      <w:r w:rsidR="00BE3FC1" w:rsidRPr="004C0AFC">
        <w:rPr>
          <w:rFonts w:ascii="Arial" w:hAnsi="Arial" w:cs="Arial"/>
          <w:sz w:val="24"/>
          <w:szCs w:val="24"/>
          <w:lang w:val="ro-RO"/>
        </w:rPr>
        <w:t xml:space="preserve"> mp</w:t>
      </w:r>
    </w:p>
    <w:p w:rsidR="00BE3FC1" w:rsidRDefault="00A372B9" w:rsidP="00A372B9">
      <w:pPr>
        <w:spacing w:after="0" w:line="240" w:lineRule="auto"/>
        <w:jc w:val="both"/>
        <w:rPr>
          <w:rFonts w:ascii="Arial" w:hAnsi="Arial" w:cs="Arial"/>
          <w:sz w:val="24"/>
          <w:szCs w:val="24"/>
          <w:lang w:val="ro-RO"/>
        </w:rPr>
      </w:pPr>
      <w:r w:rsidRPr="004C0AFC">
        <w:rPr>
          <w:rFonts w:ascii="Arial" w:hAnsi="Arial" w:cs="Arial"/>
          <w:sz w:val="24"/>
          <w:szCs w:val="24"/>
          <w:lang w:val="ro-RO"/>
        </w:rPr>
        <w:t>S</w:t>
      </w:r>
      <w:r w:rsidR="00BE3FC1" w:rsidRPr="004C0AFC">
        <w:rPr>
          <w:rFonts w:ascii="Arial" w:hAnsi="Arial" w:cs="Arial"/>
          <w:sz w:val="24"/>
          <w:szCs w:val="24"/>
          <w:lang w:val="ro-RO"/>
        </w:rPr>
        <w:t>uprafa</w:t>
      </w:r>
      <w:r w:rsidRPr="004C0AFC">
        <w:rPr>
          <w:rFonts w:ascii="Arial" w:hAnsi="Arial" w:cs="Arial"/>
          <w:sz w:val="24"/>
          <w:szCs w:val="24"/>
          <w:lang w:val="ro-RO"/>
        </w:rPr>
        <w:t>ț</w:t>
      </w:r>
      <w:r w:rsidR="00BE3FC1" w:rsidRPr="004C0AFC">
        <w:rPr>
          <w:rFonts w:ascii="Arial" w:hAnsi="Arial" w:cs="Arial"/>
          <w:sz w:val="24"/>
          <w:szCs w:val="24"/>
          <w:lang w:val="ro-RO"/>
        </w:rPr>
        <w:t>a spa</w:t>
      </w:r>
      <w:r w:rsidRPr="004C0AFC">
        <w:rPr>
          <w:rFonts w:ascii="Arial" w:hAnsi="Arial" w:cs="Arial"/>
          <w:sz w:val="24"/>
          <w:szCs w:val="24"/>
          <w:lang w:val="ro-RO"/>
        </w:rPr>
        <w:t>ț</w:t>
      </w:r>
      <w:r w:rsidR="00BE3FC1" w:rsidRPr="004C0AFC">
        <w:rPr>
          <w:rFonts w:ascii="Arial" w:hAnsi="Arial" w:cs="Arial"/>
          <w:sz w:val="24"/>
          <w:szCs w:val="24"/>
          <w:lang w:val="ro-RO"/>
        </w:rPr>
        <w:t>ii verzi</w:t>
      </w:r>
      <w:r w:rsidRPr="004C0AFC">
        <w:rPr>
          <w:rFonts w:ascii="Arial" w:hAnsi="Arial" w:cs="Arial"/>
          <w:bCs/>
          <w:sz w:val="24"/>
          <w:szCs w:val="24"/>
          <w:lang w:eastAsia="en-GB"/>
        </w:rPr>
        <w:t>:</w:t>
      </w:r>
      <w:r w:rsidR="00BE3FC1" w:rsidRPr="004C0AFC">
        <w:rPr>
          <w:rFonts w:ascii="Arial" w:hAnsi="Arial" w:cs="Arial"/>
          <w:sz w:val="24"/>
          <w:szCs w:val="24"/>
          <w:lang w:val="ro-RO"/>
        </w:rPr>
        <w:t xml:space="preserve">   </w:t>
      </w:r>
      <w:r w:rsidR="00BE3FC1" w:rsidRPr="004C0AFC">
        <w:rPr>
          <w:rFonts w:ascii="Arial" w:hAnsi="Arial" w:cs="Arial"/>
          <w:sz w:val="24"/>
          <w:szCs w:val="24"/>
          <w:lang w:val="ro-RO"/>
        </w:rPr>
        <w:tab/>
        <w:t xml:space="preserve">                         </w:t>
      </w:r>
      <w:r w:rsidRPr="004C0AFC">
        <w:rPr>
          <w:rFonts w:ascii="Arial" w:hAnsi="Arial" w:cs="Arial"/>
          <w:sz w:val="24"/>
          <w:szCs w:val="24"/>
          <w:lang w:val="ro-RO"/>
        </w:rPr>
        <w:t xml:space="preserve">                                        </w:t>
      </w:r>
      <w:r w:rsidR="004C0AFC">
        <w:rPr>
          <w:rFonts w:ascii="Arial" w:hAnsi="Arial" w:cs="Arial"/>
          <w:sz w:val="24"/>
          <w:szCs w:val="24"/>
          <w:lang w:val="ro-RO"/>
        </w:rPr>
        <w:t xml:space="preserve"> </w:t>
      </w:r>
      <w:r w:rsidR="00F75028">
        <w:rPr>
          <w:rFonts w:ascii="Arial" w:hAnsi="Arial" w:cs="Arial"/>
          <w:sz w:val="24"/>
          <w:szCs w:val="24"/>
          <w:lang w:val="ro-RO"/>
        </w:rPr>
        <w:t xml:space="preserve">   9850</w:t>
      </w:r>
      <w:r w:rsidR="00B6020D">
        <w:rPr>
          <w:rFonts w:ascii="Arial" w:hAnsi="Arial" w:cs="Arial"/>
          <w:sz w:val="24"/>
          <w:szCs w:val="24"/>
          <w:lang w:val="ro-RO"/>
        </w:rPr>
        <w:t>,0</w:t>
      </w:r>
      <w:r w:rsidR="00BE3FC1" w:rsidRPr="004C0AFC">
        <w:rPr>
          <w:rFonts w:ascii="Arial" w:hAnsi="Arial" w:cs="Arial"/>
          <w:sz w:val="24"/>
          <w:szCs w:val="24"/>
          <w:lang w:val="ro-RO"/>
        </w:rPr>
        <w:t>0 mp</w:t>
      </w:r>
    </w:p>
    <w:p w:rsidR="00412093" w:rsidRDefault="00F75028" w:rsidP="00A372B9">
      <w:pPr>
        <w:spacing w:after="0" w:line="240" w:lineRule="auto"/>
        <w:jc w:val="both"/>
        <w:rPr>
          <w:rFonts w:ascii="Arial" w:hAnsi="Arial" w:cs="Arial"/>
          <w:sz w:val="24"/>
          <w:szCs w:val="24"/>
          <w:lang w:val="ro-RO"/>
        </w:rPr>
      </w:pPr>
      <w:r>
        <w:rPr>
          <w:rFonts w:ascii="Arial" w:hAnsi="Arial" w:cs="Arial"/>
          <w:sz w:val="24"/>
          <w:szCs w:val="24"/>
          <w:lang w:val="ro-RO"/>
        </w:rPr>
        <w:t>Locuri de parcare</w:t>
      </w:r>
      <w:r w:rsidRPr="004C0AFC">
        <w:rPr>
          <w:rFonts w:ascii="Arial" w:hAnsi="Arial" w:cs="Arial"/>
          <w:bCs/>
          <w:sz w:val="24"/>
          <w:szCs w:val="24"/>
          <w:lang w:eastAsia="en-GB"/>
        </w:rPr>
        <w:t>:</w:t>
      </w:r>
      <w:r>
        <w:rPr>
          <w:rFonts w:ascii="Arial" w:hAnsi="Arial" w:cs="Arial"/>
          <w:bCs/>
          <w:sz w:val="24"/>
          <w:szCs w:val="24"/>
          <w:lang w:eastAsia="en-GB"/>
        </w:rPr>
        <w:t xml:space="preserve">                                                                                    102</w:t>
      </w:r>
    </w:p>
    <w:p w:rsidR="00C1788E" w:rsidRPr="004C0AFC" w:rsidRDefault="00C1788E" w:rsidP="004E3987">
      <w:pPr>
        <w:pStyle w:val="ListParagraph"/>
        <w:tabs>
          <w:tab w:val="left" w:pos="0"/>
        </w:tabs>
        <w:ind w:left="0"/>
        <w:jc w:val="both"/>
        <w:rPr>
          <w:rFonts w:ascii="Arial" w:eastAsiaTheme="minorHAnsi" w:hAnsi="Arial" w:cs="Arial"/>
          <w:sz w:val="24"/>
          <w:szCs w:val="24"/>
        </w:rPr>
      </w:pPr>
      <w:r w:rsidRPr="004C0AFC">
        <w:rPr>
          <w:rFonts w:ascii="Arial" w:hAnsi="Arial" w:cs="Arial"/>
          <w:sz w:val="24"/>
          <w:szCs w:val="24"/>
        </w:rPr>
        <w:t xml:space="preserve">      </w:t>
      </w:r>
      <w:r w:rsidR="00BE3FC1" w:rsidRPr="004C0AFC">
        <w:rPr>
          <w:rFonts w:ascii="Arial" w:hAnsi="Arial" w:cs="Arial"/>
          <w:sz w:val="24"/>
          <w:szCs w:val="24"/>
        </w:rPr>
        <w:t xml:space="preserve">        </w:t>
      </w: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lastRenderedPageBreak/>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73216" w:rsidRDefault="00373216" w:rsidP="004E3987">
      <w:pPr>
        <w:autoSpaceDE w:val="0"/>
        <w:autoSpaceDN w:val="0"/>
        <w:adjustRightInd w:val="0"/>
        <w:spacing w:after="0" w:line="240" w:lineRule="auto"/>
        <w:jc w:val="both"/>
        <w:rPr>
          <w:rFonts w:ascii="Arial" w:hAnsi="Arial" w:cs="Arial"/>
          <w:b/>
          <w:sz w:val="24"/>
          <w:szCs w:val="24"/>
        </w:rPr>
      </w:pPr>
    </w:p>
    <w:p w:rsidR="00C1788E" w:rsidRPr="004A4D4D" w:rsidRDefault="00C1788E" w:rsidP="00373216">
      <w:pPr>
        <w:autoSpaceDE w:val="0"/>
        <w:autoSpaceDN w:val="0"/>
        <w:adjustRightInd w:val="0"/>
        <w:spacing w:after="0" w:line="240" w:lineRule="auto"/>
        <w:jc w:val="both"/>
        <w:rPr>
          <w:rFonts w:ascii="Arial" w:hAnsi="Arial" w:cs="Arial"/>
          <w:color w:val="000000"/>
          <w:sz w:val="24"/>
          <w:szCs w:val="24"/>
          <w:lang w:val="ro-RO"/>
        </w:rPr>
      </w:pPr>
      <w:proofErr w:type="spellStart"/>
      <w:r w:rsidRPr="004A4D4D">
        <w:rPr>
          <w:rFonts w:ascii="Arial" w:hAnsi="Arial" w:cs="Arial"/>
          <w:b/>
          <w:sz w:val="24"/>
          <w:szCs w:val="24"/>
        </w:rPr>
        <w:t>Alimentarea</w:t>
      </w:r>
      <w:proofErr w:type="spellEnd"/>
      <w:r w:rsidRPr="004A4D4D">
        <w:rPr>
          <w:rFonts w:ascii="Arial" w:hAnsi="Arial" w:cs="Arial"/>
          <w:b/>
          <w:sz w:val="24"/>
          <w:szCs w:val="24"/>
        </w:rPr>
        <w:t xml:space="preserve"> cu </w:t>
      </w:r>
      <w:proofErr w:type="spellStart"/>
      <w:proofErr w:type="gramStart"/>
      <w:r w:rsidRPr="004A4D4D">
        <w:rPr>
          <w:rFonts w:ascii="Arial" w:hAnsi="Arial" w:cs="Arial"/>
          <w:b/>
          <w:sz w:val="24"/>
          <w:szCs w:val="24"/>
        </w:rPr>
        <w:t>apă</w:t>
      </w:r>
      <w:proofErr w:type="spellEnd"/>
      <w:proofErr w:type="gramEnd"/>
    </w:p>
    <w:p w:rsidR="00B6020D" w:rsidRPr="00F75028" w:rsidRDefault="00F75028" w:rsidP="00373216">
      <w:pPr>
        <w:autoSpaceDE w:val="0"/>
        <w:autoSpaceDN w:val="0"/>
        <w:adjustRightInd w:val="0"/>
        <w:spacing w:after="0"/>
        <w:jc w:val="both"/>
        <w:rPr>
          <w:rFonts w:ascii="Arial" w:hAnsi="Arial" w:cs="Arial"/>
          <w:b/>
          <w:sz w:val="24"/>
          <w:szCs w:val="24"/>
        </w:rPr>
      </w:pPr>
      <w:r w:rsidRPr="00F75028">
        <w:rPr>
          <w:rFonts w:ascii="Arial" w:hAnsi="Arial" w:cs="Arial"/>
          <w:bCs/>
          <w:sz w:val="24"/>
          <w:szCs w:val="24"/>
          <w:lang w:val="ro-RO"/>
        </w:rPr>
        <w:t>Alimentarea cu apă potabil</w:t>
      </w:r>
      <w:r>
        <w:rPr>
          <w:rFonts w:ascii="Arial" w:hAnsi="Arial" w:cs="Arial"/>
          <w:bCs/>
          <w:sz w:val="24"/>
          <w:szCs w:val="24"/>
          <w:lang w:val="ro-RO"/>
        </w:rPr>
        <w:t>ă a obiectivului se va realiza î</w:t>
      </w:r>
      <w:r w:rsidRPr="00F75028">
        <w:rPr>
          <w:rFonts w:ascii="Arial" w:hAnsi="Arial" w:cs="Arial"/>
          <w:bCs/>
          <w:sz w:val="24"/>
          <w:szCs w:val="24"/>
          <w:lang w:val="ro-RO"/>
        </w:rPr>
        <w:t xml:space="preserve">n sistem individual prin intermediul unui </w:t>
      </w:r>
      <w:r>
        <w:rPr>
          <w:rFonts w:ascii="Arial" w:hAnsi="Arial" w:cs="Arial"/>
          <w:bCs/>
          <w:sz w:val="24"/>
          <w:szCs w:val="24"/>
          <w:lang w:val="ro-RO"/>
        </w:rPr>
        <w:t>puț</w:t>
      </w:r>
      <w:r w:rsidRPr="00F75028">
        <w:rPr>
          <w:rFonts w:ascii="Arial" w:hAnsi="Arial" w:cs="Arial"/>
          <w:bCs/>
          <w:sz w:val="24"/>
          <w:szCs w:val="24"/>
          <w:lang w:val="ro-RO"/>
        </w:rPr>
        <w:t xml:space="preserve"> forat</w:t>
      </w:r>
      <w:r>
        <w:rPr>
          <w:rFonts w:ascii="Arial" w:hAnsi="Arial" w:cs="Arial"/>
          <w:bCs/>
          <w:sz w:val="24"/>
          <w:szCs w:val="24"/>
          <w:lang w:val="ro-RO"/>
        </w:rPr>
        <w:t>.</w:t>
      </w:r>
    </w:p>
    <w:p w:rsidR="00373216" w:rsidRDefault="00373216" w:rsidP="00373216">
      <w:pPr>
        <w:autoSpaceDE w:val="0"/>
        <w:autoSpaceDN w:val="0"/>
        <w:adjustRightInd w:val="0"/>
        <w:spacing w:after="0"/>
        <w:jc w:val="both"/>
        <w:rPr>
          <w:rFonts w:ascii="Arial" w:hAnsi="Arial" w:cs="Arial"/>
          <w:b/>
          <w:sz w:val="24"/>
          <w:szCs w:val="24"/>
        </w:rPr>
      </w:pPr>
    </w:p>
    <w:p w:rsidR="00C1788E" w:rsidRPr="004A4D4D" w:rsidRDefault="00C1788E" w:rsidP="00373216">
      <w:pPr>
        <w:autoSpaceDE w:val="0"/>
        <w:autoSpaceDN w:val="0"/>
        <w:adjustRightInd w:val="0"/>
        <w:spacing w:after="0"/>
        <w:jc w:val="both"/>
        <w:rPr>
          <w:rFonts w:ascii="Arial" w:hAnsi="Arial" w:cs="Arial"/>
          <w:b/>
          <w:sz w:val="24"/>
          <w:szCs w:val="24"/>
        </w:rPr>
      </w:pPr>
      <w:proofErr w:type="spellStart"/>
      <w:r w:rsidRPr="004A4D4D">
        <w:rPr>
          <w:rFonts w:ascii="Arial" w:hAnsi="Arial" w:cs="Arial"/>
          <w:b/>
          <w:sz w:val="24"/>
          <w:szCs w:val="24"/>
        </w:rPr>
        <w:t>Canalizare</w:t>
      </w:r>
      <w:proofErr w:type="spellEnd"/>
    </w:p>
    <w:p w:rsidR="00BE3FC1" w:rsidRPr="00C347D7" w:rsidRDefault="00B6020D" w:rsidP="00373216">
      <w:pPr>
        <w:autoSpaceDE w:val="0"/>
        <w:autoSpaceDN w:val="0"/>
        <w:adjustRightInd w:val="0"/>
        <w:spacing w:after="0"/>
        <w:jc w:val="both"/>
        <w:rPr>
          <w:rFonts w:ascii="Arial" w:hAnsi="Arial" w:cs="Arial"/>
          <w:b/>
          <w:color w:val="FF0000"/>
          <w:sz w:val="24"/>
          <w:szCs w:val="24"/>
        </w:rPr>
      </w:pPr>
      <w:r w:rsidRPr="00373216">
        <w:rPr>
          <w:rFonts w:ascii="Arial" w:hAnsi="Arial" w:cs="Arial"/>
          <w:bCs/>
          <w:color w:val="000000" w:themeColor="text1"/>
          <w:sz w:val="24"/>
          <w:szCs w:val="24"/>
          <w:lang w:val="ro-RO"/>
        </w:rPr>
        <w:t xml:space="preserve">Apele </w:t>
      </w:r>
      <w:r w:rsidR="00F75028" w:rsidRPr="00373216">
        <w:rPr>
          <w:rFonts w:ascii="Arial" w:hAnsi="Arial" w:cs="Arial"/>
          <w:bCs/>
          <w:color w:val="000000" w:themeColor="text1"/>
          <w:sz w:val="24"/>
          <w:szCs w:val="24"/>
          <w:lang w:val="ro-RO"/>
        </w:rPr>
        <w:t>uzate menajere vor fi deversate într-un bazin vidanjabil</w:t>
      </w:r>
      <w:r w:rsidR="00373216" w:rsidRPr="00373216">
        <w:rPr>
          <w:rFonts w:ascii="Arial" w:hAnsi="Arial" w:cs="Arial"/>
          <w:color w:val="000000" w:themeColor="text1"/>
          <w:sz w:val="24"/>
          <w:szCs w:val="24"/>
          <w:lang w:val="fr-FR" w:eastAsia="ro-RO"/>
        </w:rPr>
        <w:t>.</w:t>
      </w:r>
    </w:p>
    <w:p w:rsidR="00373216" w:rsidRDefault="00373216" w:rsidP="00373216">
      <w:pPr>
        <w:autoSpaceDE w:val="0"/>
        <w:autoSpaceDN w:val="0"/>
        <w:adjustRightInd w:val="0"/>
        <w:spacing w:after="0"/>
        <w:jc w:val="both"/>
        <w:rPr>
          <w:rFonts w:ascii="Arial" w:hAnsi="Arial" w:cs="Arial"/>
          <w:b/>
          <w:sz w:val="24"/>
          <w:szCs w:val="24"/>
        </w:rPr>
      </w:pPr>
    </w:p>
    <w:p w:rsidR="00C1788E" w:rsidRPr="004A4D4D" w:rsidRDefault="00C1788E" w:rsidP="00373216">
      <w:pPr>
        <w:autoSpaceDE w:val="0"/>
        <w:autoSpaceDN w:val="0"/>
        <w:adjustRightInd w:val="0"/>
        <w:spacing w:after="0"/>
        <w:jc w:val="both"/>
        <w:rPr>
          <w:rFonts w:ascii="Arial" w:hAnsi="Arial" w:cs="Arial"/>
          <w:b/>
          <w:sz w:val="24"/>
          <w:szCs w:val="24"/>
        </w:rPr>
      </w:pPr>
      <w:proofErr w:type="spellStart"/>
      <w:r w:rsidRPr="004A4D4D">
        <w:rPr>
          <w:rFonts w:ascii="Arial" w:hAnsi="Arial" w:cs="Arial"/>
          <w:b/>
          <w:sz w:val="24"/>
          <w:szCs w:val="24"/>
        </w:rPr>
        <w:t>Alimentarea</w:t>
      </w:r>
      <w:proofErr w:type="spellEnd"/>
      <w:r w:rsidRPr="004A4D4D">
        <w:rPr>
          <w:rFonts w:ascii="Arial" w:hAnsi="Arial" w:cs="Arial"/>
          <w:b/>
          <w:sz w:val="24"/>
          <w:szCs w:val="24"/>
        </w:rPr>
        <w:t xml:space="preserve"> cu </w:t>
      </w:r>
      <w:proofErr w:type="spellStart"/>
      <w:r w:rsidRPr="004A4D4D">
        <w:rPr>
          <w:rFonts w:ascii="Arial" w:hAnsi="Arial" w:cs="Arial"/>
          <w:b/>
          <w:sz w:val="24"/>
          <w:szCs w:val="24"/>
        </w:rPr>
        <w:t>energie</w:t>
      </w:r>
      <w:proofErr w:type="spellEnd"/>
      <w:r w:rsidRPr="004A4D4D">
        <w:rPr>
          <w:rFonts w:ascii="Arial" w:hAnsi="Arial" w:cs="Arial"/>
          <w:b/>
          <w:sz w:val="24"/>
          <w:szCs w:val="24"/>
        </w:rPr>
        <w:t xml:space="preserve"> </w:t>
      </w:r>
      <w:proofErr w:type="spellStart"/>
      <w:r w:rsidRPr="004A4D4D">
        <w:rPr>
          <w:rFonts w:ascii="Arial" w:hAnsi="Arial" w:cs="Arial"/>
          <w:b/>
          <w:sz w:val="24"/>
          <w:szCs w:val="24"/>
        </w:rPr>
        <w:t>electrică</w:t>
      </w:r>
      <w:proofErr w:type="spellEnd"/>
    </w:p>
    <w:p w:rsidR="00AC6E56" w:rsidRPr="004A4D4D" w:rsidRDefault="00AC6E56" w:rsidP="00373216">
      <w:pPr>
        <w:autoSpaceDE w:val="0"/>
        <w:autoSpaceDN w:val="0"/>
        <w:adjustRightInd w:val="0"/>
        <w:spacing w:after="0"/>
        <w:jc w:val="both"/>
        <w:rPr>
          <w:rFonts w:ascii="Arial" w:hAnsi="Arial" w:cs="Arial"/>
          <w:sz w:val="24"/>
          <w:szCs w:val="24"/>
        </w:rPr>
      </w:pPr>
      <w:proofErr w:type="spellStart"/>
      <w:r w:rsidRPr="004A4D4D">
        <w:rPr>
          <w:rFonts w:ascii="Arial" w:hAnsi="Arial" w:cs="Arial"/>
          <w:sz w:val="24"/>
          <w:szCs w:val="24"/>
        </w:rPr>
        <w:t>Alimentarea</w:t>
      </w:r>
      <w:proofErr w:type="spellEnd"/>
      <w:r w:rsidRPr="004A4D4D">
        <w:rPr>
          <w:rFonts w:ascii="Arial" w:hAnsi="Arial" w:cs="Arial"/>
          <w:sz w:val="24"/>
          <w:szCs w:val="24"/>
        </w:rPr>
        <w:t xml:space="preserve"> cu </w:t>
      </w:r>
      <w:proofErr w:type="spellStart"/>
      <w:r w:rsidRPr="004A4D4D">
        <w:rPr>
          <w:rFonts w:ascii="Arial" w:hAnsi="Arial" w:cs="Arial"/>
          <w:sz w:val="24"/>
          <w:szCs w:val="24"/>
        </w:rPr>
        <w:t>energie</w:t>
      </w:r>
      <w:proofErr w:type="spellEnd"/>
      <w:r w:rsidRPr="004A4D4D">
        <w:rPr>
          <w:rFonts w:ascii="Arial" w:hAnsi="Arial" w:cs="Arial"/>
          <w:sz w:val="24"/>
          <w:szCs w:val="24"/>
        </w:rPr>
        <w:t xml:space="preserve"> </w:t>
      </w:r>
      <w:proofErr w:type="spellStart"/>
      <w:r w:rsidRPr="004A4D4D">
        <w:rPr>
          <w:rFonts w:ascii="Arial" w:hAnsi="Arial" w:cs="Arial"/>
          <w:sz w:val="24"/>
          <w:szCs w:val="24"/>
        </w:rPr>
        <w:t>electrică</w:t>
      </w:r>
      <w:proofErr w:type="spellEnd"/>
      <w:r w:rsidRPr="004A4D4D">
        <w:rPr>
          <w:rFonts w:ascii="Arial" w:hAnsi="Arial" w:cs="Arial"/>
          <w:sz w:val="24"/>
          <w:szCs w:val="24"/>
        </w:rPr>
        <w:t xml:space="preserve"> a </w:t>
      </w:r>
      <w:proofErr w:type="spellStart"/>
      <w:r w:rsidRPr="004A4D4D">
        <w:rPr>
          <w:rFonts w:ascii="Arial" w:hAnsi="Arial" w:cs="Arial"/>
          <w:sz w:val="24"/>
          <w:szCs w:val="24"/>
        </w:rPr>
        <w:t>obiectivului</w:t>
      </w:r>
      <w:proofErr w:type="spellEnd"/>
      <w:r w:rsidRPr="004A4D4D">
        <w:rPr>
          <w:rFonts w:ascii="Arial" w:hAnsi="Arial" w:cs="Arial"/>
          <w:sz w:val="24"/>
          <w:szCs w:val="24"/>
        </w:rPr>
        <w:t xml:space="preserve"> se </w:t>
      </w:r>
      <w:proofErr w:type="spellStart"/>
      <w:r w:rsidRPr="004A4D4D">
        <w:rPr>
          <w:rFonts w:ascii="Arial" w:hAnsi="Arial" w:cs="Arial"/>
          <w:sz w:val="24"/>
          <w:szCs w:val="24"/>
        </w:rPr>
        <w:t>va</w:t>
      </w:r>
      <w:proofErr w:type="spellEnd"/>
      <w:r w:rsidRPr="004A4D4D">
        <w:rPr>
          <w:rFonts w:ascii="Arial" w:hAnsi="Arial" w:cs="Arial"/>
          <w:sz w:val="24"/>
          <w:szCs w:val="24"/>
        </w:rPr>
        <w:t xml:space="preserve"> face de la </w:t>
      </w:r>
      <w:proofErr w:type="spellStart"/>
      <w:r w:rsidRPr="004A4D4D">
        <w:rPr>
          <w:rFonts w:ascii="Arial" w:hAnsi="Arial" w:cs="Arial"/>
          <w:sz w:val="24"/>
          <w:szCs w:val="24"/>
        </w:rPr>
        <w:t>re</w:t>
      </w:r>
      <w:r w:rsidR="00F90816" w:rsidRPr="004A4D4D">
        <w:rPr>
          <w:rFonts w:ascii="Arial" w:hAnsi="Arial" w:cs="Arial"/>
          <w:sz w:val="24"/>
          <w:szCs w:val="24"/>
        </w:rPr>
        <w:t>țelele</w:t>
      </w:r>
      <w:proofErr w:type="spellEnd"/>
      <w:r w:rsidR="00F90816" w:rsidRPr="004A4D4D">
        <w:rPr>
          <w:rFonts w:ascii="Arial" w:hAnsi="Arial" w:cs="Arial"/>
          <w:sz w:val="24"/>
          <w:szCs w:val="24"/>
        </w:rPr>
        <w:t xml:space="preserve"> </w:t>
      </w:r>
      <w:proofErr w:type="spellStart"/>
      <w:r w:rsidR="00F90816" w:rsidRPr="004A4D4D">
        <w:rPr>
          <w:rFonts w:ascii="Arial" w:hAnsi="Arial" w:cs="Arial"/>
          <w:sz w:val="24"/>
          <w:szCs w:val="24"/>
        </w:rPr>
        <w:t>publice</w:t>
      </w:r>
      <w:proofErr w:type="spellEnd"/>
      <w:r w:rsidR="00F90816" w:rsidRPr="004A4D4D">
        <w:rPr>
          <w:rFonts w:ascii="Arial" w:hAnsi="Arial" w:cs="Arial"/>
          <w:sz w:val="24"/>
          <w:szCs w:val="24"/>
        </w:rPr>
        <w:t xml:space="preserve"> </w:t>
      </w:r>
      <w:proofErr w:type="spellStart"/>
      <w:r w:rsidR="00F90816" w:rsidRPr="004A4D4D">
        <w:rPr>
          <w:rFonts w:ascii="Arial" w:hAnsi="Arial" w:cs="Arial"/>
          <w:sz w:val="24"/>
          <w:szCs w:val="24"/>
        </w:rPr>
        <w:t>existente</w:t>
      </w:r>
      <w:proofErr w:type="spellEnd"/>
      <w:r w:rsidR="00F90816" w:rsidRPr="004A4D4D">
        <w:rPr>
          <w:rFonts w:ascii="Arial" w:hAnsi="Arial" w:cs="Arial"/>
          <w:sz w:val="24"/>
          <w:szCs w:val="24"/>
        </w:rPr>
        <w:t xml:space="preserve"> </w:t>
      </w:r>
      <w:proofErr w:type="spellStart"/>
      <w:r w:rsidR="00F90816" w:rsidRPr="004A4D4D">
        <w:rPr>
          <w:rFonts w:ascii="Arial" w:hAnsi="Arial" w:cs="Arial"/>
          <w:sz w:val="24"/>
          <w:szCs w:val="24"/>
        </w:rPr>
        <w:t>î</w:t>
      </w:r>
      <w:r w:rsidRPr="004A4D4D">
        <w:rPr>
          <w:rFonts w:ascii="Arial" w:hAnsi="Arial" w:cs="Arial"/>
          <w:sz w:val="24"/>
          <w:szCs w:val="24"/>
        </w:rPr>
        <w:t>n</w:t>
      </w:r>
      <w:proofErr w:type="spellEnd"/>
      <w:r w:rsidRPr="004A4D4D">
        <w:rPr>
          <w:rFonts w:ascii="Arial" w:hAnsi="Arial" w:cs="Arial"/>
          <w:sz w:val="24"/>
          <w:szCs w:val="24"/>
        </w:rPr>
        <w:t xml:space="preserve"> </w:t>
      </w:r>
      <w:proofErr w:type="spellStart"/>
      <w:r w:rsidRPr="004A4D4D">
        <w:rPr>
          <w:rFonts w:ascii="Arial" w:hAnsi="Arial" w:cs="Arial"/>
          <w:sz w:val="24"/>
          <w:szCs w:val="24"/>
        </w:rPr>
        <w:t>zon</w:t>
      </w:r>
      <w:r w:rsidR="00F90816" w:rsidRPr="004A4D4D">
        <w:rPr>
          <w:rFonts w:ascii="Arial" w:hAnsi="Arial" w:cs="Arial"/>
          <w:sz w:val="24"/>
          <w:szCs w:val="24"/>
        </w:rPr>
        <w:t>ă</w:t>
      </w:r>
      <w:proofErr w:type="spellEnd"/>
      <w:r w:rsidRPr="004A4D4D">
        <w:rPr>
          <w:rFonts w:ascii="Arial" w:hAnsi="Arial" w:cs="Arial"/>
          <w:sz w:val="24"/>
          <w:szCs w:val="24"/>
        </w:rPr>
        <w:t xml:space="preserve">, </w:t>
      </w:r>
      <w:proofErr w:type="spellStart"/>
      <w:r w:rsidRPr="004A4D4D">
        <w:rPr>
          <w:rFonts w:ascii="Arial" w:hAnsi="Arial" w:cs="Arial"/>
          <w:sz w:val="24"/>
          <w:szCs w:val="24"/>
        </w:rPr>
        <w:t>prin</w:t>
      </w:r>
      <w:proofErr w:type="spellEnd"/>
      <w:r w:rsidRPr="004A4D4D">
        <w:rPr>
          <w:rFonts w:ascii="Arial" w:hAnsi="Arial" w:cs="Arial"/>
          <w:sz w:val="24"/>
          <w:szCs w:val="24"/>
        </w:rPr>
        <w:t xml:space="preserve"> </w:t>
      </w:r>
      <w:proofErr w:type="spellStart"/>
      <w:r w:rsidRPr="004A4D4D">
        <w:rPr>
          <w:rFonts w:ascii="Arial" w:hAnsi="Arial" w:cs="Arial"/>
          <w:sz w:val="24"/>
          <w:szCs w:val="24"/>
        </w:rPr>
        <w:t>intermediul</w:t>
      </w:r>
      <w:proofErr w:type="spellEnd"/>
      <w:r w:rsidRPr="004A4D4D">
        <w:rPr>
          <w:rFonts w:ascii="Arial" w:hAnsi="Arial" w:cs="Arial"/>
          <w:sz w:val="24"/>
          <w:szCs w:val="24"/>
        </w:rPr>
        <w:t xml:space="preserve"> </w:t>
      </w:r>
      <w:proofErr w:type="spellStart"/>
      <w:r w:rsidRPr="004A4D4D">
        <w:rPr>
          <w:rFonts w:ascii="Arial" w:hAnsi="Arial" w:cs="Arial"/>
          <w:sz w:val="24"/>
          <w:szCs w:val="24"/>
        </w:rPr>
        <w:t>unui</w:t>
      </w:r>
      <w:proofErr w:type="spellEnd"/>
      <w:r w:rsidRPr="004A4D4D">
        <w:rPr>
          <w:rFonts w:ascii="Arial" w:hAnsi="Arial" w:cs="Arial"/>
          <w:sz w:val="24"/>
          <w:szCs w:val="24"/>
        </w:rPr>
        <w:t xml:space="preserve"> </w:t>
      </w:r>
      <w:proofErr w:type="spellStart"/>
      <w:r w:rsidRPr="004A4D4D">
        <w:rPr>
          <w:rFonts w:ascii="Arial" w:hAnsi="Arial" w:cs="Arial"/>
          <w:sz w:val="24"/>
          <w:szCs w:val="24"/>
        </w:rPr>
        <w:t>bran</w:t>
      </w:r>
      <w:r w:rsidR="00F90816" w:rsidRPr="004A4D4D">
        <w:rPr>
          <w:rFonts w:ascii="Arial" w:hAnsi="Arial" w:cs="Arial"/>
          <w:sz w:val="24"/>
          <w:szCs w:val="24"/>
        </w:rPr>
        <w:t>ș</w:t>
      </w:r>
      <w:r w:rsidRPr="004A4D4D">
        <w:rPr>
          <w:rFonts w:ascii="Arial" w:hAnsi="Arial" w:cs="Arial"/>
          <w:sz w:val="24"/>
          <w:szCs w:val="24"/>
        </w:rPr>
        <w:t>ament</w:t>
      </w:r>
      <w:proofErr w:type="spellEnd"/>
      <w:r w:rsidRPr="004A4D4D">
        <w:rPr>
          <w:rFonts w:ascii="Arial" w:hAnsi="Arial" w:cs="Arial"/>
          <w:sz w:val="24"/>
          <w:szCs w:val="24"/>
        </w:rPr>
        <w:t xml:space="preserve"> electric,</w:t>
      </w:r>
      <w:r w:rsidR="004A4D4D" w:rsidRPr="004A4D4D">
        <w:rPr>
          <w:rFonts w:ascii="Arial" w:hAnsi="Arial" w:cs="Arial"/>
          <w:sz w:val="24"/>
          <w:szCs w:val="24"/>
        </w:rPr>
        <w:t xml:space="preserve"> </w:t>
      </w:r>
      <w:r w:rsidRPr="004A4D4D">
        <w:rPr>
          <w:rFonts w:ascii="Arial" w:hAnsi="Arial" w:cs="Arial"/>
          <w:sz w:val="24"/>
          <w:szCs w:val="24"/>
        </w:rPr>
        <w:t xml:space="preserve">ale </w:t>
      </w:r>
      <w:proofErr w:type="spellStart"/>
      <w:r w:rsidRPr="004A4D4D">
        <w:rPr>
          <w:rFonts w:ascii="Arial" w:hAnsi="Arial" w:cs="Arial"/>
          <w:sz w:val="24"/>
          <w:szCs w:val="24"/>
        </w:rPr>
        <w:t>c</w:t>
      </w:r>
      <w:r w:rsidR="004A4D4D" w:rsidRPr="004A4D4D">
        <w:rPr>
          <w:rFonts w:ascii="Arial" w:hAnsi="Arial" w:cs="Arial"/>
          <w:sz w:val="24"/>
          <w:szCs w:val="24"/>
        </w:rPr>
        <w:t>ă</w:t>
      </w:r>
      <w:r w:rsidRPr="004A4D4D">
        <w:rPr>
          <w:rFonts w:ascii="Arial" w:hAnsi="Arial" w:cs="Arial"/>
          <w:sz w:val="24"/>
          <w:szCs w:val="24"/>
        </w:rPr>
        <w:t>rui</w:t>
      </w:r>
      <w:proofErr w:type="spellEnd"/>
      <w:r w:rsidRPr="004A4D4D">
        <w:rPr>
          <w:rFonts w:ascii="Arial" w:hAnsi="Arial" w:cs="Arial"/>
          <w:sz w:val="24"/>
          <w:szCs w:val="24"/>
        </w:rPr>
        <w:t xml:space="preserve"> </w:t>
      </w:r>
      <w:proofErr w:type="spellStart"/>
      <w:r w:rsidRPr="004A4D4D">
        <w:rPr>
          <w:rFonts w:ascii="Arial" w:hAnsi="Arial" w:cs="Arial"/>
          <w:sz w:val="24"/>
          <w:szCs w:val="24"/>
        </w:rPr>
        <w:t>caracteristici</w:t>
      </w:r>
      <w:proofErr w:type="spellEnd"/>
      <w:r w:rsidRPr="004A4D4D">
        <w:rPr>
          <w:rFonts w:ascii="Arial" w:hAnsi="Arial" w:cs="Arial"/>
          <w:sz w:val="24"/>
          <w:szCs w:val="24"/>
        </w:rPr>
        <w:t xml:space="preserve"> </w:t>
      </w:r>
      <w:proofErr w:type="spellStart"/>
      <w:r w:rsidRPr="004A4D4D">
        <w:rPr>
          <w:rFonts w:ascii="Arial" w:hAnsi="Arial" w:cs="Arial"/>
          <w:sz w:val="24"/>
          <w:szCs w:val="24"/>
        </w:rPr>
        <w:t>tehnice</w:t>
      </w:r>
      <w:proofErr w:type="spellEnd"/>
      <w:r w:rsidRPr="004A4D4D">
        <w:rPr>
          <w:rFonts w:ascii="Arial" w:hAnsi="Arial" w:cs="Arial"/>
          <w:sz w:val="24"/>
          <w:szCs w:val="24"/>
        </w:rPr>
        <w:t xml:space="preserve"> se </w:t>
      </w:r>
      <w:proofErr w:type="spellStart"/>
      <w:r w:rsidRPr="004A4D4D">
        <w:rPr>
          <w:rFonts w:ascii="Arial" w:hAnsi="Arial" w:cs="Arial"/>
          <w:sz w:val="24"/>
          <w:szCs w:val="24"/>
        </w:rPr>
        <w:t>vor</w:t>
      </w:r>
      <w:proofErr w:type="spellEnd"/>
      <w:r w:rsidRPr="004A4D4D">
        <w:rPr>
          <w:rFonts w:ascii="Arial" w:hAnsi="Arial" w:cs="Arial"/>
          <w:sz w:val="24"/>
          <w:szCs w:val="24"/>
        </w:rPr>
        <w:t xml:space="preserve"> </w:t>
      </w:r>
      <w:proofErr w:type="spellStart"/>
      <w:r w:rsidRPr="004A4D4D">
        <w:rPr>
          <w:rFonts w:ascii="Arial" w:hAnsi="Arial" w:cs="Arial"/>
          <w:sz w:val="24"/>
          <w:szCs w:val="24"/>
        </w:rPr>
        <w:t>stabili</w:t>
      </w:r>
      <w:proofErr w:type="spellEnd"/>
      <w:r w:rsidRPr="004A4D4D">
        <w:rPr>
          <w:rFonts w:ascii="Arial" w:hAnsi="Arial" w:cs="Arial"/>
          <w:sz w:val="24"/>
          <w:szCs w:val="24"/>
        </w:rPr>
        <w:t xml:space="preserve"> de </w:t>
      </w:r>
      <w:proofErr w:type="spellStart"/>
      <w:r w:rsidRPr="004A4D4D">
        <w:rPr>
          <w:rFonts w:ascii="Arial" w:hAnsi="Arial" w:cs="Arial"/>
          <w:sz w:val="24"/>
          <w:szCs w:val="24"/>
        </w:rPr>
        <w:t>c</w:t>
      </w:r>
      <w:r w:rsidR="004A4D4D" w:rsidRPr="004A4D4D">
        <w:rPr>
          <w:rFonts w:ascii="Arial" w:hAnsi="Arial" w:cs="Arial"/>
          <w:sz w:val="24"/>
          <w:szCs w:val="24"/>
        </w:rPr>
        <w:t>ă</w:t>
      </w:r>
      <w:r w:rsidRPr="004A4D4D">
        <w:rPr>
          <w:rFonts w:ascii="Arial" w:hAnsi="Arial" w:cs="Arial"/>
          <w:sz w:val="24"/>
          <w:szCs w:val="24"/>
        </w:rPr>
        <w:t>tre</w:t>
      </w:r>
      <w:proofErr w:type="spellEnd"/>
      <w:r w:rsidRPr="004A4D4D">
        <w:rPr>
          <w:rFonts w:ascii="Arial" w:hAnsi="Arial" w:cs="Arial"/>
          <w:sz w:val="24"/>
          <w:szCs w:val="24"/>
        </w:rPr>
        <w:t xml:space="preserve"> </w:t>
      </w:r>
      <w:proofErr w:type="spellStart"/>
      <w:r w:rsidRPr="004A4D4D">
        <w:rPr>
          <w:rFonts w:ascii="Arial" w:hAnsi="Arial" w:cs="Arial"/>
          <w:sz w:val="24"/>
          <w:szCs w:val="24"/>
        </w:rPr>
        <w:t>furnizorul</w:t>
      </w:r>
      <w:proofErr w:type="spellEnd"/>
      <w:r w:rsidRPr="004A4D4D">
        <w:rPr>
          <w:rFonts w:ascii="Arial" w:hAnsi="Arial" w:cs="Arial"/>
          <w:sz w:val="24"/>
          <w:szCs w:val="24"/>
        </w:rPr>
        <w:t xml:space="preserve"> de </w:t>
      </w:r>
      <w:proofErr w:type="spellStart"/>
      <w:r w:rsidRPr="004A4D4D">
        <w:rPr>
          <w:rFonts w:ascii="Arial" w:hAnsi="Arial" w:cs="Arial"/>
          <w:sz w:val="24"/>
          <w:szCs w:val="24"/>
        </w:rPr>
        <w:t>electricitate</w:t>
      </w:r>
      <w:proofErr w:type="spellEnd"/>
      <w:r w:rsidRPr="004A4D4D">
        <w:rPr>
          <w:rFonts w:ascii="Arial" w:hAnsi="Arial" w:cs="Arial"/>
          <w:sz w:val="24"/>
          <w:szCs w:val="24"/>
        </w:rPr>
        <w:t xml:space="preserve"> </w:t>
      </w:r>
      <w:proofErr w:type="spellStart"/>
      <w:r w:rsidRPr="004A4D4D">
        <w:rPr>
          <w:rFonts w:ascii="Arial" w:hAnsi="Arial" w:cs="Arial"/>
          <w:sz w:val="24"/>
          <w:szCs w:val="24"/>
        </w:rPr>
        <w:t>pe</w:t>
      </w:r>
      <w:proofErr w:type="spellEnd"/>
      <w:r w:rsidRPr="004A4D4D">
        <w:rPr>
          <w:rFonts w:ascii="Arial" w:hAnsi="Arial" w:cs="Arial"/>
          <w:sz w:val="24"/>
          <w:szCs w:val="24"/>
        </w:rPr>
        <w:t xml:space="preserve"> </w:t>
      </w:r>
      <w:proofErr w:type="spellStart"/>
      <w:r w:rsidRPr="004A4D4D">
        <w:rPr>
          <w:rFonts w:ascii="Arial" w:hAnsi="Arial" w:cs="Arial"/>
          <w:sz w:val="24"/>
          <w:szCs w:val="24"/>
        </w:rPr>
        <w:t>baza</w:t>
      </w:r>
      <w:proofErr w:type="spellEnd"/>
      <w:r w:rsidRPr="004A4D4D">
        <w:rPr>
          <w:rFonts w:ascii="Arial" w:hAnsi="Arial" w:cs="Arial"/>
          <w:sz w:val="24"/>
          <w:szCs w:val="24"/>
        </w:rPr>
        <w:t xml:space="preserve"> </w:t>
      </w:r>
      <w:proofErr w:type="spellStart"/>
      <w:r w:rsidR="00373216">
        <w:rPr>
          <w:rFonts w:ascii="Arial" w:hAnsi="Arial" w:cs="Arial"/>
          <w:sz w:val="24"/>
          <w:szCs w:val="24"/>
        </w:rPr>
        <w:t>avizului</w:t>
      </w:r>
      <w:proofErr w:type="spellEnd"/>
      <w:r w:rsidR="00373216">
        <w:rPr>
          <w:rFonts w:ascii="Arial" w:hAnsi="Arial" w:cs="Arial"/>
          <w:sz w:val="24"/>
          <w:szCs w:val="24"/>
        </w:rPr>
        <w:t xml:space="preserve"> ethnic de </w:t>
      </w:r>
      <w:proofErr w:type="spellStart"/>
      <w:r w:rsidR="00373216">
        <w:rPr>
          <w:rFonts w:ascii="Arial" w:hAnsi="Arial" w:cs="Arial"/>
          <w:sz w:val="24"/>
          <w:szCs w:val="24"/>
        </w:rPr>
        <w:t>racordare</w:t>
      </w:r>
      <w:proofErr w:type="spellEnd"/>
      <w:r w:rsidR="00373216">
        <w:rPr>
          <w:rFonts w:ascii="Arial" w:hAnsi="Arial" w:cs="Arial"/>
          <w:sz w:val="24"/>
          <w:szCs w:val="24"/>
        </w:rPr>
        <w:t xml:space="preserve"> </w:t>
      </w:r>
      <w:r w:rsidRPr="004A4D4D">
        <w:rPr>
          <w:rFonts w:ascii="Arial" w:hAnsi="Arial" w:cs="Arial"/>
          <w:sz w:val="24"/>
          <w:szCs w:val="24"/>
        </w:rPr>
        <w:t xml:space="preserve">(la </w:t>
      </w:r>
      <w:proofErr w:type="spellStart"/>
      <w:r w:rsidRPr="004A4D4D">
        <w:rPr>
          <w:rFonts w:ascii="Arial" w:hAnsi="Arial" w:cs="Arial"/>
          <w:sz w:val="24"/>
          <w:szCs w:val="24"/>
        </w:rPr>
        <w:t>solicitarea</w:t>
      </w:r>
      <w:proofErr w:type="spellEnd"/>
      <w:r w:rsidRPr="004A4D4D">
        <w:rPr>
          <w:rFonts w:ascii="Arial" w:hAnsi="Arial" w:cs="Arial"/>
          <w:sz w:val="24"/>
          <w:szCs w:val="24"/>
        </w:rPr>
        <w:t xml:space="preserve"> </w:t>
      </w:r>
      <w:proofErr w:type="spellStart"/>
      <w:r w:rsidRPr="004A4D4D">
        <w:rPr>
          <w:rFonts w:ascii="Arial" w:hAnsi="Arial" w:cs="Arial"/>
          <w:sz w:val="24"/>
          <w:szCs w:val="24"/>
        </w:rPr>
        <w:t>beneficiarului</w:t>
      </w:r>
      <w:proofErr w:type="spellEnd"/>
      <w:r w:rsidRPr="004A4D4D">
        <w:rPr>
          <w:rFonts w:ascii="Arial" w:hAnsi="Arial" w:cs="Arial"/>
          <w:sz w:val="24"/>
          <w:szCs w:val="24"/>
        </w:rPr>
        <w:t>).</w:t>
      </w:r>
    </w:p>
    <w:p w:rsidR="00373216" w:rsidRDefault="00373216" w:rsidP="00373216">
      <w:pPr>
        <w:spacing w:after="0"/>
        <w:jc w:val="both"/>
        <w:rPr>
          <w:rFonts w:ascii="Arial" w:hAnsi="Arial" w:cs="Arial"/>
          <w:b/>
          <w:sz w:val="24"/>
          <w:szCs w:val="24"/>
        </w:rPr>
      </w:pPr>
    </w:p>
    <w:p w:rsidR="003D6B3A" w:rsidRPr="004A4D4D" w:rsidRDefault="00C1788E" w:rsidP="00373216">
      <w:pPr>
        <w:spacing w:after="0"/>
        <w:jc w:val="both"/>
        <w:rPr>
          <w:rFonts w:ascii="Arial" w:hAnsi="Arial" w:cs="Arial"/>
          <w:b/>
          <w:sz w:val="24"/>
          <w:szCs w:val="24"/>
        </w:rPr>
      </w:pPr>
      <w:proofErr w:type="spellStart"/>
      <w:r w:rsidRPr="004A4D4D">
        <w:rPr>
          <w:rFonts w:ascii="Arial" w:hAnsi="Arial" w:cs="Arial"/>
          <w:b/>
          <w:sz w:val="24"/>
          <w:szCs w:val="24"/>
        </w:rPr>
        <w:t>Alimentarea</w:t>
      </w:r>
      <w:proofErr w:type="spellEnd"/>
      <w:r w:rsidRPr="004A4D4D">
        <w:rPr>
          <w:rFonts w:ascii="Arial" w:hAnsi="Arial" w:cs="Arial"/>
          <w:b/>
          <w:sz w:val="24"/>
          <w:szCs w:val="24"/>
        </w:rPr>
        <w:t xml:space="preserve"> cu </w:t>
      </w:r>
      <w:proofErr w:type="spellStart"/>
      <w:r w:rsidRPr="004A4D4D">
        <w:rPr>
          <w:rFonts w:ascii="Arial" w:hAnsi="Arial" w:cs="Arial"/>
          <w:b/>
          <w:sz w:val="24"/>
          <w:szCs w:val="24"/>
        </w:rPr>
        <w:t>căldură</w:t>
      </w:r>
      <w:proofErr w:type="spellEnd"/>
    </w:p>
    <w:p w:rsidR="00AC6E56" w:rsidRDefault="00AC6E56" w:rsidP="00373216">
      <w:pPr>
        <w:autoSpaceDE w:val="0"/>
        <w:autoSpaceDN w:val="0"/>
        <w:adjustRightInd w:val="0"/>
        <w:spacing w:after="0"/>
        <w:jc w:val="both"/>
        <w:rPr>
          <w:rFonts w:ascii="Arial" w:hAnsi="Arial" w:cs="Arial"/>
          <w:sz w:val="24"/>
          <w:szCs w:val="24"/>
        </w:rPr>
      </w:pPr>
      <w:proofErr w:type="spellStart"/>
      <w:r w:rsidRPr="004A4D4D">
        <w:rPr>
          <w:rFonts w:ascii="Arial" w:hAnsi="Arial" w:cs="Arial"/>
          <w:sz w:val="24"/>
          <w:szCs w:val="24"/>
        </w:rPr>
        <w:t>Alimentarea</w:t>
      </w:r>
      <w:proofErr w:type="spellEnd"/>
      <w:r w:rsidRPr="004A4D4D">
        <w:rPr>
          <w:rFonts w:ascii="Arial" w:hAnsi="Arial" w:cs="Arial"/>
          <w:sz w:val="24"/>
          <w:szCs w:val="24"/>
        </w:rPr>
        <w:t xml:space="preserve"> cu </w:t>
      </w:r>
      <w:proofErr w:type="spellStart"/>
      <w:r w:rsidRPr="004A4D4D">
        <w:rPr>
          <w:rFonts w:ascii="Arial" w:hAnsi="Arial" w:cs="Arial"/>
          <w:sz w:val="24"/>
          <w:szCs w:val="24"/>
        </w:rPr>
        <w:t>caldură</w:t>
      </w:r>
      <w:proofErr w:type="spellEnd"/>
      <w:r w:rsidRPr="004A4D4D">
        <w:rPr>
          <w:rFonts w:ascii="Arial" w:hAnsi="Arial" w:cs="Arial"/>
          <w:sz w:val="24"/>
          <w:szCs w:val="24"/>
        </w:rPr>
        <w:t xml:space="preserve"> a </w:t>
      </w:r>
      <w:proofErr w:type="spellStart"/>
      <w:r w:rsidRPr="004A4D4D">
        <w:rPr>
          <w:rFonts w:ascii="Arial" w:hAnsi="Arial" w:cs="Arial"/>
          <w:sz w:val="24"/>
          <w:szCs w:val="24"/>
        </w:rPr>
        <w:t>spațiilor</w:t>
      </w:r>
      <w:proofErr w:type="spellEnd"/>
      <w:r w:rsidRPr="004A4D4D">
        <w:rPr>
          <w:rFonts w:ascii="Arial" w:hAnsi="Arial" w:cs="Arial"/>
          <w:sz w:val="24"/>
          <w:szCs w:val="24"/>
        </w:rPr>
        <w:t xml:space="preserve"> se </w:t>
      </w:r>
      <w:proofErr w:type="spellStart"/>
      <w:proofErr w:type="gramStart"/>
      <w:r w:rsidRPr="004A4D4D">
        <w:rPr>
          <w:rFonts w:ascii="Arial" w:hAnsi="Arial" w:cs="Arial"/>
          <w:sz w:val="24"/>
          <w:szCs w:val="24"/>
        </w:rPr>
        <w:t>va</w:t>
      </w:r>
      <w:proofErr w:type="spellEnd"/>
      <w:proofErr w:type="gramEnd"/>
      <w:r w:rsidRPr="004A4D4D">
        <w:rPr>
          <w:rFonts w:ascii="Arial" w:hAnsi="Arial" w:cs="Arial"/>
          <w:sz w:val="24"/>
          <w:szCs w:val="24"/>
        </w:rPr>
        <w:t xml:space="preserve"> </w:t>
      </w:r>
      <w:proofErr w:type="spellStart"/>
      <w:r w:rsidRPr="004A4D4D">
        <w:rPr>
          <w:rFonts w:ascii="Arial" w:hAnsi="Arial" w:cs="Arial"/>
          <w:sz w:val="24"/>
          <w:szCs w:val="24"/>
        </w:rPr>
        <w:t>realiza</w:t>
      </w:r>
      <w:proofErr w:type="spellEnd"/>
      <w:r w:rsidRPr="004A4D4D">
        <w:rPr>
          <w:rFonts w:ascii="Arial" w:hAnsi="Arial" w:cs="Arial"/>
          <w:sz w:val="24"/>
          <w:szCs w:val="24"/>
        </w:rPr>
        <w:t xml:space="preserve"> </w:t>
      </w:r>
      <w:proofErr w:type="spellStart"/>
      <w:r w:rsidRPr="004A4D4D">
        <w:rPr>
          <w:rFonts w:ascii="Arial" w:hAnsi="Arial" w:cs="Arial"/>
          <w:sz w:val="24"/>
          <w:szCs w:val="24"/>
        </w:rPr>
        <w:t>prin</w:t>
      </w:r>
      <w:proofErr w:type="spellEnd"/>
      <w:r w:rsidRPr="004A4D4D">
        <w:rPr>
          <w:rFonts w:ascii="Arial" w:hAnsi="Arial" w:cs="Arial"/>
          <w:sz w:val="24"/>
          <w:szCs w:val="24"/>
        </w:rPr>
        <w:t xml:space="preserve"> </w:t>
      </w:r>
      <w:proofErr w:type="spellStart"/>
      <w:r w:rsidRPr="004A4D4D">
        <w:rPr>
          <w:rFonts w:ascii="Arial" w:hAnsi="Arial" w:cs="Arial"/>
          <w:sz w:val="24"/>
          <w:szCs w:val="24"/>
        </w:rPr>
        <w:t>intermediul</w:t>
      </w:r>
      <w:proofErr w:type="spellEnd"/>
      <w:r w:rsidRPr="004A4D4D">
        <w:rPr>
          <w:rFonts w:ascii="Arial" w:hAnsi="Arial" w:cs="Arial"/>
          <w:sz w:val="24"/>
          <w:szCs w:val="24"/>
        </w:rPr>
        <w:t xml:space="preserve"> </w:t>
      </w:r>
      <w:proofErr w:type="spellStart"/>
      <w:r w:rsidRPr="004A4D4D">
        <w:rPr>
          <w:rFonts w:ascii="Arial" w:hAnsi="Arial" w:cs="Arial"/>
          <w:sz w:val="24"/>
          <w:szCs w:val="24"/>
        </w:rPr>
        <w:t>centralelor</w:t>
      </w:r>
      <w:proofErr w:type="spellEnd"/>
      <w:r w:rsidRPr="004A4D4D">
        <w:rPr>
          <w:rFonts w:ascii="Arial" w:hAnsi="Arial" w:cs="Arial"/>
          <w:sz w:val="24"/>
          <w:szCs w:val="24"/>
        </w:rPr>
        <w:t xml:space="preserve"> </w:t>
      </w:r>
      <w:proofErr w:type="spellStart"/>
      <w:r w:rsidRPr="004A4D4D">
        <w:rPr>
          <w:rFonts w:ascii="Arial" w:hAnsi="Arial" w:cs="Arial"/>
          <w:sz w:val="24"/>
          <w:szCs w:val="24"/>
        </w:rPr>
        <w:t>termice</w:t>
      </w:r>
      <w:proofErr w:type="spellEnd"/>
      <w:r w:rsidRPr="004A4D4D">
        <w:rPr>
          <w:rFonts w:ascii="Arial" w:hAnsi="Arial" w:cs="Arial"/>
          <w:sz w:val="24"/>
          <w:szCs w:val="24"/>
        </w:rPr>
        <w:t xml:space="preserve"> </w:t>
      </w:r>
      <w:proofErr w:type="spellStart"/>
      <w:r w:rsidR="00F109B9">
        <w:rPr>
          <w:rFonts w:ascii="Arial" w:hAnsi="Arial" w:cs="Arial"/>
          <w:sz w:val="24"/>
          <w:szCs w:val="24"/>
        </w:rPr>
        <w:t>proprii</w:t>
      </w:r>
      <w:proofErr w:type="spellEnd"/>
      <w:r w:rsidR="00F109B9">
        <w:rPr>
          <w:rFonts w:ascii="Arial" w:hAnsi="Arial" w:cs="Arial"/>
          <w:sz w:val="24"/>
          <w:szCs w:val="24"/>
        </w:rPr>
        <w:t>.</w:t>
      </w:r>
    </w:p>
    <w:p w:rsidR="00DA72F7" w:rsidRDefault="00DA72F7" w:rsidP="00373216">
      <w:pPr>
        <w:autoSpaceDE w:val="0"/>
        <w:autoSpaceDN w:val="0"/>
        <w:adjustRightInd w:val="0"/>
        <w:spacing w:after="0"/>
        <w:jc w:val="both"/>
        <w:rPr>
          <w:rFonts w:ascii="Arial" w:hAnsi="Arial" w:cs="Arial"/>
          <w:sz w:val="24"/>
          <w:szCs w:val="24"/>
        </w:rPr>
      </w:pPr>
    </w:p>
    <w:p w:rsidR="00C1788E" w:rsidRPr="004A4D4D" w:rsidRDefault="00C1788E" w:rsidP="00373216">
      <w:pPr>
        <w:autoSpaceDE w:val="0"/>
        <w:autoSpaceDN w:val="0"/>
        <w:adjustRightInd w:val="0"/>
        <w:spacing w:after="0"/>
        <w:jc w:val="both"/>
        <w:rPr>
          <w:rFonts w:ascii="Arial" w:hAnsi="Arial" w:cs="Arial"/>
          <w:b/>
          <w:sz w:val="24"/>
          <w:szCs w:val="24"/>
        </w:rPr>
      </w:pPr>
      <w:proofErr w:type="spellStart"/>
      <w:r w:rsidRPr="004A4D4D">
        <w:rPr>
          <w:rFonts w:ascii="Arial" w:hAnsi="Arial" w:cs="Arial"/>
          <w:b/>
          <w:sz w:val="24"/>
          <w:szCs w:val="24"/>
        </w:rPr>
        <w:t>Gospodărirea</w:t>
      </w:r>
      <w:proofErr w:type="spellEnd"/>
      <w:r w:rsidRPr="004A4D4D">
        <w:rPr>
          <w:rFonts w:ascii="Arial" w:hAnsi="Arial" w:cs="Arial"/>
          <w:b/>
          <w:sz w:val="24"/>
          <w:szCs w:val="24"/>
        </w:rPr>
        <w:t xml:space="preserve"> </w:t>
      </w:r>
      <w:proofErr w:type="spellStart"/>
      <w:r w:rsidRPr="004A4D4D">
        <w:rPr>
          <w:rFonts w:ascii="Arial" w:hAnsi="Arial" w:cs="Arial"/>
          <w:b/>
          <w:sz w:val="24"/>
          <w:szCs w:val="24"/>
        </w:rPr>
        <w:t>deșeurilor</w:t>
      </w:r>
      <w:proofErr w:type="spellEnd"/>
    </w:p>
    <w:p w:rsidR="00FC3C87" w:rsidRPr="004A4D4D" w:rsidRDefault="00FC3C87" w:rsidP="00373216">
      <w:pPr>
        <w:autoSpaceDE w:val="0"/>
        <w:autoSpaceDN w:val="0"/>
        <w:adjustRightInd w:val="0"/>
        <w:spacing w:after="0" w:line="240" w:lineRule="auto"/>
        <w:jc w:val="both"/>
        <w:rPr>
          <w:rFonts w:ascii="Arial" w:hAnsi="Arial" w:cs="Arial"/>
          <w:sz w:val="24"/>
          <w:szCs w:val="24"/>
        </w:rPr>
      </w:pPr>
      <w:proofErr w:type="spellStart"/>
      <w:r w:rsidRPr="004A4D4D">
        <w:rPr>
          <w:rFonts w:ascii="Arial" w:hAnsi="Arial" w:cs="Arial"/>
          <w:sz w:val="24"/>
          <w:szCs w:val="24"/>
        </w:rPr>
        <w:t>Sistemul</w:t>
      </w:r>
      <w:proofErr w:type="spellEnd"/>
      <w:r w:rsidRPr="004A4D4D">
        <w:rPr>
          <w:rFonts w:ascii="Arial" w:hAnsi="Arial" w:cs="Arial"/>
          <w:sz w:val="24"/>
          <w:szCs w:val="24"/>
        </w:rPr>
        <w:t xml:space="preserve"> de </w:t>
      </w:r>
      <w:proofErr w:type="spellStart"/>
      <w:r w:rsidRPr="004A4D4D">
        <w:rPr>
          <w:rFonts w:ascii="Arial" w:hAnsi="Arial" w:cs="Arial"/>
          <w:sz w:val="24"/>
          <w:szCs w:val="24"/>
        </w:rPr>
        <w:t>colectare</w:t>
      </w:r>
      <w:proofErr w:type="spellEnd"/>
      <w:r w:rsidRPr="004A4D4D">
        <w:rPr>
          <w:rFonts w:ascii="Arial" w:hAnsi="Arial" w:cs="Arial"/>
          <w:sz w:val="24"/>
          <w:szCs w:val="24"/>
        </w:rPr>
        <w:t xml:space="preserve"> a </w:t>
      </w:r>
      <w:proofErr w:type="spellStart"/>
      <w:r w:rsidRPr="004A4D4D">
        <w:rPr>
          <w:rFonts w:ascii="Arial" w:hAnsi="Arial" w:cs="Arial"/>
          <w:sz w:val="24"/>
          <w:szCs w:val="24"/>
        </w:rPr>
        <w:t>deșeurilor</w:t>
      </w:r>
      <w:proofErr w:type="spellEnd"/>
      <w:r w:rsidRPr="004A4D4D">
        <w:rPr>
          <w:rFonts w:ascii="Arial" w:hAnsi="Arial" w:cs="Arial"/>
          <w:sz w:val="24"/>
          <w:szCs w:val="24"/>
        </w:rPr>
        <w:t xml:space="preserve"> </w:t>
      </w:r>
      <w:proofErr w:type="spellStart"/>
      <w:r w:rsidRPr="004A4D4D">
        <w:rPr>
          <w:rFonts w:ascii="Arial" w:hAnsi="Arial" w:cs="Arial"/>
          <w:sz w:val="24"/>
          <w:szCs w:val="24"/>
        </w:rPr>
        <w:t>în</w:t>
      </w:r>
      <w:proofErr w:type="spellEnd"/>
      <w:r w:rsidRPr="004A4D4D">
        <w:rPr>
          <w:rFonts w:ascii="Arial" w:hAnsi="Arial" w:cs="Arial"/>
          <w:sz w:val="24"/>
          <w:szCs w:val="24"/>
        </w:rPr>
        <w:t xml:space="preserve"> </w:t>
      </w:r>
      <w:proofErr w:type="spellStart"/>
      <w:r w:rsidRPr="004A4D4D">
        <w:rPr>
          <w:rFonts w:ascii="Arial" w:hAnsi="Arial" w:cs="Arial"/>
          <w:sz w:val="24"/>
          <w:szCs w:val="24"/>
        </w:rPr>
        <w:t>cadrul</w:t>
      </w:r>
      <w:proofErr w:type="spellEnd"/>
      <w:r w:rsidRPr="004A4D4D">
        <w:rPr>
          <w:rFonts w:ascii="Arial" w:hAnsi="Arial" w:cs="Arial"/>
          <w:sz w:val="24"/>
          <w:szCs w:val="24"/>
        </w:rPr>
        <w:t xml:space="preserve"> </w:t>
      </w:r>
      <w:proofErr w:type="spellStart"/>
      <w:r w:rsidRPr="004A4D4D">
        <w:rPr>
          <w:rFonts w:ascii="Arial" w:hAnsi="Arial" w:cs="Arial"/>
          <w:sz w:val="24"/>
          <w:szCs w:val="24"/>
        </w:rPr>
        <w:t>organizării</w:t>
      </w:r>
      <w:proofErr w:type="spellEnd"/>
      <w:r w:rsidRPr="004A4D4D">
        <w:rPr>
          <w:rFonts w:ascii="Arial" w:hAnsi="Arial" w:cs="Arial"/>
          <w:sz w:val="24"/>
          <w:szCs w:val="24"/>
        </w:rPr>
        <w:t xml:space="preserve"> de </w:t>
      </w:r>
      <w:proofErr w:type="spellStart"/>
      <w:r w:rsidRPr="004A4D4D">
        <w:rPr>
          <w:rFonts w:ascii="Arial" w:hAnsi="Arial" w:cs="Arial"/>
          <w:sz w:val="24"/>
          <w:szCs w:val="24"/>
        </w:rPr>
        <w:t>șantier</w:t>
      </w:r>
      <w:proofErr w:type="spellEnd"/>
      <w:r w:rsidRPr="004A4D4D">
        <w:rPr>
          <w:rFonts w:ascii="Arial" w:hAnsi="Arial" w:cs="Arial"/>
          <w:sz w:val="24"/>
          <w:szCs w:val="24"/>
        </w:rPr>
        <w:t xml:space="preserve"> de </w:t>
      </w:r>
      <w:proofErr w:type="spellStart"/>
      <w:r w:rsidRPr="004A4D4D">
        <w:rPr>
          <w:rFonts w:ascii="Arial" w:hAnsi="Arial" w:cs="Arial"/>
          <w:sz w:val="24"/>
          <w:szCs w:val="24"/>
        </w:rPr>
        <w:t>pe</w:t>
      </w:r>
      <w:proofErr w:type="spellEnd"/>
      <w:r w:rsidRPr="004A4D4D">
        <w:rPr>
          <w:rFonts w:ascii="Arial" w:hAnsi="Arial" w:cs="Arial"/>
          <w:sz w:val="24"/>
          <w:szCs w:val="24"/>
        </w:rPr>
        <w:t xml:space="preserve"> </w:t>
      </w:r>
      <w:proofErr w:type="spellStart"/>
      <w:r w:rsidRPr="004A4D4D">
        <w:rPr>
          <w:rFonts w:ascii="Arial" w:hAnsi="Arial" w:cs="Arial"/>
          <w:sz w:val="24"/>
          <w:szCs w:val="24"/>
        </w:rPr>
        <w:t>durata</w:t>
      </w:r>
      <w:proofErr w:type="spellEnd"/>
      <w:r w:rsidRPr="004A4D4D">
        <w:rPr>
          <w:rFonts w:ascii="Arial" w:hAnsi="Arial" w:cs="Arial"/>
          <w:sz w:val="24"/>
          <w:szCs w:val="24"/>
        </w:rPr>
        <w:t xml:space="preserve"> </w:t>
      </w:r>
      <w:proofErr w:type="spellStart"/>
      <w:r w:rsidRPr="004A4D4D">
        <w:rPr>
          <w:rFonts w:ascii="Arial" w:hAnsi="Arial" w:cs="Arial"/>
          <w:sz w:val="24"/>
          <w:szCs w:val="24"/>
        </w:rPr>
        <w:t>executării</w:t>
      </w:r>
      <w:proofErr w:type="spellEnd"/>
      <w:r w:rsidRPr="004A4D4D">
        <w:rPr>
          <w:rFonts w:ascii="Arial" w:hAnsi="Arial" w:cs="Arial"/>
          <w:sz w:val="24"/>
          <w:szCs w:val="24"/>
        </w:rPr>
        <w:t xml:space="preserve"> </w:t>
      </w:r>
      <w:proofErr w:type="spellStart"/>
      <w:r w:rsidRPr="004A4D4D">
        <w:rPr>
          <w:rFonts w:ascii="Arial" w:hAnsi="Arial" w:cs="Arial"/>
          <w:sz w:val="24"/>
          <w:szCs w:val="24"/>
        </w:rPr>
        <w:t>lucrărilor</w:t>
      </w:r>
      <w:proofErr w:type="spellEnd"/>
      <w:r w:rsidRPr="004A4D4D">
        <w:rPr>
          <w:rFonts w:ascii="Arial" w:hAnsi="Arial" w:cs="Arial"/>
          <w:sz w:val="24"/>
          <w:szCs w:val="24"/>
        </w:rPr>
        <w:t xml:space="preserve"> se </w:t>
      </w:r>
      <w:proofErr w:type="spellStart"/>
      <w:proofErr w:type="gramStart"/>
      <w:r w:rsidRPr="004A4D4D">
        <w:rPr>
          <w:rFonts w:ascii="Arial" w:hAnsi="Arial" w:cs="Arial"/>
          <w:sz w:val="24"/>
          <w:szCs w:val="24"/>
        </w:rPr>
        <w:t>va</w:t>
      </w:r>
      <w:proofErr w:type="spellEnd"/>
      <w:proofErr w:type="gramEnd"/>
      <w:r w:rsidRPr="004A4D4D">
        <w:rPr>
          <w:rFonts w:ascii="Arial" w:hAnsi="Arial" w:cs="Arial"/>
          <w:sz w:val="24"/>
          <w:szCs w:val="24"/>
        </w:rPr>
        <w:t xml:space="preserve"> face </w:t>
      </w:r>
      <w:proofErr w:type="spellStart"/>
      <w:r w:rsidRPr="004A4D4D">
        <w:rPr>
          <w:rFonts w:ascii="Arial" w:hAnsi="Arial" w:cs="Arial"/>
          <w:sz w:val="24"/>
          <w:szCs w:val="24"/>
        </w:rPr>
        <w:t>în</w:t>
      </w:r>
      <w:proofErr w:type="spellEnd"/>
      <w:r w:rsidRPr="004A4D4D">
        <w:rPr>
          <w:rFonts w:ascii="Arial" w:hAnsi="Arial" w:cs="Arial"/>
          <w:sz w:val="24"/>
          <w:szCs w:val="24"/>
        </w:rPr>
        <w:t xml:space="preserve"> </w:t>
      </w:r>
      <w:proofErr w:type="spellStart"/>
      <w:r w:rsidRPr="004A4D4D">
        <w:rPr>
          <w:rFonts w:ascii="Arial" w:hAnsi="Arial" w:cs="Arial"/>
          <w:sz w:val="24"/>
          <w:szCs w:val="24"/>
        </w:rPr>
        <w:t>spații</w:t>
      </w:r>
      <w:proofErr w:type="spellEnd"/>
      <w:r w:rsidRPr="004A4D4D">
        <w:rPr>
          <w:rFonts w:ascii="Arial" w:hAnsi="Arial" w:cs="Arial"/>
          <w:sz w:val="24"/>
          <w:szCs w:val="24"/>
        </w:rPr>
        <w:t xml:space="preserve"> special </w:t>
      </w:r>
      <w:proofErr w:type="spellStart"/>
      <w:r w:rsidRPr="004A4D4D">
        <w:rPr>
          <w:rFonts w:ascii="Arial" w:hAnsi="Arial" w:cs="Arial"/>
          <w:sz w:val="24"/>
          <w:szCs w:val="24"/>
        </w:rPr>
        <w:t>amenejate</w:t>
      </w:r>
      <w:proofErr w:type="spellEnd"/>
      <w:r w:rsidRPr="004A4D4D">
        <w:rPr>
          <w:rFonts w:ascii="Arial" w:hAnsi="Arial" w:cs="Arial"/>
          <w:sz w:val="24"/>
          <w:szCs w:val="24"/>
        </w:rPr>
        <w:t xml:space="preserve">, </w:t>
      </w:r>
      <w:proofErr w:type="spellStart"/>
      <w:r w:rsidRPr="004A4D4D">
        <w:rPr>
          <w:rFonts w:ascii="Arial" w:hAnsi="Arial" w:cs="Arial"/>
          <w:sz w:val="24"/>
          <w:szCs w:val="24"/>
        </w:rPr>
        <w:t>iar</w:t>
      </w:r>
      <w:proofErr w:type="spellEnd"/>
      <w:r w:rsidRPr="004A4D4D">
        <w:rPr>
          <w:rFonts w:ascii="Arial" w:hAnsi="Arial" w:cs="Arial"/>
          <w:sz w:val="24"/>
          <w:szCs w:val="24"/>
        </w:rPr>
        <w:t xml:space="preserve"> </w:t>
      </w:r>
      <w:proofErr w:type="spellStart"/>
      <w:r w:rsidRPr="004A4D4D">
        <w:rPr>
          <w:rFonts w:ascii="Arial" w:hAnsi="Arial" w:cs="Arial"/>
          <w:sz w:val="24"/>
          <w:szCs w:val="24"/>
        </w:rPr>
        <w:t>evacuarea</w:t>
      </w:r>
      <w:proofErr w:type="spellEnd"/>
      <w:r w:rsidRPr="004A4D4D">
        <w:rPr>
          <w:rFonts w:ascii="Arial" w:hAnsi="Arial" w:cs="Arial"/>
          <w:sz w:val="24"/>
          <w:szCs w:val="24"/>
        </w:rPr>
        <w:t xml:space="preserve"> </w:t>
      </w:r>
      <w:proofErr w:type="spellStart"/>
      <w:r w:rsidRPr="004A4D4D">
        <w:rPr>
          <w:rFonts w:ascii="Arial" w:hAnsi="Arial" w:cs="Arial"/>
          <w:sz w:val="24"/>
          <w:szCs w:val="24"/>
        </w:rPr>
        <w:t>lor</w:t>
      </w:r>
      <w:proofErr w:type="spellEnd"/>
      <w:r w:rsidRPr="004A4D4D">
        <w:rPr>
          <w:rFonts w:ascii="Arial" w:hAnsi="Arial" w:cs="Arial"/>
          <w:sz w:val="24"/>
          <w:szCs w:val="24"/>
        </w:rPr>
        <w:t xml:space="preserve"> </w:t>
      </w:r>
      <w:proofErr w:type="spellStart"/>
      <w:r w:rsidRPr="004A4D4D">
        <w:rPr>
          <w:rFonts w:ascii="Arial" w:hAnsi="Arial" w:cs="Arial"/>
          <w:sz w:val="24"/>
          <w:szCs w:val="24"/>
        </w:rPr>
        <w:t>va</w:t>
      </w:r>
      <w:proofErr w:type="spellEnd"/>
      <w:r w:rsidRPr="004A4D4D">
        <w:rPr>
          <w:rFonts w:ascii="Arial" w:hAnsi="Arial" w:cs="Arial"/>
          <w:sz w:val="24"/>
          <w:szCs w:val="24"/>
        </w:rPr>
        <w:t xml:space="preserve"> </w:t>
      </w:r>
      <w:proofErr w:type="spellStart"/>
      <w:r w:rsidRPr="004A4D4D">
        <w:rPr>
          <w:rFonts w:ascii="Arial" w:hAnsi="Arial" w:cs="Arial"/>
          <w:sz w:val="24"/>
          <w:szCs w:val="24"/>
        </w:rPr>
        <w:t>fi</w:t>
      </w:r>
      <w:proofErr w:type="spellEnd"/>
      <w:r w:rsidRPr="004A4D4D">
        <w:rPr>
          <w:rFonts w:ascii="Arial" w:hAnsi="Arial" w:cs="Arial"/>
          <w:sz w:val="24"/>
          <w:szCs w:val="24"/>
        </w:rPr>
        <w:t xml:space="preserve"> </w:t>
      </w:r>
      <w:proofErr w:type="spellStart"/>
      <w:r w:rsidRPr="004A4D4D">
        <w:rPr>
          <w:rFonts w:ascii="Arial" w:hAnsi="Arial" w:cs="Arial"/>
          <w:sz w:val="24"/>
          <w:szCs w:val="24"/>
        </w:rPr>
        <w:t>asigurată</w:t>
      </w:r>
      <w:proofErr w:type="spellEnd"/>
      <w:r w:rsidRPr="004A4D4D">
        <w:rPr>
          <w:rFonts w:ascii="Arial" w:hAnsi="Arial" w:cs="Arial"/>
          <w:sz w:val="24"/>
          <w:szCs w:val="24"/>
        </w:rPr>
        <w:t xml:space="preserve"> periodic de </w:t>
      </w:r>
      <w:proofErr w:type="spellStart"/>
      <w:r w:rsidRPr="004A4D4D">
        <w:rPr>
          <w:rFonts w:ascii="Arial" w:hAnsi="Arial" w:cs="Arial"/>
          <w:sz w:val="24"/>
          <w:szCs w:val="24"/>
        </w:rPr>
        <w:t>serviciul</w:t>
      </w:r>
      <w:proofErr w:type="spellEnd"/>
      <w:r w:rsidRPr="004A4D4D">
        <w:rPr>
          <w:rFonts w:ascii="Arial" w:hAnsi="Arial" w:cs="Arial"/>
          <w:sz w:val="24"/>
          <w:szCs w:val="24"/>
        </w:rPr>
        <w:t xml:space="preserve"> de </w:t>
      </w:r>
      <w:proofErr w:type="spellStart"/>
      <w:r w:rsidRPr="004A4D4D">
        <w:rPr>
          <w:rFonts w:ascii="Arial" w:hAnsi="Arial" w:cs="Arial"/>
          <w:sz w:val="24"/>
          <w:szCs w:val="24"/>
        </w:rPr>
        <w:t>salubritate</w:t>
      </w:r>
      <w:proofErr w:type="spellEnd"/>
      <w:r w:rsidRPr="004A4D4D">
        <w:rPr>
          <w:rFonts w:ascii="Arial" w:hAnsi="Arial" w:cs="Arial"/>
          <w:sz w:val="24"/>
          <w:szCs w:val="24"/>
        </w:rPr>
        <w:t>.</w:t>
      </w:r>
    </w:p>
    <w:p w:rsidR="00FC3C87" w:rsidRPr="004A4D4D" w:rsidRDefault="00FC3C87" w:rsidP="00373216">
      <w:pPr>
        <w:autoSpaceDE w:val="0"/>
        <w:autoSpaceDN w:val="0"/>
        <w:adjustRightInd w:val="0"/>
        <w:spacing w:after="0"/>
        <w:jc w:val="both"/>
        <w:rPr>
          <w:rFonts w:ascii="Arial" w:hAnsi="Arial" w:cs="Arial"/>
          <w:sz w:val="24"/>
          <w:szCs w:val="24"/>
        </w:rPr>
      </w:pPr>
      <w:proofErr w:type="spellStart"/>
      <w:r w:rsidRPr="004A4D4D">
        <w:rPr>
          <w:rFonts w:ascii="Arial" w:hAnsi="Arial" w:cs="Arial"/>
          <w:sz w:val="24"/>
          <w:szCs w:val="24"/>
        </w:rPr>
        <w:t>Depozitarea</w:t>
      </w:r>
      <w:proofErr w:type="spellEnd"/>
      <w:r w:rsidRPr="004A4D4D">
        <w:rPr>
          <w:rFonts w:ascii="Arial" w:hAnsi="Arial" w:cs="Arial"/>
          <w:sz w:val="24"/>
          <w:szCs w:val="24"/>
        </w:rPr>
        <w:t xml:space="preserve">, </w:t>
      </w:r>
      <w:proofErr w:type="spellStart"/>
      <w:r w:rsidRPr="004A4D4D">
        <w:rPr>
          <w:rFonts w:ascii="Arial" w:hAnsi="Arial" w:cs="Arial"/>
          <w:sz w:val="24"/>
          <w:szCs w:val="24"/>
        </w:rPr>
        <w:t>sortarea</w:t>
      </w:r>
      <w:proofErr w:type="spellEnd"/>
      <w:r w:rsidRPr="004A4D4D">
        <w:rPr>
          <w:rFonts w:ascii="Arial" w:hAnsi="Arial" w:cs="Arial"/>
          <w:sz w:val="24"/>
          <w:szCs w:val="24"/>
        </w:rPr>
        <w:t xml:space="preserve"> </w:t>
      </w:r>
      <w:proofErr w:type="spellStart"/>
      <w:r w:rsidRPr="004A4D4D">
        <w:rPr>
          <w:rFonts w:ascii="Arial" w:hAnsi="Arial" w:cs="Arial"/>
          <w:sz w:val="24"/>
          <w:szCs w:val="24"/>
        </w:rPr>
        <w:t>și</w:t>
      </w:r>
      <w:proofErr w:type="spellEnd"/>
      <w:r w:rsidRPr="004A4D4D">
        <w:rPr>
          <w:rFonts w:ascii="Arial" w:hAnsi="Arial" w:cs="Arial"/>
          <w:sz w:val="24"/>
          <w:szCs w:val="24"/>
        </w:rPr>
        <w:t xml:space="preserve"> </w:t>
      </w:r>
      <w:proofErr w:type="spellStart"/>
      <w:r w:rsidRPr="004A4D4D">
        <w:rPr>
          <w:rFonts w:ascii="Arial" w:hAnsi="Arial" w:cs="Arial"/>
          <w:sz w:val="24"/>
          <w:szCs w:val="24"/>
        </w:rPr>
        <w:t>colectarea</w:t>
      </w:r>
      <w:proofErr w:type="spellEnd"/>
      <w:r w:rsidRPr="004A4D4D">
        <w:rPr>
          <w:rFonts w:ascii="Arial" w:hAnsi="Arial" w:cs="Arial"/>
          <w:sz w:val="24"/>
          <w:szCs w:val="24"/>
        </w:rPr>
        <w:t xml:space="preserve"> </w:t>
      </w:r>
      <w:proofErr w:type="spellStart"/>
      <w:r w:rsidRPr="004A4D4D">
        <w:rPr>
          <w:rFonts w:ascii="Arial" w:hAnsi="Arial" w:cs="Arial"/>
          <w:sz w:val="24"/>
          <w:szCs w:val="24"/>
        </w:rPr>
        <w:t>deșeurilor</w:t>
      </w:r>
      <w:proofErr w:type="spellEnd"/>
      <w:r w:rsidRPr="004A4D4D">
        <w:rPr>
          <w:rFonts w:ascii="Arial" w:hAnsi="Arial" w:cs="Arial"/>
          <w:sz w:val="24"/>
          <w:szCs w:val="24"/>
        </w:rPr>
        <w:t xml:space="preserve"> se </w:t>
      </w:r>
      <w:proofErr w:type="spellStart"/>
      <w:proofErr w:type="gramStart"/>
      <w:r w:rsidRPr="004A4D4D">
        <w:rPr>
          <w:rFonts w:ascii="Arial" w:hAnsi="Arial" w:cs="Arial"/>
          <w:sz w:val="24"/>
          <w:szCs w:val="24"/>
        </w:rPr>
        <w:t>va</w:t>
      </w:r>
      <w:proofErr w:type="spellEnd"/>
      <w:proofErr w:type="gramEnd"/>
      <w:r w:rsidRPr="004A4D4D">
        <w:rPr>
          <w:rFonts w:ascii="Arial" w:hAnsi="Arial" w:cs="Arial"/>
          <w:sz w:val="24"/>
          <w:szCs w:val="24"/>
        </w:rPr>
        <w:t xml:space="preserve"> face </w:t>
      </w:r>
      <w:proofErr w:type="spellStart"/>
      <w:r w:rsidRPr="004A4D4D">
        <w:rPr>
          <w:rFonts w:ascii="Arial" w:hAnsi="Arial" w:cs="Arial"/>
          <w:sz w:val="24"/>
          <w:szCs w:val="24"/>
        </w:rPr>
        <w:t>în</w:t>
      </w:r>
      <w:proofErr w:type="spellEnd"/>
      <w:r w:rsidRPr="004A4D4D">
        <w:rPr>
          <w:rFonts w:ascii="Arial" w:hAnsi="Arial" w:cs="Arial"/>
          <w:sz w:val="24"/>
          <w:szCs w:val="24"/>
        </w:rPr>
        <w:t xml:space="preserve"> </w:t>
      </w:r>
      <w:proofErr w:type="spellStart"/>
      <w:r w:rsidRPr="004A4D4D">
        <w:rPr>
          <w:rFonts w:ascii="Arial" w:hAnsi="Arial" w:cs="Arial"/>
          <w:sz w:val="24"/>
          <w:szCs w:val="24"/>
        </w:rPr>
        <w:t>sistem</w:t>
      </w:r>
      <w:proofErr w:type="spellEnd"/>
      <w:r w:rsidRPr="004A4D4D">
        <w:rPr>
          <w:rFonts w:ascii="Arial" w:hAnsi="Arial" w:cs="Arial"/>
          <w:sz w:val="24"/>
          <w:szCs w:val="24"/>
        </w:rPr>
        <w:t xml:space="preserve"> individual. Se </w:t>
      </w:r>
      <w:proofErr w:type="spellStart"/>
      <w:r w:rsidRPr="004A4D4D">
        <w:rPr>
          <w:rFonts w:ascii="Arial" w:hAnsi="Arial" w:cs="Arial"/>
          <w:sz w:val="24"/>
          <w:szCs w:val="24"/>
        </w:rPr>
        <w:t>prevede</w:t>
      </w:r>
      <w:proofErr w:type="spellEnd"/>
      <w:r w:rsidRPr="004A4D4D">
        <w:rPr>
          <w:rFonts w:ascii="Arial" w:hAnsi="Arial" w:cs="Arial"/>
          <w:sz w:val="24"/>
          <w:szCs w:val="24"/>
        </w:rPr>
        <w:t xml:space="preserve"> o </w:t>
      </w:r>
      <w:proofErr w:type="spellStart"/>
      <w:r w:rsidRPr="004A4D4D">
        <w:rPr>
          <w:rFonts w:ascii="Arial" w:hAnsi="Arial" w:cs="Arial"/>
          <w:sz w:val="24"/>
          <w:szCs w:val="24"/>
        </w:rPr>
        <w:t>platformă</w:t>
      </w:r>
      <w:proofErr w:type="spellEnd"/>
      <w:r w:rsidRPr="004A4D4D">
        <w:rPr>
          <w:rFonts w:ascii="Arial" w:hAnsi="Arial" w:cs="Arial"/>
          <w:sz w:val="24"/>
          <w:szCs w:val="24"/>
        </w:rPr>
        <w:t xml:space="preserve"> </w:t>
      </w:r>
      <w:proofErr w:type="spellStart"/>
      <w:r w:rsidRPr="004A4D4D">
        <w:rPr>
          <w:rFonts w:ascii="Arial" w:hAnsi="Arial" w:cs="Arial"/>
          <w:sz w:val="24"/>
          <w:szCs w:val="24"/>
        </w:rPr>
        <w:t>gospodarească</w:t>
      </w:r>
      <w:proofErr w:type="spellEnd"/>
      <w:r w:rsidRPr="004A4D4D">
        <w:rPr>
          <w:rFonts w:ascii="Arial" w:hAnsi="Arial" w:cs="Arial"/>
          <w:sz w:val="24"/>
          <w:szCs w:val="24"/>
        </w:rPr>
        <w:t xml:space="preserve"> </w:t>
      </w:r>
      <w:proofErr w:type="spellStart"/>
      <w:r w:rsidRPr="004A4D4D">
        <w:rPr>
          <w:rFonts w:ascii="Arial" w:hAnsi="Arial" w:cs="Arial"/>
          <w:sz w:val="24"/>
          <w:szCs w:val="24"/>
        </w:rPr>
        <w:t>betonată</w:t>
      </w:r>
      <w:proofErr w:type="spellEnd"/>
      <w:r w:rsidRPr="004A4D4D">
        <w:rPr>
          <w:rFonts w:ascii="Arial" w:hAnsi="Arial" w:cs="Arial"/>
          <w:sz w:val="24"/>
          <w:szCs w:val="24"/>
        </w:rPr>
        <w:t xml:space="preserve">, cu </w:t>
      </w:r>
      <w:proofErr w:type="spellStart"/>
      <w:r w:rsidRPr="004A4D4D">
        <w:rPr>
          <w:rFonts w:ascii="Arial" w:hAnsi="Arial" w:cs="Arial"/>
          <w:sz w:val="24"/>
          <w:szCs w:val="24"/>
        </w:rPr>
        <w:t>europubele</w:t>
      </w:r>
      <w:proofErr w:type="spellEnd"/>
      <w:r w:rsidRPr="004A4D4D">
        <w:rPr>
          <w:rFonts w:ascii="Arial" w:hAnsi="Arial" w:cs="Arial"/>
          <w:sz w:val="24"/>
          <w:szCs w:val="24"/>
        </w:rPr>
        <w:t xml:space="preserve"> </w:t>
      </w:r>
      <w:proofErr w:type="spellStart"/>
      <w:r w:rsidRPr="004A4D4D">
        <w:rPr>
          <w:rFonts w:ascii="Arial" w:hAnsi="Arial" w:cs="Arial"/>
          <w:sz w:val="24"/>
          <w:szCs w:val="24"/>
        </w:rPr>
        <w:t>închise</w:t>
      </w:r>
      <w:proofErr w:type="spellEnd"/>
      <w:r w:rsidRPr="004A4D4D">
        <w:rPr>
          <w:rFonts w:ascii="Arial" w:hAnsi="Arial" w:cs="Arial"/>
          <w:sz w:val="24"/>
          <w:szCs w:val="24"/>
        </w:rPr>
        <w:t xml:space="preserve"> </w:t>
      </w:r>
      <w:proofErr w:type="spellStart"/>
      <w:r w:rsidRPr="004A4D4D">
        <w:rPr>
          <w:rFonts w:ascii="Arial" w:hAnsi="Arial" w:cs="Arial"/>
          <w:sz w:val="24"/>
          <w:szCs w:val="24"/>
        </w:rPr>
        <w:t>etanș</w:t>
      </w:r>
      <w:proofErr w:type="spellEnd"/>
      <w:r w:rsidRPr="004A4D4D">
        <w:rPr>
          <w:rFonts w:ascii="Arial" w:hAnsi="Arial" w:cs="Arial"/>
          <w:sz w:val="24"/>
          <w:szCs w:val="24"/>
        </w:rPr>
        <w:t xml:space="preserve"> </w:t>
      </w:r>
      <w:proofErr w:type="spellStart"/>
      <w:proofErr w:type="gramStart"/>
      <w:r w:rsidRPr="004A4D4D">
        <w:rPr>
          <w:rFonts w:ascii="Arial" w:hAnsi="Arial" w:cs="Arial"/>
          <w:sz w:val="24"/>
          <w:szCs w:val="24"/>
        </w:rPr>
        <w:t>ce</w:t>
      </w:r>
      <w:proofErr w:type="spellEnd"/>
      <w:proofErr w:type="gramEnd"/>
      <w:r w:rsidRPr="004A4D4D">
        <w:rPr>
          <w:rFonts w:ascii="Arial" w:hAnsi="Arial" w:cs="Arial"/>
          <w:sz w:val="24"/>
          <w:szCs w:val="24"/>
        </w:rPr>
        <w:t xml:space="preserve"> </w:t>
      </w:r>
      <w:proofErr w:type="spellStart"/>
      <w:r w:rsidRPr="004A4D4D">
        <w:rPr>
          <w:rFonts w:ascii="Arial" w:hAnsi="Arial" w:cs="Arial"/>
          <w:sz w:val="24"/>
          <w:szCs w:val="24"/>
        </w:rPr>
        <w:t>vor</w:t>
      </w:r>
      <w:proofErr w:type="spellEnd"/>
      <w:r w:rsidRPr="004A4D4D">
        <w:rPr>
          <w:rFonts w:ascii="Arial" w:hAnsi="Arial" w:cs="Arial"/>
          <w:sz w:val="24"/>
          <w:szCs w:val="24"/>
        </w:rPr>
        <w:t xml:space="preserve"> </w:t>
      </w:r>
      <w:proofErr w:type="spellStart"/>
      <w:r w:rsidRPr="004A4D4D">
        <w:rPr>
          <w:rFonts w:ascii="Arial" w:hAnsi="Arial" w:cs="Arial"/>
          <w:sz w:val="24"/>
          <w:szCs w:val="24"/>
        </w:rPr>
        <w:t>fi</w:t>
      </w:r>
      <w:proofErr w:type="spellEnd"/>
      <w:r w:rsidRPr="004A4D4D">
        <w:rPr>
          <w:rFonts w:ascii="Arial" w:hAnsi="Arial" w:cs="Arial"/>
          <w:sz w:val="24"/>
          <w:szCs w:val="24"/>
        </w:rPr>
        <w:t xml:space="preserve"> </w:t>
      </w:r>
      <w:proofErr w:type="spellStart"/>
      <w:r w:rsidRPr="004A4D4D">
        <w:rPr>
          <w:rFonts w:ascii="Arial" w:hAnsi="Arial" w:cs="Arial"/>
          <w:sz w:val="24"/>
          <w:szCs w:val="24"/>
        </w:rPr>
        <w:t>preluate</w:t>
      </w:r>
      <w:proofErr w:type="spellEnd"/>
      <w:r w:rsidRPr="004A4D4D">
        <w:rPr>
          <w:rFonts w:ascii="Arial" w:hAnsi="Arial" w:cs="Arial"/>
          <w:sz w:val="24"/>
          <w:szCs w:val="24"/>
        </w:rPr>
        <w:t xml:space="preserve"> periodic de o firma </w:t>
      </w:r>
      <w:proofErr w:type="spellStart"/>
      <w:r w:rsidRPr="004A4D4D">
        <w:rPr>
          <w:rFonts w:ascii="Arial" w:hAnsi="Arial" w:cs="Arial"/>
          <w:sz w:val="24"/>
          <w:szCs w:val="24"/>
        </w:rPr>
        <w:t>specializată</w:t>
      </w:r>
      <w:proofErr w:type="spellEnd"/>
      <w:r w:rsidRPr="004A4D4D">
        <w:rPr>
          <w:rFonts w:ascii="Arial" w:hAnsi="Arial" w:cs="Arial"/>
          <w:sz w:val="24"/>
          <w:szCs w:val="24"/>
        </w:rPr>
        <w:t xml:space="preserve"> de </w:t>
      </w:r>
      <w:proofErr w:type="spellStart"/>
      <w:r w:rsidRPr="004A4D4D">
        <w:rPr>
          <w:rFonts w:ascii="Arial" w:hAnsi="Arial" w:cs="Arial"/>
          <w:sz w:val="24"/>
          <w:szCs w:val="24"/>
        </w:rPr>
        <w:t>salubritate</w:t>
      </w:r>
      <w:proofErr w:type="spellEnd"/>
      <w:r w:rsidRPr="004A4D4D">
        <w:rPr>
          <w:rFonts w:ascii="Arial" w:hAnsi="Arial" w:cs="Arial"/>
          <w:sz w:val="24"/>
          <w:szCs w:val="24"/>
        </w:rPr>
        <w:t xml:space="preserve">, conform </w:t>
      </w:r>
      <w:proofErr w:type="spellStart"/>
      <w:r w:rsidRPr="004A4D4D">
        <w:rPr>
          <w:rFonts w:ascii="Arial" w:hAnsi="Arial" w:cs="Arial"/>
          <w:sz w:val="24"/>
          <w:szCs w:val="24"/>
        </w:rPr>
        <w:t>contractului</w:t>
      </w:r>
      <w:proofErr w:type="spellEnd"/>
      <w:r w:rsidRPr="004A4D4D">
        <w:rPr>
          <w:rFonts w:ascii="Arial" w:hAnsi="Arial" w:cs="Arial"/>
          <w:sz w:val="24"/>
          <w:szCs w:val="24"/>
        </w:rPr>
        <w:t xml:space="preserve"> individual.</w:t>
      </w:r>
    </w:p>
    <w:p w:rsidR="00FC3C87" w:rsidRPr="004A4D4D" w:rsidRDefault="00FC3C87" w:rsidP="00373216">
      <w:pPr>
        <w:pStyle w:val="ListParagraph"/>
        <w:ind w:left="0"/>
        <w:jc w:val="both"/>
        <w:rPr>
          <w:rFonts w:ascii="Arial" w:hAnsi="Arial" w:cs="Arial"/>
          <w:sz w:val="24"/>
          <w:szCs w:val="24"/>
        </w:rPr>
      </w:pPr>
      <w:proofErr w:type="spellStart"/>
      <w:r w:rsidRPr="004A4D4D">
        <w:rPr>
          <w:rFonts w:ascii="Arial" w:hAnsi="Arial" w:cs="Arial"/>
          <w:sz w:val="24"/>
          <w:szCs w:val="24"/>
        </w:rPr>
        <w:t>Platforma</w:t>
      </w:r>
      <w:proofErr w:type="spellEnd"/>
      <w:r w:rsidRPr="004A4D4D">
        <w:rPr>
          <w:rFonts w:ascii="Arial" w:hAnsi="Arial" w:cs="Arial"/>
          <w:sz w:val="24"/>
          <w:szCs w:val="24"/>
        </w:rPr>
        <w:t xml:space="preserve"> </w:t>
      </w:r>
      <w:proofErr w:type="spellStart"/>
      <w:r w:rsidRPr="004A4D4D">
        <w:rPr>
          <w:rFonts w:ascii="Arial" w:hAnsi="Arial" w:cs="Arial"/>
          <w:sz w:val="24"/>
          <w:szCs w:val="24"/>
        </w:rPr>
        <w:t>betonată</w:t>
      </w:r>
      <w:proofErr w:type="spellEnd"/>
      <w:r w:rsidRPr="004A4D4D">
        <w:rPr>
          <w:rFonts w:ascii="Arial" w:hAnsi="Arial" w:cs="Arial"/>
          <w:sz w:val="24"/>
          <w:szCs w:val="24"/>
        </w:rPr>
        <w:t xml:space="preserve"> </w:t>
      </w:r>
      <w:proofErr w:type="spellStart"/>
      <w:proofErr w:type="gramStart"/>
      <w:r w:rsidRPr="004A4D4D">
        <w:rPr>
          <w:rFonts w:ascii="Arial" w:hAnsi="Arial" w:cs="Arial"/>
          <w:sz w:val="24"/>
          <w:szCs w:val="24"/>
        </w:rPr>
        <w:t>va</w:t>
      </w:r>
      <w:proofErr w:type="spellEnd"/>
      <w:proofErr w:type="gramEnd"/>
      <w:r w:rsidRPr="004A4D4D">
        <w:rPr>
          <w:rFonts w:ascii="Arial" w:hAnsi="Arial" w:cs="Arial"/>
          <w:sz w:val="24"/>
          <w:szCs w:val="24"/>
        </w:rPr>
        <w:t xml:space="preserve"> </w:t>
      </w:r>
      <w:proofErr w:type="spellStart"/>
      <w:r w:rsidRPr="004A4D4D">
        <w:rPr>
          <w:rFonts w:ascii="Arial" w:hAnsi="Arial" w:cs="Arial"/>
          <w:sz w:val="24"/>
          <w:szCs w:val="24"/>
        </w:rPr>
        <w:t>fi</w:t>
      </w:r>
      <w:proofErr w:type="spellEnd"/>
      <w:r w:rsidRPr="004A4D4D">
        <w:rPr>
          <w:rFonts w:ascii="Arial" w:hAnsi="Arial" w:cs="Arial"/>
          <w:sz w:val="24"/>
          <w:szCs w:val="24"/>
        </w:rPr>
        <w:t xml:space="preserve"> </w:t>
      </w:r>
      <w:proofErr w:type="spellStart"/>
      <w:r w:rsidRPr="004A4D4D">
        <w:rPr>
          <w:rFonts w:ascii="Arial" w:hAnsi="Arial" w:cs="Arial"/>
          <w:sz w:val="24"/>
          <w:szCs w:val="24"/>
        </w:rPr>
        <w:t>amplasată</w:t>
      </w:r>
      <w:proofErr w:type="spellEnd"/>
      <w:r w:rsidRPr="004A4D4D">
        <w:rPr>
          <w:rFonts w:ascii="Arial" w:hAnsi="Arial" w:cs="Arial"/>
          <w:sz w:val="24"/>
          <w:szCs w:val="24"/>
        </w:rPr>
        <w:t xml:space="preserve"> </w:t>
      </w:r>
      <w:proofErr w:type="spellStart"/>
      <w:r w:rsidRPr="004A4D4D">
        <w:rPr>
          <w:rFonts w:ascii="Arial" w:hAnsi="Arial" w:cs="Arial"/>
          <w:sz w:val="24"/>
          <w:szCs w:val="24"/>
        </w:rPr>
        <w:t>adiacent</w:t>
      </w:r>
      <w:proofErr w:type="spellEnd"/>
      <w:r w:rsidRPr="004A4D4D">
        <w:rPr>
          <w:rFonts w:ascii="Arial" w:hAnsi="Arial" w:cs="Arial"/>
          <w:sz w:val="24"/>
          <w:szCs w:val="24"/>
        </w:rPr>
        <w:t xml:space="preserve"> </w:t>
      </w:r>
      <w:proofErr w:type="spellStart"/>
      <w:r w:rsidRPr="004A4D4D">
        <w:rPr>
          <w:rFonts w:ascii="Arial" w:hAnsi="Arial" w:cs="Arial"/>
          <w:sz w:val="24"/>
          <w:szCs w:val="24"/>
        </w:rPr>
        <w:t>unei</w:t>
      </w:r>
      <w:proofErr w:type="spellEnd"/>
      <w:r w:rsidRPr="004A4D4D">
        <w:rPr>
          <w:rFonts w:ascii="Arial" w:hAnsi="Arial" w:cs="Arial"/>
          <w:sz w:val="24"/>
          <w:szCs w:val="24"/>
        </w:rPr>
        <w:t xml:space="preserve"> </w:t>
      </w:r>
      <w:proofErr w:type="spellStart"/>
      <w:r w:rsidRPr="004A4D4D">
        <w:rPr>
          <w:rFonts w:ascii="Arial" w:hAnsi="Arial" w:cs="Arial"/>
          <w:sz w:val="24"/>
          <w:szCs w:val="24"/>
        </w:rPr>
        <w:t>alei</w:t>
      </w:r>
      <w:proofErr w:type="spellEnd"/>
      <w:r w:rsidRPr="004A4D4D">
        <w:rPr>
          <w:rFonts w:ascii="Arial" w:hAnsi="Arial" w:cs="Arial"/>
          <w:sz w:val="24"/>
          <w:szCs w:val="24"/>
        </w:rPr>
        <w:t xml:space="preserve"> </w:t>
      </w:r>
      <w:proofErr w:type="spellStart"/>
      <w:r w:rsidRPr="004A4D4D">
        <w:rPr>
          <w:rFonts w:ascii="Arial" w:hAnsi="Arial" w:cs="Arial"/>
          <w:sz w:val="24"/>
          <w:szCs w:val="24"/>
        </w:rPr>
        <w:t>carosabile</w:t>
      </w:r>
      <w:proofErr w:type="spellEnd"/>
      <w:r w:rsidRPr="004A4D4D">
        <w:rPr>
          <w:rFonts w:ascii="Arial" w:hAnsi="Arial" w:cs="Arial"/>
          <w:sz w:val="24"/>
          <w:szCs w:val="24"/>
        </w:rPr>
        <w:t xml:space="preserve"> </w:t>
      </w:r>
      <w:proofErr w:type="spellStart"/>
      <w:r w:rsidRPr="004A4D4D">
        <w:rPr>
          <w:rFonts w:ascii="Arial" w:hAnsi="Arial" w:cs="Arial"/>
          <w:sz w:val="24"/>
          <w:szCs w:val="24"/>
        </w:rPr>
        <w:t>și</w:t>
      </w:r>
      <w:proofErr w:type="spellEnd"/>
      <w:r w:rsidRPr="004A4D4D">
        <w:rPr>
          <w:rFonts w:ascii="Arial" w:hAnsi="Arial" w:cs="Arial"/>
          <w:sz w:val="24"/>
          <w:szCs w:val="24"/>
        </w:rPr>
        <w:t xml:space="preserve"> </w:t>
      </w:r>
      <w:proofErr w:type="spellStart"/>
      <w:r w:rsidRPr="004A4D4D">
        <w:rPr>
          <w:rFonts w:ascii="Arial" w:hAnsi="Arial" w:cs="Arial"/>
          <w:sz w:val="24"/>
          <w:szCs w:val="24"/>
        </w:rPr>
        <w:t>va</w:t>
      </w:r>
      <w:proofErr w:type="spellEnd"/>
      <w:r w:rsidRPr="004A4D4D">
        <w:rPr>
          <w:rFonts w:ascii="Arial" w:hAnsi="Arial" w:cs="Arial"/>
          <w:sz w:val="24"/>
          <w:szCs w:val="24"/>
        </w:rPr>
        <w:t xml:space="preserve"> </w:t>
      </w:r>
      <w:proofErr w:type="spellStart"/>
      <w:r w:rsidRPr="004A4D4D">
        <w:rPr>
          <w:rFonts w:ascii="Arial" w:hAnsi="Arial" w:cs="Arial"/>
          <w:sz w:val="24"/>
          <w:szCs w:val="24"/>
        </w:rPr>
        <w:t>fi</w:t>
      </w:r>
      <w:proofErr w:type="spellEnd"/>
      <w:r w:rsidRPr="004A4D4D">
        <w:rPr>
          <w:rFonts w:ascii="Arial" w:hAnsi="Arial" w:cs="Arial"/>
          <w:sz w:val="24"/>
          <w:szCs w:val="24"/>
        </w:rPr>
        <w:t xml:space="preserve"> </w:t>
      </w:r>
      <w:proofErr w:type="spellStart"/>
      <w:r w:rsidRPr="004A4D4D">
        <w:rPr>
          <w:rFonts w:ascii="Arial" w:hAnsi="Arial" w:cs="Arial"/>
          <w:sz w:val="24"/>
          <w:szCs w:val="24"/>
        </w:rPr>
        <w:t>împrejmuită</w:t>
      </w:r>
      <w:proofErr w:type="spellEnd"/>
      <w:r w:rsidRPr="004A4D4D">
        <w:rPr>
          <w:rFonts w:ascii="Arial" w:hAnsi="Arial" w:cs="Arial"/>
          <w:sz w:val="24"/>
          <w:szCs w:val="24"/>
        </w:rPr>
        <w:t xml:space="preserve"> pentru </w:t>
      </w:r>
      <w:proofErr w:type="spellStart"/>
      <w:r w:rsidRPr="004A4D4D">
        <w:rPr>
          <w:rFonts w:ascii="Arial" w:hAnsi="Arial" w:cs="Arial"/>
          <w:sz w:val="24"/>
          <w:szCs w:val="24"/>
        </w:rPr>
        <w:t>prevenirea</w:t>
      </w:r>
      <w:proofErr w:type="spellEnd"/>
      <w:r w:rsidRPr="004A4D4D">
        <w:rPr>
          <w:rFonts w:ascii="Arial" w:hAnsi="Arial" w:cs="Arial"/>
          <w:sz w:val="24"/>
          <w:szCs w:val="24"/>
        </w:rPr>
        <w:t xml:space="preserve"> </w:t>
      </w:r>
      <w:proofErr w:type="spellStart"/>
      <w:r w:rsidRPr="004A4D4D">
        <w:rPr>
          <w:rFonts w:ascii="Arial" w:hAnsi="Arial" w:cs="Arial"/>
          <w:sz w:val="24"/>
          <w:szCs w:val="24"/>
        </w:rPr>
        <w:t>împrăștierii</w:t>
      </w:r>
      <w:proofErr w:type="spellEnd"/>
      <w:r w:rsidRPr="004A4D4D">
        <w:rPr>
          <w:rFonts w:ascii="Arial" w:hAnsi="Arial" w:cs="Arial"/>
          <w:sz w:val="24"/>
          <w:szCs w:val="24"/>
        </w:rPr>
        <w:t xml:space="preserve"> </w:t>
      </w:r>
      <w:proofErr w:type="spellStart"/>
      <w:r w:rsidRPr="004A4D4D">
        <w:rPr>
          <w:rFonts w:ascii="Arial" w:hAnsi="Arial" w:cs="Arial"/>
          <w:sz w:val="24"/>
          <w:szCs w:val="24"/>
        </w:rPr>
        <w:t>deșeurilor</w:t>
      </w:r>
      <w:proofErr w:type="spellEnd"/>
      <w:r w:rsidRPr="004A4D4D">
        <w:rPr>
          <w:rFonts w:ascii="Arial" w:hAnsi="Arial" w:cs="Arial"/>
          <w:sz w:val="24"/>
          <w:szCs w:val="24"/>
        </w:rPr>
        <w:t>.</w:t>
      </w:r>
    </w:p>
    <w:p w:rsidR="00C1788E" w:rsidRPr="004A4D4D" w:rsidRDefault="00C1788E" w:rsidP="00373216">
      <w:pPr>
        <w:autoSpaceDE w:val="0"/>
        <w:autoSpaceDN w:val="0"/>
        <w:adjustRightInd w:val="0"/>
        <w:spacing w:after="0"/>
        <w:jc w:val="both"/>
        <w:rPr>
          <w:rFonts w:ascii="Arial" w:hAnsi="Arial" w:cs="Arial"/>
          <w:sz w:val="24"/>
          <w:szCs w:val="24"/>
        </w:rPr>
      </w:pPr>
    </w:p>
    <w:p w:rsidR="00C1788E" w:rsidRPr="004A4D4D" w:rsidRDefault="00C1788E" w:rsidP="00373216">
      <w:pPr>
        <w:autoSpaceDE w:val="0"/>
        <w:autoSpaceDN w:val="0"/>
        <w:adjustRightInd w:val="0"/>
        <w:spacing w:after="0"/>
        <w:jc w:val="both"/>
        <w:rPr>
          <w:rFonts w:ascii="Arial" w:hAnsi="Arial" w:cs="Arial"/>
          <w:b/>
          <w:sz w:val="24"/>
          <w:szCs w:val="24"/>
        </w:rPr>
      </w:pPr>
      <w:proofErr w:type="spellStart"/>
      <w:r w:rsidRPr="004A4D4D">
        <w:rPr>
          <w:rFonts w:ascii="Arial" w:hAnsi="Arial" w:cs="Arial"/>
          <w:b/>
          <w:sz w:val="24"/>
          <w:szCs w:val="24"/>
        </w:rPr>
        <w:t>Protecția</w:t>
      </w:r>
      <w:proofErr w:type="spellEnd"/>
      <w:r w:rsidRPr="004A4D4D">
        <w:rPr>
          <w:rFonts w:ascii="Arial" w:hAnsi="Arial" w:cs="Arial"/>
          <w:b/>
          <w:sz w:val="24"/>
          <w:szCs w:val="24"/>
        </w:rPr>
        <w:t xml:space="preserve"> </w:t>
      </w:r>
      <w:proofErr w:type="spellStart"/>
      <w:r w:rsidRPr="004A4D4D">
        <w:rPr>
          <w:rFonts w:ascii="Arial" w:hAnsi="Arial" w:cs="Arial"/>
          <w:b/>
          <w:sz w:val="24"/>
          <w:szCs w:val="24"/>
        </w:rPr>
        <w:t>mediului</w:t>
      </w:r>
      <w:proofErr w:type="spellEnd"/>
      <w:r w:rsidRPr="004A4D4D">
        <w:rPr>
          <w:rFonts w:ascii="Arial" w:hAnsi="Arial" w:cs="Arial"/>
          <w:b/>
          <w:sz w:val="24"/>
          <w:szCs w:val="24"/>
        </w:rPr>
        <w:t xml:space="preserve"> </w:t>
      </w:r>
    </w:p>
    <w:p w:rsidR="00C1788E" w:rsidRPr="004A4D4D" w:rsidRDefault="00C1788E" w:rsidP="00373216">
      <w:pPr>
        <w:autoSpaceDE w:val="0"/>
        <w:autoSpaceDN w:val="0"/>
        <w:adjustRightInd w:val="0"/>
        <w:spacing w:after="0" w:line="240" w:lineRule="auto"/>
        <w:jc w:val="both"/>
        <w:rPr>
          <w:rFonts w:ascii="Arial" w:hAnsi="Arial" w:cs="Arial"/>
          <w:sz w:val="24"/>
          <w:szCs w:val="24"/>
        </w:rPr>
      </w:pPr>
      <w:r w:rsidRPr="004A4D4D">
        <w:rPr>
          <w:rFonts w:ascii="Arial" w:hAnsi="Arial" w:cs="Arial"/>
          <w:sz w:val="24"/>
          <w:szCs w:val="24"/>
        </w:rPr>
        <w:t xml:space="preserve">Pentru a </w:t>
      </w:r>
      <w:proofErr w:type="spellStart"/>
      <w:r w:rsidRPr="004A4D4D">
        <w:rPr>
          <w:rFonts w:ascii="Arial" w:hAnsi="Arial" w:cs="Arial"/>
          <w:sz w:val="24"/>
          <w:szCs w:val="24"/>
        </w:rPr>
        <w:t>diminua</w:t>
      </w:r>
      <w:proofErr w:type="spellEnd"/>
      <w:r w:rsidRPr="004A4D4D">
        <w:rPr>
          <w:rFonts w:ascii="Arial" w:hAnsi="Arial" w:cs="Arial"/>
          <w:sz w:val="24"/>
          <w:szCs w:val="24"/>
        </w:rPr>
        <w:t xml:space="preserve"> </w:t>
      </w:r>
      <w:proofErr w:type="spellStart"/>
      <w:r w:rsidRPr="004A4D4D">
        <w:rPr>
          <w:rFonts w:ascii="Arial" w:hAnsi="Arial" w:cs="Arial"/>
          <w:sz w:val="24"/>
          <w:szCs w:val="24"/>
        </w:rPr>
        <w:t>impactul</w:t>
      </w:r>
      <w:proofErr w:type="spellEnd"/>
      <w:r w:rsidRPr="004A4D4D">
        <w:rPr>
          <w:rFonts w:ascii="Arial" w:hAnsi="Arial" w:cs="Arial"/>
          <w:sz w:val="24"/>
          <w:szCs w:val="24"/>
        </w:rPr>
        <w:t xml:space="preserve"> </w:t>
      </w:r>
      <w:proofErr w:type="spellStart"/>
      <w:r w:rsidRPr="004A4D4D">
        <w:rPr>
          <w:rFonts w:ascii="Arial" w:hAnsi="Arial" w:cs="Arial"/>
          <w:sz w:val="24"/>
          <w:szCs w:val="24"/>
        </w:rPr>
        <w:t>asupra</w:t>
      </w:r>
      <w:proofErr w:type="spellEnd"/>
      <w:r w:rsidRPr="004A4D4D">
        <w:rPr>
          <w:rFonts w:ascii="Arial" w:hAnsi="Arial" w:cs="Arial"/>
          <w:sz w:val="24"/>
          <w:szCs w:val="24"/>
        </w:rPr>
        <w:t xml:space="preserve"> </w:t>
      </w:r>
      <w:proofErr w:type="spellStart"/>
      <w:r w:rsidRPr="004A4D4D">
        <w:rPr>
          <w:rFonts w:ascii="Arial" w:hAnsi="Arial" w:cs="Arial"/>
          <w:sz w:val="24"/>
          <w:szCs w:val="24"/>
        </w:rPr>
        <w:t>mediului</w:t>
      </w:r>
      <w:proofErr w:type="spellEnd"/>
      <w:r w:rsidRPr="004A4D4D">
        <w:rPr>
          <w:rFonts w:ascii="Arial" w:hAnsi="Arial" w:cs="Arial"/>
          <w:sz w:val="24"/>
          <w:szCs w:val="24"/>
        </w:rPr>
        <w:t xml:space="preserve"> </w:t>
      </w:r>
      <w:proofErr w:type="spellStart"/>
      <w:r w:rsidRPr="004A4D4D">
        <w:rPr>
          <w:rFonts w:ascii="Arial" w:hAnsi="Arial" w:cs="Arial"/>
          <w:sz w:val="24"/>
          <w:szCs w:val="24"/>
        </w:rPr>
        <w:t>înconjurător</w:t>
      </w:r>
      <w:proofErr w:type="spellEnd"/>
      <w:r w:rsidRPr="004A4D4D">
        <w:rPr>
          <w:rFonts w:ascii="Arial" w:hAnsi="Arial" w:cs="Arial"/>
          <w:sz w:val="24"/>
          <w:szCs w:val="24"/>
        </w:rPr>
        <w:t xml:space="preserve">, se </w:t>
      </w:r>
      <w:proofErr w:type="spellStart"/>
      <w:proofErr w:type="gramStart"/>
      <w:r w:rsidRPr="004A4D4D">
        <w:rPr>
          <w:rFonts w:ascii="Arial" w:hAnsi="Arial" w:cs="Arial"/>
          <w:sz w:val="24"/>
          <w:szCs w:val="24"/>
        </w:rPr>
        <w:t>va</w:t>
      </w:r>
      <w:proofErr w:type="spellEnd"/>
      <w:proofErr w:type="gramEnd"/>
      <w:r w:rsidRPr="004A4D4D">
        <w:rPr>
          <w:rFonts w:ascii="Arial" w:hAnsi="Arial" w:cs="Arial"/>
          <w:sz w:val="24"/>
          <w:szCs w:val="24"/>
        </w:rPr>
        <w:t xml:space="preserve"> </w:t>
      </w:r>
      <w:proofErr w:type="spellStart"/>
      <w:r w:rsidRPr="004A4D4D">
        <w:rPr>
          <w:rFonts w:ascii="Arial" w:hAnsi="Arial" w:cs="Arial"/>
          <w:sz w:val="24"/>
          <w:szCs w:val="24"/>
        </w:rPr>
        <w:t>interzice</w:t>
      </w:r>
      <w:proofErr w:type="spellEnd"/>
      <w:r w:rsidRPr="004A4D4D">
        <w:rPr>
          <w:rFonts w:ascii="Arial" w:hAnsi="Arial" w:cs="Arial"/>
          <w:sz w:val="24"/>
          <w:szCs w:val="24"/>
        </w:rPr>
        <w:t xml:space="preserve"> </w:t>
      </w:r>
      <w:proofErr w:type="spellStart"/>
      <w:r w:rsidRPr="004A4D4D">
        <w:rPr>
          <w:rFonts w:ascii="Arial" w:hAnsi="Arial" w:cs="Arial"/>
          <w:sz w:val="24"/>
          <w:szCs w:val="24"/>
        </w:rPr>
        <w:t>deversarea</w:t>
      </w:r>
      <w:proofErr w:type="spellEnd"/>
      <w:r w:rsidRPr="004A4D4D">
        <w:rPr>
          <w:rFonts w:ascii="Arial" w:hAnsi="Arial" w:cs="Arial"/>
          <w:sz w:val="24"/>
          <w:szCs w:val="24"/>
        </w:rPr>
        <w:t xml:space="preserve"> </w:t>
      </w:r>
      <w:proofErr w:type="spellStart"/>
      <w:r w:rsidRPr="004A4D4D">
        <w:rPr>
          <w:rFonts w:ascii="Arial" w:hAnsi="Arial" w:cs="Arial"/>
          <w:sz w:val="24"/>
          <w:szCs w:val="24"/>
        </w:rPr>
        <w:t>apelor</w:t>
      </w:r>
      <w:proofErr w:type="spellEnd"/>
      <w:r w:rsidRPr="004A4D4D">
        <w:rPr>
          <w:rFonts w:ascii="Arial" w:hAnsi="Arial" w:cs="Arial"/>
          <w:sz w:val="24"/>
          <w:szCs w:val="24"/>
        </w:rPr>
        <w:t xml:space="preserve"> </w:t>
      </w:r>
      <w:proofErr w:type="spellStart"/>
      <w:r w:rsidRPr="004A4D4D">
        <w:rPr>
          <w:rFonts w:ascii="Arial" w:hAnsi="Arial" w:cs="Arial"/>
          <w:sz w:val="24"/>
          <w:szCs w:val="24"/>
        </w:rPr>
        <w:t>uzate</w:t>
      </w:r>
      <w:proofErr w:type="spellEnd"/>
      <w:r w:rsidRPr="004A4D4D">
        <w:rPr>
          <w:rFonts w:ascii="Arial" w:hAnsi="Arial" w:cs="Arial"/>
          <w:sz w:val="24"/>
          <w:szCs w:val="24"/>
        </w:rPr>
        <w:t xml:space="preserve"> </w:t>
      </w:r>
      <w:proofErr w:type="spellStart"/>
      <w:r w:rsidRPr="004A4D4D">
        <w:rPr>
          <w:rFonts w:ascii="Arial" w:hAnsi="Arial" w:cs="Arial"/>
          <w:sz w:val="24"/>
          <w:szCs w:val="24"/>
        </w:rPr>
        <w:t>rezultate</w:t>
      </w:r>
      <w:proofErr w:type="spellEnd"/>
      <w:r w:rsidRPr="004A4D4D">
        <w:rPr>
          <w:rFonts w:ascii="Arial" w:hAnsi="Arial" w:cs="Arial"/>
          <w:sz w:val="24"/>
          <w:szCs w:val="24"/>
        </w:rPr>
        <w:t xml:space="preserve"> </w:t>
      </w:r>
      <w:proofErr w:type="spellStart"/>
      <w:r w:rsidRPr="004A4D4D">
        <w:rPr>
          <w:rFonts w:ascii="Arial" w:hAnsi="Arial" w:cs="Arial"/>
          <w:sz w:val="24"/>
          <w:szCs w:val="24"/>
        </w:rPr>
        <w:t>pe</w:t>
      </w:r>
      <w:proofErr w:type="spellEnd"/>
      <w:r w:rsidRPr="004A4D4D">
        <w:rPr>
          <w:rFonts w:ascii="Arial" w:hAnsi="Arial" w:cs="Arial"/>
          <w:sz w:val="24"/>
          <w:szCs w:val="24"/>
        </w:rPr>
        <w:t xml:space="preserve"> </w:t>
      </w:r>
      <w:proofErr w:type="spellStart"/>
      <w:r w:rsidRPr="004A4D4D">
        <w:rPr>
          <w:rFonts w:ascii="Arial" w:hAnsi="Arial" w:cs="Arial"/>
          <w:sz w:val="24"/>
          <w:szCs w:val="24"/>
        </w:rPr>
        <w:t>perioada</w:t>
      </w:r>
      <w:proofErr w:type="spellEnd"/>
      <w:r w:rsidRPr="004A4D4D">
        <w:rPr>
          <w:rFonts w:ascii="Arial" w:hAnsi="Arial" w:cs="Arial"/>
          <w:sz w:val="24"/>
          <w:szCs w:val="24"/>
        </w:rPr>
        <w:t xml:space="preserve"> </w:t>
      </w:r>
      <w:proofErr w:type="spellStart"/>
      <w:r w:rsidRPr="004A4D4D">
        <w:rPr>
          <w:rFonts w:ascii="Arial" w:hAnsi="Arial" w:cs="Arial"/>
          <w:sz w:val="24"/>
          <w:szCs w:val="24"/>
        </w:rPr>
        <w:t>construcției</w:t>
      </w:r>
      <w:proofErr w:type="spellEnd"/>
      <w:r w:rsidRPr="004A4D4D">
        <w:rPr>
          <w:rFonts w:ascii="Arial" w:hAnsi="Arial" w:cs="Arial"/>
          <w:sz w:val="24"/>
          <w:szCs w:val="24"/>
        </w:rPr>
        <w:t xml:space="preserve"> </w:t>
      </w:r>
      <w:proofErr w:type="spellStart"/>
      <w:r w:rsidRPr="004A4D4D">
        <w:rPr>
          <w:rFonts w:ascii="Arial" w:hAnsi="Arial" w:cs="Arial"/>
          <w:sz w:val="24"/>
          <w:szCs w:val="24"/>
        </w:rPr>
        <w:t>în</w:t>
      </w:r>
      <w:proofErr w:type="spellEnd"/>
      <w:r w:rsidRPr="004A4D4D">
        <w:rPr>
          <w:rFonts w:ascii="Arial" w:hAnsi="Arial" w:cs="Arial"/>
          <w:sz w:val="24"/>
          <w:szCs w:val="24"/>
        </w:rPr>
        <w:t xml:space="preserve"> </w:t>
      </w:r>
      <w:proofErr w:type="spellStart"/>
      <w:r w:rsidRPr="004A4D4D">
        <w:rPr>
          <w:rFonts w:ascii="Arial" w:hAnsi="Arial" w:cs="Arial"/>
          <w:sz w:val="24"/>
          <w:szCs w:val="24"/>
        </w:rPr>
        <w:t>spațiile</w:t>
      </w:r>
      <w:proofErr w:type="spellEnd"/>
      <w:r w:rsidRPr="004A4D4D">
        <w:rPr>
          <w:rFonts w:ascii="Arial" w:hAnsi="Arial" w:cs="Arial"/>
          <w:sz w:val="24"/>
          <w:szCs w:val="24"/>
        </w:rPr>
        <w:t xml:space="preserve"> </w:t>
      </w:r>
      <w:proofErr w:type="spellStart"/>
      <w:r w:rsidRPr="004A4D4D">
        <w:rPr>
          <w:rFonts w:ascii="Arial" w:hAnsi="Arial" w:cs="Arial"/>
          <w:sz w:val="24"/>
          <w:szCs w:val="24"/>
        </w:rPr>
        <w:t>naturale</w:t>
      </w:r>
      <w:proofErr w:type="spellEnd"/>
      <w:r w:rsidRPr="004A4D4D">
        <w:rPr>
          <w:rFonts w:ascii="Arial" w:hAnsi="Arial" w:cs="Arial"/>
          <w:sz w:val="24"/>
          <w:szCs w:val="24"/>
        </w:rPr>
        <w:t xml:space="preserve"> </w:t>
      </w:r>
      <w:proofErr w:type="spellStart"/>
      <w:r w:rsidRPr="004A4D4D">
        <w:rPr>
          <w:rFonts w:ascii="Arial" w:hAnsi="Arial" w:cs="Arial"/>
          <w:sz w:val="24"/>
          <w:szCs w:val="24"/>
        </w:rPr>
        <w:t>existente</w:t>
      </w:r>
      <w:proofErr w:type="spellEnd"/>
      <w:r w:rsidRPr="004A4D4D">
        <w:rPr>
          <w:rFonts w:ascii="Arial" w:hAnsi="Arial" w:cs="Arial"/>
          <w:sz w:val="24"/>
          <w:szCs w:val="24"/>
        </w:rPr>
        <w:t xml:space="preserve"> </w:t>
      </w:r>
      <w:proofErr w:type="spellStart"/>
      <w:r w:rsidRPr="004A4D4D">
        <w:rPr>
          <w:rFonts w:ascii="Arial" w:hAnsi="Arial" w:cs="Arial"/>
          <w:sz w:val="24"/>
          <w:szCs w:val="24"/>
        </w:rPr>
        <w:t>în</w:t>
      </w:r>
      <w:proofErr w:type="spellEnd"/>
      <w:r w:rsidRPr="004A4D4D">
        <w:rPr>
          <w:rFonts w:ascii="Arial" w:hAnsi="Arial" w:cs="Arial"/>
          <w:sz w:val="24"/>
          <w:szCs w:val="24"/>
        </w:rPr>
        <w:t xml:space="preserve"> </w:t>
      </w:r>
      <w:proofErr w:type="spellStart"/>
      <w:r w:rsidRPr="004A4D4D">
        <w:rPr>
          <w:rFonts w:ascii="Arial" w:hAnsi="Arial" w:cs="Arial"/>
          <w:sz w:val="24"/>
          <w:szCs w:val="24"/>
        </w:rPr>
        <w:t>zonă</w:t>
      </w:r>
      <w:proofErr w:type="spellEnd"/>
      <w:r w:rsidRPr="004A4D4D">
        <w:rPr>
          <w:rFonts w:ascii="Arial" w:hAnsi="Arial" w:cs="Arial"/>
          <w:sz w:val="24"/>
          <w:szCs w:val="24"/>
        </w:rPr>
        <w:t xml:space="preserve">. </w:t>
      </w:r>
      <w:proofErr w:type="gramStart"/>
      <w:r w:rsidRPr="004A4D4D">
        <w:rPr>
          <w:rFonts w:ascii="Arial" w:hAnsi="Arial" w:cs="Arial"/>
          <w:sz w:val="24"/>
          <w:szCs w:val="24"/>
        </w:rPr>
        <w:t xml:space="preserve">Se </w:t>
      </w:r>
      <w:proofErr w:type="spellStart"/>
      <w:r w:rsidRPr="004A4D4D">
        <w:rPr>
          <w:rFonts w:ascii="Arial" w:hAnsi="Arial" w:cs="Arial"/>
          <w:sz w:val="24"/>
          <w:szCs w:val="24"/>
        </w:rPr>
        <w:t>vor</w:t>
      </w:r>
      <w:proofErr w:type="spellEnd"/>
      <w:r w:rsidRPr="004A4D4D">
        <w:rPr>
          <w:rFonts w:ascii="Arial" w:hAnsi="Arial" w:cs="Arial"/>
          <w:sz w:val="24"/>
          <w:szCs w:val="24"/>
        </w:rPr>
        <w:t xml:space="preserve"> </w:t>
      </w:r>
      <w:proofErr w:type="spellStart"/>
      <w:r w:rsidRPr="004A4D4D">
        <w:rPr>
          <w:rFonts w:ascii="Arial" w:hAnsi="Arial" w:cs="Arial"/>
          <w:sz w:val="24"/>
          <w:szCs w:val="24"/>
        </w:rPr>
        <w:t>folosi</w:t>
      </w:r>
      <w:proofErr w:type="spellEnd"/>
      <w:r w:rsidRPr="004A4D4D">
        <w:rPr>
          <w:rFonts w:ascii="Arial" w:hAnsi="Arial" w:cs="Arial"/>
          <w:sz w:val="24"/>
          <w:szCs w:val="24"/>
        </w:rPr>
        <w:t xml:space="preserve"> WC-</w:t>
      </w:r>
      <w:proofErr w:type="spellStart"/>
      <w:r w:rsidRPr="004A4D4D">
        <w:rPr>
          <w:rFonts w:ascii="Arial" w:hAnsi="Arial" w:cs="Arial"/>
          <w:sz w:val="24"/>
          <w:szCs w:val="24"/>
        </w:rPr>
        <w:t>uri</w:t>
      </w:r>
      <w:proofErr w:type="spellEnd"/>
      <w:r w:rsidRPr="004A4D4D">
        <w:rPr>
          <w:rFonts w:ascii="Arial" w:hAnsi="Arial" w:cs="Arial"/>
          <w:sz w:val="24"/>
          <w:szCs w:val="24"/>
        </w:rPr>
        <w:t xml:space="preserve"> </w:t>
      </w:r>
      <w:proofErr w:type="spellStart"/>
      <w:r w:rsidRPr="004A4D4D">
        <w:rPr>
          <w:rFonts w:ascii="Arial" w:hAnsi="Arial" w:cs="Arial"/>
          <w:sz w:val="24"/>
          <w:szCs w:val="24"/>
        </w:rPr>
        <w:t>ecologice</w:t>
      </w:r>
      <w:proofErr w:type="spellEnd"/>
      <w:r w:rsidRPr="004A4D4D">
        <w:rPr>
          <w:rFonts w:ascii="Arial" w:hAnsi="Arial" w:cs="Arial"/>
          <w:sz w:val="24"/>
          <w:szCs w:val="24"/>
        </w:rPr>
        <w:t xml:space="preserve"> </w:t>
      </w:r>
      <w:proofErr w:type="spellStart"/>
      <w:r w:rsidRPr="004A4D4D">
        <w:rPr>
          <w:rFonts w:ascii="Arial" w:hAnsi="Arial" w:cs="Arial"/>
          <w:sz w:val="24"/>
          <w:szCs w:val="24"/>
        </w:rPr>
        <w:t>iar</w:t>
      </w:r>
      <w:proofErr w:type="spellEnd"/>
      <w:r w:rsidRPr="004A4D4D">
        <w:rPr>
          <w:rFonts w:ascii="Arial" w:hAnsi="Arial" w:cs="Arial"/>
          <w:sz w:val="24"/>
          <w:szCs w:val="24"/>
        </w:rPr>
        <w:t xml:space="preserve"> </w:t>
      </w:r>
      <w:proofErr w:type="spellStart"/>
      <w:r w:rsidRPr="004A4D4D">
        <w:rPr>
          <w:rFonts w:ascii="Arial" w:hAnsi="Arial" w:cs="Arial"/>
          <w:sz w:val="24"/>
          <w:szCs w:val="24"/>
        </w:rPr>
        <w:t>deșeurile</w:t>
      </w:r>
      <w:proofErr w:type="spellEnd"/>
      <w:r w:rsidRPr="004A4D4D">
        <w:rPr>
          <w:rFonts w:ascii="Arial" w:hAnsi="Arial" w:cs="Arial"/>
          <w:sz w:val="24"/>
          <w:szCs w:val="24"/>
        </w:rPr>
        <w:t xml:space="preserve"> </w:t>
      </w:r>
      <w:proofErr w:type="spellStart"/>
      <w:r w:rsidRPr="004A4D4D">
        <w:rPr>
          <w:rFonts w:ascii="Arial" w:hAnsi="Arial" w:cs="Arial"/>
          <w:sz w:val="24"/>
          <w:szCs w:val="24"/>
        </w:rPr>
        <w:t>vor</w:t>
      </w:r>
      <w:proofErr w:type="spellEnd"/>
      <w:r w:rsidRPr="004A4D4D">
        <w:rPr>
          <w:rFonts w:ascii="Arial" w:hAnsi="Arial" w:cs="Arial"/>
          <w:sz w:val="24"/>
          <w:szCs w:val="24"/>
        </w:rPr>
        <w:t xml:space="preserve"> </w:t>
      </w:r>
      <w:proofErr w:type="spellStart"/>
      <w:r w:rsidRPr="004A4D4D">
        <w:rPr>
          <w:rFonts w:ascii="Arial" w:hAnsi="Arial" w:cs="Arial"/>
          <w:sz w:val="24"/>
          <w:szCs w:val="24"/>
        </w:rPr>
        <w:t>fi</w:t>
      </w:r>
      <w:proofErr w:type="spellEnd"/>
      <w:r w:rsidRPr="004A4D4D">
        <w:rPr>
          <w:rFonts w:ascii="Arial" w:hAnsi="Arial" w:cs="Arial"/>
          <w:sz w:val="24"/>
          <w:szCs w:val="24"/>
        </w:rPr>
        <w:t xml:space="preserve"> </w:t>
      </w:r>
      <w:proofErr w:type="spellStart"/>
      <w:r w:rsidRPr="004A4D4D">
        <w:rPr>
          <w:rFonts w:ascii="Arial" w:hAnsi="Arial" w:cs="Arial"/>
          <w:sz w:val="24"/>
          <w:szCs w:val="24"/>
        </w:rPr>
        <w:t>adunate</w:t>
      </w:r>
      <w:proofErr w:type="spellEnd"/>
      <w:r w:rsidRPr="004A4D4D">
        <w:rPr>
          <w:rFonts w:ascii="Arial" w:hAnsi="Arial" w:cs="Arial"/>
          <w:sz w:val="24"/>
          <w:szCs w:val="24"/>
        </w:rPr>
        <w:t xml:space="preserve"> </w:t>
      </w:r>
      <w:proofErr w:type="spellStart"/>
      <w:r w:rsidRPr="004A4D4D">
        <w:rPr>
          <w:rFonts w:ascii="Arial" w:hAnsi="Arial" w:cs="Arial"/>
          <w:sz w:val="24"/>
          <w:szCs w:val="24"/>
        </w:rPr>
        <w:t>în</w:t>
      </w:r>
      <w:proofErr w:type="spellEnd"/>
      <w:r w:rsidRPr="004A4D4D">
        <w:rPr>
          <w:rFonts w:ascii="Arial" w:hAnsi="Arial" w:cs="Arial"/>
          <w:sz w:val="24"/>
          <w:szCs w:val="24"/>
        </w:rPr>
        <w:t xml:space="preserve"> </w:t>
      </w:r>
      <w:proofErr w:type="spellStart"/>
      <w:r w:rsidRPr="004A4D4D">
        <w:rPr>
          <w:rFonts w:ascii="Arial" w:hAnsi="Arial" w:cs="Arial"/>
          <w:sz w:val="24"/>
          <w:szCs w:val="24"/>
        </w:rPr>
        <w:t>containere</w:t>
      </w:r>
      <w:proofErr w:type="spellEnd"/>
      <w:r w:rsidRPr="004A4D4D">
        <w:rPr>
          <w:rFonts w:ascii="Arial" w:hAnsi="Arial" w:cs="Arial"/>
          <w:sz w:val="24"/>
          <w:szCs w:val="24"/>
        </w:rPr>
        <w:t xml:space="preserve"> </w:t>
      </w:r>
      <w:proofErr w:type="spellStart"/>
      <w:r w:rsidRPr="004A4D4D">
        <w:rPr>
          <w:rFonts w:ascii="Arial" w:hAnsi="Arial" w:cs="Arial"/>
          <w:sz w:val="24"/>
          <w:szCs w:val="24"/>
        </w:rPr>
        <w:t>speciale</w:t>
      </w:r>
      <w:proofErr w:type="spellEnd"/>
      <w:r w:rsidRPr="004A4D4D">
        <w:rPr>
          <w:rFonts w:ascii="Arial" w:hAnsi="Arial" w:cs="Arial"/>
          <w:sz w:val="24"/>
          <w:szCs w:val="24"/>
        </w:rPr>
        <w:t xml:space="preserve"> </w:t>
      </w:r>
      <w:proofErr w:type="spellStart"/>
      <w:r w:rsidRPr="004A4D4D">
        <w:rPr>
          <w:rFonts w:ascii="Arial" w:hAnsi="Arial" w:cs="Arial"/>
          <w:sz w:val="24"/>
          <w:szCs w:val="24"/>
        </w:rPr>
        <w:t>și</w:t>
      </w:r>
      <w:proofErr w:type="spellEnd"/>
      <w:r w:rsidRPr="004A4D4D">
        <w:rPr>
          <w:rFonts w:ascii="Arial" w:hAnsi="Arial" w:cs="Arial"/>
          <w:sz w:val="24"/>
          <w:szCs w:val="24"/>
        </w:rPr>
        <w:t xml:space="preserve"> </w:t>
      </w:r>
      <w:proofErr w:type="spellStart"/>
      <w:r w:rsidRPr="004A4D4D">
        <w:rPr>
          <w:rFonts w:ascii="Arial" w:hAnsi="Arial" w:cs="Arial"/>
          <w:sz w:val="24"/>
          <w:szCs w:val="24"/>
        </w:rPr>
        <w:t>transportate</w:t>
      </w:r>
      <w:proofErr w:type="spellEnd"/>
      <w:r w:rsidRPr="004A4D4D">
        <w:rPr>
          <w:rFonts w:ascii="Arial" w:hAnsi="Arial" w:cs="Arial"/>
          <w:sz w:val="24"/>
          <w:szCs w:val="24"/>
        </w:rPr>
        <w:t xml:space="preserve"> </w:t>
      </w:r>
      <w:proofErr w:type="spellStart"/>
      <w:r w:rsidRPr="004A4D4D">
        <w:rPr>
          <w:rFonts w:ascii="Arial" w:hAnsi="Arial" w:cs="Arial"/>
          <w:sz w:val="24"/>
          <w:szCs w:val="24"/>
        </w:rPr>
        <w:t>în</w:t>
      </w:r>
      <w:proofErr w:type="spellEnd"/>
      <w:r w:rsidRPr="004A4D4D">
        <w:rPr>
          <w:rFonts w:ascii="Arial" w:hAnsi="Arial" w:cs="Arial"/>
          <w:sz w:val="24"/>
          <w:szCs w:val="24"/>
        </w:rPr>
        <w:t xml:space="preserve"> </w:t>
      </w:r>
      <w:proofErr w:type="spellStart"/>
      <w:r w:rsidRPr="004A4D4D">
        <w:rPr>
          <w:rFonts w:ascii="Arial" w:hAnsi="Arial" w:cs="Arial"/>
          <w:sz w:val="24"/>
          <w:szCs w:val="24"/>
        </w:rPr>
        <w:t>locuri</w:t>
      </w:r>
      <w:proofErr w:type="spellEnd"/>
      <w:r w:rsidRPr="004A4D4D">
        <w:rPr>
          <w:rFonts w:ascii="Arial" w:hAnsi="Arial" w:cs="Arial"/>
          <w:sz w:val="24"/>
          <w:szCs w:val="24"/>
        </w:rPr>
        <w:t xml:space="preserve"> special </w:t>
      </w:r>
      <w:proofErr w:type="spellStart"/>
      <w:r w:rsidRPr="004A4D4D">
        <w:rPr>
          <w:rFonts w:ascii="Arial" w:hAnsi="Arial" w:cs="Arial"/>
          <w:sz w:val="24"/>
          <w:szCs w:val="24"/>
        </w:rPr>
        <w:t>amenajate</w:t>
      </w:r>
      <w:proofErr w:type="spellEnd"/>
      <w:r w:rsidRPr="004A4D4D">
        <w:rPr>
          <w:rFonts w:ascii="Arial" w:hAnsi="Arial" w:cs="Arial"/>
          <w:sz w:val="24"/>
          <w:szCs w:val="24"/>
        </w:rPr>
        <w:t>.</w:t>
      </w:r>
      <w:proofErr w:type="gramEnd"/>
    </w:p>
    <w:p w:rsidR="00C1788E" w:rsidRPr="004A4D4D" w:rsidRDefault="00C1788E" w:rsidP="00373216">
      <w:pPr>
        <w:autoSpaceDE w:val="0"/>
        <w:autoSpaceDN w:val="0"/>
        <w:adjustRightInd w:val="0"/>
        <w:spacing w:after="0"/>
        <w:jc w:val="both"/>
        <w:rPr>
          <w:rFonts w:ascii="Arial" w:hAnsi="Arial" w:cs="Arial"/>
          <w:sz w:val="24"/>
          <w:szCs w:val="24"/>
        </w:rPr>
      </w:pPr>
      <w:proofErr w:type="spellStart"/>
      <w:r w:rsidRPr="004A4D4D">
        <w:rPr>
          <w:rFonts w:ascii="Arial" w:hAnsi="Arial" w:cs="Arial"/>
          <w:sz w:val="24"/>
          <w:szCs w:val="24"/>
        </w:rPr>
        <w:t>Depozitarea</w:t>
      </w:r>
      <w:proofErr w:type="spellEnd"/>
      <w:r w:rsidRPr="004A4D4D">
        <w:rPr>
          <w:rFonts w:ascii="Arial" w:hAnsi="Arial" w:cs="Arial"/>
          <w:sz w:val="24"/>
          <w:szCs w:val="24"/>
        </w:rPr>
        <w:t xml:space="preserve"> </w:t>
      </w:r>
      <w:proofErr w:type="spellStart"/>
      <w:r w:rsidRPr="004A4D4D">
        <w:rPr>
          <w:rFonts w:ascii="Arial" w:hAnsi="Arial" w:cs="Arial"/>
          <w:sz w:val="24"/>
          <w:szCs w:val="24"/>
        </w:rPr>
        <w:t>temporară</w:t>
      </w:r>
      <w:proofErr w:type="spellEnd"/>
      <w:r w:rsidRPr="004A4D4D">
        <w:rPr>
          <w:rFonts w:ascii="Arial" w:hAnsi="Arial" w:cs="Arial"/>
          <w:sz w:val="24"/>
          <w:szCs w:val="24"/>
        </w:rPr>
        <w:t xml:space="preserve"> a </w:t>
      </w:r>
      <w:proofErr w:type="spellStart"/>
      <w:r w:rsidRPr="004A4D4D">
        <w:rPr>
          <w:rFonts w:ascii="Arial" w:hAnsi="Arial" w:cs="Arial"/>
          <w:sz w:val="24"/>
          <w:szCs w:val="24"/>
        </w:rPr>
        <w:t>materialelor</w:t>
      </w:r>
      <w:proofErr w:type="spellEnd"/>
      <w:r w:rsidRPr="004A4D4D">
        <w:rPr>
          <w:rFonts w:ascii="Arial" w:hAnsi="Arial" w:cs="Arial"/>
          <w:sz w:val="24"/>
          <w:szCs w:val="24"/>
        </w:rPr>
        <w:t xml:space="preserve"> de </w:t>
      </w:r>
      <w:proofErr w:type="spellStart"/>
      <w:r w:rsidRPr="004A4D4D">
        <w:rPr>
          <w:rFonts w:ascii="Arial" w:hAnsi="Arial" w:cs="Arial"/>
          <w:sz w:val="24"/>
          <w:szCs w:val="24"/>
        </w:rPr>
        <w:t>construcții</w:t>
      </w:r>
      <w:proofErr w:type="spellEnd"/>
      <w:r w:rsidRPr="004A4D4D">
        <w:rPr>
          <w:rFonts w:ascii="Arial" w:hAnsi="Arial" w:cs="Arial"/>
          <w:sz w:val="24"/>
          <w:szCs w:val="24"/>
        </w:rPr>
        <w:t xml:space="preserve"> </w:t>
      </w:r>
      <w:proofErr w:type="spellStart"/>
      <w:r w:rsidRPr="004A4D4D">
        <w:rPr>
          <w:rFonts w:ascii="Arial" w:hAnsi="Arial" w:cs="Arial"/>
          <w:sz w:val="24"/>
          <w:szCs w:val="24"/>
        </w:rPr>
        <w:t>și</w:t>
      </w:r>
      <w:proofErr w:type="spellEnd"/>
      <w:r w:rsidRPr="004A4D4D">
        <w:rPr>
          <w:rFonts w:ascii="Arial" w:hAnsi="Arial" w:cs="Arial"/>
          <w:sz w:val="24"/>
          <w:szCs w:val="24"/>
        </w:rPr>
        <w:t xml:space="preserve"> a </w:t>
      </w:r>
      <w:proofErr w:type="spellStart"/>
      <w:r w:rsidRPr="004A4D4D">
        <w:rPr>
          <w:rFonts w:ascii="Arial" w:hAnsi="Arial" w:cs="Arial"/>
          <w:sz w:val="24"/>
          <w:szCs w:val="24"/>
        </w:rPr>
        <w:t>deșeurilor</w:t>
      </w:r>
      <w:proofErr w:type="spellEnd"/>
      <w:r w:rsidRPr="004A4D4D">
        <w:rPr>
          <w:rFonts w:ascii="Arial" w:hAnsi="Arial" w:cs="Arial"/>
          <w:sz w:val="24"/>
          <w:szCs w:val="24"/>
        </w:rPr>
        <w:t xml:space="preserve"> </w:t>
      </w:r>
      <w:proofErr w:type="spellStart"/>
      <w:r w:rsidRPr="004A4D4D">
        <w:rPr>
          <w:rFonts w:ascii="Arial" w:hAnsi="Arial" w:cs="Arial"/>
          <w:sz w:val="24"/>
          <w:szCs w:val="24"/>
        </w:rPr>
        <w:t>rezultate</w:t>
      </w:r>
      <w:proofErr w:type="spellEnd"/>
      <w:r w:rsidRPr="004A4D4D">
        <w:rPr>
          <w:rFonts w:ascii="Arial" w:hAnsi="Arial" w:cs="Arial"/>
          <w:sz w:val="24"/>
          <w:szCs w:val="24"/>
        </w:rPr>
        <w:t xml:space="preserve"> </w:t>
      </w:r>
      <w:proofErr w:type="spellStart"/>
      <w:proofErr w:type="gramStart"/>
      <w:r w:rsidRPr="004A4D4D">
        <w:rPr>
          <w:rFonts w:ascii="Arial" w:hAnsi="Arial" w:cs="Arial"/>
          <w:sz w:val="24"/>
          <w:szCs w:val="24"/>
        </w:rPr>
        <w:t>va</w:t>
      </w:r>
      <w:proofErr w:type="spellEnd"/>
      <w:proofErr w:type="gramEnd"/>
      <w:r w:rsidRPr="004A4D4D">
        <w:rPr>
          <w:rFonts w:ascii="Arial" w:hAnsi="Arial" w:cs="Arial"/>
          <w:sz w:val="24"/>
          <w:szCs w:val="24"/>
        </w:rPr>
        <w:t xml:space="preserve"> </w:t>
      </w:r>
      <w:proofErr w:type="spellStart"/>
      <w:r w:rsidRPr="004A4D4D">
        <w:rPr>
          <w:rFonts w:ascii="Arial" w:hAnsi="Arial" w:cs="Arial"/>
          <w:sz w:val="24"/>
          <w:szCs w:val="24"/>
        </w:rPr>
        <w:t>fi</w:t>
      </w:r>
      <w:proofErr w:type="spellEnd"/>
      <w:r w:rsidRPr="004A4D4D">
        <w:rPr>
          <w:rFonts w:ascii="Arial" w:hAnsi="Arial" w:cs="Arial"/>
          <w:sz w:val="24"/>
          <w:szCs w:val="24"/>
        </w:rPr>
        <w:t xml:space="preserve"> </w:t>
      </w:r>
      <w:proofErr w:type="spellStart"/>
      <w:r w:rsidRPr="004A4D4D">
        <w:rPr>
          <w:rFonts w:ascii="Arial" w:hAnsi="Arial" w:cs="Arial"/>
          <w:sz w:val="24"/>
          <w:szCs w:val="24"/>
        </w:rPr>
        <w:t>astfel</w:t>
      </w:r>
      <w:proofErr w:type="spellEnd"/>
      <w:r w:rsidRPr="004A4D4D">
        <w:rPr>
          <w:rFonts w:ascii="Arial" w:hAnsi="Arial" w:cs="Arial"/>
          <w:sz w:val="24"/>
          <w:szCs w:val="24"/>
        </w:rPr>
        <w:t xml:space="preserve"> </w:t>
      </w:r>
      <w:proofErr w:type="spellStart"/>
      <w:r w:rsidRPr="004A4D4D">
        <w:rPr>
          <w:rFonts w:ascii="Arial" w:hAnsi="Arial" w:cs="Arial"/>
          <w:sz w:val="24"/>
          <w:szCs w:val="24"/>
        </w:rPr>
        <w:t>efectuată</w:t>
      </w:r>
      <w:proofErr w:type="spellEnd"/>
      <w:r w:rsidRPr="004A4D4D">
        <w:rPr>
          <w:rFonts w:ascii="Arial" w:hAnsi="Arial" w:cs="Arial"/>
          <w:sz w:val="24"/>
          <w:szCs w:val="24"/>
        </w:rPr>
        <w:t xml:space="preserve"> </w:t>
      </w:r>
      <w:proofErr w:type="spellStart"/>
      <w:r w:rsidRPr="004A4D4D">
        <w:rPr>
          <w:rFonts w:ascii="Arial" w:hAnsi="Arial" w:cs="Arial"/>
          <w:sz w:val="24"/>
          <w:szCs w:val="24"/>
        </w:rPr>
        <w:t>încât</w:t>
      </w:r>
      <w:proofErr w:type="spellEnd"/>
      <w:r w:rsidRPr="004A4D4D">
        <w:rPr>
          <w:rFonts w:ascii="Arial" w:hAnsi="Arial" w:cs="Arial"/>
          <w:sz w:val="24"/>
          <w:szCs w:val="24"/>
        </w:rPr>
        <w:t xml:space="preserve"> </w:t>
      </w:r>
      <w:proofErr w:type="spellStart"/>
      <w:r w:rsidRPr="004A4D4D">
        <w:rPr>
          <w:rFonts w:ascii="Arial" w:hAnsi="Arial" w:cs="Arial"/>
          <w:sz w:val="24"/>
          <w:szCs w:val="24"/>
        </w:rPr>
        <w:t>să</w:t>
      </w:r>
      <w:proofErr w:type="spellEnd"/>
      <w:r w:rsidRPr="004A4D4D">
        <w:rPr>
          <w:rFonts w:ascii="Arial" w:hAnsi="Arial" w:cs="Arial"/>
          <w:sz w:val="24"/>
          <w:szCs w:val="24"/>
        </w:rPr>
        <w:t xml:space="preserve"> nu </w:t>
      </w:r>
      <w:proofErr w:type="spellStart"/>
      <w:r w:rsidRPr="004A4D4D">
        <w:rPr>
          <w:rFonts w:ascii="Arial" w:hAnsi="Arial" w:cs="Arial"/>
          <w:sz w:val="24"/>
          <w:szCs w:val="24"/>
        </w:rPr>
        <w:t>permită</w:t>
      </w:r>
      <w:proofErr w:type="spellEnd"/>
      <w:r w:rsidRPr="004A4D4D">
        <w:rPr>
          <w:rFonts w:ascii="Arial" w:hAnsi="Arial" w:cs="Arial"/>
          <w:sz w:val="24"/>
          <w:szCs w:val="24"/>
        </w:rPr>
        <w:t xml:space="preserve"> </w:t>
      </w:r>
      <w:proofErr w:type="spellStart"/>
      <w:r w:rsidRPr="004A4D4D">
        <w:rPr>
          <w:rFonts w:ascii="Arial" w:hAnsi="Arial" w:cs="Arial"/>
          <w:sz w:val="24"/>
          <w:szCs w:val="24"/>
        </w:rPr>
        <w:t>infestări</w:t>
      </w:r>
      <w:proofErr w:type="spellEnd"/>
      <w:r w:rsidRPr="004A4D4D">
        <w:rPr>
          <w:rFonts w:ascii="Arial" w:hAnsi="Arial" w:cs="Arial"/>
          <w:sz w:val="24"/>
          <w:szCs w:val="24"/>
        </w:rPr>
        <w:t xml:space="preserve"> ale </w:t>
      </w:r>
      <w:proofErr w:type="spellStart"/>
      <w:r w:rsidRPr="004A4D4D">
        <w:rPr>
          <w:rFonts w:ascii="Arial" w:hAnsi="Arial" w:cs="Arial"/>
          <w:sz w:val="24"/>
          <w:szCs w:val="24"/>
        </w:rPr>
        <w:t>solului</w:t>
      </w:r>
      <w:proofErr w:type="spellEnd"/>
      <w:r w:rsidRPr="004A4D4D">
        <w:rPr>
          <w:rFonts w:ascii="Arial" w:hAnsi="Arial" w:cs="Arial"/>
          <w:sz w:val="24"/>
          <w:szCs w:val="24"/>
        </w:rPr>
        <w:t>.</w:t>
      </w:r>
    </w:p>
    <w:p w:rsidR="00C1788E" w:rsidRPr="004A4D4D" w:rsidRDefault="00C1788E" w:rsidP="00373216">
      <w:pPr>
        <w:spacing w:after="0" w:line="240" w:lineRule="auto"/>
        <w:jc w:val="both"/>
        <w:rPr>
          <w:rFonts w:ascii="Arial" w:hAnsi="Arial" w:cs="Arial"/>
          <w:sz w:val="24"/>
          <w:szCs w:val="24"/>
        </w:rPr>
      </w:pPr>
      <w:proofErr w:type="spellStart"/>
      <w:r w:rsidRPr="004A4D4D">
        <w:rPr>
          <w:rFonts w:ascii="Arial" w:hAnsi="Arial" w:cs="Arial"/>
          <w:sz w:val="24"/>
          <w:szCs w:val="24"/>
        </w:rPr>
        <w:t>Titula</w:t>
      </w:r>
      <w:r w:rsidR="00922CDA" w:rsidRPr="004A4D4D">
        <w:rPr>
          <w:rFonts w:ascii="Arial" w:hAnsi="Arial" w:cs="Arial"/>
          <w:sz w:val="24"/>
          <w:szCs w:val="24"/>
        </w:rPr>
        <w:t>r</w:t>
      </w:r>
      <w:r w:rsidRPr="004A4D4D">
        <w:rPr>
          <w:rFonts w:ascii="Arial" w:hAnsi="Arial" w:cs="Arial"/>
          <w:sz w:val="24"/>
          <w:szCs w:val="24"/>
        </w:rPr>
        <w:t>ul</w:t>
      </w:r>
      <w:proofErr w:type="spellEnd"/>
      <w:r w:rsidRPr="004A4D4D">
        <w:rPr>
          <w:rFonts w:ascii="Arial" w:hAnsi="Arial" w:cs="Arial"/>
          <w:sz w:val="24"/>
          <w:szCs w:val="24"/>
        </w:rPr>
        <w:t xml:space="preserve"> </w:t>
      </w:r>
      <w:proofErr w:type="spellStart"/>
      <w:r w:rsidRPr="004A4D4D">
        <w:rPr>
          <w:rFonts w:ascii="Arial" w:hAnsi="Arial" w:cs="Arial"/>
          <w:sz w:val="24"/>
          <w:szCs w:val="24"/>
        </w:rPr>
        <w:t>investiției</w:t>
      </w:r>
      <w:proofErr w:type="spellEnd"/>
      <w:r w:rsidRPr="004A4D4D">
        <w:rPr>
          <w:rFonts w:ascii="Arial" w:hAnsi="Arial" w:cs="Arial"/>
          <w:sz w:val="24"/>
          <w:szCs w:val="24"/>
        </w:rPr>
        <w:t xml:space="preserve"> </w:t>
      </w:r>
      <w:proofErr w:type="spellStart"/>
      <w:proofErr w:type="gramStart"/>
      <w:r w:rsidRPr="004A4D4D">
        <w:rPr>
          <w:rFonts w:ascii="Arial" w:hAnsi="Arial" w:cs="Arial"/>
          <w:sz w:val="24"/>
          <w:szCs w:val="24"/>
        </w:rPr>
        <w:t>va</w:t>
      </w:r>
      <w:proofErr w:type="spellEnd"/>
      <w:proofErr w:type="gramEnd"/>
      <w:r w:rsidRPr="004A4D4D">
        <w:rPr>
          <w:rFonts w:ascii="Arial" w:hAnsi="Arial" w:cs="Arial"/>
          <w:sz w:val="24"/>
          <w:szCs w:val="24"/>
        </w:rPr>
        <w:t xml:space="preserve"> </w:t>
      </w:r>
      <w:proofErr w:type="spellStart"/>
      <w:r w:rsidRPr="004A4D4D">
        <w:rPr>
          <w:rFonts w:ascii="Arial" w:hAnsi="Arial" w:cs="Arial"/>
          <w:sz w:val="24"/>
          <w:szCs w:val="24"/>
        </w:rPr>
        <w:t>încheia</w:t>
      </w:r>
      <w:proofErr w:type="spellEnd"/>
      <w:r w:rsidRPr="004A4D4D">
        <w:rPr>
          <w:rFonts w:ascii="Arial" w:hAnsi="Arial" w:cs="Arial"/>
          <w:sz w:val="24"/>
          <w:szCs w:val="24"/>
        </w:rPr>
        <w:t xml:space="preserve"> contract de </w:t>
      </w:r>
      <w:proofErr w:type="spellStart"/>
      <w:r w:rsidRPr="004A4D4D">
        <w:rPr>
          <w:rFonts w:ascii="Arial" w:hAnsi="Arial" w:cs="Arial"/>
          <w:sz w:val="24"/>
          <w:szCs w:val="24"/>
        </w:rPr>
        <w:t>salubritate</w:t>
      </w:r>
      <w:proofErr w:type="spellEnd"/>
      <w:r w:rsidRPr="004A4D4D">
        <w:rPr>
          <w:rFonts w:ascii="Arial" w:hAnsi="Arial" w:cs="Arial"/>
          <w:sz w:val="24"/>
          <w:szCs w:val="24"/>
        </w:rPr>
        <w:t xml:space="preserve"> cu </w:t>
      </w:r>
      <w:proofErr w:type="spellStart"/>
      <w:r w:rsidRPr="004A4D4D">
        <w:rPr>
          <w:rFonts w:ascii="Arial" w:hAnsi="Arial" w:cs="Arial"/>
          <w:sz w:val="24"/>
          <w:szCs w:val="24"/>
        </w:rPr>
        <w:t>serviciul</w:t>
      </w:r>
      <w:proofErr w:type="spellEnd"/>
      <w:r w:rsidRPr="004A4D4D">
        <w:rPr>
          <w:rFonts w:ascii="Arial" w:hAnsi="Arial" w:cs="Arial"/>
          <w:sz w:val="24"/>
          <w:szCs w:val="24"/>
        </w:rPr>
        <w:t xml:space="preserve"> de </w:t>
      </w:r>
      <w:proofErr w:type="spellStart"/>
      <w:r w:rsidRPr="004A4D4D">
        <w:rPr>
          <w:rFonts w:ascii="Arial" w:hAnsi="Arial" w:cs="Arial"/>
          <w:sz w:val="24"/>
          <w:szCs w:val="24"/>
        </w:rPr>
        <w:t>specialitate</w:t>
      </w:r>
      <w:proofErr w:type="spellEnd"/>
      <w:r w:rsidRPr="004A4D4D">
        <w:rPr>
          <w:rFonts w:ascii="Arial" w:hAnsi="Arial" w:cs="Arial"/>
          <w:sz w:val="24"/>
          <w:szCs w:val="24"/>
        </w:rPr>
        <w:t xml:space="preserve"> din </w:t>
      </w:r>
      <w:proofErr w:type="spellStart"/>
      <w:r w:rsidRPr="004A4D4D">
        <w:rPr>
          <w:rFonts w:ascii="Arial" w:hAnsi="Arial" w:cs="Arial"/>
          <w:sz w:val="24"/>
          <w:szCs w:val="24"/>
        </w:rPr>
        <w:t>localitate</w:t>
      </w:r>
      <w:proofErr w:type="spellEnd"/>
      <w:r w:rsidRPr="004A4D4D">
        <w:rPr>
          <w:rFonts w:ascii="Arial" w:hAnsi="Arial" w:cs="Arial"/>
          <w:sz w:val="24"/>
          <w:szCs w:val="24"/>
          <w:lang w:val="fr-FR"/>
        </w:rPr>
        <w:t>.</w:t>
      </w:r>
    </w:p>
    <w:p w:rsidR="00C1788E" w:rsidRPr="004A4D4D" w:rsidRDefault="00C1788E" w:rsidP="00373216">
      <w:pPr>
        <w:spacing w:after="0" w:line="240" w:lineRule="auto"/>
        <w:jc w:val="both"/>
        <w:rPr>
          <w:rFonts w:ascii="Arial" w:hAnsi="Arial" w:cs="Arial"/>
          <w:bCs/>
          <w:sz w:val="24"/>
          <w:szCs w:val="24"/>
        </w:rPr>
      </w:pPr>
      <w:r w:rsidRPr="004A4D4D">
        <w:rPr>
          <w:rFonts w:ascii="Arial" w:hAnsi="Arial" w:cs="Arial"/>
          <w:sz w:val="24"/>
          <w:szCs w:val="24"/>
          <w:lang w:val="fr-FR"/>
        </w:rPr>
        <w:t xml:space="preserve">La </w:t>
      </w:r>
      <w:proofErr w:type="spellStart"/>
      <w:r w:rsidRPr="004A4D4D">
        <w:rPr>
          <w:rFonts w:ascii="Arial" w:hAnsi="Arial" w:cs="Arial"/>
          <w:sz w:val="24"/>
          <w:szCs w:val="24"/>
          <w:lang w:val="fr-FR"/>
        </w:rPr>
        <w:t>finalizarea</w:t>
      </w:r>
      <w:proofErr w:type="spellEnd"/>
      <w:r w:rsidRPr="004A4D4D">
        <w:rPr>
          <w:rFonts w:ascii="Arial" w:hAnsi="Arial" w:cs="Arial"/>
          <w:sz w:val="24"/>
          <w:szCs w:val="24"/>
          <w:lang w:val="fr-FR"/>
        </w:rPr>
        <w:t xml:space="preserve"> </w:t>
      </w:r>
      <w:proofErr w:type="spellStart"/>
      <w:r w:rsidRPr="004A4D4D">
        <w:rPr>
          <w:rFonts w:ascii="Arial" w:hAnsi="Arial" w:cs="Arial"/>
          <w:sz w:val="24"/>
          <w:szCs w:val="24"/>
          <w:lang w:val="fr-FR"/>
        </w:rPr>
        <w:t>lucrărilor</w:t>
      </w:r>
      <w:proofErr w:type="spellEnd"/>
      <w:r w:rsidRPr="004A4D4D">
        <w:rPr>
          <w:rFonts w:ascii="Arial" w:hAnsi="Arial" w:cs="Arial"/>
          <w:sz w:val="24"/>
          <w:szCs w:val="24"/>
          <w:lang w:val="fr-FR"/>
        </w:rPr>
        <w:t xml:space="preserve"> de construire se vor </w:t>
      </w:r>
      <w:proofErr w:type="spellStart"/>
      <w:r w:rsidRPr="004A4D4D">
        <w:rPr>
          <w:rFonts w:ascii="Arial" w:hAnsi="Arial" w:cs="Arial"/>
          <w:sz w:val="24"/>
          <w:szCs w:val="24"/>
          <w:lang w:val="fr-FR"/>
        </w:rPr>
        <w:t>amenaja</w:t>
      </w:r>
      <w:proofErr w:type="spellEnd"/>
      <w:r w:rsidRPr="004A4D4D">
        <w:rPr>
          <w:rFonts w:ascii="Arial" w:hAnsi="Arial" w:cs="Arial"/>
          <w:sz w:val="24"/>
          <w:szCs w:val="24"/>
          <w:lang w:val="fr-FR"/>
        </w:rPr>
        <w:t xml:space="preserve"> </w:t>
      </w:r>
      <w:proofErr w:type="spellStart"/>
      <w:r w:rsidRPr="004A4D4D">
        <w:rPr>
          <w:rFonts w:ascii="Arial" w:hAnsi="Arial" w:cs="Arial"/>
          <w:sz w:val="24"/>
          <w:szCs w:val="24"/>
          <w:lang w:val="fr-FR"/>
        </w:rPr>
        <w:t>toate</w:t>
      </w:r>
      <w:proofErr w:type="spellEnd"/>
      <w:r w:rsidRPr="004A4D4D">
        <w:rPr>
          <w:rFonts w:ascii="Arial" w:hAnsi="Arial" w:cs="Arial"/>
          <w:sz w:val="24"/>
          <w:szCs w:val="24"/>
          <w:lang w:val="fr-FR"/>
        </w:rPr>
        <w:t xml:space="preserve"> spaț</w:t>
      </w:r>
      <w:proofErr w:type="spellStart"/>
      <w:r w:rsidRPr="004A4D4D">
        <w:rPr>
          <w:rFonts w:ascii="Arial" w:hAnsi="Arial" w:cs="Arial"/>
          <w:sz w:val="24"/>
          <w:szCs w:val="24"/>
          <w:lang w:val="fr-FR"/>
        </w:rPr>
        <w:t>iile</w:t>
      </w:r>
      <w:proofErr w:type="spellEnd"/>
      <w:r w:rsidRPr="004A4D4D">
        <w:rPr>
          <w:rFonts w:ascii="Arial" w:hAnsi="Arial" w:cs="Arial"/>
          <w:sz w:val="24"/>
          <w:szCs w:val="24"/>
          <w:lang w:val="fr-FR"/>
        </w:rPr>
        <w:t xml:space="preserve"> </w:t>
      </w:r>
      <w:proofErr w:type="spellStart"/>
      <w:r w:rsidRPr="004A4D4D">
        <w:rPr>
          <w:rFonts w:ascii="Arial" w:hAnsi="Arial" w:cs="Arial"/>
          <w:sz w:val="24"/>
          <w:szCs w:val="24"/>
          <w:lang w:val="fr-FR"/>
        </w:rPr>
        <w:t>verzi</w:t>
      </w:r>
      <w:proofErr w:type="spellEnd"/>
      <w:r w:rsidRPr="004A4D4D">
        <w:rPr>
          <w:rFonts w:ascii="Arial" w:hAnsi="Arial" w:cs="Arial"/>
          <w:sz w:val="24"/>
          <w:szCs w:val="24"/>
          <w:lang w:val="fr-FR"/>
        </w:rPr>
        <w:t xml:space="preserve"> și se vor </w:t>
      </w:r>
      <w:proofErr w:type="spellStart"/>
      <w:r w:rsidRPr="004A4D4D">
        <w:rPr>
          <w:rFonts w:ascii="Arial" w:hAnsi="Arial" w:cs="Arial"/>
          <w:sz w:val="24"/>
          <w:szCs w:val="24"/>
          <w:lang w:val="fr-FR"/>
        </w:rPr>
        <w:t>aduce</w:t>
      </w:r>
      <w:proofErr w:type="spellEnd"/>
      <w:r w:rsidRPr="004A4D4D">
        <w:rPr>
          <w:rFonts w:ascii="Arial" w:hAnsi="Arial" w:cs="Arial"/>
          <w:sz w:val="24"/>
          <w:szCs w:val="24"/>
          <w:lang w:val="fr-FR"/>
        </w:rPr>
        <w:t xml:space="preserve"> la forma </w:t>
      </w:r>
      <w:proofErr w:type="spellStart"/>
      <w:r w:rsidRPr="004A4D4D">
        <w:rPr>
          <w:rFonts w:ascii="Arial" w:hAnsi="Arial" w:cs="Arial"/>
          <w:sz w:val="24"/>
          <w:szCs w:val="24"/>
          <w:lang w:val="fr-FR"/>
        </w:rPr>
        <w:t>ini</w:t>
      </w:r>
      <w:proofErr w:type="spellEnd"/>
      <w:r w:rsidRPr="004A4D4D">
        <w:rPr>
          <w:rFonts w:ascii="Arial" w:hAnsi="Arial" w:cs="Arial"/>
          <w:sz w:val="24"/>
          <w:szCs w:val="24"/>
          <w:lang w:val="fr-FR"/>
        </w:rPr>
        <w:t>ț</w:t>
      </w:r>
      <w:proofErr w:type="spellStart"/>
      <w:r w:rsidRPr="004A4D4D">
        <w:rPr>
          <w:rFonts w:ascii="Arial" w:hAnsi="Arial" w:cs="Arial"/>
          <w:sz w:val="24"/>
          <w:szCs w:val="24"/>
          <w:lang w:val="fr-FR"/>
        </w:rPr>
        <w:t>ială</w:t>
      </w:r>
      <w:proofErr w:type="spellEnd"/>
      <w:r w:rsidRPr="004A4D4D">
        <w:rPr>
          <w:rFonts w:ascii="Arial" w:hAnsi="Arial" w:cs="Arial"/>
          <w:sz w:val="24"/>
          <w:szCs w:val="24"/>
          <w:lang w:val="fr-FR"/>
        </w:rPr>
        <w:t>;</w:t>
      </w:r>
      <w:r w:rsidRPr="004A4D4D">
        <w:rPr>
          <w:rFonts w:ascii="Arial" w:hAnsi="Arial" w:cs="Arial"/>
          <w:bCs/>
          <w:sz w:val="24"/>
          <w:szCs w:val="24"/>
        </w:rPr>
        <w:t xml:space="preserve"> se </w:t>
      </w:r>
      <w:proofErr w:type="spellStart"/>
      <w:r w:rsidRPr="004A4D4D">
        <w:rPr>
          <w:rFonts w:ascii="Arial" w:hAnsi="Arial" w:cs="Arial"/>
          <w:bCs/>
          <w:sz w:val="24"/>
          <w:szCs w:val="24"/>
        </w:rPr>
        <w:t>vor</w:t>
      </w:r>
      <w:proofErr w:type="spellEnd"/>
      <w:r w:rsidRPr="004A4D4D">
        <w:rPr>
          <w:rFonts w:ascii="Arial" w:hAnsi="Arial" w:cs="Arial"/>
          <w:bCs/>
          <w:sz w:val="24"/>
          <w:szCs w:val="24"/>
        </w:rPr>
        <w:t xml:space="preserve"> </w:t>
      </w:r>
      <w:proofErr w:type="spellStart"/>
      <w:r w:rsidRPr="004A4D4D">
        <w:rPr>
          <w:rFonts w:ascii="Arial" w:hAnsi="Arial" w:cs="Arial"/>
          <w:bCs/>
          <w:sz w:val="24"/>
          <w:szCs w:val="24"/>
        </w:rPr>
        <w:t>planta</w:t>
      </w:r>
      <w:proofErr w:type="spellEnd"/>
      <w:r w:rsidRPr="004A4D4D">
        <w:rPr>
          <w:rFonts w:ascii="Arial" w:hAnsi="Arial" w:cs="Arial"/>
          <w:bCs/>
          <w:sz w:val="24"/>
          <w:szCs w:val="24"/>
        </w:rPr>
        <w:t xml:space="preserve"> </w:t>
      </w:r>
      <w:proofErr w:type="spellStart"/>
      <w:r w:rsidRPr="004A4D4D">
        <w:rPr>
          <w:rFonts w:ascii="Arial" w:hAnsi="Arial" w:cs="Arial"/>
          <w:bCs/>
          <w:sz w:val="24"/>
          <w:szCs w:val="24"/>
        </w:rPr>
        <w:t>arbori</w:t>
      </w:r>
      <w:proofErr w:type="spellEnd"/>
      <w:r w:rsidRPr="004A4D4D">
        <w:rPr>
          <w:rFonts w:ascii="Arial" w:hAnsi="Arial" w:cs="Arial"/>
          <w:bCs/>
          <w:sz w:val="24"/>
          <w:szCs w:val="24"/>
        </w:rPr>
        <w:t xml:space="preserve"> </w:t>
      </w:r>
      <w:proofErr w:type="spellStart"/>
      <w:r w:rsidRPr="004A4D4D">
        <w:rPr>
          <w:rFonts w:ascii="Arial" w:hAnsi="Arial" w:cs="Arial"/>
          <w:bCs/>
          <w:sz w:val="24"/>
          <w:szCs w:val="24"/>
        </w:rPr>
        <w:t>și</w:t>
      </w:r>
      <w:proofErr w:type="spellEnd"/>
      <w:r w:rsidRPr="004A4D4D">
        <w:rPr>
          <w:rFonts w:ascii="Arial" w:hAnsi="Arial" w:cs="Arial"/>
          <w:bCs/>
          <w:sz w:val="24"/>
          <w:szCs w:val="24"/>
        </w:rPr>
        <w:t xml:space="preserve"> </w:t>
      </w:r>
      <w:proofErr w:type="spellStart"/>
      <w:r w:rsidRPr="004A4D4D">
        <w:rPr>
          <w:rFonts w:ascii="Arial" w:hAnsi="Arial" w:cs="Arial"/>
          <w:bCs/>
          <w:sz w:val="24"/>
          <w:szCs w:val="24"/>
        </w:rPr>
        <w:t>arbusti</w:t>
      </w:r>
      <w:proofErr w:type="spellEnd"/>
      <w:r w:rsidRPr="004A4D4D">
        <w:rPr>
          <w:rFonts w:ascii="Arial" w:hAnsi="Arial" w:cs="Arial"/>
          <w:bCs/>
          <w:sz w:val="24"/>
          <w:szCs w:val="24"/>
        </w:rPr>
        <w:t xml:space="preserve">; </w:t>
      </w:r>
      <w:proofErr w:type="spellStart"/>
      <w:r w:rsidRPr="004A4D4D">
        <w:rPr>
          <w:rFonts w:ascii="Arial" w:hAnsi="Arial" w:cs="Arial"/>
          <w:sz w:val="24"/>
          <w:szCs w:val="24"/>
        </w:rPr>
        <w:t>vor</w:t>
      </w:r>
      <w:proofErr w:type="spellEnd"/>
      <w:r w:rsidRPr="004A4D4D">
        <w:rPr>
          <w:rFonts w:ascii="Arial" w:hAnsi="Arial" w:cs="Arial"/>
          <w:sz w:val="24"/>
          <w:szCs w:val="24"/>
        </w:rPr>
        <w:t xml:space="preserve"> </w:t>
      </w:r>
      <w:proofErr w:type="spellStart"/>
      <w:r w:rsidRPr="004A4D4D">
        <w:rPr>
          <w:rFonts w:ascii="Arial" w:hAnsi="Arial" w:cs="Arial"/>
          <w:sz w:val="24"/>
          <w:szCs w:val="24"/>
        </w:rPr>
        <w:t>fi</w:t>
      </w:r>
      <w:proofErr w:type="spellEnd"/>
      <w:r w:rsidRPr="004A4D4D">
        <w:rPr>
          <w:rFonts w:ascii="Arial" w:hAnsi="Arial" w:cs="Arial"/>
          <w:sz w:val="24"/>
          <w:szCs w:val="24"/>
        </w:rPr>
        <w:t xml:space="preserve"> </w:t>
      </w:r>
      <w:proofErr w:type="spellStart"/>
      <w:r w:rsidRPr="004A4D4D">
        <w:rPr>
          <w:rFonts w:ascii="Arial" w:hAnsi="Arial" w:cs="Arial"/>
          <w:sz w:val="24"/>
          <w:szCs w:val="24"/>
        </w:rPr>
        <w:t>necesare</w:t>
      </w:r>
      <w:proofErr w:type="spellEnd"/>
      <w:r w:rsidRPr="004A4D4D">
        <w:rPr>
          <w:rFonts w:ascii="Arial" w:hAnsi="Arial" w:cs="Arial"/>
          <w:sz w:val="24"/>
          <w:szCs w:val="24"/>
        </w:rPr>
        <w:t xml:space="preserve"> </w:t>
      </w:r>
      <w:proofErr w:type="spellStart"/>
      <w:r w:rsidRPr="004A4D4D">
        <w:rPr>
          <w:rFonts w:ascii="Arial" w:hAnsi="Arial" w:cs="Arial"/>
          <w:sz w:val="24"/>
          <w:szCs w:val="24"/>
        </w:rPr>
        <w:t>măsuri</w:t>
      </w:r>
      <w:proofErr w:type="spellEnd"/>
      <w:r w:rsidRPr="004A4D4D">
        <w:rPr>
          <w:rFonts w:ascii="Arial" w:hAnsi="Arial" w:cs="Arial"/>
          <w:sz w:val="24"/>
          <w:szCs w:val="24"/>
        </w:rPr>
        <w:t xml:space="preserve"> </w:t>
      </w:r>
      <w:proofErr w:type="spellStart"/>
      <w:r w:rsidRPr="004A4D4D">
        <w:rPr>
          <w:rFonts w:ascii="Arial" w:hAnsi="Arial" w:cs="Arial"/>
          <w:sz w:val="24"/>
          <w:szCs w:val="24"/>
        </w:rPr>
        <w:t>permanente</w:t>
      </w:r>
      <w:proofErr w:type="spellEnd"/>
      <w:r w:rsidRPr="004A4D4D">
        <w:rPr>
          <w:rFonts w:ascii="Arial" w:hAnsi="Arial" w:cs="Arial"/>
          <w:sz w:val="24"/>
          <w:szCs w:val="24"/>
        </w:rPr>
        <w:t xml:space="preserve"> de </w:t>
      </w:r>
      <w:proofErr w:type="spellStart"/>
      <w:r w:rsidRPr="004A4D4D">
        <w:rPr>
          <w:rFonts w:ascii="Arial" w:hAnsi="Arial" w:cs="Arial"/>
          <w:sz w:val="24"/>
          <w:szCs w:val="24"/>
        </w:rPr>
        <w:t>întreţinere</w:t>
      </w:r>
      <w:proofErr w:type="spellEnd"/>
      <w:r w:rsidRPr="004A4D4D">
        <w:rPr>
          <w:rFonts w:ascii="Arial" w:hAnsi="Arial" w:cs="Arial"/>
          <w:sz w:val="24"/>
          <w:szCs w:val="24"/>
        </w:rPr>
        <w:t xml:space="preserve"> a </w:t>
      </w:r>
      <w:proofErr w:type="spellStart"/>
      <w:r w:rsidRPr="004A4D4D">
        <w:rPr>
          <w:rFonts w:ascii="Arial" w:hAnsi="Arial" w:cs="Arial"/>
          <w:sz w:val="24"/>
          <w:szCs w:val="24"/>
        </w:rPr>
        <w:t>spaţiilor</w:t>
      </w:r>
      <w:proofErr w:type="spellEnd"/>
      <w:r w:rsidRPr="004A4D4D">
        <w:rPr>
          <w:rFonts w:ascii="Arial" w:hAnsi="Arial" w:cs="Arial"/>
          <w:sz w:val="24"/>
          <w:szCs w:val="24"/>
        </w:rPr>
        <w:t xml:space="preserve"> </w:t>
      </w:r>
      <w:proofErr w:type="spellStart"/>
      <w:r w:rsidRPr="004A4D4D">
        <w:rPr>
          <w:rFonts w:ascii="Arial" w:hAnsi="Arial" w:cs="Arial"/>
          <w:sz w:val="24"/>
          <w:szCs w:val="24"/>
        </w:rPr>
        <w:t>plantate</w:t>
      </w:r>
      <w:proofErr w:type="spellEnd"/>
      <w:r w:rsidRPr="004A4D4D">
        <w:rPr>
          <w:rFonts w:ascii="Arial" w:hAnsi="Arial" w:cs="Arial"/>
          <w:sz w:val="24"/>
          <w:szCs w:val="24"/>
        </w:rPr>
        <w:t xml:space="preserve">, a </w:t>
      </w:r>
      <w:proofErr w:type="spellStart"/>
      <w:r w:rsidRPr="004A4D4D">
        <w:rPr>
          <w:rFonts w:ascii="Arial" w:hAnsi="Arial" w:cs="Arial"/>
          <w:sz w:val="24"/>
          <w:szCs w:val="24"/>
        </w:rPr>
        <w:t>amenajărilor</w:t>
      </w:r>
      <w:proofErr w:type="spellEnd"/>
      <w:r w:rsidRPr="004A4D4D">
        <w:rPr>
          <w:rFonts w:ascii="Arial" w:hAnsi="Arial" w:cs="Arial"/>
          <w:sz w:val="24"/>
          <w:szCs w:val="24"/>
        </w:rPr>
        <w:t xml:space="preserve"> din </w:t>
      </w:r>
      <w:proofErr w:type="spellStart"/>
      <w:r w:rsidRPr="004A4D4D">
        <w:rPr>
          <w:rFonts w:ascii="Arial" w:hAnsi="Arial" w:cs="Arial"/>
          <w:sz w:val="24"/>
          <w:szCs w:val="24"/>
        </w:rPr>
        <w:t>incintă</w:t>
      </w:r>
      <w:proofErr w:type="spellEnd"/>
      <w:r w:rsidRPr="004A4D4D">
        <w:rPr>
          <w:rFonts w:ascii="Arial" w:hAnsi="Arial" w:cs="Arial"/>
          <w:sz w:val="24"/>
          <w:szCs w:val="24"/>
        </w:rPr>
        <w:t xml:space="preserve">, </w:t>
      </w:r>
      <w:proofErr w:type="spellStart"/>
      <w:r w:rsidRPr="004A4D4D">
        <w:rPr>
          <w:rFonts w:ascii="Arial" w:hAnsi="Arial" w:cs="Arial"/>
          <w:sz w:val="24"/>
          <w:szCs w:val="24"/>
        </w:rPr>
        <w:t>astfel</w:t>
      </w:r>
      <w:proofErr w:type="spellEnd"/>
      <w:r w:rsidRPr="004A4D4D">
        <w:rPr>
          <w:rFonts w:ascii="Arial" w:hAnsi="Arial" w:cs="Arial"/>
          <w:sz w:val="24"/>
          <w:szCs w:val="24"/>
        </w:rPr>
        <w:t xml:space="preserve"> </w:t>
      </w:r>
      <w:proofErr w:type="spellStart"/>
      <w:r w:rsidRPr="004A4D4D">
        <w:rPr>
          <w:rFonts w:ascii="Arial" w:hAnsi="Arial" w:cs="Arial"/>
          <w:sz w:val="24"/>
          <w:szCs w:val="24"/>
        </w:rPr>
        <w:t>încât</w:t>
      </w:r>
      <w:proofErr w:type="spellEnd"/>
      <w:r w:rsidRPr="004A4D4D">
        <w:rPr>
          <w:rFonts w:ascii="Arial" w:hAnsi="Arial" w:cs="Arial"/>
          <w:sz w:val="24"/>
          <w:szCs w:val="24"/>
        </w:rPr>
        <w:t xml:space="preserve"> </w:t>
      </w:r>
      <w:proofErr w:type="spellStart"/>
      <w:r w:rsidRPr="004A4D4D">
        <w:rPr>
          <w:rFonts w:ascii="Arial" w:hAnsi="Arial" w:cs="Arial"/>
          <w:sz w:val="24"/>
          <w:szCs w:val="24"/>
        </w:rPr>
        <w:t>să</w:t>
      </w:r>
      <w:proofErr w:type="spellEnd"/>
      <w:r w:rsidRPr="004A4D4D">
        <w:rPr>
          <w:rFonts w:ascii="Arial" w:hAnsi="Arial" w:cs="Arial"/>
          <w:sz w:val="24"/>
          <w:szCs w:val="24"/>
        </w:rPr>
        <w:t xml:space="preserve"> </w:t>
      </w:r>
      <w:proofErr w:type="spellStart"/>
      <w:r w:rsidRPr="004A4D4D">
        <w:rPr>
          <w:rFonts w:ascii="Arial" w:hAnsi="Arial" w:cs="Arial"/>
          <w:sz w:val="24"/>
          <w:szCs w:val="24"/>
        </w:rPr>
        <w:t>nu</w:t>
      </w:r>
      <w:proofErr w:type="spellEnd"/>
      <w:r w:rsidRPr="004A4D4D">
        <w:rPr>
          <w:rFonts w:ascii="Arial" w:hAnsi="Arial" w:cs="Arial"/>
          <w:sz w:val="24"/>
          <w:szCs w:val="24"/>
        </w:rPr>
        <w:t xml:space="preserve"> se </w:t>
      </w:r>
      <w:proofErr w:type="spellStart"/>
      <w:r w:rsidRPr="004A4D4D">
        <w:rPr>
          <w:rFonts w:ascii="Arial" w:hAnsi="Arial" w:cs="Arial"/>
          <w:sz w:val="24"/>
          <w:szCs w:val="24"/>
        </w:rPr>
        <w:t>producă</w:t>
      </w:r>
      <w:proofErr w:type="spellEnd"/>
      <w:r w:rsidRPr="004A4D4D">
        <w:rPr>
          <w:rFonts w:ascii="Arial" w:hAnsi="Arial" w:cs="Arial"/>
          <w:sz w:val="24"/>
          <w:szCs w:val="24"/>
        </w:rPr>
        <w:t xml:space="preserve"> </w:t>
      </w:r>
      <w:proofErr w:type="spellStart"/>
      <w:r w:rsidRPr="004A4D4D">
        <w:rPr>
          <w:rFonts w:ascii="Arial" w:hAnsi="Arial" w:cs="Arial"/>
          <w:sz w:val="24"/>
          <w:szCs w:val="24"/>
        </w:rPr>
        <w:t>degradări</w:t>
      </w:r>
      <w:proofErr w:type="spellEnd"/>
      <w:r w:rsidRPr="004A4D4D">
        <w:rPr>
          <w:rFonts w:ascii="Arial" w:hAnsi="Arial" w:cs="Arial"/>
          <w:sz w:val="24"/>
          <w:szCs w:val="24"/>
        </w:rPr>
        <w:t xml:space="preserve"> </w:t>
      </w:r>
      <w:proofErr w:type="spellStart"/>
      <w:r w:rsidRPr="004A4D4D">
        <w:rPr>
          <w:rFonts w:ascii="Arial" w:hAnsi="Arial" w:cs="Arial"/>
          <w:sz w:val="24"/>
          <w:szCs w:val="24"/>
        </w:rPr>
        <w:t>importante</w:t>
      </w:r>
      <w:proofErr w:type="spellEnd"/>
      <w:r w:rsidRPr="004A4D4D">
        <w:rPr>
          <w:rFonts w:ascii="Arial" w:hAnsi="Arial" w:cs="Arial"/>
          <w:sz w:val="24"/>
          <w:szCs w:val="24"/>
        </w:rPr>
        <w:t xml:space="preserve"> ale </w:t>
      </w:r>
      <w:proofErr w:type="spellStart"/>
      <w:r w:rsidRPr="004A4D4D">
        <w:rPr>
          <w:rFonts w:ascii="Arial" w:hAnsi="Arial" w:cs="Arial"/>
          <w:sz w:val="24"/>
          <w:szCs w:val="24"/>
        </w:rPr>
        <w:t>terenului</w:t>
      </w:r>
      <w:proofErr w:type="spellEnd"/>
      <w:r w:rsidRPr="004A4D4D">
        <w:rPr>
          <w:rFonts w:ascii="Arial" w:hAnsi="Arial" w:cs="Arial"/>
          <w:sz w:val="24"/>
          <w:szCs w:val="24"/>
        </w:rPr>
        <w:t>.</w:t>
      </w:r>
    </w:p>
    <w:p w:rsidR="00C1788E" w:rsidRPr="004A4D4D" w:rsidRDefault="00C1788E" w:rsidP="00373216">
      <w:pPr>
        <w:spacing w:after="0" w:line="240" w:lineRule="auto"/>
        <w:jc w:val="both"/>
        <w:rPr>
          <w:rFonts w:ascii="Arial" w:hAnsi="Arial" w:cs="Arial"/>
          <w:sz w:val="24"/>
          <w:szCs w:val="24"/>
        </w:rPr>
      </w:pPr>
      <w:proofErr w:type="spellStart"/>
      <w:r w:rsidRPr="004A4D4D">
        <w:rPr>
          <w:rFonts w:ascii="Arial" w:hAnsi="Arial" w:cs="Arial"/>
          <w:sz w:val="24"/>
          <w:szCs w:val="24"/>
        </w:rPr>
        <w:t>Prin</w:t>
      </w:r>
      <w:proofErr w:type="spellEnd"/>
      <w:r w:rsidRPr="004A4D4D">
        <w:rPr>
          <w:rFonts w:ascii="Arial" w:hAnsi="Arial" w:cs="Arial"/>
          <w:sz w:val="24"/>
          <w:szCs w:val="24"/>
        </w:rPr>
        <w:t xml:space="preserve"> </w:t>
      </w:r>
      <w:proofErr w:type="spellStart"/>
      <w:r w:rsidRPr="004A4D4D">
        <w:rPr>
          <w:rFonts w:ascii="Arial" w:hAnsi="Arial" w:cs="Arial"/>
          <w:sz w:val="24"/>
          <w:szCs w:val="24"/>
        </w:rPr>
        <w:t>întreţinerea</w:t>
      </w:r>
      <w:proofErr w:type="spellEnd"/>
      <w:r w:rsidRPr="004A4D4D">
        <w:rPr>
          <w:rFonts w:ascii="Arial" w:hAnsi="Arial" w:cs="Arial"/>
          <w:sz w:val="24"/>
          <w:szCs w:val="24"/>
        </w:rPr>
        <w:t xml:space="preserve"> </w:t>
      </w:r>
      <w:proofErr w:type="spellStart"/>
      <w:r w:rsidRPr="004A4D4D">
        <w:rPr>
          <w:rFonts w:ascii="Arial" w:hAnsi="Arial" w:cs="Arial"/>
          <w:sz w:val="24"/>
          <w:szCs w:val="24"/>
        </w:rPr>
        <w:t>corespunzătoare</w:t>
      </w:r>
      <w:proofErr w:type="spellEnd"/>
      <w:r w:rsidRPr="004A4D4D">
        <w:rPr>
          <w:rFonts w:ascii="Arial" w:hAnsi="Arial" w:cs="Arial"/>
          <w:sz w:val="24"/>
          <w:szCs w:val="24"/>
        </w:rPr>
        <w:t xml:space="preserve"> a </w:t>
      </w:r>
      <w:proofErr w:type="spellStart"/>
      <w:r w:rsidRPr="004A4D4D">
        <w:rPr>
          <w:rFonts w:ascii="Arial" w:hAnsi="Arial" w:cs="Arial"/>
          <w:sz w:val="24"/>
          <w:szCs w:val="24"/>
        </w:rPr>
        <w:t>mijloacelor</w:t>
      </w:r>
      <w:proofErr w:type="spellEnd"/>
      <w:r w:rsidRPr="004A4D4D">
        <w:rPr>
          <w:rFonts w:ascii="Arial" w:hAnsi="Arial" w:cs="Arial"/>
          <w:sz w:val="24"/>
          <w:szCs w:val="24"/>
        </w:rPr>
        <w:t xml:space="preserve"> auto care </w:t>
      </w:r>
      <w:proofErr w:type="spellStart"/>
      <w:r w:rsidRPr="004A4D4D">
        <w:rPr>
          <w:rFonts w:ascii="Arial" w:hAnsi="Arial" w:cs="Arial"/>
          <w:sz w:val="24"/>
          <w:szCs w:val="24"/>
        </w:rPr>
        <w:t>vor</w:t>
      </w:r>
      <w:proofErr w:type="spellEnd"/>
      <w:r w:rsidRPr="004A4D4D">
        <w:rPr>
          <w:rFonts w:ascii="Arial" w:hAnsi="Arial" w:cs="Arial"/>
          <w:sz w:val="24"/>
          <w:szCs w:val="24"/>
        </w:rPr>
        <w:t xml:space="preserve"> </w:t>
      </w:r>
      <w:proofErr w:type="spellStart"/>
      <w:r w:rsidRPr="004A4D4D">
        <w:rPr>
          <w:rFonts w:ascii="Arial" w:hAnsi="Arial" w:cs="Arial"/>
          <w:sz w:val="24"/>
          <w:szCs w:val="24"/>
        </w:rPr>
        <w:t>deservi</w:t>
      </w:r>
      <w:proofErr w:type="spellEnd"/>
      <w:r w:rsidRPr="004A4D4D">
        <w:rPr>
          <w:rFonts w:ascii="Arial" w:hAnsi="Arial" w:cs="Arial"/>
          <w:sz w:val="24"/>
          <w:szCs w:val="24"/>
        </w:rPr>
        <w:t xml:space="preserve"> </w:t>
      </w:r>
      <w:proofErr w:type="spellStart"/>
      <w:r w:rsidRPr="004A4D4D">
        <w:rPr>
          <w:rFonts w:ascii="Arial" w:hAnsi="Arial" w:cs="Arial"/>
          <w:sz w:val="24"/>
          <w:szCs w:val="24"/>
        </w:rPr>
        <w:t>investiția</w:t>
      </w:r>
      <w:proofErr w:type="spellEnd"/>
      <w:r w:rsidRPr="004A4D4D">
        <w:rPr>
          <w:rFonts w:ascii="Arial" w:hAnsi="Arial" w:cs="Arial"/>
          <w:sz w:val="24"/>
          <w:szCs w:val="24"/>
        </w:rPr>
        <w:t xml:space="preserve"> se </w:t>
      </w:r>
      <w:proofErr w:type="spellStart"/>
      <w:r w:rsidRPr="004A4D4D">
        <w:rPr>
          <w:rFonts w:ascii="Arial" w:hAnsi="Arial" w:cs="Arial"/>
          <w:sz w:val="24"/>
          <w:szCs w:val="24"/>
        </w:rPr>
        <w:t>evită</w:t>
      </w:r>
      <w:proofErr w:type="spellEnd"/>
      <w:r w:rsidRPr="004A4D4D">
        <w:rPr>
          <w:rFonts w:ascii="Arial" w:hAnsi="Arial" w:cs="Arial"/>
          <w:sz w:val="24"/>
          <w:szCs w:val="24"/>
        </w:rPr>
        <w:t xml:space="preserve"> </w:t>
      </w:r>
      <w:proofErr w:type="spellStart"/>
      <w:r w:rsidRPr="004A4D4D">
        <w:rPr>
          <w:rFonts w:ascii="Arial" w:hAnsi="Arial" w:cs="Arial"/>
          <w:sz w:val="24"/>
          <w:szCs w:val="24"/>
        </w:rPr>
        <w:t>pierderile</w:t>
      </w:r>
      <w:proofErr w:type="spellEnd"/>
      <w:r w:rsidRPr="004A4D4D">
        <w:rPr>
          <w:rFonts w:ascii="Arial" w:hAnsi="Arial" w:cs="Arial"/>
          <w:sz w:val="24"/>
          <w:szCs w:val="24"/>
        </w:rPr>
        <w:t xml:space="preserve"> </w:t>
      </w:r>
      <w:proofErr w:type="spellStart"/>
      <w:r w:rsidRPr="004A4D4D">
        <w:rPr>
          <w:rFonts w:ascii="Arial" w:hAnsi="Arial" w:cs="Arial"/>
          <w:sz w:val="24"/>
          <w:szCs w:val="24"/>
        </w:rPr>
        <w:t>accidentale</w:t>
      </w:r>
      <w:proofErr w:type="spellEnd"/>
      <w:r w:rsidRPr="004A4D4D">
        <w:rPr>
          <w:rFonts w:ascii="Arial" w:hAnsi="Arial" w:cs="Arial"/>
          <w:sz w:val="24"/>
          <w:szCs w:val="24"/>
        </w:rPr>
        <w:t xml:space="preserve"> de </w:t>
      </w:r>
      <w:proofErr w:type="spellStart"/>
      <w:r w:rsidRPr="004A4D4D">
        <w:rPr>
          <w:rFonts w:ascii="Arial" w:hAnsi="Arial" w:cs="Arial"/>
          <w:sz w:val="24"/>
          <w:szCs w:val="24"/>
        </w:rPr>
        <w:t>uleiuri</w:t>
      </w:r>
      <w:proofErr w:type="spellEnd"/>
      <w:r w:rsidRPr="004A4D4D">
        <w:rPr>
          <w:rFonts w:ascii="Arial" w:hAnsi="Arial" w:cs="Arial"/>
          <w:sz w:val="24"/>
          <w:szCs w:val="24"/>
        </w:rPr>
        <w:t xml:space="preserve"> </w:t>
      </w:r>
      <w:proofErr w:type="spellStart"/>
      <w:r w:rsidRPr="004A4D4D">
        <w:rPr>
          <w:rFonts w:ascii="Arial" w:hAnsi="Arial" w:cs="Arial"/>
          <w:sz w:val="24"/>
          <w:szCs w:val="24"/>
        </w:rPr>
        <w:t>sau</w:t>
      </w:r>
      <w:proofErr w:type="spellEnd"/>
      <w:r w:rsidRPr="004A4D4D">
        <w:rPr>
          <w:rFonts w:ascii="Arial" w:hAnsi="Arial" w:cs="Arial"/>
          <w:sz w:val="24"/>
          <w:szCs w:val="24"/>
        </w:rPr>
        <w:t xml:space="preserve"> </w:t>
      </w:r>
      <w:proofErr w:type="spellStart"/>
      <w:r w:rsidRPr="004A4D4D">
        <w:rPr>
          <w:rFonts w:ascii="Arial" w:hAnsi="Arial" w:cs="Arial"/>
          <w:sz w:val="24"/>
          <w:szCs w:val="24"/>
        </w:rPr>
        <w:t>carburanţi</w:t>
      </w:r>
      <w:proofErr w:type="spellEnd"/>
      <w:r w:rsidRPr="004A4D4D">
        <w:rPr>
          <w:rFonts w:ascii="Arial" w:hAnsi="Arial" w:cs="Arial"/>
          <w:sz w:val="24"/>
          <w:szCs w:val="24"/>
        </w:rPr>
        <w:t xml:space="preserve"> </w:t>
      </w:r>
      <w:proofErr w:type="spellStart"/>
      <w:r w:rsidRPr="004A4D4D">
        <w:rPr>
          <w:rFonts w:ascii="Arial" w:hAnsi="Arial" w:cs="Arial"/>
          <w:sz w:val="24"/>
          <w:szCs w:val="24"/>
        </w:rPr>
        <w:t>în</w:t>
      </w:r>
      <w:proofErr w:type="spellEnd"/>
      <w:r w:rsidRPr="004A4D4D">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lastRenderedPageBreak/>
        <w:t xml:space="preserve">           </w:t>
      </w:r>
    </w:p>
    <w:p w:rsidR="00C1788E" w:rsidRPr="002424BB" w:rsidRDefault="00C1788E" w:rsidP="00373216">
      <w:pPr>
        <w:spacing w:after="0"/>
        <w:jc w:val="both"/>
        <w:rPr>
          <w:rFonts w:ascii="Arial" w:hAnsi="Arial" w:cs="Arial"/>
          <w:b/>
          <w:sz w:val="24"/>
          <w:szCs w:val="24"/>
          <w:lang w:val="fr-FR"/>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r w:rsidR="00F109B9" w:rsidRPr="00F109B9">
        <w:rPr>
          <w:rFonts w:ascii="Arial" w:hAnsi="Arial" w:cs="Arial"/>
          <w:sz w:val="24"/>
          <w:szCs w:val="24"/>
          <w:lang w:val="fr-FR"/>
        </w:rPr>
        <w:t xml:space="preserve">se va </w:t>
      </w:r>
      <w:proofErr w:type="spellStart"/>
      <w:r w:rsidR="00F109B9" w:rsidRPr="00F109B9">
        <w:rPr>
          <w:rFonts w:ascii="Arial" w:hAnsi="Arial" w:cs="Arial"/>
          <w:sz w:val="24"/>
          <w:szCs w:val="24"/>
          <w:lang w:val="fr-FR"/>
        </w:rPr>
        <w:t>realiza</w:t>
      </w:r>
      <w:proofErr w:type="spellEnd"/>
      <w:r w:rsidR="00F109B9" w:rsidRPr="00F109B9">
        <w:rPr>
          <w:rFonts w:ascii="Arial" w:hAnsi="Arial" w:cs="Arial"/>
          <w:sz w:val="24"/>
          <w:szCs w:val="24"/>
          <w:lang w:val="fr-FR"/>
        </w:rPr>
        <w:t xml:space="preserve"> </w:t>
      </w:r>
      <w:proofErr w:type="spellStart"/>
      <w:r w:rsidR="00F109B9" w:rsidRPr="00F109B9">
        <w:rPr>
          <w:rFonts w:ascii="Arial" w:hAnsi="Arial" w:cs="Arial"/>
          <w:sz w:val="24"/>
          <w:szCs w:val="24"/>
          <w:lang w:val="fr-FR"/>
        </w:rPr>
        <w:t>din</w:t>
      </w:r>
      <w:proofErr w:type="spellEnd"/>
      <w:r w:rsidR="00F109B9" w:rsidRPr="00F109B9">
        <w:rPr>
          <w:rFonts w:ascii="Arial" w:hAnsi="Arial" w:cs="Arial"/>
          <w:sz w:val="24"/>
          <w:szCs w:val="24"/>
          <w:lang w:val="fr-FR"/>
        </w:rPr>
        <w:t xml:space="preserve"> DN17.</w:t>
      </w:r>
    </w:p>
    <w:p w:rsidR="00C1788E" w:rsidRPr="00A678EA" w:rsidRDefault="00FC3C87" w:rsidP="00373216">
      <w:pPr>
        <w:spacing w:after="0" w:line="240" w:lineRule="auto"/>
        <w:jc w:val="both"/>
        <w:rPr>
          <w:rFonts w:ascii="Arial" w:hAnsi="Arial" w:cs="Arial"/>
          <w:lang w:val="it-IT"/>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Pr="002424BB">
        <w:rPr>
          <w:rFonts w:ascii="Arial" w:hAnsi="Arial" w:cs="Arial"/>
          <w:sz w:val="24"/>
          <w:szCs w:val="24"/>
        </w:rPr>
        <w:t>clădirii</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unitatea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având</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prevăzut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interiorul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parcelei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spații</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circulație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întoarcere</w:t>
      </w:r>
      <w:proofErr w:type="spellEnd"/>
      <w:r w:rsidR="00C1788E" w:rsidRPr="002424BB">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C1788E" w:rsidRPr="002424BB" w:rsidRDefault="00C1788E" w:rsidP="00373216">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373216">
        <w:rPr>
          <w:rFonts w:ascii="Arial" w:hAnsi="Arial" w:cs="Arial"/>
          <w:i/>
          <w:color w:val="000000"/>
          <w:sz w:val="24"/>
          <w:szCs w:val="24"/>
          <w:lang w:val="ro-RO"/>
        </w:rPr>
        <w:t>-</w:t>
      </w:r>
      <w:r w:rsidR="00373216" w:rsidRPr="00373216">
        <w:rPr>
          <w:rFonts w:ascii="Arial" w:hAnsi="Arial" w:cs="Arial"/>
          <w:i/>
          <w:color w:val="000000"/>
          <w:sz w:val="24"/>
          <w:szCs w:val="24"/>
          <w:lang w:val="ro-RO"/>
        </w:rPr>
        <w:t xml:space="preserve"> </w:t>
      </w:r>
      <w:r w:rsidR="00373216">
        <w:rPr>
          <w:rFonts w:ascii="Arial" w:hAnsi="Arial" w:cs="Arial"/>
          <w:i/>
          <w:color w:val="000000"/>
          <w:sz w:val="24"/>
          <w:szCs w:val="24"/>
          <w:lang w:val="ro-RO"/>
        </w:rPr>
        <w:t>amplasamentul nu este situat în interiorul sau vecinătatea unei arii naturale protejate</w:t>
      </w:r>
      <w:r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4A4D4D" w:rsidRPr="00BD49DE" w:rsidRDefault="004A4D4D" w:rsidP="004A4D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4A4D4D" w:rsidRPr="00BD49DE" w:rsidRDefault="004A4D4D" w:rsidP="004A4D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4A4D4D" w:rsidRPr="00BD49DE" w:rsidRDefault="004A4D4D" w:rsidP="004A4D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 Titularul planului/programului are obligația de a notifica autoritatea competentă pentru protecția mediului despre orice modificare a planului/ programului,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F109B9">
        <w:rPr>
          <w:rFonts w:ascii="Arial" w:hAnsi="Arial" w:cs="Arial"/>
          <w:sz w:val="24"/>
          <w:szCs w:val="24"/>
          <w:lang w:val="ro-RO"/>
        </w:rPr>
        <w:t>22.11</w:t>
      </w:r>
      <w:r w:rsidR="00697BC4">
        <w:rPr>
          <w:rFonts w:ascii="Arial" w:hAnsi="Arial" w:cs="Arial"/>
          <w:sz w:val="24"/>
          <w:szCs w:val="24"/>
          <w:lang w:val="ro-RO"/>
        </w:rPr>
        <w:t xml:space="preserve">.2019 și </w:t>
      </w:r>
      <w:r w:rsidR="008137E9">
        <w:rPr>
          <w:rFonts w:ascii="Arial" w:hAnsi="Arial" w:cs="Arial"/>
          <w:sz w:val="24"/>
          <w:szCs w:val="24"/>
          <w:lang w:val="ro-RO"/>
        </w:rPr>
        <w:t>25</w:t>
      </w:r>
      <w:r w:rsidR="00AC6E56">
        <w:rPr>
          <w:rFonts w:ascii="Arial" w:hAnsi="Arial" w:cs="Arial"/>
          <w:sz w:val="24"/>
          <w:szCs w:val="24"/>
          <w:lang w:val="ro-RO"/>
        </w:rPr>
        <w:t>.</w:t>
      </w:r>
      <w:r w:rsidR="008137E9">
        <w:rPr>
          <w:rFonts w:ascii="Arial" w:hAnsi="Arial" w:cs="Arial"/>
          <w:sz w:val="24"/>
          <w:szCs w:val="24"/>
          <w:lang w:val="ro-RO"/>
        </w:rPr>
        <w:t>11</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AC6E56">
        <w:rPr>
          <w:rFonts w:ascii="Arial" w:hAnsi="Arial" w:cs="Arial"/>
          <w:sz w:val="24"/>
          <w:szCs w:val="24"/>
          <w:lang w:val="ro-RO"/>
        </w:rPr>
        <w:t>xx</w:t>
      </w:r>
      <w:r w:rsidRPr="002424BB">
        <w:rPr>
          <w:rFonts w:ascii="Arial" w:hAnsi="Arial" w:cs="Arial"/>
          <w:sz w:val="24"/>
          <w:szCs w:val="24"/>
          <w:lang w:val="ro-RO"/>
        </w:rPr>
        <w:t>.</w:t>
      </w:r>
      <w:r w:rsidR="00AC6E56">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373216" w:rsidRDefault="00373216" w:rsidP="00373216">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
    <w:p w:rsidR="00373216" w:rsidRDefault="00373216" w:rsidP="00373216">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373216" w:rsidRPr="005563CE" w:rsidRDefault="00373216" w:rsidP="00373216">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7B42F4"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176" w:rsidRDefault="007D0176" w:rsidP="0010560A">
      <w:pPr>
        <w:spacing w:after="0" w:line="240" w:lineRule="auto"/>
      </w:pPr>
      <w:r>
        <w:separator/>
      </w:r>
    </w:p>
  </w:endnote>
  <w:endnote w:type="continuationSeparator" w:id="0">
    <w:p w:rsidR="007D0176" w:rsidRDefault="007D0176"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E105E9" w:rsidP="00CD4A9F">
        <w:pPr>
          <w:pStyle w:val="Header"/>
          <w:tabs>
            <w:tab w:val="clear" w:pos="4680"/>
          </w:tabs>
          <w:contextualSpacing/>
          <w:jc w:val="center"/>
          <w:rPr>
            <w:rFonts w:ascii="Times New Roman" w:hAnsi="Times New Roman"/>
            <w:b/>
            <w:sz w:val="24"/>
            <w:szCs w:val="24"/>
            <w:lang w:val="ro-RO"/>
          </w:rPr>
        </w:pPr>
        <w:r w:rsidRPr="00E105E9">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7562937" r:id="rId2"/>
          </w:pict>
        </w:r>
        <w:r w:rsidRPr="00E105E9">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E105E9">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7562938" r:id="rId3"/>
          </w:pict>
        </w:r>
        <w:r w:rsidRPr="00E105E9">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E105E9" w:rsidP="00CD4A9F">
        <w:pPr>
          <w:pStyle w:val="Header"/>
          <w:tabs>
            <w:tab w:val="clear" w:pos="4680"/>
          </w:tabs>
          <w:jc w:val="center"/>
        </w:pPr>
        <w:fldSimple w:instr=" PAGE   \* MERGEFORMAT ">
          <w:r w:rsidR="00BF6AA9">
            <w:rPr>
              <w:noProof/>
            </w:rPr>
            <w:t>1</w:t>
          </w:r>
        </w:fldSimple>
        <w:r w:rsidR="00F109B9">
          <w:t>/5</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176" w:rsidRDefault="007D0176" w:rsidP="0010560A">
      <w:pPr>
        <w:spacing w:after="0" w:line="240" w:lineRule="auto"/>
      </w:pPr>
      <w:r>
        <w:separator/>
      </w:r>
    </w:p>
  </w:footnote>
  <w:footnote w:type="continuationSeparator" w:id="0">
    <w:p w:rsidR="007D0176" w:rsidRDefault="007D0176"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83D3112"/>
    <w:multiLevelType w:val="multilevel"/>
    <w:tmpl w:val="944E189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1"/>
  </w:num>
  <w:num w:numId="4">
    <w:abstractNumId w:val="10"/>
  </w:num>
  <w:num w:numId="5">
    <w:abstractNumId w:val="2"/>
  </w:num>
  <w:num w:numId="6">
    <w:abstractNumId w:val="8"/>
  </w:num>
  <w:num w:numId="7">
    <w:abstractNumId w:val="11"/>
  </w:num>
  <w:num w:numId="8">
    <w:abstractNumId w:val="0"/>
  </w:num>
  <w:num w:numId="9">
    <w:abstractNumId w:val="24"/>
  </w:num>
  <w:num w:numId="10">
    <w:abstractNumId w:val="26"/>
  </w:num>
  <w:num w:numId="11">
    <w:abstractNumId w:val="35"/>
  </w:num>
  <w:num w:numId="12">
    <w:abstractNumId w:val="28"/>
  </w:num>
  <w:num w:numId="13">
    <w:abstractNumId w:val="18"/>
  </w:num>
  <w:num w:numId="14">
    <w:abstractNumId w:val="36"/>
  </w:num>
  <w:num w:numId="15">
    <w:abstractNumId w:val="30"/>
  </w:num>
  <w:num w:numId="16">
    <w:abstractNumId w:val="34"/>
  </w:num>
  <w:num w:numId="17">
    <w:abstractNumId w:val="15"/>
  </w:num>
  <w:num w:numId="18">
    <w:abstractNumId w:val="17"/>
  </w:num>
  <w:num w:numId="19">
    <w:abstractNumId w:val="3"/>
  </w:num>
  <w:num w:numId="20">
    <w:abstractNumId w:val="19"/>
  </w:num>
  <w:num w:numId="21">
    <w:abstractNumId w:val="9"/>
  </w:num>
  <w:num w:numId="22">
    <w:abstractNumId w:val="33"/>
  </w:num>
  <w:num w:numId="23">
    <w:abstractNumId w:val="16"/>
  </w:num>
  <w:num w:numId="24">
    <w:abstractNumId w:val="22"/>
  </w:num>
  <w:num w:numId="25">
    <w:abstractNumId w:val="29"/>
  </w:num>
  <w:num w:numId="26">
    <w:abstractNumId w:val="4"/>
  </w:num>
  <w:num w:numId="27">
    <w:abstractNumId w:val="20"/>
  </w:num>
  <w:num w:numId="28">
    <w:abstractNumId w:val="7"/>
  </w:num>
  <w:num w:numId="29">
    <w:abstractNumId w:val="25"/>
  </w:num>
  <w:num w:numId="30">
    <w:abstractNumId w:val="6"/>
  </w:num>
  <w:num w:numId="31">
    <w:abstractNumId w:val="32"/>
  </w:num>
  <w:num w:numId="32">
    <w:abstractNumId w:val="1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12"/>
  </w:num>
  <w:num w:numId="38">
    <w:abstractNumId w:val="1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1682">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07E2D"/>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632"/>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9151E"/>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3DD7"/>
    <w:rsid w:val="001E5B89"/>
    <w:rsid w:val="001E5C76"/>
    <w:rsid w:val="001F6A19"/>
    <w:rsid w:val="002033AC"/>
    <w:rsid w:val="00206333"/>
    <w:rsid w:val="00210B26"/>
    <w:rsid w:val="002114F3"/>
    <w:rsid w:val="00211649"/>
    <w:rsid w:val="002127AF"/>
    <w:rsid w:val="00217268"/>
    <w:rsid w:val="002176F5"/>
    <w:rsid w:val="00217C8C"/>
    <w:rsid w:val="0022203B"/>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3C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3216"/>
    <w:rsid w:val="00374A17"/>
    <w:rsid w:val="0037501A"/>
    <w:rsid w:val="00377782"/>
    <w:rsid w:val="00383318"/>
    <w:rsid w:val="00383DC2"/>
    <w:rsid w:val="00393016"/>
    <w:rsid w:val="00394DA5"/>
    <w:rsid w:val="00394E35"/>
    <w:rsid w:val="003A2D3C"/>
    <w:rsid w:val="003B1390"/>
    <w:rsid w:val="003B4988"/>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28B3"/>
    <w:rsid w:val="004075B3"/>
    <w:rsid w:val="004108C0"/>
    <w:rsid w:val="00410D19"/>
    <w:rsid w:val="00412093"/>
    <w:rsid w:val="00413CEB"/>
    <w:rsid w:val="004212F6"/>
    <w:rsid w:val="00422B76"/>
    <w:rsid w:val="0042404A"/>
    <w:rsid w:val="00427352"/>
    <w:rsid w:val="00431BAF"/>
    <w:rsid w:val="00444C7A"/>
    <w:rsid w:val="00444CD3"/>
    <w:rsid w:val="00450E53"/>
    <w:rsid w:val="0045101E"/>
    <w:rsid w:val="004513CF"/>
    <w:rsid w:val="004543A8"/>
    <w:rsid w:val="00472F1D"/>
    <w:rsid w:val="00473A03"/>
    <w:rsid w:val="00475201"/>
    <w:rsid w:val="004765EB"/>
    <w:rsid w:val="00477460"/>
    <w:rsid w:val="004817AF"/>
    <w:rsid w:val="00482F8F"/>
    <w:rsid w:val="004859F5"/>
    <w:rsid w:val="00490E7B"/>
    <w:rsid w:val="00493A08"/>
    <w:rsid w:val="00493BEE"/>
    <w:rsid w:val="00494F5E"/>
    <w:rsid w:val="004976D8"/>
    <w:rsid w:val="00497B0D"/>
    <w:rsid w:val="004A2BEE"/>
    <w:rsid w:val="004A3A25"/>
    <w:rsid w:val="004A47B7"/>
    <w:rsid w:val="004A4D4D"/>
    <w:rsid w:val="004A7455"/>
    <w:rsid w:val="004B2D51"/>
    <w:rsid w:val="004B7C7C"/>
    <w:rsid w:val="004C03EE"/>
    <w:rsid w:val="004C0AFC"/>
    <w:rsid w:val="004C4E8D"/>
    <w:rsid w:val="004C5785"/>
    <w:rsid w:val="004D07A5"/>
    <w:rsid w:val="004D5640"/>
    <w:rsid w:val="004E19CC"/>
    <w:rsid w:val="004E2927"/>
    <w:rsid w:val="004E3987"/>
    <w:rsid w:val="004E459B"/>
    <w:rsid w:val="004E5A4A"/>
    <w:rsid w:val="004E5D07"/>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36FAF"/>
    <w:rsid w:val="00545DD6"/>
    <w:rsid w:val="005469F4"/>
    <w:rsid w:val="0054707E"/>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309"/>
    <w:rsid w:val="005C5772"/>
    <w:rsid w:val="005C716F"/>
    <w:rsid w:val="005C7844"/>
    <w:rsid w:val="005D2962"/>
    <w:rsid w:val="005D2BE6"/>
    <w:rsid w:val="005D3599"/>
    <w:rsid w:val="005D7991"/>
    <w:rsid w:val="005E0EA5"/>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97BC4"/>
    <w:rsid w:val="006A0FCB"/>
    <w:rsid w:val="006A2E5A"/>
    <w:rsid w:val="006A3FBE"/>
    <w:rsid w:val="006A7BD0"/>
    <w:rsid w:val="006B1C3A"/>
    <w:rsid w:val="006B5869"/>
    <w:rsid w:val="006B6996"/>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33F7"/>
    <w:rsid w:val="007153B4"/>
    <w:rsid w:val="00720F24"/>
    <w:rsid w:val="0072366E"/>
    <w:rsid w:val="00726667"/>
    <w:rsid w:val="00731D4A"/>
    <w:rsid w:val="00734953"/>
    <w:rsid w:val="00737256"/>
    <w:rsid w:val="007502A8"/>
    <w:rsid w:val="00752FC5"/>
    <w:rsid w:val="00756709"/>
    <w:rsid w:val="00756778"/>
    <w:rsid w:val="00766622"/>
    <w:rsid w:val="00767AE4"/>
    <w:rsid w:val="00776505"/>
    <w:rsid w:val="007813E3"/>
    <w:rsid w:val="007839E2"/>
    <w:rsid w:val="00786894"/>
    <w:rsid w:val="00786D90"/>
    <w:rsid w:val="00795E82"/>
    <w:rsid w:val="007974EB"/>
    <w:rsid w:val="007A02FF"/>
    <w:rsid w:val="007A0FD6"/>
    <w:rsid w:val="007A213D"/>
    <w:rsid w:val="007B42F4"/>
    <w:rsid w:val="007B726C"/>
    <w:rsid w:val="007C0129"/>
    <w:rsid w:val="007C3BF2"/>
    <w:rsid w:val="007D0176"/>
    <w:rsid w:val="007D1DA2"/>
    <w:rsid w:val="007D459B"/>
    <w:rsid w:val="007E13C8"/>
    <w:rsid w:val="007E3D95"/>
    <w:rsid w:val="007E616F"/>
    <w:rsid w:val="007E780C"/>
    <w:rsid w:val="00800DCC"/>
    <w:rsid w:val="008068A7"/>
    <w:rsid w:val="00810342"/>
    <w:rsid w:val="00811026"/>
    <w:rsid w:val="008137E9"/>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289E"/>
    <w:rsid w:val="008530E8"/>
    <w:rsid w:val="00856DAE"/>
    <w:rsid w:val="00856FF9"/>
    <w:rsid w:val="00857A43"/>
    <w:rsid w:val="00857CAD"/>
    <w:rsid w:val="00857FDE"/>
    <w:rsid w:val="00863581"/>
    <w:rsid w:val="00866336"/>
    <w:rsid w:val="00867951"/>
    <w:rsid w:val="008831BD"/>
    <w:rsid w:val="008913EF"/>
    <w:rsid w:val="00894587"/>
    <w:rsid w:val="008966E8"/>
    <w:rsid w:val="0089789D"/>
    <w:rsid w:val="008A13F0"/>
    <w:rsid w:val="008A1902"/>
    <w:rsid w:val="008A277F"/>
    <w:rsid w:val="008A4246"/>
    <w:rsid w:val="008A6AD0"/>
    <w:rsid w:val="008A76D6"/>
    <w:rsid w:val="008B3938"/>
    <w:rsid w:val="008B52E1"/>
    <w:rsid w:val="008C1973"/>
    <w:rsid w:val="008D068A"/>
    <w:rsid w:val="008D28D4"/>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2E00"/>
    <w:rsid w:val="00A350AF"/>
    <w:rsid w:val="00A372B9"/>
    <w:rsid w:val="00A37490"/>
    <w:rsid w:val="00A415ED"/>
    <w:rsid w:val="00A46E13"/>
    <w:rsid w:val="00A511E8"/>
    <w:rsid w:val="00A51F4F"/>
    <w:rsid w:val="00A572E5"/>
    <w:rsid w:val="00A60AF1"/>
    <w:rsid w:val="00A678EA"/>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6E56"/>
    <w:rsid w:val="00AC7D11"/>
    <w:rsid w:val="00AD0AAC"/>
    <w:rsid w:val="00AD1C4E"/>
    <w:rsid w:val="00AD272D"/>
    <w:rsid w:val="00AD762E"/>
    <w:rsid w:val="00AE228D"/>
    <w:rsid w:val="00AE6F08"/>
    <w:rsid w:val="00AF7B06"/>
    <w:rsid w:val="00B03B20"/>
    <w:rsid w:val="00B03F0D"/>
    <w:rsid w:val="00B048BC"/>
    <w:rsid w:val="00B04ADC"/>
    <w:rsid w:val="00B05E39"/>
    <w:rsid w:val="00B07278"/>
    <w:rsid w:val="00B10590"/>
    <w:rsid w:val="00B11A31"/>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6020D"/>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039A"/>
    <w:rsid w:val="00BE228F"/>
    <w:rsid w:val="00BE39D9"/>
    <w:rsid w:val="00BE3FC1"/>
    <w:rsid w:val="00BE76E3"/>
    <w:rsid w:val="00BF1EDF"/>
    <w:rsid w:val="00BF4C06"/>
    <w:rsid w:val="00BF6AA9"/>
    <w:rsid w:val="00C006F5"/>
    <w:rsid w:val="00C01400"/>
    <w:rsid w:val="00C031EA"/>
    <w:rsid w:val="00C05268"/>
    <w:rsid w:val="00C064E7"/>
    <w:rsid w:val="00C11FCF"/>
    <w:rsid w:val="00C15D36"/>
    <w:rsid w:val="00C1788E"/>
    <w:rsid w:val="00C204C6"/>
    <w:rsid w:val="00C21016"/>
    <w:rsid w:val="00C21A70"/>
    <w:rsid w:val="00C26B36"/>
    <w:rsid w:val="00C27BE3"/>
    <w:rsid w:val="00C30528"/>
    <w:rsid w:val="00C31DCA"/>
    <w:rsid w:val="00C347D7"/>
    <w:rsid w:val="00C3650C"/>
    <w:rsid w:val="00C423AB"/>
    <w:rsid w:val="00C4392F"/>
    <w:rsid w:val="00C439A6"/>
    <w:rsid w:val="00C44296"/>
    <w:rsid w:val="00C47447"/>
    <w:rsid w:val="00C52156"/>
    <w:rsid w:val="00C61B1A"/>
    <w:rsid w:val="00C61E25"/>
    <w:rsid w:val="00C631E2"/>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C332B"/>
    <w:rsid w:val="00CD2A10"/>
    <w:rsid w:val="00CD3A98"/>
    <w:rsid w:val="00CD4A9F"/>
    <w:rsid w:val="00CD517A"/>
    <w:rsid w:val="00CE0953"/>
    <w:rsid w:val="00CE49CD"/>
    <w:rsid w:val="00CE6289"/>
    <w:rsid w:val="00CF33AC"/>
    <w:rsid w:val="00CF7034"/>
    <w:rsid w:val="00D072EB"/>
    <w:rsid w:val="00D119DE"/>
    <w:rsid w:val="00D13E86"/>
    <w:rsid w:val="00D14AF3"/>
    <w:rsid w:val="00D176A7"/>
    <w:rsid w:val="00D232CF"/>
    <w:rsid w:val="00D2595F"/>
    <w:rsid w:val="00D33FBA"/>
    <w:rsid w:val="00D34E14"/>
    <w:rsid w:val="00D351F4"/>
    <w:rsid w:val="00D376D8"/>
    <w:rsid w:val="00D45BCE"/>
    <w:rsid w:val="00D5590D"/>
    <w:rsid w:val="00D56C3D"/>
    <w:rsid w:val="00D57CE4"/>
    <w:rsid w:val="00D64A47"/>
    <w:rsid w:val="00D6551A"/>
    <w:rsid w:val="00D75BA5"/>
    <w:rsid w:val="00D863BE"/>
    <w:rsid w:val="00D876D4"/>
    <w:rsid w:val="00D93C0D"/>
    <w:rsid w:val="00D93FC2"/>
    <w:rsid w:val="00DA72F7"/>
    <w:rsid w:val="00DB417C"/>
    <w:rsid w:val="00DB45CE"/>
    <w:rsid w:val="00DB4C9C"/>
    <w:rsid w:val="00DB4D8F"/>
    <w:rsid w:val="00DB5F76"/>
    <w:rsid w:val="00DB6EE3"/>
    <w:rsid w:val="00DC32CA"/>
    <w:rsid w:val="00DC5867"/>
    <w:rsid w:val="00DC679A"/>
    <w:rsid w:val="00DC6AD6"/>
    <w:rsid w:val="00DD2073"/>
    <w:rsid w:val="00DD3DAC"/>
    <w:rsid w:val="00DD4BCA"/>
    <w:rsid w:val="00DD7746"/>
    <w:rsid w:val="00DE5733"/>
    <w:rsid w:val="00DF0AE2"/>
    <w:rsid w:val="00DF1C71"/>
    <w:rsid w:val="00DF5CD7"/>
    <w:rsid w:val="00E01D99"/>
    <w:rsid w:val="00E1004F"/>
    <w:rsid w:val="00E105E9"/>
    <w:rsid w:val="00E1349F"/>
    <w:rsid w:val="00E20CF7"/>
    <w:rsid w:val="00E244FB"/>
    <w:rsid w:val="00E26192"/>
    <w:rsid w:val="00E3286F"/>
    <w:rsid w:val="00E346D0"/>
    <w:rsid w:val="00E34D80"/>
    <w:rsid w:val="00E36357"/>
    <w:rsid w:val="00E43074"/>
    <w:rsid w:val="00E431EF"/>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0CF7"/>
    <w:rsid w:val="00EF38B4"/>
    <w:rsid w:val="00EF3E70"/>
    <w:rsid w:val="00F0015C"/>
    <w:rsid w:val="00F02C9E"/>
    <w:rsid w:val="00F0319C"/>
    <w:rsid w:val="00F0644B"/>
    <w:rsid w:val="00F109B9"/>
    <w:rsid w:val="00F13597"/>
    <w:rsid w:val="00F165C0"/>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028"/>
    <w:rsid w:val="00F75C7E"/>
    <w:rsid w:val="00F7655F"/>
    <w:rsid w:val="00F76DD4"/>
    <w:rsid w:val="00F81B11"/>
    <w:rsid w:val="00F846A5"/>
    <w:rsid w:val="00F90816"/>
    <w:rsid w:val="00F9486B"/>
    <w:rsid w:val="00FA05DE"/>
    <w:rsid w:val="00FA1660"/>
    <w:rsid w:val="00FA16C8"/>
    <w:rsid w:val="00FA5342"/>
    <w:rsid w:val="00FB2461"/>
    <w:rsid w:val="00FB2FE8"/>
    <w:rsid w:val="00FB5429"/>
    <w:rsid w:val="00FB690E"/>
    <w:rsid w:val="00FC05F7"/>
    <w:rsid w:val="00FC3C87"/>
    <w:rsid w:val="00FC4BDA"/>
    <w:rsid w:val="00FC4C10"/>
    <w:rsid w:val="00FC7ED3"/>
    <w:rsid w:val="00FD62AA"/>
    <w:rsid w:val="00FD7FB3"/>
    <w:rsid w:val="00FE092A"/>
    <w:rsid w:val="00FE3A07"/>
    <w:rsid w:val="00FE6736"/>
    <w:rsid w:val="00FF0E28"/>
    <w:rsid w:val="00FF11E0"/>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ListParagraphChar">
    <w:name w:val="List Paragraph Char"/>
    <w:link w:val="ListParagraph"/>
    <w:locked/>
    <w:rsid w:val="00F109B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8CD8-2E32-431F-AB42-7A6BAB12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11882</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47</cp:revision>
  <cp:lastPrinted>2019-12-02T07:09:00Z</cp:lastPrinted>
  <dcterms:created xsi:type="dcterms:W3CDTF">2019-06-11T08:03:00Z</dcterms:created>
  <dcterms:modified xsi:type="dcterms:W3CDTF">2019-12-11T07:49:00Z</dcterms:modified>
</cp:coreProperties>
</file>